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62F3" w14:textId="59BCC612" w:rsidR="002A2FDC" w:rsidRPr="002A144E" w:rsidRDefault="00610306" w:rsidP="00DE498B">
      <w:pPr>
        <w:spacing w:line="360" w:lineRule="auto"/>
        <w:jc w:val="center"/>
        <w:rPr>
          <w:rFonts w:ascii="Times New Roman" w:hAnsi="Times New Roman" w:cs="Times New Roman"/>
          <w:color w:val="000000" w:themeColor="text1"/>
          <w:sz w:val="24"/>
          <w:szCs w:val="24"/>
          <w:bdr w:val="none" w:sz="0" w:space="0" w:color="auto" w:frame="1"/>
          <w:shd w:val="clear" w:color="auto" w:fill="FFFFFF"/>
        </w:rPr>
      </w:pPr>
      <w:r w:rsidRPr="002A144E">
        <w:rPr>
          <w:rFonts w:ascii="Times New Roman" w:hAnsi="Times New Roman" w:cs="Times New Roman"/>
          <w:bCs/>
          <w:color w:val="000000" w:themeColor="text1"/>
          <w:sz w:val="24"/>
          <w:szCs w:val="24"/>
        </w:rPr>
        <w:t>P</w:t>
      </w:r>
      <w:r w:rsidR="00DE498B" w:rsidRPr="002A144E">
        <w:rPr>
          <w:rFonts w:ascii="Times New Roman" w:hAnsi="Times New Roman" w:cs="Times New Roman"/>
          <w:color w:val="000000" w:themeColor="text1"/>
          <w:sz w:val="24"/>
          <w:szCs w:val="24"/>
          <w:bdr w:val="none" w:sz="0" w:space="0" w:color="auto" w:frame="1"/>
          <w:shd w:val="clear" w:color="auto" w:fill="FFFFFF"/>
        </w:rPr>
        <w:t>sychological response</w:t>
      </w:r>
      <w:r w:rsidRPr="002A144E">
        <w:rPr>
          <w:rFonts w:ascii="Times New Roman" w:hAnsi="Times New Roman" w:cs="Times New Roman"/>
          <w:color w:val="000000" w:themeColor="text1"/>
          <w:sz w:val="24"/>
          <w:szCs w:val="24"/>
          <w:bdr w:val="none" w:sz="0" w:space="0" w:color="auto" w:frame="1"/>
          <w:shd w:val="clear" w:color="auto" w:fill="FFFFFF"/>
        </w:rPr>
        <w:t>s</w:t>
      </w:r>
      <w:r w:rsidR="00DE498B" w:rsidRPr="002A144E">
        <w:rPr>
          <w:rFonts w:ascii="Times New Roman" w:hAnsi="Times New Roman" w:cs="Times New Roman"/>
          <w:color w:val="000000" w:themeColor="text1"/>
          <w:sz w:val="24"/>
          <w:szCs w:val="24"/>
          <w:bdr w:val="none" w:sz="0" w:space="0" w:color="auto" w:frame="1"/>
          <w:shd w:val="clear" w:color="auto" w:fill="FFFFFF"/>
        </w:rPr>
        <w:t xml:space="preserve"> to the </w:t>
      </w:r>
      <w:r w:rsidR="00095BD8" w:rsidRPr="002A144E">
        <w:rPr>
          <w:rFonts w:ascii="Times New Roman" w:hAnsi="Times New Roman" w:cs="Times New Roman"/>
          <w:color w:val="000000" w:themeColor="text1"/>
          <w:sz w:val="24"/>
          <w:szCs w:val="24"/>
          <w:bdr w:val="none" w:sz="0" w:space="0" w:color="auto" w:frame="1"/>
          <w:shd w:val="clear" w:color="auto" w:fill="FFFFFF"/>
        </w:rPr>
        <w:t xml:space="preserve">COVID-19 </w:t>
      </w:r>
      <w:r w:rsidR="00DE498B" w:rsidRPr="002A144E">
        <w:rPr>
          <w:rFonts w:ascii="Times New Roman" w:hAnsi="Times New Roman" w:cs="Times New Roman"/>
          <w:color w:val="000000" w:themeColor="text1"/>
          <w:sz w:val="24"/>
          <w:szCs w:val="24"/>
          <w:bdr w:val="none" w:sz="0" w:space="0" w:color="auto" w:frame="1"/>
          <w:shd w:val="clear" w:color="auto" w:fill="FFFFFF"/>
        </w:rPr>
        <w:t xml:space="preserve">pandemic </w:t>
      </w:r>
      <w:r w:rsidRPr="002A144E">
        <w:rPr>
          <w:rFonts w:ascii="Times New Roman" w:hAnsi="Times New Roman" w:cs="Times New Roman"/>
          <w:color w:val="000000" w:themeColor="text1"/>
          <w:sz w:val="24"/>
          <w:szCs w:val="24"/>
          <w:bdr w:val="none" w:sz="0" w:space="0" w:color="auto" w:frame="1"/>
          <w:shd w:val="clear" w:color="auto" w:fill="FFFFFF"/>
        </w:rPr>
        <w:t xml:space="preserve">are </w:t>
      </w:r>
      <w:r w:rsidR="00DE498B" w:rsidRPr="002A144E">
        <w:rPr>
          <w:rFonts w:ascii="Times New Roman" w:hAnsi="Times New Roman" w:cs="Times New Roman"/>
          <w:color w:val="000000" w:themeColor="text1"/>
          <w:sz w:val="24"/>
          <w:szCs w:val="24"/>
          <w:bdr w:val="none" w:sz="0" w:space="0" w:color="auto" w:frame="1"/>
          <w:shd w:val="clear" w:color="auto" w:fill="FFFFFF"/>
        </w:rPr>
        <w:t xml:space="preserve">heterogeneous </w:t>
      </w:r>
      <w:r w:rsidR="00095BD8" w:rsidRPr="002A144E">
        <w:rPr>
          <w:rFonts w:ascii="Times New Roman" w:hAnsi="Times New Roman" w:cs="Times New Roman"/>
          <w:color w:val="000000" w:themeColor="text1"/>
          <w:sz w:val="24"/>
          <w:szCs w:val="24"/>
          <w:bdr w:val="none" w:sz="0" w:space="0" w:color="auto" w:frame="1"/>
          <w:shd w:val="clear" w:color="auto" w:fill="FFFFFF"/>
        </w:rPr>
        <w:t>but</w:t>
      </w:r>
      <w:r w:rsidR="00DE498B" w:rsidRPr="002A144E">
        <w:rPr>
          <w:rFonts w:ascii="Times New Roman" w:hAnsi="Times New Roman" w:cs="Times New Roman"/>
          <w:color w:val="000000" w:themeColor="text1"/>
          <w:sz w:val="24"/>
          <w:szCs w:val="24"/>
          <w:bdr w:val="none" w:sz="0" w:space="0" w:color="auto" w:frame="1"/>
          <w:shd w:val="clear" w:color="auto" w:fill="FFFFFF"/>
        </w:rPr>
        <w:t xml:space="preserve"> </w:t>
      </w:r>
      <w:r w:rsidR="00095BD8" w:rsidRPr="002A144E">
        <w:rPr>
          <w:rFonts w:ascii="Times New Roman" w:hAnsi="Times New Roman" w:cs="Times New Roman"/>
          <w:color w:val="000000" w:themeColor="text1"/>
          <w:sz w:val="24"/>
          <w:szCs w:val="24"/>
          <w:bdr w:val="none" w:sz="0" w:space="0" w:color="auto" w:frame="1"/>
          <w:shd w:val="clear" w:color="auto" w:fill="FFFFFF"/>
        </w:rPr>
        <w:t>ha</w:t>
      </w:r>
      <w:r w:rsidRPr="002A144E">
        <w:rPr>
          <w:rFonts w:ascii="Times New Roman" w:hAnsi="Times New Roman" w:cs="Times New Roman"/>
          <w:color w:val="000000" w:themeColor="text1"/>
          <w:sz w:val="24"/>
          <w:szCs w:val="24"/>
          <w:bdr w:val="none" w:sz="0" w:space="0" w:color="auto" w:frame="1"/>
          <w:shd w:val="clear" w:color="auto" w:fill="FFFFFF"/>
        </w:rPr>
        <w:t>ve</w:t>
      </w:r>
      <w:r w:rsidR="00095BD8" w:rsidRPr="002A144E">
        <w:rPr>
          <w:rFonts w:ascii="Times New Roman" w:hAnsi="Times New Roman" w:cs="Times New Roman"/>
          <w:color w:val="000000" w:themeColor="text1"/>
          <w:sz w:val="24"/>
          <w:szCs w:val="24"/>
          <w:bdr w:val="none" w:sz="0" w:space="0" w:color="auto" w:frame="1"/>
          <w:shd w:val="clear" w:color="auto" w:fill="FFFFFF"/>
        </w:rPr>
        <w:t xml:space="preserve"> stabilised over time</w:t>
      </w:r>
      <w:r w:rsidRPr="002A144E">
        <w:rPr>
          <w:rFonts w:ascii="Times New Roman" w:hAnsi="Times New Roman" w:cs="Times New Roman"/>
          <w:color w:val="000000" w:themeColor="text1"/>
          <w:sz w:val="24"/>
          <w:szCs w:val="24"/>
          <w:bdr w:val="none" w:sz="0" w:space="0" w:color="auto" w:frame="1"/>
          <w:shd w:val="clear" w:color="auto" w:fill="FFFFFF"/>
        </w:rPr>
        <w:t>: One year longitudinal follow-up of the C</w:t>
      </w:r>
      <w:r w:rsidR="007371A7" w:rsidRPr="002A144E">
        <w:rPr>
          <w:rFonts w:ascii="Times New Roman" w:hAnsi="Times New Roman" w:cs="Times New Roman"/>
          <w:color w:val="000000" w:themeColor="text1"/>
          <w:sz w:val="24"/>
          <w:szCs w:val="24"/>
          <w:bdr w:val="none" w:sz="0" w:space="0" w:color="auto" w:frame="1"/>
          <w:shd w:val="clear" w:color="auto" w:fill="FFFFFF"/>
        </w:rPr>
        <w:t>OVID-</w:t>
      </w:r>
      <w:r w:rsidRPr="002A144E">
        <w:rPr>
          <w:rFonts w:ascii="Times New Roman" w:hAnsi="Times New Roman" w:cs="Times New Roman"/>
          <w:color w:val="000000" w:themeColor="text1"/>
          <w:sz w:val="24"/>
          <w:szCs w:val="24"/>
          <w:bdr w:val="none" w:sz="0" w:space="0" w:color="auto" w:frame="1"/>
          <w:shd w:val="clear" w:color="auto" w:fill="FFFFFF"/>
        </w:rPr>
        <w:t xml:space="preserve">19 Psychological Research Consortium </w:t>
      </w:r>
      <w:r w:rsidR="00EC31E2" w:rsidRPr="002A144E">
        <w:rPr>
          <w:rFonts w:ascii="Times New Roman" w:hAnsi="Times New Roman" w:cs="Times New Roman"/>
          <w:color w:val="000000" w:themeColor="text1"/>
          <w:sz w:val="24"/>
          <w:szCs w:val="24"/>
          <w:bdr w:val="none" w:sz="0" w:space="0" w:color="auto" w:frame="1"/>
          <w:shd w:val="clear" w:color="auto" w:fill="FFFFFF"/>
        </w:rPr>
        <w:t>(C19PRC) S</w:t>
      </w:r>
      <w:r w:rsidRPr="002A144E">
        <w:rPr>
          <w:rFonts w:ascii="Times New Roman" w:hAnsi="Times New Roman" w:cs="Times New Roman"/>
          <w:color w:val="000000" w:themeColor="text1"/>
          <w:sz w:val="24"/>
          <w:szCs w:val="24"/>
          <w:bdr w:val="none" w:sz="0" w:space="0" w:color="auto" w:frame="1"/>
          <w:shd w:val="clear" w:color="auto" w:fill="FFFFFF"/>
        </w:rPr>
        <w:t>tudy</w:t>
      </w:r>
      <w:r w:rsidR="00DE498B" w:rsidRPr="002A144E">
        <w:rPr>
          <w:rFonts w:ascii="Times New Roman" w:hAnsi="Times New Roman" w:cs="Times New Roman"/>
          <w:color w:val="000000" w:themeColor="text1"/>
          <w:sz w:val="24"/>
          <w:szCs w:val="24"/>
          <w:bdr w:val="none" w:sz="0" w:space="0" w:color="auto" w:frame="1"/>
          <w:shd w:val="clear" w:color="auto" w:fill="FFFFFF"/>
        </w:rPr>
        <w:t>.</w:t>
      </w:r>
    </w:p>
    <w:p w14:paraId="47D7BA1B" w14:textId="77777777" w:rsidR="009D3037" w:rsidRPr="00E441B8" w:rsidRDefault="009D3037" w:rsidP="009D3037">
      <w:pPr>
        <w:spacing w:after="0" w:line="480" w:lineRule="auto"/>
        <w:jc w:val="center"/>
        <w:rPr>
          <w:rFonts w:ascii="Times New Roman" w:hAnsi="Times New Roman" w:cs="Times New Roman"/>
          <w:color w:val="000000"/>
          <w:sz w:val="24"/>
          <w:szCs w:val="24"/>
          <w:shd w:val="clear" w:color="auto" w:fill="FFFFFF"/>
        </w:rPr>
      </w:pPr>
      <w:r w:rsidRPr="00E441B8">
        <w:rPr>
          <w:rFonts w:ascii="Times New Roman" w:hAnsi="Times New Roman" w:cs="Times New Roman"/>
          <w:color w:val="000000"/>
          <w:sz w:val="24"/>
          <w:szCs w:val="24"/>
          <w:shd w:val="clear" w:color="auto" w:fill="FFFFFF"/>
        </w:rPr>
        <w:t>Mark Shevlin</w:t>
      </w:r>
      <w:r w:rsidRPr="00E441B8">
        <w:rPr>
          <w:rFonts w:ascii="Times New Roman" w:hAnsi="Times New Roman" w:cs="Times New Roman"/>
          <w:color w:val="000000"/>
          <w:sz w:val="24"/>
          <w:szCs w:val="24"/>
          <w:shd w:val="clear" w:color="auto" w:fill="FFFFFF"/>
          <w:vertAlign w:val="superscript"/>
        </w:rPr>
        <w:t>1</w:t>
      </w:r>
      <w:r w:rsidRPr="00E441B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Sarah Butter</w:t>
      </w:r>
      <w:r w:rsidRPr="00E441B8">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w:t>
      </w:r>
      <w:r w:rsidRPr="00E441B8">
        <w:rPr>
          <w:rFonts w:ascii="Times New Roman" w:hAnsi="Times New Roman" w:cs="Times New Roman"/>
          <w:color w:val="000000"/>
          <w:sz w:val="24"/>
          <w:szCs w:val="24"/>
          <w:shd w:val="clear" w:color="auto" w:fill="FFFFFF"/>
        </w:rPr>
        <w:t>Orla McBride</w:t>
      </w:r>
      <w:r w:rsidRPr="00E441B8">
        <w:rPr>
          <w:rFonts w:ascii="Times New Roman" w:hAnsi="Times New Roman" w:cs="Times New Roman"/>
          <w:color w:val="000000"/>
          <w:sz w:val="24"/>
          <w:szCs w:val="24"/>
          <w:shd w:val="clear" w:color="auto" w:fill="FFFFFF"/>
          <w:vertAlign w:val="superscript"/>
        </w:rPr>
        <w:t>1</w:t>
      </w:r>
      <w:r w:rsidRPr="00E441B8">
        <w:rPr>
          <w:rFonts w:ascii="Times New Roman" w:hAnsi="Times New Roman" w:cs="Times New Roman"/>
          <w:color w:val="000000"/>
          <w:sz w:val="24"/>
          <w:szCs w:val="24"/>
          <w:shd w:val="clear" w:color="auto" w:fill="FFFFFF"/>
        </w:rPr>
        <w:t>, Jamie Murphy</w:t>
      </w:r>
      <w:r w:rsidRPr="00E441B8">
        <w:rPr>
          <w:rFonts w:ascii="Times New Roman" w:hAnsi="Times New Roman" w:cs="Times New Roman"/>
          <w:color w:val="000000"/>
          <w:sz w:val="24"/>
          <w:szCs w:val="24"/>
          <w:shd w:val="clear" w:color="auto" w:fill="FFFFFF"/>
          <w:vertAlign w:val="superscript"/>
        </w:rPr>
        <w:t>1</w:t>
      </w:r>
      <w:r w:rsidRPr="00E441B8">
        <w:rPr>
          <w:rFonts w:ascii="Times New Roman" w:hAnsi="Times New Roman" w:cs="Times New Roman"/>
          <w:color w:val="000000"/>
          <w:sz w:val="24"/>
          <w:szCs w:val="24"/>
          <w:shd w:val="clear" w:color="auto" w:fill="FFFFFF"/>
        </w:rPr>
        <w:t>, Jilly Gibson-Miller</w:t>
      </w:r>
      <w:bookmarkStart w:id="0" w:name="_Hlk37343012"/>
      <w:r w:rsidRPr="00E441B8">
        <w:rPr>
          <w:rFonts w:ascii="Times New Roman" w:hAnsi="Times New Roman" w:cs="Times New Roman"/>
          <w:color w:val="000000"/>
          <w:sz w:val="24"/>
          <w:szCs w:val="24"/>
          <w:shd w:val="clear" w:color="auto" w:fill="FFFFFF"/>
          <w:vertAlign w:val="superscript"/>
        </w:rPr>
        <w:t>2</w:t>
      </w:r>
      <w:bookmarkEnd w:id="0"/>
      <w:r w:rsidRPr="00E441B8">
        <w:rPr>
          <w:rFonts w:ascii="Times New Roman" w:hAnsi="Times New Roman" w:cs="Times New Roman"/>
          <w:color w:val="000000"/>
          <w:sz w:val="24"/>
          <w:szCs w:val="24"/>
          <w:shd w:val="clear" w:color="auto" w:fill="FFFFFF"/>
        </w:rPr>
        <w:t>, Todd K. Hartman</w:t>
      </w:r>
      <w:r w:rsidRPr="00E441B8">
        <w:rPr>
          <w:rFonts w:ascii="Times New Roman" w:hAnsi="Times New Roman" w:cs="Times New Roman"/>
          <w:color w:val="000000"/>
          <w:sz w:val="24"/>
          <w:szCs w:val="24"/>
          <w:shd w:val="clear" w:color="auto" w:fill="FFFFFF"/>
          <w:vertAlign w:val="superscript"/>
        </w:rPr>
        <w:t>2</w:t>
      </w:r>
      <w:r w:rsidRPr="00E441B8">
        <w:rPr>
          <w:rFonts w:ascii="Times New Roman" w:hAnsi="Times New Roman" w:cs="Times New Roman"/>
          <w:color w:val="000000"/>
          <w:sz w:val="24"/>
          <w:szCs w:val="24"/>
          <w:shd w:val="clear" w:color="auto" w:fill="FFFFFF"/>
        </w:rPr>
        <w:t xml:space="preserve">, </w:t>
      </w:r>
      <w:proofErr w:type="spellStart"/>
      <w:r w:rsidRPr="00E441B8">
        <w:rPr>
          <w:rFonts w:ascii="Times New Roman" w:hAnsi="Times New Roman" w:cs="Times New Roman"/>
          <w:color w:val="000000"/>
          <w:sz w:val="24"/>
          <w:szCs w:val="24"/>
          <w:shd w:val="clear" w:color="auto" w:fill="FFFFFF"/>
        </w:rPr>
        <w:t>Liat</w:t>
      </w:r>
      <w:proofErr w:type="spellEnd"/>
      <w:r w:rsidRPr="00E441B8">
        <w:rPr>
          <w:rFonts w:ascii="Times New Roman" w:hAnsi="Times New Roman" w:cs="Times New Roman"/>
          <w:color w:val="000000"/>
          <w:sz w:val="24"/>
          <w:szCs w:val="24"/>
          <w:shd w:val="clear" w:color="auto" w:fill="FFFFFF"/>
        </w:rPr>
        <w:t xml:space="preserve"> Levita</w:t>
      </w:r>
      <w:r w:rsidRPr="00E441B8">
        <w:rPr>
          <w:rFonts w:ascii="Times New Roman" w:hAnsi="Times New Roman" w:cs="Times New Roman"/>
          <w:color w:val="000000"/>
          <w:sz w:val="24"/>
          <w:szCs w:val="24"/>
          <w:shd w:val="clear" w:color="auto" w:fill="FFFFFF"/>
          <w:vertAlign w:val="superscript"/>
        </w:rPr>
        <w:t>2</w:t>
      </w:r>
      <w:r w:rsidRPr="00E441B8">
        <w:rPr>
          <w:rFonts w:ascii="Times New Roman" w:hAnsi="Times New Roman" w:cs="Times New Roman"/>
          <w:color w:val="000000"/>
          <w:sz w:val="24"/>
          <w:szCs w:val="24"/>
          <w:shd w:val="clear" w:color="auto" w:fill="FFFFFF"/>
        </w:rPr>
        <w:t>, Liam Mason</w:t>
      </w:r>
      <w:r w:rsidRPr="00E441B8">
        <w:rPr>
          <w:rFonts w:ascii="Times New Roman" w:hAnsi="Times New Roman" w:cs="Times New Roman"/>
          <w:color w:val="000000"/>
          <w:sz w:val="24"/>
          <w:szCs w:val="24"/>
          <w:shd w:val="clear" w:color="auto" w:fill="FFFFFF"/>
          <w:vertAlign w:val="superscript"/>
        </w:rPr>
        <w:t>3</w:t>
      </w:r>
      <w:r w:rsidRPr="00E441B8">
        <w:rPr>
          <w:rFonts w:ascii="Times New Roman" w:hAnsi="Times New Roman" w:cs="Times New Roman"/>
          <w:color w:val="000000"/>
          <w:sz w:val="24"/>
          <w:szCs w:val="24"/>
          <w:shd w:val="clear" w:color="auto" w:fill="FFFFFF"/>
        </w:rPr>
        <w:t>, Anton P. Martinez</w:t>
      </w:r>
      <w:r w:rsidRPr="00E441B8">
        <w:rPr>
          <w:rFonts w:ascii="Times New Roman" w:hAnsi="Times New Roman" w:cs="Times New Roman"/>
          <w:color w:val="000000"/>
          <w:sz w:val="24"/>
          <w:szCs w:val="24"/>
          <w:shd w:val="clear" w:color="auto" w:fill="FFFFFF"/>
          <w:vertAlign w:val="superscript"/>
        </w:rPr>
        <w:t>2</w:t>
      </w:r>
      <w:r w:rsidRPr="00E441B8">
        <w:rPr>
          <w:rFonts w:ascii="Times New Roman" w:hAnsi="Times New Roman" w:cs="Times New Roman"/>
          <w:color w:val="000000"/>
          <w:sz w:val="24"/>
          <w:szCs w:val="24"/>
          <w:shd w:val="clear" w:color="auto" w:fill="FFFFFF"/>
        </w:rPr>
        <w:t>, Ryan McKay</w:t>
      </w:r>
      <w:r w:rsidRPr="00E441B8">
        <w:rPr>
          <w:rFonts w:ascii="Times New Roman" w:hAnsi="Times New Roman" w:cs="Times New Roman"/>
          <w:color w:val="000000"/>
          <w:sz w:val="24"/>
          <w:szCs w:val="24"/>
          <w:shd w:val="clear" w:color="auto" w:fill="FFFFFF"/>
          <w:vertAlign w:val="superscript"/>
        </w:rPr>
        <w:t>4</w:t>
      </w:r>
      <w:r w:rsidRPr="00E441B8">
        <w:rPr>
          <w:rFonts w:ascii="Times New Roman" w:hAnsi="Times New Roman" w:cs="Times New Roman"/>
          <w:color w:val="000000"/>
          <w:sz w:val="24"/>
          <w:szCs w:val="24"/>
          <w:shd w:val="clear" w:color="auto" w:fill="FFFFFF"/>
        </w:rPr>
        <w:t>, Thomas VA Stocks</w:t>
      </w:r>
      <w:r w:rsidRPr="00E441B8">
        <w:rPr>
          <w:rFonts w:ascii="Times New Roman" w:hAnsi="Times New Roman" w:cs="Times New Roman"/>
          <w:color w:val="000000"/>
          <w:sz w:val="24"/>
          <w:szCs w:val="24"/>
          <w:shd w:val="clear" w:color="auto" w:fill="FFFFFF"/>
          <w:vertAlign w:val="superscript"/>
        </w:rPr>
        <w:t>2</w:t>
      </w:r>
      <w:r w:rsidRPr="00E441B8">
        <w:rPr>
          <w:rFonts w:ascii="Times New Roman" w:hAnsi="Times New Roman" w:cs="Times New Roman"/>
          <w:color w:val="000000"/>
          <w:sz w:val="24"/>
          <w:szCs w:val="24"/>
          <w:shd w:val="clear" w:color="auto" w:fill="FFFFFF"/>
        </w:rPr>
        <w:t>, Kate M Bennett</w:t>
      </w:r>
      <w:r w:rsidRPr="00E441B8">
        <w:rPr>
          <w:rFonts w:ascii="Times New Roman" w:hAnsi="Times New Roman" w:cs="Times New Roman"/>
          <w:color w:val="000000"/>
          <w:sz w:val="24"/>
          <w:szCs w:val="24"/>
          <w:shd w:val="clear" w:color="auto" w:fill="FFFFFF"/>
          <w:vertAlign w:val="superscript"/>
        </w:rPr>
        <w:t>5</w:t>
      </w:r>
      <w:r w:rsidRPr="00E441B8">
        <w:rPr>
          <w:rFonts w:ascii="Times New Roman" w:hAnsi="Times New Roman" w:cs="Times New Roman"/>
          <w:color w:val="000000"/>
          <w:sz w:val="24"/>
          <w:szCs w:val="24"/>
          <w:shd w:val="clear" w:color="auto" w:fill="FFFFFF"/>
        </w:rPr>
        <w:t>, Philip Hyland</w:t>
      </w:r>
      <w:r w:rsidRPr="00E441B8">
        <w:rPr>
          <w:rFonts w:ascii="Times New Roman" w:hAnsi="Times New Roman" w:cs="Times New Roman"/>
          <w:color w:val="000000"/>
          <w:sz w:val="24"/>
          <w:szCs w:val="24"/>
          <w:shd w:val="clear" w:color="auto" w:fill="FFFFFF"/>
          <w:vertAlign w:val="superscript"/>
        </w:rPr>
        <w:t>6</w:t>
      </w:r>
      <w:r w:rsidRPr="00E441B8">
        <w:rPr>
          <w:rFonts w:ascii="Times New Roman" w:hAnsi="Times New Roman" w:cs="Times New Roman"/>
          <w:sz w:val="24"/>
          <w:szCs w:val="24"/>
          <w:shd w:val="clear" w:color="auto" w:fill="FFFFFF"/>
        </w:rPr>
        <w:t xml:space="preserve">, </w:t>
      </w:r>
      <w:proofErr w:type="spellStart"/>
      <w:r w:rsidRPr="00E441B8">
        <w:rPr>
          <w:rFonts w:ascii="Times New Roman" w:hAnsi="Times New Roman" w:cs="Times New Roman"/>
          <w:sz w:val="24"/>
          <w:szCs w:val="24"/>
          <w:shd w:val="clear" w:color="auto" w:fill="FFFFFF"/>
        </w:rPr>
        <w:t>Frédérique</w:t>
      </w:r>
      <w:proofErr w:type="spellEnd"/>
      <w:r w:rsidRPr="00E441B8">
        <w:rPr>
          <w:rFonts w:ascii="Times New Roman" w:hAnsi="Times New Roman" w:cs="Times New Roman"/>
          <w:sz w:val="24"/>
          <w:szCs w:val="24"/>
          <w:shd w:val="clear" w:color="auto" w:fill="FFFFFF"/>
        </w:rPr>
        <w:t xml:space="preserve"> Vallieres</w:t>
      </w:r>
      <w:r w:rsidRPr="00E441B8">
        <w:rPr>
          <w:rFonts w:ascii="Times New Roman" w:hAnsi="Times New Roman" w:cs="Times New Roman"/>
          <w:color w:val="000000"/>
          <w:sz w:val="24"/>
          <w:szCs w:val="24"/>
          <w:shd w:val="clear" w:color="auto" w:fill="FFFFFF"/>
          <w:vertAlign w:val="superscript"/>
        </w:rPr>
        <w:t>7</w:t>
      </w:r>
      <w:r w:rsidRPr="00E441B8">
        <w:rPr>
          <w:rFonts w:ascii="Times New Roman" w:hAnsi="Times New Roman" w:cs="Times New Roman"/>
          <w:color w:val="000000"/>
          <w:sz w:val="24"/>
          <w:szCs w:val="24"/>
          <w:shd w:val="clear" w:color="auto" w:fill="FFFFFF"/>
        </w:rPr>
        <w:t xml:space="preserve">, </w:t>
      </w:r>
      <w:r w:rsidRPr="00E441B8">
        <w:rPr>
          <w:rFonts w:ascii="Times New Roman" w:hAnsi="Times New Roman" w:cs="Times New Roman"/>
          <w:sz w:val="24"/>
          <w:szCs w:val="24"/>
          <w:bdr w:val="none" w:sz="0" w:space="0" w:color="auto" w:frame="1"/>
          <w:lang w:val="sv-SE"/>
        </w:rPr>
        <w:t xml:space="preserve"> </w:t>
      </w:r>
      <w:r w:rsidRPr="00E441B8">
        <w:rPr>
          <w:rFonts w:ascii="Times New Roman" w:hAnsi="Times New Roman" w:cs="Times New Roman"/>
          <w:color w:val="000000"/>
          <w:sz w:val="24"/>
          <w:szCs w:val="24"/>
          <w:shd w:val="clear" w:color="auto" w:fill="FFFFFF"/>
        </w:rPr>
        <w:t>Richard P. Bentall</w:t>
      </w:r>
      <w:r w:rsidRPr="00E441B8">
        <w:rPr>
          <w:rFonts w:ascii="Times New Roman" w:hAnsi="Times New Roman" w:cs="Times New Roman"/>
          <w:sz w:val="24"/>
          <w:szCs w:val="24"/>
          <w:shd w:val="clear" w:color="auto" w:fill="FFFFFF"/>
          <w:vertAlign w:val="superscript"/>
        </w:rPr>
        <w:t>2,5</w:t>
      </w:r>
    </w:p>
    <w:p w14:paraId="3A0B77CC" w14:textId="77777777" w:rsidR="009D3037" w:rsidRPr="00E441B8" w:rsidRDefault="009D3037" w:rsidP="009D3037">
      <w:pPr>
        <w:pStyle w:val="NormalWeb"/>
        <w:shd w:val="clear" w:color="auto" w:fill="FFFFFF"/>
        <w:spacing w:before="0" w:beforeAutospacing="0" w:after="0" w:afterAutospacing="0" w:line="480" w:lineRule="auto"/>
        <w:rPr>
          <w:color w:val="201F1E"/>
        </w:rPr>
      </w:pPr>
      <w:r w:rsidRPr="00E441B8">
        <w:rPr>
          <w:color w:val="201F1E"/>
          <w:bdr w:val="none" w:sz="0" w:space="0" w:color="auto" w:frame="1"/>
        </w:rPr>
        <w:t xml:space="preserve"> </w:t>
      </w:r>
    </w:p>
    <w:p w14:paraId="64FFACB7"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 xml:space="preserve">1 </w:t>
      </w:r>
      <w:r w:rsidRPr="00E441B8">
        <w:rPr>
          <w:rFonts w:ascii="Times New Roman" w:hAnsi="Times New Roman" w:cs="Times New Roman"/>
          <w:sz w:val="24"/>
          <w:szCs w:val="24"/>
          <w:shd w:val="clear" w:color="auto" w:fill="FFFFFF"/>
        </w:rPr>
        <w:t>Ulster University, Northern Ireland</w:t>
      </w:r>
    </w:p>
    <w:p w14:paraId="3F91DFFE"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 xml:space="preserve">2 </w:t>
      </w:r>
      <w:r w:rsidRPr="00E441B8">
        <w:rPr>
          <w:rFonts w:ascii="Times New Roman" w:hAnsi="Times New Roman" w:cs="Times New Roman"/>
          <w:sz w:val="24"/>
          <w:szCs w:val="24"/>
          <w:shd w:val="clear" w:color="auto" w:fill="FFFFFF"/>
        </w:rPr>
        <w:t>University of Sheffield, England</w:t>
      </w:r>
    </w:p>
    <w:p w14:paraId="5A4AE23F"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3</w:t>
      </w:r>
      <w:r w:rsidRPr="00E441B8">
        <w:rPr>
          <w:rFonts w:ascii="Times New Roman" w:hAnsi="Times New Roman" w:cs="Times New Roman"/>
          <w:sz w:val="24"/>
          <w:szCs w:val="24"/>
          <w:shd w:val="clear" w:color="auto" w:fill="FFFFFF"/>
        </w:rPr>
        <w:t>University College London, England</w:t>
      </w:r>
    </w:p>
    <w:p w14:paraId="05D675F7"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 xml:space="preserve">4 </w:t>
      </w:r>
      <w:r w:rsidRPr="00E441B8">
        <w:rPr>
          <w:rFonts w:ascii="Times New Roman" w:hAnsi="Times New Roman" w:cs="Times New Roman"/>
          <w:sz w:val="24"/>
          <w:szCs w:val="24"/>
          <w:shd w:val="clear" w:color="auto" w:fill="FFFFFF"/>
        </w:rPr>
        <w:t>Royal Holloway, University of London, England</w:t>
      </w:r>
    </w:p>
    <w:p w14:paraId="0F782780"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5</w:t>
      </w:r>
      <w:r w:rsidRPr="00E441B8">
        <w:rPr>
          <w:rFonts w:ascii="Times New Roman" w:hAnsi="Times New Roman" w:cs="Times New Roman"/>
          <w:sz w:val="24"/>
          <w:szCs w:val="24"/>
          <w:shd w:val="clear" w:color="auto" w:fill="FFFFFF"/>
        </w:rPr>
        <w:t xml:space="preserve"> Liverpool University</w:t>
      </w:r>
    </w:p>
    <w:p w14:paraId="0F9017C5"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6</w:t>
      </w:r>
      <w:r w:rsidRPr="00E441B8">
        <w:rPr>
          <w:rFonts w:ascii="Times New Roman" w:hAnsi="Times New Roman" w:cs="Times New Roman"/>
          <w:sz w:val="24"/>
          <w:szCs w:val="24"/>
          <w:shd w:val="clear" w:color="auto" w:fill="FFFFFF"/>
        </w:rPr>
        <w:t>Maynooth University</w:t>
      </w:r>
    </w:p>
    <w:p w14:paraId="25EC91DF" w14:textId="77777777" w:rsidR="009D3037" w:rsidRPr="00E441B8" w:rsidRDefault="009D3037" w:rsidP="009D3037">
      <w:pPr>
        <w:pStyle w:val="NoSpacing"/>
        <w:spacing w:line="480" w:lineRule="auto"/>
        <w:jc w:val="center"/>
        <w:rPr>
          <w:rFonts w:ascii="Times New Roman" w:hAnsi="Times New Roman" w:cs="Times New Roman"/>
          <w:sz w:val="24"/>
          <w:szCs w:val="24"/>
          <w:shd w:val="clear" w:color="auto" w:fill="FFFFFF"/>
        </w:rPr>
      </w:pPr>
      <w:r w:rsidRPr="00E441B8">
        <w:rPr>
          <w:rFonts w:ascii="Times New Roman" w:hAnsi="Times New Roman" w:cs="Times New Roman"/>
          <w:sz w:val="24"/>
          <w:szCs w:val="24"/>
          <w:shd w:val="clear" w:color="auto" w:fill="FFFFFF"/>
          <w:vertAlign w:val="superscript"/>
        </w:rPr>
        <w:t>7</w:t>
      </w:r>
      <w:r w:rsidRPr="00E441B8">
        <w:rPr>
          <w:rFonts w:ascii="Times New Roman" w:hAnsi="Times New Roman" w:cs="Times New Roman"/>
          <w:sz w:val="24"/>
          <w:szCs w:val="24"/>
          <w:shd w:val="clear" w:color="auto" w:fill="FFFFFF"/>
        </w:rPr>
        <w:t>Trinity College Dublin</w:t>
      </w:r>
    </w:p>
    <w:p w14:paraId="7FA4DF6A" w14:textId="77777777" w:rsidR="009D3037" w:rsidRPr="00E441B8" w:rsidRDefault="009D3037" w:rsidP="009D3037">
      <w:pPr>
        <w:pStyle w:val="NoSpacing"/>
        <w:spacing w:line="480" w:lineRule="auto"/>
        <w:jc w:val="center"/>
        <w:rPr>
          <w:rFonts w:ascii="Times New Roman" w:hAnsi="Times New Roman" w:cs="Times New Roman"/>
          <w:bCs/>
          <w:color w:val="201F1E"/>
          <w:sz w:val="24"/>
          <w:szCs w:val="24"/>
        </w:rPr>
      </w:pPr>
    </w:p>
    <w:p w14:paraId="731BE9AE" w14:textId="6BD68926" w:rsidR="009D3037" w:rsidRDefault="009D3037" w:rsidP="009D3037">
      <w:pPr>
        <w:pStyle w:val="NoSpacing"/>
        <w:spacing w:line="480" w:lineRule="auto"/>
        <w:rPr>
          <w:rStyle w:val="Hyperlink"/>
          <w:rFonts w:ascii="Times New Roman" w:hAnsi="Times New Roman" w:cs="Times New Roman"/>
          <w:color w:val="auto"/>
          <w:sz w:val="24"/>
          <w:szCs w:val="24"/>
          <w:u w:val="none"/>
          <w:bdr w:val="none" w:sz="0" w:space="0" w:color="auto" w:frame="1"/>
        </w:rPr>
      </w:pPr>
      <w:r w:rsidRPr="00E441B8">
        <w:rPr>
          <w:rFonts w:ascii="Times New Roman" w:hAnsi="Times New Roman" w:cs="Times New Roman"/>
          <w:sz w:val="24"/>
          <w:szCs w:val="24"/>
        </w:rPr>
        <w:t xml:space="preserve">Corresponding author: </w:t>
      </w:r>
      <w:r w:rsidRPr="00E441B8">
        <w:rPr>
          <w:rFonts w:ascii="Times New Roman" w:hAnsi="Times New Roman" w:cs="Times New Roman"/>
          <w:sz w:val="24"/>
          <w:szCs w:val="24"/>
          <w:bdr w:val="none" w:sz="0" w:space="0" w:color="auto" w:frame="1"/>
        </w:rPr>
        <w:t>Professor Mark Shevlin, Ulster University (Psychology), Room H256, Cromore Road, Coleraine, Northern Ireland, BT52 1SA. Email</w:t>
      </w:r>
      <w:r w:rsidRPr="00DC4DB9">
        <w:rPr>
          <w:rFonts w:ascii="Times New Roman" w:hAnsi="Times New Roman" w:cs="Times New Roman"/>
          <w:sz w:val="24"/>
          <w:szCs w:val="24"/>
          <w:bdr w:val="none" w:sz="0" w:space="0" w:color="auto" w:frame="1"/>
        </w:rPr>
        <w:t>: </w:t>
      </w:r>
      <w:r w:rsidR="00084C49" w:rsidRPr="00FB50C6">
        <w:rPr>
          <w:rStyle w:val="Hyperlink"/>
          <w:rFonts w:ascii="Times New Roman" w:hAnsi="Times New Roman" w:cs="Times New Roman"/>
          <w:color w:val="000000" w:themeColor="text1"/>
          <w:sz w:val="24"/>
          <w:szCs w:val="24"/>
          <w:u w:val="none"/>
          <w:bdr w:val="none" w:sz="0" w:space="0" w:color="auto" w:frame="1"/>
        </w:rPr>
        <w:t>m.shevlin@ulster.ac.uk</w:t>
      </w:r>
    </w:p>
    <w:p w14:paraId="2BB70255" w14:textId="678CE01C" w:rsidR="00084C49" w:rsidRDefault="00FB50C6" w:rsidP="009D3037">
      <w:pPr>
        <w:pStyle w:val="NoSpacing"/>
        <w:spacing w:line="480" w:lineRule="auto"/>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954</w:t>
      </w:r>
      <w:r w:rsidR="0095600B">
        <w:rPr>
          <w:rFonts w:ascii="Times New Roman" w:hAnsi="Times New Roman" w:cs="Times New Roman"/>
          <w:sz w:val="24"/>
          <w:szCs w:val="24"/>
          <w:bdr w:val="none" w:sz="0" w:space="0" w:color="auto" w:frame="1"/>
          <w:shd w:val="clear" w:color="auto" w:fill="FFFFFF"/>
        </w:rPr>
        <w:t xml:space="preserve"> words</w:t>
      </w:r>
    </w:p>
    <w:p w14:paraId="5EA847E7" w14:textId="3B0C11EF" w:rsidR="00084C49" w:rsidRPr="00084C49" w:rsidRDefault="00084C49" w:rsidP="009D3037">
      <w:pPr>
        <w:pStyle w:val="NoSpacing"/>
        <w:spacing w:line="480" w:lineRule="auto"/>
        <w:rPr>
          <w:rFonts w:ascii="Times New Roman" w:hAnsi="Times New Roman" w:cs="Times New Roman"/>
          <w:sz w:val="24"/>
          <w:szCs w:val="24"/>
          <w:bdr w:val="none" w:sz="0" w:space="0" w:color="auto" w:frame="1"/>
        </w:rPr>
      </w:pPr>
      <w:r w:rsidRPr="00084C49">
        <w:rPr>
          <w:rFonts w:ascii="Times New Roman" w:hAnsi="Times New Roman" w:cs="Times New Roman"/>
          <w:sz w:val="24"/>
          <w:szCs w:val="24"/>
          <w:bdr w:val="none" w:sz="0" w:space="0" w:color="auto" w:frame="1"/>
          <w:shd w:val="clear" w:color="auto" w:fill="FFFFFF"/>
        </w:rPr>
        <w:t>Financial support.</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The initial stages of this project were supported by</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start-up funds from the University of Sheffield (Department of Psychology,</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the Sheffield Methods Institute and the Higher Education Innovation Fund</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via an Impact Acceleration grant administered by the university) and by the</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 xml:space="preserve">Faculty of Life and Health Sciences at Ulster University. The research was subsequently supported by the </w:t>
      </w:r>
      <w:proofErr w:type="spellStart"/>
      <w:r w:rsidRPr="00084C49">
        <w:rPr>
          <w:rFonts w:ascii="Times New Roman" w:hAnsi="Times New Roman" w:cs="Times New Roman"/>
          <w:sz w:val="24"/>
          <w:szCs w:val="24"/>
          <w:bdr w:val="none" w:sz="0" w:space="0" w:color="auto" w:frame="1"/>
          <w:shd w:val="clear" w:color="auto" w:fill="FFFFFF"/>
        </w:rPr>
        <w:t>ESRC</w:t>
      </w:r>
      <w:proofErr w:type="spellEnd"/>
      <w:r w:rsidRPr="00084C49">
        <w:rPr>
          <w:rFonts w:ascii="Times New Roman" w:hAnsi="Times New Roman" w:cs="Times New Roman"/>
          <w:sz w:val="24"/>
          <w:szCs w:val="24"/>
          <w:bdr w:val="none" w:sz="0" w:space="0" w:color="auto" w:frame="1"/>
          <w:shd w:val="clear" w:color="auto" w:fill="FFFFFF"/>
        </w:rPr>
        <w:t xml:space="preserve"> under grant number ES/V004379/1 and</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 xml:space="preserve">awarded to </w:t>
      </w:r>
      <w:proofErr w:type="spellStart"/>
      <w:r w:rsidRPr="00084C49">
        <w:rPr>
          <w:rFonts w:ascii="Times New Roman" w:hAnsi="Times New Roman" w:cs="Times New Roman"/>
          <w:sz w:val="24"/>
          <w:szCs w:val="24"/>
          <w:bdr w:val="none" w:sz="0" w:space="0" w:color="auto" w:frame="1"/>
          <w:shd w:val="clear" w:color="auto" w:fill="FFFFFF"/>
        </w:rPr>
        <w:t>RPB</w:t>
      </w:r>
      <w:proofErr w:type="spellEnd"/>
      <w:r w:rsidRPr="00084C49">
        <w:rPr>
          <w:rFonts w:ascii="Times New Roman" w:hAnsi="Times New Roman" w:cs="Times New Roman"/>
          <w:sz w:val="24"/>
          <w:szCs w:val="24"/>
          <w:bdr w:val="none" w:sz="0" w:space="0" w:color="auto" w:frame="1"/>
          <w:shd w:val="clear" w:color="auto" w:fill="FFFFFF"/>
        </w:rPr>
        <w:t xml:space="preserve">, </w:t>
      </w:r>
      <w:proofErr w:type="spellStart"/>
      <w:r w:rsidRPr="00084C49">
        <w:rPr>
          <w:rFonts w:ascii="Times New Roman" w:hAnsi="Times New Roman" w:cs="Times New Roman"/>
          <w:sz w:val="24"/>
          <w:szCs w:val="24"/>
          <w:bdr w:val="none" w:sz="0" w:space="0" w:color="auto" w:frame="1"/>
          <w:shd w:val="clear" w:color="auto" w:fill="FFFFFF"/>
        </w:rPr>
        <w:t>TKH</w:t>
      </w:r>
      <w:proofErr w:type="spellEnd"/>
      <w:r w:rsidRPr="00084C49">
        <w:rPr>
          <w:rFonts w:ascii="Times New Roman" w:hAnsi="Times New Roman" w:cs="Times New Roman"/>
          <w:sz w:val="24"/>
          <w:szCs w:val="24"/>
          <w:bdr w:val="none" w:sz="0" w:space="0" w:color="auto" w:frame="1"/>
          <w:shd w:val="clear" w:color="auto" w:fill="FFFFFF"/>
        </w:rPr>
        <w:t>, LL, JG-M, MS, JM, OM, KB and LM. The funders</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had no role in study design, data collection and analysis, decision to publish,</w:t>
      </w:r>
      <w:r>
        <w:rPr>
          <w:rFonts w:ascii="Times New Roman" w:hAnsi="Times New Roman" w:cs="Times New Roman"/>
          <w:sz w:val="24"/>
          <w:szCs w:val="24"/>
          <w:bdr w:val="none" w:sz="0" w:space="0" w:color="auto" w:frame="1"/>
          <w:shd w:val="clear" w:color="auto" w:fill="FFFFFF"/>
        </w:rPr>
        <w:t xml:space="preserve"> </w:t>
      </w:r>
      <w:r w:rsidRPr="00084C49">
        <w:rPr>
          <w:rFonts w:ascii="Times New Roman" w:hAnsi="Times New Roman" w:cs="Times New Roman"/>
          <w:sz w:val="24"/>
          <w:szCs w:val="24"/>
          <w:bdr w:val="none" w:sz="0" w:space="0" w:color="auto" w:frame="1"/>
          <w:shd w:val="clear" w:color="auto" w:fill="FFFFFF"/>
        </w:rPr>
        <w:t>or preparation of the manuscript</w:t>
      </w:r>
    </w:p>
    <w:p w14:paraId="6E163298" w14:textId="77777777" w:rsidR="00C5745D" w:rsidRPr="002A144E" w:rsidRDefault="00C5745D" w:rsidP="00DE498B">
      <w:pPr>
        <w:spacing w:line="360" w:lineRule="auto"/>
        <w:jc w:val="center"/>
        <w:rPr>
          <w:rFonts w:ascii="Times New Roman" w:hAnsi="Times New Roman" w:cs="Times New Roman"/>
          <w:b/>
          <w:bCs/>
          <w:color w:val="000000" w:themeColor="text1"/>
          <w:sz w:val="24"/>
          <w:szCs w:val="24"/>
        </w:rPr>
      </w:pPr>
    </w:p>
    <w:p w14:paraId="6E6D5F58" w14:textId="7C4A79C8" w:rsidR="00B204D8" w:rsidRPr="00C20F60" w:rsidRDefault="00B204D8" w:rsidP="00C20F60">
      <w:pPr>
        <w:spacing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rPr>
        <w:lastRenderedPageBreak/>
        <w:t xml:space="preserve">Shevlin et al. (2021) </w:t>
      </w:r>
      <w:r w:rsidR="00095BD8" w:rsidRPr="00C20F60">
        <w:rPr>
          <w:rFonts w:ascii="Times New Roman" w:hAnsi="Times New Roman" w:cs="Times New Roman"/>
          <w:color w:val="000000" w:themeColor="text1"/>
          <w:sz w:val="24"/>
          <w:szCs w:val="24"/>
        </w:rPr>
        <w:t xml:space="preserve">recently </w:t>
      </w:r>
      <w:r w:rsidR="00215234" w:rsidRPr="00C20F60">
        <w:rPr>
          <w:rFonts w:ascii="Times New Roman" w:hAnsi="Times New Roman" w:cs="Times New Roman"/>
          <w:color w:val="000000" w:themeColor="text1"/>
          <w:sz w:val="24"/>
          <w:szCs w:val="24"/>
        </w:rPr>
        <w:t xml:space="preserve">demonstrated </w:t>
      </w:r>
      <w:r w:rsidRPr="00C20F60">
        <w:rPr>
          <w:rFonts w:ascii="Times New Roman" w:hAnsi="Times New Roman" w:cs="Times New Roman"/>
          <w:color w:val="000000" w:themeColor="text1"/>
          <w:sz w:val="24"/>
          <w:szCs w:val="24"/>
        </w:rPr>
        <w:t xml:space="preserve">heterogeneity in mental health responses to the COVID-19 pandemic </w:t>
      </w:r>
      <w:r w:rsidR="00215234" w:rsidRPr="00C20F60">
        <w:rPr>
          <w:rFonts w:ascii="Times New Roman" w:hAnsi="Times New Roman" w:cs="Times New Roman"/>
          <w:color w:val="000000" w:themeColor="text1"/>
          <w:sz w:val="24"/>
          <w:szCs w:val="24"/>
        </w:rPr>
        <w:t>over time</w:t>
      </w:r>
      <w:r w:rsidR="00610306" w:rsidRPr="00C20F60">
        <w:rPr>
          <w:rFonts w:ascii="Times New Roman" w:hAnsi="Times New Roman" w:cs="Times New Roman"/>
          <w:color w:val="000000" w:themeColor="text1"/>
          <w:sz w:val="24"/>
          <w:szCs w:val="24"/>
        </w:rPr>
        <w:t xml:space="preserve"> from a nationally representative sample of UK adults (March–July 2020)</w:t>
      </w:r>
      <w:r w:rsidR="00C5745D" w:rsidRPr="00C20F60">
        <w:rPr>
          <w:rFonts w:ascii="Times New Roman" w:hAnsi="Times New Roman" w:cs="Times New Roman"/>
          <w:color w:val="000000" w:themeColor="text1"/>
          <w:sz w:val="24"/>
          <w:szCs w:val="24"/>
        </w:rPr>
        <w:t>.</w:t>
      </w:r>
      <w:r w:rsidRPr="00C20F60">
        <w:rPr>
          <w:rFonts w:ascii="Times New Roman" w:hAnsi="Times New Roman" w:cs="Times New Roman"/>
          <w:color w:val="000000" w:themeColor="text1"/>
          <w:sz w:val="24"/>
          <w:szCs w:val="24"/>
        </w:rPr>
        <w:t xml:space="preserve"> </w:t>
      </w:r>
      <w:r w:rsidR="00095BD8" w:rsidRPr="00C20F60">
        <w:rPr>
          <w:rFonts w:ascii="Times New Roman" w:hAnsi="Times New Roman" w:cs="Times New Roman"/>
          <w:color w:val="000000" w:themeColor="text1"/>
          <w:sz w:val="24"/>
          <w:szCs w:val="24"/>
        </w:rPr>
        <w:t>Five subpopulations representing either stability, deterioration or improvement in both anxiety-depression and COVID-19 PTSD were identified</w:t>
      </w:r>
      <w:r w:rsidRPr="00C20F60">
        <w:rPr>
          <w:rFonts w:ascii="Times New Roman" w:hAnsi="Times New Roman" w:cs="Times New Roman"/>
          <w:color w:val="000000" w:themeColor="text1"/>
          <w:sz w:val="24"/>
          <w:szCs w:val="24"/>
        </w:rPr>
        <w:t>.</w:t>
      </w:r>
      <w:r w:rsidR="00095BD8" w:rsidRPr="00C20F60">
        <w:rPr>
          <w:rFonts w:ascii="Times New Roman" w:hAnsi="Times New Roman" w:cs="Times New Roman"/>
          <w:color w:val="000000" w:themeColor="text1"/>
          <w:sz w:val="24"/>
          <w:szCs w:val="24"/>
        </w:rPr>
        <w:t xml:space="preserve"> Th</w:t>
      </w:r>
      <w:r w:rsidRPr="00C20F60">
        <w:rPr>
          <w:rFonts w:ascii="Times New Roman" w:hAnsi="Times New Roman" w:cs="Times New Roman"/>
          <w:color w:val="000000" w:themeColor="text1"/>
          <w:sz w:val="24"/>
          <w:szCs w:val="24"/>
        </w:rPr>
        <w:t xml:space="preserve">e majority of the sample </w:t>
      </w:r>
      <w:r w:rsidR="002A144E" w:rsidRPr="00C20F60">
        <w:rPr>
          <w:rFonts w:ascii="Times New Roman" w:hAnsi="Times New Roman" w:cs="Times New Roman"/>
          <w:color w:val="000000" w:themeColor="text1"/>
          <w:sz w:val="24"/>
          <w:szCs w:val="24"/>
        </w:rPr>
        <w:t>were c</w:t>
      </w:r>
      <w:r w:rsidRPr="00C20F60">
        <w:rPr>
          <w:rFonts w:ascii="Times New Roman" w:hAnsi="Times New Roman" w:cs="Times New Roman"/>
          <w:color w:val="000000" w:themeColor="text1"/>
          <w:sz w:val="24"/>
          <w:szCs w:val="24"/>
        </w:rPr>
        <w:t xml:space="preserve">haracterised by </w:t>
      </w:r>
      <w:r w:rsidR="00AE34F2" w:rsidRPr="00C20F60">
        <w:rPr>
          <w:rFonts w:ascii="Times New Roman" w:hAnsi="Times New Roman" w:cs="Times New Roman"/>
          <w:color w:val="000000" w:themeColor="text1"/>
          <w:sz w:val="24"/>
          <w:szCs w:val="24"/>
        </w:rPr>
        <w:t xml:space="preserve">low levels of anxiety-depression (56.6%) and COVID-19 traumatic stress (68.3%) </w:t>
      </w:r>
      <w:r w:rsidRPr="00C20F60">
        <w:rPr>
          <w:rFonts w:ascii="Times New Roman" w:hAnsi="Times New Roman" w:cs="Times New Roman"/>
          <w:color w:val="000000" w:themeColor="text1"/>
          <w:sz w:val="24"/>
          <w:szCs w:val="24"/>
        </w:rPr>
        <w:t>during th</w:t>
      </w:r>
      <w:r w:rsidR="00C5745D" w:rsidRPr="00C20F60">
        <w:rPr>
          <w:rFonts w:ascii="Times New Roman" w:hAnsi="Times New Roman" w:cs="Times New Roman"/>
          <w:color w:val="000000" w:themeColor="text1"/>
          <w:sz w:val="24"/>
          <w:szCs w:val="24"/>
        </w:rPr>
        <w:t>is</w:t>
      </w:r>
      <w:r w:rsidRPr="00C20F60">
        <w:rPr>
          <w:rFonts w:ascii="Times New Roman" w:hAnsi="Times New Roman" w:cs="Times New Roman"/>
          <w:color w:val="000000" w:themeColor="text1"/>
          <w:sz w:val="24"/>
          <w:szCs w:val="24"/>
        </w:rPr>
        <w:t xml:space="preserve"> early phase of the pandemic</w:t>
      </w:r>
      <w:r w:rsidR="00610306" w:rsidRPr="00C20F60">
        <w:rPr>
          <w:rFonts w:ascii="Times New Roman" w:hAnsi="Times New Roman" w:cs="Times New Roman"/>
          <w:color w:val="000000" w:themeColor="text1"/>
          <w:sz w:val="24"/>
          <w:szCs w:val="24"/>
        </w:rPr>
        <w:t xml:space="preserve"> but some showed deterioration and some showed mental health benefits</w:t>
      </w:r>
      <w:r w:rsidRPr="00C20F60">
        <w:rPr>
          <w:rFonts w:ascii="Times New Roman" w:hAnsi="Times New Roman" w:cs="Times New Roman"/>
          <w:color w:val="000000" w:themeColor="text1"/>
          <w:sz w:val="24"/>
          <w:szCs w:val="24"/>
        </w:rPr>
        <w:t>.</w:t>
      </w:r>
      <w:r w:rsidR="004D6B7D" w:rsidRPr="00C20F60">
        <w:rPr>
          <w:rFonts w:ascii="Times New Roman" w:hAnsi="Times New Roman" w:cs="Times New Roman"/>
          <w:color w:val="000000" w:themeColor="text1"/>
          <w:sz w:val="24"/>
          <w:szCs w:val="24"/>
        </w:rPr>
        <w:t xml:space="preserve"> </w:t>
      </w:r>
      <w:r w:rsidR="00610306" w:rsidRPr="00C20F60">
        <w:rPr>
          <w:rFonts w:ascii="Times New Roman" w:hAnsi="Times New Roman" w:cs="Times New Roman"/>
          <w:color w:val="000000" w:themeColor="text1"/>
          <w:sz w:val="24"/>
          <w:szCs w:val="24"/>
        </w:rPr>
        <w:t>Here we</w:t>
      </w:r>
      <w:r w:rsidRPr="00C20F60">
        <w:rPr>
          <w:rFonts w:ascii="Times New Roman" w:hAnsi="Times New Roman" w:cs="Times New Roman"/>
          <w:color w:val="000000" w:themeColor="text1"/>
          <w:sz w:val="24"/>
          <w:szCs w:val="24"/>
        </w:rPr>
        <w:t xml:space="preserve"> extend the</w:t>
      </w:r>
      <w:r w:rsidR="004D6B7D" w:rsidRPr="00C20F60">
        <w:rPr>
          <w:rFonts w:ascii="Times New Roman" w:hAnsi="Times New Roman" w:cs="Times New Roman"/>
          <w:color w:val="000000" w:themeColor="text1"/>
          <w:sz w:val="24"/>
          <w:szCs w:val="24"/>
        </w:rPr>
        <w:t xml:space="preserve">se </w:t>
      </w:r>
      <w:r w:rsidRPr="00C20F60">
        <w:rPr>
          <w:rFonts w:ascii="Times New Roman" w:hAnsi="Times New Roman" w:cs="Times New Roman"/>
          <w:color w:val="000000" w:themeColor="text1"/>
          <w:sz w:val="24"/>
          <w:szCs w:val="24"/>
        </w:rPr>
        <w:t>findings</w:t>
      </w:r>
      <w:r w:rsidR="008D5430" w:rsidRPr="00C20F60">
        <w:rPr>
          <w:rFonts w:ascii="Times New Roman" w:hAnsi="Times New Roman" w:cs="Times New Roman"/>
          <w:color w:val="000000" w:themeColor="text1"/>
          <w:sz w:val="24"/>
          <w:szCs w:val="24"/>
        </w:rPr>
        <w:t xml:space="preserve"> </w:t>
      </w:r>
      <w:r w:rsidRPr="00C20F60">
        <w:rPr>
          <w:rFonts w:ascii="Times New Roman" w:hAnsi="Times New Roman" w:cs="Times New Roman"/>
          <w:color w:val="000000" w:themeColor="text1"/>
          <w:sz w:val="24"/>
          <w:szCs w:val="24"/>
        </w:rPr>
        <w:t xml:space="preserve">using </w:t>
      </w:r>
      <w:r w:rsidR="008D5430" w:rsidRPr="00C20F60">
        <w:rPr>
          <w:rFonts w:ascii="Times New Roman" w:hAnsi="Times New Roman" w:cs="Times New Roman"/>
          <w:color w:val="000000" w:themeColor="text1"/>
          <w:sz w:val="24"/>
          <w:szCs w:val="24"/>
        </w:rPr>
        <w:t xml:space="preserve">two additional </w:t>
      </w:r>
      <w:r w:rsidR="0086457A" w:rsidRPr="00C20F60">
        <w:rPr>
          <w:rFonts w:ascii="Times New Roman" w:hAnsi="Times New Roman" w:cs="Times New Roman"/>
          <w:color w:val="000000" w:themeColor="text1"/>
          <w:sz w:val="24"/>
          <w:szCs w:val="24"/>
        </w:rPr>
        <w:t xml:space="preserve">survey </w:t>
      </w:r>
      <w:r w:rsidR="009D1DDC" w:rsidRPr="00C20F60">
        <w:rPr>
          <w:rFonts w:ascii="Times New Roman" w:hAnsi="Times New Roman" w:cs="Times New Roman"/>
          <w:color w:val="000000" w:themeColor="text1"/>
          <w:sz w:val="24"/>
          <w:szCs w:val="24"/>
        </w:rPr>
        <w:t xml:space="preserve">waves </w:t>
      </w:r>
      <w:r w:rsidR="00326B7F" w:rsidRPr="00C20F60">
        <w:rPr>
          <w:rFonts w:ascii="Times New Roman" w:hAnsi="Times New Roman" w:cs="Times New Roman"/>
          <w:color w:val="000000" w:themeColor="text1"/>
          <w:sz w:val="24"/>
          <w:szCs w:val="24"/>
        </w:rPr>
        <w:t>from the C19PRC Study</w:t>
      </w:r>
      <w:r w:rsidRPr="00C20F60">
        <w:rPr>
          <w:rFonts w:ascii="Times New Roman" w:hAnsi="Times New Roman" w:cs="Times New Roman"/>
          <w:color w:val="000000" w:themeColor="text1"/>
          <w:sz w:val="24"/>
          <w:szCs w:val="24"/>
        </w:rPr>
        <w:t xml:space="preserve">, </w:t>
      </w:r>
      <w:r w:rsidR="00CA04FD" w:rsidRPr="00C20F60">
        <w:rPr>
          <w:rFonts w:ascii="Times New Roman" w:hAnsi="Times New Roman" w:cs="Times New Roman"/>
          <w:color w:val="000000" w:themeColor="text1"/>
          <w:sz w:val="24"/>
          <w:szCs w:val="24"/>
        </w:rPr>
        <w:t xml:space="preserve">thereby modelling </w:t>
      </w:r>
      <w:r w:rsidR="008D5430" w:rsidRPr="00C20F60">
        <w:rPr>
          <w:rFonts w:ascii="Times New Roman" w:hAnsi="Times New Roman" w:cs="Times New Roman"/>
          <w:color w:val="000000" w:themeColor="text1"/>
          <w:sz w:val="24"/>
          <w:szCs w:val="24"/>
        </w:rPr>
        <w:t xml:space="preserve">mental health </w:t>
      </w:r>
      <w:r w:rsidR="00CA04FD" w:rsidRPr="00C20F60">
        <w:rPr>
          <w:rFonts w:ascii="Times New Roman" w:hAnsi="Times New Roman" w:cs="Times New Roman"/>
          <w:color w:val="000000" w:themeColor="text1"/>
          <w:sz w:val="24"/>
          <w:szCs w:val="24"/>
        </w:rPr>
        <w:t xml:space="preserve">trajectories for the </w:t>
      </w:r>
      <w:r w:rsidR="008D5430" w:rsidRPr="00C20F60">
        <w:rPr>
          <w:rFonts w:ascii="Times New Roman" w:hAnsi="Times New Roman" w:cs="Times New Roman"/>
          <w:color w:val="000000" w:themeColor="text1"/>
          <w:sz w:val="24"/>
          <w:szCs w:val="24"/>
        </w:rPr>
        <w:t xml:space="preserve">UK population </w:t>
      </w:r>
      <w:r w:rsidR="00D36B2B" w:rsidRPr="00C20F60">
        <w:rPr>
          <w:rFonts w:ascii="Times New Roman" w:hAnsi="Times New Roman" w:cs="Times New Roman"/>
          <w:color w:val="000000" w:themeColor="text1"/>
          <w:sz w:val="24"/>
          <w:szCs w:val="24"/>
        </w:rPr>
        <w:t>within</w:t>
      </w:r>
      <w:r w:rsidR="008D5430" w:rsidRPr="00C20F60">
        <w:rPr>
          <w:rFonts w:ascii="Times New Roman" w:hAnsi="Times New Roman" w:cs="Times New Roman"/>
          <w:color w:val="000000" w:themeColor="text1"/>
          <w:sz w:val="24"/>
          <w:szCs w:val="24"/>
        </w:rPr>
        <w:t xml:space="preserve"> the </w:t>
      </w:r>
      <w:r w:rsidR="00CA04FD" w:rsidRPr="00C20F60">
        <w:rPr>
          <w:rFonts w:ascii="Times New Roman" w:hAnsi="Times New Roman" w:cs="Times New Roman"/>
          <w:color w:val="000000" w:themeColor="text1"/>
          <w:sz w:val="24"/>
          <w:szCs w:val="24"/>
        </w:rPr>
        <w:t>entire</w:t>
      </w:r>
      <w:r w:rsidRPr="00C20F60">
        <w:rPr>
          <w:rFonts w:ascii="Times New Roman" w:hAnsi="Times New Roman" w:cs="Times New Roman"/>
          <w:color w:val="000000" w:themeColor="text1"/>
          <w:sz w:val="24"/>
          <w:szCs w:val="24"/>
        </w:rPr>
        <w:t xml:space="preserve"> first year of the pandemic</w:t>
      </w:r>
      <w:r w:rsidR="00D36B2B" w:rsidRPr="00C20F60">
        <w:rPr>
          <w:rStyle w:val="CommentReference"/>
          <w:rFonts w:ascii="Times New Roman" w:hAnsi="Times New Roman" w:cs="Times New Roman"/>
          <w:sz w:val="24"/>
          <w:szCs w:val="24"/>
        </w:rPr>
        <w:t>.</w:t>
      </w:r>
    </w:p>
    <w:p w14:paraId="731A4FCE" w14:textId="31BC2487" w:rsidR="00A02464" w:rsidRPr="00C20F60" w:rsidRDefault="000C4C22" w:rsidP="00C20F60">
      <w:pPr>
        <w:spacing w:after="280"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rPr>
        <w:t xml:space="preserve">The C19PRC Study is a longitudinal, internet-based </w:t>
      </w:r>
      <w:r w:rsidR="007F3A4F" w:rsidRPr="00C20F60">
        <w:rPr>
          <w:rFonts w:ascii="Times New Roman" w:hAnsi="Times New Roman" w:cs="Times New Roman"/>
          <w:color w:val="000000" w:themeColor="text1"/>
          <w:sz w:val="24"/>
          <w:szCs w:val="24"/>
        </w:rPr>
        <w:t xml:space="preserve">UK </w:t>
      </w:r>
      <w:r w:rsidRPr="00C20F60">
        <w:rPr>
          <w:rFonts w:ascii="Times New Roman" w:hAnsi="Times New Roman" w:cs="Times New Roman"/>
          <w:color w:val="000000" w:themeColor="text1"/>
          <w:sz w:val="24"/>
          <w:szCs w:val="24"/>
        </w:rPr>
        <w:t>survey</w:t>
      </w:r>
      <w:r w:rsidR="007F3A4F" w:rsidRPr="00C20F60">
        <w:rPr>
          <w:rFonts w:ascii="Times New Roman" w:hAnsi="Times New Roman" w:cs="Times New Roman"/>
          <w:color w:val="000000" w:themeColor="text1"/>
          <w:sz w:val="24"/>
          <w:szCs w:val="24"/>
        </w:rPr>
        <w:t xml:space="preserve"> with five completed waves</w:t>
      </w:r>
      <w:r w:rsidRPr="00C20F60">
        <w:rPr>
          <w:rFonts w:ascii="Times New Roman" w:hAnsi="Times New Roman" w:cs="Times New Roman"/>
          <w:iCs/>
          <w:color w:val="000000" w:themeColor="text1"/>
          <w:sz w:val="24"/>
          <w:szCs w:val="24"/>
        </w:rPr>
        <w:t xml:space="preserve"> </w:t>
      </w:r>
      <w:r w:rsidR="00556334" w:rsidRPr="00C20F60">
        <w:rPr>
          <w:rFonts w:ascii="Times New Roman" w:hAnsi="Times New Roman" w:cs="Times New Roman"/>
          <w:iCs/>
          <w:color w:val="000000" w:themeColor="text1"/>
          <w:sz w:val="24"/>
          <w:szCs w:val="24"/>
        </w:rPr>
        <w:t>to date</w:t>
      </w:r>
      <w:r w:rsidR="001B5868" w:rsidRPr="00C20F60">
        <w:rPr>
          <w:rFonts w:ascii="Times New Roman" w:hAnsi="Times New Roman" w:cs="Times New Roman"/>
          <w:iCs/>
          <w:color w:val="000000" w:themeColor="text1"/>
          <w:sz w:val="24"/>
          <w:szCs w:val="24"/>
        </w:rPr>
        <w:t>.</w:t>
      </w:r>
      <w:r w:rsidR="00556334" w:rsidRPr="00C20F60">
        <w:rPr>
          <w:rFonts w:ascii="Times New Roman" w:hAnsi="Times New Roman" w:cs="Times New Roman"/>
          <w:iCs/>
          <w:color w:val="000000" w:themeColor="text1"/>
          <w:sz w:val="24"/>
          <w:szCs w:val="24"/>
        </w:rPr>
        <w:t xml:space="preserve"> </w:t>
      </w:r>
      <w:r w:rsidR="005F3148" w:rsidRPr="00C20F60">
        <w:rPr>
          <w:rFonts w:ascii="Times New Roman" w:hAnsi="Times New Roman" w:cs="Times New Roman"/>
          <w:color w:val="000000" w:themeColor="text1"/>
          <w:sz w:val="24"/>
          <w:szCs w:val="24"/>
        </w:rPr>
        <w:t>M</w:t>
      </w:r>
      <w:r w:rsidR="000E38F1" w:rsidRPr="00C20F60">
        <w:rPr>
          <w:rFonts w:ascii="Times New Roman" w:hAnsi="Times New Roman" w:cs="Times New Roman"/>
          <w:color w:val="000000" w:themeColor="text1"/>
          <w:sz w:val="24"/>
          <w:szCs w:val="24"/>
        </w:rPr>
        <w:t>ethodological account</w:t>
      </w:r>
      <w:r w:rsidR="005F3148" w:rsidRPr="00C20F60">
        <w:rPr>
          <w:rFonts w:ascii="Times New Roman" w:hAnsi="Times New Roman" w:cs="Times New Roman"/>
          <w:color w:val="000000" w:themeColor="text1"/>
          <w:sz w:val="24"/>
          <w:szCs w:val="24"/>
        </w:rPr>
        <w:t>s</w:t>
      </w:r>
      <w:r w:rsidR="000E38F1" w:rsidRPr="00C20F60">
        <w:rPr>
          <w:rFonts w:ascii="Times New Roman" w:hAnsi="Times New Roman" w:cs="Times New Roman"/>
          <w:color w:val="000000" w:themeColor="text1"/>
          <w:sz w:val="24"/>
          <w:szCs w:val="24"/>
        </w:rPr>
        <w:t xml:space="preserve"> of the </w:t>
      </w:r>
      <w:r w:rsidR="00610306" w:rsidRPr="00C20F60">
        <w:rPr>
          <w:rFonts w:ascii="Times New Roman" w:hAnsi="Times New Roman" w:cs="Times New Roman"/>
          <w:color w:val="000000" w:themeColor="text1"/>
          <w:sz w:val="24"/>
          <w:szCs w:val="24"/>
        </w:rPr>
        <w:t>study</w:t>
      </w:r>
      <w:r w:rsidR="000E38F1" w:rsidRPr="00C20F60">
        <w:rPr>
          <w:rFonts w:ascii="Times New Roman" w:hAnsi="Times New Roman" w:cs="Times New Roman"/>
          <w:color w:val="000000" w:themeColor="text1"/>
          <w:sz w:val="24"/>
          <w:szCs w:val="24"/>
        </w:rPr>
        <w:t xml:space="preserve"> </w:t>
      </w:r>
      <w:r w:rsidR="005F3148" w:rsidRPr="00C20F60">
        <w:rPr>
          <w:rFonts w:ascii="Times New Roman" w:hAnsi="Times New Roman" w:cs="Times New Roman"/>
          <w:color w:val="000000" w:themeColor="text1"/>
          <w:sz w:val="24"/>
          <w:szCs w:val="24"/>
        </w:rPr>
        <w:t>are</w:t>
      </w:r>
      <w:r w:rsidR="000E38F1" w:rsidRPr="00C20F60">
        <w:rPr>
          <w:rFonts w:ascii="Times New Roman" w:hAnsi="Times New Roman" w:cs="Times New Roman"/>
          <w:color w:val="000000" w:themeColor="text1"/>
          <w:sz w:val="24"/>
          <w:szCs w:val="24"/>
        </w:rPr>
        <w:t xml:space="preserve"> available elsewhere </w:t>
      </w:r>
      <w:r w:rsidR="000E38F1" w:rsidRPr="00C20F60">
        <w:rPr>
          <w:rFonts w:ascii="Times New Roman" w:hAnsi="Times New Roman" w:cs="Times New Roman"/>
          <w:color w:val="000000" w:themeColor="text1"/>
          <w:sz w:val="24"/>
          <w:szCs w:val="24"/>
        </w:rPr>
        <w:fldChar w:fldCharType="begin">
          <w:fldData xml:space="preserve">PEVuZE5vdGU+PENpdGU+PEF1dGhvcj5NY0JyaWRlPC9BdXRob3I+PFllYXI+MjAyMDwvWWVhcj48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</w:fldData>
        </w:fldChar>
      </w:r>
      <w:r w:rsidR="000E38F1" w:rsidRPr="00C20F60">
        <w:rPr>
          <w:rFonts w:ascii="Times New Roman" w:hAnsi="Times New Roman" w:cs="Times New Roman"/>
          <w:color w:val="000000" w:themeColor="text1"/>
          <w:sz w:val="24"/>
          <w:szCs w:val="24"/>
        </w:rPr>
        <w:instrText xml:space="preserve"> ADDIN EN.CITE </w:instrText>
      </w:r>
      <w:r w:rsidR="000E38F1" w:rsidRPr="00C20F60">
        <w:rPr>
          <w:rFonts w:ascii="Times New Roman" w:hAnsi="Times New Roman" w:cs="Times New Roman"/>
          <w:color w:val="000000" w:themeColor="text1"/>
          <w:sz w:val="24"/>
          <w:szCs w:val="24"/>
        </w:rPr>
        <w:fldChar w:fldCharType="begin">
          <w:fldData xml:space="preserve">PEVuZE5vdGU+PENpdGU+PEF1dGhvcj5NY0JyaWRlPC9BdXRob3I+PFllYXI+MjAyMDwvWWVhcj48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</w:fldData>
        </w:fldChar>
      </w:r>
      <w:r w:rsidR="000E38F1" w:rsidRPr="00C20F60">
        <w:rPr>
          <w:rFonts w:ascii="Times New Roman" w:hAnsi="Times New Roman" w:cs="Times New Roman"/>
          <w:color w:val="000000" w:themeColor="text1"/>
          <w:sz w:val="24"/>
          <w:szCs w:val="24"/>
        </w:rPr>
        <w:instrText xml:space="preserve"> ADDIN EN.CITE.DATA </w:instrText>
      </w:r>
      <w:r w:rsidR="000E38F1" w:rsidRPr="00C20F60">
        <w:rPr>
          <w:rFonts w:ascii="Times New Roman" w:hAnsi="Times New Roman" w:cs="Times New Roman"/>
          <w:color w:val="000000" w:themeColor="text1"/>
          <w:sz w:val="24"/>
          <w:szCs w:val="24"/>
        </w:rPr>
      </w:r>
      <w:r w:rsidR="000E38F1" w:rsidRPr="00C20F60">
        <w:rPr>
          <w:rFonts w:ascii="Times New Roman" w:hAnsi="Times New Roman" w:cs="Times New Roman"/>
          <w:color w:val="000000" w:themeColor="text1"/>
          <w:sz w:val="24"/>
          <w:szCs w:val="24"/>
        </w:rPr>
        <w:fldChar w:fldCharType="end"/>
      </w:r>
      <w:r w:rsidR="000E38F1" w:rsidRPr="00C20F60">
        <w:rPr>
          <w:rFonts w:ascii="Times New Roman" w:hAnsi="Times New Roman" w:cs="Times New Roman"/>
          <w:color w:val="000000" w:themeColor="text1"/>
          <w:sz w:val="24"/>
          <w:szCs w:val="24"/>
        </w:rPr>
      </w:r>
      <w:r w:rsidR="000E38F1" w:rsidRPr="00C20F60">
        <w:rPr>
          <w:rFonts w:ascii="Times New Roman" w:hAnsi="Times New Roman" w:cs="Times New Roman"/>
          <w:color w:val="000000" w:themeColor="text1"/>
          <w:sz w:val="24"/>
          <w:szCs w:val="24"/>
        </w:rPr>
        <w:fldChar w:fldCharType="separate"/>
      </w:r>
      <w:r w:rsidR="000C5ACC">
        <w:rPr>
          <w:rFonts w:ascii="Times New Roman" w:hAnsi="Times New Roman" w:cs="Times New Roman"/>
          <w:noProof/>
          <w:color w:val="000000" w:themeColor="text1"/>
          <w:sz w:val="24"/>
          <w:szCs w:val="24"/>
        </w:rPr>
        <w:t xml:space="preserve">(McBride et al., </w:t>
      </w:r>
      <w:r w:rsidR="000E38F1" w:rsidRPr="00C20F60">
        <w:rPr>
          <w:rFonts w:ascii="Times New Roman" w:hAnsi="Times New Roman" w:cs="Times New Roman"/>
          <w:noProof/>
          <w:color w:val="000000" w:themeColor="text1"/>
          <w:sz w:val="24"/>
          <w:szCs w:val="24"/>
        </w:rPr>
        <w:t xml:space="preserve"> 2020</w:t>
      </w:r>
      <w:r w:rsidR="000C5ACC">
        <w:rPr>
          <w:rFonts w:ascii="Times New Roman" w:hAnsi="Times New Roman" w:cs="Times New Roman"/>
          <w:noProof/>
          <w:color w:val="000000" w:themeColor="text1"/>
          <w:sz w:val="24"/>
          <w:szCs w:val="24"/>
        </w:rPr>
        <w:t>; McBride et al., 2021a; McBride et al., 2021b; McBride et al., 2021c</w:t>
      </w:r>
      <w:r w:rsidR="000E38F1" w:rsidRPr="00C20F60">
        <w:rPr>
          <w:rFonts w:ascii="Times New Roman" w:hAnsi="Times New Roman" w:cs="Times New Roman"/>
          <w:noProof/>
          <w:color w:val="000000" w:themeColor="text1"/>
          <w:sz w:val="24"/>
          <w:szCs w:val="24"/>
        </w:rPr>
        <w:t>)</w:t>
      </w:r>
      <w:r w:rsidR="000E38F1" w:rsidRPr="00C20F60">
        <w:rPr>
          <w:rFonts w:ascii="Times New Roman" w:hAnsi="Times New Roman" w:cs="Times New Roman"/>
          <w:color w:val="000000" w:themeColor="text1"/>
          <w:sz w:val="24"/>
          <w:szCs w:val="24"/>
        </w:rPr>
        <w:fldChar w:fldCharType="end"/>
      </w:r>
      <w:r w:rsidR="000E38F1" w:rsidRPr="00C20F60">
        <w:rPr>
          <w:rFonts w:ascii="Times New Roman" w:hAnsi="Times New Roman" w:cs="Times New Roman"/>
          <w:color w:val="000000" w:themeColor="text1"/>
          <w:sz w:val="24"/>
          <w:szCs w:val="24"/>
        </w:rPr>
        <w:t xml:space="preserve">. Ethical approval was granted by the University of Sheffield (Ref. 033759). </w:t>
      </w:r>
      <w:r w:rsidR="00441D9B" w:rsidRPr="00C20F60">
        <w:rPr>
          <w:rFonts w:ascii="Times New Roman" w:hAnsi="Times New Roman" w:cs="Times New Roman"/>
          <w:iCs/>
          <w:color w:val="000000" w:themeColor="text1"/>
          <w:sz w:val="24"/>
          <w:szCs w:val="24"/>
          <w:shd w:val="clear" w:color="auto" w:fill="FFFFFF"/>
        </w:rPr>
        <w:t>Anxiety-Depression</w:t>
      </w:r>
      <w:r w:rsidR="000A058E" w:rsidRPr="00C20F60">
        <w:rPr>
          <w:rFonts w:ascii="Times New Roman" w:hAnsi="Times New Roman" w:cs="Times New Roman"/>
          <w:color w:val="000000" w:themeColor="text1"/>
          <w:sz w:val="24"/>
          <w:szCs w:val="24"/>
          <w:shd w:val="clear" w:color="auto" w:fill="FFFFFF"/>
        </w:rPr>
        <w:t xml:space="preserve"> was measured using the</w:t>
      </w:r>
      <w:r w:rsidR="00A95B04" w:rsidRPr="00C20F60">
        <w:rPr>
          <w:rFonts w:ascii="Times New Roman" w:hAnsi="Times New Roman" w:cs="Times New Roman"/>
          <w:color w:val="000000" w:themeColor="text1"/>
          <w:sz w:val="24"/>
          <w:szCs w:val="24"/>
          <w:shd w:val="clear" w:color="auto" w:fill="FFFFFF"/>
        </w:rPr>
        <w:t xml:space="preserve"> </w:t>
      </w:r>
      <w:bookmarkStart w:id="1" w:name="_Hlk57382854"/>
      <w:r w:rsidR="00441D9B" w:rsidRPr="00C20F60">
        <w:rPr>
          <w:rFonts w:ascii="Times New Roman" w:hAnsi="Times New Roman" w:cs="Times New Roman"/>
          <w:color w:val="000000" w:themeColor="text1"/>
          <w:sz w:val="24"/>
          <w:szCs w:val="24"/>
          <w:shd w:val="clear" w:color="auto" w:fill="FFFFFF"/>
        </w:rPr>
        <w:t>Patient Health Questionnaire Anxiety-Depression Scale (</w:t>
      </w:r>
      <w:proofErr w:type="spellStart"/>
      <w:r w:rsidR="00441D9B" w:rsidRPr="00C20F60">
        <w:rPr>
          <w:rFonts w:ascii="Times New Roman" w:hAnsi="Times New Roman" w:cs="Times New Roman"/>
          <w:color w:val="000000" w:themeColor="text1"/>
          <w:sz w:val="24"/>
          <w:szCs w:val="24"/>
          <w:shd w:val="clear" w:color="auto" w:fill="FFFFFF"/>
        </w:rPr>
        <w:t>PHQ</w:t>
      </w:r>
      <w:proofErr w:type="spellEnd"/>
      <w:r w:rsidR="00441D9B" w:rsidRPr="00C20F60">
        <w:rPr>
          <w:rFonts w:ascii="Times New Roman" w:hAnsi="Times New Roman" w:cs="Times New Roman"/>
          <w:color w:val="000000" w:themeColor="text1"/>
          <w:sz w:val="24"/>
          <w:szCs w:val="24"/>
          <w:shd w:val="clear" w:color="auto" w:fill="FFFFFF"/>
        </w:rPr>
        <w:t>-ADS)</w:t>
      </w:r>
      <w:r w:rsidR="000A058E" w:rsidRPr="00C20F60">
        <w:rPr>
          <w:rFonts w:ascii="Times New Roman" w:hAnsi="Times New Roman" w:cs="Times New Roman"/>
          <w:color w:val="000000" w:themeColor="text1"/>
          <w:sz w:val="24"/>
          <w:szCs w:val="24"/>
          <w:shd w:val="clear" w:color="auto" w:fill="FFFFFF"/>
        </w:rPr>
        <w:t>,</w:t>
      </w:r>
      <w:r w:rsidR="00441D9B" w:rsidRPr="00C20F60">
        <w:rPr>
          <w:rFonts w:ascii="Times New Roman" w:hAnsi="Times New Roman" w:cs="Times New Roman"/>
          <w:color w:val="000000" w:themeColor="text1"/>
          <w:sz w:val="24"/>
          <w:szCs w:val="24"/>
          <w:shd w:val="clear" w:color="auto" w:fill="FFFFFF"/>
        </w:rPr>
        <w:t xml:space="preserve"> a 16-item scale used as a composite measure of depression and anxiety</w:t>
      </w:r>
      <w:bookmarkEnd w:id="1"/>
      <w:r w:rsidR="00441D9B" w:rsidRPr="00C20F60">
        <w:rPr>
          <w:rFonts w:ascii="Times New Roman" w:hAnsi="Times New Roman" w:cs="Times New Roman"/>
          <w:color w:val="000000" w:themeColor="text1"/>
          <w:sz w:val="24"/>
          <w:szCs w:val="24"/>
          <w:shd w:val="clear" w:color="auto" w:fill="FFFFFF"/>
        </w:rPr>
        <w:t xml:space="preserve"> </w:t>
      </w:r>
      <w:r w:rsidR="00441D9B" w:rsidRPr="00C20F60">
        <w:rPr>
          <w:rFonts w:ascii="Times New Roman" w:hAnsi="Times New Roman" w:cs="Times New Roman"/>
          <w:color w:val="000000" w:themeColor="text1"/>
          <w:sz w:val="24"/>
          <w:szCs w:val="24"/>
          <w:shd w:val="clear" w:color="auto" w:fill="FFFFFF"/>
        </w:rPr>
        <w:fldChar w:fldCharType="begin"/>
      </w:r>
      <w:r w:rsidR="00441D9B" w:rsidRPr="00C20F60">
        <w:rPr>
          <w:rFonts w:ascii="Times New Roman" w:hAnsi="Times New Roman" w:cs="Times New Roman"/>
          <w:color w:val="000000" w:themeColor="text1"/>
          <w:sz w:val="24"/>
          <w:szCs w:val="24"/>
          <w:shd w:val="clear" w:color="auto" w:fill="FFFFFF"/>
        </w:rPr>
        <w:instrText xml:space="preserve"> ADDIN EN.CITE &lt;EndNote&gt;&lt;Cite&gt;&lt;Author&gt;Kroenke&lt;/Author&gt;&lt;Year&gt;2016&lt;/Year&gt;&lt;RecNum&gt;69&lt;/RecNum&gt;&lt;DisplayText&gt;(Kroenke et al., 2016)&lt;/DisplayText&gt;&lt;record&gt;&lt;rec-number&gt;69&lt;/rec-number&gt;&lt;foreign-keys&gt;&lt;key app="EN" db-id="rrfxr5xf6ff9vhez95u5prs0rarwezxxzxzz" timestamp="1607631132"&gt;69&lt;/key&gt;&lt;/foreign-keys&gt;&lt;ref-type name="Journal Article"&gt;17&lt;/ref-type&gt;&lt;contributors&gt;&lt;authors&gt;&lt;author&gt;Kroenke, Kurt&lt;/author&gt;&lt;author&gt;Wu, Jingwei&lt;/author&gt;&lt;author&gt;Yu, Zhangsheng&lt;/author&gt;&lt;author&gt;Bair, Matthew J&lt;/author&gt;&lt;author&gt;Kean, Jacob&lt;/author&gt;&lt;author&gt;Stump, Timothy&lt;/author&gt;&lt;author&gt;Monahan, Patrick O&lt;/author&gt;&lt;/authors&gt;&lt;/contributors&gt;&lt;titles&gt;&lt;title&gt;The patient health questionnaire anxiety and depression scale (PHQ-ADS): Initial validation in three clinical trials&lt;/title&gt;&lt;secondary-title&gt;Psychosomatic medicine&lt;/secondary-title&gt;&lt;/titles&gt;&lt;periodical&gt;&lt;full-title&gt;Psychosomatic Medicine&lt;/full-title&gt;&lt;abbr-1&gt;Psychosom Med&lt;/abbr-1&gt;&lt;/periodical&gt;&lt;pages&gt;716–27&lt;/pages&gt;&lt;volume&gt;78&lt;/volume&gt;&lt;number&gt;6&lt;/number&gt;&lt;dates&gt;&lt;year&gt;2016&lt;/year&gt;&lt;/dates&gt;&lt;urls&gt;&lt;/urls&gt;&lt;electronic-resource-num&gt;doi:10.1097/PSY.0000000000000322&lt;/electronic-resource-num&gt;&lt;/record&gt;&lt;/Cite&gt;&lt;/EndNote&gt;</w:instrText>
      </w:r>
      <w:r w:rsidR="00441D9B" w:rsidRPr="00C20F60">
        <w:rPr>
          <w:rFonts w:ascii="Times New Roman" w:hAnsi="Times New Roman" w:cs="Times New Roman"/>
          <w:color w:val="000000" w:themeColor="text1"/>
          <w:sz w:val="24"/>
          <w:szCs w:val="24"/>
          <w:shd w:val="clear" w:color="auto" w:fill="FFFFFF"/>
        </w:rPr>
        <w:fldChar w:fldCharType="separate"/>
      </w:r>
      <w:r w:rsidR="00441D9B" w:rsidRPr="00C20F60">
        <w:rPr>
          <w:rFonts w:ascii="Times New Roman" w:hAnsi="Times New Roman" w:cs="Times New Roman"/>
          <w:noProof/>
          <w:color w:val="000000" w:themeColor="text1"/>
          <w:sz w:val="24"/>
          <w:szCs w:val="24"/>
          <w:shd w:val="clear" w:color="auto" w:fill="FFFFFF"/>
        </w:rPr>
        <w:t>(Kroenke et al., 2016)</w:t>
      </w:r>
      <w:r w:rsidR="00441D9B" w:rsidRPr="00C20F60">
        <w:rPr>
          <w:rFonts w:ascii="Times New Roman" w:hAnsi="Times New Roman" w:cs="Times New Roman"/>
          <w:color w:val="000000" w:themeColor="text1"/>
          <w:sz w:val="24"/>
          <w:szCs w:val="24"/>
          <w:shd w:val="clear" w:color="auto" w:fill="FFFFFF"/>
        </w:rPr>
        <w:fldChar w:fldCharType="end"/>
      </w:r>
      <w:r w:rsidR="00F31D5D" w:rsidRPr="00C20F60">
        <w:rPr>
          <w:rFonts w:ascii="Times New Roman" w:hAnsi="Times New Roman" w:cs="Times New Roman"/>
          <w:color w:val="000000" w:themeColor="text1"/>
          <w:sz w:val="24"/>
          <w:szCs w:val="24"/>
          <w:shd w:val="clear" w:color="auto" w:fill="FFFFFF"/>
        </w:rPr>
        <w:t>, with s</w:t>
      </w:r>
      <w:r w:rsidR="00441D9B" w:rsidRPr="00C20F60">
        <w:rPr>
          <w:rFonts w:ascii="Times New Roman" w:hAnsi="Times New Roman" w:cs="Times New Roman"/>
          <w:color w:val="000000" w:themeColor="text1"/>
          <w:sz w:val="24"/>
          <w:szCs w:val="24"/>
        </w:rPr>
        <w:t xml:space="preserve">cores </w:t>
      </w:r>
      <w:r w:rsidR="00610306" w:rsidRPr="00C20F60">
        <w:rPr>
          <w:rFonts w:ascii="Times New Roman" w:hAnsi="Times New Roman" w:cs="Times New Roman"/>
          <w:color w:val="000000" w:themeColor="text1"/>
          <w:sz w:val="24"/>
          <w:szCs w:val="24"/>
        </w:rPr>
        <w:t>ranging from 0 – 48</w:t>
      </w:r>
      <w:r w:rsidR="00F31D5D" w:rsidRPr="00C20F60">
        <w:rPr>
          <w:rFonts w:ascii="Times New Roman" w:hAnsi="Times New Roman" w:cs="Times New Roman"/>
          <w:color w:val="000000" w:themeColor="text1"/>
          <w:sz w:val="24"/>
          <w:szCs w:val="24"/>
        </w:rPr>
        <w:t xml:space="preserve">. </w:t>
      </w:r>
      <w:r w:rsidR="00441D9B" w:rsidRPr="00C20F60">
        <w:rPr>
          <w:rFonts w:ascii="Times New Roman" w:hAnsi="Times New Roman" w:cs="Times New Roman"/>
          <w:color w:val="000000" w:themeColor="text1"/>
          <w:sz w:val="24"/>
          <w:szCs w:val="24"/>
        </w:rPr>
        <w:t xml:space="preserve">The International Trauma Questionnaire </w:t>
      </w:r>
      <w:r w:rsidR="00EA4F60" w:rsidRPr="00C20F60">
        <w:rPr>
          <w:rFonts w:ascii="Times New Roman" w:hAnsi="Times New Roman" w:cs="Times New Roman"/>
          <w:color w:val="000000" w:themeColor="text1"/>
          <w:sz w:val="24"/>
          <w:szCs w:val="24"/>
        </w:rPr>
        <w:t>(</w:t>
      </w:r>
      <w:proofErr w:type="spellStart"/>
      <w:r w:rsidR="00EA4F60" w:rsidRPr="00C20F60">
        <w:rPr>
          <w:rFonts w:ascii="Times New Roman" w:hAnsi="Times New Roman" w:cs="Times New Roman"/>
          <w:color w:val="000000" w:themeColor="text1"/>
          <w:sz w:val="24"/>
          <w:szCs w:val="24"/>
        </w:rPr>
        <w:t>ITQ</w:t>
      </w:r>
      <w:proofErr w:type="spellEnd"/>
      <w:r w:rsidR="000A058E" w:rsidRPr="00C20F60">
        <w:rPr>
          <w:rFonts w:ascii="Times New Roman" w:hAnsi="Times New Roman" w:cs="Times New Roman"/>
          <w:color w:val="000000" w:themeColor="text1"/>
          <w:sz w:val="24"/>
          <w:szCs w:val="24"/>
        </w:rPr>
        <w:t>:</w:t>
      </w:r>
      <w:r w:rsidR="00EA4F60" w:rsidRPr="00C20F60">
        <w:rPr>
          <w:rFonts w:ascii="Times New Roman" w:hAnsi="Times New Roman" w:cs="Times New Roman"/>
          <w:color w:val="000000" w:themeColor="text1"/>
          <w:sz w:val="24"/>
          <w:szCs w:val="24"/>
        </w:rPr>
        <w:t xml:space="preserve"> </w:t>
      </w:r>
      <w:r w:rsidR="00441D9B" w:rsidRPr="00C20F60">
        <w:rPr>
          <w:rFonts w:ascii="Times New Roman" w:hAnsi="Times New Roman" w:cs="Times New Roman"/>
          <w:color w:val="000000" w:themeColor="text1"/>
          <w:sz w:val="24"/>
          <w:szCs w:val="24"/>
        </w:rPr>
        <w:fldChar w:fldCharType="begin"/>
      </w:r>
      <w:r w:rsidR="00441D9B" w:rsidRPr="00C20F60">
        <w:rPr>
          <w:rFonts w:ascii="Times New Roman" w:hAnsi="Times New Roman" w:cs="Times New Roman"/>
          <w:color w:val="000000" w:themeColor="text1"/>
          <w:sz w:val="24"/>
          <w:szCs w:val="24"/>
        </w:rPr>
        <w:instrText xml:space="preserve"> ADDIN EN.CITE &lt;EndNote&gt;&lt;Cite&gt;&lt;Author&gt;Cloitre&lt;/Author&gt;&lt;Year&gt;2018&lt;/Year&gt;&lt;RecNum&gt;50&lt;/RecNum&gt;&lt;DisplayText&gt;(Cloitre et al., 2018)&lt;/DisplayText&gt;&lt;record&gt;&lt;rec-number&gt;50&lt;/rec-number&gt;&lt;foreign-keys&gt;&lt;key app="EN" db-id="rrfxr5xf6ff9vhez95u5prs0rarwezxxzxzz" timestamp="1606830189"&gt;50&lt;/key&gt;&lt;/foreign-keys&gt;&lt;ref-type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w:instrText>
      </w:r>
      <w:r w:rsidR="00441D9B" w:rsidRPr="00C20F60">
        <w:rPr>
          <w:rFonts w:ascii="Cambria Math" w:hAnsi="Cambria Math" w:cs="Cambria Math"/>
          <w:color w:val="000000" w:themeColor="text1"/>
          <w:sz w:val="24"/>
          <w:szCs w:val="24"/>
        </w:rPr>
        <w:instrText>‐</w:instrText>
      </w:r>
      <w:r w:rsidR="00441D9B" w:rsidRPr="00C20F60">
        <w:rPr>
          <w:rFonts w:ascii="Times New Roman" w:hAnsi="Times New Roman" w:cs="Times New Roman"/>
          <w:color w:val="000000" w:themeColor="text1"/>
          <w:sz w:val="24"/>
          <w:szCs w:val="24"/>
        </w:rPr>
        <w:instrText>report measure of ICD</w:instrText>
      </w:r>
      <w:r w:rsidR="00441D9B" w:rsidRPr="00C20F60">
        <w:rPr>
          <w:rFonts w:ascii="Cambria Math" w:hAnsi="Cambria Math" w:cs="Cambria Math"/>
          <w:color w:val="000000" w:themeColor="text1"/>
          <w:sz w:val="24"/>
          <w:szCs w:val="24"/>
        </w:rPr>
        <w:instrText>‐</w:instrText>
      </w:r>
      <w:r w:rsidR="00441D9B" w:rsidRPr="00C20F60">
        <w:rPr>
          <w:rFonts w:ascii="Times New Roman" w:hAnsi="Times New Roman" w:cs="Times New Roman"/>
          <w:color w:val="000000" w:themeColor="text1"/>
          <w:sz w:val="24"/>
          <w:szCs w:val="24"/>
        </w:rPr>
        <w:instrText>11 PTSD and complex PTSD&lt;/title&gt;&lt;secondary-title&gt;Acta Psychiatrica Scandinavica&lt;/secondary-title&gt;&lt;/titles&gt;&lt;periodical&gt;&lt;full-title&gt;Acta Psychiatrica Scandinavica&lt;/full-title&gt;&lt;abbr-1&gt;Acta Psychiatr Scand&lt;/abbr-1&gt;&lt;/periodical&gt;&lt;pages&gt;536-546&lt;/pages&gt;&lt;volume&gt;138&lt;/volume&gt;&lt;number&gt;6&lt;/number&gt;&lt;dates&gt;&lt;year&gt;2018&lt;/year&gt;&lt;/dates&gt;&lt;isbn&gt;0001-690X&lt;/isbn&gt;&lt;urls&gt;&lt;/urls&gt;&lt;electronic-resource-num&gt;doi:10.1111/acps.12956. &lt;/electronic-resource-num&gt;&lt;/record&gt;&lt;/Cite&gt;&lt;/EndNote&gt;</w:instrText>
      </w:r>
      <w:r w:rsidR="00441D9B" w:rsidRPr="00C20F60">
        <w:rPr>
          <w:rFonts w:ascii="Times New Roman" w:hAnsi="Times New Roman" w:cs="Times New Roman"/>
          <w:color w:val="000000" w:themeColor="text1"/>
          <w:sz w:val="24"/>
          <w:szCs w:val="24"/>
        </w:rPr>
        <w:fldChar w:fldCharType="separate"/>
      </w:r>
      <w:r w:rsidR="00441D9B" w:rsidRPr="00C20F60">
        <w:rPr>
          <w:rFonts w:ascii="Times New Roman" w:hAnsi="Times New Roman" w:cs="Times New Roman"/>
          <w:noProof/>
          <w:color w:val="000000" w:themeColor="text1"/>
          <w:sz w:val="24"/>
          <w:szCs w:val="24"/>
        </w:rPr>
        <w:t>Cloitre et al., 2018)</w:t>
      </w:r>
      <w:r w:rsidR="00441D9B" w:rsidRPr="00C20F60">
        <w:rPr>
          <w:rFonts w:ascii="Times New Roman" w:hAnsi="Times New Roman" w:cs="Times New Roman"/>
          <w:color w:val="000000" w:themeColor="text1"/>
          <w:sz w:val="24"/>
          <w:szCs w:val="24"/>
        </w:rPr>
        <w:fldChar w:fldCharType="end"/>
      </w:r>
      <w:r w:rsidR="000A058E" w:rsidRPr="00C20F60">
        <w:rPr>
          <w:rFonts w:ascii="Times New Roman" w:hAnsi="Times New Roman" w:cs="Times New Roman"/>
          <w:color w:val="000000" w:themeColor="text1"/>
          <w:sz w:val="24"/>
          <w:szCs w:val="24"/>
        </w:rPr>
        <w:t xml:space="preserve"> was used to measure traumatic stress. </w:t>
      </w:r>
      <w:r w:rsidR="00441D9B" w:rsidRPr="00C20F60">
        <w:rPr>
          <w:rFonts w:ascii="Times New Roman" w:hAnsi="Times New Roman" w:cs="Times New Roman"/>
          <w:color w:val="000000" w:themeColor="text1"/>
          <w:sz w:val="24"/>
          <w:szCs w:val="24"/>
        </w:rPr>
        <w:t xml:space="preserve">Participants were asked to complete the </w:t>
      </w:r>
      <w:proofErr w:type="spellStart"/>
      <w:r w:rsidR="00441D9B" w:rsidRPr="00C20F60">
        <w:rPr>
          <w:rFonts w:ascii="Times New Roman" w:hAnsi="Times New Roman" w:cs="Times New Roman"/>
          <w:color w:val="000000" w:themeColor="text1"/>
          <w:sz w:val="24"/>
          <w:szCs w:val="24"/>
        </w:rPr>
        <w:t>ITQ</w:t>
      </w:r>
      <w:proofErr w:type="spellEnd"/>
      <w:r w:rsidR="00441D9B" w:rsidRPr="00C20F60">
        <w:rPr>
          <w:rFonts w:ascii="Times New Roman" w:hAnsi="Times New Roman" w:cs="Times New Roman"/>
          <w:color w:val="000000" w:themeColor="text1"/>
          <w:sz w:val="24"/>
          <w:szCs w:val="24"/>
        </w:rPr>
        <w:t xml:space="preserve"> “in relation to [their] experience of the COVID-19 pandemic</w:t>
      </w:r>
      <w:proofErr w:type="gramStart"/>
      <w:r w:rsidR="00441D9B" w:rsidRPr="00C20F60">
        <w:rPr>
          <w:rFonts w:ascii="Times New Roman" w:hAnsi="Times New Roman" w:cs="Times New Roman"/>
          <w:color w:val="000000" w:themeColor="text1"/>
          <w:sz w:val="24"/>
          <w:szCs w:val="24"/>
        </w:rPr>
        <w:t>…[</w:t>
      </w:r>
      <w:proofErr w:type="gramEnd"/>
      <w:r w:rsidR="00441D9B" w:rsidRPr="00C20F60">
        <w:rPr>
          <w:rFonts w:ascii="Times New Roman" w:hAnsi="Times New Roman" w:cs="Times New Roman"/>
          <w:color w:val="000000" w:themeColor="text1"/>
          <w:sz w:val="24"/>
          <w:szCs w:val="24"/>
        </w:rPr>
        <w:t xml:space="preserve">and] how much [they] have been bothered by that problem in the past month”. </w:t>
      </w:r>
      <w:r w:rsidR="00695364" w:rsidRPr="00C20F60">
        <w:rPr>
          <w:rFonts w:ascii="Times New Roman" w:hAnsi="Times New Roman" w:cs="Times New Roman"/>
          <w:color w:val="000000" w:themeColor="text1"/>
          <w:sz w:val="24"/>
          <w:szCs w:val="24"/>
        </w:rPr>
        <w:t>Possible PTSD scores range</w:t>
      </w:r>
      <w:r w:rsidR="00441D9B" w:rsidRPr="00C20F60">
        <w:rPr>
          <w:rFonts w:ascii="Times New Roman" w:hAnsi="Times New Roman" w:cs="Times New Roman"/>
          <w:color w:val="000000" w:themeColor="text1"/>
          <w:sz w:val="24"/>
          <w:szCs w:val="24"/>
        </w:rPr>
        <w:t xml:space="preserve"> from 0–24</w:t>
      </w:r>
      <w:r w:rsidR="00A95B04" w:rsidRPr="00C20F60">
        <w:rPr>
          <w:rFonts w:ascii="Times New Roman" w:hAnsi="Times New Roman" w:cs="Times New Roman"/>
          <w:color w:val="000000" w:themeColor="text1"/>
          <w:sz w:val="24"/>
          <w:szCs w:val="24"/>
        </w:rPr>
        <w:t>.</w:t>
      </w:r>
      <w:r w:rsidR="00C20F60" w:rsidRPr="00C20F60">
        <w:rPr>
          <w:rFonts w:ascii="Times New Roman" w:hAnsi="Times New Roman" w:cs="Times New Roman"/>
          <w:color w:val="000000" w:themeColor="text1"/>
          <w:sz w:val="24"/>
          <w:szCs w:val="24"/>
        </w:rPr>
        <w:t xml:space="preserve"> </w:t>
      </w:r>
      <w:r w:rsidR="00695364" w:rsidRPr="00C20F60">
        <w:rPr>
          <w:rFonts w:ascii="Times New Roman" w:hAnsi="Times New Roman" w:cs="Times New Roman"/>
          <w:color w:val="000000" w:themeColor="text1"/>
          <w:sz w:val="24"/>
          <w:szCs w:val="24"/>
        </w:rPr>
        <w:t>The same</w:t>
      </w:r>
      <w:r w:rsidR="00076972" w:rsidRPr="00C20F60">
        <w:rPr>
          <w:rFonts w:ascii="Times New Roman" w:hAnsi="Times New Roman" w:cs="Times New Roman"/>
          <w:color w:val="000000" w:themeColor="text1"/>
          <w:sz w:val="24"/>
          <w:szCs w:val="24"/>
        </w:rPr>
        <w:t xml:space="preserve"> </w:t>
      </w:r>
      <w:r w:rsidR="0017102F" w:rsidRPr="00C20F60">
        <w:rPr>
          <w:rFonts w:ascii="Times New Roman" w:hAnsi="Times New Roman" w:cs="Times New Roman"/>
          <w:color w:val="000000" w:themeColor="text1"/>
          <w:sz w:val="24"/>
          <w:szCs w:val="24"/>
        </w:rPr>
        <w:t xml:space="preserve">baseline </w:t>
      </w:r>
      <w:r w:rsidR="00076972" w:rsidRPr="00C20F60">
        <w:rPr>
          <w:rFonts w:ascii="Times New Roman" w:hAnsi="Times New Roman" w:cs="Times New Roman"/>
          <w:color w:val="000000" w:themeColor="text1"/>
          <w:sz w:val="24"/>
          <w:szCs w:val="24"/>
        </w:rPr>
        <w:t>p</w:t>
      </w:r>
      <w:r w:rsidRPr="00C20F60">
        <w:rPr>
          <w:rFonts w:ascii="Times New Roman" w:hAnsi="Times New Roman" w:cs="Times New Roman"/>
          <w:color w:val="000000" w:themeColor="text1"/>
          <w:sz w:val="24"/>
          <w:szCs w:val="24"/>
        </w:rPr>
        <w:t>redictor variables</w:t>
      </w:r>
      <w:r w:rsidR="00076972" w:rsidRPr="00C20F60">
        <w:rPr>
          <w:rFonts w:ascii="Times New Roman" w:hAnsi="Times New Roman" w:cs="Times New Roman"/>
          <w:color w:val="000000" w:themeColor="text1"/>
          <w:sz w:val="24"/>
          <w:szCs w:val="24"/>
        </w:rPr>
        <w:t xml:space="preserve"> </w:t>
      </w:r>
      <w:r w:rsidR="00F73824" w:rsidRPr="00C20F60">
        <w:rPr>
          <w:rFonts w:ascii="Times New Roman" w:hAnsi="Times New Roman" w:cs="Times New Roman"/>
          <w:color w:val="000000" w:themeColor="text1"/>
          <w:sz w:val="24"/>
          <w:szCs w:val="24"/>
        </w:rPr>
        <w:t>were used as in Shevlin et al</w:t>
      </w:r>
      <w:r w:rsidR="00272BF8" w:rsidRPr="00C20F60">
        <w:rPr>
          <w:rFonts w:ascii="Times New Roman" w:hAnsi="Times New Roman" w:cs="Times New Roman"/>
          <w:color w:val="000000" w:themeColor="text1"/>
          <w:sz w:val="24"/>
          <w:szCs w:val="24"/>
        </w:rPr>
        <w:t>.</w:t>
      </w:r>
      <w:r w:rsidR="00F73824" w:rsidRPr="00C20F60">
        <w:rPr>
          <w:rFonts w:ascii="Times New Roman" w:hAnsi="Times New Roman" w:cs="Times New Roman"/>
          <w:color w:val="000000" w:themeColor="text1"/>
          <w:sz w:val="24"/>
          <w:szCs w:val="24"/>
        </w:rPr>
        <w:t xml:space="preserve"> (2021)</w:t>
      </w:r>
      <w:bookmarkStart w:id="2" w:name="_Hlk58243807"/>
      <w:r w:rsidR="00C20F60" w:rsidRPr="00C20F60">
        <w:rPr>
          <w:rFonts w:ascii="Times New Roman" w:hAnsi="Times New Roman" w:cs="Times New Roman"/>
          <w:color w:val="000000" w:themeColor="text1"/>
          <w:sz w:val="24"/>
          <w:szCs w:val="24"/>
        </w:rPr>
        <w:t>.</w:t>
      </w:r>
    </w:p>
    <w:bookmarkEnd w:id="2"/>
    <w:p w14:paraId="22B79DF1" w14:textId="5B83D9BD" w:rsidR="00C34A6B" w:rsidRPr="00C20F60" w:rsidRDefault="00C34A6B" w:rsidP="00C20F60">
      <w:pPr>
        <w:spacing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rPr>
        <w:t xml:space="preserve">Data analysis was undertaken in three linked phases. First, mean scores on the </w:t>
      </w:r>
      <w:proofErr w:type="spellStart"/>
      <w:r w:rsidRPr="00C20F60">
        <w:rPr>
          <w:rFonts w:ascii="Times New Roman" w:hAnsi="Times New Roman" w:cs="Times New Roman"/>
          <w:color w:val="000000" w:themeColor="text1"/>
          <w:sz w:val="24"/>
          <w:szCs w:val="24"/>
        </w:rPr>
        <w:t>PHQ</w:t>
      </w:r>
      <w:proofErr w:type="spellEnd"/>
      <w:r w:rsidRPr="00C20F60">
        <w:rPr>
          <w:rFonts w:ascii="Times New Roman" w:hAnsi="Times New Roman" w:cs="Times New Roman"/>
          <w:color w:val="000000" w:themeColor="text1"/>
          <w:sz w:val="24"/>
          <w:szCs w:val="24"/>
        </w:rPr>
        <w:t xml:space="preserve">-ADS and </w:t>
      </w:r>
      <w:proofErr w:type="spellStart"/>
      <w:r w:rsidRPr="00C20F60">
        <w:rPr>
          <w:rFonts w:ascii="Times New Roman" w:hAnsi="Times New Roman" w:cs="Times New Roman"/>
          <w:color w:val="000000" w:themeColor="text1"/>
          <w:sz w:val="24"/>
          <w:szCs w:val="24"/>
        </w:rPr>
        <w:t>ITQ</w:t>
      </w:r>
      <w:proofErr w:type="spellEnd"/>
      <w:r w:rsidRPr="00C20F60">
        <w:rPr>
          <w:rFonts w:ascii="Times New Roman" w:hAnsi="Times New Roman" w:cs="Times New Roman"/>
          <w:color w:val="000000" w:themeColor="text1"/>
          <w:sz w:val="24"/>
          <w:szCs w:val="24"/>
        </w:rPr>
        <w:t xml:space="preserve"> were estimated for each survey time point, and tests for mean differences were conducted. </w:t>
      </w:r>
      <w:r w:rsidR="00BC5386">
        <w:rPr>
          <w:rFonts w:ascii="Times New Roman" w:hAnsi="Times New Roman" w:cs="Times New Roman"/>
          <w:color w:val="000000" w:themeColor="text1"/>
          <w:sz w:val="24"/>
          <w:szCs w:val="24"/>
        </w:rPr>
        <w:t>Second,</w:t>
      </w:r>
      <w:r w:rsidR="001C071B" w:rsidRPr="00C20F60">
        <w:rPr>
          <w:rFonts w:ascii="Times New Roman" w:hAnsi="Times New Roman" w:cs="Times New Roman"/>
          <w:color w:val="000000" w:themeColor="text1"/>
          <w:sz w:val="24"/>
          <w:szCs w:val="24"/>
        </w:rPr>
        <w:t xml:space="preserve"> we</w:t>
      </w:r>
      <w:r w:rsidRPr="00C20F60">
        <w:rPr>
          <w:rFonts w:ascii="Times New Roman" w:hAnsi="Times New Roman" w:cs="Times New Roman"/>
          <w:color w:val="000000" w:themeColor="text1"/>
          <w:sz w:val="24"/>
          <w:szCs w:val="24"/>
        </w:rPr>
        <w:t xml:space="preserve"> used latent variable mixture modelling to identify different trajectories </w:t>
      </w:r>
      <w:r w:rsidR="00384A4B" w:rsidRPr="00C20F60">
        <w:rPr>
          <w:rFonts w:ascii="Times New Roman" w:hAnsi="Times New Roman" w:cs="Times New Roman"/>
          <w:color w:val="000000" w:themeColor="text1"/>
          <w:sz w:val="24"/>
          <w:szCs w:val="24"/>
        </w:rPr>
        <w:t>in</w:t>
      </w:r>
      <w:r w:rsidRPr="00C20F60">
        <w:rPr>
          <w:rFonts w:ascii="Times New Roman" w:hAnsi="Times New Roman" w:cs="Times New Roman"/>
          <w:color w:val="000000" w:themeColor="text1"/>
          <w:sz w:val="24"/>
          <w:szCs w:val="24"/>
        </w:rPr>
        <w:t xml:space="preserve"> anxiety-depression and COVID-19 traumatic stress </w:t>
      </w:r>
      <w:r w:rsidR="003453EC" w:rsidRPr="00C20F60">
        <w:rPr>
          <w:rFonts w:ascii="Times New Roman" w:hAnsi="Times New Roman" w:cs="Times New Roman"/>
          <w:color w:val="000000" w:themeColor="text1"/>
          <w:sz w:val="24"/>
          <w:szCs w:val="24"/>
        </w:rPr>
        <w:t xml:space="preserve">separately </w:t>
      </w:r>
      <w:r w:rsidRPr="00C20F60">
        <w:rPr>
          <w:rFonts w:ascii="Times New Roman" w:hAnsi="Times New Roman" w:cs="Times New Roman"/>
          <w:color w:val="000000" w:themeColor="text1"/>
          <w:sz w:val="24"/>
          <w:szCs w:val="24"/>
        </w:rPr>
        <w:t xml:space="preserve">using </w:t>
      </w:r>
      <w:r w:rsidRPr="00C20F60">
        <w:rPr>
          <w:rFonts w:ascii="Times New Roman" w:hAnsi="Times New Roman" w:cs="Times New Roman"/>
          <w:color w:val="000000" w:themeColor="text1"/>
          <w:sz w:val="24"/>
          <w:szCs w:val="24"/>
        </w:rPr>
        <w:lastRenderedPageBreak/>
        <w:t>unstructured growth mixture models (</w:t>
      </w:r>
      <w:proofErr w:type="spellStart"/>
      <w:r w:rsidRPr="00C20F60">
        <w:rPr>
          <w:rFonts w:ascii="Times New Roman" w:hAnsi="Times New Roman" w:cs="Times New Roman"/>
          <w:color w:val="000000" w:themeColor="text1"/>
          <w:sz w:val="24"/>
          <w:szCs w:val="24"/>
        </w:rPr>
        <w:t>GMM</w:t>
      </w:r>
      <w:proofErr w:type="spellEnd"/>
      <w:r w:rsidRPr="00C20F60">
        <w:rPr>
          <w:rFonts w:ascii="Times New Roman" w:hAnsi="Times New Roman" w:cs="Times New Roman"/>
          <w:color w:val="000000" w:themeColor="text1"/>
          <w:sz w:val="24"/>
          <w:szCs w:val="24"/>
        </w:rPr>
        <w:t xml:space="preserve">). Non-linear trajectories were estimated based on the approach of Meredith and </w:t>
      </w:r>
      <w:proofErr w:type="spellStart"/>
      <w:r w:rsidRPr="00C20F60">
        <w:rPr>
          <w:rFonts w:ascii="Times New Roman" w:hAnsi="Times New Roman" w:cs="Times New Roman"/>
          <w:color w:val="000000" w:themeColor="text1"/>
          <w:sz w:val="24"/>
          <w:szCs w:val="24"/>
        </w:rPr>
        <w:t>Tisak</w:t>
      </w:r>
      <w:proofErr w:type="spellEnd"/>
      <w:r w:rsidRPr="00C20F60">
        <w:rPr>
          <w:rFonts w:ascii="Times New Roman" w:hAnsi="Times New Roman" w:cs="Times New Roman"/>
          <w:color w:val="000000" w:themeColor="text1"/>
          <w:sz w:val="24"/>
          <w:szCs w:val="24"/>
        </w:rPr>
        <w:t xml:space="preserve"> (1990) with the first and last loading</w:t>
      </w:r>
      <w:r w:rsidR="005C71D8" w:rsidRPr="00C20F60">
        <w:rPr>
          <w:rFonts w:ascii="Times New Roman" w:hAnsi="Times New Roman" w:cs="Times New Roman"/>
          <w:color w:val="000000" w:themeColor="text1"/>
          <w:sz w:val="24"/>
          <w:szCs w:val="24"/>
        </w:rPr>
        <w:t>s</w:t>
      </w:r>
      <w:r w:rsidRPr="00C20F60">
        <w:rPr>
          <w:rFonts w:ascii="Times New Roman" w:hAnsi="Times New Roman" w:cs="Times New Roman"/>
          <w:color w:val="000000" w:themeColor="text1"/>
          <w:sz w:val="24"/>
          <w:szCs w:val="24"/>
        </w:rPr>
        <w:t xml:space="preserve"> on the ‘slope’ factor fixed at 0 and 1 respectively (and the other loadings estimated)</w:t>
      </w:r>
      <w:r w:rsidR="00AA4654" w:rsidRPr="00C20F60">
        <w:rPr>
          <w:rFonts w:ascii="Times New Roman" w:hAnsi="Times New Roman" w:cs="Times New Roman"/>
          <w:color w:val="000000" w:themeColor="text1"/>
          <w:sz w:val="24"/>
          <w:szCs w:val="24"/>
        </w:rPr>
        <w:t xml:space="preserve">. </w:t>
      </w:r>
      <w:r w:rsidRPr="00C20F60">
        <w:rPr>
          <w:rFonts w:ascii="Times New Roman" w:hAnsi="Times New Roman" w:cs="Times New Roman"/>
          <w:color w:val="000000" w:themeColor="text1"/>
          <w:sz w:val="24"/>
          <w:szCs w:val="24"/>
        </w:rPr>
        <w:t xml:space="preserve">In the third phase of analysis, the classes from the </w:t>
      </w:r>
      <w:proofErr w:type="spellStart"/>
      <w:r w:rsidRPr="00C20F60">
        <w:rPr>
          <w:rFonts w:ascii="Times New Roman" w:hAnsi="Times New Roman" w:cs="Times New Roman"/>
          <w:color w:val="000000" w:themeColor="text1"/>
          <w:sz w:val="24"/>
          <w:szCs w:val="24"/>
        </w:rPr>
        <w:t>GMMs</w:t>
      </w:r>
      <w:proofErr w:type="spellEnd"/>
      <w:r w:rsidRPr="00C20F60">
        <w:rPr>
          <w:rFonts w:ascii="Times New Roman" w:hAnsi="Times New Roman" w:cs="Times New Roman"/>
          <w:color w:val="000000" w:themeColor="text1"/>
          <w:sz w:val="24"/>
          <w:szCs w:val="24"/>
        </w:rPr>
        <w:t xml:space="preserve"> were regressed on the predictor variables. These models were specified and estimated using </w:t>
      </w:r>
      <w:proofErr w:type="spellStart"/>
      <w:r w:rsidRPr="00C20F60">
        <w:rPr>
          <w:rFonts w:ascii="Times New Roman" w:hAnsi="Times New Roman" w:cs="Times New Roman"/>
          <w:color w:val="000000" w:themeColor="text1"/>
          <w:sz w:val="24"/>
          <w:szCs w:val="24"/>
        </w:rPr>
        <w:t>Mplus</w:t>
      </w:r>
      <w:proofErr w:type="spellEnd"/>
      <w:r w:rsidRPr="00C20F60">
        <w:rPr>
          <w:rFonts w:ascii="Times New Roman" w:hAnsi="Times New Roman" w:cs="Times New Roman"/>
          <w:color w:val="000000" w:themeColor="text1"/>
          <w:sz w:val="24"/>
          <w:szCs w:val="24"/>
        </w:rPr>
        <w:t xml:space="preserve"> Version 8.1. </w:t>
      </w:r>
    </w:p>
    <w:p w14:paraId="48169D46" w14:textId="7977F558" w:rsidR="00926D32" w:rsidRPr="00C20F60" w:rsidRDefault="00BC2AE4" w:rsidP="00C20F60">
      <w:pPr>
        <w:spacing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rPr>
        <w:t xml:space="preserve">The mean scores on the </w:t>
      </w:r>
      <w:proofErr w:type="spellStart"/>
      <w:r w:rsidRPr="00C20F60">
        <w:rPr>
          <w:rFonts w:ascii="Times New Roman" w:hAnsi="Times New Roman" w:cs="Times New Roman"/>
          <w:color w:val="000000" w:themeColor="text1"/>
          <w:sz w:val="24"/>
          <w:szCs w:val="24"/>
        </w:rPr>
        <w:t>PHQ</w:t>
      </w:r>
      <w:proofErr w:type="spellEnd"/>
      <w:r w:rsidRPr="00C20F60">
        <w:rPr>
          <w:rFonts w:ascii="Times New Roman" w:hAnsi="Times New Roman" w:cs="Times New Roman"/>
          <w:color w:val="000000" w:themeColor="text1"/>
          <w:sz w:val="24"/>
          <w:szCs w:val="24"/>
        </w:rPr>
        <w:t xml:space="preserve">-ADS were similar from </w:t>
      </w:r>
      <w:r w:rsidR="00BE56B3" w:rsidRPr="00C20F60">
        <w:rPr>
          <w:rFonts w:ascii="Times New Roman" w:hAnsi="Times New Roman" w:cs="Times New Roman"/>
          <w:color w:val="000000" w:themeColor="text1"/>
          <w:sz w:val="24"/>
          <w:szCs w:val="24"/>
        </w:rPr>
        <w:t>W</w:t>
      </w:r>
      <w:r w:rsidRPr="00C20F60">
        <w:rPr>
          <w:rFonts w:ascii="Times New Roman" w:hAnsi="Times New Roman" w:cs="Times New Roman"/>
          <w:color w:val="000000" w:themeColor="text1"/>
          <w:sz w:val="24"/>
          <w:szCs w:val="24"/>
        </w:rPr>
        <w:t>ave</w:t>
      </w:r>
      <w:r w:rsidR="00BE56B3" w:rsidRPr="00C20F60">
        <w:rPr>
          <w:rFonts w:ascii="Times New Roman" w:hAnsi="Times New Roman" w:cs="Times New Roman"/>
          <w:color w:val="000000" w:themeColor="text1"/>
          <w:sz w:val="24"/>
          <w:szCs w:val="24"/>
        </w:rPr>
        <w:t>s</w:t>
      </w:r>
      <w:r w:rsidRPr="00C20F60">
        <w:rPr>
          <w:rFonts w:ascii="Times New Roman" w:hAnsi="Times New Roman" w:cs="Times New Roman"/>
          <w:color w:val="000000" w:themeColor="text1"/>
          <w:sz w:val="24"/>
          <w:szCs w:val="24"/>
        </w:rPr>
        <w:t xml:space="preserve"> 1 to 5 </w:t>
      </w:r>
      <w:r w:rsidR="00D9415D" w:rsidRPr="00C20F60">
        <w:rPr>
          <w:rFonts w:ascii="Times New Roman" w:hAnsi="Times New Roman" w:cs="Times New Roman"/>
          <w:color w:val="000000" w:themeColor="text1"/>
          <w:sz w:val="24"/>
          <w:szCs w:val="24"/>
          <w:shd w:val="clear" w:color="auto" w:fill="FFFFFF"/>
        </w:rPr>
        <w:t xml:space="preserve">(W1 </w:t>
      </w:r>
      <w:r w:rsidR="00D9415D" w:rsidRPr="00C20F60">
        <w:rPr>
          <w:rFonts w:ascii="Times New Roman" w:hAnsi="Times New Roman" w:cs="Times New Roman"/>
          <w:iCs/>
          <w:color w:val="000000" w:themeColor="text1"/>
          <w:sz w:val="24"/>
          <w:szCs w:val="24"/>
          <w:shd w:val="clear" w:color="auto" w:fill="FFFFFF"/>
        </w:rPr>
        <w:t>M</w:t>
      </w:r>
      <w:r w:rsidR="00D9415D" w:rsidRPr="00C20F60">
        <w:rPr>
          <w:rFonts w:ascii="Times New Roman" w:hAnsi="Times New Roman" w:cs="Times New Roman"/>
          <w:color w:val="000000" w:themeColor="text1"/>
          <w:sz w:val="24"/>
          <w:szCs w:val="24"/>
          <w:shd w:val="clear" w:color="auto" w:fill="FFFFFF"/>
        </w:rPr>
        <w:t xml:space="preserve">=10.53, W2 </w:t>
      </w:r>
      <w:r w:rsidR="00D9415D" w:rsidRPr="00C20F60">
        <w:rPr>
          <w:rFonts w:ascii="Times New Roman" w:hAnsi="Times New Roman" w:cs="Times New Roman"/>
          <w:iCs/>
          <w:color w:val="000000" w:themeColor="text1"/>
          <w:sz w:val="24"/>
          <w:szCs w:val="24"/>
          <w:shd w:val="clear" w:color="auto" w:fill="FFFFFF"/>
        </w:rPr>
        <w:t>M</w:t>
      </w:r>
      <w:r w:rsidR="00D9415D" w:rsidRPr="00C20F60">
        <w:rPr>
          <w:rFonts w:ascii="Times New Roman" w:hAnsi="Times New Roman" w:cs="Times New Roman"/>
          <w:color w:val="000000" w:themeColor="text1"/>
          <w:sz w:val="24"/>
          <w:szCs w:val="24"/>
          <w:shd w:val="clear" w:color="auto" w:fill="FFFFFF"/>
        </w:rPr>
        <w:t xml:space="preserve">=10.36, W3 </w:t>
      </w:r>
      <w:r w:rsidR="00D9415D" w:rsidRPr="00C20F60">
        <w:rPr>
          <w:rFonts w:ascii="Times New Roman" w:hAnsi="Times New Roman" w:cs="Times New Roman"/>
          <w:iCs/>
          <w:color w:val="000000" w:themeColor="text1"/>
          <w:sz w:val="24"/>
          <w:szCs w:val="24"/>
          <w:shd w:val="clear" w:color="auto" w:fill="FFFFFF"/>
        </w:rPr>
        <w:t>M</w:t>
      </w:r>
      <w:r w:rsidR="00D9415D" w:rsidRPr="00C20F60">
        <w:rPr>
          <w:rFonts w:ascii="Times New Roman" w:hAnsi="Times New Roman" w:cs="Times New Roman"/>
          <w:color w:val="000000" w:themeColor="text1"/>
          <w:sz w:val="24"/>
          <w:szCs w:val="24"/>
          <w:shd w:val="clear" w:color="auto" w:fill="FFFFFF"/>
        </w:rPr>
        <w:t xml:space="preserve">=10.81, W4 </w:t>
      </w:r>
      <w:r w:rsidR="00D9415D" w:rsidRPr="00C20F60">
        <w:rPr>
          <w:rFonts w:ascii="Times New Roman" w:hAnsi="Times New Roman" w:cs="Times New Roman"/>
          <w:iCs/>
          <w:color w:val="000000" w:themeColor="text1"/>
          <w:sz w:val="24"/>
          <w:szCs w:val="24"/>
          <w:shd w:val="clear" w:color="auto" w:fill="FFFFFF"/>
        </w:rPr>
        <w:t>M</w:t>
      </w:r>
      <w:r w:rsidR="00D9415D" w:rsidRPr="00C20F60">
        <w:rPr>
          <w:rFonts w:ascii="Times New Roman" w:hAnsi="Times New Roman" w:cs="Times New Roman"/>
          <w:color w:val="000000" w:themeColor="text1"/>
          <w:sz w:val="24"/>
          <w:szCs w:val="24"/>
          <w:shd w:val="clear" w:color="auto" w:fill="FFFFFF"/>
        </w:rPr>
        <w:t xml:space="preserve">=10.83, W5 </w:t>
      </w:r>
      <w:r w:rsidR="00D9415D" w:rsidRPr="00C20F60">
        <w:rPr>
          <w:rFonts w:ascii="Times New Roman" w:hAnsi="Times New Roman" w:cs="Times New Roman"/>
          <w:iCs/>
          <w:color w:val="000000" w:themeColor="text1"/>
          <w:sz w:val="24"/>
          <w:szCs w:val="24"/>
          <w:shd w:val="clear" w:color="auto" w:fill="FFFFFF"/>
        </w:rPr>
        <w:t>M</w:t>
      </w:r>
      <w:r w:rsidR="00D9415D" w:rsidRPr="00C20F60">
        <w:rPr>
          <w:rFonts w:ascii="Times New Roman" w:hAnsi="Times New Roman" w:cs="Times New Roman"/>
          <w:color w:val="000000" w:themeColor="text1"/>
          <w:sz w:val="24"/>
          <w:szCs w:val="24"/>
          <w:shd w:val="clear" w:color="auto" w:fill="FFFFFF"/>
        </w:rPr>
        <w:t>=10.58)</w:t>
      </w:r>
      <w:r w:rsidRPr="00C20F60">
        <w:rPr>
          <w:rFonts w:ascii="Times New Roman" w:hAnsi="Times New Roman" w:cs="Times New Roman"/>
          <w:color w:val="000000" w:themeColor="text1"/>
          <w:sz w:val="24"/>
          <w:szCs w:val="24"/>
        </w:rPr>
        <w:t>, and the equality test indicated that there were no significant differences (</w:t>
      </w:r>
      <w:r w:rsidRPr="00C20F60">
        <w:rPr>
          <w:rFonts w:ascii="Times New Roman" w:hAnsi="Times New Roman" w:cs="Times New Roman"/>
          <w:color w:val="000000" w:themeColor="text1"/>
          <w:sz w:val="24"/>
          <w:szCs w:val="24"/>
        </w:rPr>
        <w:sym w:font="Symbol" w:char="F063"/>
      </w:r>
      <w:r w:rsidRPr="00C20F60">
        <w:rPr>
          <w:rFonts w:ascii="Times New Roman" w:hAnsi="Times New Roman" w:cs="Times New Roman"/>
          <w:color w:val="000000" w:themeColor="text1"/>
          <w:sz w:val="24"/>
          <w:szCs w:val="24"/>
          <w:vertAlign w:val="superscript"/>
        </w:rPr>
        <w:t>2</w:t>
      </w:r>
      <w:r w:rsidRPr="00C20F60">
        <w:rPr>
          <w:rFonts w:ascii="Times New Roman" w:hAnsi="Times New Roman" w:cs="Times New Roman"/>
          <w:color w:val="000000" w:themeColor="text1"/>
          <w:sz w:val="24"/>
          <w:szCs w:val="24"/>
        </w:rPr>
        <w:t xml:space="preserve">(4) = 2.97, </w:t>
      </w:r>
      <w:r w:rsidRPr="00C20F60">
        <w:rPr>
          <w:rFonts w:ascii="Times New Roman" w:hAnsi="Times New Roman" w:cs="Times New Roman"/>
          <w:iCs/>
          <w:color w:val="000000" w:themeColor="text1"/>
          <w:sz w:val="24"/>
          <w:szCs w:val="24"/>
        </w:rPr>
        <w:t>p</w:t>
      </w:r>
      <w:r w:rsidRPr="00C20F60">
        <w:rPr>
          <w:rFonts w:ascii="Times New Roman" w:hAnsi="Times New Roman" w:cs="Times New Roman"/>
          <w:color w:val="000000" w:themeColor="text1"/>
          <w:sz w:val="24"/>
          <w:szCs w:val="24"/>
        </w:rPr>
        <w:t xml:space="preserve"> = .562)</w:t>
      </w:r>
      <w:r w:rsidR="002021BD" w:rsidRPr="00C20F60">
        <w:rPr>
          <w:rFonts w:ascii="Times New Roman" w:hAnsi="Times New Roman" w:cs="Times New Roman"/>
          <w:color w:val="000000" w:themeColor="text1"/>
          <w:sz w:val="24"/>
          <w:szCs w:val="24"/>
        </w:rPr>
        <w:t>;</w:t>
      </w:r>
      <w:r w:rsidRPr="00C20F60">
        <w:rPr>
          <w:rFonts w:ascii="Times New Roman" w:hAnsi="Times New Roman" w:cs="Times New Roman"/>
          <w:color w:val="000000" w:themeColor="text1"/>
          <w:sz w:val="24"/>
          <w:szCs w:val="24"/>
        </w:rPr>
        <w:t xml:space="preserve"> </w:t>
      </w:r>
      <w:r w:rsidR="002021BD" w:rsidRPr="00C20F60">
        <w:rPr>
          <w:rFonts w:ascii="Times New Roman" w:hAnsi="Times New Roman" w:cs="Times New Roman"/>
          <w:color w:val="000000" w:themeColor="text1"/>
          <w:sz w:val="24"/>
          <w:szCs w:val="24"/>
        </w:rPr>
        <w:t xml:space="preserve">thus, </w:t>
      </w:r>
      <w:r w:rsidR="001C071B" w:rsidRPr="00C20F60">
        <w:rPr>
          <w:rFonts w:ascii="Times New Roman" w:hAnsi="Times New Roman" w:cs="Times New Roman"/>
          <w:color w:val="000000" w:themeColor="text1"/>
          <w:sz w:val="24"/>
          <w:szCs w:val="24"/>
        </w:rPr>
        <w:t>t</w:t>
      </w:r>
      <w:r w:rsidRPr="00C20F60">
        <w:rPr>
          <w:rFonts w:ascii="Times New Roman" w:hAnsi="Times New Roman" w:cs="Times New Roman"/>
          <w:color w:val="000000" w:themeColor="text1"/>
          <w:sz w:val="24"/>
          <w:szCs w:val="24"/>
        </w:rPr>
        <w:t xml:space="preserve">he level of anxiety-depression </w:t>
      </w:r>
      <w:r w:rsidR="009E13C2" w:rsidRPr="00C20F60">
        <w:rPr>
          <w:rFonts w:ascii="Times New Roman" w:hAnsi="Times New Roman" w:cs="Times New Roman"/>
          <w:color w:val="000000" w:themeColor="text1"/>
          <w:sz w:val="24"/>
          <w:szCs w:val="24"/>
        </w:rPr>
        <w:t xml:space="preserve">appeared to </w:t>
      </w:r>
      <w:r w:rsidRPr="00C20F60">
        <w:rPr>
          <w:rFonts w:ascii="Times New Roman" w:hAnsi="Times New Roman" w:cs="Times New Roman"/>
          <w:color w:val="000000" w:themeColor="text1"/>
          <w:sz w:val="24"/>
          <w:szCs w:val="24"/>
        </w:rPr>
        <w:t xml:space="preserve">remain stable across this </w:t>
      </w:r>
      <w:r w:rsidR="009E13C2" w:rsidRPr="00C20F60">
        <w:rPr>
          <w:rFonts w:ascii="Times New Roman" w:hAnsi="Times New Roman" w:cs="Times New Roman"/>
          <w:color w:val="000000" w:themeColor="text1"/>
          <w:sz w:val="24"/>
          <w:szCs w:val="24"/>
        </w:rPr>
        <w:t xml:space="preserve">entire </w:t>
      </w:r>
      <w:r w:rsidRPr="00C20F60">
        <w:rPr>
          <w:rFonts w:ascii="Times New Roman" w:hAnsi="Times New Roman" w:cs="Times New Roman"/>
          <w:color w:val="000000" w:themeColor="text1"/>
          <w:sz w:val="24"/>
          <w:szCs w:val="24"/>
        </w:rPr>
        <w:t xml:space="preserve">time period. </w:t>
      </w:r>
      <w:r w:rsidR="00926D32" w:rsidRPr="00C20F60">
        <w:rPr>
          <w:rFonts w:ascii="Times New Roman" w:hAnsi="Times New Roman" w:cs="Times New Roman"/>
          <w:color w:val="000000" w:themeColor="text1"/>
          <w:sz w:val="24"/>
          <w:szCs w:val="24"/>
        </w:rPr>
        <w:t>Similarly, t</w:t>
      </w:r>
      <w:r w:rsidRPr="00C20F60">
        <w:rPr>
          <w:rFonts w:ascii="Times New Roman" w:hAnsi="Times New Roman" w:cs="Times New Roman"/>
          <w:color w:val="000000" w:themeColor="text1"/>
          <w:sz w:val="24"/>
          <w:szCs w:val="24"/>
        </w:rPr>
        <w:t xml:space="preserve">he mean scores on the </w:t>
      </w:r>
      <w:proofErr w:type="spellStart"/>
      <w:r w:rsidRPr="00C20F60">
        <w:rPr>
          <w:rFonts w:ascii="Times New Roman" w:hAnsi="Times New Roman" w:cs="Times New Roman"/>
          <w:color w:val="000000" w:themeColor="text1"/>
          <w:sz w:val="24"/>
          <w:szCs w:val="24"/>
        </w:rPr>
        <w:t>ITQ</w:t>
      </w:r>
      <w:proofErr w:type="spellEnd"/>
      <w:r w:rsidRPr="00C20F60">
        <w:rPr>
          <w:rFonts w:ascii="Times New Roman" w:hAnsi="Times New Roman" w:cs="Times New Roman"/>
          <w:color w:val="000000" w:themeColor="text1"/>
          <w:sz w:val="24"/>
          <w:szCs w:val="24"/>
        </w:rPr>
        <w:t xml:space="preserve"> were </w:t>
      </w:r>
      <w:r w:rsidR="00D9415D" w:rsidRPr="00C20F60">
        <w:rPr>
          <w:rFonts w:ascii="Times New Roman" w:hAnsi="Times New Roman" w:cs="Times New Roman"/>
          <w:color w:val="000000" w:themeColor="text1"/>
          <w:sz w:val="24"/>
          <w:szCs w:val="24"/>
        </w:rPr>
        <w:t xml:space="preserve">also </w:t>
      </w:r>
      <w:r w:rsidR="009E13C2" w:rsidRPr="00C20F60">
        <w:rPr>
          <w:rFonts w:ascii="Times New Roman" w:hAnsi="Times New Roman" w:cs="Times New Roman"/>
          <w:color w:val="000000" w:themeColor="text1"/>
          <w:sz w:val="24"/>
          <w:szCs w:val="24"/>
        </w:rPr>
        <w:t xml:space="preserve">consistent </w:t>
      </w:r>
      <w:r w:rsidR="00D9415D" w:rsidRPr="00C20F60">
        <w:rPr>
          <w:rFonts w:ascii="Times New Roman" w:hAnsi="Times New Roman" w:cs="Times New Roman"/>
          <w:color w:val="000000" w:themeColor="text1"/>
          <w:sz w:val="24"/>
          <w:szCs w:val="24"/>
        </w:rPr>
        <w:t xml:space="preserve">across waves </w:t>
      </w:r>
      <w:r w:rsidR="00926D32" w:rsidRPr="00C20F60">
        <w:rPr>
          <w:rFonts w:ascii="Times New Roman" w:hAnsi="Times New Roman" w:cs="Times New Roman"/>
          <w:color w:val="000000" w:themeColor="text1"/>
          <w:sz w:val="24"/>
          <w:szCs w:val="24"/>
          <w:shd w:val="clear" w:color="auto" w:fill="FFFFFF"/>
        </w:rPr>
        <w:t xml:space="preserve">(W1 </w:t>
      </w:r>
      <w:r w:rsidR="00926D32" w:rsidRPr="00C20F60">
        <w:rPr>
          <w:rFonts w:ascii="Times New Roman" w:hAnsi="Times New Roman" w:cs="Times New Roman"/>
          <w:iCs/>
          <w:color w:val="000000" w:themeColor="text1"/>
          <w:sz w:val="24"/>
          <w:szCs w:val="24"/>
          <w:shd w:val="clear" w:color="auto" w:fill="FFFFFF"/>
        </w:rPr>
        <w:t>M</w:t>
      </w:r>
      <w:r w:rsidR="00926D32" w:rsidRPr="00C20F60">
        <w:rPr>
          <w:rFonts w:ascii="Times New Roman" w:hAnsi="Times New Roman" w:cs="Times New Roman"/>
          <w:color w:val="000000" w:themeColor="text1"/>
          <w:sz w:val="24"/>
          <w:szCs w:val="24"/>
          <w:shd w:val="clear" w:color="auto" w:fill="FFFFFF"/>
        </w:rPr>
        <w:t xml:space="preserve">=4.57, W2 </w:t>
      </w:r>
      <w:r w:rsidR="00926D32" w:rsidRPr="00C20F60">
        <w:rPr>
          <w:rFonts w:ascii="Times New Roman" w:hAnsi="Times New Roman" w:cs="Times New Roman"/>
          <w:iCs/>
          <w:color w:val="000000" w:themeColor="text1"/>
          <w:sz w:val="24"/>
          <w:szCs w:val="24"/>
          <w:shd w:val="clear" w:color="auto" w:fill="FFFFFF"/>
        </w:rPr>
        <w:t>M</w:t>
      </w:r>
      <w:r w:rsidR="00926D32" w:rsidRPr="00C20F60">
        <w:rPr>
          <w:rFonts w:ascii="Times New Roman" w:hAnsi="Times New Roman" w:cs="Times New Roman"/>
          <w:color w:val="000000" w:themeColor="text1"/>
          <w:sz w:val="24"/>
          <w:szCs w:val="24"/>
          <w:shd w:val="clear" w:color="auto" w:fill="FFFFFF"/>
        </w:rPr>
        <w:t xml:space="preserve">=4.54, W3 </w:t>
      </w:r>
      <w:r w:rsidR="00926D32" w:rsidRPr="00C20F60">
        <w:rPr>
          <w:rFonts w:ascii="Times New Roman" w:hAnsi="Times New Roman" w:cs="Times New Roman"/>
          <w:iCs/>
          <w:color w:val="000000" w:themeColor="text1"/>
          <w:sz w:val="24"/>
          <w:szCs w:val="24"/>
          <w:shd w:val="clear" w:color="auto" w:fill="FFFFFF"/>
        </w:rPr>
        <w:t>M</w:t>
      </w:r>
      <w:r w:rsidR="00926D32" w:rsidRPr="00C20F60">
        <w:rPr>
          <w:rFonts w:ascii="Times New Roman" w:hAnsi="Times New Roman" w:cs="Times New Roman"/>
          <w:color w:val="000000" w:themeColor="text1"/>
          <w:sz w:val="24"/>
          <w:szCs w:val="24"/>
          <w:shd w:val="clear" w:color="auto" w:fill="FFFFFF"/>
        </w:rPr>
        <w:t xml:space="preserve">=4.20, W4 </w:t>
      </w:r>
      <w:r w:rsidR="00926D32" w:rsidRPr="00C20F60">
        <w:rPr>
          <w:rFonts w:ascii="Times New Roman" w:hAnsi="Times New Roman" w:cs="Times New Roman"/>
          <w:iCs/>
          <w:color w:val="000000" w:themeColor="text1"/>
          <w:sz w:val="24"/>
          <w:szCs w:val="24"/>
          <w:shd w:val="clear" w:color="auto" w:fill="FFFFFF"/>
        </w:rPr>
        <w:t>M</w:t>
      </w:r>
      <w:r w:rsidR="00926D32" w:rsidRPr="00C20F60">
        <w:rPr>
          <w:rFonts w:ascii="Times New Roman" w:hAnsi="Times New Roman" w:cs="Times New Roman"/>
          <w:color w:val="000000" w:themeColor="text1"/>
          <w:sz w:val="24"/>
          <w:szCs w:val="24"/>
          <w:shd w:val="clear" w:color="auto" w:fill="FFFFFF"/>
        </w:rPr>
        <w:t xml:space="preserve">=4.48, W5 </w:t>
      </w:r>
      <w:r w:rsidR="00926D32" w:rsidRPr="00C20F60">
        <w:rPr>
          <w:rFonts w:ascii="Times New Roman" w:hAnsi="Times New Roman" w:cs="Times New Roman"/>
          <w:iCs/>
          <w:color w:val="000000" w:themeColor="text1"/>
          <w:sz w:val="24"/>
          <w:szCs w:val="24"/>
          <w:shd w:val="clear" w:color="auto" w:fill="FFFFFF"/>
        </w:rPr>
        <w:t>M</w:t>
      </w:r>
      <w:r w:rsidR="00926D32" w:rsidRPr="00C20F60">
        <w:rPr>
          <w:rFonts w:ascii="Times New Roman" w:hAnsi="Times New Roman" w:cs="Times New Roman"/>
          <w:color w:val="000000" w:themeColor="text1"/>
          <w:sz w:val="24"/>
          <w:szCs w:val="24"/>
          <w:shd w:val="clear" w:color="auto" w:fill="FFFFFF"/>
        </w:rPr>
        <w:t>=4.13)</w:t>
      </w:r>
      <w:r w:rsidR="009E13C2" w:rsidRPr="00C20F60">
        <w:rPr>
          <w:rFonts w:ascii="Times New Roman" w:hAnsi="Times New Roman" w:cs="Times New Roman"/>
          <w:color w:val="000000" w:themeColor="text1"/>
          <w:sz w:val="24"/>
          <w:szCs w:val="24"/>
          <w:shd w:val="clear" w:color="auto" w:fill="FFFFFF"/>
        </w:rPr>
        <w:t>,</w:t>
      </w:r>
      <w:r w:rsidR="00926D32" w:rsidRPr="00C20F60">
        <w:rPr>
          <w:rFonts w:ascii="Times New Roman" w:hAnsi="Times New Roman" w:cs="Times New Roman"/>
          <w:color w:val="000000" w:themeColor="text1"/>
          <w:sz w:val="24"/>
          <w:szCs w:val="24"/>
        </w:rPr>
        <w:t xml:space="preserve"> and the equality test indicated that there were no significant differences (</w:t>
      </w:r>
      <w:r w:rsidR="00926D32" w:rsidRPr="00C20F60">
        <w:rPr>
          <w:rFonts w:ascii="Times New Roman" w:hAnsi="Times New Roman" w:cs="Times New Roman"/>
          <w:color w:val="000000" w:themeColor="text1"/>
          <w:sz w:val="24"/>
          <w:szCs w:val="24"/>
        </w:rPr>
        <w:sym w:font="Symbol" w:char="F063"/>
      </w:r>
      <w:r w:rsidR="00926D32" w:rsidRPr="00C20F60">
        <w:rPr>
          <w:rFonts w:ascii="Times New Roman" w:hAnsi="Times New Roman" w:cs="Times New Roman"/>
          <w:color w:val="000000" w:themeColor="text1"/>
          <w:sz w:val="24"/>
          <w:szCs w:val="24"/>
          <w:vertAlign w:val="superscript"/>
        </w:rPr>
        <w:t>2</w:t>
      </w:r>
      <w:r w:rsidR="00926D32" w:rsidRPr="00C20F60">
        <w:rPr>
          <w:rFonts w:ascii="Times New Roman" w:hAnsi="Times New Roman" w:cs="Times New Roman"/>
          <w:color w:val="000000" w:themeColor="text1"/>
          <w:sz w:val="24"/>
          <w:szCs w:val="24"/>
        </w:rPr>
        <w:t xml:space="preserve">(4) = 8.91, </w:t>
      </w:r>
      <w:r w:rsidR="00926D32" w:rsidRPr="00C20F60">
        <w:rPr>
          <w:rFonts w:ascii="Times New Roman" w:hAnsi="Times New Roman" w:cs="Times New Roman"/>
          <w:iCs/>
          <w:color w:val="000000" w:themeColor="text1"/>
          <w:sz w:val="24"/>
          <w:szCs w:val="24"/>
        </w:rPr>
        <w:t>p</w:t>
      </w:r>
      <w:r w:rsidR="00926D32" w:rsidRPr="00C20F60">
        <w:rPr>
          <w:rFonts w:ascii="Times New Roman" w:hAnsi="Times New Roman" w:cs="Times New Roman"/>
          <w:color w:val="000000" w:themeColor="text1"/>
          <w:sz w:val="24"/>
          <w:szCs w:val="24"/>
        </w:rPr>
        <w:t xml:space="preserve"> = .063).</w:t>
      </w:r>
    </w:p>
    <w:p w14:paraId="23B9A9B6" w14:textId="5332C0A3" w:rsidR="00272BF8" w:rsidRPr="00C20F60" w:rsidRDefault="00EC415A" w:rsidP="00C20F60">
      <w:pPr>
        <w:spacing w:after="280"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sz w:val="24"/>
          <w:szCs w:val="24"/>
          <w:shd w:val="clear" w:color="auto" w:fill="FFFFFF"/>
        </w:rPr>
        <w:t>The table of fi</w:t>
      </w:r>
      <w:r w:rsidR="00FA53DE" w:rsidRPr="00C20F60">
        <w:rPr>
          <w:rFonts w:ascii="Times New Roman" w:hAnsi="Times New Roman" w:cs="Times New Roman"/>
          <w:sz w:val="24"/>
          <w:szCs w:val="24"/>
          <w:shd w:val="clear" w:color="auto" w:fill="FFFFFF"/>
        </w:rPr>
        <w:t>t</w:t>
      </w:r>
      <w:r w:rsidRPr="00C20F60">
        <w:rPr>
          <w:rFonts w:ascii="Times New Roman" w:hAnsi="Times New Roman" w:cs="Times New Roman"/>
          <w:sz w:val="24"/>
          <w:szCs w:val="24"/>
          <w:shd w:val="clear" w:color="auto" w:fill="FFFFFF"/>
        </w:rPr>
        <w:t xml:space="preserve"> statistics for the </w:t>
      </w:r>
      <w:proofErr w:type="spellStart"/>
      <w:r w:rsidRPr="00C20F60">
        <w:rPr>
          <w:rFonts w:ascii="Times New Roman" w:hAnsi="Times New Roman" w:cs="Times New Roman"/>
          <w:sz w:val="24"/>
          <w:szCs w:val="24"/>
          <w:shd w:val="clear" w:color="auto" w:fill="FFFFFF"/>
        </w:rPr>
        <w:t>GMM</w:t>
      </w:r>
      <w:r w:rsidR="00243AEC" w:rsidRPr="00C20F60">
        <w:rPr>
          <w:rFonts w:ascii="Times New Roman" w:hAnsi="Times New Roman" w:cs="Times New Roman"/>
          <w:sz w:val="24"/>
          <w:szCs w:val="24"/>
          <w:shd w:val="clear" w:color="auto" w:fill="FFFFFF"/>
        </w:rPr>
        <w:t>s</w:t>
      </w:r>
      <w:proofErr w:type="spellEnd"/>
      <w:r w:rsidRPr="00C20F60">
        <w:rPr>
          <w:rFonts w:ascii="Times New Roman" w:hAnsi="Times New Roman" w:cs="Times New Roman"/>
          <w:sz w:val="24"/>
          <w:szCs w:val="24"/>
          <w:shd w:val="clear" w:color="auto" w:fill="FFFFFF"/>
        </w:rPr>
        <w:t xml:space="preserve"> can be found at </w:t>
      </w:r>
      <w:r w:rsidR="001E5DE7" w:rsidRPr="00C20F60">
        <w:rPr>
          <w:rFonts w:ascii="Times New Roman" w:hAnsi="Times New Roman" w:cs="Times New Roman"/>
          <w:sz w:val="24"/>
          <w:szCs w:val="24"/>
          <w:bdr w:val="none" w:sz="0" w:space="0" w:color="auto" w:frame="1"/>
          <w:shd w:val="clear" w:color="auto" w:fill="FFFFFF"/>
        </w:rPr>
        <w:t>https://osf.io/bwfmh/</w:t>
      </w:r>
      <w:r w:rsidR="00DE2CDA" w:rsidRPr="00C20F60">
        <w:rPr>
          <w:rFonts w:ascii="Times New Roman" w:hAnsi="Times New Roman" w:cs="Times New Roman"/>
          <w:color w:val="000000" w:themeColor="text1"/>
          <w:sz w:val="24"/>
          <w:szCs w:val="24"/>
          <w:shd w:val="clear" w:color="auto" w:fill="FFFFFF"/>
        </w:rPr>
        <w:t xml:space="preserve">. </w:t>
      </w:r>
      <w:r w:rsidR="00C36933" w:rsidRPr="00C20F60">
        <w:rPr>
          <w:rFonts w:ascii="Times New Roman" w:hAnsi="Times New Roman" w:cs="Times New Roman"/>
          <w:color w:val="000000" w:themeColor="text1"/>
          <w:sz w:val="24"/>
          <w:szCs w:val="24"/>
          <w:shd w:val="clear" w:color="auto" w:fill="FFFFFF"/>
        </w:rPr>
        <w:t>The</w:t>
      </w:r>
      <w:r w:rsidR="00BE56B3" w:rsidRPr="00C20F60">
        <w:rPr>
          <w:rFonts w:ascii="Times New Roman" w:hAnsi="Times New Roman" w:cs="Times New Roman"/>
          <w:color w:val="000000" w:themeColor="text1"/>
          <w:sz w:val="24"/>
          <w:szCs w:val="24"/>
          <w:shd w:val="clear" w:color="auto" w:fill="FFFFFF"/>
        </w:rPr>
        <w:t xml:space="preserve"> 5</w:t>
      </w:r>
      <w:r w:rsidR="00C36933" w:rsidRPr="00C20F60">
        <w:rPr>
          <w:rFonts w:ascii="Times New Roman" w:hAnsi="Times New Roman" w:cs="Times New Roman"/>
          <w:color w:val="000000" w:themeColor="text1"/>
          <w:sz w:val="24"/>
          <w:szCs w:val="24"/>
          <w:shd w:val="clear" w:color="auto" w:fill="FFFFFF"/>
        </w:rPr>
        <w:t xml:space="preserve">-class solutions </w:t>
      </w:r>
      <w:r w:rsidR="00557324" w:rsidRPr="00C20F60">
        <w:rPr>
          <w:rFonts w:ascii="Times New Roman" w:hAnsi="Times New Roman" w:cs="Times New Roman"/>
          <w:color w:val="000000" w:themeColor="text1"/>
          <w:sz w:val="24"/>
          <w:szCs w:val="24"/>
          <w:shd w:val="clear" w:color="auto" w:fill="FFFFFF"/>
        </w:rPr>
        <w:t xml:space="preserve">(see Figure 1) </w:t>
      </w:r>
      <w:r w:rsidR="00C36933" w:rsidRPr="00C20F60">
        <w:rPr>
          <w:rFonts w:ascii="Times New Roman" w:hAnsi="Times New Roman" w:cs="Times New Roman"/>
          <w:color w:val="000000" w:themeColor="text1"/>
          <w:sz w:val="24"/>
          <w:szCs w:val="24"/>
          <w:shd w:val="clear" w:color="auto" w:fill="FFFFFF"/>
        </w:rPr>
        <w:t>were considered to be the</w:t>
      </w:r>
      <w:r w:rsidR="00172DCA" w:rsidRPr="00C20F60">
        <w:rPr>
          <w:rFonts w:ascii="Times New Roman" w:hAnsi="Times New Roman" w:cs="Times New Roman"/>
          <w:color w:val="000000" w:themeColor="text1"/>
          <w:sz w:val="24"/>
          <w:szCs w:val="24"/>
          <w:shd w:val="clear" w:color="auto" w:fill="FFFFFF"/>
        </w:rPr>
        <w:t xml:space="preserve"> optimal solutions </w:t>
      </w:r>
      <w:r w:rsidR="00243AEC" w:rsidRPr="00C20F60">
        <w:rPr>
          <w:rFonts w:ascii="Times New Roman" w:hAnsi="Times New Roman" w:cs="Times New Roman"/>
          <w:color w:val="000000" w:themeColor="text1"/>
          <w:sz w:val="24"/>
          <w:szCs w:val="24"/>
          <w:shd w:val="clear" w:color="auto" w:fill="FFFFFF"/>
        </w:rPr>
        <w:t xml:space="preserve">for both </w:t>
      </w:r>
      <w:r w:rsidR="00172DCA" w:rsidRPr="00C20F60">
        <w:rPr>
          <w:rFonts w:ascii="Times New Roman" w:hAnsi="Times New Roman" w:cs="Times New Roman"/>
          <w:color w:val="000000" w:themeColor="text1"/>
          <w:sz w:val="24"/>
          <w:szCs w:val="24"/>
          <w:shd w:val="clear" w:color="auto" w:fill="FFFFFF"/>
        </w:rPr>
        <w:t>Anxiety-Depress</w:t>
      </w:r>
      <w:r w:rsidR="00BC744B" w:rsidRPr="00C20F60">
        <w:rPr>
          <w:rFonts w:ascii="Times New Roman" w:hAnsi="Times New Roman" w:cs="Times New Roman"/>
          <w:color w:val="000000" w:themeColor="text1"/>
          <w:sz w:val="24"/>
          <w:szCs w:val="24"/>
          <w:shd w:val="clear" w:color="auto" w:fill="FFFFFF"/>
        </w:rPr>
        <w:t>ion</w:t>
      </w:r>
      <w:r w:rsidR="00172DCA" w:rsidRPr="00C20F60">
        <w:rPr>
          <w:rFonts w:ascii="Times New Roman" w:hAnsi="Times New Roman" w:cs="Times New Roman"/>
          <w:color w:val="000000" w:themeColor="text1"/>
          <w:sz w:val="24"/>
          <w:szCs w:val="24"/>
          <w:shd w:val="clear" w:color="auto" w:fill="FFFFFF"/>
        </w:rPr>
        <w:t xml:space="preserve"> </w:t>
      </w:r>
      <w:r w:rsidR="00243AEC" w:rsidRPr="00C20F60">
        <w:rPr>
          <w:rFonts w:ascii="Times New Roman" w:hAnsi="Times New Roman" w:cs="Times New Roman"/>
          <w:color w:val="000000" w:themeColor="text1"/>
          <w:sz w:val="24"/>
          <w:szCs w:val="24"/>
        </w:rPr>
        <w:t>and</w:t>
      </w:r>
      <w:r w:rsidR="001C071B" w:rsidRPr="00C20F60">
        <w:rPr>
          <w:rFonts w:ascii="Times New Roman" w:hAnsi="Times New Roman" w:cs="Times New Roman"/>
          <w:color w:val="000000" w:themeColor="text1"/>
          <w:sz w:val="24"/>
          <w:szCs w:val="24"/>
        </w:rPr>
        <w:t xml:space="preserve"> </w:t>
      </w:r>
      <w:r w:rsidR="00172DCA" w:rsidRPr="00C20F60">
        <w:rPr>
          <w:rFonts w:ascii="Times New Roman" w:hAnsi="Times New Roman" w:cs="Times New Roman"/>
          <w:color w:val="000000" w:themeColor="text1"/>
          <w:sz w:val="24"/>
          <w:szCs w:val="24"/>
        </w:rPr>
        <w:t xml:space="preserve">COVID-19 </w:t>
      </w:r>
      <w:r w:rsidR="00BC744B" w:rsidRPr="00C20F60">
        <w:rPr>
          <w:rFonts w:ascii="Times New Roman" w:hAnsi="Times New Roman" w:cs="Times New Roman"/>
          <w:color w:val="000000" w:themeColor="text1"/>
          <w:sz w:val="24"/>
          <w:szCs w:val="24"/>
        </w:rPr>
        <w:t>traumatic stress</w:t>
      </w:r>
      <w:r w:rsidR="00243AEC" w:rsidRPr="00C20F60">
        <w:rPr>
          <w:rFonts w:ascii="Times New Roman" w:hAnsi="Times New Roman" w:cs="Times New Roman"/>
          <w:color w:val="000000" w:themeColor="text1"/>
          <w:sz w:val="24"/>
          <w:szCs w:val="24"/>
        </w:rPr>
        <w:t xml:space="preserve"> models as the </w:t>
      </w:r>
      <w:r w:rsidR="001219DC" w:rsidRPr="00C20F60">
        <w:rPr>
          <w:rFonts w:ascii="Times New Roman" w:hAnsi="Times New Roman" w:cs="Times New Roman"/>
          <w:color w:val="000000" w:themeColor="text1"/>
          <w:sz w:val="24"/>
          <w:szCs w:val="24"/>
        </w:rPr>
        <w:t xml:space="preserve">difference in the </w:t>
      </w:r>
      <w:r w:rsidR="00243AEC" w:rsidRPr="00C20F60">
        <w:rPr>
          <w:rFonts w:ascii="Times New Roman" w:hAnsi="Times New Roman" w:cs="Times New Roman"/>
          <w:color w:val="000000" w:themeColor="text1"/>
          <w:sz w:val="24"/>
          <w:szCs w:val="24"/>
        </w:rPr>
        <w:t xml:space="preserve">BIC </w:t>
      </w:r>
      <w:r w:rsidR="001219DC" w:rsidRPr="00C20F60">
        <w:rPr>
          <w:rFonts w:ascii="Times New Roman" w:hAnsi="Times New Roman" w:cs="Times New Roman"/>
          <w:color w:val="000000" w:themeColor="text1"/>
          <w:sz w:val="24"/>
          <w:szCs w:val="24"/>
        </w:rPr>
        <w:t>for the 5</w:t>
      </w:r>
      <w:r w:rsidR="00BE56B3" w:rsidRPr="00C20F60">
        <w:rPr>
          <w:rFonts w:ascii="Times New Roman" w:hAnsi="Times New Roman" w:cs="Times New Roman"/>
          <w:color w:val="000000" w:themeColor="text1"/>
          <w:sz w:val="24"/>
          <w:szCs w:val="24"/>
        </w:rPr>
        <w:t>-</w:t>
      </w:r>
      <w:r w:rsidR="001219DC" w:rsidRPr="00C20F60">
        <w:rPr>
          <w:rFonts w:ascii="Times New Roman" w:hAnsi="Times New Roman" w:cs="Times New Roman"/>
          <w:color w:val="000000" w:themeColor="text1"/>
          <w:sz w:val="24"/>
          <w:szCs w:val="24"/>
        </w:rPr>
        <w:t xml:space="preserve"> and 6</w:t>
      </w:r>
      <w:r w:rsidR="00BE56B3" w:rsidRPr="00C20F60">
        <w:rPr>
          <w:rFonts w:ascii="Times New Roman" w:hAnsi="Times New Roman" w:cs="Times New Roman"/>
          <w:color w:val="000000" w:themeColor="text1"/>
          <w:sz w:val="24"/>
          <w:szCs w:val="24"/>
        </w:rPr>
        <w:t>-</w:t>
      </w:r>
      <w:r w:rsidR="001219DC" w:rsidRPr="00C20F60">
        <w:rPr>
          <w:rFonts w:ascii="Times New Roman" w:hAnsi="Times New Roman" w:cs="Times New Roman"/>
          <w:color w:val="000000" w:themeColor="text1"/>
          <w:sz w:val="24"/>
          <w:szCs w:val="24"/>
        </w:rPr>
        <w:t xml:space="preserve">class models </w:t>
      </w:r>
      <w:r w:rsidR="00A87CF6" w:rsidRPr="00C20F60">
        <w:rPr>
          <w:rFonts w:ascii="Times New Roman" w:hAnsi="Times New Roman" w:cs="Times New Roman"/>
          <w:color w:val="000000" w:themeColor="text1"/>
          <w:sz w:val="24"/>
          <w:szCs w:val="24"/>
        </w:rPr>
        <w:t xml:space="preserve">were </w:t>
      </w:r>
      <w:r w:rsidR="001219DC" w:rsidRPr="00C20F60">
        <w:rPr>
          <w:rFonts w:ascii="Times New Roman" w:hAnsi="Times New Roman" w:cs="Times New Roman"/>
          <w:color w:val="000000" w:themeColor="text1"/>
          <w:sz w:val="24"/>
          <w:szCs w:val="24"/>
        </w:rPr>
        <w:t xml:space="preserve">relatively small, </w:t>
      </w:r>
      <w:r w:rsidR="00A87CF6" w:rsidRPr="00C20F60">
        <w:rPr>
          <w:rFonts w:ascii="Times New Roman" w:hAnsi="Times New Roman" w:cs="Times New Roman"/>
          <w:color w:val="000000" w:themeColor="text1"/>
          <w:sz w:val="24"/>
          <w:szCs w:val="24"/>
        </w:rPr>
        <w:t xml:space="preserve">entropies were </w:t>
      </w:r>
      <w:r w:rsidR="00CB5EC2" w:rsidRPr="00C20F60">
        <w:rPr>
          <w:rFonts w:ascii="Times New Roman" w:hAnsi="Times New Roman" w:cs="Times New Roman"/>
          <w:color w:val="000000" w:themeColor="text1"/>
          <w:sz w:val="24"/>
          <w:szCs w:val="24"/>
        </w:rPr>
        <w:t xml:space="preserve">high, and the </w:t>
      </w:r>
      <w:proofErr w:type="spellStart"/>
      <w:r w:rsidR="00CB5EC2" w:rsidRPr="00C20F60">
        <w:rPr>
          <w:rFonts w:ascii="Times New Roman" w:hAnsi="Times New Roman" w:cs="Times New Roman"/>
          <w:bCs/>
          <w:color w:val="000000" w:themeColor="text1"/>
          <w:sz w:val="24"/>
          <w:szCs w:val="24"/>
        </w:rPr>
        <w:t>LMR</w:t>
      </w:r>
      <w:proofErr w:type="spellEnd"/>
      <w:r w:rsidR="00CB5EC2" w:rsidRPr="00C20F60">
        <w:rPr>
          <w:rFonts w:ascii="Times New Roman" w:hAnsi="Times New Roman" w:cs="Times New Roman"/>
          <w:bCs/>
          <w:color w:val="000000" w:themeColor="text1"/>
          <w:sz w:val="24"/>
          <w:szCs w:val="24"/>
        </w:rPr>
        <w:t>-A</w:t>
      </w:r>
      <w:r w:rsidR="00A87CF6" w:rsidRPr="00C20F60">
        <w:rPr>
          <w:rFonts w:ascii="Times New Roman" w:hAnsi="Times New Roman" w:cs="Times New Roman"/>
          <w:bCs/>
          <w:color w:val="000000" w:themeColor="text1"/>
          <w:sz w:val="24"/>
          <w:szCs w:val="24"/>
        </w:rPr>
        <w:t>s</w:t>
      </w:r>
      <w:r w:rsidR="00CB5EC2" w:rsidRPr="00C20F60">
        <w:rPr>
          <w:rFonts w:ascii="Times New Roman" w:hAnsi="Times New Roman" w:cs="Times New Roman"/>
          <w:bCs/>
          <w:color w:val="000000" w:themeColor="text1"/>
          <w:sz w:val="24"/>
          <w:szCs w:val="24"/>
        </w:rPr>
        <w:t xml:space="preserve"> </w:t>
      </w:r>
      <w:r w:rsidR="00A87CF6" w:rsidRPr="00C20F60">
        <w:rPr>
          <w:rFonts w:ascii="Times New Roman" w:hAnsi="Times New Roman" w:cs="Times New Roman"/>
          <w:bCs/>
          <w:color w:val="000000" w:themeColor="text1"/>
          <w:sz w:val="24"/>
          <w:szCs w:val="24"/>
        </w:rPr>
        <w:t xml:space="preserve">were </w:t>
      </w:r>
      <w:r w:rsidR="00CB5EC2" w:rsidRPr="00C20F60">
        <w:rPr>
          <w:rFonts w:ascii="Times New Roman" w:hAnsi="Times New Roman" w:cs="Times New Roman"/>
          <w:bCs/>
          <w:color w:val="000000" w:themeColor="text1"/>
          <w:sz w:val="24"/>
          <w:szCs w:val="24"/>
        </w:rPr>
        <w:t>significant for the 5-class solutions but not for the 6-class solutions. Importantly</w:t>
      </w:r>
      <w:r w:rsidR="008A7287" w:rsidRPr="00C20F60">
        <w:rPr>
          <w:rFonts w:ascii="Times New Roman" w:hAnsi="Times New Roman" w:cs="Times New Roman"/>
          <w:bCs/>
          <w:color w:val="000000" w:themeColor="text1"/>
          <w:sz w:val="24"/>
          <w:szCs w:val="24"/>
        </w:rPr>
        <w:t>,</w:t>
      </w:r>
      <w:r w:rsidR="00CB5EC2" w:rsidRPr="00C20F60">
        <w:rPr>
          <w:rFonts w:ascii="Times New Roman" w:hAnsi="Times New Roman" w:cs="Times New Roman"/>
          <w:bCs/>
          <w:color w:val="000000" w:themeColor="text1"/>
          <w:sz w:val="24"/>
          <w:szCs w:val="24"/>
        </w:rPr>
        <w:t xml:space="preserve"> the 5-</w:t>
      </w:r>
      <w:r w:rsidR="001C071B" w:rsidRPr="00C20F60">
        <w:rPr>
          <w:rFonts w:ascii="Times New Roman" w:hAnsi="Times New Roman" w:cs="Times New Roman"/>
          <w:bCs/>
          <w:color w:val="000000" w:themeColor="text1"/>
          <w:sz w:val="24"/>
          <w:szCs w:val="24"/>
        </w:rPr>
        <w:t xml:space="preserve">class </w:t>
      </w:r>
      <w:r w:rsidR="00CB5EC2" w:rsidRPr="00C20F60">
        <w:rPr>
          <w:rFonts w:ascii="Times New Roman" w:hAnsi="Times New Roman" w:cs="Times New Roman"/>
          <w:bCs/>
          <w:color w:val="000000" w:themeColor="text1"/>
          <w:sz w:val="24"/>
          <w:szCs w:val="24"/>
        </w:rPr>
        <w:t>solutions reproduced the trajectory patterns</w:t>
      </w:r>
      <w:r w:rsidR="000363AB" w:rsidRPr="00C20F60">
        <w:rPr>
          <w:rFonts w:ascii="Times New Roman" w:hAnsi="Times New Roman" w:cs="Times New Roman"/>
          <w:bCs/>
          <w:color w:val="000000" w:themeColor="text1"/>
          <w:sz w:val="24"/>
          <w:szCs w:val="24"/>
        </w:rPr>
        <w:t xml:space="preserve"> </w:t>
      </w:r>
      <w:r w:rsidR="00480C64" w:rsidRPr="00C20F60">
        <w:rPr>
          <w:rFonts w:ascii="Times New Roman" w:hAnsi="Times New Roman" w:cs="Times New Roman"/>
          <w:bCs/>
          <w:color w:val="000000" w:themeColor="text1"/>
          <w:sz w:val="24"/>
          <w:szCs w:val="24"/>
        </w:rPr>
        <w:t xml:space="preserve">identified in </w:t>
      </w:r>
      <w:r w:rsidR="000363AB" w:rsidRPr="00C20F60">
        <w:rPr>
          <w:rFonts w:ascii="Times New Roman" w:hAnsi="Times New Roman" w:cs="Times New Roman"/>
          <w:bCs/>
          <w:color w:val="000000" w:themeColor="text1"/>
          <w:sz w:val="24"/>
          <w:szCs w:val="24"/>
        </w:rPr>
        <w:t xml:space="preserve">the analysis of the first </w:t>
      </w:r>
      <w:r w:rsidR="001A32F2" w:rsidRPr="00C20F60">
        <w:rPr>
          <w:rFonts w:ascii="Times New Roman" w:hAnsi="Times New Roman" w:cs="Times New Roman"/>
          <w:bCs/>
          <w:color w:val="000000" w:themeColor="text1"/>
          <w:sz w:val="24"/>
          <w:szCs w:val="24"/>
        </w:rPr>
        <w:t>three</w:t>
      </w:r>
      <w:r w:rsidR="000363AB" w:rsidRPr="00C20F60">
        <w:rPr>
          <w:rFonts w:ascii="Times New Roman" w:hAnsi="Times New Roman" w:cs="Times New Roman"/>
          <w:bCs/>
          <w:color w:val="000000" w:themeColor="text1"/>
          <w:sz w:val="24"/>
          <w:szCs w:val="24"/>
        </w:rPr>
        <w:t xml:space="preserve"> waves (Shevlin et al., 2021).</w:t>
      </w:r>
      <w:r w:rsidR="008E5BF9" w:rsidRPr="00C20F60">
        <w:rPr>
          <w:rFonts w:ascii="Times New Roman" w:hAnsi="Times New Roman" w:cs="Times New Roman"/>
          <w:bCs/>
          <w:color w:val="000000" w:themeColor="text1"/>
          <w:sz w:val="24"/>
          <w:szCs w:val="24"/>
        </w:rPr>
        <w:t xml:space="preserve"> </w:t>
      </w:r>
      <w:r w:rsidR="0086724D" w:rsidRPr="00C20F60">
        <w:rPr>
          <w:rFonts w:ascii="Times New Roman" w:hAnsi="Times New Roman" w:cs="Times New Roman"/>
          <w:bCs/>
          <w:color w:val="000000" w:themeColor="text1"/>
          <w:sz w:val="24"/>
          <w:szCs w:val="24"/>
        </w:rPr>
        <w:t xml:space="preserve">For </w:t>
      </w:r>
      <w:r w:rsidR="0086724D" w:rsidRPr="00C20F60">
        <w:rPr>
          <w:rFonts w:ascii="Times New Roman" w:hAnsi="Times New Roman" w:cs="Times New Roman"/>
          <w:color w:val="000000" w:themeColor="text1"/>
          <w:sz w:val="24"/>
          <w:szCs w:val="24"/>
        </w:rPr>
        <w:t>anxiety-depression the</w:t>
      </w:r>
      <w:r w:rsidR="001C6AFD" w:rsidRPr="00C20F60">
        <w:rPr>
          <w:rFonts w:ascii="Times New Roman" w:hAnsi="Times New Roman" w:cs="Times New Roman"/>
          <w:color w:val="000000" w:themeColor="text1"/>
          <w:sz w:val="24"/>
          <w:szCs w:val="24"/>
        </w:rPr>
        <w:t>re</w:t>
      </w:r>
      <w:r w:rsidR="0086724D" w:rsidRPr="00C20F60">
        <w:rPr>
          <w:rFonts w:ascii="Times New Roman" w:hAnsi="Times New Roman" w:cs="Times New Roman"/>
          <w:color w:val="000000" w:themeColor="text1"/>
          <w:sz w:val="24"/>
          <w:szCs w:val="24"/>
        </w:rPr>
        <w:t xml:space="preserve"> </w:t>
      </w:r>
      <w:r w:rsidR="001C6AFD" w:rsidRPr="00C20F60">
        <w:rPr>
          <w:rFonts w:ascii="Times New Roman" w:hAnsi="Times New Roman" w:cs="Times New Roman"/>
          <w:color w:val="000000" w:themeColor="text1"/>
          <w:sz w:val="24"/>
          <w:szCs w:val="24"/>
        </w:rPr>
        <w:t xml:space="preserve">were </w:t>
      </w:r>
      <w:r w:rsidR="00611C6F" w:rsidRPr="00C20F60">
        <w:rPr>
          <w:rFonts w:ascii="Times New Roman" w:hAnsi="Times New Roman" w:cs="Times New Roman"/>
          <w:color w:val="000000" w:themeColor="text1"/>
          <w:sz w:val="24"/>
          <w:szCs w:val="24"/>
        </w:rPr>
        <w:t xml:space="preserve">three </w:t>
      </w:r>
      <w:r w:rsidR="0086724D" w:rsidRPr="00C20F60">
        <w:rPr>
          <w:rFonts w:ascii="Times New Roman" w:hAnsi="Times New Roman" w:cs="Times New Roman"/>
          <w:color w:val="000000" w:themeColor="text1"/>
          <w:sz w:val="24"/>
          <w:szCs w:val="24"/>
        </w:rPr>
        <w:t>class</w:t>
      </w:r>
      <w:r w:rsidR="001C6AFD" w:rsidRPr="00C20F60">
        <w:rPr>
          <w:rFonts w:ascii="Times New Roman" w:hAnsi="Times New Roman" w:cs="Times New Roman"/>
          <w:color w:val="000000" w:themeColor="text1"/>
          <w:sz w:val="24"/>
          <w:szCs w:val="24"/>
        </w:rPr>
        <w:t>es</w:t>
      </w:r>
      <w:r w:rsidR="0086724D" w:rsidRPr="00C20F60">
        <w:rPr>
          <w:rFonts w:ascii="Times New Roman" w:hAnsi="Times New Roman" w:cs="Times New Roman"/>
          <w:color w:val="000000" w:themeColor="text1"/>
          <w:sz w:val="24"/>
          <w:szCs w:val="24"/>
        </w:rPr>
        <w:t xml:space="preserve"> </w:t>
      </w:r>
      <w:r w:rsidR="001C6AFD" w:rsidRPr="00C20F60">
        <w:rPr>
          <w:rFonts w:ascii="Times New Roman" w:hAnsi="Times New Roman" w:cs="Times New Roman"/>
          <w:color w:val="000000" w:themeColor="text1"/>
          <w:sz w:val="24"/>
          <w:szCs w:val="24"/>
        </w:rPr>
        <w:t xml:space="preserve">that were stable over time; </w:t>
      </w:r>
      <w:r w:rsidR="00330C8B" w:rsidRPr="00C20F60">
        <w:rPr>
          <w:rFonts w:ascii="Times New Roman" w:hAnsi="Times New Roman" w:cs="Times New Roman"/>
          <w:color w:val="000000" w:themeColor="text1"/>
          <w:sz w:val="24"/>
          <w:szCs w:val="24"/>
        </w:rPr>
        <w:t xml:space="preserve">a </w:t>
      </w:r>
      <w:r w:rsidR="0086724D" w:rsidRPr="00C20F60">
        <w:rPr>
          <w:rFonts w:ascii="Times New Roman" w:hAnsi="Times New Roman" w:cs="Times New Roman"/>
          <w:color w:val="000000" w:themeColor="text1"/>
          <w:sz w:val="24"/>
          <w:szCs w:val="24"/>
        </w:rPr>
        <w:t>‘Resilient’</w:t>
      </w:r>
      <w:r w:rsidR="00330C8B" w:rsidRPr="00C20F60">
        <w:rPr>
          <w:rFonts w:ascii="Times New Roman" w:hAnsi="Times New Roman" w:cs="Times New Roman"/>
          <w:color w:val="000000" w:themeColor="text1"/>
          <w:sz w:val="24"/>
          <w:szCs w:val="24"/>
        </w:rPr>
        <w:t xml:space="preserve"> class</w:t>
      </w:r>
      <w:r w:rsidR="0086724D" w:rsidRPr="00C20F60">
        <w:rPr>
          <w:rFonts w:ascii="Times New Roman" w:hAnsi="Times New Roman" w:cs="Times New Roman"/>
          <w:color w:val="000000" w:themeColor="text1"/>
          <w:sz w:val="24"/>
          <w:szCs w:val="24"/>
        </w:rPr>
        <w:t xml:space="preserve"> (68.6%) </w:t>
      </w:r>
      <w:r w:rsidR="001C6AFD" w:rsidRPr="00C20F60">
        <w:rPr>
          <w:rFonts w:ascii="Times New Roman" w:hAnsi="Times New Roman" w:cs="Times New Roman"/>
          <w:color w:val="000000" w:themeColor="text1"/>
          <w:sz w:val="24"/>
          <w:szCs w:val="24"/>
        </w:rPr>
        <w:t xml:space="preserve">characterised by </w:t>
      </w:r>
      <w:r w:rsidR="001C6AFD" w:rsidRPr="00C20F60">
        <w:rPr>
          <w:rFonts w:ascii="Times New Roman" w:hAnsi="Times New Roman" w:cs="Times New Roman"/>
          <w:iCs/>
          <w:color w:val="000000" w:themeColor="text1"/>
          <w:sz w:val="24"/>
          <w:szCs w:val="24"/>
        </w:rPr>
        <w:t>stable low</w:t>
      </w:r>
      <w:r w:rsidR="001C6AFD" w:rsidRPr="00C20F60">
        <w:rPr>
          <w:rFonts w:ascii="Times New Roman" w:hAnsi="Times New Roman" w:cs="Times New Roman"/>
          <w:color w:val="000000" w:themeColor="text1"/>
          <w:sz w:val="24"/>
          <w:szCs w:val="24"/>
        </w:rPr>
        <w:t xml:space="preserve"> scores, </w:t>
      </w:r>
      <w:r w:rsidR="00330C8B" w:rsidRPr="00C20F60">
        <w:rPr>
          <w:rFonts w:ascii="Times New Roman" w:hAnsi="Times New Roman" w:cs="Times New Roman"/>
          <w:color w:val="000000" w:themeColor="text1"/>
          <w:sz w:val="24"/>
          <w:szCs w:val="24"/>
        </w:rPr>
        <w:t xml:space="preserve">a </w:t>
      </w:r>
      <w:r w:rsidR="001C6AFD" w:rsidRPr="00C20F60">
        <w:rPr>
          <w:rFonts w:ascii="Times New Roman" w:hAnsi="Times New Roman" w:cs="Times New Roman"/>
          <w:color w:val="000000" w:themeColor="text1"/>
          <w:sz w:val="24"/>
          <w:szCs w:val="24"/>
        </w:rPr>
        <w:t>‘Chronic’</w:t>
      </w:r>
      <w:r w:rsidR="00330C8B" w:rsidRPr="00C20F60">
        <w:rPr>
          <w:rFonts w:ascii="Times New Roman" w:hAnsi="Times New Roman" w:cs="Times New Roman"/>
          <w:color w:val="000000" w:themeColor="text1"/>
          <w:sz w:val="24"/>
          <w:szCs w:val="24"/>
        </w:rPr>
        <w:t xml:space="preserve"> class</w:t>
      </w:r>
      <w:r w:rsidR="001C6AFD" w:rsidRPr="00C20F60">
        <w:rPr>
          <w:rFonts w:ascii="Times New Roman" w:hAnsi="Times New Roman" w:cs="Times New Roman"/>
          <w:color w:val="000000" w:themeColor="text1"/>
          <w:sz w:val="24"/>
          <w:szCs w:val="24"/>
        </w:rPr>
        <w:t xml:space="preserve"> (5.7%) characterised by </w:t>
      </w:r>
      <w:r w:rsidR="001C6AFD" w:rsidRPr="00C20F60">
        <w:rPr>
          <w:rFonts w:ascii="Times New Roman" w:hAnsi="Times New Roman" w:cs="Times New Roman"/>
          <w:iCs/>
          <w:color w:val="000000" w:themeColor="text1"/>
          <w:sz w:val="24"/>
          <w:szCs w:val="24"/>
        </w:rPr>
        <w:t>stable high</w:t>
      </w:r>
      <w:r w:rsidR="001C6AFD" w:rsidRPr="00C20F60">
        <w:rPr>
          <w:rFonts w:ascii="Times New Roman" w:hAnsi="Times New Roman" w:cs="Times New Roman"/>
          <w:color w:val="000000" w:themeColor="text1"/>
          <w:sz w:val="24"/>
          <w:szCs w:val="24"/>
        </w:rPr>
        <w:t xml:space="preserve"> scores, and </w:t>
      </w:r>
      <w:r w:rsidR="00330C8B" w:rsidRPr="00C20F60">
        <w:rPr>
          <w:rFonts w:ascii="Times New Roman" w:hAnsi="Times New Roman" w:cs="Times New Roman"/>
          <w:color w:val="000000" w:themeColor="text1"/>
          <w:sz w:val="24"/>
          <w:szCs w:val="24"/>
        </w:rPr>
        <w:t xml:space="preserve">a </w:t>
      </w:r>
      <w:r w:rsidR="00A0304D" w:rsidRPr="00C20F60">
        <w:rPr>
          <w:rFonts w:ascii="Times New Roman" w:hAnsi="Times New Roman" w:cs="Times New Roman"/>
          <w:color w:val="000000" w:themeColor="text1"/>
          <w:sz w:val="24"/>
          <w:szCs w:val="24"/>
        </w:rPr>
        <w:t>‘Moderate-Stable’</w:t>
      </w:r>
      <w:r w:rsidR="00330C8B" w:rsidRPr="00C20F60">
        <w:rPr>
          <w:rFonts w:ascii="Times New Roman" w:hAnsi="Times New Roman" w:cs="Times New Roman"/>
          <w:color w:val="000000" w:themeColor="text1"/>
          <w:sz w:val="24"/>
          <w:szCs w:val="24"/>
        </w:rPr>
        <w:t xml:space="preserve"> class</w:t>
      </w:r>
      <w:r w:rsidR="00A0304D" w:rsidRPr="00C20F60">
        <w:rPr>
          <w:rFonts w:ascii="Times New Roman" w:hAnsi="Times New Roman" w:cs="Times New Roman"/>
          <w:color w:val="000000" w:themeColor="text1"/>
          <w:sz w:val="24"/>
          <w:szCs w:val="24"/>
        </w:rPr>
        <w:t xml:space="preserve"> (14.5%)</w:t>
      </w:r>
      <w:r w:rsidR="00611C6F" w:rsidRPr="00C20F60">
        <w:rPr>
          <w:rFonts w:ascii="Times New Roman" w:hAnsi="Times New Roman" w:cs="Times New Roman"/>
          <w:color w:val="000000" w:themeColor="text1"/>
          <w:sz w:val="24"/>
          <w:szCs w:val="24"/>
        </w:rPr>
        <w:t xml:space="preserve"> characterised by </w:t>
      </w:r>
      <w:r w:rsidR="009B31FA" w:rsidRPr="00C20F60">
        <w:rPr>
          <w:rFonts w:ascii="Times New Roman" w:hAnsi="Times New Roman" w:cs="Times New Roman"/>
          <w:iCs/>
          <w:color w:val="000000" w:themeColor="text1"/>
          <w:sz w:val="24"/>
          <w:szCs w:val="24"/>
        </w:rPr>
        <w:t xml:space="preserve">stable </w:t>
      </w:r>
      <w:r w:rsidR="00611C6F" w:rsidRPr="00C20F60">
        <w:rPr>
          <w:rFonts w:ascii="Times New Roman" w:hAnsi="Times New Roman" w:cs="Times New Roman"/>
          <w:iCs/>
          <w:color w:val="000000" w:themeColor="text1"/>
          <w:sz w:val="24"/>
          <w:szCs w:val="24"/>
        </w:rPr>
        <w:t xml:space="preserve">moderate </w:t>
      </w:r>
      <w:r w:rsidR="00611C6F" w:rsidRPr="00C20F60">
        <w:rPr>
          <w:rFonts w:ascii="Times New Roman" w:hAnsi="Times New Roman" w:cs="Times New Roman"/>
          <w:color w:val="000000" w:themeColor="text1"/>
          <w:sz w:val="24"/>
          <w:szCs w:val="24"/>
        </w:rPr>
        <w:t>scores</w:t>
      </w:r>
      <w:r w:rsidR="00A0304D" w:rsidRPr="00C20F60">
        <w:rPr>
          <w:rFonts w:ascii="Times New Roman" w:hAnsi="Times New Roman" w:cs="Times New Roman"/>
          <w:color w:val="000000" w:themeColor="text1"/>
          <w:sz w:val="24"/>
          <w:szCs w:val="24"/>
        </w:rPr>
        <w:t xml:space="preserve">. </w:t>
      </w:r>
      <w:r w:rsidR="009B31FA" w:rsidRPr="00C20F60">
        <w:rPr>
          <w:rFonts w:ascii="Times New Roman" w:hAnsi="Times New Roman" w:cs="Times New Roman"/>
          <w:color w:val="000000" w:themeColor="text1"/>
          <w:sz w:val="24"/>
          <w:szCs w:val="24"/>
        </w:rPr>
        <w:t xml:space="preserve">A </w:t>
      </w:r>
      <w:r w:rsidR="00A0304D" w:rsidRPr="00C20F60">
        <w:rPr>
          <w:rFonts w:ascii="Times New Roman" w:hAnsi="Times New Roman" w:cs="Times New Roman"/>
          <w:color w:val="000000" w:themeColor="text1"/>
          <w:sz w:val="24"/>
          <w:szCs w:val="24"/>
        </w:rPr>
        <w:t>‘</w:t>
      </w:r>
      <w:r w:rsidR="00A0304D" w:rsidRPr="00C20F60">
        <w:rPr>
          <w:rStyle w:val="Emphasis"/>
          <w:rFonts w:ascii="Times New Roman" w:hAnsi="Times New Roman" w:cs="Times New Roman"/>
          <w:i w:val="0"/>
          <w:color w:val="000000" w:themeColor="text1"/>
          <w:sz w:val="24"/>
          <w:szCs w:val="24"/>
        </w:rPr>
        <w:t>Deteriorating’</w:t>
      </w:r>
      <w:r w:rsidR="00A0304D" w:rsidRPr="00C20F60">
        <w:rPr>
          <w:rStyle w:val="acopre"/>
          <w:rFonts w:ascii="Times New Roman" w:hAnsi="Times New Roman" w:cs="Times New Roman"/>
          <w:color w:val="000000" w:themeColor="text1"/>
          <w:sz w:val="24"/>
          <w:szCs w:val="24"/>
        </w:rPr>
        <w:t xml:space="preserve"> </w:t>
      </w:r>
      <w:r w:rsidR="00A0304D" w:rsidRPr="00C20F60">
        <w:rPr>
          <w:rFonts w:ascii="Times New Roman" w:hAnsi="Times New Roman" w:cs="Times New Roman"/>
          <w:color w:val="000000" w:themeColor="text1"/>
          <w:sz w:val="24"/>
          <w:szCs w:val="24"/>
        </w:rPr>
        <w:t>class</w:t>
      </w:r>
      <w:r w:rsidR="004365E8" w:rsidRPr="00C20F60">
        <w:rPr>
          <w:rFonts w:ascii="Times New Roman" w:hAnsi="Times New Roman" w:cs="Times New Roman"/>
          <w:color w:val="000000" w:themeColor="text1"/>
          <w:sz w:val="24"/>
          <w:szCs w:val="24"/>
        </w:rPr>
        <w:t xml:space="preserve"> (4.7%) had </w:t>
      </w:r>
      <w:r w:rsidR="004365E8" w:rsidRPr="00C20F60">
        <w:rPr>
          <w:rFonts w:ascii="Times New Roman" w:hAnsi="Times New Roman" w:cs="Times New Roman"/>
          <w:iCs/>
          <w:color w:val="000000" w:themeColor="text1"/>
          <w:sz w:val="24"/>
          <w:szCs w:val="24"/>
        </w:rPr>
        <w:t>low</w:t>
      </w:r>
      <w:r w:rsidR="004365E8" w:rsidRPr="00C20F60">
        <w:rPr>
          <w:rFonts w:ascii="Times New Roman" w:hAnsi="Times New Roman" w:cs="Times New Roman"/>
          <w:color w:val="000000" w:themeColor="text1"/>
          <w:sz w:val="24"/>
          <w:szCs w:val="24"/>
        </w:rPr>
        <w:t xml:space="preserve"> scores at </w:t>
      </w:r>
      <w:r w:rsidR="00E10173" w:rsidRPr="00C20F60">
        <w:rPr>
          <w:rFonts w:ascii="Times New Roman" w:hAnsi="Times New Roman" w:cs="Times New Roman"/>
          <w:color w:val="000000" w:themeColor="text1"/>
          <w:sz w:val="24"/>
          <w:szCs w:val="24"/>
        </w:rPr>
        <w:t>W</w:t>
      </w:r>
      <w:r w:rsidR="004365E8" w:rsidRPr="00C20F60">
        <w:rPr>
          <w:rFonts w:ascii="Times New Roman" w:hAnsi="Times New Roman" w:cs="Times New Roman"/>
          <w:color w:val="000000" w:themeColor="text1"/>
          <w:sz w:val="24"/>
          <w:szCs w:val="24"/>
        </w:rPr>
        <w:t xml:space="preserve">ave 1 </w:t>
      </w:r>
      <w:r w:rsidR="009B31FA" w:rsidRPr="00C20F60">
        <w:rPr>
          <w:rFonts w:ascii="Times New Roman" w:hAnsi="Times New Roman" w:cs="Times New Roman"/>
          <w:color w:val="000000" w:themeColor="text1"/>
          <w:sz w:val="24"/>
          <w:szCs w:val="24"/>
        </w:rPr>
        <w:t xml:space="preserve">that </w:t>
      </w:r>
      <w:r w:rsidR="004365E8" w:rsidRPr="00C20F60">
        <w:rPr>
          <w:rFonts w:ascii="Times New Roman" w:hAnsi="Times New Roman" w:cs="Times New Roman"/>
          <w:iCs/>
          <w:color w:val="000000" w:themeColor="text1"/>
          <w:sz w:val="24"/>
          <w:szCs w:val="24"/>
        </w:rPr>
        <w:t>increased</w:t>
      </w:r>
      <w:r w:rsidR="004365E8" w:rsidRPr="00C20F60">
        <w:rPr>
          <w:rFonts w:ascii="Times New Roman" w:hAnsi="Times New Roman" w:cs="Times New Roman"/>
          <w:color w:val="000000" w:themeColor="text1"/>
          <w:sz w:val="24"/>
          <w:szCs w:val="24"/>
        </w:rPr>
        <w:t xml:space="preserve"> at </w:t>
      </w:r>
      <w:r w:rsidR="00E10173" w:rsidRPr="00C20F60">
        <w:rPr>
          <w:rFonts w:ascii="Times New Roman" w:hAnsi="Times New Roman" w:cs="Times New Roman"/>
          <w:color w:val="000000" w:themeColor="text1"/>
          <w:sz w:val="24"/>
          <w:szCs w:val="24"/>
        </w:rPr>
        <w:t>W</w:t>
      </w:r>
      <w:r w:rsidR="004365E8" w:rsidRPr="00C20F60">
        <w:rPr>
          <w:rFonts w:ascii="Times New Roman" w:hAnsi="Times New Roman" w:cs="Times New Roman"/>
          <w:color w:val="000000" w:themeColor="text1"/>
          <w:sz w:val="24"/>
          <w:szCs w:val="24"/>
        </w:rPr>
        <w:t>aves 2,</w:t>
      </w:r>
      <w:r w:rsidR="00F41198" w:rsidRPr="00C20F60">
        <w:rPr>
          <w:rFonts w:ascii="Times New Roman" w:hAnsi="Times New Roman" w:cs="Times New Roman"/>
          <w:color w:val="000000" w:themeColor="text1"/>
          <w:sz w:val="24"/>
          <w:szCs w:val="24"/>
        </w:rPr>
        <w:t xml:space="preserve"> 3 and 4, while </w:t>
      </w:r>
      <w:r w:rsidR="009B31FA" w:rsidRPr="00C20F60">
        <w:rPr>
          <w:rFonts w:ascii="Times New Roman" w:hAnsi="Times New Roman" w:cs="Times New Roman"/>
          <w:color w:val="000000" w:themeColor="text1"/>
          <w:sz w:val="24"/>
          <w:szCs w:val="24"/>
        </w:rPr>
        <w:t xml:space="preserve">an </w:t>
      </w:r>
      <w:r w:rsidR="004365E8" w:rsidRPr="00C20F60">
        <w:rPr>
          <w:rFonts w:ascii="Times New Roman" w:hAnsi="Times New Roman" w:cs="Times New Roman"/>
          <w:color w:val="000000" w:themeColor="text1"/>
          <w:sz w:val="24"/>
          <w:szCs w:val="24"/>
        </w:rPr>
        <w:t>‘Adaptive’ class (6.5%)</w:t>
      </w:r>
      <w:r w:rsidR="00F41198" w:rsidRPr="00C20F60">
        <w:rPr>
          <w:rFonts w:ascii="Times New Roman" w:hAnsi="Times New Roman" w:cs="Times New Roman"/>
          <w:color w:val="000000" w:themeColor="text1"/>
          <w:sz w:val="24"/>
          <w:szCs w:val="24"/>
        </w:rPr>
        <w:t xml:space="preserve"> started </w:t>
      </w:r>
      <w:r w:rsidR="00F41198" w:rsidRPr="00C20F60">
        <w:rPr>
          <w:rFonts w:ascii="Times New Roman" w:hAnsi="Times New Roman" w:cs="Times New Roman"/>
          <w:iCs/>
          <w:color w:val="000000" w:themeColor="text1"/>
          <w:sz w:val="24"/>
          <w:szCs w:val="24"/>
        </w:rPr>
        <w:t>high</w:t>
      </w:r>
      <w:r w:rsidR="00E10173" w:rsidRPr="00C20F60">
        <w:rPr>
          <w:rFonts w:ascii="Times New Roman" w:hAnsi="Times New Roman" w:cs="Times New Roman"/>
          <w:color w:val="000000" w:themeColor="text1"/>
          <w:sz w:val="24"/>
          <w:szCs w:val="24"/>
        </w:rPr>
        <w:t xml:space="preserve"> but</w:t>
      </w:r>
      <w:r w:rsidR="00F41198" w:rsidRPr="00C20F60">
        <w:rPr>
          <w:rFonts w:ascii="Times New Roman" w:hAnsi="Times New Roman" w:cs="Times New Roman"/>
          <w:color w:val="000000" w:themeColor="text1"/>
          <w:sz w:val="24"/>
          <w:szCs w:val="24"/>
        </w:rPr>
        <w:t xml:space="preserve"> </w:t>
      </w:r>
      <w:r w:rsidR="00F41198" w:rsidRPr="00C20F60">
        <w:rPr>
          <w:rFonts w:ascii="Times New Roman" w:hAnsi="Times New Roman" w:cs="Times New Roman"/>
          <w:iCs/>
          <w:color w:val="000000" w:themeColor="text1"/>
          <w:sz w:val="24"/>
          <w:szCs w:val="24"/>
        </w:rPr>
        <w:t>decreased</w:t>
      </w:r>
      <w:r w:rsidR="00F41198" w:rsidRPr="00C20F60">
        <w:rPr>
          <w:rFonts w:ascii="Times New Roman" w:hAnsi="Times New Roman" w:cs="Times New Roman"/>
          <w:color w:val="000000" w:themeColor="text1"/>
          <w:sz w:val="24"/>
          <w:szCs w:val="24"/>
        </w:rPr>
        <w:t xml:space="preserve"> from </w:t>
      </w:r>
      <w:r w:rsidR="00E10173" w:rsidRPr="00C20F60">
        <w:rPr>
          <w:rFonts w:ascii="Times New Roman" w:hAnsi="Times New Roman" w:cs="Times New Roman"/>
          <w:color w:val="000000" w:themeColor="text1"/>
          <w:sz w:val="24"/>
          <w:szCs w:val="24"/>
        </w:rPr>
        <w:t>W</w:t>
      </w:r>
      <w:r w:rsidR="00F41198" w:rsidRPr="00C20F60">
        <w:rPr>
          <w:rFonts w:ascii="Times New Roman" w:hAnsi="Times New Roman" w:cs="Times New Roman"/>
          <w:color w:val="000000" w:themeColor="text1"/>
          <w:sz w:val="24"/>
          <w:szCs w:val="24"/>
        </w:rPr>
        <w:t>ave</w:t>
      </w:r>
      <w:r w:rsidR="009B31FA" w:rsidRPr="00C20F60">
        <w:rPr>
          <w:rFonts w:ascii="Times New Roman" w:hAnsi="Times New Roman" w:cs="Times New Roman"/>
          <w:color w:val="000000" w:themeColor="text1"/>
          <w:sz w:val="24"/>
          <w:szCs w:val="24"/>
        </w:rPr>
        <w:t>s</w:t>
      </w:r>
      <w:r w:rsidR="00F41198" w:rsidRPr="00C20F60">
        <w:rPr>
          <w:rFonts w:ascii="Times New Roman" w:hAnsi="Times New Roman" w:cs="Times New Roman"/>
          <w:color w:val="000000" w:themeColor="text1"/>
          <w:sz w:val="24"/>
          <w:szCs w:val="24"/>
        </w:rPr>
        <w:t xml:space="preserve"> 2 to 4. For traumatic stress the number, size and shape of the trajectories were</w:t>
      </w:r>
      <w:r w:rsidR="009B31FA" w:rsidRPr="00C20F60">
        <w:rPr>
          <w:rFonts w:ascii="Times New Roman" w:hAnsi="Times New Roman" w:cs="Times New Roman"/>
          <w:color w:val="000000" w:themeColor="text1"/>
          <w:sz w:val="24"/>
          <w:szCs w:val="24"/>
        </w:rPr>
        <w:t xml:space="preserve"> </w:t>
      </w:r>
      <w:r w:rsidR="009B31FA" w:rsidRPr="00C20F60">
        <w:rPr>
          <w:rFonts w:ascii="Times New Roman" w:hAnsi="Times New Roman" w:cs="Times New Roman"/>
          <w:color w:val="000000" w:themeColor="text1"/>
          <w:sz w:val="24"/>
          <w:szCs w:val="24"/>
        </w:rPr>
        <w:lastRenderedPageBreak/>
        <w:t>very similar to those identified for anxiety-depression and were therefore given the same labels.</w:t>
      </w:r>
    </w:p>
    <w:p w14:paraId="02540D7C" w14:textId="6D95EE6A" w:rsidR="00582B83" w:rsidRPr="00C20F60" w:rsidRDefault="00582B83" w:rsidP="00C20F60">
      <w:pPr>
        <w:spacing w:after="280" w:line="480" w:lineRule="auto"/>
        <w:ind w:firstLine="720"/>
        <w:jc w:val="center"/>
        <w:rPr>
          <w:rFonts w:ascii="Times New Roman" w:hAnsi="Times New Roman" w:cs="Times New Roman"/>
          <w:bCs/>
          <w:color w:val="000000" w:themeColor="text1"/>
          <w:sz w:val="24"/>
          <w:szCs w:val="24"/>
        </w:rPr>
      </w:pPr>
      <w:r w:rsidRPr="00C20F60">
        <w:rPr>
          <w:rFonts w:ascii="Times New Roman" w:hAnsi="Times New Roman" w:cs="Times New Roman"/>
          <w:color w:val="000000" w:themeColor="text1"/>
          <w:sz w:val="24"/>
          <w:szCs w:val="24"/>
        </w:rPr>
        <w:t>Figure 1 here</w:t>
      </w:r>
    </w:p>
    <w:p w14:paraId="79CC2F8F" w14:textId="351CCB17" w:rsidR="00B962E4" w:rsidRPr="00C20F60" w:rsidRDefault="00E25BBE" w:rsidP="00C20F60">
      <w:pPr>
        <w:spacing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bdr w:val="none" w:sz="0" w:space="0" w:color="auto" w:frame="1"/>
          <w:shd w:val="clear" w:color="auto" w:fill="FFFFFF"/>
        </w:rPr>
        <w:t xml:space="preserve">The </w:t>
      </w:r>
      <w:r w:rsidR="00507CA2" w:rsidRPr="00C20F60">
        <w:rPr>
          <w:rFonts w:ascii="Times New Roman" w:hAnsi="Times New Roman" w:cs="Times New Roman"/>
          <w:color w:val="000000" w:themeColor="text1"/>
          <w:sz w:val="24"/>
          <w:szCs w:val="24"/>
          <w:bdr w:val="none" w:sz="0" w:space="0" w:color="auto" w:frame="1"/>
          <w:shd w:val="clear" w:color="auto" w:fill="FFFFFF"/>
        </w:rPr>
        <w:t>full</w:t>
      </w:r>
      <w:r w:rsidR="009B31FA" w:rsidRPr="00C20F60">
        <w:rPr>
          <w:rFonts w:ascii="Times New Roman" w:hAnsi="Times New Roman" w:cs="Times New Roman"/>
          <w:color w:val="000000" w:themeColor="text1"/>
          <w:sz w:val="24"/>
          <w:szCs w:val="24"/>
          <w:bdr w:val="none" w:sz="0" w:space="0" w:color="auto" w:frame="1"/>
          <w:shd w:val="clear" w:color="auto" w:fill="FFFFFF"/>
        </w:rPr>
        <w:t xml:space="preserve"> </w:t>
      </w:r>
      <w:r w:rsidRPr="00C20F60">
        <w:rPr>
          <w:rFonts w:ascii="Times New Roman" w:hAnsi="Times New Roman" w:cs="Times New Roman"/>
          <w:color w:val="000000" w:themeColor="text1"/>
          <w:sz w:val="24"/>
          <w:szCs w:val="24"/>
          <w:bdr w:val="none" w:sz="0" w:space="0" w:color="auto" w:frame="1"/>
          <w:shd w:val="clear" w:color="auto" w:fill="FFFFFF"/>
        </w:rPr>
        <w:t xml:space="preserve">estimates of the regression analyses are available </w:t>
      </w:r>
      <w:r w:rsidR="001E5DE7" w:rsidRPr="00C20F60">
        <w:rPr>
          <w:rFonts w:ascii="Times New Roman" w:hAnsi="Times New Roman" w:cs="Times New Roman"/>
          <w:color w:val="000000" w:themeColor="text1"/>
          <w:sz w:val="24"/>
          <w:szCs w:val="24"/>
          <w:bdr w:val="none" w:sz="0" w:space="0" w:color="auto" w:frame="1"/>
          <w:shd w:val="clear" w:color="auto" w:fill="FFFFFF"/>
        </w:rPr>
        <w:t xml:space="preserve">at </w:t>
      </w:r>
      <w:r w:rsidR="001E5DE7" w:rsidRPr="00C20F60">
        <w:rPr>
          <w:rFonts w:ascii="Times New Roman" w:hAnsi="Times New Roman" w:cs="Times New Roman"/>
          <w:sz w:val="24"/>
          <w:szCs w:val="24"/>
          <w:bdr w:val="none" w:sz="0" w:space="0" w:color="auto" w:frame="1"/>
          <w:shd w:val="clear" w:color="auto" w:fill="FFFFFF"/>
        </w:rPr>
        <w:t>https://osf.io/bwfmh/</w:t>
      </w:r>
      <w:r w:rsidR="001E5DE7" w:rsidRPr="00C20F60">
        <w:rPr>
          <w:rFonts w:ascii="Times New Roman" w:hAnsi="Times New Roman" w:cs="Times New Roman"/>
          <w:color w:val="000000" w:themeColor="text1"/>
          <w:sz w:val="24"/>
          <w:szCs w:val="24"/>
          <w:shd w:val="clear" w:color="auto" w:fill="FFFFFF"/>
        </w:rPr>
        <w:t xml:space="preserve">. </w:t>
      </w:r>
      <w:r w:rsidR="00DE2CDA" w:rsidRPr="00C20F60">
        <w:rPr>
          <w:rFonts w:ascii="Times New Roman" w:hAnsi="Times New Roman" w:cs="Times New Roman"/>
          <w:color w:val="000000" w:themeColor="text1"/>
          <w:sz w:val="24"/>
          <w:szCs w:val="24"/>
          <w:bdr w:val="none" w:sz="0" w:space="0" w:color="auto" w:frame="1"/>
          <w:shd w:val="clear" w:color="auto" w:fill="FFFFFF"/>
        </w:rPr>
        <w:t xml:space="preserve"> </w:t>
      </w:r>
      <w:r w:rsidRPr="00C20F60">
        <w:rPr>
          <w:rFonts w:ascii="Times New Roman" w:hAnsi="Times New Roman" w:cs="Times New Roman"/>
          <w:color w:val="000000" w:themeColor="text1"/>
          <w:sz w:val="24"/>
          <w:szCs w:val="24"/>
          <w:bdr w:val="none" w:sz="0" w:space="0" w:color="auto" w:frame="1"/>
          <w:shd w:val="clear" w:color="auto" w:fill="FFFFFF"/>
        </w:rPr>
        <w:t xml:space="preserve">Overall, the </w:t>
      </w:r>
      <w:r w:rsidR="00841611" w:rsidRPr="00C20F60">
        <w:rPr>
          <w:rFonts w:ascii="Times New Roman" w:hAnsi="Times New Roman" w:cs="Times New Roman"/>
          <w:color w:val="000000" w:themeColor="text1"/>
          <w:sz w:val="24"/>
          <w:szCs w:val="24"/>
          <w:bdr w:val="none" w:sz="0" w:space="0" w:color="auto" w:frame="1"/>
          <w:shd w:val="clear" w:color="auto" w:fill="FFFFFF"/>
        </w:rPr>
        <w:t>significant odds ratios</w:t>
      </w:r>
      <w:r w:rsidR="00B962E4" w:rsidRPr="00C20F60">
        <w:rPr>
          <w:rFonts w:ascii="Times New Roman" w:hAnsi="Times New Roman" w:cs="Times New Roman"/>
          <w:color w:val="000000" w:themeColor="text1"/>
          <w:sz w:val="24"/>
          <w:szCs w:val="24"/>
          <w:bdr w:val="none" w:sz="0" w:space="0" w:color="auto" w:frame="1"/>
          <w:shd w:val="clear" w:color="auto" w:fill="FFFFFF"/>
        </w:rPr>
        <w:t xml:space="preserve"> </w:t>
      </w:r>
      <w:r w:rsidRPr="00C20F60">
        <w:rPr>
          <w:rFonts w:ascii="Times New Roman" w:hAnsi="Times New Roman" w:cs="Times New Roman"/>
          <w:color w:val="000000" w:themeColor="text1"/>
          <w:sz w:val="24"/>
          <w:szCs w:val="24"/>
          <w:bdr w:val="none" w:sz="0" w:space="0" w:color="auto" w:frame="1"/>
          <w:shd w:val="clear" w:color="auto" w:fill="FFFFFF"/>
        </w:rPr>
        <w:t>indicated that</w:t>
      </w:r>
      <w:r w:rsidR="00B962E4" w:rsidRPr="00C20F60">
        <w:rPr>
          <w:rFonts w:ascii="Times New Roman" w:hAnsi="Times New Roman" w:cs="Times New Roman"/>
          <w:color w:val="000000" w:themeColor="text1"/>
          <w:sz w:val="24"/>
          <w:szCs w:val="24"/>
          <w:bdr w:val="none" w:sz="0" w:space="0" w:color="auto" w:frame="1"/>
          <w:shd w:val="clear" w:color="auto" w:fill="FFFFFF"/>
        </w:rPr>
        <w:t xml:space="preserve"> individuals with a history of mental health treatment, higher levels of loneliness, </w:t>
      </w:r>
      <w:r w:rsidR="00507CA2" w:rsidRPr="00C20F60">
        <w:rPr>
          <w:rFonts w:ascii="Times New Roman" w:hAnsi="Times New Roman" w:cs="Times New Roman"/>
          <w:color w:val="000000" w:themeColor="text1"/>
          <w:sz w:val="24"/>
          <w:szCs w:val="24"/>
          <w:bdr w:val="none" w:sz="0" w:space="0" w:color="auto" w:frame="1"/>
          <w:shd w:val="clear" w:color="auto" w:fill="FFFFFF"/>
        </w:rPr>
        <w:t>intolerance of uncertainty</w:t>
      </w:r>
      <w:r w:rsidR="00B962E4" w:rsidRPr="00C20F60">
        <w:rPr>
          <w:rFonts w:ascii="Times New Roman" w:hAnsi="Times New Roman" w:cs="Times New Roman"/>
          <w:color w:val="000000" w:themeColor="text1"/>
          <w:sz w:val="24"/>
          <w:szCs w:val="24"/>
          <w:bdr w:val="none" w:sz="0" w:space="0" w:color="auto" w:frame="1"/>
          <w:shd w:val="clear" w:color="auto" w:fill="FFFFFF"/>
        </w:rPr>
        <w:t>, death anxiety, and lower levels of resilience</w:t>
      </w:r>
      <w:r w:rsidR="00841611" w:rsidRPr="00C20F60">
        <w:rPr>
          <w:rFonts w:ascii="Times New Roman" w:hAnsi="Times New Roman" w:cs="Times New Roman"/>
          <w:color w:val="000000" w:themeColor="text1"/>
          <w:sz w:val="24"/>
          <w:szCs w:val="24"/>
          <w:bdr w:val="none" w:sz="0" w:space="0" w:color="auto" w:frame="1"/>
          <w:shd w:val="clear" w:color="auto" w:fill="FFFFFF"/>
        </w:rPr>
        <w:t xml:space="preserve"> </w:t>
      </w:r>
      <w:r w:rsidR="002068C7" w:rsidRPr="00C20F60">
        <w:rPr>
          <w:rFonts w:ascii="Times New Roman" w:hAnsi="Times New Roman" w:cs="Times New Roman"/>
          <w:color w:val="000000" w:themeColor="text1"/>
          <w:sz w:val="24"/>
          <w:szCs w:val="24"/>
          <w:bdr w:val="none" w:sz="0" w:space="0" w:color="auto" w:frame="1"/>
          <w:shd w:val="clear" w:color="auto" w:fill="FFFFFF"/>
        </w:rPr>
        <w:t xml:space="preserve">were more likely to be in the non-resilient trajectory classes for both anxiety-depression and traumatic stress. The largest effects </w:t>
      </w:r>
      <w:r w:rsidR="003C3968" w:rsidRPr="00C20F60">
        <w:rPr>
          <w:rFonts w:ascii="Times New Roman" w:hAnsi="Times New Roman" w:cs="Times New Roman"/>
          <w:color w:val="000000" w:themeColor="text1"/>
          <w:sz w:val="24"/>
          <w:szCs w:val="24"/>
          <w:bdr w:val="none" w:sz="0" w:space="0" w:color="auto" w:frame="1"/>
          <w:shd w:val="clear" w:color="auto" w:fill="FFFFFF"/>
        </w:rPr>
        <w:t xml:space="preserve">of these predictors </w:t>
      </w:r>
      <w:r w:rsidR="002068C7" w:rsidRPr="00C20F60">
        <w:rPr>
          <w:rFonts w:ascii="Times New Roman" w:hAnsi="Times New Roman" w:cs="Times New Roman"/>
          <w:color w:val="000000" w:themeColor="text1"/>
          <w:sz w:val="24"/>
          <w:szCs w:val="24"/>
          <w:bdr w:val="none" w:sz="0" w:space="0" w:color="auto" w:frame="1"/>
          <w:shd w:val="clear" w:color="auto" w:fill="FFFFFF"/>
        </w:rPr>
        <w:t>were</w:t>
      </w:r>
      <w:r w:rsidR="00CF42CB" w:rsidRPr="00C20F60">
        <w:rPr>
          <w:rFonts w:ascii="Times New Roman" w:hAnsi="Times New Roman" w:cs="Times New Roman"/>
          <w:color w:val="000000" w:themeColor="text1"/>
          <w:sz w:val="24"/>
          <w:szCs w:val="24"/>
          <w:bdr w:val="none" w:sz="0" w:space="0" w:color="auto" w:frame="1"/>
          <w:shd w:val="clear" w:color="auto" w:fill="FFFFFF"/>
        </w:rPr>
        <w:t xml:space="preserve"> generally for the ‘chronic’</w:t>
      </w:r>
      <w:r w:rsidR="002068C7" w:rsidRPr="00C20F60">
        <w:rPr>
          <w:rFonts w:ascii="Times New Roman" w:hAnsi="Times New Roman" w:cs="Times New Roman"/>
          <w:color w:val="000000" w:themeColor="text1"/>
          <w:sz w:val="24"/>
          <w:szCs w:val="24"/>
          <w:bdr w:val="none" w:sz="0" w:space="0" w:color="auto" w:frame="1"/>
          <w:shd w:val="clear" w:color="auto" w:fill="FFFFFF"/>
        </w:rPr>
        <w:t xml:space="preserve"> </w:t>
      </w:r>
      <w:r w:rsidR="00CF42CB" w:rsidRPr="00C20F60">
        <w:rPr>
          <w:rFonts w:ascii="Times New Roman" w:hAnsi="Times New Roman" w:cs="Times New Roman"/>
          <w:color w:val="000000" w:themeColor="text1"/>
          <w:sz w:val="24"/>
          <w:szCs w:val="24"/>
          <w:bdr w:val="none" w:sz="0" w:space="0" w:color="auto" w:frame="1"/>
          <w:shd w:val="clear" w:color="auto" w:fill="FFFFFF"/>
        </w:rPr>
        <w:t>trajectory, and in particular</w:t>
      </w:r>
      <w:r w:rsidR="003C3968" w:rsidRPr="00C20F60">
        <w:rPr>
          <w:rFonts w:ascii="Times New Roman" w:hAnsi="Times New Roman" w:cs="Times New Roman"/>
          <w:color w:val="000000" w:themeColor="text1"/>
          <w:sz w:val="24"/>
          <w:szCs w:val="24"/>
          <w:bdr w:val="none" w:sz="0" w:space="0" w:color="auto" w:frame="1"/>
          <w:shd w:val="clear" w:color="auto" w:fill="FFFFFF"/>
        </w:rPr>
        <w:t>,</w:t>
      </w:r>
      <w:r w:rsidR="00CF42CB" w:rsidRPr="00C20F60">
        <w:rPr>
          <w:rFonts w:ascii="Times New Roman" w:hAnsi="Times New Roman" w:cs="Times New Roman"/>
          <w:color w:val="000000" w:themeColor="text1"/>
          <w:sz w:val="24"/>
          <w:szCs w:val="24"/>
          <w:bdr w:val="none" w:sz="0" w:space="0" w:color="auto" w:frame="1"/>
          <w:shd w:val="clear" w:color="auto" w:fill="FFFFFF"/>
        </w:rPr>
        <w:t xml:space="preserve"> for the</w:t>
      </w:r>
      <w:r w:rsidR="002068C7" w:rsidRPr="00C20F60">
        <w:rPr>
          <w:rFonts w:ascii="Times New Roman" w:hAnsi="Times New Roman" w:cs="Times New Roman"/>
          <w:color w:val="000000" w:themeColor="text1"/>
          <w:sz w:val="24"/>
          <w:szCs w:val="24"/>
          <w:bdr w:val="none" w:sz="0" w:space="0" w:color="auto" w:frame="1"/>
          <w:shd w:val="clear" w:color="auto" w:fill="FFFFFF"/>
        </w:rPr>
        <w:t xml:space="preserve"> </w:t>
      </w:r>
      <w:r w:rsidR="002068C7" w:rsidRPr="00C20F60">
        <w:rPr>
          <w:rFonts w:ascii="Times New Roman" w:hAnsi="Times New Roman" w:cs="Times New Roman"/>
          <w:color w:val="000000" w:themeColor="text1"/>
          <w:sz w:val="24"/>
          <w:szCs w:val="24"/>
        </w:rPr>
        <w:t>mental health treatment variable</w:t>
      </w:r>
      <w:r w:rsidR="00CF42CB" w:rsidRPr="00C20F60">
        <w:rPr>
          <w:rFonts w:ascii="Times New Roman" w:hAnsi="Times New Roman" w:cs="Times New Roman"/>
          <w:color w:val="000000" w:themeColor="text1"/>
          <w:sz w:val="24"/>
          <w:szCs w:val="24"/>
        </w:rPr>
        <w:t>.</w:t>
      </w:r>
      <w:r w:rsidR="002068C7" w:rsidRPr="00C20F60">
        <w:rPr>
          <w:rFonts w:ascii="Times New Roman" w:hAnsi="Times New Roman" w:cs="Times New Roman"/>
          <w:color w:val="000000" w:themeColor="text1"/>
          <w:sz w:val="24"/>
          <w:szCs w:val="24"/>
        </w:rPr>
        <w:t xml:space="preserve"> </w:t>
      </w:r>
    </w:p>
    <w:p w14:paraId="4E781D08" w14:textId="2EDE7718" w:rsidR="0018142B" w:rsidRPr="00C20F60" w:rsidRDefault="009D1DDC" w:rsidP="00C20F60">
      <w:pPr>
        <w:spacing w:line="480" w:lineRule="auto"/>
        <w:ind w:firstLine="720"/>
        <w:rPr>
          <w:rFonts w:ascii="Times New Roman" w:hAnsi="Times New Roman" w:cs="Times New Roman"/>
          <w:color w:val="000000" w:themeColor="text1"/>
          <w:sz w:val="24"/>
          <w:szCs w:val="24"/>
        </w:rPr>
      </w:pPr>
      <w:r w:rsidRPr="00C20F60">
        <w:rPr>
          <w:rFonts w:ascii="Times New Roman" w:hAnsi="Times New Roman" w:cs="Times New Roman"/>
          <w:color w:val="000000" w:themeColor="text1"/>
          <w:sz w:val="24"/>
          <w:szCs w:val="24"/>
        </w:rPr>
        <w:t>Th</w:t>
      </w:r>
      <w:r w:rsidR="003C3968" w:rsidRPr="00C20F60">
        <w:rPr>
          <w:rFonts w:ascii="Times New Roman" w:hAnsi="Times New Roman" w:cs="Times New Roman"/>
          <w:color w:val="000000" w:themeColor="text1"/>
          <w:sz w:val="24"/>
          <w:szCs w:val="24"/>
        </w:rPr>
        <w:t>e current</w:t>
      </w:r>
      <w:r w:rsidRPr="00C20F60">
        <w:rPr>
          <w:rFonts w:ascii="Times New Roman" w:hAnsi="Times New Roman" w:cs="Times New Roman"/>
          <w:color w:val="000000" w:themeColor="text1"/>
          <w:sz w:val="24"/>
          <w:szCs w:val="24"/>
        </w:rPr>
        <w:t xml:space="preserve"> study extend</w:t>
      </w:r>
      <w:r w:rsidR="003C3968" w:rsidRPr="00C20F60">
        <w:rPr>
          <w:rFonts w:ascii="Times New Roman" w:hAnsi="Times New Roman" w:cs="Times New Roman"/>
          <w:color w:val="000000" w:themeColor="text1"/>
          <w:sz w:val="24"/>
          <w:szCs w:val="24"/>
        </w:rPr>
        <w:t>s</w:t>
      </w:r>
      <w:r w:rsidRPr="00C20F60">
        <w:rPr>
          <w:rFonts w:ascii="Times New Roman" w:hAnsi="Times New Roman" w:cs="Times New Roman"/>
          <w:color w:val="000000" w:themeColor="text1"/>
          <w:sz w:val="24"/>
          <w:szCs w:val="24"/>
        </w:rPr>
        <w:t xml:space="preserve"> the findings of Shevlin et al. (2021) </w:t>
      </w:r>
      <w:r w:rsidR="001A32F2" w:rsidRPr="00C20F60">
        <w:rPr>
          <w:rFonts w:ascii="Times New Roman" w:hAnsi="Times New Roman" w:cs="Times New Roman"/>
          <w:color w:val="000000" w:themeColor="text1"/>
          <w:sz w:val="24"/>
          <w:szCs w:val="24"/>
        </w:rPr>
        <w:t xml:space="preserve">by </w:t>
      </w:r>
      <w:r w:rsidR="003C3968" w:rsidRPr="00C20F60">
        <w:rPr>
          <w:rFonts w:ascii="Times New Roman" w:hAnsi="Times New Roman" w:cs="Times New Roman"/>
          <w:color w:val="000000" w:themeColor="text1"/>
          <w:sz w:val="24"/>
          <w:szCs w:val="24"/>
        </w:rPr>
        <w:t xml:space="preserve">identifying trajectory patterns that were consistent with </w:t>
      </w:r>
      <w:r w:rsidR="001C071B" w:rsidRPr="00C20F60">
        <w:rPr>
          <w:rFonts w:ascii="Times New Roman" w:hAnsi="Times New Roman" w:cs="Times New Roman"/>
          <w:color w:val="000000" w:themeColor="text1"/>
          <w:sz w:val="24"/>
          <w:szCs w:val="24"/>
        </w:rPr>
        <w:t xml:space="preserve">those </w:t>
      </w:r>
      <w:r w:rsidR="003C3968" w:rsidRPr="00C20F60">
        <w:rPr>
          <w:rFonts w:ascii="Times New Roman" w:hAnsi="Times New Roman" w:cs="Times New Roman"/>
          <w:color w:val="000000" w:themeColor="text1"/>
          <w:sz w:val="24"/>
          <w:szCs w:val="24"/>
        </w:rPr>
        <w:t>initially</w:t>
      </w:r>
      <w:r w:rsidR="001A32F2" w:rsidRPr="00C20F60">
        <w:rPr>
          <w:rFonts w:ascii="Times New Roman" w:hAnsi="Times New Roman" w:cs="Times New Roman"/>
          <w:color w:val="000000" w:themeColor="text1"/>
          <w:sz w:val="24"/>
          <w:szCs w:val="24"/>
        </w:rPr>
        <w:t xml:space="preserve"> reported from the analysis of the first three waves of </w:t>
      </w:r>
      <w:r w:rsidR="00F971F6" w:rsidRPr="00C20F60">
        <w:rPr>
          <w:rFonts w:ascii="Times New Roman" w:hAnsi="Times New Roman" w:cs="Times New Roman"/>
          <w:color w:val="000000" w:themeColor="text1"/>
          <w:sz w:val="24"/>
          <w:szCs w:val="24"/>
        </w:rPr>
        <w:t>C19PRC</w:t>
      </w:r>
      <w:r w:rsidR="001A32F2" w:rsidRPr="00C20F60">
        <w:rPr>
          <w:rFonts w:ascii="Times New Roman" w:hAnsi="Times New Roman" w:cs="Times New Roman"/>
          <w:color w:val="000000" w:themeColor="text1"/>
          <w:sz w:val="24"/>
          <w:szCs w:val="24"/>
        </w:rPr>
        <w:t xml:space="preserve"> data (</w:t>
      </w:r>
      <w:r w:rsidRPr="00C20F60">
        <w:rPr>
          <w:rFonts w:ascii="Times New Roman" w:hAnsi="Times New Roman" w:cs="Times New Roman"/>
          <w:color w:val="000000" w:themeColor="text1"/>
          <w:sz w:val="24"/>
          <w:szCs w:val="24"/>
        </w:rPr>
        <w:t>March–July 2020</w:t>
      </w:r>
      <w:r w:rsidR="001A32F2" w:rsidRPr="00C20F60">
        <w:rPr>
          <w:rFonts w:ascii="Times New Roman" w:hAnsi="Times New Roman" w:cs="Times New Roman"/>
          <w:color w:val="000000" w:themeColor="text1"/>
          <w:sz w:val="24"/>
          <w:szCs w:val="24"/>
        </w:rPr>
        <w:t>)</w:t>
      </w:r>
      <w:r w:rsidR="00F971F6" w:rsidRPr="00C20F60">
        <w:rPr>
          <w:rFonts w:ascii="Times New Roman" w:hAnsi="Times New Roman" w:cs="Times New Roman"/>
          <w:color w:val="000000" w:themeColor="text1"/>
          <w:sz w:val="24"/>
          <w:szCs w:val="24"/>
        </w:rPr>
        <w:t>:</w:t>
      </w:r>
      <w:r w:rsidR="00A81AB2" w:rsidRPr="00C20F60">
        <w:rPr>
          <w:rFonts w:ascii="Times New Roman" w:hAnsi="Times New Roman" w:cs="Times New Roman"/>
          <w:color w:val="000000" w:themeColor="text1"/>
          <w:sz w:val="24"/>
          <w:szCs w:val="24"/>
        </w:rPr>
        <w:t xml:space="preserve"> ‘Resilient’, ‘Chronic’, ‘Deteriorating’, ‘Adaptive’ and ‘Moderate-stable’</w:t>
      </w:r>
      <w:r w:rsidR="001A32F2" w:rsidRPr="00C20F60">
        <w:rPr>
          <w:rFonts w:ascii="Times New Roman" w:hAnsi="Times New Roman" w:cs="Times New Roman"/>
          <w:color w:val="000000" w:themeColor="text1"/>
          <w:sz w:val="24"/>
          <w:szCs w:val="24"/>
        </w:rPr>
        <w:t>.</w:t>
      </w:r>
      <w:r w:rsidR="00A81AB2" w:rsidRPr="00C20F60">
        <w:rPr>
          <w:rFonts w:ascii="Times New Roman" w:hAnsi="Times New Roman" w:cs="Times New Roman"/>
          <w:color w:val="000000" w:themeColor="text1"/>
          <w:sz w:val="24"/>
          <w:szCs w:val="24"/>
        </w:rPr>
        <w:t xml:space="preserve"> </w:t>
      </w:r>
      <w:r w:rsidR="008528D9" w:rsidRPr="00C20F60">
        <w:rPr>
          <w:rFonts w:ascii="Times New Roman" w:hAnsi="Times New Roman" w:cs="Times New Roman"/>
          <w:color w:val="000000" w:themeColor="text1"/>
          <w:sz w:val="24"/>
          <w:szCs w:val="24"/>
        </w:rPr>
        <w:t>T</w:t>
      </w:r>
      <w:r w:rsidR="007349E4" w:rsidRPr="00C20F60">
        <w:rPr>
          <w:rFonts w:ascii="Times New Roman" w:hAnsi="Times New Roman" w:cs="Times New Roman"/>
          <w:color w:val="000000" w:themeColor="text1"/>
          <w:sz w:val="24"/>
          <w:szCs w:val="24"/>
        </w:rPr>
        <w:t>he size and characterisation of th</w:t>
      </w:r>
      <w:r w:rsidR="00480B0D" w:rsidRPr="00C20F60">
        <w:rPr>
          <w:rFonts w:ascii="Times New Roman" w:hAnsi="Times New Roman" w:cs="Times New Roman"/>
          <w:color w:val="000000" w:themeColor="text1"/>
          <w:sz w:val="24"/>
          <w:szCs w:val="24"/>
        </w:rPr>
        <w:t>ese trajectories</w:t>
      </w:r>
      <w:r w:rsidR="007349E4" w:rsidRPr="00C20F60">
        <w:rPr>
          <w:rFonts w:ascii="Times New Roman" w:hAnsi="Times New Roman" w:cs="Times New Roman"/>
          <w:color w:val="000000" w:themeColor="text1"/>
          <w:sz w:val="24"/>
          <w:szCs w:val="24"/>
        </w:rPr>
        <w:t xml:space="preserve"> </w:t>
      </w:r>
      <w:r w:rsidR="008528D9" w:rsidRPr="00C20F60">
        <w:rPr>
          <w:rFonts w:ascii="Times New Roman" w:hAnsi="Times New Roman" w:cs="Times New Roman"/>
          <w:color w:val="000000" w:themeColor="text1"/>
          <w:sz w:val="24"/>
          <w:szCs w:val="24"/>
        </w:rPr>
        <w:t xml:space="preserve">were similar for both anxiety-depression and COVID-19 </w:t>
      </w:r>
      <w:r w:rsidR="00297FF5" w:rsidRPr="00C20F60">
        <w:rPr>
          <w:rFonts w:ascii="Times New Roman" w:hAnsi="Times New Roman" w:cs="Times New Roman"/>
          <w:color w:val="000000" w:themeColor="text1"/>
          <w:sz w:val="24"/>
          <w:szCs w:val="24"/>
        </w:rPr>
        <w:t>traumatic stress.</w:t>
      </w:r>
      <w:r w:rsidR="00480B0D" w:rsidRPr="00C20F60">
        <w:rPr>
          <w:rFonts w:ascii="Times New Roman" w:hAnsi="Times New Roman" w:cs="Times New Roman"/>
          <w:color w:val="000000" w:themeColor="text1"/>
          <w:sz w:val="24"/>
          <w:szCs w:val="24"/>
        </w:rPr>
        <w:t xml:space="preserve"> </w:t>
      </w:r>
      <w:r w:rsidR="00463DE3" w:rsidRPr="00C20F60">
        <w:rPr>
          <w:rFonts w:ascii="Times New Roman" w:hAnsi="Times New Roman" w:cs="Times New Roman"/>
          <w:color w:val="000000" w:themeColor="text1"/>
          <w:sz w:val="24"/>
          <w:szCs w:val="24"/>
        </w:rPr>
        <w:t xml:space="preserve">To the authors’ knowledge, this is the first study to examine change in mental health severity over the course of the first year of the pandemic in the UK. The current findings suggest that </w:t>
      </w:r>
      <w:r w:rsidR="004903D5" w:rsidRPr="00C20F60">
        <w:rPr>
          <w:rFonts w:ascii="Times New Roman" w:hAnsi="Times New Roman" w:cs="Times New Roman"/>
          <w:color w:val="000000" w:themeColor="text1"/>
          <w:sz w:val="24"/>
          <w:szCs w:val="24"/>
        </w:rPr>
        <w:t xml:space="preserve">the </w:t>
      </w:r>
      <w:r w:rsidR="005B2774" w:rsidRPr="00C20F60">
        <w:rPr>
          <w:rFonts w:ascii="Times New Roman" w:hAnsi="Times New Roman" w:cs="Times New Roman"/>
          <w:color w:val="000000" w:themeColor="text1"/>
          <w:sz w:val="24"/>
          <w:szCs w:val="24"/>
        </w:rPr>
        <w:t xml:space="preserve">vast </w:t>
      </w:r>
      <w:r w:rsidR="004903D5" w:rsidRPr="00C20F60">
        <w:rPr>
          <w:rFonts w:ascii="Times New Roman" w:hAnsi="Times New Roman" w:cs="Times New Roman"/>
          <w:color w:val="000000" w:themeColor="text1"/>
          <w:sz w:val="24"/>
          <w:szCs w:val="24"/>
        </w:rPr>
        <w:t>majority of the sample experienced a homeostatic mental health response over the course of the first year of the pandemic, with over two-thirds being characterised as ‘Resilient’</w:t>
      </w:r>
      <w:r w:rsidR="009C3BB6" w:rsidRPr="00C20F60">
        <w:rPr>
          <w:rFonts w:ascii="Times New Roman" w:hAnsi="Times New Roman" w:cs="Times New Roman"/>
          <w:color w:val="000000" w:themeColor="text1"/>
          <w:sz w:val="24"/>
          <w:szCs w:val="24"/>
        </w:rPr>
        <w:t xml:space="preserve">, while </w:t>
      </w:r>
      <w:r w:rsidR="004F35DB" w:rsidRPr="00C20F60">
        <w:rPr>
          <w:rFonts w:ascii="Times New Roman" w:hAnsi="Times New Roman" w:cs="Times New Roman"/>
          <w:color w:val="000000" w:themeColor="text1"/>
          <w:sz w:val="24"/>
          <w:szCs w:val="24"/>
        </w:rPr>
        <w:t>about 15%</w:t>
      </w:r>
      <w:r w:rsidR="009C3BB6" w:rsidRPr="00C20F60">
        <w:rPr>
          <w:rFonts w:ascii="Times New Roman" w:hAnsi="Times New Roman" w:cs="Times New Roman"/>
          <w:color w:val="000000" w:themeColor="text1"/>
          <w:sz w:val="24"/>
          <w:szCs w:val="24"/>
        </w:rPr>
        <w:t xml:space="preserve"> were characterised as ‘Moderate-Stable’ and </w:t>
      </w:r>
      <w:r w:rsidR="004F35DB" w:rsidRPr="00C20F60">
        <w:rPr>
          <w:rFonts w:ascii="Times New Roman" w:hAnsi="Times New Roman" w:cs="Times New Roman"/>
          <w:color w:val="000000" w:themeColor="text1"/>
          <w:sz w:val="24"/>
          <w:szCs w:val="24"/>
        </w:rPr>
        <w:t>roughly</w:t>
      </w:r>
      <w:r w:rsidR="009C3BB6" w:rsidRPr="00C20F60">
        <w:rPr>
          <w:rFonts w:ascii="Times New Roman" w:hAnsi="Times New Roman" w:cs="Times New Roman"/>
          <w:color w:val="000000" w:themeColor="text1"/>
          <w:sz w:val="24"/>
          <w:szCs w:val="24"/>
        </w:rPr>
        <w:t xml:space="preserve"> </w:t>
      </w:r>
      <w:r w:rsidR="004F35DB" w:rsidRPr="00C20F60">
        <w:rPr>
          <w:rFonts w:ascii="Times New Roman" w:hAnsi="Times New Roman" w:cs="Times New Roman"/>
          <w:color w:val="000000" w:themeColor="text1"/>
          <w:sz w:val="24"/>
          <w:szCs w:val="24"/>
        </w:rPr>
        <w:t>6%</w:t>
      </w:r>
      <w:r w:rsidR="009C3BB6" w:rsidRPr="00C20F60">
        <w:rPr>
          <w:rFonts w:ascii="Times New Roman" w:hAnsi="Times New Roman" w:cs="Times New Roman"/>
          <w:color w:val="000000" w:themeColor="text1"/>
          <w:sz w:val="24"/>
          <w:szCs w:val="24"/>
        </w:rPr>
        <w:t xml:space="preserve"> fell into the ‘Chronic’ category</w:t>
      </w:r>
      <w:r w:rsidR="004903D5" w:rsidRPr="00C20F60">
        <w:rPr>
          <w:rFonts w:ascii="Times New Roman" w:hAnsi="Times New Roman" w:cs="Times New Roman"/>
          <w:color w:val="000000" w:themeColor="text1"/>
          <w:sz w:val="24"/>
          <w:szCs w:val="24"/>
        </w:rPr>
        <w:t xml:space="preserve">. </w:t>
      </w:r>
      <w:r w:rsidR="00060244" w:rsidRPr="00C20F60">
        <w:rPr>
          <w:rFonts w:ascii="Times New Roman" w:hAnsi="Times New Roman" w:cs="Times New Roman"/>
          <w:color w:val="000000" w:themeColor="text1"/>
          <w:sz w:val="24"/>
          <w:szCs w:val="24"/>
        </w:rPr>
        <w:t>Yet, f</w:t>
      </w:r>
      <w:r w:rsidR="004903D5" w:rsidRPr="00C20F60">
        <w:rPr>
          <w:rFonts w:ascii="Times New Roman" w:hAnsi="Times New Roman" w:cs="Times New Roman"/>
          <w:color w:val="000000" w:themeColor="text1"/>
          <w:sz w:val="24"/>
          <w:szCs w:val="24"/>
        </w:rPr>
        <w:t xml:space="preserve">or a minority of individuals (~12%) the months following the initial UK outbreak represented a period of rapid change in mental health, for better </w:t>
      </w:r>
      <w:r w:rsidR="001C071B" w:rsidRPr="00C20F60">
        <w:rPr>
          <w:rFonts w:ascii="Times New Roman" w:hAnsi="Times New Roman" w:cs="Times New Roman"/>
          <w:color w:val="000000" w:themeColor="text1"/>
          <w:sz w:val="24"/>
          <w:szCs w:val="24"/>
        </w:rPr>
        <w:t xml:space="preserve">or </w:t>
      </w:r>
      <w:r w:rsidR="004903D5" w:rsidRPr="00C20F60">
        <w:rPr>
          <w:rFonts w:ascii="Times New Roman" w:hAnsi="Times New Roman" w:cs="Times New Roman"/>
          <w:color w:val="000000" w:themeColor="text1"/>
          <w:sz w:val="24"/>
          <w:szCs w:val="24"/>
        </w:rPr>
        <w:t xml:space="preserve">worse. Notably, </w:t>
      </w:r>
      <w:r w:rsidR="00060244" w:rsidRPr="00C20F60">
        <w:rPr>
          <w:rFonts w:ascii="Times New Roman" w:hAnsi="Times New Roman" w:cs="Times New Roman"/>
          <w:color w:val="000000" w:themeColor="text1"/>
          <w:sz w:val="24"/>
          <w:szCs w:val="24"/>
        </w:rPr>
        <w:t xml:space="preserve">however, </w:t>
      </w:r>
      <w:r w:rsidR="00A64711" w:rsidRPr="00C20F60">
        <w:rPr>
          <w:rFonts w:ascii="Times New Roman" w:hAnsi="Times New Roman" w:cs="Times New Roman"/>
          <w:color w:val="000000" w:themeColor="text1"/>
          <w:sz w:val="24"/>
          <w:szCs w:val="24"/>
        </w:rPr>
        <w:t>these trajectories plateaued</w:t>
      </w:r>
      <w:r w:rsidR="00060244" w:rsidRPr="00C20F60">
        <w:rPr>
          <w:rFonts w:ascii="Times New Roman" w:hAnsi="Times New Roman" w:cs="Times New Roman"/>
          <w:color w:val="000000" w:themeColor="text1"/>
          <w:sz w:val="24"/>
          <w:szCs w:val="24"/>
        </w:rPr>
        <w:t xml:space="preserve"> from summer 2020 onwards</w:t>
      </w:r>
      <w:r w:rsidR="00A64711" w:rsidRPr="00C20F60">
        <w:rPr>
          <w:rFonts w:ascii="Times New Roman" w:hAnsi="Times New Roman" w:cs="Times New Roman"/>
          <w:color w:val="000000" w:themeColor="text1"/>
          <w:sz w:val="24"/>
          <w:szCs w:val="24"/>
        </w:rPr>
        <w:t xml:space="preserve">, </w:t>
      </w:r>
      <w:r w:rsidR="001A32F2" w:rsidRPr="00C20F60">
        <w:rPr>
          <w:rFonts w:ascii="Times New Roman" w:hAnsi="Times New Roman" w:cs="Times New Roman"/>
          <w:color w:val="000000" w:themeColor="text1"/>
          <w:sz w:val="24"/>
          <w:szCs w:val="24"/>
        </w:rPr>
        <w:t>with only minor fluctuations in mental health scores during the period July 2020–March/April 2021</w:t>
      </w:r>
      <w:r w:rsidR="00A64711" w:rsidRPr="00C20F60">
        <w:rPr>
          <w:rFonts w:ascii="Times New Roman" w:hAnsi="Times New Roman" w:cs="Times New Roman"/>
          <w:color w:val="000000" w:themeColor="text1"/>
          <w:sz w:val="24"/>
          <w:szCs w:val="24"/>
        </w:rPr>
        <w:t xml:space="preserve">. </w:t>
      </w:r>
      <w:r w:rsidR="008A137A" w:rsidRPr="00C20F60">
        <w:rPr>
          <w:rFonts w:ascii="Times New Roman" w:hAnsi="Times New Roman" w:cs="Times New Roman"/>
          <w:color w:val="000000" w:themeColor="text1"/>
          <w:sz w:val="24"/>
          <w:szCs w:val="24"/>
        </w:rPr>
        <w:t>It may be</w:t>
      </w:r>
      <w:r w:rsidR="0072762E" w:rsidRPr="00C20F60">
        <w:rPr>
          <w:rFonts w:ascii="Times New Roman" w:hAnsi="Times New Roman" w:cs="Times New Roman"/>
          <w:color w:val="000000" w:themeColor="text1"/>
          <w:sz w:val="24"/>
          <w:szCs w:val="24"/>
        </w:rPr>
        <w:t xml:space="preserve"> that some </w:t>
      </w:r>
      <w:r w:rsidR="0018142B" w:rsidRPr="00C20F60">
        <w:rPr>
          <w:rFonts w:ascii="Times New Roman" w:hAnsi="Times New Roman" w:cs="Times New Roman"/>
          <w:color w:val="000000" w:themeColor="text1"/>
          <w:sz w:val="24"/>
          <w:szCs w:val="24"/>
        </w:rPr>
        <w:t>individual</w:t>
      </w:r>
      <w:r w:rsidR="00693EE2" w:rsidRPr="00C20F60">
        <w:rPr>
          <w:rFonts w:ascii="Times New Roman" w:hAnsi="Times New Roman" w:cs="Times New Roman"/>
          <w:color w:val="000000" w:themeColor="text1"/>
          <w:sz w:val="24"/>
          <w:szCs w:val="24"/>
        </w:rPr>
        <w:t>s</w:t>
      </w:r>
      <w:r w:rsidR="0018142B" w:rsidRPr="00C20F60">
        <w:rPr>
          <w:rFonts w:ascii="Times New Roman" w:hAnsi="Times New Roman" w:cs="Times New Roman"/>
          <w:color w:val="000000" w:themeColor="text1"/>
          <w:sz w:val="24"/>
          <w:szCs w:val="24"/>
        </w:rPr>
        <w:t xml:space="preserve"> </w:t>
      </w:r>
      <w:r w:rsidR="008A137A" w:rsidRPr="00C20F60">
        <w:rPr>
          <w:rFonts w:ascii="Times New Roman" w:hAnsi="Times New Roman" w:cs="Times New Roman"/>
          <w:color w:val="000000" w:themeColor="text1"/>
          <w:sz w:val="24"/>
          <w:szCs w:val="24"/>
        </w:rPr>
        <w:t xml:space="preserve">will </w:t>
      </w:r>
      <w:r w:rsidR="0018142B" w:rsidRPr="00C20F60">
        <w:rPr>
          <w:rFonts w:ascii="Times New Roman" w:hAnsi="Times New Roman" w:cs="Times New Roman"/>
          <w:color w:val="000000" w:themeColor="text1"/>
          <w:sz w:val="24"/>
          <w:szCs w:val="24"/>
        </w:rPr>
        <w:t xml:space="preserve">experience a more delayed response </w:t>
      </w:r>
      <w:r w:rsidR="00124A7A" w:rsidRPr="00C20F60">
        <w:rPr>
          <w:rFonts w:ascii="Times New Roman" w:hAnsi="Times New Roman" w:cs="Times New Roman"/>
          <w:color w:val="000000" w:themeColor="text1"/>
          <w:sz w:val="24"/>
          <w:szCs w:val="24"/>
        </w:rPr>
        <w:t>to the pandemic</w:t>
      </w:r>
      <w:r w:rsidR="008A137A" w:rsidRPr="00C20F60">
        <w:rPr>
          <w:rFonts w:ascii="Times New Roman" w:hAnsi="Times New Roman" w:cs="Times New Roman"/>
          <w:color w:val="000000" w:themeColor="text1"/>
          <w:sz w:val="24"/>
          <w:szCs w:val="24"/>
        </w:rPr>
        <w:t>,</w:t>
      </w:r>
      <w:r w:rsidR="00124A7A" w:rsidRPr="00C20F60">
        <w:rPr>
          <w:rFonts w:ascii="Times New Roman" w:hAnsi="Times New Roman" w:cs="Times New Roman"/>
          <w:color w:val="000000" w:themeColor="text1"/>
          <w:sz w:val="24"/>
          <w:szCs w:val="24"/>
        </w:rPr>
        <w:t xml:space="preserve"> </w:t>
      </w:r>
      <w:r w:rsidR="0018142B" w:rsidRPr="00C20F60">
        <w:rPr>
          <w:rFonts w:ascii="Times New Roman" w:hAnsi="Times New Roman" w:cs="Times New Roman"/>
          <w:color w:val="000000" w:themeColor="text1"/>
          <w:sz w:val="24"/>
          <w:szCs w:val="24"/>
        </w:rPr>
        <w:t xml:space="preserve">which </w:t>
      </w:r>
      <w:r w:rsidR="008A137A" w:rsidRPr="00C20F60">
        <w:rPr>
          <w:rFonts w:ascii="Times New Roman" w:hAnsi="Times New Roman" w:cs="Times New Roman"/>
          <w:color w:val="000000" w:themeColor="text1"/>
          <w:sz w:val="24"/>
          <w:szCs w:val="24"/>
        </w:rPr>
        <w:t xml:space="preserve">has </w:t>
      </w:r>
      <w:r w:rsidR="0018142B" w:rsidRPr="00C20F60">
        <w:rPr>
          <w:rFonts w:ascii="Times New Roman" w:hAnsi="Times New Roman" w:cs="Times New Roman"/>
          <w:color w:val="000000" w:themeColor="text1"/>
          <w:sz w:val="24"/>
          <w:szCs w:val="24"/>
        </w:rPr>
        <w:lastRenderedPageBreak/>
        <w:t>not fully manifest</w:t>
      </w:r>
      <w:r w:rsidR="008A137A" w:rsidRPr="00C20F60">
        <w:rPr>
          <w:rFonts w:ascii="Times New Roman" w:hAnsi="Times New Roman" w:cs="Times New Roman"/>
          <w:color w:val="000000" w:themeColor="text1"/>
          <w:sz w:val="24"/>
          <w:szCs w:val="24"/>
        </w:rPr>
        <w:t>ed</w:t>
      </w:r>
      <w:r w:rsidR="0018142B" w:rsidRPr="00C20F60">
        <w:rPr>
          <w:rFonts w:ascii="Times New Roman" w:hAnsi="Times New Roman" w:cs="Times New Roman"/>
          <w:color w:val="000000" w:themeColor="text1"/>
          <w:sz w:val="24"/>
          <w:szCs w:val="24"/>
        </w:rPr>
        <w:t xml:space="preserve"> </w:t>
      </w:r>
      <w:r w:rsidR="008A137A" w:rsidRPr="00C20F60">
        <w:rPr>
          <w:rFonts w:ascii="Times New Roman" w:hAnsi="Times New Roman" w:cs="Times New Roman"/>
          <w:color w:val="000000" w:themeColor="text1"/>
          <w:sz w:val="24"/>
          <w:szCs w:val="24"/>
        </w:rPr>
        <w:t xml:space="preserve">itself </w:t>
      </w:r>
      <w:r w:rsidR="0018142B" w:rsidRPr="00C20F60">
        <w:rPr>
          <w:rFonts w:ascii="Times New Roman" w:hAnsi="Times New Roman" w:cs="Times New Roman"/>
          <w:color w:val="000000" w:themeColor="text1"/>
          <w:sz w:val="24"/>
          <w:szCs w:val="24"/>
        </w:rPr>
        <w:t xml:space="preserve">until </w:t>
      </w:r>
      <w:r w:rsidR="008A137A" w:rsidRPr="00C20F60">
        <w:rPr>
          <w:rFonts w:ascii="Times New Roman" w:hAnsi="Times New Roman" w:cs="Times New Roman"/>
          <w:color w:val="000000" w:themeColor="text1"/>
          <w:sz w:val="24"/>
          <w:szCs w:val="24"/>
        </w:rPr>
        <w:t>much later after the traumatic event</w:t>
      </w:r>
      <w:r w:rsidR="004506D9" w:rsidRPr="00C20F60">
        <w:rPr>
          <w:rFonts w:ascii="Times New Roman" w:hAnsi="Times New Roman" w:cs="Times New Roman"/>
          <w:color w:val="000000" w:themeColor="text1"/>
          <w:sz w:val="24"/>
          <w:szCs w:val="24"/>
        </w:rPr>
        <w:t>, as has been documented with the case of d</w:t>
      </w:r>
      <w:r w:rsidR="00BC5386">
        <w:rPr>
          <w:rFonts w:ascii="Times New Roman" w:hAnsi="Times New Roman" w:cs="Times New Roman"/>
          <w:color w:val="000000" w:themeColor="text1"/>
          <w:sz w:val="24"/>
          <w:szCs w:val="24"/>
        </w:rPr>
        <w:t>elayed-onset PTSD</w:t>
      </w:r>
      <w:r w:rsidR="004506D9" w:rsidRPr="00C20F60">
        <w:rPr>
          <w:rFonts w:ascii="Times New Roman" w:hAnsi="Times New Roman" w:cs="Times New Roman"/>
          <w:color w:val="000000" w:themeColor="text1"/>
          <w:sz w:val="24"/>
          <w:szCs w:val="24"/>
        </w:rPr>
        <w:t>.</w:t>
      </w:r>
    </w:p>
    <w:p w14:paraId="4D6F136F" w14:textId="77777777" w:rsidR="00A64711" w:rsidRPr="002A144E" w:rsidRDefault="00A64711" w:rsidP="00DE2CDA">
      <w:pPr>
        <w:spacing w:line="360" w:lineRule="auto"/>
        <w:rPr>
          <w:rFonts w:ascii="Times New Roman" w:hAnsi="Times New Roman" w:cs="Times New Roman"/>
          <w:color w:val="000000" w:themeColor="text1"/>
          <w:sz w:val="24"/>
          <w:szCs w:val="24"/>
        </w:rPr>
      </w:pPr>
    </w:p>
    <w:p w14:paraId="00FCE1AB" w14:textId="77777777" w:rsidR="00182D94" w:rsidRPr="002A144E" w:rsidRDefault="00182D94" w:rsidP="004506D9">
      <w:pPr>
        <w:spacing w:line="360" w:lineRule="auto"/>
        <w:rPr>
          <w:rFonts w:ascii="Times New Roman" w:hAnsi="Times New Roman" w:cs="Times New Roman"/>
          <w:color w:val="000000" w:themeColor="text1"/>
          <w:sz w:val="24"/>
          <w:szCs w:val="24"/>
        </w:rPr>
      </w:pPr>
    </w:p>
    <w:p w14:paraId="5EFD738F" w14:textId="0B145A77" w:rsidR="000363AB" w:rsidRPr="002A144E" w:rsidRDefault="000363AB" w:rsidP="00C34A6B">
      <w:pPr>
        <w:spacing w:after="280" w:line="240" w:lineRule="auto"/>
        <w:jc w:val="both"/>
        <w:rPr>
          <w:rFonts w:ascii="Times New Roman" w:hAnsi="Times New Roman" w:cs="Times New Roman"/>
          <w:color w:val="000000" w:themeColor="text1"/>
          <w:sz w:val="24"/>
          <w:szCs w:val="24"/>
          <w:shd w:val="clear" w:color="auto" w:fill="FFFFFF"/>
        </w:rPr>
      </w:pPr>
    </w:p>
    <w:p w14:paraId="2E05EE3C" w14:textId="77777777" w:rsidR="00D67A99" w:rsidRDefault="00D67A99">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br w:type="page"/>
      </w:r>
    </w:p>
    <w:p w14:paraId="26DF4400" w14:textId="1CBD878D" w:rsidR="00B204D8" w:rsidRPr="002A144E" w:rsidRDefault="008528D9" w:rsidP="004B7491">
      <w:pPr>
        <w:spacing w:after="280" w:line="240" w:lineRule="auto"/>
        <w:jc w:val="center"/>
        <w:rPr>
          <w:rFonts w:ascii="Times New Roman" w:hAnsi="Times New Roman" w:cs="Times New Roman"/>
          <w:b/>
          <w:bCs/>
          <w:color w:val="000000" w:themeColor="text1"/>
          <w:sz w:val="24"/>
          <w:szCs w:val="24"/>
          <w:shd w:val="clear" w:color="auto" w:fill="FFFFFF"/>
        </w:rPr>
      </w:pPr>
      <w:r w:rsidRPr="002A144E">
        <w:rPr>
          <w:rFonts w:ascii="Times New Roman" w:hAnsi="Times New Roman" w:cs="Times New Roman"/>
          <w:b/>
          <w:bCs/>
          <w:color w:val="000000" w:themeColor="text1"/>
          <w:sz w:val="24"/>
          <w:szCs w:val="24"/>
          <w:shd w:val="clear" w:color="auto" w:fill="FFFFFF"/>
        </w:rPr>
        <w:lastRenderedPageBreak/>
        <w:t>References</w:t>
      </w:r>
    </w:p>
    <w:p w14:paraId="36A80649" w14:textId="48F7A043" w:rsidR="00103720" w:rsidRPr="00C20F60" w:rsidRDefault="00103720" w:rsidP="00C20F60">
      <w:pPr>
        <w:spacing w:after="0" w:line="480" w:lineRule="auto"/>
        <w:ind w:left="425" w:hanging="425"/>
        <w:rPr>
          <w:rFonts w:ascii="Times New Roman" w:eastAsia="Times New Roman" w:hAnsi="Times New Roman" w:cs="Times New Roman"/>
          <w:sz w:val="24"/>
          <w:szCs w:val="24"/>
          <w:lang w:eastAsia="en-GB"/>
        </w:rPr>
      </w:pPr>
      <w:proofErr w:type="spellStart"/>
      <w:r w:rsidRPr="00C20F60">
        <w:rPr>
          <w:rFonts w:ascii="Times New Roman" w:hAnsi="Times New Roman" w:cs="Times New Roman"/>
          <w:color w:val="212121"/>
          <w:sz w:val="24"/>
          <w:szCs w:val="24"/>
          <w:shd w:val="clear" w:color="auto" w:fill="FFFFFF"/>
        </w:rPr>
        <w:t>Cloitre</w:t>
      </w:r>
      <w:proofErr w:type="spellEnd"/>
      <w:r w:rsidRPr="00C20F60">
        <w:rPr>
          <w:rFonts w:ascii="Times New Roman" w:hAnsi="Times New Roman" w:cs="Times New Roman"/>
          <w:color w:val="212121"/>
          <w:sz w:val="24"/>
          <w:szCs w:val="24"/>
          <w:shd w:val="clear" w:color="auto" w:fill="FFFFFF"/>
        </w:rPr>
        <w:t xml:space="preserve">, M., Shevlin, M., Brewin, C. R., Bisson, J. I., Roberts, N. P., </w:t>
      </w:r>
      <w:proofErr w:type="spellStart"/>
      <w:proofErr w:type="gramStart"/>
      <w:r w:rsidRPr="00C20F60">
        <w:rPr>
          <w:rFonts w:ascii="Times New Roman" w:hAnsi="Times New Roman" w:cs="Times New Roman"/>
          <w:color w:val="212121"/>
          <w:sz w:val="24"/>
          <w:szCs w:val="24"/>
          <w:shd w:val="clear" w:color="auto" w:fill="FFFFFF"/>
        </w:rPr>
        <w:t>Maercker</w:t>
      </w:r>
      <w:proofErr w:type="spellEnd"/>
      <w:r w:rsidRPr="00C20F60">
        <w:rPr>
          <w:rFonts w:ascii="Times New Roman" w:hAnsi="Times New Roman" w:cs="Times New Roman"/>
          <w:color w:val="212121"/>
          <w:sz w:val="24"/>
          <w:szCs w:val="24"/>
          <w:shd w:val="clear" w:color="auto" w:fill="FFFFFF"/>
        </w:rPr>
        <w:t xml:space="preserve">, </w:t>
      </w:r>
      <w:r w:rsidR="000C5ACC">
        <w:rPr>
          <w:rFonts w:ascii="Times New Roman" w:hAnsi="Times New Roman" w:cs="Times New Roman"/>
          <w:color w:val="212121"/>
          <w:sz w:val="24"/>
          <w:szCs w:val="24"/>
          <w:shd w:val="clear" w:color="auto" w:fill="FFFFFF"/>
        </w:rPr>
        <w:t>…</w:t>
      </w:r>
      <w:proofErr w:type="gramEnd"/>
      <w:r w:rsidRPr="00C20F60">
        <w:rPr>
          <w:rFonts w:ascii="Times New Roman" w:hAnsi="Times New Roman" w:cs="Times New Roman"/>
          <w:color w:val="212121"/>
          <w:sz w:val="24"/>
          <w:szCs w:val="24"/>
          <w:shd w:val="clear" w:color="auto" w:fill="FFFFFF"/>
        </w:rPr>
        <w:t xml:space="preserve"> Hyland, P. (2018). The International Trauma Questionnaire: development of a self-report measure of ICD-11 PTSD and complex PTSD. </w:t>
      </w:r>
      <w:proofErr w:type="spellStart"/>
      <w:r w:rsidR="000C5ACC">
        <w:rPr>
          <w:rFonts w:ascii="Times New Roman" w:hAnsi="Times New Roman" w:cs="Times New Roman"/>
          <w:i/>
          <w:iCs/>
          <w:color w:val="212121"/>
          <w:sz w:val="24"/>
          <w:szCs w:val="24"/>
          <w:shd w:val="clear" w:color="auto" w:fill="FFFFFF"/>
        </w:rPr>
        <w:t>Acta</w:t>
      </w:r>
      <w:proofErr w:type="spellEnd"/>
      <w:r w:rsidR="000C5ACC">
        <w:rPr>
          <w:rFonts w:ascii="Times New Roman" w:hAnsi="Times New Roman" w:cs="Times New Roman"/>
          <w:i/>
          <w:iCs/>
          <w:color w:val="212121"/>
          <w:sz w:val="24"/>
          <w:szCs w:val="24"/>
          <w:shd w:val="clear" w:color="auto" w:fill="FFFFFF"/>
        </w:rPr>
        <w:t xml:space="preserve"> </w:t>
      </w:r>
      <w:proofErr w:type="spellStart"/>
      <w:r w:rsidR="000C5ACC">
        <w:rPr>
          <w:rFonts w:ascii="Times New Roman" w:hAnsi="Times New Roman" w:cs="Times New Roman"/>
          <w:i/>
          <w:iCs/>
          <w:color w:val="212121"/>
          <w:sz w:val="24"/>
          <w:szCs w:val="24"/>
          <w:shd w:val="clear" w:color="auto" w:fill="FFFFFF"/>
        </w:rPr>
        <w:t>P</w:t>
      </w:r>
      <w:r w:rsidRPr="00C20F60">
        <w:rPr>
          <w:rFonts w:ascii="Times New Roman" w:hAnsi="Times New Roman" w:cs="Times New Roman"/>
          <w:i/>
          <w:iCs/>
          <w:color w:val="212121"/>
          <w:sz w:val="24"/>
          <w:szCs w:val="24"/>
          <w:shd w:val="clear" w:color="auto" w:fill="FFFFFF"/>
        </w:rPr>
        <w:t>sychiatrica</w:t>
      </w:r>
      <w:proofErr w:type="spellEnd"/>
      <w:r w:rsidRPr="00C20F60">
        <w:rPr>
          <w:rFonts w:ascii="Times New Roman" w:hAnsi="Times New Roman" w:cs="Times New Roman"/>
          <w:i/>
          <w:iCs/>
          <w:color w:val="212121"/>
          <w:sz w:val="24"/>
          <w:szCs w:val="24"/>
          <w:shd w:val="clear" w:color="auto" w:fill="FFFFFF"/>
        </w:rPr>
        <w:t xml:space="preserve"> </w:t>
      </w:r>
      <w:proofErr w:type="spellStart"/>
      <w:r w:rsidRPr="00C20F60">
        <w:rPr>
          <w:rFonts w:ascii="Times New Roman" w:hAnsi="Times New Roman" w:cs="Times New Roman"/>
          <w:i/>
          <w:iCs/>
          <w:color w:val="212121"/>
          <w:sz w:val="24"/>
          <w:szCs w:val="24"/>
          <w:shd w:val="clear" w:color="auto" w:fill="FFFFFF"/>
        </w:rPr>
        <w:t>Scandinavica</w:t>
      </w:r>
      <w:proofErr w:type="spellEnd"/>
      <w:r w:rsidRPr="00C20F60">
        <w:rPr>
          <w:rFonts w:ascii="Times New Roman" w:hAnsi="Times New Roman" w:cs="Times New Roman"/>
          <w:color w:val="212121"/>
          <w:sz w:val="24"/>
          <w:szCs w:val="24"/>
          <w:shd w:val="clear" w:color="auto" w:fill="FFFFFF"/>
        </w:rPr>
        <w:t>, </w:t>
      </w:r>
      <w:r w:rsidRPr="00C20F60">
        <w:rPr>
          <w:rFonts w:ascii="Times New Roman" w:hAnsi="Times New Roman" w:cs="Times New Roman"/>
          <w:i/>
          <w:iCs/>
          <w:color w:val="212121"/>
          <w:sz w:val="24"/>
          <w:szCs w:val="24"/>
          <w:shd w:val="clear" w:color="auto" w:fill="FFFFFF"/>
        </w:rPr>
        <w:t>138</w:t>
      </w:r>
      <w:r w:rsidRPr="00C20F60">
        <w:rPr>
          <w:rFonts w:ascii="Times New Roman" w:hAnsi="Times New Roman" w:cs="Times New Roman"/>
          <w:color w:val="212121"/>
          <w:sz w:val="24"/>
          <w:szCs w:val="24"/>
          <w:shd w:val="clear" w:color="auto" w:fill="FFFFFF"/>
        </w:rPr>
        <w:t>(6), 536–546. https://doi.org/10.1111/acps.12956</w:t>
      </w:r>
    </w:p>
    <w:p w14:paraId="72F7FAFA" w14:textId="1981AB50" w:rsidR="00BA10C2" w:rsidRPr="00C20F60" w:rsidRDefault="00BA10C2" w:rsidP="00C20F60">
      <w:pPr>
        <w:spacing w:after="0" w:line="480" w:lineRule="auto"/>
        <w:ind w:left="425" w:hanging="425"/>
        <w:rPr>
          <w:rFonts w:ascii="Times New Roman" w:eastAsia="Times New Roman" w:hAnsi="Times New Roman" w:cs="Times New Roman"/>
          <w:sz w:val="24"/>
          <w:szCs w:val="24"/>
          <w:lang w:eastAsia="en-GB"/>
        </w:rPr>
      </w:pPr>
      <w:r w:rsidRPr="00C20F60">
        <w:rPr>
          <w:rFonts w:ascii="Times New Roman" w:eastAsia="Times New Roman" w:hAnsi="Times New Roman" w:cs="Times New Roman"/>
          <w:sz w:val="24"/>
          <w:szCs w:val="24"/>
          <w:lang w:eastAsia="en-GB"/>
        </w:rPr>
        <w:t xml:space="preserve">Kroenke, K., Wu, J., Yu, Z., Bair, M. J., Kean, J., Stump, T., &amp; Monahan, P. O. (2016). Patient Health Questionnaire Anxiety and Depression Scale: Initial Validation in Three Clinical Trials. </w:t>
      </w:r>
      <w:r w:rsidR="00C20F60" w:rsidRPr="00C20F60">
        <w:rPr>
          <w:rFonts w:ascii="Times New Roman" w:eastAsia="Times New Roman" w:hAnsi="Times New Roman" w:cs="Times New Roman"/>
          <w:i/>
          <w:iCs/>
          <w:sz w:val="24"/>
          <w:szCs w:val="24"/>
          <w:lang w:eastAsia="en-GB"/>
        </w:rPr>
        <w:t>Psychosomatic M</w:t>
      </w:r>
      <w:r w:rsidRPr="00C20F60">
        <w:rPr>
          <w:rFonts w:ascii="Times New Roman" w:eastAsia="Times New Roman" w:hAnsi="Times New Roman" w:cs="Times New Roman"/>
          <w:i/>
          <w:iCs/>
          <w:sz w:val="24"/>
          <w:szCs w:val="24"/>
          <w:lang w:eastAsia="en-GB"/>
        </w:rPr>
        <w:t>edicine</w:t>
      </w:r>
      <w:r w:rsidRPr="00C20F60">
        <w:rPr>
          <w:rFonts w:ascii="Times New Roman" w:eastAsia="Times New Roman" w:hAnsi="Times New Roman" w:cs="Times New Roman"/>
          <w:sz w:val="24"/>
          <w:szCs w:val="24"/>
          <w:lang w:eastAsia="en-GB"/>
        </w:rPr>
        <w:t xml:space="preserve">, </w:t>
      </w:r>
      <w:r w:rsidRPr="00C20F60">
        <w:rPr>
          <w:rFonts w:ascii="Times New Roman" w:eastAsia="Times New Roman" w:hAnsi="Times New Roman" w:cs="Times New Roman"/>
          <w:i/>
          <w:iCs/>
          <w:sz w:val="24"/>
          <w:szCs w:val="24"/>
          <w:lang w:eastAsia="en-GB"/>
        </w:rPr>
        <w:t>78</w:t>
      </w:r>
      <w:r w:rsidRPr="00C20F60">
        <w:rPr>
          <w:rFonts w:ascii="Times New Roman" w:eastAsia="Times New Roman" w:hAnsi="Times New Roman" w:cs="Times New Roman"/>
          <w:sz w:val="24"/>
          <w:szCs w:val="24"/>
          <w:lang w:eastAsia="en-GB"/>
        </w:rPr>
        <w:t>(6), 716–727. https://doi.org/10.1097/PSY.0000000000000322</w:t>
      </w:r>
    </w:p>
    <w:p w14:paraId="750819AC" w14:textId="4FC77DD4" w:rsidR="000C5ACC" w:rsidRPr="000C5ACC" w:rsidRDefault="002A144E" w:rsidP="000C5ACC">
      <w:pPr>
        <w:spacing w:after="280" w:line="480" w:lineRule="auto"/>
        <w:ind w:left="425" w:hanging="425"/>
        <w:rPr>
          <w:rFonts w:ascii="Times New Roman" w:hAnsi="Times New Roman" w:cs="Times New Roman"/>
          <w:color w:val="212121"/>
          <w:sz w:val="24"/>
          <w:szCs w:val="24"/>
          <w:shd w:val="clear" w:color="auto" w:fill="FFFFFF"/>
        </w:rPr>
      </w:pPr>
      <w:r w:rsidRPr="000C5ACC">
        <w:rPr>
          <w:rFonts w:ascii="Times New Roman" w:hAnsi="Times New Roman" w:cs="Times New Roman"/>
          <w:color w:val="000000" w:themeColor="text1"/>
          <w:sz w:val="24"/>
          <w:szCs w:val="24"/>
        </w:rPr>
        <w:t>McBride, O., Murphy, J., Shevlin, M., Gibson</w:t>
      </w:r>
      <w:r w:rsidRPr="000C5ACC">
        <w:rPr>
          <w:rFonts w:ascii="Cambria Math" w:hAnsi="Cambria Math" w:cs="Cambria Math"/>
          <w:color w:val="000000" w:themeColor="text1"/>
          <w:sz w:val="24"/>
          <w:szCs w:val="24"/>
        </w:rPr>
        <w:t>‐</w:t>
      </w:r>
      <w:r w:rsidRPr="000C5ACC">
        <w:rPr>
          <w:rFonts w:ascii="Times New Roman" w:hAnsi="Times New Roman" w:cs="Times New Roman"/>
          <w:color w:val="000000" w:themeColor="text1"/>
          <w:sz w:val="24"/>
          <w:szCs w:val="24"/>
        </w:rPr>
        <w:t>Miller,</w:t>
      </w:r>
      <w:r w:rsidR="000C5ACC" w:rsidRPr="000C5ACC">
        <w:rPr>
          <w:rFonts w:ascii="Times New Roman" w:hAnsi="Times New Roman" w:cs="Times New Roman"/>
          <w:color w:val="000000" w:themeColor="text1"/>
          <w:sz w:val="24"/>
          <w:szCs w:val="24"/>
        </w:rPr>
        <w:t xml:space="preserve"> J., Hartman, T. K., Hyland, P</w:t>
      </w:r>
      <w:proofErr w:type="gramStart"/>
      <w:r w:rsidR="000C5ACC" w:rsidRPr="000C5ACC">
        <w:rPr>
          <w:rFonts w:ascii="Times New Roman" w:hAnsi="Times New Roman" w:cs="Times New Roman"/>
          <w:color w:val="000000" w:themeColor="text1"/>
          <w:sz w:val="24"/>
          <w:szCs w:val="24"/>
        </w:rPr>
        <w:t>., …</w:t>
      </w:r>
      <w:proofErr w:type="gramEnd"/>
      <w:r w:rsidR="000C5ACC" w:rsidRPr="000C5ACC">
        <w:rPr>
          <w:rFonts w:ascii="Times New Roman" w:hAnsi="Times New Roman" w:cs="Times New Roman"/>
          <w:color w:val="000000" w:themeColor="text1"/>
          <w:sz w:val="24"/>
          <w:szCs w:val="24"/>
        </w:rPr>
        <w:t xml:space="preserve"> </w:t>
      </w:r>
      <w:proofErr w:type="spellStart"/>
      <w:r w:rsidRPr="000C5ACC">
        <w:rPr>
          <w:rFonts w:ascii="Times New Roman" w:hAnsi="Times New Roman" w:cs="Times New Roman"/>
          <w:color w:val="000000" w:themeColor="text1"/>
          <w:sz w:val="24"/>
          <w:szCs w:val="24"/>
        </w:rPr>
        <w:t>Bentall</w:t>
      </w:r>
      <w:proofErr w:type="spellEnd"/>
      <w:r w:rsidRPr="000C5ACC">
        <w:rPr>
          <w:rFonts w:ascii="Times New Roman" w:hAnsi="Times New Roman" w:cs="Times New Roman"/>
          <w:color w:val="000000" w:themeColor="text1"/>
          <w:sz w:val="24"/>
          <w:szCs w:val="24"/>
        </w:rPr>
        <w:t xml:space="preserve">, R. P. (2020). </w:t>
      </w:r>
      <w:r w:rsidR="000C5ACC" w:rsidRPr="000C5ACC">
        <w:rPr>
          <w:rFonts w:ascii="Times New Roman" w:hAnsi="Times New Roman" w:cs="Times New Roman"/>
          <w:color w:val="212121"/>
          <w:sz w:val="24"/>
          <w:szCs w:val="24"/>
          <w:shd w:val="clear" w:color="auto" w:fill="FFFFFF"/>
        </w:rPr>
        <w:t>Monitoring the psychological, social, and economic impact of the COVID-19 pandemic in the population: Context, design and conduct of the longitudinal COVID-19 psychological research consortium (C19PRC) study. </w:t>
      </w:r>
      <w:r w:rsidR="000C5ACC" w:rsidRPr="000C5ACC">
        <w:rPr>
          <w:rFonts w:ascii="Times New Roman" w:hAnsi="Times New Roman" w:cs="Times New Roman"/>
          <w:i/>
          <w:iCs/>
          <w:color w:val="212121"/>
          <w:sz w:val="24"/>
          <w:szCs w:val="24"/>
          <w:shd w:val="clear" w:color="auto" w:fill="FFFFFF"/>
        </w:rPr>
        <w:t xml:space="preserve">International </w:t>
      </w:r>
      <w:r w:rsidR="000C5ACC">
        <w:rPr>
          <w:rFonts w:ascii="Times New Roman" w:hAnsi="Times New Roman" w:cs="Times New Roman"/>
          <w:i/>
          <w:iCs/>
          <w:color w:val="212121"/>
          <w:sz w:val="24"/>
          <w:szCs w:val="24"/>
          <w:shd w:val="clear" w:color="auto" w:fill="FFFFFF"/>
        </w:rPr>
        <w:t>J</w:t>
      </w:r>
      <w:r w:rsidR="000C5ACC" w:rsidRPr="000C5ACC">
        <w:rPr>
          <w:rFonts w:ascii="Times New Roman" w:hAnsi="Times New Roman" w:cs="Times New Roman"/>
          <w:i/>
          <w:iCs/>
          <w:color w:val="212121"/>
          <w:sz w:val="24"/>
          <w:szCs w:val="24"/>
          <w:shd w:val="clear" w:color="auto" w:fill="FFFFFF"/>
        </w:rPr>
        <w:t xml:space="preserve">ournal of </w:t>
      </w:r>
      <w:r w:rsidR="000C5ACC">
        <w:rPr>
          <w:rFonts w:ascii="Times New Roman" w:hAnsi="Times New Roman" w:cs="Times New Roman"/>
          <w:i/>
          <w:iCs/>
          <w:color w:val="212121"/>
          <w:sz w:val="24"/>
          <w:szCs w:val="24"/>
          <w:shd w:val="clear" w:color="auto" w:fill="FFFFFF"/>
        </w:rPr>
        <w:t>Methods in Psychiatric R</w:t>
      </w:r>
      <w:r w:rsidR="000C5ACC" w:rsidRPr="000C5ACC">
        <w:rPr>
          <w:rFonts w:ascii="Times New Roman" w:hAnsi="Times New Roman" w:cs="Times New Roman"/>
          <w:i/>
          <w:iCs/>
          <w:color w:val="212121"/>
          <w:sz w:val="24"/>
          <w:szCs w:val="24"/>
          <w:shd w:val="clear" w:color="auto" w:fill="FFFFFF"/>
        </w:rPr>
        <w:t>esearch</w:t>
      </w:r>
      <w:r w:rsidR="000C5ACC" w:rsidRPr="000C5ACC">
        <w:rPr>
          <w:rFonts w:ascii="Times New Roman" w:hAnsi="Times New Roman" w:cs="Times New Roman"/>
          <w:color w:val="212121"/>
          <w:sz w:val="24"/>
          <w:szCs w:val="24"/>
          <w:shd w:val="clear" w:color="auto" w:fill="FFFFFF"/>
        </w:rPr>
        <w:t>, </w:t>
      </w:r>
      <w:r w:rsidR="000C5ACC" w:rsidRPr="000C5ACC">
        <w:rPr>
          <w:rFonts w:ascii="Times New Roman" w:hAnsi="Times New Roman" w:cs="Times New Roman"/>
          <w:i/>
          <w:iCs/>
          <w:color w:val="212121"/>
          <w:sz w:val="24"/>
          <w:szCs w:val="24"/>
          <w:shd w:val="clear" w:color="auto" w:fill="FFFFFF"/>
        </w:rPr>
        <w:t>30</w:t>
      </w:r>
      <w:r w:rsidR="000C5ACC" w:rsidRPr="000C5ACC">
        <w:rPr>
          <w:rFonts w:ascii="Times New Roman" w:hAnsi="Times New Roman" w:cs="Times New Roman"/>
          <w:color w:val="212121"/>
          <w:sz w:val="24"/>
          <w:szCs w:val="24"/>
          <w:shd w:val="clear" w:color="auto" w:fill="FFFFFF"/>
        </w:rPr>
        <w:t>(1), e1861. https://doi.org/10.1002/mpr.1861</w:t>
      </w:r>
    </w:p>
    <w:p w14:paraId="4C0579C2" w14:textId="278BAB50" w:rsidR="002A144E" w:rsidRPr="000C5ACC" w:rsidRDefault="002A144E" w:rsidP="000C5ACC">
      <w:pPr>
        <w:spacing w:after="280" w:line="480" w:lineRule="auto"/>
        <w:ind w:left="425" w:hanging="425"/>
        <w:rPr>
          <w:rFonts w:ascii="Times New Roman" w:hAnsi="Times New Roman" w:cs="Times New Roman"/>
          <w:color w:val="000000" w:themeColor="text1"/>
          <w:sz w:val="24"/>
          <w:szCs w:val="24"/>
        </w:rPr>
      </w:pPr>
      <w:r w:rsidRPr="000C5ACC">
        <w:rPr>
          <w:rFonts w:ascii="Times New Roman" w:hAnsi="Times New Roman" w:cs="Times New Roman"/>
          <w:color w:val="000000" w:themeColor="text1"/>
          <w:sz w:val="24"/>
          <w:szCs w:val="24"/>
        </w:rPr>
        <w:t>McBride, O., Butter, S., Murphy, J., Shevlin, M., Hartman, T. K., Hyland, P</w:t>
      </w:r>
      <w:proofErr w:type="gramStart"/>
      <w:r w:rsidRPr="000C5ACC">
        <w:rPr>
          <w:rFonts w:ascii="Times New Roman" w:hAnsi="Times New Roman" w:cs="Times New Roman"/>
          <w:color w:val="000000" w:themeColor="text1"/>
          <w:sz w:val="24"/>
          <w:szCs w:val="24"/>
        </w:rPr>
        <w:t xml:space="preserve">., </w:t>
      </w:r>
      <w:r w:rsidR="000C5ACC" w:rsidRPr="000C5ACC">
        <w:rPr>
          <w:rFonts w:ascii="Times New Roman" w:hAnsi="Times New Roman" w:cs="Times New Roman"/>
          <w:color w:val="000000" w:themeColor="text1"/>
          <w:sz w:val="24"/>
          <w:szCs w:val="24"/>
        </w:rPr>
        <w:t>…</w:t>
      </w:r>
      <w:proofErr w:type="gramEnd"/>
      <w:r w:rsidR="000C5ACC" w:rsidRPr="000C5ACC">
        <w:rPr>
          <w:rFonts w:ascii="Times New Roman" w:hAnsi="Times New Roman" w:cs="Times New Roman"/>
          <w:color w:val="000000" w:themeColor="text1"/>
          <w:sz w:val="24"/>
          <w:szCs w:val="24"/>
        </w:rPr>
        <w:t xml:space="preserve"> </w:t>
      </w:r>
      <w:r w:rsidRPr="000C5ACC">
        <w:rPr>
          <w:rFonts w:ascii="Times New Roman" w:hAnsi="Times New Roman" w:cs="Times New Roman"/>
          <w:color w:val="000000" w:themeColor="text1"/>
          <w:sz w:val="24"/>
          <w:szCs w:val="24"/>
        </w:rPr>
        <w:t>Bentall, R. P. (2021</w:t>
      </w:r>
      <w:r w:rsidR="000C5ACC">
        <w:rPr>
          <w:rFonts w:ascii="Times New Roman" w:hAnsi="Times New Roman" w:cs="Times New Roman"/>
          <w:color w:val="000000" w:themeColor="text1"/>
          <w:sz w:val="24"/>
          <w:szCs w:val="24"/>
        </w:rPr>
        <w:t>a</w:t>
      </w:r>
      <w:r w:rsidRPr="000C5ACC">
        <w:rPr>
          <w:rFonts w:ascii="Times New Roman" w:hAnsi="Times New Roman" w:cs="Times New Roman"/>
          <w:color w:val="000000" w:themeColor="text1"/>
          <w:sz w:val="24"/>
          <w:szCs w:val="24"/>
        </w:rPr>
        <w:t>). Context, design and conduct of the longitudinal COVID-19 Psychological Research Con</w:t>
      </w:r>
      <w:r w:rsidR="000C5ACC" w:rsidRPr="000C5ACC">
        <w:rPr>
          <w:rFonts w:ascii="Times New Roman" w:hAnsi="Times New Roman" w:cs="Times New Roman"/>
          <w:color w:val="000000" w:themeColor="text1"/>
          <w:sz w:val="24"/>
          <w:szCs w:val="24"/>
        </w:rPr>
        <w:t xml:space="preserve">sortium (C19PRC) Study - Wave 3, </w:t>
      </w:r>
      <w:r w:rsidRPr="000C5ACC">
        <w:rPr>
          <w:rFonts w:ascii="Times New Roman" w:hAnsi="Times New Roman" w:cs="Times New Roman"/>
          <w:i/>
          <w:color w:val="000000" w:themeColor="text1"/>
          <w:sz w:val="24"/>
          <w:szCs w:val="24"/>
        </w:rPr>
        <w:t xml:space="preserve">International Journal of </w:t>
      </w:r>
      <w:r w:rsidR="000C5ACC" w:rsidRPr="000C5ACC">
        <w:rPr>
          <w:rFonts w:ascii="Times New Roman" w:hAnsi="Times New Roman" w:cs="Times New Roman"/>
          <w:i/>
          <w:color w:val="000000" w:themeColor="text1"/>
          <w:sz w:val="24"/>
          <w:szCs w:val="24"/>
        </w:rPr>
        <w:t xml:space="preserve">Methods in Psychiatric Research, </w:t>
      </w:r>
      <w:r w:rsidR="000C5ACC" w:rsidRPr="000C5ACC">
        <w:rPr>
          <w:rStyle w:val="vol"/>
          <w:rFonts w:ascii="Times New Roman" w:hAnsi="Times New Roman" w:cs="Times New Roman"/>
          <w:color w:val="1C1D1E"/>
          <w:sz w:val="24"/>
          <w:szCs w:val="24"/>
          <w:shd w:val="clear" w:color="auto" w:fill="FFFFFF"/>
        </w:rPr>
        <w:t>30</w:t>
      </w:r>
      <w:r w:rsidR="000C5ACC" w:rsidRPr="000C5ACC">
        <w:rPr>
          <w:rFonts w:ascii="Times New Roman" w:hAnsi="Times New Roman" w:cs="Times New Roman"/>
          <w:color w:val="1C1D1E"/>
          <w:sz w:val="24"/>
          <w:szCs w:val="24"/>
          <w:shd w:val="clear" w:color="auto" w:fill="FFFFFF"/>
        </w:rPr>
        <w:t>(</w:t>
      </w:r>
      <w:r w:rsidR="000C5ACC" w:rsidRPr="000C5ACC">
        <w:rPr>
          <w:rStyle w:val="citedissue"/>
          <w:rFonts w:ascii="Times New Roman" w:hAnsi="Times New Roman" w:cs="Times New Roman"/>
          <w:color w:val="1C1D1E"/>
          <w:sz w:val="24"/>
          <w:szCs w:val="24"/>
          <w:shd w:val="clear" w:color="auto" w:fill="FFFFFF"/>
        </w:rPr>
        <w:t>3</w:t>
      </w:r>
      <w:r w:rsidR="000C5ACC" w:rsidRPr="000C5ACC">
        <w:rPr>
          <w:rFonts w:ascii="Times New Roman" w:hAnsi="Times New Roman" w:cs="Times New Roman"/>
          <w:color w:val="1C1D1E"/>
          <w:sz w:val="24"/>
          <w:szCs w:val="24"/>
          <w:shd w:val="clear" w:color="auto" w:fill="FFFFFF"/>
        </w:rPr>
        <w:t>), e1880.</w:t>
      </w:r>
      <w:r w:rsidRPr="000C5ACC">
        <w:rPr>
          <w:rFonts w:ascii="Times New Roman" w:hAnsi="Times New Roman" w:cs="Times New Roman"/>
          <w:color w:val="000000" w:themeColor="text1"/>
          <w:sz w:val="24"/>
          <w:szCs w:val="24"/>
        </w:rPr>
        <w:t xml:space="preserve"> </w:t>
      </w:r>
      <w:hyperlink r:id="rId6" w:history="1">
        <w:r w:rsidRPr="000C5ACC">
          <w:rPr>
            <w:rStyle w:val="Hyperlink"/>
            <w:rFonts w:ascii="Times New Roman" w:hAnsi="Times New Roman" w:cs="Times New Roman"/>
            <w:color w:val="000000" w:themeColor="text1"/>
            <w:sz w:val="24"/>
            <w:szCs w:val="24"/>
            <w:u w:val="none"/>
          </w:rPr>
          <w:t>https://doi.org/10.1002/mpr.1880</w:t>
        </w:r>
      </w:hyperlink>
      <w:r w:rsidRPr="000C5ACC">
        <w:rPr>
          <w:rFonts w:ascii="Times New Roman" w:hAnsi="Times New Roman" w:cs="Times New Roman"/>
          <w:color w:val="000000" w:themeColor="text1"/>
          <w:sz w:val="24"/>
          <w:szCs w:val="24"/>
        </w:rPr>
        <w:t xml:space="preserve"> </w:t>
      </w:r>
    </w:p>
    <w:p w14:paraId="091CD807" w14:textId="10C8C3C7" w:rsidR="002A144E" w:rsidRPr="00C20F60" w:rsidRDefault="0017102F" w:rsidP="00C20F60">
      <w:pPr>
        <w:spacing w:line="480" w:lineRule="auto"/>
        <w:ind w:left="425" w:hanging="425"/>
        <w:rPr>
          <w:rFonts w:ascii="Times New Roman" w:hAnsi="Times New Roman" w:cs="Times New Roman"/>
          <w:noProof/>
          <w:color w:val="000000" w:themeColor="text1"/>
          <w:sz w:val="24"/>
          <w:szCs w:val="24"/>
        </w:rPr>
      </w:pPr>
      <w:r w:rsidRPr="00C20F60">
        <w:rPr>
          <w:rFonts w:ascii="Times New Roman" w:hAnsi="Times New Roman" w:cs="Times New Roman"/>
          <w:color w:val="000000" w:themeColor="text1"/>
          <w:sz w:val="24"/>
          <w:szCs w:val="24"/>
        </w:rPr>
        <w:t xml:space="preserve"> McBride</w:t>
      </w:r>
      <w:r w:rsidR="002A144E" w:rsidRPr="00C20F60">
        <w:rPr>
          <w:rFonts w:ascii="Times New Roman" w:hAnsi="Times New Roman" w:cs="Times New Roman"/>
          <w:noProof/>
          <w:color w:val="000000" w:themeColor="text1"/>
          <w:sz w:val="24"/>
          <w:szCs w:val="24"/>
        </w:rPr>
        <w:t xml:space="preserve">, O., Butter, S., Murphy, J., Shevlin, M., Hartman, T. K., Bennett, K., </w:t>
      </w:r>
      <w:r w:rsidR="000C5ACC">
        <w:rPr>
          <w:rFonts w:ascii="Times New Roman" w:hAnsi="Times New Roman" w:cs="Times New Roman"/>
          <w:noProof/>
          <w:color w:val="000000" w:themeColor="text1"/>
          <w:sz w:val="24"/>
          <w:szCs w:val="24"/>
        </w:rPr>
        <w:t xml:space="preserve">… </w:t>
      </w:r>
      <w:r w:rsidR="002A144E" w:rsidRPr="00C20F60">
        <w:rPr>
          <w:rFonts w:ascii="Times New Roman" w:hAnsi="Times New Roman" w:cs="Times New Roman"/>
          <w:noProof/>
          <w:color w:val="000000" w:themeColor="text1"/>
          <w:sz w:val="24"/>
          <w:szCs w:val="24"/>
        </w:rPr>
        <w:t>Bentall, R. P. (2021</w:t>
      </w:r>
      <w:r w:rsidR="000C5ACC">
        <w:rPr>
          <w:rFonts w:ascii="Times New Roman" w:hAnsi="Times New Roman" w:cs="Times New Roman"/>
          <w:noProof/>
          <w:color w:val="000000" w:themeColor="text1"/>
          <w:sz w:val="24"/>
          <w:szCs w:val="24"/>
        </w:rPr>
        <w:t>b</w:t>
      </w:r>
      <w:r w:rsidR="002A144E" w:rsidRPr="00C20F60">
        <w:rPr>
          <w:rFonts w:ascii="Times New Roman" w:hAnsi="Times New Roman" w:cs="Times New Roman"/>
          <w:noProof/>
          <w:color w:val="000000" w:themeColor="text1"/>
          <w:sz w:val="24"/>
          <w:szCs w:val="24"/>
        </w:rPr>
        <w:t xml:space="preserve">). Design, content, and fieldwork procedures of the COVID-19 Psychological Research Consortium (C19PRC) Study - Wave 4. </w:t>
      </w:r>
      <w:proofErr w:type="spellStart"/>
      <w:r w:rsidR="000C5ACC" w:rsidRPr="000C5ACC">
        <w:rPr>
          <w:rFonts w:ascii="Times New Roman" w:hAnsi="Times New Roman" w:cs="Times New Roman"/>
          <w:sz w:val="24"/>
          <w:szCs w:val="24"/>
        </w:rPr>
        <w:t>PsyArXiv</w:t>
      </w:r>
      <w:proofErr w:type="spellEnd"/>
      <w:r w:rsidR="000C5ACC" w:rsidRPr="000C5ACC">
        <w:rPr>
          <w:rFonts w:ascii="Times New Roman" w:hAnsi="Times New Roman" w:cs="Times New Roman"/>
          <w:color w:val="000000"/>
          <w:sz w:val="24"/>
          <w:szCs w:val="24"/>
          <w:shd w:val="clear" w:color="auto" w:fill="EDF9F9"/>
        </w:rPr>
        <w:t xml:space="preserve">. </w:t>
      </w:r>
      <w:hyperlink r:id="rId7" w:history="1">
        <w:r w:rsidR="002A144E" w:rsidRPr="000C5ACC">
          <w:rPr>
            <w:rFonts w:ascii="Times New Roman" w:hAnsi="Times New Roman" w:cs="Times New Roman"/>
            <w:sz w:val="24"/>
            <w:szCs w:val="24"/>
          </w:rPr>
          <w:t>https://psyarxiv.com/nytxc/</w:t>
        </w:r>
      </w:hyperlink>
      <w:r w:rsidR="002A144E" w:rsidRPr="00C20F60">
        <w:rPr>
          <w:rFonts w:ascii="Times New Roman" w:hAnsi="Times New Roman" w:cs="Times New Roman"/>
          <w:noProof/>
          <w:color w:val="000000" w:themeColor="text1"/>
          <w:sz w:val="24"/>
          <w:szCs w:val="24"/>
        </w:rPr>
        <w:t xml:space="preserve"> </w:t>
      </w:r>
    </w:p>
    <w:p w14:paraId="6997906D" w14:textId="2DB8EECE" w:rsidR="00B204D8" w:rsidRPr="00C20F60" w:rsidRDefault="0017102F" w:rsidP="000C5ACC">
      <w:pPr>
        <w:spacing w:after="280" w:line="480" w:lineRule="auto"/>
        <w:ind w:left="425" w:hanging="425"/>
        <w:rPr>
          <w:rStyle w:val="Hyperlink"/>
          <w:rFonts w:ascii="Times New Roman" w:hAnsi="Times New Roman" w:cs="Times New Roman"/>
          <w:color w:val="000000" w:themeColor="text1"/>
          <w:sz w:val="24"/>
          <w:szCs w:val="24"/>
          <w:u w:val="none"/>
        </w:rPr>
      </w:pPr>
      <w:r w:rsidRPr="00C20F60">
        <w:rPr>
          <w:rFonts w:ascii="Times New Roman" w:hAnsi="Times New Roman" w:cs="Times New Roman"/>
          <w:color w:val="000000" w:themeColor="text1"/>
          <w:sz w:val="24"/>
          <w:szCs w:val="24"/>
        </w:rPr>
        <w:t>McBride</w:t>
      </w:r>
      <w:r w:rsidR="002A144E" w:rsidRPr="00C20F60">
        <w:rPr>
          <w:rFonts w:ascii="Times New Roman" w:hAnsi="Times New Roman" w:cs="Times New Roman"/>
          <w:noProof/>
          <w:color w:val="000000" w:themeColor="text1"/>
          <w:sz w:val="24"/>
          <w:szCs w:val="24"/>
        </w:rPr>
        <w:t xml:space="preserve">, O., Butter, S., Murphy, J., Hartman, T. K., Hartman, T. K., Shevlin, M., </w:t>
      </w:r>
      <w:r w:rsidR="000C5ACC">
        <w:rPr>
          <w:rFonts w:ascii="Times New Roman" w:hAnsi="Times New Roman" w:cs="Times New Roman"/>
          <w:noProof/>
          <w:color w:val="000000" w:themeColor="text1"/>
          <w:sz w:val="24"/>
          <w:szCs w:val="24"/>
        </w:rPr>
        <w:t>…</w:t>
      </w:r>
      <w:r w:rsidR="002A144E" w:rsidRPr="00C20F60">
        <w:rPr>
          <w:rFonts w:ascii="Times New Roman" w:hAnsi="Times New Roman" w:cs="Times New Roman"/>
          <w:noProof/>
          <w:color w:val="000000" w:themeColor="text1"/>
          <w:sz w:val="24"/>
          <w:szCs w:val="24"/>
        </w:rPr>
        <w:t xml:space="preserve"> Bentall, R. P. (2021</w:t>
      </w:r>
      <w:r w:rsidR="000C5ACC">
        <w:rPr>
          <w:rFonts w:ascii="Times New Roman" w:hAnsi="Times New Roman" w:cs="Times New Roman"/>
          <w:noProof/>
          <w:color w:val="000000" w:themeColor="text1"/>
          <w:sz w:val="24"/>
          <w:szCs w:val="24"/>
        </w:rPr>
        <w:t>c</w:t>
      </w:r>
      <w:r w:rsidR="002A144E" w:rsidRPr="00C20F60">
        <w:rPr>
          <w:rFonts w:ascii="Times New Roman" w:hAnsi="Times New Roman" w:cs="Times New Roman"/>
          <w:noProof/>
          <w:color w:val="000000" w:themeColor="text1"/>
          <w:sz w:val="24"/>
          <w:szCs w:val="24"/>
        </w:rPr>
        <w:t xml:space="preserve">). Tracking the psychological and socio-ecoomic impact of the COVID-19 pandemic in the UK: a methodological report from Wave 5 of the COVID-19 </w:t>
      </w:r>
      <w:r w:rsidR="002A144E" w:rsidRPr="00C20F60">
        <w:rPr>
          <w:rFonts w:ascii="Times New Roman" w:hAnsi="Times New Roman" w:cs="Times New Roman"/>
          <w:noProof/>
          <w:color w:val="000000" w:themeColor="text1"/>
          <w:sz w:val="24"/>
          <w:szCs w:val="24"/>
        </w:rPr>
        <w:lastRenderedPageBreak/>
        <w:t xml:space="preserve">Psychological Research Consortium (C19PRC) Study. </w:t>
      </w:r>
      <w:proofErr w:type="spellStart"/>
      <w:r w:rsidR="000C5ACC" w:rsidRPr="000C5ACC">
        <w:rPr>
          <w:rFonts w:ascii="Times New Roman" w:hAnsi="Times New Roman" w:cs="Times New Roman"/>
          <w:sz w:val="24"/>
          <w:szCs w:val="24"/>
        </w:rPr>
        <w:t>PsyArXiv</w:t>
      </w:r>
      <w:proofErr w:type="spellEnd"/>
      <w:r w:rsidR="000C5ACC" w:rsidRPr="000C5ACC">
        <w:rPr>
          <w:rFonts w:ascii="Times New Roman" w:hAnsi="Times New Roman" w:cs="Times New Roman"/>
          <w:color w:val="000000"/>
          <w:sz w:val="24"/>
          <w:szCs w:val="24"/>
          <w:shd w:val="clear" w:color="auto" w:fill="EDF9F9"/>
        </w:rPr>
        <w:t xml:space="preserve">. </w:t>
      </w:r>
      <w:hyperlink r:id="rId8" w:history="1">
        <w:r w:rsidR="002A144E" w:rsidRPr="000C5ACC">
          <w:rPr>
            <w:rFonts w:ascii="Times New Roman" w:hAnsi="Times New Roman" w:cs="Times New Roman"/>
            <w:sz w:val="24"/>
            <w:szCs w:val="24"/>
          </w:rPr>
          <w:t>https://psyarxiv.com/fyqjb/</w:t>
        </w:r>
      </w:hyperlink>
    </w:p>
    <w:p w14:paraId="45FFEEEB" w14:textId="6CC76D95" w:rsidR="00384A4B" w:rsidRPr="00C20F60" w:rsidRDefault="00384A4B" w:rsidP="00C20F60">
      <w:pPr>
        <w:spacing w:after="280" w:line="480" w:lineRule="auto"/>
        <w:ind w:left="425" w:hanging="425"/>
        <w:rPr>
          <w:rFonts w:ascii="Times New Roman" w:hAnsi="Times New Roman" w:cs="Times New Roman"/>
          <w:sz w:val="24"/>
          <w:szCs w:val="24"/>
        </w:rPr>
      </w:pPr>
      <w:r w:rsidRPr="00C20F60">
        <w:rPr>
          <w:rFonts w:ascii="Times New Roman" w:hAnsi="Times New Roman" w:cs="Times New Roman"/>
          <w:sz w:val="24"/>
          <w:szCs w:val="24"/>
        </w:rPr>
        <w:t xml:space="preserve">Meredith, W., </w:t>
      </w:r>
      <w:r w:rsidR="006F6D5B" w:rsidRPr="00C20F60">
        <w:rPr>
          <w:rFonts w:ascii="Times New Roman" w:hAnsi="Times New Roman" w:cs="Times New Roman"/>
          <w:sz w:val="24"/>
          <w:szCs w:val="24"/>
        </w:rPr>
        <w:t xml:space="preserve">&amp; </w:t>
      </w:r>
      <w:proofErr w:type="spellStart"/>
      <w:r w:rsidRPr="00C20F60">
        <w:rPr>
          <w:rFonts w:ascii="Times New Roman" w:hAnsi="Times New Roman" w:cs="Times New Roman"/>
          <w:sz w:val="24"/>
          <w:szCs w:val="24"/>
        </w:rPr>
        <w:t>Tisak</w:t>
      </w:r>
      <w:proofErr w:type="spellEnd"/>
      <w:r w:rsidRPr="00C20F60">
        <w:rPr>
          <w:rFonts w:ascii="Times New Roman" w:hAnsi="Times New Roman" w:cs="Times New Roman"/>
          <w:sz w:val="24"/>
          <w:szCs w:val="24"/>
        </w:rPr>
        <w:t xml:space="preserve">, J. </w:t>
      </w:r>
      <w:r w:rsidR="006F6D5B" w:rsidRPr="00C20F60">
        <w:rPr>
          <w:rFonts w:ascii="Times New Roman" w:hAnsi="Times New Roman" w:cs="Times New Roman"/>
          <w:sz w:val="24"/>
          <w:szCs w:val="24"/>
        </w:rPr>
        <w:t xml:space="preserve">(1990). </w:t>
      </w:r>
      <w:r w:rsidRPr="00C20F60">
        <w:rPr>
          <w:rFonts w:ascii="Times New Roman" w:hAnsi="Times New Roman" w:cs="Times New Roman"/>
          <w:sz w:val="24"/>
          <w:szCs w:val="24"/>
        </w:rPr>
        <w:t xml:space="preserve">Latent curve analysis. </w:t>
      </w:r>
      <w:proofErr w:type="spellStart"/>
      <w:r w:rsidRPr="000C5ACC">
        <w:rPr>
          <w:rFonts w:ascii="Times New Roman" w:hAnsi="Times New Roman" w:cs="Times New Roman"/>
          <w:i/>
          <w:iCs/>
          <w:sz w:val="24"/>
          <w:szCs w:val="24"/>
        </w:rPr>
        <w:t>Psychometrika</w:t>
      </w:r>
      <w:proofErr w:type="spellEnd"/>
      <w:r w:rsidR="006F6D5B" w:rsidRPr="00C20F60">
        <w:rPr>
          <w:rFonts w:ascii="Times New Roman" w:hAnsi="Times New Roman" w:cs="Times New Roman"/>
          <w:i/>
          <w:iCs/>
          <w:sz w:val="24"/>
          <w:szCs w:val="24"/>
        </w:rPr>
        <w:t>,</w:t>
      </w:r>
      <w:r w:rsidRPr="00C20F60">
        <w:rPr>
          <w:rFonts w:ascii="Times New Roman" w:hAnsi="Times New Roman" w:cs="Times New Roman"/>
          <w:sz w:val="24"/>
          <w:szCs w:val="24"/>
        </w:rPr>
        <w:t xml:space="preserve"> </w:t>
      </w:r>
      <w:r w:rsidRPr="00C20F60">
        <w:rPr>
          <w:rFonts w:ascii="Times New Roman" w:hAnsi="Times New Roman" w:cs="Times New Roman"/>
          <w:bCs/>
          <w:sz w:val="24"/>
          <w:szCs w:val="24"/>
        </w:rPr>
        <w:t xml:space="preserve">55, </w:t>
      </w:r>
      <w:r w:rsidRPr="00C20F60">
        <w:rPr>
          <w:rFonts w:ascii="Times New Roman" w:hAnsi="Times New Roman" w:cs="Times New Roman"/>
          <w:sz w:val="24"/>
          <w:szCs w:val="24"/>
        </w:rPr>
        <w:t>107–122</w:t>
      </w:r>
      <w:r w:rsidR="006F6D5B" w:rsidRPr="00C20F60">
        <w:rPr>
          <w:rFonts w:ascii="Times New Roman" w:hAnsi="Times New Roman" w:cs="Times New Roman"/>
          <w:sz w:val="24"/>
          <w:szCs w:val="24"/>
        </w:rPr>
        <w:t>.</w:t>
      </w:r>
      <w:r w:rsidRPr="00C20F60">
        <w:rPr>
          <w:rFonts w:ascii="Times New Roman" w:hAnsi="Times New Roman" w:cs="Times New Roman"/>
          <w:sz w:val="24"/>
          <w:szCs w:val="24"/>
        </w:rPr>
        <w:t xml:space="preserve"> </w:t>
      </w:r>
      <w:r w:rsidR="00297FF5" w:rsidRPr="00C20F60">
        <w:rPr>
          <w:rFonts w:ascii="Times New Roman" w:hAnsi="Times New Roman" w:cs="Times New Roman"/>
          <w:sz w:val="24"/>
          <w:szCs w:val="24"/>
        </w:rPr>
        <w:t>https://doi.org/10.1007/BF02294746</w:t>
      </w:r>
    </w:p>
    <w:p w14:paraId="3CB748DA" w14:textId="1D2775AB" w:rsidR="00297FF5" w:rsidRPr="00C20F60" w:rsidRDefault="00297FF5" w:rsidP="00C20F60">
      <w:pPr>
        <w:spacing w:after="280" w:line="480" w:lineRule="auto"/>
        <w:ind w:left="425" w:hanging="425"/>
        <w:jc w:val="both"/>
        <w:rPr>
          <w:rFonts w:ascii="Times New Roman" w:hAnsi="Times New Roman" w:cs="Times New Roman"/>
          <w:color w:val="000000" w:themeColor="text1"/>
          <w:sz w:val="24"/>
          <w:szCs w:val="24"/>
          <w:shd w:val="clear" w:color="auto" w:fill="FFFFFF"/>
        </w:rPr>
      </w:pPr>
      <w:r w:rsidRPr="00C20F60">
        <w:rPr>
          <w:rFonts w:ascii="Times New Roman" w:hAnsi="Times New Roman" w:cs="Times New Roman"/>
          <w:color w:val="000000" w:themeColor="text1"/>
          <w:sz w:val="24"/>
          <w:szCs w:val="24"/>
        </w:rPr>
        <w:t xml:space="preserve">Pierce, M., McManus, S., Hope, H., </w:t>
      </w:r>
      <w:proofErr w:type="spellStart"/>
      <w:r w:rsidRPr="00C20F60">
        <w:rPr>
          <w:rFonts w:ascii="Times New Roman" w:hAnsi="Times New Roman" w:cs="Times New Roman"/>
          <w:color w:val="000000" w:themeColor="text1"/>
          <w:sz w:val="24"/>
          <w:szCs w:val="24"/>
        </w:rPr>
        <w:t>Hotopf</w:t>
      </w:r>
      <w:proofErr w:type="spellEnd"/>
      <w:r w:rsidRPr="00C20F60">
        <w:rPr>
          <w:rFonts w:ascii="Times New Roman" w:hAnsi="Times New Roman" w:cs="Times New Roman"/>
          <w:color w:val="000000" w:themeColor="text1"/>
          <w:sz w:val="24"/>
          <w:szCs w:val="24"/>
        </w:rPr>
        <w:t>, M.</w:t>
      </w:r>
      <w:r w:rsidR="00375E12">
        <w:rPr>
          <w:rFonts w:ascii="Times New Roman" w:hAnsi="Times New Roman" w:cs="Times New Roman"/>
          <w:color w:val="000000" w:themeColor="text1"/>
          <w:sz w:val="24"/>
          <w:szCs w:val="24"/>
        </w:rPr>
        <w:t>, Ford, T., Hatch, S. L</w:t>
      </w:r>
      <w:proofErr w:type="gramStart"/>
      <w:r w:rsidR="00375E12">
        <w:rPr>
          <w:rFonts w:ascii="Times New Roman" w:hAnsi="Times New Roman" w:cs="Times New Roman"/>
          <w:color w:val="000000" w:themeColor="text1"/>
          <w:sz w:val="24"/>
          <w:szCs w:val="24"/>
        </w:rPr>
        <w:t>., ...</w:t>
      </w:r>
      <w:proofErr w:type="gramEnd"/>
      <w:r w:rsidR="00375E12">
        <w:rPr>
          <w:rFonts w:ascii="Times New Roman" w:hAnsi="Times New Roman" w:cs="Times New Roman"/>
          <w:color w:val="000000" w:themeColor="text1"/>
          <w:sz w:val="24"/>
          <w:szCs w:val="24"/>
        </w:rPr>
        <w:t xml:space="preserve"> </w:t>
      </w:r>
      <w:r w:rsidRPr="00C20F60">
        <w:rPr>
          <w:rFonts w:ascii="Times New Roman" w:hAnsi="Times New Roman" w:cs="Times New Roman"/>
          <w:color w:val="000000" w:themeColor="text1"/>
          <w:sz w:val="24"/>
          <w:szCs w:val="24"/>
        </w:rPr>
        <w:t xml:space="preserve">Abel, K. M. (2021). Mental health responses to the COVID-19 pandemic: A latent class trajectory analysis using longitudinal UK data. </w:t>
      </w:r>
      <w:r w:rsidRPr="00C20F60">
        <w:rPr>
          <w:rFonts w:ascii="Times New Roman" w:hAnsi="Times New Roman" w:cs="Times New Roman"/>
          <w:i/>
          <w:color w:val="000000" w:themeColor="text1"/>
          <w:sz w:val="24"/>
          <w:szCs w:val="24"/>
        </w:rPr>
        <w:t>The Lancet Psychiatry</w:t>
      </w:r>
      <w:r w:rsidRPr="00C20F60">
        <w:rPr>
          <w:rFonts w:ascii="Times New Roman" w:hAnsi="Times New Roman" w:cs="Times New Roman"/>
          <w:color w:val="000000" w:themeColor="text1"/>
          <w:sz w:val="24"/>
          <w:szCs w:val="24"/>
        </w:rPr>
        <w:t xml:space="preserve">, </w:t>
      </w:r>
      <w:r w:rsidRPr="00C20F60">
        <w:rPr>
          <w:rFonts w:ascii="Times New Roman" w:hAnsi="Times New Roman" w:cs="Times New Roman"/>
          <w:i/>
          <w:iCs/>
          <w:color w:val="000000" w:themeColor="text1"/>
          <w:sz w:val="24"/>
          <w:szCs w:val="24"/>
        </w:rPr>
        <w:t xml:space="preserve">8, </w:t>
      </w:r>
      <w:r w:rsidRPr="00C20F60">
        <w:rPr>
          <w:rFonts w:ascii="Times New Roman" w:hAnsi="Times New Roman" w:cs="Times New Roman"/>
          <w:color w:val="000000" w:themeColor="text1"/>
          <w:sz w:val="24"/>
          <w:szCs w:val="24"/>
        </w:rPr>
        <w:t xml:space="preserve">610-619. </w:t>
      </w:r>
      <w:proofErr w:type="gramStart"/>
      <w:r w:rsidRPr="00C20F60">
        <w:rPr>
          <w:rFonts w:ascii="Times New Roman" w:hAnsi="Times New Roman" w:cs="Times New Roman"/>
          <w:color w:val="000000" w:themeColor="text1"/>
          <w:sz w:val="24"/>
          <w:szCs w:val="24"/>
        </w:rPr>
        <w:t>doi:</w:t>
      </w:r>
      <w:proofErr w:type="gramEnd"/>
      <w:r w:rsidRPr="00C20F60">
        <w:rPr>
          <w:rFonts w:ascii="Times New Roman" w:hAnsi="Times New Roman" w:cs="Times New Roman"/>
          <w:color w:val="000000" w:themeColor="text1"/>
          <w:sz w:val="24"/>
          <w:szCs w:val="24"/>
        </w:rPr>
        <w:t>10.1016/S2215-0366(21)00151-6.</w:t>
      </w:r>
    </w:p>
    <w:p w14:paraId="7593953B" w14:textId="1866303B" w:rsidR="00E3253B" w:rsidRPr="00C20F60" w:rsidRDefault="00BC744B" w:rsidP="00C20F60">
      <w:pPr>
        <w:spacing w:after="0" w:line="480" w:lineRule="auto"/>
        <w:ind w:left="425" w:hanging="425"/>
        <w:rPr>
          <w:rFonts w:ascii="Times New Roman" w:eastAsia="Times New Roman" w:hAnsi="Times New Roman" w:cs="Times New Roman"/>
          <w:sz w:val="24"/>
          <w:szCs w:val="24"/>
          <w:lang w:eastAsia="en-GB"/>
        </w:rPr>
        <w:sectPr w:rsidR="00E3253B" w:rsidRPr="00C20F60" w:rsidSect="009B044F">
          <w:pgSz w:w="11906" w:h="16838"/>
          <w:pgMar w:top="1440" w:right="1440" w:bottom="1440" w:left="1440" w:header="708" w:footer="708" w:gutter="0"/>
          <w:cols w:space="708"/>
          <w:docGrid w:linePitch="360"/>
        </w:sectPr>
      </w:pPr>
      <w:r w:rsidRPr="00C20F60">
        <w:rPr>
          <w:rFonts w:ascii="Times New Roman" w:eastAsia="Times New Roman" w:hAnsi="Times New Roman" w:cs="Times New Roman"/>
          <w:sz w:val="24"/>
          <w:szCs w:val="24"/>
          <w:lang w:eastAsia="en-GB"/>
        </w:rPr>
        <w:t>Shevlin, M., Butter, S., McBride, O., Murphy, J., Gibson-Miller, J., Hartman, T. K</w:t>
      </w:r>
      <w:proofErr w:type="gramStart"/>
      <w:r w:rsidRPr="00C20F60">
        <w:rPr>
          <w:rFonts w:ascii="Times New Roman" w:eastAsia="Times New Roman" w:hAnsi="Times New Roman" w:cs="Times New Roman"/>
          <w:sz w:val="24"/>
          <w:szCs w:val="24"/>
          <w:lang w:eastAsia="en-GB"/>
        </w:rPr>
        <w:t xml:space="preserve">., </w:t>
      </w:r>
      <w:r w:rsidR="000C5ACC">
        <w:rPr>
          <w:rFonts w:ascii="Times New Roman" w:eastAsia="Times New Roman" w:hAnsi="Times New Roman" w:cs="Times New Roman"/>
          <w:sz w:val="24"/>
          <w:szCs w:val="24"/>
          <w:lang w:eastAsia="en-GB"/>
        </w:rPr>
        <w:t>…</w:t>
      </w:r>
      <w:proofErr w:type="gramEnd"/>
      <w:r w:rsidRPr="00C20F60">
        <w:rPr>
          <w:rFonts w:ascii="Times New Roman" w:eastAsia="Times New Roman" w:hAnsi="Times New Roman" w:cs="Times New Roman"/>
          <w:sz w:val="24"/>
          <w:szCs w:val="24"/>
          <w:lang w:eastAsia="en-GB"/>
        </w:rPr>
        <w:t xml:space="preserve"> </w:t>
      </w:r>
      <w:proofErr w:type="spellStart"/>
      <w:r w:rsidRPr="00C20F60">
        <w:rPr>
          <w:rFonts w:ascii="Times New Roman" w:eastAsia="Times New Roman" w:hAnsi="Times New Roman" w:cs="Times New Roman"/>
          <w:sz w:val="24"/>
          <w:szCs w:val="24"/>
          <w:lang w:eastAsia="en-GB"/>
        </w:rPr>
        <w:t>Bentall</w:t>
      </w:r>
      <w:proofErr w:type="spellEnd"/>
      <w:r w:rsidRPr="00C20F60">
        <w:rPr>
          <w:rFonts w:ascii="Times New Roman" w:eastAsia="Times New Roman" w:hAnsi="Times New Roman" w:cs="Times New Roman"/>
          <w:sz w:val="24"/>
          <w:szCs w:val="24"/>
          <w:lang w:eastAsia="en-GB"/>
        </w:rPr>
        <w:t xml:space="preserve">, R. P. (2021). Refuting the myth of a 'tsunami' of mental ill-health in populations affected by COVID-19: evidence that response to the pandemic is heterogeneous, not homogeneous. </w:t>
      </w:r>
      <w:r w:rsidRPr="00C20F60">
        <w:rPr>
          <w:rFonts w:ascii="Times New Roman" w:eastAsia="Times New Roman" w:hAnsi="Times New Roman" w:cs="Times New Roman"/>
          <w:i/>
          <w:iCs/>
          <w:sz w:val="24"/>
          <w:szCs w:val="24"/>
          <w:lang w:eastAsia="en-GB"/>
        </w:rPr>
        <w:t>Psychological Medicine</w:t>
      </w:r>
      <w:r w:rsidRPr="00C20F60">
        <w:rPr>
          <w:rFonts w:ascii="Times New Roman" w:eastAsia="Times New Roman" w:hAnsi="Times New Roman" w:cs="Times New Roman"/>
          <w:sz w:val="24"/>
          <w:szCs w:val="24"/>
          <w:lang w:eastAsia="en-GB"/>
        </w:rPr>
        <w:t>, 1–9. Advance online publication. https://doi.org/10.1017/S0033291721001665</w:t>
      </w:r>
    </w:p>
    <w:p w14:paraId="5D2A8F1E" w14:textId="77777777" w:rsidR="003C31F6" w:rsidRPr="00D75565" w:rsidRDefault="003C31F6" w:rsidP="003C31F6">
      <w:pPr>
        <w:rPr>
          <w:rFonts w:ascii="Times New Roman" w:hAnsi="Times New Roman" w:cs="Times New Roman"/>
          <w:color w:val="000000" w:themeColor="text1"/>
          <w:sz w:val="24"/>
          <w:szCs w:val="24"/>
          <w:shd w:val="clear" w:color="auto" w:fill="FFFFFF"/>
        </w:rPr>
      </w:pPr>
    </w:p>
    <w:p w14:paraId="44C16AC2" w14:textId="77777777" w:rsidR="003C31F6" w:rsidRDefault="003C31F6" w:rsidP="003C31F6">
      <w:pPr>
        <w:spacing w:after="280" w:line="240" w:lineRule="auto"/>
        <w:jc w:val="both"/>
        <w:rPr>
          <w:rFonts w:ascii="Times New Roman" w:hAnsi="Times New Roman" w:cs="Times New Roman"/>
          <w:color w:val="000000" w:themeColor="text1"/>
          <w:sz w:val="24"/>
          <w:szCs w:val="24"/>
          <w:shd w:val="clear" w:color="auto" w:fill="FFFFFF"/>
        </w:rPr>
      </w:pPr>
      <w:r w:rsidRPr="00D75565">
        <w:rPr>
          <w:rFonts w:ascii="Times New Roman" w:hAnsi="Times New Roman" w:cs="Times New Roman"/>
          <w:color w:val="000000" w:themeColor="text1"/>
          <w:sz w:val="24"/>
          <w:szCs w:val="24"/>
          <w:shd w:val="clear" w:color="auto" w:fill="FFFFFF"/>
        </w:rPr>
        <w:t>Figure 1. Trajectory Plots for Anxiety-Depression (A) and Traumatic Stress (B).</w:t>
      </w:r>
    </w:p>
    <w:p w14:paraId="4B296DCA" w14:textId="35C7BD55" w:rsidR="003C31F6" w:rsidRDefault="003C31F6" w:rsidP="003C31F6">
      <w:pPr>
        <w:rPr>
          <w:rFonts w:ascii="Times New Roman" w:hAnsi="Times New Roman" w:cs="Times New Roman"/>
          <w:color w:val="000000" w:themeColor="text1"/>
          <w:sz w:val="24"/>
          <w:szCs w:val="24"/>
          <w:shd w:val="clear" w:color="auto" w:fill="FFFFFF"/>
        </w:rPr>
      </w:pPr>
    </w:p>
    <w:p w14:paraId="0F65CC02" w14:textId="77777777" w:rsidR="003C31F6" w:rsidRPr="00D75565" w:rsidRDefault="003C31F6" w:rsidP="003C31F6">
      <w:pPr>
        <w:spacing w:after="280" w:line="240" w:lineRule="auto"/>
        <w:jc w:val="both"/>
        <w:rPr>
          <w:rFonts w:ascii="Times New Roman" w:hAnsi="Times New Roman" w:cs="Times New Roman"/>
          <w:color w:val="000000" w:themeColor="text1"/>
          <w:sz w:val="24"/>
          <w:szCs w:val="24"/>
          <w:shd w:val="clear" w:color="auto" w:fill="FFFFFF"/>
        </w:rPr>
      </w:pPr>
      <w:r w:rsidRPr="00D75565">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50A3EEF" wp14:editId="251D3FF4">
            <wp:simplePos x="0" y="0"/>
            <wp:positionH relativeFrom="column">
              <wp:posOffset>-548640</wp:posOffset>
            </wp:positionH>
            <wp:positionV relativeFrom="paragraph">
              <wp:posOffset>354330</wp:posOffset>
            </wp:positionV>
            <wp:extent cx="9881235" cy="466344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81354" cy="4663496"/>
                    </a:xfrm>
                    <a:prstGeom prst="rect">
                      <a:avLst/>
                    </a:prstGeom>
                  </pic:spPr>
                </pic:pic>
              </a:graphicData>
            </a:graphic>
            <wp14:sizeRelV relativeFrom="margin">
              <wp14:pctHeight>0</wp14:pctHeight>
            </wp14:sizeRelV>
          </wp:anchor>
        </w:drawing>
      </w:r>
      <w:r w:rsidRPr="00D75565">
        <w:rPr>
          <w:rFonts w:ascii="Times New Roman" w:hAnsi="Times New Roman" w:cs="Times New Roman"/>
          <w:color w:val="000000" w:themeColor="text1"/>
          <w:sz w:val="24"/>
          <w:szCs w:val="24"/>
          <w:shd w:val="clear" w:color="auto" w:fill="FFFFFF"/>
        </w:rPr>
        <w:t>Panel A</w:t>
      </w:r>
      <w:r w:rsidRPr="00D75565">
        <w:rPr>
          <w:rFonts w:ascii="Times New Roman" w:hAnsi="Times New Roman" w:cs="Times New Roman"/>
          <w:noProof/>
          <w:color w:val="000000" w:themeColor="text1"/>
          <w:sz w:val="24"/>
          <w:szCs w:val="24"/>
          <w:lang w:eastAsia="en-GB"/>
        </w:rPr>
        <w:t xml:space="preserve"> </w:t>
      </w:r>
    </w:p>
    <w:p w14:paraId="4F50123C" w14:textId="77777777" w:rsidR="003C31F6" w:rsidRPr="00D75565" w:rsidRDefault="003C31F6" w:rsidP="003C31F6">
      <w:pPr>
        <w:spacing w:after="280" w:line="240" w:lineRule="auto"/>
        <w:jc w:val="both"/>
        <w:rPr>
          <w:rFonts w:ascii="Times New Roman" w:hAnsi="Times New Roman" w:cs="Times New Roman"/>
          <w:color w:val="000000" w:themeColor="text1"/>
          <w:sz w:val="24"/>
          <w:szCs w:val="24"/>
          <w:shd w:val="clear" w:color="auto" w:fill="FFFFFF"/>
        </w:rPr>
      </w:pPr>
    </w:p>
    <w:p w14:paraId="4DD879C3" w14:textId="77777777" w:rsidR="003C31F6" w:rsidRPr="00D75565" w:rsidRDefault="003C31F6" w:rsidP="003C31F6">
      <w:pPr>
        <w:spacing w:after="280" w:line="240" w:lineRule="auto"/>
        <w:jc w:val="both"/>
        <w:rPr>
          <w:rFonts w:ascii="Times New Roman" w:hAnsi="Times New Roman" w:cs="Times New Roman"/>
          <w:color w:val="000000" w:themeColor="text1"/>
          <w:sz w:val="24"/>
          <w:szCs w:val="24"/>
          <w:shd w:val="clear" w:color="auto" w:fill="FFFFFF"/>
        </w:rPr>
      </w:pPr>
    </w:p>
    <w:p w14:paraId="04C4123F" w14:textId="77777777" w:rsidR="003C31F6" w:rsidRPr="00D75565" w:rsidRDefault="003C31F6" w:rsidP="003C31F6">
      <w:pPr>
        <w:spacing w:after="280" w:line="240" w:lineRule="auto"/>
        <w:jc w:val="both"/>
        <w:rPr>
          <w:rFonts w:ascii="Times New Roman" w:hAnsi="Times New Roman" w:cs="Times New Roman"/>
          <w:color w:val="000000" w:themeColor="text1"/>
          <w:sz w:val="24"/>
          <w:szCs w:val="24"/>
          <w:shd w:val="clear" w:color="auto" w:fill="FFFFFF"/>
        </w:rPr>
      </w:pPr>
    </w:p>
    <w:p w14:paraId="70FCBDA5" w14:textId="77777777" w:rsidR="003C31F6" w:rsidRPr="00D75565" w:rsidRDefault="003C31F6" w:rsidP="003C31F6">
      <w:pPr>
        <w:spacing w:after="280" w:line="240" w:lineRule="auto"/>
        <w:jc w:val="both"/>
        <w:rPr>
          <w:rFonts w:ascii="Times New Roman" w:hAnsi="Times New Roman" w:cs="Times New Roman"/>
          <w:noProof/>
          <w:color w:val="000000" w:themeColor="text1"/>
          <w:sz w:val="24"/>
          <w:szCs w:val="24"/>
          <w:lang w:eastAsia="en-GB"/>
        </w:rPr>
      </w:pPr>
      <w:r w:rsidRPr="00D75565">
        <w:rPr>
          <w:rFonts w:ascii="Times New Roman" w:hAnsi="Times New Roman" w:cs="Times New Roman"/>
          <w:color w:val="000000" w:themeColor="text1"/>
          <w:sz w:val="24"/>
          <w:szCs w:val="24"/>
          <w:shd w:val="clear" w:color="auto" w:fill="FFFFFF"/>
        </w:rPr>
        <w:t>Panel B</w:t>
      </w:r>
    </w:p>
    <w:p w14:paraId="2B045D13" w14:textId="77777777" w:rsidR="003C31F6" w:rsidRPr="00D75565" w:rsidRDefault="003C31F6" w:rsidP="003C31F6">
      <w:pPr>
        <w:spacing w:after="280" w:line="240" w:lineRule="auto"/>
        <w:jc w:val="both"/>
        <w:rPr>
          <w:rFonts w:ascii="Times New Roman" w:hAnsi="Times New Roman" w:cs="Times New Roman"/>
          <w:noProof/>
          <w:color w:val="000000" w:themeColor="text1"/>
          <w:sz w:val="24"/>
          <w:szCs w:val="24"/>
          <w:lang w:eastAsia="en-GB"/>
        </w:rPr>
      </w:pPr>
    </w:p>
    <w:p w14:paraId="61737EBD" w14:textId="77777777" w:rsidR="003C31F6" w:rsidRPr="00D75565" w:rsidRDefault="003C31F6" w:rsidP="003C31F6">
      <w:pPr>
        <w:spacing w:after="280" w:line="240" w:lineRule="auto"/>
        <w:jc w:val="both"/>
        <w:rPr>
          <w:rFonts w:ascii="Times New Roman" w:hAnsi="Times New Roman" w:cs="Times New Roman"/>
          <w:noProof/>
          <w:color w:val="000000" w:themeColor="text1"/>
          <w:sz w:val="24"/>
          <w:szCs w:val="24"/>
          <w:lang w:eastAsia="en-GB"/>
        </w:rPr>
      </w:pPr>
    </w:p>
    <w:p w14:paraId="26D1F486" w14:textId="77777777" w:rsidR="003C31F6" w:rsidRPr="00D75565" w:rsidRDefault="003C31F6" w:rsidP="003C31F6">
      <w:pPr>
        <w:spacing w:after="280" w:line="240" w:lineRule="auto"/>
        <w:jc w:val="both"/>
        <w:rPr>
          <w:rFonts w:ascii="Times New Roman" w:hAnsi="Times New Roman" w:cs="Times New Roman"/>
          <w:noProof/>
          <w:color w:val="000000" w:themeColor="text1"/>
          <w:sz w:val="24"/>
          <w:szCs w:val="24"/>
          <w:lang w:eastAsia="en-GB"/>
        </w:rPr>
      </w:pPr>
    </w:p>
    <w:p w14:paraId="5F9E86AE" w14:textId="77777777" w:rsidR="003C31F6" w:rsidRPr="00D75565" w:rsidRDefault="003C31F6" w:rsidP="003C31F6">
      <w:pPr>
        <w:rPr>
          <w:rFonts w:ascii="Times New Roman" w:hAnsi="Times New Roman" w:cs="Times New Roman"/>
          <w:sz w:val="24"/>
          <w:szCs w:val="24"/>
        </w:rPr>
      </w:pPr>
    </w:p>
    <w:p w14:paraId="5FA19E6C" w14:textId="77777777" w:rsidR="003C31F6" w:rsidRPr="00D75565" w:rsidRDefault="003C31F6" w:rsidP="003C31F6">
      <w:pPr>
        <w:rPr>
          <w:rFonts w:ascii="Times New Roman" w:hAnsi="Times New Roman" w:cs="Times New Roman"/>
          <w:sz w:val="24"/>
          <w:szCs w:val="24"/>
        </w:rPr>
      </w:pPr>
    </w:p>
    <w:p w14:paraId="56476D93" w14:textId="77777777" w:rsidR="003C31F6" w:rsidRPr="00D75565" w:rsidRDefault="003C31F6" w:rsidP="003C31F6">
      <w:pPr>
        <w:rPr>
          <w:rFonts w:ascii="Times New Roman" w:hAnsi="Times New Roman" w:cs="Times New Roman"/>
          <w:sz w:val="24"/>
          <w:szCs w:val="24"/>
        </w:rPr>
      </w:pPr>
    </w:p>
    <w:p w14:paraId="0D43802A" w14:textId="77777777" w:rsidR="003C31F6" w:rsidRPr="00D75565" w:rsidRDefault="003C31F6" w:rsidP="003C31F6">
      <w:pPr>
        <w:rPr>
          <w:rFonts w:ascii="Times New Roman" w:hAnsi="Times New Roman" w:cs="Times New Roman"/>
          <w:sz w:val="24"/>
          <w:szCs w:val="24"/>
        </w:rPr>
      </w:pPr>
    </w:p>
    <w:p w14:paraId="719883FA" w14:textId="77777777" w:rsidR="003C31F6" w:rsidRPr="00D75565" w:rsidRDefault="003C31F6" w:rsidP="003C31F6">
      <w:pPr>
        <w:rPr>
          <w:rFonts w:ascii="Times New Roman" w:hAnsi="Times New Roman" w:cs="Times New Roman"/>
          <w:sz w:val="24"/>
          <w:szCs w:val="24"/>
        </w:rPr>
      </w:pPr>
    </w:p>
    <w:p w14:paraId="030BFAEC" w14:textId="77777777" w:rsidR="003C31F6" w:rsidRPr="00D75565" w:rsidRDefault="003C31F6" w:rsidP="003C31F6">
      <w:pPr>
        <w:rPr>
          <w:rFonts w:ascii="Times New Roman" w:hAnsi="Times New Roman" w:cs="Times New Roman"/>
          <w:sz w:val="24"/>
          <w:szCs w:val="24"/>
        </w:rPr>
      </w:pPr>
    </w:p>
    <w:p w14:paraId="7DA5CED4" w14:textId="77777777" w:rsidR="003C31F6" w:rsidRPr="00D75565" w:rsidRDefault="003C31F6" w:rsidP="003C31F6">
      <w:pPr>
        <w:rPr>
          <w:rFonts w:ascii="Times New Roman" w:hAnsi="Times New Roman" w:cs="Times New Roman"/>
          <w:sz w:val="24"/>
          <w:szCs w:val="24"/>
        </w:rPr>
      </w:pPr>
    </w:p>
    <w:p w14:paraId="26C019BE" w14:textId="77777777" w:rsidR="003C31F6" w:rsidRPr="00D75565" w:rsidRDefault="003C31F6" w:rsidP="003C31F6">
      <w:pPr>
        <w:rPr>
          <w:rFonts w:ascii="Times New Roman" w:hAnsi="Times New Roman" w:cs="Times New Roman"/>
          <w:sz w:val="24"/>
          <w:szCs w:val="24"/>
        </w:rPr>
      </w:pPr>
      <w:bookmarkStart w:id="3" w:name="_GoBack"/>
      <w:bookmarkEnd w:id="3"/>
      <w:r w:rsidRPr="00D75565">
        <w:rPr>
          <w:rFonts w:ascii="Times New Roman" w:hAnsi="Times New Roman" w:cs="Times New Roman"/>
          <w:sz w:val="24"/>
          <w:szCs w:val="24"/>
        </w:rPr>
        <w:lastRenderedPageBreak/>
        <w:t>Panel B</w:t>
      </w:r>
    </w:p>
    <w:p w14:paraId="32A85DE6" w14:textId="77777777" w:rsidR="003C31F6" w:rsidRDefault="003C31F6" w:rsidP="003C31F6"/>
    <w:p w14:paraId="00270C29" w14:textId="77777777" w:rsidR="003C31F6" w:rsidRDefault="003C31F6" w:rsidP="003C31F6">
      <w:r>
        <w:rPr>
          <w:noProof/>
          <w:lang w:eastAsia="en-GB"/>
        </w:rPr>
        <w:drawing>
          <wp:inline distT="0" distB="0" distL="0" distR="0" wp14:anchorId="6E2B2F81" wp14:editId="09CA6D17">
            <wp:extent cx="886333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4457700"/>
                    </a:xfrm>
                    <a:prstGeom prst="rect">
                      <a:avLst/>
                    </a:prstGeom>
                  </pic:spPr>
                </pic:pic>
              </a:graphicData>
            </a:graphic>
          </wp:inline>
        </w:drawing>
      </w:r>
    </w:p>
    <w:p w14:paraId="1DFCEA7C" w14:textId="77777777" w:rsidR="00015A16" w:rsidRDefault="00015A16" w:rsidP="00C20F60">
      <w:pPr>
        <w:rPr>
          <w:rFonts w:ascii="Times New Roman" w:hAnsi="Times New Roman" w:cs="Times New Roman"/>
          <w:noProof/>
          <w:color w:val="000000" w:themeColor="text1"/>
          <w:sz w:val="24"/>
          <w:szCs w:val="24"/>
          <w:lang w:eastAsia="en-GB"/>
        </w:rPr>
      </w:pPr>
    </w:p>
    <w:sectPr w:rsidR="00015A16" w:rsidSect="00D900CB">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D61E" w16cex:dateUtc="2021-08-20T06:19:00Z"/>
  <w16cex:commentExtensible w16cex:durableId="24C9D7E0" w16cex:dateUtc="2021-08-20T06:27:00Z"/>
  <w16cex:commentExtensible w16cex:durableId="24C9D9BB" w16cex:dateUtc="2021-08-20T06:35:00Z"/>
  <w16cex:commentExtensible w16cex:durableId="24C9DC76" w16cex:dateUtc="2021-08-20T06:47:00Z"/>
  <w16cex:commentExtensible w16cex:durableId="24C65EEE" w16cex:dateUtc="2021-08-17T15:14:00Z"/>
  <w16cex:commentExtensible w16cex:durableId="24C9DD2A" w16cex:dateUtc="2021-08-20T06:50:00Z"/>
  <w16cex:commentExtensible w16cex:durableId="24BE3E81" w16cex:dateUtc="2021-08-11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9CC84" w16cid:durableId="24C8ECD0"/>
  <w16cid:commentId w16cid:paraId="4D604793" w16cid:durableId="24CA0FEF"/>
  <w16cid:commentId w16cid:paraId="63E7C382" w16cid:durableId="24C8ED1C"/>
  <w16cid:commentId w16cid:paraId="7347EF19" w16cid:durableId="24CA1081"/>
  <w16cid:commentId w16cid:paraId="2ED38D63" w16cid:durableId="24C8E1AD"/>
  <w16cid:commentId w16cid:paraId="7B90293D" w16cid:durableId="24C8E347"/>
  <w16cid:commentId w16cid:paraId="6CBC2672" w16cid:durableId="24C8E428"/>
  <w16cid:commentId w16cid:paraId="7B5DC2E2" w16cid:durableId="24CA1053"/>
  <w16cid:commentId w16cid:paraId="420B2F9F" w16cid:durableId="24C8E469"/>
  <w16cid:commentId w16cid:paraId="57886A87" w16cid:durableId="24C8E485"/>
  <w16cid:commentId w16cid:paraId="4BA4F161" w16cid:durableId="24C8E496"/>
  <w16cid:commentId w16cid:paraId="64FB8A4D" w16cid:durableId="24C8E4A4"/>
  <w16cid:commentId w16cid:paraId="6E7B4178" w16cid:durableId="24C8E4C8"/>
  <w16cid:commentId w16cid:paraId="12C2D0C9" w16cid:durableId="24C8E4E6"/>
  <w16cid:commentId w16cid:paraId="2854976B" w16cid:durableId="24C8E4FE"/>
  <w16cid:commentId w16cid:paraId="117BD59E" w16cid:durableId="24CA11AF"/>
  <w16cid:commentId w16cid:paraId="2ABC4CA1" w16cid:durableId="24C8E590"/>
  <w16cid:commentId w16cid:paraId="6E641644" w16cid:durableId="24C8E5A3"/>
  <w16cid:commentId w16cid:paraId="29588E71" w16cid:durableId="24CA132E"/>
  <w16cid:commentId w16cid:paraId="22D0EF3A" w16cid:durableId="24C8E5F7"/>
  <w16cid:commentId w16cid:paraId="0CE10518" w16cid:durableId="24C8E63C"/>
  <w16cid:commentId w16cid:paraId="0138E039" w16cid:durableId="24CA1368"/>
  <w16cid:commentId w16cid:paraId="547BD794" w16cid:durableId="24C8E6BF"/>
  <w16cid:commentId w16cid:paraId="7057D81E" w16cid:durableId="24C8E6E5"/>
  <w16cid:commentId w16cid:paraId="6F8DBE49" w16cid:durableId="24C8E786"/>
  <w16cid:commentId w16cid:paraId="32481F8E" w16cid:durableId="24C9D61E"/>
  <w16cid:commentId w16cid:paraId="1BDD6F6D" w16cid:durableId="24C8E7BD"/>
  <w16cid:commentId w16cid:paraId="64FC685A" w16cid:durableId="24C8E7E0"/>
  <w16cid:commentId w16cid:paraId="0583AFC3" w16cid:durableId="24C8E821"/>
  <w16cid:commentId w16cid:paraId="000BC451" w16cid:durableId="24C8E847"/>
  <w16cid:commentId w16cid:paraId="122FA898" w16cid:durableId="24C8E8B4"/>
  <w16cid:commentId w16cid:paraId="22C83032" w16cid:durableId="24C8E8C2"/>
  <w16cid:commentId w16cid:paraId="45B94E22" w16cid:durableId="24C9D7E0"/>
  <w16cid:commentId w16cid:paraId="71449E8F" w16cid:durableId="24C8E978"/>
  <w16cid:commentId w16cid:paraId="28692659" w16cid:durableId="24C8E99B"/>
  <w16cid:commentId w16cid:paraId="4EAC2361" w16cid:durableId="24C8E9C5"/>
  <w16cid:commentId w16cid:paraId="4EC2F90B" w16cid:durableId="24C8EA1B"/>
  <w16cid:commentId w16cid:paraId="70C264E6" w16cid:durableId="24C9D9BB"/>
  <w16cid:commentId w16cid:paraId="5AAD3245" w16cid:durableId="24C8EB5C"/>
  <w16cid:commentId w16cid:paraId="283B08F4" w16cid:durableId="24C8EB76"/>
  <w16cid:commentId w16cid:paraId="40F2F7A5" w16cid:durableId="24C8EBBB"/>
  <w16cid:commentId w16cid:paraId="0286EBBF" w16cid:durableId="24C9DC76"/>
  <w16cid:commentId w16cid:paraId="7D922F2D" w16cid:durableId="24C65EEE"/>
  <w16cid:commentId w16cid:paraId="6D02457D" w16cid:durableId="24C8EBE9"/>
  <w16cid:commentId w16cid:paraId="63E84C59" w16cid:durableId="24C9DD2A"/>
  <w16cid:commentId w16cid:paraId="2A25577B" w16cid:durableId="24BE3E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ED8"/>
    <w:multiLevelType w:val="multilevel"/>
    <w:tmpl w:val="8C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22E74"/>
    <w:multiLevelType w:val="hybridMultilevel"/>
    <w:tmpl w:val="BA66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6304"/>
    <w:multiLevelType w:val="hybridMultilevel"/>
    <w:tmpl w:val="D92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1572"/>
    <w:multiLevelType w:val="multilevel"/>
    <w:tmpl w:val="DBA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02275"/>
    <w:multiLevelType w:val="multilevel"/>
    <w:tmpl w:val="140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45FF"/>
    <w:multiLevelType w:val="multilevel"/>
    <w:tmpl w:val="0D1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87926"/>
    <w:multiLevelType w:val="hybridMultilevel"/>
    <w:tmpl w:val="C9E26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1E32D29"/>
    <w:multiLevelType w:val="hybridMultilevel"/>
    <w:tmpl w:val="6AF6C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F1C09"/>
    <w:multiLevelType w:val="hybridMultilevel"/>
    <w:tmpl w:val="5804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46FD0"/>
    <w:multiLevelType w:val="multilevel"/>
    <w:tmpl w:val="AEC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67628"/>
    <w:multiLevelType w:val="hybridMultilevel"/>
    <w:tmpl w:val="6232A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30787"/>
    <w:multiLevelType w:val="hybridMultilevel"/>
    <w:tmpl w:val="DE4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E0A15"/>
    <w:multiLevelType w:val="multilevel"/>
    <w:tmpl w:val="CF5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A0438"/>
    <w:multiLevelType w:val="hybridMultilevel"/>
    <w:tmpl w:val="C79E89E8"/>
    <w:lvl w:ilvl="0" w:tplc="8BCC9F6E">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A7D42"/>
    <w:multiLevelType w:val="multilevel"/>
    <w:tmpl w:val="547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4D99"/>
    <w:multiLevelType w:val="hybridMultilevel"/>
    <w:tmpl w:val="45BC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2"/>
  </w:num>
  <w:num w:numId="5">
    <w:abstractNumId w:val="10"/>
  </w:num>
  <w:num w:numId="6">
    <w:abstractNumId w:val="1"/>
  </w:num>
  <w:num w:numId="7">
    <w:abstractNumId w:val="5"/>
  </w:num>
  <w:num w:numId="8">
    <w:abstractNumId w:val="9"/>
  </w:num>
  <w:num w:numId="9">
    <w:abstractNumId w:val="14"/>
  </w:num>
  <w:num w:numId="10">
    <w:abstractNumId w:val="3"/>
  </w:num>
  <w:num w:numId="11">
    <w:abstractNumId w:val="12"/>
  </w:num>
  <w:num w:numId="12">
    <w:abstractNumId w:val="0"/>
  </w:num>
  <w:num w:numId="13">
    <w:abstractNumId w:val="11"/>
  </w:num>
  <w:num w:numId="14">
    <w:abstractNumId w:val="6"/>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8"/>
    <w:rsid w:val="000031C6"/>
    <w:rsid w:val="000039DE"/>
    <w:rsid w:val="00010A9B"/>
    <w:rsid w:val="00011839"/>
    <w:rsid w:val="000133B7"/>
    <w:rsid w:val="00015A16"/>
    <w:rsid w:val="00017498"/>
    <w:rsid w:val="00020134"/>
    <w:rsid w:val="000214EA"/>
    <w:rsid w:val="00023231"/>
    <w:rsid w:val="000256D6"/>
    <w:rsid w:val="00033D7F"/>
    <w:rsid w:val="00035675"/>
    <w:rsid w:val="000363AB"/>
    <w:rsid w:val="00041328"/>
    <w:rsid w:val="00043014"/>
    <w:rsid w:val="00044EA0"/>
    <w:rsid w:val="00060244"/>
    <w:rsid w:val="00061EDE"/>
    <w:rsid w:val="00066D37"/>
    <w:rsid w:val="00074449"/>
    <w:rsid w:val="00076972"/>
    <w:rsid w:val="000769F2"/>
    <w:rsid w:val="00081671"/>
    <w:rsid w:val="00084C49"/>
    <w:rsid w:val="00092016"/>
    <w:rsid w:val="0009287D"/>
    <w:rsid w:val="00095BD8"/>
    <w:rsid w:val="000A058E"/>
    <w:rsid w:val="000A2890"/>
    <w:rsid w:val="000B2EF3"/>
    <w:rsid w:val="000C0ABB"/>
    <w:rsid w:val="000C1D77"/>
    <w:rsid w:val="000C4C22"/>
    <w:rsid w:val="000C5ACC"/>
    <w:rsid w:val="000D1E22"/>
    <w:rsid w:val="000E0F5B"/>
    <w:rsid w:val="000E35BF"/>
    <w:rsid w:val="000E38F1"/>
    <w:rsid w:val="000E4DA8"/>
    <w:rsid w:val="000F0372"/>
    <w:rsid w:val="000F1063"/>
    <w:rsid w:val="000F1D43"/>
    <w:rsid w:val="0010337E"/>
    <w:rsid w:val="00103720"/>
    <w:rsid w:val="001219DC"/>
    <w:rsid w:val="00124A7A"/>
    <w:rsid w:val="001266A3"/>
    <w:rsid w:val="00126A32"/>
    <w:rsid w:val="0013018F"/>
    <w:rsid w:val="00131569"/>
    <w:rsid w:val="00132731"/>
    <w:rsid w:val="00151AA6"/>
    <w:rsid w:val="00164EBB"/>
    <w:rsid w:val="0017102F"/>
    <w:rsid w:val="00172C47"/>
    <w:rsid w:val="00172DCA"/>
    <w:rsid w:val="00173AB1"/>
    <w:rsid w:val="00174028"/>
    <w:rsid w:val="001749C4"/>
    <w:rsid w:val="00174A36"/>
    <w:rsid w:val="00177F6F"/>
    <w:rsid w:val="0018142B"/>
    <w:rsid w:val="00181433"/>
    <w:rsid w:val="00182D94"/>
    <w:rsid w:val="00183828"/>
    <w:rsid w:val="001841D1"/>
    <w:rsid w:val="00195749"/>
    <w:rsid w:val="001A32F2"/>
    <w:rsid w:val="001A3A65"/>
    <w:rsid w:val="001B123A"/>
    <w:rsid w:val="001B5868"/>
    <w:rsid w:val="001C071B"/>
    <w:rsid w:val="001C2D44"/>
    <w:rsid w:val="001C6AFD"/>
    <w:rsid w:val="001C7158"/>
    <w:rsid w:val="001C73A3"/>
    <w:rsid w:val="001E0FC3"/>
    <w:rsid w:val="001E199C"/>
    <w:rsid w:val="001E5118"/>
    <w:rsid w:val="001E5DE7"/>
    <w:rsid w:val="001F5D1E"/>
    <w:rsid w:val="00201587"/>
    <w:rsid w:val="002021BD"/>
    <w:rsid w:val="002046A3"/>
    <w:rsid w:val="002068C7"/>
    <w:rsid w:val="002071AB"/>
    <w:rsid w:val="00207CB9"/>
    <w:rsid w:val="0021129B"/>
    <w:rsid w:val="00211CD1"/>
    <w:rsid w:val="00212603"/>
    <w:rsid w:val="0021458C"/>
    <w:rsid w:val="00215234"/>
    <w:rsid w:val="0022646E"/>
    <w:rsid w:val="00235ADB"/>
    <w:rsid w:val="0024164B"/>
    <w:rsid w:val="00243AEC"/>
    <w:rsid w:val="00251BE8"/>
    <w:rsid w:val="00252BB8"/>
    <w:rsid w:val="00256358"/>
    <w:rsid w:val="0026351D"/>
    <w:rsid w:val="00263906"/>
    <w:rsid w:val="00272BF8"/>
    <w:rsid w:val="00273858"/>
    <w:rsid w:val="002746AF"/>
    <w:rsid w:val="00274BCB"/>
    <w:rsid w:val="00297FF5"/>
    <w:rsid w:val="002A05E9"/>
    <w:rsid w:val="002A144E"/>
    <w:rsid w:val="002A2FDC"/>
    <w:rsid w:val="002B78A1"/>
    <w:rsid w:val="002C65F2"/>
    <w:rsid w:val="002D1F4A"/>
    <w:rsid w:val="002D3711"/>
    <w:rsid w:val="002D4782"/>
    <w:rsid w:val="002E5A7B"/>
    <w:rsid w:val="002E6B7E"/>
    <w:rsid w:val="002F20EE"/>
    <w:rsid w:val="003068CF"/>
    <w:rsid w:val="00310779"/>
    <w:rsid w:val="00326003"/>
    <w:rsid w:val="00326B7F"/>
    <w:rsid w:val="0032704F"/>
    <w:rsid w:val="00330C8B"/>
    <w:rsid w:val="00340C89"/>
    <w:rsid w:val="003453EC"/>
    <w:rsid w:val="0035012A"/>
    <w:rsid w:val="00373494"/>
    <w:rsid w:val="0037492B"/>
    <w:rsid w:val="00375E12"/>
    <w:rsid w:val="00377953"/>
    <w:rsid w:val="00381F22"/>
    <w:rsid w:val="0038242C"/>
    <w:rsid w:val="00383FC7"/>
    <w:rsid w:val="00384A4B"/>
    <w:rsid w:val="003873D4"/>
    <w:rsid w:val="003904C0"/>
    <w:rsid w:val="00390A6A"/>
    <w:rsid w:val="00395BF2"/>
    <w:rsid w:val="00395DF0"/>
    <w:rsid w:val="003A0037"/>
    <w:rsid w:val="003A0D55"/>
    <w:rsid w:val="003A45C3"/>
    <w:rsid w:val="003B383D"/>
    <w:rsid w:val="003C31F6"/>
    <w:rsid w:val="003C3968"/>
    <w:rsid w:val="003D2C4C"/>
    <w:rsid w:val="003D3459"/>
    <w:rsid w:val="003D5581"/>
    <w:rsid w:val="003D6216"/>
    <w:rsid w:val="003D7F07"/>
    <w:rsid w:val="003E04B3"/>
    <w:rsid w:val="003E34A8"/>
    <w:rsid w:val="003F3204"/>
    <w:rsid w:val="003F4197"/>
    <w:rsid w:val="00401AB4"/>
    <w:rsid w:val="0040771E"/>
    <w:rsid w:val="00407F35"/>
    <w:rsid w:val="00411493"/>
    <w:rsid w:val="0041646C"/>
    <w:rsid w:val="00420AAB"/>
    <w:rsid w:val="00423F8E"/>
    <w:rsid w:val="00426455"/>
    <w:rsid w:val="00430046"/>
    <w:rsid w:val="00435882"/>
    <w:rsid w:val="004362AD"/>
    <w:rsid w:val="004365E8"/>
    <w:rsid w:val="00441D9B"/>
    <w:rsid w:val="004506D9"/>
    <w:rsid w:val="00451598"/>
    <w:rsid w:val="00453CDE"/>
    <w:rsid w:val="00455288"/>
    <w:rsid w:val="00461C20"/>
    <w:rsid w:val="0046245F"/>
    <w:rsid w:val="00463DE3"/>
    <w:rsid w:val="0046450C"/>
    <w:rsid w:val="00465F3A"/>
    <w:rsid w:val="004677F9"/>
    <w:rsid w:val="004721FF"/>
    <w:rsid w:val="0047364C"/>
    <w:rsid w:val="004762E8"/>
    <w:rsid w:val="00480B0D"/>
    <w:rsid w:val="00480C64"/>
    <w:rsid w:val="00482D48"/>
    <w:rsid w:val="0048379B"/>
    <w:rsid w:val="00485974"/>
    <w:rsid w:val="004903D5"/>
    <w:rsid w:val="00492E23"/>
    <w:rsid w:val="00494F1C"/>
    <w:rsid w:val="00496604"/>
    <w:rsid w:val="004A5C2B"/>
    <w:rsid w:val="004A5E5B"/>
    <w:rsid w:val="004B7491"/>
    <w:rsid w:val="004B7DCF"/>
    <w:rsid w:val="004C6D37"/>
    <w:rsid w:val="004D3FDB"/>
    <w:rsid w:val="004D6B7D"/>
    <w:rsid w:val="004E14A5"/>
    <w:rsid w:val="004E331D"/>
    <w:rsid w:val="004F35DB"/>
    <w:rsid w:val="004F55B3"/>
    <w:rsid w:val="004F61F6"/>
    <w:rsid w:val="004F7978"/>
    <w:rsid w:val="0050216C"/>
    <w:rsid w:val="005037F5"/>
    <w:rsid w:val="00504D3B"/>
    <w:rsid w:val="00507614"/>
    <w:rsid w:val="00507CA2"/>
    <w:rsid w:val="0051004A"/>
    <w:rsid w:val="00510C3F"/>
    <w:rsid w:val="00514A60"/>
    <w:rsid w:val="00535867"/>
    <w:rsid w:val="0054023D"/>
    <w:rsid w:val="00540E62"/>
    <w:rsid w:val="00547342"/>
    <w:rsid w:val="0055221F"/>
    <w:rsid w:val="00553263"/>
    <w:rsid w:val="00556334"/>
    <w:rsid w:val="00557324"/>
    <w:rsid w:val="00561316"/>
    <w:rsid w:val="00563D7F"/>
    <w:rsid w:val="00565D50"/>
    <w:rsid w:val="00565FF9"/>
    <w:rsid w:val="00575E80"/>
    <w:rsid w:val="00580811"/>
    <w:rsid w:val="0058211A"/>
    <w:rsid w:val="00582A3B"/>
    <w:rsid w:val="00582B83"/>
    <w:rsid w:val="00584077"/>
    <w:rsid w:val="0058646A"/>
    <w:rsid w:val="005943B9"/>
    <w:rsid w:val="00596EF9"/>
    <w:rsid w:val="005A5FF6"/>
    <w:rsid w:val="005A6011"/>
    <w:rsid w:val="005A6053"/>
    <w:rsid w:val="005B2774"/>
    <w:rsid w:val="005B637B"/>
    <w:rsid w:val="005C71D8"/>
    <w:rsid w:val="005D238B"/>
    <w:rsid w:val="005D4664"/>
    <w:rsid w:val="005E2FF0"/>
    <w:rsid w:val="005E63A1"/>
    <w:rsid w:val="005F3148"/>
    <w:rsid w:val="006003FE"/>
    <w:rsid w:val="00610306"/>
    <w:rsid w:val="00611C6F"/>
    <w:rsid w:val="00615240"/>
    <w:rsid w:val="00616704"/>
    <w:rsid w:val="006217A9"/>
    <w:rsid w:val="00621C2A"/>
    <w:rsid w:val="00623221"/>
    <w:rsid w:val="0062481F"/>
    <w:rsid w:val="006264D6"/>
    <w:rsid w:val="006317A5"/>
    <w:rsid w:val="00634C61"/>
    <w:rsid w:val="006364DE"/>
    <w:rsid w:val="00641BEF"/>
    <w:rsid w:val="00642740"/>
    <w:rsid w:val="00643669"/>
    <w:rsid w:val="0064670E"/>
    <w:rsid w:val="006479F3"/>
    <w:rsid w:val="00655A27"/>
    <w:rsid w:val="006616F4"/>
    <w:rsid w:val="006644A9"/>
    <w:rsid w:val="006645A3"/>
    <w:rsid w:val="006653AA"/>
    <w:rsid w:val="00670040"/>
    <w:rsid w:val="0067092A"/>
    <w:rsid w:val="0068518B"/>
    <w:rsid w:val="006851B8"/>
    <w:rsid w:val="00687E7F"/>
    <w:rsid w:val="00690401"/>
    <w:rsid w:val="00693EE2"/>
    <w:rsid w:val="00695364"/>
    <w:rsid w:val="006960D0"/>
    <w:rsid w:val="006B1E0A"/>
    <w:rsid w:val="006B3DED"/>
    <w:rsid w:val="006B5D1A"/>
    <w:rsid w:val="006C645B"/>
    <w:rsid w:val="006D1E7B"/>
    <w:rsid w:val="006D634F"/>
    <w:rsid w:val="006D6D36"/>
    <w:rsid w:val="006D7490"/>
    <w:rsid w:val="006F2C9E"/>
    <w:rsid w:val="006F6D5B"/>
    <w:rsid w:val="007108C5"/>
    <w:rsid w:val="00715024"/>
    <w:rsid w:val="00717D66"/>
    <w:rsid w:val="0072005C"/>
    <w:rsid w:val="00721F3F"/>
    <w:rsid w:val="00723843"/>
    <w:rsid w:val="007247E7"/>
    <w:rsid w:val="0072596D"/>
    <w:rsid w:val="0072762E"/>
    <w:rsid w:val="00730DA1"/>
    <w:rsid w:val="0073397C"/>
    <w:rsid w:val="007349E4"/>
    <w:rsid w:val="007371A7"/>
    <w:rsid w:val="00741255"/>
    <w:rsid w:val="00741F73"/>
    <w:rsid w:val="00743C64"/>
    <w:rsid w:val="00747837"/>
    <w:rsid w:val="00751926"/>
    <w:rsid w:val="0076298C"/>
    <w:rsid w:val="00762ABC"/>
    <w:rsid w:val="00763D2D"/>
    <w:rsid w:val="0077218C"/>
    <w:rsid w:val="0077502B"/>
    <w:rsid w:val="00776C3E"/>
    <w:rsid w:val="00790942"/>
    <w:rsid w:val="00793C3B"/>
    <w:rsid w:val="007A6BB1"/>
    <w:rsid w:val="007A700D"/>
    <w:rsid w:val="007B529F"/>
    <w:rsid w:val="007B6F2E"/>
    <w:rsid w:val="007C79BA"/>
    <w:rsid w:val="007D4BC7"/>
    <w:rsid w:val="007E5486"/>
    <w:rsid w:val="007E746E"/>
    <w:rsid w:val="007F2412"/>
    <w:rsid w:val="007F3613"/>
    <w:rsid w:val="007F381B"/>
    <w:rsid w:val="007F3A4F"/>
    <w:rsid w:val="007F6EA1"/>
    <w:rsid w:val="007F6F7A"/>
    <w:rsid w:val="008077C8"/>
    <w:rsid w:val="00813B6B"/>
    <w:rsid w:val="00816882"/>
    <w:rsid w:val="00833BA5"/>
    <w:rsid w:val="00840DE9"/>
    <w:rsid w:val="00841611"/>
    <w:rsid w:val="008417F0"/>
    <w:rsid w:val="00845CF3"/>
    <w:rsid w:val="0084791A"/>
    <w:rsid w:val="00847DD6"/>
    <w:rsid w:val="00850252"/>
    <w:rsid w:val="00851178"/>
    <w:rsid w:val="008524CF"/>
    <w:rsid w:val="008528D9"/>
    <w:rsid w:val="00854E56"/>
    <w:rsid w:val="0086457A"/>
    <w:rsid w:val="0086724D"/>
    <w:rsid w:val="00870B8B"/>
    <w:rsid w:val="00871900"/>
    <w:rsid w:val="00875778"/>
    <w:rsid w:val="008815B8"/>
    <w:rsid w:val="00890D2C"/>
    <w:rsid w:val="00895239"/>
    <w:rsid w:val="00895856"/>
    <w:rsid w:val="00895BF3"/>
    <w:rsid w:val="008A0195"/>
    <w:rsid w:val="008A137A"/>
    <w:rsid w:val="008A7287"/>
    <w:rsid w:val="008C49D6"/>
    <w:rsid w:val="008D06EC"/>
    <w:rsid w:val="008D5430"/>
    <w:rsid w:val="008D64E9"/>
    <w:rsid w:val="008D6E3B"/>
    <w:rsid w:val="008E5BF9"/>
    <w:rsid w:val="008F00BE"/>
    <w:rsid w:val="008F38B5"/>
    <w:rsid w:val="008F3AA6"/>
    <w:rsid w:val="008F641E"/>
    <w:rsid w:val="009133B3"/>
    <w:rsid w:val="00913CCF"/>
    <w:rsid w:val="009250F8"/>
    <w:rsid w:val="00926580"/>
    <w:rsid w:val="00926D32"/>
    <w:rsid w:val="00931E05"/>
    <w:rsid w:val="00933F15"/>
    <w:rsid w:val="00936109"/>
    <w:rsid w:val="0093718C"/>
    <w:rsid w:val="00942764"/>
    <w:rsid w:val="00942BF2"/>
    <w:rsid w:val="009506ED"/>
    <w:rsid w:val="00951EBF"/>
    <w:rsid w:val="00953A81"/>
    <w:rsid w:val="009559DA"/>
    <w:rsid w:val="0095600B"/>
    <w:rsid w:val="009575F8"/>
    <w:rsid w:val="00961918"/>
    <w:rsid w:val="0096417B"/>
    <w:rsid w:val="009645CC"/>
    <w:rsid w:val="0097341A"/>
    <w:rsid w:val="009773CD"/>
    <w:rsid w:val="0099016E"/>
    <w:rsid w:val="00990313"/>
    <w:rsid w:val="00994A60"/>
    <w:rsid w:val="009A545E"/>
    <w:rsid w:val="009B044F"/>
    <w:rsid w:val="009B2032"/>
    <w:rsid w:val="009B31FA"/>
    <w:rsid w:val="009B513C"/>
    <w:rsid w:val="009C3BB6"/>
    <w:rsid w:val="009D1DDC"/>
    <w:rsid w:val="009D3037"/>
    <w:rsid w:val="009E13C2"/>
    <w:rsid w:val="009E3651"/>
    <w:rsid w:val="00A02464"/>
    <w:rsid w:val="00A0304D"/>
    <w:rsid w:val="00A033B1"/>
    <w:rsid w:val="00A10398"/>
    <w:rsid w:val="00A169B8"/>
    <w:rsid w:val="00A20E10"/>
    <w:rsid w:val="00A21948"/>
    <w:rsid w:val="00A31913"/>
    <w:rsid w:val="00A3374B"/>
    <w:rsid w:val="00A3452E"/>
    <w:rsid w:val="00A3650E"/>
    <w:rsid w:val="00A416C6"/>
    <w:rsid w:val="00A416E8"/>
    <w:rsid w:val="00A4795A"/>
    <w:rsid w:val="00A542CF"/>
    <w:rsid w:val="00A61A59"/>
    <w:rsid w:val="00A63FE8"/>
    <w:rsid w:val="00A64711"/>
    <w:rsid w:val="00A67CF2"/>
    <w:rsid w:val="00A74FAD"/>
    <w:rsid w:val="00A75587"/>
    <w:rsid w:val="00A75E2A"/>
    <w:rsid w:val="00A81AB2"/>
    <w:rsid w:val="00A85A26"/>
    <w:rsid w:val="00A87CF6"/>
    <w:rsid w:val="00A95B04"/>
    <w:rsid w:val="00AA4654"/>
    <w:rsid w:val="00AA6594"/>
    <w:rsid w:val="00AB30B4"/>
    <w:rsid w:val="00AB413C"/>
    <w:rsid w:val="00AC2B79"/>
    <w:rsid w:val="00AC2EEC"/>
    <w:rsid w:val="00AC6DA1"/>
    <w:rsid w:val="00AD66BF"/>
    <w:rsid w:val="00AD76B9"/>
    <w:rsid w:val="00AE1BE9"/>
    <w:rsid w:val="00AE34F2"/>
    <w:rsid w:val="00AE7AB8"/>
    <w:rsid w:val="00AE7D2C"/>
    <w:rsid w:val="00AF0C9A"/>
    <w:rsid w:val="00B04E16"/>
    <w:rsid w:val="00B11DA6"/>
    <w:rsid w:val="00B12569"/>
    <w:rsid w:val="00B13776"/>
    <w:rsid w:val="00B176C3"/>
    <w:rsid w:val="00B204D8"/>
    <w:rsid w:val="00B27179"/>
    <w:rsid w:val="00B31CAB"/>
    <w:rsid w:val="00B34D60"/>
    <w:rsid w:val="00B42E3C"/>
    <w:rsid w:val="00B449AE"/>
    <w:rsid w:val="00B66027"/>
    <w:rsid w:val="00B70183"/>
    <w:rsid w:val="00B84540"/>
    <w:rsid w:val="00B94D39"/>
    <w:rsid w:val="00B962E4"/>
    <w:rsid w:val="00B97BDD"/>
    <w:rsid w:val="00BA10C2"/>
    <w:rsid w:val="00BA1B67"/>
    <w:rsid w:val="00BA68F8"/>
    <w:rsid w:val="00BA733B"/>
    <w:rsid w:val="00BB6DF0"/>
    <w:rsid w:val="00BC2AE4"/>
    <w:rsid w:val="00BC5386"/>
    <w:rsid w:val="00BC744B"/>
    <w:rsid w:val="00BE0706"/>
    <w:rsid w:val="00BE56B3"/>
    <w:rsid w:val="00BE7B81"/>
    <w:rsid w:val="00BF10FA"/>
    <w:rsid w:val="00BF7440"/>
    <w:rsid w:val="00BF74CB"/>
    <w:rsid w:val="00C0103A"/>
    <w:rsid w:val="00C03581"/>
    <w:rsid w:val="00C06269"/>
    <w:rsid w:val="00C10B00"/>
    <w:rsid w:val="00C10BB6"/>
    <w:rsid w:val="00C138C0"/>
    <w:rsid w:val="00C162AD"/>
    <w:rsid w:val="00C20F60"/>
    <w:rsid w:val="00C23524"/>
    <w:rsid w:val="00C26258"/>
    <w:rsid w:val="00C265C6"/>
    <w:rsid w:val="00C27131"/>
    <w:rsid w:val="00C3174F"/>
    <w:rsid w:val="00C3207C"/>
    <w:rsid w:val="00C33E48"/>
    <w:rsid w:val="00C34A6B"/>
    <w:rsid w:val="00C36933"/>
    <w:rsid w:val="00C36A0A"/>
    <w:rsid w:val="00C50450"/>
    <w:rsid w:val="00C51829"/>
    <w:rsid w:val="00C55858"/>
    <w:rsid w:val="00C570A2"/>
    <w:rsid w:val="00C5745D"/>
    <w:rsid w:val="00C64CAC"/>
    <w:rsid w:val="00C73EC9"/>
    <w:rsid w:val="00C84217"/>
    <w:rsid w:val="00C865A5"/>
    <w:rsid w:val="00C92D71"/>
    <w:rsid w:val="00CA04FD"/>
    <w:rsid w:val="00CA5D9D"/>
    <w:rsid w:val="00CB2053"/>
    <w:rsid w:val="00CB5EC2"/>
    <w:rsid w:val="00CB5F9D"/>
    <w:rsid w:val="00CB6ECB"/>
    <w:rsid w:val="00CB7BFE"/>
    <w:rsid w:val="00CC1839"/>
    <w:rsid w:val="00CC2EF8"/>
    <w:rsid w:val="00CC42E3"/>
    <w:rsid w:val="00CC46FC"/>
    <w:rsid w:val="00CC55AD"/>
    <w:rsid w:val="00CC6E2A"/>
    <w:rsid w:val="00CC7A20"/>
    <w:rsid w:val="00CD0859"/>
    <w:rsid w:val="00CD1CDF"/>
    <w:rsid w:val="00CD38A3"/>
    <w:rsid w:val="00CD671D"/>
    <w:rsid w:val="00CD6FF3"/>
    <w:rsid w:val="00CD73C9"/>
    <w:rsid w:val="00CE18FB"/>
    <w:rsid w:val="00CE5842"/>
    <w:rsid w:val="00CE6E35"/>
    <w:rsid w:val="00CF42CB"/>
    <w:rsid w:val="00CF46B5"/>
    <w:rsid w:val="00D02D01"/>
    <w:rsid w:val="00D03165"/>
    <w:rsid w:val="00D0459E"/>
    <w:rsid w:val="00D07DD2"/>
    <w:rsid w:val="00D12FC4"/>
    <w:rsid w:val="00D1509C"/>
    <w:rsid w:val="00D151BD"/>
    <w:rsid w:val="00D174F3"/>
    <w:rsid w:val="00D21FBC"/>
    <w:rsid w:val="00D26912"/>
    <w:rsid w:val="00D32855"/>
    <w:rsid w:val="00D32BA5"/>
    <w:rsid w:val="00D36B2B"/>
    <w:rsid w:val="00D44799"/>
    <w:rsid w:val="00D552DC"/>
    <w:rsid w:val="00D56740"/>
    <w:rsid w:val="00D62435"/>
    <w:rsid w:val="00D6688E"/>
    <w:rsid w:val="00D67A99"/>
    <w:rsid w:val="00D8479F"/>
    <w:rsid w:val="00D900CB"/>
    <w:rsid w:val="00D9077D"/>
    <w:rsid w:val="00D9415D"/>
    <w:rsid w:val="00D95D64"/>
    <w:rsid w:val="00DA1718"/>
    <w:rsid w:val="00DA3EA5"/>
    <w:rsid w:val="00DB019F"/>
    <w:rsid w:val="00DB308B"/>
    <w:rsid w:val="00DC479F"/>
    <w:rsid w:val="00DC47C4"/>
    <w:rsid w:val="00DD36D8"/>
    <w:rsid w:val="00DE1F6F"/>
    <w:rsid w:val="00DE2CDA"/>
    <w:rsid w:val="00DE498B"/>
    <w:rsid w:val="00DE4AAF"/>
    <w:rsid w:val="00DF09E0"/>
    <w:rsid w:val="00DF1B2F"/>
    <w:rsid w:val="00DF54B7"/>
    <w:rsid w:val="00E05972"/>
    <w:rsid w:val="00E10173"/>
    <w:rsid w:val="00E12315"/>
    <w:rsid w:val="00E21D96"/>
    <w:rsid w:val="00E21DAA"/>
    <w:rsid w:val="00E236AA"/>
    <w:rsid w:val="00E2434E"/>
    <w:rsid w:val="00E25BBE"/>
    <w:rsid w:val="00E318E3"/>
    <w:rsid w:val="00E31931"/>
    <w:rsid w:val="00E3253B"/>
    <w:rsid w:val="00E37198"/>
    <w:rsid w:val="00E410B8"/>
    <w:rsid w:val="00E4377F"/>
    <w:rsid w:val="00E500BA"/>
    <w:rsid w:val="00E55013"/>
    <w:rsid w:val="00E55732"/>
    <w:rsid w:val="00E65848"/>
    <w:rsid w:val="00E7007F"/>
    <w:rsid w:val="00E801A5"/>
    <w:rsid w:val="00E836DF"/>
    <w:rsid w:val="00E95CDE"/>
    <w:rsid w:val="00E97AE6"/>
    <w:rsid w:val="00EA4F60"/>
    <w:rsid w:val="00EB003B"/>
    <w:rsid w:val="00EB0AF8"/>
    <w:rsid w:val="00EB75D3"/>
    <w:rsid w:val="00EB7DC2"/>
    <w:rsid w:val="00EC31E2"/>
    <w:rsid w:val="00EC415A"/>
    <w:rsid w:val="00ED66AF"/>
    <w:rsid w:val="00EE552F"/>
    <w:rsid w:val="00EE5537"/>
    <w:rsid w:val="00EF0B6B"/>
    <w:rsid w:val="00F004B4"/>
    <w:rsid w:val="00F05A9D"/>
    <w:rsid w:val="00F0677C"/>
    <w:rsid w:val="00F20513"/>
    <w:rsid w:val="00F26279"/>
    <w:rsid w:val="00F31271"/>
    <w:rsid w:val="00F31D5D"/>
    <w:rsid w:val="00F32B42"/>
    <w:rsid w:val="00F34282"/>
    <w:rsid w:val="00F3458A"/>
    <w:rsid w:val="00F366E2"/>
    <w:rsid w:val="00F41198"/>
    <w:rsid w:val="00F43E5C"/>
    <w:rsid w:val="00F53488"/>
    <w:rsid w:val="00F54F07"/>
    <w:rsid w:val="00F57886"/>
    <w:rsid w:val="00F65873"/>
    <w:rsid w:val="00F711EC"/>
    <w:rsid w:val="00F734C6"/>
    <w:rsid w:val="00F73824"/>
    <w:rsid w:val="00F7433B"/>
    <w:rsid w:val="00F76A82"/>
    <w:rsid w:val="00F83FCA"/>
    <w:rsid w:val="00F93132"/>
    <w:rsid w:val="00F94CFC"/>
    <w:rsid w:val="00F94DCE"/>
    <w:rsid w:val="00F96F3E"/>
    <w:rsid w:val="00F971F6"/>
    <w:rsid w:val="00FA0C6B"/>
    <w:rsid w:val="00FA53DE"/>
    <w:rsid w:val="00FA7EB1"/>
    <w:rsid w:val="00FB1803"/>
    <w:rsid w:val="00FB3608"/>
    <w:rsid w:val="00FB372A"/>
    <w:rsid w:val="00FB3F74"/>
    <w:rsid w:val="00FB4D4B"/>
    <w:rsid w:val="00FB50C6"/>
    <w:rsid w:val="00FB620F"/>
    <w:rsid w:val="00FC6933"/>
    <w:rsid w:val="00FD7022"/>
    <w:rsid w:val="00FE33F8"/>
    <w:rsid w:val="00FE6AC7"/>
    <w:rsid w:val="00FF1019"/>
    <w:rsid w:val="00FF1C65"/>
    <w:rsid w:val="00FF6E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1136"/>
  <w15:chartTrackingRefBased/>
  <w15:docId w15:val="{F9B42E7F-A799-4CB9-B853-09E2669F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1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1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9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413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80B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6"/>
    <w:pPr>
      <w:ind w:left="720"/>
      <w:contextualSpacing/>
    </w:pPr>
  </w:style>
  <w:style w:type="paragraph" w:styleId="NoSpacing">
    <w:name w:val="No Spacing"/>
    <w:uiPriority w:val="1"/>
    <w:qFormat/>
    <w:rsid w:val="00634C61"/>
    <w:pPr>
      <w:spacing w:after="0" w:line="240" w:lineRule="auto"/>
    </w:pPr>
  </w:style>
  <w:style w:type="table" w:styleId="TableGrid">
    <w:name w:val="Table Grid"/>
    <w:basedOn w:val="TableNormal"/>
    <w:uiPriority w:val="39"/>
    <w:rsid w:val="007C79B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C79BA"/>
    <w:pPr>
      <w:spacing w:after="0"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7C79BA"/>
    <w:rPr>
      <w:rFonts w:ascii="Arial" w:hAnsi="Arial" w:cs="Arial"/>
      <w:noProof/>
      <w:lang w:val="en-US"/>
    </w:rPr>
  </w:style>
  <w:style w:type="character" w:styleId="PlaceholderText">
    <w:name w:val="Placeholder Text"/>
    <w:basedOn w:val="DefaultParagraphFont"/>
    <w:uiPriority w:val="99"/>
    <w:semiHidden/>
    <w:rsid w:val="003D6216"/>
    <w:rPr>
      <w:color w:val="808080"/>
    </w:rPr>
  </w:style>
  <w:style w:type="character" w:customStyle="1" w:styleId="hlfld-contribauthor">
    <w:name w:val="hlfld-contribauthor"/>
    <w:basedOn w:val="DefaultParagraphFont"/>
    <w:rsid w:val="00390A6A"/>
  </w:style>
  <w:style w:type="character" w:customStyle="1" w:styleId="nlmgiven-names">
    <w:name w:val="nlm_given-names"/>
    <w:basedOn w:val="DefaultParagraphFont"/>
    <w:rsid w:val="00390A6A"/>
  </w:style>
  <w:style w:type="character" w:customStyle="1" w:styleId="nlmyear">
    <w:name w:val="nlm_year"/>
    <w:basedOn w:val="DefaultParagraphFont"/>
    <w:rsid w:val="00390A6A"/>
  </w:style>
  <w:style w:type="character" w:customStyle="1" w:styleId="nlmpublisher-loc">
    <w:name w:val="nlm_publisher-loc"/>
    <w:basedOn w:val="DefaultParagraphFont"/>
    <w:rsid w:val="00390A6A"/>
  </w:style>
  <w:style w:type="character" w:customStyle="1" w:styleId="nlmpublisher-name">
    <w:name w:val="nlm_publisher-name"/>
    <w:basedOn w:val="DefaultParagraphFont"/>
    <w:rsid w:val="00390A6A"/>
  </w:style>
  <w:style w:type="character" w:customStyle="1" w:styleId="ref-overlay">
    <w:name w:val="ref-overlay"/>
    <w:basedOn w:val="DefaultParagraphFont"/>
    <w:rsid w:val="002B78A1"/>
  </w:style>
  <w:style w:type="character" w:styleId="Emphasis">
    <w:name w:val="Emphasis"/>
    <w:basedOn w:val="DefaultParagraphFont"/>
    <w:uiPriority w:val="20"/>
    <w:qFormat/>
    <w:rsid w:val="00E55013"/>
    <w:rPr>
      <w:i/>
      <w:iCs/>
    </w:rPr>
  </w:style>
  <w:style w:type="character" w:styleId="CommentReference">
    <w:name w:val="annotation reference"/>
    <w:basedOn w:val="DefaultParagraphFont"/>
    <w:uiPriority w:val="99"/>
    <w:semiHidden/>
    <w:unhideWhenUsed/>
    <w:rsid w:val="008A0195"/>
    <w:rPr>
      <w:sz w:val="16"/>
      <w:szCs w:val="16"/>
    </w:rPr>
  </w:style>
  <w:style w:type="paragraph" w:styleId="CommentText">
    <w:name w:val="annotation text"/>
    <w:basedOn w:val="Normal"/>
    <w:link w:val="CommentTextChar"/>
    <w:uiPriority w:val="99"/>
    <w:unhideWhenUsed/>
    <w:rsid w:val="008A0195"/>
    <w:pPr>
      <w:spacing w:line="240" w:lineRule="auto"/>
    </w:pPr>
    <w:rPr>
      <w:sz w:val="20"/>
      <w:szCs w:val="20"/>
    </w:rPr>
  </w:style>
  <w:style w:type="character" w:customStyle="1" w:styleId="CommentTextChar">
    <w:name w:val="Comment Text Char"/>
    <w:basedOn w:val="DefaultParagraphFont"/>
    <w:link w:val="CommentText"/>
    <w:uiPriority w:val="99"/>
    <w:rsid w:val="008A0195"/>
    <w:rPr>
      <w:sz w:val="20"/>
      <w:szCs w:val="20"/>
    </w:rPr>
  </w:style>
  <w:style w:type="paragraph" w:styleId="CommentSubject">
    <w:name w:val="annotation subject"/>
    <w:basedOn w:val="CommentText"/>
    <w:next w:val="CommentText"/>
    <w:link w:val="CommentSubjectChar"/>
    <w:uiPriority w:val="99"/>
    <w:semiHidden/>
    <w:unhideWhenUsed/>
    <w:rsid w:val="008A0195"/>
    <w:rPr>
      <w:b/>
      <w:bCs/>
    </w:rPr>
  </w:style>
  <w:style w:type="character" w:customStyle="1" w:styleId="CommentSubjectChar">
    <w:name w:val="Comment Subject Char"/>
    <w:basedOn w:val="CommentTextChar"/>
    <w:link w:val="CommentSubject"/>
    <w:uiPriority w:val="99"/>
    <w:semiHidden/>
    <w:rsid w:val="008A0195"/>
    <w:rPr>
      <w:b/>
      <w:bCs/>
      <w:sz w:val="20"/>
      <w:szCs w:val="20"/>
    </w:rPr>
  </w:style>
  <w:style w:type="paragraph" w:styleId="BalloonText">
    <w:name w:val="Balloon Text"/>
    <w:basedOn w:val="Normal"/>
    <w:link w:val="BalloonTextChar"/>
    <w:uiPriority w:val="99"/>
    <w:semiHidden/>
    <w:unhideWhenUsed/>
    <w:rsid w:val="008A0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95"/>
    <w:rPr>
      <w:rFonts w:ascii="Segoe UI" w:hAnsi="Segoe UI" w:cs="Segoe UI"/>
      <w:sz w:val="18"/>
      <w:szCs w:val="18"/>
    </w:rPr>
  </w:style>
  <w:style w:type="table" w:styleId="TableGridLight">
    <w:name w:val="Grid Table Light"/>
    <w:basedOn w:val="TableNormal"/>
    <w:uiPriority w:val="40"/>
    <w:rsid w:val="00A103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C4C22"/>
    <w:rPr>
      <w:color w:val="0563C1" w:themeColor="hyperlink"/>
      <w:u w:val="single"/>
    </w:rPr>
  </w:style>
  <w:style w:type="character" w:customStyle="1" w:styleId="Heading4Char">
    <w:name w:val="Heading 4 Char"/>
    <w:basedOn w:val="DefaultParagraphFont"/>
    <w:link w:val="Heading4"/>
    <w:uiPriority w:val="9"/>
    <w:rsid w:val="00041328"/>
    <w:rPr>
      <w:rFonts w:ascii="Times New Roman" w:eastAsia="Times New Roman" w:hAnsi="Times New Roman" w:cs="Times New Roman"/>
      <w:b/>
      <w:bCs/>
      <w:sz w:val="24"/>
      <w:szCs w:val="24"/>
      <w:lang w:eastAsia="en-GB"/>
    </w:rPr>
  </w:style>
  <w:style w:type="paragraph" w:customStyle="1" w:styleId="p">
    <w:name w:val="p"/>
    <w:basedOn w:val="Normal"/>
    <w:rsid w:val="0004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AE7AB8"/>
  </w:style>
  <w:style w:type="character" w:customStyle="1" w:styleId="text">
    <w:name w:val="text"/>
    <w:basedOn w:val="DefaultParagraphFont"/>
    <w:rsid w:val="00AE7AB8"/>
  </w:style>
  <w:style w:type="character" w:customStyle="1" w:styleId="author-ref">
    <w:name w:val="author-ref"/>
    <w:basedOn w:val="DefaultParagraphFont"/>
    <w:rsid w:val="00AE7AB8"/>
  </w:style>
  <w:style w:type="paragraph" w:customStyle="1" w:styleId="loaitem">
    <w:name w:val="loa__item"/>
    <w:basedOn w:val="Normal"/>
    <w:rsid w:val="00C55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69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76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9F2"/>
    <w:rPr>
      <w:b/>
      <w:bCs/>
    </w:rPr>
  </w:style>
  <w:style w:type="character" w:customStyle="1" w:styleId="authors">
    <w:name w:val="authors"/>
    <w:basedOn w:val="DefaultParagraphFont"/>
    <w:rsid w:val="00251BE8"/>
  </w:style>
  <w:style w:type="character" w:customStyle="1" w:styleId="Date1">
    <w:name w:val="Date1"/>
    <w:basedOn w:val="DefaultParagraphFont"/>
    <w:rsid w:val="00251BE8"/>
  </w:style>
  <w:style w:type="character" w:customStyle="1" w:styleId="arttitle">
    <w:name w:val="art_title"/>
    <w:basedOn w:val="DefaultParagraphFont"/>
    <w:rsid w:val="00251BE8"/>
  </w:style>
  <w:style w:type="character" w:customStyle="1" w:styleId="serialtitle">
    <w:name w:val="serial_title"/>
    <w:basedOn w:val="DefaultParagraphFont"/>
    <w:rsid w:val="00251BE8"/>
  </w:style>
  <w:style w:type="character" w:customStyle="1" w:styleId="doilink">
    <w:name w:val="doi_link"/>
    <w:basedOn w:val="DefaultParagraphFont"/>
    <w:rsid w:val="00251BE8"/>
  </w:style>
  <w:style w:type="character" w:customStyle="1" w:styleId="identifier">
    <w:name w:val="identifier"/>
    <w:basedOn w:val="DefaultParagraphFont"/>
    <w:rsid w:val="00251BE8"/>
  </w:style>
  <w:style w:type="character" w:customStyle="1" w:styleId="id-label">
    <w:name w:val="id-label"/>
    <w:basedOn w:val="DefaultParagraphFont"/>
    <w:rsid w:val="00251BE8"/>
  </w:style>
  <w:style w:type="character" w:styleId="FollowedHyperlink">
    <w:name w:val="FollowedHyperlink"/>
    <w:basedOn w:val="DefaultParagraphFont"/>
    <w:uiPriority w:val="99"/>
    <w:semiHidden/>
    <w:unhideWhenUsed/>
    <w:rsid w:val="00251BE8"/>
    <w:rPr>
      <w:color w:val="954F72" w:themeColor="followedHyperlink"/>
      <w:u w:val="single"/>
    </w:rPr>
  </w:style>
  <w:style w:type="paragraph" w:customStyle="1" w:styleId="Default">
    <w:name w:val="Default"/>
    <w:rsid w:val="00CE6E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wire-citation-authors">
    <w:name w:val="highwire-citation-authors"/>
    <w:basedOn w:val="DefaultParagraphFont"/>
    <w:rsid w:val="00CE6E35"/>
  </w:style>
  <w:style w:type="character" w:customStyle="1" w:styleId="highwire-citation-author">
    <w:name w:val="highwire-citation-author"/>
    <w:basedOn w:val="DefaultParagraphFont"/>
    <w:rsid w:val="00CE6E35"/>
  </w:style>
  <w:style w:type="character" w:customStyle="1" w:styleId="nlm-surname">
    <w:name w:val="nlm-surname"/>
    <w:basedOn w:val="DefaultParagraphFont"/>
    <w:rsid w:val="00CE6E35"/>
  </w:style>
  <w:style w:type="character" w:customStyle="1" w:styleId="citation-et">
    <w:name w:val="citation-et"/>
    <w:basedOn w:val="DefaultParagraphFont"/>
    <w:rsid w:val="00CE6E35"/>
  </w:style>
  <w:style w:type="character" w:customStyle="1" w:styleId="highwire-cite-metadata-journal">
    <w:name w:val="highwire-cite-metadata-journal"/>
    <w:basedOn w:val="DefaultParagraphFont"/>
    <w:rsid w:val="00CE6E35"/>
  </w:style>
  <w:style w:type="character" w:customStyle="1" w:styleId="highwire-cite-metadata-date">
    <w:name w:val="highwire-cite-metadata-date"/>
    <w:basedOn w:val="DefaultParagraphFont"/>
    <w:rsid w:val="00CE6E35"/>
  </w:style>
  <w:style w:type="character" w:customStyle="1" w:styleId="label">
    <w:name w:val="label"/>
    <w:basedOn w:val="DefaultParagraphFont"/>
    <w:rsid w:val="00CE6E35"/>
  </w:style>
  <w:style w:type="character" w:customStyle="1" w:styleId="highwire-cite-metadata-doi">
    <w:name w:val="highwire-cite-metadata-doi"/>
    <w:basedOn w:val="DefaultParagraphFont"/>
    <w:rsid w:val="00CE6E35"/>
  </w:style>
  <w:style w:type="character" w:customStyle="1" w:styleId="UnresolvedMention1">
    <w:name w:val="Unresolved Mention1"/>
    <w:basedOn w:val="DefaultParagraphFont"/>
    <w:uiPriority w:val="99"/>
    <w:semiHidden/>
    <w:unhideWhenUsed/>
    <w:rsid w:val="008D06EC"/>
    <w:rPr>
      <w:color w:val="605E5C"/>
      <w:shd w:val="clear" w:color="auto" w:fill="E1DFDD"/>
    </w:rPr>
  </w:style>
  <w:style w:type="character" w:customStyle="1" w:styleId="reflabel">
    <w:name w:val="reflabel"/>
    <w:basedOn w:val="DefaultParagraphFont"/>
    <w:rsid w:val="00E2434E"/>
  </w:style>
  <w:style w:type="paragraph" w:customStyle="1" w:styleId="refauthorsname">
    <w:name w:val="ref__authors__name"/>
    <w:basedOn w:val="Normal"/>
    <w:rsid w:val="00E2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E2434E"/>
  </w:style>
  <w:style w:type="character" w:customStyle="1" w:styleId="refseriesdate">
    <w:name w:val="ref__seriesdate"/>
    <w:basedOn w:val="DefaultParagraphFont"/>
    <w:rsid w:val="00E2434E"/>
  </w:style>
  <w:style w:type="character" w:customStyle="1" w:styleId="refseriesvolume">
    <w:name w:val="ref__seriesvolume"/>
    <w:basedOn w:val="DefaultParagraphFont"/>
    <w:rsid w:val="00E2434E"/>
  </w:style>
  <w:style w:type="character" w:customStyle="1" w:styleId="refseriespages">
    <w:name w:val="ref__seriespages"/>
    <w:basedOn w:val="DefaultParagraphFont"/>
    <w:rsid w:val="00E2434E"/>
  </w:style>
  <w:style w:type="paragraph" w:customStyle="1" w:styleId="Pa1">
    <w:name w:val="Pa1"/>
    <w:basedOn w:val="Default"/>
    <w:next w:val="Default"/>
    <w:uiPriority w:val="99"/>
    <w:rsid w:val="00E2434E"/>
    <w:pPr>
      <w:spacing w:line="167" w:lineRule="atLeast"/>
    </w:pPr>
    <w:rPr>
      <w:rFonts w:ascii="Shaker 2 Lancet Regular" w:hAnsi="Shaker 2 Lancet Regular" w:cstheme="minorBidi"/>
      <w:color w:val="auto"/>
    </w:rPr>
  </w:style>
  <w:style w:type="paragraph" w:customStyle="1" w:styleId="Pa3">
    <w:name w:val="Pa3"/>
    <w:basedOn w:val="Default"/>
    <w:next w:val="Default"/>
    <w:uiPriority w:val="99"/>
    <w:rsid w:val="00E2434E"/>
    <w:pPr>
      <w:spacing w:line="167" w:lineRule="atLeast"/>
    </w:pPr>
    <w:rPr>
      <w:rFonts w:ascii="Shaker 2 Lancet Regular" w:hAnsi="Shaker 2 Lancet Regular" w:cstheme="minorBidi"/>
      <w:color w:val="auto"/>
    </w:rPr>
  </w:style>
  <w:style w:type="paragraph" w:customStyle="1" w:styleId="Pa18">
    <w:name w:val="Pa18"/>
    <w:basedOn w:val="Default"/>
    <w:next w:val="Default"/>
    <w:uiPriority w:val="99"/>
    <w:rsid w:val="00E2434E"/>
    <w:pPr>
      <w:spacing w:line="167" w:lineRule="atLeast"/>
    </w:pPr>
    <w:rPr>
      <w:rFonts w:ascii="Shaker 2 Lancet Regular" w:hAnsi="Shaker 2 Lancet Regular" w:cstheme="minorBidi"/>
      <w:color w:val="auto"/>
    </w:rPr>
  </w:style>
  <w:style w:type="paragraph" w:styleId="Revision">
    <w:name w:val="Revision"/>
    <w:hidden/>
    <w:uiPriority w:val="99"/>
    <w:semiHidden/>
    <w:rsid w:val="00B449AE"/>
    <w:pPr>
      <w:spacing w:after="0" w:line="240" w:lineRule="auto"/>
    </w:pPr>
  </w:style>
  <w:style w:type="character" w:customStyle="1" w:styleId="acopre">
    <w:name w:val="acopre"/>
    <w:basedOn w:val="DefaultParagraphFont"/>
    <w:rsid w:val="00BE0706"/>
  </w:style>
  <w:style w:type="character" w:customStyle="1" w:styleId="Heading1Char">
    <w:name w:val="Heading 1 Char"/>
    <w:basedOn w:val="DefaultParagraphFont"/>
    <w:link w:val="Heading1"/>
    <w:uiPriority w:val="9"/>
    <w:rsid w:val="00CD1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1CDF"/>
    <w:rPr>
      <w:rFonts w:asciiTheme="majorHAnsi" w:eastAsiaTheme="majorEastAsia" w:hAnsiTheme="majorHAnsi" w:cstheme="majorBidi"/>
      <w:color w:val="2E74B5" w:themeColor="accent1" w:themeShade="BF"/>
      <w:sz w:val="26"/>
      <w:szCs w:val="26"/>
    </w:rPr>
  </w:style>
  <w:style w:type="paragraph" w:customStyle="1" w:styleId="Pa14">
    <w:name w:val="Pa14"/>
    <w:basedOn w:val="Default"/>
    <w:next w:val="Default"/>
    <w:uiPriority w:val="99"/>
    <w:rsid w:val="00CD1CDF"/>
    <w:pPr>
      <w:spacing w:line="187" w:lineRule="atLeast"/>
    </w:pPr>
    <w:rPr>
      <w:rFonts w:ascii="Shaker 2 Lancet Regular" w:hAnsi="Shaker 2 Lancet Regular" w:cstheme="minorBidi"/>
      <w:color w:val="auto"/>
    </w:rPr>
  </w:style>
  <w:style w:type="character" w:customStyle="1" w:styleId="A2">
    <w:name w:val="A2"/>
    <w:uiPriority w:val="99"/>
    <w:rsid w:val="00CD1CDF"/>
    <w:rPr>
      <w:rFonts w:cs="Shaker 2 Lancet Regular"/>
      <w:color w:val="000000"/>
    </w:rPr>
  </w:style>
  <w:style w:type="character" w:customStyle="1" w:styleId="A1">
    <w:name w:val="A1"/>
    <w:uiPriority w:val="99"/>
    <w:rsid w:val="00CD1CDF"/>
    <w:rPr>
      <w:rFonts w:cs="Shaker 2 Lancet Regular"/>
      <w:b/>
      <w:bCs/>
      <w:color w:val="000000"/>
      <w:sz w:val="18"/>
      <w:szCs w:val="18"/>
    </w:rPr>
  </w:style>
  <w:style w:type="character" w:customStyle="1" w:styleId="UnresolvedMention2">
    <w:name w:val="Unresolved Mention2"/>
    <w:basedOn w:val="DefaultParagraphFont"/>
    <w:uiPriority w:val="99"/>
    <w:semiHidden/>
    <w:unhideWhenUsed/>
    <w:rsid w:val="00CD1CDF"/>
    <w:rPr>
      <w:color w:val="605E5C"/>
      <w:shd w:val="clear" w:color="auto" w:fill="E1DFDD"/>
    </w:rPr>
  </w:style>
  <w:style w:type="paragraph" w:styleId="Header">
    <w:name w:val="header"/>
    <w:basedOn w:val="Normal"/>
    <w:link w:val="HeaderChar"/>
    <w:uiPriority w:val="99"/>
    <w:unhideWhenUsed/>
    <w:rsid w:val="00CD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DF"/>
  </w:style>
  <w:style w:type="paragraph" w:styleId="Footer">
    <w:name w:val="footer"/>
    <w:basedOn w:val="Normal"/>
    <w:link w:val="FooterChar"/>
    <w:uiPriority w:val="99"/>
    <w:unhideWhenUsed/>
    <w:rsid w:val="00CD1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DF"/>
  </w:style>
  <w:style w:type="character" w:customStyle="1" w:styleId="highlight">
    <w:name w:val="highlight"/>
    <w:basedOn w:val="DefaultParagraphFont"/>
    <w:rsid w:val="00CD1CDF"/>
  </w:style>
  <w:style w:type="character" w:customStyle="1" w:styleId="meta-authors--limited">
    <w:name w:val="meta-authors--limited"/>
    <w:basedOn w:val="DefaultParagraphFont"/>
    <w:rsid w:val="00CD1CDF"/>
  </w:style>
  <w:style w:type="character" w:customStyle="1" w:styleId="wi-fullname">
    <w:name w:val="wi-fullname"/>
    <w:basedOn w:val="DefaultParagraphFont"/>
    <w:rsid w:val="00CD1CDF"/>
  </w:style>
  <w:style w:type="character" w:customStyle="1" w:styleId="al-author-delim">
    <w:name w:val="al-author-delim"/>
    <w:basedOn w:val="DefaultParagraphFont"/>
    <w:rsid w:val="00CD1CDF"/>
  </w:style>
  <w:style w:type="character" w:customStyle="1" w:styleId="meta-citation-journal-name">
    <w:name w:val="meta-citation-journal-name"/>
    <w:basedOn w:val="DefaultParagraphFont"/>
    <w:rsid w:val="00CD1CDF"/>
  </w:style>
  <w:style w:type="character" w:customStyle="1" w:styleId="meta-citation">
    <w:name w:val="meta-citation"/>
    <w:basedOn w:val="DefaultParagraphFont"/>
    <w:rsid w:val="00CD1CDF"/>
  </w:style>
  <w:style w:type="character" w:customStyle="1" w:styleId="nlmcatauxtitle">
    <w:name w:val="nlmcat_aux_title"/>
    <w:basedOn w:val="DefaultParagraphFont"/>
    <w:rsid w:val="00CD1CDF"/>
  </w:style>
  <w:style w:type="paragraph" w:customStyle="1" w:styleId="EndNoteBibliographyTitle">
    <w:name w:val="EndNote Bibliography Title"/>
    <w:basedOn w:val="Normal"/>
    <w:link w:val="EndNoteBibliographyTitleChar"/>
    <w:rsid w:val="00CD1C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D1CDF"/>
    <w:rPr>
      <w:rFonts w:ascii="Calibri" w:hAnsi="Calibri" w:cs="Calibri"/>
      <w:noProof/>
      <w:lang w:val="en-US"/>
    </w:rPr>
  </w:style>
  <w:style w:type="character" w:styleId="LineNumber">
    <w:name w:val="line number"/>
    <w:basedOn w:val="DefaultParagraphFont"/>
    <w:uiPriority w:val="99"/>
    <w:semiHidden/>
    <w:unhideWhenUsed/>
    <w:rsid w:val="00CD1CDF"/>
  </w:style>
  <w:style w:type="character" w:customStyle="1" w:styleId="UnresolvedMention3">
    <w:name w:val="Unresolved Mention3"/>
    <w:basedOn w:val="DefaultParagraphFont"/>
    <w:uiPriority w:val="99"/>
    <w:semiHidden/>
    <w:unhideWhenUsed/>
    <w:rsid w:val="00CD1CDF"/>
    <w:rPr>
      <w:color w:val="605E5C"/>
      <w:shd w:val="clear" w:color="auto" w:fill="E1DFDD"/>
    </w:rPr>
  </w:style>
  <w:style w:type="character" w:customStyle="1" w:styleId="Date2">
    <w:name w:val="Date2"/>
    <w:basedOn w:val="DefaultParagraphFont"/>
    <w:rsid w:val="00CD1CDF"/>
  </w:style>
  <w:style w:type="character" w:customStyle="1" w:styleId="volumeissue">
    <w:name w:val="volume_issue"/>
    <w:basedOn w:val="DefaultParagraphFont"/>
    <w:rsid w:val="00CD1CDF"/>
  </w:style>
  <w:style w:type="character" w:customStyle="1" w:styleId="pagerange">
    <w:name w:val="page_range"/>
    <w:basedOn w:val="DefaultParagraphFont"/>
    <w:rsid w:val="00CD1CDF"/>
  </w:style>
  <w:style w:type="character" w:customStyle="1" w:styleId="UnresolvedMention4">
    <w:name w:val="Unresolved Mention4"/>
    <w:basedOn w:val="DefaultParagraphFont"/>
    <w:uiPriority w:val="99"/>
    <w:semiHidden/>
    <w:unhideWhenUsed/>
    <w:rsid w:val="003B383D"/>
    <w:rPr>
      <w:color w:val="605E5C"/>
      <w:shd w:val="clear" w:color="auto" w:fill="E1DFDD"/>
    </w:rPr>
  </w:style>
  <w:style w:type="character" w:customStyle="1" w:styleId="bold">
    <w:name w:val="bold"/>
    <w:basedOn w:val="DefaultParagraphFont"/>
    <w:rsid w:val="00172C47"/>
  </w:style>
  <w:style w:type="character" w:customStyle="1" w:styleId="italic">
    <w:name w:val="italic"/>
    <w:basedOn w:val="DefaultParagraphFont"/>
    <w:rsid w:val="00172C47"/>
  </w:style>
  <w:style w:type="character" w:customStyle="1" w:styleId="Heading5Char">
    <w:name w:val="Heading 5 Char"/>
    <w:basedOn w:val="DefaultParagraphFont"/>
    <w:link w:val="Heading5"/>
    <w:uiPriority w:val="9"/>
    <w:semiHidden/>
    <w:rsid w:val="00480B0D"/>
    <w:rPr>
      <w:rFonts w:asciiTheme="majorHAnsi" w:eastAsiaTheme="majorEastAsia" w:hAnsiTheme="majorHAnsi" w:cstheme="majorBidi"/>
      <w:color w:val="2E74B5" w:themeColor="accent1" w:themeShade="BF"/>
    </w:rPr>
  </w:style>
  <w:style w:type="paragraph" w:customStyle="1" w:styleId="ember-view">
    <w:name w:val="ember-view"/>
    <w:basedOn w:val="Normal"/>
    <w:rsid w:val="00480B0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vr">
    <w:name w:val="hvr"/>
    <w:basedOn w:val="DefaultParagraphFont"/>
    <w:rsid w:val="00407F35"/>
  </w:style>
  <w:style w:type="character" w:customStyle="1" w:styleId="UnresolvedMention">
    <w:name w:val="Unresolved Mention"/>
    <w:basedOn w:val="DefaultParagraphFont"/>
    <w:uiPriority w:val="99"/>
    <w:semiHidden/>
    <w:unhideWhenUsed/>
    <w:rsid w:val="002D3711"/>
    <w:rPr>
      <w:color w:val="605E5C"/>
      <w:shd w:val="clear" w:color="auto" w:fill="E1DFDD"/>
    </w:rPr>
  </w:style>
  <w:style w:type="character" w:customStyle="1" w:styleId="vol">
    <w:name w:val="vol"/>
    <w:basedOn w:val="DefaultParagraphFont"/>
    <w:rsid w:val="000C5ACC"/>
  </w:style>
  <w:style w:type="character" w:customStyle="1" w:styleId="citedissue">
    <w:name w:val="citedissue"/>
    <w:basedOn w:val="DefaultParagraphFont"/>
    <w:rsid w:val="000C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260">
      <w:bodyDiv w:val="1"/>
      <w:marLeft w:val="0"/>
      <w:marRight w:val="0"/>
      <w:marTop w:val="0"/>
      <w:marBottom w:val="0"/>
      <w:divBdr>
        <w:top w:val="none" w:sz="0" w:space="0" w:color="auto"/>
        <w:left w:val="none" w:sz="0" w:space="0" w:color="auto"/>
        <w:bottom w:val="none" w:sz="0" w:space="0" w:color="auto"/>
        <w:right w:val="none" w:sz="0" w:space="0" w:color="auto"/>
      </w:divBdr>
      <w:divsChild>
        <w:div w:id="658383092">
          <w:marLeft w:val="0"/>
          <w:marRight w:val="0"/>
          <w:marTop w:val="150"/>
          <w:marBottom w:val="270"/>
          <w:divBdr>
            <w:top w:val="none" w:sz="0" w:space="0" w:color="auto"/>
            <w:left w:val="none" w:sz="0" w:space="0" w:color="auto"/>
            <w:bottom w:val="none" w:sz="0" w:space="0" w:color="auto"/>
            <w:right w:val="none" w:sz="0" w:space="0" w:color="auto"/>
          </w:divBdr>
        </w:div>
        <w:div w:id="1295524216">
          <w:marLeft w:val="0"/>
          <w:marRight w:val="0"/>
          <w:marTop w:val="150"/>
          <w:marBottom w:val="270"/>
          <w:divBdr>
            <w:top w:val="none" w:sz="0" w:space="0" w:color="auto"/>
            <w:left w:val="none" w:sz="0" w:space="0" w:color="auto"/>
            <w:bottom w:val="none" w:sz="0" w:space="0" w:color="auto"/>
            <w:right w:val="none" w:sz="0" w:space="0" w:color="auto"/>
          </w:divBdr>
        </w:div>
        <w:div w:id="1843618724">
          <w:marLeft w:val="0"/>
          <w:marRight w:val="0"/>
          <w:marTop w:val="150"/>
          <w:marBottom w:val="270"/>
          <w:divBdr>
            <w:top w:val="none" w:sz="0" w:space="0" w:color="auto"/>
            <w:left w:val="none" w:sz="0" w:space="0" w:color="auto"/>
            <w:bottom w:val="none" w:sz="0" w:space="0" w:color="auto"/>
            <w:right w:val="none" w:sz="0" w:space="0" w:color="auto"/>
          </w:divBdr>
        </w:div>
        <w:div w:id="2144997286">
          <w:marLeft w:val="0"/>
          <w:marRight w:val="0"/>
          <w:marTop w:val="150"/>
          <w:marBottom w:val="270"/>
          <w:divBdr>
            <w:top w:val="none" w:sz="0" w:space="0" w:color="auto"/>
            <w:left w:val="none" w:sz="0" w:space="0" w:color="auto"/>
            <w:bottom w:val="none" w:sz="0" w:space="0" w:color="auto"/>
            <w:right w:val="none" w:sz="0" w:space="0" w:color="auto"/>
          </w:divBdr>
        </w:div>
      </w:divsChild>
    </w:div>
    <w:div w:id="149952786">
      <w:bodyDiv w:val="1"/>
      <w:marLeft w:val="0"/>
      <w:marRight w:val="0"/>
      <w:marTop w:val="0"/>
      <w:marBottom w:val="0"/>
      <w:divBdr>
        <w:top w:val="none" w:sz="0" w:space="0" w:color="auto"/>
        <w:left w:val="none" w:sz="0" w:space="0" w:color="auto"/>
        <w:bottom w:val="none" w:sz="0" w:space="0" w:color="auto"/>
        <w:right w:val="none" w:sz="0" w:space="0" w:color="auto"/>
      </w:divBdr>
      <w:divsChild>
        <w:div w:id="1609965233">
          <w:marLeft w:val="0"/>
          <w:marRight w:val="0"/>
          <w:marTop w:val="0"/>
          <w:marBottom w:val="0"/>
          <w:divBdr>
            <w:top w:val="none" w:sz="0" w:space="0" w:color="auto"/>
            <w:left w:val="none" w:sz="0" w:space="0" w:color="auto"/>
            <w:bottom w:val="none" w:sz="0" w:space="0" w:color="auto"/>
            <w:right w:val="none" w:sz="0" w:space="0" w:color="auto"/>
          </w:divBdr>
        </w:div>
      </w:divsChild>
    </w:div>
    <w:div w:id="243344218">
      <w:bodyDiv w:val="1"/>
      <w:marLeft w:val="0"/>
      <w:marRight w:val="0"/>
      <w:marTop w:val="0"/>
      <w:marBottom w:val="0"/>
      <w:divBdr>
        <w:top w:val="none" w:sz="0" w:space="0" w:color="auto"/>
        <w:left w:val="none" w:sz="0" w:space="0" w:color="auto"/>
        <w:bottom w:val="none" w:sz="0" w:space="0" w:color="auto"/>
        <w:right w:val="none" w:sz="0" w:space="0" w:color="auto"/>
      </w:divBdr>
    </w:div>
    <w:div w:id="318964315">
      <w:bodyDiv w:val="1"/>
      <w:marLeft w:val="0"/>
      <w:marRight w:val="0"/>
      <w:marTop w:val="0"/>
      <w:marBottom w:val="0"/>
      <w:divBdr>
        <w:top w:val="none" w:sz="0" w:space="0" w:color="auto"/>
        <w:left w:val="none" w:sz="0" w:space="0" w:color="auto"/>
        <w:bottom w:val="none" w:sz="0" w:space="0" w:color="auto"/>
        <w:right w:val="none" w:sz="0" w:space="0" w:color="auto"/>
      </w:divBdr>
      <w:divsChild>
        <w:div w:id="654382509">
          <w:marLeft w:val="0"/>
          <w:marRight w:val="0"/>
          <w:marTop w:val="0"/>
          <w:marBottom w:val="0"/>
          <w:divBdr>
            <w:top w:val="none" w:sz="0" w:space="0" w:color="auto"/>
            <w:left w:val="none" w:sz="0" w:space="0" w:color="auto"/>
            <w:bottom w:val="none" w:sz="0" w:space="0" w:color="auto"/>
            <w:right w:val="none" w:sz="0" w:space="0" w:color="auto"/>
          </w:divBdr>
        </w:div>
        <w:div w:id="783766056">
          <w:marLeft w:val="0"/>
          <w:marRight w:val="0"/>
          <w:marTop w:val="0"/>
          <w:marBottom w:val="0"/>
          <w:divBdr>
            <w:top w:val="none" w:sz="0" w:space="0" w:color="auto"/>
            <w:left w:val="none" w:sz="0" w:space="0" w:color="auto"/>
            <w:bottom w:val="none" w:sz="0" w:space="0" w:color="auto"/>
            <w:right w:val="none" w:sz="0" w:space="0" w:color="auto"/>
          </w:divBdr>
        </w:div>
        <w:div w:id="995230641">
          <w:marLeft w:val="0"/>
          <w:marRight w:val="0"/>
          <w:marTop w:val="0"/>
          <w:marBottom w:val="0"/>
          <w:divBdr>
            <w:top w:val="none" w:sz="0" w:space="0" w:color="auto"/>
            <w:left w:val="none" w:sz="0" w:space="0" w:color="auto"/>
            <w:bottom w:val="none" w:sz="0" w:space="0" w:color="auto"/>
            <w:right w:val="none" w:sz="0" w:space="0" w:color="auto"/>
          </w:divBdr>
        </w:div>
        <w:div w:id="1463385030">
          <w:marLeft w:val="0"/>
          <w:marRight w:val="0"/>
          <w:marTop w:val="0"/>
          <w:marBottom w:val="0"/>
          <w:divBdr>
            <w:top w:val="none" w:sz="0" w:space="0" w:color="auto"/>
            <w:left w:val="none" w:sz="0" w:space="0" w:color="auto"/>
            <w:bottom w:val="none" w:sz="0" w:space="0" w:color="auto"/>
            <w:right w:val="none" w:sz="0" w:space="0" w:color="auto"/>
          </w:divBdr>
        </w:div>
      </w:divsChild>
    </w:div>
    <w:div w:id="323359274">
      <w:bodyDiv w:val="1"/>
      <w:marLeft w:val="0"/>
      <w:marRight w:val="0"/>
      <w:marTop w:val="0"/>
      <w:marBottom w:val="0"/>
      <w:divBdr>
        <w:top w:val="none" w:sz="0" w:space="0" w:color="auto"/>
        <w:left w:val="none" w:sz="0" w:space="0" w:color="auto"/>
        <w:bottom w:val="none" w:sz="0" w:space="0" w:color="auto"/>
        <w:right w:val="none" w:sz="0" w:space="0" w:color="auto"/>
      </w:divBdr>
    </w:div>
    <w:div w:id="330572622">
      <w:bodyDiv w:val="1"/>
      <w:marLeft w:val="0"/>
      <w:marRight w:val="0"/>
      <w:marTop w:val="0"/>
      <w:marBottom w:val="0"/>
      <w:divBdr>
        <w:top w:val="none" w:sz="0" w:space="0" w:color="auto"/>
        <w:left w:val="none" w:sz="0" w:space="0" w:color="auto"/>
        <w:bottom w:val="none" w:sz="0" w:space="0" w:color="auto"/>
        <w:right w:val="none" w:sz="0" w:space="0" w:color="auto"/>
      </w:divBdr>
    </w:div>
    <w:div w:id="345443988">
      <w:bodyDiv w:val="1"/>
      <w:marLeft w:val="0"/>
      <w:marRight w:val="0"/>
      <w:marTop w:val="0"/>
      <w:marBottom w:val="0"/>
      <w:divBdr>
        <w:top w:val="none" w:sz="0" w:space="0" w:color="auto"/>
        <w:left w:val="none" w:sz="0" w:space="0" w:color="auto"/>
        <w:bottom w:val="none" w:sz="0" w:space="0" w:color="auto"/>
        <w:right w:val="none" w:sz="0" w:space="0" w:color="auto"/>
      </w:divBdr>
      <w:divsChild>
        <w:div w:id="37240101">
          <w:marLeft w:val="0"/>
          <w:marRight w:val="0"/>
          <w:marTop w:val="0"/>
          <w:marBottom w:val="0"/>
          <w:divBdr>
            <w:top w:val="none" w:sz="0" w:space="0" w:color="auto"/>
            <w:left w:val="none" w:sz="0" w:space="0" w:color="auto"/>
            <w:bottom w:val="none" w:sz="0" w:space="0" w:color="auto"/>
            <w:right w:val="none" w:sz="0" w:space="0" w:color="auto"/>
          </w:divBdr>
        </w:div>
        <w:div w:id="94253383">
          <w:marLeft w:val="0"/>
          <w:marRight w:val="0"/>
          <w:marTop w:val="0"/>
          <w:marBottom w:val="0"/>
          <w:divBdr>
            <w:top w:val="none" w:sz="0" w:space="0" w:color="auto"/>
            <w:left w:val="none" w:sz="0" w:space="0" w:color="auto"/>
            <w:bottom w:val="none" w:sz="0" w:space="0" w:color="auto"/>
            <w:right w:val="none" w:sz="0" w:space="0" w:color="auto"/>
          </w:divBdr>
        </w:div>
        <w:div w:id="174852808">
          <w:marLeft w:val="0"/>
          <w:marRight w:val="0"/>
          <w:marTop w:val="0"/>
          <w:marBottom w:val="0"/>
          <w:divBdr>
            <w:top w:val="none" w:sz="0" w:space="0" w:color="auto"/>
            <w:left w:val="none" w:sz="0" w:space="0" w:color="auto"/>
            <w:bottom w:val="none" w:sz="0" w:space="0" w:color="auto"/>
            <w:right w:val="none" w:sz="0" w:space="0" w:color="auto"/>
          </w:divBdr>
        </w:div>
        <w:div w:id="363409419">
          <w:marLeft w:val="0"/>
          <w:marRight w:val="0"/>
          <w:marTop w:val="0"/>
          <w:marBottom w:val="0"/>
          <w:divBdr>
            <w:top w:val="none" w:sz="0" w:space="0" w:color="auto"/>
            <w:left w:val="none" w:sz="0" w:space="0" w:color="auto"/>
            <w:bottom w:val="none" w:sz="0" w:space="0" w:color="auto"/>
            <w:right w:val="none" w:sz="0" w:space="0" w:color="auto"/>
          </w:divBdr>
        </w:div>
        <w:div w:id="462187952">
          <w:marLeft w:val="0"/>
          <w:marRight w:val="0"/>
          <w:marTop w:val="0"/>
          <w:marBottom w:val="0"/>
          <w:divBdr>
            <w:top w:val="none" w:sz="0" w:space="0" w:color="auto"/>
            <w:left w:val="none" w:sz="0" w:space="0" w:color="auto"/>
            <w:bottom w:val="none" w:sz="0" w:space="0" w:color="auto"/>
            <w:right w:val="none" w:sz="0" w:space="0" w:color="auto"/>
          </w:divBdr>
        </w:div>
        <w:div w:id="562256750">
          <w:marLeft w:val="0"/>
          <w:marRight w:val="0"/>
          <w:marTop w:val="0"/>
          <w:marBottom w:val="0"/>
          <w:divBdr>
            <w:top w:val="none" w:sz="0" w:space="0" w:color="auto"/>
            <w:left w:val="none" w:sz="0" w:space="0" w:color="auto"/>
            <w:bottom w:val="none" w:sz="0" w:space="0" w:color="auto"/>
            <w:right w:val="none" w:sz="0" w:space="0" w:color="auto"/>
          </w:divBdr>
        </w:div>
        <w:div w:id="616523835">
          <w:marLeft w:val="0"/>
          <w:marRight w:val="0"/>
          <w:marTop w:val="0"/>
          <w:marBottom w:val="0"/>
          <w:divBdr>
            <w:top w:val="none" w:sz="0" w:space="0" w:color="auto"/>
            <w:left w:val="none" w:sz="0" w:space="0" w:color="auto"/>
            <w:bottom w:val="none" w:sz="0" w:space="0" w:color="auto"/>
            <w:right w:val="none" w:sz="0" w:space="0" w:color="auto"/>
          </w:divBdr>
        </w:div>
        <w:div w:id="638414595">
          <w:marLeft w:val="0"/>
          <w:marRight w:val="0"/>
          <w:marTop w:val="0"/>
          <w:marBottom w:val="0"/>
          <w:divBdr>
            <w:top w:val="none" w:sz="0" w:space="0" w:color="auto"/>
            <w:left w:val="none" w:sz="0" w:space="0" w:color="auto"/>
            <w:bottom w:val="none" w:sz="0" w:space="0" w:color="auto"/>
            <w:right w:val="none" w:sz="0" w:space="0" w:color="auto"/>
          </w:divBdr>
        </w:div>
        <w:div w:id="784423298">
          <w:marLeft w:val="0"/>
          <w:marRight w:val="0"/>
          <w:marTop w:val="0"/>
          <w:marBottom w:val="0"/>
          <w:divBdr>
            <w:top w:val="none" w:sz="0" w:space="0" w:color="auto"/>
            <w:left w:val="none" w:sz="0" w:space="0" w:color="auto"/>
            <w:bottom w:val="none" w:sz="0" w:space="0" w:color="auto"/>
            <w:right w:val="none" w:sz="0" w:space="0" w:color="auto"/>
          </w:divBdr>
        </w:div>
        <w:div w:id="1098795957">
          <w:marLeft w:val="0"/>
          <w:marRight w:val="0"/>
          <w:marTop w:val="0"/>
          <w:marBottom w:val="0"/>
          <w:divBdr>
            <w:top w:val="none" w:sz="0" w:space="0" w:color="auto"/>
            <w:left w:val="none" w:sz="0" w:space="0" w:color="auto"/>
            <w:bottom w:val="none" w:sz="0" w:space="0" w:color="auto"/>
            <w:right w:val="none" w:sz="0" w:space="0" w:color="auto"/>
          </w:divBdr>
        </w:div>
        <w:div w:id="1231575437">
          <w:marLeft w:val="0"/>
          <w:marRight w:val="0"/>
          <w:marTop w:val="0"/>
          <w:marBottom w:val="0"/>
          <w:divBdr>
            <w:top w:val="none" w:sz="0" w:space="0" w:color="auto"/>
            <w:left w:val="none" w:sz="0" w:space="0" w:color="auto"/>
            <w:bottom w:val="none" w:sz="0" w:space="0" w:color="auto"/>
            <w:right w:val="none" w:sz="0" w:space="0" w:color="auto"/>
          </w:divBdr>
        </w:div>
        <w:div w:id="1299918966">
          <w:marLeft w:val="0"/>
          <w:marRight w:val="0"/>
          <w:marTop w:val="0"/>
          <w:marBottom w:val="0"/>
          <w:divBdr>
            <w:top w:val="none" w:sz="0" w:space="0" w:color="auto"/>
            <w:left w:val="none" w:sz="0" w:space="0" w:color="auto"/>
            <w:bottom w:val="none" w:sz="0" w:space="0" w:color="auto"/>
            <w:right w:val="none" w:sz="0" w:space="0" w:color="auto"/>
          </w:divBdr>
        </w:div>
        <w:div w:id="2110083061">
          <w:marLeft w:val="0"/>
          <w:marRight w:val="0"/>
          <w:marTop w:val="0"/>
          <w:marBottom w:val="0"/>
          <w:divBdr>
            <w:top w:val="none" w:sz="0" w:space="0" w:color="auto"/>
            <w:left w:val="none" w:sz="0" w:space="0" w:color="auto"/>
            <w:bottom w:val="none" w:sz="0" w:space="0" w:color="auto"/>
            <w:right w:val="none" w:sz="0" w:space="0" w:color="auto"/>
          </w:divBdr>
        </w:div>
      </w:divsChild>
    </w:div>
    <w:div w:id="355497582">
      <w:bodyDiv w:val="1"/>
      <w:marLeft w:val="0"/>
      <w:marRight w:val="0"/>
      <w:marTop w:val="0"/>
      <w:marBottom w:val="0"/>
      <w:divBdr>
        <w:top w:val="none" w:sz="0" w:space="0" w:color="auto"/>
        <w:left w:val="none" w:sz="0" w:space="0" w:color="auto"/>
        <w:bottom w:val="none" w:sz="0" w:space="0" w:color="auto"/>
        <w:right w:val="none" w:sz="0" w:space="0" w:color="auto"/>
      </w:divBdr>
      <w:divsChild>
        <w:div w:id="735471619">
          <w:marLeft w:val="0"/>
          <w:marRight w:val="0"/>
          <w:marTop w:val="0"/>
          <w:marBottom w:val="0"/>
          <w:divBdr>
            <w:top w:val="none" w:sz="0" w:space="0" w:color="auto"/>
            <w:left w:val="none" w:sz="0" w:space="0" w:color="auto"/>
            <w:bottom w:val="none" w:sz="0" w:space="0" w:color="auto"/>
            <w:right w:val="none" w:sz="0" w:space="0" w:color="auto"/>
          </w:divBdr>
        </w:div>
        <w:div w:id="1602176022">
          <w:marLeft w:val="0"/>
          <w:marRight w:val="0"/>
          <w:marTop w:val="0"/>
          <w:marBottom w:val="0"/>
          <w:divBdr>
            <w:top w:val="none" w:sz="0" w:space="0" w:color="auto"/>
            <w:left w:val="none" w:sz="0" w:space="0" w:color="auto"/>
            <w:bottom w:val="none" w:sz="0" w:space="0" w:color="auto"/>
            <w:right w:val="none" w:sz="0" w:space="0" w:color="auto"/>
          </w:divBdr>
        </w:div>
        <w:div w:id="1641957290">
          <w:marLeft w:val="0"/>
          <w:marRight w:val="0"/>
          <w:marTop w:val="0"/>
          <w:marBottom w:val="0"/>
          <w:divBdr>
            <w:top w:val="none" w:sz="0" w:space="0" w:color="auto"/>
            <w:left w:val="none" w:sz="0" w:space="0" w:color="auto"/>
            <w:bottom w:val="none" w:sz="0" w:space="0" w:color="auto"/>
            <w:right w:val="none" w:sz="0" w:space="0" w:color="auto"/>
          </w:divBdr>
        </w:div>
      </w:divsChild>
    </w:div>
    <w:div w:id="441195308">
      <w:bodyDiv w:val="1"/>
      <w:marLeft w:val="0"/>
      <w:marRight w:val="0"/>
      <w:marTop w:val="0"/>
      <w:marBottom w:val="0"/>
      <w:divBdr>
        <w:top w:val="none" w:sz="0" w:space="0" w:color="auto"/>
        <w:left w:val="none" w:sz="0" w:space="0" w:color="auto"/>
        <w:bottom w:val="none" w:sz="0" w:space="0" w:color="auto"/>
        <w:right w:val="none" w:sz="0" w:space="0" w:color="auto"/>
      </w:divBdr>
    </w:div>
    <w:div w:id="513156311">
      <w:bodyDiv w:val="1"/>
      <w:marLeft w:val="0"/>
      <w:marRight w:val="0"/>
      <w:marTop w:val="0"/>
      <w:marBottom w:val="0"/>
      <w:divBdr>
        <w:top w:val="none" w:sz="0" w:space="0" w:color="auto"/>
        <w:left w:val="none" w:sz="0" w:space="0" w:color="auto"/>
        <w:bottom w:val="none" w:sz="0" w:space="0" w:color="auto"/>
        <w:right w:val="none" w:sz="0" w:space="0" w:color="auto"/>
      </w:divBdr>
    </w:div>
    <w:div w:id="520894933">
      <w:bodyDiv w:val="1"/>
      <w:marLeft w:val="0"/>
      <w:marRight w:val="0"/>
      <w:marTop w:val="0"/>
      <w:marBottom w:val="0"/>
      <w:divBdr>
        <w:top w:val="none" w:sz="0" w:space="0" w:color="auto"/>
        <w:left w:val="none" w:sz="0" w:space="0" w:color="auto"/>
        <w:bottom w:val="none" w:sz="0" w:space="0" w:color="auto"/>
        <w:right w:val="none" w:sz="0" w:space="0" w:color="auto"/>
      </w:divBdr>
      <w:divsChild>
        <w:div w:id="473301414">
          <w:marLeft w:val="0"/>
          <w:marRight w:val="0"/>
          <w:marTop w:val="150"/>
          <w:marBottom w:val="270"/>
          <w:divBdr>
            <w:top w:val="none" w:sz="0" w:space="0" w:color="auto"/>
            <w:left w:val="none" w:sz="0" w:space="0" w:color="auto"/>
            <w:bottom w:val="none" w:sz="0" w:space="0" w:color="auto"/>
            <w:right w:val="none" w:sz="0" w:space="0" w:color="auto"/>
          </w:divBdr>
        </w:div>
        <w:div w:id="714279395">
          <w:marLeft w:val="0"/>
          <w:marRight w:val="0"/>
          <w:marTop w:val="150"/>
          <w:marBottom w:val="270"/>
          <w:divBdr>
            <w:top w:val="none" w:sz="0" w:space="0" w:color="auto"/>
            <w:left w:val="none" w:sz="0" w:space="0" w:color="auto"/>
            <w:bottom w:val="none" w:sz="0" w:space="0" w:color="auto"/>
            <w:right w:val="none" w:sz="0" w:space="0" w:color="auto"/>
          </w:divBdr>
        </w:div>
        <w:div w:id="1027675786">
          <w:marLeft w:val="0"/>
          <w:marRight w:val="0"/>
          <w:marTop w:val="150"/>
          <w:marBottom w:val="270"/>
          <w:divBdr>
            <w:top w:val="none" w:sz="0" w:space="0" w:color="auto"/>
            <w:left w:val="none" w:sz="0" w:space="0" w:color="auto"/>
            <w:bottom w:val="none" w:sz="0" w:space="0" w:color="auto"/>
            <w:right w:val="none" w:sz="0" w:space="0" w:color="auto"/>
          </w:divBdr>
        </w:div>
        <w:div w:id="1279876076">
          <w:marLeft w:val="0"/>
          <w:marRight w:val="0"/>
          <w:marTop w:val="150"/>
          <w:marBottom w:val="270"/>
          <w:divBdr>
            <w:top w:val="none" w:sz="0" w:space="0" w:color="auto"/>
            <w:left w:val="none" w:sz="0" w:space="0" w:color="auto"/>
            <w:bottom w:val="none" w:sz="0" w:space="0" w:color="auto"/>
            <w:right w:val="none" w:sz="0" w:space="0" w:color="auto"/>
          </w:divBdr>
        </w:div>
      </w:divsChild>
    </w:div>
    <w:div w:id="565148738">
      <w:bodyDiv w:val="1"/>
      <w:marLeft w:val="0"/>
      <w:marRight w:val="0"/>
      <w:marTop w:val="0"/>
      <w:marBottom w:val="0"/>
      <w:divBdr>
        <w:top w:val="none" w:sz="0" w:space="0" w:color="auto"/>
        <w:left w:val="none" w:sz="0" w:space="0" w:color="auto"/>
        <w:bottom w:val="none" w:sz="0" w:space="0" w:color="auto"/>
        <w:right w:val="none" w:sz="0" w:space="0" w:color="auto"/>
      </w:divBdr>
    </w:div>
    <w:div w:id="576209190">
      <w:bodyDiv w:val="1"/>
      <w:marLeft w:val="0"/>
      <w:marRight w:val="0"/>
      <w:marTop w:val="0"/>
      <w:marBottom w:val="0"/>
      <w:divBdr>
        <w:top w:val="none" w:sz="0" w:space="0" w:color="auto"/>
        <w:left w:val="none" w:sz="0" w:space="0" w:color="auto"/>
        <w:bottom w:val="none" w:sz="0" w:space="0" w:color="auto"/>
        <w:right w:val="none" w:sz="0" w:space="0" w:color="auto"/>
      </w:divBdr>
    </w:div>
    <w:div w:id="581378890">
      <w:bodyDiv w:val="1"/>
      <w:marLeft w:val="0"/>
      <w:marRight w:val="0"/>
      <w:marTop w:val="0"/>
      <w:marBottom w:val="0"/>
      <w:divBdr>
        <w:top w:val="none" w:sz="0" w:space="0" w:color="auto"/>
        <w:left w:val="none" w:sz="0" w:space="0" w:color="auto"/>
        <w:bottom w:val="none" w:sz="0" w:space="0" w:color="auto"/>
        <w:right w:val="none" w:sz="0" w:space="0" w:color="auto"/>
      </w:divBdr>
    </w:div>
    <w:div w:id="703336430">
      <w:bodyDiv w:val="1"/>
      <w:marLeft w:val="0"/>
      <w:marRight w:val="0"/>
      <w:marTop w:val="0"/>
      <w:marBottom w:val="0"/>
      <w:divBdr>
        <w:top w:val="none" w:sz="0" w:space="0" w:color="auto"/>
        <w:left w:val="none" w:sz="0" w:space="0" w:color="auto"/>
        <w:bottom w:val="none" w:sz="0" w:space="0" w:color="auto"/>
        <w:right w:val="none" w:sz="0" w:space="0" w:color="auto"/>
      </w:divBdr>
    </w:div>
    <w:div w:id="709306064">
      <w:bodyDiv w:val="1"/>
      <w:marLeft w:val="0"/>
      <w:marRight w:val="0"/>
      <w:marTop w:val="0"/>
      <w:marBottom w:val="0"/>
      <w:divBdr>
        <w:top w:val="none" w:sz="0" w:space="0" w:color="auto"/>
        <w:left w:val="none" w:sz="0" w:space="0" w:color="auto"/>
        <w:bottom w:val="none" w:sz="0" w:space="0" w:color="auto"/>
        <w:right w:val="none" w:sz="0" w:space="0" w:color="auto"/>
      </w:divBdr>
    </w:div>
    <w:div w:id="781922359">
      <w:bodyDiv w:val="1"/>
      <w:marLeft w:val="0"/>
      <w:marRight w:val="0"/>
      <w:marTop w:val="0"/>
      <w:marBottom w:val="0"/>
      <w:divBdr>
        <w:top w:val="none" w:sz="0" w:space="0" w:color="auto"/>
        <w:left w:val="none" w:sz="0" w:space="0" w:color="auto"/>
        <w:bottom w:val="none" w:sz="0" w:space="0" w:color="auto"/>
        <w:right w:val="none" w:sz="0" w:space="0" w:color="auto"/>
      </w:divBdr>
      <w:divsChild>
        <w:div w:id="1570846987">
          <w:marLeft w:val="0"/>
          <w:marRight w:val="0"/>
          <w:marTop w:val="150"/>
          <w:marBottom w:val="270"/>
          <w:divBdr>
            <w:top w:val="none" w:sz="0" w:space="0" w:color="auto"/>
            <w:left w:val="none" w:sz="0" w:space="0" w:color="auto"/>
            <w:bottom w:val="none" w:sz="0" w:space="0" w:color="auto"/>
            <w:right w:val="none" w:sz="0" w:space="0" w:color="auto"/>
          </w:divBdr>
        </w:div>
        <w:div w:id="1876118671">
          <w:marLeft w:val="0"/>
          <w:marRight w:val="0"/>
          <w:marTop w:val="150"/>
          <w:marBottom w:val="270"/>
          <w:divBdr>
            <w:top w:val="none" w:sz="0" w:space="0" w:color="auto"/>
            <w:left w:val="none" w:sz="0" w:space="0" w:color="auto"/>
            <w:bottom w:val="none" w:sz="0" w:space="0" w:color="auto"/>
            <w:right w:val="none" w:sz="0" w:space="0" w:color="auto"/>
          </w:divBdr>
        </w:div>
      </w:divsChild>
    </w:div>
    <w:div w:id="827985072">
      <w:bodyDiv w:val="1"/>
      <w:marLeft w:val="0"/>
      <w:marRight w:val="0"/>
      <w:marTop w:val="0"/>
      <w:marBottom w:val="0"/>
      <w:divBdr>
        <w:top w:val="none" w:sz="0" w:space="0" w:color="auto"/>
        <w:left w:val="none" w:sz="0" w:space="0" w:color="auto"/>
        <w:bottom w:val="none" w:sz="0" w:space="0" w:color="auto"/>
        <w:right w:val="none" w:sz="0" w:space="0" w:color="auto"/>
      </w:divBdr>
      <w:divsChild>
        <w:div w:id="136919062">
          <w:marLeft w:val="0"/>
          <w:marRight w:val="0"/>
          <w:marTop w:val="0"/>
          <w:marBottom w:val="0"/>
          <w:divBdr>
            <w:top w:val="none" w:sz="0" w:space="0" w:color="auto"/>
            <w:left w:val="none" w:sz="0" w:space="0" w:color="auto"/>
            <w:bottom w:val="none" w:sz="0" w:space="0" w:color="auto"/>
            <w:right w:val="none" w:sz="0" w:space="0" w:color="auto"/>
          </w:divBdr>
        </w:div>
        <w:div w:id="734007997">
          <w:marLeft w:val="0"/>
          <w:marRight w:val="0"/>
          <w:marTop w:val="0"/>
          <w:marBottom w:val="0"/>
          <w:divBdr>
            <w:top w:val="none" w:sz="0" w:space="0" w:color="auto"/>
            <w:left w:val="none" w:sz="0" w:space="0" w:color="auto"/>
            <w:bottom w:val="none" w:sz="0" w:space="0" w:color="auto"/>
            <w:right w:val="none" w:sz="0" w:space="0" w:color="auto"/>
          </w:divBdr>
        </w:div>
        <w:div w:id="1476140004">
          <w:marLeft w:val="0"/>
          <w:marRight w:val="0"/>
          <w:marTop w:val="0"/>
          <w:marBottom w:val="0"/>
          <w:divBdr>
            <w:top w:val="none" w:sz="0" w:space="0" w:color="auto"/>
            <w:left w:val="none" w:sz="0" w:space="0" w:color="auto"/>
            <w:bottom w:val="none" w:sz="0" w:space="0" w:color="auto"/>
            <w:right w:val="none" w:sz="0" w:space="0" w:color="auto"/>
          </w:divBdr>
        </w:div>
        <w:div w:id="1959023310">
          <w:marLeft w:val="0"/>
          <w:marRight w:val="0"/>
          <w:marTop w:val="0"/>
          <w:marBottom w:val="0"/>
          <w:divBdr>
            <w:top w:val="none" w:sz="0" w:space="0" w:color="auto"/>
            <w:left w:val="none" w:sz="0" w:space="0" w:color="auto"/>
            <w:bottom w:val="none" w:sz="0" w:space="0" w:color="auto"/>
            <w:right w:val="none" w:sz="0" w:space="0" w:color="auto"/>
          </w:divBdr>
        </w:div>
        <w:div w:id="2062748853">
          <w:marLeft w:val="0"/>
          <w:marRight w:val="0"/>
          <w:marTop w:val="0"/>
          <w:marBottom w:val="0"/>
          <w:divBdr>
            <w:top w:val="none" w:sz="0" w:space="0" w:color="auto"/>
            <w:left w:val="none" w:sz="0" w:space="0" w:color="auto"/>
            <w:bottom w:val="none" w:sz="0" w:space="0" w:color="auto"/>
            <w:right w:val="none" w:sz="0" w:space="0" w:color="auto"/>
          </w:divBdr>
        </w:div>
      </w:divsChild>
    </w:div>
    <w:div w:id="845292327">
      <w:bodyDiv w:val="1"/>
      <w:marLeft w:val="0"/>
      <w:marRight w:val="0"/>
      <w:marTop w:val="0"/>
      <w:marBottom w:val="0"/>
      <w:divBdr>
        <w:top w:val="none" w:sz="0" w:space="0" w:color="auto"/>
        <w:left w:val="none" w:sz="0" w:space="0" w:color="auto"/>
        <w:bottom w:val="none" w:sz="0" w:space="0" w:color="auto"/>
        <w:right w:val="none" w:sz="0" w:space="0" w:color="auto"/>
      </w:divBdr>
      <w:divsChild>
        <w:div w:id="444008520">
          <w:marLeft w:val="0"/>
          <w:marRight w:val="0"/>
          <w:marTop w:val="0"/>
          <w:marBottom w:val="0"/>
          <w:divBdr>
            <w:top w:val="none" w:sz="0" w:space="0" w:color="auto"/>
            <w:left w:val="none" w:sz="0" w:space="0" w:color="auto"/>
            <w:bottom w:val="none" w:sz="0" w:space="0" w:color="auto"/>
            <w:right w:val="none" w:sz="0" w:space="0" w:color="auto"/>
          </w:divBdr>
        </w:div>
      </w:divsChild>
    </w:div>
    <w:div w:id="946347932">
      <w:bodyDiv w:val="1"/>
      <w:marLeft w:val="0"/>
      <w:marRight w:val="0"/>
      <w:marTop w:val="0"/>
      <w:marBottom w:val="0"/>
      <w:divBdr>
        <w:top w:val="none" w:sz="0" w:space="0" w:color="auto"/>
        <w:left w:val="none" w:sz="0" w:space="0" w:color="auto"/>
        <w:bottom w:val="none" w:sz="0" w:space="0" w:color="auto"/>
        <w:right w:val="none" w:sz="0" w:space="0" w:color="auto"/>
      </w:divBdr>
    </w:div>
    <w:div w:id="968821549">
      <w:bodyDiv w:val="1"/>
      <w:marLeft w:val="0"/>
      <w:marRight w:val="0"/>
      <w:marTop w:val="0"/>
      <w:marBottom w:val="0"/>
      <w:divBdr>
        <w:top w:val="none" w:sz="0" w:space="0" w:color="auto"/>
        <w:left w:val="none" w:sz="0" w:space="0" w:color="auto"/>
        <w:bottom w:val="none" w:sz="0" w:space="0" w:color="auto"/>
        <w:right w:val="none" w:sz="0" w:space="0" w:color="auto"/>
      </w:divBdr>
    </w:div>
    <w:div w:id="1043096432">
      <w:bodyDiv w:val="1"/>
      <w:marLeft w:val="0"/>
      <w:marRight w:val="0"/>
      <w:marTop w:val="0"/>
      <w:marBottom w:val="0"/>
      <w:divBdr>
        <w:top w:val="none" w:sz="0" w:space="0" w:color="auto"/>
        <w:left w:val="none" w:sz="0" w:space="0" w:color="auto"/>
        <w:bottom w:val="none" w:sz="0" w:space="0" w:color="auto"/>
        <w:right w:val="none" w:sz="0" w:space="0" w:color="auto"/>
      </w:divBdr>
    </w:div>
    <w:div w:id="1077244263">
      <w:bodyDiv w:val="1"/>
      <w:marLeft w:val="0"/>
      <w:marRight w:val="0"/>
      <w:marTop w:val="0"/>
      <w:marBottom w:val="0"/>
      <w:divBdr>
        <w:top w:val="none" w:sz="0" w:space="0" w:color="auto"/>
        <w:left w:val="none" w:sz="0" w:space="0" w:color="auto"/>
        <w:bottom w:val="none" w:sz="0" w:space="0" w:color="auto"/>
        <w:right w:val="none" w:sz="0" w:space="0" w:color="auto"/>
      </w:divBdr>
      <w:divsChild>
        <w:div w:id="1120032575">
          <w:marLeft w:val="0"/>
          <w:marRight w:val="0"/>
          <w:marTop w:val="0"/>
          <w:marBottom w:val="0"/>
          <w:divBdr>
            <w:top w:val="none" w:sz="0" w:space="0" w:color="auto"/>
            <w:left w:val="none" w:sz="0" w:space="0" w:color="auto"/>
            <w:bottom w:val="none" w:sz="0" w:space="0" w:color="auto"/>
            <w:right w:val="none" w:sz="0" w:space="0" w:color="auto"/>
          </w:divBdr>
        </w:div>
      </w:divsChild>
    </w:div>
    <w:div w:id="1106925912">
      <w:bodyDiv w:val="1"/>
      <w:marLeft w:val="0"/>
      <w:marRight w:val="0"/>
      <w:marTop w:val="0"/>
      <w:marBottom w:val="0"/>
      <w:divBdr>
        <w:top w:val="none" w:sz="0" w:space="0" w:color="auto"/>
        <w:left w:val="none" w:sz="0" w:space="0" w:color="auto"/>
        <w:bottom w:val="none" w:sz="0" w:space="0" w:color="auto"/>
        <w:right w:val="none" w:sz="0" w:space="0" w:color="auto"/>
      </w:divBdr>
    </w:div>
    <w:div w:id="1120800485">
      <w:bodyDiv w:val="1"/>
      <w:marLeft w:val="0"/>
      <w:marRight w:val="0"/>
      <w:marTop w:val="0"/>
      <w:marBottom w:val="0"/>
      <w:divBdr>
        <w:top w:val="none" w:sz="0" w:space="0" w:color="auto"/>
        <w:left w:val="none" w:sz="0" w:space="0" w:color="auto"/>
        <w:bottom w:val="none" w:sz="0" w:space="0" w:color="auto"/>
        <w:right w:val="none" w:sz="0" w:space="0" w:color="auto"/>
      </w:divBdr>
    </w:div>
    <w:div w:id="1205018385">
      <w:bodyDiv w:val="1"/>
      <w:marLeft w:val="0"/>
      <w:marRight w:val="0"/>
      <w:marTop w:val="0"/>
      <w:marBottom w:val="0"/>
      <w:divBdr>
        <w:top w:val="none" w:sz="0" w:space="0" w:color="auto"/>
        <w:left w:val="none" w:sz="0" w:space="0" w:color="auto"/>
        <w:bottom w:val="none" w:sz="0" w:space="0" w:color="auto"/>
        <w:right w:val="none" w:sz="0" w:space="0" w:color="auto"/>
      </w:divBdr>
    </w:div>
    <w:div w:id="1233347653">
      <w:bodyDiv w:val="1"/>
      <w:marLeft w:val="0"/>
      <w:marRight w:val="0"/>
      <w:marTop w:val="0"/>
      <w:marBottom w:val="0"/>
      <w:divBdr>
        <w:top w:val="none" w:sz="0" w:space="0" w:color="auto"/>
        <w:left w:val="none" w:sz="0" w:space="0" w:color="auto"/>
        <w:bottom w:val="none" w:sz="0" w:space="0" w:color="auto"/>
        <w:right w:val="none" w:sz="0" w:space="0" w:color="auto"/>
      </w:divBdr>
    </w:div>
    <w:div w:id="1236818613">
      <w:bodyDiv w:val="1"/>
      <w:marLeft w:val="0"/>
      <w:marRight w:val="0"/>
      <w:marTop w:val="0"/>
      <w:marBottom w:val="0"/>
      <w:divBdr>
        <w:top w:val="none" w:sz="0" w:space="0" w:color="auto"/>
        <w:left w:val="none" w:sz="0" w:space="0" w:color="auto"/>
        <w:bottom w:val="none" w:sz="0" w:space="0" w:color="auto"/>
        <w:right w:val="none" w:sz="0" w:space="0" w:color="auto"/>
      </w:divBdr>
      <w:divsChild>
        <w:div w:id="109208496">
          <w:marLeft w:val="0"/>
          <w:marRight w:val="0"/>
          <w:marTop w:val="0"/>
          <w:marBottom w:val="0"/>
          <w:divBdr>
            <w:top w:val="none" w:sz="0" w:space="0" w:color="auto"/>
            <w:left w:val="none" w:sz="0" w:space="0" w:color="auto"/>
            <w:bottom w:val="none" w:sz="0" w:space="0" w:color="auto"/>
            <w:right w:val="none" w:sz="0" w:space="0" w:color="auto"/>
          </w:divBdr>
        </w:div>
        <w:div w:id="779179294">
          <w:marLeft w:val="0"/>
          <w:marRight w:val="0"/>
          <w:marTop w:val="0"/>
          <w:marBottom w:val="0"/>
          <w:divBdr>
            <w:top w:val="none" w:sz="0" w:space="0" w:color="auto"/>
            <w:left w:val="none" w:sz="0" w:space="0" w:color="auto"/>
            <w:bottom w:val="none" w:sz="0" w:space="0" w:color="auto"/>
            <w:right w:val="none" w:sz="0" w:space="0" w:color="auto"/>
          </w:divBdr>
        </w:div>
        <w:div w:id="840391241">
          <w:marLeft w:val="0"/>
          <w:marRight w:val="0"/>
          <w:marTop w:val="0"/>
          <w:marBottom w:val="0"/>
          <w:divBdr>
            <w:top w:val="none" w:sz="0" w:space="0" w:color="auto"/>
            <w:left w:val="none" w:sz="0" w:space="0" w:color="auto"/>
            <w:bottom w:val="none" w:sz="0" w:space="0" w:color="auto"/>
            <w:right w:val="none" w:sz="0" w:space="0" w:color="auto"/>
          </w:divBdr>
        </w:div>
        <w:div w:id="1276644585">
          <w:marLeft w:val="0"/>
          <w:marRight w:val="0"/>
          <w:marTop w:val="0"/>
          <w:marBottom w:val="0"/>
          <w:divBdr>
            <w:top w:val="none" w:sz="0" w:space="0" w:color="auto"/>
            <w:left w:val="none" w:sz="0" w:space="0" w:color="auto"/>
            <w:bottom w:val="none" w:sz="0" w:space="0" w:color="auto"/>
            <w:right w:val="none" w:sz="0" w:space="0" w:color="auto"/>
          </w:divBdr>
          <w:divsChild>
            <w:div w:id="1067148153">
              <w:marLeft w:val="0"/>
              <w:marRight w:val="0"/>
              <w:marTop w:val="0"/>
              <w:marBottom w:val="0"/>
              <w:divBdr>
                <w:top w:val="none" w:sz="0" w:space="0" w:color="auto"/>
                <w:left w:val="none" w:sz="0" w:space="0" w:color="auto"/>
                <w:bottom w:val="none" w:sz="0" w:space="0" w:color="auto"/>
                <w:right w:val="none" w:sz="0" w:space="0" w:color="auto"/>
              </w:divBdr>
              <w:divsChild>
                <w:div w:id="461843828">
                  <w:marLeft w:val="0"/>
                  <w:marRight w:val="0"/>
                  <w:marTop w:val="0"/>
                  <w:marBottom w:val="0"/>
                  <w:divBdr>
                    <w:top w:val="none" w:sz="0" w:space="0" w:color="auto"/>
                    <w:left w:val="none" w:sz="0" w:space="0" w:color="auto"/>
                    <w:bottom w:val="none" w:sz="0" w:space="0" w:color="auto"/>
                    <w:right w:val="none" w:sz="0" w:space="0" w:color="auto"/>
                  </w:divBdr>
                  <w:divsChild>
                    <w:div w:id="2022973142">
                      <w:marLeft w:val="0"/>
                      <w:marRight w:val="0"/>
                      <w:marTop w:val="0"/>
                      <w:marBottom w:val="0"/>
                      <w:divBdr>
                        <w:top w:val="none" w:sz="0" w:space="0" w:color="auto"/>
                        <w:left w:val="none" w:sz="0" w:space="0" w:color="auto"/>
                        <w:bottom w:val="none" w:sz="0" w:space="0" w:color="auto"/>
                        <w:right w:val="none" w:sz="0" w:space="0" w:color="auto"/>
                      </w:divBdr>
                    </w:div>
                    <w:div w:id="20848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636">
          <w:marLeft w:val="0"/>
          <w:marRight w:val="0"/>
          <w:marTop w:val="0"/>
          <w:marBottom w:val="0"/>
          <w:divBdr>
            <w:top w:val="none" w:sz="0" w:space="0" w:color="auto"/>
            <w:left w:val="none" w:sz="0" w:space="0" w:color="auto"/>
            <w:bottom w:val="none" w:sz="0" w:space="0" w:color="auto"/>
            <w:right w:val="none" w:sz="0" w:space="0" w:color="auto"/>
          </w:divBdr>
        </w:div>
        <w:div w:id="1980571306">
          <w:marLeft w:val="0"/>
          <w:marRight w:val="0"/>
          <w:marTop w:val="0"/>
          <w:marBottom w:val="0"/>
          <w:divBdr>
            <w:top w:val="none" w:sz="0" w:space="0" w:color="auto"/>
            <w:left w:val="none" w:sz="0" w:space="0" w:color="auto"/>
            <w:bottom w:val="none" w:sz="0" w:space="0" w:color="auto"/>
            <w:right w:val="none" w:sz="0" w:space="0" w:color="auto"/>
          </w:divBdr>
        </w:div>
        <w:div w:id="2000770929">
          <w:marLeft w:val="0"/>
          <w:marRight w:val="0"/>
          <w:marTop w:val="0"/>
          <w:marBottom w:val="0"/>
          <w:divBdr>
            <w:top w:val="none" w:sz="0" w:space="0" w:color="auto"/>
            <w:left w:val="none" w:sz="0" w:space="0" w:color="auto"/>
            <w:bottom w:val="none" w:sz="0" w:space="0" w:color="auto"/>
            <w:right w:val="none" w:sz="0" w:space="0" w:color="auto"/>
          </w:divBdr>
        </w:div>
        <w:div w:id="2017802804">
          <w:marLeft w:val="0"/>
          <w:marRight w:val="0"/>
          <w:marTop w:val="0"/>
          <w:marBottom w:val="0"/>
          <w:divBdr>
            <w:top w:val="none" w:sz="0" w:space="0" w:color="auto"/>
            <w:left w:val="none" w:sz="0" w:space="0" w:color="auto"/>
            <w:bottom w:val="none" w:sz="0" w:space="0" w:color="auto"/>
            <w:right w:val="none" w:sz="0" w:space="0" w:color="auto"/>
          </w:divBdr>
        </w:div>
      </w:divsChild>
    </w:div>
    <w:div w:id="1255940504">
      <w:bodyDiv w:val="1"/>
      <w:marLeft w:val="0"/>
      <w:marRight w:val="0"/>
      <w:marTop w:val="0"/>
      <w:marBottom w:val="0"/>
      <w:divBdr>
        <w:top w:val="none" w:sz="0" w:space="0" w:color="auto"/>
        <w:left w:val="none" w:sz="0" w:space="0" w:color="auto"/>
        <w:bottom w:val="none" w:sz="0" w:space="0" w:color="auto"/>
        <w:right w:val="none" w:sz="0" w:space="0" w:color="auto"/>
      </w:divBdr>
    </w:div>
    <w:div w:id="1265571314">
      <w:bodyDiv w:val="1"/>
      <w:marLeft w:val="0"/>
      <w:marRight w:val="0"/>
      <w:marTop w:val="0"/>
      <w:marBottom w:val="0"/>
      <w:divBdr>
        <w:top w:val="none" w:sz="0" w:space="0" w:color="auto"/>
        <w:left w:val="none" w:sz="0" w:space="0" w:color="auto"/>
        <w:bottom w:val="none" w:sz="0" w:space="0" w:color="auto"/>
        <w:right w:val="none" w:sz="0" w:space="0" w:color="auto"/>
      </w:divBdr>
    </w:div>
    <w:div w:id="1284731985">
      <w:bodyDiv w:val="1"/>
      <w:marLeft w:val="0"/>
      <w:marRight w:val="0"/>
      <w:marTop w:val="0"/>
      <w:marBottom w:val="0"/>
      <w:divBdr>
        <w:top w:val="none" w:sz="0" w:space="0" w:color="auto"/>
        <w:left w:val="none" w:sz="0" w:space="0" w:color="auto"/>
        <w:bottom w:val="none" w:sz="0" w:space="0" w:color="auto"/>
        <w:right w:val="none" w:sz="0" w:space="0" w:color="auto"/>
      </w:divBdr>
    </w:div>
    <w:div w:id="1331131451">
      <w:bodyDiv w:val="1"/>
      <w:marLeft w:val="0"/>
      <w:marRight w:val="0"/>
      <w:marTop w:val="0"/>
      <w:marBottom w:val="0"/>
      <w:divBdr>
        <w:top w:val="none" w:sz="0" w:space="0" w:color="auto"/>
        <w:left w:val="none" w:sz="0" w:space="0" w:color="auto"/>
        <w:bottom w:val="none" w:sz="0" w:space="0" w:color="auto"/>
        <w:right w:val="none" w:sz="0" w:space="0" w:color="auto"/>
      </w:divBdr>
    </w:div>
    <w:div w:id="1395474107">
      <w:bodyDiv w:val="1"/>
      <w:marLeft w:val="0"/>
      <w:marRight w:val="0"/>
      <w:marTop w:val="0"/>
      <w:marBottom w:val="0"/>
      <w:divBdr>
        <w:top w:val="none" w:sz="0" w:space="0" w:color="auto"/>
        <w:left w:val="none" w:sz="0" w:space="0" w:color="auto"/>
        <w:bottom w:val="none" w:sz="0" w:space="0" w:color="auto"/>
        <w:right w:val="none" w:sz="0" w:space="0" w:color="auto"/>
      </w:divBdr>
    </w:div>
    <w:div w:id="1403672372">
      <w:bodyDiv w:val="1"/>
      <w:marLeft w:val="0"/>
      <w:marRight w:val="0"/>
      <w:marTop w:val="0"/>
      <w:marBottom w:val="0"/>
      <w:divBdr>
        <w:top w:val="none" w:sz="0" w:space="0" w:color="auto"/>
        <w:left w:val="none" w:sz="0" w:space="0" w:color="auto"/>
        <w:bottom w:val="none" w:sz="0" w:space="0" w:color="auto"/>
        <w:right w:val="none" w:sz="0" w:space="0" w:color="auto"/>
      </w:divBdr>
    </w:div>
    <w:div w:id="1440299212">
      <w:bodyDiv w:val="1"/>
      <w:marLeft w:val="0"/>
      <w:marRight w:val="0"/>
      <w:marTop w:val="0"/>
      <w:marBottom w:val="0"/>
      <w:divBdr>
        <w:top w:val="none" w:sz="0" w:space="0" w:color="auto"/>
        <w:left w:val="none" w:sz="0" w:space="0" w:color="auto"/>
        <w:bottom w:val="none" w:sz="0" w:space="0" w:color="auto"/>
        <w:right w:val="none" w:sz="0" w:space="0" w:color="auto"/>
      </w:divBdr>
    </w:div>
    <w:div w:id="1447508252">
      <w:bodyDiv w:val="1"/>
      <w:marLeft w:val="0"/>
      <w:marRight w:val="0"/>
      <w:marTop w:val="0"/>
      <w:marBottom w:val="0"/>
      <w:divBdr>
        <w:top w:val="none" w:sz="0" w:space="0" w:color="auto"/>
        <w:left w:val="none" w:sz="0" w:space="0" w:color="auto"/>
        <w:bottom w:val="none" w:sz="0" w:space="0" w:color="auto"/>
        <w:right w:val="none" w:sz="0" w:space="0" w:color="auto"/>
      </w:divBdr>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92229248">
      <w:bodyDiv w:val="1"/>
      <w:marLeft w:val="0"/>
      <w:marRight w:val="0"/>
      <w:marTop w:val="0"/>
      <w:marBottom w:val="0"/>
      <w:divBdr>
        <w:top w:val="none" w:sz="0" w:space="0" w:color="auto"/>
        <w:left w:val="none" w:sz="0" w:space="0" w:color="auto"/>
        <w:bottom w:val="none" w:sz="0" w:space="0" w:color="auto"/>
        <w:right w:val="none" w:sz="0" w:space="0" w:color="auto"/>
      </w:divBdr>
    </w:div>
    <w:div w:id="1630815889">
      <w:bodyDiv w:val="1"/>
      <w:marLeft w:val="0"/>
      <w:marRight w:val="0"/>
      <w:marTop w:val="0"/>
      <w:marBottom w:val="0"/>
      <w:divBdr>
        <w:top w:val="none" w:sz="0" w:space="0" w:color="auto"/>
        <w:left w:val="none" w:sz="0" w:space="0" w:color="auto"/>
        <w:bottom w:val="none" w:sz="0" w:space="0" w:color="auto"/>
        <w:right w:val="none" w:sz="0" w:space="0" w:color="auto"/>
      </w:divBdr>
    </w:div>
    <w:div w:id="1655374412">
      <w:bodyDiv w:val="1"/>
      <w:marLeft w:val="0"/>
      <w:marRight w:val="0"/>
      <w:marTop w:val="0"/>
      <w:marBottom w:val="0"/>
      <w:divBdr>
        <w:top w:val="none" w:sz="0" w:space="0" w:color="auto"/>
        <w:left w:val="none" w:sz="0" w:space="0" w:color="auto"/>
        <w:bottom w:val="none" w:sz="0" w:space="0" w:color="auto"/>
        <w:right w:val="none" w:sz="0" w:space="0" w:color="auto"/>
      </w:divBdr>
    </w:div>
    <w:div w:id="1690252791">
      <w:bodyDiv w:val="1"/>
      <w:marLeft w:val="0"/>
      <w:marRight w:val="0"/>
      <w:marTop w:val="0"/>
      <w:marBottom w:val="0"/>
      <w:divBdr>
        <w:top w:val="none" w:sz="0" w:space="0" w:color="auto"/>
        <w:left w:val="none" w:sz="0" w:space="0" w:color="auto"/>
        <w:bottom w:val="none" w:sz="0" w:space="0" w:color="auto"/>
        <w:right w:val="none" w:sz="0" w:space="0" w:color="auto"/>
      </w:divBdr>
    </w:div>
    <w:div w:id="1730155888">
      <w:bodyDiv w:val="1"/>
      <w:marLeft w:val="0"/>
      <w:marRight w:val="0"/>
      <w:marTop w:val="0"/>
      <w:marBottom w:val="0"/>
      <w:divBdr>
        <w:top w:val="none" w:sz="0" w:space="0" w:color="auto"/>
        <w:left w:val="none" w:sz="0" w:space="0" w:color="auto"/>
        <w:bottom w:val="none" w:sz="0" w:space="0" w:color="auto"/>
        <w:right w:val="none" w:sz="0" w:space="0" w:color="auto"/>
      </w:divBdr>
      <w:divsChild>
        <w:div w:id="1806703167">
          <w:marLeft w:val="0"/>
          <w:marRight w:val="0"/>
          <w:marTop w:val="0"/>
          <w:marBottom w:val="0"/>
          <w:divBdr>
            <w:top w:val="none" w:sz="0" w:space="0" w:color="auto"/>
            <w:left w:val="none" w:sz="0" w:space="0" w:color="auto"/>
            <w:bottom w:val="none" w:sz="0" w:space="0" w:color="auto"/>
            <w:right w:val="none" w:sz="0" w:space="0" w:color="auto"/>
          </w:divBdr>
        </w:div>
      </w:divsChild>
    </w:div>
    <w:div w:id="1835798129">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873493935">
      <w:bodyDiv w:val="1"/>
      <w:marLeft w:val="0"/>
      <w:marRight w:val="0"/>
      <w:marTop w:val="0"/>
      <w:marBottom w:val="0"/>
      <w:divBdr>
        <w:top w:val="none" w:sz="0" w:space="0" w:color="auto"/>
        <w:left w:val="none" w:sz="0" w:space="0" w:color="auto"/>
        <w:bottom w:val="none" w:sz="0" w:space="0" w:color="auto"/>
        <w:right w:val="none" w:sz="0" w:space="0" w:color="auto"/>
      </w:divBdr>
      <w:divsChild>
        <w:div w:id="1091780624">
          <w:marLeft w:val="0"/>
          <w:marRight w:val="0"/>
          <w:marTop w:val="0"/>
          <w:marBottom w:val="0"/>
          <w:divBdr>
            <w:top w:val="none" w:sz="0" w:space="0" w:color="auto"/>
            <w:left w:val="none" w:sz="0" w:space="0" w:color="auto"/>
            <w:bottom w:val="none" w:sz="0" w:space="0" w:color="auto"/>
            <w:right w:val="none" w:sz="0" w:space="0" w:color="auto"/>
          </w:divBdr>
        </w:div>
        <w:div w:id="834339509">
          <w:marLeft w:val="0"/>
          <w:marRight w:val="0"/>
          <w:marTop w:val="0"/>
          <w:marBottom w:val="0"/>
          <w:divBdr>
            <w:top w:val="none" w:sz="0" w:space="0" w:color="auto"/>
            <w:left w:val="none" w:sz="0" w:space="0" w:color="auto"/>
            <w:bottom w:val="none" w:sz="0" w:space="0" w:color="auto"/>
            <w:right w:val="none" w:sz="0" w:space="0" w:color="auto"/>
          </w:divBdr>
        </w:div>
        <w:div w:id="1677345039">
          <w:marLeft w:val="0"/>
          <w:marRight w:val="0"/>
          <w:marTop w:val="0"/>
          <w:marBottom w:val="0"/>
          <w:divBdr>
            <w:top w:val="none" w:sz="0" w:space="0" w:color="auto"/>
            <w:left w:val="none" w:sz="0" w:space="0" w:color="auto"/>
            <w:bottom w:val="none" w:sz="0" w:space="0" w:color="auto"/>
            <w:right w:val="none" w:sz="0" w:space="0" w:color="auto"/>
          </w:divBdr>
        </w:div>
        <w:div w:id="1874689412">
          <w:marLeft w:val="0"/>
          <w:marRight w:val="0"/>
          <w:marTop w:val="0"/>
          <w:marBottom w:val="0"/>
          <w:divBdr>
            <w:top w:val="none" w:sz="0" w:space="0" w:color="auto"/>
            <w:left w:val="none" w:sz="0" w:space="0" w:color="auto"/>
            <w:bottom w:val="none" w:sz="0" w:space="0" w:color="auto"/>
            <w:right w:val="none" w:sz="0" w:space="0" w:color="auto"/>
          </w:divBdr>
        </w:div>
      </w:divsChild>
    </w:div>
    <w:div w:id="1979069735">
      <w:bodyDiv w:val="1"/>
      <w:marLeft w:val="0"/>
      <w:marRight w:val="0"/>
      <w:marTop w:val="0"/>
      <w:marBottom w:val="0"/>
      <w:divBdr>
        <w:top w:val="none" w:sz="0" w:space="0" w:color="auto"/>
        <w:left w:val="none" w:sz="0" w:space="0" w:color="auto"/>
        <w:bottom w:val="none" w:sz="0" w:space="0" w:color="auto"/>
        <w:right w:val="none" w:sz="0" w:space="0" w:color="auto"/>
      </w:divBdr>
      <w:divsChild>
        <w:div w:id="786853133">
          <w:marLeft w:val="0"/>
          <w:marRight w:val="0"/>
          <w:marTop w:val="0"/>
          <w:marBottom w:val="0"/>
          <w:divBdr>
            <w:top w:val="none" w:sz="0" w:space="0" w:color="auto"/>
            <w:left w:val="none" w:sz="0" w:space="0" w:color="auto"/>
            <w:bottom w:val="none" w:sz="0" w:space="0" w:color="auto"/>
            <w:right w:val="none" w:sz="0" w:space="0" w:color="auto"/>
          </w:divBdr>
        </w:div>
        <w:div w:id="825050814">
          <w:marLeft w:val="0"/>
          <w:marRight w:val="0"/>
          <w:marTop w:val="0"/>
          <w:marBottom w:val="0"/>
          <w:divBdr>
            <w:top w:val="none" w:sz="0" w:space="0" w:color="auto"/>
            <w:left w:val="none" w:sz="0" w:space="0" w:color="auto"/>
            <w:bottom w:val="none" w:sz="0" w:space="0" w:color="auto"/>
            <w:right w:val="none" w:sz="0" w:space="0" w:color="auto"/>
          </w:divBdr>
        </w:div>
        <w:div w:id="991106142">
          <w:marLeft w:val="0"/>
          <w:marRight w:val="0"/>
          <w:marTop w:val="0"/>
          <w:marBottom w:val="0"/>
          <w:divBdr>
            <w:top w:val="none" w:sz="0" w:space="0" w:color="auto"/>
            <w:left w:val="none" w:sz="0" w:space="0" w:color="auto"/>
            <w:bottom w:val="none" w:sz="0" w:space="0" w:color="auto"/>
            <w:right w:val="none" w:sz="0" w:space="0" w:color="auto"/>
          </w:divBdr>
        </w:div>
        <w:div w:id="1736079892">
          <w:marLeft w:val="0"/>
          <w:marRight w:val="0"/>
          <w:marTop w:val="0"/>
          <w:marBottom w:val="0"/>
          <w:divBdr>
            <w:top w:val="none" w:sz="0" w:space="0" w:color="auto"/>
            <w:left w:val="none" w:sz="0" w:space="0" w:color="auto"/>
            <w:bottom w:val="none" w:sz="0" w:space="0" w:color="auto"/>
            <w:right w:val="none" w:sz="0" w:space="0" w:color="auto"/>
          </w:divBdr>
        </w:div>
        <w:div w:id="1915044820">
          <w:marLeft w:val="0"/>
          <w:marRight w:val="0"/>
          <w:marTop w:val="0"/>
          <w:marBottom w:val="0"/>
          <w:divBdr>
            <w:top w:val="none" w:sz="0" w:space="0" w:color="auto"/>
            <w:left w:val="none" w:sz="0" w:space="0" w:color="auto"/>
            <w:bottom w:val="none" w:sz="0" w:space="0" w:color="auto"/>
            <w:right w:val="none" w:sz="0" w:space="0" w:color="auto"/>
          </w:divBdr>
        </w:div>
        <w:div w:id="2102288874">
          <w:marLeft w:val="0"/>
          <w:marRight w:val="0"/>
          <w:marTop w:val="0"/>
          <w:marBottom w:val="0"/>
          <w:divBdr>
            <w:top w:val="none" w:sz="0" w:space="0" w:color="auto"/>
            <w:left w:val="none" w:sz="0" w:space="0" w:color="auto"/>
            <w:bottom w:val="none" w:sz="0" w:space="0" w:color="auto"/>
            <w:right w:val="none" w:sz="0" w:space="0" w:color="auto"/>
          </w:divBdr>
        </w:div>
      </w:divsChild>
    </w:div>
    <w:div w:id="1989433277">
      <w:bodyDiv w:val="1"/>
      <w:marLeft w:val="0"/>
      <w:marRight w:val="0"/>
      <w:marTop w:val="0"/>
      <w:marBottom w:val="0"/>
      <w:divBdr>
        <w:top w:val="none" w:sz="0" w:space="0" w:color="auto"/>
        <w:left w:val="none" w:sz="0" w:space="0" w:color="auto"/>
        <w:bottom w:val="none" w:sz="0" w:space="0" w:color="auto"/>
        <w:right w:val="none" w:sz="0" w:space="0" w:color="auto"/>
      </w:divBdr>
    </w:div>
    <w:div w:id="2011639773">
      <w:bodyDiv w:val="1"/>
      <w:marLeft w:val="0"/>
      <w:marRight w:val="0"/>
      <w:marTop w:val="0"/>
      <w:marBottom w:val="0"/>
      <w:divBdr>
        <w:top w:val="none" w:sz="0" w:space="0" w:color="auto"/>
        <w:left w:val="none" w:sz="0" w:space="0" w:color="auto"/>
        <w:bottom w:val="none" w:sz="0" w:space="0" w:color="auto"/>
        <w:right w:val="none" w:sz="0" w:space="0" w:color="auto"/>
      </w:divBdr>
    </w:div>
    <w:div w:id="2021276647">
      <w:bodyDiv w:val="1"/>
      <w:marLeft w:val="0"/>
      <w:marRight w:val="0"/>
      <w:marTop w:val="0"/>
      <w:marBottom w:val="0"/>
      <w:divBdr>
        <w:top w:val="none" w:sz="0" w:space="0" w:color="auto"/>
        <w:left w:val="none" w:sz="0" w:space="0" w:color="auto"/>
        <w:bottom w:val="none" w:sz="0" w:space="0" w:color="auto"/>
        <w:right w:val="none" w:sz="0" w:space="0" w:color="auto"/>
      </w:divBdr>
    </w:div>
    <w:div w:id="2043285382">
      <w:bodyDiv w:val="1"/>
      <w:marLeft w:val="0"/>
      <w:marRight w:val="0"/>
      <w:marTop w:val="0"/>
      <w:marBottom w:val="0"/>
      <w:divBdr>
        <w:top w:val="none" w:sz="0" w:space="0" w:color="auto"/>
        <w:left w:val="none" w:sz="0" w:space="0" w:color="auto"/>
        <w:bottom w:val="none" w:sz="0" w:space="0" w:color="auto"/>
        <w:right w:val="none" w:sz="0" w:space="0" w:color="auto"/>
      </w:divBdr>
    </w:div>
    <w:div w:id="2091267816">
      <w:bodyDiv w:val="1"/>
      <w:marLeft w:val="0"/>
      <w:marRight w:val="0"/>
      <w:marTop w:val="0"/>
      <w:marBottom w:val="0"/>
      <w:divBdr>
        <w:top w:val="none" w:sz="0" w:space="0" w:color="auto"/>
        <w:left w:val="none" w:sz="0" w:space="0" w:color="auto"/>
        <w:bottom w:val="none" w:sz="0" w:space="0" w:color="auto"/>
        <w:right w:val="none" w:sz="0" w:space="0" w:color="auto"/>
      </w:divBdr>
    </w:div>
    <w:div w:id="21293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fyqjb/" TargetMode="External"/><Relationship Id="rId3" Type="http://schemas.openxmlformats.org/officeDocument/2006/relationships/styles" Target="styles.xml"/><Relationship Id="rId7" Type="http://schemas.openxmlformats.org/officeDocument/2006/relationships/hyperlink" Target="https://psyarxiv.com/nytxc/"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doi.org/10.1002/mpr.1880"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 xmlns:b="http://schemas.openxmlformats.org/officeDocument/2006/bibliography" xmlns="http://schemas.openxmlformats.org/officeDocument/2006/bibliography">
    <b:Tag>4</b:Tag>
    <b:RefOrder>4</b:RefOrder>
  </b:Source>
  <b:Source xmlns:b="http://schemas.openxmlformats.org/officeDocument/2006/bibliography" xmlns="http://schemas.openxmlformats.org/officeDocument/2006/bibliography">
    <b:Tag>5</b:Tag>
    <b:RefOrder>5</b:RefOrder>
  </b:Source>
  <b:Source xmlns:b="http://schemas.openxmlformats.org/officeDocument/2006/bibliography" xmlns="http://schemas.openxmlformats.org/officeDocument/2006/bibliography">
    <b:Tag>6</b:Tag>
    <b:RefOrder>6</b:RefOrder>
  </b:Source>
  <b:Source xmlns:b="http://schemas.openxmlformats.org/officeDocument/2006/bibliography" xmlns="http://schemas.openxmlformats.org/officeDocument/2006/bibliography">
    <b:Tag>7</b:Tag>
    <b:RefOrder>7</b:RefOrder>
  </b:Source>
  <b:Source xmlns:b="http://schemas.openxmlformats.org/officeDocument/2006/bibliography" xmlns="http://schemas.openxmlformats.org/officeDocument/2006/bibliography">
    <b:Tag>8</b:Tag>
    <b:RefOrder>8</b:RefOrder>
  </b:Source>
  <b:Source>
    <b:Tag>1</b:Tag>
    <b:SourceType>JournalArticle</b:SourceType>
    <b:Guid>{9D23F1AB-1C89-474D-B951-092F40EFF573}</b:Guid>
    <b:Author>
      <b:Author>
        <b:NameList>
          <b:Person>
            <b:Last>Holmes EA</b:Last>
            <b:First>O'Connor</b:First>
            <b:Middle>RC, Perry VH, Tracey I, Wessely S, Arseneault L, Ballard C, Christensen H, Silver RC, Everall I, Ford T</b:Middle>
          </b:Person>
        </b:NameList>
      </b:Author>
    </b:Author>
    <b:RefOrder>1</b:RefOrder>
  </b:Source>
</b:Sources>
</file>

<file path=customXml/itemProps1.xml><?xml version="1.0" encoding="utf-8"?>
<ds:datastoreItem xmlns:ds="http://schemas.openxmlformats.org/officeDocument/2006/customXml" ds:itemID="{9DAB88BA-1541-4421-8BE1-BFACB17F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11294</Characters>
  <Application>Microsoft Office Word</Application>
  <DocSecurity>0</DocSecurity>
  <Lines>262</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Shevlin, Mark</dc:creator>
  <cp:keywords/>
  <dc:description/>
  <cp:lastModifiedBy>Mark</cp:lastModifiedBy>
  <cp:revision>2</cp:revision>
  <dcterms:created xsi:type="dcterms:W3CDTF">2021-09-14T14:01:00Z</dcterms:created>
  <dcterms:modified xsi:type="dcterms:W3CDTF">2021-09-14T14:01:00Z</dcterms:modified>
</cp:coreProperties>
</file>