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144D" w14:textId="77777777" w:rsidR="00195FD9" w:rsidRPr="004F1C2F" w:rsidRDefault="009A29F4" w:rsidP="009A29F4">
      <w:pPr>
        <w:jc w:val="center"/>
        <w:rPr>
          <w:b/>
          <w:i/>
          <w:sz w:val="28"/>
        </w:rPr>
      </w:pPr>
      <w:r w:rsidRPr="004F1C2F">
        <w:rPr>
          <w:b/>
          <w:i/>
          <w:sz w:val="28"/>
        </w:rPr>
        <w:t>NOTES FROM ROME 2018-19</w:t>
      </w:r>
    </w:p>
    <w:p w14:paraId="1D7C7D68" w14:textId="77777777" w:rsidR="009A29F4" w:rsidRPr="009A29F4" w:rsidRDefault="009A29F4" w:rsidP="009A29F4">
      <w:pPr>
        <w:jc w:val="center"/>
      </w:pPr>
      <w:r w:rsidRPr="009A29F4">
        <w:t>by Amanda Claridge and Chris</w:t>
      </w:r>
      <w:r w:rsidR="00880C2B">
        <w:t>topher</w:t>
      </w:r>
      <w:r w:rsidRPr="009A29F4">
        <w:t xml:space="preserve"> Siwicki</w:t>
      </w:r>
    </w:p>
    <w:p w14:paraId="4BE3B16F" w14:textId="01658CE3" w:rsidR="009A29F4" w:rsidRDefault="009A29F4">
      <w:r>
        <w:rPr>
          <w:i/>
        </w:rPr>
        <w:t>This gazette presents to the reader outside Rome news of recent archaeological activity (in the second half of 2018 and the first half of 2019</w:t>
      </w:r>
      <w:r>
        <w:t xml:space="preserve">) </w:t>
      </w:r>
      <w:r>
        <w:rPr>
          <w:i/>
        </w:rPr>
        <w:t>gleaned from public lectures, conferences, exhibitions</w:t>
      </w:r>
      <w:r w:rsidR="00223DB1">
        <w:rPr>
          <w:i/>
        </w:rPr>
        <w:t>,</w:t>
      </w:r>
      <w:r>
        <w:rPr>
          <w:i/>
        </w:rPr>
        <w:t xml:space="preserve"> and newspaper reports. </w:t>
      </w:r>
    </w:p>
    <w:p w14:paraId="126DAFE6" w14:textId="2FDA89C0" w:rsidR="005B7804" w:rsidRPr="008946D2" w:rsidRDefault="009A29F4">
      <w:pPr>
        <w:rPr>
          <w:lang w:val="it-IT"/>
        </w:rPr>
      </w:pPr>
      <w:r w:rsidRPr="008946D2">
        <w:rPr>
          <w:i/>
          <w:lang w:val="it-IT"/>
        </w:rPr>
        <w:t>Questa gazetta ha lo scopo di presentare ad un lettore fuori Roma notizie della recente attività archeologica (per la seconda metà del 2018 e la prima metà del 2019), tratte da conferenze, convegni, mostre e relazioni su giornali</w:t>
      </w:r>
    </w:p>
    <w:p w14:paraId="32984B6D" w14:textId="77777777" w:rsidR="00BA1893" w:rsidRDefault="00DB6F17" w:rsidP="00BA1893">
      <w:pPr>
        <w:jc w:val="both"/>
      </w:pPr>
      <w:r>
        <w:t>Via Alessandrina</w:t>
      </w:r>
      <w:r w:rsidR="00FE2877">
        <w:t>, once the major artery of a</w:t>
      </w:r>
      <w:r w:rsidR="003F277F">
        <w:t xml:space="preserve"> new quarter laid out </w:t>
      </w:r>
      <w:r w:rsidR="00F92EEF">
        <w:t xml:space="preserve">in the valley of the imperial forums </w:t>
      </w:r>
      <w:r w:rsidR="003F277F">
        <w:t>by Cardinal Michele Bonelli (1541-98) in the late sixteenth century</w:t>
      </w:r>
      <w:r w:rsidR="00F92EEF">
        <w:t>,</w:t>
      </w:r>
      <w:r w:rsidR="0006553C">
        <w:t xml:space="preserve"> is soon to be no more. Its southern end and all t</w:t>
      </w:r>
      <w:r w:rsidR="00F75288">
        <w:t>he houses and sho</w:t>
      </w:r>
      <w:r w:rsidR="00C83396">
        <w:t>ps that lined it were levelled</w:t>
      </w:r>
      <w:r w:rsidR="000E1D78">
        <w:t xml:space="preserve"> in the 1930s </w:t>
      </w:r>
      <w:r w:rsidR="00F75288">
        <w:t xml:space="preserve">to make way for </w:t>
      </w:r>
      <w:r w:rsidR="00FE2877">
        <w:t>the Via dell’Impero</w:t>
      </w:r>
      <w:r w:rsidR="00C83BF1">
        <w:t>,</w:t>
      </w:r>
      <w:r w:rsidR="0006553C">
        <w:t xml:space="preserve"> leaving only the northward end,</w:t>
      </w:r>
      <w:r w:rsidR="00C83BF1">
        <w:t xml:space="preserve"> with a public park on one side</w:t>
      </w:r>
      <w:r w:rsidR="006D2935">
        <w:t>,</w:t>
      </w:r>
      <w:r w:rsidR="00C83BF1">
        <w:t xml:space="preserve"> </w:t>
      </w:r>
      <w:r w:rsidR="00C83396">
        <w:t>the other side overlooking</w:t>
      </w:r>
      <w:r w:rsidR="00C83BF1">
        <w:t xml:space="preserve"> </w:t>
      </w:r>
      <w:r w:rsidR="00F92EEF">
        <w:t xml:space="preserve">the </w:t>
      </w:r>
      <w:r w:rsidR="002F7C9F">
        <w:t xml:space="preserve">newly excavated </w:t>
      </w:r>
      <w:r w:rsidR="00F92EEF">
        <w:t xml:space="preserve">hemicycle of </w:t>
      </w:r>
      <w:r w:rsidR="000E1D78">
        <w:t>Trajan’s Markets, the</w:t>
      </w:r>
      <w:r w:rsidR="00F75288">
        <w:t xml:space="preserve"> </w:t>
      </w:r>
      <w:r w:rsidR="000367DC">
        <w:t xml:space="preserve">eastern </w:t>
      </w:r>
      <w:r w:rsidR="00F75288">
        <w:t>porticus</w:t>
      </w:r>
      <w:r w:rsidR="000E1D78">
        <w:t xml:space="preserve"> </w:t>
      </w:r>
      <w:r w:rsidR="000367DC">
        <w:t xml:space="preserve">of the </w:t>
      </w:r>
      <w:r w:rsidR="000E1D78">
        <w:t>Forum</w:t>
      </w:r>
      <w:r w:rsidR="000367DC">
        <w:t xml:space="preserve"> of Trajan and the east end</w:t>
      </w:r>
      <w:r w:rsidR="00F92EEF">
        <w:t>s</w:t>
      </w:r>
      <w:r w:rsidR="000367DC">
        <w:t xml:space="preserve"> of the</w:t>
      </w:r>
      <w:r w:rsidR="000E1D78">
        <w:t xml:space="preserve"> Forum</w:t>
      </w:r>
      <w:r w:rsidR="00F92EEF">
        <w:t>s</w:t>
      </w:r>
      <w:r w:rsidR="000E1D78">
        <w:t xml:space="preserve"> of A</w:t>
      </w:r>
      <w:r w:rsidR="00F92EEF">
        <w:t>ugustus and Nerva.</w:t>
      </w:r>
      <w:r w:rsidR="000E1D78">
        <w:t xml:space="preserve"> </w:t>
      </w:r>
      <w:r w:rsidR="00C83BF1">
        <w:t>In 2000-2010</w:t>
      </w:r>
      <w:r w:rsidR="002F7C9F">
        <w:t>,</w:t>
      </w:r>
      <w:r w:rsidR="00C83BF1">
        <w:t xml:space="preserve"> m</w:t>
      </w:r>
      <w:r w:rsidR="0006553C">
        <w:t>uch of that</w:t>
      </w:r>
      <w:r w:rsidR="00E957A9">
        <w:t xml:space="preserve"> length was closed to traffic and pedestrians </w:t>
      </w:r>
      <w:r w:rsidR="00896AE0">
        <w:t>while the park was excavated in the hope of finding</w:t>
      </w:r>
      <w:r w:rsidR="002F7C9F">
        <w:t xml:space="preserve"> the lost temple of Divus Trajan, </w:t>
      </w:r>
      <w:r w:rsidR="0084314A">
        <w:t xml:space="preserve">an operation </w:t>
      </w:r>
      <w:r w:rsidR="002F7C9F">
        <w:t xml:space="preserve">which removed the public park and replaced it with </w:t>
      </w:r>
      <w:r w:rsidR="0084314A">
        <w:t>a huge</w:t>
      </w:r>
      <w:r w:rsidR="00175C09">
        <w:t xml:space="preserve"> hole in the ground containing</w:t>
      </w:r>
      <w:r w:rsidR="0084314A">
        <w:t xml:space="preserve"> the concrete bedding of Trajan’s Forum square</w:t>
      </w:r>
      <w:r w:rsidR="00175C09">
        <w:t>, a robbed-out court, and a confusion</w:t>
      </w:r>
      <w:r w:rsidR="0084314A">
        <w:t xml:space="preserve"> of post-Roman overburden. </w:t>
      </w:r>
      <w:r w:rsidR="002F7C9F">
        <w:t>After that, pedestrian access was restored</w:t>
      </w:r>
      <w:r w:rsidR="00175C09">
        <w:t xml:space="preserve"> so that visitors could still look down into t</w:t>
      </w:r>
      <w:r w:rsidR="0033783A">
        <w:t>he Forums of Nerva and Augustus</w:t>
      </w:r>
      <w:r w:rsidR="00D609B9">
        <w:t xml:space="preserve"> though</w:t>
      </w:r>
      <w:r w:rsidR="0033783A">
        <w:t xml:space="preserve"> not </w:t>
      </w:r>
      <w:r w:rsidR="00D609B9">
        <w:t xml:space="preserve">into </w:t>
      </w:r>
      <w:r w:rsidR="0033783A">
        <w:t>the</w:t>
      </w:r>
      <w:r w:rsidR="00D609B9">
        <w:t xml:space="preserve"> Forum of Trajan, for which further excavation was p</w:t>
      </w:r>
      <w:r w:rsidR="00931EE2">
        <w:t>lanned</w:t>
      </w:r>
      <w:r w:rsidR="0098050A">
        <w:t xml:space="preserve"> by the Sovrintendenza Capitolina</w:t>
      </w:r>
      <w:r w:rsidR="008547CB">
        <w:t>, demolishing</w:t>
      </w:r>
      <w:r w:rsidR="00D609B9">
        <w:t xml:space="preserve"> the road itself. </w:t>
      </w:r>
      <w:r w:rsidR="008547CB">
        <w:t xml:space="preserve">This was delayed by the number of cables and other services that turned out to be </w:t>
      </w:r>
      <w:r w:rsidR="002E5EB7">
        <w:t>buried beneath it, but since</w:t>
      </w:r>
      <w:r w:rsidR="008547CB">
        <w:t xml:space="preserve"> </w:t>
      </w:r>
      <w:r w:rsidR="00931EE2">
        <w:t xml:space="preserve">April 2019, </w:t>
      </w:r>
      <w:r w:rsidR="0098050A">
        <w:t xml:space="preserve">financed by </w:t>
      </w:r>
      <w:r w:rsidR="00D609B9">
        <w:t>€1 million from the Republic of Azerbaijan</w:t>
      </w:r>
      <w:r w:rsidR="008547CB">
        <w:t>,</w:t>
      </w:r>
      <w:r w:rsidR="002E5EB7">
        <w:t xml:space="preserve"> a stretch of about 90 metres is under excavation</w:t>
      </w:r>
      <w:r w:rsidR="001302AA">
        <w:t>, presumably all the way to the concrete bedding</w:t>
      </w:r>
      <w:r w:rsidR="00776534">
        <w:t xml:space="preserve"> of Trajan’s Forum, barring anything more</w:t>
      </w:r>
      <w:r w:rsidR="001302AA">
        <w:t xml:space="preserve"> interesting</w:t>
      </w:r>
      <w:r w:rsidR="0098050A">
        <w:t>.</w:t>
      </w:r>
      <w:r w:rsidR="008547CB">
        <w:rPr>
          <w:rStyle w:val="FootnoteReference"/>
        </w:rPr>
        <w:footnoteReference w:id="1"/>
      </w:r>
      <w:r w:rsidR="002E5EB7">
        <w:t xml:space="preserve"> </w:t>
      </w:r>
      <w:r w:rsidR="00FF4FE6">
        <w:t xml:space="preserve">Apropos </w:t>
      </w:r>
      <w:r w:rsidR="00162E56">
        <w:t>there was a flurry of excitement</w:t>
      </w:r>
      <w:r w:rsidR="00FF4FE6">
        <w:t xml:space="preserve"> towards the end of May</w:t>
      </w:r>
      <w:r w:rsidR="001302AA">
        <w:t xml:space="preserve"> when a late medieval wall on the site, constructed of rubble stone and compacted earth, was being demolished</w:t>
      </w:r>
      <w:r w:rsidR="00162E56">
        <w:t xml:space="preserve"> and</w:t>
      </w:r>
      <w:r w:rsidR="001302AA">
        <w:t xml:space="preserve"> the rubble was found to include </w:t>
      </w:r>
      <w:r w:rsidR="006D2935">
        <w:t xml:space="preserve">an </w:t>
      </w:r>
      <w:r w:rsidR="00D41394">
        <w:t xml:space="preserve">over lifesized </w:t>
      </w:r>
      <w:r w:rsidR="00162E56">
        <w:t>head of Dionysus/Bacchus</w:t>
      </w:r>
      <w:r w:rsidR="00D41394">
        <w:rPr>
          <w:i/>
        </w:rPr>
        <w:t xml:space="preserve"> </w:t>
      </w:r>
      <w:r w:rsidR="001302AA">
        <w:t xml:space="preserve">in </w:t>
      </w:r>
      <w:r w:rsidR="00645E50">
        <w:t xml:space="preserve">high quality </w:t>
      </w:r>
      <w:r w:rsidR="001302AA">
        <w:t xml:space="preserve">white </w:t>
      </w:r>
      <w:r w:rsidR="00162E56">
        <w:t xml:space="preserve">marble, filmed as </w:t>
      </w:r>
      <w:r w:rsidR="00645E50">
        <w:t xml:space="preserve">it was </w:t>
      </w:r>
      <w:r w:rsidR="006D2935">
        <w:t xml:space="preserve">being </w:t>
      </w:r>
      <w:r w:rsidR="00645E50">
        <w:t>extracted from the wall with trowels and brushes.</w:t>
      </w:r>
      <w:r w:rsidR="00162E56">
        <w:rPr>
          <w:rStyle w:val="FootnoteReference"/>
        </w:rPr>
        <w:footnoteReference w:id="2"/>
      </w:r>
      <w:r w:rsidR="00645E50">
        <w:t xml:space="preserve"> B</w:t>
      </w:r>
      <w:r w:rsidR="00162E56">
        <w:t xml:space="preserve">oth </w:t>
      </w:r>
      <w:r w:rsidR="00965493">
        <w:t>the mayor Virginia Raggi and her deputy Luca Ber</w:t>
      </w:r>
      <w:r w:rsidR="00FF4FE6">
        <w:t>gamo raced to greet</w:t>
      </w:r>
      <w:r w:rsidR="00645E50">
        <w:t xml:space="preserve"> the discovery through</w:t>
      </w:r>
      <w:r w:rsidR="00965493">
        <w:t xml:space="preserve"> </w:t>
      </w:r>
      <w:r w:rsidR="00162E56">
        <w:t>their social media</w:t>
      </w:r>
      <w:r w:rsidR="00645E50">
        <w:t xml:space="preserve"> channels</w:t>
      </w:r>
      <w:r w:rsidR="00162E56">
        <w:t xml:space="preserve">, </w:t>
      </w:r>
      <w:r w:rsidR="00FF4FE6">
        <w:lastRenderedPageBreak/>
        <w:t>and</w:t>
      </w:r>
      <w:r w:rsidR="00162E56">
        <w:t xml:space="preserve"> </w:t>
      </w:r>
      <w:r w:rsidR="00FF4FE6">
        <w:t xml:space="preserve">held </w:t>
      </w:r>
      <w:r w:rsidR="00162E56">
        <w:t xml:space="preserve">a press </w:t>
      </w:r>
      <w:r w:rsidR="00FF4FE6">
        <w:t xml:space="preserve">conference, which </w:t>
      </w:r>
      <w:r w:rsidR="00162E56">
        <w:t>was widely reported</w:t>
      </w:r>
      <w:r w:rsidR="00645E50">
        <w:t>.</w:t>
      </w:r>
      <w:r w:rsidR="00162E56">
        <w:rPr>
          <w:rStyle w:val="FootnoteReference"/>
        </w:rPr>
        <w:footnoteReference w:id="3"/>
      </w:r>
      <w:r w:rsidR="00645E50">
        <w:t xml:space="preserve"> W</w:t>
      </w:r>
      <w:r w:rsidR="00162E56">
        <w:t>ith long curling hair and the eyes hollowed</w:t>
      </w:r>
      <w:r w:rsidR="00645E50">
        <w:t xml:space="preserve"> for inlay, the head is </w:t>
      </w:r>
      <w:r w:rsidR="00162E56">
        <w:t>very similar to one from Rome now in the British Museum</w:t>
      </w:r>
      <w:r w:rsidR="00645E50">
        <w:t>.</w:t>
      </w:r>
      <w:r w:rsidR="00162E56">
        <w:rPr>
          <w:rStyle w:val="FootnoteReference"/>
        </w:rPr>
        <w:footnoteReference w:id="4"/>
      </w:r>
      <w:r w:rsidR="00645E50">
        <w:t xml:space="preserve"> </w:t>
      </w:r>
    </w:p>
    <w:p w14:paraId="0E817B55" w14:textId="77777777" w:rsidR="00CC5051" w:rsidRDefault="005B7804" w:rsidP="00BA1893">
      <w:pPr>
        <w:jc w:val="both"/>
      </w:pPr>
      <w:r>
        <w:t>Earlier in the month, a discovery made i</w:t>
      </w:r>
      <w:r w:rsidR="00FE544B">
        <w:t xml:space="preserve">n </w:t>
      </w:r>
      <w:r w:rsidR="002D4868">
        <w:t>the</w:t>
      </w:r>
      <w:r w:rsidR="00FE2877">
        <w:t xml:space="preserve"> </w:t>
      </w:r>
      <w:r w:rsidR="00FE2877" w:rsidRPr="009966C2">
        <w:rPr>
          <w:i/>
          <w:iCs/>
        </w:rPr>
        <w:t>Domus Aurea</w:t>
      </w:r>
      <w:r w:rsidR="00533BB9">
        <w:t xml:space="preserve"> in late 2018</w:t>
      </w:r>
      <w:r>
        <w:t xml:space="preserve"> hit the news.</w:t>
      </w:r>
      <w:r w:rsidR="00EA6BEF">
        <w:rPr>
          <w:rStyle w:val="FootnoteReference"/>
        </w:rPr>
        <w:footnoteReference w:id="5"/>
      </w:r>
      <w:r w:rsidR="00642815">
        <w:t xml:space="preserve"> </w:t>
      </w:r>
      <w:r>
        <w:t>C</w:t>
      </w:r>
      <w:r w:rsidR="00FE544B">
        <w:t xml:space="preserve">onservators </w:t>
      </w:r>
      <w:r w:rsidR="006635D2">
        <w:t xml:space="preserve">at work </w:t>
      </w:r>
      <w:r w:rsidR="00BE2B97">
        <w:t xml:space="preserve">on the vault </w:t>
      </w:r>
      <w:r w:rsidR="001B07B5">
        <w:t xml:space="preserve">of </w:t>
      </w:r>
      <w:r w:rsidR="00642815">
        <w:t>room 72</w:t>
      </w:r>
      <w:r w:rsidR="006635D2">
        <w:t xml:space="preserve"> (</w:t>
      </w:r>
      <w:r w:rsidR="00FE544B">
        <w:t>a small triangular shaped space adjacent to the large Sala della Volta Dorata</w:t>
      </w:r>
      <w:r w:rsidR="006635D2">
        <w:t>)</w:t>
      </w:r>
      <w:r w:rsidR="00FE544B">
        <w:t xml:space="preserve">, </w:t>
      </w:r>
      <w:r w:rsidR="00BE2B97">
        <w:t>could see</w:t>
      </w:r>
      <w:r w:rsidR="001B07B5">
        <w:t xml:space="preserve"> through a </w:t>
      </w:r>
      <w:r w:rsidR="00642815">
        <w:t>crack</w:t>
      </w:r>
      <w:r w:rsidR="00BE2B97">
        <w:t xml:space="preserve"> </w:t>
      </w:r>
      <w:r w:rsidR="00533BB9">
        <w:t xml:space="preserve">in the rear wall </w:t>
      </w:r>
      <w:r w:rsidR="001B07B5">
        <w:t xml:space="preserve">that </w:t>
      </w:r>
      <w:r w:rsidR="00FE544B">
        <w:t xml:space="preserve">there was another </w:t>
      </w:r>
      <w:r w:rsidR="006635D2">
        <w:t xml:space="preserve">vaulted </w:t>
      </w:r>
      <w:r w:rsidR="00FE544B">
        <w:t xml:space="preserve">room on the other </w:t>
      </w:r>
      <w:r w:rsidR="00EA6BEF">
        <w:t>side</w:t>
      </w:r>
      <w:r w:rsidR="00BE2B97">
        <w:t xml:space="preserve"> of the wall</w:t>
      </w:r>
      <w:r w:rsidR="00BC08C0">
        <w:t>. The room is still filled with earth up to the springing of the vault</w:t>
      </w:r>
      <w:r w:rsidR="008F527B">
        <w:t>, and</w:t>
      </w:r>
      <w:r w:rsidR="00BC08C0">
        <w:t xml:space="preserve"> its</w:t>
      </w:r>
      <w:r w:rsidR="006635D2">
        <w:t xml:space="preserve"> frescoes, in a delicate fourth-styl</w:t>
      </w:r>
      <w:r w:rsidR="00BC08C0">
        <w:t xml:space="preserve">e </w:t>
      </w:r>
      <w:r w:rsidR="00EA6BEF">
        <w:t xml:space="preserve">architectural </w:t>
      </w:r>
      <w:r w:rsidR="00BC08C0">
        <w:t xml:space="preserve">scheme </w:t>
      </w:r>
      <w:r w:rsidR="00533BB9">
        <w:t>in red, yellow</w:t>
      </w:r>
      <w:r w:rsidR="00CC5051">
        <w:t>,</w:t>
      </w:r>
      <w:r w:rsidR="00533BB9">
        <w:t xml:space="preserve"> and gold, </w:t>
      </w:r>
      <w:r w:rsidR="00BC08C0">
        <w:t xml:space="preserve">on a white ground, are </w:t>
      </w:r>
      <w:r w:rsidR="006635D2">
        <w:t>very well-preserved</w:t>
      </w:r>
      <w:r w:rsidR="00EA6BEF">
        <w:t>, enhanced with figur</w:t>
      </w:r>
      <w:r w:rsidR="00BE2B97">
        <w:t>al motifs, amongs</w:t>
      </w:r>
      <w:r w:rsidR="00533BB9">
        <w:t xml:space="preserve">t them </w:t>
      </w:r>
      <w:r w:rsidR="00BE2B97">
        <w:t>a</w:t>
      </w:r>
      <w:r w:rsidR="00EA6BEF">
        <w:t xml:space="preserve"> sphinx, after which the room</w:t>
      </w:r>
      <w:r w:rsidR="00BE2B97">
        <w:t>,</w:t>
      </w:r>
      <w:r w:rsidR="00EA6BEF">
        <w:t xml:space="preserve"> in time-honoured fashion</w:t>
      </w:r>
      <w:r w:rsidR="00BE2B97">
        <w:t>,</w:t>
      </w:r>
      <w:r w:rsidR="00BE2B97" w:rsidRPr="00BE2B97">
        <w:t xml:space="preserve"> </w:t>
      </w:r>
      <w:r w:rsidR="00BE2B97">
        <w:t>has been named</w:t>
      </w:r>
      <w:r w:rsidR="00EA6BEF">
        <w:t xml:space="preserve">. </w:t>
      </w:r>
      <w:r w:rsidR="00BE2B97">
        <w:t>At its west end is a high level window with an embrasure</w:t>
      </w:r>
      <w:r w:rsidR="008F527B">
        <w:t xml:space="preserve"> on the inside</w:t>
      </w:r>
      <w:r w:rsidR="00BE2B97">
        <w:t xml:space="preserve">, into which the decoration continues. </w:t>
      </w:r>
      <w:r w:rsidR="00EA6BEF">
        <w:t xml:space="preserve">The common wall between the two rooms predates the construction of the </w:t>
      </w:r>
      <w:r w:rsidR="00EA6BEF" w:rsidRPr="009966C2">
        <w:rPr>
          <w:i/>
          <w:iCs/>
        </w:rPr>
        <w:t>Domus Aurea</w:t>
      </w:r>
      <w:r w:rsidR="00EA6BEF">
        <w:t>, belonging to an existing building on the hillside, which Nero’s builders of AD</w:t>
      </w:r>
      <w:r w:rsidR="00BE2B97">
        <w:t xml:space="preserve"> 64</w:t>
      </w:r>
      <w:r w:rsidR="00EA6BEF">
        <w:t xml:space="preserve"> incorporated </w:t>
      </w:r>
      <w:r w:rsidR="00BE2B97">
        <w:t>into the fabric of the</w:t>
      </w:r>
      <w:r w:rsidR="008F527B">
        <w:t xml:space="preserve"> ground floor of the new palace, but the paintings, like those in room 72, date from AD 65-8.</w:t>
      </w:r>
      <w:r w:rsidR="00BE2B97">
        <w:t xml:space="preserve"> </w:t>
      </w:r>
      <w:r w:rsidR="008F527B">
        <w:t xml:space="preserve">The exposed surfaces have been conserved, </w:t>
      </w:r>
      <w:r w:rsidR="00CC5051">
        <w:t xml:space="preserve">but </w:t>
      </w:r>
      <w:r w:rsidR="008F527B">
        <w:t>it has yet to be decided whether to excavate the room in its entirety.</w:t>
      </w:r>
      <w:r w:rsidR="00EA6BEF">
        <w:t xml:space="preserve"> </w:t>
      </w:r>
    </w:p>
    <w:p w14:paraId="4A47B031" w14:textId="77777777" w:rsidR="00201F19" w:rsidRDefault="005B7804" w:rsidP="00BA1893">
      <w:pPr>
        <w:jc w:val="both"/>
      </w:pPr>
      <w:r>
        <w:t xml:space="preserve">Across the river </w:t>
      </w:r>
      <w:r>
        <w:rPr>
          <w:rFonts w:cs="Times New Roman"/>
          <w:color w:val="000000"/>
        </w:rPr>
        <w:t>i</w:t>
      </w:r>
      <w:r w:rsidR="00820892" w:rsidRPr="007B7644">
        <w:rPr>
          <w:rFonts w:cs="Times New Roman"/>
          <w:color w:val="000000"/>
        </w:rPr>
        <w:t>n Trastevere in the summer of 2018</w:t>
      </w:r>
      <w:r w:rsidR="0073171B" w:rsidRPr="007B7644">
        <w:rPr>
          <w:rFonts w:cs="Times New Roman"/>
          <w:color w:val="000000"/>
        </w:rPr>
        <w:t>,</w:t>
      </w:r>
      <w:r w:rsidR="00820892" w:rsidRPr="007B7644">
        <w:rPr>
          <w:rFonts w:cs="Times New Roman"/>
          <w:color w:val="000000"/>
        </w:rPr>
        <w:t xml:space="preserve"> </w:t>
      </w:r>
      <w:r w:rsidR="0073171B" w:rsidRPr="007B7644">
        <w:rPr>
          <w:rFonts w:cs="Times New Roman"/>
          <w:color w:val="000000"/>
        </w:rPr>
        <w:t xml:space="preserve">in the </w:t>
      </w:r>
      <w:r w:rsidR="0080153A" w:rsidRPr="007B7644">
        <w:rPr>
          <w:rFonts w:cs="Times New Roman"/>
          <w:color w:val="000000"/>
        </w:rPr>
        <w:t xml:space="preserve">eighteenth-century </w:t>
      </w:r>
      <w:r w:rsidR="0073171B" w:rsidRPr="007B7644">
        <w:rPr>
          <w:rFonts w:cs="Times New Roman"/>
          <w:color w:val="000000"/>
        </w:rPr>
        <w:t>garden</w:t>
      </w:r>
      <w:r w:rsidR="0080153A" w:rsidRPr="007B7644">
        <w:rPr>
          <w:rFonts w:cs="Times New Roman"/>
          <w:color w:val="000000"/>
        </w:rPr>
        <w:t>s</w:t>
      </w:r>
      <w:r w:rsidR="0073171B" w:rsidRPr="007B7644">
        <w:rPr>
          <w:rFonts w:cs="Times New Roman"/>
          <w:color w:val="000000"/>
        </w:rPr>
        <w:t xml:space="preserve"> to the rear of Palazzo Corsini on Via della Lungara (seat of the Accademia Nazionale dei Lincei), </w:t>
      </w:r>
      <w:r w:rsidR="00D41670" w:rsidRPr="007B7644">
        <w:rPr>
          <w:rFonts w:cs="Times New Roman"/>
          <w:color w:val="000000"/>
        </w:rPr>
        <w:t xml:space="preserve">works to install </w:t>
      </w:r>
      <w:r w:rsidR="00820892" w:rsidRPr="007B7644">
        <w:rPr>
          <w:rFonts w:cs="Times New Roman"/>
          <w:color w:val="000000"/>
        </w:rPr>
        <w:t>the water tank</w:t>
      </w:r>
      <w:r w:rsidR="00F148B7" w:rsidRPr="007B7644">
        <w:rPr>
          <w:rFonts w:cs="Times New Roman"/>
          <w:color w:val="000000"/>
        </w:rPr>
        <w:t xml:space="preserve"> </w:t>
      </w:r>
      <w:r w:rsidR="00820892" w:rsidRPr="007B7644">
        <w:rPr>
          <w:rFonts w:cs="Times New Roman"/>
          <w:color w:val="000000"/>
        </w:rPr>
        <w:t xml:space="preserve">for </w:t>
      </w:r>
      <w:r w:rsidR="00F148B7" w:rsidRPr="007B7644">
        <w:rPr>
          <w:rFonts w:cs="Times New Roman"/>
          <w:color w:val="000000"/>
        </w:rPr>
        <w:t>a</w:t>
      </w:r>
      <w:r w:rsidR="0073171B" w:rsidRPr="007B7644">
        <w:rPr>
          <w:rFonts w:cs="Times New Roman"/>
          <w:color w:val="000000"/>
        </w:rPr>
        <w:t xml:space="preserve">n emergency </w:t>
      </w:r>
      <w:r w:rsidR="00820892" w:rsidRPr="007B7644">
        <w:rPr>
          <w:rFonts w:cs="Times New Roman"/>
          <w:color w:val="000000"/>
        </w:rPr>
        <w:t>fire-</w:t>
      </w:r>
      <w:r w:rsidR="00F148B7" w:rsidRPr="007B7644">
        <w:rPr>
          <w:rFonts w:cs="Times New Roman"/>
          <w:color w:val="000000"/>
        </w:rPr>
        <w:t xml:space="preserve">sprinkler system </w:t>
      </w:r>
      <w:r w:rsidR="00820892" w:rsidRPr="007B7644">
        <w:rPr>
          <w:rFonts w:cs="Times New Roman"/>
          <w:color w:val="000000"/>
        </w:rPr>
        <w:t xml:space="preserve">came across the remains of a Roman industrial quarter </w:t>
      </w:r>
      <w:r w:rsidR="0073171B" w:rsidRPr="007B7644">
        <w:rPr>
          <w:rFonts w:cs="Times New Roman"/>
          <w:color w:val="000000"/>
        </w:rPr>
        <w:t xml:space="preserve">buried </w:t>
      </w:r>
      <w:r w:rsidR="00820892" w:rsidRPr="007B7644">
        <w:rPr>
          <w:rFonts w:cs="Times New Roman"/>
          <w:color w:val="000000"/>
        </w:rPr>
        <w:t xml:space="preserve">immediately below the surface. </w:t>
      </w:r>
      <w:r w:rsidR="0080153A" w:rsidRPr="007B7644">
        <w:rPr>
          <w:rFonts w:cs="Times New Roman"/>
          <w:color w:val="000000"/>
        </w:rPr>
        <w:t xml:space="preserve">A trial </w:t>
      </w:r>
      <w:r w:rsidR="00820892" w:rsidRPr="007B7644">
        <w:rPr>
          <w:rFonts w:cs="Times New Roman"/>
          <w:color w:val="000000"/>
        </w:rPr>
        <w:t>e</w:t>
      </w:r>
      <w:r w:rsidR="0073171B" w:rsidRPr="007B7644">
        <w:rPr>
          <w:rFonts w:cs="Times New Roman"/>
          <w:color w:val="000000"/>
        </w:rPr>
        <w:t>xcavation was undertaken</w:t>
      </w:r>
      <w:r w:rsidR="00642815" w:rsidRPr="007B7644">
        <w:rPr>
          <w:rFonts w:cs="Times New Roman"/>
          <w:color w:val="000000"/>
        </w:rPr>
        <w:t xml:space="preserve"> by</w:t>
      </w:r>
      <w:r w:rsidR="0073171B" w:rsidRPr="007B7644">
        <w:rPr>
          <w:rFonts w:cs="Times New Roman"/>
          <w:color w:val="000000"/>
        </w:rPr>
        <w:t xml:space="preserve"> the</w:t>
      </w:r>
      <w:r w:rsidR="00642815" w:rsidRPr="007B7644">
        <w:rPr>
          <w:rFonts w:cs="Times New Roman"/>
          <w:color w:val="000000"/>
        </w:rPr>
        <w:t xml:space="preserve"> Soprintendenza Sp</w:t>
      </w:r>
      <w:r w:rsidR="00C65E29" w:rsidRPr="007B7644">
        <w:rPr>
          <w:rFonts w:cs="Times New Roman"/>
          <w:color w:val="000000"/>
        </w:rPr>
        <w:t>eciale di Roma</w:t>
      </w:r>
      <w:r w:rsidR="0073171B" w:rsidRPr="007B7644">
        <w:rPr>
          <w:rFonts w:cs="Times New Roman"/>
          <w:color w:val="000000"/>
        </w:rPr>
        <w:t xml:space="preserve">, directed by </w:t>
      </w:r>
      <w:r w:rsidR="00642815" w:rsidRPr="007B7644">
        <w:rPr>
          <w:rFonts w:cs="Times New Roman"/>
          <w:color w:val="000000"/>
        </w:rPr>
        <w:t>Renato Sebastiani</w:t>
      </w:r>
      <w:r w:rsidR="00F148B7" w:rsidRPr="007B7644">
        <w:rPr>
          <w:rFonts w:cs="Times New Roman"/>
          <w:color w:val="000000"/>
        </w:rPr>
        <w:t xml:space="preserve"> and Paola Fraiegari</w:t>
      </w:r>
      <w:r w:rsidR="003D2893" w:rsidRPr="007B7644">
        <w:rPr>
          <w:rFonts w:cs="Times New Roman"/>
          <w:color w:val="000000"/>
        </w:rPr>
        <w:t>, presented at a press conference in April and open to the public for a day in June 2019.</w:t>
      </w:r>
      <w:r w:rsidR="00A5047B">
        <w:rPr>
          <w:rStyle w:val="FootnoteReference"/>
          <w:rFonts w:cs="Times New Roman"/>
          <w:color w:val="000000"/>
        </w:rPr>
        <w:footnoteReference w:id="6"/>
      </w:r>
      <w:r w:rsidR="0073171B" w:rsidRPr="007B7644">
        <w:rPr>
          <w:rFonts w:cs="Times New Roman"/>
          <w:color w:val="000000"/>
        </w:rPr>
        <w:t xml:space="preserve"> </w:t>
      </w:r>
      <w:r w:rsidR="003D2893" w:rsidRPr="007B7644">
        <w:rPr>
          <w:rFonts w:cs="Times New Roman"/>
          <w:color w:val="000000"/>
        </w:rPr>
        <w:t>E</w:t>
      </w:r>
      <w:r w:rsidR="0073171B" w:rsidRPr="007B7644">
        <w:rPr>
          <w:rFonts w:cs="Times New Roman"/>
          <w:color w:val="000000"/>
        </w:rPr>
        <w:t xml:space="preserve">vidence for activity on the site </w:t>
      </w:r>
      <w:r w:rsidR="003D2893" w:rsidRPr="007B7644">
        <w:rPr>
          <w:rFonts w:cs="Times New Roman"/>
          <w:color w:val="000000"/>
        </w:rPr>
        <w:t xml:space="preserve">dates </w:t>
      </w:r>
      <w:r w:rsidR="0073171B" w:rsidRPr="007B7644">
        <w:rPr>
          <w:rFonts w:cs="Times New Roman"/>
          <w:color w:val="000000"/>
        </w:rPr>
        <w:t xml:space="preserve">from the 1st century BC to the 5th century AD, including a large rectangular </w:t>
      </w:r>
      <w:r w:rsidR="00D41670" w:rsidRPr="007B7644">
        <w:rPr>
          <w:rFonts w:cs="Times New Roman"/>
          <w:color w:val="000000"/>
        </w:rPr>
        <w:t xml:space="preserve">pottery </w:t>
      </w:r>
      <w:r w:rsidR="0073171B" w:rsidRPr="007B7644">
        <w:rPr>
          <w:rFonts w:cs="Times New Roman"/>
          <w:color w:val="000000"/>
        </w:rPr>
        <w:t xml:space="preserve">kiln of the 2nd-3rd century AD, the first of its kind to be found inside the city. </w:t>
      </w:r>
      <w:r w:rsidR="003D2893" w:rsidRPr="007B7644">
        <w:rPr>
          <w:rFonts w:cs="Times New Roman"/>
          <w:color w:val="000000"/>
        </w:rPr>
        <w:t>Wasters indicate that the kiln</w:t>
      </w:r>
      <w:r w:rsidR="0080153A" w:rsidRPr="007B7644">
        <w:rPr>
          <w:rFonts w:cs="Times New Roman"/>
          <w:color w:val="000000"/>
        </w:rPr>
        <w:t xml:space="preserve"> produced cooking and finer dining wares, perhaps also</w:t>
      </w:r>
      <w:r w:rsidR="0073171B" w:rsidRPr="007B7644">
        <w:rPr>
          <w:rFonts w:cs="Times New Roman"/>
          <w:color w:val="000000"/>
        </w:rPr>
        <w:t xml:space="preserve"> </w:t>
      </w:r>
      <w:r w:rsidR="0073171B" w:rsidRPr="007B7644">
        <w:rPr>
          <w:rFonts w:cs="Times New Roman"/>
          <w:i/>
          <w:color w:val="000000"/>
        </w:rPr>
        <w:t>ceramica invetriata</w:t>
      </w:r>
      <w:r w:rsidR="00BC08C0">
        <w:rPr>
          <w:rFonts w:cs="Times New Roman"/>
          <w:color w:val="000000"/>
        </w:rPr>
        <w:t xml:space="preserve">. Close beside the kiln, to the north, </w:t>
      </w:r>
      <w:r w:rsidR="0080153A" w:rsidRPr="007B7644">
        <w:rPr>
          <w:rFonts w:cs="Times New Roman"/>
          <w:color w:val="000000"/>
        </w:rPr>
        <w:t>were</w:t>
      </w:r>
      <w:r w:rsidR="0073171B" w:rsidRPr="007B7644">
        <w:rPr>
          <w:rFonts w:cs="Times New Roman"/>
          <w:color w:val="000000"/>
        </w:rPr>
        <w:t xml:space="preserve"> a </w:t>
      </w:r>
      <w:r w:rsidR="0080153A" w:rsidRPr="007B7644">
        <w:rPr>
          <w:rFonts w:cs="Times New Roman"/>
          <w:color w:val="000000"/>
        </w:rPr>
        <w:t xml:space="preserve">small stack and a </w:t>
      </w:r>
      <w:r w:rsidR="0073171B" w:rsidRPr="007B7644">
        <w:rPr>
          <w:rFonts w:cs="Times New Roman"/>
          <w:color w:val="000000"/>
        </w:rPr>
        <w:t xml:space="preserve">low wall formed of two rows of </w:t>
      </w:r>
      <w:r w:rsidR="00D41670" w:rsidRPr="007B7644">
        <w:rPr>
          <w:rFonts w:cs="Times New Roman"/>
          <w:color w:val="000000"/>
        </w:rPr>
        <w:t>Dressel 20</w:t>
      </w:r>
      <w:r w:rsidR="0080153A" w:rsidRPr="007B7644">
        <w:rPr>
          <w:rFonts w:cs="Times New Roman"/>
          <w:color w:val="000000"/>
        </w:rPr>
        <w:t xml:space="preserve"> amphorae, of uncertain function, </w:t>
      </w:r>
      <w:r w:rsidR="00BC08C0">
        <w:rPr>
          <w:rFonts w:cs="Times New Roman"/>
          <w:color w:val="000000"/>
        </w:rPr>
        <w:t xml:space="preserve">perhaps horticultural, </w:t>
      </w:r>
      <w:r w:rsidR="0080153A" w:rsidRPr="007B7644">
        <w:rPr>
          <w:rFonts w:cs="Times New Roman"/>
          <w:color w:val="000000"/>
        </w:rPr>
        <w:t xml:space="preserve">and </w:t>
      </w:r>
      <w:r w:rsidR="00D41670" w:rsidRPr="007B7644">
        <w:rPr>
          <w:rFonts w:cs="Times New Roman"/>
          <w:color w:val="000000"/>
        </w:rPr>
        <w:t xml:space="preserve">a water channel leading </w:t>
      </w:r>
      <w:r w:rsidR="0080153A" w:rsidRPr="007B7644">
        <w:rPr>
          <w:rFonts w:cs="Times New Roman"/>
          <w:color w:val="000000"/>
        </w:rPr>
        <w:t xml:space="preserve">from the Janiculum </w:t>
      </w:r>
      <w:r w:rsidR="00D41670" w:rsidRPr="007B7644">
        <w:rPr>
          <w:rFonts w:cs="Times New Roman"/>
          <w:color w:val="000000"/>
        </w:rPr>
        <w:t xml:space="preserve">towards the river. Bone was also </w:t>
      </w:r>
      <w:r w:rsidR="0080153A" w:rsidRPr="007B7644">
        <w:rPr>
          <w:rFonts w:cs="Times New Roman"/>
          <w:color w:val="000000"/>
        </w:rPr>
        <w:t xml:space="preserve">being </w:t>
      </w:r>
      <w:r w:rsidR="00D41670" w:rsidRPr="007B7644">
        <w:rPr>
          <w:rFonts w:cs="Times New Roman"/>
          <w:color w:val="000000"/>
        </w:rPr>
        <w:t>worked in the vicinity, making pins</w:t>
      </w:r>
      <w:r w:rsidR="0073171B" w:rsidRPr="007B7644">
        <w:rPr>
          <w:rFonts w:cs="Times New Roman"/>
          <w:color w:val="000000"/>
        </w:rPr>
        <w:t>.</w:t>
      </w:r>
      <w:r w:rsidR="00EA6BEF">
        <w:rPr>
          <w:rStyle w:val="FootnoteReference"/>
          <w:rFonts w:cs="Times New Roman"/>
          <w:color w:val="000000"/>
        </w:rPr>
        <w:footnoteReference w:id="7"/>
      </w:r>
      <w:r w:rsidR="0080153A" w:rsidRPr="007B7644">
        <w:rPr>
          <w:rFonts w:cs="Times New Roman"/>
          <w:color w:val="000000"/>
        </w:rPr>
        <w:t xml:space="preserve"> </w:t>
      </w:r>
      <w:r w:rsidR="003D2893" w:rsidRPr="007B7644">
        <w:rPr>
          <w:rFonts w:cs="Times New Roman"/>
          <w:color w:val="000000"/>
        </w:rPr>
        <w:t>If funding can be found, more excavations will be carried out, but for the time being the site is to be back-filled and the garden reinstated.</w:t>
      </w:r>
      <w:r>
        <w:t xml:space="preserve"> </w:t>
      </w:r>
    </w:p>
    <w:p w14:paraId="1501D4D0" w14:textId="0E1A42CF" w:rsidR="00747D6F" w:rsidRPr="005B7804" w:rsidRDefault="007B7644" w:rsidP="00BA1893">
      <w:pPr>
        <w:jc w:val="both"/>
      </w:pPr>
      <w:r w:rsidRPr="00BC08C0">
        <w:rPr>
          <w:rFonts w:cs="Times New Roman"/>
          <w:color w:val="000000"/>
        </w:rPr>
        <w:lastRenderedPageBreak/>
        <w:t xml:space="preserve">Further upstream on the right bank, </w:t>
      </w:r>
      <w:r w:rsidR="00A5047B">
        <w:rPr>
          <w:rFonts w:cs="Times New Roman"/>
          <w:color w:val="000000"/>
        </w:rPr>
        <w:t>along</w:t>
      </w:r>
      <w:r w:rsidR="00BC08C0" w:rsidRPr="00BC08C0">
        <w:rPr>
          <w:rFonts w:cs="Times New Roman"/>
          <w:color w:val="000000"/>
        </w:rPr>
        <w:t xml:space="preserve"> Via Capoprati, not far from </w:t>
      </w:r>
      <w:r w:rsidR="00747D6F" w:rsidRPr="00BC08C0">
        <w:rPr>
          <w:rFonts w:cs="Times New Roman"/>
          <w:color w:val="000000"/>
        </w:rPr>
        <w:t>Ponte Milvio</w:t>
      </w:r>
      <w:r w:rsidR="00BC08C0" w:rsidRPr="00BC08C0">
        <w:rPr>
          <w:rFonts w:cs="Times New Roman"/>
          <w:color w:val="000000"/>
        </w:rPr>
        <w:t>, a discovery of November 2017</w:t>
      </w:r>
      <w:r w:rsidR="00EF6165">
        <w:rPr>
          <w:rFonts w:cs="Times New Roman"/>
          <w:color w:val="000000"/>
        </w:rPr>
        <w:t>,</w:t>
      </w:r>
      <w:r w:rsidR="00BC08C0" w:rsidRPr="00BC08C0">
        <w:rPr>
          <w:rStyle w:val="FootnoteReference"/>
          <w:rFonts w:cs="Times New Roman"/>
          <w:color w:val="000000"/>
        </w:rPr>
        <w:footnoteReference w:id="8"/>
      </w:r>
      <w:r w:rsidR="00BC08C0" w:rsidRPr="00BC08C0">
        <w:rPr>
          <w:rFonts w:cs="Times New Roman"/>
          <w:color w:val="000000"/>
        </w:rPr>
        <w:t xml:space="preserve"> which had to be back-filled to protect </w:t>
      </w:r>
      <w:r w:rsidR="00BA7FE2">
        <w:rPr>
          <w:rFonts w:cs="Times New Roman"/>
          <w:color w:val="000000"/>
        </w:rPr>
        <w:t xml:space="preserve">it </w:t>
      </w:r>
      <w:r w:rsidR="00BC08C0" w:rsidRPr="00BC08C0">
        <w:rPr>
          <w:rFonts w:cs="Times New Roman"/>
          <w:color w:val="000000"/>
        </w:rPr>
        <w:t>from winter floods</w:t>
      </w:r>
      <w:r w:rsidR="00BC08C0">
        <w:rPr>
          <w:rFonts w:cs="Times New Roman"/>
          <w:color w:val="000000"/>
        </w:rPr>
        <w:t>,</w:t>
      </w:r>
      <w:r w:rsidR="00BC08C0" w:rsidRPr="00BC08C0">
        <w:rPr>
          <w:rFonts w:cs="Times New Roman"/>
          <w:color w:val="000000"/>
        </w:rPr>
        <w:t xml:space="preserve"> was re-opened in the spring of 2018</w:t>
      </w:r>
      <w:r w:rsidR="00BC08C0">
        <w:rPr>
          <w:rFonts w:cs="Times New Roman"/>
          <w:color w:val="000000"/>
        </w:rPr>
        <w:t xml:space="preserve"> by </w:t>
      </w:r>
      <w:r w:rsidR="0048541B">
        <w:rPr>
          <w:rFonts w:cs="Times New Roman"/>
          <w:color w:val="000000"/>
        </w:rPr>
        <w:t>the</w:t>
      </w:r>
      <w:r w:rsidR="00C65E29" w:rsidRPr="00BC08C0">
        <w:rPr>
          <w:rFonts w:cs="Times New Roman"/>
          <w:color w:val="000000"/>
        </w:rPr>
        <w:t xml:space="preserve"> S</w:t>
      </w:r>
      <w:r w:rsidR="00BC08C0">
        <w:rPr>
          <w:rFonts w:cs="Times New Roman"/>
          <w:color w:val="000000"/>
        </w:rPr>
        <w:t>oprintendenza Speciale di Roma, directed by Marina Piranomonte</w:t>
      </w:r>
      <w:r w:rsidR="0048541B">
        <w:rPr>
          <w:rFonts w:cs="Times New Roman"/>
          <w:color w:val="000000"/>
        </w:rPr>
        <w:t xml:space="preserve">, </w:t>
      </w:r>
      <w:r w:rsidR="00C97520">
        <w:rPr>
          <w:rFonts w:cs="Times New Roman"/>
          <w:color w:val="000000"/>
        </w:rPr>
        <w:t>assisted by</w:t>
      </w:r>
      <w:r w:rsidR="0048541B">
        <w:rPr>
          <w:rFonts w:cs="Times New Roman"/>
          <w:color w:val="000000"/>
        </w:rPr>
        <w:t xml:space="preserve"> Cooperativa Archeologia</w:t>
      </w:r>
      <w:r w:rsidR="00D55D60" w:rsidRPr="00BC08C0">
        <w:rPr>
          <w:rFonts w:cs="Times New Roman"/>
          <w:color w:val="000000"/>
        </w:rPr>
        <w:t>.</w:t>
      </w:r>
      <w:r w:rsidR="00A5047B">
        <w:rPr>
          <w:rStyle w:val="FootnoteReference"/>
          <w:rFonts w:cs="Times New Roman"/>
          <w:color w:val="000000"/>
        </w:rPr>
        <w:footnoteReference w:id="9"/>
      </w:r>
      <w:r w:rsidR="00A5047B">
        <w:rPr>
          <w:rFonts w:cs="Times New Roman"/>
          <w:color w:val="000000"/>
        </w:rPr>
        <w:t xml:space="preserve"> </w:t>
      </w:r>
      <w:r w:rsidR="001C5B85">
        <w:rPr>
          <w:rFonts w:cs="Times New Roman"/>
          <w:color w:val="000000"/>
        </w:rPr>
        <w:t>Four rooms of a substantial building</w:t>
      </w:r>
      <w:r w:rsidR="00317A66">
        <w:rPr>
          <w:rFonts w:cs="Times New Roman"/>
          <w:color w:val="000000"/>
        </w:rPr>
        <w:t xml:space="preserve"> of the 4th </w:t>
      </w:r>
      <w:r w:rsidR="00C97520">
        <w:rPr>
          <w:rFonts w:cs="Times New Roman"/>
          <w:color w:val="000000"/>
        </w:rPr>
        <w:t xml:space="preserve">or 5th </w:t>
      </w:r>
      <w:r w:rsidR="00317A66">
        <w:rPr>
          <w:rFonts w:cs="Times New Roman"/>
          <w:color w:val="000000"/>
        </w:rPr>
        <w:t xml:space="preserve">century AD, the walls constructed in </w:t>
      </w:r>
      <w:r w:rsidR="00317A66" w:rsidRPr="00343414">
        <w:rPr>
          <w:rFonts w:cs="Times New Roman"/>
          <w:i/>
          <w:iCs/>
          <w:color w:val="000000"/>
        </w:rPr>
        <w:t>opus vittatum</w:t>
      </w:r>
      <w:r w:rsidR="00317A66">
        <w:rPr>
          <w:rFonts w:cs="Times New Roman"/>
          <w:color w:val="000000"/>
        </w:rPr>
        <w:t>, were partly exposed in the narrow trench</w:t>
      </w:r>
      <w:r w:rsidR="001C5B85">
        <w:rPr>
          <w:rFonts w:cs="Times New Roman"/>
          <w:color w:val="000000"/>
        </w:rPr>
        <w:t>,</w:t>
      </w:r>
      <w:r w:rsidR="00317A66">
        <w:rPr>
          <w:rFonts w:cs="Times New Roman"/>
          <w:color w:val="000000"/>
        </w:rPr>
        <w:t xml:space="preserve"> two of them apsidal </w:t>
      </w:r>
      <w:r w:rsidR="00EE0CAB">
        <w:rPr>
          <w:rFonts w:cs="Times New Roman"/>
          <w:color w:val="000000"/>
        </w:rPr>
        <w:t xml:space="preserve">in form and </w:t>
      </w:r>
      <w:r w:rsidR="00317A66">
        <w:rPr>
          <w:rFonts w:cs="Times New Roman"/>
          <w:color w:val="000000"/>
        </w:rPr>
        <w:t>set back to back, one facing towards, the other away from the river</w:t>
      </w:r>
      <w:r w:rsidR="00EE0CAB">
        <w:rPr>
          <w:rFonts w:cs="Times New Roman"/>
          <w:color w:val="000000"/>
        </w:rPr>
        <w:t>. A rectangular room to</w:t>
      </w:r>
      <w:r w:rsidR="00C97520">
        <w:rPr>
          <w:rFonts w:cs="Times New Roman"/>
          <w:color w:val="000000"/>
        </w:rPr>
        <w:t xml:space="preserve"> </w:t>
      </w:r>
      <w:r w:rsidR="00EE0CAB">
        <w:rPr>
          <w:rFonts w:cs="Times New Roman"/>
          <w:color w:val="000000"/>
        </w:rPr>
        <w:t>one side preserved a floor of</w:t>
      </w:r>
      <w:r w:rsidR="00C97520">
        <w:rPr>
          <w:rFonts w:cs="Times New Roman"/>
          <w:color w:val="000000"/>
        </w:rPr>
        <w:t xml:space="preserve"> exceptionally fine </w:t>
      </w:r>
      <w:r w:rsidR="00C97520" w:rsidRPr="00343414">
        <w:rPr>
          <w:rFonts w:cs="Times New Roman"/>
          <w:i/>
          <w:iCs/>
          <w:color w:val="000000"/>
        </w:rPr>
        <w:t>opus sectile</w:t>
      </w:r>
      <w:r w:rsidR="00EE0CAB">
        <w:rPr>
          <w:rFonts w:cs="Times New Roman"/>
          <w:color w:val="000000"/>
        </w:rPr>
        <w:t>,</w:t>
      </w:r>
      <w:r w:rsidR="00C97520">
        <w:rPr>
          <w:rFonts w:cs="Times New Roman"/>
          <w:color w:val="000000"/>
        </w:rPr>
        <w:t xml:space="preserve"> in green and red porphyry and yellow marble, </w:t>
      </w:r>
      <w:r w:rsidR="00EE0CAB">
        <w:rPr>
          <w:rFonts w:cs="Times New Roman"/>
          <w:color w:val="000000"/>
        </w:rPr>
        <w:t xml:space="preserve">laid </w:t>
      </w:r>
      <w:r w:rsidR="00C97520">
        <w:rPr>
          <w:rFonts w:cs="Times New Roman"/>
          <w:color w:val="000000"/>
        </w:rPr>
        <w:t xml:space="preserve">in a </w:t>
      </w:r>
      <w:r w:rsidR="00EE0CAB">
        <w:rPr>
          <w:rFonts w:cs="Times New Roman"/>
          <w:color w:val="000000"/>
        </w:rPr>
        <w:t xml:space="preserve">complex </w:t>
      </w:r>
      <w:r w:rsidR="00C97520">
        <w:rPr>
          <w:rFonts w:cs="Times New Roman"/>
          <w:color w:val="000000"/>
        </w:rPr>
        <w:t>repeating design of squares and quadrilobate patterns.</w:t>
      </w:r>
      <w:r w:rsidR="005F322E">
        <w:rPr>
          <w:rStyle w:val="FootnoteReference"/>
          <w:rFonts w:cs="Times New Roman"/>
          <w:color w:val="000000"/>
        </w:rPr>
        <w:footnoteReference w:id="10"/>
      </w:r>
      <w:r w:rsidR="00A666F0">
        <w:rPr>
          <w:rFonts w:cs="Times New Roman"/>
          <w:color w:val="000000"/>
        </w:rPr>
        <w:t xml:space="preserve"> The positi</w:t>
      </w:r>
      <w:r w:rsidR="00EE0CAB">
        <w:rPr>
          <w:rFonts w:cs="Times New Roman"/>
          <w:color w:val="000000"/>
        </w:rPr>
        <w:t>on and a</w:t>
      </w:r>
      <w:r w:rsidR="00C97520">
        <w:rPr>
          <w:rFonts w:cs="Times New Roman"/>
          <w:color w:val="000000"/>
        </w:rPr>
        <w:t xml:space="preserve"> sizeable cemetery excavated beside the building </w:t>
      </w:r>
      <w:r w:rsidR="00EE0CAB">
        <w:rPr>
          <w:rFonts w:cs="Times New Roman"/>
          <w:color w:val="000000"/>
        </w:rPr>
        <w:t>has led some to speculate</w:t>
      </w:r>
      <w:r w:rsidR="00C97520">
        <w:rPr>
          <w:rFonts w:cs="Times New Roman"/>
          <w:color w:val="000000"/>
        </w:rPr>
        <w:t xml:space="preserve"> that it was an early Christia</w:t>
      </w:r>
      <w:r w:rsidR="00EE0CAB">
        <w:rPr>
          <w:rFonts w:cs="Times New Roman"/>
          <w:color w:val="000000"/>
        </w:rPr>
        <w:t>n cult site,</w:t>
      </w:r>
      <w:r w:rsidR="00C97520">
        <w:rPr>
          <w:rFonts w:cs="Times New Roman"/>
          <w:color w:val="000000"/>
        </w:rPr>
        <w:t xml:space="preserve"> </w:t>
      </w:r>
      <w:r w:rsidR="00EE0CAB">
        <w:rPr>
          <w:rFonts w:cs="Times New Roman"/>
          <w:color w:val="000000"/>
        </w:rPr>
        <w:t>venerating</w:t>
      </w:r>
      <w:r w:rsidR="00C97520">
        <w:rPr>
          <w:rFonts w:cs="Times New Roman"/>
          <w:color w:val="000000"/>
        </w:rPr>
        <w:t xml:space="preserve"> Constantine’s vision on the eve of the battle of the Milvian bridge, but </w:t>
      </w:r>
      <w:r w:rsidR="00EE0CAB">
        <w:rPr>
          <w:rFonts w:cs="Times New Roman"/>
          <w:color w:val="000000"/>
        </w:rPr>
        <w:t xml:space="preserve">the architecture and decoration are those of a </w:t>
      </w:r>
      <w:r w:rsidR="00A666F0">
        <w:rPr>
          <w:rFonts w:cs="Times New Roman"/>
          <w:color w:val="000000"/>
        </w:rPr>
        <w:t xml:space="preserve">late Roman dining suite, </w:t>
      </w:r>
      <w:r w:rsidR="00EE0CAB">
        <w:rPr>
          <w:rFonts w:cs="Times New Roman"/>
          <w:color w:val="000000"/>
        </w:rPr>
        <w:t>pres</w:t>
      </w:r>
      <w:r w:rsidR="00A666F0">
        <w:rPr>
          <w:rFonts w:cs="Times New Roman"/>
          <w:color w:val="000000"/>
        </w:rPr>
        <w:t xml:space="preserve">umably part of a very wealthy suburban villa occupying the riverfront and extending up the hill behind.   </w:t>
      </w:r>
      <w:r w:rsidR="00EE0CAB">
        <w:rPr>
          <w:rFonts w:cs="Times New Roman"/>
          <w:color w:val="000000"/>
        </w:rPr>
        <w:t xml:space="preserve"> </w:t>
      </w:r>
    </w:p>
    <w:p w14:paraId="024DE344" w14:textId="55297584" w:rsidR="00880C2B" w:rsidRDefault="00E44892" w:rsidP="00BC3A7E">
      <w:pPr>
        <w:jc w:val="both"/>
        <w:rPr>
          <w:rFonts w:cs="Times New Roman"/>
          <w:color w:val="000000"/>
        </w:rPr>
      </w:pPr>
      <w:r w:rsidRPr="00E44892">
        <w:rPr>
          <w:rFonts w:cs="Times New Roman"/>
          <w:color w:val="000000"/>
        </w:rPr>
        <w:t>Important discoveries continue to be made in the archaeological storerooms</w:t>
      </w:r>
      <w:r w:rsidR="00BC5DD8">
        <w:rPr>
          <w:rFonts w:cs="Times New Roman"/>
          <w:color w:val="000000"/>
        </w:rPr>
        <w:t>, especially those of the</w:t>
      </w:r>
      <w:r w:rsidR="00C15EFF">
        <w:rPr>
          <w:rFonts w:cs="Times New Roman"/>
          <w:color w:val="000000"/>
        </w:rPr>
        <w:t xml:space="preserve"> Antiquarium del Foro Romano</w:t>
      </w:r>
      <w:r w:rsidRPr="00E44892">
        <w:rPr>
          <w:rFonts w:cs="Times New Roman"/>
          <w:color w:val="000000"/>
        </w:rPr>
        <w:t xml:space="preserve">. </w:t>
      </w:r>
      <w:r w:rsidR="006C5FA3">
        <w:rPr>
          <w:rFonts w:cs="Times New Roman"/>
          <w:color w:val="000000"/>
        </w:rPr>
        <w:t>Pr</w:t>
      </w:r>
      <w:r w:rsidR="00674D3D">
        <w:rPr>
          <w:rFonts w:cs="Times New Roman"/>
          <w:color w:val="000000"/>
        </w:rPr>
        <w:t>esented at</w:t>
      </w:r>
      <w:r w:rsidR="006C5FA3">
        <w:rPr>
          <w:rFonts w:cs="Times New Roman"/>
          <w:color w:val="000000"/>
        </w:rPr>
        <w:t xml:space="preserve"> a day conference in June 2019 were fragments of t</w:t>
      </w:r>
      <w:r w:rsidR="00843B83">
        <w:rPr>
          <w:rFonts w:cs="Times New Roman"/>
          <w:color w:val="000000"/>
        </w:rPr>
        <w:t xml:space="preserve">welve </w:t>
      </w:r>
      <w:r w:rsidR="006C0751">
        <w:rPr>
          <w:rFonts w:cs="Times New Roman"/>
          <w:color w:val="000000"/>
        </w:rPr>
        <w:t>youthful male heads</w:t>
      </w:r>
      <w:r w:rsidR="00991271">
        <w:rPr>
          <w:rFonts w:cs="Times New Roman"/>
          <w:color w:val="000000"/>
        </w:rPr>
        <w:t xml:space="preserve"> with thick wavy hair</w:t>
      </w:r>
      <w:r w:rsidR="00803D7C">
        <w:rPr>
          <w:rFonts w:cs="Times New Roman"/>
          <w:color w:val="000000"/>
        </w:rPr>
        <w:t>, a neck</w:t>
      </w:r>
      <w:r w:rsidR="00AE75DD">
        <w:rPr>
          <w:rFonts w:cs="Times New Roman"/>
          <w:color w:val="000000"/>
        </w:rPr>
        <w:t>,</w:t>
      </w:r>
      <w:r w:rsidR="006C0751">
        <w:rPr>
          <w:rFonts w:cs="Times New Roman"/>
          <w:color w:val="000000"/>
        </w:rPr>
        <w:t xml:space="preserve"> </w:t>
      </w:r>
      <w:r w:rsidR="00803D7C">
        <w:rPr>
          <w:rFonts w:cs="Times New Roman"/>
          <w:color w:val="000000"/>
        </w:rPr>
        <w:t>and several hands</w:t>
      </w:r>
      <w:r w:rsidR="001E33EB">
        <w:rPr>
          <w:rFonts w:cs="Times New Roman"/>
          <w:color w:val="000000"/>
        </w:rPr>
        <w:t>, all</w:t>
      </w:r>
      <w:r w:rsidR="00803D7C">
        <w:rPr>
          <w:rFonts w:cs="Times New Roman"/>
          <w:color w:val="000000"/>
        </w:rPr>
        <w:t xml:space="preserve"> </w:t>
      </w:r>
      <w:r w:rsidR="006C0751">
        <w:rPr>
          <w:rFonts w:cs="Times New Roman"/>
          <w:color w:val="000000"/>
        </w:rPr>
        <w:t>in Parian marble</w:t>
      </w:r>
      <w:r w:rsidR="00803D7C">
        <w:rPr>
          <w:rFonts w:cs="Times New Roman"/>
          <w:color w:val="000000"/>
        </w:rPr>
        <w:t>.</w:t>
      </w:r>
      <w:r w:rsidR="00803D7C">
        <w:rPr>
          <w:rStyle w:val="FootnoteReference"/>
          <w:rFonts w:cs="Times New Roman"/>
          <w:color w:val="000000"/>
        </w:rPr>
        <w:footnoteReference w:id="11"/>
      </w:r>
      <w:r w:rsidR="00843B83">
        <w:rPr>
          <w:rFonts w:cs="Times New Roman"/>
          <w:color w:val="000000"/>
        </w:rPr>
        <w:t xml:space="preserve"> </w:t>
      </w:r>
      <w:r w:rsidR="0087148B">
        <w:rPr>
          <w:rFonts w:cs="Times New Roman"/>
          <w:color w:val="000000"/>
        </w:rPr>
        <w:t>The</w:t>
      </w:r>
      <w:r w:rsidR="00991271">
        <w:rPr>
          <w:rFonts w:cs="Times New Roman"/>
          <w:color w:val="000000"/>
        </w:rPr>
        <w:t>ir</w:t>
      </w:r>
      <w:r w:rsidR="0087148B">
        <w:rPr>
          <w:rFonts w:cs="Times New Roman"/>
          <w:color w:val="000000"/>
        </w:rPr>
        <w:t xml:space="preserve"> scale is large (one-and-a-half times life-size) and the style Augustan, divisible into two types. </w:t>
      </w:r>
      <w:r w:rsidR="00C559F1">
        <w:rPr>
          <w:rFonts w:cs="Times New Roman"/>
          <w:color w:val="000000"/>
        </w:rPr>
        <w:t>They come from the Basilica Aemilia/Paulli on the Forum, found in Boni’s excavations of 1903 and Bartoli’s of 1932, but most had never been unpacked from their crates</w:t>
      </w:r>
      <w:r w:rsidR="00DE41D0">
        <w:rPr>
          <w:rFonts w:cs="Times New Roman"/>
          <w:color w:val="000000"/>
        </w:rPr>
        <w:t xml:space="preserve"> (one </w:t>
      </w:r>
      <w:r w:rsidR="0087148B">
        <w:rPr>
          <w:rFonts w:cs="Times New Roman"/>
          <w:color w:val="000000"/>
        </w:rPr>
        <w:t xml:space="preserve">that </w:t>
      </w:r>
      <w:r w:rsidR="00DE41D0">
        <w:rPr>
          <w:rFonts w:cs="Times New Roman"/>
          <w:color w:val="000000"/>
        </w:rPr>
        <w:t xml:space="preserve">had </w:t>
      </w:r>
      <w:r w:rsidR="0087148B">
        <w:rPr>
          <w:rFonts w:cs="Times New Roman"/>
          <w:color w:val="000000"/>
        </w:rPr>
        <w:t xml:space="preserve">strayed to </w:t>
      </w:r>
      <w:r w:rsidR="00DE41D0">
        <w:rPr>
          <w:rFonts w:cs="Times New Roman"/>
          <w:color w:val="000000"/>
        </w:rPr>
        <w:t>Trajan’s Markets</w:t>
      </w:r>
      <w:r w:rsidR="0087148B">
        <w:rPr>
          <w:rFonts w:cs="Times New Roman"/>
          <w:color w:val="000000"/>
        </w:rPr>
        <w:t xml:space="preserve"> </w:t>
      </w:r>
      <w:r w:rsidR="006411B8">
        <w:rPr>
          <w:rFonts w:cs="Times New Roman"/>
          <w:color w:val="000000"/>
        </w:rPr>
        <w:t xml:space="preserve">got </w:t>
      </w:r>
      <w:r w:rsidR="0087148B">
        <w:rPr>
          <w:rFonts w:cs="Times New Roman"/>
          <w:color w:val="000000"/>
        </w:rPr>
        <w:t>mistakenly associated with the Forum of Augustus</w:t>
      </w:r>
      <w:r w:rsidR="00DE41D0">
        <w:rPr>
          <w:rFonts w:cs="Times New Roman"/>
          <w:color w:val="000000"/>
        </w:rPr>
        <w:t>)</w:t>
      </w:r>
      <w:r w:rsidR="00C559F1">
        <w:rPr>
          <w:rFonts w:cs="Times New Roman"/>
          <w:color w:val="000000"/>
        </w:rPr>
        <w:t xml:space="preserve">. </w:t>
      </w:r>
      <w:r w:rsidR="00674D3D">
        <w:rPr>
          <w:rFonts w:cs="Times New Roman"/>
          <w:color w:val="000000"/>
        </w:rPr>
        <w:t xml:space="preserve">The </w:t>
      </w:r>
      <w:r w:rsidR="00E36C9F">
        <w:rPr>
          <w:rFonts w:cs="Times New Roman"/>
          <w:color w:val="000000"/>
        </w:rPr>
        <w:t>bodies</w:t>
      </w:r>
      <w:r w:rsidR="00C559F1">
        <w:rPr>
          <w:rFonts w:cs="Times New Roman"/>
          <w:color w:val="000000"/>
        </w:rPr>
        <w:t xml:space="preserve"> to which they belong</w:t>
      </w:r>
      <w:r w:rsidR="00BC5DD8">
        <w:rPr>
          <w:rFonts w:cs="Times New Roman"/>
          <w:color w:val="000000"/>
        </w:rPr>
        <w:t xml:space="preserve"> are slightly better known, though </w:t>
      </w:r>
      <w:r w:rsidR="00C559F1">
        <w:rPr>
          <w:rFonts w:cs="Times New Roman"/>
          <w:color w:val="000000"/>
        </w:rPr>
        <w:t xml:space="preserve">not </w:t>
      </w:r>
      <w:r w:rsidR="00BC5DD8">
        <w:rPr>
          <w:rFonts w:cs="Times New Roman"/>
          <w:color w:val="000000"/>
        </w:rPr>
        <w:t xml:space="preserve">as yet </w:t>
      </w:r>
      <w:r w:rsidR="00C559F1">
        <w:rPr>
          <w:rFonts w:cs="Times New Roman"/>
          <w:color w:val="000000"/>
        </w:rPr>
        <w:t>published</w:t>
      </w:r>
      <w:r w:rsidR="00DE41D0">
        <w:rPr>
          <w:rFonts w:cs="Times New Roman"/>
          <w:color w:val="000000"/>
        </w:rPr>
        <w:t xml:space="preserve"> either</w:t>
      </w:r>
      <w:r w:rsidR="00674D3D">
        <w:rPr>
          <w:rFonts w:cs="Times New Roman"/>
          <w:color w:val="000000"/>
        </w:rPr>
        <w:t>:</w:t>
      </w:r>
      <w:r w:rsidR="006C0751">
        <w:rPr>
          <w:rFonts w:cs="Times New Roman"/>
          <w:color w:val="000000"/>
        </w:rPr>
        <w:t xml:space="preserve"> </w:t>
      </w:r>
      <w:r w:rsidR="00843B83">
        <w:rPr>
          <w:rFonts w:cs="Times New Roman"/>
          <w:color w:val="000000"/>
        </w:rPr>
        <w:t>clothed in</w:t>
      </w:r>
      <w:r w:rsidR="005001B2">
        <w:rPr>
          <w:rFonts w:cs="Times New Roman"/>
          <w:color w:val="000000"/>
        </w:rPr>
        <w:t xml:space="preserve"> ‘oriental’ dress</w:t>
      </w:r>
      <w:r w:rsidR="00674D3D">
        <w:rPr>
          <w:rFonts w:cs="Times New Roman"/>
          <w:color w:val="000000"/>
        </w:rPr>
        <w:t xml:space="preserve">, </w:t>
      </w:r>
      <w:r w:rsidR="00B90D24">
        <w:rPr>
          <w:rFonts w:cs="Times New Roman"/>
          <w:color w:val="000000"/>
        </w:rPr>
        <w:t>carved</w:t>
      </w:r>
      <w:r w:rsidR="005001B2">
        <w:rPr>
          <w:rFonts w:cs="Times New Roman"/>
          <w:color w:val="000000"/>
        </w:rPr>
        <w:t xml:space="preserve"> </w:t>
      </w:r>
      <w:r w:rsidR="00B90D24">
        <w:rPr>
          <w:rFonts w:cs="Times New Roman"/>
          <w:color w:val="000000"/>
        </w:rPr>
        <w:t>in Phrygian pur</w:t>
      </w:r>
      <w:r w:rsidR="005001B2">
        <w:rPr>
          <w:rFonts w:cs="Times New Roman"/>
          <w:color w:val="000000"/>
        </w:rPr>
        <w:t xml:space="preserve">ple </w:t>
      </w:r>
      <w:r w:rsidR="00B90D24">
        <w:rPr>
          <w:rFonts w:cs="Times New Roman"/>
          <w:color w:val="000000"/>
        </w:rPr>
        <w:t>(</w:t>
      </w:r>
      <w:r w:rsidR="00B90D24" w:rsidRPr="00B90D24">
        <w:rPr>
          <w:rFonts w:cs="Times New Roman"/>
          <w:i/>
          <w:color w:val="000000"/>
        </w:rPr>
        <w:t>pavonazzetto</w:t>
      </w:r>
      <w:r w:rsidR="00B90D24">
        <w:rPr>
          <w:rFonts w:cs="Times New Roman"/>
          <w:color w:val="000000"/>
        </w:rPr>
        <w:t xml:space="preserve">) </w:t>
      </w:r>
      <w:r w:rsidR="005001B2" w:rsidRPr="00B90D24">
        <w:rPr>
          <w:rFonts w:cs="Times New Roman"/>
          <w:color w:val="000000"/>
        </w:rPr>
        <w:t>and</w:t>
      </w:r>
      <w:r w:rsidR="005001B2">
        <w:rPr>
          <w:rFonts w:cs="Times New Roman"/>
          <w:color w:val="000000"/>
        </w:rPr>
        <w:t xml:space="preserve"> Num</w:t>
      </w:r>
      <w:r w:rsidR="00B90D24">
        <w:rPr>
          <w:rFonts w:cs="Times New Roman"/>
          <w:color w:val="000000"/>
        </w:rPr>
        <w:t>idian yellow (</w:t>
      </w:r>
      <w:r w:rsidR="00B90D24">
        <w:rPr>
          <w:rFonts w:cs="Times New Roman"/>
          <w:i/>
          <w:color w:val="000000"/>
        </w:rPr>
        <w:t>giallo antico</w:t>
      </w:r>
      <w:r w:rsidR="00B90D24">
        <w:rPr>
          <w:rFonts w:cs="Times New Roman"/>
          <w:color w:val="000000"/>
        </w:rPr>
        <w:t>)</w:t>
      </w:r>
      <w:r w:rsidR="00B90D24">
        <w:rPr>
          <w:rFonts w:cs="Times New Roman"/>
          <w:i/>
          <w:color w:val="000000"/>
        </w:rPr>
        <w:t xml:space="preserve"> </w:t>
      </w:r>
      <w:r w:rsidR="00B90D24">
        <w:rPr>
          <w:rFonts w:cs="Times New Roman"/>
          <w:color w:val="000000"/>
        </w:rPr>
        <w:t>marble</w:t>
      </w:r>
      <w:r w:rsidR="00030780">
        <w:rPr>
          <w:rFonts w:cs="Times New Roman"/>
          <w:color w:val="000000"/>
        </w:rPr>
        <w:t>,</w:t>
      </w:r>
      <w:r w:rsidR="00674D3D">
        <w:rPr>
          <w:rFonts w:cs="Times New Roman"/>
          <w:color w:val="000000"/>
        </w:rPr>
        <w:t xml:space="preserve"> </w:t>
      </w:r>
      <w:r w:rsidR="00E36C9F">
        <w:rPr>
          <w:rFonts w:cs="Times New Roman"/>
          <w:color w:val="000000"/>
        </w:rPr>
        <w:t xml:space="preserve">with </w:t>
      </w:r>
      <w:r w:rsidR="00D67FF5">
        <w:rPr>
          <w:rFonts w:cs="Times New Roman"/>
          <w:color w:val="000000"/>
        </w:rPr>
        <w:t>one arm</w:t>
      </w:r>
      <w:r w:rsidR="00E36C9F">
        <w:rPr>
          <w:rFonts w:cs="Times New Roman"/>
          <w:color w:val="000000"/>
        </w:rPr>
        <w:t xml:space="preserve"> raised</w:t>
      </w:r>
      <w:r w:rsidR="00D67FF5">
        <w:rPr>
          <w:rFonts w:cs="Times New Roman"/>
          <w:color w:val="000000"/>
        </w:rPr>
        <w:t>,</w:t>
      </w:r>
      <w:r w:rsidR="00C559F1">
        <w:rPr>
          <w:rFonts w:cs="Times New Roman"/>
          <w:color w:val="000000"/>
        </w:rPr>
        <w:t xml:space="preserve"> the other lowered at their hip,</w:t>
      </w:r>
      <w:r w:rsidR="00C559F1" w:rsidRPr="00C559F1">
        <w:rPr>
          <w:rFonts w:cs="Times New Roman"/>
          <w:color w:val="000000"/>
        </w:rPr>
        <w:t xml:space="preserve"> </w:t>
      </w:r>
      <w:r w:rsidR="00C559F1">
        <w:rPr>
          <w:rFonts w:cs="Times New Roman"/>
          <w:color w:val="000000"/>
        </w:rPr>
        <w:t>they were celebrated components of the basi</w:t>
      </w:r>
      <w:r w:rsidR="00DE41D0">
        <w:rPr>
          <w:rFonts w:cs="Times New Roman"/>
          <w:color w:val="000000"/>
        </w:rPr>
        <w:t>lica,</w:t>
      </w:r>
      <w:r w:rsidR="00991271">
        <w:rPr>
          <w:rStyle w:val="FootnoteReference"/>
          <w:rFonts w:cs="Times New Roman"/>
          <w:color w:val="000000"/>
        </w:rPr>
        <w:footnoteReference w:id="12"/>
      </w:r>
      <w:r w:rsidR="00DE41D0">
        <w:rPr>
          <w:rFonts w:cs="Times New Roman"/>
          <w:color w:val="000000"/>
        </w:rPr>
        <w:t xml:space="preserve"> apparently combined with pedestals of Pentelic marble ornamented with acanthus. </w:t>
      </w:r>
      <w:r w:rsidR="00C559F1">
        <w:rPr>
          <w:rFonts w:cs="Times New Roman"/>
          <w:color w:val="000000"/>
        </w:rPr>
        <w:t>T</w:t>
      </w:r>
      <w:r w:rsidR="00D67FF5">
        <w:rPr>
          <w:rFonts w:cs="Times New Roman"/>
          <w:color w:val="000000"/>
        </w:rPr>
        <w:t xml:space="preserve">he new finds show that the </w:t>
      </w:r>
      <w:r w:rsidR="00C559F1">
        <w:rPr>
          <w:rFonts w:cs="Times New Roman"/>
          <w:color w:val="000000"/>
        </w:rPr>
        <w:t xml:space="preserve">raised </w:t>
      </w:r>
      <w:r w:rsidR="00D67FF5">
        <w:rPr>
          <w:rFonts w:cs="Times New Roman"/>
          <w:color w:val="000000"/>
        </w:rPr>
        <w:t xml:space="preserve">hand was bent in support of some horizontal element level with their heads, which were </w:t>
      </w:r>
      <w:r w:rsidR="00E36C9F">
        <w:rPr>
          <w:rFonts w:cs="Times New Roman"/>
          <w:color w:val="000000"/>
        </w:rPr>
        <w:t>veiled</w:t>
      </w:r>
      <w:r w:rsidR="00DE41D0">
        <w:rPr>
          <w:rFonts w:cs="Times New Roman"/>
          <w:color w:val="000000"/>
        </w:rPr>
        <w:t>,</w:t>
      </w:r>
      <w:r w:rsidR="0087148B">
        <w:rPr>
          <w:rFonts w:cs="Times New Roman"/>
          <w:color w:val="000000"/>
        </w:rPr>
        <w:t xml:space="preserve"> suggestive of offerers</w:t>
      </w:r>
      <w:r w:rsidR="00DE41D0">
        <w:rPr>
          <w:rFonts w:cs="Times New Roman"/>
          <w:color w:val="000000"/>
        </w:rPr>
        <w:t>.</w:t>
      </w:r>
    </w:p>
    <w:p w14:paraId="011467EC" w14:textId="409081BD" w:rsidR="00747D6F" w:rsidRDefault="00880C2B">
      <w:pPr>
        <w:rPr>
          <w:rFonts w:cs="Times New Roman"/>
          <w:color w:val="000000"/>
          <w:lang w:val="it-IT"/>
        </w:rPr>
      </w:pPr>
      <w:r w:rsidRPr="008946D2">
        <w:rPr>
          <w:rFonts w:cs="Times New Roman"/>
          <w:color w:val="000000"/>
          <w:lang w:val="it-IT"/>
        </w:rPr>
        <w:t>Amanda Claridge (a.claridge@rhul.ac.uk)</w:t>
      </w:r>
      <w:r w:rsidR="00DE41D0" w:rsidRPr="008946D2">
        <w:rPr>
          <w:rFonts w:cs="Times New Roman"/>
          <w:color w:val="000000"/>
          <w:lang w:val="it-IT"/>
        </w:rPr>
        <w:t xml:space="preserve"> </w:t>
      </w:r>
      <w:r w:rsidR="0087148B" w:rsidRPr="008946D2">
        <w:rPr>
          <w:rFonts w:cs="Times New Roman"/>
          <w:color w:val="000000"/>
          <w:lang w:val="it-IT"/>
        </w:rPr>
        <w:t xml:space="preserve"> </w:t>
      </w:r>
    </w:p>
    <w:p w14:paraId="284F8D62" w14:textId="77777777" w:rsidR="00762066" w:rsidRPr="000D346B" w:rsidRDefault="00BC3A7E" w:rsidP="00762066">
      <w:pPr>
        <w:jc w:val="both"/>
        <w:rPr>
          <w:rFonts w:cs="Times New Roman"/>
          <w:szCs w:val="24"/>
        </w:rPr>
      </w:pPr>
      <w:r w:rsidRPr="00576A35">
        <w:rPr>
          <w:rFonts w:cs="Times New Roman"/>
          <w:color w:val="000000"/>
        </w:rPr>
        <w:br w:type="page"/>
      </w:r>
      <w:r w:rsidR="00762066" w:rsidRPr="000D346B">
        <w:rPr>
          <w:rFonts w:cs="Times New Roman"/>
          <w:szCs w:val="24"/>
        </w:rPr>
        <w:lastRenderedPageBreak/>
        <w:t xml:space="preserve">Access to sites across the Forum and Palatine has been considerably improved with the introduction in 2018 of the S.U.P.E.R ticket (Seven Unique Places </w:t>
      </w:r>
      <w:r w:rsidR="00762066">
        <w:rPr>
          <w:rFonts w:cs="Times New Roman"/>
          <w:szCs w:val="24"/>
        </w:rPr>
        <w:t>to</w:t>
      </w:r>
      <w:r w:rsidR="00762066" w:rsidRPr="000D346B">
        <w:rPr>
          <w:rFonts w:cs="Times New Roman"/>
          <w:szCs w:val="24"/>
        </w:rPr>
        <w:t xml:space="preserve"> Visit in Rome). Although having two differently priced tickets causes understandable irritation to anyone who only realises they have purchased the basic one when they attempt to enter a particular location, it is now possible to visit the so called ‘temple of Romulus’, the superbly restored Santa Maria Antiqua, the ‘cryptoporticus of Nero’, and the late-Republican houses of ‘Augustus’, ‘Livia’, and the ‘Aula Isiaca’, the last visible from the 16</w:t>
      </w:r>
      <w:r w:rsidR="00762066" w:rsidRPr="000D346B">
        <w:rPr>
          <w:rFonts w:cs="Times New Roman"/>
          <w:szCs w:val="24"/>
          <w:vertAlign w:val="superscript"/>
        </w:rPr>
        <w:t>th</w:t>
      </w:r>
      <w:r w:rsidR="00762066" w:rsidRPr="000D346B">
        <w:rPr>
          <w:rFonts w:cs="Times New Roman"/>
          <w:szCs w:val="24"/>
        </w:rPr>
        <w:t xml:space="preserve"> century loggia Mattei, decorated with frescos by the workshop of Baldassarre Peruzzi. </w:t>
      </w:r>
    </w:p>
    <w:p w14:paraId="3FEEF536" w14:textId="3AB4F8D8" w:rsidR="00B54B28" w:rsidRPr="00072180" w:rsidRDefault="00B54B28" w:rsidP="00BA76A3">
      <w:pPr>
        <w:jc w:val="both"/>
        <w:rPr>
          <w:rFonts w:cs="Times New Roman"/>
          <w:color w:val="000000"/>
          <w:lang w:val="it-IT"/>
        </w:rPr>
      </w:pPr>
      <w:r w:rsidRPr="000D346B">
        <w:rPr>
          <w:rFonts w:cs="Times New Roman"/>
          <w:szCs w:val="24"/>
        </w:rPr>
        <w:t>There have been a number of exhibitions about the ancient world held in Rome during the past year.</w:t>
      </w:r>
      <w:r>
        <w:rPr>
          <w:rFonts w:cs="Times New Roman"/>
          <w:szCs w:val="24"/>
        </w:rPr>
        <w:t xml:space="preserve"> </w:t>
      </w:r>
      <w:r w:rsidRPr="000D346B">
        <w:rPr>
          <w:rFonts w:cs="Times New Roman"/>
          <w:szCs w:val="24"/>
        </w:rPr>
        <w:t xml:space="preserve">At the Capitoline Museums, </w:t>
      </w:r>
      <w:r w:rsidRPr="000D346B">
        <w:rPr>
          <w:rFonts w:cs="Times New Roman"/>
          <w:bCs/>
          <w:i/>
          <w:szCs w:val="24"/>
        </w:rPr>
        <w:t>La Roma dei Re. Il racconto dell’Archeologia</w:t>
      </w:r>
      <w:r w:rsidR="008210A7">
        <w:rPr>
          <w:rFonts w:cs="Times New Roman"/>
          <w:b/>
          <w:szCs w:val="24"/>
        </w:rPr>
        <w:t xml:space="preserve"> </w:t>
      </w:r>
      <w:r w:rsidRPr="000D346B">
        <w:rPr>
          <w:rFonts w:cs="Times New Roman"/>
          <w:szCs w:val="24"/>
        </w:rPr>
        <w:t xml:space="preserve">explored the city of Rome and its </w:t>
      </w:r>
      <w:r w:rsidR="00576A35">
        <w:rPr>
          <w:rFonts w:cs="Times New Roman"/>
          <w:szCs w:val="24"/>
        </w:rPr>
        <w:t>in</w:t>
      </w:r>
      <w:r w:rsidRPr="000D346B">
        <w:rPr>
          <w:rFonts w:cs="Times New Roman"/>
          <w:szCs w:val="24"/>
        </w:rPr>
        <w:t>habitants between the 12</w:t>
      </w:r>
      <w:r w:rsidRPr="000D346B">
        <w:rPr>
          <w:rFonts w:cs="Times New Roman"/>
          <w:szCs w:val="24"/>
          <w:vertAlign w:val="superscript"/>
        </w:rPr>
        <w:t>th</w:t>
      </w:r>
      <w:r w:rsidRPr="000D346B">
        <w:rPr>
          <w:rFonts w:cs="Times New Roman"/>
          <w:szCs w:val="24"/>
        </w:rPr>
        <w:t xml:space="preserve"> and 6</w:t>
      </w:r>
      <w:r w:rsidRPr="000D346B">
        <w:rPr>
          <w:rFonts w:cs="Times New Roman"/>
          <w:szCs w:val="24"/>
          <w:vertAlign w:val="superscript"/>
        </w:rPr>
        <w:t>th</w:t>
      </w:r>
      <w:r w:rsidRPr="000D346B">
        <w:rPr>
          <w:rFonts w:cs="Times New Roman"/>
          <w:szCs w:val="24"/>
        </w:rPr>
        <w:t xml:space="preserve"> centuries BC.</w:t>
      </w:r>
      <w:r w:rsidR="000166C6">
        <w:rPr>
          <w:rStyle w:val="FootnoteReference"/>
          <w:rFonts w:cs="Times New Roman"/>
          <w:szCs w:val="24"/>
        </w:rPr>
        <w:footnoteReference w:id="13"/>
      </w:r>
      <w:r w:rsidRPr="000D346B">
        <w:rPr>
          <w:rFonts w:cs="Times New Roman"/>
          <w:szCs w:val="24"/>
        </w:rPr>
        <w:t xml:space="preserve"> Bringing together a range of material excavated across the city from the 19</w:t>
      </w:r>
      <w:r w:rsidRPr="000D346B">
        <w:rPr>
          <w:rFonts w:cs="Times New Roman"/>
          <w:szCs w:val="24"/>
          <w:vertAlign w:val="superscript"/>
        </w:rPr>
        <w:t>th</w:t>
      </w:r>
      <w:r w:rsidRPr="000D346B">
        <w:rPr>
          <w:rFonts w:cs="Times New Roman"/>
          <w:szCs w:val="24"/>
        </w:rPr>
        <w:t xml:space="preserve"> century to the present day, the exhibition included many objects that are either not normally on view or have never been on public display. Beginning in reverse chronological order, the first room contained </w:t>
      </w:r>
      <w:r>
        <w:rPr>
          <w:rFonts w:cs="Times New Roman"/>
          <w:szCs w:val="24"/>
        </w:rPr>
        <w:t>the pediment and decoration of</w:t>
      </w:r>
      <w:r w:rsidRPr="000D346B">
        <w:rPr>
          <w:rFonts w:cs="Times New Roman"/>
          <w:szCs w:val="24"/>
        </w:rPr>
        <w:t xml:space="preserve"> the temples </w:t>
      </w:r>
      <w:r>
        <w:rPr>
          <w:rFonts w:cs="Times New Roman"/>
          <w:szCs w:val="24"/>
        </w:rPr>
        <w:t>at</w:t>
      </w:r>
      <w:r w:rsidRPr="000D346B">
        <w:rPr>
          <w:rFonts w:cs="Times New Roman"/>
          <w:szCs w:val="24"/>
        </w:rPr>
        <w:t xml:space="preserve"> Sant’Omobono. The superb terracotta </w:t>
      </w:r>
      <w:r>
        <w:rPr>
          <w:rFonts w:cs="Times New Roman"/>
          <w:szCs w:val="24"/>
        </w:rPr>
        <w:t>ornament</w:t>
      </w:r>
      <w:r w:rsidRPr="000D346B">
        <w:rPr>
          <w:rFonts w:cs="Times New Roman"/>
          <w:szCs w:val="24"/>
        </w:rPr>
        <w:t xml:space="preserve">, which includes panthers and a statue group of Hercules and Minerva, was moved from its permanent location near the structures of the temple of </w:t>
      </w:r>
      <w:r w:rsidR="003B19C6">
        <w:rPr>
          <w:rFonts w:cs="Times New Roman"/>
          <w:szCs w:val="24"/>
        </w:rPr>
        <w:t>Capitoline Jupiter</w:t>
      </w:r>
      <w:r w:rsidRPr="000D346B">
        <w:rPr>
          <w:rFonts w:cs="Times New Roman"/>
          <w:szCs w:val="24"/>
        </w:rPr>
        <w:t>. In the exhibition, this was united with material from the recent excavations at Sant’Omobono and</w:t>
      </w:r>
      <w:r>
        <w:rPr>
          <w:rFonts w:cs="Times New Roman"/>
          <w:szCs w:val="24"/>
        </w:rPr>
        <w:t xml:space="preserve"> presented with</w:t>
      </w:r>
      <w:r w:rsidRPr="000D346B">
        <w:rPr>
          <w:rFonts w:cs="Times New Roman"/>
          <w:szCs w:val="24"/>
        </w:rPr>
        <w:t xml:space="preserve"> new interpretations </w:t>
      </w:r>
      <w:r>
        <w:rPr>
          <w:rFonts w:cs="Times New Roman"/>
          <w:szCs w:val="24"/>
        </w:rPr>
        <w:t>for</w:t>
      </w:r>
      <w:r w:rsidRPr="000D346B">
        <w:rPr>
          <w:rFonts w:cs="Times New Roman"/>
          <w:szCs w:val="24"/>
        </w:rPr>
        <w:t xml:space="preserve"> the appearance of temple (although the reason for reconstructing the Hercules and Minerva pair as standing in the pediment rather than at the apex of the roof is unclear). The subsequent rooms displayed ceramics and small finds</w:t>
      </w:r>
      <w:r>
        <w:rPr>
          <w:rFonts w:cs="Times New Roman"/>
          <w:szCs w:val="24"/>
        </w:rPr>
        <w:t xml:space="preserve"> </w:t>
      </w:r>
      <w:r w:rsidRPr="000D346B">
        <w:rPr>
          <w:rFonts w:cs="Times New Roman"/>
          <w:szCs w:val="24"/>
        </w:rPr>
        <w:t xml:space="preserve">associated with religion and ritual that were discovered in the vicinity of the </w:t>
      </w:r>
      <w:r w:rsidRPr="00AC04BD">
        <w:rPr>
          <w:rFonts w:cs="Times New Roman"/>
          <w:i/>
          <w:iCs/>
          <w:szCs w:val="24"/>
        </w:rPr>
        <w:t>Comitium</w:t>
      </w:r>
      <w:r w:rsidRPr="000D346B">
        <w:rPr>
          <w:rFonts w:cs="Times New Roman"/>
          <w:szCs w:val="24"/>
        </w:rPr>
        <w:t xml:space="preserve"> in the late 19</w:t>
      </w:r>
      <w:r w:rsidRPr="000D346B">
        <w:rPr>
          <w:rFonts w:cs="Times New Roman"/>
          <w:szCs w:val="24"/>
          <w:vertAlign w:val="superscript"/>
        </w:rPr>
        <w:t>th</w:t>
      </w:r>
      <w:r w:rsidRPr="000D346B">
        <w:rPr>
          <w:rFonts w:cs="Times New Roman"/>
          <w:szCs w:val="24"/>
        </w:rPr>
        <w:t xml:space="preserve"> century, near the Velia in the 1930’s, and on the slope of the Palatine Hill between 1987 and 2017.</w:t>
      </w:r>
      <w:r w:rsidR="00E96A9C">
        <w:rPr>
          <w:rFonts w:cs="Times New Roman"/>
          <w:szCs w:val="24"/>
        </w:rPr>
        <w:t xml:space="preserve"> </w:t>
      </w:r>
      <w:r w:rsidRPr="000D346B">
        <w:rPr>
          <w:rFonts w:cs="Times New Roman"/>
          <w:szCs w:val="24"/>
        </w:rPr>
        <w:t xml:space="preserve">The exhibition contained a significant amount of material from funerary contexts ranging from 1000 to 500 BC in the areas later occupied by the Forums of Caesar and Augustus. The objects, including hut urns and terracotta sarcophagi, demonstrate the varied practice of cremation and inhumation across this period. Particularly interesting to see were objects from the Esquiline necropolis, here presented to explore the theme of trade with the Greek world between the Bronze Age and Orientalising period. The only upside of </w:t>
      </w:r>
      <w:r>
        <w:rPr>
          <w:rFonts w:cs="Times New Roman"/>
          <w:szCs w:val="24"/>
        </w:rPr>
        <w:t xml:space="preserve">the </w:t>
      </w:r>
      <w:r w:rsidRPr="000D346B">
        <w:rPr>
          <w:rFonts w:cs="Times New Roman"/>
          <w:szCs w:val="24"/>
        </w:rPr>
        <w:t>Museo della Civiltà Romana still being closed</w:t>
      </w:r>
      <w:hyperlink r:id="rId8" w:history="1"/>
      <w:r w:rsidRPr="000D346B">
        <w:rPr>
          <w:rFonts w:cs="Times New Roman"/>
          <w:szCs w:val="24"/>
        </w:rPr>
        <w:t xml:space="preserve"> for restoration is that parts of its collection now frequently appear in </w:t>
      </w:r>
      <w:r>
        <w:rPr>
          <w:rFonts w:cs="Times New Roman"/>
          <w:szCs w:val="24"/>
        </w:rPr>
        <w:t xml:space="preserve">temporary </w:t>
      </w:r>
      <w:r w:rsidRPr="000D346B">
        <w:rPr>
          <w:rFonts w:cs="Times New Roman"/>
          <w:szCs w:val="24"/>
        </w:rPr>
        <w:t>exhibitions, and the large model of the early city was on display here. Inevitable inaccuracies aside, the model provides a thoughtful impression of the topography of the late 6</w:t>
      </w:r>
      <w:r w:rsidRPr="000D346B">
        <w:rPr>
          <w:rFonts w:cs="Times New Roman"/>
          <w:szCs w:val="24"/>
          <w:vertAlign w:val="superscript"/>
        </w:rPr>
        <w:t>th</w:t>
      </w:r>
      <w:r w:rsidR="009721AB">
        <w:rPr>
          <w:rFonts w:cs="Times New Roman"/>
          <w:szCs w:val="24"/>
        </w:rPr>
        <w:t>-</w:t>
      </w:r>
      <w:r w:rsidRPr="000D346B">
        <w:rPr>
          <w:rFonts w:cs="Times New Roman"/>
          <w:szCs w:val="24"/>
        </w:rPr>
        <w:t>century city, and it was combined effectively with a video and light show. The final section of the exhibition considered archaeological method in the 19</w:t>
      </w:r>
      <w:r w:rsidRPr="000D346B">
        <w:rPr>
          <w:rFonts w:cs="Times New Roman"/>
          <w:szCs w:val="24"/>
          <w:vertAlign w:val="superscript"/>
        </w:rPr>
        <w:t>th</w:t>
      </w:r>
      <w:r w:rsidRPr="000D346B">
        <w:rPr>
          <w:rFonts w:cs="Times New Roman"/>
          <w:szCs w:val="24"/>
        </w:rPr>
        <w:t xml:space="preserve"> century, including some erroneous early attempts at reconstruction.</w:t>
      </w:r>
      <w:r w:rsidR="00072180" w:rsidRPr="00072180">
        <w:rPr>
          <w:rFonts w:cs="Times New Roman"/>
          <w:color w:val="000000"/>
        </w:rPr>
        <w:t xml:space="preserve"> </w:t>
      </w:r>
      <w:r w:rsidRPr="000D346B">
        <w:rPr>
          <w:rFonts w:cs="Times New Roman"/>
          <w:szCs w:val="24"/>
        </w:rPr>
        <w:t xml:space="preserve">Despite its title, much of </w:t>
      </w:r>
      <w:r w:rsidRPr="000D346B">
        <w:rPr>
          <w:rFonts w:cs="Times New Roman"/>
          <w:i/>
          <w:szCs w:val="24"/>
        </w:rPr>
        <w:t>La Roma dei Re</w:t>
      </w:r>
      <w:r w:rsidRPr="000D346B">
        <w:rPr>
          <w:rFonts w:cs="Times New Roman"/>
          <w:szCs w:val="24"/>
        </w:rPr>
        <w:t xml:space="preserve"> </w:t>
      </w:r>
      <w:r>
        <w:rPr>
          <w:rFonts w:cs="Times New Roman"/>
          <w:szCs w:val="24"/>
        </w:rPr>
        <w:t>chose not to</w:t>
      </w:r>
      <w:r w:rsidRPr="000D346B">
        <w:rPr>
          <w:rFonts w:cs="Times New Roman"/>
          <w:szCs w:val="24"/>
        </w:rPr>
        <w:t xml:space="preserve"> address </w:t>
      </w:r>
      <w:r w:rsidR="00427E7F" w:rsidRPr="000D346B">
        <w:rPr>
          <w:rFonts w:cs="Times New Roman"/>
          <w:szCs w:val="24"/>
        </w:rPr>
        <w:t xml:space="preserve">directly </w:t>
      </w:r>
      <w:r w:rsidRPr="000D346B">
        <w:rPr>
          <w:rFonts w:cs="Times New Roman"/>
          <w:szCs w:val="24"/>
        </w:rPr>
        <w:t xml:space="preserve">the controversy of Rome’s kings. It presented the visitor with the objects alongside detailed panels about their dating and provenance, but not the idea that this activity necessarily occurred during a particular reign. In this way, it provided a welcome and effective balance to interpretations of the early history of the city that insist on framing the </w:t>
      </w:r>
      <w:r w:rsidRPr="000D346B">
        <w:rPr>
          <w:rFonts w:cs="Times New Roman"/>
          <w:szCs w:val="24"/>
        </w:rPr>
        <w:lastRenderedPageBreak/>
        <w:t>archaeology through the ‘historical’ narrative of Rome’s kings and the Romulean foundation myth.</w:t>
      </w:r>
      <w:r w:rsidR="00F07079">
        <w:rPr>
          <w:rFonts w:cs="Times New Roman"/>
          <w:szCs w:val="24"/>
        </w:rPr>
        <w:t xml:space="preserve"> </w:t>
      </w:r>
    </w:p>
    <w:p w14:paraId="39F093F2" w14:textId="3EB3E419" w:rsidR="00B54B28" w:rsidRPr="000D346B" w:rsidRDefault="00B54B28" w:rsidP="003B469E">
      <w:pPr>
        <w:jc w:val="both"/>
        <w:rPr>
          <w:rFonts w:cs="Times New Roman"/>
          <w:szCs w:val="24"/>
        </w:rPr>
      </w:pPr>
      <w:r w:rsidRPr="00B54B28">
        <w:rPr>
          <w:rFonts w:cs="Times New Roman"/>
          <w:szCs w:val="24"/>
          <w:lang w:val="it-IT"/>
        </w:rPr>
        <w:t xml:space="preserve">The Scuderie del Quirinale hosted </w:t>
      </w:r>
      <w:r w:rsidRPr="00B54B28">
        <w:rPr>
          <w:rFonts w:cs="Times New Roman"/>
          <w:i/>
          <w:iCs/>
          <w:szCs w:val="24"/>
          <w:lang w:val="it-IT"/>
        </w:rPr>
        <w:t xml:space="preserve">Ovidio. </w:t>
      </w:r>
      <w:r>
        <w:rPr>
          <w:rFonts w:cs="Times New Roman"/>
          <w:i/>
          <w:iCs/>
          <w:szCs w:val="24"/>
        </w:rPr>
        <w:t xml:space="preserve">Amori, miti e </w:t>
      </w:r>
      <w:r w:rsidRPr="00AF143B">
        <w:rPr>
          <w:rFonts w:cs="Times New Roman"/>
          <w:i/>
          <w:iCs/>
          <w:szCs w:val="24"/>
        </w:rPr>
        <w:t>altre</w:t>
      </w:r>
      <w:r w:rsidRPr="000D346B">
        <w:rPr>
          <w:rFonts w:cs="Times New Roman"/>
          <w:i/>
          <w:iCs/>
          <w:szCs w:val="24"/>
        </w:rPr>
        <w:t xml:space="preserve"> storie</w:t>
      </w:r>
      <w:r w:rsidRPr="000D346B">
        <w:rPr>
          <w:rFonts w:cs="Times New Roman"/>
          <w:szCs w:val="24"/>
        </w:rPr>
        <w:t>, in celebration of the bimillenni</w:t>
      </w:r>
      <w:r w:rsidR="005F3883">
        <w:rPr>
          <w:rFonts w:cs="Times New Roman"/>
          <w:szCs w:val="24"/>
        </w:rPr>
        <w:t>um</w:t>
      </w:r>
      <w:r w:rsidRPr="000D346B">
        <w:rPr>
          <w:rFonts w:cs="Times New Roman"/>
          <w:szCs w:val="24"/>
        </w:rPr>
        <w:t xml:space="preserve"> of the poet’s death.</w:t>
      </w:r>
      <w:r w:rsidR="003D6253">
        <w:rPr>
          <w:rStyle w:val="FootnoteReference"/>
          <w:rFonts w:cs="Times New Roman"/>
          <w:szCs w:val="24"/>
        </w:rPr>
        <w:footnoteReference w:id="14"/>
      </w:r>
      <w:r w:rsidRPr="000D346B">
        <w:rPr>
          <w:rFonts w:cs="Times New Roman"/>
          <w:szCs w:val="24"/>
        </w:rPr>
        <w:t xml:space="preserve"> The exhibition explored both the times in which Ovid lived as well as the reception of his writings in later periods, and the visitor was greeted with Latin and English quot</w:t>
      </w:r>
      <w:r w:rsidR="005F3883">
        <w:rPr>
          <w:rFonts w:cs="Times New Roman"/>
          <w:szCs w:val="24"/>
        </w:rPr>
        <w:t>ation</w:t>
      </w:r>
      <w:r w:rsidRPr="000D346B">
        <w:rPr>
          <w:rFonts w:cs="Times New Roman"/>
          <w:szCs w:val="24"/>
        </w:rPr>
        <w:t>s of Ovid in multicoloured neon lettering by artist Joseph Kosuth. Among the ancient works were a number of objects selected around the themes of love and erotism, including the Venus Callipyge from Naples. From Pompeii there was a garden fresco from the House of the Golden Bracelet and scattered throughout</w:t>
      </w:r>
      <w:r>
        <w:rPr>
          <w:rFonts w:cs="Times New Roman"/>
          <w:szCs w:val="24"/>
        </w:rPr>
        <w:t xml:space="preserve"> the show</w:t>
      </w:r>
      <w:r w:rsidRPr="000D346B">
        <w:rPr>
          <w:rFonts w:cs="Times New Roman"/>
          <w:szCs w:val="24"/>
        </w:rPr>
        <w:t xml:space="preserve"> were marble statues and relief</w:t>
      </w:r>
      <w:r>
        <w:rPr>
          <w:rFonts w:cs="Times New Roman"/>
          <w:szCs w:val="24"/>
        </w:rPr>
        <w:t>s</w:t>
      </w:r>
      <w:r w:rsidRPr="000D346B">
        <w:rPr>
          <w:rFonts w:cs="Times New Roman"/>
          <w:szCs w:val="24"/>
        </w:rPr>
        <w:t xml:space="preserve"> depicting mythological scenes described by Ovid, including a 2</w:t>
      </w:r>
      <w:r w:rsidRPr="000D346B">
        <w:rPr>
          <w:rFonts w:cs="Times New Roman"/>
          <w:szCs w:val="24"/>
          <w:vertAlign w:val="superscript"/>
        </w:rPr>
        <w:t>nd</w:t>
      </w:r>
      <w:r w:rsidR="003A7D21">
        <w:rPr>
          <w:rFonts w:cs="Times New Roman"/>
          <w:szCs w:val="24"/>
        </w:rPr>
        <w:t>-</w:t>
      </w:r>
      <w:r w:rsidRPr="000D346B">
        <w:rPr>
          <w:rFonts w:cs="Times New Roman"/>
          <w:szCs w:val="24"/>
        </w:rPr>
        <w:t>century AD statue of Leda and Jupiter in the guise of the swa</w:t>
      </w:r>
      <w:r w:rsidR="003A7D21">
        <w:rPr>
          <w:rFonts w:cs="Times New Roman"/>
          <w:szCs w:val="24"/>
        </w:rPr>
        <w:t>n</w:t>
      </w:r>
      <w:r w:rsidRPr="000D346B">
        <w:rPr>
          <w:rFonts w:cs="Times New Roman"/>
          <w:szCs w:val="24"/>
        </w:rPr>
        <w:t>.</w:t>
      </w:r>
      <w:r>
        <w:rPr>
          <w:rFonts w:cs="Times New Roman"/>
          <w:szCs w:val="24"/>
        </w:rPr>
        <w:t xml:space="preserve"> T</w:t>
      </w:r>
      <w:r w:rsidRPr="000D346B">
        <w:rPr>
          <w:rFonts w:cs="Times New Roman"/>
          <w:szCs w:val="24"/>
        </w:rPr>
        <w:t>he exhibition</w:t>
      </w:r>
      <w:r>
        <w:rPr>
          <w:rFonts w:cs="Times New Roman"/>
          <w:szCs w:val="24"/>
        </w:rPr>
        <w:t xml:space="preserve"> helps to</w:t>
      </w:r>
      <w:r w:rsidRPr="000D346B">
        <w:rPr>
          <w:rFonts w:cs="Times New Roman"/>
          <w:szCs w:val="24"/>
        </w:rPr>
        <w:t xml:space="preserve"> underscore that Ovid did not write in a literary vacuum, but created his versions of the stories alongside a</w:t>
      </w:r>
      <w:r>
        <w:rPr>
          <w:rFonts w:cs="Times New Roman"/>
          <w:szCs w:val="24"/>
        </w:rPr>
        <w:t>n existing</w:t>
      </w:r>
      <w:r w:rsidRPr="000D346B">
        <w:rPr>
          <w:rFonts w:cs="Times New Roman"/>
          <w:szCs w:val="24"/>
        </w:rPr>
        <w:t xml:space="preserve"> visual culture.</w:t>
      </w:r>
      <w:r w:rsidR="008321EC">
        <w:rPr>
          <w:rFonts w:cs="Times New Roman"/>
          <w:szCs w:val="24"/>
        </w:rPr>
        <w:t xml:space="preserve"> </w:t>
      </w:r>
      <w:r w:rsidRPr="000D346B">
        <w:rPr>
          <w:rFonts w:cs="Times New Roman"/>
          <w:szCs w:val="24"/>
        </w:rPr>
        <w:t xml:space="preserve">Interesting to see were the array of manuscripts of Ovid’s works gathered from various collections, several with beautifully illustrated margins reimagining the characters and creatures of the </w:t>
      </w:r>
      <w:r>
        <w:rPr>
          <w:rFonts w:cs="Times New Roman"/>
          <w:szCs w:val="24"/>
        </w:rPr>
        <w:t>tales</w:t>
      </w:r>
      <w:r w:rsidRPr="000D346B">
        <w:rPr>
          <w:rFonts w:cs="Times New Roman"/>
          <w:szCs w:val="24"/>
        </w:rPr>
        <w:t>. Perhaps the standout document was the 11</w:t>
      </w:r>
      <w:r w:rsidRPr="000D346B">
        <w:rPr>
          <w:rFonts w:cs="Times New Roman"/>
          <w:szCs w:val="24"/>
          <w:vertAlign w:val="superscript"/>
        </w:rPr>
        <w:t>th</w:t>
      </w:r>
      <w:r w:rsidR="006E4939">
        <w:rPr>
          <w:rFonts w:cs="Times New Roman"/>
          <w:szCs w:val="24"/>
        </w:rPr>
        <w:t>-</w:t>
      </w:r>
      <w:r w:rsidRPr="000D346B">
        <w:rPr>
          <w:rFonts w:cs="Times New Roman"/>
          <w:szCs w:val="24"/>
        </w:rPr>
        <w:t xml:space="preserve">century ‘Neapolitian Ovid’ manuscript of the </w:t>
      </w:r>
      <w:r w:rsidRPr="000D346B">
        <w:rPr>
          <w:rFonts w:cs="Times New Roman"/>
          <w:i/>
          <w:iCs/>
          <w:szCs w:val="24"/>
        </w:rPr>
        <w:t>Metamorphos</w:t>
      </w:r>
      <w:r w:rsidR="006E4939">
        <w:rPr>
          <w:rFonts w:cs="Times New Roman"/>
          <w:i/>
          <w:iCs/>
          <w:szCs w:val="24"/>
        </w:rPr>
        <w:t>e</w:t>
      </w:r>
      <w:r w:rsidRPr="000D346B">
        <w:rPr>
          <w:rFonts w:cs="Times New Roman"/>
          <w:i/>
          <w:iCs/>
          <w:szCs w:val="24"/>
        </w:rPr>
        <w:t>s</w:t>
      </w:r>
      <w:r w:rsidRPr="000D346B">
        <w:rPr>
          <w:rFonts w:cs="Times New Roman"/>
          <w:szCs w:val="24"/>
        </w:rPr>
        <w:t xml:space="preserve">, now in Naples </w:t>
      </w:r>
      <w:r>
        <w:rPr>
          <w:rFonts w:cs="Times New Roman"/>
          <w:szCs w:val="24"/>
        </w:rPr>
        <w:t>but</w:t>
      </w:r>
      <w:r w:rsidRPr="000D346B">
        <w:rPr>
          <w:rFonts w:cs="Times New Roman"/>
          <w:szCs w:val="24"/>
        </w:rPr>
        <w:t xml:space="preserve"> possibly </w:t>
      </w:r>
      <w:r w:rsidR="00563DA5" w:rsidRPr="000D346B">
        <w:rPr>
          <w:rFonts w:cs="Times New Roman"/>
          <w:szCs w:val="24"/>
          <w:shd w:val="clear" w:color="auto" w:fill="FFFFFF"/>
        </w:rPr>
        <w:t>originally</w:t>
      </w:r>
      <w:r w:rsidR="00563DA5" w:rsidRPr="000D346B">
        <w:rPr>
          <w:rFonts w:cs="Times New Roman"/>
          <w:szCs w:val="24"/>
        </w:rPr>
        <w:t xml:space="preserve"> </w:t>
      </w:r>
      <w:r w:rsidRPr="000D346B">
        <w:rPr>
          <w:rFonts w:cs="Times New Roman"/>
          <w:szCs w:val="24"/>
        </w:rPr>
        <w:t xml:space="preserve">from the </w:t>
      </w:r>
      <w:r w:rsidRPr="000D346B">
        <w:rPr>
          <w:rFonts w:cs="Times New Roman"/>
          <w:szCs w:val="24"/>
          <w:shd w:val="clear" w:color="auto" w:fill="FFFFFF"/>
        </w:rPr>
        <w:t xml:space="preserve">Monastery of San Benedetto di Bari. Given the fantastical stories of the </w:t>
      </w:r>
      <w:r w:rsidRPr="000D346B">
        <w:rPr>
          <w:rFonts w:cs="Times New Roman"/>
          <w:i/>
          <w:iCs/>
          <w:szCs w:val="24"/>
        </w:rPr>
        <w:t>Metamorphos</w:t>
      </w:r>
      <w:r w:rsidR="00563DA5">
        <w:rPr>
          <w:rFonts w:cs="Times New Roman"/>
          <w:i/>
          <w:iCs/>
          <w:szCs w:val="24"/>
        </w:rPr>
        <w:t>e</w:t>
      </w:r>
      <w:r w:rsidRPr="000D346B">
        <w:rPr>
          <w:rFonts w:cs="Times New Roman"/>
          <w:i/>
          <w:iCs/>
          <w:szCs w:val="24"/>
        </w:rPr>
        <w:t xml:space="preserve">s </w:t>
      </w:r>
      <w:r w:rsidRPr="000D346B">
        <w:rPr>
          <w:rFonts w:cs="Times New Roman"/>
          <w:szCs w:val="24"/>
        </w:rPr>
        <w:t xml:space="preserve">and their potential for artist interpretation, it </w:t>
      </w:r>
      <w:r>
        <w:rPr>
          <w:rFonts w:cs="Times New Roman"/>
          <w:szCs w:val="24"/>
        </w:rPr>
        <w:t>is</w:t>
      </w:r>
      <w:r w:rsidRPr="000D346B">
        <w:rPr>
          <w:rFonts w:cs="Times New Roman"/>
          <w:szCs w:val="24"/>
        </w:rPr>
        <w:t xml:space="preserve"> unsurprising </w:t>
      </w:r>
      <w:r w:rsidR="00DB4BCD">
        <w:rPr>
          <w:rFonts w:cs="Times New Roman"/>
          <w:szCs w:val="24"/>
        </w:rPr>
        <w:t xml:space="preserve">that </w:t>
      </w:r>
      <w:r w:rsidRPr="000D346B">
        <w:rPr>
          <w:rFonts w:cs="Times New Roman"/>
          <w:szCs w:val="24"/>
        </w:rPr>
        <w:t xml:space="preserve">this text </w:t>
      </w:r>
      <w:r>
        <w:rPr>
          <w:rFonts w:cs="Times New Roman"/>
          <w:szCs w:val="24"/>
        </w:rPr>
        <w:t>was</w:t>
      </w:r>
      <w:r w:rsidRPr="000D346B">
        <w:rPr>
          <w:rFonts w:cs="Times New Roman"/>
          <w:szCs w:val="24"/>
        </w:rPr>
        <w:t xml:space="preserve"> well</w:t>
      </w:r>
      <w:r w:rsidR="00D53236">
        <w:rPr>
          <w:rFonts w:cs="Times New Roman"/>
          <w:szCs w:val="24"/>
        </w:rPr>
        <w:t xml:space="preserve"> </w:t>
      </w:r>
      <w:r w:rsidRPr="000D346B">
        <w:rPr>
          <w:rFonts w:cs="Times New Roman"/>
          <w:szCs w:val="24"/>
        </w:rPr>
        <w:t>represented among the early modern pieces in the exhibition. These included a fresco of Narcissus by Domenichino, a series on the fall of Icarus by Carlo Saraceni, and the superb 16</w:t>
      </w:r>
      <w:r w:rsidRPr="000D346B">
        <w:rPr>
          <w:rFonts w:cs="Times New Roman"/>
          <w:szCs w:val="24"/>
          <w:vertAlign w:val="superscript"/>
        </w:rPr>
        <w:t>th</w:t>
      </w:r>
      <w:r w:rsidR="003B469E">
        <w:rPr>
          <w:rFonts w:cs="Times New Roman"/>
          <w:szCs w:val="24"/>
        </w:rPr>
        <w:t>-</w:t>
      </w:r>
      <w:r w:rsidRPr="000D346B">
        <w:rPr>
          <w:rFonts w:cs="Times New Roman"/>
          <w:szCs w:val="24"/>
        </w:rPr>
        <w:t>century headboard depicting ‘The Loves of Jupiter’ by Alessandro Allori from Florence</w:t>
      </w:r>
      <w:r>
        <w:rPr>
          <w:rFonts w:cs="Times New Roman"/>
          <w:szCs w:val="24"/>
        </w:rPr>
        <w:t xml:space="preserve"> and made for the Medici court. </w:t>
      </w:r>
      <w:r w:rsidRPr="000D346B">
        <w:rPr>
          <w:rFonts w:cs="Times New Roman"/>
          <w:szCs w:val="24"/>
        </w:rPr>
        <w:t xml:space="preserve"> </w:t>
      </w:r>
    </w:p>
    <w:p w14:paraId="0EC225E4" w14:textId="0D426C72" w:rsidR="00B54B28" w:rsidRPr="000D346B" w:rsidRDefault="00B54B28" w:rsidP="008321EC">
      <w:pPr>
        <w:autoSpaceDE w:val="0"/>
        <w:autoSpaceDN w:val="0"/>
        <w:adjustRightInd w:val="0"/>
        <w:jc w:val="both"/>
        <w:rPr>
          <w:rFonts w:cs="Times New Roman"/>
          <w:szCs w:val="24"/>
        </w:rPr>
      </w:pPr>
      <w:r w:rsidRPr="000D346B">
        <w:rPr>
          <w:rFonts w:cs="Times New Roman"/>
          <w:bCs/>
          <w:iCs/>
          <w:szCs w:val="24"/>
        </w:rPr>
        <w:t xml:space="preserve">The blockbuster show of the summer was </w:t>
      </w:r>
      <w:r w:rsidRPr="008B5780">
        <w:rPr>
          <w:rFonts w:cs="Times New Roman"/>
          <w:bCs/>
          <w:i/>
          <w:szCs w:val="24"/>
        </w:rPr>
        <w:t xml:space="preserve">Roma Universalis. </w:t>
      </w:r>
      <w:r w:rsidRPr="00B54B28">
        <w:rPr>
          <w:rFonts w:cs="Times New Roman"/>
          <w:bCs/>
          <w:i/>
          <w:szCs w:val="24"/>
          <w:lang w:val="it-IT"/>
        </w:rPr>
        <w:t>L</w:t>
      </w:r>
      <w:r w:rsidR="00B4206F">
        <w:rPr>
          <w:rFonts w:cs="Times New Roman"/>
          <w:bCs/>
          <w:i/>
          <w:szCs w:val="24"/>
          <w:lang w:val="it-IT"/>
        </w:rPr>
        <w:t>’</w:t>
      </w:r>
      <w:r w:rsidRPr="00B54B28">
        <w:rPr>
          <w:rFonts w:cs="Times New Roman"/>
          <w:bCs/>
          <w:i/>
          <w:szCs w:val="24"/>
          <w:lang w:val="it-IT"/>
        </w:rPr>
        <w:t>impero e la dinastia venuta dall'Africa</w:t>
      </w:r>
      <w:r w:rsidRPr="00B54B28">
        <w:rPr>
          <w:rFonts w:cs="Times New Roman"/>
          <w:szCs w:val="24"/>
          <w:lang w:val="it-IT"/>
        </w:rPr>
        <w:t>.</w:t>
      </w:r>
      <w:r w:rsidR="000608D6">
        <w:rPr>
          <w:rStyle w:val="FootnoteReference"/>
          <w:rFonts w:cs="Times New Roman"/>
          <w:szCs w:val="24"/>
          <w:lang w:val="it-IT"/>
        </w:rPr>
        <w:footnoteReference w:id="15"/>
      </w:r>
      <w:r w:rsidRPr="00B54B28">
        <w:rPr>
          <w:rFonts w:cs="Times New Roman"/>
          <w:szCs w:val="24"/>
          <w:lang w:val="it-IT"/>
        </w:rPr>
        <w:t xml:space="preserve"> </w:t>
      </w:r>
      <w:r w:rsidRPr="000D346B">
        <w:rPr>
          <w:rFonts w:cs="Times New Roman"/>
          <w:szCs w:val="24"/>
        </w:rPr>
        <w:t xml:space="preserve">It sought to tell the story of the Severan dynasty and </w:t>
      </w:r>
      <w:r w:rsidR="00B4206F">
        <w:rPr>
          <w:rFonts w:cs="Times New Roman"/>
          <w:szCs w:val="24"/>
        </w:rPr>
        <w:t xml:space="preserve">its </w:t>
      </w:r>
      <w:r w:rsidRPr="000D346B">
        <w:rPr>
          <w:rFonts w:cs="Times New Roman"/>
          <w:szCs w:val="24"/>
        </w:rPr>
        <w:t xml:space="preserve">impact on the city of Rome, connecting also to the wider empire though subjects such as commerce and the imported amphorae of Monte Testaccio. Spread across the Forum Romanum, Palatine, and Colosseum, the majority of objects </w:t>
      </w:r>
      <w:r>
        <w:rPr>
          <w:rFonts w:cs="Times New Roman"/>
          <w:szCs w:val="24"/>
        </w:rPr>
        <w:t>were</w:t>
      </w:r>
      <w:r w:rsidRPr="000D346B">
        <w:rPr>
          <w:rFonts w:cs="Times New Roman"/>
          <w:szCs w:val="24"/>
        </w:rPr>
        <w:t xml:space="preserve"> on display in the latter, adjacent to the newly reinstalled permanent collection of graffiti, inscriptions, images, and small finds relating to the Flavian amphitheatre. There was a fine selection of busts of the imperial family</w:t>
      </w:r>
      <w:r>
        <w:rPr>
          <w:rFonts w:cs="Times New Roman"/>
          <w:szCs w:val="24"/>
        </w:rPr>
        <w:t xml:space="preserve"> and i</w:t>
      </w:r>
      <w:r w:rsidRPr="000D346B">
        <w:rPr>
          <w:rFonts w:cs="Times New Roman"/>
          <w:szCs w:val="24"/>
        </w:rPr>
        <w:t>t was interesting to see the fragmentary reliefs from a Severan era honorific arch depicting a naval scene</w:t>
      </w:r>
      <w:r>
        <w:rPr>
          <w:rFonts w:cs="Times New Roman"/>
          <w:szCs w:val="24"/>
        </w:rPr>
        <w:t>,</w:t>
      </w:r>
      <w:r w:rsidRPr="000D346B">
        <w:rPr>
          <w:rFonts w:cs="Times New Roman"/>
          <w:szCs w:val="24"/>
        </w:rPr>
        <w:t xml:space="preserve"> recently uncovered in Naples during excavations connected to the metro. It was also nice to see sections of the Severan </w:t>
      </w:r>
      <w:r w:rsidRPr="00424CF9">
        <w:rPr>
          <w:rFonts w:cs="Times New Roman"/>
          <w:i/>
          <w:iCs/>
          <w:szCs w:val="24"/>
        </w:rPr>
        <w:t>Forma Urbis</w:t>
      </w:r>
      <w:r w:rsidRPr="000D346B">
        <w:rPr>
          <w:rFonts w:cs="Times New Roman"/>
          <w:szCs w:val="24"/>
        </w:rPr>
        <w:t xml:space="preserve"> on display, including the fragments depicting the temple of Peace. In terms of new material, the most notable display was in the ‘temple of Romulus’ </w:t>
      </w:r>
      <w:r>
        <w:rPr>
          <w:rFonts w:cs="Times New Roman"/>
          <w:szCs w:val="24"/>
        </w:rPr>
        <w:t>by</w:t>
      </w:r>
      <w:r w:rsidRPr="000D346B">
        <w:rPr>
          <w:rFonts w:cs="Times New Roman"/>
          <w:szCs w:val="24"/>
        </w:rPr>
        <w:t xml:space="preserve"> the Forum. This installation included seven portrait busts of the Severan era, along with twenty-six other fragments of marble sculpture, all of which were reused as fill for a 6-7</w:t>
      </w:r>
      <w:r w:rsidRPr="000D346B">
        <w:rPr>
          <w:rFonts w:cs="Times New Roman"/>
          <w:szCs w:val="24"/>
          <w:vertAlign w:val="superscript"/>
        </w:rPr>
        <w:t>th</w:t>
      </w:r>
      <w:r w:rsidR="00B568A4">
        <w:rPr>
          <w:rFonts w:cs="Times New Roman"/>
          <w:szCs w:val="24"/>
        </w:rPr>
        <w:t>-</w:t>
      </w:r>
      <w:r w:rsidRPr="000D346B">
        <w:rPr>
          <w:rFonts w:cs="Times New Roman"/>
          <w:szCs w:val="24"/>
        </w:rPr>
        <w:t>century AD wall near the so-called ‘baths of Elagabalus’.</w:t>
      </w:r>
      <w:r w:rsidR="008321EC">
        <w:rPr>
          <w:rFonts w:cs="Times New Roman"/>
          <w:szCs w:val="24"/>
        </w:rPr>
        <w:t xml:space="preserve"> </w:t>
      </w:r>
      <w:r w:rsidRPr="000D346B">
        <w:rPr>
          <w:rFonts w:cs="Times New Roman"/>
          <w:szCs w:val="24"/>
        </w:rPr>
        <w:t xml:space="preserve">Re-excavated and restored, the baths themselves, located on the </w:t>
      </w:r>
      <w:r w:rsidR="00E510DF">
        <w:rPr>
          <w:rFonts w:cs="Times New Roman"/>
          <w:szCs w:val="24"/>
        </w:rPr>
        <w:t>n</w:t>
      </w:r>
      <w:r w:rsidRPr="000D346B">
        <w:rPr>
          <w:rFonts w:cs="Times New Roman"/>
          <w:szCs w:val="24"/>
        </w:rPr>
        <w:t>orth-</w:t>
      </w:r>
      <w:r w:rsidR="00E510DF">
        <w:rPr>
          <w:rFonts w:cs="Times New Roman"/>
          <w:szCs w:val="24"/>
        </w:rPr>
        <w:t>e</w:t>
      </w:r>
      <w:r w:rsidRPr="000D346B">
        <w:rPr>
          <w:rFonts w:cs="Times New Roman"/>
          <w:szCs w:val="24"/>
        </w:rPr>
        <w:t xml:space="preserve">ast slope of the Palatine, were made accessible as part of the exhibition. Indeed, one of the best aspects of </w:t>
      </w:r>
      <w:r w:rsidRPr="000D346B">
        <w:rPr>
          <w:rFonts w:cs="Times New Roman"/>
          <w:i/>
          <w:szCs w:val="24"/>
        </w:rPr>
        <w:t>Roma Universalis</w:t>
      </w:r>
      <w:r w:rsidRPr="000D346B">
        <w:rPr>
          <w:rFonts w:cs="Times New Roman"/>
          <w:szCs w:val="24"/>
        </w:rPr>
        <w:t xml:space="preserve"> was that a number </w:t>
      </w:r>
      <w:r w:rsidRPr="000D346B">
        <w:rPr>
          <w:rFonts w:cs="Times New Roman"/>
          <w:szCs w:val="24"/>
        </w:rPr>
        <w:lastRenderedPageBreak/>
        <w:t xml:space="preserve">of sites around the archaeological park that were previously off limits could be visited. Among these were the Severan substructures of the </w:t>
      </w:r>
      <w:r w:rsidR="00611C2D">
        <w:rPr>
          <w:rFonts w:cs="Times New Roman"/>
          <w:szCs w:val="24"/>
        </w:rPr>
        <w:t>s</w:t>
      </w:r>
      <w:r w:rsidRPr="000D346B">
        <w:rPr>
          <w:rFonts w:cs="Times New Roman"/>
          <w:szCs w:val="24"/>
        </w:rPr>
        <w:t>outh-</w:t>
      </w:r>
      <w:r w:rsidR="00611C2D">
        <w:rPr>
          <w:rFonts w:cs="Times New Roman"/>
          <w:szCs w:val="24"/>
        </w:rPr>
        <w:t>e</w:t>
      </w:r>
      <w:r w:rsidRPr="000D346B">
        <w:rPr>
          <w:rFonts w:cs="Times New Roman"/>
          <w:szCs w:val="24"/>
        </w:rPr>
        <w:t xml:space="preserve">ast corner of the Palatine, from where it was possible to enter the </w:t>
      </w:r>
      <w:r>
        <w:rPr>
          <w:rFonts w:cs="Times New Roman"/>
          <w:szCs w:val="24"/>
        </w:rPr>
        <w:t>‘</w:t>
      </w:r>
      <w:r w:rsidRPr="000D346B">
        <w:rPr>
          <w:rFonts w:cs="Times New Roman"/>
          <w:szCs w:val="24"/>
        </w:rPr>
        <w:t>sunken stadium’ of Domitian and the so-called ‘hall of capitals’, which still contains a number of second</w:t>
      </w:r>
      <w:r w:rsidR="00913FB4">
        <w:rPr>
          <w:rFonts w:cs="Times New Roman"/>
          <w:szCs w:val="24"/>
        </w:rPr>
        <w:t>-</w:t>
      </w:r>
      <w:r w:rsidRPr="000D346B">
        <w:rPr>
          <w:rFonts w:cs="Times New Roman"/>
          <w:szCs w:val="24"/>
        </w:rPr>
        <w:t xml:space="preserve"> and third</w:t>
      </w:r>
      <w:r w:rsidR="00913FB4">
        <w:rPr>
          <w:rFonts w:cs="Times New Roman"/>
          <w:szCs w:val="24"/>
        </w:rPr>
        <w:t>-</w:t>
      </w:r>
      <w:r w:rsidRPr="000D346B">
        <w:rPr>
          <w:rFonts w:cs="Times New Roman"/>
          <w:szCs w:val="24"/>
        </w:rPr>
        <w:t xml:space="preserve">century AD examples that gave the space its name. Also accessible was the </w:t>
      </w:r>
      <w:r w:rsidRPr="00913FB4">
        <w:rPr>
          <w:rFonts w:cs="Times New Roman"/>
          <w:i/>
          <w:iCs/>
          <w:szCs w:val="24"/>
        </w:rPr>
        <w:t>vicus ad carinas</w:t>
      </w:r>
      <w:r>
        <w:rPr>
          <w:rFonts w:cs="Times New Roman"/>
          <w:szCs w:val="24"/>
        </w:rPr>
        <w:t xml:space="preserve">, </w:t>
      </w:r>
      <w:r w:rsidRPr="000D346B">
        <w:rPr>
          <w:rFonts w:cs="Times New Roman"/>
          <w:szCs w:val="24"/>
        </w:rPr>
        <w:t>itself subject to recent excavations</w:t>
      </w:r>
      <w:r>
        <w:rPr>
          <w:rFonts w:cs="Times New Roman"/>
          <w:szCs w:val="24"/>
        </w:rPr>
        <w:t>.</w:t>
      </w:r>
      <w:r w:rsidRPr="000D346B">
        <w:rPr>
          <w:rFonts w:cs="Times New Roman"/>
          <w:szCs w:val="24"/>
        </w:rPr>
        <w:t xml:space="preserve"> </w:t>
      </w:r>
      <w:r>
        <w:rPr>
          <w:rFonts w:cs="Times New Roman"/>
          <w:szCs w:val="24"/>
        </w:rPr>
        <w:t>Running</w:t>
      </w:r>
      <w:r w:rsidRPr="000D346B">
        <w:rPr>
          <w:rFonts w:cs="Times New Roman"/>
          <w:szCs w:val="24"/>
        </w:rPr>
        <w:t xml:space="preserve"> between the basilica of Maxentius and the temple of Peace, </w:t>
      </w:r>
      <w:r>
        <w:rPr>
          <w:rFonts w:cs="Times New Roman"/>
          <w:szCs w:val="24"/>
        </w:rPr>
        <w:t xml:space="preserve">it </w:t>
      </w:r>
      <w:r w:rsidRPr="000D346B">
        <w:rPr>
          <w:rFonts w:cs="Times New Roman"/>
          <w:szCs w:val="24"/>
        </w:rPr>
        <w:t>offer</w:t>
      </w:r>
      <w:r>
        <w:rPr>
          <w:rFonts w:cs="Times New Roman"/>
          <w:szCs w:val="24"/>
        </w:rPr>
        <w:t>ed</w:t>
      </w:r>
      <w:r w:rsidRPr="000D346B">
        <w:rPr>
          <w:rFonts w:cs="Times New Roman"/>
          <w:szCs w:val="24"/>
        </w:rPr>
        <w:t xml:space="preserve"> good views of a well-preserved section of the firewall and stunning marble floor of the interior of the latter. Frustratingly, due to the ongoing work around the </w:t>
      </w:r>
      <w:r w:rsidRPr="00177445">
        <w:rPr>
          <w:rFonts w:cs="Times New Roman"/>
          <w:i/>
          <w:iCs/>
          <w:szCs w:val="24"/>
        </w:rPr>
        <w:t>Comitium</w:t>
      </w:r>
      <w:r w:rsidRPr="000D346B">
        <w:rPr>
          <w:rFonts w:cs="Times New Roman"/>
          <w:szCs w:val="24"/>
        </w:rPr>
        <w:t xml:space="preserve">, the arch of Septimus Severus – a numbered feature of the exhibition – remains closed off. This continues the </w:t>
      </w:r>
      <w:r w:rsidR="001B39FB">
        <w:rPr>
          <w:rFonts w:cs="Times New Roman"/>
          <w:szCs w:val="24"/>
        </w:rPr>
        <w:t>paradoxical</w:t>
      </w:r>
      <w:r w:rsidRPr="000D346B">
        <w:rPr>
          <w:rFonts w:cs="Times New Roman"/>
          <w:szCs w:val="24"/>
        </w:rPr>
        <w:t xml:space="preserve"> situation that it is not possible to walk through a single ancient monumental arch in the historic centre, thereby ignoring the very function of their form (brave the traffic, and you can go through the so-called ‘arch of Drusus’ at Porta San Sebastiano).</w:t>
      </w:r>
    </w:p>
    <w:p w14:paraId="627FBD36" w14:textId="19172B55" w:rsidR="00B54B28" w:rsidRPr="000D346B" w:rsidRDefault="00B54B28" w:rsidP="003967E0">
      <w:pPr>
        <w:jc w:val="both"/>
        <w:rPr>
          <w:rFonts w:cs="Times New Roman"/>
          <w:szCs w:val="24"/>
        </w:rPr>
      </w:pPr>
      <w:r w:rsidRPr="000D346B">
        <w:rPr>
          <w:rFonts w:cs="Times New Roman"/>
          <w:szCs w:val="24"/>
        </w:rPr>
        <w:t xml:space="preserve">The most exciting development was the opening in April, following a decade of restoration, of part of the </w:t>
      </w:r>
      <w:r w:rsidRPr="00BB0E05">
        <w:rPr>
          <w:rFonts w:cs="Times New Roman"/>
          <w:szCs w:val="24"/>
        </w:rPr>
        <w:t>so-called</w:t>
      </w:r>
      <w:r>
        <w:rPr>
          <w:rFonts w:cs="Times New Roman"/>
          <w:szCs w:val="24"/>
        </w:rPr>
        <w:t xml:space="preserve"> </w:t>
      </w:r>
      <w:r w:rsidRPr="00BB0E05">
        <w:rPr>
          <w:rFonts w:cs="Times New Roman"/>
          <w:bCs/>
          <w:i/>
          <w:iCs/>
          <w:szCs w:val="24"/>
        </w:rPr>
        <w:t>Domus Transitoria</w:t>
      </w:r>
      <w:r w:rsidRPr="000D346B">
        <w:rPr>
          <w:rFonts w:cs="Times New Roman"/>
          <w:b/>
          <w:szCs w:val="24"/>
        </w:rPr>
        <w:t xml:space="preserve"> </w:t>
      </w:r>
      <w:r w:rsidRPr="000D346B">
        <w:rPr>
          <w:rFonts w:cs="Times New Roman"/>
          <w:szCs w:val="24"/>
        </w:rPr>
        <w:t xml:space="preserve">of Nero. Located near the centre of the Palatine, the entrance is down an ancient marble staircase below </w:t>
      </w:r>
      <w:r w:rsidRPr="00114320">
        <w:rPr>
          <w:rFonts w:cs="Times New Roman"/>
          <w:szCs w:val="24"/>
        </w:rPr>
        <w:t>the banquet hall of</w:t>
      </w:r>
      <w:r>
        <w:rPr>
          <w:rFonts w:cs="Times New Roman"/>
          <w:szCs w:val="24"/>
        </w:rPr>
        <w:t xml:space="preserve"> the </w:t>
      </w:r>
      <w:r w:rsidRPr="000D346B">
        <w:rPr>
          <w:rFonts w:cs="Times New Roman"/>
          <w:szCs w:val="24"/>
        </w:rPr>
        <w:t xml:space="preserve">Domitianic palace. Here, it is possible to visit a series of rooms thought to have belonged to Nero’s first palace complex, before the ‘Great Fire’ of AD 64 allowed for the construction of the </w:t>
      </w:r>
      <w:r w:rsidRPr="00114320">
        <w:rPr>
          <w:rFonts w:cs="Times New Roman"/>
          <w:i/>
          <w:iCs/>
          <w:szCs w:val="24"/>
        </w:rPr>
        <w:t>Domus Aurea</w:t>
      </w:r>
      <w:r w:rsidRPr="000D346B">
        <w:rPr>
          <w:rFonts w:cs="Times New Roman"/>
          <w:szCs w:val="24"/>
        </w:rPr>
        <w:t xml:space="preserve">. </w:t>
      </w:r>
      <w:r w:rsidRPr="00151624">
        <w:rPr>
          <w:rFonts w:cs="Times New Roman"/>
          <w:szCs w:val="24"/>
        </w:rPr>
        <w:t>The stairs descend to a subterranean dining suite laid out in front of an elaborate</w:t>
      </w:r>
      <w:r w:rsidRPr="000D346B">
        <w:rPr>
          <w:rFonts w:cs="Times New Roman"/>
          <w:szCs w:val="24"/>
        </w:rPr>
        <w:t xml:space="preserve"> fountain, designed to imitate the form of a theatre backdrop. Throughout, there are traces of exceptional marble flooring and wall revetment, high quality frescos, and stucco coffering on the ceilings. Further sections of the painted ceiling, </w:t>
      </w:r>
      <w:r w:rsidRPr="006E01CF">
        <w:rPr>
          <w:rFonts w:cs="Times New Roman"/>
          <w:i/>
          <w:iCs/>
          <w:szCs w:val="24"/>
        </w:rPr>
        <w:t>opus sectile</w:t>
      </w:r>
      <w:r w:rsidRPr="000D346B">
        <w:rPr>
          <w:rFonts w:cs="Times New Roman"/>
          <w:szCs w:val="24"/>
        </w:rPr>
        <w:t xml:space="preserve"> floors and figural ornament </w:t>
      </w:r>
      <w:r>
        <w:rPr>
          <w:rFonts w:cs="Times New Roman"/>
          <w:szCs w:val="24"/>
        </w:rPr>
        <w:t>are</w:t>
      </w:r>
      <w:r w:rsidRPr="000D346B">
        <w:rPr>
          <w:rFonts w:cs="Times New Roman"/>
          <w:szCs w:val="24"/>
        </w:rPr>
        <w:t xml:space="preserve"> on display in the Palatine Antiquarium. As in the Esquiline wing of the </w:t>
      </w:r>
      <w:r w:rsidRPr="006E01CF">
        <w:rPr>
          <w:rFonts w:cs="Times New Roman"/>
          <w:i/>
          <w:iCs/>
          <w:szCs w:val="24"/>
        </w:rPr>
        <w:t>Domus Aurea</w:t>
      </w:r>
      <w:r w:rsidRPr="000D346B">
        <w:rPr>
          <w:rFonts w:cs="Times New Roman"/>
          <w:szCs w:val="24"/>
        </w:rPr>
        <w:t>, which was demolished to make way for the Baths of Trajan, the</w:t>
      </w:r>
      <w:r>
        <w:rPr>
          <w:rFonts w:cs="Times New Roman"/>
          <w:szCs w:val="24"/>
        </w:rPr>
        <w:t xml:space="preserve"> rooms of the </w:t>
      </w:r>
      <w:r w:rsidR="00E00DC5">
        <w:rPr>
          <w:rFonts w:cs="Times New Roman"/>
          <w:szCs w:val="24"/>
        </w:rPr>
        <w:t>‘</w:t>
      </w:r>
      <w:r w:rsidRPr="006E01CF">
        <w:rPr>
          <w:rFonts w:cs="Times New Roman"/>
          <w:i/>
          <w:iCs/>
          <w:szCs w:val="24"/>
        </w:rPr>
        <w:t>Domus Transitoria</w:t>
      </w:r>
      <w:r w:rsidR="00E00DC5">
        <w:rPr>
          <w:rFonts w:cs="Times New Roman"/>
          <w:i/>
          <w:iCs/>
          <w:szCs w:val="24"/>
        </w:rPr>
        <w:t>’</w:t>
      </w:r>
      <w:r w:rsidRPr="000D346B">
        <w:rPr>
          <w:rFonts w:cs="Times New Roman"/>
          <w:szCs w:val="24"/>
        </w:rPr>
        <w:t xml:space="preserve"> are cut by the foundations of later buildings, but through </w:t>
      </w:r>
      <w:r>
        <w:rPr>
          <w:rFonts w:cs="Times New Roman"/>
          <w:szCs w:val="24"/>
        </w:rPr>
        <w:t>a well-executed</w:t>
      </w:r>
      <w:r w:rsidRPr="000D346B">
        <w:rPr>
          <w:rFonts w:cs="Times New Roman"/>
          <w:szCs w:val="24"/>
        </w:rPr>
        <w:t xml:space="preserve"> Virtual Reality reconstruction, these walls are removed to restore a sense of the original space. The other main feature of the site is </w:t>
      </w:r>
      <w:r w:rsidRPr="006E01CF">
        <w:rPr>
          <w:rFonts w:cs="Times New Roman"/>
          <w:szCs w:val="24"/>
        </w:rPr>
        <w:t>an underground fifty</w:t>
      </w:r>
      <w:r w:rsidRPr="000D346B">
        <w:rPr>
          <w:rFonts w:cs="Times New Roman"/>
          <w:szCs w:val="24"/>
        </w:rPr>
        <w:t>-seater latrine</w:t>
      </w:r>
      <w:r>
        <w:rPr>
          <w:rFonts w:cs="Times New Roman"/>
          <w:szCs w:val="24"/>
        </w:rPr>
        <w:t xml:space="preserve">, </w:t>
      </w:r>
      <w:r w:rsidRPr="006E01CF">
        <w:rPr>
          <w:rFonts w:cs="Times New Roman"/>
          <w:szCs w:val="24"/>
        </w:rPr>
        <w:t>once reached by a wide stair leading down from the direction of the temple of Apollo.</w:t>
      </w:r>
      <w:r w:rsidRPr="000D346B">
        <w:rPr>
          <w:rFonts w:cs="Times New Roman"/>
          <w:szCs w:val="24"/>
        </w:rPr>
        <w:t xml:space="preserve"> Perhaps unlikely to have been intended for the builders of the </w:t>
      </w:r>
      <w:r w:rsidRPr="00E00DC5">
        <w:rPr>
          <w:rFonts w:cs="Times New Roman"/>
          <w:i/>
          <w:iCs/>
          <w:szCs w:val="24"/>
        </w:rPr>
        <w:t>‘Domus Transitoria’</w:t>
      </w:r>
      <w:r w:rsidRPr="000D346B">
        <w:rPr>
          <w:rFonts w:cs="Times New Roman"/>
          <w:szCs w:val="24"/>
        </w:rPr>
        <w:t xml:space="preserve">, as the onsite interpretation suggests, it is all the same an indication of the </w:t>
      </w:r>
      <w:r>
        <w:rPr>
          <w:rFonts w:cs="Times New Roman"/>
          <w:szCs w:val="24"/>
        </w:rPr>
        <w:t>sheer number</w:t>
      </w:r>
      <w:r w:rsidRPr="000D346B">
        <w:rPr>
          <w:rFonts w:cs="Times New Roman"/>
          <w:szCs w:val="24"/>
        </w:rPr>
        <w:t xml:space="preserve"> of people who visited and worked at the imperial palaces</w:t>
      </w:r>
      <w:r>
        <w:rPr>
          <w:rFonts w:cs="Times New Roman"/>
          <w:szCs w:val="24"/>
        </w:rPr>
        <w:t>.</w:t>
      </w:r>
      <w:r w:rsidRPr="000D346B">
        <w:rPr>
          <w:rFonts w:cs="Times New Roman"/>
          <w:szCs w:val="24"/>
        </w:rPr>
        <w:t xml:space="preserve"> </w:t>
      </w:r>
    </w:p>
    <w:p w14:paraId="36A1BD2D" w14:textId="2266D2B9" w:rsidR="00B54B28" w:rsidRPr="000D346B" w:rsidRDefault="00B54B28" w:rsidP="00D86B35">
      <w:pPr>
        <w:jc w:val="both"/>
        <w:rPr>
          <w:rFonts w:cs="Times New Roman"/>
          <w:szCs w:val="24"/>
        </w:rPr>
      </w:pPr>
      <w:r w:rsidRPr="000D346B">
        <w:rPr>
          <w:rFonts w:cs="Times New Roman"/>
          <w:szCs w:val="24"/>
        </w:rPr>
        <w:t>Occupying the gallery space of the upper floor of the Villa Giulia</w:t>
      </w:r>
      <w:r>
        <w:rPr>
          <w:rFonts w:cs="Times New Roman"/>
          <w:szCs w:val="24"/>
        </w:rPr>
        <w:t xml:space="preserve"> is</w:t>
      </w:r>
      <w:r w:rsidRPr="000D346B">
        <w:rPr>
          <w:rFonts w:cs="Times New Roman"/>
          <w:i/>
          <w:szCs w:val="24"/>
        </w:rPr>
        <w:t xml:space="preserve"> Mæternità. Maternità e allattamento nell'Italia antica</w:t>
      </w:r>
      <w:r>
        <w:rPr>
          <w:rFonts w:cs="Times New Roman"/>
          <w:szCs w:val="24"/>
        </w:rPr>
        <w:t xml:space="preserve">, </w:t>
      </w:r>
      <w:r w:rsidRPr="000D346B">
        <w:rPr>
          <w:rFonts w:cs="Times New Roman"/>
          <w:szCs w:val="24"/>
        </w:rPr>
        <w:t>one of</w:t>
      </w:r>
      <w:r>
        <w:rPr>
          <w:rFonts w:cs="Times New Roman"/>
          <w:szCs w:val="24"/>
        </w:rPr>
        <w:t xml:space="preserve"> the</w:t>
      </w:r>
      <w:r w:rsidRPr="000D346B">
        <w:rPr>
          <w:rFonts w:cs="Times New Roman"/>
          <w:szCs w:val="24"/>
        </w:rPr>
        <w:t xml:space="preserve"> smaller exhibitions this year.</w:t>
      </w:r>
      <w:r w:rsidR="00DC7A0C">
        <w:rPr>
          <w:rStyle w:val="FootnoteReference"/>
          <w:rFonts w:cs="Times New Roman"/>
          <w:szCs w:val="24"/>
        </w:rPr>
        <w:footnoteReference w:id="16"/>
      </w:r>
      <w:r w:rsidRPr="000D346B">
        <w:rPr>
          <w:rFonts w:cs="Times New Roman"/>
          <w:szCs w:val="24"/>
        </w:rPr>
        <w:t xml:space="preserve"> In an effort to go beyond discussions about maternity that focus exclusively on mothers, the </w:t>
      </w:r>
      <w:r w:rsidR="001A4B9E">
        <w:rPr>
          <w:rFonts w:cs="Times New Roman"/>
          <w:szCs w:val="24"/>
        </w:rPr>
        <w:t>exhibition</w:t>
      </w:r>
      <w:r w:rsidRPr="000D346B">
        <w:rPr>
          <w:rFonts w:cs="Times New Roman"/>
          <w:szCs w:val="24"/>
        </w:rPr>
        <w:t xml:space="preserve"> also looked at the roles </w:t>
      </w:r>
      <w:r w:rsidR="00F601B6">
        <w:rPr>
          <w:rFonts w:cs="Times New Roman"/>
          <w:szCs w:val="24"/>
        </w:rPr>
        <w:t xml:space="preserve">which </w:t>
      </w:r>
      <w:r w:rsidRPr="000D346B">
        <w:rPr>
          <w:rFonts w:cs="Times New Roman"/>
          <w:szCs w:val="24"/>
        </w:rPr>
        <w:t xml:space="preserve">others played in the raising of children and the </w:t>
      </w:r>
      <w:r>
        <w:rPr>
          <w:rFonts w:cs="Times New Roman"/>
          <w:szCs w:val="24"/>
        </w:rPr>
        <w:t>importance</w:t>
      </w:r>
      <w:r w:rsidRPr="000D346B">
        <w:rPr>
          <w:rFonts w:cs="Times New Roman"/>
          <w:szCs w:val="24"/>
        </w:rPr>
        <w:t xml:space="preserve"> of religion, magic, and medicine. Focusing on the Etruscan and early Roman world, themes included breastfeeding and the extended family</w:t>
      </w:r>
      <w:r>
        <w:rPr>
          <w:rFonts w:cs="Times New Roman"/>
          <w:szCs w:val="24"/>
        </w:rPr>
        <w:t xml:space="preserve">, with </w:t>
      </w:r>
      <w:r w:rsidRPr="000D346B">
        <w:rPr>
          <w:rFonts w:cs="Times New Roman"/>
          <w:szCs w:val="24"/>
        </w:rPr>
        <w:t xml:space="preserve">attention given to the presence of the maternal aunt. While some of the objects were taken from permanent displays on the ground floor of the museum, a number of pieces were brought out of storage for the first time. On display was material from sites in Etruria, including ex votos of breastfeeding mothers from </w:t>
      </w:r>
      <w:r w:rsidRPr="000D346B">
        <w:rPr>
          <w:rFonts w:cs="Times New Roman"/>
          <w:szCs w:val="24"/>
        </w:rPr>
        <w:lastRenderedPageBreak/>
        <w:t>the sanctuary of Campetti at Veii, representations of families from the sanctuary of Mater Matuta at Satricum, and three Hellenistic</w:t>
      </w:r>
      <w:r w:rsidR="008744A8">
        <w:rPr>
          <w:rFonts w:cs="Times New Roman"/>
          <w:szCs w:val="24"/>
        </w:rPr>
        <w:t>-</w:t>
      </w:r>
      <w:r w:rsidRPr="000D346B">
        <w:rPr>
          <w:rFonts w:cs="Times New Roman"/>
          <w:szCs w:val="24"/>
        </w:rPr>
        <w:t xml:space="preserve">style terracotta sculptures of children from Vulci. An interesting piece was the tuff sculpture of a seated woman bearing four swaddled babies from the sanctuary of Fondo Patturelli near Capua. </w:t>
      </w:r>
      <w:r>
        <w:rPr>
          <w:rFonts w:cs="Times New Roman"/>
          <w:szCs w:val="24"/>
        </w:rPr>
        <w:t>It is o</w:t>
      </w:r>
      <w:r w:rsidRPr="000D346B">
        <w:rPr>
          <w:rFonts w:cs="Times New Roman"/>
          <w:szCs w:val="24"/>
        </w:rPr>
        <w:t>ne of two</w:t>
      </w:r>
      <w:r w:rsidR="009C566B">
        <w:rPr>
          <w:rFonts w:cs="Times New Roman"/>
          <w:szCs w:val="24"/>
        </w:rPr>
        <w:t xml:space="preserve"> </w:t>
      </w:r>
      <w:r w:rsidRPr="000D346B">
        <w:rPr>
          <w:rFonts w:cs="Times New Roman"/>
          <w:szCs w:val="24"/>
        </w:rPr>
        <w:t>hundred such sculptures found at the site, some holding up to twelve infants.</w:t>
      </w:r>
      <w:r w:rsidR="009C566B">
        <w:rPr>
          <w:rStyle w:val="FootnoteReference"/>
          <w:rFonts w:cs="Times New Roman"/>
          <w:szCs w:val="24"/>
        </w:rPr>
        <w:footnoteReference w:id="17"/>
      </w:r>
      <w:r w:rsidRPr="000D346B">
        <w:rPr>
          <w:rFonts w:cs="Times New Roman"/>
          <w:szCs w:val="24"/>
        </w:rPr>
        <w:t xml:space="preserve"> The final display contained dedications to gods connected with mothers and children, including a terracotta uterus with the name of the goddess ‘vei’ cut into it, as well as a bronze spearhead with an inscription to Diana from the nurse of the </w:t>
      </w:r>
      <w:r w:rsidRPr="00EB453F">
        <w:rPr>
          <w:rFonts w:cs="Times New Roman"/>
          <w:i/>
          <w:iCs/>
          <w:szCs w:val="24"/>
        </w:rPr>
        <w:t>gens Paperia</w:t>
      </w:r>
      <w:r w:rsidRPr="000D346B">
        <w:rPr>
          <w:rFonts w:cs="Times New Roman"/>
          <w:szCs w:val="24"/>
        </w:rPr>
        <w:t xml:space="preserve">. </w:t>
      </w:r>
      <w:r w:rsidR="005C2377">
        <w:rPr>
          <w:rFonts w:cs="Times New Roman"/>
          <w:szCs w:val="24"/>
        </w:rPr>
        <w:t>F</w:t>
      </w:r>
      <w:r w:rsidRPr="000D346B">
        <w:rPr>
          <w:rFonts w:cs="Times New Roman"/>
          <w:szCs w:val="24"/>
        </w:rPr>
        <w:t>ocusing the exhibition</w:t>
      </w:r>
      <w:r w:rsidR="005C2377">
        <w:rPr>
          <w:rFonts w:cs="Times New Roman"/>
          <w:szCs w:val="24"/>
        </w:rPr>
        <w:t xml:space="preserve">, small though it </w:t>
      </w:r>
      <w:r w:rsidR="00A808E2">
        <w:rPr>
          <w:rFonts w:cs="Times New Roman"/>
          <w:szCs w:val="24"/>
        </w:rPr>
        <w:t>wa</w:t>
      </w:r>
      <w:r w:rsidR="005C2377">
        <w:rPr>
          <w:rFonts w:cs="Times New Roman"/>
          <w:szCs w:val="24"/>
        </w:rPr>
        <w:t>s,</w:t>
      </w:r>
      <w:r w:rsidRPr="000D346B">
        <w:rPr>
          <w:rFonts w:cs="Times New Roman"/>
          <w:szCs w:val="24"/>
        </w:rPr>
        <w:t xml:space="preserve"> on a theme such as maternity proved an effective way to draw attention to ‘everyday’ objects that might otherwise</w:t>
      </w:r>
      <w:r>
        <w:rPr>
          <w:rFonts w:cs="Times New Roman"/>
          <w:szCs w:val="24"/>
        </w:rPr>
        <w:t xml:space="preserve"> be</w:t>
      </w:r>
      <w:r w:rsidRPr="000D346B">
        <w:rPr>
          <w:rFonts w:cs="Times New Roman"/>
          <w:szCs w:val="24"/>
        </w:rPr>
        <w:t xml:space="preserve"> overlooked in a museum that boasts an incredible collection of monumental and visually stunning pieces. </w:t>
      </w:r>
    </w:p>
    <w:p w14:paraId="00A31206" w14:textId="537446B5" w:rsidR="00B54B28" w:rsidRDefault="00B54B28" w:rsidP="008C7564">
      <w:pPr>
        <w:jc w:val="both"/>
        <w:rPr>
          <w:rFonts w:cs="Times New Roman"/>
          <w:szCs w:val="24"/>
        </w:rPr>
      </w:pPr>
      <w:r w:rsidRPr="000D346B">
        <w:rPr>
          <w:rFonts w:cs="Times New Roman"/>
          <w:szCs w:val="24"/>
        </w:rPr>
        <w:t xml:space="preserve">Following </w:t>
      </w:r>
      <w:r w:rsidRPr="000D346B">
        <w:rPr>
          <w:rStyle w:val="Emphasis"/>
          <w:rFonts w:cs="Times New Roman"/>
          <w:szCs w:val="24"/>
          <w:shd w:val="clear" w:color="auto" w:fill="FFFFFF"/>
        </w:rPr>
        <w:t xml:space="preserve">Traiano. Costruire l’Impero, creare l’Europa </w:t>
      </w:r>
      <w:r w:rsidRPr="006C2008">
        <w:rPr>
          <w:rStyle w:val="Emphasis"/>
          <w:rFonts w:cs="Times New Roman"/>
          <w:i w:val="0"/>
          <w:iCs w:val="0"/>
          <w:szCs w:val="24"/>
          <w:shd w:val="clear" w:color="auto" w:fill="FFFFFF"/>
        </w:rPr>
        <w:t>in late 2017</w:t>
      </w:r>
      <w:r w:rsidRPr="000D346B">
        <w:rPr>
          <w:rStyle w:val="Emphasis"/>
          <w:rFonts w:cs="Times New Roman"/>
          <w:szCs w:val="24"/>
          <w:shd w:val="clear" w:color="auto" w:fill="FFFFFF"/>
        </w:rPr>
        <w:t>,</w:t>
      </w:r>
      <w:r>
        <w:rPr>
          <w:rStyle w:val="FootnoteReference"/>
          <w:rFonts w:cs="Times New Roman"/>
          <w:szCs w:val="24"/>
          <w:shd w:val="clear" w:color="auto" w:fill="FFFFFF"/>
        </w:rPr>
        <w:footnoteReference w:id="18"/>
      </w:r>
      <w:r w:rsidRPr="000D346B">
        <w:rPr>
          <w:rStyle w:val="Emphasis"/>
          <w:rFonts w:cs="Times New Roman"/>
          <w:szCs w:val="24"/>
          <w:shd w:val="clear" w:color="auto" w:fill="FFFFFF"/>
        </w:rPr>
        <w:t xml:space="preserve"> </w:t>
      </w:r>
      <w:r w:rsidRPr="000D346B">
        <w:rPr>
          <w:rFonts w:cs="Times New Roman"/>
          <w:szCs w:val="24"/>
        </w:rPr>
        <w:t>the trend of cent</w:t>
      </w:r>
      <w:r>
        <w:rPr>
          <w:rFonts w:cs="Times New Roman"/>
          <w:szCs w:val="24"/>
        </w:rPr>
        <w:t>r</w:t>
      </w:r>
      <w:r w:rsidRPr="000D346B">
        <w:rPr>
          <w:rFonts w:cs="Times New Roman"/>
          <w:szCs w:val="24"/>
        </w:rPr>
        <w:t xml:space="preserve">ing exhibitions around emperors continued with </w:t>
      </w:r>
      <w:r w:rsidRPr="000D346B">
        <w:rPr>
          <w:rFonts w:cs="Times New Roman"/>
          <w:i/>
          <w:szCs w:val="24"/>
        </w:rPr>
        <w:t xml:space="preserve">Claudio Imperatore. </w:t>
      </w:r>
      <w:r w:rsidRPr="00F60767">
        <w:rPr>
          <w:rFonts w:cs="Times New Roman"/>
          <w:i/>
          <w:szCs w:val="24"/>
          <w:lang w:val="it-IT"/>
        </w:rPr>
        <w:t>Messalina, Agrippina e le ombre di una dinastia</w:t>
      </w:r>
      <w:r w:rsidRPr="00F60767">
        <w:rPr>
          <w:rFonts w:cs="Times New Roman"/>
          <w:szCs w:val="24"/>
          <w:lang w:val="it-IT"/>
        </w:rPr>
        <w:t xml:space="preserve"> at </w:t>
      </w:r>
      <w:r w:rsidR="00190062">
        <w:rPr>
          <w:rFonts w:cs="Times New Roman"/>
          <w:szCs w:val="24"/>
          <w:lang w:val="it-IT"/>
        </w:rPr>
        <w:t xml:space="preserve">the </w:t>
      </w:r>
      <w:r w:rsidRPr="00F60767">
        <w:rPr>
          <w:rFonts w:cs="Times New Roman"/>
          <w:szCs w:val="24"/>
          <w:lang w:val="it-IT"/>
        </w:rPr>
        <w:t>Museo dell’Ara Pacis.</w:t>
      </w:r>
      <w:r w:rsidR="003365B8">
        <w:rPr>
          <w:rStyle w:val="FootnoteReference"/>
          <w:rFonts w:cs="Times New Roman"/>
          <w:szCs w:val="24"/>
          <w:lang w:val="it-IT"/>
        </w:rPr>
        <w:footnoteReference w:id="19"/>
      </w:r>
      <w:r w:rsidRPr="00F60767">
        <w:rPr>
          <w:rFonts w:cs="Times New Roman"/>
          <w:szCs w:val="24"/>
          <w:lang w:val="it-IT"/>
        </w:rPr>
        <w:t xml:space="preserve"> </w:t>
      </w:r>
      <w:r w:rsidRPr="000D346B">
        <w:rPr>
          <w:rFonts w:cs="Times New Roman"/>
          <w:szCs w:val="24"/>
        </w:rPr>
        <w:t xml:space="preserve">The show sought to balance discussion of the emperor’s lineage and familial relations, with the broader context of his reign, including subjects such as the construction of Portus and the invasion of Britain. A version of the exhibition was first shown at Lyon (Claudius’ birthplace) and a number of the objects travelled to Rome. Among the most significant of these was the bronze </w:t>
      </w:r>
      <w:r w:rsidRPr="000D346B">
        <w:rPr>
          <w:rFonts w:cs="Times New Roman"/>
          <w:i/>
          <w:szCs w:val="24"/>
        </w:rPr>
        <w:t>tabula</w:t>
      </w:r>
      <w:r w:rsidRPr="000D346B">
        <w:rPr>
          <w:rFonts w:cs="Times New Roman"/>
          <w:szCs w:val="24"/>
        </w:rPr>
        <w:t xml:space="preserve"> </w:t>
      </w:r>
      <w:r w:rsidRPr="000D346B">
        <w:rPr>
          <w:rFonts w:cs="Times New Roman"/>
          <w:i/>
          <w:szCs w:val="24"/>
        </w:rPr>
        <w:t>Claudiana</w:t>
      </w:r>
      <w:r w:rsidR="00D6738D">
        <w:rPr>
          <w:rFonts w:cs="Times New Roman"/>
          <w:i/>
          <w:szCs w:val="24"/>
        </w:rPr>
        <w:t xml:space="preserve"> </w:t>
      </w:r>
      <w:r w:rsidR="00D6738D">
        <w:rPr>
          <w:rFonts w:cs="Times New Roman"/>
          <w:iCs/>
          <w:szCs w:val="24"/>
        </w:rPr>
        <w:t>(</w:t>
      </w:r>
      <w:r w:rsidR="00B31DE2">
        <w:rPr>
          <w:rFonts w:cs="Times New Roman"/>
          <w:iCs/>
          <w:szCs w:val="24"/>
        </w:rPr>
        <w:t>often call</w:t>
      </w:r>
      <w:r w:rsidR="00B8430F">
        <w:rPr>
          <w:rFonts w:cs="Times New Roman"/>
          <w:iCs/>
          <w:szCs w:val="24"/>
        </w:rPr>
        <w:t>e</w:t>
      </w:r>
      <w:r w:rsidR="00B31DE2">
        <w:rPr>
          <w:rFonts w:cs="Times New Roman"/>
          <w:iCs/>
          <w:szCs w:val="24"/>
        </w:rPr>
        <w:t xml:space="preserve">d the </w:t>
      </w:r>
      <w:r w:rsidR="00D6738D">
        <w:rPr>
          <w:rFonts w:cs="Times New Roman"/>
          <w:iCs/>
          <w:szCs w:val="24"/>
        </w:rPr>
        <w:t>‘Lugdunum Tablet’)</w:t>
      </w:r>
      <w:r w:rsidRPr="000D346B">
        <w:rPr>
          <w:rFonts w:cs="Times New Roman"/>
          <w:szCs w:val="24"/>
        </w:rPr>
        <w:t xml:space="preserve">, a speech by the emperor advocating admission of people from the Three Gauls into the Senate. There were also several excellent sculptures from the Louvre, including fine busts of Agrippina the Elder, a person variously identified as either the military commander Corbulo or the conspirator Longinus, an </w:t>
      </w:r>
      <w:r w:rsidRPr="005846E2">
        <w:rPr>
          <w:rFonts w:cs="Times New Roman"/>
          <w:szCs w:val="24"/>
        </w:rPr>
        <w:t>over-lifesize heroic semi-nude of Claudius (found at Gabii), and</w:t>
      </w:r>
      <w:r w:rsidRPr="000D346B">
        <w:rPr>
          <w:rFonts w:cs="Times New Roman"/>
          <w:szCs w:val="24"/>
        </w:rPr>
        <w:t xml:space="preserve"> possibly Messalina and Britannicus in the guise of Eirene (Peace) carrying her son Ploutos (Wealth). The exhibition collected a number of fragments </w:t>
      </w:r>
      <w:r>
        <w:rPr>
          <w:rFonts w:cs="Times New Roman"/>
          <w:szCs w:val="24"/>
        </w:rPr>
        <w:t xml:space="preserve">of relief </w:t>
      </w:r>
      <w:r w:rsidRPr="000D346B">
        <w:rPr>
          <w:rFonts w:cs="Times New Roman"/>
          <w:szCs w:val="24"/>
        </w:rPr>
        <w:t xml:space="preserve">thought </w:t>
      </w:r>
      <w:r w:rsidRPr="005846E2">
        <w:rPr>
          <w:rFonts w:cs="Times New Roman"/>
          <w:szCs w:val="24"/>
        </w:rPr>
        <w:t>to belong to an arch of Claudius commemorating his British triumph which spanned</w:t>
      </w:r>
      <w:r w:rsidRPr="000D346B">
        <w:rPr>
          <w:rFonts w:cs="Times New Roman"/>
          <w:szCs w:val="24"/>
        </w:rPr>
        <w:t xml:space="preserve"> the via Lata (via del Corso), including the particularly noteworthy ‘Praetorians’ relief, also from the Louvre. In the</w:t>
      </w:r>
      <w:r>
        <w:rPr>
          <w:rFonts w:cs="Times New Roman"/>
          <w:szCs w:val="24"/>
        </w:rPr>
        <w:t xml:space="preserve"> same room were casts of the </w:t>
      </w:r>
      <w:r w:rsidRPr="004F705F">
        <w:rPr>
          <w:rFonts w:cs="Times New Roman"/>
          <w:szCs w:val="24"/>
        </w:rPr>
        <w:t>iconographically</w:t>
      </w:r>
      <w:r w:rsidRPr="000D346B">
        <w:rPr>
          <w:rFonts w:cs="Times New Roman"/>
          <w:szCs w:val="24"/>
        </w:rPr>
        <w:t xml:space="preserve"> rich ‘Medinaceli’ reliefs. Argued as being Claudian in date, these panels depict the battle of Actium and an associated processional scene featuring an image of the Aeneas, Anchises, </w:t>
      </w:r>
      <w:r w:rsidR="00A71CC0">
        <w:rPr>
          <w:rFonts w:cs="Times New Roman"/>
          <w:szCs w:val="24"/>
        </w:rPr>
        <w:t xml:space="preserve">and </w:t>
      </w:r>
      <w:r w:rsidRPr="000D346B">
        <w:rPr>
          <w:rFonts w:cs="Times New Roman"/>
          <w:szCs w:val="24"/>
        </w:rPr>
        <w:t xml:space="preserve">Ascanius group. The original reliefs are dispersed between collections in Spain and Hungary, </w:t>
      </w:r>
      <w:r w:rsidR="00806EFA">
        <w:rPr>
          <w:rFonts w:cs="Times New Roman"/>
          <w:szCs w:val="24"/>
        </w:rPr>
        <w:t xml:space="preserve">but </w:t>
      </w:r>
      <w:r w:rsidRPr="000D346B">
        <w:rPr>
          <w:rFonts w:cs="Times New Roman"/>
          <w:szCs w:val="24"/>
        </w:rPr>
        <w:t xml:space="preserve">were brought together for the first time in 2013 for the </w:t>
      </w:r>
      <w:r w:rsidRPr="000D346B">
        <w:rPr>
          <w:rFonts w:cs="Times New Roman"/>
          <w:i/>
          <w:szCs w:val="24"/>
        </w:rPr>
        <w:t>Augusto</w:t>
      </w:r>
      <w:r w:rsidRPr="000D346B">
        <w:rPr>
          <w:rFonts w:cs="Times New Roman"/>
          <w:szCs w:val="24"/>
        </w:rPr>
        <w:t xml:space="preserve"> exhibition at the Scuderie del Quirinale, </w:t>
      </w:r>
      <w:r w:rsidR="00243416">
        <w:rPr>
          <w:rFonts w:cs="Times New Roman"/>
          <w:szCs w:val="24"/>
        </w:rPr>
        <w:t xml:space="preserve">so </w:t>
      </w:r>
      <w:r w:rsidRPr="000D346B">
        <w:rPr>
          <w:rFonts w:cs="Times New Roman"/>
          <w:szCs w:val="24"/>
        </w:rPr>
        <w:t xml:space="preserve">it was good to see the casts displayed here. </w:t>
      </w:r>
      <w:r w:rsidRPr="000D346B">
        <w:rPr>
          <w:rFonts w:cs="Times New Roman"/>
          <w:i/>
          <w:szCs w:val="24"/>
        </w:rPr>
        <w:t xml:space="preserve">Claudio Imperatore </w:t>
      </w:r>
      <w:r w:rsidRPr="000D346B">
        <w:rPr>
          <w:rFonts w:cs="Times New Roman"/>
          <w:szCs w:val="24"/>
        </w:rPr>
        <w:t xml:space="preserve">concludes with the emperor’s deification, as represented by the depiction of his temple on the Severan </w:t>
      </w:r>
      <w:r w:rsidRPr="00317576">
        <w:rPr>
          <w:rFonts w:cs="Times New Roman"/>
          <w:i/>
          <w:iCs/>
          <w:szCs w:val="24"/>
        </w:rPr>
        <w:t>Forma Urbis</w:t>
      </w:r>
      <w:r w:rsidRPr="000D346B">
        <w:rPr>
          <w:rFonts w:cs="Times New Roman"/>
          <w:szCs w:val="24"/>
        </w:rPr>
        <w:t xml:space="preserve"> (again, always welcome to see out of storage) and two statues – Agrippina the Younger and an unidentified youth – thought to be from the </w:t>
      </w:r>
      <w:r w:rsidRPr="000D346B">
        <w:rPr>
          <w:rFonts w:cs="Times New Roman"/>
          <w:i/>
          <w:szCs w:val="24"/>
        </w:rPr>
        <w:t>templum divi Claudii</w:t>
      </w:r>
      <w:r w:rsidRPr="000D346B">
        <w:rPr>
          <w:rFonts w:cs="Times New Roman"/>
          <w:szCs w:val="24"/>
        </w:rPr>
        <w:t>, c</w:t>
      </w:r>
      <w:r>
        <w:rPr>
          <w:rFonts w:cs="Times New Roman"/>
          <w:szCs w:val="24"/>
        </w:rPr>
        <w:t xml:space="preserve">arved in striking Egyptian </w:t>
      </w:r>
      <w:r w:rsidRPr="008C7564">
        <w:rPr>
          <w:rFonts w:cs="Times New Roman"/>
          <w:szCs w:val="24"/>
        </w:rPr>
        <w:t>bekhen</w:t>
      </w:r>
      <w:r w:rsidRPr="000D346B">
        <w:rPr>
          <w:rFonts w:cs="Times New Roman"/>
          <w:szCs w:val="24"/>
        </w:rPr>
        <w:t xml:space="preserve">-stone. </w:t>
      </w:r>
    </w:p>
    <w:p w14:paraId="480B3F97" w14:textId="33CAB1D3" w:rsidR="00B54B28" w:rsidRDefault="00B54B28" w:rsidP="00A22507">
      <w:pPr>
        <w:jc w:val="both"/>
        <w:rPr>
          <w:rFonts w:cs="Times New Roman"/>
          <w:szCs w:val="24"/>
          <w:shd w:val="clear" w:color="auto" w:fill="FFFFFF"/>
        </w:rPr>
      </w:pPr>
      <w:r w:rsidRPr="000D346B">
        <w:rPr>
          <w:rFonts w:cs="Times New Roman"/>
          <w:szCs w:val="24"/>
        </w:rPr>
        <w:lastRenderedPageBreak/>
        <w:t>Finally, in Museo Centrale Montemartini, the portrait relief of Eurysaces and his wife Atistia ha</w:t>
      </w:r>
      <w:r w:rsidR="00F57F3D">
        <w:rPr>
          <w:rFonts w:cs="Times New Roman"/>
          <w:szCs w:val="24"/>
        </w:rPr>
        <w:t>s</w:t>
      </w:r>
      <w:r w:rsidRPr="000D346B">
        <w:rPr>
          <w:rFonts w:cs="Times New Roman"/>
          <w:szCs w:val="24"/>
        </w:rPr>
        <w:t xml:space="preserve"> gone on display, their tomb being that of ‘the baker’ at Porta Maggiore. The head of </w:t>
      </w:r>
      <w:r w:rsidRPr="003A2E7E">
        <w:rPr>
          <w:rFonts w:cs="Times New Roman"/>
          <w:szCs w:val="24"/>
        </w:rPr>
        <w:t xml:space="preserve">Atistia, stolen in 1934 when it was still on show near the monument, has now been replaced with a cast. Montemartini also hosted an interesting photographic exhibition </w:t>
      </w:r>
      <w:r w:rsidRPr="003A2E7E">
        <w:rPr>
          <w:rFonts w:cs="Times New Roman"/>
          <w:i/>
          <w:iCs/>
          <w:szCs w:val="24"/>
        </w:rPr>
        <w:t>Volti di Roma</w:t>
      </w:r>
      <w:r w:rsidRPr="003A2E7E">
        <w:rPr>
          <w:rFonts w:cs="Times New Roman"/>
          <w:szCs w:val="24"/>
        </w:rPr>
        <w:t>, which showcased eighty images of ancient portraits in the museum collection by photographer Luigi Spina.</w:t>
      </w:r>
      <w:r w:rsidR="00455096">
        <w:rPr>
          <w:rStyle w:val="FootnoteReference"/>
          <w:rFonts w:cs="Times New Roman"/>
          <w:szCs w:val="24"/>
        </w:rPr>
        <w:footnoteReference w:id="20"/>
      </w:r>
      <w:r w:rsidRPr="003A2E7E">
        <w:rPr>
          <w:rFonts w:cs="Times New Roman"/>
          <w:szCs w:val="24"/>
        </w:rPr>
        <w:t xml:space="preserve"> </w:t>
      </w:r>
      <w:r w:rsidRPr="003A2E7E">
        <w:rPr>
          <w:rFonts w:cs="Times New Roman"/>
          <w:szCs w:val="24"/>
          <w:shd w:val="clear" w:color="auto" w:fill="FFFFFF"/>
        </w:rPr>
        <w:t xml:space="preserve">The close-up, black and white photographs </w:t>
      </w:r>
      <w:bookmarkStart w:id="0" w:name="_GoBack"/>
      <w:r w:rsidRPr="003A2E7E">
        <w:rPr>
          <w:rFonts w:cs="Times New Roman"/>
          <w:szCs w:val="24"/>
          <w:shd w:val="clear" w:color="auto" w:fill="FFFFFF"/>
        </w:rPr>
        <w:t>accentuates</w:t>
      </w:r>
      <w:bookmarkEnd w:id="0"/>
      <w:r w:rsidRPr="003A2E7E">
        <w:rPr>
          <w:rFonts w:cs="Times New Roman"/>
          <w:szCs w:val="24"/>
          <w:shd w:val="clear" w:color="auto" w:fill="FFFFFF"/>
        </w:rPr>
        <w:t xml:space="preserve"> specific facial features rather than the bust as a whole, helping the viewer to focus on the detail in the face and allowing a personality to emerge</w:t>
      </w:r>
      <w:r>
        <w:rPr>
          <w:rFonts w:cs="Times New Roman"/>
          <w:szCs w:val="24"/>
          <w:shd w:val="clear" w:color="auto" w:fill="FFFFFF"/>
        </w:rPr>
        <w:t>.</w:t>
      </w:r>
    </w:p>
    <w:p w14:paraId="72935A95" w14:textId="73FF2D5A" w:rsidR="00B54B28" w:rsidRPr="00B54B28" w:rsidRDefault="00B54B28" w:rsidP="00A22507">
      <w:pPr>
        <w:spacing w:line="360" w:lineRule="auto"/>
        <w:jc w:val="both"/>
        <w:rPr>
          <w:rFonts w:ascii="proxima-nova" w:hAnsi="proxima-nova"/>
          <w:sz w:val="23"/>
          <w:szCs w:val="23"/>
          <w:shd w:val="clear" w:color="auto" w:fill="FFFFFF"/>
          <w:lang w:val="de-DE"/>
        </w:rPr>
      </w:pPr>
      <w:r w:rsidRPr="00B54B28">
        <w:rPr>
          <w:rFonts w:cs="Times New Roman"/>
          <w:szCs w:val="24"/>
          <w:shd w:val="clear" w:color="auto" w:fill="FFFFFF"/>
          <w:lang w:val="de-DE"/>
        </w:rPr>
        <w:t>Christopher Siwicki (c.s.siwicki@</w:t>
      </w:r>
      <w:r w:rsidR="000771B0">
        <w:rPr>
          <w:rFonts w:cs="Times New Roman"/>
          <w:szCs w:val="24"/>
          <w:shd w:val="clear" w:color="auto" w:fill="FFFFFF"/>
          <w:lang w:val="de-DE"/>
        </w:rPr>
        <w:t>e</w:t>
      </w:r>
      <w:r w:rsidRPr="00B54B28">
        <w:rPr>
          <w:rFonts w:cs="Times New Roman"/>
          <w:szCs w:val="24"/>
          <w:shd w:val="clear" w:color="auto" w:fill="FFFFFF"/>
          <w:lang w:val="de-DE"/>
        </w:rPr>
        <w:t>xeter.ac.uk)</w:t>
      </w:r>
    </w:p>
    <w:p w14:paraId="003612B1" w14:textId="77777777" w:rsidR="00BC3A7E" w:rsidRPr="00B54B28" w:rsidRDefault="00BC3A7E">
      <w:pPr>
        <w:rPr>
          <w:rFonts w:ascii="Calibri" w:hAnsi="Calibri" w:cs="Calibri"/>
          <w:color w:val="000000"/>
          <w:lang w:val="de-DE"/>
        </w:rPr>
      </w:pPr>
    </w:p>
    <w:sectPr w:rsidR="00BC3A7E" w:rsidRPr="00B54B28" w:rsidSect="00195F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509CB" w14:textId="77777777" w:rsidR="008D4E03" w:rsidRDefault="008D4E03" w:rsidP="008547CB">
      <w:pPr>
        <w:spacing w:after="0" w:line="240" w:lineRule="auto"/>
      </w:pPr>
      <w:r>
        <w:separator/>
      </w:r>
    </w:p>
  </w:endnote>
  <w:endnote w:type="continuationSeparator" w:id="0">
    <w:p w14:paraId="1B1DDD2C" w14:textId="77777777" w:rsidR="008D4E03" w:rsidRDefault="008D4E03" w:rsidP="0085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EF55E" w14:textId="77777777" w:rsidR="008D4E03" w:rsidRDefault="008D4E03" w:rsidP="008547CB">
      <w:pPr>
        <w:spacing w:after="0" w:line="240" w:lineRule="auto"/>
      </w:pPr>
      <w:r>
        <w:separator/>
      </w:r>
    </w:p>
  </w:footnote>
  <w:footnote w:type="continuationSeparator" w:id="0">
    <w:p w14:paraId="367D46A1" w14:textId="77777777" w:rsidR="008D4E03" w:rsidRDefault="008D4E03" w:rsidP="008547CB">
      <w:pPr>
        <w:spacing w:after="0" w:line="240" w:lineRule="auto"/>
      </w:pPr>
      <w:r>
        <w:continuationSeparator/>
      </w:r>
    </w:p>
  </w:footnote>
  <w:footnote w:id="1">
    <w:p w14:paraId="2D643678" w14:textId="77777777" w:rsidR="00FE2877" w:rsidRDefault="00FE2877">
      <w:pPr>
        <w:pStyle w:val="FootnoteText"/>
      </w:pPr>
      <w:r>
        <w:rPr>
          <w:rStyle w:val="FootnoteReference"/>
        </w:rPr>
        <w:footnoteRef/>
      </w:r>
      <w:r>
        <w:t xml:space="preserve"> Google Earth currently provides a good aerial view as of 2019, where the older street bed and demolished buildings on the east side can be seen.</w:t>
      </w:r>
      <w:r w:rsidR="00FF4FE6">
        <w:t xml:space="preserve"> The Sovr</w:t>
      </w:r>
      <w:r>
        <w:t>intendenza we</w:t>
      </w:r>
      <w:r w:rsidR="00FF4FE6">
        <w:t>bsite (</w:t>
      </w:r>
      <w:hyperlink r:id="rId1" w:history="1">
        <w:r w:rsidR="00FF4FE6" w:rsidRPr="008E6589">
          <w:rPr>
            <w:rStyle w:val="Hyperlink"/>
          </w:rPr>
          <w:t>http://www.sovraintendenzaroma.it/i_luoghi/roma_antica/aree_archeologiche/via_alessandrina</w:t>
        </w:r>
      </w:hyperlink>
      <w:r w:rsidR="00FF4FE6">
        <w:t>) observes that</w:t>
      </w:r>
      <w:r>
        <w:t xml:space="preserve"> the street has become compl</w:t>
      </w:r>
      <w:r w:rsidR="00FF4FE6">
        <w:t>etely decontextualised, its</w:t>
      </w:r>
      <w:r>
        <w:t xml:space="preserve"> surviving tract ‘divides’ the forums and makes it difficult to understand </w:t>
      </w:r>
      <w:r w:rsidR="00FF4FE6">
        <w:t>them, while acknowledging that it forms</w:t>
      </w:r>
      <w:r>
        <w:t xml:space="preserve"> a good viewpoint</w:t>
      </w:r>
      <w:r w:rsidR="00FF4FE6">
        <w:t>.  It will be interesting to see if and how the dilemma can be resolved</w:t>
      </w:r>
      <w:r>
        <w:t xml:space="preserve">. </w:t>
      </w:r>
    </w:p>
  </w:footnote>
  <w:footnote w:id="2">
    <w:p w14:paraId="788A73BB" w14:textId="77777777" w:rsidR="00FE2877" w:rsidRPr="00E753A3" w:rsidRDefault="00FE2877" w:rsidP="00E753A3">
      <w:pPr>
        <w:spacing w:after="0"/>
        <w:rPr>
          <w:sz w:val="20"/>
          <w:szCs w:val="20"/>
        </w:rPr>
      </w:pPr>
      <w:r w:rsidRPr="00E753A3">
        <w:rPr>
          <w:rStyle w:val="FootnoteReference"/>
          <w:sz w:val="20"/>
          <w:szCs w:val="20"/>
        </w:rPr>
        <w:footnoteRef/>
      </w:r>
      <w:r w:rsidRPr="00E753A3">
        <w:rPr>
          <w:sz w:val="20"/>
          <w:szCs w:val="20"/>
        </w:rPr>
        <w:t xml:space="preserve"> </w:t>
      </w:r>
      <w:hyperlink r:id="rId2" w:history="1">
        <w:r w:rsidRPr="00E753A3">
          <w:rPr>
            <w:rStyle w:val="Hyperlink"/>
            <w:sz w:val="20"/>
            <w:szCs w:val="20"/>
          </w:rPr>
          <w:t>https://www.youtube.com/watch?time_continue=10&amp;v=-3tPWprR_Ss</w:t>
        </w:r>
      </w:hyperlink>
    </w:p>
  </w:footnote>
  <w:footnote w:id="3">
    <w:p w14:paraId="7286BA7A" w14:textId="77777777" w:rsidR="00FE2877" w:rsidRPr="00D87D7E" w:rsidRDefault="00FE2877" w:rsidP="003231E5">
      <w:pPr>
        <w:spacing w:after="0"/>
        <w:rPr>
          <w:sz w:val="20"/>
          <w:szCs w:val="20"/>
        </w:rPr>
      </w:pPr>
      <w:r w:rsidRPr="00D87D7E">
        <w:rPr>
          <w:rStyle w:val="FootnoteReference"/>
          <w:sz w:val="20"/>
          <w:szCs w:val="20"/>
        </w:rPr>
        <w:footnoteRef/>
      </w:r>
      <w:r w:rsidRPr="00D87D7E">
        <w:rPr>
          <w:sz w:val="20"/>
          <w:szCs w:val="20"/>
        </w:rPr>
        <w:t xml:space="preserve"> </w:t>
      </w:r>
      <w:hyperlink r:id="rId3" w:history="1">
        <w:r w:rsidRPr="00D87D7E">
          <w:rPr>
            <w:rStyle w:val="Hyperlink"/>
            <w:sz w:val="20"/>
            <w:szCs w:val="20"/>
          </w:rPr>
          <w:t>https://www.ilmessaggero.it/video/roma/statua_campidoglio_dioniso_archeologia-4513306.html</w:t>
        </w:r>
      </w:hyperlink>
      <w:r w:rsidRPr="00D87D7E">
        <w:rPr>
          <w:rStyle w:val="Hyperlink"/>
          <w:sz w:val="20"/>
          <w:szCs w:val="20"/>
        </w:rPr>
        <w:t xml:space="preserve">; </w:t>
      </w:r>
      <w:hyperlink r:id="rId4" w:history="1">
        <w:r w:rsidRPr="00D87D7E">
          <w:rPr>
            <w:rStyle w:val="Hyperlink"/>
            <w:sz w:val="20"/>
            <w:szCs w:val="20"/>
          </w:rPr>
          <w:t>https://parcocolosseo.it/sito/wp-content/uploads/2019/05/Rassegna-stampa_Via-Alessandrina.pdf</w:t>
        </w:r>
      </w:hyperlink>
      <w:r w:rsidRPr="00D87D7E">
        <w:rPr>
          <w:rStyle w:val="Hyperlink"/>
          <w:sz w:val="20"/>
          <w:szCs w:val="20"/>
        </w:rPr>
        <w:t>; https://www.wantedinrome.com/news/experts-say-ancient-head-found-in-rome-is-dionysus.html</w:t>
      </w:r>
    </w:p>
  </w:footnote>
  <w:footnote w:id="4">
    <w:p w14:paraId="35ACC9BD" w14:textId="25F6A8BA" w:rsidR="00FE2877" w:rsidRPr="006D2935" w:rsidRDefault="00FE2877" w:rsidP="00162E56">
      <w:pPr>
        <w:pStyle w:val="FootnoteText"/>
      </w:pPr>
      <w:r>
        <w:rPr>
          <w:rStyle w:val="FootnoteReference"/>
        </w:rPr>
        <w:footnoteRef/>
      </w:r>
      <w:r>
        <w:t xml:space="preserve"> A.L. Smith, </w:t>
      </w:r>
      <w:r w:rsidRPr="00645E50">
        <w:rPr>
          <w:i/>
        </w:rPr>
        <w:t xml:space="preserve">Catalogue of </w:t>
      </w:r>
      <w:r w:rsidR="00FA37B9">
        <w:rPr>
          <w:i/>
        </w:rPr>
        <w:t>S</w:t>
      </w:r>
      <w:r w:rsidRPr="00645E50">
        <w:rPr>
          <w:i/>
        </w:rPr>
        <w:t xml:space="preserve">culptures in the Department of Greek and Roman </w:t>
      </w:r>
      <w:r w:rsidR="00FA37B9">
        <w:rPr>
          <w:i/>
        </w:rPr>
        <w:t>A</w:t>
      </w:r>
      <w:r w:rsidRPr="00645E50">
        <w:rPr>
          <w:i/>
        </w:rPr>
        <w:t>ntiquities,</w:t>
      </w:r>
      <w:r>
        <w:rPr>
          <w:i/>
        </w:rPr>
        <w:t xml:space="preserve"> vol.</w:t>
      </w:r>
      <w:r w:rsidRPr="00645E50">
        <w:rPr>
          <w:i/>
        </w:rPr>
        <w:t xml:space="preserve"> III</w:t>
      </w:r>
      <w:r>
        <w:t xml:space="preserve"> </w:t>
      </w:r>
      <w:r w:rsidR="00FA37B9">
        <w:t>(</w:t>
      </w:r>
      <w:r>
        <w:t>London</w:t>
      </w:r>
      <w:r w:rsidR="00FA37B9">
        <w:t>,</w:t>
      </w:r>
      <w:r>
        <w:t xml:space="preserve"> 1904</w:t>
      </w:r>
      <w:r w:rsidR="00FA37B9">
        <w:t>)</w:t>
      </w:r>
      <w:r>
        <w:t xml:space="preserve"> 48 no. 1627; illustrated in </w:t>
      </w:r>
      <w:r>
        <w:rPr>
          <w:i/>
        </w:rPr>
        <w:t xml:space="preserve">Lexicon Iconographicum Mythologiae Classicae </w:t>
      </w:r>
      <w:r>
        <w:t xml:space="preserve">III.1 </w:t>
      </w:r>
      <w:r w:rsidR="00FA37B9">
        <w:t>(</w:t>
      </w:r>
      <w:r>
        <w:t>Munich and Zurich</w:t>
      </w:r>
      <w:r w:rsidR="00FA37B9">
        <w:t>,</w:t>
      </w:r>
      <w:r>
        <w:t xml:space="preserve"> 1994</w:t>
      </w:r>
      <w:r w:rsidR="00FA37B9">
        <w:t>)</w:t>
      </w:r>
      <w:r>
        <w:t xml:space="preserve"> 445 Dionysos 201c [C. Gasparri].  </w:t>
      </w:r>
    </w:p>
  </w:footnote>
  <w:footnote w:id="5">
    <w:p w14:paraId="42414672" w14:textId="40475386" w:rsidR="00FE2877" w:rsidRPr="003231E5" w:rsidRDefault="00FE2877" w:rsidP="003231E5">
      <w:pPr>
        <w:spacing w:after="0"/>
        <w:rPr>
          <w:sz w:val="20"/>
          <w:szCs w:val="20"/>
        </w:rPr>
      </w:pPr>
      <w:r w:rsidRPr="003231E5">
        <w:rPr>
          <w:rStyle w:val="FootnoteReference"/>
          <w:sz w:val="20"/>
          <w:szCs w:val="20"/>
        </w:rPr>
        <w:footnoteRef/>
      </w:r>
      <w:r w:rsidRPr="003231E5">
        <w:rPr>
          <w:sz w:val="20"/>
          <w:szCs w:val="20"/>
        </w:rPr>
        <w:t xml:space="preserve"> </w:t>
      </w:r>
      <w:hyperlink r:id="rId5" w:history="1">
        <w:r w:rsidRPr="003231E5">
          <w:rPr>
            <w:rStyle w:val="Hyperlink"/>
            <w:sz w:val="20"/>
            <w:szCs w:val="20"/>
          </w:rPr>
          <w:t>https://parcocolosseo.it/sito/wp-content/uploads/2019/05/CS-Sala-della-Sfinge-08.05.2019-1.pdf</w:t>
        </w:r>
      </w:hyperlink>
      <w:r w:rsidRPr="003231E5">
        <w:rPr>
          <w:rStyle w:val="Hyperlink"/>
          <w:sz w:val="20"/>
          <w:szCs w:val="20"/>
        </w:rPr>
        <w:t>; http://www.ansa.it/sito/notizie/cultura/arte/2019/05/08/domus-aurea-riemerge-sala-della-sfinge_1e6a50d5-48dc-4a6c-bba9-9bbd72d6f1a1.html</w:t>
      </w:r>
    </w:p>
  </w:footnote>
  <w:footnote w:id="6">
    <w:p w14:paraId="5D386CB0" w14:textId="49ADF060" w:rsidR="00FE2877" w:rsidRPr="00CC5051" w:rsidRDefault="00FE2877" w:rsidP="00CC5051">
      <w:pPr>
        <w:spacing w:after="0"/>
        <w:rPr>
          <w:sz w:val="20"/>
          <w:szCs w:val="20"/>
        </w:rPr>
      </w:pPr>
      <w:r w:rsidRPr="00CC5051">
        <w:rPr>
          <w:rStyle w:val="FootnoteReference"/>
          <w:sz w:val="20"/>
          <w:szCs w:val="20"/>
        </w:rPr>
        <w:footnoteRef/>
      </w:r>
      <w:r w:rsidRPr="00CC5051">
        <w:rPr>
          <w:sz w:val="20"/>
          <w:szCs w:val="20"/>
        </w:rPr>
        <w:t xml:space="preserve"> </w:t>
      </w:r>
      <w:hyperlink r:id="rId6" w:history="1">
        <w:r w:rsidRPr="00CC5051">
          <w:rPr>
            <w:rStyle w:val="Hyperlink"/>
            <w:rFonts w:cs="Times New Roman"/>
            <w:sz w:val="20"/>
            <w:szCs w:val="20"/>
          </w:rPr>
          <w:t>https://www.ansa.it/sito/notizie/cultura/arte/2019/06/20/fai-visita-scavi-romani-palazzo-corsini_4272589a-cd69-4996-855f-d83259da2b19.html</w:t>
        </w:r>
      </w:hyperlink>
      <w:r w:rsidRPr="00CC5051">
        <w:rPr>
          <w:rFonts w:cs="Times New Roman"/>
          <w:color w:val="000000"/>
          <w:sz w:val="20"/>
          <w:szCs w:val="20"/>
        </w:rPr>
        <w:t xml:space="preserve">; </w:t>
      </w:r>
      <w:hyperlink r:id="rId7" w:history="1">
        <w:r w:rsidR="00CC5051" w:rsidRPr="00BE7A98">
          <w:rPr>
            <w:rStyle w:val="Hyperlink"/>
            <w:rFonts w:cs="Times New Roman"/>
            <w:sz w:val="20"/>
            <w:szCs w:val="20"/>
          </w:rPr>
          <w:t>https://www.ansa.it/sito/notizie/cultura/arte/2019/04/17/scoperta-a-roma-la-fornace-di-trastevere_83068787-ab2b-4bc9-913e-ee8ed30a8756.html</w:t>
        </w:r>
      </w:hyperlink>
      <w:r w:rsidR="00CC5051">
        <w:rPr>
          <w:rFonts w:cs="Times New Roman"/>
          <w:color w:val="000000"/>
          <w:sz w:val="20"/>
          <w:szCs w:val="20"/>
        </w:rPr>
        <w:t xml:space="preserve"> </w:t>
      </w:r>
    </w:p>
  </w:footnote>
  <w:footnote w:id="7">
    <w:p w14:paraId="58AE7DA5" w14:textId="2439E3C3" w:rsidR="00FE2877" w:rsidRDefault="00FE2877">
      <w:pPr>
        <w:pStyle w:val="FootnoteText"/>
      </w:pPr>
      <w:r>
        <w:rPr>
          <w:rStyle w:val="FootnoteReference"/>
        </w:rPr>
        <w:footnoteRef/>
      </w:r>
      <w:r>
        <w:t xml:space="preserve"> </w:t>
      </w:r>
      <w:hyperlink r:id="rId8" w:history="1">
        <w:r w:rsidR="00CC5051" w:rsidRPr="00BE7A98">
          <w:rPr>
            <w:rStyle w:val="Hyperlink"/>
          </w:rPr>
          <w:t>https://www.lonelyplanet.com/news/2019/05/06/ancient-roman-workshop/</w:t>
        </w:r>
      </w:hyperlink>
      <w:r w:rsidR="00CC5051">
        <w:t xml:space="preserve"> </w:t>
      </w:r>
    </w:p>
  </w:footnote>
  <w:footnote w:id="8">
    <w:p w14:paraId="411D5FA4" w14:textId="0D16F480" w:rsidR="00FE2877" w:rsidRPr="004A1592" w:rsidRDefault="00FE2877" w:rsidP="004A1592">
      <w:pPr>
        <w:spacing w:after="0"/>
        <w:rPr>
          <w:rFonts w:ascii="Calibri" w:hAnsi="Calibri" w:cs="Calibri"/>
          <w:color w:val="000000"/>
          <w:sz w:val="20"/>
          <w:szCs w:val="20"/>
        </w:rPr>
      </w:pPr>
      <w:r w:rsidRPr="004A1592">
        <w:rPr>
          <w:rStyle w:val="FootnoteReference"/>
          <w:sz w:val="20"/>
          <w:szCs w:val="20"/>
        </w:rPr>
        <w:footnoteRef/>
      </w:r>
      <w:r w:rsidRPr="004A1592">
        <w:rPr>
          <w:sz w:val="20"/>
          <w:szCs w:val="20"/>
        </w:rPr>
        <w:t xml:space="preserve"> </w:t>
      </w:r>
      <w:r w:rsidRPr="004A1592">
        <w:rPr>
          <w:rFonts w:cs="Times New Roman"/>
          <w:color w:val="000000"/>
          <w:sz w:val="20"/>
          <w:szCs w:val="20"/>
        </w:rPr>
        <w:t xml:space="preserve">Simon Keay, ‘Notes from Rome’, </w:t>
      </w:r>
      <w:r w:rsidRPr="004A1592">
        <w:rPr>
          <w:rFonts w:cs="Times New Roman"/>
          <w:i/>
          <w:color w:val="000000"/>
          <w:sz w:val="20"/>
          <w:szCs w:val="20"/>
        </w:rPr>
        <w:t>Papers of the British School at Rome</w:t>
      </w:r>
      <w:r w:rsidRPr="004A1592">
        <w:rPr>
          <w:rFonts w:cs="Times New Roman"/>
          <w:color w:val="000000"/>
          <w:sz w:val="20"/>
          <w:szCs w:val="20"/>
        </w:rPr>
        <w:t xml:space="preserve"> 86 (2018) 294, and </w:t>
      </w:r>
      <w:hyperlink r:id="rId9" w:history="1">
        <w:r w:rsidR="004A1592" w:rsidRPr="004A1592">
          <w:rPr>
            <w:rStyle w:val="Hyperlink"/>
            <w:rFonts w:cs="Times New Roman"/>
            <w:sz w:val="20"/>
            <w:szCs w:val="20"/>
          </w:rPr>
          <w:t>http://romanord.romatoday.it/ponte-milvio/ponte-milvio-ritrovamenti-tevere-novembre-2017.html</w:t>
        </w:r>
      </w:hyperlink>
      <w:r w:rsidR="004A1592" w:rsidRPr="004A1592">
        <w:rPr>
          <w:rFonts w:cs="Times New Roman"/>
          <w:color w:val="000000"/>
          <w:sz w:val="20"/>
          <w:szCs w:val="20"/>
        </w:rPr>
        <w:t xml:space="preserve"> </w:t>
      </w:r>
    </w:p>
  </w:footnote>
  <w:footnote w:id="9">
    <w:p w14:paraId="347DDCE9" w14:textId="0968FA57" w:rsidR="00FE2877" w:rsidRPr="006176D2" w:rsidRDefault="00FE2877" w:rsidP="006176D2">
      <w:pPr>
        <w:spacing w:after="0"/>
        <w:rPr>
          <w:rFonts w:cs="Times New Roman"/>
          <w:color w:val="000000"/>
          <w:sz w:val="20"/>
          <w:szCs w:val="20"/>
        </w:rPr>
      </w:pPr>
      <w:r w:rsidRPr="006176D2">
        <w:rPr>
          <w:rStyle w:val="FootnoteReference"/>
          <w:sz w:val="20"/>
          <w:szCs w:val="20"/>
        </w:rPr>
        <w:footnoteRef/>
      </w:r>
      <w:r w:rsidRPr="006176D2">
        <w:rPr>
          <w:sz w:val="20"/>
          <w:szCs w:val="20"/>
        </w:rPr>
        <w:t xml:space="preserve"> </w:t>
      </w:r>
      <w:hyperlink r:id="rId10" w:history="1">
        <w:r w:rsidRPr="006176D2">
          <w:rPr>
            <w:rStyle w:val="Hyperlink"/>
            <w:rFonts w:cs="Times New Roman"/>
            <w:sz w:val="20"/>
            <w:szCs w:val="20"/>
          </w:rPr>
          <w:t>http://romanord.romatoday.it/scoperta-archeologica-a-ponte-milvio-ecco-cosa-e-rimerso-lungo-il-tevere.html</w:t>
        </w:r>
      </w:hyperlink>
      <w:r w:rsidRPr="006176D2">
        <w:rPr>
          <w:rFonts w:cs="Times New Roman"/>
          <w:color w:val="000000"/>
          <w:sz w:val="20"/>
          <w:szCs w:val="20"/>
        </w:rPr>
        <w:t xml:space="preserve"> ; </w:t>
      </w:r>
      <w:hyperlink r:id="rId11" w:history="1">
        <w:r w:rsidRPr="006176D2">
          <w:rPr>
            <w:rStyle w:val="Hyperlink"/>
            <w:sz w:val="20"/>
            <w:szCs w:val="20"/>
          </w:rPr>
          <w:t>https://www.lonelyplanet.com/news/2018/08/24/newly-discovered-ruins-rome-earliest-churches/</w:t>
        </w:r>
      </w:hyperlink>
      <w:r w:rsidRPr="006176D2">
        <w:rPr>
          <w:sz w:val="20"/>
          <w:szCs w:val="20"/>
        </w:rPr>
        <w:t xml:space="preserve">; </w:t>
      </w:r>
      <w:hyperlink r:id="rId12" w:history="1">
        <w:r w:rsidRPr="006176D2">
          <w:rPr>
            <w:rStyle w:val="Hyperlink"/>
            <w:rFonts w:cs="Times New Roman"/>
            <w:sz w:val="20"/>
            <w:szCs w:val="20"/>
          </w:rPr>
          <w:t>https://hyperallergic.com/453107/archaeologists-may-have-discovered-a-church-built-on-the-site-of-constantine-the-greats-conversion-to-christianity/</w:t>
        </w:r>
      </w:hyperlink>
    </w:p>
  </w:footnote>
  <w:footnote w:id="10">
    <w:p w14:paraId="5B909369" w14:textId="59320C41" w:rsidR="005F322E" w:rsidRPr="008946D2" w:rsidRDefault="005F322E">
      <w:pPr>
        <w:pStyle w:val="FootnoteText"/>
        <w:rPr>
          <w:lang w:val="it-IT"/>
        </w:rPr>
      </w:pPr>
      <w:r>
        <w:rPr>
          <w:rStyle w:val="FootnoteReference"/>
        </w:rPr>
        <w:footnoteRef/>
      </w:r>
      <w:r w:rsidR="00991271" w:rsidRPr="008946D2">
        <w:rPr>
          <w:lang w:val="it-IT"/>
        </w:rPr>
        <w:t xml:space="preserve"> C</w:t>
      </w:r>
      <w:r w:rsidRPr="008946D2">
        <w:rPr>
          <w:lang w:val="it-IT"/>
        </w:rPr>
        <w:t xml:space="preserve">losely related to one in a </w:t>
      </w:r>
      <w:r w:rsidRPr="008946D2">
        <w:rPr>
          <w:i/>
          <w:lang w:val="it-IT"/>
        </w:rPr>
        <w:t xml:space="preserve">domus </w:t>
      </w:r>
      <w:r w:rsidRPr="008946D2">
        <w:rPr>
          <w:lang w:val="it-IT"/>
        </w:rPr>
        <w:t>near Arco di S. Bibiana</w:t>
      </w:r>
      <w:r w:rsidR="00343414">
        <w:rPr>
          <w:lang w:val="it-IT"/>
        </w:rPr>
        <w:t>:</w:t>
      </w:r>
      <w:r w:rsidRPr="008946D2">
        <w:rPr>
          <w:lang w:val="it-IT"/>
        </w:rPr>
        <w:t xml:space="preserve"> F. Guidobaldi and A. Guiglia Guidobaldi, </w:t>
      </w:r>
      <w:r w:rsidRPr="008946D2">
        <w:rPr>
          <w:i/>
          <w:lang w:val="it-IT"/>
        </w:rPr>
        <w:t>Pavimenti marmorei di Roma dal IV al IX secolo</w:t>
      </w:r>
      <w:r w:rsidRPr="008946D2">
        <w:rPr>
          <w:lang w:val="it-IT"/>
        </w:rPr>
        <w:t xml:space="preserve"> </w:t>
      </w:r>
      <w:r w:rsidR="00343414">
        <w:rPr>
          <w:lang w:val="it-IT"/>
        </w:rPr>
        <w:t>(</w:t>
      </w:r>
      <w:r w:rsidRPr="008946D2">
        <w:rPr>
          <w:lang w:val="it-IT"/>
        </w:rPr>
        <w:t>Rome</w:t>
      </w:r>
      <w:r w:rsidR="00343414">
        <w:rPr>
          <w:lang w:val="it-IT"/>
        </w:rPr>
        <w:t>,</w:t>
      </w:r>
      <w:r w:rsidRPr="008946D2">
        <w:rPr>
          <w:lang w:val="it-IT"/>
        </w:rPr>
        <w:t xml:space="preserve"> 1983</w:t>
      </w:r>
      <w:r w:rsidR="00343414">
        <w:rPr>
          <w:lang w:val="it-IT"/>
        </w:rPr>
        <w:t>)</w:t>
      </w:r>
      <w:r w:rsidRPr="008946D2">
        <w:rPr>
          <w:lang w:val="it-IT"/>
        </w:rPr>
        <w:t xml:space="preserve"> fig. 37</w:t>
      </w:r>
      <w:r w:rsidR="00343414">
        <w:rPr>
          <w:lang w:val="it-IT"/>
        </w:rPr>
        <w:t>.</w:t>
      </w:r>
      <w:r w:rsidRPr="008946D2">
        <w:rPr>
          <w:lang w:val="it-IT"/>
        </w:rPr>
        <w:t xml:space="preserve"> </w:t>
      </w:r>
    </w:p>
  </w:footnote>
  <w:footnote w:id="11">
    <w:p w14:paraId="547408E5" w14:textId="77777777" w:rsidR="00803D7C" w:rsidRPr="006C5FA3" w:rsidRDefault="00803D7C" w:rsidP="00803D7C">
      <w:pPr>
        <w:pStyle w:val="FootnoteText"/>
        <w:rPr>
          <w:i/>
        </w:rPr>
      </w:pPr>
      <w:r>
        <w:rPr>
          <w:rStyle w:val="FootnoteReference"/>
        </w:rPr>
        <w:footnoteRef/>
      </w:r>
      <w:r w:rsidRPr="008946D2">
        <w:rPr>
          <w:lang w:val="it-IT"/>
        </w:rPr>
        <w:t xml:space="preserve"> </w:t>
      </w:r>
      <w:r w:rsidRPr="008946D2">
        <w:rPr>
          <w:i/>
          <w:lang w:val="it-IT"/>
        </w:rPr>
        <w:t>Giornata di studi: statue di barbari in marmi colorati</w:t>
      </w:r>
      <w:r w:rsidRPr="008946D2">
        <w:rPr>
          <w:lang w:val="it-IT"/>
        </w:rPr>
        <w:t xml:space="preserve">. </w:t>
      </w:r>
      <w:r>
        <w:rPr>
          <w:i/>
        </w:rPr>
        <w:t xml:space="preserve">Novità dal Foro Romano e Terracina, </w:t>
      </w:r>
      <w:r>
        <w:t xml:space="preserve">organised by the Parco archeologico del Colosseo and held in the Curia Julia, 6 June 2019, together with an exhibition of a selection of the heads. </w:t>
      </w:r>
    </w:p>
  </w:footnote>
  <w:footnote w:id="12">
    <w:p w14:paraId="02862CA9" w14:textId="2EE50FDD" w:rsidR="00991271" w:rsidRPr="00AE75DD" w:rsidRDefault="00991271">
      <w:pPr>
        <w:pStyle w:val="FootnoteText"/>
        <w:rPr>
          <w:lang w:val="de-DE"/>
        </w:rPr>
      </w:pPr>
      <w:r>
        <w:rPr>
          <w:rStyle w:val="FootnoteReference"/>
        </w:rPr>
        <w:footnoteRef/>
      </w:r>
      <w:r w:rsidRPr="008946D2">
        <w:rPr>
          <w:lang w:val="de-DE"/>
        </w:rPr>
        <w:t xml:space="preserve"> R.M. Schneider, </w:t>
      </w:r>
      <w:r w:rsidRPr="008946D2">
        <w:rPr>
          <w:i/>
          <w:lang w:val="de-DE"/>
        </w:rPr>
        <w:t>Bunt</w:t>
      </w:r>
      <w:r w:rsidR="00167D82" w:rsidRPr="008946D2">
        <w:rPr>
          <w:i/>
          <w:lang w:val="de-DE"/>
        </w:rPr>
        <w:t>e Barbaren. Orientalstatuen aus farbiger Marmor in der r</w:t>
      </w:r>
      <w:r w:rsidR="00167D82" w:rsidRPr="008946D2">
        <w:rPr>
          <w:rFonts w:cs="Times New Roman"/>
          <w:i/>
          <w:lang w:val="de-DE"/>
        </w:rPr>
        <w:t>ö</w:t>
      </w:r>
      <w:r w:rsidR="00167D82" w:rsidRPr="008946D2">
        <w:rPr>
          <w:i/>
          <w:lang w:val="de-DE"/>
        </w:rPr>
        <w:t>mischen Rapr</w:t>
      </w:r>
      <w:r w:rsidR="00167D82" w:rsidRPr="008946D2">
        <w:rPr>
          <w:rFonts w:cs="Times New Roman"/>
          <w:i/>
          <w:lang w:val="de-DE"/>
        </w:rPr>
        <w:t>ä</w:t>
      </w:r>
      <w:r w:rsidR="00167D82" w:rsidRPr="008946D2">
        <w:rPr>
          <w:i/>
          <w:lang w:val="de-DE"/>
        </w:rPr>
        <w:t xml:space="preserve">sentationskunst </w:t>
      </w:r>
      <w:r w:rsidR="00AE75DD">
        <w:rPr>
          <w:iCs/>
          <w:lang w:val="de-DE"/>
        </w:rPr>
        <w:t>(</w:t>
      </w:r>
      <w:r w:rsidR="00167D82" w:rsidRPr="008946D2">
        <w:rPr>
          <w:lang w:val="de-DE"/>
        </w:rPr>
        <w:t>Worms</w:t>
      </w:r>
      <w:r w:rsidR="00AE75DD">
        <w:rPr>
          <w:lang w:val="de-DE"/>
        </w:rPr>
        <w:t>,</w:t>
      </w:r>
      <w:r w:rsidR="00167D82" w:rsidRPr="008946D2">
        <w:rPr>
          <w:lang w:val="de-DE"/>
        </w:rPr>
        <w:t xml:space="preserve"> 1986</w:t>
      </w:r>
      <w:r w:rsidR="00AE75DD">
        <w:rPr>
          <w:lang w:val="de-DE"/>
        </w:rPr>
        <w:t>)</w:t>
      </w:r>
      <w:r w:rsidR="00167D82" w:rsidRPr="008946D2">
        <w:rPr>
          <w:lang w:val="de-DE"/>
        </w:rPr>
        <w:t xml:space="preserve"> 115-20; </w:t>
      </w:r>
      <w:r w:rsidR="00AE75DD" w:rsidRPr="008946D2">
        <w:rPr>
          <w:lang w:val="de-DE"/>
        </w:rPr>
        <w:t>R.M. Schneider,</w:t>
      </w:r>
      <w:r w:rsidR="00AE75DD" w:rsidRPr="00AE75DD">
        <w:rPr>
          <w:lang w:val="de-DE"/>
        </w:rPr>
        <w:t xml:space="preserve"> </w:t>
      </w:r>
      <w:r w:rsidR="00167D82" w:rsidRPr="00AE75DD">
        <w:rPr>
          <w:lang w:val="de-DE"/>
        </w:rPr>
        <w:t xml:space="preserve">‘Context Matters: Pliny’s </w:t>
      </w:r>
      <w:r w:rsidR="00167D82" w:rsidRPr="00AE75DD">
        <w:rPr>
          <w:i/>
          <w:lang w:val="de-DE"/>
        </w:rPr>
        <w:t>Phryges</w:t>
      </w:r>
      <w:r w:rsidR="00167D82" w:rsidRPr="00AE75DD">
        <w:rPr>
          <w:lang w:val="de-DE"/>
        </w:rPr>
        <w:t xml:space="preserve"> and the basilica Paulli in Rome’</w:t>
      </w:r>
      <w:r w:rsidR="00AE75DD">
        <w:rPr>
          <w:lang w:val="de-DE"/>
        </w:rPr>
        <w:t>,</w:t>
      </w:r>
      <w:r w:rsidR="00167D82" w:rsidRPr="00AE75DD">
        <w:rPr>
          <w:lang w:val="de-DE"/>
        </w:rPr>
        <w:t xml:space="preserve"> in </w:t>
      </w:r>
      <w:r w:rsidR="000F6C1C" w:rsidRPr="00AE75DD">
        <w:rPr>
          <w:lang w:val="de-DE"/>
        </w:rPr>
        <w:t>J.Bintliff and K.Rutter (eds),</w:t>
      </w:r>
      <w:r w:rsidR="000F6C1C" w:rsidRPr="00AE75DD">
        <w:rPr>
          <w:i/>
          <w:lang w:val="de-DE"/>
        </w:rPr>
        <w:t xml:space="preserve"> </w:t>
      </w:r>
      <w:r w:rsidR="00167D82" w:rsidRPr="00AE75DD">
        <w:rPr>
          <w:i/>
          <w:lang w:val="de-DE"/>
        </w:rPr>
        <w:t>Archaeol</w:t>
      </w:r>
      <w:r w:rsidR="000F6C1C" w:rsidRPr="00AE75DD">
        <w:rPr>
          <w:i/>
          <w:lang w:val="de-DE"/>
        </w:rPr>
        <w:t>ogy of Greece and Rome: Image, T</w:t>
      </w:r>
      <w:r w:rsidR="00167D82" w:rsidRPr="00AE75DD">
        <w:rPr>
          <w:i/>
          <w:lang w:val="de-DE"/>
        </w:rPr>
        <w:t xml:space="preserve">ext and Context, Studies in honour of </w:t>
      </w:r>
      <w:r w:rsidR="000F6C1C" w:rsidRPr="00AE75DD">
        <w:rPr>
          <w:i/>
          <w:lang w:val="de-DE"/>
        </w:rPr>
        <w:t>Anthony Snodgrass</w:t>
      </w:r>
      <w:r w:rsidR="00AE75DD">
        <w:rPr>
          <w:i/>
          <w:lang w:val="de-DE"/>
        </w:rPr>
        <w:t xml:space="preserve"> </w:t>
      </w:r>
      <w:r w:rsidR="00AE75DD">
        <w:rPr>
          <w:lang w:val="de-DE"/>
        </w:rPr>
        <w:t>(</w:t>
      </w:r>
      <w:r w:rsidR="000F6C1C" w:rsidRPr="00AE75DD">
        <w:rPr>
          <w:lang w:val="de-DE"/>
        </w:rPr>
        <w:t>Edinburgh</w:t>
      </w:r>
      <w:r w:rsidR="00AE75DD">
        <w:rPr>
          <w:lang w:val="de-DE"/>
        </w:rPr>
        <w:t>,</w:t>
      </w:r>
      <w:r w:rsidR="000F6C1C" w:rsidRPr="00AE75DD">
        <w:rPr>
          <w:lang w:val="de-DE"/>
        </w:rPr>
        <w:t xml:space="preserve"> 2016</w:t>
      </w:r>
      <w:r w:rsidR="00AE75DD">
        <w:rPr>
          <w:lang w:val="de-DE"/>
        </w:rPr>
        <w:t>)</w:t>
      </w:r>
      <w:r w:rsidR="000F6C1C" w:rsidRPr="00AE75DD">
        <w:rPr>
          <w:lang w:val="de-DE"/>
        </w:rPr>
        <w:t xml:space="preserve"> ch. 17</w:t>
      </w:r>
      <w:r w:rsidR="00AE75DD">
        <w:rPr>
          <w:lang w:val="de-DE"/>
        </w:rPr>
        <w:t>.</w:t>
      </w:r>
    </w:p>
  </w:footnote>
  <w:footnote w:id="13">
    <w:p w14:paraId="1C97573E" w14:textId="335A71AE" w:rsidR="000166C6" w:rsidRPr="000166C6" w:rsidRDefault="000166C6">
      <w:pPr>
        <w:pStyle w:val="FootnoteText"/>
      </w:pPr>
      <w:r w:rsidRPr="000166C6">
        <w:rPr>
          <w:rStyle w:val="FootnoteReference"/>
        </w:rPr>
        <w:footnoteRef/>
      </w:r>
      <w:r w:rsidRPr="000166C6">
        <w:t xml:space="preserve"> </w:t>
      </w:r>
      <w:r w:rsidRPr="000166C6">
        <w:rPr>
          <w:rFonts w:cs="Times New Roman"/>
        </w:rPr>
        <w:t xml:space="preserve">27 July 2018 – 2 June 2019, curated by </w:t>
      </w:r>
      <w:r w:rsidRPr="000166C6">
        <w:rPr>
          <w:rFonts w:cs="Times New Roman"/>
          <w:shd w:val="clear" w:color="auto" w:fill="FFFFFF"/>
        </w:rPr>
        <w:t>Isabella Damiani and Claudio Parisi Presicce</w:t>
      </w:r>
      <w:r w:rsidRPr="000166C6">
        <w:rPr>
          <w:rFonts w:cs="Times New Roman"/>
        </w:rPr>
        <w:t>.</w:t>
      </w:r>
      <w:r w:rsidR="008210A7">
        <w:rPr>
          <w:rFonts w:cs="Times New Roman"/>
        </w:rPr>
        <w:t xml:space="preserve"> No printed catalogue accompanied the exhibition.</w:t>
      </w:r>
      <w:r w:rsidR="00385231" w:rsidRPr="00385231">
        <w:t xml:space="preserve"> </w:t>
      </w:r>
      <w:hyperlink r:id="rId13" w:history="1">
        <w:r w:rsidR="00385231" w:rsidRPr="00BE7A98">
          <w:rPr>
            <w:rStyle w:val="Hyperlink"/>
            <w:rFonts w:cs="Times New Roman"/>
          </w:rPr>
          <w:t>http://www.museicapitolini.org/it/mostra-evento/la-roma-dei-re-il-racconto-dell-archeologia</w:t>
        </w:r>
      </w:hyperlink>
      <w:r w:rsidR="00385231">
        <w:rPr>
          <w:rFonts w:cs="Times New Roman"/>
        </w:rPr>
        <w:t xml:space="preserve"> </w:t>
      </w:r>
    </w:p>
  </w:footnote>
  <w:footnote w:id="14">
    <w:p w14:paraId="2396846A" w14:textId="06BC1EDD" w:rsidR="003D6253" w:rsidRDefault="003D6253">
      <w:pPr>
        <w:pStyle w:val="FootnoteText"/>
      </w:pPr>
      <w:r>
        <w:rPr>
          <w:rStyle w:val="FootnoteReference"/>
        </w:rPr>
        <w:footnoteRef/>
      </w:r>
      <w:r>
        <w:t xml:space="preserve"> 17 </w:t>
      </w:r>
      <w:r w:rsidRPr="003D6253">
        <w:t xml:space="preserve">October 2018 – </w:t>
      </w:r>
      <w:r>
        <w:t xml:space="preserve">20 </w:t>
      </w:r>
      <w:r w:rsidRPr="003D6253">
        <w:t>January 2019, curated by Francesca Ghedini</w:t>
      </w:r>
      <w:r w:rsidR="008F3E42">
        <w:t>, who edited the accompanying catalogue</w:t>
      </w:r>
      <w:r>
        <w:t xml:space="preserve">: </w:t>
      </w:r>
      <w:hyperlink r:id="rId14" w:history="1">
        <w:r w:rsidR="008F3E42" w:rsidRPr="002004ED">
          <w:rPr>
            <w:rStyle w:val="Hyperlink"/>
          </w:rPr>
          <w:t>https://www.scuderiequirinale.it/mostra/ovidio-amori-miti-e-altre-storie-000</w:t>
        </w:r>
      </w:hyperlink>
      <w:r w:rsidR="00890BBF">
        <w:t>.</w:t>
      </w:r>
      <w:r w:rsidR="008F3E42">
        <w:t xml:space="preserve"> </w:t>
      </w:r>
    </w:p>
  </w:footnote>
  <w:footnote w:id="15">
    <w:p w14:paraId="22E2E510" w14:textId="489B3E91" w:rsidR="000608D6" w:rsidRPr="000608D6" w:rsidRDefault="000608D6">
      <w:pPr>
        <w:pStyle w:val="FootnoteText"/>
      </w:pPr>
      <w:r>
        <w:rPr>
          <w:rStyle w:val="FootnoteReference"/>
        </w:rPr>
        <w:footnoteRef/>
      </w:r>
      <w:r>
        <w:t xml:space="preserve"> 15 </w:t>
      </w:r>
      <w:r w:rsidRPr="000608D6">
        <w:rPr>
          <w:bCs/>
        </w:rPr>
        <w:t>November 2018 – 25 Au</w:t>
      </w:r>
      <w:r w:rsidRPr="000608D6">
        <w:t>gust 2019, curated by Rossella Rea, Clementina Panella, and Alessandro D’Alessio</w:t>
      </w:r>
      <w:r>
        <w:t xml:space="preserve">: </w:t>
      </w:r>
      <w:hyperlink r:id="rId15" w:history="1">
        <w:r w:rsidR="00D53AAE" w:rsidRPr="002004ED">
          <w:rPr>
            <w:rStyle w:val="Hyperlink"/>
          </w:rPr>
          <w:t>https://www.coopculture.it/en/events.cfm?id=954</w:t>
        </w:r>
      </w:hyperlink>
      <w:r w:rsidR="0016045D">
        <w:t xml:space="preserve">; the exhibition catalogue is published by Mondadori Electa. </w:t>
      </w:r>
      <w:r w:rsidR="00D53AAE">
        <w:t xml:space="preserve"> </w:t>
      </w:r>
    </w:p>
  </w:footnote>
  <w:footnote w:id="16">
    <w:p w14:paraId="7E3DC00F" w14:textId="323B0A62" w:rsidR="00DC7A0C" w:rsidRPr="00DC7A0C" w:rsidRDefault="00DC7A0C">
      <w:pPr>
        <w:pStyle w:val="FootnoteText"/>
        <w:rPr>
          <w:lang w:val="it-IT"/>
        </w:rPr>
      </w:pPr>
      <w:r w:rsidRPr="00DC7A0C">
        <w:rPr>
          <w:rStyle w:val="FootnoteReference"/>
        </w:rPr>
        <w:footnoteRef/>
      </w:r>
      <w:r w:rsidRPr="00DC7A0C">
        <w:rPr>
          <w:lang w:val="it-IT"/>
        </w:rPr>
        <w:t xml:space="preserve"> 23 </w:t>
      </w:r>
      <w:r w:rsidRPr="00DC7A0C">
        <w:rPr>
          <w:rFonts w:cs="Times New Roman"/>
          <w:lang w:val="it-IT"/>
        </w:rPr>
        <w:t xml:space="preserve">March– 2 June 2019, curated by </w:t>
      </w:r>
      <w:r w:rsidRPr="00DC7A0C">
        <w:rPr>
          <w:rFonts w:eastAsia="Times New Roman" w:cs="Times New Roman"/>
          <w:bdr w:val="none" w:sz="0" w:space="0" w:color="auto" w:frame="1"/>
          <w:lang w:val="it-IT" w:eastAsia="en-GB"/>
        </w:rPr>
        <w:t>Giulia Pedrucci and Vittoria Lecce</w:t>
      </w:r>
      <w:r w:rsidR="00B3644C">
        <w:rPr>
          <w:rFonts w:eastAsia="Times New Roman" w:cs="Times New Roman"/>
          <w:bdr w:val="none" w:sz="0" w:space="0" w:color="auto" w:frame="1"/>
          <w:lang w:val="it-IT" w:eastAsia="en-GB"/>
        </w:rPr>
        <w:t xml:space="preserve">: </w:t>
      </w:r>
      <w:hyperlink r:id="rId16" w:history="1">
        <w:r w:rsidR="00B3644C" w:rsidRPr="002004ED">
          <w:rPr>
            <w:rStyle w:val="Hyperlink"/>
            <w:rFonts w:eastAsia="Times New Roman" w:cs="Times New Roman"/>
            <w:bdr w:val="none" w:sz="0" w:space="0" w:color="auto" w:frame="1"/>
            <w:lang w:val="it-IT" w:eastAsia="en-GB"/>
          </w:rPr>
          <w:t>https://www.beniculturali.it/mibac/export/MiBAC/sito-MiBAC/Contenuti/MibacUnif/Eventi/visualizza_asset.html_650017218.html</w:t>
        </w:r>
      </w:hyperlink>
      <w:r w:rsidRPr="00DC7A0C">
        <w:rPr>
          <w:rFonts w:eastAsia="Times New Roman" w:cs="Times New Roman"/>
          <w:bdr w:val="none" w:sz="0" w:space="0" w:color="auto" w:frame="1"/>
          <w:lang w:val="it-IT" w:eastAsia="en-GB"/>
        </w:rPr>
        <w:t>.</w:t>
      </w:r>
    </w:p>
  </w:footnote>
  <w:footnote w:id="17">
    <w:p w14:paraId="3B2437AF" w14:textId="77777777" w:rsidR="009C566B" w:rsidRDefault="009C566B" w:rsidP="009C566B">
      <w:pPr>
        <w:pStyle w:val="FootnoteText"/>
      </w:pPr>
      <w:r>
        <w:rPr>
          <w:rStyle w:val="FootnoteReference"/>
        </w:rPr>
        <w:footnoteRef/>
      </w:r>
      <w:r>
        <w:t xml:space="preserve"> See further the article by Maureen Carroll in this volume, ‘Mater Matuta, ‘fertility cults’, and the integration of women in religious life in Italy in the fourth to first centuries BC’.</w:t>
      </w:r>
    </w:p>
  </w:footnote>
  <w:footnote w:id="18">
    <w:p w14:paraId="7D28686E" w14:textId="7369FCAA" w:rsidR="00B54B28" w:rsidRPr="006C3027" w:rsidRDefault="00B54B28" w:rsidP="00B54B28">
      <w:pPr>
        <w:pStyle w:val="FootnoteText"/>
        <w:rPr>
          <w:rFonts w:cs="Times New Roman"/>
        </w:rPr>
      </w:pPr>
      <w:r w:rsidRPr="006C3027">
        <w:rPr>
          <w:rStyle w:val="FootnoteReference"/>
          <w:rFonts w:cs="Times New Roman"/>
        </w:rPr>
        <w:footnoteRef/>
      </w:r>
      <w:r w:rsidRPr="006C3027">
        <w:rPr>
          <w:rFonts w:cs="Times New Roman"/>
        </w:rPr>
        <w:t xml:space="preserve"> </w:t>
      </w:r>
      <w:r w:rsidR="00BE2FBE">
        <w:rPr>
          <w:rFonts w:cs="Times New Roman"/>
        </w:rPr>
        <w:t xml:space="preserve">Simon </w:t>
      </w:r>
      <w:r w:rsidRPr="006C3027">
        <w:rPr>
          <w:rFonts w:cs="Times New Roman"/>
        </w:rPr>
        <w:t xml:space="preserve">Keay, ‘Notes from Rome 2017-2018’, </w:t>
      </w:r>
      <w:r w:rsidRPr="006C3027">
        <w:rPr>
          <w:rFonts w:cs="Times New Roman"/>
          <w:i/>
          <w:iCs/>
        </w:rPr>
        <w:t>P</w:t>
      </w:r>
      <w:r w:rsidR="000A702F">
        <w:rPr>
          <w:rFonts w:cs="Times New Roman"/>
          <w:i/>
          <w:iCs/>
        </w:rPr>
        <w:t xml:space="preserve">apers of the </w:t>
      </w:r>
      <w:r w:rsidRPr="006C3027">
        <w:rPr>
          <w:rFonts w:cs="Times New Roman"/>
          <w:i/>
          <w:iCs/>
        </w:rPr>
        <w:t>B</w:t>
      </w:r>
      <w:r w:rsidR="000A702F">
        <w:rPr>
          <w:rFonts w:cs="Times New Roman"/>
          <w:i/>
          <w:iCs/>
        </w:rPr>
        <w:t xml:space="preserve">ritish </w:t>
      </w:r>
      <w:r w:rsidRPr="006C3027">
        <w:rPr>
          <w:rFonts w:cs="Times New Roman"/>
          <w:i/>
          <w:iCs/>
        </w:rPr>
        <w:t>S</w:t>
      </w:r>
      <w:r w:rsidR="000A702F">
        <w:rPr>
          <w:rFonts w:cs="Times New Roman"/>
          <w:i/>
          <w:iCs/>
        </w:rPr>
        <w:t xml:space="preserve">chool at </w:t>
      </w:r>
      <w:r w:rsidRPr="006C3027">
        <w:rPr>
          <w:rFonts w:cs="Times New Roman"/>
          <w:i/>
          <w:iCs/>
        </w:rPr>
        <w:t>R</w:t>
      </w:r>
      <w:r w:rsidR="000A702F">
        <w:rPr>
          <w:rFonts w:cs="Times New Roman"/>
          <w:i/>
          <w:iCs/>
        </w:rPr>
        <w:t>ome</w:t>
      </w:r>
      <w:r w:rsidRPr="006C3027">
        <w:rPr>
          <w:rFonts w:cs="Times New Roman"/>
          <w:i/>
          <w:iCs/>
        </w:rPr>
        <w:t xml:space="preserve"> </w:t>
      </w:r>
      <w:r w:rsidRPr="006C3027">
        <w:rPr>
          <w:rFonts w:cs="Times New Roman"/>
        </w:rPr>
        <w:t>86</w:t>
      </w:r>
      <w:r w:rsidR="00BE2FBE">
        <w:rPr>
          <w:rFonts w:cs="Times New Roman"/>
        </w:rPr>
        <w:t xml:space="preserve"> (2018) </w:t>
      </w:r>
      <w:r w:rsidRPr="006C3027">
        <w:rPr>
          <w:rFonts w:cs="Times New Roman"/>
        </w:rPr>
        <w:t>294-5</w:t>
      </w:r>
      <w:r>
        <w:rPr>
          <w:rFonts w:cs="Times New Roman"/>
        </w:rPr>
        <w:t>.</w:t>
      </w:r>
    </w:p>
  </w:footnote>
  <w:footnote w:id="19">
    <w:p w14:paraId="026726D0" w14:textId="51FC82A9" w:rsidR="003365B8" w:rsidRPr="003365B8" w:rsidRDefault="003365B8">
      <w:pPr>
        <w:pStyle w:val="FootnoteText"/>
      </w:pPr>
      <w:r>
        <w:rPr>
          <w:rStyle w:val="FootnoteReference"/>
        </w:rPr>
        <w:footnoteRef/>
      </w:r>
      <w:r>
        <w:t xml:space="preserve"> 6 </w:t>
      </w:r>
      <w:r w:rsidRPr="003365B8">
        <w:t xml:space="preserve">April – 27 October 2019, curated by Claudio Parisi Presicce, Orietta Rossini, and Lucia Spagnuolo; its substantial catalogue </w:t>
      </w:r>
      <w:r w:rsidR="0045088C">
        <w:t xml:space="preserve">published by </w:t>
      </w:r>
      <w:r w:rsidR="0045088C" w:rsidRPr="0045088C">
        <w:t>L</w:t>
      </w:r>
      <w:r w:rsidR="0045088C">
        <w:t>’</w:t>
      </w:r>
      <w:r w:rsidR="0045088C" w:rsidRPr="0045088C">
        <w:t xml:space="preserve">Erma Di Bretschneider </w:t>
      </w:r>
      <w:r w:rsidRPr="003365B8">
        <w:t>contains essays covering topics far beyond those represented in the exh</w:t>
      </w:r>
      <w:r w:rsidR="00BD7E11">
        <w:t>i</w:t>
      </w:r>
      <w:r w:rsidRPr="003365B8">
        <w:t>bition itself.</w:t>
      </w:r>
      <w:r w:rsidR="001F69B3">
        <w:t xml:space="preserve"> </w:t>
      </w:r>
      <w:hyperlink r:id="rId17" w:history="1">
        <w:r w:rsidR="001F69B3" w:rsidRPr="002004ED">
          <w:rPr>
            <w:rStyle w:val="Hyperlink"/>
          </w:rPr>
          <w:t>https://www.beniculturali.it/mibac/export/MiBAC/sito-MiBAC/Contenuti/MibacUnif/Eventi/visualizza_asset.html_1767559959.html</w:t>
        </w:r>
      </w:hyperlink>
      <w:r w:rsidR="001F69B3">
        <w:t xml:space="preserve"> </w:t>
      </w:r>
      <w:r w:rsidRPr="003365B8">
        <w:t xml:space="preserve"> </w:t>
      </w:r>
    </w:p>
  </w:footnote>
  <w:footnote w:id="20">
    <w:p w14:paraId="2A30F8F9" w14:textId="4C97E8A2" w:rsidR="00455096" w:rsidRDefault="00455096">
      <w:pPr>
        <w:pStyle w:val="FootnoteText"/>
      </w:pPr>
      <w:r>
        <w:rPr>
          <w:rStyle w:val="FootnoteReference"/>
        </w:rPr>
        <w:footnoteRef/>
      </w:r>
      <w:r>
        <w:t xml:space="preserve"> 18 </w:t>
      </w:r>
      <w:r w:rsidRPr="00455096">
        <w:t xml:space="preserve">April– </w:t>
      </w:r>
      <w:r>
        <w:t xml:space="preserve">22 </w:t>
      </w:r>
      <w:r w:rsidRPr="00455096">
        <w:t>September</w:t>
      </w:r>
      <w:r w:rsidR="00E04F47">
        <w:t xml:space="preserve"> 2019</w:t>
      </w:r>
      <w:r w:rsidRPr="00455096">
        <w:t>, curated by Claudio Parisi Presicce</w:t>
      </w:r>
      <w:r w:rsidR="009D5BF2">
        <w:t xml:space="preserve">, with catalogue published by </w:t>
      </w:r>
      <w:r w:rsidR="009D5BF2" w:rsidRPr="00647D39">
        <w:t>Silvana Editoriale</w:t>
      </w:r>
      <w:r w:rsidR="00485597">
        <w:t xml:space="preserve">; </w:t>
      </w:r>
      <w:hyperlink r:id="rId18" w:history="1">
        <w:r w:rsidR="00485597" w:rsidRPr="002004ED">
          <w:rPr>
            <w:rStyle w:val="Hyperlink"/>
          </w:rPr>
          <w:t>http://www.centralemontemartini.org/it/mostra-evento/volti-di-roma-alla-centrale-montemartini</w:t>
        </w:r>
      </w:hyperlink>
      <w:r w:rsidR="00485597">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96"/>
    <w:rsid w:val="00001CB4"/>
    <w:rsid w:val="000166C6"/>
    <w:rsid w:val="00030780"/>
    <w:rsid w:val="000367DC"/>
    <w:rsid w:val="00045981"/>
    <w:rsid w:val="000608D6"/>
    <w:rsid w:val="0006553C"/>
    <w:rsid w:val="00066B52"/>
    <w:rsid w:val="00072180"/>
    <w:rsid w:val="00076F22"/>
    <w:rsid w:val="000771B0"/>
    <w:rsid w:val="000A702F"/>
    <w:rsid w:val="000E1D78"/>
    <w:rsid w:val="000F6C1C"/>
    <w:rsid w:val="00101228"/>
    <w:rsid w:val="001078C1"/>
    <w:rsid w:val="00114320"/>
    <w:rsid w:val="001302AA"/>
    <w:rsid w:val="00135B35"/>
    <w:rsid w:val="00151624"/>
    <w:rsid w:val="001543CC"/>
    <w:rsid w:val="00157D7A"/>
    <w:rsid w:val="0016045D"/>
    <w:rsid w:val="00162160"/>
    <w:rsid w:val="00162E56"/>
    <w:rsid w:val="00167D82"/>
    <w:rsid w:val="00175C09"/>
    <w:rsid w:val="00177445"/>
    <w:rsid w:val="00190062"/>
    <w:rsid w:val="001927AA"/>
    <w:rsid w:val="00195FD9"/>
    <w:rsid w:val="001A4B9E"/>
    <w:rsid w:val="001B07B5"/>
    <w:rsid w:val="001B39FB"/>
    <w:rsid w:val="001C0225"/>
    <w:rsid w:val="001C5B85"/>
    <w:rsid w:val="001C720F"/>
    <w:rsid w:val="001E0A1A"/>
    <w:rsid w:val="001E33EB"/>
    <w:rsid w:val="001F69B3"/>
    <w:rsid w:val="00201F19"/>
    <w:rsid w:val="00223DB1"/>
    <w:rsid w:val="00243416"/>
    <w:rsid w:val="0028119D"/>
    <w:rsid w:val="002C1C3A"/>
    <w:rsid w:val="002D4868"/>
    <w:rsid w:val="002D6FBD"/>
    <w:rsid w:val="002E5EB7"/>
    <w:rsid w:val="002F7C9F"/>
    <w:rsid w:val="00314C16"/>
    <w:rsid w:val="00316634"/>
    <w:rsid w:val="00317576"/>
    <w:rsid w:val="00317A66"/>
    <w:rsid w:val="003231E5"/>
    <w:rsid w:val="003365B8"/>
    <w:rsid w:val="0033783A"/>
    <w:rsid w:val="00343414"/>
    <w:rsid w:val="003758B3"/>
    <w:rsid w:val="00385231"/>
    <w:rsid w:val="00393C50"/>
    <w:rsid w:val="003967E0"/>
    <w:rsid w:val="003A7D21"/>
    <w:rsid w:val="003B19C6"/>
    <w:rsid w:val="003B469E"/>
    <w:rsid w:val="003C1536"/>
    <w:rsid w:val="003D2893"/>
    <w:rsid w:val="003D6253"/>
    <w:rsid w:val="003F277F"/>
    <w:rsid w:val="00424CF9"/>
    <w:rsid w:val="00427E7F"/>
    <w:rsid w:val="00437663"/>
    <w:rsid w:val="0045088C"/>
    <w:rsid w:val="00455096"/>
    <w:rsid w:val="00465722"/>
    <w:rsid w:val="0048541B"/>
    <w:rsid w:val="00485597"/>
    <w:rsid w:val="004A1592"/>
    <w:rsid w:val="004F1C2F"/>
    <w:rsid w:val="004F2819"/>
    <w:rsid w:val="004F705F"/>
    <w:rsid w:val="005001B2"/>
    <w:rsid w:val="005253B1"/>
    <w:rsid w:val="00533BB9"/>
    <w:rsid w:val="00561EF7"/>
    <w:rsid w:val="00563DA5"/>
    <w:rsid w:val="00576A35"/>
    <w:rsid w:val="00583EF0"/>
    <w:rsid w:val="005846E2"/>
    <w:rsid w:val="00590288"/>
    <w:rsid w:val="005979F7"/>
    <w:rsid w:val="005B0615"/>
    <w:rsid w:val="005B7804"/>
    <w:rsid w:val="005C2377"/>
    <w:rsid w:val="005F322E"/>
    <w:rsid w:val="005F3883"/>
    <w:rsid w:val="005F6DD9"/>
    <w:rsid w:val="00611C2D"/>
    <w:rsid w:val="006176D2"/>
    <w:rsid w:val="006303D3"/>
    <w:rsid w:val="006411B8"/>
    <w:rsid w:val="00642815"/>
    <w:rsid w:val="00645E50"/>
    <w:rsid w:val="00646962"/>
    <w:rsid w:val="00647D39"/>
    <w:rsid w:val="006635D2"/>
    <w:rsid w:val="00674D3D"/>
    <w:rsid w:val="006A2A15"/>
    <w:rsid w:val="006A4652"/>
    <w:rsid w:val="006B1F83"/>
    <w:rsid w:val="006C0751"/>
    <w:rsid w:val="006C2008"/>
    <w:rsid w:val="006C39CF"/>
    <w:rsid w:val="006C5023"/>
    <w:rsid w:val="006C5FA3"/>
    <w:rsid w:val="006D2935"/>
    <w:rsid w:val="006E01CF"/>
    <w:rsid w:val="006E4939"/>
    <w:rsid w:val="0073171B"/>
    <w:rsid w:val="00747D6F"/>
    <w:rsid w:val="00762066"/>
    <w:rsid w:val="00776534"/>
    <w:rsid w:val="007A4605"/>
    <w:rsid w:val="007B1A1C"/>
    <w:rsid w:val="007B4961"/>
    <w:rsid w:val="007B5C75"/>
    <w:rsid w:val="007B7644"/>
    <w:rsid w:val="007E0D6C"/>
    <w:rsid w:val="0080153A"/>
    <w:rsid w:val="00803D7C"/>
    <w:rsid w:val="00806EFA"/>
    <w:rsid w:val="0081690D"/>
    <w:rsid w:val="00820892"/>
    <w:rsid w:val="008210A7"/>
    <w:rsid w:val="008321EC"/>
    <w:rsid w:val="00836120"/>
    <w:rsid w:val="008418BB"/>
    <w:rsid w:val="0084314A"/>
    <w:rsid w:val="00843B83"/>
    <w:rsid w:val="008547CB"/>
    <w:rsid w:val="00866111"/>
    <w:rsid w:val="0087148B"/>
    <w:rsid w:val="008744A8"/>
    <w:rsid w:val="00876497"/>
    <w:rsid w:val="00880C2B"/>
    <w:rsid w:val="00890BBF"/>
    <w:rsid w:val="008946D2"/>
    <w:rsid w:val="00896AE0"/>
    <w:rsid w:val="008C7564"/>
    <w:rsid w:val="008C7F84"/>
    <w:rsid w:val="008D4E03"/>
    <w:rsid w:val="008F3E42"/>
    <w:rsid w:val="008F527B"/>
    <w:rsid w:val="00913FB4"/>
    <w:rsid w:val="00931EE2"/>
    <w:rsid w:val="00965493"/>
    <w:rsid w:val="009721AB"/>
    <w:rsid w:val="0098050A"/>
    <w:rsid w:val="00991271"/>
    <w:rsid w:val="009966C2"/>
    <w:rsid w:val="009A29F4"/>
    <w:rsid w:val="009C566B"/>
    <w:rsid w:val="009D5BF2"/>
    <w:rsid w:val="00A16F68"/>
    <w:rsid w:val="00A22507"/>
    <w:rsid w:val="00A31B11"/>
    <w:rsid w:val="00A5047B"/>
    <w:rsid w:val="00A65F58"/>
    <w:rsid w:val="00A666F0"/>
    <w:rsid w:val="00A71CC0"/>
    <w:rsid w:val="00A808E2"/>
    <w:rsid w:val="00A83817"/>
    <w:rsid w:val="00A9043B"/>
    <w:rsid w:val="00AA10E4"/>
    <w:rsid w:val="00AB738B"/>
    <w:rsid w:val="00AC04BD"/>
    <w:rsid w:val="00AE75DD"/>
    <w:rsid w:val="00AF143B"/>
    <w:rsid w:val="00AF185F"/>
    <w:rsid w:val="00AF3915"/>
    <w:rsid w:val="00B00901"/>
    <w:rsid w:val="00B07CEF"/>
    <w:rsid w:val="00B31DE2"/>
    <w:rsid w:val="00B3644C"/>
    <w:rsid w:val="00B4206F"/>
    <w:rsid w:val="00B54B28"/>
    <w:rsid w:val="00B568A4"/>
    <w:rsid w:val="00B80E89"/>
    <w:rsid w:val="00B8430F"/>
    <w:rsid w:val="00B90D24"/>
    <w:rsid w:val="00BA1893"/>
    <w:rsid w:val="00BA76A3"/>
    <w:rsid w:val="00BA7FE2"/>
    <w:rsid w:val="00BB0E05"/>
    <w:rsid w:val="00BB41BB"/>
    <w:rsid w:val="00BB430E"/>
    <w:rsid w:val="00BC08C0"/>
    <w:rsid w:val="00BC3A7E"/>
    <w:rsid w:val="00BC5DD8"/>
    <w:rsid w:val="00BD0F33"/>
    <w:rsid w:val="00BD7E11"/>
    <w:rsid w:val="00BE0BCD"/>
    <w:rsid w:val="00BE2B97"/>
    <w:rsid w:val="00BE2FBE"/>
    <w:rsid w:val="00BE3C2D"/>
    <w:rsid w:val="00C15EFF"/>
    <w:rsid w:val="00C313A5"/>
    <w:rsid w:val="00C34647"/>
    <w:rsid w:val="00C559F1"/>
    <w:rsid w:val="00C65E29"/>
    <w:rsid w:val="00C748D1"/>
    <w:rsid w:val="00C83396"/>
    <w:rsid w:val="00C83BF1"/>
    <w:rsid w:val="00C97520"/>
    <w:rsid w:val="00CB09AE"/>
    <w:rsid w:val="00CC5051"/>
    <w:rsid w:val="00CD241F"/>
    <w:rsid w:val="00CD370B"/>
    <w:rsid w:val="00CE1E4B"/>
    <w:rsid w:val="00CE72FF"/>
    <w:rsid w:val="00D3434B"/>
    <w:rsid w:val="00D36C6B"/>
    <w:rsid w:val="00D41394"/>
    <w:rsid w:val="00D41670"/>
    <w:rsid w:val="00D53236"/>
    <w:rsid w:val="00D53AAE"/>
    <w:rsid w:val="00D55D60"/>
    <w:rsid w:val="00D609B9"/>
    <w:rsid w:val="00D6738D"/>
    <w:rsid w:val="00D67EA1"/>
    <w:rsid w:val="00D67FF5"/>
    <w:rsid w:val="00D86B35"/>
    <w:rsid w:val="00D87D7E"/>
    <w:rsid w:val="00D909D4"/>
    <w:rsid w:val="00D93DF7"/>
    <w:rsid w:val="00DB4116"/>
    <w:rsid w:val="00DB4BCD"/>
    <w:rsid w:val="00DB6F17"/>
    <w:rsid w:val="00DC7A0C"/>
    <w:rsid w:val="00DE41D0"/>
    <w:rsid w:val="00E00DC5"/>
    <w:rsid w:val="00E04F47"/>
    <w:rsid w:val="00E36C9F"/>
    <w:rsid w:val="00E44892"/>
    <w:rsid w:val="00E510AB"/>
    <w:rsid w:val="00E510DF"/>
    <w:rsid w:val="00E537FE"/>
    <w:rsid w:val="00E53D7E"/>
    <w:rsid w:val="00E753A3"/>
    <w:rsid w:val="00E957A9"/>
    <w:rsid w:val="00E96A9C"/>
    <w:rsid w:val="00EA6BEF"/>
    <w:rsid w:val="00EB28DA"/>
    <w:rsid w:val="00EB453F"/>
    <w:rsid w:val="00EB4725"/>
    <w:rsid w:val="00EE0CAB"/>
    <w:rsid w:val="00EF37DA"/>
    <w:rsid w:val="00EF6165"/>
    <w:rsid w:val="00F07079"/>
    <w:rsid w:val="00F148B7"/>
    <w:rsid w:val="00F57F3D"/>
    <w:rsid w:val="00F601B6"/>
    <w:rsid w:val="00F67196"/>
    <w:rsid w:val="00F75288"/>
    <w:rsid w:val="00F91552"/>
    <w:rsid w:val="00F92EEF"/>
    <w:rsid w:val="00FA37B9"/>
    <w:rsid w:val="00FC0BF5"/>
    <w:rsid w:val="00FC1253"/>
    <w:rsid w:val="00FE2877"/>
    <w:rsid w:val="00FE544B"/>
    <w:rsid w:val="00FF03E1"/>
    <w:rsid w:val="00FF0B77"/>
    <w:rsid w:val="00FF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868"/>
    <w:rPr>
      <w:color w:val="0000FF" w:themeColor="hyperlink"/>
      <w:u w:val="single"/>
    </w:rPr>
  </w:style>
  <w:style w:type="character" w:styleId="FollowedHyperlink">
    <w:name w:val="FollowedHyperlink"/>
    <w:basedOn w:val="DefaultParagraphFont"/>
    <w:uiPriority w:val="99"/>
    <w:semiHidden/>
    <w:unhideWhenUsed/>
    <w:rsid w:val="00045981"/>
    <w:rPr>
      <w:color w:val="800080" w:themeColor="followedHyperlink"/>
      <w:u w:val="single"/>
    </w:rPr>
  </w:style>
  <w:style w:type="paragraph" w:styleId="FootnoteText">
    <w:name w:val="footnote text"/>
    <w:basedOn w:val="Normal"/>
    <w:link w:val="FootnoteTextChar"/>
    <w:uiPriority w:val="99"/>
    <w:semiHidden/>
    <w:unhideWhenUsed/>
    <w:rsid w:val="00854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7CB"/>
    <w:rPr>
      <w:sz w:val="20"/>
      <w:szCs w:val="20"/>
    </w:rPr>
  </w:style>
  <w:style w:type="character" w:styleId="FootnoteReference">
    <w:name w:val="footnote reference"/>
    <w:basedOn w:val="DefaultParagraphFont"/>
    <w:uiPriority w:val="99"/>
    <w:semiHidden/>
    <w:unhideWhenUsed/>
    <w:rsid w:val="008547CB"/>
    <w:rPr>
      <w:vertAlign w:val="superscript"/>
    </w:rPr>
  </w:style>
  <w:style w:type="character" w:customStyle="1" w:styleId="UnresolvedMention">
    <w:name w:val="Unresolved Mention"/>
    <w:basedOn w:val="DefaultParagraphFont"/>
    <w:uiPriority w:val="99"/>
    <w:semiHidden/>
    <w:unhideWhenUsed/>
    <w:rsid w:val="00CC5051"/>
    <w:rPr>
      <w:color w:val="605E5C"/>
      <w:shd w:val="clear" w:color="auto" w:fill="E1DFDD"/>
    </w:rPr>
  </w:style>
  <w:style w:type="character" w:styleId="Emphasis">
    <w:name w:val="Emphasis"/>
    <w:basedOn w:val="DefaultParagraphFont"/>
    <w:uiPriority w:val="20"/>
    <w:qFormat/>
    <w:rsid w:val="00B54B28"/>
    <w:rPr>
      <w:i/>
      <w:iCs/>
    </w:rPr>
  </w:style>
  <w:style w:type="character" w:styleId="CommentReference">
    <w:name w:val="annotation reference"/>
    <w:basedOn w:val="DefaultParagraphFont"/>
    <w:uiPriority w:val="99"/>
    <w:semiHidden/>
    <w:unhideWhenUsed/>
    <w:rsid w:val="00B54B28"/>
    <w:rPr>
      <w:sz w:val="16"/>
      <w:szCs w:val="16"/>
    </w:rPr>
  </w:style>
  <w:style w:type="paragraph" w:styleId="CommentText">
    <w:name w:val="annotation text"/>
    <w:basedOn w:val="Normal"/>
    <w:link w:val="CommentTextChar"/>
    <w:uiPriority w:val="99"/>
    <w:semiHidden/>
    <w:unhideWhenUsed/>
    <w:rsid w:val="00B54B28"/>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54B28"/>
    <w:rPr>
      <w:rFonts w:asciiTheme="minorHAnsi" w:hAnsiTheme="minorHAnsi"/>
      <w:sz w:val="20"/>
      <w:szCs w:val="20"/>
    </w:rPr>
  </w:style>
  <w:style w:type="paragraph" w:styleId="BalloonText">
    <w:name w:val="Balloon Text"/>
    <w:basedOn w:val="Normal"/>
    <w:link w:val="BalloonTextChar"/>
    <w:uiPriority w:val="99"/>
    <w:semiHidden/>
    <w:unhideWhenUsed/>
    <w:rsid w:val="00B5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868"/>
    <w:rPr>
      <w:color w:val="0000FF" w:themeColor="hyperlink"/>
      <w:u w:val="single"/>
    </w:rPr>
  </w:style>
  <w:style w:type="character" w:styleId="FollowedHyperlink">
    <w:name w:val="FollowedHyperlink"/>
    <w:basedOn w:val="DefaultParagraphFont"/>
    <w:uiPriority w:val="99"/>
    <w:semiHidden/>
    <w:unhideWhenUsed/>
    <w:rsid w:val="00045981"/>
    <w:rPr>
      <w:color w:val="800080" w:themeColor="followedHyperlink"/>
      <w:u w:val="single"/>
    </w:rPr>
  </w:style>
  <w:style w:type="paragraph" w:styleId="FootnoteText">
    <w:name w:val="footnote text"/>
    <w:basedOn w:val="Normal"/>
    <w:link w:val="FootnoteTextChar"/>
    <w:uiPriority w:val="99"/>
    <w:semiHidden/>
    <w:unhideWhenUsed/>
    <w:rsid w:val="00854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7CB"/>
    <w:rPr>
      <w:sz w:val="20"/>
      <w:szCs w:val="20"/>
    </w:rPr>
  </w:style>
  <w:style w:type="character" w:styleId="FootnoteReference">
    <w:name w:val="footnote reference"/>
    <w:basedOn w:val="DefaultParagraphFont"/>
    <w:uiPriority w:val="99"/>
    <w:semiHidden/>
    <w:unhideWhenUsed/>
    <w:rsid w:val="008547CB"/>
    <w:rPr>
      <w:vertAlign w:val="superscript"/>
    </w:rPr>
  </w:style>
  <w:style w:type="character" w:customStyle="1" w:styleId="UnresolvedMention">
    <w:name w:val="Unresolved Mention"/>
    <w:basedOn w:val="DefaultParagraphFont"/>
    <w:uiPriority w:val="99"/>
    <w:semiHidden/>
    <w:unhideWhenUsed/>
    <w:rsid w:val="00CC5051"/>
    <w:rPr>
      <w:color w:val="605E5C"/>
      <w:shd w:val="clear" w:color="auto" w:fill="E1DFDD"/>
    </w:rPr>
  </w:style>
  <w:style w:type="character" w:styleId="Emphasis">
    <w:name w:val="Emphasis"/>
    <w:basedOn w:val="DefaultParagraphFont"/>
    <w:uiPriority w:val="20"/>
    <w:qFormat/>
    <w:rsid w:val="00B54B28"/>
    <w:rPr>
      <w:i/>
      <w:iCs/>
    </w:rPr>
  </w:style>
  <w:style w:type="character" w:styleId="CommentReference">
    <w:name w:val="annotation reference"/>
    <w:basedOn w:val="DefaultParagraphFont"/>
    <w:uiPriority w:val="99"/>
    <w:semiHidden/>
    <w:unhideWhenUsed/>
    <w:rsid w:val="00B54B28"/>
    <w:rPr>
      <w:sz w:val="16"/>
      <w:szCs w:val="16"/>
    </w:rPr>
  </w:style>
  <w:style w:type="paragraph" w:styleId="CommentText">
    <w:name w:val="annotation text"/>
    <w:basedOn w:val="Normal"/>
    <w:link w:val="CommentTextChar"/>
    <w:uiPriority w:val="99"/>
    <w:semiHidden/>
    <w:unhideWhenUsed/>
    <w:rsid w:val="00B54B28"/>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54B28"/>
    <w:rPr>
      <w:rFonts w:asciiTheme="minorHAnsi" w:hAnsiTheme="minorHAnsi"/>
      <w:sz w:val="20"/>
      <w:szCs w:val="20"/>
    </w:rPr>
  </w:style>
  <w:style w:type="paragraph" w:styleId="BalloonText">
    <w:name w:val="Balloon Text"/>
    <w:basedOn w:val="Normal"/>
    <w:link w:val="BalloonTextChar"/>
    <w:uiPriority w:val="99"/>
    <w:semiHidden/>
    <w:unhideWhenUsed/>
    <w:rsid w:val="00B5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ociviltaroman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onelyplanet.com/news/2019/05/06/ancient-roman-workshop/" TargetMode="External"/><Relationship Id="rId13" Type="http://schemas.openxmlformats.org/officeDocument/2006/relationships/hyperlink" Target="http://www.museicapitolini.org/it/mostra-evento/la-roma-dei-re-il-racconto-dell-archeologia" TargetMode="External"/><Relationship Id="rId18" Type="http://schemas.openxmlformats.org/officeDocument/2006/relationships/hyperlink" Target="http://www.centralemontemartini.org/it/mostra-evento/volti-di-roma-alla-centrale-montemartini" TargetMode="External"/><Relationship Id="rId3" Type="http://schemas.openxmlformats.org/officeDocument/2006/relationships/hyperlink" Target="https://www.ilmessaggero.it/video/roma/statua_campidoglio_dioniso_archeologia-4513306.html" TargetMode="External"/><Relationship Id="rId7" Type="http://schemas.openxmlformats.org/officeDocument/2006/relationships/hyperlink" Target="https://www.ansa.it/sito/notizie/cultura/arte/2019/04/17/scoperta-a-roma-la-fornace-di-trastevere_83068787-ab2b-4bc9-913e-ee8ed30a8756.html" TargetMode="External"/><Relationship Id="rId12" Type="http://schemas.openxmlformats.org/officeDocument/2006/relationships/hyperlink" Target="https://hyperallergic.com/453107/archaeologists-may-have-discovered-a-church-built-on-the-site-of-constantine-the-greats-conversion-to-christianity/" TargetMode="External"/><Relationship Id="rId17" Type="http://schemas.openxmlformats.org/officeDocument/2006/relationships/hyperlink" Target="https://www.beniculturali.it/mibac/export/MiBAC/sito-MiBAC/Contenuti/MibacUnif/Eventi/visualizza_asset.html_1767559959.html" TargetMode="External"/><Relationship Id="rId2" Type="http://schemas.openxmlformats.org/officeDocument/2006/relationships/hyperlink" Target="https://www.youtube.com/watch?time_continue=10&amp;v=-3tPWprR_Ss" TargetMode="External"/><Relationship Id="rId16" Type="http://schemas.openxmlformats.org/officeDocument/2006/relationships/hyperlink" Target="https://www.beniculturali.it/mibac/export/MiBAC/sito-MiBAC/Contenuti/MibacUnif/Eventi/visualizza_asset.html_650017218.html" TargetMode="External"/><Relationship Id="rId1" Type="http://schemas.openxmlformats.org/officeDocument/2006/relationships/hyperlink" Target="http://www.sovraintendenzaroma.it/i_luoghi/roma_antica/aree_archeologiche/via_alessandrina" TargetMode="External"/><Relationship Id="rId6" Type="http://schemas.openxmlformats.org/officeDocument/2006/relationships/hyperlink" Target="https://www.ansa.it/sito/notizie/cultura/arte/2019/06/20/fai-visita-scavi-romani-palazzo-corsini_4272589a-cd69-4996-855f-d83259da2b19.html" TargetMode="External"/><Relationship Id="rId11" Type="http://schemas.openxmlformats.org/officeDocument/2006/relationships/hyperlink" Target="https://www.lonelyplanet.com/news/2018/08/24/newly-discovered-ruins-rome-earliest-churches/" TargetMode="External"/><Relationship Id="rId5" Type="http://schemas.openxmlformats.org/officeDocument/2006/relationships/hyperlink" Target="https://parcocolosseo.it/sito/wp-content/uploads/2019/05/CS-Sala-della-Sfinge-08.05.2019-1.pdf" TargetMode="External"/><Relationship Id="rId15" Type="http://schemas.openxmlformats.org/officeDocument/2006/relationships/hyperlink" Target="https://www.coopculture.it/en/events.cfm?id=954" TargetMode="External"/><Relationship Id="rId10" Type="http://schemas.openxmlformats.org/officeDocument/2006/relationships/hyperlink" Target="http://romanord.romatoday.it/scoperta-archeologica-a-ponte-milvio-ecco-cosa-e-rimerso-lungo-il-tevere.html" TargetMode="External"/><Relationship Id="rId4" Type="http://schemas.openxmlformats.org/officeDocument/2006/relationships/hyperlink" Target="https://parcocolosseo.it/sito/wp-content/uploads/2019/05/Rassegna-stampa_Via-Alessandrina.pdf" TargetMode="External"/><Relationship Id="rId9" Type="http://schemas.openxmlformats.org/officeDocument/2006/relationships/hyperlink" Target="http://romanord.romatoday.it/ponte-milvio/ponte-milvio-ritrovamenti-tevere-novembre-2017.html" TargetMode="External"/><Relationship Id="rId14" Type="http://schemas.openxmlformats.org/officeDocument/2006/relationships/hyperlink" Target="https://www.scuderiequirinale.it/mostra/ovidio-amori-miti-e-altre-stori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FFCC-8647-46B0-960C-659EDF67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Claridge</dc:creator>
  <cp:lastModifiedBy>Warburg</cp:lastModifiedBy>
  <cp:revision>2</cp:revision>
  <cp:lastPrinted>2019-07-02T22:09:00Z</cp:lastPrinted>
  <dcterms:created xsi:type="dcterms:W3CDTF">2019-07-04T11:51:00Z</dcterms:created>
  <dcterms:modified xsi:type="dcterms:W3CDTF">2019-07-04T11:51:00Z</dcterms:modified>
</cp:coreProperties>
</file>