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2D0941" w14:textId="44840115" w:rsidR="00577634" w:rsidRPr="00767F11" w:rsidRDefault="00A14FE3" w:rsidP="0033501D">
      <w:pPr>
        <w:tabs>
          <w:tab w:val="left" w:pos="3119"/>
        </w:tabs>
        <w:spacing w:after="0" w:line="480" w:lineRule="auto"/>
        <w:contextualSpacing/>
        <w:rPr>
          <w:rFonts w:ascii="Times New Roman" w:hAnsi="Times New Roman" w:cs="Times New Roman"/>
          <w:b/>
          <w:sz w:val="24"/>
          <w:szCs w:val="24"/>
        </w:rPr>
      </w:pPr>
      <w:r w:rsidRPr="00767F11">
        <w:rPr>
          <w:rFonts w:ascii="Times New Roman" w:hAnsi="Times New Roman" w:cs="Times New Roman"/>
          <w:b/>
          <w:sz w:val="24"/>
          <w:szCs w:val="24"/>
        </w:rPr>
        <w:t xml:space="preserve">Title: </w:t>
      </w:r>
      <w:r w:rsidR="00AD28F1">
        <w:rPr>
          <w:rFonts w:ascii="Times New Roman" w:hAnsi="Times New Roman" w:cs="Times New Roman"/>
          <w:sz w:val="24"/>
          <w:szCs w:val="24"/>
        </w:rPr>
        <w:t xml:space="preserve">Changes in </w:t>
      </w:r>
      <w:r w:rsidR="002325FC">
        <w:rPr>
          <w:rFonts w:ascii="Times New Roman" w:hAnsi="Times New Roman" w:cs="Times New Roman"/>
          <w:sz w:val="24"/>
          <w:szCs w:val="24"/>
        </w:rPr>
        <w:t>quality of life</w:t>
      </w:r>
      <w:r w:rsidR="001A6B9A">
        <w:rPr>
          <w:rFonts w:ascii="Times New Roman" w:hAnsi="Times New Roman" w:cs="Times New Roman"/>
          <w:sz w:val="24"/>
          <w:szCs w:val="24"/>
        </w:rPr>
        <w:t>, health status,</w:t>
      </w:r>
      <w:r w:rsidR="002325FC">
        <w:rPr>
          <w:rFonts w:ascii="Times New Roman" w:hAnsi="Times New Roman" w:cs="Times New Roman"/>
          <w:sz w:val="24"/>
          <w:szCs w:val="24"/>
        </w:rPr>
        <w:t xml:space="preserve"> and other </w:t>
      </w:r>
      <w:r w:rsidR="00AD28F1">
        <w:rPr>
          <w:rFonts w:ascii="Times New Roman" w:hAnsi="Times New Roman" w:cs="Times New Roman"/>
          <w:sz w:val="24"/>
          <w:szCs w:val="24"/>
        </w:rPr>
        <w:t>p</w:t>
      </w:r>
      <w:r w:rsidR="00FE5E9E" w:rsidRPr="00767F11">
        <w:rPr>
          <w:rFonts w:ascii="Times New Roman" w:hAnsi="Times New Roman" w:cs="Times New Roman"/>
          <w:sz w:val="24"/>
          <w:szCs w:val="24"/>
        </w:rPr>
        <w:t>atient-reported outcomes following S</w:t>
      </w:r>
      <w:r w:rsidR="00F94C6E" w:rsidRPr="00767F11">
        <w:rPr>
          <w:rFonts w:ascii="Times New Roman" w:hAnsi="Times New Roman" w:cs="Times New Roman"/>
          <w:sz w:val="24"/>
          <w:szCs w:val="24"/>
        </w:rPr>
        <w:t xml:space="preserve">imultaneous </w:t>
      </w:r>
      <w:r w:rsidR="00FE5E9E" w:rsidRPr="00767F11">
        <w:rPr>
          <w:rFonts w:ascii="Times New Roman" w:hAnsi="Times New Roman" w:cs="Times New Roman"/>
          <w:sz w:val="24"/>
          <w:szCs w:val="24"/>
        </w:rPr>
        <w:t>P</w:t>
      </w:r>
      <w:r w:rsidR="00F94C6E" w:rsidRPr="00767F11">
        <w:rPr>
          <w:rFonts w:ascii="Times New Roman" w:hAnsi="Times New Roman" w:cs="Times New Roman"/>
          <w:sz w:val="24"/>
          <w:szCs w:val="24"/>
        </w:rPr>
        <w:t xml:space="preserve">ancreas and </w:t>
      </w:r>
      <w:r w:rsidR="00FE5E9E" w:rsidRPr="00767F11">
        <w:rPr>
          <w:rFonts w:ascii="Times New Roman" w:hAnsi="Times New Roman" w:cs="Times New Roman"/>
          <w:sz w:val="24"/>
          <w:szCs w:val="24"/>
        </w:rPr>
        <w:t>K</w:t>
      </w:r>
      <w:r w:rsidR="00F94C6E" w:rsidRPr="00767F11">
        <w:rPr>
          <w:rFonts w:ascii="Times New Roman" w:hAnsi="Times New Roman" w:cs="Times New Roman"/>
          <w:sz w:val="24"/>
          <w:szCs w:val="24"/>
        </w:rPr>
        <w:t>idney</w:t>
      </w:r>
      <w:r w:rsidR="00FE5E9E" w:rsidRPr="00767F11">
        <w:rPr>
          <w:rFonts w:ascii="Times New Roman" w:hAnsi="Times New Roman" w:cs="Times New Roman"/>
          <w:sz w:val="24"/>
          <w:szCs w:val="24"/>
        </w:rPr>
        <w:t xml:space="preserve"> </w:t>
      </w:r>
      <w:r w:rsidR="00653445" w:rsidRPr="00767F11">
        <w:rPr>
          <w:rFonts w:ascii="Times New Roman" w:hAnsi="Times New Roman" w:cs="Times New Roman"/>
          <w:sz w:val="24"/>
          <w:szCs w:val="24"/>
        </w:rPr>
        <w:t>T</w:t>
      </w:r>
      <w:r w:rsidR="00FE5E9E" w:rsidRPr="00767F11">
        <w:rPr>
          <w:rFonts w:ascii="Times New Roman" w:hAnsi="Times New Roman" w:cs="Times New Roman"/>
          <w:sz w:val="24"/>
          <w:szCs w:val="24"/>
        </w:rPr>
        <w:t>ransplantation</w:t>
      </w:r>
      <w:r w:rsidR="00F94C6E" w:rsidRPr="00767F11">
        <w:rPr>
          <w:rFonts w:ascii="Times New Roman" w:hAnsi="Times New Roman" w:cs="Times New Roman"/>
          <w:sz w:val="24"/>
          <w:szCs w:val="24"/>
        </w:rPr>
        <w:t xml:space="preserve"> (SPKT)</w:t>
      </w:r>
      <w:r w:rsidR="009C6BD9" w:rsidRPr="00767F11">
        <w:rPr>
          <w:rFonts w:ascii="Times New Roman" w:hAnsi="Times New Roman" w:cs="Times New Roman"/>
          <w:sz w:val="24"/>
          <w:szCs w:val="24"/>
        </w:rPr>
        <w:t xml:space="preserve">: </w:t>
      </w:r>
      <w:r w:rsidR="00653445" w:rsidRPr="00767F11">
        <w:rPr>
          <w:rFonts w:ascii="Times New Roman" w:hAnsi="Times New Roman" w:cs="Times New Roman"/>
          <w:sz w:val="24"/>
          <w:szCs w:val="24"/>
        </w:rPr>
        <w:t>a</w:t>
      </w:r>
      <w:r w:rsidR="009C6BD9" w:rsidRPr="00767F11">
        <w:rPr>
          <w:rFonts w:ascii="Times New Roman" w:hAnsi="Times New Roman" w:cs="Times New Roman"/>
          <w:sz w:val="24"/>
          <w:szCs w:val="24"/>
        </w:rPr>
        <w:t xml:space="preserve"> quantitative and qualitative analysis </w:t>
      </w:r>
      <w:r w:rsidR="00653445" w:rsidRPr="00767F11">
        <w:rPr>
          <w:rFonts w:ascii="Times New Roman" w:hAnsi="Times New Roman" w:cs="Times New Roman"/>
          <w:sz w:val="24"/>
          <w:szCs w:val="24"/>
        </w:rPr>
        <w:t>within</w:t>
      </w:r>
      <w:r w:rsidR="002325FC">
        <w:rPr>
          <w:rFonts w:ascii="Times New Roman" w:hAnsi="Times New Roman" w:cs="Times New Roman"/>
          <w:sz w:val="24"/>
          <w:szCs w:val="24"/>
        </w:rPr>
        <w:t xml:space="preserve"> a UK-wide </w:t>
      </w:r>
      <w:r w:rsidR="009C6BD9" w:rsidRPr="00767F11">
        <w:rPr>
          <w:rFonts w:ascii="Times New Roman" w:hAnsi="Times New Roman" w:cs="Times New Roman"/>
          <w:sz w:val="24"/>
          <w:szCs w:val="24"/>
        </w:rPr>
        <w:t>programme.</w:t>
      </w:r>
    </w:p>
    <w:p w14:paraId="62C8D2B6" w14:textId="77777777" w:rsidR="006D1D94" w:rsidRPr="00767F11" w:rsidRDefault="006D1D94" w:rsidP="0033501D">
      <w:pPr>
        <w:spacing w:after="0" w:line="480" w:lineRule="auto"/>
        <w:contextualSpacing/>
        <w:rPr>
          <w:rFonts w:ascii="Times New Roman" w:hAnsi="Times New Roman" w:cs="Times New Roman"/>
          <w:sz w:val="24"/>
          <w:szCs w:val="24"/>
        </w:rPr>
      </w:pPr>
    </w:p>
    <w:p w14:paraId="64F479AF" w14:textId="77777777" w:rsidR="005A610A" w:rsidRPr="00767F11" w:rsidRDefault="005A610A" w:rsidP="0033501D">
      <w:pPr>
        <w:spacing w:after="0" w:line="480" w:lineRule="auto"/>
        <w:contextualSpacing/>
        <w:rPr>
          <w:rFonts w:ascii="Times New Roman" w:hAnsi="Times New Roman" w:cs="Times New Roman"/>
          <w:sz w:val="24"/>
          <w:szCs w:val="24"/>
        </w:rPr>
      </w:pPr>
    </w:p>
    <w:p w14:paraId="2F1524F7" w14:textId="77777777" w:rsidR="00FC41B8" w:rsidRPr="00767F11" w:rsidRDefault="00FC41B8" w:rsidP="0033501D">
      <w:pPr>
        <w:spacing w:after="0" w:line="480" w:lineRule="auto"/>
        <w:contextualSpacing/>
        <w:outlineLvl w:val="0"/>
        <w:rPr>
          <w:rFonts w:ascii="Times New Roman" w:hAnsi="Times New Roman" w:cs="Times New Roman"/>
          <w:b/>
          <w:sz w:val="24"/>
          <w:szCs w:val="24"/>
        </w:rPr>
      </w:pPr>
      <w:r w:rsidRPr="00767F11">
        <w:rPr>
          <w:rFonts w:ascii="Times New Roman" w:hAnsi="Times New Roman" w:cs="Times New Roman"/>
          <w:b/>
          <w:sz w:val="24"/>
          <w:szCs w:val="24"/>
        </w:rPr>
        <w:t xml:space="preserve">Authors: </w:t>
      </w:r>
    </w:p>
    <w:p w14:paraId="610F68DD" w14:textId="37A28C9F" w:rsidR="00B10098" w:rsidRPr="00B10098" w:rsidRDefault="00FC41B8" w:rsidP="00B10098">
      <w:pPr>
        <w:spacing w:after="0" w:line="480" w:lineRule="auto"/>
        <w:contextualSpacing/>
        <w:rPr>
          <w:rFonts w:ascii="Times New Roman" w:hAnsi="Times New Roman" w:cs="Times New Roman"/>
          <w:sz w:val="24"/>
          <w:szCs w:val="24"/>
        </w:rPr>
      </w:pPr>
      <w:r w:rsidRPr="00767F11">
        <w:rPr>
          <w:rFonts w:ascii="Times New Roman" w:hAnsi="Times New Roman" w:cs="Times New Roman"/>
          <w:sz w:val="24"/>
          <w:szCs w:val="24"/>
        </w:rPr>
        <w:t>Andrea Gibbons, PhD, Health Psychology Research Unit, Royal Holloway University of London, UK</w:t>
      </w:r>
      <w:r w:rsidR="00B10098">
        <w:rPr>
          <w:rFonts w:ascii="Times New Roman" w:hAnsi="Times New Roman" w:cs="Times New Roman"/>
          <w:sz w:val="24"/>
          <w:szCs w:val="24"/>
        </w:rPr>
        <w:t xml:space="preserve">; </w:t>
      </w:r>
      <w:bookmarkStart w:id="0" w:name="_Hlk39824789"/>
      <w:r w:rsidR="00B10098">
        <w:rPr>
          <w:rFonts w:ascii="Times New Roman" w:hAnsi="Times New Roman" w:cs="Times New Roman"/>
          <w:sz w:val="24"/>
          <w:szCs w:val="24"/>
        </w:rPr>
        <w:t xml:space="preserve">Department of Psychology, University of Winchester, </w:t>
      </w:r>
      <w:r w:rsidR="00B10098" w:rsidRPr="00B10098">
        <w:rPr>
          <w:rFonts w:ascii="Times New Roman" w:hAnsi="Times New Roman" w:cs="Times New Roman"/>
          <w:sz w:val="24"/>
          <w:szCs w:val="24"/>
        </w:rPr>
        <w:t xml:space="preserve">Winchester </w:t>
      </w:r>
    </w:p>
    <w:p w14:paraId="335BA8FE" w14:textId="5AEEAD26" w:rsidR="003D1D3D" w:rsidRPr="00B10098" w:rsidRDefault="00B10098" w:rsidP="00B10098">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SO22 4NR</w:t>
      </w:r>
      <w:r>
        <w:rPr>
          <w:rFonts w:ascii="Times New Roman" w:hAnsi="Times New Roman" w:cs="Times New Roman"/>
          <w:sz w:val="24"/>
          <w:szCs w:val="24"/>
        </w:rPr>
        <w:t>,</w:t>
      </w:r>
      <w:r w:rsidRPr="00B10098">
        <w:rPr>
          <w:rFonts w:ascii="Times New Roman" w:hAnsi="Times New Roman" w:cs="Times New Roman"/>
          <w:sz w:val="24"/>
          <w:szCs w:val="24"/>
        </w:rPr>
        <w:t xml:space="preserve"> </w:t>
      </w:r>
      <w:r>
        <w:rPr>
          <w:rFonts w:ascii="Times New Roman" w:hAnsi="Times New Roman" w:cs="Times New Roman"/>
          <w:sz w:val="24"/>
          <w:szCs w:val="24"/>
        </w:rPr>
        <w:t xml:space="preserve">UK. </w:t>
      </w:r>
      <w:r w:rsidR="00FC41B8" w:rsidRPr="00767F11">
        <w:rPr>
          <w:rFonts w:ascii="Times New Roman" w:hAnsi="Times New Roman" w:cs="Times New Roman"/>
          <w:sz w:val="24"/>
          <w:szCs w:val="24"/>
        </w:rPr>
        <w:t xml:space="preserve"> </w:t>
      </w:r>
      <w:bookmarkEnd w:id="0"/>
    </w:p>
    <w:p w14:paraId="7DD65789" w14:textId="5E6EDEA1"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Marco Cinnirella, PhD, Psychology Department, Royal Holloway University of London, UK.</w:t>
      </w:r>
    </w:p>
    <w:p w14:paraId="4BC1BF4A"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Janet Bayfield, Health Psychology Research Unit, Royal Holloway University of London, UK.</w:t>
      </w:r>
    </w:p>
    <w:p w14:paraId="26E58553" w14:textId="5BD8F742"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Christopher J E Watson, MD, Department of Surgery, University of Cambridge and the NIHR Cambridge Biomedical Research Centre, and the NIHR Blood and Transplant Research Unit in Organ Donation and Transplantation, University of Cambridge, Addenbrooke’s Hospital, Cambridge, UK.</w:t>
      </w:r>
    </w:p>
    <w:p w14:paraId="649CFB62" w14:textId="18E29655"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Gabriel C Oniscu, MD, </w:t>
      </w:r>
      <w:r w:rsidR="00591576" w:rsidRPr="00B10098">
        <w:rPr>
          <w:rFonts w:ascii="Times New Roman" w:hAnsi="Times New Roman" w:cs="Times New Roman"/>
          <w:sz w:val="24"/>
          <w:szCs w:val="24"/>
        </w:rPr>
        <w:t xml:space="preserve">Edinburgh </w:t>
      </w:r>
      <w:r w:rsidRPr="00B10098">
        <w:rPr>
          <w:rFonts w:ascii="Times New Roman" w:hAnsi="Times New Roman" w:cs="Times New Roman"/>
          <w:sz w:val="24"/>
          <w:szCs w:val="24"/>
        </w:rPr>
        <w:t xml:space="preserve">Transplant </w:t>
      </w:r>
      <w:r w:rsidR="00591576" w:rsidRPr="00B10098">
        <w:rPr>
          <w:rFonts w:ascii="Times New Roman" w:hAnsi="Times New Roman" w:cs="Times New Roman"/>
          <w:sz w:val="24"/>
          <w:szCs w:val="24"/>
        </w:rPr>
        <w:t>Centre</w:t>
      </w:r>
      <w:r w:rsidRPr="00B10098">
        <w:rPr>
          <w:rFonts w:ascii="Times New Roman" w:hAnsi="Times New Roman" w:cs="Times New Roman"/>
          <w:sz w:val="24"/>
          <w:szCs w:val="24"/>
        </w:rPr>
        <w:t>, Royal Infirmary of Edinburgh, Edinburgh, Scotland, UK.</w:t>
      </w:r>
    </w:p>
    <w:p w14:paraId="22E92B11"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Heather Draper, PhD, Health Sciences, Warwick Medical School, University of Warwick, Coventry, UK.</w:t>
      </w:r>
    </w:p>
    <w:p w14:paraId="2607D0B9" w14:textId="1EF7890F"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Charles R V Tomson, </w:t>
      </w:r>
      <w:r w:rsidR="00BF1600" w:rsidRPr="00B10098">
        <w:rPr>
          <w:rFonts w:ascii="Times New Roman" w:hAnsi="Times New Roman" w:cs="Times New Roman"/>
          <w:sz w:val="24"/>
          <w:szCs w:val="24"/>
        </w:rPr>
        <w:t>MD</w:t>
      </w:r>
      <w:r w:rsidRPr="00B10098">
        <w:rPr>
          <w:rFonts w:ascii="Times New Roman" w:hAnsi="Times New Roman" w:cs="Times New Roman"/>
          <w:sz w:val="24"/>
          <w:szCs w:val="24"/>
        </w:rPr>
        <w:t>, Department of Renal Medicine, Freeman Hospital, Newcastle upon Tyne, UK.</w:t>
      </w:r>
    </w:p>
    <w:p w14:paraId="08012652"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Rommel Ravanan, MD, Richard Bright Renal Unit, Southmead Hospital, Bristol, UK.</w:t>
      </w:r>
    </w:p>
    <w:p w14:paraId="6625EE3C"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Rachel J Johnson, MSc, Statistics and Clinical Studies, NHS Blood and Transplant, Bristol, UK.</w:t>
      </w:r>
    </w:p>
    <w:p w14:paraId="629DCC2B"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lastRenderedPageBreak/>
        <w:t>John Forsythe, MD, Transplant Unit, Royal Infirmary of Edinburgh, Edinburgh, Scotland, UK, and Organ Donation and Transplantation, NHS Blood and Transplant, Bristol, UK.</w:t>
      </w:r>
    </w:p>
    <w:p w14:paraId="2D1509F6" w14:textId="77777777"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Chris Dudley, MD, Consultant Nephrologist, Richard Bright Renal Unit, Southmead Hospital, North Bristol NHS Trust.</w:t>
      </w:r>
    </w:p>
    <w:p w14:paraId="4D861639" w14:textId="47ADE85C"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Wendy Metcalfe, MD, </w:t>
      </w:r>
      <w:r w:rsidR="00591576" w:rsidRPr="00B10098">
        <w:rPr>
          <w:rFonts w:ascii="Times New Roman" w:hAnsi="Times New Roman" w:cs="Times New Roman"/>
          <w:sz w:val="24"/>
          <w:szCs w:val="24"/>
        </w:rPr>
        <w:t xml:space="preserve">Edinburgh </w:t>
      </w:r>
      <w:r w:rsidRPr="00B10098">
        <w:rPr>
          <w:rFonts w:ascii="Times New Roman" w:hAnsi="Times New Roman" w:cs="Times New Roman"/>
          <w:sz w:val="24"/>
          <w:szCs w:val="24"/>
        </w:rPr>
        <w:t xml:space="preserve">Transplant </w:t>
      </w:r>
      <w:r w:rsidR="00591576" w:rsidRPr="00B10098">
        <w:rPr>
          <w:rFonts w:ascii="Times New Roman" w:hAnsi="Times New Roman" w:cs="Times New Roman"/>
          <w:sz w:val="24"/>
          <w:szCs w:val="24"/>
        </w:rPr>
        <w:t>Centre</w:t>
      </w:r>
      <w:r w:rsidRPr="00B10098">
        <w:rPr>
          <w:rFonts w:ascii="Times New Roman" w:hAnsi="Times New Roman" w:cs="Times New Roman"/>
          <w:sz w:val="24"/>
          <w:szCs w:val="24"/>
        </w:rPr>
        <w:t>, Royal Infirmary of Edinburgh, Edinburgh, Scotland, UK.</w:t>
      </w:r>
    </w:p>
    <w:p w14:paraId="74BF7EAC" w14:textId="3307B318" w:rsidR="00FC41B8" w:rsidRPr="00B10098"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J Andrew Bradley, PhD, Department of Surgery, University of Cambridge and the NIHR Cambridge, Biomedical Research Centre, and the NIHR Blood and Transplant Research Unit in Organ Donation and Transplantation, University of Cambridge, Addenbrooke’s Hospital, Cambridge, UK. </w:t>
      </w:r>
    </w:p>
    <w:p w14:paraId="372DE804" w14:textId="03ECFF46" w:rsidR="00FC41B8" w:rsidRPr="00767F11" w:rsidRDefault="00FC41B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Clare Bradley, PhD, Health Psychology Research Unit, Royal Holloway University of London, </w:t>
      </w:r>
      <w:r w:rsidR="00F94C6E" w:rsidRPr="00B10098">
        <w:rPr>
          <w:rFonts w:ascii="Times New Roman" w:hAnsi="Times New Roman" w:cs="Times New Roman"/>
          <w:sz w:val="24"/>
          <w:szCs w:val="24"/>
        </w:rPr>
        <w:t>and Health Psychology Research Ltd, Egham, Surrey, UK</w:t>
      </w:r>
      <w:r w:rsidRPr="00B10098">
        <w:rPr>
          <w:rFonts w:ascii="Times New Roman" w:hAnsi="Times New Roman" w:cs="Times New Roman"/>
          <w:sz w:val="24"/>
          <w:szCs w:val="24"/>
        </w:rPr>
        <w:t xml:space="preserve">. </w:t>
      </w:r>
      <w:r w:rsidR="00FE5362" w:rsidRPr="00B10098">
        <w:rPr>
          <w:rFonts w:ascii="Times New Roman" w:hAnsi="Times New Roman" w:cs="Times New Roman"/>
          <w:sz w:val="24"/>
          <w:szCs w:val="24"/>
        </w:rPr>
        <w:t xml:space="preserve">Corresponding author. </w:t>
      </w:r>
      <w:r w:rsidR="00FE5362" w:rsidRPr="00B10098" w:rsidDel="00C72C84">
        <w:rPr>
          <w:rFonts w:ascii="Times New Roman" w:hAnsi="Times New Roman" w:cs="Times New Roman"/>
          <w:sz w:val="24"/>
          <w:szCs w:val="24"/>
        </w:rPr>
        <w:t xml:space="preserve">Email: </w:t>
      </w:r>
      <w:r w:rsidR="00FE5362" w:rsidRPr="00B10098">
        <w:rPr>
          <w:rFonts w:ascii="Times New Roman" w:hAnsi="Times New Roman" w:cs="Times New Roman"/>
          <w:sz w:val="24"/>
          <w:szCs w:val="24"/>
        </w:rPr>
        <w:t>c.bradley@rhul.ac.uk</w:t>
      </w:r>
      <w:r w:rsidR="00FE5362" w:rsidRPr="00B10098" w:rsidDel="00C72C84">
        <w:rPr>
          <w:rFonts w:ascii="Times New Roman" w:hAnsi="Times New Roman" w:cs="Times New Roman"/>
          <w:sz w:val="24"/>
          <w:szCs w:val="24"/>
        </w:rPr>
        <w:t xml:space="preserve"> </w:t>
      </w:r>
      <w:r w:rsidR="00FE5362" w:rsidRPr="00B10098">
        <w:rPr>
          <w:rFonts w:ascii="Times New Roman" w:hAnsi="Times New Roman" w:cs="Times New Roman"/>
          <w:sz w:val="24"/>
          <w:szCs w:val="24"/>
        </w:rPr>
        <w:t>/ Tel: 0044 1784 44 3708</w:t>
      </w:r>
    </w:p>
    <w:p w14:paraId="774C4BCC" w14:textId="77777777" w:rsidR="00531ADA" w:rsidRPr="00B10098" w:rsidRDefault="00531ADA" w:rsidP="00C44D26">
      <w:pPr>
        <w:tabs>
          <w:tab w:val="left" w:pos="3119"/>
        </w:tabs>
        <w:spacing w:after="0" w:line="480" w:lineRule="auto"/>
        <w:contextualSpacing/>
        <w:rPr>
          <w:rFonts w:ascii="Times New Roman" w:hAnsi="Times New Roman" w:cs="Times New Roman"/>
          <w:b/>
          <w:sz w:val="24"/>
          <w:szCs w:val="24"/>
        </w:rPr>
      </w:pPr>
    </w:p>
    <w:p w14:paraId="518CF69F" w14:textId="77777777"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Authorship</w:t>
      </w:r>
    </w:p>
    <w:p w14:paraId="4B99C84A" w14:textId="151140E9" w:rsidR="00C44D26" w:rsidRPr="00B10098" w:rsidRDefault="00C44D26" w:rsidP="00C44D26">
      <w:pPr>
        <w:spacing w:after="0" w:line="480" w:lineRule="auto"/>
        <w:contextualSpacing/>
        <w:rPr>
          <w:rFonts w:ascii="Times New Roman" w:eastAsia="Times New Roman" w:hAnsi="Times New Roman" w:cs="Times New Roman"/>
          <w:sz w:val="24"/>
          <w:szCs w:val="24"/>
        </w:rPr>
      </w:pPr>
      <w:r w:rsidRPr="00B10098">
        <w:rPr>
          <w:rFonts w:ascii="Times New Roman" w:eastAsia="Times New Roman" w:hAnsi="Times New Roman" w:cs="Times New Roman"/>
          <w:sz w:val="24"/>
          <w:szCs w:val="24"/>
        </w:rPr>
        <w:t xml:space="preserve">AG contributed to the </w:t>
      </w:r>
      <w:r w:rsidR="00A2537D" w:rsidRPr="00B10098">
        <w:rPr>
          <w:rFonts w:ascii="Times New Roman" w:eastAsia="Times New Roman" w:hAnsi="Times New Roman" w:cs="Times New Roman"/>
          <w:sz w:val="24"/>
          <w:szCs w:val="24"/>
        </w:rPr>
        <w:t>analysis plan</w:t>
      </w:r>
      <w:r w:rsidRPr="00B10098">
        <w:rPr>
          <w:rFonts w:ascii="Times New Roman" w:eastAsia="Times New Roman" w:hAnsi="Times New Roman" w:cs="Times New Roman"/>
          <w:sz w:val="24"/>
          <w:szCs w:val="24"/>
        </w:rPr>
        <w:t>, develop</w:t>
      </w:r>
      <w:r w:rsidR="00064E3B" w:rsidRPr="00B10098">
        <w:rPr>
          <w:rFonts w:ascii="Times New Roman" w:eastAsia="Times New Roman" w:hAnsi="Times New Roman" w:cs="Times New Roman"/>
          <w:sz w:val="24"/>
          <w:szCs w:val="24"/>
        </w:rPr>
        <w:t xml:space="preserve">ment of </w:t>
      </w:r>
      <w:r w:rsidRPr="00B10098">
        <w:rPr>
          <w:rFonts w:ascii="Times New Roman" w:eastAsia="Times New Roman" w:hAnsi="Times New Roman" w:cs="Times New Roman"/>
          <w:sz w:val="24"/>
          <w:szCs w:val="24"/>
        </w:rPr>
        <w:t>the qualitative interview schedule, develop</w:t>
      </w:r>
      <w:r w:rsidR="00064E3B" w:rsidRPr="00B10098">
        <w:rPr>
          <w:rFonts w:ascii="Times New Roman" w:eastAsia="Times New Roman" w:hAnsi="Times New Roman" w:cs="Times New Roman"/>
          <w:sz w:val="24"/>
          <w:szCs w:val="24"/>
        </w:rPr>
        <w:t>ment of</w:t>
      </w:r>
      <w:r w:rsidRPr="00B10098">
        <w:rPr>
          <w:rFonts w:ascii="Times New Roman" w:eastAsia="Times New Roman" w:hAnsi="Times New Roman" w:cs="Times New Roman"/>
          <w:sz w:val="24"/>
          <w:szCs w:val="24"/>
        </w:rPr>
        <w:t xml:space="preserve"> the coding framework, </w:t>
      </w:r>
      <w:r w:rsidR="00064E3B" w:rsidRPr="00B10098">
        <w:rPr>
          <w:rFonts w:ascii="Times New Roman" w:eastAsia="Times New Roman" w:hAnsi="Times New Roman" w:cs="Times New Roman"/>
          <w:sz w:val="24"/>
          <w:szCs w:val="24"/>
        </w:rPr>
        <w:t xml:space="preserve">conducted the interviews, </w:t>
      </w:r>
      <w:r w:rsidRPr="00B10098">
        <w:rPr>
          <w:rFonts w:ascii="Times New Roman" w:eastAsia="Times New Roman" w:hAnsi="Times New Roman" w:cs="Times New Roman"/>
          <w:sz w:val="24"/>
          <w:szCs w:val="24"/>
        </w:rPr>
        <w:t xml:space="preserve">coded and analysed the data, drafted the manuscript, and edited and approved the final submission. MC contributed to the design of the </w:t>
      </w:r>
      <w:r w:rsidR="00064E3B" w:rsidRPr="00B10098">
        <w:rPr>
          <w:rFonts w:ascii="Times New Roman" w:eastAsia="Times New Roman" w:hAnsi="Times New Roman" w:cs="Times New Roman"/>
          <w:sz w:val="24"/>
          <w:szCs w:val="24"/>
        </w:rPr>
        <w:t xml:space="preserve">qualitative </w:t>
      </w:r>
      <w:r w:rsidRPr="00B10098">
        <w:rPr>
          <w:rFonts w:ascii="Times New Roman" w:eastAsia="Times New Roman" w:hAnsi="Times New Roman" w:cs="Times New Roman"/>
          <w:sz w:val="24"/>
          <w:szCs w:val="24"/>
        </w:rPr>
        <w:t>study, develop</w:t>
      </w:r>
      <w:r w:rsidR="00AC2C65" w:rsidRPr="00B10098">
        <w:rPr>
          <w:rFonts w:ascii="Times New Roman" w:eastAsia="Times New Roman" w:hAnsi="Times New Roman" w:cs="Times New Roman"/>
          <w:sz w:val="24"/>
          <w:szCs w:val="24"/>
        </w:rPr>
        <w:t>ment of</w:t>
      </w:r>
      <w:r w:rsidRPr="00B10098">
        <w:rPr>
          <w:rFonts w:ascii="Times New Roman" w:eastAsia="Times New Roman" w:hAnsi="Times New Roman" w:cs="Times New Roman"/>
          <w:sz w:val="24"/>
          <w:szCs w:val="24"/>
        </w:rPr>
        <w:t xml:space="preserve"> the interview schedule, develop</w:t>
      </w:r>
      <w:r w:rsidR="00AC2C65" w:rsidRPr="00B10098">
        <w:rPr>
          <w:rFonts w:ascii="Times New Roman" w:eastAsia="Times New Roman" w:hAnsi="Times New Roman" w:cs="Times New Roman"/>
          <w:sz w:val="24"/>
          <w:szCs w:val="24"/>
        </w:rPr>
        <w:t>ment of</w:t>
      </w:r>
      <w:r w:rsidRPr="00B10098">
        <w:rPr>
          <w:rFonts w:ascii="Times New Roman" w:eastAsia="Times New Roman" w:hAnsi="Times New Roman" w:cs="Times New Roman"/>
          <w:sz w:val="24"/>
          <w:szCs w:val="24"/>
        </w:rPr>
        <w:t xml:space="preserve"> the coding framework, provided feedback on initial drafts of the manuscript, and edited and approved the final submission. </w:t>
      </w:r>
      <w:r w:rsidR="00F56B24" w:rsidRPr="00B10098">
        <w:rPr>
          <w:rFonts w:ascii="Times New Roman" w:eastAsia="Times New Roman" w:hAnsi="Times New Roman" w:cs="Times New Roman"/>
          <w:sz w:val="24"/>
          <w:szCs w:val="24"/>
        </w:rPr>
        <w:t xml:space="preserve">JB contributed to </w:t>
      </w:r>
      <w:r w:rsidR="00AC2C65" w:rsidRPr="00B10098">
        <w:rPr>
          <w:rFonts w:ascii="Times New Roman" w:eastAsia="Times New Roman" w:hAnsi="Times New Roman" w:cs="Times New Roman"/>
          <w:sz w:val="24"/>
          <w:szCs w:val="24"/>
        </w:rPr>
        <w:t>decisions about</w:t>
      </w:r>
      <w:r w:rsidR="00F56B24" w:rsidRPr="00B10098">
        <w:rPr>
          <w:rFonts w:ascii="Times New Roman" w:eastAsia="Times New Roman" w:hAnsi="Times New Roman" w:cs="Times New Roman"/>
          <w:sz w:val="24"/>
          <w:szCs w:val="24"/>
        </w:rPr>
        <w:t xml:space="preserve"> study</w:t>
      </w:r>
      <w:r w:rsidR="00AC2C65" w:rsidRPr="00B10098">
        <w:rPr>
          <w:rFonts w:ascii="Times New Roman" w:eastAsia="Times New Roman" w:hAnsi="Times New Roman" w:cs="Times New Roman"/>
          <w:sz w:val="24"/>
          <w:szCs w:val="24"/>
        </w:rPr>
        <w:t xml:space="preserve"> procedures</w:t>
      </w:r>
      <w:r w:rsidR="00F56B24" w:rsidRPr="00B10098">
        <w:rPr>
          <w:rFonts w:ascii="Times New Roman" w:eastAsia="Times New Roman" w:hAnsi="Times New Roman" w:cs="Times New Roman"/>
          <w:sz w:val="24"/>
          <w:szCs w:val="24"/>
        </w:rPr>
        <w:t xml:space="preserve">, </w:t>
      </w:r>
      <w:r w:rsidR="00AC2C65" w:rsidRPr="00B10098">
        <w:rPr>
          <w:rFonts w:ascii="Times New Roman" w:eastAsia="Times New Roman" w:hAnsi="Times New Roman" w:cs="Times New Roman"/>
          <w:sz w:val="24"/>
          <w:szCs w:val="24"/>
        </w:rPr>
        <w:t xml:space="preserve">conducted quantitative data collection telephone interviews, </w:t>
      </w:r>
      <w:r w:rsidR="00F56B24" w:rsidRPr="00B10098">
        <w:rPr>
          <w:rFonts w:ascii="Times New Roman" w:eastAsia="Times New Roman" w:hAnsi="Times New Roman" w:cs="Times New Roman"/>
          <w:sz w:val="24"/>
          <w:szCs w:val="24"/>
        </w:rPr>
        <w:t xml:space="preserve">coded the data, provided feedback on initial drafts of the manuscript, and edited and approved the final submission. </w:t>
      </w:r>
      <w:r w:rsidRPr="00B10098">
        <w:rPr>
          <w:rFonts w:ascii="Times New Roman" w:eastAsia="Times New Roman" w:hAnsi="Times New Roman" w:cs="Times New Roman"/>
          <w:sz w:val="24"/>
          <w:szCs w:val="24"/>
        </w:rPr>
        <w:t xml:space="preserve">HD contributed to the design of the </w:t>
      </w:r>
      <w:r w:rsidR="00AC2C65" w:rsidRPr="00B10098">
        <w:rPr>
          <w:rFonts w:ascii="Times New Roman" w:eastAsia="Times New Roman" w:hAnsi="Times New Roman" w:cs="Times New Roman"/>
          <w:sz w:val="24"/>
          <w:szCs w:val="24"/>
        </w:rPr>
        <w:t xml:space="preserve">qualitative </w:t>
      </w:r>
      <w:r w:rsidRPr="00B10098">
        <w:rPr>
          <w:rFonts w:ascii="Times New Roman" w:eastAsia="Times New Roman" w:hAnsi="Times New Roman" w:cs="Times New Roman"/>
          <w:sz w:val="24"/>
          <w:szCs w:val="24"/>
        </w:rPr>
        <w:t>study, develop</w:t>
      </w:r>
      <w:r w:rsidR="00CE0078" w:rsidRPr="00B10098">
        <w:rPr>
          <w:rFonts w:ascii="Times New Roman" w:eastAsia="Times New Roman" w:hAnsi="Times New Roman" w:cs="Times New Roman"/>
          <w:sz w:val="24"/>
          <w:szCs w:val="24"/>
        </w:rPr>
        <w:t>ment</w:t>
      </w:r>
      <w:r w:rsidRPr="00B10098">
        <w:rPr>
          <w:rFonts w:ascii="Times New Roman" w:eastAsia="Times New Roman" w:hAnsi="Times New Roman" w:cs="Times New Roman"/>
          <w:sz w:val="24"/>
          <w:szCs w:val="24"/>
        </w:rPr>
        <w:t xml:space="preserve"> </w:t>
      </w:r>
      <w:r w:rsidR="00CE0078" w:rsidRPr="00B10098">
        <w:rPr>
          <w:rFonts w:ascii="Times New Roman" w:eastAsia="Times New Roman" w:hAnsi="Times New Roman" w:cs="Times New Roman"/>
          <w:sz w:val="24"/>
          <w:szCs w:val="24"/>
        </w:rPr>
        <w:t xml:space="preserve">of </w:t>
      </w:r>
      <w:r w:rsidRPr="00B10098">
        <w:rPr>
          <w:rFonts w:ascii="Times New Roman" w:eastAsia="Times New Roman" w:hAnsi="Times New Roman" w:cs="Times New Roman"/>
          <w:sz w:val="24"/>
          <w:szCs w:val="24"/>
        </w:rPr>
        <w:t xml:space="preserve">the interview schedule, and edited and approved the final submission. RJ, GCO, RR, CRVT, WM, JF, and CD contributed to the </w:t>
      </w:r>
      <w:r w:rsidRPr="00B10098">
        <w:rPr>
          <w:rFonts w:ascii="Times New Roman" w:eastAsia="Times New Roman" w:hAnsi="Times New Roman" w:cs="Times New Roman"/>
          <w:sz w:val="24"/>
          <w:szCs w:val="24"/>
        </w:rPr>
        <w:lastRenderedPageBreak/>
        <w:t>design, organization and conduct of the wider ATTOM pr</w:t>
      </w:r>
      <w:r w:rsidR="00CE0078" w:rsidRPr="00B10098">
        <w:rPr>
          <w:rFonts w:ascii="Times New Roman" w:eastAsia="Times New Roman" w:hAnsi="Times New Roman" w:cs="Times New Roman"/>
          <w:sz w:val="24"/>
          <w:szCs w:val="24"/>
        </w:rPr>
        <w:t>ogramme</w:t>
      </w:r>
      <w:r w:rsidRPr="00B10098">
        <w:rPr>
          <w:rFonts w:ascii="Times New Roman" w:eastAsia="Times New Roman" w:hAnsi="Times New Roman" w:cs="Times New Roman"/>
          <w:sz w:val="24"/>
          <w:szCs w:val="24"/>
        </w:rPr>
        <w:t xml:space="preserve"> including data collection for this sub-study, and provided feedback on the interview schedule, and edited and approved the final submission. JAB, RR, G</w:t>
      </w:r>
      <w:r w:rsidR="00CE0078" w:rsidRPr="00B10098">
        <w:rPr>
          <w:rFonts w:ascii="Times New Roman" w:eastAsia="Times New Roman" w:hAnsi="Times New Roman" w:cs="Times New Roman"/>
          <w:sz w:val="24"/>
          <w:szCs w:val="24"/>
        </w:rPr>
        <w:t>C</w:t>
      </w:r>
      <w:r w:rsidRPr="00B10098">
        <w:rPr>
          <w:rFonts w:ascii="Times New Roman" w:eastAsia="Times New Roman" w:hAnsi="Times New Roman" w:cs="Times New Roman"/>
          <w:sz w:val="24"/>
          <w:szCs w:val="24"/>
        </w:rPr>
        <w:t>O, CJEW, C</w:t>
      </w:r>
      <w:r w:rsidR="00CE0078" w:rsidRPr="00B10098">
        <w:rPr>
          <w:rFonts w:ascii="Times New Roman" w:eastAsia="Times New Roman" w:hAnsi="Times New Roman" w:cs="Times New Roman"/>
          <w:sz w:val="24"/>
          <w:szCs w:val="24"/>
        </w:rPr>
        <w:t>R</w:t>
      </w:r>
      <w:r w:rsidRPr="00B10098">
        <w:rPr>
          <w:rFonts w:ascii="Times New Roman" w:eastAsia="Times New Roman" w:hAnsi="Times New Roman" w:cs="Times New Roman"/>
          <w:sz w:val="24"/>
          <w:szCs w:val="24"/>
        </w:rPr>
        <w:t>VT, CD and JF conceived the ATTOM programme, contributed to the design of the study, provided feedback on the interview schedule, and edited and approved the final submission. CB contributed to the design of the stud</w:t>
      </w:r>
      <w:r w:rsidR="000B6897" w:rsidRPr="00B10098">
        <w:rPr>
          <w:rFonts w:ascii="Times New Roman" w:eastAsia="Times New Roman" w:hAnsi="Times New Roman" w:cs="Times New Roman"/>
          <w:sz w:val="24"/>
          <w:szCs w:val="24"/>
        </w:rPr>
        <w:t>ies</w:t>
      </w:r>
      <w:r w:rsidRPr="00B10098">
        <w:rPr>
          <w:rFonts w:ascii="Times New Roman" w:eastAsia="Times New Roman" w:hAnsi="Times New Roman" w:cs="Times New Roman"/>
          <w:sz w:val="24"/>
          <w:szCs w:val="24"/>
        </w:rPr>
        <w:t>, develop</w:t>
      </w:r>
      <w:r w:rsidR="00CE0078" w:rsidRPr="00B10098">
        <w:rPr>
          <w:rFonts w:ascii="Times New Roman" w:eastAsia="Times New Roman" w:hAnsi="Times New Roman" w:cs="Times New Roman"/>
          <w:sz w:val="24"/>
          <w:szCs w:val="24"/>
        </w:rPr>
        <w:t>ment of</w:t>
      </w:r>
      <w:r w:rsidRPr="00B10098">
        <w:rPr>
          <w:rFonts w:ascii="Times New Roman" w:eastAsia="Times New Roman" w:hAnsi="Times New Roman" w:cs="Times New Roman"/>
          <w:sz w:val="24"/>
          <w:szCs w:val="24"/>
        </w:rPr>
        <w:t xml:space="preserve"> the interview schedule, develop</w:t>
      </w:r>
      <w:r w:rsidR="00CE0078" w:rsidRPr="00B10098">
        <w:rPr>
          <w:rFonts w:ascii="Times New Roman" w:eastAsia="Times New Roman" w:hAnsi="Times New Roman" w:cs="Times New Roman"/>
          <w:sz w:val="24"/>
          <w:szCs w:val="24"/>
        </w:rPr>
        <w:t>ment of</w:t>
      </w:r>
      <w:r w:rsidRPr="00B10098">
        <w:rPr>
          <w:rFonts w:ascii="Times New Roman" w:eastAsia="Times New Roman" w:hAnsi="Times New Roman" w:cs="Times New Roman"/>
          <w:sz w:val="24"/>
          <w:szCs w:val="24"/>
        </w:rPr>
        <w:t xml:space="preserve"> the coding framework, </w:t>
      </w:r>
      <w:r w:rsidR="00CE0078" w:rsidRPr="00B10098">
        <w:rPr>
          <w:rFonts w:ascii="Times New Roman" w:eastAsia="Times New Roman" w:hAnsi="Times New Roman" w:cs="Times New Roman"/>
          <w:sz w:val="24"/>
          <w:szCs w:val="24"/>
        </w:rPr>
        <w:t xml:space="preserve">analysis plans, </w:t>
      </w:r>
      <w:r w:rsidRPr="00B10098">
        <w:rPr>
          <w:rFonts w:ascii="Times New Roman" w:eastAsia="Times New Roman" w:hAnsi="Times New Roman" w:cs="Times New Roman"/>
          <w:sz w:val="24"/>
          <w:szCs w:val="24"/>
        </w:rPr>
        <w:t xml:space="preserve">edited early drafts of the manuscript, and edited and approved the final submission. AG and CB act as guarantor, and accept full responsibility for the work and/or the conduct of the study, had access to the data, and controlled the decision to publish. The corresponding author attests that all listed authors meet authorship criteria and that no others meeting the criteria have been omitted. </w:t>
      </w:r>
    </w:p>
    <w:p w14:paraId="08A67858" w14:textId="77777777"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p>
    <w:p w14:paraId="27DE22FB" w14:textId="77777777"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Funding sources</w:t>
      </w:r>
    </w:p>
    <w:p w14:paraId="13824BE6" w14:textId="77777777" w:rsidR="00C44D26" w:rsidRPr="00B10098" w:rsidRDefault="00C44D26" w:rsidP="00C44D26">
      <w:pPr>
        <w:spacing w:after="0" w:line="480" w:lineRule="auto"/>
        <w:contextualSpacing/>
        <w:rPr>
          <w:rFonts w:ascii="Times New Roman" w:eastAsia="Times New Roman" w:hAnsi="Times New Roman" w:cs="Times New Roman"/>
          <w:b/>
          <w:sz w:val="24"/>
          <w:szCs w:val="24"/>
        </w:rPr>
      </w:pPr>
      <w:r w:rsidRPr="00B10098">
        <w:rPr>
          <w:rFonts w:ascii="Times New Roman" w:eastAsia="Times New Roman" w:hAnsi="Times New Roman" w:cs="Times New Roman"/>
          <w:sz w:val="24"/>
          <w:szCs w:val="24"/>
        </w:rPr>
        <w:t>This article presents independent research funded by the National Institute for Health Research (NIHR) under the Programme Grants for Applied Research scheme (RP-PG-0109-10116). The views expressed are those of the authors and not necessarily those of the NHS, the NIHR or the Department of Health.</w:t>
      </w:r>
      <w:r w:rsidRPr="00B10098">
        <w:rPr>
          <w:rFonts w:ascii="Times New Roman" w:eastAsia="Times New Roman" w:hAnsi="Times New Roman" w:cs="Times New Roman"/>
          <w:b/>
          <w:sz w:val="24"/>
          <w:szCs w:val="24"/>
        </w:rPr>
        <w:t xml:space="preserve"> </w:t>
      </w:r>
    </w:p>
    <w:p w14:paraId="29509574" w14:textId="77777777"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p>
    <w:p w14:paraId="0FF0BC45" w14:textId="77777777"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Running title</w:t>
      </w:r>
    </w:p>
    <w:p w14:paraId="6F20E7B6" w14:textId="29589555" w:rsidR="001B5914" w:rsidRPr="00B10098" w:rsidRDefault="007C2F0F"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sz w:val="24"/>
          <w:szCs w:val="24"/>
        </w:rPr>
        <w:t>S</w:t>
      </w:r>
      <w:r w:rsidR="00E70306" w:rsidRPr="00B10098">
        <w:rPr>
          <w:rFonts w:ascii="Times New Roman" w:hAnsi="Times New Roman" w:cs="Times New Roman"/>
          <w:sz w:val="24"/>
          <w:szCs w:val="24"/>
        </w:rPr>
        <w:t xml:space="preserve">imultaneous pancreas-kidney </w:t>
      </w:r>
      <w:r w:rsidR="007416FD" w:rsidRPr="00B10098">
        <w:rPr>
          <w:rFonts w:ascii="Times New Roman" w:hAnsi="Times New Roman" w:cs="Times New Roman"/>
          <w:sz w:val="24"/>
          <w:szCs w:val="24"/>
        </w:rPr>
        <w:t>transplant</w:t>
      </w:r>
      <w:r w:rsidR="00B85CB7" w:rsidRPr="00B10098">
        <w:rPr>
          <w:rFonts w:ascii="Times New Roman" w:hAnsi="Times New Roman" w:cs="Times New Roman"/>
          <w:sz w:val="24"/>
          <w:szCs w:val="24"/>
        </w:rPr>
        <w:t>ation</w:t>
      </w:r>
      <w:r w:rsidR="007416FD" w:rsidRPr="00B10098">
        <w:rPr>
          <w:rFonts w:ascii="Times New Roman" w:hAnsi="Times New Roman" w:cs="Times New Roman"/>
          <w:sz w:val="24"/>
          <w:szCs w:val="24"/>
        </w:rPr>
        <w:t xml:space="preserve">: </w:t>
      </w:r>
      <w:r w:rsidR="00AB1D73" w:rsidRPr="00B10098">
        <w:rPr>
          <w:rFonts w:ascii="Times New Roman" w:hAnsi="Times New Roman" w:cs="Times New Roman"/>
          <w:sz w:val="24"/>
          <w:szCs w:val="24"/>
        </w:rPr>
        <w:t>Q</w:t>
      </w:r>
      <w:r w:rsidR="007416FD" w:rsidRPr="00B10098">
        <w:rPr>
          <w:rFonts w:ascii="Times New Roman" w:hAnsi="Times New Roman" w:cs="Times New Roman"/>
          <w:sz w:val="24"/>
          <w:szCs w:val="24"/>
        </w:rPr>
        <w:t xml:space="preserve">uality of life and other </w:t>
      </w:r>
      <w:r w:rsidR="00B85CB7" w:rsidRPr="00B10098">
        <w:rPr>
          <w:rFonts w:ascii="Times New Roman" w:hAnsi="Times New Roman" w:cs="Times New Roman"/>
          <w:sz w:val="24"/>
          <w:szCs w:val="24"/>
        </w:rPr>
        <w:t>outcome</w:t>
      </w:r>
      <w:r w:rsidR="007416FD" w:rsidRPr="00B10098">
        <w:rPr>
          <w:rFonts w:ascii="Times New Roman" w:hAnsi="Times New Roman" w:cs="Times New Roman"/>
          <w:sz w:val="24"/>
          <w:szCs w:val="24"/>
        </w:rPr>
        <w:t>s</w:t>
      </w:r>
      <w:r w:rsidR="007416FD" w:rsidRPr="00B10098" w:rsidDel="007416FD">
        <w:rPr>
          <w:rFonts w:ascii="Times New Roman" w:hAnsi="Times New Roman" w:cs="Times New Roman"/>
          <w:sz w:val="24"/>
          <w:szCs w:val="24"/>
        </w:rPr>
        <w:t xml:space="preserve"> </w:t>
      </w:r>
    </w:p>
    <w:p w14:paraId="26D33EED" w14:textId="77777777" w:rsidR="00635640" w:rsidRPr="00B10098" w:rsidRDefault="00635640" w:rsidP="00C44D26">
      <w:pPr>
        <w:tabs>
          <w:tab w:val="left" w:pos="3119"/>
        </w:tabs>
        <w:spacing w:after="0" w:line="480" w:lineRule="auto"/>
        <w:contextualSpacing/>
        <w:rPr>
          <w:rFonts w:ascii="Times New Roman" w:hAnsi="Times New Roman" w:cs="Times New Roman"/>
          <w:b/>
          <w:sz w:val="24"/>
          <w:szCs w:val="24"/>
        </w:rPr>
      </w:pPr>
    </w:p>
    <w:p w14:paraId="217368AD" w14:textId="617D8138"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Keywords</w:t>
      </w:r>
    </w:p>
    <w:p w14:paraId="0EA10381" w14:textId="56E17FD5" w:rsidR="001307CB" w:rsidRPr="00B10098" w:rsidRDefault="001307CB" w:rsidP="00C44D26">
      <w:pPr>
        <w:tabs>
          <w:tab w:val="left" w:pos="3119"/>
        </w:tabs>
        <w:spacing w:after="0" w:line="480" w:lineRule="auto"/>
        <w:contextualSpacing/>
        <w:rPr>
          <w:rFonts w:ascii="Times New Roman" w:hAnsi="Times New Roman" w:cs="Times New Roman"/>
          <w:bCs/>
          <w:sz w:val="24"/>
          <w:szCs w:val="24"/>
        </w:rPr>
      </w:pPr>
      <w:r w:rsidRPr="00B10098">
        <w:rPr>
          <w:rFonts w:ascii="Times New Roman" w:hAnsi="Times New Roman" w:cs="Times New Roman"/>
          <w:bCs/>
          <w:sz w:val="24"/>
          <w:szCs w:val="24"/>
        </w:rPr>
        <w:t xml:space="preserve">transplantation, renal, </w:t>
      </w:r>
      <w:r w:rsidR="00635640" w:rsidRPr="00767F11">
        <w:rPr>
          <w:rFonts w:ascii="Times New Roman" w:hAnsi="Times New Roman" w:cs="Times New Roman"/>
          <w:bCs/>
          <w:sz w:val="24"/>
          <w:szCs w:val="24"/>
        </w:rPr>
        <w:t xml:space="preserve">simultaneous pancreas kidney transplant, </w:t>
      </w:r>
      <w:r w:rsidRPr="00767F11">
        <w:rPr>
          <w:rFonts w:ascii="Times New Roman" w:hAnsi="Times New Roman" w:cs="Times New Roman"/>
          <w:bCs/>
          <w:sz w:val="24"/>
          <w:szCs w:val="24"/>
        </w:rPr>
        <w:t>SPK</w:t>
      </w:r>
      <w:r w:rsidR="00635640" w:rsidRPr="00767F11">
        <w:rPr>
          <w:rFonts w:ascii="Times New Roman" w:hAnsi="Times New Roman" w:cs="Times New Roman"/>
          <w:bCs/>
          <w:sz w:val="24"/>
          <w:szCs w:val="24"/>
        </w:rPr>
        <w:t>T</w:t>
      </w:r>
      <w:r w:rsidRPr="00767F11">
        <w:rPr>
          <w:rFonts w:ascii="Times New Roman" w:hAnsi="Times New Roman" w:cs="Times New Roman"/>
          <w:bCs/>
          <w:sz w:val="24"/>
          <w:szCs w:val="24"/>
        </w:rPr>
        <w:t>, diabetes, quality of life, patient reported outcome measures (PROMs).</w:t>
      </w:r>
    </w:p>
    <w:p w14:paraId="66692C54" w14:textId="77777777" w:rsidR="001B5914" w:rsidRPr="00B10098" w:rsidRDefault="001B5914" w:rsidP="00C44D26">
      <w:pPr>
        <w:tabs>
          <w:tab w:val="left" w:pos="3119"/>
        </w:tabs>
        <w:spacing w:after="0" w:line="480" w:lineRule="auto"/>
        <w:contextualSpacing/>
        <w:rPr>
          <w:rFonts w:ascii="Times New Roman" w:hAnsi="Times New Roman" w:cs="Times New Roman"/>
          <w:b/>
          <w:sz w:val="24"/>
          <w:szCs w:val="24"/>
        </w:rPr>
      </w:pPr>
    </w:p>
    <w:p w14:paraId="75E1AA69" w14:textId="77777777" w:rsidR="00355335" w:rsidRPr="00B10098" w:rsidRDefault="00355335" w:rsidP="00C44D26">
      <w:pPr>
        <w:tabs>
          <w:tab w:val="left" w:pos="3119"/>
        </w:tabs>
        <w:spacing w:after="0" w:line="480" w:lineRule="auto"/>
        <w:contextualSpacing/>
        <w:rPr>
          <w:rFonts w:ascii="Times New Roman" w:hAnsi="Times New Roman" w:cs="Times New Roman"/>
          <w:b/>
          <w:sz w:val="24"/>
          <w:szCs w:val="24"/>
        </w:rPr>
        <w:sectPr w:rsidR="00355335" w:rsidRPr="00B10098" w:rsidSect="007C2938">
          <w:headerReference w:type="default" r:id="rId8"/>
          <w:footerReference w:type="default" r:id="rId9"/>
          <w:pgSz w:w="11906" w:h="16838"/>
          <w:pgMar w:top="1440" w:right="1440" w:bottom="1440" w:left="1440" w:header="708" w:footer="708" w:gutter="0"/>
          <w:cols w:space="708"/>
          <w:titlePg/>
          <w:docGrid w:linePitch="360"/>
        </w:sectPr>
      </w:pPr>
    </w:p>
    <w:p w14:paraId="638384DF" w14:textId="70332A10" w:rsidR="00C44D26" w:rsidRPr="00B10098" w:rsidRDefault="00C44D26" w:rsidP="00C44D26">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lastRenderedPageBreak/>
        <w:t>Abbreviations</w:t>
      </w:r>
    </w:p>
    <w:p w14:paraId="10BFDBD4" w14:textId="30C40FEB"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ADDQoL</w:t>
      </w:r>
      <w:r w:rsidRPr="00B10098">
        <w:rPr>
          <w:rFonts w:ascii="Times New Roman" w:hAnsi="Times New Roman" w:cs="Times New Roman"/>
          <w:sz w:val="24"/>
          <w:szCs w:val="24"/>
        </w:rPr>
        <w:tab/>
      </w:r>
      <w:r w:rsidR="001B5914" w:rsidRPr="00B10098">
        <w:rPr>
          <w:rFonts w:ascii="Times New Roman" w:hAnsi="Times New Roman" w:cs="Times New Roman"/>
          <w:sz w:val="24"/>
          <w:szCs w:val="24"/>
        </w:rPr>
        <w:t>Audit</w:t>
      </w:r>
      <w:r w:rsidRPr="00B10098">
        <w:rPr>
          <w:rFonts w:ascii="Times New Roman" w:hAnsi="Times New Roman" w:cs="Times New Roman"/>
          <w:sz w:val="24"/>
          <w:szCs w:val="24"/>
        </w:rPr>
        <w:t xml:space="preserve"> of Diabetes Dependent Quality of Life </w:t>
      </w:r>
      <w:r w:rsidR="00170DC0" w:rsidRPr="00B10098">
        <w:rPr>
          <w:rFonts w:ascii="Times New Roman" w:hAnsi="Times New Roman" w:cs="Times New Roman"/>
          <w:sz w:val="24"/>
          <w:szCs w:val="24"/>
        </w:rPr>
        <w:t>q</w:t>
      </w:r>
      <w:r w:rsidRPr="00B10098">
        <w:rPr>
          <w:rFonts w:ascii="Times New Roman" w:hAnsi="Times New Roman" w:cs="Times New Roman"/>
          <w:sz w:val="24"/>
          <w:szCs w:val="24"/>
        </w:rPr>
        <w:t xml:space="preserve">uestionnaire </w:t>
      </w:r>
    </w:p>
    <w:p w14:paraId="3A0B31F7" w14:textId="559899DE" w:rsidR="00562E5A" w:rsidRPr="00B10098" w:rsidRDefault="00562E5A"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ANCOVA</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AN</w:t>
      </w:r>
      <w:r w:rsidRPr="00B10098">
        <w:rPr>
          <w:rFonts w:ascii="Times New Roman" w:hAnsi="Times New Roman" w:cs="Times New Roman"/>
          <w:sz w:val="24"/>
          <w:szCs w:val="24"/>
        </w:rPr>
        <w:t xml:space="preserve">alysis of </w:t>
      </w:r>
      <w:r w:rsidR="00170DC0" w:rsidRPr="00B10098">
        <w:rPr>
          <w:rFonts w:ascii="Times New Roman" w:hAnsi="Times New Roman" w:cs="Times New Roman"/>
          <w:sz w:val="24"/>
          <w:szCs w:val="24"/>
        </w:rPr>
        <w:t>COVA</w:t>
      </w:r>
      <w:r w:rsidRPr="00B10098">
        <w:rPr>
          <w:rFonts w:ascii="Times New Roman" w:hAnsi="Times New Roman" w:cs="Times New Roman"/>
          <w:sz w:val="24"/>
          <w:szCs w:val="24"/>
        </w:rPr>
        <w:t>riance</w:t>
      </w:r>
    </w:p>
    <w:p w14:paraId="73A66DD5" w14:textId="5A88B07D"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ATTOM</w:t>
      </w:r>
      <w:r w:rsidRPr="00B10098">
        <w:rPr>
          <w:rFonts w:ascii="Times New Roman" w:hAnsi="Times New Roman" w:cs="Times New Roman"/>
          <w:sz w:val="24"/>
          <w:szCs w:val="24"/>
        </w:rPr>
        <w:tab/>
        <w:t xml:space="preserve">Access to Transplantation and Transplant Outcome Measures </w:t>
      </w:r>
    </w:p>
    <w:p w14:paraId="5E107E77" w14:textId="03317621"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AWI</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A</w:t>
      </w:r>
      <w:r w:rsidRPr="00B10098">
        <w:rPr>
          <w:rFonts w:ascii="Times New Roman" w:hAnsi="Times New Roman" w:cs="Times New Roman"/>
          <w:sz w:val="24"/>
          <w:szCs w:val="24"/>
        </w:rPr>
        <w:t xml:space="preserve">verage </w:t>
      </w:r>
      <w:r w:rsidR="00170DC0" w:rsidRPr="00B10098">
        <w:rPr>
          <w:rFonts w:ascii="Times New Roman" w:hAnsi="Times New Roman" w:cs="Times New Roman"/>
          <w:sz w:val="24"/>
          <w:szCs w:val="24"/>
        </w:rPr>
        <w:t>W</w:t>
      </w:r>
      <w:r w:rsidRPr="00B10098">
        <w:rPr>
          <w:rFonts w:ascii="Times New Roman" w:hAnsi="Times New Roman" w:cs="Times New Roman"/>
          <w:sz w:val="24"/>
          <w:szCs w:val="24"/>
        </w:rPr>
        <w:t xml:space="preserve">eighted </w:t>
      </w:r>
      <w:r w:rsidR="00170DC0" w:rsidRPr="00B10098">
        <w:rPr>
          <w:rFonts w:ascii="Times New Roman" w:hAnsi="Times New Roman" w:cs="Times New Roman"/>
          <w:sz w:val="24"/>
          <w:szCs w:val="24"/>
        </w:rPr>
        <w:t>I</w:t>
      </w:r>
      <w:r w:rsidRPr="00B10098">
        <w:rPr>
          <w:rFonts w:ascii="Times New Roman" w:hAnsi="Times New Roman" w:cs="Times New Roman"/>
          <w:sz w:val="24"/>
          <w:szCs w:val="24"/>
        </w:rPr>
        <w:t>mpact score</w:t>
      </w:r>
    </w:p>
    <w:p w14:paraId="09013572" w14:textId="7604C1BC" w:rsidR="00077D16" w:rsidRPr="00B10098" w:rsidRDefault="00077D1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CKD</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C</w:t>
      </w:r>
      <w:r w:rsidRPr="00B10098">
        <w:rPr>
          <w:rFonts w:ascii="Times New Roman" w:hAnsi="Times New Roman" w:cs="Times New Roman"/>
          <w:sz w:val="24"/>
          <w:szCs w:val="24"/>
        </w:rPr>
        <w:t xml:space="preserve">hronic </w:t>
      </w:r>
      <w:r w:rsidR="00170DC0" w:rsidRPr="00B10098">
        <w:rPr>
          <w:rFonts w:ascii="Times New Roman" w:hAnsi="Times New Roman" w:cs="Times New Roman"/>
          <w:sz w:val="24"/>
          <w:szCs w:val="24"/>
        </w:rPr>
        <w:t>K</w:t>
      </w:r>
      <w:r w:rsidRPr="00B10098">
        <w:rPr>
          <w:rFonts w:ascii="Times New Roman" w:hAnsi="Times New Roman" w:cs="Times New Roman"/>
          <w:sz w:val="24"/>
          <w:szCs w:val="24"/>
        </w:rPr>
        <w:t xml:space="preserve">idney </w:t>
      </w:r>
      <w:r w:rsidR="00170DC0" w:rsidRPr="00B10098">
        <w:rPr>
          <w:rFonts w:ascii="Times New Roman" w:hAnsi="Times New Roman" w:cs="Times New Roman"/>
          <w:sz w:val="24"/>
          <w:szCs w:val="24"/>
        </w:rPr>
        <w:t>D</w:t>
      </w:r>
      <w:r w:rsidRPr="00B10098">
        <w:rPr>
          <w:rFonts w:ascii="Times New Roman" w:hAnsi="Times New Roman" w:cs="Times New Roman"/>
          <w:sz w:val="24"/>
          <w:szCs w:val="24"/>
        </w:rPr>
        <w:t>isease</w:t>
      </w:r>
    </w:p>
    <w:p w14:paraId="47EFD5D6" w14:textId="4209177C"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DTSQc</w:t>
      </w:r>
      <w:r w:rsidRPr="00B10098">
        <w:rPr>
          <w:rFonts w:ascii="Times New Roman" w:hAnsi="Times New Roman" w:cs="Times New Roman"/>
          <w:sz w:val="24"/>
          <w:szCs w:val="24"/>
        </w:rPr>
        <w:tab/>
        <w:t xml:space="preserve">Diabetes Treatment Satisfaction Questionnaire–change </w:t>
      </w:r>
    </w:p>
    <w:p w14:paraId="1D6130BB" w14:textId="71D6C46A"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DTSQs</w:t>
      </w:r>
      <w:r w:rsidRPr="00B10098">
        <w:rPr>
          <w:rFonts w:ascii="Times New Roman" w:hAnsi="Times New Roman" w:cs="Times New Roman"/>
          <w:sz w:val="24"/>
          <w:szCs w:val="24"/>
        </w:rPr>
        <w:tab/>
        <w:t>Diabetes Treatment Satisfaction Questionnaire – status</w:t>
      </w:r>
    </w:p>
    <w:p w14:paraId="45D8EBEC" w14:textId="51F3EE01"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EQ-5D</w:t>
      </w:r>
      <w:r w:rsidRPr="00B10098">
        <w:rPr>
          <w:rFonts w:ascii="Times New Roman" w:hAnsi="Times New Roman" w:cs="Times New Roman"/>
          <w:sz w:val="24"/>
          <w:szCs w:val="24"/>
        </w:rPr>
        <w:tab/>
        <w:t>EuroQoL 5 dimension</w:t>
      </w:r>
      <w:r w:rsidR="00B85CB7" w:rsidRPr="00B10098">
        <w:rPr>
          <w:rFonts w:ascii="Times New Roman" w:hAnsi="Times New Roman" w:cs="Times New Roman"/>
          <w:sz w:val="24"/>
          <w:szCs w:val="24"/>
        </w:rPr>
        <w:t>s</w:t>
      </w:r>
      <w:r w:rsidRPr="00B10098">
        <w:rPr>
          <w:rFonts w:ascii="Times New Roman" w:hAnsi="Times New Roman" w:cs="Times New Roman"/>
          <w:sz w:val="24"/>
          <w:szCs w:val="24"/>
        </w:rPr>
        <w:t xml:space="preserve"> health status measure </w:t>
      </w:r>
    </w:p>
    <w:p w14:paraId="1DDC799E" w14:textId="2E325B1F" w:rsidR="001B5914" w:rsidRPr="00B10098" w:rsidRDefault="001B5914"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EQ-VAS</w:t>
      </w:r>
      <w:r w:rsidRPr="00B10098">
        <w:rPr>
          <w:rFonts w:ascii="Times New Roman" w:hAnsi="Times New Roman" w:cs="Times New Roman"/>
          <w:sz w:val="24"/>
          <w:szCs w:val="24"/>
        </w:rPr>
        <w:tab/>
        <w:t>EQ-5D visual analogue scale</w:t>
      </w:r>
    </w:p>
    <w:p w14:paraId="05BC3076" w14:textId="6731C750" w:rsidR="00AE2F2B" w:rsidRPr="00B10098" w:rsidRDefault="00AE2F2B" w:rsidP="00232E2B">
      <w:pPr>
        <w:tabs>
          <w:tab w:val="left" w:pos="3119"/>
        </w:tabs>
        <w:spacing w:after="0" w:line="480" w:lineRule="auto"/>
        <w:ind w:left="3119" w:hanging="3119"/>
        <w:contextualSpacing/>
        <w:rPr>
          <w:rFonts w:ascii="Times New Roman" w:hAnsi="Times New Roman" w:cs="Times New Roman"/>
          <w:sz w:val="24"/>
          <w:szCs w:val="24"/>
        </w:rPr>
      </w:pPr>
      <w:r w:rsidRPr="00B10098">
        <w:rPr>
          <w:rFonts w:ascii="Times New Roman" w:hAnsi="Times New Roman" w:cs="Times New Roman"/>
          <w:sz w:val="24"/>
          <w:szCs w:val="24"/>
        </w:rPr>
        <w:t>G5</w:t>
      </w:r>
      <w:r w:rsidRPr="00B10098">
        <w:rPr>
          <w:rFonts w:ascii="Times New Roman" w:hAnsi="Times New Roman" w:cs="Times New Roman"/>
          <w:sz w:val="24"/>
          <w:szCs w:val="24"/>
        </w:rPr>
        <w:tab/>
        <w:t xml:space="preserve">Stage 5: Established renal failure </w:t>
      </w:r>
      <w:r w:rsidR="00232E2B" w:rsidRPr="00B10098">
        <w:rPr>
          <w:rFonts w:ascii="Times New Roman" w:hAnsi="Times New Roman" w:cs="Times New Roman"/>
          <w:sz w:val="24"/>
          <w:szCs w:val="24"/>
        </w:rPr>
        <w:t>glomerular filtration rate</w:t>
      </w:r>
      <w:r w:rsidRPr="00B10098">
        <w:rPr>
          <w:rFonts w:ascii="Times New Roman" w:hAnsi="Times New Roman" w:cs="Times New Roman"/>
          <w:sz w:val="24"/>
          <w:szCs w:val="24"/>
        </w:rPr>
        <w:t xml:space="preserve"> </w:t>
      </w:r>
      <w:r w:rsidR="00005AAF" w:rsidRPr="00B10098">
        <w:rPr>
          <w:rFonts w:ascii="Times New Roman" w:hAnsi="Times New Roman" w:cs="Times New Roman"/>
          <w:sz w:val="24"/>
          <w:szCs w:val="24"/>
        </w:rPr>
        <w:t>&lt; </w:t>
      </w:r>
      <w:r w:rsidRPr="00B10098">
        <w:rPr>
          <w:rFonts w:ascii="Times New Roman" w:hAnsi="Times New Roman" w:cs="Times New Roman"/>
          <w:sz w:val="24"/>
          <w:szCs w:val="24"/>
        </w:rPr>
        <w:t>15 mL/min/1.73 m</w:t>
      </w:r>
      <w:r w:rsidRPr="00B10098">
        <w:rPr>
          <w:rFonts w:ascii="Times New Roman" w:hAnsi="Times New Roman" w:cs="Times New Roman"/>
          <w:sz w:val="24"/>
          <w:szCs w:val="24"/>
          <w:vertAlign w:val="superscript"/>
        </w:rPr>
        <w:t>2</w:t>
      </w:r>
      <w:r w:rsidRPr="00B10098">
        <w:rPr>
          <w:rFonts w:ascii="Times New Roman" w:hAnsi="Times New Roman" w:cs="Times New Roman"/>
          <w:sz w:val="24"/>
          <w:szCs w:val="24"/>
        </w:rPr>
        <w:t xml:space="preserve"> or on dialysis</w:t>
      </w:r>
    </w:p>
    <w:p w14:paraId="41349322" w14:textId="15FE8185" w:rsidR="001B5914" w:rsidRPr="00B10098" w:rsidRDefault="001B5914"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NICE</w:t>
      </w:r>
      <w:r w:rsidRPr="00B10098">
        <w:rPr>
          <w:rFonts w:ascii="Times New Roman" w:hAnsi="Times New Roman" w:cs="Times New Roman"/>
          <w:sz w:val="24"/>
          <w:szCs w:val="24"/>
        </w:rPr>
        <w:tab/>
        <w:t>National Institute for health and C</w:t>
      </w:r>
      <w:r w:rsidR="00B85CB7" w:rsidRPr="00B10098">
        <w:rPr>
          <w:rFonts w:ascii="Times New Roman" w:hAnsi="Times New Roman" w:cs="Times New Roman"/>
          <w:sz w:val="24"/>
          <w:szCs w:val="24"/>
        </w:rPr>
        <w:t>are</w:t>
      </w:r>
      <w:r w:rsidRPr="00B10098">
        <w:rPr>
          <w:rFonts w:ascii="Times New Roman" w:hAnsi="Times New Roman" w:cs="Times New Roman"/>
          <w:sz w:val="24"/>
          <w:szCs w:val="24"/>
        </w:rPr>
        <w:t xml:space="preserve"> Excellence</w:t>
      </w:r>
    </w:p>
    <w:p w14:paraId="23DFE0DC" w14:textId="36E4CC44"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PROMs</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P</w:t>
      </w:r>
      <w:r w:rsidRPr="00B10098">
        <w:rPr>
          <w:rFonts w:ascii="Times New Roman" w:hAnsi="Times New Roman" w:cs="Times New Roman"/>
          <w:sz w:val="24"/>
          <w:szCs w:val="24"/>
        </w:rPr>
        <w:t xml:space="preserve">atient </w:t>
      </w:r>
      <w:r w:rsidR="00170DC0" w:rsidRPr="00B10098">
        <w:rPr>
          <w:rFonts w:ascii="Times New Roman" w:hAnsi="Times New Roman" w:cs="Times New Roman"/>
          <w:sz w:val="24"/>
          <w:szCs w:val="24"/>
        </w:rPr>
        <w:t>R</w:t>
      </w:r>
      <w:r w:rsidRPr="00B10098">
        <w:rPr>
          <w:rFonts w:ascii="Times New Roman" w:hAnsi="Times New Roman" w:cs="Times New Roman"/>
          <w:sz w:val="24"/>
          <w:szCs w:val="24"/>
        </w:rPr>
        <w:t xml:space="preserve">eported </w:t>
      </w:r>
      <w:r w:rsidR="00170DC0" w:rsidRPr="00B10098">
        <w:rPr>
          <w:rFonts w:ascii="Times New Roman" w:hAnsi="Times New Roman" w:cs="Times New Roman"/>
          <w:sz w:val="24"/>
          <w:szCs w:val="24"/>
        </w:rPr>
        <w:t>O</w:t>
      </w:r>
      <w:r w:rsidRPr="00B10098">
        <w:rPr>
          <w:rFonts w:ascii="Times New Roman" w:hAnsi="Times New Roman" w:cs="Times New Roman"/>
          <w:sz w:val="24"/>
          <w:szCs w:val="24"/>
        </w:rPr>
        <w:t xml:space="preserve">utcome </w:t>
      </w:r>
      <w:r w:rsidR="00170DC0" w:rsidRPr="00B10098">
        <w:rPr>
          <w:rFonts w:ascii="Times New Roman" w:hAnsi="Times New Roman" w:cs="Times New Roman"/>
          <w:sz w:val="24"/>
          <w:szCs w:val="24"/>
        </w:rPr>
        <w:t>M</w:t>
      </w:r>
      <w:r w:rsidRPr="00B10098">
        <w:rPr>
          <w:rFonts w:ascii="Times New Roman" w:hAnsi="Times New Roman" w:cs="Times New Roman"/>
          <w:sz w:val="24"/>
          <w:szCs w:val="24"/>
        </w:rPr>
        <w:t>easures</w:t>
      </w:r>
    </w:p>
    <w:p w14:paraId="3D2B9586" w14:textId="027D1B75"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RDQoL</w:t>
      </w:r>
      <w:r w:rsidRPr="00B10098">
        <w:rPr>
          <w:rFonts w:ascii="Times New Roman" w:hAnsi="Times New Roman" w:cs="Times New Roman"/>
          <w:sz w:val="24"/>
          <w:szCs w:val="24"/>
        </w:rPr>
        <w:tab/>
        <w:t xml:space="preserve">Renal Dependent Quality of Life </w:t>
      </w:r>
      <w:r w:rsidR="00170DC0" w:rsidRPr="00B10098">
        <w:rPr>
          <w:rFonts w:ascii="Times New Roman" w:hAnsi="Times New Roman" w:cs="Times New Roman"/>
          <w:sz w:val="24"/>
          <w:szCs w:val="24"/>
        </w:rPr>
        <w:t>q</w:t>
      </w:r>
      <w:r w:rsidRPr="00B10098">
        <w:rPr>
          <w:rFonts w:ascii="Times New Roman" w:hAnsi="Times New Roman" w:cs="Times New Roman"/>
          <w:sz w:val="24"/>
          <w:szCs w:val="24"/>
        </w:rPr>
        <w:t>uestionnaire</w:t>
      </w:r>
    </w:p>
    <w:p w14:paraId="725B5F53" w14:textId="092E4D50" w:rsidR="00355335" w:rsidRPr="00B10098" w:rsidRDefault="00355335"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RRT</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R</w:t>
      </w:r>
      <w:r w:rsidRPr="00B10098">
        <w:rPr>
          <w:rFonts w:ascii="Times New Roman" w:hAnsi="Times New Roman" w:cs="Times New Roman"/>
          <w:sz w:val="24"/>
          <w:szCs w:val="24"/>
        </w:rPr>
        <w:t xml:space="preserve">enal </w:t>
      </w:r>
      <w:r w:rsidR="00170DC0" w:rsidRPr="00B10098">
        <w:rPr>
          <w:rFonts w:ascii="Times New Roman" w:hAnsi="Times New Roman" w:cs="Times New Roman"/>
          <w:sz w:val="24"/>
          <w:szCs w:val="24"/>
        </w:rPr>
        <w:t>R</w:t>
      </w:r>
      <w:r w:rsidRPr="00B10098">
        <w:rPr>
          <w:rFonts w:ascii="Times New Roman" w:hAnsi="Times New Roman" w:cs="Times New Roman"/>
          <w:sz w:val="24"/>
          <w:szCs w:val="24"/>
        </w:rPr>
        <w:t xml:space="preserve">eplacement </w:t>
      </w:r>
      <w:r w:rsidR="00170DC0" w:rsidRPr="00B10098">
        <w:rPr>
          <w:rFonts w:ascii="Times New Roman" w:hAnsi="Times New Roman" w:cs="Times New Roman"/>
          <w:sz w:val="24"/>
          <w:szCs w:val="24"/>
        </w:rPr>
        <w:t>T</w:t>
      </w:r>
      <w:r w:rsidRPr="00B10098">
        <w:rPr>
          <w:rFonts w:ascii="Times New Roman" w:hAnsi="Times New Roman" w:cs="Times New Roman"/>
          <w:sz w:val="24"/>
          <w:szCs w:val="24"/>
        </w:rPr>
        <w:t>herapy</w:t>
      </w:r>
    </w:p>
    <w:p w14:paraId="36D847AE" w14:textId="5C6E88AC"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RTSQc</w:t>
      </w:r>
      <w:r w:rsidRPr="00B10098">
        <w:rPr>
          <w:rFonts w:ascii="Times New Roman" w:hAnsi="Times New Roman" w:cs="Times New Roman"/>
          <w:sz w:val="24"/>
          <w:szCs w:val="24"/>
        </w:rPr>
        <w:tab/>
        <w:t>Renal Treatment Satisfaction Questionnaire – change version</w:t>
      </w:r>
    </w:p>
    <w:p w14:paraId="759E50C1" w14:textId="208A60A3"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RTSQs</w:t>
      </w:r>
      <w:r w:rsidRPr="00B10098">
        <w:rPr>
          <w:rFonts w:ascii="Times New Roman" w:hAnsi="Times New Roman" w:cs="Times New Roman"/>
          <w:sz w:val="24"/>
          <w:szCs w:val="24"/>
        </w:rPr>
        <w:tab/>
        <w:t>Renal Treatment Satisfaction Questionnaire – status version</w:t>
      </w:r>
    </w:p>
    <w:p w14:paraId="15DF7304" w14:textId="5FBB8708" w:rsidR="005C6E9F"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SPK</w:t>
      </w:r>
      <w:r w:rsidR="001C2AA9" w:rsidRPr="00B10098">
        <w:rPr>
          <w:rFonts w:ascii="Times New Roman" w:hAnsi="Times New Roman" w:cs="Times New Roman"/>
          <w:sz w:val="24"/>
          <w:szCs w:val="24"/>
        </w:rPr>
        <w:t>T</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S</w:t>
      </w:r>
      <w:r w:rsidRPr="00B10098">
        <w:rPr>
          <w:rFonts w:ascii="Times New Roman" w:hAnsi="Times New Roman" w:cs="Times New Roman"/>
          <w:sz w:val="24"/>
          <w:szCs w:val="24"/>
        </w:rPr>
        <w:t xml:space="preserve">imultaneous </w:t>
      </w:r>
      <w:r w:rsidR="00170DC0" w:rsidRPr="00B10098">
        <w:rPr>
          <w:rFonts w:ascii="Times New Roman" w:hAnsi="Times New Roman" w:cs="Times New Roman"/>
          <w:sz w:val="24"/>
          <w:szCs w:val="24"/>
        </w:rPr>
        <w:t>P</w:t>
      </w:r>
      <w:r w:rsidRPr="00B10098">
        <w:rPr>
          <w:rFonts w:ascii="Times New Roman" w:hAnsi="Times New Roman" w:cs="Times New Roman"/>
          <w:sz w:val="24"/>
          <w:szCs w:val="24"/>
        </w:rPr>
        <w:t xml:space="preserve">ancreas </w:t>
      </w:r>
      <w:r w:rsidR="00170DC0" w:rsidRPr="00B10098">
        <w:rPr>
          <w:rFonts w:ascii="Times New Roman" w:hAnsi="Times New Roman" w:cs="Times New Roman"/>
          <w:sz w:val="24"/>
          <w:szCs w:val="24"/>
        </w:rPr>
        <w:t>and K</w:t>
      </w:r>
      <w:r w:rsidRPr="00B10098">
        <w:rPr>
          <w:rFonts w:ascii="Times New Roman" w:hAnsi="Times New Roman" w:cs="Times New Roman"/>
          <w:sz w:val="24"/>
          <w:szCs w:val="24"/>
        </w:rPr>
        <w:t xml:space="preserve">idney </w:t>
      </w:r>
      <w:r w:rsidR="00B85CB7" w:rsidRPr="00B10098">
        <w:rPr>
          <w:rFonts w:ascii="Times New Roman" w:hAnsi="Times New Roman" w:cs="Times New Roman"/>
          <w:sz w:val="24"/>
          <w:szCs w:val="24"/>
        </w:rPr>
        <w:t>T</w:t>
      </w:r>
      <w:r w:rsidRPr="00B10098">
        <w:rPr>
          <w:rFonts w:ascii="Times New Roman" w:hAnsi="Times New Roman" w:cs="Times New Roman"/>
          <w:sz w:val="24"/>
          <w:szCs w:val="24"/>
        </w:rPr>
        <w:t>ransplant</w:t>
      </w:r>
      <w:r w:rsidR="000707D2" w:rsidRPr="00B10098">
        <w:rPr>
          <w:rFonts w:ascii="Times New Roman" w:hAnsi="Times New Roman" w:cs="Times New Roman"/>
          <w:sz w:val="24"/>
          <w:szCs w:val="24"/>
        </w:rPr>
        <w:t>ation</w:t>
      </w:r>
    </w:p>
    <w:p w14:paraId="17A91A24" w14:textId="0F85AC0B"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QoL</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Q</w:t>
      </w:r>
      <w:r w:rsidRPr="00B10098">
        <w:rPr>
          <w:rFonts w:ascii="Times New Roman" w:hAnsi="Times New Roman" w:cs="Times New Roman"/>
          <w:sz w:val="24"/>
          <w:szCs w:val="24"/>
        </w:rPr>
        <w:t xml:space="preserve">uality of </w:t>
      </w:r>
      <w:r w:rsidR="00170DC0" w:rsidRPr="00B10098">
        <w:rPr>
          <w:rFonts w:ascii="Times New Roman" w:hAnsi="Times New Roman" w:cs="Times New Roman"/>
          <w:sz w:val="24"/>
          <w:szCs w:val="24"/>
        </w:rPr>
        <w:t>L</w:t>
      </w:r>
      <w:r w:rsidRPr="00B10098">
        <w:rPr>
          <w:rFonts w:ascii="Times New Roman" w:hAnsi="Times New Roman" w:cs="Times New Roman"/>
          <w:sz w:val="24"/>
          <w:szCs w:val="24"/>
        </w:rPr>
        <w:t>ife</w:t>
      </w:r>
    </w:p>
    <w:p w14:paraId="3EBDD72B" w14:textId="08FA976C" w:rsidR="001B5914" w:rsidRPr="00B10098" w:rsidRDefault="001B5914" w:rsidP="001B5914">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VAS</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V</w:t>
      </w:r>
      <w:r w:rsidRPr="00B10098">
        <w:rPr>
          <w:rFonts w:ascii="Times New Roman" w:hAnsi="Times New Roman" w:cs="Times New Roman"/>
          <w:sz w:val="24"/>
          <w:szCs w:val="24"/>
        </w:rPr>
        <w:t xml:space="preserve">isual </w:t>
      </w:r>
      <w:r w:rsidR="00170DC0" w:rsidRPr="00B10098">
        <w:rPr>
          <w:rFonts w:ascii="Times New Roman" w:hAnsi="Times New Roman" w:cs="Times New Roman"/>
          <w:sz w:val="24"/>
          <w:szCs w:val="24"/>
        </w:rPr>
        <w:t>A</w:t>
      </w:r>
      <w:r w:rsidRPr="00B10098">
        <w:rPr>
          <w:rFonts w:ascii="Times New Roman" w:hAnsi="Times New Roman" w:cs="Times New Roman"/>
          <w:sz w:val="24"/>
          <w:szCs w:val="24"/>
        </w:rPr>
        <w:t xml:space="preserve">nalogue </w:t>
      </w:r>
      <w:r w:rsidR="00170DC0" w:rsidRPr="00B10098">
        <w:rPr>
          <w:rFonts w:ascii="Times New Roman" w:hAnsi="Times New Roman" w:cs="Times New Roman"/>
          <w:sz w:val="24"/>
          <w:szCs w:val="24"/>
        </w:rPr>
        <w:t>S</w:t>
      </w:r>
      <w:r w:rsidRPr="00B10098">
        <w:rPr>
          <w:rFonts w:ascii="Times New Roman" w:hAnsi="Times New Roman" w:cs="Times New Roman"/>
          <w:sz w:val="24"/>
          <w:szCs w:val="24"/>
        </w:rPr>
        <w:t>cale</w:t>
      </w:r>
    </w:p>
    <w:p w14:paraId="05065B28" w14:textId="108FC009" w:rsidR="00CA3666" w:rsidRPr="00B10098" w:rsidRDefault="00CA3666"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W-BQ12</w:t>
      </w:r>
      <w:r w:rsidRPr="00B10098">
        <w:rPr>
          <w:rFonts w:ascii="Times New Roman" w:hAnsi="Times New Roman" w:cs="Times New Roman"/>
          <w:sz w:val="24"/>
          <w:szCs w:val="24"/>
        </w:rPr>
        <w:tab/>
        <w:t>Well-</w:t>
      </w:r>
      <w:r w:rsidR="00170DC0" w:rsidRPr="00B10098">
        <w:rPr>
          <w:rFonts w:ascii="Times New Roman" w:hAnsi="Times New Roman" w:cs="Times New Roman"/>
          <w:sz w:val="24"/>
          <w:szCs w:val="24"/>
        </w:rPr>
        <w:t>B</w:t>
      </w:r>
      <w:r w:rsidRPr="00B10098">
        <w:rPr>
          <w:rFonts w:ascii="Times New Roman" w:hAnsi="Times New Roman" w:cs="Times New Roman"/>
          <w:sz w:val="24"/>
          <w:szCs w:val="24"/>
        </w:rPr>
        <w:t>eing Questionnaire</w:t>
      </w:r>
    </w:p>
    <w:p w14:paraId="00A46DAF" w14:textId="6910B161" w:rsidR="001B5914" w:rsidRPr="00B10098" w:rsidRDefault="001B5914" w:rsidP="00C44D26">
      <w:pPr>
        <w:tabs>
          <w:tab w:val="left" w:pos="3119"/>
        </w:tabs>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WI</w:t>
      </w:r>
      <w:r w:rsidRPr="00B10098">
        <w:rPr>
          <w:rFonts w:ascii="Times New Roman" w:hAnsi="Times New Roman" w:cs="Times New Roman"/>
          <w:sz w:val="24"/>
          <w:szCs w:val="24"/>
        </w:rPr>
        <w:tab/>
      </w:r>
      <w:r w:rsidR="00170DC0" w:rsidRPr="00B10098">
        <w:rPr>
          <w:rFonts w:ascii="Times New Roman" w:hAnsi="Times New Roman" w:cs="Times New Roman"/>
          <w:sz w:val="24"/>
          <w:szCs w:val="24"/>
        </w:rPr>
        <w:t>W</w:t>
      </w:r>
      <w:r w:rsidRPr="00B10098">
        <w:rPr>
          <w:rFonts w:ascii="Times New Roman" w:hAnsi="Times New Roman" w:cs="Times New Roman"/>
          <w:sz w:val="24"/>
          <w:szCs w:val="24"/>
        </w:rPr>
        <w:t xml:space="preserve">eighted </w:t>
      </w:r>
      <w:r w:rsidR="00170DC0" w:rsidRPr="00B10098">
        <w:rPr>
          <w:rFonts w:ascii="Times New Roman" w:hAnsi="Times New Roman" w:cs="Times New Roman"/>
          <w:sz w:val="24"/>
          <w:szCs w:val="24"/>
        </w:rPr>
        <w:t>I</w:t>
      </w:r>
      <w:r w:rsidRPr="00B10098">
        <w:rPr>
          <w:rFonts w:ascii="Times New Roman" w:hAnsi="Times New Roman" w:cs="Times New Roman"/>
          <w:sz w:val="24"/>
          <w:szCs w:val="24"/>
        </w:rPr>
        <w:t>mpact score</w:t>
      </w:r>
    </w:p>
    <w:p w14:paraId="032912FD" w14:textId="77777777" w:rsidR="00232E2B" w:rsidRPr="00B10098" w:rsidRDefault="00232E2B" w:rsidP="00C8481F">
      <w:pPr>
        <w:tabs>
          <w:tab w:val="left" w:pos="3119"/>
        </w:tabs>
        <w:spacing w:after="0" w:line="480" w:lineRule="auto"/>
        <w:contextualSpacing/>
        <w:rPr>
          <w:rFonts w:ascii="Times New Roman" w:hAnsi="Times New Roman" w:cs="Times New Roman"/>
          <w:b/>
          <w:sz w:val="24"/>
          <w:szCs w:val="24"/>
        </w:rPr>
        <w:sectPr w:rsidR="00232E2B" w:rsidRPr="00B10098" w:rsidSect="007C2938">
          <w:pgSz w:w="11906" w:h="16838"/>
          <w:pgMar w:top="1440" w:right="1440" w:bottom="1440" w:left="1440" w:header="708" w:footer="708" w:gutter="0"/>
          <w:cols w:space="708"/>
          <w:titlePg/>
          <w:docGrid w:linePitch="360"/>
        </w:sectPr>
      </w:pPr>
    </w:p>
    <w:p w14:paraId="402AE425" w14:textId="6A20B0BC" w:rsidR="00C8481F" w:rsidRPr="00B10098" w:rsidRDefault="00C44D26" w:rsidP="00C8481F">
      <w:pPr>
        <w:tabs>
          <w:tab w:val="left" w:pos="3119"/>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lastRenderedPageBreak/>
        <w:t>Conflict of interest statement</w:t>
      </w:r>
    </w:p>
    <w:p w14:paraId="3A4BCE11" w14:textId="295964DC" w:rsidR="00C44D26" w:rsidRPr="00B10098" w:rsidRDefault="00C44D26" w:rsidP="00C44D26">
      <w:pPr>
        <w:spacing w:after="0" w:line="480" w:lineRule="auto"/>
        <w:contextualSpacing/>
        <w:rPr>
          <w:rFonts w:ascii="Times New Roman" w:eastAsia="Times New Roman" w:hAnsi="Times New Roman" w:cs="Times New Roman"/>
          <w:sz w:val="24"/>
          <w:szCs w:val="24"/>
        </w:rPr>
      </w:pPr>
      <w:r w:rsidRPr="00B10098">
        <w:rPr>
          <w:rFonts w:ascii="Times New Roman" w:eastAsia="Times New Roman" w:hAnsi="Times New Roman" w:cs="Times New Roman"/>
          <w:sz w:val="24"/>
          <w:szCs w:val="24"/>
        </w:rPr>
        <w:t xml:space="preserve">Prof Watson reports personal fees from GlaxoSmithKline outside the submitted work. Prof. Clare Bradley is </w:t>
      </w:r>
      <w:r w:rsidR="00FB35AF" w:rsidRPr="00B10098">
        <w:rPr>
          <w:rFonts w:ascii="Times New Roman" w:eastAsia="Times New Roman" w:hAnsi="Times New Roman" w:cs="Times New Roman"/>
          <w:sz w:val="24"/>
          <w:szCs w:val="24"/>
        </w:rPr>
        <w:t>a</w:t>
      </w:r>
      <w:r w:rsidRPr="00B10098">
        <w:rPr>
          <w:rFonts w:ascii="Times New Roman" w:eastAsia="Times New Roman" w:hAnsi="Times New Roman" w:cs="Times New Roman"/>
          <w:sz w:val="24"/>
          <w:szCs w:val="24"/>
        </w:rPr>
        <w:t xml:space="preserve"> </w:t>
      </w:r>
      <w:r w:rsidR="00FB35AF" w:rsidRPr="00B10098">
        <w:rPr>
          <w:rFonts w:ascii="Times New Roman" w:eastAsia="Times New Roman" w:hAnsi="Times New Roman" w:cs="Times New Roman"/>
          <w:sz w:val="24"/>
          <w:szCs w:val="24"/>
        </w:rPr>
        <w:t>director</w:t>
      </w:r>
      <w:r w:rsidR="00B85CB7" w:rsidRPr="00B10098">
        <w:rPr>
          <w:rFonts w:ascii="Times New Roman" w:eastAsia="Times New Roman" w:hAnsi="Times New Roman" w:cs="Times New Roman"/>
          <w:sz w:val="24"/>
          <w:szCs w:val="24"/>
        </w:rPr>
        <w:t xml:space="preserve"> and </w:t>
      </w:r>
      <w:r w:rsidRPr="00B10098">
        <w:rPr>
          <w:rFonts w:ascii="Times New Roman" w:eastAsia="Times New Roman" w:hAnsi="Times New Roman" w:cs="Times New Roman"/>
          <w:sz w:val="24"/>
          <w:szCs w:val="24"/>
        </w:rPr>
        <w:t xml:space="preserve">majority shareholder </w:t>
      </w:r>
      <w:r w:rsidR="00B85CB7" w:rsidRPr="00B10098">
        <w:rPr>
          <w:rFonts w:ascii="Times New Roman" w:eastAsia="Times New Roman" w:hAnsi="Times New Roman" w:cs="Times New Roman"/>
          <w:sz w:val="24"/>
          <w:szCs w:val="24"/>
        </w:rPr>
        <w:t>of</w:t>
      </w:r>
      <w:r w:rsidRPr="00B10098">
        <w:rPr>
          <w:rFonts w:ascii="Times New Roman" w:eastAsia="Times New Roman" w:hAnsi="Times New Roman" w:cs="Times New Roman"/>
          <w:sz w:val="24"/>
          <w:szCs w:val="24"/>
        </w:rPr>
        <w:t xml:space="preserve"> a company, Health Psychology Research </w:t>
      </w:r>
      <w:r w:rsidR="00E77ECA" w:rsidRPr="00B10098">
        <w:rPr>
          <w:rFonts w:ascii="Times New Roman" w:eastAsia="Times New Roman" w:hAnsi="Times New Roman" w:cs="Times New Roman"/>
          <w:sz w:val="24"/>
          <w:szCs w:val="24"/>
        </w:rPr>
        <w:t xml:space="preserve">(HPR) </w:t>
      </w:r>
      <w:r w:rsidRPr="00B10098">
        <w:rPr>
          <w:rFonts w:ascii="Times New Roman" w:eastAsia="Times New Roman" w:hAnsi="Times New Roman" w:cs="Times New Roman"/>
          <w:sz w:val="24"/>
          <w:szCs w:val="24"/>
        </w:rPr>
        <w:t xml:space="preserve">Ltd, which licenses </w:t>
      </w:r>
      <w:r w:rsidR="00B85CB7" w:rsidRPr="00B10098">
        <w:rPr>
          <w:rFonts w:ascii="Times New Roman" w:eastAsia="Times New Roman" w:hAnsi="Times New Roman" w:cs="Times New Roman"/>
          <w:sz w:val="24"/>
          <w:szCs w:val="24"/>
        </w:rPr>
        <w:t xml:space="preserve">her </w:t>
      </w:r>
      <w:r w:rsidRPr="00B10098">
        <w:rPr>
          <w:rFonts w:ascii="Times New Roman" w:eastAsia="Times New Roman" w:hAnsi="Times New Roman" w:cs="Times New Roman"/>
          <w:sz w:val="24"/>
          <w:szCs w:val="24"/>
        </w:rPr>
        <w:t>patient-reported outcome measures, for others to use</w:t>
      </w:r>
      <w:r w:rsidR="00E77ECA" w:rsidRPr="00B10098">
        <w:rPr>
          <w:rFonts w:ascii="Times New Roman" w:eastAsia="Times New Roman" w:hAnsi="Times New Roman" w:cs="Times New Roman"/>
          <w:sz w:val="24"/>
          <w:szCs w:val="24"/>
        </w:rPr>
        <w:t xml:space="preserve"> and manages their linguistic validation into other languages</w:t>
      </w:r>
      <w:r w:rsidRPr="00B10098">
        <w:rPr>
          <w:rFonts w:ascii="Times New Roman" w:eastAsia="Times New Roman" w:hAnsi="Times New Roman" w:cs="Times New Roman"/>
          <w:sz w:val="24"/>
          <w:szCs w:val="24"/>
        </w:rPr>
        <w:t xml:space="preserve">. </w:t>
      </w:r>
      <w:r w:rsidR="00E77ECA" w:rsidRPr="00B10098">
        <w:rPr>
          <w:rFonts w:ascii="Times New Roman" w:eastAsia="Times New Roman" w:hAnsi="Times New Roman" w:cs="Times New Roman"/>
          <w:sz w:val="24"/>
          <w:szCs w:val="24"/>
        </w:rPr>
        <w:t xml:space="preserve">HPR Ltd paid 50% of CB’s salary plus overheads to her college throughout the five years of ATTOM funding. </w:t>
      </w:r>
      <w:r w:rsidR="00FB35AF" w:rsidRPr="00B10098">
        <w:rPr>
          <w:rFonts w:ascii="Times New Roman" w:eastAsia="Times New Roman" w:hAnsi="Times New Roman" w:cs="Times New Roman"/>
          <w:sz w:val="24"/>
          <w:szCs w:val="24"/>
        </w:rPr>
        <w:t>Q</w:t>
      </w:r>
      <w:r w:rsidRPr="00B10098">
        <w:rPr>
          <w:rFonts w:ascii="Times New Roman" w:eastAsia="Times New Roman" w:hAnsi="Times New Roman" w:cs="Times New Roman"/>
          <w:sz w:val="24"/>
          <w:szCs w:val="24"/>
        </w:rPr>
        <w:t>uestionnaires</w:t>
      </w:r>
      <w:r w:rsidR="00FB35AF" w:rsidRPr="00B10098">
        <w:rPr>
          <w:rFonts w:ascii="Times New Roman" w:eastAsia="Times New Roman" w:hAnsi="Times New Roman" w:cs="Times New Roman"/>
          <w:sz w:val="24"/>
          <w:szCs w:val="24"/>
        </w:rPr>
        <w:t xml:space="preserve"> managed by HPR Ltd</w:t>
      </w:r>
      <w:r w:rsidRPr="00B10098">
        <w:rPr>
          <w:rFonts w:ascii="Times New Roman" w:eastAsia="Times New Roman" w:hAnsi="Times New Roman" w:cs="Times New Roman"/>
          <w:sz w:val="24"/>
          <w:szCs w:val="24"/>
        </w:rPr>
        <w:t xml:space="preserve"> include the RDQoL, RTSQ, </w:t>
      </w:r>
      <w:r w:rsidR="002D2BF7" w:rsidRPr="00B10098">
        <w:rPr>
          <w:rFonts w:ascii="Times New Roman" w:eastAsia="Times New Roman" w:hAnsi="Times New Roman" w:cs="Times New Roman"/>
          <w:sz w:val="24"/>
          <w:szCs w:val="24"/>
        </w:rPr>
        <w:t xml:space="preserve">ADDQoL, </w:t>
      </w:r>
      <w:r w:rsidR="00170DC0" w:rsidRPr="00B10098">
        <w:rPr>
          <w:rFonts w:ascii="Times New Roman" w:eastAsia="Times New Roman" w:hAnsi="Times New Roman" w:cs="Times New Roman"/>
          <w:sz w:val="24"/>
          <w:szCs w:val="24"/>
        </w:rPr>
        <w:t xml:space="preserve">DTSQ </w:t>
      </w:r>
      <w:r w:rsidRPr="00B10098">
        <w:rPr>
          <w:rFonts w:ascii="Times New Roman" w:eastAsia="Times New Roman" w:hAnsi="Times New Roman" w:cs="Times New Roman"/>
          <w:sz w:val="24"/>
          <w:szCs w:val="24"/>
        </w:rPr>
        <w:t>and W-BQ</w:t>
      </w:r>
      <w:r w:rsidR="00CA3666" w:rsidRPr="00B10098">
        <w:rPr>
          <w:rFonts w:ascii="Times New Roman" w:eastAsia="Times New Roman" w:hAnsi="Times New Roman" w:cs="Times New Roman"/>
          <w:sz w:val="24"/>
          <w:szCs w:val="24"/>
        </w:rPr>
        <w:t>12</w:t>
      </w:r>
      <w:r w:rsidRPr="00B10098">
        <w:rPr>
          <w:rFonts w:ascii="Times New Roman" w:eastAsia="Times New Roman" w:hAnsi="Times New Roman" w:cs="Times New Roman"/>
          <w:sz w:val="24"/>
          <w:szCs w:val="24"/>
        </w:rPr>
        <w:t xml:space="preserve"> used in the ATTOM programme. CB owns the copyright in all of these instruments and when they are licensed for use by commercial companies, receives royalties. All other authors declared no competing interests. </w:t>
      </w:r>
    </w:p>
    <w:p w14:paraId="1F1594CE" w14:textId="645153FB" w:rsidR="00B415CD" w:rsidRPr="00B10098" w:rsidRDefault="00C44D26" w:rsidP="0033501D">
      <w:pPr>
        <w:spacing w:after="0" w:line="480" w:lineRule="auto"/>
        <w:contextualSpacing/>
        <w:rPr>
          <w:rFonts w:ascii="Times New Roman" w:hAnsi="Times New Roman" w:cs="Times New Roman"/>
          <w:sz w:val="24"/>
          <w:szCs w:val="24"/>
        </w:rPr>
      </w:pPr>
      <w:r w:rsidRPr="00B10098">
        <w:rPr>
          <w:rFonts w:ascii="Times New Roman" w:eastAsia="Times New Roman" w:hAnsi="Times New Roman" w:cs="Times New Roman"/>
          <w:sz w:val="24"/>
          <w:szCs w:val="24"/>
        </w:rPr>
        <w:t>The results presented in this paper have not been published previously in whole or part, except in abstract format.</w:t>
      </w:r>
    </w:p>
    <w:p w14:paraId="19FA5737" w14:textId="77777777" w:rsidR="00B415CD" w:rsidRPr="00B10098" w:rsidRDefault="00B415CD" w:rsidP="0033501D">
      <w:pPr>
        <w:spacing w:after="0" w:line="480" w:lineRule="auto"/>
        <w:contextualSpacing/>
        <w:rPr>
          <w:rFonts w:ascii="Times New Roman" w:hAnsi="Times New Roman" w:cs="Times New Roman"/>
          <w:sz w:val="24"/>
          <w:szCs w:val="24"/>
        </w:rPr>
      </w:pPr>
    </w:p>
    <w:p w14:paraId="20A04E7B" w14:textId="77777777" w:rsidR="005C6E9F" w:rsidRPr="00B10098" w:rsidRDefault="005C6E9F" w:rsidP="0033501D">
      <w:pPr>
        <w:tabs>
          <w:tab w:val="left" w:pos="2835"/>
        </w:tabs>
        <w:spacing w:after="0" w:line="480" w:lineRule="auto"/>
        <w:contextualSpacing/>
        <w:rPr>
          <w:rFonts w:ascii="Times New Roman" w:hAnsi="Times New Roman" w:cs="Times New Roman"/>
          <w:b/>
          <w:sz w:val="24"/>
          <w:szCs w:val="24"/>
        </w:rPr>
        <w:sectPr w:rsidR="005C6E9F" w:rsidRPr="00B10098" w:rsidSect="007C2938">
          <w:pgSz w:w="11906" w:h="16838"/>
          <w:pgMar w:top="1440" w:right="1440" w:bottom="1440" w:left="1440" w:header="708" w:footer="708" w:gutter="0"/>
          <w:cols w:space="708"/>
          <w:titlePg/>
          <w:docGrid w:linePitch="360"/>
        </w:sectPr>
      </w:pPr>
    </w:p>
    <w:p w14:paraId="6E37B115" w14:textId="3DB2EC6D" w:rsidR="00866D13" w:rsidRPr="00B10098" w:rsidRDefault="00866D13" w:rsidP="0033501D">
      <w:pPr>
        <w:tabs>
          <w:tab w:val="left" w:pos="2835"/>
        </w:tabs>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lastRenderedPageBreak/>
        <w:t>Abstract</w:t>
      </w:r>
      <w:r w:rsidR="00E77ECA" w:rsidRPr="00B10098">
        <w:rPr>
          <w:rFonts w:ascii="Times New Roman" w:hAnsi="Times New Roman" w:cs="Times New Roman"/>
          <w:b/>
          <w:sz w:val="24"/>
          <w:szCs w:val="24"/>
        </w:rPr>
        <w:t xml:space="preserve"> </w:t>
      </w:r>
    </w:p>
    <w:p w14:paraId="78FEC462" w14:textId="075E5433" w:rsidR="00EF5316" w:rsidRPr="00B10098" w:rsidRDefault="001E680E" w:rsidP="0033501D">
      <w:pPr>
        <w:spacing w:after="0" w:line="480" w:lineRule="auto"/>
        <w:contextualSpacing/>
        <w:rPr>
          <w:rFonts w:ascii="Times New Roman" w:hAnsi="Times New Roman" w:cs="Times New Roman"/>
          <w:sz w:val="24"/>
          <w:szCs w:val="24"/>
        </w:rPr>
        <w:sectPr w:rsidR="00EF5316" w:rsidRPr="00B10098" w:rsidSect="007C2938">
          <w:pgSz w:w="11906" w:h="16838"/>
          <w:pgMar w:top="1440" w:right="1440" w:bottom="1440" w:left="1440" w:header="708" w:footer="708" w:gutter="0"/>
          <w:cols w:space="708"/>
          <w:titlePg/>
          <w:docGrid w:linePitch="360"/>
        </w:sectPr>
      </w:pPr>
      <w:r w:rsidRPr="00B10098">
        <w:rPr>
          <w:rFonts w:ascii="Times New Roman" w:hAnsi="Times New Roman" w:cs="Times New Roman"/>
          <w:sz w:val="24"/>
          <w:szCs w:val="24"/>
        </w:rPr>
        <w:t>We</w:t>
      </w:r>
      <w:r w:rsidR="00D80EF2" w:rsidRPr="00B10098">
        <w:rPr>
          <w:rFonts w:ascii="Times New Roman" w:hAnsi="Times New Roman" w:cs="Times New Roman"/>
          <w:sz w:val="24"/>
          <w:szCs w:val="24"/>
        </w:rPr>
        <w:t xml:space="preserve"> examined</w:t>
      </w:r>
      <w:r w:rsidR="00160743" w:rsidRPr="00B10098">
        <w:rPr>
          <w:rFonts w:ascii="Times New Roman" w:hAnsi="Times New Roman" w:cs="Times New Roman"/>
          <w:sz w:val="24"/>
          <w:szCs w:val="24"/>
        </w:rPr>
        <w:t xml:space="preserve"> </w:t>
      </w:r>
      <w:r w:rsidR="00767F11" w:rsidRPr="00B10098">
        <w:rPr>
          <w:rFonts w:ascii="Times New Roman" w:hAnsi="Times New Roman" w:cs="Times New Roman"/>
          <w:sz w:val="24"/>
          <w:szCs w:val="24"/>
        </w:rPr>
        <w:t>quality of life (</w:t>
      </w:r>
      <w:r w:rsidR="00160743" w:rsidRPr="00B10098">
        <w:rPr>
          <w:rFonts w:ascii="Times New Roman" w:hAnsi="Times New Roman" w:cs="Times New Roman"/>
          <w:sz w:val="24"/>
          <w:szCs w:val="24"/>
        </w:rPr>
        <w:t>QoL</w:t>
      </w:r>
      <w:r w:rsidR="00767F11" w:rsidRPr="00B10098">
        <w:rPr>
          <w:rFonts w:ascii="Times New Roman" w:hAnsi="Times New Roman" w:cs="Times New Roman"/>
          <w:sz w:val="24"/>
          <w:szCs w:val="24"/>
        </w:rPr>
        <w:t>)</w:t>
      </w:r>
      <w:r w:rsidR="000D56F1" w:rsidRPr="00B10098">
        <w:rPr>
          <w:rFonts w:ascii="Times New Roman" w:hAnsi="Times New Roman" w:cs="Times New Roman"/>
          <w:sz w:val="24"/>
          <w:szCs w:val="24"/>
        </w:rPr>
        <w:t xml:space="preserve"> and other</w:t>
      </w:r>
      <w:r w:rsidR="00D80EF2" w:rsidRPr="00B10098">
        <w:rPr>
          <w:rFonts w:ascii="Times New Roman" w:hAnsi="Times New Roman" w:cs="Times New Roman"/>
          <w:sz w:val="24"/>
          <w:szCs w:val="24"/>
        </w:rPr>
        <w:t xml:space="preserve"> </w:t>
      </w:r>
      <w:r w:rsidR="00EC4353" w:rsidRPr="00B10098">
        <w:rPr>
          <w:rFonts w:ascii="Times New Roman" w:hAnsi="Times New Roman" w:cs="Times New Roman"/>
          <w:sz w:val="24"/>
          <w:szCs w:val="24"/>
        </w:rPr>
        <w:t>patient</w:t>
      </w:r>
      <w:r w:rsidR="0093754C" w:rsidRPr="00B10098">
        <w:rPr>
          <w:rFonts w:ascii="Times New Roman" w:hAnsi="Times New Roman" w:cs="Times New Roman"/>
          <w:sz w:val="24"/>
          <w:szCs w:val="24"/>
        </w:rPr>
        <w:t>-</w:t>
      </w:r>
      <w:r w:rsidR="00D80EF2" w:rsidRPr="00B10098">
        <w:rPr>
          <w:rFonts w:ascii="Times New Roman" w:hAnsi="Times New Roman" w:cs="Times New Roman"/>
          <w:sz w:val="24"/>
          <w:szCs w:val="24"/>
        </w:rPr>
        <w:t>reported outcome</w:t>
      </w:r>
      <w:r w:rsidR="000E1F5F" w:rsidRPr="00B10098">
        <w:rPr>
          <w:rFonts w:ascii="Times New Roman" w:hAnsi="Times New Roman" w:cs="Times New Roman"/>
          <w:sz w:val="24"/>
          <w:szCs w:val="24"/>
        </w:rPr>
        <w:t xml:space="preserve"> measure</w:t>
      </w:r>
      <w:r w:rsidR="00D80EF2" w:rsidRPr="00B10098">
        <w:rPr>
          <w:rFonts w:ascii="Times New Roman" w:hAnsi="Times New Roman" w:cs="Times New Roman"/>
          <w:sz w:val="24"/>
          <w:szCs w:val="24"/>
        </w:rPr>
        <w:t xml:space="preserve">s </w:t>
      </w:r>
      <w:r w:rsidR="00CB6A21" w:rsidRPr="00B10098">
        <w:rPr>
          <w:rFonts w:ascii="Times New Roman" w:hAnsi="Times New Roman" w:cs="Times New Roman"/>
          <w:sz w:val="24"/>
          <w:szCs w:val="24"/>
        </w:rPr>
        <w:t xml:space="preserve">(PROMs) </w:t>
      </w:r>
      <w:r w:rsidR="00D80EF2" w:rsidRPr="00B10098">
        <w:rPr>
          <w:rFonts w:ascii="Times New Roman" w:hAnsi="Times New Roman" w:cs="Times New Roman"/>
          <w:sz w:val="24"/>
          <w:szCs w:val="24"/>
        </w:rPr>
        <w:t xml:space="preserve">in </w:t>
      </w:r>
      <w:r w:rsidR="00F22723" w:rsidRPr="00B10098">
        <w:rPr>
          <w:rFonts w:ascii="Times New Roman" w:hAnsi="Times New Roman" w:cs="Times New Roman"/>
          <w:sz w:val="24"/>
          <w:szCs w:val="24"/>
        </w:rPr>
        <w:t xml:space="preserve">95 </w:t>
      </w:r>
      <w:r w:rsidR="00D80EF2" w:rsidRPr="00B10098">
        <w:rPr>
          <w:rFonts w:ascii="Times New Roman" w:hAnsi="Times New Roman" w:cs="Times New Roman"/>
          <w:sz w:val="24"/>
          <w:szCs w:val="24"/>
        </w:rPr>
        <w:t>S</w:t>
      </w:r>
      <w:r w:rsidR="00E77ECA" w:rsidRPr="00B10098">
        <w:rPr>
          <w:rFonts w:ascii="Times New Roman" w:hAnsi="Times New Roman" w:cs="Times New Roman"/>
          <w:sz w:val="24"/>
          <w:szCs w:val="24"/>
        </w:rPr>
        <w:t xml:space="preserve">imultaneous </w:t>
      </w:r>
      <w:r w:rsidR="00D80EF2" w:rsidRPr="00B10098">
        <w:rPr>
          <w:rFonts w:ascii="Times New Roman" w:hAnsi="Times New Roman" w:cs="Times New Roman"/>
          <w:sz w:val="24"/>
          <w:szCs w:val="24"/>
        </w:rPr>
        <w:t>P</w:t>
      </w:r>
      <w:r w:rsidR="00E77ECA" w:rsidRPr="00B10098">
        <w:rPr>
          <w:rFonts w:ascii="Times New Roman" w:hAnsi="Times New Roman" w:cs="Times New Roman"/>
          <w:sz w:val="24"/>
          <w:szCs w:val="24"/>
        </w:rPr>
        <w:t xml:space="preserve">ancreas and </w:t>
      </w:r>
      <w:r w:rsidR="00D80EF2" w:rsidRPr="00B10098">
        <w:rPr>
          <w:rFonts w:ascii="Times New Roman" w:hAnsi="Times New Roman" w:cs="Times New Roman"/>
          <w:sz w:val="24"/>
          <w:szCs w:val="24"/>
        </w:rPr>
        <w:t>K</w:t>
      </w:r>
      <w:r w:rsidR="00E77ECA" w:rsidRPr="00B10098">
        <w:rPr>
          <w:rFonts w:ascii="Times New Roman" w:hAnsi="Times New Roman" w:cs="Times New Roman"/>
          <w:sz w:val="24"/>
          <w:szCs w:val="24"/>
        </w:rPr>
        <w:t xml:space="preserve">idney </w:t>
      </w:r>
      <w:r w:rsidR="007416FD" w:rsidRPr="00B10098">
        <w:rPr>
          <w:rFonts w:ascii="Times New Roman" w:hAnsi="Times New Roman" w:cs="Times New Roman"/>
          <w:sz w:val="24"/>
          <w:szCs w:val="24"/>
        </w:rPr>
        <w:t>T</w:t>
      </w:r>
      <w:r w:rsidR="00E77ECA" w:rsidRPr="00B10098">
        <w:rPr>
          <w:rFonts w:ascii="Times New Roman" w:hAnsi="Times New Roman" w:cs="Times New Roman"/>
          <w:sz w:val="24"/>
          <w:szCs w:val="24"/>
        </w:rPr>
        <w:t>ransplant (SPKT)</w:t>
      </w:r>
      <w:r w:rsidR="00D80EF2" w:rsidRPr="00B10098">
        <w:rPr>
          <w:rFonts w:ascii="Times New Roman" w:hAnsi="Times New Roman" w:cs="Times New Roman"/>
          <w:sz w:val="24"/>
          <w:szCs w:val="24"/>
        </w:rPr>
        <w:t xml:space="preserve"> recipients and </w:t>
      </w:r>
      <w:r w:rsidR="00F22723" w:rsidRPr="00B10098">
        <w:rPr>
          <w:rFonts w:ascii="Times New Roman" w:hAnsi="Times New Roman" w:cs="Times New Roman"/>
          <w:sz w:val="24"/>
          <w:szCs w:val="24"/>
        </w:rPr>
        <w:t xml:space="preserve">41 </w:t>
      </w:r>
      <w:r w:rsidR="00183630" w:rsidRPr="00B10098">
        <w:rPr>
          <w:rFonts w:ascii="Times New Roman" w:hAnsi="Times New Roman" w:cs="Times New Roman"/>
          <w:sz w:val="24"/>
          <w:szCs w:val="24"/>
        </w:rPr>
        <w:t xml:space="preserve">patients </w:t>
      </w:r>
      <w:r w:rsidR="00056453" w:rsidRPr="00B10098">
        <w:rPr>
          <w:rFonts w:ascii="Times New Roman" w:hAnsi="Times New Roman" w:cs="Times New Roman"/>
          <w:sz w:val="24"/>
          <w:szCs w:val="24"/>
        </w:rPr>
        <w:t>wait-listed</w:t>
      </w:r>
      <w:r w:rsidR="00183630" w:rsidRPr="00B10098">
        <w:rPr>
          <w:rFonts w:ascii="Times New Roman" w:hAnsi="Times New Roman" w:cs="Times New Roman"/>
          <w:sz w:val="24"/>
          <w:szCs w:val="24"/>
        </w:rPr>
        <w:t xml:space="preserve"> for SPK</w:t>
      </w:r>
      <w:r w:rsidR="007416FD" w:rsidRPr="00B10098">
        <w:rPr>
          <w:rFonts w:ascii="Times New Roman" w:hAnsi="Times New Roman" w:cs="Times New Roman"/>
          <w:sz w:val="24"/>
          <w:szCs w:val="24"/>
        </w:rPr>
        <w:t>T</w:t>
      </w:r>
      <w:r w:rsidR="0060211B" w:rsidRPr="00B10098">
        <w:rPr>
          <w:rFonts w:ascii="Times New Roman" w:hAnsi="Times New Roman" w:cs="Times New Roman"/>
          <w:sz w:val="24"/>
          <w:szCs w:val="24"/>
        </w:rPr>
        <w:t xml:space="preserve"> </w:t>
      </w:r>
      <w:r w:rsidR="00866D13" w:rsidRPr="00B10098">
        <w:rPr>
          <w:rFonts w:ascii="Times New Roman" w:hAnsi="Times New Roman" w:cs="Times New Roman"/>
          <w:sz w:val="24"/>
          <w:szCs w:val="24"/>
        </w:rPr>
        <w:t>recruited to the UK Access to Transplantation and Transplant Outcome Measures (ATTOM) programme</w:t>
      </w:r>
      <w:r w:rsidR="00866D13" w:rsidRPr="00B10098">
        <w:rPr>
          <w:rFonts w:ascii="Times New Roman" w:hAnsi="Times New Roman" w:cs="Times New Roman"/>
          <w:strike/>
          <w:sz w:val="24"/>
          <w:szCs w:val="24"/>
        </w:rPr>
        <w:t>.</w:t>
      </w:r>
      <w:r w:rsidR="00364693" w:rsidRPr="00B10098">
        <w:rPr>
          <w:rFonts w:ascii="Times New Roman" w:hAnsi="Times New Roman" w:cs="Times New Roman"/>
          <w:b/>
          <w:sz w:val="24"/>
          <w:szCs w:val="24"/>
        </w:rPr>
        <w:t xml:space="preserve"> </w:t>
      </w:r>
      <w:r w:rsidR="00521E53" w:rsidRPr="00B10098">
        <w:rPr>
          <w:rFonts w:ascii="Times New Roman" w:hAnsi="Times New Roman" w:cs="Times New Roman"/>
          <w:sz w:val="24"/>
          <w:szCs w:val="24"/>
        </w:rPr>
        <w:t>W</w:t>
      </w:r>
      <w:r w:rsidR="00364693" w:rsidRPr="00B10098">
        <w:rPr>
          <w:rFonts w:ascii="Times New Roman" w:hAnsi="Times New Roman" w:cs="Times New Roman"/>
          <w:sz w:val="24"/>
          <w:szCs w:val="24"/>
        </w:rPr>
        <w:t xml:space="preserve">ait-listed patients </w:t>
      </w:r>
      <w:r w:rsidR="00F22723" w:rsidRPr="00B10098">
        <w:rPr>
          <w:rFonts w:ascii="Times New Roman" w:hAnsi="Times New Roman" w:cs="Times New Roman"/>
          <w:sz w:val="24"/>
          <w:szCs w:val="24"/>
        </w:rPr>
        <w:t>transplanted</w:t>
      </w:r>
      <w:r w:rsidR="00364693" w:rsidRPr="00B10098">
        <w:rPr>
          <w:rFonts w:ascii="Times New Roman" w:hAnsi="Times New Roman" w:cs="Times New Roman"/>
          <w:sz w:val="24"/>
          <w:szCs w:val="24"/>
        </w:rPr>
        <w:t xml:space="preserve"> within 12 months </w:t>
      </w:r>
      <w:r w:rsidR="00866D13" w:rsidRPr="00B10098">
        <w:rPr>
          <w:rFonts w:ascii="Times New Roman" w:hAnsi="Times New Roman" w:cs="Times New Roman"/>
          <w:sz w:val="24"/>
          <w:szCs w:val="24"/>
        </w:rPr>
        <w:t>of recruit</w:t>
      </w:r>
      <w:r w:rsidR="00C211E3" w:rsidRPr="00B10098">
        <w:rPr>
          <w:rFonts w:ascii="Times New Roman" w:hAnsi="Times New Roman" w:cs="Times New Roman"/>
          <w:sz w:val="24"/>
          <w:szCs w:val="24"/>
        </w:rPr>
        <w:t>ment</w:t>
      </w:r>
      <w:r w:rsidR="00866D13" w:rsidRPr="00B10098">
        <w:rPr>
          <w:rFonts w:ascii="Times New Roman" w:hAnsi="Times New Roman" w:cs="Times New Roman"/>
          <w:sz w:val="24"/>
          <w:szCs w:val="24"/>
        </w:rPr>
        <w:t xml:space="preserve"> </w:t>
      </w:r>
      <w:r w:rsidR="00521E53" w:rsidRPr="00B10098">
        <w:rPr>
          <w:rFonts w:ascii="Times New Roman" w:hAnsi="Times New Roman" w:cs="Times New Roman"/>
          <w:sz w:val="24"/>
          <w:szCs w:val="24"/>
        </w:rPr>
        <w:t>(</w:t>
      </w:r>
      <w:r w:rsidR="00521E53" w:rsidRPr="00B10098">
        <w:rPr>
          <w:rFonts w:ascii="Times New Roman" w:hAnsi="Times New Roman" w:cs="Times New Roman"/>
          <w:i/>
          <w:iCs/>
          <w:sz w:val="24"/>
          <w:szCs w:val="24"/>
        </w:rPr>
        <w:t>n</w:t>
      </w:r>
      <w:r w:rsidR="00521E53" w:rsidRPr="00B10098">
        <w:rPr>
          <w:rFonts w:ascii="Times New Roman" w:hAnsi="Times New Roman" w:cs="Times New Roman"/>
          <w:sz w:val="24"/>
          <w:szCs w:val="24"/>
        </w:rPr>
        <w:t xml:space="preserve">=22) </w:t>
      </w:r>
      <w:r w:rsidR="00364693" w:rsidRPr="00B10098">
        <w:rPr>
          <w:rFonts w:ascii="Times New Roman" w:hAnsi="Times New Roman" w:cs="Times New Roman"/>
          <w:sz w:val="24"/>
          <w:szCs w:val="24"/>
        </w:rPr>
        <w:t>were followed 12-months post-transplant and compared with those still wait-listed (</w:t>
      </w:r>
      <w:r w:rsidR="00364693" w:rsidRPr="00B10098">
        <w:rPr>
          <w:rFonts w:ascii="Times New Roman" w:hAnsi="Times New Roman" w:cs="Times New Roman"/>
          <w:i/>
          <w:sz w:val="24"/>
          <w:szCs w:val="24"/>
        </w:rPr>
        <w:t>n</w:t>
      </w:r>
      <w:r w:rsidR="00364693" w:rsidRPr="00B10098">
        <w:rPr>
          <w:rFonts w:ascii="Times New Roman" w:hAnsi="Times New Roman" w:cs="Times New Roman"/>
          <w:sz w:val="24"/>
          <w:szCs w:val="24"/>
        </w:rPr>
        <w:t xml:space="preserve">=19) to examine pre-to-post-transplant changes. </w:t>
      </w:r>
      <w:r w:rsidR="002D2BF7" w:rsidRPr="00B10098">
        <w:rPr>
          <w:rFonts w:ascii="Times New Roman" w:hAnsi="Times New Roman" w:cs="Times New Roman"/>
          <w:sz w:val="24"/>
          <w:szCs w:val="24"/>
        </w:rPr>
        <w:t>Qualitative interviews with t</w:t>
      </w:r>
      <w:r w:rsidR="00364693" w:rsidRPr="00B10098">
        <w:rPr>
          <w:rFonts w:ascii="Times New Roman" w:hAnsi="Times New Roman" w:cs="Times New Roman"/>
          <w:sz w:val="24"/>
          <w:szCs w:val="24"/>
        </w:rPr>
        <w:t>en SPK</w:t>
      </w:r>
      <w:r w:rsidR="007416FD" w:rsidRPr="00B10098">
        <w:rPr>
          <w:rFonts w:ascii="Times New Roman" w:hAnsi="Times New Roman" w:cs="Times New Roman"/>
          <w:sz w:val="24"/>
          <w:szCs w:val="24"/>
        </w:rPr>
        <w:t>T</w:t>
      </w:r>
      <w:r w:rsidR="00364693" w:rsidRPr="00B10098">
        <w:rPr>
          <w:rFonts w:ascii="Times New Roman" w:hAnsi="Times New Roman" w:cs="Times New Roman"/>
          <w:sz w:val="24"/>
          <w:szCs w:val="24"/>
        </w:rPr>
        <w:t xml:space="preserve"> recipients </w:t>
      </w:r>
      <w:r w:rsidR="00866D13" w:rsidRPr="00B10098">
        <w:rPr>
          <w:rFonts w:ascii="Times New Roman" w:hAnsi="Times New Roman" w:cs="Times New Roman"/>
          <w:sz w:val="24"/>
          <w:szCs w:val="24"/>
        </w:rPr>
        <w:t>12</w:t>
      </w:r>
      <w:r w:rsidR="005E2128" w:rsidRPr="00B10098">
        <w:rPr>
          <w:rFonts w:ascii="Times New Roman" w:hAnsi="Times New Roman" w:cs="Times New Roman"/>
          <w:sz w:val="24"/>
          <w:szCs w:val="24"/>
        </w:rPr>
        <w:t>-</w:t>
      </w:r>
      <w:r w:rsidR="00866D13" w:rsidRPr="00B10098">
        <w:rPr>
          <w:rFonts w:ascii="Times New Roman" w:hAnsi="Times New Roman" w:cs="Times New Roman"/>
          <w:sz w:val="24"/>
          <w:szCs w:val="24"/>
        </w:rPr>
        <w:t xml:space="preserve">months </w:t>
      </w:r>
      <w:r w:rsidR="00364693" w:rsidRPr="00B10098">
        <w:rPr>
          <w:rFonts w:ascii="Times New Roman" w:hAnsi="Times New Roman" w:cs="Times New Roman"/>
          <w:sz w:val="24"/>
          <w:szCs w:val="24"/>
        </w:rPr>
        <w:t>post-transplant</w:t>
      </w:r>
      <w:r w:rsidR="002D2BF7" w:rsidRPr="00B10098">
        <w:rPr>
          <w:rFonts w:ascii="Times New Roman" w:hAnsi="Times New Roman" w:cs="Times New Roman"/>
          <w:sz w:val="24"/>
          <w:szCs w:val="24"/>
        </w:rPr>
        <w:t xml:space="preserve"> were analysed thematically</w:t>
      </w:r>
      <w:r w:rsidR="00364693" w:rsidRPr="00B10098">
        <w:rPr>
          <w:rFonts w:ascii="Times New Roman" w:hAnsi="Times New Roman" w:cs="Times New Roman"/>
          <w:sz w:val="24"/>
          <w:szCs w:val="24"/>
        </w:rPr>
        <w:t>.</w:t>
      </w:r>
      <w:r w:rsidR="00531ADA" w:rsidRPr="00B10098" w:rsidDel="00531ADA">
        <w:rPr>
          <w:rFonts w:ascii="Times New Roman" w:hAnsi="Times New Roman" w:cs="Times New Roman"/>
          <w:sz w:val="24"/>
          <w:szCs w:val="24"/>
        </w:rPr>
        <w:t xml:space="preserve"> </w:t>
      </w:r>
      <w:r w:rsidR="006513AF" w:rsidRPr="00B10098">
        <w:rPr>
          <w:rFonts w:ascii="Times New Roman" w:hAnsi="Times New Roman" w:cs="Times New Roman"/>
          <w:sz w:val="24"/>
          <w:szCs w:val="24"/>
        </w:rPr>
        <w:t xml:space="preserve">Cross-sectional analyses showed </w:t>
      </w:r>
      <w:r w:rsidR="006549F1" w:rsidRPr="00B10098">
        <w:rPr>
          <w:rFonts w:ascii="Times New Roman" w:hAnsi="Times New Roman" w:cs="Times New Roman"/>
          <w:sz w:val="24"/>
          <w:szCs w:val="24"/>
        </w:rPr>
        <w:t xml:space="preserve">several </w:t>
      </w:r>
      <w:r w:rsidR="006513AF" w:rsidRPr="00B10098">
        <w:rPr>
          <w:rFonts w:ascii="Times New Roman" w:hAnsi="Times New Roman" w:cs="Times New Roman"/>
          <w:sz w:val="24"/>
          <w:szCs w:val="24"/>
        </w:rPr>
        <w:t>better</w:t>
      </w:r>
      <w:r w:rsidR="00183630" w:rsidRPr="00B10098">
        <w:rPr>
          <w:rFonts w:ascii="Times New Roman" w:hAnsi="Times New Roman" w:cs="Times New Roman"/>
          <w:sz w:val="24"/>
          <w:szCs w:val="24"/>
        </w:rPr>
        <w:t xml:space="preserve"> </w:t>
      </w:r>
      <w:r w:rsidR="001A47A9" w:rsidRPr="00B10098">
        <w:rPr>
          <w:rFonts w:ascii="Times New Roman" w:hAnsi="Times New Roman" w:cs="Times New Roman"/>
          <w:sz w:val="24"/>
          <w:szCs w:val="24"/>
        </w:rPr>
        <w:t>12-month</w:t>
      </w:r>
      <w:r w:rsidR="006513AF" w:rsidRPr="00B10098">
        <w:rPr>
          <w:rFonts w:ascii="Times New Roman" w:hAnsi="Times New Roman" w:cs="Times New Roman"/>
          <w:sz w:val="24"/>
          <w:szCs w:val="24"/>
        </w:rPr>
        <w:t xml:space="preserve"> outcomes</w:t>
      </w:r>
      <w:r w:rsidR="00864B9A" w:rsidRPr="00B10098">
        <w:rPr>
          <w:rFonts w:ascii="Times New Roman" w:hAnsi="Times New Roman" w:cs="Times New Roman"/>
          <w:sz w:val="24"/>
          <w:szCs w:val="24"/>
        </w:rPr>
        <w:t xml:space="preserve"> f</w:t>
      </w:r>
      <w:r w:rsidR="006513AF" w:rsidRPr="00B10098">
        <w:rPr>
          <w:rFonts w:ascii="Times New Roman" w:hAnsi="Times New Roman" w:cs="Times New Roman"/>
          <w:sz w:val="24"/>
          <w:szCs w:val="24"/>
        </w:rPr>
        <w:t>or SPK</w:t>
      </w:r>
      <w:r w:rsidR="000153A8" w:rsidRPr="00B10098">
        <w:rPr>
          <w:rFonts w:ascii="Times New Roman" w:hAnsi="Times New Roman" w:cs="Times New Roman"/>
          <w:sz w:val="24"/>
          <w:szCs w:val="24"/>
        </w:rPr>
        <w:t>T</w:t>
      </w:r>
      <w:r w:rsidR="006513AF" w:rsidRPr="00B10098">
        <w:rPr>
          <w:rFonts w:ascii="Times New Roman" w:hAnsi="Times New Roman" w:cs="Times New Roman"/>
          <w:sz w:val="24"/>
          <w:szCs w:val="24"/>
        </w:rPr>
        <w:t xml:space="preserve"> recipients compared with those </w:t>
      </w:r>
      <w:r w:rsidR="004F48A8" w:rsidRPr="00B10098">
        <w:rPr>
          <w:rFonts w:ascii="Times New Roman" w:hAnsi="Times New Roman" w:cs="Times New Roman"/>
          <w:sz w:val="24"/>
          <w:szCs w:val="24"/>
        </w:rPr>
        <w:t xml:space="preserve">still </w:t>
      </w:r>
      <w:r w:rsidR="006513AF" w:rsidRPr="00B10098">
        <w:rPr>
          <w:rFonts w:ascii="Times New Roman" w:hAnsi="Times New Roman" w:cs="Times New Roman"/>
          <w:sz w:val="24"/>
          <w:szCs w:val="24"/>
        </w:rPr>
        <w:t>wait-listed</w:t>
      </w:r>
      <w:r w:rsidR="00A13B88" w:rsidRPr="00B10098">
        <w:rPr>
          <w:rFonts w:ascii="Times New Roman" w:hAnsi="Times New Roman" w:cs="Times New Roman"/>
          <w:sz w:val="24"/>
          <w:szCs w:val="24"/>
        </w:rPr>
        <w:t>, a trend to better health utilities</w:t>
      </w:r>
      <w:r w:rsidR="000153A8" w:rsidRPr="00B10098">
        <w:rPr>
          <w:rFonts w:ascii="Times New Roman" w:hAnsi="Times New Roman" w:cs="Times New Roman"/>
          <w:sz w:val="24"/>
          <w:szCs w:val="24"/>
        </w:rPr>
        <w:t xml:space="preserve"> but </w:t>
      </w:r>
      <w:r w:rsidR="006549F1" w:rsidRPr="00B10098">
        <w:rPr>
          <w:rFonts w:ascii="Times New Roman" w:hAnsi="Times New Roman" w:cs="Times New Roman"/>
          <w:sz w:val="24"/>
          <w:szCs w:val="24"/>
        </w:rPr>
        <w:t xml:space="preserve">no </w:t>
      </w:r>
      <w:r w:rsidR="00A13B88" w:rsidRPr="00B10098">
        <w:rPr>
          <w:rFonts w:ascii="Times New Roman" w:hAnsi="Times New Roman" w:cs="Times New Roman"/>
          <w:sz w:val="24"/>
          <w:szCs w:val="24"/>
        </w:rPr>
        <w:t>difference in</w:t>
      </w:r>
      <w:r w:rsidR="006549F1" w:rsidRPr="00B10098">
        <w:rPr>
          <w:rFonts w:ascii="Times New Roman" w:hAnsi="Times New Roman" w:cs="Times New Roman"/>
          <w:sz w:val="24"/>
          <w:szCs w:val="24"/>
        </w:rPr>
        <w:t xml:space="preserve"> diabetes-specific QoL </w:t>
      </w:r>
      <w:r w:rsidR="00C16C59" w:rsidRPr="00B10098">
        <w:rPr>
          <w:rFonts w:ascii="Times New Roman" w:hAnsi="Times New Roman" w:cs="Times New Roman"/>
          <w:sz w:val="24"/>
          <w:szCs w:val="24"/>
        </w:rPr>
        <w:t>or</w:t>
      </w:r>
      <w:r w:rsidR="006549F1" w:rsidRPr="00B10098">
        <w:rPr>
          <w:rFonts w:ascii="Times New Roman" w:hAnsi="Times New Roman" w:cs="Times New Roman"/>
          <w:sz w:val="24"/>
          <w:szCs w:val="24"/>
        </w:rPr>
        <w:t xml:space="preserve"> diabetes treatment satisfaction</w:t>
      </w:r>
      <w:r w:rsidR="006513AF" w:rsidRPr="00B10098">
        <w:rPr>
          <w:rFonts w:ascii="Times New Roman" w:hAnsi="Times New Roman" w:cs="Times New Roman"/>
          <w:sz w:val="24"/>
          <w:szCs w:val="24"/>
        </w:rPr>
        <w:t xml:space="preserve">. </w:t>
      </w:r>
      <w:r w:rsidR="00452CF2" w:rsidRPr="00B10098">
        <w:rPr>
          <w:rFonts w:ascii="Times New Roman" w:hAnsi="Times New Roman" w:cs="Times New Roman"/>
          <w:sz w:val="24"/>
          <w:szCs w:val="24"/>
        </w:rPr>
        <w:t xml:space="preserve">Pre- to post-transplant, </w:t>
      </w:r>
      <w:r w:rsidR="00B136A8"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B136A8" w:rsidRPr="00B10098">
        <w:rPr>
          <w:rFonts w:ascii="Times New Roman" w:hAnsi="Times New Roman" w:cs="Times New Roman"/>
          <w:sz w:val="24"/>
          <w:szCs w:val="24"/>
        </w:rPr>
        <w:t xml:space="preserve"> recipients </w:t>
      </w:r>
      <w:r w:rsidR="004F69AA" w:rsidRPr="00B10098">
        <w:rPr>
          <w:rFonts w:ascii="Times New Roman" w:hAnsi="Times New Roman" w:cs="Times New Roman"/>
          <w:sz w:val="24"/>
          <w:szCs w:val="24"/>
        </w:rPr>
        <w:t>showed</w:t>
      </w:r>
      <w:r w:rsidR="00B136A8" w:rsidRPr="00B10098">
        <w:rPr>
          <w:rFonts w:ascii="Times New Roman" w:hAnsi="Times New Roman" w:cs="Times New Roman"/>
          <w:sz w:val="24"/>
          <w:szCs w:val="24"/>
        </w:rPr>
        <w:t xml:space="preserve"> improve</w:t>
      </w:r>
      <w:r w:rsidR="001A47A9" w:rsidRPr="00B10098">
        <w:rPr>
          <w:rFonts w:ascii="Times New Roman" w:hAnsi="Times New Roman" w:cs="Times New Roman"/>
          <w:sz w:val="24"/>
          <w:szCs w:val="24"/>
        </w:rPr>
        <w:t>d</w:t>
      </w:r>
      <w:r w:rsidR="00D911BA" w:rsidRPr="00B10098">
        <w:rPr>
          <w:rFonts w:ascii="Times New Roman" w:hAnsi="Times New Roman" w:cs="Times New Roman"/>
          <w:sz w:val="24"/>
          <w:szCs w:val="24"/>
        </w:rPr>
        <w:t xml:space="preserve"> treatment </w:t>
      </w:r>
      <w:r w:rsidR="00220AFB" w:rsidRPr="00B10098">
        <w:rPr>
          <w:rFonts w:ascii="Times New Roman" w:hAnsi="Times New Roman" w:cs="Times New Roman"/>
          <w:sz w:val="24"/>
          <w:szCs w:val="24"/>
        </w:rPr>
        <w:t>satisfaction</w:t>
      </w:r>
      <w:r w:rsidR="00A923B2" w:rsidRPr="00B10098">
        <w:rPr>
          <w:rFonts w:ascii="Times New Roman" w:hAnsi="Times New Roman" w:cs="Times New Roman"/>
          <w:sz w:val="24"/>
          <w:szCs w:val="24"/>
        </w:rPr>
        <w:t xml:space="preserve">, well-being, </w:t>
      </w:r>
      <w:r w:rsidR="009A7E14" w:rsidRPr="00B10098">
        <w:rPr>
          <w:rFonts w:ascii="Times New Roman" w:hAnsi="Times New Roman" w:cs="Times New Roman"/>
          <w:sz w:val="24"/>
          <w:szCs w:val="24"/>
        </w:rPr>
        <w:t xml:space="preserve">self-reported </w:t>
      </w:r>
      <w:r w:rsidR="00A923B2" w:rsidRPr="00B10098">
        <w:rPr>
          <w:rFonts w:ascii="Times New Roman" w:hAnsi="Times New Roman" w:cs="Times New Roman"/>
          <w:sz w:val="24"/>
          <w:szCs w:val="24"/>
        </w:rPr>
        <w:t>health</w:t>
      </w:r>
      <w:r w:rsidR="00452CF2" w:rsidRPr="00B10098">
        <w:rPr>
          <w:rFonts w:ascii="Times New Roman" w:hAnsi="Times New Roman" w:cs="Times New Roman"/>
          <w:sz w:val="24"/>
          <w:szCs w:val="24"/>
        </w:rPr>
        <w:t>,</w:t>
      </w:r>
      <w:r w:rsidR="00A923B2" w:rsidRPr="00B10098">
        <w:rPr>
          <w:rFonts w:ascii="Times New Roman" w:hAnsi="Times New Roman" w:cs="Times New Roman"/>
          <w:sz w:val="24"/>
          <w:szCs w:val="24"/>
        </w:rPr>
        <w:t xml:space="preserve"> </w:t>
      </w:r>
      <w:r w:rsidR="000153A8" w:rsidRPr="00B10098">
        <w:rPr>
          <w:rFonts w:ascii="Times New Roman" w:hAnsi="Times New Roman" w:cs="Times New Roman"/>
          <w:sz w:val="24"/>
          <w:szCs w:val="24"/>
        </w:rPr>
        <w:t xml:space="preserve">generic QoL </w:t>
      </w:r>
      <w:r w:rsidR="00D911BA" w:rsidRPr="00B10098">
        <w:rPr>
          <w:rFonts w:ascii="Times New Roman" w:hAnsi="Times New Roman" w:cs="Times New Roman"/>
          <w:sz w:val="24"/>
          <w:szCs w:val="24"/>
        </w:rPr>
        <w:t xml:space="preserve">and less negative impact on </w:t>
      </w:r>
      <w:r w:rsidR="00DD23D5" w:rsidRPr="00B10098">
        <w:rPr>
          <w:rFonts w:ascii="Times New Roman" w:hAnsi="Times New Roman" w:cs="Times New Roman"/>
          <w:sz w:val="24"/>
          <w:szCs w:val="24"/>
        </w:rPr>
        <w:t>renal-</w:t>
      </w:r>
      <w:r w:rsidR="00FB2DFF" w:rsidRPr="00B10098">
        <w:rPr>
          <w:rFonts w:ascii="Times New Roman" w:hAnsi="Times New Roman" w:cs="Times New Roman"/>
          <w:sz w:val="24"/>
          <w:szCs w:val="24"/>
        </w:rPr>
        <w:t xml:space="preserve">specific </w:t>
      </w:r>
      <w:r w:rsidR="00DD23D5" w:rsidRPr="00B10098">
        <w:rPr>
          <w:rFonts w:ascii="Times New Roman" w:hAnsi="Times New Roman" w:cs="Times New Roman"/>
          <w:sz w:val="24"/>
          <w:szCs w:val="24"/>
        </w:rPr>
        <w:t>QoL (</w:t>
      </w:r>
      <w:r w:rsidR="00452CF2" w:rsidRPr="00B10098">
        <w:rPr>
          <w:rFonts w:ascii="Times New Roman" w:hAnsi="Times New Roman" w:cs="Times New Roman"/>
          <w:i/>
          <w:sz w:val="24"/>
          <w:szCs w:val="24"/>
        </w:rPr>
        <w:t>ps</w:t>
      </w:r>
      <w:r w:rsidR="00452CF2" w:rsidRPr="00B10098">
        <w:rPr>
          <w:rFonts w:ascii="Times New Roman" w:hAnsi="Times New Roman" w:cs="Times New Roman"/>
          <w:sz w:val="24"/>
          <w:szCs w:val="24"/>
        </w:rPr>
        <w:t>&lt;0.05)</w:t>
      </w:r>
      <w:r w:rsidR="00D911BA" w:rsidRPr="00B10098">
        <w:rPr>
          <w:rFonts w:ascii="Times New Roman" w:hAnsi="Times New Roman" w:cs="Times New Roman"/>
          <w:sz w:val="24"/>
          <w:szCs w:val="24"/>
        </w:rPr>
        <w:t xml:space="preserve">. </w:t>
      </w:r>
      <w:r w:rsidR="00606382" w:rsidRPr="00B10098">
        <w:rPr>
          <w:rFonts w:ascii="Times New Roman" w:hAnsi="Times New Roman" w:cs="Times New Roman"/>
          <w:sz w:val="24"/>
          <w:szCs w:val="24"/>
        </w:rPr>
        <w:t>H</w:t>
      </w:r>
      <w:r w:rsidR="00A923B2" w:rsidRPr="00B10098">
        <w:rPr>
          <w:rFonts w:ascii="Times New Roman" w:hAnsi="Times New Roman" w:cs="Times New Roman"/>
          <w:sz w:val="24"/>
          <w:szCs w:val="24"/>
        </w:rPr>
        <w:t>ealth</w:t>
      </w:r>
      <w:r w:rsidR="00452CF2" w:rsidRPr="00B10098">
        <w:rPr>
          <w:rFonts w:ascii="Times New Roman" w:hAnsi="Times New Roman" w:cs="Times New Roman"/>
          <w:sz w:val="24"/>
          <w:szCs w:val="24"/>
        </w:rPr>
        <w:t>-</w:t>
      </w:r>
      <w:r w:rsidR="00A923B2" w:rsidRPr="00B10098">
        <w:rPr>
          <w:rFonts w:ascii="Times New Roman" w:hAnsi="Times New Roman" w:cs="Times New Roman"/>
          <w:sz w:val="24"/>
          <w:szCs w:val="24"/>
        </w:rPr>
        <w:t xml:space="preserve">utility values </w:t>
      </w:r>
      <w:r w:rsidR="008F6BF2" w:rsidRPr="00B10098">
        <w:rPr>
          <w:rFonts w:ascii="Times New Roman" w:hAnsi="Times New Roman" w:cs="Times New Roman"/>
          <w:sz w:val="24"/>
          <w:szCs w:val="24"/>
        </w:rPr>
        <w:t xml:space="preserve">were better overall in transplant recipients </w:t>
      </w:r>
      <w:r w:rsidR="00A923B2" w:rsidRPr="00B10098">
        <w:rPr>
          <w:rFonts w:ascii="Times New Roman" w:hAnsi="Times New Roman" w:cs="Times New Roman"/>
          <w:sz w:val="24"/>
          <w:szCs w:val="24"/>
        </w:rPr>
        <w:t xml:space="preserve">and </w:t>
      </w:r>
      <w:r w:rsidR="008F6BF2" w:rsidRPr="00B10098">
        <w:rPr>
          <w:rFonts w:ascii="Times New Roman" w:hAnsi="Times New Roman" w:cs="Times New Roman"/>
          <w:sz w:val="24"/>
          <w:szCs w:val="24"/>
        </w:rPr>
        <w:t>neither the</w:t>
      </w:r>
      <w:r w:rsidR="007D37AD" w:rsidRPr="00B10098">
        <w:rPr>
          <w:rFonts w:ascii="Times New Roman" w:hAnsi="Times New Roman" w:cs="Times New Roman"/>
          <w:sz w:val="24"/>
          <w:szCs w:val="24"/>
        </w:rPr>
        <w:t>se</w:t>
      </w:r>
      <w:r w:rsidR="008F6BF2" w:rsidRPr="00B10098">
        <w:rPr>
          <w:rFonts w:ascii="Times New Roman" w:hAnsi="Times New Roman" w:cs="Times New Roman"/>
          <w:sz w:val="24"/>
          <w:szCs w:val="24"/>
        </w:rPr>
        <w:t xml:space="preserve"> nor </w:t>
      </w:r>
      <w:r w:rsidR="00DD23D5" w:rsidRPr="00B10098">
        <w:rPr>
          <w:rFonts w:ascii="Times New Roman" w:hAnsi="Times New Roman" w:cs="Times New Roman"/>
          <w:sz w:val="24"/>
          <w:szCs w:val="24"/>
        </w:rPr>
        <w:t>diabetes-</w:t>
      </w:r>
      <w:r w:rsidR="00FB2DFF" w:rsidRPr="00B10098">
        <w:rPr>
          <w:rFonts w:ascii="Times New Roman" w:hAnsi="Times New Roman" w:cs="Times New Roman"/>
          <w:sz w:val="24"/>
          <w:szCs w:val="24"/>
        </w:rPr>
        <w:t>specific</w:t>
      </w:r>
      <w:r w:rsidR="00DD23D5" w:rsidRPr="00B10098">
        <w:rPr>
          <w:rFonts w:ascii="Times New Roman" w:hAnsi="Times New Roman" w:cs="Times New Roman"/>
          <w:sz w:val="24"/>
          <w:szCs w:val="24"/>
        </w:rPr>
        <w:t xml:space="preserve"> QoL</w:t>
      </w:r>
      <w:r w:rsidR="00C81288" w:rsidRPr="00B10098">
        <w:rPr>
          <w:rFonts w:ascii="Times New Roman" w:hAnsi="Times New Roman" w:cs="Times New Roman"/>
          <w:sz w:val="24"/>
          <w:szCs w:val="24"/>
        </w:rPr>
        <w:t xml:space="preserve"> change</w:t>
      </w:r>
      <w:r w:rsidR="008F6BF2" w:rsidRPr="00B10098">
        <w:rPr>
          <w:rFonts w:ascii="Times New Roman" w:hAnsi="Times New Roman" w:cs="Times New Roman"/>
          <w:sz w:val="24"/>
          <w:szCs w:val="24"/>
        </w:rPr>
        <w:t>d significantly</w:t>
      </w:r>
      <w:r w:rsidR="00C81288" w:rsidRPr="00B10098">
        <w:rPr>
          <w:rFonts w:ascii="Times New Roman" w:hAnsi="Times New Roman" w:cs="Times New Roman"/>
          <w:sz w:val="24"/>
          <w:szCs w:val="24"/>
        </w:rPr>
        <w:t xml:space="preserve"> in either group</w:t>
      </w:r>
      <w:r w:rsidR="00521E53" w:rsidRPr="00B10098">
        <w:rPr>
          <w:rFonts w:ascii="Times New Roman" w:hAnsi="Times New Roman" w:cs="Times New Roman"/>
          <w:sz w:val="24"/>
          <w:szCs w:val="24"/>
        </w:rPr>
        <w:t>.</w:t>
      </w:r>
      <w:r w:rsidR="00D86F31" w:rsidRPr="00B10098">
        <w:rPr>
          <w:rFonts w:ascii="Times New Roman" w:hAnsi="Times New Roman" w:cs="Times New Roman"/>
          <w:sz w:val="24"/>
          <w:szCs w:val="24"/>
        </w:rPr>
        <w:t xml:space="preserve"> </w:t>
      </w:r>
      <w:r w:rsidR="00894809" w:rsidRPr="00B10098">
        <w:rPr>
          <w:rFonts w:ascii="Times New Roman" w:hAnsi="Times New Roman" w:cs="Times New Roman"/>
          <w:sz w:val="24"/>
          <w:szCs w:val="24"/>
        </w:rPr>
        <w:t>Pre-emptive t</w:t>
      </w:r>
      <w:r w:rsidR="009E4424" w:rsidRPr="00B10098">
        <w:rPr>
          <w:rFonts w:ascii="Times New Roman" w:hAnsi="Times New Roman" w:cs="Times New Roman"/>
          <w:sz w:val="24"/>
          <w:szCs w:val="24"/>
        </w:rPr>
        <w:t xml:space="preserve">ransplant advantages seen in 12-month cross-sectional analyses disappeared when controlling for baseline values. </w:t>
      </w:r>
      <w:r w:rsidRPr="00B10098">
        <w:rPr>
          <w:rFonts w:ascii="Times New Roman" w:hAnsi="Times New Roman" w:cs="Times New Roman"/>
          <w:sz w:val="24"/>
          <w:szCs w:val="24"/>
        </w:rPr>
        <w:t>Q</w:t>
      </w:r>
      <w:r w:rsidR="00D80EF2" w:rsidRPr="00B10098">
        <w:rPr>
          <w:rFonts w:ascii="Times New Roman" w:hAnsi="Times New Roman" w:cs="Times New Roman"/>
          <w:sz w:val="24"/>
          <w:szCs w:val="24"/>
        </w:rPr>
        <w:t xml:space="preserve">ualitative findings </w:t>
      </w:r>
      <w:r w:rsidR="0058204C" w:rsidRPr="00B10098">
        <w:rPr>
          <w:rFonts w:ascii="Times New Roman" w:hAnsi="Times New Roman" w:cs="Times New Roman"/>
          <w:sz w:val="24"/>
          <w:szCs w:val="24"/>
        </w:rPr>
        <w:t>indicate</w:t>
      </w:r>
      <w:r w:rsidR="007E15C3" w:rsidRPr="00B10098">
        <w:rPr>
          <w:rFonts w:ascii="Times New Roman" w:hAnsi="Times New Roman" w:cs="Times New Roman"/>
          <w:sz w:val="24"/>
          <w:szCs w:val="24"/>
        </w:rPr>
        <w:t>d</w:t>
      </w:r>
      <w:r w:rsidR="00D86F31" w:rsidRPr="00B10098">
        <w:rPr>
          <w:rFonts w:ascii="Times New Roman" w:hAnsi="Times New Roman" w:cs="Times New Roman"/>
          <w:sz w:val="24"/>
          <w:szCs w:val="24"/>
        </w:rPr>
        <w:t xml:space="preserve"> </w:t>
      </w:r>
      <w:r w:rsidR="00671BF7" w:rsidRPr="00B10098">
        <w:rPr>
          <w:rFonts w:ascii="Times New Roman" w:hAnsi="Times New Roman" w:cs="Times New Roman"/>
          <w:sz w:val="24"/>
          <w:szCs w:val="24"/>
        </w:rPr>
        <w:t xml:space="preserve">diabetes </w:t>
      </w:r>
      <w:r w:rsidR="00D80EF2" w:rsidRPr="00B10098">
        <w:rPr>
          <w:rFonts w:ascii="Times New Roman" w:hAnsi="Times New Roman" w:cs="Times New Roman"/>
          <w:sz w:val="24"/>
          <w:szCs w:val="24"/>
        </w:rPr>
        <w:t>complications</w:t>
      </w:r>
      <w:r w:rsidR="00FA524E" w:rsidRPr="00B10098">
        <w:rPr>
          <w:rFonts w:ascii="Times New Roman" w:hAnsi="Times New Roman" w:cs="Times New Roman"/>
          <w:sz w:val="24"/>
          <w:szCs w:val="24"/>
        </w:rPr>
        <w:t>, self-imposed blood-glucose monitoring and dietary restrictions continued</w:t>
      </w:r>
      <w:r w:rsidR="009F21CD" w:rsidRPr="00B10098">
        <w:rPr>
          <w:rFonts w:ascii="Times New Roman" w:hAnsi="Times New Roman" w:cs="Times New Roman"/>
          <w:sz w:val="24"/>
          <w:szCs w:val="24"/>
        </w:rPr>
        <w:t xml:space="preserve"> to</w:t>
      </w:r>
      <w:r w:rsidR="00B415CD" w:rsidRPr="00B10098">
        <w:rPr>
          <w:rFonts w:ascii="Times New Roman" w:hAnsi="Times New Roman" w:cs="Times New Roman"/>
          <w:sz w:val="24"/>
          <w:szCs w:val="24"/>
        </w:rPr>
        <w:t xml:space="preserve"> </w:t>
      </w:r>
      <w:r w:rsidR="00AD0E36" w:rsidRPr="00B10098">
        <w:rPr>
          <w:rFonts w:ascii="Times New Roman" w:hAnsi="Times New Roman" w:cs="Times New Roman"/>
          <w:sz w:val="24"/>
          <w:szCs w:val="24"/>
        </w:rPr>
        <w:t xml:space="preserve">impact </w:t>
      </w:r>
      <w:r w:rsidR="007C0CF9" w:rsidRPr="00B10098">
        <w:rPr>
          <w:rFonts w:ascii="Times New Roman" w:hAnsi="Times New Roman" w:cs="Times New Roman"/>
          <w:sz w:val="24"/>
          <w:szCs w:val="24"/>
        </w:rPr>
        <w:t>QoL</w:t>
      </w:r>
      <w:r w:rsidR="002D2BF7" w:rsidRPr="00B10098">
        <w:rPr>
          <w:rFonts w:ascii="Times New Roman" w:hAnsi="Times New Roman" w:cs="Times New Roman"/>
          <w:sz w:val="24"/>
          <w:szCs w:val="24"/>
        </w:rPr>
        <w:t xml:space="preserve"> negatively</w:t>
      </w:r>
      <w:r w:rsidR="00D86F31" w:rsidRPr="00B10098">
        <w:rPr>
          <w:rFonts w:ascii="Times New Roman" w:hAnsi="Times New Roman" w:cs="Times New Roman"/>
          <w:sz w:val="24"/>
          <w:szCs w:val="24"/>
        </w:rPr>
        <w:t xml:space="preserve"> </w:t>
      </w:r>
      <w:r w:rsidR="00D80EF2" w:rsidRPr="00B10098">
        <w:rPr>
          <w:rFonts w:ascii="Times New Roman" w:hAnsi="Times New Roman" w:cs="Times New Roman"/>
          <w:sz w:val="24"/>
          <w:szCs w:val="24"/>
        </w:rPr>
        <w:t>post-transplant</w:t>
      </w:r>
      <w:r w:rsidR="00453B82" w:rsidRPr="00B10098">
        <w:rPr>
          <w:rFonts w:ascii="Times New Roman" w:hAnsi="Times New Roman" w:cs="Times New Roman"/>
          <w:sz w:val="24"/>
          <w:szCs w:val="24"/>
        </w:rPr>
        <w:t>.</w:t>
      </w:r>
      <w:r w:rsidR="00FB7D6C" w:rsidRPr="00B10098">
        <w:rPr>
          <w:rFonts w:ascii="Times New Roman" w:hAnsi="Times New Roman" w:cs="Times New Roman"/>
          <w:sz w:val="24"/>
          <w:szCs w:val="24"/>
        </w:rPr>
        <w:t xml:space="preserve"> </w:t>
      </w:r>
      <w:r w:rsidR="00453B82" w:rsidRPr="00B10098">
        <w:rPr>
          <w:rFonts w:ascii="Times New Roman" w:hAnsi="Times New Roman" w:cs="Times New Roman"/>
          <w:sz w:val="24"/>
          <w:szCs w:val="24"/>
        </w:rPr>
        <w:t xml:space="preserve">Unrealistic expectations of </w:t>
      </w:r>
      <w:r w:rsidR="005E2128" w:rsidRPr="00B10098">
        <w:rPr>
          <w:rFonts w:ascii="Times New Roman" w:hAnsi="Times New Roman" w:cs="Times New Roman"/>
          <w:sz w:val="24"/>
          <w:szCs w:val="24"/>
        </w:rPr>
        <w:t>SPKT</w:t>
      </w:r>
      <w:r w:rsidR="00E0744B" w:rsidRPr="00B10098">
        <w:rPr>
          <w:rFonts w:ascii="Times New Roman" w:hAnsi="Times New Roman" w:cs="Times New Roman"/>
          <w:sz w:val="24"/>
          <w:szCs w:val="24"/>
        </w:rPr>
        <w:t xml:space="preserve"> caused </w:t>
      </w:r>
      <w:r w:rsidR="000713C6" w:rsidRPr="00B10098">
        <w:rPr>
          <w:rFonts w:ascii="Times New Roman" w:hAnsi="Times New Roman" w:cs="Times New Roman"/>
          <w:sz w:val="24"/>
          <w:szCs w:val="24"/>
        </w:rPr>
        <w:t xml:space="preserve">some </w:t>
      </w:r>
      <w:r w:rsidR="00E0744B" w:rsidRPr="00B10098">
        <w:rPr>
          <w:rFonts w:ascii="Times New Roman" w:hAnsi="Times New Roman" w:cs="Times New Roman"/>
          <w:sz w:val="24"/>
          <w:szCs w:val="24"/>
        </w:rPr>
        <w:t>disappointment</w:t>
      </w:r>
      <w:r w:rsidR="00D80EF2" w:rsidRPr="00B10098">
        <w:rPr>
          <w:rFonts w:ascii="Times New Roman" w:hAnsi="Times New Roman" w:cs="Times New Roman"/>
          <w:sz w:val="24"/>
          <w:szCs w:val="24"/>
        </w:rPr>
        <w:t>.</w:t>
      </w:r>
      <w:r w:rsidR="00251A2A" w:rsidRPr="00B10098">
        <w:rPr>
          <w:rFonts w:ascii="Times New Roman" w:hAnsi="Times New Roman" w:cs="Times New Roman"/>
          <w:sz w:val="24"/>
          <w:szCs w:val="24"/>
        </w:rPr>
        <w:t xml:space="preserve"> </w:t>
      </w:r>
      <w:r w:rsidR="00452CF2" w:rsidRPr="00B10098">
        <w:rPr>
          <w:rFonts w:ascii="Times New Roman" w:hAnsi="Times New Roman" w:cs="Times New Roman"/>
          <w:sz w:val="24"/>
          <w:szCs w:val="24"/>
        </w:rPr>
        <w:t>Measuring</w:t>
      </w:r>
      <w:r w:rsidR="00AA727C" w:rsidRPr="00B10098">
        <w:rPr>
          <w:rFonts w:ascii="Times New Roman" w:hAnsi="Times New Roman" w:cs="Times New Roman"/>
          <w:sz w:val="24"/>
          <w:szCs w:val="24"/>
        </w:rPr>
        <w:t xml:space="preserve"> </w:t>
      </w:r>
      <w:r w:rsidR="00452CF2" w:rsidRPr="00B10098">
        <w:rPr>
          <w:rFonts w:ascii="Times New Roman" w:hAnsi="Times New Roman" w:cs="Times New Roman"/>
          <w:sz w:val="24"/>
          <w:szCs w:val="24"/>
        </w:rPr>
        <w:t xml:space="preserve">condition-specific </w:t>
      </w:r>
      <w:r w:rsidR="009A7E14" w:rsidRPr="00B10098">
        <w:rPr>
          <w:rFonts w:ascii="Times New Roman" w:hAnsi="Times New Roman" w:cs="Times New Roman"/>
          <w:sz w:val="24"/>
          <w:szCs w:val="24"/>
        </w:rPr>
        <w:t>PROMs</w:t>
      </w:r>
      <w:r w:rsidR="009A7E14" w:rsidRPr="00B10098" w:rsidDel="00CE0415">
        <w:rPr>
          <w:rFonts w:ascii="Times New Roman" w:hAnsi="Times New Roman" w:cs="Times New Roman"/>
          <w:sz w:val="24"/>
          <w:szCs w:val="24"/>
        </w:rPr>
        <w:t xml:space="preserve"> </w:t>
      </w:r>
      <w:r w:rsidR="0095231C" w:rsidRPr="00B10098">
        <w:rPr>
          <w:rFonts w:ascii="Times New Roman" w:hAnsi="Times New Roman" w:cs="Times New Roman"/>
          <w:sz w:val="24"/>
          <w:szCs w:val="24"/>
        </w:rPr>
        <w:t>over tim</w:t>
      </w:r>
      <w:r w:rsidR="00452CF2" w:rsidRPr="00B10098">
        <w:rPr>
          <w:rFonts w:ascii="Times New Roman" w:hAnsi="Times New Roman" w:cs="Times New Roman"/>
          <w:sz w:val="24"/>
          <w:szCs w:val="24"/>
        </w:rPr>
        <w:t xml:space="preserve">e </w:t>
      </w:r>
      <w:r w:rsidR="007D37AD" w:rsidRPr="00B10098">
        <w:rPr>
          <w:rFonts w:ascii="Times New Roman" w:hAnsi="Times New Roman" w:cs="Times New Roman"/>
          <w:sz w:val="24"/>
          <w:szCs w:val="24"/>
        </w:rPr>
        <w:t xml:space="preserve">will help </w:t>
      </w:r>
      <w:r w:rsidR="00C35FD3" w:rsidRPr="00B10098">
        <w:rPr>
          <w:rFonts w:ascii="Times New Roman" w:hAnsi="Times New Roman" w:cs="Times New Roman"/>
          <w:sz w:val="24"/>
          <w:szCs w:val="24"/>
        </w:rPr>
        <w:t xml:space="preserve">in </w:t>
      </w:r>
      <w:r w:rsidR="0071429E" w:rsidRPr="00B10098">
        <w:rPr>
          <w:rFonts w:ascii="Times New Roman" w:hAnsi="Times New Roman" w:cs="Times New Roman"/>
          <w:sz w:val="24"/>
          <w:szCs w:val="24"/>
        </w:rPr>
        <w:t>demonstrat</w:t>
      </w:r>
      <w:r w:rsidR="007D37AD" w:rsidRPr="00B10098">
        <w:rPr>
          <w:rFonts w:ascii="Times New Roman" w:hAnsi="Times New Roman" w:cs="Times New Roman"/>
          <w:sz w:val="24"/>
          <w:szCs w:val="24"/>
        </w:rPr>
        <w:t>ing</w:t>
      </w:r>
      <w:r w:rsidR="0071429E" w:rsidRPr="00B10098">
        <w:rPr>
          <w:rFonts w:ascii="Times New Roman" w:hAnsi="Times New Roman" w:cs="Times New Roman"/>
          <w:sz w:val="24"/>
          <w:szCs w:val="24"/>
        </w:rPr>
        <w:t xml:space="preserve"> </w:t>
      </w:r>
      <w:r w:rsidR="00452CF2" w:rsidRPr="00B10098">
        <w:rPr>
          <w:rFonts w:ascii="Times New Roman" w:hAnsi="Times New Roman" w:cs="Times New Roman"/>
          <w:sz w:val="24"/>
          <w:szCs w:val="24"/>
        </w:rPr>
        <w:t xml:space="preserve">the </w:t>
      </w:r>
      <w:r w:rsidR="008E6602" w:rsidRPr="00B10098">
        <w:rPr>
          <w:rFonts w:ascii="Times New Roman" w:hAnsi="Times New Roman" w:cs="Times New Roman"/>
          <w:sz w:val="24"/>
          <w:szCs w:val="24"/>
        </w:rPr>
        <w:t xml:space="preserve">benefits </w:t>
      </w:r>
      <w:r w:rsidR="00452CF2" w:rsidRPr="00B10098">
        <w:rPr>
          <w:rFonts w:ascii="Times New Roman" w:hAnsi="Times New Roman" w:cs="Times New Roman"/>
          <w:sz w:val="24"/>
          <w:szCs w:val="24"/>
        </w:rPr>
        <w:t>and limitations of SPK</w:t>
      </w:r>
      <w:r w:rsidR="007416FD" w:rsidRPr="00B10098">
        <w:rPr>
          <w:rFonts w:ascii="Times New Roman" w:hAnsi="Times New Roman" w:cs="Times New Roman"/>
          <w:sz w:val="24"/>
          <w:szCs w:val="24"/>
        </w:rPr>
        <w:t>T</w:t>
      </w:r>
      <w:r w:rsidR="009D221D" w:rsidRPr="00B10098">
        <w:rPr>
          <w:rFonts w:ascii="Times New Roman" w:hAnsi="Times New Roman" w:cs="Times New Roman"/>
          <w:sz w:val="24"/>
          <w:szCs w:val="24"/>
        </w:rPr>
        <w:t xml:space="preserve">. </w:t>
      </w:r>
    </w:p>
    <w:p w14:paraId="0EA06186" w14:textId="5789C02E" w:rsidR="00775814" w:rsidRPr="00B10098" w:rsidRDefault="00846DF9" w:rsidP="0033501D">
      <w:pPr>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lastRenderedPageBreak/>
        <w:t xml:space="preserve">Introduction </w:t>
      </w:r>
    </w:p>
    <w:p w14:paraId="2F5AC8DB" w14:textId="4CF8F97C" w:rsidR="00E20E1D" w:rsidRPr="00B10098" w:rsidRDefault="00AC1C16" w:rsidP="008324F9">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 xml:space="preserve">Simultaneous pancreas-kidney </w:t>
      </w:r>
      <w:r w:rsidR="00B06725" w:rsidRPr="00B10098">
        <w:rPr>
          <w:rFonts w:ascii="Times New Roman" w:hAnsi="Times New Roman" w:cs="Times New Roman"/>
          <w:sz w:val="24"/>
          <w:szCs w:val="24"/>
        </w:rPr>
        <w:t xml:space="preserve">transplantation </w:t>
      </w:r>
      <w:r w:rsidRPr="00B10098">
        <w:rPr>
          <w:rFonts w:ascii="Times New Roman" w:hAnsi="Times New Roman" w:cs="Times New Roman"/>
          <w:sz w:val="24"/>
          <w:szCs w:val="24"/>
        </w:rPr>
        <w:t>(SPK</w:t>
      </w:r>
      <w:r w:rsidR="00B06725" w:rsidRPr="00B10098">
        <w:rPr>
          <w:rFonts w:ascii="Times New Roman" w:hAnsi="Times New Roman" w:cs="Times New Roman"/>
          <w:sz w:val="24"/>
          <w:szCs w:val="24"/>
        </w:rPr>
        <w:t>T</w:t>
      </w:r>
      <w:r w:rsidRPr="00B10098">
        <w:rPr>
          <w:rFonts w:ascii="Times New Roman" w:hAnsi="Times New Roman" w:cs="Times New Roman"/>
          <w:sz w:val="24"/>
          <w:szCs w:val="24"/>
        </w:rPr>
        <w:t>) is generally considered the optimum treatment for selected patients with insulin</w:t>
      </w:r>
      <w:r w:rsidR="00812722" w:rsidRPr="00B10098">
        <w:rPr>
          <w:rFonts w:ascii="Times New Roman" w:hAnsi="Times New Roman" w:cs="Times New Roman"/>
          <w:sz w:val="24"/>
          <w:szCs w:val="24"/>
        </w:rPr>
        <w:t>-</w:t>
      </w:r>
      <w:r w:rsidRPr="00B10098">
        <w:rPr>
          <w:rFonts w:ascii="Times New Roman" w:hAnsi="Times New Roman" w:cs="Times New Roman"/>
          <w:sz w:val="24"/>
          <w:szCs w:val="24"/>
        </w:rPr>
        <w:t xml:space="preserve">dependent diabetes and </w:t>
      </w:r>
      <w:r w:rsidR="00803523" w:rsidRPr="00B10098">
        <w:rPr>
          <w:rFonts w:ascii="Times New Roman" w:hAnsi="Times New Roman" w:cs="Times New Roman"/>
          <w:sz w:val="24"/>
          <w:szCs w:val="24"/>
        </w:rPr>
        <w:t xml:space="preserve">stage </w:t>
      </w:r>
      <w:r w:rsidR="003961FE" w:rsidRPr="00B10098">
        <w:rPr>
          <w:rFonts w:ascii="Times New Roman" w:hAnsi="Times New Roman" w:cs="Times New Roman"/>
          <w:sz w:val="24"/>
          <w:szCs w:val="24"/>
        </w:rPr>
        <w:t xml:space="preserve">G5 </w:t>
      </w:r>
      <w:r w:rsidR="009A7E14" w:rsidRPr="00B10098">
        <w:rPr>
          <w:rFonts w:ascii="Times New Roman" w:hAnsi="Times New Roman" w:cs="Times New Roman"/>
          <w:sz w:val="24"/>
          <w:szCs w:val="24"/>
        </w:rPr>
        <w:t>chronic</w:t>
      </w:r>
      <w:r w:rsidR="003961FE" w:rsidRPr="00B10098">
        <w:rPr>
          <w:rFonts w:ascii="Times New Roman" w:hAnsi="Times New Roman" w:cs="Times New Roman"/>
          <w:sz w:val="24"/>
          <w:szCs w:val="24"/>
        </w:rPr>
        <w:t xml:space="preserve"> </w:t>
      </w:r>
      <w:r w:rsidR="00C80723" w:rsidRPr="00B10098">
        <w:rPr>
          <w:rFonts w:ascii="Times New Roman" w:hAnsi="Times New Roman" w:cs="Times New Roman"/>
          <w:sz w:val="24"/>
          <w:szCs w:val="24"/>
        </w:rPr>
        <w:t>kidney disease</w:t>
      </w:r>
      <w:r w:rsidR="009A7E14" w:rsidRPr="00B10098">
        <w:rPr>
          <w:rFonts w:ascii="Times New Roman" w:hAnsi="Times New Roman" w:cs="Times New Roman"/>
          <w:sz w:val="24"/>
          <w:szCs w:val="24"/>
        </w:rPr>
        <w:t xml:space="preserve"> (CKD)</w:t>
      </w:r>
      <w:r w:rsidR="00CD6503" w:rsidRPr="00B10098">
        <w:rPr>
          <w:rFonts w:ascii="Times New Roman" w:hAnsi="Times New Roman" w:cs="Times New Roman"/>
          <w:sz w:val="24"/>
          <w:szCs w:val="24"/>
        </w:rPr>
        <w:t>.</w:t>
      </w:r>
      <w:r w:rsidR="00CD6503" w:rsidRPr="00B10098">
        <w:rPr>
          <w:rFonts w:ascii="Times New Roman" w:hAnsi="Times New Roman" w:cs="Times New Roman"/>
          <w:sz w:val="24"/>
          <w:szCs w:val="24"/>
          <w:vertAlign w:val="superscript"/>
        </w:rPr>
        <w:t>1-4</w:t>
      </w:r>
      <w:r w:rsidRPr="00B10098">
        <w:rPr>
          <w:rFonts w:ascii="Times New Roman" w:hAnsi="Times New Roman" w:cs="Times New Roman"/>
          <w:sz w:val="24"/>
          <w:szCs w:val="24"/>
        </w:rPr>
        <w:t xml:space="preserve"> Pancreas transplantation provides</w:t>
      </w:r>
      <w:r w:rsidR="00327A7C" w:rsidRPr="00B10098">
        <w:rPr>
          <w:rFonts w:ascii="Times New Roman" w:hAnsi="Times New Roman" w:cs="Times New Roman"/>
          <w:sz w:val="24"/>
          <w:szCs w:val="24"/>
        </w:rPr>
        <w:t xml:space="preserve"> </w:t>
      </w:r>
      <w:r w:rsidRPr="00B10098">
        <w:rPr>
          <w:rFonts w:ascii="Times New Roman" w:hAnsi="Times New Roman" w:cs="Times New Roman"/>
          <w:sz w:val="24"/>
          <w:szCs w:val="24"/>
        </w:rPr>
        <w:t>glycaemic control</w:t>
      </w:r>
      <w:r w:rsidR="00812722" w:rsidRPr="00B10098">
        <w:rPr>
          <w:rFonts w:ascii="Times New Roman" w:hAnsi="Times New Roman" w:cs="Times New Roman"/>
          <w:sz w:val="24"/>
          <w:szCs w:val="24"/>
        </w:rPr>
        <w:t xml:space="preserve"> without the need for exogenous insulin</w:t>
      </w:r>
      <w:r w:rsidRPr="00B10098">
        <w:rPr>
          <w:rFonts w:ascii="Times New Roman" w:hAnsi="Times New Roman" w:cs="Times New Roman"/>
          <w:sz w:val="24"/>
          <w:szCs w:val="24"/>
        </w:rPr>
        <w:t xml:space="preserve">, </w:t>
      </w:r>
      <w:r w:rsidR="00C80723" w:rsidRPr="00B10098">
        <w:rPr>
          <w:rFonts w:ascii="Times New Roman" w:hAnsi="Times New Roman" w:cs="Times New Roman"/>
          <w:sz w:val="24"/>
          <w:szCs w:val="24"/>
        </w:rPr>
        <w:t xml:space="preserve">can reduce </w:t>
      </w:r>
      <w:r w:rsidR="008F4F51" w:rsidRPr="00B10098">
        <w:rPr>
          <w:rFonts w:ascii="Times New Roman" w:hAnsi="Times New Roman" w:cs="Times New Roman"/>
          <w:sz w:val="24"/>
          <w:szCs w:val="24"/>
        </w:rPr>
        <w:t xml:space="preserve">the likelihood of </w:t>
      </w:r>
      <w:r w:rsidR="00F279A0" w:rsidRPr="00B10098">
        <w:rPr>
          <w:rFonts w:ascii="Times New Roman" w:hAnsi="Times New Roman" w:cs="Times New Roman"/>
          <w:sz w:val="24"/>
          <w:szCs w:val="24"/>
        </w:rPr>
        <w:t xml:space="preserve">further </w:t>
      </w:r>
      <w:r w:rsidR="00A16E81" w:rsidRPr="00B10098">
        <w:rPr>
          <w:rFonts w:ascii="Times New Roman" w:hAnsi="Times New Roman" w:cs="Times New Roman"/>
          <w:sz w:val="24"/>
          <w:szCs w:val="24"/>
        </w:rPr>
        <w:t xml:space="preserve">damage from </w:t>
      </w:r>
      <w:r w:rsidR="00C80723" w:rsidRPr="00B10098">
        <w:rPr>
          <w:rFonts w:ascii="Times New Roman" w:hAnsi="Times New Roman" w:cs="Times New Roman"/>
          <w:sz w:val="24"/>
          <w:szCs w:val="24"/>
        </w:rPr>
        <w:t>diabetic complications</w:t>
      </w:r>
      <w:r w:rsidR="00CD6503" w:rsidRPr="00B10098">
        <w:rPr>
          <w:rFonts w:ascii="Times New Roman" w:hAnsi="Times New Roman" w:cs="Times New Roman"/>
          <w:sz w:val="24"/>
          <w:szCs w:val="24"/>
        </w:rPr>
        <w:t>,</w:t>
      </w:r>
      <w:r w:rsidR="00CD6503" w:rsidRPr="00B10098">
        <w:rPr>
          <w:rFonts w:ascii="Times New Roman" w:hAnsi="Times New Roman" w:cs="Times New Roman"/>
          <w:sz w:val="24"/>
          <w:szCs w:val="24"/>
          <w:vertAlign w:val="superscript"/>
        </w:rPr>
        <w:t>3</w:t>
      </w:r>
      <w:r w:rsidR="00C80723" w:rsidRPr="00B10098">
        <w:rPr>
          <w:rFonts w:ascii="Times New Roman" w:hAnsi="Times New Roman" w:cs="Times New Roman"/>
          <w:sz w:val="24"/>
          <w:szCs w:val="24"/>
        </w:rPr>
        <w:t xml:space="preserve"> </w:t>
      </w:r>
      <w:r w:rsidRPr="00B10098">
        <w:rPr>
          <w:rFonts w:ascii="Times New Roman" w:hAnsi="Times New Roman" w:cs="Times New Roman"/>
          <w:sz w:val="24"/>
          <w:szCs w:val="24"/>
        </w:rPr>
        <w:t>and extend</w:t>
      </w:r>
      <w:r w:rsidR="00812722" w:rsidRPr="00B10098">
        <w:rPr>
          <w:rFonts w:ascii="Times New Roman" w:hAnsi="Times New Roman" w:cs="Times New Roman"/>
          <w:sz w:val="24"/>
          <w:szCs w:val="24"/>
        </w:rPr>
        <w:t>s</w:t>
      </w:r>
      <w:r w:rsidRPr="00B10098">
        <w:rPr>
          <w:rFonts w:ascii="Times New Roman" w:hAnsi="Times New Roman" w:cs="Times New Roman"/>
          <w:sz w:val="24"/>
          <w:szCs w:val="24"/>
        </w:rPr>
        <w:t xml:space="preserve"> life compared </w:t>
      </w:r>
      <w:r w:rsidR="00984224" w:rsidRPr="00B10098">
        <w:rPr>
          <w:rFonts w:ascii="Times New Roman" w:hAnsi="Times New Roman" w:cs="Times New Roman"/>
          <w:sz w:val="24"/>
          <w:szCs w:val="24"/>
        </w:rPr>
        <w:t xml:space="preserve">with </w:t>
      </w:r>
      <w:r w:rsidRPr="00B10098">
        <w:rPr>
          <w:rFonts w:ascii="Times New Roman" w:hAnsi="Times New Roman" w:cs="Times New Roman"/>
          <w:sz w:val="24"/>
          <w:szCs w:val="24"/>
        </w:rPr>
        <w:t>kidney transplantation alone</w:t>
      </w:r>
      <w:r w:rsidR="000E4C93" w:rsidRPr="00B10098">
        <w:rPr>
          <w:rFonts w:ascii="Times New Roman" w:hAnsi="Times New Roman" w:cs="Times New Roman"/>
          <w:sz w:val="24"/>
          <w:szCs w:val="24"/>
        </w:rPr>
        <w:t>.</w:t>
      </w:r>
      <w:r w:rsidR="000E4C93" w:rsidRPr="00B10098">
        <w:rPr>
          <w:rFonts w:ascii="Times New Roman" w:hAnsi="Times New Roman" w:cs="Times New Roman"/>
          <w:sz w:val="24"/>
          <w:szCs w:val="24"/>
          <w:vertAlign w:val="superscript"/>
        </w:rPr>
        <w:t>5,6</w:t>
      </w:r>
      <w:r w:rsidR="009C6BD9" w:rsidRPr="00B10098">
        <w:rPr>
          <w:rFonts w:ascii="Times New Roman" w:hAnsi="Times New Roman" w:cs="Times New Roman"/>
          <w:sz w:val="24"/>
          <w:szCs w:val="24"/>
        </w:rPr>
        <w:t xml:space="preserve"> </w:t>
      </w:r>
      <w:r w:rsidR="00DA769C" w:rsidRPr="00B10098">
        <w:rPr>
          <w:rFonts w:ascii="Times New Roman" w:hAnsi="Times New Roman" w:cs="Times New Roman"/>
          <w:sz w:val="24"/>
          <w:szCs w:val="24"/>
        </w:rPr>
        <w:t>As patient and graft survival rates improve, the focus is shifting towards how SPK</w:t>
      </w:r>
      <w:r w:rsidR="00B06725" w:rsidRPr="00B10098">
        <w:rPr>
          <w:rFonts w:ascii="Times New Roman" w:hAnsi="Times New Roman" w:cs="Times New Roman"/>
          <w:sz w:val="24"/>
          <w:szCs w:val="24"/>
        </w:rPr>
        <w:t>T</w:t>
      </w:r>
      <w:r w:rsidR="00DA769C" w:rsidRPr="00B10098">
        <w:rPr>
          <w:rFonts w:ascii="Times New Roman" w:hAnsi="Times New Roman" w:cs="Times New Roman"/>
          <w:sz w:val="24"/>
          <w:szCs w:val="24"/>
        </w:rPr>
        <w:t xml:space="preserve"> can improve other important non-clinical outcomes that can help determine the ‘value’</w:t>
      </w:r>
      <w:r w:rsidR="00EF6742" w:rsidRPr="00B10098">
        <w:rPr>
          <w:rFonts w:ascii="Times New Roman" w:hAnsi="Times New Roman" w:cs="Times New Roman"/>
          <w:sz w:val="24"/>
          <w:szCs w:val="24"/>
        </w:rPr>
        <w:t xml:space="preserve"> of SPKT</w:t>
      </w:r>
      <w:r w:rsidR="00DA769C" w:rsidRPr="00B10098">
        <w:rPr>
          <w:rFonts w:ascii="Times New Roman" w:hAnsi="Times New Roman" w:cs="Times New Roman"/>
          <w:sz w:val="24"/>
          <w:szCs w:val="24"/>
        </w:rPr>
        <w:t xml:space="preserve"> in healthcare.</w:t>
      </w:r>
      <w:r w:rsidR="000C4A72" w:rsidRPr="00B10098">
        <w:rPr>
          <w:rFonts w:ascii="Times New Roman" w:hAnsi="Times New Roman" w:cs="Times New Roman"/>
          <w:sz w:val="24"/>
          <w:szCs w:val="24"/>
          <w:vertAlign w:val="superscript"/>
        </w:rPr>
        <w:t>7</w:t>
      </w:r>
      <w:r w:rsidR="00DA769C" w:rsidRPr="00B10098">
        <w:rPr>
          <w:rFonts w:ascii="Times New Roman" w:hAnsi="Times New Roman" w:cs="Times New Roman"/>
          <w:sz w:val="24"/>
          <w:szCs w:val="24"/>
        </w:rPr>
        <w:t xml:space="preserve"> One of the first steps in addressing this question is to ask patients themselves how their </w:t>
      </w:r>
      <w:r w:rsidR="00077D16" w:rsidRPr="00B10098">
        <w:rPr>
          <w:rFonts w:ascii="Times New Roman" w:hAnsi="Times New Roman" w:cs="Times New Roman"/>
          <w:sz w:val="24"/>
          <w:szCs w:val="24"/>
        </w:rPr>
        <w:t>quality of life (</w:t>
      </w:r>
      <w:r w:rsidR="00DA769C" w:rsidRPr="00B10098">
        <w:rPr>
          <w:rFonts w:ascii="Times New Roman" w:hAnsi="Times New Roman" w:cs="Times New Roman"/>
          <w:sz w:val="24"/>
          <w:szCs w:val="24"/>
        </w:rPr>
        <w:t>QoL</w:t>
      </w:r>
      <w:r w:rsidR="00077D16" w:rsidRPr="00B10098">
        <w:rPr>
          <w:rFonts w:ascii="Times New Roman" w:hAnsi="Times New Roman" w:cs="Times New Roman"/>
          <w:sz w:val="24"/>
          <w:szCs w:val="24"/>
        </w:rPr>
        <w:t>)</w:t>
      </w:r>
      <w:r w:rsidR="00DA769C" w:rsidRPr="00B10098">
        <w:rPr>
          <w:rFonts w:ascii="Times New Roman" w:hAnsi="Times New Roman" w:cs="Times New Roman"/>
          <w:sz w:val="24"/>
          <w:szCs w:val="24"/>
        </w:rPr>
        <w:t xml:space="preserve"> and other aspects of their lives are impacted by their treatment, using patient-reported outcomes measures (PROMs). </w:t>
      </w:r>
      <w:r w:rsidR="00E82206" w:rsidRPr="00B10098">
        <w:rPr>
          <w:rFonts w:ascii="Times New Roman" w:hAnsi="Times New Roman" w:cs="Times New Roman"/>
          <w:sz w:val="24"/>
          <w:szCs w:val="24"/>
        </w:rPr>
        <w:t>Although it has been suggested that QoL improves following transplantation,</w:t>
      </w:r>
      <w:r w:rsidR="000C4A72" w:rsidRPr="00B10098">
        <w:rPr>
          <w:rFonts w:ascii="Times New Roman" w:hAnsi="Times New Roman" w:cs="Times New Roman"/>
          <w:sz w:val="24"/>
          <w:szCs w:val="24"/>
          <w:vertAlign w:val="superscript"/>
        </w:rPr>
        <w:t>8</w:t>
      </w:r>
      <w:r w:rsidR="00E82206" w:rsidRPr="00B10098">
        <w:rPr>
          <w:rFonts w:ascii="Times New Roman" w:hAnsi="Times New Roman" w:cs="Times New Roman"/>
          <w:b/>
          <w:sz w:val="24"/>
          <w:szCs w:val="24"/>
        </w:rPr>
        <w:t xml:space="preserve"> </w:t>
      </w:r>
      <w:r w:rsidR="00E82206" w:rsidRPr="00B10098">
        <w:rPr>
          <w:rFonts w:ascii="Times New Roman" w:hAnsi="Times New Roman" w:cs="Times New Roman"/>
          <w:sz w:val="24"/>
          <w:szCs w:val="24"/>
        </w:rPr>
        <w:t xml:space="preserve">the measures </w:t>
      </w:r>
      <w:r w:rsidR="00DA769C" w:rsidRPr="00B10098">
        <w:rPr>
          <w:rFonts w:ascii="Times New Roman" w:hAnsi="Times New Roman" w:cs="Times New Roman"/>
          <w:sz w:val="24"/>
          <w:szCs w:val="24"/>
        </w:rPr>
        <w:t xml:space="preserve">most commonly </w:t>
      </w:r>
      <w:r w:rsidR="00E82206" w:rsidRPr="00B10098">
        <w:rPr>
          <w:rFonts w:ascii="Times New Roman" w:hAnsi="Times New Roman" w:cs="Times New Roman"/>
          <w:sz w:val="24"/>
          <w:szCs w:val="24"/>
        </w:rPr>
        <w:t xml:space="preserve">used </w:t>
      </w:r>
      <w:r w:rsidR="008E4EE2" w:rsidRPr="00B10098">
        <w:rPr>
          <w:rFonts w:ascii="Times New Roman" w:hAnsi="Times New Roman" w:cs="Times New Roman"/>
          <w:sz w:val="24"/>
          <w:szCs w:val="24"/>
        </w:rPr>
        <w:t>in SPK</w:t>
      </w:r>
      <w:r w:rsidR="00EF6742" w:rsidRPr="00B10098">
        <w:rPr>
          <w:rFonts w:ascii="Times New Roman" w:hAnsi="Times New Roman" w:cs="Times New Roman"/>
          <w:sz w:val="24"/>
          <w:szCs w:val="24"/>
        </w:rPr>
        <w:t>T</w:t>
      </w:r>
      <w:r w:rsidR="008E4EE2" w:rsidRPr="00B10098">
        <w:rPr>
          <w:rFonts w:ascii="Times New Roman" w:hAnsi="Times New Roman" w:cs="Times New Roman"/>
          <w:sz w:val="24"/>
          <w:szCs w:val="24"/>
        </w:rPr>
        <w:t xml:space="preserve"> research </w:t>
      </w:r>
      <w:r w:rsidR="009E4A25" w:rsidRPr="00B10098">
        <w:rPr>
          <w:rFonts w:ascii="Times New Roman" w:hAnsi="Times New Roman" w:cs="Times New Roman"/>
          <w:sz w:val="24"/>
          <w:szCs w:val="24"/>
        </w:rPr>
        <w:t>a</w:t>
      </w:r>
      <w:r w:rsidR="00E82206" w:rsidRPr="00B10098">
        <w:rPr>
          <w:rFonts w:ascii="Times New Roman" w:hAnsi="Times New Roman" w:cs="Times New Roman"/>
          <w:sz w:val="24"/>
          <w:szCs w:val="24"/>
        </w:rPr>
        <w:t>ssess health status</w:t>
      </w:r>
      <w:r w:rsidR="00EF6742" w:rsidRPr="00B10098">
        <w:rPr>
          <w:rFonts w:ascii="Times New Roman" w:hAnsi="Times New Roman" w:cs="Times New Roman"/>
          <w:sz w:val="24"/>
          <w:szCs w:val="24"/>
        </w:rPr>
        <w:t xml:space="preserve"> not QoL</w:t>
      </w:r>
      <w:r w:rsidR="00E82206" w:rsidRPr="00B10098">
        <w:rPr>
          <w:rFonts w:ascii="Times New Roman" w:hAnsi="Times New Roman" w:cs="Times New Roman"/>
          <w:sz w:val="24"/>
          <w:szCs w:val="24"/>
        </w:rPr>
        <w:t>.</w:t>
      </w:r>
      <w:r w:rsidR="000C4A72" w:rsidRPr="00B10098">
        <w:rPr>
          <w:rFonts w:ascii="Times New Roman" w:hAnsi="Times New Roman" w:cs="Times New Roman"/>
          <w:sz w:val="24"/>
          <w:szCs w:val="24"/>
          <w:vertAlign w:val="superscript"/>
        </w:rPr>
        <w:t>9</w:t>
      </w:r>
      <w:r w:rsidR="00DA769C" w:rsidRPr="00B10098">
        <w:rPr>
          <w:rFonts w:ascii="Times New Roman" w:hAnsi="Times New Roman" w:cs="Times New Roman"/>
          <w:sz w:val="24"/>
          <w:szCs w:val="24"/>
          <w:vertAlign w:val="superscript"/>
        </w:rPr>
        <w:t xml:space="preserve"> </w:t>
      </w:r>
      <w:r w:rsidR="00E82206" w:rsidRPr="00B10098">
        <w:rPr>
          <w:rFonts w:ascii="Times New Roman" w:hAnsi="Times New Roman" w:cs="Times New Roman"/>
          <w:sz w:val="24"/>
          <w:szCs w:val="24"/>
        </w:rPr>
        <w:t xml:space="preserve">For example, </w:t>
      </w:r>
      <w:r w:rsidR="00362BD7" w:rsidRPr="00B10098">
        <w:rPr>
          <w:rFonts w:ascii="Times New Roman" w:hAnsi="Times New Roman" w:cs="Times New Roman"/>
          <w:sz w:val="24"/>
          <w:szCs w:val="24"/>
        </w:rPr>
        <w:t>generic health status measures such as the Short Form SF-</w:t>
      </w:r>
      <w:r w:rsidR="00E938C6" w:rsidRPr="00B10098">
        <w:rPr>
          <w:rFonts w:ascii="Times New Roman" w:hAnsi="Times New Roman" w:cs="Times New Roman"/>
          <w:sz w:val="24"/>
          <w:szCs w:val="24"/>
        </w:rPr>
        <w:t>36</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0</w:t>
      </w:r>
      <w:r w:rsidR="00E938C6" w:rsidRPr="00B10098">
        <w:rPr>
          <w:rFonts w:ascii="Times New Roman" w:hAnsi="Times New Roman" w:cs="Times New Roman"/>
          <w:sz w:val="24"/>
          <w:szCs w:val="24"/>
        </w:rPr>
        <w:t xml:space="preserve"> </w:t>
      </w:r>
      <w:r w:rsidR="00362BD7" w:rsidRPr="00B10098">
        <w:rPr>
          <w:rFonts w:ascii="Times New Roman" w:hAnsi="Times New Roman" w:cs="Times New Roman"/>
          <w:sz w:val="24"/>
          <w:szCs w:val="24"/>
        </w:rPr>
        <w:t>and the EQ-5D</w:t>
      </w:r>
      <w:r w:rsidR="009E6F11" w:rsidRPr="00B10098">
        <w:rPr>
          <w:rFonts w:ascii="Times New Roman" w:hAnsi="Times New Roman" w:cs="Times New Roman"/>
          <w:sz w:val="24"/>
          <w:szCs w:val="24"/>
        </w:rPr>
        <w:t>,</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1</w:t>
      </w:r>
      <w:r w:rsidR="0011117D" w:rsidRPr="00B10098">
        <w:rPr>
          <w:rFonts w:ascii="Times New Roman" w:hAnsi="Times New Roman" w:cs="Times New Roman"/>
          <w:sz w:val="24"/>
          <w:szCs w:val="24"/>
          <w:vertAlign w:val="superscript"/>
        </w:rPr>
        <w:t>,</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2</w:t>
      </w:r>
      <w:r w:rsidR="00E938C6" w:rsidRPr="00B10098">
        <w:rPr>
          <w:rFonts w:ascii="Times New Roman" w:hAnsi="Times New Roman" w:cs="Times New Roman"/>
          <w:sz w:val="24"/>
          <w:szCs w:val="24"/>
          <w:vertAlign w:val="superscript"/>
        </w:rPr>
        <w:t xml:space="preserve">  </w:t>
      </w:r>
      <w:r w:rsidR="00E82206" w:rsidRPr="00B10098">
        <w:rPr>
          <w:rFonts w:ascii="Times New Roman" w:hAnsi="Times New Roman" w:cs="Times New Roman"/>
          <w:sz w:val="24"/>
          <w:szCs w:val="24"/>
        </w:rPr>
        <w:t>have shown that</w:t>
      </w:r>
      <w:r w:rsidR="00E82206" w:rsidRPr="00B10098">
        <w:rPr>
          <w:rFonts w:ascii="Times New Roman" w:hAnsi="Times New Roman" w:cs="Times New Roman"/>
          <w:sz w:val="24"/>
          <w:szCs w:val="24"/>
          <w:vertAlign w:val="superscript"/>
        </w:rPr>
        <w:t xml:space="preserve"> </w:t>
      </w:r>
      <w:r w:rsidR="0011117D" w:rsidRPr="00B10098">
        <w:rPr>
          <w:rFonts w:ascii="Times New Roman" w:hAnsi="Times New Roman" w:cs="Times New Roman"/>
          <w:sz w:val="24"/>
          <w:szCs w:val="24"/>
        </w:rPr>
        <w:t>SPK</w:t>
      </w:r>
      <w:r w:rsidR="00EF6742" w:rsidRPr="00B10098">
        <w:rPr>
          <w:rFonts w:ascii="Times New Roman" w:hAnsi="Times New Roman" w:cs="Times New Roman"/>
          <w:sz w:val="24"/>
          <w:szCs w:val="24"/>
        </w:rPr>
        <w:t>T</w:t>
      </w:r>
      <w:r w:rsidR="0011117D" w:rsidRPr="00B10098">
        <w:rPr>
          <w:rFonts w:ascii="Times New Roman" w:hAnsi="Times New Roman" w:cs="Times New Roman"/>
          <w:sz w:val="24"/>
          <w:szCs w:val="24"/>
        </w:rPr>
        <w:t xml:space="preserve"> recipients report comparable outcomes to kidney</w:t>
      </w:r>
      <w:r w:rsidR="00C24958" w:rsidRPr="00B10098">
        <w:rPr>
          <w:rFonts w:ascii="Times New Roman" w:hAnsi="Times New Roman" w:cs="Times New Roman"/>
          <w:sz w:val="24"/>
          <w:szCs w:val="24"/>
        </w:rPr>
        <w:t>-</w:t>
      </w:r>
      <w:r w:rsidR="0011117D" w:rsidRPr="00B10098">
        <w:rPr>
          <w:rFonts w:ascii="Times New Roman" w:hAnsi="Times New Roman" w:cs="Times New Roman"/>
          <w:sz w:val="24"/>
          <w:szCs w:val="24"/>
        </w:rPr>
        <w:t>alone transplant recipients</w:t>
      </w:r>
      <w:r w:rsidR="009E6F11" w:rsidRPr="00B10098">
        <w:rPr>
          <w:rFonts w:ascii="Times New Roman" w:hAnsi="Times New Roman" w:cs="Times New Roman"/>
          <w:sz w:val="24"/>
          <w:szCs w:val="24"/>
        </w:rPr>
        <w:t>.</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3</w:t>
      </w:r>
      <w:r w:rsidR="0011117D" w:rsidRPr="00B10098">
        <w:rPr>
          <w:rFonts w:ascii="Times New Roman" w:hAnsi="Times New Roman" w:cs="Times New Roman"/>
          <w:sz w:val="24"/>
          <w:szCs w:val="24"/>
          <w:vertAlign w:val="superscript"/>
        </w:rPr>
        <w:t>-</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5</w:t>
      </w:r>
      <w:r w:rsidR="00E938C6" w:rsidRPr="00B10098">
        <w:rPr>
          <w:rFonts w:ascii="Times New Roman" w:hAnsi="Times New Roman" w:cs="Times New Roman"/>
          <w:sz w:val="24"/>
          <w:szCs w:val="24"/>
        </w:rPr>
        <w:t xml:space="preserve"> </w:t>
      </w:r>
      <w:r w:rsidR="002325FD" w:rsidRPr="00B10098">
        <w:rPr>
          <w:rFonts w:ascii="Times New Roman" w:hAnsi="Times New Roman" w:cs="Times New Roman"/>
          <w:sz w:val="24"/>
          <w:szCs w:val="24"/>
        </w:rPr>
        <w:t>A small number of studies</w:t>
      </w:r>
      <w:r w:rsidR="002325FD" w:rsidRPr="00B10098">
        <w:rPr>
          <w:rFonts w:ascii="Times New Roman" w:hAnsi="Times New Roman" w:cs="Times New Roman"/>
          <w:sz w:val="24"/>
          <w:szCs w:val="24"/>
          <w:vertAlign w:val="superscript"/>
        </w:rPr>
        <w:t xml:space="preserve"> </w:t>
      </w:r>
      <w:r w:rsidR="002325FD" w:rsidRPr="00B10098">
        <w:rPr>
          <w:rFonts w:ascii="Times New Roman" w:hAnsi="Times New Roman" w:cs="Times New Roman"/>
          <w:sz w:val="24"/>
          <w:szCs w:val="24"/>
        </w:rPr>
        <w:t>have also compared SPK</w:t>
      </w:r>
      <w:r w:rsidR="00EF6742" w:rsidRPr="00B10098">
        <w:rPr>
          <w:rFonts w:ascii="Times New Roman" w:hAnsi="Times New Roman" w:cs="Times New Roman"/>
          <w:sz w:val="24"/>
          <w:szCs w:val="24"/>
        </w:rPr>
        <w:t>T</w:t>
      </w:r>
      <w:r w:rsidR="002325FD" w:rsidRPr="00B10098">
        <w:rPr>
          <w:rFonts w:ascii="Times New Roman" w:hAnsi="Times New Roman" w:cs="Times New Roman"/>
          <w:sz w:val="24"/>
          <w:szCs w:val="24"/>
        </w:rPr>
        <w:t xml:space="preserve"> recipients with those still awaiting transplant, and report</w:t>
      </w:r>
      <w:r w:rsidR="00E82206" w:rsidRPr="00B10098">
        <w:rPr>
          <w:rFonts w:ascii="Times New Roman" w:hAnsi="Times New Roman" w:cs="Times New Roman"/>
          <w:sz w:val="24"/>
          <w:szCs w:val="24"/>
        </w:rPr>
        <w:t>ed</w:t>
      </w:r>
      <w:r w:rsidR="002325FD" w:rsidRPr="00B10098">
        <w:rPr>
          <w:rFonts w:ascii="Times New Roman" w:hAnsi="Times New Roman" w:cs="Times New Roman"/>
          <w:sz w:val="24"/>
          <w:szCs w:val="24"/>
        </w:rPr>
        <w:t xml:space="preserve"> that SPK</w:t>
      </w:r>
      <w:r w:rsidR="00EF6742" w:rsidRPr="00B10098">
        <w:rPr>
          <w:rFonts w:ascii="Times New Roman" w:hAnsi="Times New Roman" w:cs="Times New Roman"/>
          <w:sz w:val="24"/>
          <w:szCs w:val="24"/>
        </w:rPr>
        <w:t>T</w:t>
      </w:r>
      <w:r w:rsidR="002325FD" w:rsidRPr="00B10098">
        <w:rPr>
          <w:rFonts w:ascii="Times New Roman" w:hAnsi="Times New Roman" w:cs="Times New Roman"/>
          <w:sz w:val="24"/>
          <w:szCs w:val="24"/>
        </w:rPr>
        <w:t xml:space="preserve"> recipients have better scores on the SF-36.</w:t>
      </w:r>
      <w:r w:rsidR="00E938C6" w:rsidRPr="00B10098">
        <w:rPr>
          <w:rFonts w:ascii="Times New Roman" w:hAnsi="Times New Roman" w:cs="Times New Roman"/>
          <w:sz w:val="24"/>
          <w:szCs w:val="24"/>
          <w:vertAlign w:val="superscript"/>
        </w:rPr>
        <w:t>1</w:t>
      </w:r>
      <w:r w:rsidR="000C4A72" w:rsidRPr="00B10098">
        <w:rPr>
          <w:rFonts w:ascii="Times New Roman" w:hAnsi="Times New Roman" w:cs="Times New Roman"/>
          <w:sz w:val="24"/>
          <w:szCs w:val="24"/>
          <w:vertAlign w:val="superscript"/>
        </w:rPr>
        <w:t>4</w:t>
      </w:r>
      <w:r w:rsidR="00AE2F2B" w:rsidRPr="00B10098">
        <w:rPr>
          <w:rFonts w:ascii="Times New Roman" w:hAnsi="Times New Roman" w:cs="Times New Roman"/>
          <w:sz w:val="24"/>
          <w:szCs w:val="24"/>
          <w:vertAlign w:val="superscript"/>
        </w:rPr>
        <w:t>-16</w:t>
      </w:r>
      <w:r w:rsidR="00580D3F" w:rsidRPr="00B10098">
        <w:rPr>
          <w:rFonts w:ascii="Times New Roman" w:hAnsi="Times New Roman" w:cs="Times New Roman"/>
          <w:sz w:val="24"/>
          <w:szCs w:val="24"/>
        </w:rPr>
        <w:t xml:space="preserve"> </w:t>
      </w:r>
      <w:r w:rsidR="00235422" w:rsidRPr="00B10098">
        <w:rPr>
          <w:rFonts w:ascii="Times New Roman" w:hAnsi="Times New Roman" w:cs="Times New Roman"/>
          <w:sz w:val="24"/>
          <w:szCs w:val="24"/>
        </w:rPr>
        <w:t>These studies</w:t>
      </w:r>
      <w:r w:rsidR="00C16C59" w:rsidRPr="00B10098">
        <w:rPr>
          <w:rFonts w:ascii="Times New Roman" w:hAnsi="Times New Roman" w:cs="Times New Roman"/>
          <w:sz w:val="24"/>
          <w:szCs w:val="24"/>
        </w:rPr>
        <w:t>,</w:t>
      </w:r>
      <w:r w:rsidR="00562E5A" w:rsidRPr="00B10098">
        <w:rPr>
          <w:rFonts w:ascii="Times New Roman" w:hAnsi="Times New Roman" w:cs="Times New Roman"/>
          <w:sz w:val="24"/>
          <w:szCs w:val="24"/>
        </w:rPr>
        <w:t xml:space="preserve"> however,</w:t>
      </w:r>
      <w:r w:rsidR="00235422" w:rsidRPr="00B10098">
        <w:rPr>
          <w:rFonts w:ascii="Times New Roman" w:hAnsi="Times New Roman" w:cs="Times New Roman"/>
          <w:sz w:val="24"/>
          <w:szCs w:val="24"/>
        </w:rPr>
        <w:t xml:space="preserve"> </w:t>
      </w:r>
      <w:r w:rsidR="00FF6193" w:rsidRPr="00B10098">
        <w:rPr>
          <w:rFonts w:ascii="Times New Roman" w:hAnsi="Times New Roman" w:cs="Times New Roman"/>
          <w:sz w:val="24"/>
          <w:szCs w:val="24"/>
        </w:rPr>
        <w:t xml:space="preserve">are cross-sectional and do not include genuine measures of </w:t>
      </w:r>
      <w:r w:rsidR="00B06725" w:rsidRPr="00B10098">
        <w:rPr>
          <w:rFonts w:ascii="Times New Roman" w:hAnsi="Times New Roman" w:cs="Times New Roman"/>
          <w:sz w:val="24"/>
          <w:szCs w:val="24"/>
        </w:rPr>
        <w:t>QoL</w:t>
      </w:r>
      <w:r w:rsidR="00FF6193" w:rsidRPr="00B10098">
        <w:rPr>
          <w:rFonts w:ascii="Times New Roman" w:hAnsi="Times New Roman" w:cs="Times New Roman"/>
          <w:sz w:val="24"/>
          <w:szCs w:val="24"/>
        </w:rPr>
        <w:t xml:space="preserve">, so they cannot </w:t>
      </w:r>
      <w:r w:rsidR="00235422" w:rsidRPr="00B10098">
        <w:rPr>
          <w:rFonts w:ascii="Times New Roman" w:hAnsi="Times New Roman" w:cs="Times New Roman"/>
          <w:sz w:val="24"/>
          <w:szCs w:val="24"/>
        </w:rPr>
        <w:t xml:space="preserve">tell us how </w:t>
      </w:r>
      <w:r w:rsidR="00B06725" w:rsidRPr="00B10098">
        <w:rPr>
          <w:rFonts w:ascii="Times New Roman" w:hAnsi="Times New Roman" w:cs="Times New Roman"/>
          <w:sz w:val="24"/>
          <w:szCs w:val="24"/>
        </w:rPr>
        <w:t>QoL</w:t>
      </w:r>
      <w:r w:rsidR="00235422" w:rsidRPr="00B10098">
        <w:rPr>
          <w:rFonts w:ascii="Times New Roman" w:hAnsi="Times New Roman" w:cs="Times New Roman"/>
          <w:sz w:val="24"/>
          <w:szCs w:val="24"/>
        </w:rPr>
        <w:t xml:space="preserve"> may be impacted by SPK</w:t>
      </w:r>
      <w:r w:rsidR="00EF6742" w:rsidRPr="00B10098">
        <w:rPr>
          <w:rFonts w:ascii="Times New Roman" w:hAnsi="Times New Roman" w:cs="Times New Roman"/>
          <w:sz w:val="24"/>
          <w:szCs w:val="24"/>
        </w:rPr>
        <w:t>T</w:t>
      </w:r>
      <w:r w:rsidR="008E4EE2" w:rsidRPr="00B10098">
        <w:rPr>
          <w:rFonts w:ascii="Times New Roman" w:hAnsi="Times New Roman" w:cs="Times New Roman"/>
          <w:sz w:val="24"/>
          <w:szCs w:val="24"/>
        </w:rPr>
        <w:t xml:space="preserve">. </w:t>
      </w:r>
      <w:r w:rsidR="00E20E1D" w:rsidRPr="00B10098">
        <w:rPr>
          <w:rFonts w:ascii="Times New Roman" w:hAnsi="Times New Roman" w:cs="Times New Roman"/>
          <w:sz w:val="24"/>
          <w:szCs w:val="24"/>
        </w:rPr>
        <w:t>For example, Posegger et al</w:t>
      </w:r>
      <w:r w:rsidR="00E20E1D" w:rsidRPr="00B10098">
        <w:rPr>
          <w:rFonts w:ascii="Times New Roman" w:hAnsi="Times New Roman" w:cs="Times New Roman"/>
          <w:sz w:val="24"/>
          <w:szCs w:val="24"/>
          <w:vertAlign w:val="superscript"/>
        </w:rPr>
        <w:t xml:space="preserve">16 </w:t>
      </w:r>
      <w:r w:rsidR="00E20E1D" w:rsidRPr="00B10098">
        <w:rPr>
          <w:rFonts w:ascii="Times New Roman" w:hAnsi="Times New Roman" w:cs="Times New Roman"/>
          <w:sz w:val="24"/>
          <w:szCs w:val="24"/>
        </w:rPr>
        <w:t>measured the SF-36 in SPK</w:t>
      </w:r>
      <w:r w:rsidR="00EF6742" w:rsidRPr="00B10098">
        <w:rPr>
          <w:rFonts w:ascii="Times New Roman" w:hAnsi="Times New Roman" w:cs="Times New Roman"/>
          <w:sz w:val="24"/>
          <w:szCs w:val="24"/>
        </w:rPr>
        <w:t>T</w:t>
      </w:r>
      <w:r w:rsidR="00E20E1D" w:rsidRPr="00B10098">
        <w:rPr>
          <w:rFonts w:ascii="Times New Roman" w:hAnsi="Times New Roman" w:cs="Times New Roman"/>
          <w:sz w:val="24"/>
          <w:szCs w:val="24"/>
        </w:rPr>
        <w:t xml:space="preserve"> </w:t>
      </w:r>
      <w:r w:rsidR="00D76C15" w:rsidRPr="00B10098">
        <w:rPr>
          <w:rFonts w:ascii="Times New Roman" w:hAnsi="Times New Roman" w:cs="Times New Roman"/>
          <w:sz w:val="24"/>
          <w:szCs w:val="24"/>
        </w:rPr>
        <w:t>recipients</w:t>
      </w:r>
      <w:r w:rsidR="000E3F18" w:rsidRPr="00B10098">
        <w:rPr>
          <w:rFonts w:ascii="Times New Roman" w:hAnsi="Times New Roman" w:cs="Times New Roman"/>
          <w:sz w:val="24"/>
          <w:szCs w:val="24"/>
        </w:rPr>
        <w:t xml:space="preserve"> </w:t>
      </w:r>
      <w:r w:rsidR="00E20E1D" w:rsidRPr="00B10098">
        <w:rPr>
          <w:rFonts w:ascii="Times New Roman" w:hAnsi="Times New Roman" w:cs="Times New Roman"/>
          <w:sz w:val="24"/>
          <w:szCs w:val="24"/>
        </w:rPr>
        <w:t xml:space="preserve">(less than one year, 1-3 years, or </w:t>
      </w:r>
      <w:r w:rsidR="00B06725" w:rsidRPr="00B10098">
        <w:rPr>
          <w:rFonts w:ascii="Times New Roman" w:hAnsi="Times New Roman" w:cs="Times New Roman"/>
          <w:sz w:val="24"/>
          <w:szCs w:val="24"/>
        </w:rPr>
        <w:t>&gt;3</w:t>
      </w:r>
      <w:r w:rsidR="00E20E1D" w:rsidRPr="00B10098">
        <w:rPr>
          <w:rFonts w:ascii="Times New Roman" w:hAnsi="Times New Roman" w:cs="Times New Roman"/>
          <w:sz w:val="24"/>
          <w:szCs w:val="24"/>
        </w:rPr>
        <w:t xml:space="preserve"> years post-transplant), </w:t>
      </w:r>
      <w:r w:rsidR="00580D3F" w:rsidRPr="00B10098">
        <w:rPr>
          <w:rFonts w:ascii="Times New Roman" w:hAnsi="Times New Roman" w:cs="Times New Roman"/>
          <w:sz w:val="24"/>
          <w:szCs w:val="24"/>
        </w:rPr>
        <w:t>and in</w:t>
      </w:r>
      <w:r w:rsidR="00E20E1D" w:rsidRPr="00B10098">
        <w:rPr>
          <w:rFonts w:ascii="Times New Roman" w:hAnsi="Times New Roman" w:cs="Times New Roman"/>
          <w:sz w:val="24"/>
          <w:szCs w:val="24"/>
        </w:rPr>
        <w:t xml:space="preserve"> those who were wait-listed for </w:t>
      </w:r>
      <w:r w:rsidR="00580D3F" w:rsidRPr="00B10098">
        <w:rPr>
          <w:rFonts w:ascii="Times New Roman" w:hAnsi="Times New Roman" w:cs="Times New Roman"/>
          <w:sz w:val="24"/>
          <w:szCs w:val="24"/>
        </w:rPr>
        <w:t>SPKT</w:t>
      </w:r>
      <w:r w:rsidR="00E20E1D" w:rsidRPr="00B10098">
        <w:rPr>
          <w:rFonts w:ascii="Times New Roman" w:hAnsi="Times New Roman" w:cs="Times New Roman"/>
          <w:sz w:val="24"/>
          <w:szCs w:val="24"/>
        </w:rPr>
        <w:t xml:space="preserve">. </w:t>
      </w:r>
      <w:r w:rsidR="00B06725" w:rsidRPr="00B10098">
        <w:rPr>
          <w:rFonts w:ascii="Times New Roman" w:hAnsi="Times New Roman" w:cs="Times New Roman"/>
          <w:sz w:val="24"/>
          <w:szCs w:val="24"/>
        </w:rPr>
        <w:t xml:space="preserve">SPKT recipients </w:t>
      </w:r>
      <w:r w:rsidR="00E20E1D" w:rsidRPr="00B10098">
        <w:rPr>
          <w:rFonts w:ascii="Times New Roman" w:hAnsi="Times New Roman" w:cs="Times New Roman"/>
          <w:sz w:val="24"/>
          <w:szCs w:val="24"/>
        </w:rPr>
        <w:t>reported better outcomes, but no pre-transplant data</w:t>
      </w:r>
      <w:r w:rsidR="00580D3F" w:rsidRPr="00B10098">
        <w:rPr>
          <w:rFonts w:ascii="Times New Roman" w:hAnsi="Times New Roman" w:cs="Times New Roman"/>
          <w:sz w:val="24"/>
          <w:szCs w:val="24"/>
        </w:rPr>
        <w:t xml:space="preserve"> were provided</w:t>
      </w:r>
      <w:r w:rsidR="00E20E1D" w:rsidRPr="00B10098">
        <w:rPr>
          <w:rFonts w:ascii="Times New Roman" w:hAnsi="Times New Roman" w:cs="Times New Roman"/>
          <w:sz w:val="24"/>
          <w:szCs w:val="24"/>
        </w:rPr>
        <w:t xml:space="preserve">, so any differences may have been </w:t>
      </w:r>
      <w:r w:rsidR="007A54C3" w:rsidRPr="00B10098">
        <w:rPr>
          <w:rFonts w:ascii="Times New Roman" w:hAnsi="Times New Roman" w:cs="Times New Roman"/>
          <w:sz w:val="24"/>
          <w:szCs w:val="24"/>
        </w:rPr>
        <w:t>present pre-transplant and not caused by the transplant.</w:t>
      </w:r>
      <w:r w:rsidR="00E20E1D" w:rsidRPr="00B10098">
        <w:rPr>
          <w:rFonts w:ascii="Times New Roman" w:hAnsi="Times New Roman" w:cs="Times New Roman"/>
          <w:sz w:val="24"/>
          <w:szCs w:val="24"/>
        </w:rPr>
        <w:t xml:space="preserve"> </w:t>
      </w:r>
    </w:p>
    <w:p w14:paraId="39C9FF29" w14:textId="11756924" w:rsidR="00311528" w:rsidRPr="00767F11" w:rsidRDefault="002117F4" w:rsidP="008324F9">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 xml:space="preserve">Health status is only moderately associated with </w:t>
      </w:r>
      <w:r w:rsidR="00812722" w:rsidRPr="00B10098">
        <w:rPr>
          <w:rFonts w:ascii="Times New Roman" w:hAnsi="Times New Roman" w:cs="Times New Roman"/>
          <w:sz w:val="24"/>
          <w:szCs w:val="24"/>
        </w:rPr>
        <w:t xml:space="preserve">generic </w:t>
      </w:r>
      <w:r w:rsidRPr="00B10098">
        <w:rPr>
          <w:rFonts w:ascii="Times New Roman" w:hAnsi="Times New Roman" w:cs="Times New Roman"/>
          <w:sz w:val="24"/>
          <w:szCs w:val="24"/>
        </w:rPr>
        <w:t>QoL</w:t>
      </w:r>
      <w:r w:rsidR="000C4A72" w:rsidRPr="00B10098">
        <w:rPr>
          <w:rFonts w:ascii="Times New Roman" w:hAnsi="Times New Roman" w:cs="Times New Roman"/>
          <w:sz w:val="24"/>
          <w:szCs w:val="24"/>
        </w:rPr>
        <w:t>,</w:t>
      </w:r>
      <w:r w:rsidR="00672411" w:rsidRPr="00B10098">
        <w:rPr>
          <w:rFonts w:ascii="Times New Roman" w:hAnsi="Times New Roman" w:cs="Times New Roman"/>
          <w:sz w:val="24"/>
          <w:szCs w:val="24"/>
          <w:vertAlign w:val="superscript"/>
        </w:rPr>
        <w:t xml:space="preserve">17 </w:t>
      </w:r>
      <w:r w:rsidR="00265EFA" w:rsidRPr="00B10098">
        <w:rPr>
          <w:rFonts w:ascii="Times New Roman" w:hAnsi="Times New Roman" w:cs="Times New Roman"/>
          <w:sz w:val="24"/>
          <w:szCs w:val="24"/>
        </w:rPr>
        <w:t xml:space="preserve">and is predicted by different variables </w:t>
      </w:r>
      <w:r w:rsidR="007A54C3" w:rsidRPr="00B10098">
        <w:rPr>
          <w:rFonts w:ascii="Times New Roman" w:hAnsi="Times New Roman" w:cs="Times New Roman"/>
          <w:sz w:val="24"/>
          <w:szCs w:val="24"/>
        </w:rPr>
        <w:t>from those predicting</w:t>
      </w:r>
      <w:r w:rsidR="00265EFA" w:rsidRPr="00B10098">
        <w:rPr>
          <w:rFonts w:ascii="Times New Roman" w:hAnsi="Times New Roman" w:cs="Times New Roman"/>
          <w:sz w:val="24"/>
          <w:szCs w:val="24"/>
        </w:rPr>
        <w:t xml:space="preserve"> QoL in people with type </w:t>
      </w:r>
      <w:r w:rsidR="007917E7" w:rsidRPr="00B10098">
        <w:rPr>
          <w:rFonts w:ascii="Times New Roman" w:hAnsi="Times New Roman" w:cs="Times New Roman"/>
          <w:sz w:val="24"/>
          <w:szCs w:val="24"/>
        </w:rPr>
        <w:t>2</w:t>
      </w:r>
      <w:r w:rsidR="00265EFA" w:rsidRPr="00B10098">
        <w:rPr>
          <w:rFonts w:ascii="Times New Roman" w:hAnsi="Times New Roman" w:cs="Times New Roman"/>
          <w:sz w:val="24"/>
          <w:szCs w:val="24"/>
        </w:rPr>
        <w:t xml:space="preserve"> diabetes</w:t>
      </w:r>
      <w:r w:rsidR="004F48A8" w:rsidRPr="00B10098">
        <w:rPr>
          <w:rFonts w:ascii="Times New Roman" w:hAnsi="Times New Roman" w:cs="Times New Roman"/>
          <w:sz w:val="24"/>
          <w:szCs w:val="24"/>
        </w:rPr>
        <w:t>.</w:t>
      </w:r>
      <w:r w:rsidR="00672411" w:rsidRPr="00B10098">
        <w:rPr>
          <w:rFonts w:ascii="Times New Roman" w:hAnsi="Times New Roman" w:cs="Times New Roman"/>
          <w:sz w:val="24"/>
          <w:szCs w:val="24"/>
          <w:vertAlign w:val="superscript"/>
        </w:rPr>
        <w:t>18</w:t>
      </w:r>
      <w:r w:rsidR="00672411" w:rsidRPr="00B10098">
        <w:rPr>
          <w:rFonts w:ascii="Times New Roman" w:hAnsi="Times New Roman" w:cs="Times New Roman"/>
          <w:sz w:val="24"/>
          <w:szCs w:val="24"/>
        </w:rPr>
        <w:t xml:space="preserve"> </w:t>
      </w:r>
      <w:r w:rsidR="004F48A8" w:rsidRPr="00B10098">
        <w:rPr>
          <w:rFonts w:ascii="Times New Roman" w:hAnsi="Times New Roman" w:cs="Times New Roman"/>
          <w:sz w:val="24"/>
          <w:szCs w:val="24"/>
        </w:rPr>
        <w:t>R</w:t>
      </w:r>
      <w:r w:rsidR="009A7E14" w:rsidRPr="00B10098">
        <w:rPr>
          <w:rFonts w:ascii="Times New Roman" w:hAnsi="Times New Roman" w:cs="Times New Roman"/>
          <w:sz w:val="24"/>
          <w:szCs w:val="24"/>
        </w:rPr>
        <w:t xml:space="preserve">elying on </w:t>
      </w:r>
      <w:r w:rsidR="009A7E14" w:rsidRPr="00B10098">
        <w:rPr>
          <w:rFonts w:ascii="Times New Roman" w:hAnsi="Times New Roman" w:cs="Times New Roman"/>
          <w:sz w:val="24"/>
          <w:szCs w:val="24"/>
        </w:rPr>
        <w:lastRenderedPageBreak/>
        <w:t xml:space="preserve">health status </w:t>
      </w:r>
      <w:r w:rsidR="00BC4230" w:rsidRPr="00B10098">
        <w:rPr>
          <w:rFonts w:ascii="Times New Roman" w:hAnsi="Times New Roman" w:cs="Times New Roman"/>
          <w:sz w:val="24"/>
          <w:szCs w:val="24"/>
        </w:rPr>
        <w:t>measures in clinical decision</w:t>
      </w:r>
      <w:r w:rsidR="00886A9C" w:rsidRPr="00B10098">
        <w:rPr>
          <w:rFonts w:ascii="Times New Roman" w:hAnsi="Times New Roman" w:cs="Times New Roman"/>
          <w:sz w:val="24"/>
          <w:szCs w:val="24"/>
        </w:rPr>
        <w:t>-</w:t>
      </w:r>
      <w:r w:rsidR="00BC4230" w:rsidRPr="00B10098">
        <w:rPr>
          <w:rFonts w:ascii="Times New Roman" w:hAnsi="Times New Roman" w:cs="Times New Roman"/>
          <w:sz w:val="24"/>
          <w:szCs w:val="24"/>
        </w:rPr>
        <w:t xml:space="preserve">making for transplantation </w:t>
      </w:r>
      <w:r w:rsidR="00B06725" w:rsidRPr="00B10098">
        <w:rPr>
          <w:rFonts w:ascii="Times New Roman" w:hAnsi="Times New Roman" w:cs="Times New Roman"/>
          <w:sz w:val="24"/>
          <w:szCs w:val="24"/>
        </w:rPr>
        <w:t>risks</w:t>
      </w:r>
      <w:r w:rsidR="000C5B94" w:rsidRPr="00B10098">
        <w:rPr>
          <w:rFonts w:ascii="Times New Roman" w:hAnsi="Times New Roman" w:cs="Times New Roman"/>
          <w:sz w:val="24"/>
          <w:szCs w:val="24"/>
        </w:rPr>
        <w:t xml:space="preserve"> overlooking</w:t>
      </w:r>
      <w:r w:rsidR="00BC4230" w:rsidRPr="00B10098">
        <w:rPr>
          <w:rFonts w:ascii="Times New Roman" w:hAnsi="Times New Roman" w:cs="Times New Roman"/>
          <w:sz w:val="24"/>
          <w:szCs w:val="24"/>
        </w:rPr>
        <w:t xml:space="preserve"> </w:t>
      </w:r>
      <w:r w:rsidR="009A7E14" w:rsidRPr="00B10098">
        <w:rPr>
          <w:rFonts w:ascii="Times New Roman" w:hAnsi="Times New Roman" w:cs="Times New Roman"/>
          <w:sz w:val="24"/>
          <w:szCs w:val="24"/>
        </w:rPr>
        <w:t xml:space="preserve">other </w:t>
      </w:r>
      <w:r w:rsidR="00BC4230" w:rsidRPr="00B10098">
        <w:rPr>
          <w:rFonts w:ascii="Times New Roman" w:hAnsi="Times New Roman" w:cs="Times New Roman"/>
          <w:sz w:val="24"/>
          <w:szCs w:val="24"/>
        </w:rPr>
        <w:t>aspects of life</w:t>
      </w:r>
      <w:r w:rsidR="00D42847" w:rsidRPr="00B10098">
        <w:rPr>
          <w:rFonts w:ascii="Times New Roman" w:hAnsi="Times New Roman" w:cs="Times New Roman"/>
          <w:sz w:val="24"/>
          <w:szCs w:val="24"/>
        </w:rPr>
        <w:t xml:space="preserve"> important to </w:t>
      </w:r>
      <w:r w:rsidR="009A7E14" w:rsidRPr="00B10098">
        <w:rPr>
          <w:rFonts w:ascii="Times New Roman" w:hAnsi="Times New Roman" w:cs="Times New Roman"/>
          <w:sz w:val="24"/>
          <w:szCs w:val="24"/>
        </w:rPr>
        <w:t>patient</w:t>
      </w:r>
      <w:r w:rsidR="009E6F11" w:rsidRPr="00B10098">
        <w:rPr>
          <w:rFonts w:ascii="Times New Roman" w:hAnsi="Times New Roman" w:cs="Times New Roman"/>
          <w:sz w:val="24"/>
          <w:szCs w:val="24"/>
        </w:rPr>
        <w:t>s’</w:t>
      </w:r>
      <w:r w:rsidR="009A7E14" w:rsidRPr="00B10098">
        <w:rPr>
          <w:rFonts w:ascii="Times New Roman" w:hAnsi="Times New Roman" w:cs="Times New Roman"/>
          <w:sz w:val="24"/>
          <w:szCs w:val="24"/>
        </w:rPr>
        <w:t xml:space="preserve"> </w:t>
      </w:r>
      <w:r w:rsidR="00672411" w:rsidRPr="00B10098">
        <w:rPr>
          <w:rFonts w:ascii="Times New Roman" w:hAnsi="Times New Roman" w:cs="Times New Roman"/>
          <w:sz w:val="24"/>
          <w:szCs w:val="24"/>
        </w:rPr>
        <w:t>QoL</w:t>
      </w:r>
      <w:r w:rsidR="00672411" w:rsidRPr="00B10098">
        <w:rPr>
          <w:rFonts w:ascii="Times New Roman" w:hAnsi="Times New Roman" w:cs="Times New Roman"/>
          <w:sz w:val="24"/>
          <w:szCs w:val="24"/>
          <w:vertAlign w:val="superscript"/>
        </w:rPr>
        <w:t>19,20</w:t>
      </w:r>
      <w:r w:rsidR="009A7E14" w:rsidRPr="00B10098">
        <w:rPr>
          <w:rFonts w:ascii="Times New Roman" w:hAnsi="Times New Roman" w:cs="Times New Roman"/>
          <w:sz w:val="24"/>
          <w:szCs w:val="24"/>
        </w:rPr>
        <w:t>.</w:t>
      </w:r>
      <w:r w:rsidR="00DA769C" w:rsidRPr="00B10098">
        <w:rPr>
          <w:rFonts w:ascii="Times New Roman" w:hAnsi="Times New Roman" w:cs="Times New Roman"/>
          <w:sz w:val="24"/>
          <w:szCs w:val="24"/>
        </w:rPr>
        <w:t xml:space="preserve"> </w:t>
      </w:r>
      <w:r w:rsidR="008E6602" w:rsidRPr="00767F11">
        <w:rPr>
          <w:rFonts w:ascii="Times New Roman" w:hAnsi="Times New Roman" w:cs="Times New Roman"/>
          <w:sz w:val="24"/>
          <w:szCs w:val="24"/>
        </w:rPr>
        <w:t>Th</w:t>
      </w:r>
      <w:r w:rsidR="007A54C3" w:rsidRPr="00767F11">
        <w:rPr>
          <w:rFonts w:ascii="Times New Roman" w:hAnsi="Times New Roman" w:cs="Times New Roman"/>
          <w:sz w:val="24"/>
          <w:szCs w:val="24"/>
        </w:rPr>
        <w:t>e present</w:t>
      </w:r>
      <w:r w:rsidR="0050275D" w:rsidRPr="00767F11">
        <w:rPr>
          <w:rFonts w:ascii="Times New Roman" w:hAnsi="Times New Roman" w:cs="Times New Roman"/>
          <w:sz w:val="24"/>
          <w:szCs w:val="24"/>
        </w:rPr>
        <w:t xml:space="preserve"> </w:t>
      </w:r>
      <w:r w:rsidR="008134D4" w:rsidRPr="00767F11">
        <w:rPr>
          <w:rFonts w:ascii="Times New Roman" w:hAnsi="Times New Roman" w:cs="Times New Roman"/>
          <w:sz w:val="24"/>
          <w:szCs w:val="24"/>
        </w:rPr>
        <w:t>study</w:t>
      </w:r>
      <w:r w:rsidR="006F2662" w:rsidRPr="00767F11">
        <w:rPr>
          <w:rFonts w:ascii="Times New Roman" w:hAnsi="Times New Roman" w:cs="Times New Roman"/>
          <w:sz w:val="24"/>
          <w:szCs w:val="24"/>
        </w:rPr>
        <w:t xml:space="preserve"> </w:t>
      </w:r>
      <w:r w:rsidR="00DA769C" w:rsidRPr="00767F11">
        <w:rPr>
          <w:rFonts w:ascii="Times New Roman" w:hAnsi="Times New Roman" w:cs="Times New Roman"/>
          <w:sz w:val="24"/>
          <w:szCs w:val="24"/>
        </w:rPr>
        <w:t xml:space="preserve">examines </w:t>
      </w:r>
      <w:r w:rsidR="008B1461" w:rsidRPr="00767F11">
        <w:rPr>
          <w:rFonts w:ascii="Times New Roman" w:hAnsi="Times New Roman" w:cs="Times New Roman"/>
          <w:sz w:val="24"/>
          <w:szCs w:val="24"/>
        </w:rPr>
        <w:t xml:space="preserve">various </w:t>
      </w:r>
      <w:r w:rsidR="00E50099" w:rsidRPr="00767F11">
        <w:rPr>
          <w:rFonts w:ascii="Times New Roman" w:hAnsi="Times New Roman" w:cs="Times New Roman"/>
          <w:sz w:val="24"/>
          <w:szCs w:val="24"/>
        </w:rPr>
        <w:t>PROMs</w:t>
      </w:r>
      <w:r w:rsidR="008324F9" w:rsidRPr="00767F11">
        <w:rPr>
          <w:rFonts w:ascii="Times New Roman" w:hAnsi="Times New Roman" w:cs="Times New Roman"/>
          <w:sz w:val="24"/>
          <w:szCs w:val="24"/>
        </w:rPr>
        <w:t>,</w:t>
      </w:r>
      <w:r w:rsidR="008B1461" w:rsidRPr="00767F11">
        <w:rPr>
          <w:rFonts w:ascii="Times New Roman" w:hAnsi="Times New Roman" w:cs="Times New Roman"/>
          <w:sz w:val="24"/>
          <w:szCs w:val="24"/>
        </w:rPr>
        <w:t xml:space="preserve"> including</w:t>
      </w:r>
      <w:r w:rsidR="00976FA0" w:rsidRPr="00767F11">
        <w:rPr>
          <w:rFonts w:ascii="Times New Roman" w:hAnsi="Times New Roman" w:cs="Times New Roman"/>
          <w:sz w:val="24"/>
          <w:szCs w:val="24"/>
        </w:rPr>
        <w:t xml:space="preserve"> generic and condition-</w:t>
      </w:r>
      <w:r w:rsidR="00FA4FED" w:rsidRPr="00767F11">
        <w:rPr>
          <w:rFonts w:ascii="Times New Roman" w:hAnsi="Times New Roman" w:cs="Times New Roman"/>
          <w:sz w:val="24"/>
          <w:szCs w:val="24"/>
        </w:rPr>
        <w:t>specific QoL</w:t>
      </w:r>
      <w:r w:rsidR="00976FA0" w:rsidRPr="00767F11">
        <w:rPr>
          <w:rFonts w:ascii="Times New Roman" w:hAnsi="Times New Roman" w:cs="Times New Roman"/>
          <w:sz w:val="24"/>
          <w:szCs w:val="24"/>
        </w:rPr>
        <w:t xml:space="preserve"> along with health status</w:t>
      </w:r>
      <w:r w:rsidR="008324F9" w:rsidRPr="00767F11">
        <w:rPr>
          <w:rFonts w:ascii="Times New Roman" w:hAnsi="Times New Roman" w:cs="Times New Roman"/>
          <w:sz w:val="24"/>
          <w:szCs w:val="24"/>
        </w:rPr>
        <w:t>,</w:t>
      </w:r>
      <w:r w:rsidR="008B1461" w:rsidRPr="00767F11">
        <w:rPr>
          <w:rFonts w:ascii="Times New Roman" w:hAnsi="Times New Roman" w:cs="Times New Roman"/>
          <w:sz w:val="24"/>
          <w:szCs w:val="24"/>
        </w:rPr>
        <w:t xml:space="preserve"> i</w:t>
      </w:r>
      <w:r w:rsidR="008134D4" w:rsidRPr="00767F11">
        <w:rPr>
          <w:rFonts w:ascii="Times New Roman" w:hAnsi="Times New Roman" w:cs="Times New Roman"/>
          <w:sz w:val="24"/>
          <w:szCs w:val="24"/>
        </w:rPr>
        <w:t>n</w:t>
      </w:r>
      <w:r w:rsidR="00A65AC1" w:rsidRPr="00767F11">
        <w:rPr>
          <w:rFonts w:ascii="Times New Roman" w:hAnsi="Times New Roman" w:cs="Times New Roman"/>
          <w:sz w:val="24"/>
          <w:szCs w:val="24"/>
        </w:rPr>
        <w:t xml:space="preserve"> </w:t>
      </w:r>
      <w:r w:rsidR="00B06725" w:rsidRPr="00767F11">
        <w:rPr>
          <w:rFonts w:ascii="Times New Roman" w:hAnsi="Times New Roman" w:cs="Times New Roman"/>
          <w:sz w:val="24"/>
          <w:szCs w:val="24"/>
        </w:rPr>
        <w:t xml:space="preserve">UK </w:t>
      </w:r>
      <w:r w:rsidR="008134D4" w:rsidRPr="00767F11">
        <w:rPr>
          <w:rFonts w:ascii="Times New Roman" w:hAnsi="Times New Roman" w:cs="Times New Roman"/>
          <w:sz w:val="24"/>
          <w:szCs w:val="24"/>
        </w:rPr>
        <w:t>patients wait-listed for</w:t>
      </w:r>
      <w:r w:rsidR="0042108D" w:rsidRPr="00767F11">
        <w:rPr>
          <w:rFonts w:ascii="Times New Roman" w:hAnsi="Times New Roman" w:cs="Times New Roman"/>
          <w:sz w:val="24"/>
          <w:szCs w:val="24"/>
        </w:rPr>
        <w:t xml:space="preserve"> SPKT, and in those who received </w:t>
      </w:r>
      <w:r w:rsidR="008134D4" w:rsidRPr="00767F11">
        <w:rPr>
          <w:rFonts w:ascii="Times New Roman" w:hAnsi="Times New Roman" w:cs="Times New Roman"/>
          <w:sz w:val="24"/>
          <w:szCs w:val="24"/>
        </w:rPr>
        <w:t>SPK</w:t>
      </w:r>
      <w:r w:rsidR="00B06725" w:rsidRPr="00767F11">
        <w:rPr>
          <w:rFonts w:ascii="Times New Roman" w:hAnsi="Times New Roman" w:cs="Times New Roman"/>
          <w:sz w:val="24"/>
          <w:szCs w:val="24"/>
        </w:rPr>
        <w:t>T</w:t>
      </w:r>
      <w:r w:rsidR="00767F11">
        <w:rPr>
          <w:rFonts w:ascii="Times New Roman" w:hAnsi="Times New Roman" w:cs="Times New Roman"/>
          <w:sz w:val="24"/>
          <w:szCs w:val="24"/>
        </w:rPr>
        <w:t>.</w:t>
      </w:r>
      <w:r w:rsidR="00B06725" w:rsidRPr="00767F11">
        <w:rPr>
          <w:rFonts w:ascii="Times New Roman" w:hAnsi="Times New Roman" w:cs="Times New Roman"/>
          <w:sz w:val="24"/>
          <w:szCs w:val="24"/>
        </w:rPr>
        <w:t xml:space="preserve"> </w:t>
      </w:r>
      <w:r w:rsidR="00A0054B" w:rsidRPr="00767F11">
        <w:rPr>
          <w:rFonts w:ascii="Times New Roman" w:hAnsi="Times New Roman" w:cs="Times New Roman"/>
          <w:sz w:val="24"/>
          <w:szCs w:val="24"/>
        </w:rPr>
        <w:t>To</w:t>
      </w:r>
      <w:r w:rsidR="00311528" w:rsidRPr="00767F11">
        <w:rPr>
          <w:rFonts w:ascii="Times New Roman" w:hAnsi="Times New Roman" w:cs="Times New Roman"/>
          <w:sz w:val="24"/>
          <w:szCs w:val="24"/>
        </w:rPr>
        <w:t xml:space="preserve"> provide</w:t>
      </w:r>
      <w:r w:rsidR="005976F5" w:rsidRPr="00767F11">
        <w:rPr>
          <w:rFonts w:ascii="Times New Roman" w:hAnsi="Times New Roman" w:cs="Times New Roman"/>
          <w:sz w:val="24"/>
          <w:szCs w:val="24"/>
        </w:rPr>
        <w:t xml:space="preserve"> </w:t>
      </w:r>
      <w:r w:rsidR="00976FA0" w:rsidRPr="00767F11">
        <w:rPr>
          <w:rFonts w:ascii="Times New Roman" w:hAnsi="Times New Roman" w:cs="Times New Roman"/>
          <w:sz w:val="24"/>
          <w:szCs w:val="24"/>
        </w:rPr>
        <w:t>a full</w:t>
      </w:r>
      <w:r w:rsidR="00886A9C" w:rsidRPr="00767F11">
        <w:rPr>
          <w:rFonts w:ascii="Times New Roman" w:hAnsi="Times New Roman" w:cs="Times New Roman"/>
          <w:sz w:val="24"/>
          <w:szCs w:val="24"/>
        </w:rPr>
        <w:t>er</w:t>
      </w:r>
      <w:r w:rsidR="00976FA0" w:rsidRPr="00767F11">
        <w:rPr>
          <w:rFonts w:ascii="Times New Roman" w:hAnsi="Times New Roman" w:cs="Times New Roman"/>
          <w:sz w:val="24"/>
          <w:szCs w:val="24"/>
        </w:rPr>
        <w:t xml:space="preserve"> </w:t>
      </w:r>
      <w:r w:rsidR="00B06725" w:rsidRPr="00767F11">
        <w:rPr>
          <w:rFonts w:ascii="Times New Roman" w:hAnsi="Times New Roman" w:cs="Times New Roman"/>
          <w:sz w:val="24"/>
          <w:szCs w:val="24"/>
        </w:rPr>
        <w:t xml:space="preserve">and clearer </w:t>
      </w:r>
      <w:r w:rsidR="00976FA0" w:rsidRPr="00767F11">
        <w:rPr>
          <w:rFonts w:ascii="Times New Roman" w:hAnsi="Times New Roman" w:cs="Times New Roman"/>
          <w:sz w:val="24"/>
          <w:szCs w:val="24"/>
        </w:rPr>
        <w:t>picture of</w:t>
      </w:r>
      <w:r w:rsidR="00311528" w:rsidRPr="00767F11">
        <w:rPr>
          <w:rFonts w:ascii="Times New Roman" w:hAnsi="Times New Roman" w:cs="Times New Roman"/>
          <w:sz w:val="24"/>
          <w:szCs w:val="24"/>
        </w:rPr>
        <w:t xml:space="preserve"> </w:t>
      </w:r>
      <w:r w:rsidR="009A7E14" w:rsidRPr="00767F11">
        <w:rPr>
          <w:rFonts w:ascii="Times New Roman" w:hAnsi="Times New Roman" w:cs="Times New Roman"/>
          <w:sz w:val="24"/>
          <w:szCs w:val="24"/>
        </w:rPr>
        <w:t xml:space="preserve">the outcomes of </w:t>
      </w:r>
      <w:r w:rsidR="00362BD7" w:rsidRPr="00767F11">
        <w:rPr>
          <w:rFonts w:ascii="Times New Roman" w:hAnsi="Times New Roman" w:cs="Times New Roman"/>
          <w:sz w:val="24"/>
          <w:szCs w:val="24"/>
        </w:rPr>
        <w:t>SPK</w:t>
      </w:r>
      <w:r w:rsidR="00B06725" w:rsidRPr="00767F11">
        <w:rPr>
          <w:rFonts w:ascii="Times New Roman" w:hAnsi="Times New Roman" w:cs="Times New Roman"/>
          <w:sz w:val="24"/>
          <w:szCs w:val="24"/>
        </w:rPr>
        <w:t>T</w:t>
      </w:r>
      <w:r w:rsidR="003B11E1" w:rsidRPr="00767F11">
        <w:rPr>
          <w:rFonts w:ascii="Times New Roman" w:hAnsi="Times New Roman" w:cs="Times New Roman"/>
          <w:sz w:val="24"/>
          <w:szCs w:val="24"/>
        </w:rPr>
        <w:t xml:space="preserve"> over time</w:t>
      </w:r>
      <w:r w:rsidR="00393759" w:rsidRPr="00767F11">
        <w:rPr>
          <w:rFonts w:ascii="Times New Roman" w:hAnsi="Times New Roman" w:cs="Times New Roman"/>
          <w:sz w:val="24"/>
          <w:szCs w:val="24"/>
        </w:rPr>
        <w:t>, analyses were also conducted with a subsample of patients w</w:t>
      </w:r>
      <w:r w:rsidR="007917E7" w:rsidRPr="00767F11">
        <w:rPr>
          <w:rFonts w:ascii="Times New Roman" w:hAnsi="Times New Roman" w:cs="Times New Roman"/>
          <w:sz w:val="24"/>
          <w:szCs w:val="24"/>
        </w:rPr>
        <w:t>ho provided</w:t>
      </w:r>
      <w:r w:rsidR="00393759" w:rsidRPr="00767F11">
        <w:rPr>
          <w:rFonts w:ascii="Times New Roman" w:hAnsi="Times New Roman" w:cs="Times New Roman"/>
          <w:sz w:val="24"/>
          <w:szCs w:val="24"/>
        </w:rPr>
        <w:t xml:space="preserve"> </w:t>
      </w:r>
      <w:r w:rsidR="007917E7" w:rsidRPr="00767F11">
        <w:rPr>
          <w:rFonts w:ascii="Times New Roman" w:hAnsi="Times New Roman" w:cs="Times New Roman"/>
          <w:sz w:val="24"/>
          <w:szCs w:val="24"/>
        </w:rPr>
        <w:t xml:space="preserve">PROMs data </w:t>
      </w:r>
      <w:r w:rsidR="00393759" w:rsidRPr="00767F11">
        <w:rPr>
          <w:rFonts w:ascii="Times New Roman" w:hAnsi="Times New Roman" w:cs="Times New Roman"/>
          <w:sz w:val="24"/>
          <w:szCs w:val="24"/>
        </w:rPr>
        <w:t>pre-</w:t>
      </w:r>
      <w:r w:rsidR="007917E7" w:rsidRPr="00767F11">
        <w:rPr>
          <w:rFonts w:ascii="Times New Roman" w:hAnsi="Times New Roman" w:cs="Times New Roman"/>
          <w:sz w:val="24"/>
          <w:szCs w:val="24"/>
        </w:rPr>
        <w:t xml:space="preserve">transplant as well as </w:t>
      </w:r>
      <w:r w:rsidR="00393759" w:rsidRPr="00767F11">
        <w:rPr>
          <w:rFonts w:ascii="Times New Roman" w:hAnsi="Times New Roman" w:cs="Times New Roman"/>
          <w:sz w:val="24"/>
          <w:szCs w:val="24"/>
        </w:rPr>
        <w:t>post-transplant</w:t>
      </w:r>
      <w:r w:rsidR="00FF3C25" w:rsidRPr="00767F11">
        <w:rPr>
          <w:rFonts w:ascii="Times New Roman" w:hAnsi="Times New Roman" w:cs="Times New Roman"/>
          <w:sz w:val="24"/>
          <w:szCs w:val="24"/>
        </w:rPr>
        <w:t>. Th</w:t>
      </w:r>
      <w:r w:rsidR="004F2CE8" w:rsidRPr="00767F11">
        <w:rPr>
          <w:rFonts w:ascii="Times New Roman" w:hAnsi="Times New Roman" w:cs="Times New Roman"/>
          <w:sz w:val="24"/>
          <w:szCs w:val="24"/>
        </w:rPr>
        <w:t>is</w:t>
      </w:r>
      <w:r w:rsidR="00FF3C25" w:rsidRPr="00767F11">
        <w:rPr>
          <w:rFonts w:ascii="Times New Roman" w:hAnsi="Times New Roman" w:cs="Times New Roman"/>
          <w:sz w:val="24"/>
          <w:szCs w:val="24"/>
        </w:rPr>
        <w:t xml:space="preserve"> study also </w:t>
      </w:r>
      <w:r w:rsidR="004F2CE8" w:rsidRPr="00767F11">
        <w:rPr>
          <w:rFonts w:ascii="Times New Roman" w:hAnsi="Times New Roman" w:cs="Times New Roman"/>
          <w:sz w:val="24"/>
          <w:szCs w:val="24"/>
        </w:rPr>
        <w:t>conduct</w:t>
      </w:r>
      <w:r w:rsidR="00FF3C25" w:rsidRPr="00767F11">
        <w:rPr>
          <w:rFonts w:ascii="Times New Roman" w:hAnsi="Times New Roman" w:cs="Times New Roman"/>
          <w:sz w:val="24"/>
          <w:szCs w:val="24"/>
        </w:rPr>
        <w:t>ed qualitative interviews to examine</w:t>
      </w:r>
      <w:r w:rsidR="00393759" w:rsidRPr="00767F11">
        <w:rPr>
          <w:rFonts w:ascii="Times New Roman" w:hAnsi="Times New Roman" w:cs="Times New Roman"/>
          <w:sz w:val="24"/>
          <w:szCs w:val="24"/>
        </w:rPr>
        <w:t xml:space="preserve"> the experience of SPKT post-transplant</w:t>
      </w:r>
      <w:r w:rsidR="00FF3C25" w:rsidRPr="00767F11">
        <w:rPr>
          <w:rFonts w:ascii="Times New Roman" w:hAnsi="Times New Roman" w:cs="Times New Roman"/>
          <w:sz w:val="24"/>
          <w:szCs w:val="24"/>
        </w:rPr>
        <w:t>, and its impact on QoL</w:t>
      </w:r>
      <w:r w:rsidR="009A7E14" w:rsidRPr="00767F11">
        <w:rPr>
          <w:rFonts w:ascii="Times New Roman" w:hAnsi="Times New Roman" w:cs="Times New Roman"/>
          <w:sz w:val="24"/>
          <w:szCs w:val="24"/>
        </w:rPr>
        <w:t xml:space="preserve">. </w:t>
      </w:r>
    </w:p>
    <w:p w14:paraId="6B8FB31C" w14:textId="77777777" w:rsidR="00963858" w:rsidRPr="00B10098" w:rsidRDefault="00963858" w:rsidP="0033501D">
      <w:pPr>
        <w:spacing w:after="0" w:line="480" w:lineRule="auto"/>
        <w:contextualSpacing/>
        <w:rPr>
          <w:rFonts w:ascii="Times New Roman" w:hAnsi="Times New Roman" w:cs="Times New Roman"/>
          <w:b/>
          <w:sz w:val="24"/>
          <w:szCs w:val="24"/>
        </w:rPr>
      </w:pPr>
    </w:p>
    <w:p w14:paraId="06180A08" w14:textId="77777777" w:rsidR="006D1D94" w:rsidRPr="00B10098" w:rsidRDefault="00CA7045" w:rsidP="0033501D">
      <w:pPr>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Method</w:t>
      </w:r>
      <w:r w:rsidR="00313BCA" w:rsidRPr="00B10098">
        <w:rPr>
          <w:rFonts w:ascii="Times New Roman" w:hAnsi="Times New Roman" w:cs="Times New Roman"/>
          <w:b/>
          <w:sz w:val="24"/>
          <w:szCs w:val="24"/>
        </w:rPr>
        <w:t>s</w:t>
      </w:r>
    </w:p>
    <w:p w14:paraId="63458529" w14:textId="77777777" w:rsidR="00896112" w:rsidRPr="00B10098" w:rsidRDefault="00E9075A" w:rsidP="0033501D">
      <w:pPr>
        <w:spacing w:after="0" w:line="480" w:lineRule="auto"/>
        <w:contextualSpacing/>
        <w:rPr>
          <w:rFonts w:ascii="Times New Roman" w:hAnsi="Times New Roman" w:cs="Times New Roman"/>
          <w:i/>
          <w:sz w:val="24"/>
          <w:szCs w:val="24"/>
        </w:rPr>
      </w:pPr>
      <w:r w:rsidRPr="00B10098">
        <w:rPr>
          <w:rFonts w:ascii="Times New Roman" w:hAnsi="Times New Roman" w:cs="Times New Roman"/>
          <w:i/>
          <w:sz w:val="24"/>
          <w:szCs w:val="24"/>
        </w:rPr>
        <w:t>Participants and</w:t>
      </w:r>
      <w:r w:rsidR="001239B7" w:rsidRPr="00B10098">
        <w:rPr>
          <w:rFonts w:ascii="Times New Roman" w:hAnsi="Times New Roman" w:cs="Times New Roman"/>
          <w:i/>
          <w:sz w:val="24"/>
          <w:szCs w:val="24"/>
        </w:rPr>
        <w:t xml:space="preserve"> Procedure</w:t>
      </w:r>
    </w:p>
    <w:p w14:paraId="7D124ED5" w14:textId="32799BF7" w:rsidR="002109B2" w:rsidRPr="00767F11" w:rsidRDefault="002109B2" w:rsidP="001B45CC">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 xml:space="preserve">This study was conducted as part of the </w:t>
      </w:r>
      <w:r w:rsidR="00A80D5F" w:rsidRPr="00B10098">
        <w:rPr>
          <w:rFonts w:ascii="Times New Roman" w:hAnsi="Times New Roman" w:cs="Times New Roman"/>
          <w:sz w:val="24"/>
          <w:szCs w:val="24"/>
        </w:rPr>
        <w:t xml:space="preserve">UK </w:t>
      </w:r>
      <w:r w:rsidRPr="00B10098">
        <w:rPr>
          <w:rFonts w:ascii="Times New Roman" w:hAnsi="Times New Roman" w:cs="Times New Roman"/>
          <w:sz w:val="24"/>
          <w:szCs w:val="24"/>
        </w:rPr>
        <w:t>Access to Transplantation and Transplant Outcome</w:t>
      </w:r>
      <w:r w:rsidR="00A65AC1" w:rsidRPr="00B10098">
        <w:rPr>
          <w:rFonts w:ascii="Times New Roman" w:hAnsi="Times New Roman" w:cs="Times New Roman"/>
          <w:sz w:val="24"/>
          <w:szCs w:val="24"/>
        </w:rPr>
        <w:t xml:space="preserve"> Measure</w:t>
      </w:r>
      <w:r w:rsidRPr="00B10098">
        <w:rPr>
          <w:rFonts w:ascii="Times New Roman" w:hAnsi="Times New Roman" w:cs="Times New Roman"/>
          <w:sz w:val="24"/>
          <w:szCs w:val="24"/>
        </w:rPr>
        <w:t>s (ATTOM) programme</w:t>
      </w:r>
      <w:r w:rsidR="00CD6503" w:rsidRPr="00B10098">
        <w:rPr>
          <w:rFonts w:ascii="Times New Roman" w:hAnsi="Times New Roman" w:cs="Times New Roman"/>
          <w:sz w:val="24"/>
          <w:szCs w:val="24"/>
        </w:rPr>
        <w:t>.</w:t>
      </w:r>
      <w:r w:rsidR="00672411" w:rsidRPr="00B10098">
        <w:rPr>
          <w:rFonts w:ascii="Times New Roman" w:hAnsi="Times New Roman" w:cs="Times New Roman"/>
          <w:sz w:val="24"/>
          <w:szCs w:val="24"/>
          <w:vertAlign w:val="superscript"/>
        </w:rPr>
        <w:t>21</w:t>
      </w:r>
      <w:r w:rsidR="00672411" w:rsidRPr="00B10098">
        <w:rPr>
          <w:rFonts w:ascii="Times New Roman" w:hAnsi="Times New Roman" w:cs="Times New Roman"/>
          <w:sz w:val="24"/>
          <w:szCs w:val="24"/>
        </w:rPr>
        <w:t xml:space="preserve"> </w:t>
      </w:r>
      <w:r w:rsidR="00FE763F" w:rsidRPr="00B10098">
        <w:rPr>
          <w:rFonts w:ascii="Times New Roman" w:hAnsi="Times New Roman" w:cs="Times New Roman"/>
          <w:sz w:val="24"/>
          <w:szCs w:val="24"/>
        </w:rPr>
        <w:t>ATTOM</w:t>
      </w:r>
      <w:r w:rsidRPr="00B10098">
        <w:rPr>
          <w:rFonts w:ascii="Times New Roman" w:hAnsi="Times New Roman" w:cs="Times New Roman"/>
          <w:sz w:val="24"/>
          <w:szCs w:val="24"/>
        </w:rPr>
        <w:t xml:space="preserve"> aimed to examine </w:t>
      </w:r>
      <w:r w:rsidR="00A65AC1" w:rsidRPr="00B10098">
        <w:rPr>
          <w:rFonts w:ascii="Times New Roman" w:hAnsi="Times New Roman" w:cs="Times New Roman"/>
          <w:sz w:val="24"/>
          <w:szCs w:val="24"/>
        </w:rPr>
        <w:t xml:space="preserve">access to </w:t>
      </w:r>
      <w:r w:rsidR="00B63892" w:rsidRPr="00B10098">
        <w:rPr>
          <w:rFonts w:ascii="Times New Roman" w:hAnsi="Times New Roman" w:cs="Times New Roman"/>
          <w:sz w:val="24"/>
          <w:szCs w:val="24"/>
        </w:rPr>
        <w:t xml:space="preserve">renal </w:t>
      </w:r>
      <w:r w:rsidR="005D00C6" w:rsidRPr="00B10098">
        <w:rPr>
          <w:rFonts w:ascii="Times New Roman" w:hAnsi="Times New Roman" w:cs="Times New Roman"/>
          <w:sz w:val="24"/>
          <w:szCs w:val="24"/>
        </w:rPr>
        <w:t>transplantation</w:t>
      </w:r>
      <w:r w:rsidR="005D00C6" w:rsidRPr="00B10098">
        <w:rPr>
          <w:rFonts w:ascii="Times New Roman" w:hAnsi="Times New Roman" w:cs="Times New Roman"/>
          <w:sz w:val="24"/>
          <w:szCs w:val="24"/>
          <w:vertAlign w:val="superscript"/>
        </w:rPr>
        <w:t>2</w:t>
      </w:r>
      <w:r w:rsidR="00672411" w:rsidRPr="00B10098">
        <w:rPr>
          <w:rFonts w:ascii="Times New Roman" w:hAnsi="Times New Roman" w:cs="Times New Roman"/>
          <w:sz w:val="24"/>
          <w:szCs w:val="24"/>
          <w:vertAlign w:val="superscript"/>
        </w:rPr>
        <w:t>2</w:t>
      </w:r>
      <w:r w:rsidR="00CD6503" w:rsidRPr="00B10098">
        <w:rPr>
          <w:rFonts w:ascii="Times New Roman" w:hAnsi="Times New Roman" w:cs="Times New Roman"/>
          <w:sz w:val="24"/>
          <w:szCs w:val="24"/>
          <w:vertAlign w:val="superscript"/>
        </w:rPr>
        <w:t>,</w:t>
      </w:r>
      <w:r w:rsidR="002F10B4" w:rsidRPr="00B10098">
        <w:rPr>
          <w:rFonts w:ascii="Times New Roman" w:hAnsi="Times New Roman" w:cs="Times New Roman"/>
          <w:sz w:val="24"/>
          <w:szCs w:val="24"/>
          <w:vertAlign w:val="superscript"/>
        </w:rPr>
        <w:t>2</w:t>
      </w:r>
      <w:r w:rsidR="00672411" w:rsidRPr="00B10098">
        <w:rPr>
          <w:rFonts w:ascii="Times New Roman" w:hAnsi="Times New Roman" w:cs="Times New Roman"/>
          <w:sz w:val="24"/>
          <w:szCs w:val="24"/>
          <w:vertAlign w:val="superscript"/>
        </w:rPr>
        <w:t>3</w:t>
      </w:r>
      <w:r w:rsidR="0004185F" w:rsidRPr="00B10098">
        <w:rPr>
          <w:rFonts w:ascii="Times New Roman" w:hAnsi="Times New Roman" w:cs="Times New Roman"/>
          <w:sz w:val="24"/>
          <w:szCs w:val="24"/>
          <w:vertAlign w:val="superscript"/>
        </w:rPr>
        <w:t xml:space="preserve"> </w:t>
      </w:r>
      <w:r w:rsidRPr="00B10098">
        <w:rPr>
          <w:rFonts w:ascii="Times New Roman" w:hAnsi="Times New Roman" w:cs="Times New Roman"/>
          <w:sz w:val="24"/>
          <w:szCs w:val="24"/>
        </w:rPr>
        <w:t xml:space="preserve">and learn how to optimise </w:t>
      </w:r>
      <w:r w:rsidR="00AF5320" w:rsidRPr="00B10098">
        <w:rPr>
          <w:rFonts w:ascii="Times New Roman" w:hAnsi="Times New Roman" w:cs="Times New Roman"/>
          <w:sz w:val="24"/>
          <w:szCs w:val="24"/>
        </w:rPr>
        <w:t xml:space="preserve">UK </w:t>
      </w:r>
      <w:r w:rsidRPr="00B10098">
        <w:rPr>
          <w:rFonts w:ascii="Times New Roman" w:hAnsi="Times New Roman" w:cs="Times New Roman"/>
          <w:sz w:val="24"/>
          <w:szCs w:val="24"/>
        </w:rPr>
        <w:t xml:space="preserve">transplant outcomes. </w:t>
      </w:r>
      <w:r w:rsidR="003D67A2" w:rsidRPr="00767F11">
        <w:rPr>
          <w:rFonts w:ascii="Times New Roman" w:hAnsi="Times New Roman" w:cs="Times New Roman"/>
          <w:sz w:val="24"/>
          <w:szCs w:val="24"/>
        </w:rPr>
        <w:t>It consisted of five work-streams 1) examin</w:t>
      </w:r>
      <w:r w:rsidR="004206E6" w:rsidRPr="00767F11">
        <w:rPr>
          <w:rFonts w:ascii="Times New Roman" w:hAnsi="Times New Roman" w:cs="Times New Roman"/>
          <w:sz w:val="24"/>
          <w:szCs w:val="24"/>
        </w:rPr>
        <w:t>ing</w:t>
      </w:r>
      <w:r w:rsidR="003D67A2" w:rsidRPr="00767F11">
        <w:rPr>
          <w:rFonts w:ascii="Times New Roman" w:hAnsi="Times New Roman" w:cs="Times New Roman"/>
          <w:sz w:val="24"/>
          <w:szCs w:val="24"/>
        </w:rPr>
        <w:t xml:space="preserve"> factors that influence access to transplantation; 2) </w:t>
      </w:r>
      <w:r w:rsidR="004206E6" w:rsidRPr="00767F11">
        <w:rPr>
          <w:rFonts w:ascii="Times New Roman" w:hAnsi="Times New Roman" w:cs="Times New Roman"/>
          <w:sz w:val="24"/>
          <w:szCs w:val="24"/>
        </w:rPr>
        <w:t xml:space="preserve">examining </w:t>
      </w:r>
      <w:r w:rsidR="003D67A2" w:rsidRPr="00767F11">
        <w:rPr>
          <w:rFonts w:ascii="Times New Roman" w:hAnsi="Times New Roman" w:cs="Times New Roman"/>
          <w:sz w:val="24"/>
          <w:szCs w:val="24"/>
        </w:rPr>
        <w:t xml:space="preserve">factors that affect survival on dialysis and after transplantation; 3) </w:t>
      </w:r>
      <w:r w:rsidR="004206E6" w:rsidRPr="00767F11">
        <w:rPr>
          <w:rFonts w:ascii="Times New Roman" w:hAnsi="Times New Roman" w:cs="Times New Roman"/>
          <w:sz w:val="24"/>
          <w:szCs w:val="24"/>
        </w:rPr>
        <w:t xml:space="preserve">examining </w:t>
      </w:r>
      <w:r w:rsidR="003D67A2" w:rsidRPr="00767F11">
        <w:rPr>
          <w:rFonts w:ascii="Times New Roman" w:hAnsi="Times New Roman" w:cs="Times New Roman"/>
          <w:sz w:val="24"/>
          <w:szCs w:val="24"/>
        </w:rPr>
        <w:t xml:space="preserve">differences in </w:t>
      </w:r>
      <w:r w:rsidR="00FB36AB" w:rsidRPr="00767F11">
        <w:rPr>
          <w:rFonts w:ascii="Times New Roman" w:hAnsi="Times New Roman" w:cs="Times New Roman"/>
          <w:sz w:val="24"/>
          <w:szCs w:val="24"/>
        </w:rPr>
        <w:t>QoL</w:t>
      </w:r>
      <w:r w:rsidR="003D67A2" w:rsidRPr="00767F11">
        <w:rPr>
          <w:rFonts w:ascii="Times New Roman" w:hAnsi="Times New Roman" w:cs="Times New Roman"/>
          <w:sz w:val="24"/>
          <w:szCs w:val="24"/>
        </w:rPr>
        <w:t xml:space="preserve"> and other PROMs in patients undergoing dialysis or transplantation; 4) </w:t>
      </w:r>
      <w:r w:rsidR="004206E6" w:rsidRPr="00767F11">
        <w:rPr>
          <w:rFonts w:ascii="Times New Roman" w:hAnsi="Times New Roman" w:cs="Times New Roman"/>
          <w:sz w:val="24"/>
          <w:szCs w:val="24"/>
        </w:rPr>
        <w:t xml:space="preserve">conducting </w:t>
      </w:r>
      <w:r w:rsidR="003D67A2" w:rsidRPr="00767F11">
        <w:rPr>
          <w:rFonts w:ascii="Times New Roman" w:hAnsi="Times New Roman" w:cs="Times New Roman"/>
          <w:sz w:val="24"/>
          <w:szCs w:val="24"/>
        </w:rPr>
        <w:t>health economics analysis of alternate approaches to organ allocation; and 5) us</w:t>
      </w:r>
      <w:r w:rsidR="000C5B94" w:rsidRPr="00767F11">
        <w:rPr>
          <w:rFonts w:ascii="Times New Roman" w:hAnsi="Times New Roman" w:cs="Times New Roman"/>
          <w:sz w:val="24"/>
          <w:szCs w:val="24"/>
        </w:rPr>
        <w:t>ing</w:t>
      </w:r>
      <w:r w:rsidR="003D67A2" w:rsidRPr="00767F11">
        <w:rPr>
          <w:rFonts w:ascii="Times New Roman" w:hAnsi="Times New Roman" w:cs="Times New Roman"/>
          <w:sz w:val="24"/>
          <w:szCs w:val="24"/>
        </w:rPr>
        <w:t xml:space="preserve"> the survival, health status, </w:t>
      </w:r>
      <w:r w:rsidR="009D221D" w:rsidRPr="00767F11">
        <w:rPr>
          <w:rFonts w:ascii="Times New Roman" w:hAnsi="Times New Roman" w:cs="Times New Roman"/>
          <w:sz w:val="24"/>
          <w:szCs w:val="24"/>
        </w:rPr>
        <w:t>QoL</w:t>
      </w:r>
      <w:r w:rsidR="004206E6" w:rsidRPr="00767F11">
        <w:rPr>
          <w:rFonts w:ascii="Times New Roman" w:hAnsi="Times New Roman" w:cs="Times New Roman"/>
          <w:sz w:val="24"/>
          <w:szCs w:val="24"/>
        </w:rPr>
        <w:t>,</w:t>
      </w:r>
      <w:r w:rsidR="003D67A2" w:rsidRPr="00767F11">
        <w:rPr>
          <w:rFonts w:ascii="Times New Roman" w:hAnsi="Times New Roman" w:cs="Times New Roman"/>
          <w:sz w:val="24"/>
          <w:szCs w:val="24"/>
        </w:rPr>
        <w:t xml:space="preserve"> treatment satisfaction and costs to determine an optimal organ allocation policy for the UK. </w:t>
      </w:r>
      <w:r w:rsidR="009E68D8" w:rsidRPr="00767F11">
        <w:rPr>
          <w:rFonts w:ascii="Times New Roman" w:hAnsi="Times New Roman" w:cs="Times New Roman"/>
          <w:sz w:val="24"/>
          <w:szCs w:val="24"/>
        </w:rPr>
        <w:t>Specific ATTOM methods are detailed elsewhere.</w:t>
      </w:r>
      <w:r w:rsidR="009E68D8" w:rsidRPr="00767F11">
        <w:rPr>
          <w:rFonts w:ascii="Times New Roman" w:hAnsi="Times New Roman" w:cs="Times New Roman"/>
          <w:sz w:val="24"/>
          <w:szCs w:val="24"/>
          <w:vertAlign w:val="superscript"/>
        </w:rPr>
        <w:t>21</w:t>
      </w:r>
      <w:r w:rsidR="009E68D8" w:rsidRPr="00767F11">
        <w:rPr>
          <w:rFonts w:ascii="Times New Roman" w:hAnsi="Times New Roman" w:cs="Times New Roman"/>
          <w:sz w:val="24"/>
          <w:szCs w:val="24"/>
        </w:rPr>
        <w:t xml:space="preserve"> </w:t>
      </w:r>
      <w:r w:rsidR="00444C2E" w:rsidRPr="00767F11">
        <w:rPr>
          <w:rFonts w:ascii="Times New Roman" w:hAnsi="Times New Roman" w:cs="Times New Roman"/>
          <w:sz w:val="24"/>
          <w:szCs w:val="24"/>
        </w:rPr>
        <w:t>Following ethical approval (</w:t>
      </w:r>
      <w:r w:rsidR="00444C2E" w:rsidRPr="00767F11">
        <w:rPr>
          <w:rFonts w:ascii="Times New Roman" w:eastAsia="Calibri" w:hAnsi="Times New Roman" w:cs="Times New Roman"/>
          <w:sz w:val="24"/>
          <w:szCs w:val="24"/>
        </w:rPr>
        <w:t xml:space="preserve">East of England </w:t>
      </w:r>
      <w:r w:rsidR="0069172A" w:rsidRPr="00767F11">
        <w:rPr>
          <w:rFonts w:ascii="Times New Roman" w:eastAsia="Calibri" w:hAnsi="Times New Roman" w:cs="Times New Roman"/>
          <w:sz w:val="24"/>
          <w:szCs w:val="24"/>
        </w:rPr>
        <w:t>REC</w:t>
      </w:r>
      <w:r w:rsidR="00444C2E" w:rsidRPr="00767F11">
        <w:rPr>
          <w:rFonts w:ascii="Times New Roman" w:eastAsia="Calibri" w:hAnsi="Times New Roman" w:cs="Times New Roman"/>
          <w:sz w:val="24"/>
          <w:szCs w:val="24"/>
        </w:rPr>
        <w:t xml:space="preserve"> 11/EE/0120)</w:t>
      </w:r>
      <w:r w:rsidR="00444C2E" w:rsidRPr="00767F11">
        <w:rPr>
          <w:rFonts w:ascii="Times New Roman" w:hAnsi="Times New Roman" w:cs="Times New Roman"/>
          <w:sz w:val="24"/>
          <w:szCs w:val="24"/>
        </w:rPr>
        <w:t xml:space="preserve">, </w:t>
      </w:r>
      <w:r w:rsidR="00D16D22" w:rsidRPr="00767F11">
        <w:rPr>
          <w:rFonts w:ascii="Times New Roman" w:hAnsi="Times New Roman" w:cs="Times New Roman"/>
          <w:sz w:val="24"/>
          <w:szCs w:val="24"/>
        </w:rPr>
        <w:t xml:space="preserve">and obtaining informed consent, </w:t>
      </w:r>
      <w:r w:rsidR="00444C2E" w:rsidRPr="00767F11">
        <w:rPr>
          <w:rFonts w:ascii="Times New Roman" w:hAnsi="Times New Roman" w:cs="Times New Roman"/>
          <w:sz w:val="24"/>
          <w:szCs w:val="24"/>
        </w:rPr>
        <w:t>p</w:t>
      </w:r>
      <w:r w:rsidRPr="00767F11">
        <w:rPr>
          <w:rFonts w:ascii="Times New Roman" w:hAnsi="Times New Roman" w:cs="Times New Roman"/>
          <w:sz w:val="24"/>
          <w:szCs w:val="24"/>
        </w:rPr>
        <w:t>articipants were recruited</w:t>
      </w:r>
      <w:r w:rsidR="00B63892" w:rsidRPr="00767F11">
        <w:rPr>
          <w:rFonts w:ascii="Times New Roman" w:hAnsi="Times New Roman" w:cs="Times New Roman"/>
          <w:sz w:val="24"/>
          <w:szCs w:val="24"/>
        </w:rPr>
        <w:t xml:space="preserve"> from </w:t>
      </w:r>
      <w:r w:rsidR="00976FA0" w:rsidRPr="00767F11">
        <w:rPr>
          <w:rFonts w:ascii="Times New Roman" w:hAnsi="Times New Roman" w:cs="Times New Roman"/>
          <w:sz w:val="24"/>
          <w:szCs w:val="24"/>
        </w:rPr>
        <w:t xml:space="preserve">all </w:t>
      </w:r>
      <w:r w:rsidRPr="00767F11">
        <w:rPr>
          <w:rFonts w:ascii="Times New Roman" w:hAnsi="Times New Roman" w:cs="Times New Roman"/>
          <w:sz w:val="24"/>
          <w:szCs w:val="24"/>
        </w:rPr>
        <w:t xml:space="preserve">UK renal </w:t>
      </w:r>
      <w:r w:rsidR="003B1A03" w:rsidRPr="00767F11">
        <w:rPr>
          <w:rFonts w:ascii="Times New Roman" w:hAnsi="Times New Roman" w:cs="Times New Roman"/>
          <w:sz w:val="24"/>
          <w:szCs w:val="24"/>
        </w:rPr>
        <w:t>and</w:t>
      </w:r>
      <w:r w:rsidR="00D86F31" w:rsidRPr="00767F11">
        <w:rPr>
          <w:rFonts w:ascii="Times New Roman" w:hAnsi="Times New Roman" w:cs="Times New Roman"/>
          <w:sz w:val="24"/>
          <w:szCs w:val="24"/>
        </w:rPr>
        <w:t xml:space="preserve"> </w:t>
      </w:r>
      <w:r w:rsidR="00E50099" w:rsidRPr="00767F11">
        <w:rPr>
          <w:rFonts w:ascii="Times New Roman" w:hAnsi="Times New Roman" w:cs="Times New Roman"/>
          <w:sz w:val="24"/>
          <w:szCs w:val="24"/>
        </w:rPr>
        <w:t xml:space="preserve">transplant </w:t>
      </w:r>
      <w:r w:rsidRPr="00767F11">
        <w:rPr>
          <w:rFonts w:ascii="Times New Roman" w:hAnsi="Times New Roman" w:cs="Times New Roman"/>
          <w:sz w:val="24"/>
          <w:szCs w:val="24"/>
        </w:rPr>
        <w:t xml:space="preserve">units. </w:t>
      </w:r>
      <w:r w:rsidR="008E6602" w:rsidRPr="00767F11">
        <w:rPr>
          <w:rFonts w:ascii="Times New Roman" w:hAnsi="Times New Roman" w:cs="Times New Roman"/>
          <w:sz w:val="24"/>
          <w:szCs w:val="24"/>
        </w:rPr>
        <w:t>Th</w:t>
      </w:r>
      <w:r w:rsidR="00F90097" w:rsidRPr="00767F11">
        <w:rPr>
          <w:rFonts w:ascii="Times New Roman" w:hAnsi="Times New Roman" w:cs="Times New Roman"/>
          <w:sz w:val="24"/>
          <w:szCs w:val="24"/>
        </w:rPr>
        <w:t>e present</w:t>
      </w:r>
      <w:r w:rsidRPr="00767F11">
        <w:rPr>
          <w:rFonts w:ascii="Times New Roman" w:hAnsi="Times New Roman" w:cs="Times New Roman"/>
          <w:sz w:val="24"/>
          <w:szCs w:val="24"/>
        </w:rPr>
        <w:t xml:space="preserve"> study was </w:t>
      </w:r>
      <w:r w:rsidR="00F90097" w:rsidRPr="00767F11">
        <w:rPr>
          <w:rFonts w:ascii="Times New Roman" w:hAnsi="Times New Roman" w:cs="Times New Roman"/>
          <w:sz w:val="24"/>
          <w:szCs w:val="24"/>
        </w:rPr>
        <w:t>part of</w:t>
      </w:r>
      <w:r w:rsidRPr="00767F11">
        <w:rPr>
          <w:rFonts w:ascii="Times New Roman" w:hAnsi="Times New Roman" w:cs="Times New Roman"/>
          <w:sz w:val="24"/>
          <w:szCs w:val="24"/>
        </w:rPr>
        <w:t xml:space="preserve"> work-stream </w:t>
      </w:r>
      <w:r w:rsidR="003D67A2" w:rsidRPr="00767F11">
        <w:rPr>
          <w:rFonts w:ascii="Times New Roman" w:hAnsi="Times New Roman" w:cs="Times New Roman"/>
          <w:sz w:val="24"/>
          <w:szCs w:val="24"/>
        </w:rPr>
        <w:t xml:space="preserve">3 that investigated </w:t>
      </w:r>
      <w:r w:rsidRPr="00767F11">
        <w:rPr>
          <w:rFonts w:ascii="Times New Roman" w:hAnsi="Times New Roman" w:cs="Times New Roman"/>
          <w:sz w:val="24"/>
          <w:szCs w:val="24"/>
        </w:rPr>
        <w:t xml:space="preserve">detailed </w:t>
      </w:r>
      <w:r w:rsidR="00CD7056" w:rsidRPr="00767F11">
        <w:rPr>
          <w:rFonts w:ascii="Times New Roman" w:hAnsi="Times New Roman" w:cs="Times New Roman"/>
          <w:sz w:val="24"/>
          <w:szCs w:val="24"/>
        </w:rPr>
        <w:t>PROMs</w:t>
      </w:r>
      <w:r w:rsidRPr="00767F11">
        <w:rPr>
          <w:rFonts w:ascii="Times New Roman" w:hAnsi="Times New Roman" w:cs="Times New Roman"/>
          <w:sz w:val="24"/>
          <w:szCs w:val="24"/>
        </w:rPr>
        <w:t xml:space="preserve"> in patients </w:t>
      </w:r>
      <w:r w:rsidR="009E68D8" w:rsidRPr="00767F11">
        <w:rPr>
          <w:rFonts w:ascii="Times New Roman" w:hAnsi="Times New Roman" w:cs="Times New Roman"/>
          <w:sz w:val="24"/>
          <w:szCs w:val="24"/>
        </w:rPr>
        <w:t>undergoing var</w:t>
      </w:r>
      <w:r w:rsidR="00FB36AB" w:rsidRPr="00767F11">
        <w:rPr>
          <w:rFonts w:ascii="Times New Roman" w:hAnsi="Times New Roman" w:cs="Times New Roman"/>
          <w:sz w:val="24"/>
          <w:szCs w:val="24"/>
        </w:rPr>
        <w:t>ious</w:t>
      </w:r>
      <w:r w:rsidR="009E68D8" w:rsidRPr="00767F11">
        <w:rPr>
          <w:rFonts w:ascii="Times New Roman" w:hAnsi="Times New Roman" w:cs="Times New Roman"/>
          <w:sz w:val="24"/>
          <w:szCs w:val="24"/>
        </w:rPr>
        <w:t xml:space="preserve"> </w:t>
      </w:r>
      <w:r w:rsidR="00AB1D73" w:rsidRPr="00767F11">
        <w:rPr>
          <w:rFonts w:ascii="Times New Roman" w:hAnsi="Times New Roman" w:cs="Times New Roman"/>
          <w:sz w:val="24"/>
          <w:szCs w:val="24"/>
        </w:rPr>
        <w:t>treatments for</w:t>
      </w:r>
      <w:r w:rsidR="009E68D8" w:rsidRPr="00767F11">
        <w:rPr>
          <w:rFonts w:ascii="Times New Roman" w:hAnsi="Times New Roman" w:cs="Times New Roman"/>
          <w:sz w:val="24"/>
          <w:szCs w:val="24"/>
        </w:rPr>
        <w:t xml:space="preserve"> CKD. </w:t>
      </w:r>
      <w:r w:rsidR="001B45CC" w:rsidRPr="00767F11">
        <w:rPr>
          <w:rFonts w:ascii="Times New Roman" w:hAnsi="Times New Roman" w:cs="Times New Roman"/>
          <w:sz w:val="24"/>
          <w:szCs w:val="24"/>
        </w:rPr>
        <w:t xml:space="preserve">Across </w:t>
      </w:r>
      <w:r w:rsidR="00D2322C" w:rsidRPr="00767F11">
        <w:rPr>
          <w:rFonts w:ascii="Times New Roman" w:hAnsi="Times New Roman" w:cs="Times New Roman"/>
          <w:sz w:val="24"/>
          <w:szCs w:val="24"/>
        </w:rPr>
        <w:t xml:space="preserve">all </w:t>
      </w:r>
      <w:r w:rsidR="001B45CC" w:rsidRPr="00767F11">
        <w:rPr>
          <w:rFonts w:ascii="Times New Roman" w:hAnsi="Times New Roman" w:cs="Times New Roman"/>
          <w:sz w:val="24"/>
          <w:szCs w:val="24"/>
        </w:rPr>
        <w:t>72 renal units in the UK, every patient &lt;75 years of age starting RRT from November 2011 to March 2013 w</w:t>
      </w:r>
      <w:r w:rsidR="000C5B94" w:rsidRPr="00767F11">
        <w:rPr>
          <w:rFonts w:ascii="Times New Roman" w:hAnsi="Times New Roman" w:cs="Times New Roman"/>
          <w:sz w:val="24"/>
          <w:szCs w:val="24"/>
        </w:rPr>
        <w:t>as</w:t>
      </w:r>
      <w:r w:rsidR="001B45CC" w:rsidRPr="00767F11">
        <w:rPr>
          <w:rFonts w:ascii="Times New Roman" w:hAnsi="Times New Roman" w:cs="Times New Roman"/>
          <w:sz w:val="24"/>
          <w:szCs w:val="24"/>
        </w:rPr>
        <w:t xml:space="preserve"> invited to take part in ATTOM. Of those patients </w:t>
      </w:r>
      <w:r w:rsidR="001B45CC" w:rsidRPr="00767F11">
        <w:rPr>
          <w:rFonts w:ascii="Times New Roman" w:hAnsi="Times New Roman" w:cs="Times New Roman"/>
          <w:sz w:val="24"/>
          <w:szCs w:val="24"/>
        </w:rPr>
        <w:lastRenderedPageBreak/>
        <w:t xml:space="preserve">recruited to ATTOM, the first patient fluent in English </w:t>
      </w:r>
      <w:r w:rsidR="00D2322C" w:rsidRPr="00767F11">
        <w:rPr>
          <w:rFonts w:ascii="Times New Roman" w:hAnsi="Times New Roman" w:cs="Times New Roman"/>
          <w:sz w:val="24"/>
          <w:szCs w:val="24"/>
        </w:rPr>
        <w:t>recruited</w:t>
      </w:r>
      <w:r w:rsidR="001B45CC" w:rsidRPr="00767F11">
        <w:rPr>
          <w:rFonts w:ascii="Times New Roman" w:hAnsi="Times New Roman" w:cs="Times New Roman"/>
          <w:sz w:val="24"/>
          <w:szCs w:val="24"/>
        </w:rPr>
        <w:t xml:space="preserve"> </w:t>
      </w:r>
      <w:r w:rsidR="00FB7D6C" w:rsidRPr="00767F11">
        <w:rPr>
          <w:rFonts w:ascii="Times New Roman" w:hAnsi="Times New Roman" w:cs="Times New Roman"/>
          <w:sz w:val="24"/>
          <w:szCs w:val="24"/>
        </w:rPr>
        <w:t xml:space="preserve">to </w:t>
      </w:r>
      <w:r w:rsidR="001B45CC" w:rsidRPr="00767F11">
        <w:rPr>
          <w:rFonts w:ascii="Times New Roman" w:hAnsi="Times New Roman" w:cs="Times New Roman"/>
          <w:sz w:val="24"/>
          <w:szCs w:val="24"/>
        </w:rPr>
        <w:t xml:space="preserve">each </w:t>
      </w:r>
      <w:r w:rsidR="00FB7D6C" w:rsidRPr="00767F11">
        <w:rPr>
          <w:rFonts w:ascii="Times New Roman" w:hAnsi="Times New Roman" w:cs="Times New Roman"/>
          <w:sz w:val="24"/>
          <w:szCs w:val="24"/>
        </w:rPr>
        <w:t xml:space="preserve">centre each </w:t>
      </w:r>
      <w:r w:rsidR="001B45CC" w:rsidRPr="00767F11">
        <w:rPr>
          <w:rFonts w:ascii="Times New Roman" w:hAnsi="Times New Roman" w:cs="Times New Roman"/>
          <w:sz w:val="24"/>
          <w:szCs w:val="24"/>
        </w:rPr>
        <w:t xml:space="preserve">month </w:t>
      </w:r>
      <w:r w:rsidR="00FB7D6C" w:rsidRPr="00767F11">
        <w:rPr>
          <w:rFonts w:ascii="Times New Roman" w:hAnsi="Times New Roman" w:cs="Times New Roman"/>
          <w:sz w:val="24"/>
          <w:szCs w:val="24"/>
        </w:rPr>
        <w:t>who was</w:t>
      </w:r>
      <w:r w:rsidR="001B45CC" w:rsidRPr="00767F11">
        <w:rPr>
          <w:rFonts w:ascii="Times New Roman" w:hAnsi="Times New Roman" w:cs="Times New Roman"/>
          <w:sz w:val="24"/>
          <w:szCs w:val="24"/>
        </w:rPr>
        <w:t xml:space="preserve"> either wait-listed for SPKT or received SPKT w</w:t>
      </w:r>
      <w:r w:rsidR="000C5B94" w:rsidRPr="00767F11">
        <w:rPr>
          <w:rFonts w:ascii="Times New Roman" w:hAnsi="Times New Roman" w:cs="Times New Roman"/>
          <w:sz w:val="24"/>
          <w:szCs w:val="24"/>
        </w:rPr>
        <w:t>as</w:t>
      </w:r>
      <w:r w:rsidR="001B45CC" w:rsidRPr="00767F11">
        <w:rPr>
          <w:rFonts w:ascii="Times New Roman" w:hAnsi="Times New Roman" w:cs="Times New Roman"/>
          <w:sz w:val="24"/>
          <w:szCs w:val="24"/>
        </w:rPr>
        <w:t xml:space="preserve"> invited to take part</w:t>
      </w:r>
      <w:r w:rsidR="00FF3C25" w:rsidRPr="00767F11">
        <w:rPr>
          <w:rFonts w:ascii="Times New Roman" w:hAnsi="Times New Roman" w:cs="Times New Roman"/>
          <w:sz w:val="24"/>
          <w:szCs w:val="24"/>
        </w:rPr>
        <w:t xml:space="preserve"> in work-stream 3</w:t>
      </w:r>
      <w:r w:rsidR="001F0BDD" w:rsidRPr="00767F11">
        <w:rPr>
          <w:rFonts w:ascii="Times New Roman" w:hAnsi="Times New Roman" w:cs="Times New Roman"/>
          <w:sz w:val="24"/>
          <w:szCs w:val="24"/>
        </w:rPr>
        <w:t>.</w:t>
      </w:r>
    </w:p>
    <w:p w14:paraId="42673285" w14:textId="4AE7C04A" w:rsidR="006F2662" w:rsidRPr="00767F11" w:rsidRDefault="00FF3C25" w:rsidP="0033501D">
      <w:pPr>
        <w:spacing w:after="0" w:line="480" w:lineRule="auto"/>
        <w:ind w:firstLine="720"/>
        <w:contextualSpacing/>
        <w:rPr>
          <w:rFonts w:ascii="Times New Roman" w:hAnsi="Times New Roman" w:cs="Times New Roman"/>
          <w:b/>
          <w:sz w:val="24"/>
          <w:szCs w:val="24"/>
        </w:rPr>
      </w:pPr>
      <w:r w:rsidRPr="00767F11">
        <w:rPr>
          <w:rFonts w:ascii="Times New Roman" w:hAnsi="Times New Roman" w:cs="Times New Roman"/>
          <w:sz w:val="24"/>
          <w:szCs w:val="24"/>
        </w:rPr>
        <w:t xml:space="preserve">To reflect the design of research previously conducted, </w:t>
      </w:r>
      <w:r w:rsidR="009D221D" w:rsidRPr="00767F11">
        <w:rPr>
          <w:rFonts w:ascii="Times New Roman" w:hAnsi="Times New Roman" w:cs="Times New Roman"/>
          <w:sz w:val="24"/>
          <w:szCs w:val="24"/>
        </w:rPr>
        <w:t xml:space="preserve">the first component of the study included </w:t>
      </w:r>
      <w:r w:rsidRPr="00767F11">
        <w:rPr>
          <w:rFonts w:ascii="Times New Roman" w:hAnsi="Times New Roman" w:cs="Times New Roman"/>
          <w:sz w:val="24"/>
          <w:szCs w:val="24"/>
        </w:rPr>
        <w:t>c</w:t>
      </w:r>
      <w:r w:rsidR="003534B7" w:rsidRPr="00767F11">
        <w:rPr>
          <w:rFonts w:ascii="Times New Roman" w:hAnsi="Times New Roman" w:cs="Times New Roman"/>
          <w:sz w:val="24"/>
          <w:szCs w:val="24"/>
        </w:rPr>
        <w:t xml:space="preserve">ross-sectional analyses </w:t>
      </w:r>
      <w:r w:rsidR="009D221D" w:rsidRPr="00767F11">
        <w:rPr>
          <w:rFonts w:ascii="Times New Roman" w:hAnsi="Times New Roman" w:cs="Times New Roman"/>
          <w:sz w:val="24"/>
          <w:szCs w:val="24"/>
        </w:rPr>
        <w:t xml:space="preserve">that </w:t>
      </w:r>
      <w:r w:rsidR="002B396F" w:rsidRPr="00767F11">
        <w:rPr>
          <w:rFonts w:ascii="Times New Roman" w:hAnsi="Times New Roman" w:cs="Times New Roman"/>
          <w:sz w:val="24"/>
          <w:szCs w:val="24"/>
        </w:rPr>
        <w:t>focus</w:t>
      </w:r>
      <w:r w:rsidR="00F90097" w:rsidRPr="00767F11">
        <w:rPr>
          <w:rFonts w:ascii="Times New Roman" w:hAnsi="Times New Roman" w:cs="Times New Roman"/>
          <w:sz w:val="24"/>
          <w:szCs w:val="24"/>
        </w:rPr>
        <w:t>ed</w:t>
      </w:r>
      <w:r w:rsidR="002B396F" w:rsidRPr="00767F11">
        <w:rPr>
          <w:rFonts w:ascii="Times New Roman" w:hAnsi="Times New Roman" w:cs="Times New Roman"/>
          <w:sz w:val="24"/>
          <w:szCs w:val="24"/>
        </w:rPr>
        <w:t xml:space="preserve"> on</w:t>
      </w:r>
      <w:r w:rsidR="00D86F31" w:rsidRPr="00767F11">
        <w:rPr>
          <w:rFonts w:ascii="Times New Roman" w:hAnsi="Times New Roman" w:cs="Times New Roman"/>
          <w:sz w:val="24"/>
          <w:szCs w:val="24"/>
        </w:rPr>
        <w:t xml:space="preserve"> </w:t>
      </w:r>
      <w:r w:rsidR="0066170A" w:rsidRPr="00767F11">
        <w:rPr>
          <w:rFonts w:ascii="Times New Roman" w:hAnsi="Times New Roman" w:cs="Times New Roman"/>
          <w:sz w:val="24"/>
          <w:szCs w:val="24"/>
        </w:rPr>
        <w:t xml:space="preserve">participants recruited </w:t>
      </w:r>
      <w:r w:rsidRPr="00767F11">
        <w:rPr>
          <w:rFonts w:ascii="Times New Roman" w:hAnsi="Times New Roman" w:cs="Times New Roman"/>
          <w:sz w:val="24"/>
          <w:szCs w:val="24"/>
        </w:rPr>
        <w:t xml:space="preserve">within three months of </w:t>
      </w:r>
      <w:r w:rsidR="0066170A" w:rsidRPr="00767F11">
        <w:rPr>
          <w:rFonts w:ascii="Times New Roman" w:hAnsi="Times New Roman" w:cs="Times New Roman"/>
          <w:sz w:val="24"/>
          <w:szCs w:val="24"/>
        </w:rPr>
        <w:t xml:space="preserve">receiving </w:t>
      </w:r>
      <w:r w:rsidR="00FB36AB" w:rsidRPr="00767F11">
        <w:rPr>
          <w:rFonts w:ascii="Times New Roman" w:hAnsi="Times New Roman" w:cs="Times New Roman"/>
          <w:sz w:val="24"/>
          <w:szCs w:val="24"/>
        </w:rPr>
        <w:t>their</w:t>
      </w:r>
      <w:r w:rsidRPr="00767F11">
        <w:rPr>
          <w:rFonts w:ascii="Times New Roman" w:hAnsi="Times New Roman" w:cs="Times New Roman"/>
          <w:sz w:val="24"/>
          <w:szCs w:val="24"/>
        </w:rPr>
        <w:t xml:space="preserve"> </w:t>
      </w:r>
      <w:r w:rsidR="0066170A" w:rsidRPr="00767F11">
        <w:rPr>
          <w:rFonts w:ascii="Times New Roman" w:hAnsi="Times New Roman" w:cs="Times New Roman"/>
          <w:sz w:val="24"/>
          <w:szCs w:val="24"/>
        </w:rPr>
        <w:t>SPK</w:t>
      </w:r>
      <w:r w:rsidR="000D5A38" w:rsidRPr="00767F11">
        <w:rPr>
          <w:rFonts w:ascii="Times New Roman" w:hAnsi="Times New Roman" w:cs="Times New Roman"/>
          <w:sz w:val="24"/>
          <w:szCs w:val="24"/>
        </w:rPr>
        <w:t>T</w:t>
      </w:r>
      <w:r w:rsidR="0066170A" w:rsidRPr="00767F11">
        <w:rPr>
          <w:rFonts w:ascii="Times New Roman" w:hAnsi="Times New Roman" w:cs="Times New Roman"/>
          <w:sz w:val="24"/>
          <w:szCs w:val="24"/>
        </w:rPr>
        <w:t xml:space="preserve"> (</w:t>
      </w:r>
      <w:r w:rsidR="0066170A" w:rsidRPr="00767F11">
        <w:rPr>
          <w:rFonts w:ascii="Times New Roman" w:hAnsi="Times New Roman" w:cs="Times New Roman"/>
          <w:i/>
          <w:sz w:val="24"/>
          <w:szCs w:val="24"/>
        </w:rPr>
        <w:t>n</w:t>
      </w:r>
      <w:r w:rsidR="0066170A" w:rsidRPr="00767F11">
        <w:rPr>
          <w:rFonts w:ascii="Times New Roman" w:hAnsi="Times New Roman" w:cs="Times New Roman"/>
          <w:sz w:val="24"/>
          <w:szCs w:val="24"/>
        </w:rPr>
        <w:t>=117) and patients wait-listed for SPK</w:t>
      </w:r>
      <w:r w:rsidR="000D5A38" w:rsidRPr="00767F11">
        <w:rPr>
          <w:rFonts w:ascii="Times New Roman" w:hAnsi="Times New Roman" w:cs="Times New Roman"/>
          <w:sz w:val="24"/>
          <w:szCs w:val="24"/>
        </w:rPr>
        <w:t>T</w:t>
      </w:r>
      <w:r w:rsidR="0066170A" w:rsidRPr="00767F11">
        <w:rPr>
          <w:rFonts w:ascii="Times New Roman" w:hAnsi="Times New Roman" w:cs="Times New Roman"/>
          <w:sz w:val="24"/>
          <w:szCs w:val="24"/>
        </w:rPr>
        <w:t xml:space="preserve"> (</w:t>
      </w:r>
      <w:r w:rsidR="0066170A" w:rsidRPr="00767F11">
        <w:rPr>
          <w:rFonts w:ascii="Times New Roman" w:hAnsi="Times New Roman" w:cs="Times New Roman"/>
          <w:i/>
          <w:sz w:val="24"/>
          <w:szCs w:val="24"/>
        </w:rPr>
        <w:t>n</w:t>
      </w:r>
      <w:r w:rsidR="0066170A" w:rsidRPr="00767F11">
        <w:rPr>
          <w:rFonts w:ascii="Times New Roman" w:hAnsi="Times New Roman" w:cs="Times New Roman"/>
          <w:sz w:val="24"/>
          <w:szCs w:val="24"/>
        </w:rPr>
        <w:t>=41</w:t>
      </w:r>
      <w:r w:rsidR="003534B7" w:rsidRPr="00767F11">
        <w:rPr>
          <w:rFonts w:ascii="Times New Roman" w:hAnsi="Times New Roman" w:cs="Times New Roman"/>
          <w:sz w:val="24"/>
          <w:szCs w:val="24"/>
        </w:rPr>
        <w:t xml:space="preserve">; </w:t>
      </w:r>
      <w:r w:rsidR="0012056A" w:rsidRPr="00767F11">
        <w:rPr>
          <w:rFonts w:ascii="Times New Roman" w:hAnsi="Times New Roman" w:cs="Times New Roman"/>
          <w:sz w:val="24"/>
          <w:szCs w:val="24"/>
        </w:rPr>
        <w:t xml:space="preserve">see </w:t>
      </w:r>
      <w:r w:rsidR="00462FB7" w:rsidRPr="00767F11">
        <w:rPr>
          <w:rFonts w:ascii="Times New Roman" w:hAnsi="Times New Roman" w:cs="Times New Roman"/>
          <w:sz w:val="24"/>
          <w:szCs w:val="24"/>
        </w:rPr>
        <w:t>Figure</w:t>
      </w:r>
      <w:r w:rsidR="00C16C59" w:rsidRPr="00767F11">
        <w:rPr>
          <w:rFonts w:ascii="Times New Roman" w:hAnsi="Times New Roman" w:cs="Times New Roman"/>
          <w:sz w:val="24"/>
          <w:szCs w:val="24"/>
        </w:rPr>
        <w:t> </w:t>
      </w:r>
      <w:r w:rsidR="00462FB7" w:rsidRPr="00767F11">
        <w:rPr>
          <w:rFonts w:ascii="Times New Roman" w:hAnsi="Times New Roman" w:cs="Times New Roman"/>
          <w:sz w:val="24"/>
          <w:szCs w:val="24"/>
        </w:rPr>
        <w:t>1</w:t>
      </w:r>
      <w:r w:rsidR="0012056A" w:rsidRPr="00767F11">
        <w:rPr>
          <w:rFonts w:ascii="Times New Roman" w:hAnsi="Times New Roman" w:cs="Times New Roman"/>
          <w:sz w:val="24"/>
          <w:szCs w:val="24"/>
        </w:rPr>
        <w:t>)</w:t>
      </w:r>
      <w:r w:rsidR="00896112" w:rsidRPr="00767F11">
        <w:rPr>
          <w:rFonts w:ascii="Times New Roman" w:hAnsi="Times New Roman" w:cs="Times New Roman"/>
          <w:sz w:val="24"/>
          <w:szCs w:val="24"/>
        </w:rPr>
        <w:t>.</w:t>
      </w:r>
      <w:r w:rsidR="00BD7417" w:rsidRPr="00767F11">
        <w:rPr>
          <w:rFonts w:ascii="Times New Roman" w:hAnsi="Times New Roman" w:cs="Times New Roman"/>
          <w:sz w:val="24"/>
          <w:szCs w:val="24"/>
        </w:rPr>
        <w:t xml:space="preserve"> Wait-listed patients were matched </w:t>
      </w:r>
      <w:r w:rsidR="000E6E36" w:rsidRPr="00767F11">
        <w:rPr>
          <w:rFonts w:ascii="Times New Roman" w:hAnsi="Times New Roman" w:cs="Times New Roman"/>
          <w:sz w:val="24"/>
          <w:szCs w:val="24"/>
        </w:rPr>
        <w:t xml:space="preserve">to </w:t>
      </w:r>
      <w:r w:rsidR="003427F9" w:rsidRPr="00767F11">
        <w:rPr>
          <w:rFonts w:ascii="Times New Roman" w:hAnsi="Times New Roman" w:cs="Times New Roman"/>
          <w:sz w:val="24"/>
          <w:szCs w:val="24"/>
        </w:rPr>
        <w:t xml:space="preserve">contemporaneous </w:t>
      </w:r>
      <w:r w:rsidR="000E6E36" w:rsidRPr="00767F11">
        <w:rPr>
          <w:rFonts w:ascii="Times New Roman" w:hAnsi="Times New Roman" w:cs="Times New Roman"/>
          <w:sz w:val="24"/>
          <w:szCs w:val="24"/>
        </w:rPr>
        <w:t>SPK</w:t>
      </w:r>
      <w:r w:rsidR="000D5A38" w:rsidRPr="00767F11">
        <w:rPr>
          <w:rFonts w:ascii="Times New Roman" w:hAnsi="Times New Roman" w:cs="Times New Roman"/>
          <w:sz w:val="24"/>
          <w:szCs w:val="24"/>
        </w:rPr>
        <w:t>T</w:t>
      </w:r>
      <w:r w:rsidR="000E6E36" w:rsidRPr="00767F11">
        <w:rPr>
          <w:rFonts w:ascii="Times New Roman" w:hAnsi="Times New Roman" w:cs="Times New Roman"/>
          <w:sz w:val="24"/>
          <w:szCs w:val="24"/>
        </w:rPr>
        <w:t xml:space="preserve"> recipients on</w:t>
      </w:r>
      <w:r w:rsidR="00BD7417" w:rsidRPr="00767F11">
        <w:rPr>
          <w:rFonts w:ascii="Times New Roman" w:hAnsi="Times New Roman" w:cs="Times New Roman"/>
          <w:sz w:val="24"/>
          <w:szCs w:val="24"/>
        </w:rPr>
        <w:t xml:space="preserve"> </w:t>
      </w:r>
      <w:r w:rsidR="003427F9" w:rsidRPr="00767F11">
        <w:rPr>
          <w:rFonts w:ascii="Times New Roman" w:hAnsi="Times New Roman" w:cs="Times New Roman"/>
          <w:sz w:val="24"/>
          <w:szCs w:val="24"/>
        </w:rPr>
        <w:t xml:space="preserve">the basis of </w:t>
      </w:r>
      <w:r w:rsidR="00BD7417" w:rsidRPr="00767F11">
        <w:rPr>
          <w:rFonts w:ascii="Times New Roman" w:hAnsi="Times New Roman" w:cs="Times New Roman"/>
          <w:sz w:val="24"/>
          <w:szCs w:val="24"/>
        </w:rPr>
        <w:t xml:space="preserve">age (within 5 years), time on </w:t>
      </w:r>
      <w:r w:rsidR="002B396F" w:rsidRPr="00767F11">
        <w:rPr>
          <w:rFonts w:ascii="Times New Roman" w:hAnsi="Times New Roman" w:cs="Times New Roman"/>
          <w:sz w:val="24"/>
          <w:szCs w:val="24"/>
        </w:rPr>
        <w:t xml:space="preserve">waiting </w:t>
      </w:r>
      <w:r w:rsidR="00BD7417" w:rsidRPr="00767F11">
        <w:rPr>
          <w:rFonts w:ascii="Times New Roman" w:hAnsi="Times New Roman" w:cs="Times New Roman"/>
          <w:sz w:val="24"/>
          <w:szCs w:val="24"/>
        </w:rPr>
        <w:t>list</w:t>
      </w:r>
      <w:r w:rsidR="005E2128" w:rsidRPr="00767F11">
        <w:rPr>
          <w:rFonts w:ascii="Times New Roman" w:hAnsi="Times New Roman" w:cs="Times New Roman"/>
          <w:sz w:val="24"/>
          <w:szCs w:val="24"/>
        </w:rPr>
        <w:t xml:space="preserve"> (+/- 100 days)</w:t>
      </w:r>
      <w:r w:rsidR="00BD7417" w:rsidRPr="00767F11">
        <w:rPr>
          <w:rFonts w:ascii="Times New Roman" w:hAnsi="Times New Roman" w:cs="Times New Roman"/>
          <w:sz w:val="24"/>
          <w:szCs w:val="24"/>
        </w:rPr>
        <w:t xml:space="preserve">, </w:t>
      </w:r>
      <w:r w:rsidR="002B396F" w:rsidRPr="00767F11">
        <w:rPr>
          <w:rFonts w:ascii="Times New Roman" w:hAnsi="Times New Roman" w:cs="Times New Roman"/>
          <w:sz w:val="24"/>
          <w:szCs w:val="24"/>
        </w:rPr>
        <w:t xml:space="preserve">and </w:t>
      </w:r>
      <w:r w:rsidR="00495AA9" w:rsidRPr="00767F11">
        <w:rPr>
          <w:rFonts w:ascii="Times New Roman" w:hAnsi="Times New Roman" w:cs="Times New Roman"/>
          <w:sz w:val="24"/>
          <w:szCs w:val="24"/>
        </w:rPr>
        <w:t xml:space="preserve">whether they were </w:t>
      </w:r>
      <w:r w:rsidR="003B1A03" w:rsidRPr="00767F11">
        <w:rPr>
          <w:rFonts w:ascii="Times New Roman" w:hAnsi="Times New Roman" w:cs="Times New Roman"/>
          <w:sz w:val="24"/>
          <w:szCs w:val="24"/>
        </w:rPr>
        <w:t xml:space="preserve">receiving </w:t>
      </w:r>
      <w:r w:rsidR="00495AA9" w:rsidRPr="00767F11">
        <w:rPr>
          <w:rFonts w:ascii="Times New Roman" w:hAnsi="Times New Roman" w:cs="Times New Roman"/>
          <w:sz w:val="24"/>
          <w:szCs w:val="24"/>
        </w:rPr>
        <w:t>dialysis</w:t>
      </w:r>
      <w:r w:rsidR="00AC1C16" w:rsidRPr="00767F11">
        <w:rPr>
          <w:rFonts w:ascii="Times New Roman" w:hAnsi="Times New Roman" w:cs="Times New Roman"/>
          <w:sz w:val="24"/>
          <w:szCs w:val="24"/>
        </w:rPr>
        <w:t xml:space="preserve"> </w:t>
      </w:r>
      <w:r w:rsidR="00562E5A" w:rsidRPr="00767F11">
        <w:rPr>
          <w:rFonts w:ascii="Times New Roman" w:hAnsi="Times New Roman" w:cs="Times New Roman"/>
          <w:sz w:val="24"/>
          <w:szCs w:val="24"/>
        </w:rPr>
        <w:t xml:space="preserve">before </w:t>
      </w:r>
      <w:r w:rsidR="00AC1C16" w:rsidRPr="00767F11">
        <w:rPr>
          <w:rFonts w:ascii="Times New Roman" w:hAnsi="Times New Roman" w:cs="Times New Roman"/>
          <w:sz w:val="24"/>
          <w:szCs w:val="24"/>
        </w:rPr>
        <w:t>transplant</w:t>
      </w:r>
      <w:r w:rsidR="000D5A38" w:rsidRPr="00767F11">
        <w:rPr>
          <w:rFonts w:ascii="Times New Roman" w:hAnsi="Times New Roman" w:cs="Times New Roman"/>
          <w:sz w:val="24"/>
          <w:szCs w:val="24"/>
        </w:rPr>
        <w:t>ation</w:t>
      </w:r>
      <w:r w:rsidR="00BD7417" w:rsidRPr="00767F11">
        <w:rPr>
          <w:rFonts w:ascii="Times New Roman" w:hAnsi="Times New Roman" w:cs="Times New Roman"/>
          <w:sz w:val="24"/>
          <w:szCs w:val="24"/>
        </w:rPr>
        <w:t xml:space="preserve">. </w:t>
      </w:r>
      <w:r w:rsidR="006F2662" w:rsidRPr="00767F11">
        <w:rPr>
          <w:rFonts w:ascii="Times New Roman" w:hAnsi="Times New Roman" w:cs="Times New Roman"/>
          <w:sz w:val="24"/>
          <w:szCs w:val="24"/>
        </w:rPr>
        <w:t xml:space="preserve">Participants completed </w:t>
      </w:r>
      <w:r w:rsidR="00106401" w:rsidRPr="00767F11">
        <w:rPr>
          <w:rFonts w:ascii="Times New Roman" w:hAnsi="Times New Roman" w:cs="Times New Roman"/>
          <w:sz w:val="24"/>
          <w:szCs w:val="24"/>
        </w:rPr>
        <w:t xml:space="preserve">measures of health status and well-being </w:t>
      </w:r>
      <w:r w:rsidR="006F2662" w:rsidRPr="00767F11">
        <w:rPr>
          <w:rFonts w:ascii="Times New Roman" w:hAnsi="Times New Roman" w:cs="Times New Roman"/>
          <w:sz w:val="24"/>
          <w:szCs w:val="24"/>
        </w:rPr>
        <w:t>at recruitment</w:t>
      </w:r>
      <w:r w:rsidR="00976FA0" w:rsidRPr="00767F11">
        <w:rPr>
          <w:rFonts w:ascii="Times New Roman" w:hAnsi="Times New Roman" w:cs="Times New Roman"/>
          <w:sz w:val="24"/>
          <w:szCs w:val="24"/>
        </w:rPr>
        <w:t>. G</w:t>
      </w:r>
      <w:r w:rsidR="00106401" w:rsidRPr="00767F11">
        <w:rPr>
          <w:rFonts w:ascii="Times New Roman" w:hAnsi="Times New Roman" w:cs="Times New Roman"/>
          <w:sz w:val="24"/>
          <w:szCs w:val="24"/>
        </w:rPr>
        <w:t xml:space="preserve">eneric QoL, renal- and diabetes-specific QoL, and renal and diabetes </w:t>
      </w:r>
      <w:r w:rsidR="00ED3AD5" w:rsidRPr="00767F11">
        <w:rPr>
          <w:rFonts w:ascii="Times New Roman" w:hAnsi="Times New Roman" w:cs="Times New Roman"/>
          <w:sz w:val="24"/>
          <w:szCs w:val="24"/>
        </w:rPr>
        <w:t xml:space="preserve">current </w:t>
      </w:r>
      <w:r w:rsidR="00106401" w:rsidRPr="00767F11">
        <w:rPr>
          <w:rFonts w:ascii="Times New Roman" w:hAnsi="Times New Roman" w:cs="Times New Roman"/>
          <w:sz w:val="24"/>
          <w:szCs w:val="24"/>
        </w:rPr>
        <w:t xml:space="preserve">treatment satisfaction </w:t>
      </w:r>
      <w:r w:rsidR="00976FA0" w:rsidRPr="00767F11">
        <w:rPr>
          <w:rFonts w:ascii="Times New Roman" w:hAnsi="Times New Roman" w:cs="Times New Roman"/>
          <w:sz w:val="24"/>
          <w:szCs w:val="24"/>
        </w:rPr>
        <w:t xml:space="preserve">measures were completed </w:t>
      </w:r>
      <w:r w:rsidR="008A5433" w:rsidRPr="00767F11">
        <w:rPr>
          <w:rFonts w:ascii="Times New Roman" w:hAnsi="Times New Roman" w:cs="Times New Roman"/>
          <w:sz w:val="24"/>
          <w:szCs w:val="24"/>
        </w:rPr>
        <w:t xml:space="preserve">three </w:t>
      </w:r>
      <w:r w:rsidR="006F2662" w:rsidRPr="00767F11">
        <w:rPr>
          <w:rFonts w:ascii="Times New Roman" w:hAnsi="Times New Roman" w:cs="Times New Roman"/>
          <w:sz w:val="24"/>
          <w:szCs w:val="24"/>
        </w:rPr>
        <w:t>m</w:t>
      </w:r>
      <w:r w:rsidR="00CC66CF" w:rsidRPr="00767F11">
        <w:rPr>
          <w:rFonts w:ascii="Times New Roman" w:hAnsi="Times New Roman" w:cs="Times New Roman"/>
          <w:sz w:val="24"/>
          <w:szCs w:val="24"/>
        </w:rPr>
        <w:t>onths</w:t>
      </w:r>
      <w:r w:rsidR="006F2662" w:rsidRPr="00767F11">
        <w:rPr>
          <w:rFonts w:ascii="Times New Roman" w:hAnsi="Times New Roman" w:cs="Times New Roman"/>
          <w:sz w:val="24"/>
          <w:szCs w:val="24"/>
        </w:rPr>
        <w:t xml:space="preserve"> </w:t>
      </w:r>
      <w:r w:rsidR="001F4A64" w:rsidRPr="00767F11">
        <w:rPr>
          <w:rFonts w:ascii="Times New Roman" w:hAnsi="Times New Roman" w:cs="Times New Roman"/>
          <w:sz w:val="24"/>
          <w:szCs w:val="24"/>
        </w:rPr>
        <w:t>later</w:t>
      </w:r>
      <w:r w:rsidR="00C85FE7" w:rsidRPr="00767F11">
        <w:rPr>
          <w:rFonts w:ascii="Times New Roman" w:hAnsi="Times New Roman" w:cs="Times New Roman"/>
          <w:sz w:val="24"/>
          <w:szCs w:val="24"/>
        </w:rPr>
        <w:t xml:space="preserve"> via telephone or post</w:t>
      </w:r>
      <w:r w:rsidR="006F2662" w:rsidRPr="00767F11">
        <w:rPr>
          <w:rFonts w:ascii="Times New Roman" w:hAnsi="Times New Roman" w:cs="Times New Roman"/>
          <w:sz w:val="24"/>
          <w:szCs w:val="24"/>
        </w:rPr>
        <w:t xml:space="preserve">. </w:t>
      </w:r>
      <w:r w:rsidR="00562E5A" w:rsidRPr="00767F11">
        <w:rPr>
          <w:rFonts w:ascii="Times New Roman" w:hAnsi="Times New Roman" w:cs="Times New Roman"/>
          <w:sz w:val="24"/>
          <w:szCs w:val="24"/>
        </w:rPr>
        <w:t>Twelve</w:t>
      </w:r>
      <w:r w:rsidR="00330C50" w:rsidRPr="00767F11">
        <w:rPr>
          <w:rFonts w:ascii="Times New Roman" w:hAnsi="Times New Roman" w:cs="Times New Roman"/>
          <w:sz w:val="24"/>
          <w:szCs w:val="24"/>
        </w:rPr>
        <w:t xml:space="preserve"> </w:t>
      </w:r>
      <w:r w:rsidR="006F2662" w:rsidRPr="00767F11">
        <w:rPr>
          <w:rFonts w:ascii="Times New Roman" w:hAnsi="Times New Roman" w:cs="Times New Roman"/>
          <w:sz w:val="24"/>
          <w:szCs w:val="24"/>
        </w:rPr>
        <w:t>m</w:t>
      </w:r>
      <w:r w:rsidR="00CC66CF" w:rsidRPr="00767F11">
        <w:rPr>
          <w:rFonts w:ascii="Times New Roman" w:hAnsi="Times New Roman" w:cs="Times New Roman"/>
          <w:sz w:val="24"/>
          <w:szCs w:val="24"/>
        </w:rPr>
        <w:t>onths</w:t>
      </w:r>
      <w:r w:rsidR="00562E5A" w:rsidRPr="00767F11">
        <w:rPr>
          <w:rFonts w:ascii="Times New Roman" w:hAnsi="Times New Roman" w:cs="Times New Roman"/>
          <w:sz w:val="24"/>
          <w:szCs w:val="24"/>
        </w:rPr>
        <w:t xml:space="preserve"> later</w:t>
      </w:r>
      <w:r w:rsidR="00CC66CF" w:rsidRPr="00767F11">
        <w:rPr>
          <w:rFonts w:ascii="Times New Roman" w:hAnsi="Times New Roman" w:cs="Times New Roman"/>
          <w:sz w:val="24"/>
          <w:szCs w:val="24"/>
        </w:rPr>
        <w:t>,</w:t>
      </w:r>
      <w:r w:rsidR="006F2662" w:rsidRPr="00767F11">
        <w:rPr>
          <w:rFonts w:ascii="Times New Roman" w:hAnsi="Times New Roman" w:cs="Times New Roman"/>
          <w:sz w:val="24"/>
          <w:szCs w:val="24"/>
        </w:rPr>
        <w:t xml:space="preserve"> </w:t>
      </w:r>
      <w:r w:rsidRPr="00767F11">
        <w:rPr>
          <w:rFonts w:ascii="Times New Roman" w:hAnsi="Times New Roman" w:cs="Times New Roman"/>
          <w:sz w:val="24"/>
          <w:szCs w:val="24"/>
        </w:rPr>
        <w:t>both patient groups</w:t>
      </w:r>
      <w:r w:rsidR="006F2662" w:rsidRPr="00767F11">
        <w:rPr>
          <w:rFonts w:ascii="Times New Roman" w:hAnsi="Times New Roman" w:cs="Times New Roman"/>
          <w:sz w:val="24"/>
          <w:szCs w:val="24"/>
        </w:rPr>
        <w:t xml:space="preserve"> completed all </w:t>
      </w:r>
      <w:r w:rsidR="00BB3F5E" w:rsidRPr="00767F11">
        <w:rPr>
          <w:rFonts w:ascii="Times New Roman" w:hAnsi="Times New Roman" w:cs="Times New Roman"/>
          <w:sz w:val="24"/>
          <w:szCs w:val="24"/>
        </w:rPr>
        <w:t>questionnaires</w:t>
      </w:r>
      <w:r w:rsidR="006F2662" w:rsidRPr="00767F11">
        <w:rPr>
          <w:rFonts w:ascii="Times New Roman" w:hAnsi="Times New Roman" w:cs="Times New Roman"/>
          <w:sz w:val="24"/>
          <w:szCs w:val="24"/>
        </w:rPr>
        <w:t xml:space="preserve"> again,</w:t>
      </w:r>
      <w:r w:rsidR="00BB3F5E" w:rsidRPr="00767F11">
        <w:rPr>
          <w:rFonts w:ascii="Times New Roman" w:hAnsi="Times New Roman" w:cs="Times New Roman"/>
          <w:sz w:val="24"/>
          <w:szCs w:val="24"/>
        </w:rPr>
        <w:t xml:space="preserve"> plus</w:t>
      </w:r>
      <w:r w:rsidR="006F2662" w:rsidRPr="00767F11">
        <w:rPr>
          <w:rFonts w:ascii="Times New Roman" w:hAnsi="Times New Roman" w:cs="Times New Roman"/>
          <w:sz w:val="24"/>
          <w:szCs w:val="24"/>
        </w:rPr>
        <w:t xml:space="preserve"> </w:t>
      </w:r>
      <w:r w:rsidR="00812722" w:rsidRPr="00767F11">
        <w:rPr>
          <w:rFonts w:ascii="Times New Roman" w:hAnsi="Times New Roman" w:cs="Times New Roman"/>
          <w:sz w:val="24"/>
          <w:szCs w:val="24"/>
        </w:rPr>
        <w:t xml:space="preserve">change </w:t>
      </w:r>
      <w:r w:rsidR="006F2662" w:rsidRPr="00767F11">
        <w:rPr>
          <w:rFonts w:ascii="Times New Roman" w:hAnsi="Times New Roman" w:cs="Times New Roman"/>
          <w:sz w:val="24"/>
          <w:szCs w:val="24"/>
        </w:rPr>
        <w:t>versions of the treatment satisfaction questionnaires</w:t>
      </w:r>
      <w:r w:rsidR="00106401" w:rsidRPr="00767F11">
        <w:rPr>
          <w:rFonts w:ascii="Times New Roman" w:hAnsi="Times New Roman" w:cs="Times New Roman"/>
          <w:sz w:val="24"/>
          <w:szCs w:val="24"/>
        </w:rPr>
        <w:t xml:space="preserve"> which compared satisfaction with current </w:t>
      </w:r>
      <w:r w:rsidR="00706F8A" w:rsidRPr="00767F11">
        <w:rPr>
          <w:rFonts w:ascii="Times New Roman" w:hAnsi="Times New Roman" w:cs="Times New Roman"/>
          <w:sz w:val="24"/>
          <w:szCs w:val="24"/>
        </w:rPr>
        <w:t xml:space="preserve">treatment </w:t>
      </w:r>
      <w:r w:rsidR="00106401" w:rsidRPr="00767F11">
        <w:rPr>
          <w:rFonts w:ascii="Times New Roman" w:hAnsi="Times New Roman" w:cs="Times New Roman"/>
          <w:sz w:val="24"/>
          <w:szCs w:val="24"/>
        </w:rPr>
        <w:t xml:space="preserve">(e.g. transplant) </w:t>
      </w:r>
      <w:r w:rsidR="00F70174" w:rsidRPr="00767F11">
        <w:rPr>
          <w:rFonts w:ascii="Times New Roman" w:hAnsi="Times New Roman" w:cs="Times New Roman"/>
          <w:sz w:val="24"/>
          <w:szCs w:val="24"/>
        </w:rPr>
        <w:t>and</w:t>
      </w:r>
      <w:r w:rsidR="00D10616" w:rsidRPr="00767F11">
        <w:rPr>
          <w:rFonts w:ascii="Times New Roman" w:hAnsi="Times New Roman" w:cs="Times New Roman"/>
          <w:sz w:val="24"/>
          <w:szCs w:val="24"/>
        </w:rPr>
        <w:t xml:space="preserve"> </w:t>
      </w:r>
      <w:r w:rsidR="00106401" w:rsidRPr="00767F11">
        <w:rPr>
          <w:rFonts w:ascii="Times New Roman" w:hAnsi="Times New Roman" w:cs="Times New Roman"/>
          <w:sz w:val="24"/>
          <w:szCs w:val="24"/>
        </w:rPr>
        <w:t>previous treatment (e.g. dialysis)</w:t>
      </w:r>
      <w:r w:rsidR="006F2662" w:rsidRPr="00767F11">
        <w:rPr>
          <w:rFonts w:ascii="Times New Roman" w:hAnsi="Times New Roman" w:cs="Times New Roman"/>
          <w:sz w:val="24"/>
          <w:szCs w:val="24"/>
        </w:rPr>
        <w:t xml:space="preserve">. </w:t>
      </w:r>
      <w:r w:rsidR="0066170A" w:rsidRPr="00767F11">
        <w:rPr>
          <w:rFonts w:ascii="Times New Roman" w:hAnsi="Times New Roman" w:cs="Times New Roman"/>
          <w:sz w:val="24"/>
          <w:szCs w:val="24"/>
        </w:rPr>
        <w:t>During the follow-up period, 22 of the 41 wait-listed patients received SPK</w:t>
      </w:r>
      <w:r w:rsidR="000D5A38" w:rsidRPr="00767F11">
        <w:rPr>
          <w:rFonts w:ascii="Times New Roman" w:hAnsi="Times New Roman" w:cs="Times New Roman"/>
          <w:sz w:val="24"/>
          <w:szCs w:val="24"/>
        </w:rPr>
        <w:t>T</w:t>
      </w:r>
      <w:r w:rsidR="0066170A" w:rsidRPr="00767F11">
        <w:rPr>
          <w:rFonts w:ascii="Times New Roman" w:hAnsi="Times New Roman" w:cs="Times New Roman"/>
          <w:sz w:val="24"/>
          <w:szCs w:val="24"/>
        </w:rPr>
        <w:t xml:space="preserve">. </w:t>
      </w:r>
      <w:r w:rsidR="006F2662" w:rsidRPr="00767F11">
        <w:rPr>
          <w:rFonts w:ascii="Times New Roman" w:hAnsi="Times New Roman" w:cs="Times New Roman"/>
          <w:sz w:val="24"/>
          <w:szCs w:val="24"/>
        </w:rPr>
        <w:t xml:space="preserve">For </w:t>
      </w:r>
      <w:r w:rsidR="00D4575D" w:rsidRPr="00767F11">
        <w:rPr>
          <w:rFonts w:ascii="Times New Roman" w:hAnsi="Times New Roman" w:cs="Times New Roman"/>
          <w:sz w:val="24"/>
          <w:szCs w:val="24"/>
        </w:rPr>
        <w:t>this group,</w:t>
      </w:r>
      <w:r w:rsidR="006F2662" w:rsidRPr="00767F11">
        <w:rPr>
          <w:rFonts w:ascii="Times New Roman" w:hAnsi="Times New Roman" w:cs="Times New Roman"/>
          <w:sz w:val="24"/>
          <w:szCs w:val="24"/>
        </w:rPr>
        <w:t xml:space="preserve"> the initial </w:t>
      </w:r>
      <w:r w:rsidR="00BB3F5E" w:rsidRPr="00767F11">
        <w:rPr>
          <w:rFonts w:ascii="Times New Roman" w:hAnsi="Times New Roman" w:cs="Times New Roman"/>
          <w:sz w:val="24"/>
          <w:szCs w:val="24"/>
        </w:rPr>
        <w:t>questionnaires</w:t>
      </w:r>
      <w:r w:rsidR="006F2662" w:rsidRPr="00767F11">
        <w:rPr>
          <w:rFonts w:ascii="Times New Roman" w:hAnsi="Times New Roman" w:cs="Times New Roman"/>
          <w:sz w:val="24"/>
          <w:szCs w:val="24"/>
        </w:rPr>
        <w:t xml:space="preserve"> were completed </w:t>
      </w:r>
      <w:r w:rsidR="001F4A64" w:rsidRPr="00767F11">
        <w:rPr>
          <w:rFonts w:ascii="Times New Roman" w:hAnsi="Times New Roman" w:cs="Times New Roman"/>
          <w:sz w:val="24"/>
          <w:szCs w:val="24"/>
        </w:rPr>
        <w:t xml:space="preserve">pre-transplant </w:t>
      </w:r>
      <w:r w:rsidR="00252914" w:rsidRPr="00767F11">
        <w:rPr>
          <w:rFonts w:ascii="Times New Roman" w:hAnsi="Times New Roman" w:cs="Times New Roman"/>
          <w:sz w:val="24"/>
          <w:szCs w:val="24"/>
        </w:rPr>
        <w:t>when</w:t>
      </w:r>
      <w:r w:rsidR="001F4A64" w:rsidRPr="00767F11">
        <w:rPr>
          <w:rFonts w:ascii="Times New Roman" w:hAnsi="Times New Roman" w:cs="Times New Roman"/>
          <w:sz w:val="24"/>
          <w:szCs w:val="24"/>
        </w:rPr>
        <w:t xml:space="preserve"> still </w:t>
      </w:r>
      <w:r w:rsidR="006F2662" w:rsidRPr="00767F11">
        <w:rPr>
          <w:rFonts w:ascii="Times New Roman" w:hAnsi="Times New Roman" w:cs="Times New Roman"/>
          <w:sz w:val="24"/>
          <w:szCs w:val="24"/>
        </w:rPr>
        <w:t>wait-listed</w:t>
      </w:r>
      <w:r w:rsidR="001D65E7" w:rsidRPr="00767F11">
        <w:rPr>
          <w:rFonts w:ascii="Times New Roman" w:hAnsi="Times New Roman" w:cs="Times New Roman"/>
          <w:sz w:val="24"/>
          <w:szCs w:val="24"/>
        </w:rPr>
        <w:t xml:space="preserve">, </w:t>
      </w:r>
      <w:r w:rsidR="00DB452D" w:rsidRPr="00767F11">
        <w:rPr>
          <w:rFonts w:ascii="Times New Roman" w:hAnsi="Times New Roman" w:cs="Times New Roman"/>
          <w:sz w:val="24"/>
          <w:szCs w:val="24"/>
        </w:rPr>
        <w:t xml:space="preserve">whilst </w:t>
      </w:r>
      <w:r w:rsidR="006F2662" w:rsidRPr="00767F11">
        <w:rPr>
          <w:rFonts w:ascii="Times New Roman" w:hAnsi="Times New Roman" w:cs="Times New Roman"/>
          <w:sz w:val="24"/>
          <w:szCs w:val="24"/>
        </w:rPr>
        <w:t xml:space="preserve">the second set of </w:t>
      </w:r>
      <w:r w:rsidR="00BB3F5E" w:rsidRPr="00767F11">
        <w:rPr>
          <w:rFonts w:ascii="Times New Roman" w:hAnsi="Times New Roman" w:cs="Times New Roman"/>
          <w:sz w:val="24"/>
          <w:szCs w:val="24"/>
        </w:rPr>
        <w:t>questionnaires</w:t>
      </w:r>
      <w:r w:rsidR="00D86F31" w:rsidRPr="00767F11">
        <w:rPr>
          <w:rFonts w:ascii="Times New Roman" w:hAnsi="Times New Roman" w:cs="Times New Roman"/>
          <w:sz w:val="24"/>
          <w:szCs w:val="24"/>
        </w:rPr>
        <w:t xml:space="preserve"> </w:t>
      </w:r>
      <w:r w:rsidR="00812722" w:rsidRPr="00767F11">
        <w:rPr>
          <w:rFonts w:ascii="Times New Roman" w:hAnsi="Times New Roman" w:cs="Times New Roman"/>
          <w:sz w:val="24"/>
          <w:szCs w:val="24"/>
        </w:rPr>
        <w:t xml:space="preserve">was </w:t>
      </w:r>
      <w:r w:rsidR="006F2662" w:rsidRPr="00767F11">
        <w:rPr>
          <w:rFonts w:ascii="Times New Roman" w:hAnsi="Times New Roman" w:cs="Times New Roman"/>
          <w:sz w:val="24"/>
          <w:szCs w:val="24"/>
        </w:rPr>
        <w:t>completed 12</w:t>
      </w:r>
      <w:r w:rsidR="00126B43" w:rsidRPr="00767F11">
        <w:rPr>
          <w:rFonts w:ascii="Times New Roman" w:hAnsi="Times New Roman" w:cs="Times New Roman"/>
          <w:sz w:val="24"/>
          <w:szCs w:val="24"/>
        </w:rPr>
        <w:t>-</w:t>
      </w:r>
      <w:r w:rsidR="00DF3A30" w:rsidRPr="00767F11">
        <w:rPr>
          <w:rFonts w:ascii="Times New Roman" w:hAnsi="Times New Roman" w:cs="Times New Roman"/>
          <w:sz w:val="24"/>
          <w:szCs w:val="24"/>
        </w:rPr>
        <w:t>months</w:t>
      </w:r>
      <w:r w:rsidR="006F2662" w:rsidRPr="00767F11">
        <w:rPr>
          <w:rFonts w:ascii="Times New Roman" w:hAnsi="Times New Roman" w:cs="Times New Roman"/>
          <w:sz w:val="24"/>
          <w:szCs w:val="24"/>
        </w:rPr>
        <w:t xml:space="preserve"> post-transplant</w:t>
      </w:r>
      <w:r w:rsidR="004660F8" w:rsidRPr="00767F11">
        <w:rPr>
          <w:rFonts w:ascii="Times New Roman" w:hAnsi="Times New Roman" w:cs="Times New Roman"/>
          <w:sz w:val="24"/>
          <w:szCs w:val="24"/>
        </w:rPr>
        <w:t xml:space="preserve"> (</w:t>
      </w:r>
      <w:r w:rsidR="0002243E" w:rsidRPr="00767F11">
        <w:rPr>
          <w:rFonts w:ascii="Times New Roman" w:hAnsi="Times New Roman" w:cs="Times New Roman"/>
          <w:sz w:val="24"/>
          <w:szCs w:val="24"/>
        </w:rPr>
        <w:t xml:space="preserve">see </w:t>
      </w:r>
      <w:r w:rsidR="00462FB7" w:rsidRPr="00767F11">
        <w:rPr>
          <w:rFonts w:ascii="Times New Roman" w:hAnsi="Times New Roman" w:cs="Times New Roman"/>
          <w:sz w:val="24"/>
          <w:szCs w:val="24"/>
        </w:rPr>
        <w:t>Figure 1</w:t>
      </w:r>
      <w:r w:rsidR="004660F8" w:rsidRPr="00767F11">
        <w:rPr>
          <w:rFonts w:ascii="Times New Roman" w:hAnsi="Times New Roman" w:cs="Times New Roman"/>
          <w:sz w:val="24"/>
          <w:szCs w:val="24"/>
        </w:rPr>
        <w:t>)</w:t>
      </w:r>
      <w:r w:rsidR="006F2662" w:rsidRPr="00767F11">
        <w:rPr>
          <w:rFonts w:ascii="Times New Roman" w:hAnsi="Times New Roman" w:cs="Times New Roman"/>
          <w:sz w:val="24"/>
          <w:szCs w:val="24"/>
        </w:rPr>
        <w:t>.</w:t>
      </w:r>
      <w:r w:rsidR="00D16DBA" w:rsidRPr="00767F11">
        <w:rPr>
          <w:rFonts w:ascii="Times New Roman" w:hAnsi="Times New Roman" w:cs="Times New Roman"/>
          <w:sz w:val="24"/>
          <w:szCs w:val="24"/>
        </w:rPr>
        <w:t xml:space="preserve"> </w:t>
      </w:r>
      <w:r w:rsidR="009D221D" w:rsidRPr="00767F11">
        <w:rPr>
          <w:rFonts w:ascii="Times New Roman" w:hAnsi="Times New Roman" w:cs="Times New Roman"/>
          <w:sz w:val="24"/>
          <w:szCs w:val="24"/>
        </w:rPr>
        <w:t xml:space="preserve">The second component </w:t>
      </w:r>
      <w:r w:rsidR="00D16DBA" w:rsidRPr="00767F11">
        <w:rPr>
          <w:rFonts w:ascii="Times New Roman" w:hAnsi="Times New Roman" w:cs="Times New Roman"/>
          <w:sz w:val="24"/>
          <w:szCs w:val="24"/>
        </w:rPr>
        <w:t xml:space="preserve">therefore </w:t>
      </w:r>
      <w:r w:rsidR="009D221D" w:rsidRPr="00767F11">
        <w:rPr>
          <w:rFonts w:ascii="Times New Roman" w:hAnsi="Times New Roman" w:cs="Times New Roman"/>
          <w:sz w:val="24"/>
          <w:szCs w:val="24"/>
        </w:rPr>
        <w:t xml:space="preserve">involved analyses </w:t>
      </w:r>
      <w:r w:rsidR="00D16DBA" w:rsidRPr="00767F11">
        <w:rPr>
          <w:rFonts w:ascii="Times New Roman" w:hAnsi="Times New Roman" w:cs="Times New Roman"/>
          <w:sz w:val="24"/>
          <w:szCs w:val="24"/>
        </w:rPr>
        <w:t>conducted with th</w:t>
      </w:r>
      <w:r w:rsidR="00ED3AD5" w:rsidRPr="00767F11">
        <w:rPr>
          <w:rFonts w:ascii="Times New Roman" w:hAnsi="Times New Roman" w:cs="Times New Roman"/>
          <w:sz w:val="24"/>
          <w:szCs w:val="24"/>
        </w:rPr>
        <w:t>o</w:t>
      </w:r>
      <w:r w:rsidR="00D16DBA" w:rsidRPr="00767F11">
        <w:rPr>
          <w:rFonts w:ascii="Times New Roman" w:hAnsi="Times New Roman" w:cs="Times New Roman"/>
          <w:sz w:val="24"/>
          <w:szCs w:val="24"/>
        </w:rPr>
        <w:t>se participants with pre- and post-transplant data.</w:t>
      </w:r>
    </w:p>
    <w:p w14:paraId="0C09FCF3" w14:textId="15EA9650" w:rsidR="00323E7B" w:rsidRPr="00767F11" w:rsidRDefault="00126B43" w:rsidP="0033312B">
      <w:pPr>
        <w:spacing w:after="0" w:line="480" w:lineRule="auto"/>
        <w:ind w:firstLine="720"/>
        <w:contextualSpacing/>
        <w:rPr>
          <w:rFonts w:ascii="Times New Roman" w:hAnsi="Times New Roman" w:cs="Times New Roman"/>
          <w:sz w:val="24"/>
          <w:szCs w:val="24"/>
        </w:rPr>
      </w:pPr>
      <w:r w:rsidRPr="00767F11">
        <w:rPr>
          <w:rFonts w:ascii="Times New Roman" w:hAnsi="Times New Roman" w:cs="Times New Roman"/>
          <w:sz w:val="24"/>
          <w:szCs w:val="24"/>
        </w:rPr>
        <w:t>A</w:t>
      </w:r>
      <w:r w:rsidR="00D4575D" w:rsidRPr="00767F11">
        <w:rPr>
          <w:rFonts w:ascii="Times New Roman" w:hAnsi="Times New Roman" w:cs="Times New Roman"/>
          <w:sz w:val="24"/>
          <w:szCs w:val="24"/>
        </w:rPr>
        <w:t xml:space="preserve"> </w:t>
      </w:r>
      <w:r w:rsidR="003534B7" w:rsidRPr="00767F11">
        <w:rPr>
          <w:rFonts w:ascii="Times New Roman" w:hAnsi="Times New Roman" w:cs="Times New Roman"/>
          <w:sz w:val="24"/>
          <w:szCs w:val="24"/>
        </w:rPr>
        <w:t xml:space="preserve">third </w:t>
      </w:r>
      <w:r w:rsidRPr="00767F11">
        <w:rPr>
          <w:rFonts w:ascii="Times New Roman" w:hAnsi="Times New Roman" w:cs="Times New Roman"/>
          <w:sz w:val="24"/>
          <w:szCs w:val="24"/>
        </w:rPr>
        <w:t>component</w:t>
      </w:r>
      <w:r w:rsidR="00D4575D" w:rsidRPr="00767F11">
        <w:rPr>
          <w:rFonts w:ascii="Times New Roman" w:hAnsi="Times New Roman" w:cs="Times New Roman"/>
          <w:sz w:val="24"/>
          <w:szCs w:val="24"/>
        </w:rPr>
        <w:t xml:space="preserve"> of the </w:t>
      </w:r>
      <w:r w:rsidRPr="00767F11">
        <w:rPr>
          <w:rFonts w:ascii="Times New Roman" w:hAnsi="Times New Roman" w:cs="Times New Roman"/>
          <w:sz w:val="24"/>
          <w:szCs w:val="24"/>
        </w:rPr>
        <w:t xml:space="preserve">detailed-PROMs </w:t>
      </w:r>
      <w:r w:rsidR="00D4575D" w:rsidRPr="00767F11">
        <w:rPr>
          <w:rFonts w:ascii="Times New Roman" w:hAnsi="Times New Roman" w:cs="Times New Roman"/>
          <w:sz w:val="24"/>
          <w:szCs w:val="24"/>
        </w:rPr>
        <w:t xml:space="preserve">study </w:t>
      </w:r>
      <w:r w:rsidRPr="00767F11">
        <w:rPr>
          <w:rFonts w:ascii="Times New Roman" w:hAnsi="Times New Roman" w:cs="Times New Roman"/>
          <w:sz w:val="24"/>
          <w:szCs w:val="24"/>
        </w:rPr>
        <w:t>used</w:t>
      </w:r>
      <w:r w:rsidR="00D4575D" w:rsidRPr="00767F11">
        <w:rPr>
          <w:rFonts w:ascii="Times New Roman" w:hAnsi="Times New Roman" w:cs="Times New Roman"/>
          <w:sz w:val="24"/>
          <w:szCs w:val="24"/>
        </w:rPr>
        <w:t xml:space="preserve"> </w:t>
      </w:r>
      <w:r w:rsidRPr="00767F11">
        <w:rPr>
          <w:rFonts w:ascii="Times New Roman" w:hAnsi="Times New Roman" w:cs="Times New Roman"/>
          <w:sz w:val="24"/>
          <w:szCs w:val="24"/>
        </w:rPr>
        <w:t>semi-structured interviews (conducted by AG)</w:t>
      </w:r>
      <w:r w:rsidR="003961FE" w:rsidRPr="00767F11">
        <w:rPr>
          <w:rFonts w:ascii="Times New Roman" w:hAnsi="Times New Roman" w:cs="Times New Roman"/>
          <w:sz w:val="24"/>
          <w:szCs w:val="24"/>
        </w:rPr>
        <w:t xml:space="preserve"> to explore </w:t>
      </w:r>
      <w:r w:rsidRPr="00767F11">
        <w:rPr>
          <w:rFonts w:ascii="Times New Roman" w:hAnsi="Times New Roman" w:cs="Times New Roman"/>
          <w:sz w:val="24"/>
          <w:szCs w:val="24"/>
        </w:rPr>
        <w:t>in depth the effects of SPK</w:t>
      </w:r>
      <w:r w:rsidR="00A73B21" w:rsidRPr="00767F11">
        <w:rPr>
          <w:rFonts w:ascii="Times New Roman" w:hAnsi="Times New Roman" w:cs="Times New Roman"/>
          <w:sz w:val="24"/>
          <w:szCs w:val="24"/>
        </w:rPr>
        <w:t>T</w:t>
      </w:r>
      <w:r w:rsidRPr="00767F11">
        <w:rPr>
          <w:rFonts w:ascii="Times New Roman" w:hAnsi="Times New Roman" w:cs="Times New Roman"/>
          <w:sz w:val="24"/>
          <w:szCs w:val="24"/>
        </w:rPr>
        <w:t xml:space="preserve"> on </w:t>
      </w:r>
      <w:r w:rsidR="003961FE" w:rsidRPr="00767F11">
        <w:rPr>
          <w:rFonts w:ascii="Times New Roman" w:hAnsi="Times New Roman" w:cs="Times New Roman"/>
          <w:sz w:val="24"/>
          <w:szCs w:val="24"/>
        </w:rPr>
        <w:t>QoL</w:t>
      </w:r>
      <w:r w:rsidRPr="00767F11">
        <w:rPr>
          <w:rFonts w:ascii="Times New Roman" w:hAnsi="Times New Roman" w:cs="Times New Roman"/>
          <w:sz w:val="24"/>
          <w:szCs w:val="24"/>
        </w:rPr>
        <w:t xml:space="preserve"> in t</w:t>
      </w:r>
      <w:r w:rsidR="00D4575D" w:rsidRPr="00767F11">
        <w:rPr>
          <w:rFonts w:ascii="Times New Roman" w:hAnsi="Times New Roman" w:cs="Times New Roman"/>
          <w:sz w:val="24"/>
          <w:szCs w:val="24"/>
        </w:rPr>
        <w:t>en SPK</w:t>
      </w:r>
      <w:r w:rsidR="007416FD" w:rsidRPr="00767F11">
        <w:rPr>
          <w:rFonts w:ascii="Times New Roman" w:hAnsi="Times New Roman" w:cs="Times New Roman"/>
          <w:sz w:val="24"/>
          <w:szCs w:val="24"/>
        </w:rPr>
        <w:t>T</w:t>
      </w:r>
      <w:r w:rsidR="00D4575D" w:rsidRPr="00767F11">
        <w:rPr>
          <w:rFonts w:ascii="Times New Roman" w:hAnsi="Times New Roman" w:cs="Times New Roman"/>
          <w:sz w:val="24"/>
          <w:szCs w:val="24"/>
        </w:rPr>
        <w:t xml:space="preserve"> recipients</w:t>
      </w:r>
      <w:r w:rsidRPr="00767F11">
        <w:rPr>
          <w:rFonts w:ascii="Times New Roman" w:hAnsi="Times New Roman" w:cs="Times New Roman"/>
          <w:sz w:val="24"/>
          <w:szCs w:val="24"/>
        </w:rPr>
        <w:t xml:space="preserve">. </w:t>
      </w:r>
      <w:r w:rsidR="0033312B" w:rsidRPr="00767F11">
        <w:rPr>
          <w:rFonts w:ascii="Times New Roman" w:hAnsi="Times New Roman" w:cs="Times New Roman"/>
          <w:sz w:val="24"/>
          <w:szCs w:val="24"/>
        </w:rPr>
        <w:t xml:space="preserve">Participants </w:t>
      </w:r>
      <w:r w:rsidR="00D4230E" w:rsidRPr="00767F11">
        <w:rPr>
          <w:rFonts w:ascii="Times New Roman" w:hAnsi="Times New Roman" w:cs="Times New Roman"/>
          <w:sz w:val="24"/>
          <w:szCs w:val="24"/>
        </w:rPr>
        <w:t>were invited to take part in an interview if they had 1)</w:t>
      </w:r>
      <w:r w:rsidR="0033312B" w:rsidRPr="00767F11">
        <w:rPr>
          <w:rFonts w:ascii="Times New Roman" w:hAnsi="Times New Roman" w:cs="Times New Roman"/>
          <w:sz w:val="24"/>
          <w:szCs w:val="24"/>
        </w:rPr>
        <w:t xml:space="preserve"> </w:t>
      </w:r>
      <w:r w:rsidR="00D4230E" w:rsidRPr="00767F11">
        <w:rPr>
          <w:rFonts w:ascii="Times New Roman" w:hAnsi="Times New Roman" w:cs="Times New Roman"/>
          <w:sz w:val="24"/>
          <w:szCs w:val="24"/>
        </w:rPr>
        <w:t xml:space="preserve">received SPKT, and 2) </w:t>
      </w:r>
      <w:r w:rsidR="0033312B" w:rsidRPr="00767F11">
        <w:rPr>
          <w:rFonts w:ascii="Times New Roman" w:hAnsi="Times New Roman" w:cs="Times New Roman"/>
          <w:sz w:val="24"/>
          <w:szCs w:val="24"/>
        </w:rPr>
        <w:t>completed the Renal-Dependent QoL (RDQoL) measure</w:t>
      </w:r>
      <w:r w:rsidR="0033312B" w:rsidRPr="00767F11">
        <w:rPr>
          <w:rFonts w:ascii="Times New Roman" w:hAnsi="Times New Roman" w:cs="Times New Roman"/>
          <w:sz w:val="24"/>
          <w:szCs w:val="24"/>
          <w:vertAlign w:val="superscript"/>
        </w:rPr>
        <w:t>24</w:t>
      </w:r>
      <w:r w:rsidR="0033312B" w:rsidRPr="00767F11">
        <w:rPr>
          <w:rFonts w:ascii="Times New Roman" w:hAnsi="Times New Roman" w:cs="Times New Roman"/>
          <w:sz w:val="24"/>
          <w:szCs w:val="24"/>
        </w:rPr>
        <w:t xml:space="preserve"> </w:t>
      </w:r>
      <w:r w:rsidR="00D4230E" w:rsidRPr="00767F11">
        <w:rPr>
          <w:rFonts w:ascii="Times New Roman" w:hAnsi="Times New Roman" w:cs="Times New Roman"/>
          <w:sz w:val="24"/>
          <w:szCs w:val="24"/>
        </w:rPr>
        <w:t xml:space="preserve">12 months post-transplant. </w:t>
      </w:r>
      <w:r w:rsidR="00323E7B" w:rsidRPr="00767F11">
        <w:rPr>
          <w:rFonts w:ascii="Times New Roman" w:hAnsi="Times New Roman" w:cs="Times New Roman"/>
          <w:sz w:val="24"/>
          <w:szCs w:val="24"/>
        </w:rPr>
        <w:t xml:space="preserve"> </w:t>
      </w:r>
      <w:r w:rsidR="0033312B" w:rsidRPr="00767F11">
        <w:rPr>
          <w:rFonts w:ascii="Times New Roman" w:hAnsi="Times New Roman" w:cs="Times New Roman"/>
          <w:sz w:val="24"/>
          <w:szCs w:val="24"/>
        </w:rPr>
        <w:t>Participants were selected so that t</w:t>
      </w:r>
      <w:r w:rsidR="000F38D7" w:rsidRPr="00767F11">
        <w:rPr>
          <w:rFonts w:ascii="Times New Roman" w:hAnsi="Times New Roman" w:cs="Times New Roman"/>
          <w:sz w:val="24"/>
          <w:szCs w:val="24"/>
        </w:rPr>
        <w:t xml:space="preserve">hey were </w:t>
      </w:r>
      <w:r w:rsidR="00D94164" w:rsidRPr="00767F11">
        <w:rPr>
          <w:rFonts w:ascii="Times New Roman" w:hAnsi="Times New Roman" w:cs="Times New Roman"/>
          <w:sz w:val="24"/>
          <w:szCs w:val="24"/>
        </w:rPr>
        <w:t xml:space="preserve">representative </w:t>
      </w:r>
      <w:r w:rsidR="00031A1F" w:rsidRPr="00767F11">
        <w:rPr>
          <w:rFonts w:ascii="Times New Roman" w:hAnsi="Times New Roman" w:cs="Times New Roman"/>
          <w:sz w:val="24"/>
          <w:szCs w:val="24"/>
        </w:rPr>
        <w:t xml:space="preserve">of </w:t>
      </w:r>
      <w:r w:rsidR="006A2722" w:rsidRPr="00767F11">
        <w:rPr>
          <w:rFonts w:ascii="Times New Roman" w:hAnsi="Times New Roman" w:cs="Times New Roman"/>
          <w:sz w:val="24"/>
          <w:szCs w:val="24"/>
        </w:rPr>
        <w:t>ATTOM</w:t>
      </w:r>
      <w:r w:rsidR="00AF5320" w:rsidRPr="00767F11">
        <w:rPr>
          <w:rFonts w:ascii="Times New Roman" w:hAnsi="Times New Roman" w:cs="Times New Roman"/>
          <w:sz w:val="24"/>
          <w:szCs w:val="24"/>
        </w:rPr>
        <w:t xml:space="preserve"> </w:t>
      </w:r>
      <w:r w:rsidR="00106401" w:rsidRPr="00767F11">
        <w:rPr>
          <w:rFonts w:ascii="Times New Roman" w:hAnsi="Times New Roman" w:cs="Times New Roman"/>
          <w:sz w:val="24"/>
          <w:szCs w:val="24"/>
        </w:rPr>
        <w:t>SPK</w:t>
      </w:r>
      <w:r w:rsidR="0069174F" w:rsidRPr="00767F11">
        <w:rPr>
          <w:rFonts w:ascii="Times New Roman" w:hAnsi="Times New Roman" w:cs="Times New Roman"/>
          <w:sz w:val="24"/>
          <w:szCs w:val="24"/>
        </w:rPr>
        <w:t>T</w:t>
      </w:r>
      <w:r w:rsidR="00106401" w:rsidRPr="00767F11">
        <w:rPr>
          <w:rFonts w:ascii="Times New Roman" w:hAnsi="Times New Roman" w:cs="Times New Roman"/>
          <w:sz w:val="24"/>
          <w:szCs w:val="24"/>
        </w:rPr>
        <w:t xml:space="preserve"> recipients</w:t>
      </w:r>
      <w:r w:rsidR="00031A1F" w:rsidRPr="00767F11">
        <w:rPr>
          <w:rFonts w:ascii="Times New Roman" w:hAnsi="Times New Roman" w:cs="Times New Roman"/>
          <w:sz w:val="24"/>
          <w:szCs w:val="24"/>
        </w:rPr>
        <w:t xml:space="preserve"> </w:t>
      </w:r>
      <w:r w:rsidR="00D94164" w:rsidRPr="00767F11">
        <w:rPr>
          <w:rFonts w:ascii="Times New Roman" w:hAnsi="Times New Roman" w:cs="Times New Roman"/>
          <w:sz w:val="24"/>
          <w:szCs w:val="24"/>
        </w:rPr>
        <w:t>for age, sex, and ethnicity</w:t>
      </w:r>
      <w:r w:rsidR="00D4230E" w:rsidRPr="00767F11">
        <w:rPr>
          <w:rFonts w:ascii="Times New Roman" w:hAnsi="Times New Roman" w:cs="Times New Roman"/>
          <w:sz w:val="24"/>
          <w:szCs w:val="24"/>
        </w:rPr>
        <w:t xml:space="preserve">, and </w:t>
      </w:r>
      <w:r w:rsidR="00FF3C25" w:rsidRPr="00767F11">
        <w:rPr>
          <w:rFonts w:ascii="Times New Roman" w:hAnsi="Times New Roman" w:cs="Times New Roman"/>
          <w:sz w:val="24"/>
          <w:szCs w:val="24"/>
        </w:rPr>
        <w:t>included</w:t>
      </w:r>
      <w:r w:rsidR="00D4230E" w:rsidRPr="00767F11">
        <w:rPr>
          <w:rFonts w:ascii="Times New Roman" w:hAnsi="Times New Roman" w:cs="Times New Roman"/>
          <w:sz w:val="24"/>
          <w:szCs w:val="24"/>
        </w:rPr>
        <w:t xml:space="preserve"> participants with a range of scores indicating high, low, </w:t>
      </w:r>
      <w:r w:rsidR="00D4230E" w:rsidRPr="00767F11">
        <w:rPr>
          <w:rFonts w:ascii="Times New Roman" w:hAnsi="Times New Roman" w:cs="Times New Roman"/>
          <w:sz w:val="24"/>
          <w:szCs w:val="24"/>
        </w:rPr>
        <w:lastRenderedPageBreak/>
        <w:t>and average impact of</w:t>
      </w:r>
      <w:r w:rsidR="00FF3C25" w:rsidRPr="00767F11">
        <w:rPr>
          <w:rFonts w:ascii="Times New Roman" w:hAnsi="Times New Roman" w:cs="Times New Roman"/>
          <w:sz w:val="24"/>
          <w:szCs w:val="24"/>
        </w:rPr>
        <w:t xml:space="preserve"> </w:t>
      </w:r>
      <w:r w:rsidR="006F6137" w:rsidRPr="00767F11">
        <w:rPr>
          <w:rFonts w:ascii="Times New Roman" w:hAnsi="Times New Roman" w:cs="Times New Roman"/>
          <w:sz w:val="24"/>
          <w:szCs w:val="24"/>
        </w:rPr>
        <w:t>the</w:t>
      </w:r>
      <w:r w:rsidR="00ED3AD5" w:rsidRPr="00767F11">
        <w:rPr>
          <w:rFonts w:ascii="Times New Roman" w:hAnsi="Times New Roman" w:cs="Times New Roman"/>
          <w:sz w:val="24"/>
          <w:szCs w:val="24"/>
        </w:rPr>
        <w:t>ir</w:t>
      </w:r>
      <w:r w:rsidR="006F6137" w:rsidRPr="00767F11">
        <w:rPr>
          <w:rFonts w:ascii="Times New Roman" w:hAnsi="Times New Roman" w:cs="Times New Roman"/>
          <w:sz w:val="24"/>
          <w:szCs w:val="24"/>
        </w:rPr>
        <w:t xml:space="preserve"> </w:t>
      </w:r>
      <w:r w:rsidR="00FF3C25" w:rsidRPr="00767F11">
        <w:rPr>
          <w:rFonts w:ascii="Times New Roman" w:hAnsi="Times New Roman" w:cs="Times New Roman"/>
          <w:sz w:val="24"/>
          <w:szCs w:val="24"/>
        </w:rPr>
        <w:t xml:space="preserve">renal </w:t>
      </w:r>
      <w:r w:rsidR="00D4230E" w:rsidRPr="00767F11">
        <w:rPr>
          <w:rFonts w:ascii="Times New Roman" w:hAnsi="Times New Roman" w:cs="Times New Roman"/>
          <w:sz w:val="24"/>
          <w:szCs w:val="24"/>
        </w:rPr>
        <w:t>condition on their QoL</w:t>
      </w:r>
      <w:r w:rsidR="00865BC8" w:rsidRPr="00767F11">
        <w:rPr>
          <w:rFonts w:ascii="Times New Roman" w:hAnsi="Times New Roman" w:cs="Times New Roman"/>
          <w:sz w:val="24"/>
          <w:szCs w:val="24"/>
        </w:rPr>
        <w:t>, to ensure the sample reflect</w:t>
      </w:r>
      <w:r w:rsidR="006F6137" w:rsidRPr="00767F11">
        <w:rPr>
          <w:rFonts w:ascii="Times New Roman" w:hAnsi="Times New Roman" w:cs="Times New Roman"/>
          <w:sz w:val="24"/>
          <w:szCs w:val="24"/>
        </w:rPr>
        <w:t>ed</w:t>
      </w:r>
      <w:r w:rsidR="00865BC8" w:rsidRPr="00767F11">
        <w:rPr>
          <w:rFonts w:ascii="Times New Roman" w:hAnsi="Times New Roman" w:cs="Times New Roman"/>
          <w:sz w:val="24"/>
          <w:szCs w:val="24"/>
        </w:rPr>
        <w:t xml:space="preserve"> the</w:t>
      </w:r>
      <w:r w:rsidR="006F6137" w:rsidRPr="00767F11">
        <w:rPr>
          <w:rFonts w:ascii="Times New Roman" w:hAnsi="Times New Roman" w:cs="Times New Roman"/>
          <w:sz w:val="24"/>
          <w:szCs w:val="24"/>
        </w:rPr>
        <w:t xml:space="preserve"> range of QoL outcomes of the</w:t>
      </w:r>
      <w:r w:rsidR="00865BC8" w:rsidRPr="00767F11">
        <w:rPr>
          <w:rFonts w:ascii="Times New Roman" w:hAnsi="Times New Roman" w:cs="Times New Roman"/>
          <w:sz w:val="24"/>
          <w:szCs w:val="24"/>
        </w:rPr>
        <w:t xml:space="preserve"> overall population</w:t>
      </w:r>
      <w:r w:rsidR="00D4230E" w:rsidRPr="00767F11">
        <w:rPr>
          <w:rFonts w:ascii="Times New Roman" w:hAnsi="Times New Roman" w:cs="Times New Roman"/>
          <w:sz w:val="24"/>
          <w:szCs w:val="24"/>
        </w:rPr>
        <w:t xml:space="preserve">. </w:t>
      </w:r>
      <w:r w:rsidR="00577634" w:rsidRPr="00767F11">
        <w:rPr>
          <w:rFonts w:ascii="Times New Roman" w:hAnsi="Times New Roman" w:cs="Times New Roman"/>
          <w:sz w:val="24"/>
          <w:szCs w:val="24"/>
        </w:rPr>
        <w:t>Participants were informed that the interview would explore their questionnaire responses related to their QoL and treatment satisfaction</w:t>
      </w:r>
      <w:r w:rsidR="00D4575D" w:rsidRPr="00767F11">
        <w:rPr>
          <w:rFonts w:ascii="Times New Roman" w:hAnsi="Times New Roman" w:cs="Times New Roman"/>
          <w:sz w:val="24"/>
          <w:szCs w:val="24"/>
        </w:rPr>
        <w:t xml:space="preserve"> </w:t>
      </w:r>
      <w:r w:rsidR="00680D69" w:rsidRPr="00767F11">
        <w:rPr>
          <w:rFonts w:ascii="Times New Roman" w:hAnsi="Times New Roman" w:cs="Times New Roman"/>
          <w:sz w:val="24"/>
          <w:szCs w:val="24"/>
        </w:rPr>
        <w:t>(</w:t>
      </w:r>
      <w:r w:rsidR="00AA40EC" w:rsidRPr="00767F11">
        <w:rPr>
          <w:rFonts w:ascii="Times New Roman" w:hAnsi="Times New Roman" w:cs="Times New Roman"/>
          <w:sz w:val="24"/>
          <w:szCs w:val="24"/>
        </w:rPr>
        <w:t xml:space="preserve">see </w:t>
      </w:r>
      <w:r w:rsidR="002D5169" w:rsidRPr="00767F11">
        <w:rPr>
          <w:rFonts w:ascii="Times New Roman" w:hAnsi="Times New Roman" w:cs="Times New Roman"/>
          <w:sz w:val="24"/>
          <w:szCs w:val="24"/>
        </w:rPr>
        <w:t>Section</w:t>
      </w:r>
      <w:r w:rsidR="00AA40EC" w:rsidRPr="00767F11">
        <w:rPr>
          <w:rFonts w:ascii="Times New Roman" w:hAnsi="Times New Roman" w:cs="Times New Roman"/>
          <w:sz w:val="24"/>
          <w:szCs w:val="24"/>
        </w:rPr>
        <w:t xml:space="preserve"> S</w:t>
      </w:r>
      <w:r w:rsidR="003C132C" w:rsidRPr="00767F11">
        <w:rPr>
          <w:rFonts w:ascii="Times New Roman" w:hAnsi="Times New Roman" w:cs="Times New Roman"/>
          <w:sz w:val="24"/>
          <w:szCs w:val="24"/>
        </w:rPr>
        <w:t>1</w:t>
      </w:r>
      <w:r w:rsidR="00680D69" w:rsidRPr="00767F11">
        <w:rPr>
          <w:rFonts w:ascii="Times New Roman" w:hAnsi="Times New Roman" w:cs="Times New Roman"/>
          <w:sz w:val="24"/>
          <w:szCs w:val="24"/>
        </w:rPr>
        <w:t>)</w:t>
      </w:r>
      <w:r w:rsidR="00577634" w:rsidRPr="00767F11">
        <w:rPr>
          <w:rFonts w:ascii="Times New Roman" w:hAnsi="Times New Roman" w:cs="Times New Roman"/>
          <w:sz w:val="24"/>
          <w:szCs w:val="24"/>
        </w:rPr>
        <w:t>. Interviews</w:t>
      </w:r>
      <w:r w:rsidR="007B0ED8" w:rsidRPr="00767F11">
        <w:rPr>
          <w:rFonts w:ascii="Times New Roman" w:hAnsi="Times New Roman" w:cs="Times New Roman"/>
          <w:sz w:val="24"/>
          <w:szCs w:val="24"/>
        </w:rPr>
        <w:t xml:space="preserve"> were audio-recorded and </w:t>
      </w:r>
      <w:r w:rsidR="00810058" w:rsidRPr="00767F11">
        <w:rPr>
          <w:rFonts w:ascii="Times New Roman" w:hAnsi="Times New Roman" w:cs="Times New Roman"/>
          <w:sz w:val="24"/>
          <w:szCs w:val="24"/>
        </w:rPr>
        <w:t>transcribed (</w:t>
      </w:r>
      <w:r w:rsidR="007B0ED8" w:rsidRPr="00767F11">
        <w:rPr>
          <w:rFonts w:ascii="Times New Roman" w:hAnsi="Times New Roman" w:cs="Times New Roman"/>
          <w:i/>
          <w:sz w:val="24"/>
          <w:szCs w:val="24"/>
        </w:rPr>
        <w:t>M</w:t>
      </w:r>
      <w:r w:rsidR="000C10CB" w:rsidRPr="00767F11">
        <w:rPr>
          <w:rFonts w:ascii="Times New Roman" w:hAnsi="Times New Roman" w:cs="Times New Roman"/>
          <w:i/>
          <w:sz w:val="24"/>
          <w:szCs w:val="24"/>
        </w:rPr>
        <w:t>e</w:t>
      </w:r>
      <w:r w:rsidR="00A91FEB" w:rsidRPr="00767F11">
        <w:rPr>
          <w:rFonts w:ascii="Times New Roman" w:hAnsi="Times New Roman" w:cs="Times New Roman"/>
          <w:i/>
          <w:sz w:val="24"/>
          <w:szCs w:val="24"/>
        </w:rPr>
        <w:t>di</w:t>
      </w:r>
      <w:r w:rsidR="000C10CB" w:rsidRPr="00767F11">
        <w:rPr>
          <w:rFonts w:ascii="Times New Roman" w:hAnsi="Times New Roman" w:cs="Times New Roman"/>
          <w:i/>
          <w:sz w:val="24"/>
          <w:szCs w:val="24"/>
        </w:rPr>
        <w:t>an length</w:t>
      </w:r>
      <w:r w:rsidR="007B0ED8" w:rsidRPr="00767F11">
        <w:rPr>
          <w:rFonts w:ascii="Times New Roman" w:hAnsi="Times New Roman" w:cs="Times New Roman"/>
          <w:sz w:val="24"/>
          <w:szCs w:val="24"/>
        </w:rPr>
        <w:t>=</w:t>
      </w:r>
      <w:r w:rsidR="00A91FEB" w:rsidRPr="00767F11">
        <w:rPr>
          <w:rFonts w:ascii="Times New Roman" w:hAnsi="Times New Roman" w:cs="Times New Roman"/>
          <w:sz w:val="24"/>
          <w:szCs w:val="24"/>
        </w:rPr>
        <w:t>56mins</w:t>
      </w:r>
      <w:r w:rsidR="00A50543" w:rsidRPr="00767F11">
        <w:rPr>
          <w:rFonts w:ascii="Times New Roman" w:hAnsi="Times New Roman" w:cs="Times New Roman"/>
          <w:sz w:val="24"/>
          <w:szCs w:val="24"/>
        </w:rPr>
        <w:t xml:space="preserve">, </w:t>
      </w:r>
      <w:r w:rsidR="006A2722" w:rsidRPr="00767F11">
        <w:rPr>
          <w:rFonts w:ascii="Times New Roman" w:hAnsi="Times New Roman" w:cs="Times New Roman"/>
          <w:sz w:val="24"/>
          <w:szCs w:val="24"/>
        </w:rPr>
        <w:t>range=41-91</w:t>
      </w:r>
      <w:r w:rsidR="00810058" w:rsidRPr="00767F11">
        <w:rPr>
          <w:rFonts w:ascii="Times New Roman" w:hAnsi="Times New Roman" w:cs="Times New Roman"/>
          <w:sz w:val="24"/>
          <w:szCs w:val="24"/>
        </w:rPr>
        <w:t>).</w:t>
      </w:r>
      <w:r w:rsidR="00577634" w:rsidRPr="00767F11">
        <w:rPr>
          <w:rFonts w:ascii="Times New Roman" w:hAnsi="Times New Roman" w:cs="Times New Roman"/>
          <w:sz w:val="24"/>
          <w:szCs w:val="24"/>
        </w:rPr>
        <w:t xml:space="preserve"> </w:t>
      </w:r>
    </w:p>
    <w:p w14:paraId="7639A794" w14:textId="77777777" w:rsidR="00577634" w:rsidRPr="00767F11" w:rsidRDefault="00577634" w:rsidP="0033501D">
      <w:pPr>
        <w:spacing w:after="0" w:line="480" w:lineRule="auto"/>
        <w:contextualSpacing/>
        <w:rPr>
          <w:rFonts w:ascii="Times New Roman" w:hAnsi="Times New Roman" w:cs="Times New Roman"/>
          <w:sz w:val="24"/>
          <w:szCs w:val="24"/>
        </w:rPr>
      </w:pPr>
    </w:p>
    <w:p w14:paraId="1CDEC68A" w14:textId="0BF5471B" w:rsidR="001239B7" w:rsidRPr="00767F11" w:rsidRDefault="001239B7" w:rsidP="0033501D">
      <w:pPr>
        <w:spacing w:after="0" w:line="480" w:lineRule="auto"/>
        <w:contextualSpacing/>
        <w:rPr>
          <w:rFonts w:ascii="Times New Roman" w:hAnsi="Times New Roman" w:cs="Times New Roman"/>
          <w:i/>
          <w:sz w:val="24"/>
          <w:szCs w:val="24"/>
        </w:rPr>
      </w:pPr>
      <w:r w:rsidRPr="00767F11">
        <w:rPr>
          <w:rFonts w:ascii="Times New Roman" w:hAnsi="Times New Roman" w:cs="Times New Roman"/>
          <w:i/>
          <w:sz w:val="24"/>
          <w:szCs w:val="24"/>
        </w:rPr>
        <w:t>Outcome</w:t>
      </w:r>
      <w:r w:rsidR="00B9629A" w:rsidRPr="00767F11">
        <w:rPr>
          <w:rFonts w:ascii="Times New Roman" w:hAnsi="Times New Roman" w:cs="Times New Roman"/>
          <w:i/>
          <w:sz w:val="24"/>
          <w:szCs w:val="24"/>
        </w:rPr>
        <w:t xml:space="preserve"> Measures</w:t>
      </w:r>
    </w:p>
    <w:p w14:paraId="297353A8" w14:textId="7EBB0526" w:rsidR="001239B7" w:rsidRPr="00767F11" w:rsidRDefault="003C132C" w:rsidP="0033501D">
      <w:pPr>
        <w:spacing w:after="0" w:line="480" w:lineRule="auto"/>
        <w:ind w:firstLine="720"/>
        <w:contextualSpacing/>
        <w:rPr>
          <w:rFonts w:ascii="Times New Roman" w:hAnsi="Times New Roman" w:cs="Times New Roman"/>
          <w:sz w:val="24"/>
          <w:szCs w:val="24"/>
        </w:rPr>
      </w:pPr>
      <w:r w:rsidRPr="00767F11">
        <w:rPr>
          <w:rFonts w:ascii="Times New Roman" w:hAnsi="Times New Roman" w:cs="Times New Roman"/>
          <w:sz w:val="24"/>
          <w:szCs w:val="24"/>
        </w:rPr>
        <w:t>A summary of all outcome measures can be found in Table S1</w:t>
      </w:r>
      <w:r w:rsidR="001239B7" w:rsidRPr="00767F11">
        <w:rPr>
          <w:rFonts w:ascii="Times New Roman" w:hAnsi="Times New Roman" w:cs="Times New Roman"/>
          <w:sz w:val="24"/>
          <w:szCs w:val="24"/>
        </w:rPr>
        <w:t>. Condition-specific QoL was measured using the Audit of Diabetes Dependent Quality of Life (ADDQoL) questionnaire</w:t>
      </w:r>
      <w:r w:rsidR="00CD6503" w:rsidRPr="00767F11">
        <w:rPr>
          <w:rFonts w:ascii="Times New Roman" w:hAnsi="Times New Roman" w:cs="Times New Roman"/>
          <w:sz w:val="24"/>
          <w:szCs w:val="24"/>
        </w:rPr>
        <w:t>,</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5</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6</w:t>
      </w:r>
      <w:r w:rsidR="001239B7" w:rsidRPr="00767F11">
        <w:rPr>
          <w:rFonts w:ascii="Times New Roman" w:hAnsi="Times New Roman" w:cs="Times New Roman"/>
          <w:sz w:val="24"/>
          <w:szCs w:val="24"/>
        </w:rPr>
        <w:t xml:space="preserve"> modified for SPK</w:t>
      </w:r>
      <w:r w:rsidR="007416FD" w:rsidRPr="00767F11">
        <w:rPr>
          <w:rFonts w:ascii="Times New Roman" w:hAnsi="Times New Roman" w:cs="Times New Roman"/>
          <w:sz w:val="24"/>
          <w:szCs w:val="24"/>
        </w:rPr>
        <w:t>T</w:t>
      </w:r>
      <w:r w:rsidR="001239B7" w:rsidRPr="00767F11">
        <w:rPr>
          <w:rFonts w:ascii="Times New Roman" w:hAnsi="Times New Roman" w:cs="Times New Roman"/>
          <w:sz w:val="24"/>
          <w:szCs w:val="24"/>
        </w:rPr>
        <w:t xml:space="preserve"> recipients (see </w:t>
      </w:r>
      <w:r w:rsidR="007C460A" w:rsidRPr="00767F11">
        <w:rPr>
          <w:rFonts w:ascii="Times New Roman" w:hAnsi="Times New Roman" w:cs="Times New Roman"/>
          <w:sz w:val="24"/>
          <w:szCs w:val="24"/>
        </w:rPr>
        <w:t xml:space="preserve">Section </w:t>
      </w:r>
      <w:r w:rsidR="00AA40EC" w:rsidRPr="00767F11">
        <w:rPr>
          <w:rFonts w:ascii="Times New Roman" w:hAnsi="Times New Roman" w:cs="Times New Roman"/>
          <w:sz w:val="24"/>
          <w:szCs w:val="24"/>
        </w:rPr>
        <w:t>S</w:t>
      </w:r>
      <w:r w:rsidR="00B034BC" w:rsidRPr="00767F11">
        <w:rPr>
          <w:rFonts w:ascii="Times New Roman" w:hAnsi="Times New Roman" w:cs="Times New Roman"/>
          <w:sz w:val="24"/>
          <w:szCs w:val="24"/>
        </w:rPr>
        <w:t>2</w:t>
      </w:r>
      <w:r w:rsidR="001239B7" w:rsidRPr="00767F11">
        <w:rPr>
          <w:rFonts w:ascii="Times New Roman" w:hAnsi="Times New Roman" w:cs="Times New Roman"/>
          <w:sz w:val="24"/>
          <w:szCs w:val="24"/>
        </w:rPr>
        <w:t xml:space="preserve">), and the </w:t>
      </w:r>
      <w:r w:rsidR="000C10CB" w:rsidRPr="00767F11">
        <w:rPr>
          <w:rFonts w:ascii="Times New Roman" w:hAnsi="Times New Roman" w:cs="Times New Roman"/>
          <w:sz w:val="24"/>
          <w:szCs w:val="24"/>
        </w:rPr>
        <w:t>Renal Dependent Q</w:t>
      </w:r>
      <w:r w:rsidR="004F48A8" w:rsidRPr="00767F11">
        <w:rPr>
          <w:rFonts w:ascii="Times New Roman" w:hAnsi="Times New Roman" w:cs="Times New Roman"/>
          <w:sz w:val="24"/>
          <w:szCs w:val="24"/>
        </w:rPr>
        <w:t>uality of Life (RDQoL)</w:t>
      </w:r>
      <w:r w:rsidR="000C10CB" w:rsidRPr="00767F11">
        <w:rPr>
          <w:rFonts w:ascii="Times New Roman" w:hAnsi="Times New Roman" w:cs="Times New Roman"/>
          <w:sz w:val="24"/>
          <w:szCs w:val="24"/>
        </w:rPr>
        <w:t xml:space="preserve"> </w:t>
      </w:r>
      <w:r w:rsidR="001239B7" w:rsidRPr="00767F11">
        <w:rPr>
          <w:rFonts w:ascii="Times New Roman" w:hAnsi="Times New Roman" w:cs="Times New Roman"/>
          <w:sz w:val="24"/>
          <w:szCs w:val="24"/>
        </w:rPr>
        <w:t>questionnaire</w:t>
      </w:r>
      <w:r w:rsidR="00CD6503" w:rsidRPr="00767F11">
        <w:rPr>
          <w:rFonts w:ascii="Times New Roman" w:hAnsi="Times New Roman" w:cs="Times New Roman"/>
          <w:sz w:val="24"/>
          <w:szCs w:val="24"/>
        </w:rPr>
        <w:t>.</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4</w:t>
      </w:r>
      <w:r w:rsidR="001239B7" w:rsidRPr="00767F11">
        <w:rPr>
          <w:rFonts w:ascii="Times New Roman" w:hAnsi="Times New Roman" w:cs="Times New Roman"/>
          <w:sz w:val="24"/>
          <w:szCs w:val="24"/>
        </w:rPr>
        <w:t xml:space="preserve"> The</w:t>
      </w:r>
      <w:r w:rsidR="00D73F05" w:rsidRPr="00767F11">
        <w:rPr>
          <w:rFonts w:ascii="Times New Roman" w:hAnsi="Times New Roman" w:cs="Times New Roman"/>
          <w:sz w:val="24"/>
          <w:szCs w:val="24"/>
        </w:rPr>
        <w:t xml:space="preserve">se </w:t>
      </w:r>
      <w:r w:rsidR="009E5519" w:rsidRPr="00767F11">
        <w:rPr>
          <w:rFonts w:ascii="Times New Roman" w:hAnsi="Times New Roman" w:cs="Times New Roman"/>
          <w:sz w:val="24"/>
          <w:szCs w:val="24"/>
        </w:rPr>
        <w:t xml:space="preserve">–DQoL </w:t>
      </w:r>
      <w:r w:rsidR="00562888" w:rsidRPr="00767F11">
        <w:rPr>
          <w:rFonts w:ascii="Times New Roman" w:hAnsi="Times New Roman" w:cs="Times New Roman"/>
          <w:sz w:val="24"/>
          <w:szCs w:val="24"/>
        </w:rPr>
        <w:t>measures share</w:t>
      </w:r>
      <w:r w:rsidR="001239B7" w:rsidRPr="00767F11">
        <w:rPr>
          <w:rFonts w:ascii="Times New Roman" w:hAnsi="Times New Roman" w:cs="Times New Roman"/>
          <w:sz w:val="24"/>
          <w:szCs w:val="24"/>
        </w:rPr>
        <w:t xml:space="preserve"> the same </w:t>
      </w:r>
      <w:r w:rsidR="00C46AFB" w:rsidRPr="00767F11">
        <w:rPr>
          <w:rFonts w:ascii="Times New Roman" w:hAnsi="Times New Roman" w:cs="Times New Roman"/>
          <w:sz w:val="24"/>
          <w:szCs w:val="24"/>
        </w:rPr>
        <w:t>template</w:t>
      </w:r>
      <w:r w:rsidR="008E031F" w:rsidRPr="00767F11">
        <w:rPr>
          <w:rFonts w:ascii="Times New Roman" w:hAnsi="Times New Roman" w:cs="Times New Roman"/>
          <w:sz w:val="24"/>
          <w:szCs w:val="24"/>
        </w:rPr>
        <w:t xml:space="preserve">. First, a single item asks participants to rate their present QoL providing a generic QoL measure (excellent +3 to extremely bad -3). </w:t>
      </w:r>
      <w:r w:rsidR="00B415CD" w:rsidRPr="00767F11">
        <w:rPr>
          <w:rFonts w:ascii="Times New Roman" w:hAnsi="Times New Roman" w:cs="Times New Roman"/>
          <w:sz w:val="24"/>
          <w:szCs w:val="24"/>
        </w:rPr>
        <w:t>Subsequent</w:t>
      </w:r>
      <w:r w:rsidR="008E031F" w:rsidRPr="00767F11">
        <w:rPr>
          <w:rFonts w:ascii="Times New Roman" w:hAnsi="Times New Roman" w:cs="Times New Roman"/>
          <w:sz w:val="24"/>
          <w:szCs w:val="24"/>
        </w:rPr>
        <w:t xml:space="preserve"> </w:t>
      </w:r>
      <w:r w:rsidR="00810058" w:rsidRPr="00767F11">
        <w:rPr>
          <w:rFonts w:ascii="Times New Roman" w:hAnsi="Times New Roman" w:cs="Times New Roman"/>
          <w:sz w:val="24"/>
          <w:szCs w:val="24"/>
        </w:rPr>
        <w:t>items assess</w:t>
      </w:r>
      <w:r w:rsidR="00D73F05" w:rsidRPr="00767F11">
        <w:rPr>
          <w:rFonts w:ascii="Times New Roman" w:hAnsi="Times New Roman" w:cs="Times New Roman"/>
          <w:sz w:val="24"/>
          <w:szCs w:val="24"/>
        </w:rPr>
        <w:t xml:space="preserve"> </w:t>
      </w:r>
      <w:r w:rsidR="001239B7" w:rsidRPr="00767F11">
        <w:rPr>
          <w:rFonts w:ascii="Times New Roman" w:hAnsi="Times New Roman" w:cs="Times New Roman"/>
          <w:sz w:val="24"/>
          <w:szCs w:val="24"/>
        </w:rPr>
        <w:t xml:space="preserve">the impact of diabetes </w:t>
      </w:r>
      <w:r w:rsidR="00D73F05" w:rsidRPr="00767F11">
        <w:rPr>
          <w:rFonts w:ascii="Times New Roman" w:hAnsi="Times New Roman" w:cs="Times New Roman"/>
          <w:sz w:val="24"/>
          <w:szCs w:val="24"/>
        </w:rPr>
        <w:t xml:space="preserve">(ADDQoL) </w:t>
      </w:r>
      <w:r w:rsidR="001239B7" w:rsidRPr="00767F11">
        <w:rPr>
          <w:rFonts w:ascii="Times New Roman" w:hAnsi="Times New Roman" w:cs="Times New Roman"/>
          <w:sz w:val="24"/>
          <w:szCs w:val="24"/>
        </w:rPr>
        <w:t xml:space="preserve">or the renal condition </w:t>
      </w:r>
      <w:r w:rsidR="00D73F05" w:rsidRPr="00767F11">
        <w:rPr>
          <w:rFonts w:ascii="Times New Roman" w:hAnsi="Times New Roman" w:cs="Times New Roman"/>
          <w:sz w:val="24"/>
          <w:szCs w:val="24"/>
        </w:rPr>
        <w:t xml:space="preserve">(RDQoL) </w:t>
      </w:r>
      <w:r w:rsidR="001239B7" w:rsidRPr="00767F11">
        <w:rPr>
          <w:rFonts w:ascii="Times New Roman" w:hAnsi="Times New Roman" w:cs="Times New Roman"/>
          <w:sz w:val="24"/>
          <w:szCs w:val="24"/>
        </w:rPr>
        <w:t xml:space="preserve">on QoL. </w:t>
      </w:r>
      <w:r w:rsidR="00812722" w:rsidRPr="00767F11">
        <w:rPr>
          <w:rFonts w:ascii="Times New Roman" w:hAnsi="Times New Roman" w:cs="Times New Roman"/>
          <w:sz w:val="24"/>
          <w:szCs w:val="24"/>
        </w:rPr>
        <w:t xml:space="preserve">Patients rate the </w:t>
      </w:r>
      <w:r w:rsidR="001239B7" w:rsidRPr="00767F11">
        <w:rPr>
          <w:rFonts w:ascii="Times New Roman" w:hAnsi="Times New Roman" w:cs="Times New Roman"/>
          <w:sz w:val="24"/>
          <w:szCs w:val="24"/>
        </w:rPr>
        <w:t xml:space="preserve">impact of </w:t>
      </w:r>
      <w:r w:rsidR="00235C72" w:rsidRPr="00767F11">
        <w:rPr>
          <w:rFonts w:ascii="Times New Roman" w:hAnsi="Times New Roman" w:cs="Times New Roman"/>
          <w:sz w:val="24"/>
          <w:szCs w:val="24"/>
        </w:rPr>
        <w:t xml:space="preserve">the </w:t>
      </w:r>
      <w:r w:rsidR="001239B7" w:rsidRPr="00767F11">
        <w:rPr>
          <w:rFonts w:ascii="Times New Roman" w:hAnsi="Times New Roman" w:cs="Times New Roman"/>
          <w:sz w:val="24"/>
          <w:szCs w:val="24"/>
        </w:rPr>
        <w:t>condition on</w:t>
      </w:r>
      <w:r w:rsidR="00812722" w:rsidRPr="00767F11">
        <w:rPr>
          <w:rFonts w:ascii="Times New Roman" w:hAnsi="Times New Roman" w:cs="Times New Roman"/>
          <w:sz w:val="24"/>
          <w:szCs w:val="24"/>
        </w:rPr>
        <w:t xml:space="preserve"> </w:t>
      </w:r>
      <w:r w:rsidR="00270564" w:rsidRPr="00767F11">
        <w:rPr>
          <w:rFonts w:ascii="Times New Roman" w:hAnsi="Times New Roman" w:cs="Times New Roman"/>
          <w:sz w:val="24"/>
          <w:szCs w:val="24"/>
        </w:rPr>
        <w:t xml:space="preserve">various </w:t>
      </w:r>
      <w:r w:rsidR="001239B7" w:rsidRPr="00767F11">
        <w:rPr>
          <w:rFonts w:ascii="Times New Roman" w:hAnsi="Times New Roman" w:cs="Times New Roman"/>
          <w:sz w:val="24"/>
          <w:szCs w:val="24"/>
        </w:rPr>
        <w:t xml:space="preserve">aspects of life (-3 maximum negative impact to +1 positive impact), and </w:t>
      </w:r>
      <w:r w:rsidR="00812722" w:rsidRPr="00767F11">
        <w:rPr>
          <w:rFonts w:ascii="Times New Roman" w:hAnsi="Times New Roman" w:cs="Times New Roman"/>
          <w:sz w:val="24"/>
          <w:szCs w:val="24"/>
        </w:rPr>
        <w:t xml:space="preserve">the </w:t>
      </w:r>
      <w:r w:rsidR="001239B7" w:rsidRPr="00767F11">
        <w:rPr>
          <w:rFonts w:ascii="Times New Roman" w:hAnsi="Times New Roman" w:cs="Times New Roman"/>
          <w:sz w:val="24"/>
          <w:szCs w:val="24"/>
        </w:rPr>
        <w:t xml:space="preserve">importance </w:t>
      </w:r>
      <w:r w:rsidR="00812722" w:rsidRPr="00767F11">
        <w:rPr>
          <w:rFonts w:ascii="Times New Roman" w:hAnsi="Times New Roman" w:cs="Times New Roman"/>
          <w:sz w:val="24"/>
          <w:szCs w:val="24"/>
        </w:rPr>
        <w:t xml:space="preserve">of each aspect </w:t>
      </w:r>
      <w:r w:rsidR="00270564" w:rsidRPr="00767F11">
        <w:rPr>
          <w:rFonts w:ascii="Times New Roman" w:hAnsi="Times New Roman" w:cs="Times New Roman"/>
          <w:sz w:val="24"/>
          <w:szCs w:val="24"/>
        </w:rPr>
        <w:t>f</w:t>
      </w:r>
      <w:r w:rsidR="00BC4230" w:rsidRPr="00767F11">
        <w:rPr>
          <w:rFonts w:ascii="Times New Roman" w:hAnsi="Times New Roman" w:cs="Times New Roman"/>
          <w:sz w:val="24"/>
          <w:szCs w:val="24"/>
        </w:rPr>
        <w:t>o</w:t>
      </w:r>
      <w:r w:rsidR="00270564" w:rsidRPr="00767F11">
        <w:rPr>
          <w:rFonts w:ascii="Times New Roman" w:hAnsi="Times New Roman" w:cs="Times New Roman"/>
          <w:sz w:val="24"/>
          <w:szCs w:val="24"/>
        </w:rPr>
        <w:t>r</w:t>
      </w:r>
      <w:r w:rsidR="00BC4230" w:rsidRPr="00767F11">
        <w:rPr>
          <w:rFonts w:ascii="Times New Roman" w:hAnsi="Times New Roman" w:cs="Times New Roman"/>
          <w:sz w:val="24"/>
          <w:szCs w:val="24"/>
        </w:rPr>
        <w:t xml:space="preserve"> </w:t>
      </w:r>
      <w:r w:rsidR="00812722" w:rsidRPr="00767F11">
        <w:rPr>
          <w:rFonts w:ascii="Times New Roman" w:hAnsi="Times New Roman" w:cs="Times New Roman"/>
          <w:sz w:val="24"/>
          <w:szCs w:val="24"/>
        </w:rPr>
        <w:t>their QoL</w:t>
      </w:r>
      <w:r w:rsidR="001239B7" w:rsidRPr="00767F11">
        <w:rPr>
          <w:rFonts w:ascii="Times New Roman" w:hAnsi="Times New Roman" w:cs="Times New Roman"/>
          <w:sz w:val="24"/>
          <w:szCs w:val="24"/>
        </w:rPr>
        <w:t xml:space="preserve"> (</w:t>
      </w:r>
      <w:r w:rsidR="00270564" w:rsidRPr="00767F11">
        <w:rPr>
          <w:rFonts w:ascii="Times New Roman" w:hAnsi="Times New Roman" w:cs="Times New Roman"/>
          <w:sz w:val="24"/>
          <w:szCs w:val="24"/>
        </w:rPr>
        <w:t xml:space="preserve">very </w:t>
      </w:r>
      <w:r w:rsidR="00810058" w:rsidRPr="00767F11">
        <w:rPr>
          <w:rFonts w:ascii="Times New Roman" w:hAnsi="Times New Roman" w:cs="Times New Roman"/>
          <w:sz w:val="24"/>
          <w:szCs w:val="24"/>
        </w:rPr>
        <w:t>important (</w:t>
      </w:r>
      <w:r w:rsidR="00270564" w:rsidRPr="00767F11">
        <w:rPr>
          <w:rFonts w:ascii="Times New Roman" w:hAnsi="Times New Roman" w:cs="Times New Roman"/>
          <w:sz w:val="24"/>
          <w:szCs w:val="24"/>
        </w:rPr>
        <w:t>3</w:t>
      </w:r>
      <w:r w:rsidR="008A5433" w:rsidRPr="00767F11">
        <w:rPr>
          <w:rFonts w:ascii="Times New Roman" w:hAnsi="Times New Roman" w:cs="Times New Roman"/>
          <w:sz w:val="24"/>
          <w:szCs w:val="24"/>
        </w:rPr>
        <w:t>)</w:t>
      </w:r>
      <w:r w:rsidR="00270564" w:rsidRPr="00767F11">
        <w:rPr>
          <w:rFonts w:ascii="Times New Roman" w:hAnsi="Times New Roman" w:cs="Times New Roman"/>
          <w:sz w:val="24"/>
          <w:szCs w:val="24"/>
        </w:rPr>
        <w:t xml:space="preserve"> to not at all importan</w:t>
      </w:r>
      <w:r w:rsidR="008A5433" w:rsidRPr="00767F11">
        <w:rPr>
          <w:rFonts w:ascii="Times New Roman" w:hAnsi="Times New Roman" w:cs="Times New Roman"/>
          <w:sz w:val="24"/>
          <w:szCs w:val="24"/>
        </w:rPr>
        <w:t>t (</w:t>
      </w:r>
      <w:r w:rsidR="000C35C1" w:rsidRPr="00767F11">
        <w:rPr>
          <w:rFonts w:ascii="Times New Roman" w:hAnsi="Times New Roman" w:cs="Times New Roman"/>
          <w:sz w:val="24"/>
          <w:szCs w:val="24"/>
        </w:rPr>
        <w:t>0</w:t>
      </w:r>
      <w:r w:rsidR="008A5433" w:rsidRPr="00767F11">
        <w:rPr>
          <w:rFonts w:ascii="Times New Roman" w:hAnsi="Times New Roman" w:cs="Times New Roman"/>
          <w:sz w:val="24"/>
          <w:szCs w:val="24"/>
        </w:rPr>
        <w:t>)</w:t>
      </w:r>
      <w:r w:rsidR="001239B7" w:rsidRPr="00767F11">
        <w:rPr>
          <w:rFonts w:ascii="Times New Roman" w:hAnsi="Times New Roman" w:cs="Times New Roman"/>
          <w:sz w:val="24"/>
          <w:szCs w:val="24"/>
        </w:rPr>
        <w:t xml:space="preserve">). </w:t>
      </w:r>
      <w:r w:rsidR="00270564" w:rsidRPr="00767F11">
        <w:rPr>
          <w:rFonts w:ascii="Times New Roman" w:hAnsi="Times New Roman" w:cs="Times New Roman"/>
          <w:sz w:val="24"/>
          <w:szCs w:val="24"/>
        </w:rPr>
        <w:t xml:space="preserve">Multiplying </w:t>
      </w:r>
      <w:r w:rsidR="00235C72" w:rsidRPr="00767F11">
        <w:rPr>
          <w:rFonts w:ascii="Times New Roman" w:hAnsi="Times New Roman" w:cs="Times New Roman"/>
          <w:sz w:val="24"/>
          <w:szCs w:val="24"/>
        </w:rPr>
        <w:t xml:space="preserve">impact </w:t>
      </w:r>
      <w:r w:rsidR="008C4B4A" w:rsidRPr="00767F11">
        <w:rPr>
          <w:rFonts w:ascii="Times New Roman" w:hAnsi="Times New Roman" w:cs="Times New Roman"/>
          <w:sz w:val="24"/>
          <w:szCs w:val="24"/>
        </w:rPr>
        <w:t xml:space="preserve">by </w:t>
      </w:r>
      <w:r w:rsidR="00235C72" w:rsidRPr="00767F11">
        <w:rPr>
          <w:rFonts w:ascii="Times New Roman" w:hAnsi="Times New Roman" w:cs="Times New Roman"/>
          <w:sz w:val="24"/>
          <w:szCs w:val="24"/>
        </w:rPr>
        <w:t xml:space="preserve">importance </w:t>
      </w:r>
      <w:r w:rsidR="001239B7" w:rsidRPr="00767F11">
        <w:rPr>
          <w:rFonts w:ascii="Times New Roman" w:hAnsi="Times New Roman" w:cs="Times New Roman"/>
          <w:sz w:val="24"/>
          <w:szCs w:val="24"/>
        </w:rPr>
        <w:t>ratings give</w:t>
      </w:r>
      <w:r w:rsidR="00270564" w:rsidRPr="00767F11">
        <w:rPr>
          <w:rFonts w:ascii="Times New Roman" w:hAnsi="Times New Roman" w:cs="Times New Roman"/>
          <w:sz w:val="24"/>
          <w:szCs w:val="24"/>
        </w:rPr>
        <w:t>s</w:t>
      </w:r>
      <w:r w:rsidR="001239B7" w:rsidRPr="00767F11">
        <w:rPr>
          <w:rFonts w:ascii="Times New Roman" w:hAnsi="Times New Roman" w:cs="Times New Roman"/>
          <w:sz w:val="24"/>
          <w:szCs w:val="24"/>
        </w:rPr>
        <w:t xml:space="preserve"> a weighted-impact </w:t>
      </w:r>
      <w:r w:rsidR="00ED3AD5" w:rsidRPr="00767F11">
        <w:rPr>
          <w:rFonts w:ascii="Times New Roman" w:hAnsi="Times New Roman" w:cs="Times New Roman"/>
          <w:sz w:val="24"/>
          <w:szCs w:val="24"/>
        </w:rPr>
        <w:t xml:space="preserve">(WI) </w:t>
      </w:r>
      <w:r w:rsidR="001239B7" w:rsidRPr="00767F11">
        <w:rPr>
          <w:rFonts w:ascii="Times New Roman" w:hAnsi="Times New Roman" w:cs="Times New Roman"/>
          <w:sz w:val="24"/>
          <w:szCs w:val="24"/>
        </w:rPr>
        <w:t xml:space="preserve">score for each item. Some of the items include preliminary questions to determine applicability to the individual (e.g. employment). </w:t>
      </w:r>
      <w:r w:rsidR="002F40D0" w:rsidRPr="00767F11">
        <w:rPr>
          <w:rFonts w:ascii="Times New Roman" w:hAnsi="Times New Roman" w:cs="Times New Roman"/>
          <w:sz w:val="24"/>
          <w:szCs w:val="24"/>
        </w:rPr>
        <w:t>W</w:t>
      </w:r>
      <w:r w:rsidR="00235C72" w:rsidRPr="00767F11">
        <w:rPr>
          <w:rFonts w:ascii="Times New Roman" w:hAnsi="Times New Roman" w:cs="Times New Roman"/>
          <w:sz w:val="24"/>
          <w:szCs w:val="24"/>
        </w:rPr>
        <w:t>I</w:t>
      </w:r>
      <w:r w:rsidR="001239B7" w:rsidRPr="00767F11">
        <w:rPr>
          <w:rFonts w:ascii="Times New Roman" w:hAnsi="Times New Roman" w:cs="Times New Roman"/>
          <w:sz w:val="24"/>
          <w:szCs w:val="24"/>
        </w:rPr>
        <w:t xml:space="preserve"> scores are summed and divided by the number of applicable items to give an </w:t>
      </w:r>
      <w:r w:rsidR="0056368C" w:rsidRPr="00767F11">
        <w:rPr>
          <w:rFonts w:ascii="Times New Roman" w:hAnsi="Times New Roman" w:cs="Times New Roman"/>
          <w:sz w:val="24"/>
          <w:szCs w:val="24"/>
        </w:rPr>
        <w:t>average-</w:t>
      </w:r>
      <w:r w:rsidR="009E5519" w:rsidRPr="00767F11">
        <w:rPr>
          <w:rFonts w:ascii="Times New Roman" w:hAnsi="Times New Roman" w:cs="Times New Roman"/>
          <w:sz w:val="24"/>
          <w:szCs w:val="24"/>
        </w:rPr>
        <w:t>weighted</w:t>
      </w:r>
      <w:r w:rsidR="00FB7D6C" w:rsidRPr="00767F11">
        <w:rPr>
          <w:rFonts w:ascii="Times New Roman" w:hAnsi="Times New Roman" w:cs="Times New Roman"/>
          <w:sz w:val="24"/>
          <w:szCs w:val="24"/>
        </w:rPr>
        <w:t>-</w:t>
      </w:r>
      <w:r w:rsidR="009E5519" w:rsidRPr="00767F11">
        <w:rPr>
          <w:rFonts w:ascii="Times New Roman" w:hAnsi="Times New Roman" w:cs="Times New Roman"/>
          <w:sz w:val="24"/>
          <w:szCs w:val="24"/>
        </w:rPr>
        <w:t>impact (</w:t>
      </w:r>
      <w:r w:rsidR="001239B7" w:rsidRPr="00767F11">
        <w:rPr>
          <w:rFonts w:ascii="Times New Roman" w:hAnsi="Times New Roman" w:cs="Times New Roman"/>
          <w:sz w:val="24"/>
          <w:szCs w:val="24"/>
        </w:rPr>
        <w:t>AWI</w:t>
      </w:r>
      <w:r w:rsidR="009E5519" w:rsidRPr="00767F11">
        <w:rPr>
          <w:rFonts w:ascii="Times New Roman" w:hAnsi="Times New Roman" w:cs="Times New Roman"/>
          <w:sz w:val="24"/>
          <w:szCs w:val="24"/>
        </w:rPr>
        <w:t>)</w:t>
      </w:r>
      <w:r w:rsidR="001239B7" w:rsidRPr="00767F11">
        <w:rPr>
          <w:rFonts w:ascii="Times New Roman" w:hAnsi="Times New Roman" w:cs="Times New Roman"/>
          <w:sz w:val="24"/>
          <w:szCs w:val="24"/>
        </w:rPr>
        <w:t xml:space="preserve"> score</w:t>
      </w:r>
      <w:r w:rsidR="002F40D0" w:rsidRPr="00767F11">
        <w:rPr>
          <w:rFonts w:ascii="Times New Roman" w:hAnsi="Times New Roman" w:cs="Times New Roman"/>
          <w:sz w:val="24"/>
          <w:szCs w:val="24"/>
        </w:rPr>
        <w:t xml:space="preserve"> (</w:t>
      </w:r>
      <w:r w:rsidR="000C35C1" w:rsidRPr="00767F11">
        <w:rPr>
          <w:rFonts w:ascii="Times New Roman" w:hAnsi="Times New Roman" w:cs="Times New Roman"/>
          <w:sz w:val="24"/>
          <w:szCs w:val="24"/>
        </w:rPr>
        <w:t xml:space="preserve">maximum </w:t>
      </w:r>
      <w:r w:rsidR="002F40D0" w:rsidRPr="00767F11">
        <w:rPr>
          <w:rFonts w:ascii="Times New Roman" w:hAnsi="Times New Roman" w:cs="Times New Roman"/>
          <w:sz w:val="24"/>
          <w:szCs w:val="24"/>
        </w:rPr>
        <w:t>negative impact -9 to most positive impact +3)</w:t>
      </w:r>
      <w:r w:rsidR="001239B7" w:rsidRPr="00767F11">
        <w:rPr>
          <w:rFonts w:ascii="Times New Roman" w:hAnsi="Times New Roman" w:cs="Times New Roman"/>
          <w:sz w:val="24"/>
          <w:szCs w:val="24"/>
        </w:rPr>
        <w:t xml:space="preserve">. </w:t>
      </w:r>
    </w:p>
    <w:p w14:paraId="485D1E5C" w14:textId="035ED169" w:rsidR="001239B7" w:rsidRPr="00B10098" w:rsidRDefault="001239B7" w:rsidP="0033501D">
      <w:pPr>
        <w:spacing w:after="0" w:line="480" w:lineRule="auto"/>
        <w:ind w:firstLine="720"/>
        <w:contextualSpacing/>
        <w:rPr>
          <w:rFonts w:ascii="Times New Roman" w:hAnsi="Times New Roman" w:cs="Times New Roman"/>
          <w:sz w:val="24"/>
          <w:szCs w:val="24"/>
        </w:rPr>
      </w:pPr>
      <w:r w:rsidRPr="00767F11">
        <w:rPr>
          <w:rFonts w:ascii="Times New Roman" w:hAnsi="Times New Roman" w:cs="Times New Roman"/>
          <w:sz w:val="24"/>
          <w:szCs w:val="24"/>
        </w:rPr>
        <w:t>Well-being was measured by the Well-</w:t>
      </w:r>
      <w:r w:rsidR="00252914" w:rsidRPr="00767F11">
        <w:rPr>
          <w:rFonts w:ascii="Times New Roman" w:hAnsi="Times New Roman" w:cs="Times New Roman"/>
          <w:sz w:val="24"/>
          <w:szCs w:val="24"/>
        </w:rPr>
        <w:t>B</w:t>
      </w:r>
      <w:r w:rsidRPr="00767F11">
        <w:rPr>
          <w:rFonts w:ascii="Times New Roman" w:hAnsi="Times New Roman" w:cs="Times New Roman"/>
          <w:sz w:val="24"/>
          <w:szCs w:val="24"/>
        </w:rPr>
        <w:t>eing Questionnaire (W-BQ12)</w:t>
      </w:r>
      <w:r w:rsidR="00CD6503" w:rsidRPr="00767F11">
        <w:rPr>
          <w:rFonts w:ascii="Times New Roman" w:hAnsi="Times New Roman" w:cs="Times New Roman"/>
          <w:sz w:val="24"/>
          <w:szCs w:val="24"/>
        </w:rPr>
        <w:t>.</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7</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8</w:t>
      </w:r>
      <w:r w:rsidRPr="00767F11">
        <w:rPr>
          <w:rFonts w:ascii="Times New Roman" w:hAnsi="Times New Roman" w:cs="Times New Roman"/>
          <w:sz w:val="24"/>
          <w:szCs w:val="24"/>
        </w:rPr>
        <w:t xml:space="preserve"> Higher scores indicate </w:t>
      </w:r>
      <w:r w:rsidR="009E5519" w:rsidRPr="00767F11">
        <w:rPr>
          <w:rFonts w:ascii="Times New Roman" w:hAnsi="Times New Roman" w:cs="Times New Roman"/>
          <w:sz w:val="24"/>
          <w:szCs w:val="24"/>
        </w:rPr>
        <w:t>better</w:t>
      </w:r>
      <w:r w:rsidRPr="00767F11">
        <w:rPr>
          <w:rFonts w:ascii="Times New Roman" w:hAnsi="Times New Roman" w:cs="Times New Roman"/>
          <w:sz w:val="24"/>
          <w:szCs w:val="24"/>
        </w:rPr>
        <w:t xml:space="preserve"> well-being (range=</w:t>
      </w:r>
      <w:r w:rsidR="00A91FEB" w:rsidRPr="00767F11">
        <w:rPr>
          <w:rFonts w:ascii="Times New Roman" w:hAnsi="Times New Roman" w:cs="Times New Roman"/>
          <w:sz w:val="24"/>
          <w:szCs w:val="24"/>
        </w:rPr>
        <w:t>0-36</w:t>
      </w:r>
      <w:r w:rsidRPr="00767F11">
        <w:rPr>
          <w:rFonts w:ascii="Times New Roman" w:hAnsi="Times New Roman" w:cs="Times New Roman"/>
          <w:sz w:val="24"/>
          <w:szCs w:val="24"/>
        </w:rPr>
        <w:t>). Health status was measured by the EQ-5D-5L</w:t>
      </w:r>
      <w:r w:rsidR="00CD6503" w:rsidRPr="00767F11">
        <w:rPr>
          <w:rFonts w:ascii="Times New Roman" w:hAnsi="Times New Roman" w:cs="Times New Roman"/>
          <w:sz w:val="24"/>
          <w:szCs w:val="24"/>
        </w:rPr>
        <w:t>,</w:t>
      </w:r>
      <w:r w:rsidR="00495036" w:rsidRPr="00767F11">
        <w:rPr>
          <w:rFonts w:ascii="Times New Roman" w:hAnsi="Times New Roman" w:cs="Times New Roman"/>
          <w:sz w:val="24"/>
          <w:szCs w:val="24"/>
          <w:vertAlign w:val="superscript"/>
        </w:rPr>
        <w:t>1</w:t>
      </w:r>
      <w:r w:rsidR="00BB71DD" w:rsidRPr="00767F11">
        <w:rPr>
          <w:rFonts w:ascii="Times New Roman" w:hAnsi="Times New Roman" w:cs="Times New Roman"/>
          <w:sz w:val="24"/>
          <w:szCs w:val="24"/>
          <w:vertAlign w:val="superscript"/>
        </w:rPr>
        <w:t>3</w:t>
      </w:r>
      <w:r w:rsidR="00495036" w:rsidRPr="00767F11">
        <w:rPr>
          <w:rFonts w:ascii="Times New Roman" w:hAnsi="Times New Roman" w:cs="Times New Roman"/>
          <w:sz w:val="24"/>
          <w:szCs w:val="24"/>
          <w:vertAlign w:val="superscript"/>
        </w:rPr>
        <w:t>,1</w:t>
      </w:r>
      <w:r w:rsidR="00BB71DD" w:rsidRPr="00767F11">
        <w:rPr>
          <w:rFonts w:ascii="Times New Roman" w:hAnsi="Times New Roman" w:cs="Times New Roman"/>
          <w:sz w:val="24"/>
          <w:szCs w:val="24"/>
          <w:vertAlign w:val="superscript"/>
        </w:rPr>
        <w:t>4</w:t>
      </w:r>
      <w:r w:rsidR="0012056A" w:rsidRPr="00767F11">
        <w:rPr>
          <w:rFonts w:ascii="Times New Roman" w:hAnsi="Times New Roman" w:cs="Times New Roman"/>
          <w:sz w:val="24"/>
          <w:szCs w:val="24"/>
        </w:rPr>
        <w:t xml:space="preserve"> </w:t>
      </w:r>
      <w:r w:rsidRPr="00767F11">
        <w:rPr>
          <w:rFonts w:ascii="Times New Roman" w:hAnsi="Times New Roman" w:cs="Times New Roman"/>
          <w:sz w:val="24"/>
          <w:szCs w:val="24"/>
        </w:rPr>
        <w:t xml:space="preserve">which </w:t>
      </w:r>
      <w:r w:rsidR="009A7E14" w:rsidRPr="00767F11">
        <w:rPr>
          <w:rFonts w:ascii="Times New Roman" w:hAnsi="Times New Roman" w:cs="Times New Roman"/>
          <w:sz w:val="24"/>
          <w:szCs w:val="24"/>
        </w:rPr>
        <w:t xml:space="preserve">involves rating </w:t>
      </w:r>
      <w:r w:rsidR="005D6E25" w:rsidRPr="00767F11">
        <w:rPr>
          <w:rFonts w:ascii="Times New Roman" w:hAnsi="Times New Roman" w:cs="Times New Roman"/>
          <w:sz w:val="24"/>
          <w:szCs w:val="24"/>
        </w:rPr>
        <w:t>five</w:t>
      </w:r>
      <w:r w:rsidR="009A7E14" w:rsidRPr="00767F11">
        <w:rPr>
          <w:rFonts w:ascii="Times New Roman" w:hAnsi="Times New Roman" w:cs="Times New Roman"/>
          <w:sz w:val="24"/>
          <w:szCs w:val="24"/>
        </w:rPr>
        <w:t xml:space="preserve"> </w:t>
      </w:r>
      <w:r w:rsidRPr="00767F11">
        <w:rPr>
          <w:rFonts w:ascii="Times New Roman" w:hAnsi="Times New Roman" w:cs="Times New Roman"/>
          <w:sz w:val="24"/>
          <w:szCs w:val="24"/>
        </w:rPr>
        <w:t xml:space="preserve">dimensions of health on </w:t>
      </w:r>
      <w:r w:rsidR="005D6E25" w:rsidRPr="00767F11">
        <w:rPr>
          <w:rFonts w:ascii="Times New Roman" w:hAnsi="Times New Roman" w:cs="Times New Roman"/>
          <w:sz w:val="24"/>
          <w:szCs w:val="24"/>
        </w:rPr>
        <w:t xml:space="preserve">five </w:t>
      </w:r>
      <w:r w:rsidRPr="00767F11">
        <w:rPr>
          <w:rFonts w:ascii="Times New Roman" w:hAnsi="Times New Roman" w:cs="Times New Roman"/>
          <w:sz w:val="24"/>
          <w:szCs w:val="24"/>
        </w:rPr>
        <w:t xml:space="preserve">levels. These data </w:t>
      </w:r>
      <w:r w:rsidR="00182144" w:rsidRPr="00767F11">
        <w:rPr>
          <w:rFonts w:ascii="Times New Roman" w:hAnsi="Times New Roman" w:cs="Times New Roman"/>
          <w:sz w:val="24"/>
          <w:szCs w:val="24"/>
        </w:rPr>
        <w:t>were</w:t>
      </w:r>
      <w:r w:rsidRPr="00767F11">
        <w:rPr>
          <w:rFonts w:ascii="Times New Roman" w:hAnsi="Times New Roman" w:cs="Times New Roman"/>
          <w:sz w:val="24"/>
          <w:szCs w:val="24"/>
        </w:rPr>
        <w:t xml:space="preserve"> then converted into a population preference score called a health</w:t>
      </w:r>
      <w:r w:rsidR="0017770F" w:rsidRPr="00767F11">
        <w:rPr>
          <w:rFonts w:ascii="Times New Roman" w:hAnsi="Times New Roman" w:cs="Times New Roman"/>
          <w:sz w:val="24"/>
          <w:szCs w:val="24"/>
        </w:rPr>
        <w:t>-</w:t>
      </w:r>
      <w:r w:rsidRPr="00767F11">
        <w:rPr>
          <w:rFonts w:ascii="Times New Roman" w:hAnsi="Times New Roman" w:cs="Times New Roman"/>
          <w:sz w:val="24"/>
          <w:szCs w:val="24"/>
        </w:rPr>
        <w:t xml:space="preserve">utility value, using the new value </w:t>
      </w:r>
      <w:r w:rsidRPr="00767F11">
        <w:rPr>
          <w:rFonts w:ascii="Times New Roman" w:hAnsi="Times New Roman" w:cs="Times New Roman"/>
          <w:sz w:val="24"/>
          <w:szCs w:val="24"/>
        </w:rPr>
        <w:lastRenderedPageBreak/>
        <w:t>set for England</w:t>
      </w:r>
      <w:r w:rsidR="00CD6503" w:rsidRPr="00767F11">
        <w:rPr>
          <w:rFonts w:ascii="Times New Roman" w:hAnsi="Times New Roman" w:cs="Times New Roman"/>
          <w:sz w:val="24"/>
          <w:szCs w:val="24"/>
          <w:vertAlign w:val="superscript"/>
        </w:rPr>
        <w:t>2</w:t>
      </w:r>
      <w:r w:rsidR="00672411" w:rsidRPr="00767F11">
        <w:rPr>
          <w:rFonts w:ascii="Times New Roman" w:hAnsi="Times New Roman" w:cs="Times New Roman"/>
          <w:sz w:val="24"/>
          <w:szCs w:val="24"/>
          <w:vertAlign w:val="superscript"/>
        </w:rPr>
        <w:t>9</w:t>
      </w:r>
      <w:r w:rsidR="00CD6503" w:rsidRPr="00767F11">
        <w:rPr>
          <w:rFonts w:ascii="Times New Roman" w:hAnsi="Times New Roman" w:cs="Times New Roman"/>
          <w:sz w:val="24"/>
          <w:szCs w:val="24"/>
          <w:vertAlign w:val="superscript"/>
        </w:rPr>
        <w:t>,</w:t>
      </w:r>
      <w:r w:rsidR="00672411" w:rsidRPr="00767F11">
        <w:rPr>
          <w:rFonts w:ascii="Times New Roman" w:hAnsi="Times New Roman" w:cs="Times New Roman"/>
          <w:sz w:val="24"/>
          <w:szCs w:val="24"/>
          <w:vertAlign w:val="superscript"/>
        </w:rPr>
        <w:t>30</w:t>
      </w:r>
      <w:r w:rsidRPr="00767F11">
        <w:rPr>
          <w:rFonts w:ascii="Times New Roman" w:hAnsi="Times New Roman" w:cs="Times New Roman"/>
          <w:sz w:val="24"/>
          <w:szCs w:val="24"/>
        </w:rPr>
        <w:t xml:space="preserve"> </w:t>
      </w:r>
      <w:r w:rsidR="00DB5028" w:rsidRPr="00767F11">
        <w:rPr>
          <w:rFonts w:ascii="Times New Roman" w:hAnsi="Times New Roman" w:cs="Times New Roman"/>
          <w:sz w:val="24"/>
          <w:szCs w:val="24"/>
        </w:rPr>
        <w:t>and methods encouraged by the National Institute for health and Clinical Excellence (</w:t>
      </w:r>
      <w:r w:rsidR="00005C8A" w:rsidRPr="00767F11">
        <w:rPr>
          <w:rFonts w:ascii="Times New Roman" w:hAnsi="Times New Roman" w:cs="Times New Roman"/>
          <w:sz w:val="24"/>
          <w:szCs w:val="24"/>
        </w:rPr>
        <w:t>NICE; https://www.nice.org.uk/</w:t>
      </w:r>
      <w:r w:rsidR="00DB5028" w:rsidRPr="00767F11">
        <w:rPr>
          <w:rFonts w:ascii="Times New Roman" w:hAnsi="Times New Roman" w:cs="Times New Roman"/>
          <w:sz w:val="24"/>
          <w:szCs w:val="24"/>
        </w:rPr>
        <w:t xml:space="preserve">). </w:t>
      </w:r>
      <w:r w:rsidR="00E90624" w:rsidRPr="00B10098">
        <w:rPr>
          <w:rFonts w:ascii="Times New Roman" w:hAnsi="Times New Roman" w:cs="Times New Roman"/>
          <w:sz w:val="24"/>
          <w:szCs w:val="24"/>
        </w:rPr>
        <w:t>Higher health-utility values indicate better health status, whilst lower scores indicate worse health status. They are measured on an interval scale with zero reflecting states of health equivalent to death and one reflecting perfect health.</w:t>
      </w:r>
      <w:r w:rsidR="00E90624" w:rsidRPr="00767F11">
        <w:rPr>
          <w:rFonts w:ascii="Times New Roman" w:hAnsi="Times New Roman" w:cs="Times New Roman"/>
          <w:sz w:val="24"/>
          <w:szCs w:val="24"/>
        </w:rPr>
        <w:t xml:space="preserve"> </w:t>
      </w:r>
      <w:r w:rsidRPr="00767F11">
        <w:rPr>
          <w:rFonts w:ascii="Times New Roman" w:hAnsi="Times New Roman" w:cs="Times New Roman"/>
          <w:sz w:val="24"/>
          <w:szCs w:val="24"/>
        </w:rPr>
        <w:t xml:space="preserve">The EQ-5D also asks participants to rate </w:t>
      </w:r>
      <w:r w:rsidR="00270564" w:rsidRPr="00767F11">
        <w:rPr>
          <w:rFonts w:ascii="Times New Roman" w:hAnsi="Times New Roman" w:cs="Times New Roman"/>
          <w:sz w:val="24"/>
          <w:szCs w:val="24"/>
        </w:rPr>
        <w:t>‘your</w:t>
      </w:r>
      <w:r w:rsidRPr="00767F11">
        <w:rPr>
          <w:rFonts w:ascii="Times New Roman" w:hAnsi="Times New Roman" w:cs="Times New Roman"/>
          <w:sz w:val="24"/>
          <w:szCs w:val="24"/>
        </w:rPr>
        <w:t xml:space="preserve"> </w:t>
      </w:r>
      <w:r w:rsidR="0069174F" w:rsidRPr="00767F11">
        <w:rPr>
          <w:rFonts w:ascii="Times New Roman" w:hAnsi="Times New Roman" w:cs="Times New Roman"/>
          <w:sz w:val="24"/>
          <w:szCs w:val="24"/>
        </w:rPr>
        <w:t xml:space="preserve">own </w:t>
      </w:r>
      <w:r w:rsidRPr="00767F11">
        <w:rPr>
          <w:rFonts w:ascii="Times New Roman" w:hAnsi="Times New Roman" w:cs="Times New Roman"/>
          <w:sz w:val="24"/>
          <w:szCs w:val="24"/>
        </w:rPr>
        <w:t>health</w:t>
      </w:r>
      <w:r w:rsidR="0069174F" w:rsidRPr="00767F11">
        <w:rPr>
          <w:rFonts w:ascii="Times New Roman" w:hAnsi="Times New Roman" w:cs="Times New Roman"/>
          <w:sz w:val="24"/>
          <w:szCs w:val="24"/>
        </w:rPr>
        <w:t xml:space="preserve"> state</w:t>
      </w:r>
      <w:r w:rsidRPr="00767F11">
        <w:rPr>
          <w:rFonts w:ascii="Times New Roman" w:hAnsi="Times New Roman" w:cs="Times New Roman"/>
          <w:sz w:val="24"/>
          <w:szCs w:val="24"/>
        </w:rPr>
        <w:t xml:space="preserve"> today</w:t>
      </w:r>
      <w:r w:rsidR="00270564" w:rsidRPr="00767F11">
        <w:rPr>
          <w:rFonts w:ascii="Times New Roman" w:hAnsi="Times New Roman" w:cs="Times New Roman"/>
          <w:sz w:val="24"/>
          <w:szCs w:val="24"/>
        </w:rPr>
        <w:t>’</w:t>
      </w:r>
      <w:r w:rsidRPr="00767F11">
        <w:rPr>
          <w:rFonts w:ascii="Times New Roman" w:hAnsi="Times New Roman" w:cs="Times New Roman"/>
          <w:sz w:val="24"/>
          <w:szCs w:val="24"/>
        </w:rPr>
        <w:t xml:space="preserve"> on a visual analogue scale (</w:t>
      </w:r>
      <w:r w:rsidR="00144E00" w:rsidRPr="00B10098">
        <w:rPr>
          <w:rFonts w:ascii="Times New Roman" w:hAnsi="Times New Roman" w:cs="Times New Roman"/>
          <w:sz w:val="24"/>
          <w:szCs w:val="24"/>
        </w:rPr>
        <w:t>EQ-</w:t>
      </w:r>
      <w:r w:rsidRPr="00B10098">
        <w:rPr>
          <w:rFonts w:ascii="Times New Roman" w:hAnsi="Times New Roman" w:cs="Times New Roman"/>
          <w:sz w:val="24"/>
          <w:szCs w:val="24"/>
        </w:rPr>
        <w:t xml:space="preserve">VAS) from 100 (best health you can imagine) to 0 (worst health you can imagine). </w:t>
      </w:r>
    </w:p>
    <w:p w14:paraId="37629074" w14:textId="032F2895" w:rsidR="001239B7" w:rsidRPr="00B10098" w:rsidRDefault="001239B7"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The Diabetes Treatment Satisfaction Questionnaire status version (DTSQs)</w:t>
      </w:r>
      <w:r w:rsidR="00BB71DD" w:rsidRPr="00B10098">
        <w:rPr>
          <w:rFonts w:ascii="Times New Roman" w:hAnsi="Times New Roman" w:cs="Times New Roman"/>
          <w:sz w:val="24"/>
          <w:szCs w:val="24"/>
          <w:vertAlign w:val="superscript"/>
        </w:rPr>
        <w:t>3</w:t>
      </w:r>
      <w:r w:rsidR="00672411" w:rsidRPr="00B10098">
        <w:rPr>
          <w:rFonts w:ascii="Times New Roman" w:hAnsi="Times New Roman" w:cs="Times New Roman"/>
          <w:sz w:val="24"/>
          <w:szCs w:val="24"/>
          <w:vertAlign w:val="superscript"/>
        </w:rPr>
        <w:t>1</w:t>
      </w:r>
      <w:r w:rsidR="00CD6503" w:rsidRPr="00B10098">
        <w:rPr>
          <w:rFonts w:ascii="Times New Roman" w:hAnsi="Times New Roman" w:cs="Times New Roman"/>
          <w:sz w:val="24"/>
          <w:szCs w:val="24"/>
          <w:vertAlign w:val="superscript"/>
        </w:rPr>
        <w:t>,</w:t>
      </w:r>
      <w:r w:rsidR="005D00C6" w:rsidRPr="00B10098">
        <w:rPr>
          <w:rFonts w:ascii="Times New Roman" w:hAnsi="Times New Roman" w:cs="Times New Roman"/>
          <w:sz w:val="24"/>
          <w:szCs w:val="24"/>
          <w:vertAlign w:val="superscript"/>
        </w:rPr>
        <w:t>3</w:t>
      </w:r>
      <w:r w:rsidR="00672411" w:rsidRPr="00B10098">
        <w:rPr>
          <w:rFonts w:ascii="Times New Roman" w:hAnsi="Times New Roman" w:cs="Times New Roman"/>
          <w:sz w:val="24"/>
          <w:szCs w:val="24"/>
          <w:vertAlign w:val="superscript"/>
        </w:rPr>
        <w:t>2</w:t>
      </w:r>
      <w:r w:rsidRPr="00B10098">
        <w:rPr>
          <w:rFonts w:ascii="Times New Roman" w:hAnsi="Times New Roman" w:cs="Times New Roman"/>
          <w:sz w:val="24"/>
          <w:szCs w:val="24"/>
        </w:rPr>
        <w:t xml:space="preserve"> assesses</w:t>
      </w:r>
      <w:r w:rsidR="00B12833"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satisfaction with diabetes treatment. </w:t>
      </w:r>
      <w:r w:rsidR="008E031F" w:rsidRPr="00B10098">
        <w:rPr>
          <w:rFonts w:ascii="Times New Roman" w:hAnsi="Times New Roman" w:cs="Times New Roman"/>
          <w:sz w:val="24"/>
          <w:szCs w:val="24"/>
        </w:rPr>
        <w:t>Six i</w:t>
      </w:r>
      <w:r w:rsidRPr="00B10098">
        <w:rPr>
          <w:rFonts w:ascii="Times New Roman" w:hAnsi="Times New Roman" w:cs="Times New Roman"/>
          <w:sz w:val="24"/>
          <w:szCs w:val="24"/>
        </w:rPr>
        <w:t xml:space="preserve">tems are summed to give </w:t>
      </w:r>
      <w:r w:rsidR="00D15B31" w:rsidRPr="00B10098">
        <w:rPr>
          <w:rFonts w:ascii="Times New Roman" w:hAnsi="Times New Roman" w:cs="Times New Roman"/>
          <w:sz w:val="24"/>
          <w:szCs w:val="24"/>
        </w:rPr>
        <w:t xml:space="preserve">a </w:t>
      </w:r>
      <w:r w:rsidRPr="00B10098">
        <w:rPr>
          <w:rFonts w:ascii="Times New Roman" w:hAnsi="Times New Roman" w:cs="Times New Roman"/>
          <w:sz w:val="24"/>
          <w:szCs w:val="24"/>
        </w:rPr>
        <w:t>treatment satisfaction score</w:t>
      </w:r>
      <w:r w:rsidR="00D15B31" w:rsidRPr="00B10098">
        <w:rPr>
          <w:rFonts w:ascii="Times New Roman" w:hAnsi="Times New Roman" w:cs="Times New Roman"/>
          <w:sz w:val="24"/>
          <w:szCs w:val="24"/>
        </w:rPr>
        <w:t>;</w:t>
      </w:r>
      <w:r w:rsidRPr="00B10098">
        <w:rPr>
          <w:rFonts w:ascii="Times New Roman" w:hAnsi="Times New Roman" w:cs="Times New Roman"/>
          <w:sz w:val="24"/>
          <w:szCs w:val="24"/>
        </w:rPr>
        <w:t xml:space="preserve"> higher scores </w:t>
      </w:r>
      <w:r w:rsidR="00D73F05" w:rsidRPr="00B10098">
        <w:rPr>
          <w:rFonts w:ascii="Times New Roman" w:hAnsi="Times New Roman" w:cs="Times New Roman"/>
          <w:sz w:val="24"/>
          <w:szCs w:val="24"/>
        </w:rPr>
        <w:t xml:space="preserve">indicate </w:t>
      </w:r>
      <w:r w:rsidRPr="00B10098">
        <w:rPr>
          <w:rFonts w:ascii="Times New Roman" w:hAnsi="Times New Roman" w:cs="Times New Roman"/>
          <w:sz w:val="24"/>
          <w:szCs w:val="24"/>
        </w:rPr>
        <w:t>greater satisfaction (range=</w:t>
      </w:r>
      <w:r w:rsidR="00A91FEB" w:rsidRPr="00B10098">
        <w:rPr>
          <w:rFonts w:ascii="Times New Roman" w:hAnsi="Times New Roman" w:cs="Times New Roman"/>
          <w:sz w:val="24"/>
          <w:szCs w:val="24"/>
        </w:rPr>
        <w:t>0-36</w:t>
      </w:r>
      <w:r w:rsidRPr="00B10098">
        <w:rPr>
          <w:rFonts w:ascii="Times New Roman" w:hAnsi="Times New Roman" w:cs="Times New Roman"/>
          <w:sz w:val="24"/>
          <w:szCs w:val="24"/>
        </w:rPr>
        <w:t>). The change version (DTSQc)</w:t>
      </w:r>
      <w:r w:rsidR="005D00C6"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3</w:t>
      </w:r>
      <w:r w:rsidR="00CD6503"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4</w:t>
      </w:r>
      <w:r w:rsidRPr="00B10098">
        <w:rPr>
          <w:rFonts w:ascii="Times New Roman" w:hAnsi="Times New Roman" w:cs="Times New Roman"/>
          <w:sz w:val="24"/>
          <w:szCs w:val="24"/>
        </w:rPr>
        <w:t xml:space="preserve"> was developed to counteract ceiling effects </w:t>
      </w:r>
      <w:r w:rsidR="009A7E14" w:rsidRPr="00B10098">
        <w:rPr>
          <w:rFonts w:ascii="Times New Roman" w:hAnsi="Times New Roman" w:cs="Times New Roman"/>
          <w:sz w:val="24"/>
          <w:szCs w:val="24"/>
        </w:rPr>
        <w:t xml:space="preserve">commonly </w:t>
      </w:r>
      <w:r w:rsidRPr="00B10098">
        <w:rPr>
          <w:rFonts w:ascii="Times New Roman" w:hAnsi="Times New Roman" w:cs="Times New Roman"/>
          <w:sz w:val="24"/>
          <w:szCs w:val="24"/>
        </w:rPr>
        <w:t xml:space="preserve">found in </w:t>
      </w:r>
      <w:r w:rsidR="00136E3C" w:rsidRPr="00B10098">
        <w:rPr>
          <w:rFonts w:ascii="Times New Roman" w:hAnsi="Times New Roman" w:cs="Times New Roman"/>
          <w:sz w:val="24"/>
          <w:szCs w:val="24"/>
        </w:rPr>
        <w:t xml:space="preserve">satisfaction </w:t>
      </w:r>
      <w:r w:rsidR="005D00C6" w:rsidRPr="00B10098">
        <w:rPr>
          <w:rFonts w:ascii="Times New Roman" w:hAnsi="Times New Roman" w:cs="Times New Roman"/>
          <w:sz w:val="24"/>
          <w:szCs w:val="24"/>
        </w:rPr>
        <w:t>measurement</w:t>
      </w:r>
      <w:r w:rsidR="005D00C6"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3</w:t>
      </w:r>
      <w:r w:rsidR="00D427B5"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4</w:t>
      </w:r>
      <w:r w:rsidR="00D427B5"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and asks participants to compare </w:t>
      </w:r>
      <w:r w:rsidR="00D10616" w:rsidRPr="00B10098">
        <w:rPr>
          <w:rFonts w:ascii="Times New Roman" w:hAnsi="Times New Roman" w:cs="Times New Roman"/>
          <w:sz w:val="24"/>
          <w:szCs w:val="24"/>
        </w:rPr>
        <w:t>their</w:t>
      </w:r>
      <w:r w:rsidRPr="00B10098">
        <w:rPr>
          <w:rFonts w:ascii="Times New Roman" w:hAnsi="Times New Roman" w:cs="Times New Roman"/>
          <w:sz w:val="24"/>
          <w:szCs w:val="24"/>
        </w:rPr>
        <w:t xml:space="preserve"> current treatment with </w:t>
      </w:r>
      <w:r w:rsidR="00D10616" w:rsidRPr="00B10098">
        <w:rPr>
          <w:rFonts w:ascii="Times New Roman" w:hAnsi="Times New Roman" w:cs="Times New Roman"/>
          <w:sz w:val="24"/>
          <w:szCs w:val="24"/>
        </w:rPr>
        <w:t xml:space="preserve">their </w:t>
      </w:r>
      <w:r w:rsidRPr="00B10098">
        <w:rPr>
          <w:rFonts w:ascii="Times New Roman" w:hAnsi="Times New Roman" w:cs="Times New Roman"/>
          <w:sz w:val="24"/>
          <w:szCs w:val="24"/>
        </w:rPr>
        <w:t>previous treatment</w:t>
      </w:r>
      <w:r w:rsidR="002F40D0" w:rsidRPr="00B10098">
        <w:rPr>
          <w:rFonts w:ascii="Times New Roman" w:hAnsi="Times New Roman" w:cs="Times New Roman"/>
          <w:sz w:val="24"/>
          <w:szCs w:val="24"/>
        </w:rPr>
        <w:t xml:space="preserve"> </w:t>
      </w:r>
      <w:r w:rsidRPr="00B10098">
        <w:rPr>
          <w:rFonts w:ascii="Times New Roman" w:hAnsi="Times New Roman" w:cs="Times New Roman"/>
          <w:sz w:val="24"/>
          <w:szCs w:val="24"/>
        </w:rPr>
        <w:t>(range: +18 much more satisfied</w:t>
      </w:r>
      <w:r w:rsidR="00223004" w:rsidRPr="00B10098">
        <w:rPr>
          <w:rFonts w:ascii="Times New Roman" w:hAnsi="Times New Roman" w:cs="Times New Roman"/>
          <w:sz w:val="24"/>
          <w:szCs w:val="24"/>
        </w:rPr>
        <w:t xml:space="preserve"> now</w:t>
      </w:r>
      <w:r w:rsidRPr="00B10098">
        <w:rPr>
          <w:rFonts w:ascii="Times New Roman" w:hAnsi="Times New Roman" w:cs="Times New Roman"/>
          <w:sz w:val="24"/>
          <w:szCs w:val="24"/>
        </w:rPr>
        <w:t>, to -</w:t>
      </w:r>
      <w:r w:rsidR="003B6566" w:rsidRPr="00B10098">
        <w:rPr>
          <w:rFonts w:ascii="Times New Roman" w:hAnsi="Times New Roman" w:cs="Times New Roman"/>
          <w:sz w:val="24"/>
          <w:szCs w:val="24"/>
        </w:rPr>
        <w:t> </w:t>
      </w:r>
      <w:r w:rsidRPr="00B10098">
        <w:rPr>
          <w:rFonts w:ascii="Times New Roman" w:hAnsi="Times New Roman" w:cs="Times New Roman"/>
          <w:sz w:val="24"/>
          <w:szCs w:val="24"/>
        </w:rPr>
        <w:t>18 much less satisfied</w:t>
      </w:r>
      <w:r w:rsidR="00223004" w:rsidRPr="00B10098">
        <w:rPr>
          <w:rFonts w:ascii="Times New Roman" w:hAnsi="Times New Roman" w:cs="Times New Roman"/>
          <w:sz w:val="24"/>
          <w:szCs w:val="24"/>
        </w:rPr>
        <w:t xml:space="preserve"> now</w:t>
      </w:r>
      <w:r w:rsidRPr="00B10098">
        <w:rPr>
          <w:rFonts w:ascii="Times New Roman" w:hAnsi="Times New Roman" w:cs="Times New Roman"/>
          <w:sz w:val="24"/>
          <w:szCs w:val="24"/>
        </w:rPr>
        <w:t xml:space="preserve">). Renal Treatment Satisfaction Questionnaire status and change versions (RTSQs and </w:t>
      </w:r>
      <w:r w:rsidR="00D15B31" w:rsidRPr="00B10098">
        <w:rPr>
          <w:rFonts w:ascii="Times New Roman" w:hAnsi="Times New Roman" w:cs="Times New Roman"/>
          <w:sz w:val="24"/>
          <w:szCs w:val="24"/>
        </w:rPr>
        <w:t>RTSQ</w:t>
      </w:r>
      <w:r w:rsidRPr="00B10098">
        <w:rPr>
          <w:rFonts w:ascii="Times New Roman" w:hAnsi="Times New Roman" w:cs="Times New Roman"/>
          <w:sz w:val="24"/>
          <w:szCs w:val="24"/>
        </w:rPr>
        <w:t>c)</w:t>
      </w:r>
      <w:r w:rsidR="006456F5" w:rsidRPr="00B10098">
        <w:rPr>
          <w:rFonts w:ascii="Times New Roman" w:hAnsi="Times New Roman" w:cs="Times New Roman"/>
          <w:sz w:val="24"/>
          <w:szCs w:val="24"/>
        </w:rPr>
        <w:t>,</w:t>
      </w:r>
      <w:r w:rsidR="00CD6503"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5</w:t>
      </w:r>
      <w:r w:rsidR="00223004" w:rsidRPr="00B10098">
        <w:rPr>
          <w:rFonts w:ascii="Times New Roman" w:hAnsi="Times New Roman" w:cs="Times New Roman"/>
          <w:sz w:val="24"/>
          <w:szCs w:val="24"/>
        </w:rPr>
        <w:t xml:space="preserve"> </w:t>
      </w:r>
      <w:r w:rsidR="00136E3C" w:rsidRPr="00B10098">
        <w:rPr>
          <w:rFonts w:ascii="Times New Roman" w:hAnsi="Times New Roman" w:cs="Times New Roman"/>
          <w:sz w:val="24"/>
          <w:szCs w:val="24"/>
        </w:rPr>
        <w:t xml:space="preserve">modelled on the DTSQs and DTSQc, were also </w:t>
      </w:r>
      <w:r w:rsidR="003961FE" w:rsidRPr="00B10098">
        <w:rPr>
          <w:rFonts w:ascii="Times New Roman" w:hAnsi="Times New Roman" w:cs="Times New Roman"/>
          <w:sz w:val="24"/>
          <w:szCs w:val="24"/>
        </w:rPr>
        <w:t>completed</w:t>
      </w:r>
      <w:r w:rsidR="00136E3C" w:rsidRPr="00B10098">
        <w:rPr>
          <w:rFonts w:ascii="Times New Roman" w:hAnsi="Times New Roman" w:cs="Times New Roman"/>
          <w:sz w:val="24"/>
          <w:szCs w:val="24"/>
        </w:rPr>
        <w:t>.</w:t>
      </w:r>
    </w:p>
    <w:p w14:paraId="5B4C9498" w14:textId="77777777" w:rsidR="001239B7" w:rsidRPr="00B10098" w:rsidRDefault="001239B7" w:rsidP="0033501D">
      <w:pPr>
        <w:spacing w:after="0" w:line="480" w:lineRule="auto"/>
        <w:contextualSpacing/>
        <w:rPr>
          <w:rFonts w:ascii="Times New Roman" w:hAnsi="Times New Roman" w:cs="Times New Roman"/>
          <w:i/>
          <w:sz w:val="24"/>
          <w:szCs w:val="24"/>
        </w:rPr>
      </w:pPr>
    </w:p>
    <w:p w14:paraId="23ED7EFC" w14:textId="77777777" w:rsidR="008522DB" w:rsidRPr="00B10098" w:rsidRDefault="008522DB" w:rsidP="0033501D">
      <w:pPr>
        <w:spacing w:after="0" w:line="480" w:lineRule="auto"/>
        <w:contextualSpacing/>
        <w:rPr>
          <w:rFonts w:ascii="Times New Roman" w:hAnsi="Times New Roman" w:cs="Times New Roman"/>
          <w:i/>
          <w:sz w:val="24"/>
          <w:szCs w:val="24"/>
        </w:rPr>
      </w:pPr>
      <w:r w:rsidRPr="00B10098">
        <w:rPr>
          <w:rFonts w:ascii="Times New Roman" w:hAnsi="Times New Roman" w:cs="Times New Roman"/>
          <w:i/>
          <w:sz w:val="24"/>
          <w:szCs w:val="24"/>
        </w:rPr>
        <w:t>Analyses</w:t>
      </w:r>
    </w:p>
    <w:p w14:paraId="692D555F" w14:textId="77E5150E" w:rsidR="000542D4" w:rsidRPr="00B10098" w:rsidRDefault="0042210E"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 xml:space="preserve">Chi Squared tests and </w:t>
      </w:r>
      <w:r w:rsidRPr="00B10098">
        <w:rPr>
          <w:rFonts w:ascii="Times New Roman" w:hAnsi="Times New Roman" w:cs="Times New Roman"/>
          <w:i/>
          <w:sz w:val="24"/>
          <w:szCs w:val="24"/>
        </w:rPr>
        <w:t>t</w:t>
      </w:r>
      <w:r w:rsidR="00803523" w:rsidRPr="00B10098">
        <w:rPr>
          <w:rFonts w:ascii="Times New Roman" w:hAnsi="Times New Roman" w:cs="Times New Roman"/>
          <w:sz w:val="24"/>
          <w:szCs w:val="24"/>
        </w:rPr>
        <w:t xml:space="preserve"> </w:t>
      </w:r>
      <w:r w:rsidR="003A16D6" w:rsidRPr="00B10098">
        <w:rPr>
          <w:rFonts w:ascii="Times New Roman" w:hAnsi="Times New Roman" w:cs="Times New Roman"/>
          <w:sz w:val="24"/>
          <w:szCs w:val="24"/>
        </w:rPr>
        <w:t>tests were</w:t>
      </w:r>
      <w:r w:rsidR="00E27B83" w:rsidRPr="00B10098">
        <w:rPr>
          <w:rFonts w:ascii="Times New Roman" w:hAnsi="Times New Roman" w:cs="Times New Roman"/>
          <w:sz w:val="24"/>
          <w:szCs w:val="24"/>
        </w:rPr>
        <w:t xml:space="preserve"> conducted</w:t>
      </w:r>
      <w:r w:rsidR="00132AC7" w:rsidRPr="00B10098">
        <w:rPr>
          <w:rFonts w:ascii="Times New Roman" w:hAnsi="Times New Roman" w:cs="Times New Roman"/>
          <w:sz w:val="24"/>
          <w:szCs w:val="24"/>
        </w:rPr>
        <w:t xml:space="preserve"> </w:t>
      </w:r>
      <w:r w:rsidR="00E27B83" w:rsidRPr="00B10098">
        <w:rPr>
          <w:rFonts w:ascii="Times New Roman" w:hAnsi="Times New Roman" w:cs="Times New Roman"/>
          <w:sz w:val="24"/>
          <w:szCs w:val="24"/>
        </w:rPr>
        <w:t xml:space="preserve">to determine which, if any, </w:t>
      </w:r>
      <w:r w:rsidR="00803523" w:rsidRPr="00B10098">
        <w:rPr>
          <w:rFonts w:ascii="Times New Roman" w:hAnsi="Times New Roman" w:cs="Times New Roman"/>
          <w:sz w:val="24"/>
          <w:szCs w:val="24"/>
        </w:rPr>
        <w:t xml:space="preserve">demographic or medical </w:t>
      </w:r>
      <w:r w:rsidR="00E27B83" w:rsidRPr="00B10098">
        <w:rPr>
          <w:rFonts w:ascii="Times New Roman" w:hAnsi="Times New Roman" w:cs="Times New Roman"/>
          <w:sz w:val="24"/>
          <w:szCs w:val="24"/>
        </w:rPr>
        <w:t>factors needed controll</w:t>
      </w:r>
      <w:r w:rsidR="00C75CEB" w:rsidRPr="00B10098">
        <w:rPr>
          <w:rFonts w:ascii="Times New Roman" w:hAnsi="Times New Roman" w:cs="Times New Roman"/>
          <w:sz w:val="24"/>
          <w:szCs w:val="24"/>
        </w:rPr>
        <w:t>ing for</w:t>
      </w:r>
      <w:r w:rsidR="00E27B83" w:rsidRPr="00B10098">
        <w:rPr>
          <w:rFonts w:ascii="Times New Roman" w:hAnsi="Times New Roman" w:cs="Times New Roman"/>
          <w:sz w:val="24"/>
          <w:szCs w:val="24"/>
        </w:rPr>
        <w:t xml:space="preserve"> in </w:t>
      </w:r>
      <w:r w:rsidR="00FF3C25" w:rsidRPr="00B10098">
        <w:rPr>
          <w:rFonts w:ascii="Times New Roman" w:hAnsi="Times New Roman" w:cs="Times New Roman"/>
          <w:sz w:val="24"/>
          <w:szCs w:val="24"/>
        </w:rPr>
        <w:t>subsequent</w:t>
      </w:r>
      <w:r w:rsidR="00E27B83" w:rsidRPr="00B10098">
        <w:rPr>
          <w:rFonts w:ascii="Times New Roman" w:hAnsi="Times New Roman" w:cs="Times New Roman"/>
          <w:sz w:val="24"/>
          <w:szCs w:val="24"/>
        </w:rPr>
        <w:t xml:space="preserve"> analyses. </w:t>
      </w:r>
      <w:r w:rsidR="00D16DBA" w:rsidRPr="00B10098">
        <w:rPr>
          <w:rFonts w:ascii="Times New Roman" w:hAnsi="Times New Roman" w:cs="Times New Roman"/>
          <w:sz w:val="24"/>
          <w:szCs w:val="24"/>
        </w:rPr>
        <w:t>Cross-sectional differences in outcomes in all participants who received SPKT (</w:t>
      </w:r>
      <w:r w:rsidR="00D16DBA" w:rsidRPr="00B10098">
        <w:rPr>
          <w:rFonts w:ascii="Times New Roman" w:hAnsi="Times New Roman" w:cs="Times New Roman"/>
          <w:i/>
          <w:sz w:val="24"/>
          <w:szCs w:val="24"/>
        </w:rPr>
        <w:t>n</w:t>
      </w:r>
      <w:r w:rsidR="00D16DBA" w:rsidRPr="00B10098">
        <w:rPr>
          <w:rFonts w:ascii="Times New Roman" w:hAnsi="Times New Roman" w:cs="Times New Roman"/>
          <w:sz w:val="24"/>
          <w:szCs w:val="24"/>
        </w:rPr>
        <w:t>=95), and those still remaining wait-listed for SPKT (</w:t>
      </w:r>
      <w:r w:rsidR="00D16DBA" w:rsidRPr="00B10098">
        <w:rPr>
          <w:rFonts w:ascii="Times New Roman" w:hAnsi="Times New Roman" w:cs="Times New Roman"/>
          <w:i/>
          <w:sz w:val="24"/>
          <w:szCs w:val="24"/>
        </w:rPr>
        <w:t>n</w:t>
      </w:r>
      <w:r w:rsidR="00D16DBA" w:rsidRPr="00B10098">
        <w:rPr>
          <w:rFonts w:ascii="Times New Roman" w:hAnsi="Times New Roman" w:cs="Times New Roman"/>
          <w:sz w:val="24"/>
          <w:szCs w:val="24"/>
        </w:rPr>
        <w:t>=19) at 12 months post-transplant/post-recruitment were conducted using o</w:t>
      </w:r>
      <w:r w:rsidR="0017770F" w:rsidRPr="00767F11">
        <w:rPr>
          <w:rFonts w:ascii="Times New Roman" w:hAnsi="Times New Roman" w:cs="Times New Roman"/>
          <w:sz w:val="24"/>
          <w:szCs w:val="24"/>
        </w:rPr>
        <w:t>ne-</w:t>
      </w:r>
      <w:r w:rsidR="00E27B83" w:rsidRPr="00767F11">
        <w:rPr>
          <w:rFonts w:ascii="Times New Roman" w:hAnsi="Times New Roman" w:cs="Times New Roman"/>
          <w:sz w:val="24"/>
          <w:szCs w:val="24"/>
        </w:rPr>
        <w:t xml:space="preserve">way </w:t>
      </w:r>
      <w:r w:rsidR="003961FE" w:rsidRPr="00767F11">
        <w:rPr>
          <w:rFonts w:ascii="Times New Roman" w:hAnsi="Times New Roman" w:cs="Times New Roman"/>
          <w:sz w:val="24"/>
          <w:szCs w:val="24"/>
        </w:rPr>
        <w:t>analyses of covariance (</w:t>
      </w:r>
      <w:r w:rsidR="00E27B83" w:rsidRPr="00767F11">
        <w:rPr>
          <w:rFonts w:ascii="Times New Roman" w:hAnsi="Times New Roman" w:cs="Times New Roman"/>
          <w:sz w:val="24"/>
          <w:szCs w:val="24"/>
        </w:rPr>
        <w:t>ANCOVA</w:t>
      </w:r>
      <w:r w:rsidR="003961FE" w:rsidRPr="00767F11">
        <w:rPr>
          <w:rFonts w:ascii="Times New Roman" w:hAnsi="Times New Roman" w:cs="Times New Roman"/>
          <w:sz w:val="24"/>
          <w:szCs w:val="24"/>
        </w:rPr>
        <w:t>)</w:t>
      </w:r>
      <w:r w:rsidR="00E27B83" w:rsidRPr="00767F11">
        <w:rPr>
          <w:rFonts w:ascii="Times New Roman" w:hAnsi="Times New Roman" w:cs="Times New Roman"/>
          <w:sz w:val="24"/>
          <w:szCs w:val="24"/>
        </w:rPr>
        <w:t xml:space="preserve"> controlling for </w:t>
      </w:r>
      <w:r w:rsidR="00A12824" w:rsidRPr="00767F11">
        <w:rPr>
          <w:rFonts w:ascii="Times New Roman" w:hAnsi="Times New Roman" w:cs="Times New Roman"/>
          <w:sz w:val="24"/>
          <w:szCs w:val="24"/>
        </w:rPr>
        <w:t>sex</w:t>
      </w:r>
      <w:r w:rsidR="00872950" w:rsidRPr="00767F11">
        <w:rPr>
          <w:rFonts w:ascii="Times New Roman" w:hAnsi="Times New Roman" w:cs="Times New Roman"/>
          <w:sz w:val="24"/>
          <w:szCs w:val="24"/>
        </w:rPr>
        <w:t>, education,</w:t>
      </w:r>
      <w:r w:rsidR="00A12824" w:rsidRPr="00767F11">
        <w:rPr>
          <w:rFonts w:ascii="Times New Roman" w:hAnsi="Times New Roman" w:cs="Times New Roman"/>
          <w:sz w:val="24"/>
          <w:szCs w:val="24"/>
        </w:rPr>
        <w:t xml:space="preserve"> and </w:t>
      </w:r>
      <w:r w:rsidR="004660F8" w:rsidRPr="00767F11">
        <w:rPr>
          <w:rFonts w:ascii="Times New Roman" w:hAnsi="Times New Roman" w:cs="Times New Roman"/>
          <w:sz w:val="24"/>
          <w:szCs w:val="24"/>
        </w:rPr>
        <w:t>previous</w:t>
      </w:r>
      <w:r w:rsidR="00E27B83" w:rsidRPr="00767F11">
        <w:rPr>
          <w:rFonts w:ascii="Times New Roman" w:hAnsi="Times New Roman" w:cs="Times New Roman"/>
          <w:sz w:val="24"/>
          <w:szCs w:val="24"/>
        </w:rPr>
        <w:t xml:space="preserve"> treatment (dialysis versus pre-</w:t>
      </w:r>
      <w:r w:rsidR="00223004" w:rsidRPr="00767F11">
        <w:rPr>
          <w:rFonts w:ascii="Times New Roman" w:hAnsi="Times New Roman" w:cs="Times New Roman"/>
          <w:sz w:val="24"/>
          <w:szCs w:val="24"/>
        </w:rPr>
        <w:t>dialysis</w:t>
      </w:r>
      <w:r w:rsidR="00E27B83" w:rsidRPr="00767F11">
        <w:rPr>
          <w:rFonts w:ascii="Times New Roman" w:hAnsi="Times New Roman" w:cs="Times New Roman"/>
          <w:sz w:val="24"/>
          <w:szCs w:val="24"/>
        </w:rPr>
        <w:t>)</w:t>
      </w:r>
      <w:r w:rsidR="00D16DBA" w:rsidRPr="00B10098">
        <w:rPr>
          <w:rFonts w:ascii="Times New Roman" w:hAnsi="Times New Roman" w:cs="Times New Roman"/>
          <w:sz w:val="24"/>
          <w:szCs w:val="24"/>
        </w:rPr>
        <w:t>.</w:t>
      </w:r>
      <w:r w:rsidR="00972437" w:rsidRPr="00B10098">
        <w:rPr>
          <w:rFonts w:ascii="Times New Roman" w:hAnsi="Times New Roman" w:cs="Times New Roman"/>
          <w:sz w:val="24"/>
          <w:szCs w:val="24"/>
        </w:rPr>
        <w:t xml:space="preserve"> </w:t>
      </w:r>
      <w:r w:rsidR="00D16DBA" w:rsidRPr="00B10098">
        <w:rPr>
          <w:rFonts w:ascii="Times New Roman" w:hAnsi="Times New Roman" w:cs="Times New Roman"/>
          <w:sz w:val="24"/>
          <w:szCs w:val="24"/>
        </w:rPr>
        <w:t>Analyses examining pre- and post-transplant differences over time were conducted using a</w:t>
      </w:r>
      <w:r w:rsidR="00D86F31" w:rsidRPr="00767F11">
        <w:rPr>
          <w:rFonts w:ascii="Times New Roman" w:hAnsi="Times New Roman" w:cs="Times New Roman"/>
          <w:sz w:val="24"/>
          <w:szCs w:val="24"/>
        </w:rPr>
        <w:t xml:space="preserve"> </w:t>
      </w:r>
      <w:r w:rsidR="000E6E36" w:rsidRPr="00767F11">
        <w:rPr>
          <w:rFonts w:ascii="Times New Roman" w:hAnsi="Times New Roman" w:cs="Times New Roman"/>
          <w:sz w:val="24"/>
          <w:szCs w:val="24"/>
        </w:rPr>
        <w:t>series of 2 (group) x 2 (time) AN</w:t>
      </w:r>
      <w:r w:rsidR="00CB5A53" w:rsidRPr="00B10098">
        <w:rPr>
          <w:rFonts w:ascii="Times New Roman" w:hAnsi="Times New Roman" w:cs="Times New Roman"/>
          <w:sz w:val="24"/>
          <w:szCs w:val="24"/>
        </w:rPr>
        <w:t>C</w:t>
      </w:r>
      <w:r w:rsidR="000E6E36" w:rsidRPr="00B10098">
        <w:rPr>
          <w:rFonts w:ascii="Times New Roman" w:hAnsi="Times New Roman" w:cs="Times New Roman"/>
          <w:sz w:val="24"/>
          <w:szCs w:val="24"/>
        </w:rPr>
        <w:t>OVAs</w:t>
      </w:r>
      <w:r w:rsidR="00462FB7" w:rsidRPr="00B10098">
        <w:rPr>
          <w:rFonts w:ascii="Times New Roman" w:hAnsi="Times New Roman" w:cs="Times New Roman"/>
          <w:sz w:val="24"/>
          <w:szCs w:val="24"/>
        </w:rPr>
        <w:t xml:space="preserve"> with planned </w:t>
      </w:r>
      <w:r w:rsidR="00196611" w:rsidRPr="00B10098">
        <w:rPr>
          <w:rFonts w:ascii="Times New Roman" w:hAnsi="Times New Roman" w:cs="Times New Roman"/>
          <w:sz w:val="24"/>
          <w:szCs w:val="24"/>
        </w:rPr>
        <w:t xml:space="preserve">comparisons </w:t>
      </w:r>
      <w:r w:rsidR="004F48A8" w:rsidRPr="00B10098">
        <w:rPr>
          <w:rFonts w:ascii="Times New Roman" w:hAnsi="Times New Roman" w:cs="Times New Roman"/>
          <w:sz w:val="24"/>
          <w:szCs w:val="24"/>
        </w:rPr>
        <w:t>(</w:t>
      </w:r>
      <w:r w:rsidR="00CB5A53" w:rsidRPr="00B10098">
        <w:rPr>
          <w:rFonts w:ascii="Times New Roman" w:hAnsi="Times New Roman" w:cs="Times New Roman"/>
          <w:sz w:val="24"/>
          <w:szCs w:val="24"/>
        </w:rPr>
        <w:t xml:space="preserve">controlling for </w:t>
      </w:r>
      <w:r w:rsidR="00A12824" w:rsidRPr="00B10098">
        <w:rPr>
          <w:rFonts w:ascii="Times New Roman" w:hAnsi="Times New Roman" w:cs="Times New Roman"/>
          <w:sz w:val="24"/>
          <w:szCs w:val="24"/>
        </w:rPr>
        <w:t xml:space="preserve">sex and </w:t>
      </w:r>
      <w:r w:rsidR="00CB5A53" w:rsidRPr="00B10098">
        <w:rPr>
          <w:rFonts w:ascii="Times New Roman" w:hAnsi="Times New Roman" w:cs="Times New Roman"/>
          <w:sz w:val="24"/>
          <w:szCs w:val="24"/>
        </w:rPr>
        <w:t>pre-transplant treatment</w:t>
      </w:r>
      <w:r w:rsidR="004F48A8" w:rsidRPr="00B10098">
        <w:rPr>
          <w:rFonts w:ascii="Times New Roman" w:hAnsi="Times New Roman" w:cs="Times New Roman"/>
          <w:sz w:val="24"/>
          <w:szCs w:val="24"/>
        </w:rPr>
        <w:t>)</w:t>
      </w:r>
      <w:r w:rsidR="00D16DBA" w:rsidRPr="00B10098">
        <w:rPr>
          <w:rFonts w:ascii="Times New Roman" w:hAnsi="Times New Roman" w:cs="Times New Roman"/>
          <w:sz w:val="24"/>
          <w:szCs w:val="24"/>
        </w:rPr>
        <w:t xml:space="preserve">. These analyses were </w:t>
      </w:r>
      <w:r w:rsidR="00D16DBA" w:rsidRPr="00B10098">
        <w:rPr>
          <w:rFonts w:ascii="Times New Roman" w:hAnsi="Times New Roman" w:cs="Times New Roman"/>
          <w:sz w:val="24"/>
          <w:szCs w:val="24"/>
        </w:rPr>
        <w:lastRenderedPageBreak/>
        <w:t xml:space="preserve">undertaken with </w:t>
      </w:r>
      <w:r w:rsidR="004F48A8" w:rsidRPr="00767F11">
        <w:rPr>
          <w:rFonts w:ascii="Times New Roman" w:hAnsi="Times New Roman" w:cs="Times New Roman"/>
          <w:sz w:val="24"/>
          <w:szCs w:val="24"/>
        </w:rPr>
        <w:t xml:space="preserve">the 41 patients recruited when wait-listed, and </w:t>
      </w:r>
      <w:r w:rsidR="00D16DBA" w:rsidRPr="00B10098">
        <w:rPr>
          <w:rFonts w:ascii="Times New Roman" w:hAnsi="Times New Roman" w:cs="Times New Roman"/>
          <w:sz w:val="24"/>
          <w:szCs w:val="24"/>
        </w:rPr>
        <w:t xml:space="preserve">who </w:t>
      </w:r>
      <w:r w:rsidR="00213605" w:rsidRPr="00B10098">
        <w:rPr>
          <w:rFonts w:ascii="Times New Roman" w:hAnsi="Times New Roman" w:cs="Times New Roman"/>
          <w:sz w:val="24"/>
          <w:szCs w:val="24"/>
        </w:rPr>
        <w:t xml:space="preserve">were </w:t>
      </w:r>
      <w:r w:rsidR="004F48A8" w:rsidRPr="00B10098">
        <w:rPr>
          <w:rFonts w:ascii="Times New Roman" w:hAnsi="Times New Roman" w:cs="Times New Roman"/>
          <w:sz w:val="24"/>
          <w:szCs w:val="24"/>
        </w:rPr>
        <w:t>either</w:t>
      </w:r>
      <w:r w:rsidR="00972437" w:rsidRPr="00B10098">
        <w:rPr>
          <w:rFonts w:ascii="Times New Roman" w:hAnsi="Times New Roman" w:cs="Times New Roman"/>
          <w:sz w:val="24"/>
          <w:szCs w:val="24"/>
        </w:rPr>
        <w:t xml:space="preserve"> still </w:t>
      </w:r>
      <w:r w:rsidR="004F48A8" w:rsidRPr="00B10098">
        <w:rPr>
          <w:rFonts w:ascii="Times New Roman" w:hAnsi="Times New Roman" w:cs="Times New Roman"/>
          <w:sz w:val="24"/>
          <w:szCs w:val="24"/>
        </w:rPr>
        <w:t xml:space="preserve">wait-listed (n=19) </w:t>
      </w:r>
      <w:r w:rsidR="00972437" w:rsidRPr="00B10098">
        <w:rPr>
          <w:rFonts w:ascii="Times New Roman" w:hAnsi="Times New Roman" w:cs="Times New Roman"/>
          <w:sz w:val="24"/>
          <w:szCs w:val="24"/>
        </w:rPr>
        <w:t>after</w:t>
      </w:r>
      <w:r w:rsidR="004F48A8" w:rsidRPr="00B10098">
        <w:rPr>
          <w:rFonts w:ascii="Times New Roman" w:hAnsi="Times New Roman" w:cs="Times New Roman"/>
          <w:sz w:val="24"/>
          <w:szCs w:val="24"/>
        </w:rPr>
        <w:t xml:space="preserve"> 12 months, or </w:t>
      </w:r>
      <w:r w:rsidR="009E18D9" w:rsidRPr="00B10098">
        <w:rPr>
          <w:rFonts w:ascii="Times New Roman" w:hAnsi="Times New Roman" w:cs="Times New Roman"/>
          <w:sz w:val="24"/>
          <w:szCs w:val="24"/>
        </w:rPr>
        <w:t>subsequently transplant</w:t>
      </w:r>
      <w:r w:rsidR="00972437" w:rsidRPr="00B10098">
        <w:rPr>
          <w:rFonts w:ascii="Times New Roman" w:hAnsi="Times New Roman" w:cs="Times New Roman"/>
          <w:sz w:val="24"/>
          <w:szCs w:val="24"/>
        </w:rPr>
        <w:t>ed</w:t>
      </w:r>
      <w:r w:rsidR="00916A49" w:rsidRPr="00B10098">
        <w:rPr>
          <w:rFonts w:ascii="Times New Roman" w:hAnsi="Times New Roman" w:cs="Times New Roman"/>
          <w:sz w:val="24"/>
          <w:szCs w:val="24"/>
        </w:rPr>
        <w:t xml:space="preserve"> (</w:t>
      </w:r>
      <w:r w:rsidR="00916A49" w:rsidRPr="00B10098">
        <w:rPr>
          <w:rFonts w:ascii="Times New Roman" w:hAnsi="Times New Roman" w:cs="Times New Roman"/>
          <w:i/>
          <w:sz w:val="24"/>
          <w:szCs w:val="24"/>
        </w:rPr>
        <w:t>n</w:t>
      </w:r>
      <w:r w:rsidR="00916A49" w:rsidRPr="00B10098">
        <w:rPr>
          <w:rFonts w:ascii="Times New Roman" w:hAnsi="Times New Roman" w:cs="Times New Roman"/>
          <w:sz w:val="24"/>
          <w:szCs w:val="24"/>
        </w:rPr>
        <w:t>=22)</w:t>
      </w:r>
      <w:r w:rsidR="009E18D9" w:rsidRPr="00B10098">
        <w:rPr>
          <w:rFonts w:ascii="Times New Roman" w:hAnsi="Times New Roman" w:cs="Times New Roman"/>
          <w:sz w:val="24"/>
          <w:szCs w:val="24"/>
        </w:rPr>
        <w:t xml:space="preserve">. </w:t>
      </w:r>
      <w:r w:rsidR="005D6E25" w:rsidRPr="00B10098">
        <w:rPr>
          <w:rFonts w:ascii="Times New Roman" w:hAnsi="Times New Roman" w:cs="Times New Roman"/>
          <w:sz w:val="24"/>
          <w:szCs w:val="24"/>
        </w:rPr>
        <w:t xml:space="preserve">One-way ANCOVAs controlling for </w:t>
      </w:r>
      <w:r w:rsidR="00A12824" w:rsidRPr="00B10098">
        <w:rPr>
          <w:rFonts w:ascii="Times New Roman" w:hAnsi="Times New Roman" w:cs="Times New Roman"/>
          <w:sz w:val="24"/>
          <w:szCs w:val="24"/>
        </w:rPr>
        <w:t xml:space="preserve">sex, </w:t>
      </w:r>
      <w:r w:rsidR="005D6E25" w:rsidRPr="00B10098">
        <w:rPr>
          <w:rFonts w:ascii="Times New Roman" w:hAnsi="Times New Roman" w:cs="Times New Roman"/>
          <w:sz w:val="24"/>
          <w:szCs w:val="24"/>
        </w:rPr>
        <w:t xml:space="preserve">pre-transplant treatment </w:t>
      </w:r>
      <w:r w:rsidR="0042712C" w:rsidRPr="00B10098">
        <w:rPr>
          <w:rFonts w:ascii="Times New Roman" w:hAnsi="Times New Roman" w:cs="Times New Roman"/>
          <w:sz w:val="24"/>
          <w:szCs w:val="24"/>
        </w:rPr>
        <w:t xml:space="preserve">and </w:t>
      </w:r>
      <w:r w:rsidR="00136E3C" w:rsidRPr="00B10098">
        <w:rPr>
          <w:rFonts w:ascii="Times New Roman" w:hAnsi="Times New Roman" w:cs="Times New Roman"/>
          <w:sz w:val="24"/>
          <w:szCs w:val="24"/>
        </w:rPr>
        <w:t xml:space="preserve">initial </w:t>
      </w:r>
      <w:r w:rsidR="0042712C" w:rsidRPr="00B10098">
        <w:rPr>
          <w:rFonts w:ascii="Times New Roman" w:hAnsi="Times New Roman" w:cs="Times New Roman"/>
          <w:sz w:val="24"/>
          <w:szCs w:val="24"/>
        </w:rPr>
        <w:t>treatment</w:t>
      </w:r>
      <w:r w:rsidR="00223004" w:rsidRPr="00B10098">
        <w:rPr>
          <w:rFonts w:ascii="Times New Roman" w:hAnsi="Times New Roman" w:cs="Times New Roman"/>
          <w:sz w:val="24"/>
          <w:szCs w:val="24"/>
        </w:rPr>
        <w:t>-</w:t>
      </w:r>
      <w:r w:rsidR="0042712C" w:rsidRPr="00B10098">
        <w:rPr>
          <w:rFonts w:ascii="Times New Roman" w:hAnsi="Times New Roman" w:cs="Times New Roman"/>
          <w:sz w:val="24"/>
          <w:szCs w:val="24"/>
        </w:rPr>
        <w:t xml:space="preserve">satisfaction </w:t>
      </w:r>
      <w:r w:rsidR="00136E3C" w:rsidRPr="00B10098">
        <w:rPr>
          <w:rFonts w:ascii="Times New Roman" w:hAnsi="Times New Roman" w:cs="Times New Roman"/>
          <w:sz w:val="24"/>
          <w:szCs w:val="24"/>
        </w:rPr>
        <w:t xml:space="preserve">status </w:t>
      </w:r>
      <w:r w:rsidR="0042712C" w:rsidRPr="00B10098">
        <w:rPr>
          <w:rFonts w:ascii="Times New Roman" w:hAnsi="Times New Roman" w:cs="Times New Roman"/>
          <w:sz w:val="24"/>
          <w:szCs w:val="24"/>
        </w:rPr>
        <w:t xml:space="preserve">scores </w:t>
      </w:r>
      <w:r w:rsidR="000E6E36" w:rsidRPr="00B10098">
        <w:rPr>
          <w:rFonts w:ascii="Times New Roman" w:hAnsi="Times New Roman" w:cs="Times New Roman"/>
          <w:sz w:val="24"/>
          <w:szCs w:val="24"/>
        </w:rPr>
        <w:t xml:space="preserve">were </w:t>
      </w:r>
      <w:r w:rsidR="00EC7FD3" w:rsidRPr="00B10098">
        <w:rPr>
          <w:rFonts w:ascii="Times New Roman" w:hAnsi="Times New Roman" w:cs="Times New Roman"/>
          <w:sz w:val="24"/>
          <w:szCs w:val="24"/>
        </w:rPr>
        <w:t xml:space="preserve">also </w:t>
      </w:r>
      <w:r w:rsidR="000E6E36" w:rsidRPr="00B10098">
        <w:rPr>
          <w:rFonts w:ascii="Times New Roman" w:hAnsi="Times New Roman" w:cs="Times New Roman"/>
          <w:sz w:val="24"/>
          <w:szCs w:val="24"/>
        </w:rPr>
        <w:t xml:space="preserve">conducted </w:t>
      </w:r>
      <w:r w:rsidR="00FF3C25" w:rsidRPr="00B10098">
        <w:rPr>
          <w:rFonts w:ascii="Times New Roman" w:hAnsi="Times New Roman" w:cs="Times New Roman"/>
          <w:sz w:val="24"/>
          <w:szCs w:val="24"/>
        </w:rPr>
        <w:t>with these 41 patients,</w:t>
      </w:r>
      <w:r w:rsidR="00FF3C25" w:rsidRPr="00767F11">
        <w:rPr>
          <w:rFonts w:ascii="Times New Roman" w:hAnsi="Times New Roman" w:cs="Times New Roman"/>
          <w:sz w:val="24"/>
          <w:szCs w:val="24"/>
        </w:rPr>
        <w:t xml:space="preserve"> </w:t>
      </w:r>
      <w:r w:rsidR="000E6E36" w:rsidRPr="00767F11">
        <w:rPr>
          <w:rFonts w:ascii="Times New Roman" w:hAnsi="Times New Roman" w:cs="Times New Roman"/>
          <w:sz w:val="24"/>
          <w:szCs w:val="24"/>
        </w:rPr>
        <w:t xml:space="preserve">to examine differences between groups </w:t>
      </w:r>
      <w:r w:rsidR="00136E3C" w:rsidRPr="00767F11">
        <w:rPr>
          <w:rFonts w:ascii="Times New Roman" w:hAnsi="Times New Roman" w:cs="Times New Roman"/>
          <w:sz w:val="24"/>
          <w:szCs w:val="24"/>
        </w:rPr>
        <w:t xml:space="preserve">in treatment </w:t>
      </w:r>
      <w:r w:rsidR="00AF5320" w:rsidRPr="00767F11">
        <w:rPr>
          <w:rFonts w:ascii="Times New Roman" w:hAnsi="Times New Roman" w:cs="Times New Roman"/>
          <w:sz w:val="24"/>
          <w:szCs w:val="24"/>
        </w:rPr>
        <w:t>satisfaction</w:t>
      </w:r>
      <w:r w:rsidR="00740BB6" w:rsidRPr="00767F11">
        <w:rPr>
          <w:rFonts w:ascii="Times New Roman" w:hAnsi="Times New Roman" w:cs="Times New Roman"/>
          <w:sz w:val="24"/>
          <w:szCs w:val="24"/>
        </w:rPr>
        <w:t xml:space="preserve"> </w:t>
      </w:r>
      <w:r w:rsidR="00740BB6" w:rsidRPr="00B10098">
        <w:rPr>
          <w:rFonts w:ascii="Times New Roman" w:hAnsi="Times New Roman" w:cs="Times New Roman"/>
          <w:sz w:val="24"/>
          <w:szCs w:val="24"/>
        </w:rPr>
        <w:t>change measures comparing satisfaction with treatment</w:t>
      </w:r>
      <w:r w:rsidR="00AF5320" w:rsidRPr="00767F11">
        <w:rPr>
          <w:rFonts w:ascii="Times New Roman" w:hAnsi="Times New Roman" w:cs="Times New Roman"/>
          <w:sz w:val="24"/>
          <w:szCs w:val="24"/>
        </w:rPr>
        <w:t xml:space="preserve"> </w:t>
      </w:r>
      <w:r w:rsidR="00BB3F5E" w:rsidRPr="00767F11">
        <w:rPr>
          <w:rFonts w:ascii="Times New Roman" w:hAnsi="Times New Roman" w:cs="Times New Roman"/>
          <w:sz w:val="24"/>
          <w:szCs w:val="24"/>
        </w:rPr>
        <w:t>at 12</w:t>
      </w:r>
      <w:r w:rsidR="00706F8A" w:rsidRPr="00767F11">
        <w:rPr>
          <w:rFonts w:ascii="Times New Roman" w:hAnsi="Times New Roman" w:cs="Times New Roman"/>
          <w:sz w:val="24"/>
          <w:szCs w:val="24"/>
        </w:rPr>
        <w:t xml:space="preserve"> </w:t>
      </w:r>
      <w:r w:rsidR="00BB3F5E" w:rsidRPr="00767F11">
        <w:rPr>
          <w:rFonts w:ascii="Times New Roman" w:hAnsi="Times New Roman" w:cs="Times New Roman"/>
          <w:sz w:val="24"/>
          <w:szCs w:val="24"/>
        </w:rPr>
        <w:t>m</w:t>
      </w:r>
      <w:r w:rsidR="00706F8A" w:rsidRPr="00767F11">
        <w:rPr>
          <w:rFonts w:ascii="Times New Roman" w:hAnsi="Times New Roman" w:cs="Times New Roman"/>
          <w:sz w:val="24"/>
          <w:szCs w:val="24"/>
        </w:rPr>
        <w:t>onths</w:t>
      </w:r>
      <w:r w:rsidR="00BB3F5E" w:rsidRPr="00767F11">
        <w:rPr>
          <w:rFonts w:ascii="Times New Roman" w:hAnsi="Times New Roman" w:cs="Times New Roman"/>
          <w:sz w:val="24"/>
          <w:szCs w:val="24"/>
        </w:rPr>
        <w:t xml:space="preserve"> </w:t>
      </w:r>
      <w:r w:rsidR="00FF3C25" w:rsidRPr="00767F11">
        <w:rPr>
          <w:rFonts w:ascii="Times New Roman" w:hAnsi="Times New Roman" w:cs="Times New Roman"/>
          <w:sz w:val="24"/>
          <w:szCs w:val="24"/>
        </w:rPr>
        <w:t xml:space="preserve">post-transplant </w:t>
      </w:r>
      <w:r w:rsidR="00F279A0" w:rsidRPr="00B10098">
        <w:rPr>
          <w:rFonts w:ascii="Times New Roman" w:hAnsi="Times New Roman" w:cs="Times New Roman"/>
          <w:sz w:val="24"/>
          <w:szCs w:val="24"/>
        </w:rPr>
        <w:t xml:space="preserve">compared </w:t>
      </w:r>
      <w:r w:rsidR="000E6E36" w:rsidRPr="00B10098">
        <w:rPr>
          <w:rFonts w:ascii="Times New Roman" w:hAnsi="Times New Roman" w:cs="Times New Roman"/>
          <w:sz w:val="24"/>
          <w:szCs w:val="24"/>
        </w:rPr>
        <w:t xml:space="preserve">with previous </w:t>
      </w:r>
      <w:r w:rsidR="0095231C" w:rsidRPr="00B10098">
        <w:rPr>
          <w:rFonts w:ascii="Times New Roman" w:hAnsi="Times New Roman" w:cs="Times New Roman"/>
          <w:sz w:val="24"/>
          <w:szCs w:val="24"/>
        </w:rPr>
        <w:t xml:space="preserve">renal or diabetes </w:t>
      </w:r>
      <w:r w:rsidR="000E6E36" w:rsidRPr="00B10098">
        <w:rPr>
          <w:rFonts w:ascii="Times New Roman" w:hAnsi="Times New Roman" w:cs="Times New Roman"/>
          <w:sz w:val="24"/>
          <w:szCs w:val="24"/>
        </w:rPr>
        <w:t>treatment (</w:t>
      </w:r>
      <w:r w:rsidR="006C7C53" w:rsidRPr="00B10098">
        <w:rPr>
          <w:rFonts w:ascii="Times New Roman" w:hAnsi="Times New Roman" w:cs="Times New Roman"/>
          <w:sz w:val="24"/>
          <w:szCs w:val="24"/>
        </w:rPr>
        <w:t>dialysis or insulin</w:t>
      </w:r>
      <w:r w:rsidR="00617FE3" w:rsidRPr="00B10098">
        <w:rPr>
          <w:rFonts w:ascii="Times New Roman" w:hAnsi="Times New Roman" w:cs="Times New Roman"/>
          <w:sz w:val="24"/>
          <w:szCs w:val="24"/>
        </w:rPr>
        <w:t xml:space="preserve"> treatment regimen</w:t>
      </w:r>
      <w:r w:rsidR="000E6E36" w:rsidRPr="00B10098">
        <w:rPr>
          <w:rFonts w:ascii="Times New Roman" w:hAnsi="Times New Roman" w:cs="Times New Roman"/>
          <w:sz w:val="24"/>
          <w:szCs w:val="24"/>
        </w:rPr>
        <w:t>).</w:t>
      </w:r>
      <w:r w:rsidR="00472114" w:rsidRPr="00B10098">
        <w:rPr>
          <w:rFonts w:ascii="Times New Roman" w:hAnsi="Times New Roman" w:cs="Times New Roman"/>
          <w:sz w:val="24"/>
          <w:szCs w:val="24"/>
        </w:rPr>
        <w:t xml:space="preserve"> </w:t>
      </w:r>
    </w:p>
    <w:p w14:paraId="0B3116D3" w14:textId="0F221E78" w:rsidR="000542D4" w:rsidRPr="00B10098" w:rsidRDefault="00BC7AA6" w:rsidP="004B38D3">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T</w:t>
      </w:r>
      <w:r w:rsidR="006F305A" w:rsidRPr="00B10098">
        <w:rPr>
          <w:rFonts w:ascii="Times New Roman" w:hAnsi="Times New Roman" w:cs="Times New Roman"/>
          <w:sz w:val="24"/>
          <w:szCs w:val="24"/>
        </w:rPr>
        <w:t xml:space="preserve">hematic </w:t>
      </w:r>
      <w:r w:rsidR="00706F8A" w:rsidRPr="00B10098">
        <w:rPr>
          <w:rFonts w:ascii="Times New Roman" w:hAnsi="Times New Roman" w:cs="Times New Roman"/>
          <w:sz w:val="24"/>
          <w:szCs w:val="24"/>
        </w:rPr>
        <w:t>a</w:t>
      </w:r>
      <w:r w:rsidR="006F305A" w:rsidRPr="00B10098">
        <w:rPr>
          <w:rFonts w:ascii="Times New Roman" w:hAnsi="Times New Roman" w:cs="Times New Roman"/>
          <w:sz w:val="24"/>
          <w:szCs w:val="24"/>
        </w:rPr>
        <w:t xml:space="preserve">nalyses </w:t>
      </w:r>
      <w:r w:rsidRPr="00B10098">
        <w:rPr>
          <w:rFonts w:ascii="Times New Roman" w:hAnsi="Times New Roman" w:cs="Times New Roman"/>
          <w:sz w:val="24"/>
          <w:szCs w:val="24"/>
        </w:rPr>
        <w:t>of qualitative data</w:t>
      </w:r>
      <w:r w:rsidR="00531ADA" w:rsidRPr="00B10098">
        <w:rPr>
          <w:rFonts w:ascii="Times New Roman" w:hAnsi="Times New Roman" w:cs="Times New Roman"/>
          <w:sz w:val="24"/>
          <w:szCs w:val="24"/>
        </w:rPr>
        <w:t>, based on a pragmatic approach,</w:t>
      </w:r>
      <w:r w:rsidRPr="00B10098">
        <w:rPr>
          <w:rFonts w:ascii="Times New Roman" w:hAnsi="Times New Roman" w:cs="Times New Roman"/>
          <w:sz w:val="24"/>
          <w:szCs w:val="24"/>
        </w:rPr>
        <w:t xml:space="preserve"> </w:t>
      </w:r>
      <w:r w:rsidR="006F305A" w:rsidRPr="00B10098">
        <w:rPr>
          <w:rFonts w:ascii="Times New Roman" w:hAnsi="Times New Roman" w:cs="Times New Roman"/>
          <w:sz w:val="24"/>
          <w:szCs w:val="24"/>
        </w:rPr>
        <w:t xml:space="preserve">were conducted </w:t>
      </w:r>
      <w:r w:rsidR="00B12833" w:rsidRPr="00B10098">
        <w:rPr>
          <w:rFonts w:ascii="Times New Roman" w:hAnsi="Times New Roman" w:cs="Times New Roman"/>
          <w:sz w:val="24"/>
          <w:szCs w:val="24"/>
        </w:rPr>
        <w:t>according to</w:t>
      </w:r>
      <w:r w:rsidR="006F305A" w:rsidRPr="00B10098">
        <w:rPr>
          <w:rFonts w:ascii="Times New Roman" w:hAnsi="Times New Roman" w:cs="Times New Roman"/>
          <w:sz w:val="24"/>
          <w:szCs w:val="24"/>
        </w:rPr>
        <w:t xml:space="preserve"> established guidelines</w:t>
      </w:r>
      <w:r w:rsidR="00CD6503" w:rsidRPr="00B10098">
        <w:rPr>
          <w:rFonts w:ascii="Times New Roman" w:hAnsi="Times New Roman" w:cs="Times New Roman"/>
          <w:sz w:val="24"/>
          <w:szCs w:val="24"/>
        </w:rPr>
        <w:t>.</w:t>
      </w:r>
      <w:r w:rsidR="00CD6503" w:rsidRPr="00B10098">
        <w:rPr>
          <w:rFonts w:ascii="Times New Roman" w:hAnsi="Times New Roman" w:cs="Times New Roman"/>
          <w:sz w:val="24"/>
          <w:szCs w:val="24"/>
          <w:vertAlign w:val="superscript"/>
        </w:rPr>
        <w:t>3</w:t>
      </w:r>
      <w:r w:rsidR="00664B4E" w:rsidRPr="00B10098">
        <w:rPr>
          <w:rFonts w:ascii="Times New Roman" w:hAnsi="Times New Roman" w:cs="Times New Roman"/>
          <w:sz w:val="24"/>
          <w:szCs w:val="24"/>
          <w:vertAlign w:val="superscript"/>
        </w:rPr>
        <w:t>6</w:t>
      </w:r>
      <w:r w:rsidR="006F305A" w:rsidRPr="00B10098">
        <w:rPr>
          <w:rFonts w:ascii="Times New Roman" w:hAnsi="Times New Roman" w:cs="Times New Roman"/>
          <w:sz w:val="24"/>
          <w:szCs w:val="24"/>
        </w:rPr>
        <w:t xml:space="preserve"> </w:t>
      </w:r>
      <w:r w:rsidR="00803523" w:rsidRPr="00B10098">
        <w:rPr>
          <w:rFonts w:ascii="Times New Roman" w:hAnsi="Times New Roman" w:cs="Times New Roman"/>
          <w:sz w:val="24"/>
          <w:szCs w:val="24"/>
        </w:rPr>
        <w:t>I</w:t>
      </w:r>
      <w:r w:rsidR="000542D4" w:rsidRPr="00B10098">
        <w:rPr>
          <w:rFonts w:ascii="Times New Roman" w:hAnsi="Times New Roman" w:cs="Times New Roman"/>
          <w:sz w:val="24"/>
          <w:szCs w:val="24"/>
        </w:rPr>
        <w:t xml:space="preserve">nitial coding </w:t>
      </w:r>
      <w:r w:rsidR="00BC4230" w:rsidRPr="00B10098">
        <w:rPr>
          <w:rFonts w:ascii="Times New Roman" w:hAnsi="Times New Roman" w:cs="Times New Roman"/>
          <w:sz w:val="24"/>
          <w:szCs w:val="24"/>
        </w:rPr>
        <w:t>(</w:t>
      </w:r>
      <w:r w:rsidR="000542D4" w:rsidRPr="00B10098">
        <w:rPr>
          <w:rFonts w:ascii="Times New Roman" w:hAnsi="Times New Roman" w:cs="Times New Roman"/>
          <w:sz w:val="24"/>
          <w:szCs w:val="24"/>
        </w:rPr>
        <w:t>AG</w:t>
      </w:r>
      <w:r w:rsidR="00BC4230" w:rsidRPr="00B10098">
        <w:rPr>
          <w:rFonts w:ascii="Times New Roman" w:hAnsi="Times New Roman" w:cs="Times New Roman"/>
          <w:sz w:val="24"/>
          <w:szCs w:val="24"/>
        </w:rPr>
        <w:t>)</w:t>
      </w:r>
      <w:r w:rsidR="000542D4" w:rsidRPr="00B10098">
        <w:rPr>
          <w:rFonts w:ascii="Times New Roman" w:hAnsi="Times New Roman" w:cs="Times New Roman"/>
          <w:sz w:val="24"/>
          <w:szCs w:val="24"/>
        </w:rPr>
        <w:t xml:space="preserve"> established themes derived from the data</w:t>
      </w:r>
      <w:r w:rsidR="003101D6" w:rsidRPr="00B10098">
        <w:rPr>
          <w:rFonts w:ascii="Times New Roman" w:hAnsi="Times New Roman" w:cs="Times New Roman"/>
          <w:sz w:val="24"/>
          <w:szCs w:val="24"/>
        </w:rPr>
        <w:t>.</w:t>
      </w:r>
      <w:r w:rsidR="000542D4" w:rsidRPr="00B10098">
        <w:rPr>
          <w:rFonts w:ascii="Times New Roman" w:hAnsi="Times New Roman" w:cs="Times New Roman"/>
          <w:sz w:val="24"/>
          <w:szCs w:val="24"/>
        </w:rPr>
        <w:t xml:space="preserve"> </w:t>
      </w:r>
      <w:r w:rsidR="003101D6" w:rsidRPr="00B10098">
        <w:rPr>
          <w:rFonts w:ascii="Times New Roman" w:hAnsi="Times New Roman" w:cs="Times New Roman"/>
          <w:sz w:val="24"/>
          <w:szCs w:val="24"/>
        </w:rPr>
        <w:t>These</w:t>
      </w:r>
      <w:r w:rsidR="000542D4" w:rsidRPr="00B10098">
        <w:rPr>
          <w:rFonts w:ascii="Times New Roman" w:hAnsi="Times New Roman" w:cs="Times New Roman"/>
          <w:sz w:val="24"/>
          <w:szCs w:val="24"/>
        </w:rPr>
        <w:t xml:space="preserve"> enabled development of a coding framework (AG, </w:t>
      </w:r>
      <w:r w:rsidR="002F40D0" w:rsidRPr="00B10098">
        <w:rPr>
          <w:rFonts w:ascii="Times New Roman" w:hAnsi="Times New Roman" w:cs="Times New Roman"/>
          <w:sz w:val="24"/>
          <w:szCs w:val="24"/>
        </w:rPr>
        <w:t xml:space="preserve">MC, </w:t>
      </w:r>
      <w:r w:rsidR="000542D4" w:rsidRPr="00B10098">
        <w:rPr>
          <w:rFonts w:ascii="Times New Roman" w:hAnsi="Times New Roman" w:cs="Times New Roman"/>
          <w:sz w:val="24"/>
          <w:szCs w:val="24"/>
        </w:rPr>
        <w:t>CB), which showed significant</w:t>
      </w:r>
      <w:r w:rsidR="00803523" w:rsidRPr="00B10098">
        <w:rPr>
          <w:rFonts w:ascii="Times New Roman" w:hAnsi="Times New Roman" w:cs="Times New Roman"/>
          <w:sz w:val="24"/>
          <w:szCs w:val="24"/>
        </w:rPr>
        <w:t xml:space="preserve"> inter-rater</w:t>
      </w:r>
      <w:r w:rsidR="000542D4" w:rsidRPr="00B10098">
        <w:rPr>
          <w:rFonts w:ascii="Times New Roman" w:hAnsi="Times New Roman" w:cs="Times New Roman"/>
          <w:sz w:val="24"/>
          <w:szCs w:val="24"/>
        </w:rPr>
        <w:t xml:space="preserve"> agreement </w:t>
      </w:r>
      <w:r w:rsidR="00D15B31" w:rsidRPr="00B10098">
        <w:rPr>
          <w:rFonts w:ascii="Times New Roman" w:hAnsi="Times New Roman" w:cs="Times New Roman"/>
          <w:sz w:val="24"/>
          <w:szCs w:val="24"/>
        </w:rPr>
        <w:t xml:space="preserve">during </w:t>
      </w:r>
      <w:r w:rsidR="00803523" w:rsidRPr="00B10098">
        <w:rPr>
          <w:rFonts w:ascii="Times New Roman" w:hAnsi="Times New Roman" w:cs="Times New Roman"/>
          <w:sz w:val="24"/>
          <w:szCs w:val="24"/>
        </w:rPr>
        <w:t>subsequent</w:t>
      </w:r>
      <w:r w:rsidR="000542D4" w:rsidRPr="00B10098">
        <w:rPr>
          <w:rFonts w:ascii="Times New Roman" w:hAnsi="Times New Roman" w:cs="Times New Roman"/>
          <w:sz w:val="24"/>
          <w:szCs w:val="24"/>
        </w:rPr>
        <w:t xml:space="preserve"> coding (AG and JB). The coding</w:t>
      </w:r>
      <w:r w:rsidRPr="00B10098">
        <w:rPr>
          <w:rFonts w:ascii="Times New Roman" w:hAnsi="Times New Roman" w:cs="Times New Roman"/>
          <w:sz w:val="24"/>
          <w:szCs w:val="24"/>
        </w:rPr>
        <w:t xml:space="preserve">, </w:t>
      </w:r>
      <w:r w:rsidR="000542D4" w:rsidRPr="00B10098">
        <w:rPr>
          <w:rFonts w:ascii="Times New Roman" w:hAnsi="Times New Roman" w:cs="Times New Roman"/>
          <w:sz w:val="24"/>
          <w:szCs w:val="24"/>
        </w:rPr>
        <w:t xml:space="preserve">completed in MSWord, </w:t>
      </w:r>
      <w:r w:rsidRPr="00B10098">
        <w:rPr>
          <w:rFonts w:ascii="Times New Roman" w:hAnsi="Times New Roman" w:cs="Times New Roman"/>
          <w:sz w:val="24"/>
          <w:szCs w:val="24"/>
        </w:rPr>
        <w:t>was</w:t>
      </w:r>
      <w:r w:rsidR="000542D4" w:rsidRPr="00B10098">
        <w:rPr>
          <w:rFonts w:ascii="Times New Roman" w:hAnsi="Times New Roman" w:cs="Times New Roman"/>
          <w:sz w:val="24"/>
          <w:szCs w:val="24"/>
        </w:rPr>
        <w:t xml:space="preserve"> entered into NVivo10 software</w:t>
      </w:r>
      <w:r w:rsidR="0012056A" w:rsidRPr="00B10098">
        <w:rPr>
          <w:rFonts w:ascii="Times New Roman" w:hAnsi="Times New Roman" w:cs="Times New Roman"/>
          <w:sz w:val="24"/>
          <w:szCs w:val="24"/>
        </w:rPr>
        <w:t xml:space="preserve"> </w:t>
      </w:r>
      <w:r w:rsidR="00F93B2C" w:rsidRPr="00B10098">
        <w:rPr>
          <w:rFonts w:ascii="Times New Roman" w:hAnsi="Times New Roman" w:cs="Times New Roman"/>
          <w:sz w:val="24"/>
          <w:szCs w:val="24"/>
        </w:rPr>
        <w:t>(QSR International, US</w:t>
      </w:r>
      <w:r w:rsidR="00740BB6" w:rsidRPr="00B10098">
        <w:rPr>
          <w:rFonts w:ascii="Times New Roman" w:hAnsi="Times New Roman" w:cs="Times New Roman"/>
          <w:sz w:val="24"/>
          <w:szCs w:val="24"/>
        </w:rPr>
        <w:t>A</w:t>
      </w:r>
      <w:r w:rsidR="00F93B2C" w:rsidRPr="00B10098">
        <w:rPr>
          <w:rFonts w:ascii="Times New Roman" w:hAnsi="Times New Roman" w:cs="Times New Roman"/>
          <w:sz w:val="24"/>
          <w:szCs w:val="24"/>
        </w:rPr>
        <w:t>) for qualitative analysis</w:t>
      </w:r>
      <w:r w:rsidR="0036567F" w:rsidRPr="00B10098">
        <w:rPr>
          <w:rFonts w:ascii="Times New Roman" w:hAnsi="Times New Roman" w:cs="Times New Roman"/>
          <w:sz w:val="24"/>
          <w:szCs w:val="24"/>
        </w:rPr>
        <w:t>.</w:t>
      </w:r>
    </w:p>
    <w:p w14:paraId="2F312FA0" w14:textId="5454EC9C" w:rsidR="005146AA" w:rsidRPr="00B10098" w:rsidRDefault="005146AA" w:rsidP="00BC1E57">
      <w:pPr>
        <w:keepNext/>
        <w:spacing w:after="0" w:line="480" w:lineRule="auto"/>
        <w:contextualSpacing/>
        <w:rPr>
          <w:rFonts w:ascii="Times New Roman" w:hAnsi="Times New Roman" w:cs="Times New Roman"/>
          <w:b/>
          <w:sz w:val="24"/>
          <w:szCs w:val="24"/>
        </w:rPr>
      </w:pPr>
    </w:p>
    <w:p w14:paraId="7F8FEE9D" w14:textId="0CFCC879" w:rsidR="008522DB" w:rsidRPr="00B10098" w:rsidRDefault="008522DB" w:rsidP="00265EFA">
      <w:pPr>
        <w:keepNext/>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Results</w:t>
      </w:r>
    </w:p>
    <w:p w14:paraId="4FC1F598" w14:textId="45129AB1" w:rsidR="00A82F37" w:rsidRPr="00767F11" w:rsidRDefault="00764313" w:rsidP="004B38D3">
      <w:pPr>
        <w:pStyle w:val="CommentText"/>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The demographics of the 117 patients who underwent SPK</w:t>
      </w:r>
      <w:r w:rsidR="003F228B" w:rsidRPr="00B10098">
        <w:rPr>
          <w:rFonts w:ascii="Times New Roman" w:hAnsi="Times New Roman" w:cs="Times New Roman"/>
          <w:sz w:val="24"/>
          <w:szCs w:val="24"/>
        </w:rPr>
        <w:t>T</w:t>
      </w:r>
      <w:r w:rsidRPr="00B10098">
        <w:rPr>
          <w:rFonts w:ascii="Times New Roman" w:hAnsi="Times New Roman" w:cs="Times New Roman"/>
          <w:sz w:val="24"/>
          <w:szCs w:val="24"/>
        </w:rPr>
        <w:t xml:space="preserve"> </w:t>
      </w:r>
      <w:r w:rsidR="00D10616" w:rsidRPr="00B10098">
        <w:rPr>
          <w:rFonts w:ascii="Times New Roman" w:hAnsi="Times New Roman" w:cs="Times New Roman"/>
          <w:sz w:val="24"/>
          <w:szCs w:val="24"/>
        </w:rPr>
        <w:t xml:space="preserve">during ATTOM </w:t>
      </w:r>
      <w:r w:rsidRPr="00B10098">
        <w:rPr>
          <w:rFonts w:ascii="Times New Roman" w:hAnsi="Times New Roman" w:cs="Times New Roman"/>
          <w:sz w:val="24"/>
          <w:szCs w:val="24"/>
        </w:rPr>
        <w:t xml:space="preserve">and the 19 patients </w:t>
      </w:r>
      <w:r w:rsidR="00740BB6" w:rsidRPr="00B10098">
        <w:rPr>
          <w:rFonts w:ascii="Times New Roman" w:hAnsi="Times New Roman" w:cs="Times New Roman"/>
          <w:sz w:val="24"/>
          <w:szCs w:val="24"/>
        </w:rPr>
        <w:t>remaining wait</w:t>
      </w:r>
      <w:r w:rsidR="009D221D" w:rsidRPr="00B10098">
        <w:rPr>
          <w:rFonts w:ascii="Times New Roman" w:hAnsi="Times New Roman" w:cs="Times New Roman"/>
          <w:sz w:val="24"/>
          <w:szCs w:val="24"/>
        </w:rPr>
        <w:t>-</w:t>
      </w:r>
      <w:r w:rsidR="00740BB6" w:rsidRPr="00B10098">
        <w:rPr>
          <w:rFonts w:ascii="Times New Roman" w:hAnsi="Times New Roman" w:cs="Times New Roman"/>
          <w:sz w:val="24"/>
          <w:szCs w:val="24"/>
        </w:rPr>
        <w:t xml:space="preserve">listed at 12 months </w:t>
      </w:r>
      <w:r w:rsidRPr="00B10098">
        <w:rPr>
          <w:rFonts w:ascii="Times New Roman" w:hAnsi="Times New Roman" w:cs="Times New Roman"/>
          <w:sz w:val="24"/>
          <w:szCs w:val="24"/>
        </w:rPr>
        <w:t xml:space="preserve">are shown in Table </w:t>
      </w:r>
      <w:r w:rsidR="006B6FA1" w:rsidRPr="00B10098">
        <w:rPr>
          <w:rFonts w:ascii="Times New Roman" w:hAnsi="Times New Roman" w:cs="Times New Roman"/>
          <w:sz w:val="24"/>
          <w:szCs w:val="24"/>
        </w:rPr>
        <w:t>1</w:t>
      </w:r>
      <w:r w:rsidR="0012056A" w:rsidRPr="00B10098">
        <w:rPr>
          <w:rFonts w:ascii="Times New Roman" w:hAnsi="Times New Roman" w:cs="Times New Roman"/>
          <w:sz w:val="24"/>
          <w:szCs w:val="24"/>
        </w:rPr>
        <w:t>. Twenty</w:t>
      </w:r>
      <w:r w:rsidR="008E6602" w:rsidRPr="00B10098">
        <w:rPr>
          <w:rFonts w:ascii="Times New Roman" w:hAnsi="Times New Roman" w:cs="Times New Roman"/>
          <w:sz w:val="24"/>
          <w:szCs w:val="24"/>
        </w:rPr>
        <w:t>-</w:t>
      </w:r>
      <w:r w:rsidR="0012056A" w:rsidRPr="00B10098">
        <w:rPr>
          <w:rFonts w:ascii="Times New Roman" w:hAnsi="Times New Roman" w:cs="Times New Roman"/>
          <w:sz w:val="24"/>
          <w:szCs w:val="24"/>
        </w:rPr>
        <w:t xml:space="preserve">five </w:t>
      </w:r>
      <w:r w:rsidR="008522DB" w:rsidRPr="00B10098">
        <w:rPr>
          <w:rFonts w:ascii="Times New Roman" w:hAnsi="Times New Roman" w:cs="Times New Roman"/>
          <w:sz w:val="24"/>
          <w:szCs w:val="24"/>
        </w:rPr>
        <w:t>SPK</w:t>
      </w:r>
      <w:r w:rsidR="003F228B" w:rsidRPr="00B10098">
        <w:rPr>
          <w:rFonts w:ascii="Times New Roman" w:hAnsi="Times New Roman" w:cs="Times New Roman"/>
          <w:sz w:val="24"/>
          <w:szCs w:val="24"/>
        </w:rPr>
        <w:t>T</w:t>
      </w:r>
      <w:r w:rsidR="008522DB" w:rsidRPr="00B10098">
        <w:rPr>
          <w:rFonts w:ascii="Times New Roman" w:hAnsi="Times New Roman" w:cs="Times New Roman"/>
          <w:sz w:val="24"/>
          <w:szCs w:val="24"/>
        </w:rPr>
        <w:t xml:space="preserve"> </w:t>
      </w:r>
      <w:r w:rsidR="00B431F0" w:rsidRPr="00B10098">
        <w:rPr>
          <w:rFonts w:ascii="Times New Roman" w:hAnsi="Times New Roman" w:cs="Times New Roman"/>
          <w:sz w:val="24"/>
          <w:szCs w:val="24"/>
        </w:rPr>
        <w:t>recipients</w:t>
      </w:r>
      <w:r w:rsidR="0012056A" w:rsidRPr="00B10098">
        <w:rPr>
          <w:rFonts w:ascii="Times New Roman" w:hAnsi="Times New Roman" w:cs="Times New Roman"/>
          <w:sz w:val="24"/>
          <w:szCs w:val="24"/>
        </w:rPr>
        <w:t xml:space="preserve"> </w:t>
      </w:r>
      <w:r w:rsidR="00CB4CA9" w:rsidRPr="00B10098">
        <w:rPr>
          <w:rFonts w:ascii="Times New Roman" w:hAnsi="Times New Roman" w:cs="Times New Roman"/>
          <w:sz w:val="24"/>
          <w:szCs w:val="24"/>
        </w:rPr>
        <w:t xml:space="preserve">(21%) </w:t>
      </w:r>
      <w:r w:rsidR="00B431F0" w:rsidRPr="00B10098">
        <w:rPr>
          <w:rFonts w:ascii="Times New Roman" w:hAnsi="Times New Roman" w:cs="Times New Roman"/>
          <w:sz w:val="24"/>
          <w:szCs w:val="24"/>
        </w:rPr>
        <w:t>were</w:t>
      </w:r>
      <w:r w:rsidR="008522DB" w:rsidRPr="00B10098">
        <w:rPr>
          <w:rFonts w:ascii="Times New Roman" w:hAnsi="Times New Roman" w:cs="Times New Roman"/>
          <w:sz w:val="24"/>
          <w:szCs w:val="24"/>
        </w:rPr>
        <w:t xml:space="preserve"> </w:t>
      </w:r>
      <w:r w:rsidR="00B431F0" w:rsidRPr="00B10098">
        <w:rPr>
          <w:rFonts w:ascii="Times New Roman" w:hAnsi="Times New Roman" w:cs="Times New Roman"/>
          <w:sz w:val="24"/>
          <w:szCs w:val="24"/>
        </w:rPr>
        <w:t>transplanted</w:t>
      </w:r>
      <w:r w:rsidR="00803AFC" w:rsidRPr="00B10098">
        <w:rPr>
          <w:rFonts w:ascii="Times New Roman" w:hAnsi="Times New Roman" w:cs="Times New Roman"/>
          <w:sz w:val="24"/>
          <w:szCs w:val="24"/>
        </w:rPr>
        <w:t xml:space="preserve"> before starting dialysis</w:t>
      </w:r>
      <w:r w:rsidR="008048A4" w:rsidRPr="00B10098">
        <w:rPr>
          <w:rFonts w:ascii="Times New Roman" w:hAnsi="Times New Roman" w:cs="Times New Roman"/>
          <w:sz w:val="24"/>
          <w:szCs w:val="24"/>
        </w:rPr>
        <w:t xml:space="preserve"> (Table </w:t>
      </w:r>
      <w:r w:rsidR="006B6FA1" w:rsidRPr="00B10098">
        <w:rPr>
          <w:rFonts w:ascii="Times New Roman" w:hAnsi="Times New Roman" w:cs="Times New Roman"/>
          <w:sz w:val="24"/>
          <w:szCs w:val="24"/>
        </w:rPr>
        <w:t>1</w:t>
      </w:r>
      <w:r w:rsidR="008048A4" w:rsidRPr="00B10098">
        <w:rPr>
          <w:rFonts w:ascii="Times New Roman" w:hAnsi="Times New Roman" w:cs="Times New Roman"/>
          <w:sz w:val="24"/>
          <w:szCs w:val="24"/>
        </w:rPr>
        <w:t>)</w:t>
      </w:r>
      <w:r w:rsidR="008522DB" w:rsidRPr="00B10098">
        <w:rPr>
          <w:rFonts w:ascii="Times New Roman" w:hAnsi="Times New Roman" w:cs="Times New Roman"/>
          <w:sz w:val="24"/>
          <w:szCs w:val="24"/>
        </w:rPr>
        <w:t xml:space="preserve"> whilst</w:t>
      </w:r>
      <w:r w:rsidR="00706F8A" w:rsidRPr="00B10098">
        <w:rPr>
          <w:rFonts w:ascii="Times New Roman" w:hAnsi="Times New Roman" w:cs="Times New Roman"/>
          <w:sz w:val="24"/>
          <w:szCs w:val="24"/>
        </w:rPr>
        <w:t xml:space="preserve"> five (26%)</w:t>
      </w:r>
      <w:r w:rsidR="008522DB" w:rsidRPr="00B10098">
        <w:rPr>
          <w:rFonts w:ascii="Times New Roman" w:hAnsi="Times New Roman" w:cs="Times New Roman"/>
          <w:sz w:val="24"/>
          <w:szCs w:val="24"/>
        </w:rPr>
        <w:t xml:space="preserve"> wait</w:t>
      </w:r>
      <w:r w:rsidR="00B431F0" w:rsidRPr="00B10098">
        <w:rPr>
          <w:rFonts w:ascii="Times New Roman" w:hAnsi="Times New Roman" w:cs="Times New Roman"/>
          <w:sz w:val="24"/>
          <w:szCs w:val="24"/>
        </w:rPr>
        <w:t>-</w:t>
      </w:r>
      <w:r w:rsidR="008522DB" w:rsidRPr="00B10098">
        <w:rPr>
          <w:rFonts w:ascii="Times New Roman" w:hAnsi="Times New Roman" w:cs="Times New Roman"/>
          <w:sz w:val="24"/>
          <w:szCs w:val="24"/>
        </w:rPr>
        <w:t>list</w:t>
      </w:r>
      <w:r w:rsidR="00506487" w:rsidRPr="00B10098">
        <w:rPr>
          <w:rFonts w:ascii="Times New Roman" w:hAnsi="Times New Roman" w:cs="Times New Roman"/>
          <w:sz w:val="24"/>
          <w:szCs w:val="24"/>
        </w:rPr>
        <w:t>ed</w:t>
      </w:r>
      <w:r w:rsidR="008522DB" w:rsidRPr="00B10098">
        <w:rPr>
          <w:rFonts w:ascii="Times New Roman" w:hAnsi="Times New Roman" w:cs="Times New Roman"/>
          <w:sz w:val="24"/>
          <w:szCs w:val="24"/>
        </w:rPr>
        <w:t xml:space="preserve"> </w:t>
      </w:r>
      <w:r w:rsidR="00B431F0" w:rsidRPr="00B10098">
        <w:rPr>
          <w:rFonts w:ascii="Times New Roman" w:hAnsi="Times New Roman" w:cs="Times New Roman"/>
          <w:sz w:val="24"/>
          <w:szCs w:val="24"/>
        </w:rPr>
        <w:t xml:space="preserve">patients </w:t>
      </w:r>
      <w:r w:rsidR="008522DB" w:rsidRPr="00B10098">
        <w:rPr>
          <w:rFonts w:ascii="Times New Roman" w:hAnsi="Times New Roman" w:cs="Times New Roman"/>
          <w:sz w:val="24"/>
          <w:szCs w:val="24"/>
        </w:rPr>
        <w:t>were not on dialysis</w:t>
      </w:r>
      <w:r w:rsidR="00BB3F5E" w:rsidRPr="00B10098">
        <w:rPr>
          <w:rFonts w:ascii="Times New Roman" w:hAnsi="Times New Roman" w:cs="Times New Roman"/>
          <w:sz w:val="24"/>
          <w:szCs w:val="24"/>
        </w:rPr>
        <w:t xml:space="preserve"> when</w:t>
      </w:r>
      <w:r w:rsidR="00EC7FD3" w:rsidRPr="00B10098">
        <w:rPr>
          <w:rFonts w:ascii="Times New Roman" w:hAnsi="Times New Roman" w:cs="Times New Roman"/>
          <w:sz w:val="24"/>
          <w:szCs w:val="24"/>
        </w:rPr>
        <w:t xml:space="preserve"> </w:t>
      </w:r>
      <w:r w:rsidR="0012056A" w:rsidRPr="00B10098">
        <w:rPr>
          <w:rFonts w:ascii="Times New Roman" w:hAnsi="Times New Roman" w:cs="Times New Roman"/>
          <w:sz w:val="24"/>
          <w:szCs w:val="24"/>
        </w:rPr>
        <w:t>first listed</w:t>
      </w:r>
      <w:r w:rsidR="008522DB" w:rsidRPr="00B10098">
        <w:rPr>
          <w:rFonts w:ascii="Times New Roman" w:hAnsi="Times New Roman" w:cs="Times New Roman"/>
          <w:sz w:val="24"/>
          <w:szCs w:val="24"/>
        </w:rPr>
        <w:t xml:space="preserve">. </w:t>
      </w:r>
      <w:r w:rsidR="008E6602" w:rsidRPr="00B10098">
        <w:rPr>
          <w:rFonts w:ascii="Times New Roman" w:hAnsi="Times New Roman" w:cs="Times New Roman"/>
          <w:sz w:val="24"/>
          <w:szCs w:val="24"/>
        </w:rPr>
        <w:t>At</w:t>
      </w:r>
      <w:r w:rsidR="000C2E33" w:rsidRPr="00B10098">
        <w:rPr>
          <w:rFonts w:ascii="Times New Roman" w:hAnsi="Times New Roman" w:cs="Times New Roman"/>
          <w:sz w:val="24"/>
          <w:szCs w:val="24"/>
        </w:rPr>
        <w:t xml:space="preserve"> 12 months</w:t>
      </w:r>
      <w:r w:rsidR="00BC7AA6" w:rsidRPr="00B10098">
        <w:rPr>
          <w:rFonts w:ascii="Times New Roman" w:hAnsi="Times New Roman" w:cs="Times New Roman"/>
          <w:sz w:val="24"/>
          <w:szCs w:val="24"/>
        </w:rPr>
        <w:t>,</w:t>
      </w:r>
      <w:r w:rsidR="00196611" w:rsidRPr="00B10098">
        <w:rPr>
          <w:rFonts w:ascii="Times New Roman" w:hAnsi="Times New Roman" w:cs="Times New Roman"/>
          <w:sz w:val="24"/>
          <w:szCs w:val="24"/>
        </w:rPr>
        <w:t xml:space="preserve"> 26 (19.1</w:t>
      </w:r>
      <w:r w:rsidR="00C85FE7" w:rsidRPr="00B10098">
        <w:rPr>
          <w:rFonts w:ascii="Times New Roman" w:hAnsi="Times New Roman" w:cs="Times New Roman"/>
          <w:sz w:val="24"/>
          <w:szCs w:val="24"/>
        </w:rPr>
        <w:t>%</w:t>
      </w:r>
      <w:r w:rsidR="00196611" w:rsidRPr="00B10098">
        <w:rPr>
          <w:rFonts w:ascii="Times New Roman" w:hAnsi="Times New Roman" w:cs="Times New Roman"/>
          <w:sz w:val="24"/>
          <w:szCs w:val="24"/>
        </w:rPr>
        <w:t xml:space="preserve">) </w:t>
      </w:r>
      <w:r w:rsidR="00C85FE7" w:rsidRPr="00B10098">
        <w:rPr>
          <w:rFonts w:ascii="Times New Roman" w:hAnsi="Times New Roman" w:cs="Times New Roman"/>
          <w:sz w:val="24"/>
          <w:szCs w:val="24"/>
        </w:rPr>
        <w:t xml:space="preserve">participants </w:t>
      </w:r>
      <w:r w:rsidR="00D153A0" w:rsidRPr="00B10098">
        <w:rPr>
          <w:rFonts w:ascii="Times New Roman" w:hAnsi="Times New Roman" w:cs="Times New Roman"/>
          <w:sz w:val="24"/>
          <w:szCs w:val="24"/>
        </w:rPr>
        <w:t xml:space="preserve">did </w:t>
      </w:r>
      <w:r w:rsidR="00C85FE7" w:rsidRPr="00B10098">
        <w:rPr>
          <w:rFonts w:ascii="Times New Roman" w:hAnsi="Times New Roman" w:cs="Times New Roman"/>
          <w:sz w:val="24"/>
          <w:szCs w:val="24"/>
        </w:rPr>
        <w:t xml:space="preserve">not </w:t>
      </w:r>
      <w:r w:rsidR="00737412" w:rsidRPr="00B10098">
        <w:rPr>
          <w:rFonts w:ascii="Times New Roman" w:hAnsi="Times New Roman" w:cs="Times New Roman"/>
          <w:sz w:val="24"/>
          <w:szCs w:val="24"/>
        </w:rPr>
        <w:t xml:space="preserve">return </w:t>
      </w:r>
      <w:r w:rsidR="00C85FE7" w:rsidRPr="00B10098">
        <w:rPr>
          <w:rFonts w:ascii="Times New Roman" w:hAnsi="Times New Roman" w:cs="Times New Roman"/>
          <w:sz w:val="24"/>
          <w:szCs w:val="24"/>
        </w:rPr>
        <w:t>complete</w:t>
      </w:r>
      <w:r w:rsidR="00737412" w:rsidRPr="00B10098">
        <w:rPr>
          <w:rFonts w:ascii="Times New Roman" w:hAnsi="Times New Roman" w:cs="Times New Roman"/>
          <w:sz w:val="24"/>
          <w:szCs w:val="24"/>
        </w:rPr>
        <w:t>d</w:t>
      </w:r>
      <w:r w:rsidR="00C85FE7" w:rsidRPr="00B10098">
        <w:rPr>
          <w:rFonts w:ascii="Times New Roman" w:hAnsi="Times New Roman" w:cs="Times New Roman"/>
          <w:sz w:val="24"/>
          <w:szCs w:val="24"/>
        </w:rPr>
        <w:t xml:space="preserve"> measures</w:t>
      </w:r>
      <w:r w:rsidR="000C2E33" w:rsidRPr="00B10098">
        <w:rPr>
          <w:rFonts w:ascii="Times New Roman" w:hAnsi="Times New Roman" w:cs="Times New Roman"/>
          <w:sz w:val="24"/>
          <w:szCs w:val="24"/>
        </w:rPr>
        <w:t xml:space="preserve">, </w:t>
      </w:r>
      <w:r w:rsidR="00196611" w:rsidRPr="00B10098">
        <w:rPr>
          <w:rFonts w:ascii="Times New Roman" w:hAnsi="Times New Roman" w:cs="Times New Roman"/>
          <w:sz w:val="24"/>
          <w:szCs w:val="24"/>
        </w:rPr>
        <w:t>14 (</w:t>
      </w:r>
      <w:r w:rsidR="000C2E33" w:rsidRPr="00B10098">
        <w:rPr>
          <w:rFonts w:ascii="Times New Roman" w:hAnsi="Times New Roman" w:cs="Times New Roman"/>
          <w:sz w:val="24"/>
          <w:szCs w:val="24"/>
        </w:rPr>
        <w:t>10.3%</w:t>
      </w:r>
      <w:r w:rsidR="00196611" w:rsidRPr="00B10098">
        <w:rPr>
          <w:rFonts w:ascii="Times New Roman" w:hAnsi="Times New Roman" w:cs="Times New Roman"/>
          <w:sz w:val="24"/>
          <w:szCs w:val="24"/>
        </w:rPr>
        <w:t>)</w:t>
      </w:r>
      <w:r w:rsidR="000C2E33" w:rsidRPr="00B10098">
        <w:rPr>
          <w:rFonts w:ascii="Times New Roman" w:hAnsi="Times New Roman" w:cs="Times New Roman"/>
          <w:sz w:val="24"/>
          <w:szCs w:val="24"/>
        </w:rPr>
        <w:t xml:space="preserve"> could not be contacted, </w:t>
      </w:r>
      <w:r w:rsidR="00196611" w:rsidRPr="00B10098">
        <w:rPr>
          <w:rFonts w:ascii="Times New Roman" w:hAnsi="Times New Roman" w:cs="Times New Roman"/>
          <w:sz w:val="24"/>
          <w:szCs w:val="24"/>
        </w:rPr>
        <w:t>1 (0.1</w:t>
      </w:r>
      <w:r w:rsidR="005416BC" w:rsidRPr="00B10098">
        <w:rPr>
          <w:rFonts w:ascii="Times New Roman" w:hAnsi="Times New Roman" w:cs="Times New Roman"/>
          <w:sz w:val="24"/>
          <w:szCs w:val="24"/>
        </w:rPr>
        <w:t>%</w:t>
      </w:r>
      <w:r w:rsidR="00196611" w:rsidRPr="00B10098">
        <w:rPr>
          <w:rFonts w:ascii="Times New Roman" w:hAnsi="Times New Roman" w:cs="Times New Roman"/>
          <w:sz w:val="24"/>
          <w:szCs w:val="24"/>
        </w:rPr>
        <w:t>) person was</w:t>
      </w:r>
      <w:r w:rsidR="005416BC" w:rsidRPr="00B10098">
        <w:rPr>
          <w:rFonts w:ascii="Times New Roman" w:hAnsi="Times New Roman" w:cs="Times New Roman"/>
          <w:sz w:val="24"/>
          <w:szCs w:val="24"/>
        </w:rPr>
        <w:t xml:space="preserve"> too ill, and </w:t>
      </w:r>
      <w:r w:rsidR="00196611" w:rsidRPr="00B10098">
        <w:rPr>
          <w:rFonts w:ascii="Times New Roman" w:hAnsi="Times New Roman" w:cs="Times New Roman"/>
          <w:sz w:val="24"/>
          <w:szCs w:val="24"/>
        </w:rPr>
        <w:t>4 people (</w:t>
      </w:r>
      <w:r w:rsidR="004B38D3" w:rsidRPr="00B10098">
        <w:rPr>
          <w:rFonts w:ascii="Times New Roman" w:hAnsi="Times New Roman" w:cs="Times New Roman"/>
          <w:sz w:val="24"/>
          <w:szCs w:val="24"/>
        </w:rPr>
        <w:t>2</w:t>
      </w:r>
      <w:r w:rsidR="005416BC" w:rsidRPr="00B10098">
        <w:rPr>
          <w:rFonts w:ascii="Times New Roman" w:hAnsi="Times New Roman" w:cs="Times New Roman"/>
          <w:sz w:val="24"/>
          <w:szCs w:val="24"/>
        </w:rPr>
        <w:t>.</w:t>
      </w:r>
      <w:r w:rsidR="00196611" w:rsidRPr="00B10098">
        <w:rPr>
          <w:rFonts w:ascii="Times New Roman" w:hAnsi="Times New Roman" w:cs="Times New Roman"/>
          <w:sz w:val="24"/>
          <w:szCs w:val="24"/>
        </w:rPr>
        <w:t>9</w:t>
      </w:r>
      <w:r w:rsidR="000C2E33" w:rsidRPr="00B10098">
        <w:rPr>
          <w:rFonts w:ascii="Times New Roman" w:hAnsi="Times New Roman" w:cs="Times New Roman"/>
          <w:sz w:val="24"/>
          <w:szCs w:val="24"/>
        </w:rPr>
        <w:t>%</w:t>
      </w:r>
      <w:r w:rsidR="00196611" w:rsidRPr="00B10098">
        <w:rPr>
          <w:rFonts w:ascii="Times New Roman" w:hAnsi="Times New Roman" w:cs="Times New Roman"/>
          <w:sz w:val="24"/>
          <w:szCs w:val="24"/>
        </w:rPr>
        <w:t>)</w:t>
      </w:r>
      <w:r w:rsidR="000C2E33" w:rsidRPr="00B10098">
        <w:rPr>
          <w:rFonts w:ascii="Times New Roman" w:hAnsi="Times New Roman" w:cs="Times New Roman"/>
          <w:sz w:val="24"/>
          <w:szCs w:val="24"/>
        </w:rPr>
        <w:t xml:space="preserve"> </w:t>
      </w:r>
      <w:r w:rsidR="00196611" w:rsidRPr="00B10098">
        <w:rPr>
          <w:rFonts w:ascii="Times New Roman" w:hAnsi="Times New Roman" w:cs="Times New Roman"/>
          <w:sz w:val="24"/>
          <w:szCs w:val="24"/>
        </w:rPr>
        <w:t xml:space="preserve">were known to have </w:t>
      </w:r>
      <w:r w:rsidR="00611E00" w:rsidRPr="00B10098">
        <w:rPr>
          <w:rFonts w:ascii="Times New Roman" w:hAnsi="Times New Roman" w:cs="Times New Roman"/>
          <w:sz w:val="24"/>
          <w:szCs w:val="24"/>
        </w:rPr>
        <w:t>died</w:t>
      </w:r>
      <w:r w:rsidR="00C85FE7" w:rsidRPr="00B10098">
        <w:rPr>
          <w:rFonts w:ascii="Times New Roman" w:hAnsi="Times New Roman" w:cs="Times New Roman"/>
          <w:sz w:val="24"/>
          <w:szCs w:val="24"/>
        </w:rPr>
        <w:t xml:space="preserve">. </w:t>
      </w:r>
      <w:r w:rsidR="000515AA" w:rsidRPr="00B10098">
        <w:rPr>
          <w:rFonts w:ascii="Times New Roman" w:hAnsi="Times New Roman" w:cs="Times New Roman"/>
          <w:sz w:val="24"/>
          <w:szCs w:val="24"/>
        </w:rPr>
        <w:t xml:space="preserve">There </w:t>
      </w:r>
      <w:r w:rsidR="00BC4230" w:rsidRPr="00B10098">
        <w:rPr>
          <w:rFonts w:ascii="Times New Roman" w:hAnsi="Times New Roman" w:cs="Times New Roman"/>
          <w:sz w:val="24"/>
          <w:szCs w:val="24"/>
        </w:rPr>
        <w:t xml:space="preserve">were </w:t>
      </w:r>
      <w:r w:rsidR="00C92AEF" w:rsidRPr="00B10098">
        <w:rPr>
          <w:rFonts w:ascii="Times New Roman" w:hAnsi="Times New Roman" w:cs="Times New Roman"/>
          <w:sz w:val="24"/>
          <w:szCs w:val="24"/>
        </w:rPr>
        <w:t xml:space="preserve">no significant </w:t>
      </w:r>
      <w:r w:rsidR="00453ECC" w:rsidRPr="00B10098">
        <w:rPr>
          <w:rFonts w:ascii="Times New Roman" w:hAnsi="Times New Roman" w:cs="Times New Roman"/>
          <w:sz w:val="24"/>
          <w:szCs w:val="24"/>
        </w:rPr>
        <w:t>differences</w:t>
      </w:r>
      <w:r w:rsidR="00617FE3" w:rsidRPr="00B10098">
        <w:rPr>
          <w:rFonts w:ascii="Times New Roman" w:hAnsi="Times New Roman" w:cs="Times New Roman"/>
          <w:sz w:val="24"/>
          <w:szCs w:val="24"/>
        </w:rPr>
        <w:t xml:space="preserve"> between responders and non-responders </w:t>
      </w:r>
      <w:r w:rsidR="00453ECC" w:rsidRPr="00B10098">
        <w:rPr>
          <w:rFonts w:ascii="Times New Roman" w:hAnsi="Times New Roman" w:cs="Times New Roman"/>
          <w:sz w:val="24"/>
          <w:szCs w:val="24"/>
        </w:rPr>
        <w:t xml:space="preserve">in sex, ethnicity, employment status, civil status, education, </w:t>
      </w:r>
      <w:r w:rsidR="00C85FE7" w:rsidRPr="00B10098">
        <w:rPr>
          <w:rFonts w:ascii="Times New Roman" w:hAnsi="Times New Roman" w:cs="Times New Roman"/>
          <w:sz w:val="24"/>
          <w:szCs w:val="24"/>
        </w:rPr>
        <w:t>renal replacement therapy</w:t>
      </w:r>
      <w:r w:rsidR="003961FE" w:rsidRPr="00B10098">
        <w:rPr>
          <w:rFonts w:ascii="Times New Roman" w:hAnsi="Times New Roman" w:cs="Times New Roman"/>
          <w:sz w:val="24"/>
          <w:szCs w:val="24"/>
        </w:rPr>
        <w:t xml:space="preserve"> (RRT)</w:t>
      </w:r>
      <w:r w:rsidR="00453ECC" w:rsidRPr="00B10098">
        <w:rPr>
          <w:rFonts w:ascii="Times New Roman" w:hAnsi="Times New Roman" w:cs="Times New Roman"/>
          <w:sz w:val="24"/>
          <w:szCs w:val="24"/>
        </w:rPr>
        <w:t>, type of donor (</w:t>
      </w:r>
      <w:r w:rsidR="009D221D" w:rsidRPr="00B10098">
        <w:rPr>
          <w:rFonts w:ascii="Times New Roman" w:hAnsi="Times New Roman" w:cs="Times New Roman"/>
          <w:sz w:val="24"/>
          <w:szCs w:val="24"/>
        </w:rPr>
        <w:t xml:space="preserve">donation </w:t>
      </w:r>
      <w:r w:rsidR="004C0730" w:rsidRPr="00B10098">
        <w:rPr>
          <w:rFonts w:ascii="Times New Roman" w:hAnsi="Times New Roman" w:cs="Times New Roman"/>
          <w:sz w:val="24"/>
          <w:szCs w:val="24"/>
        </w:rPr>
        <w:t>after brain</w:t>
      </w:r>
      <w:r w:rsidR="009D221D" w:rsidRPr="00B10098">
        <w:rPr>
          <w:rFonts w:ascii="Times New Roman" w:hAnsi="Times New Roman" w:cs="Times New Roman"/>
          <w:sz w:val="24"/>
          <w:szCs w:val="24"/>
        </w:rPr>
        <w:t>stem</w:t>
      </w:r>
      <w:r w:rsidR="004C0730" w:rsidRPr="00B10098">
        <w:rPr>
          <w:rFonts w:ascii="Times New Roman" w:hAnsi="Times New Roman" w:cs="Times New Roman"/>
          <w:sz w:val="24"/>
          <w:szCs w:val="24"/>
        </w:rPr>
        <w:t xml:space="preserve"> </w:t>
      </w:r>
      <w:r w:rsidR="004D788E" w:rsidRPr="00B10098">
        <w:rPr>
          <w:rFonts w:ascii="Times New Roman" w:hAnsi="Times New Roman" w:cs="Times New Roman"/>
          <w:sz w:val="24"/>
          <w:szCs w:val="24"/>
        </w:rPr>
        <w:t xml:space="preserve">death </w:t>
      </w:r>
      <w:r w:rsidR="001476F1" w:rsidRPr="00B10098">
        <w:rPr>
          <w:rFonts w:ascii="Times New Roman" w:hAnsi="Times New Roman" w:cs="Times New Roman"/>
          <w:sz w:val="24"/>
          <w:szCs w:val="24"/>
        </w:rPr>
        <w:t xml:space="preserve">(DBD) </w:t>
      </w:r>
      <w:r w:rsidR="004C0730" w:rsidRPr="00B10098">
        <w:rPr>
          <w:rFonts w:ascii="Times New Roman" w:hAnsi="Times New Roman" w:cs="Times New Roman"/>
          <w:sz w:val="24"/>
          <w:szCs w:val="24"/>
        </w:rPr>
        <w:t xml:space="preserve">or </w:t>
      </w:r>
      <w:r w:rsidR="009D221D" w:rsidRPr="00B10098">
        <w:rPr>
          <w:rFonts w:ascii="Times New Roman" w:hAnsi="Times New Roman" w:cs="Times New Roman"/>
          <w:sz w:val="24"/>
          <w:szCs w:val="24"/>
        </w:rPr>
        <w:t xml:space="preserve">donation after </w:t>
      </w:r>
      <w:r w:rsidR="004C0730" w:rsidRPr="00B10098">
        <w:rPr>
          <w:rFonts w:ascii="Times New Roman" w:hAnsi="Times New Roman" w:cs="Times New Roman"/>
          <w:sz w:val="24"/>
          <w:szCs w:val="24"/>
        </w:rPr>
        <w:t>circulatory death</w:t>
      </w:r>
      <w:r w:rsidR="001476F1" w:rsidRPr="00B10098">
        <w:rPr>
          <w:rFonts w:ascii="Times New Roman" w:hAnsi="Times New Roman" w:cs="Times New Roman"/>
          <w:sz w:val="24"/>
          <w:szCs w:val="24"/>
        </w:rPr>
        <w:t xml:space="preserve"> (DCD)</w:t>
      </w:r>
      <w:r w:rsidR="00453ECC" w:rsidRPr="00B10098">
        <w:rPr>
          <w:rFonts w:ascii="Times New Roman" w:hAnsi="Times New Roman" w:cs="Times New Roman"/>
          <w:sz w:val="24"/>
          <w:szCs w:val="24"/>
        </w:rPr>
        <w:t>)</w:t>
      </w:r>
      <w:r w:rsidR="00136E3C" w:rsidRPr="00B10098">
        <w:rPr>
          <w:rFonts w:ascii="Times New Roman" w:hAnsi="Times New Roman" w:cs="Times New Roman"/>
          <w:sz w:val="24"/>
          <w:szCs w:val="24"/>
        </w:rPr>
        <w:t>,</w:t>
      </w:r>
      <w:r w:rsidR="00136E3C" w:rsidRPr="00767F11">
        <w:rPr>
          <w:rFonts w:ascii="Times New Roman" w:hAnsi="Times New Roman" w:cs="Times New Roman"/>
          <w:sz w:val="24"/>
          <w:szCs w:val="24"/>
        </w:rPr>
        <w:t xml:space="preserve"> recruitment PROMs or utility measures</w:t>
      </w:r>
      <w:r w:rsidR="00617FE3" w:rsidRPr="00767F11">
        <w:rPr>
          <w:rFonts w:ascii="Times New Roman" w:hAnsi="Times New Roman" w:cs="Times New Roman"/>
          <w:sz w:val="24"/>
          <w:szCs w:val="24"/>
        </w:rPr>
        <w:t>.</w:t>
      </w:r>
    </w:p>
    <w:p w14:paraId="5EF7AC19" w14:textId="77777777" w:rsidR="006C4A62" w:rsidRPr="00B10098" w:rsidRDefault="006C4A62" w:rsidP="004B38D3">
      <w:pPr>
        <w:spacing w:after="0" w:line="480" w:lineRule="auto"/>
        <w:ind w:firstLine="720"/>
        <w:contextualSpacing/>
        <w:rPr>
          <w:rFonts w:ascii="Times New Roman" w:hAnsi="Times New Roman" w:cs="Times New Roman"/>
          <w:i/>
          <w:sz w:val="24"/>
          <w:szCs w:val="24"/>
        </w:rPr>
      </w:pPr>
    </w:p>
    <w:p w14:paraId="5E9219CA" w14:textId="01CB4DBE" w:rsidR="0079726A" w:rsidRPr="00B10098" w:rsidRDefault="0079726A" w:rsidP="004B38D3">
      <w:pPr>
        <w:spacing w:after="0" w:line="480" w:lineRule="auto"/>
        <w:contextualSpacing/>
        <w:rPr>
          <w:rFonts w:ascii="Times New Roman" w:hAnsi="Times New Roman" w:cs="Times New Roman"/>
          <w:i/>
          <w:sz w:val="24"/>
          <w:szCs w:val="24"/>
        </w:rPr>
      </w:pPr>
      <w:r w:rsidRPr="00B10098">
        <w:rPr>
          <w:rFonts w:ascii="Times New Roman" w:hAnsi="Times New Roman" w:cs="Times New Roman"/>
          <w:i/>
          <w:sz w:val="24"/>
          <w:szCs w:val="24"/>
        </w:rPr>
        <w:lastRenderedPageBreak/>
        <w:t xml:space="preserve">Differences in outcomes </w:t>
      </w:r>
    </w:p>
    <w:p w14:paraId="4D3421F7" w14:textId="10962CE7" w:rsidR="00B31183" w:rsidRPr="00B10098" w:rsidRDefault="00F45A3F" w:rsidP="00E70306">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A significantly higher proportion of women were wait-listed for SP</w:t>
      </w:r>
      <w:r w:rsidR="007416FD" w:rsidRPr="00B10098">
        <w:rPr>
          <w:rFonts w:ascii="Times New Roman" w:hAnsi="Times New Roman" w:cs="Times New Roman"/>
          <w:sz w:val="24"/>
          <w:szCs w:val="24"/>
        </w:rPr>
        <w:t>KT</w:t>
      </w:r>
      <w:r w:rsidRPr="00B10098">
        <w:rPr>
          <w:rFonts w:ascii="Times New Roman" w:hAnsi="Times New Roman" w:cs="Times New Roman"/>
          <w:sz w:val="24"/>
          <w:szCs w:val="24"/>
        </w:rPr>
        <w:t xml:space="preserve"> (68.4%) than received SPK</w:t>
      </w:r>
      <w:r w:rsidR="007416FD" w:rsidRPr="00B10098">
        <w:rPr>
          <w:rFonts w:ascii="Times New Roman" w:hAnsi="Times New Roman" w:cs="Times New Roman"/>
          <w:sz w:val="24"/>
          <w:szCs w:val="24"/>
        </w:rPr>
        <w:t>T</w:t>
      </w:r>
      <w:r w:rsidRPr="00B10098">
        <w:rPr>
          <w:rFonts w:ascii="Times New Roman" w:hAnsi="Times New Roman" w:cs="Times New Roman"/>
          <w:sz w:val="24"/>
          <w:szCs w:val="24"/>
        </w:rPr>
        <w:t xml:space="preserve"> (42.7%) compared with men (</w:t>
      </w:r>
      <w:r w:rsidR="00F34400" w:rsidRPr="00B10098">
        <w:rPr>
          <w:rFonts w:ascii="Times New Roman" w:hAnsi="Times New Roman" w:cs="Times New Roman"/>
          <w:sz w:val="24"/>
          <w:szCs w:val="24"/>
        </w:rPr>
        <w:t>31.6% wait-listed patients were men, 57.3% received SPK</w:t>
      </w:r>
      <w:r w:rsidR="007416FD" w:rsidRPr="00B10098">
        <w:rPr>
          <w:rFonts w:ascii="Times New Roman" w:hAnsi="Times New Roman" w:cs="Times New Roman"/>
          <w:sz w:val="24"/>
          <w:szCs w:val="24"/>
        </w:rPr>
        <w:t>T</w:t>
      </w:r>
      <w:r w:rsidR="00F34400" w:rsidRPr="00B10098">
        <w:rPr>
          <w:rFonts w:ascii="Times New Roman" w:hAnsi="Times New Roman" w:cs="Times New Roman"/>
          <w:sz w:val="24"/>
          <w:szCs w:val="24"/>
        </w:rPr>
        <w:t xml:space="preserve">; </w:t>
      </w:r>
      <w:r w:rsidRPr="00B10098">
        <w:rPr>
          <w:rFonts w:ascii="Times New Roman" w:hAnsi="Times New Roman" w:cs="Times New Roman"/>
          <w:sz w:val="24"/>
          <w:szCs w:val="24"/>
        </w:rPr>
        <w:t>χ</w:t>
      </w:r>
      <w:r w:rsidRPr="00B10098">
        <w:rPr>
          <w:rFonts w:ascii="Times New Roman" w:hAnsi="Times New Roman" w:cs="Times New Roman"/>
          <w:sz w:val="24"/>
          <w:szCs w:val="24"/>
          <w:vertAlign w:val="superscript"/>
        </w:rPr>
        <w:t>2</w:t>
      </w:r>
      <w:r w:rsidRPr="00B10098">
        <w:rPr>
          <w:rFonts w:ascii="Times New Roman" w:hAnsi="Times New Roman" w:cs="Times New Roman"/>
          <w:sz w:val="24"/>
          <w:szCs w:val="24"/>
        </w:rPr>
        <w:t xml:space="preserve"> = 4.3, </w:t>
      </w:r>
      <w:r w:rsidRPr="00B10098">
        <w:rPr>
          <w:rFonts w:ascii="Times New Roman" w:hAnsi="Times New Roman" w:cs="Times New Roman"/>
          <w:i/>
          <w:sz w:val="24"/>
          <w:szCs w:val="24"/>
        </w:rPr>
        <w:t>df</w:t>
      </w:r>
      <w:r w:rsidRPr="00B10098">
        <w:rPr>
          <w:rFonts w:ascii="Times New Roman" w:hAnsi="Times New Roman" w:cs="Times New Roman"/>
          <w:sz w:val="24"/>
          <w:szCs w:val="24"/>
        </w:rPr>
        <w:t xml:space="preserve"> =1, </w:t>
      </w:r>
      <w:r w:rsidRPr="00B10098">
        <w:rPr>
          <w:rFonts w:ascii="Times New Roman" w:hAnsi="Times New Roman" w:cs="Times New Roman"/>
          <w:i/>
          <w:sz w:val="24"/>
          <w:szCs w:val="24"/>
        </w:rPr>
        <w:t>p</w:t>
      </w:r>
      <w:r w:rsidRPr="00B10098">
        <w:rPr>
          <w:rFonts w:ascii="Times New Roman" w:hAnsi="Times New Roman" w:cs="Times New Roman"/>
          <w:sz w:val="24"/>
          <w:szCs w:val="24"/>
        </w:rPr>
        <w:t>=0.</w:t>
      </w:r>
      <w:r w:rsidR="008C4B4A" w:rsidRPr="00B10098">
        <w:rPr>
          <w:rFonts w:ascii="Times New Roman" w:hAnsi="Times New Roman" w:cs="Times New Roman"/>
          <w:sz w:val="24"/>
          <w:szCs w:val="24"/>
        </w:rPr>
        <w:t>04</w:t>
      </w:r>
      <w:r w:rsidRPr="00B10098">
        <w:rPr>
          <w:rFonts w:ascii="Times New Roman" w:hAnsi="Times New Roman" w:cs="Times New Roman"/>
          <w:sz w:val="24"/>
          <w:szCs w:val="24"/>
        </w:rPr>
        <w:t xml:space="preserve">). </w:t>
      </w:r>
      <w:r w:rsidR="003932BE" w:rsidRPr="00B10098">
        <w:rPr>
          <w:rFonts w:ascii="Times New Roman" w:hAnsi="Times New Roman" w:cs="Times New Roman"/>
          <w:sz w:val="24"/>
          <w:szCs w:val="24"/>
        </w:rPr>
        <w:t>T</w:t>
      </w:r>
      <w:r w:rsidR="000C4C31" w:rsidRPr="00B10098">
        <w:rPr>
          <w:rFonts w:ascii="Times New Roman" w:hAnsi="Times New Roman" w:cs="Times New Roman"/>
          <w:sz w:val="24"/>
          <w:szCs w:val="24"/>
        </w:rPr>
        <w:t xml:space="preserve">hose </w:t>
      </w:r>
      <w:r w:rsidR="000B724A" w:rsidRPr="00B10098">
        <w:rPr>
          <w:rFonts w:ascii="Times New Roman" w:hAnsi="Times New Roman" w:cs="Times New Roman"/>
          <w:sz w:val="24"/>
          <w:szCs w:val="24"/>
        </w:rPr>
        <w:t>remaining wait-listed at 12 months were more likely to have</w:t>
      </w:r>
      <w:r w:rsidR="002325FC">
        <w:rPr>
          <w:rFonts w:ascii="Times New Roman" w:hAnsi="Times New Roman" w:cs="Times New Roman"/>
          <w:sz w:val="24"/>
          <w:szCs w:val="24"/>
        </w:rPr>
        <w:t xml:space="preserve"> the minimum standard schooling </w:t>
      </w:r>
      <w:r w:rsidR="000B724A" w:rsidRPr="00B10098">
        <w:rPr>
          <w:rFonts w:ascii="Times New Roman" w:hAnsi="Times New Roman" w:cs="Times New Roman"/>
          <w:sz w:val="24"/>
          <w:szCs w:val="24"/>
        </w:rPr>
        <w:t>than those receiving a transplant</w:t>
      </w:r>
      <w:r w:rsidR="001F0BDD" w:rsidRPr="00767F11">
        <w:rPr>
          <w:rFonts w:ascii="Times New Roman" w:hAnsi="Times New Roman" w:cs="Times New Roman"/>
          <w:sz w:val="24"/>
          <w:szCs w:val="24"/>
        </w:rPr>
        <w:t xml:space="preserve"> </w:t>
      </w:r>
      <w:r w:rsidR="000C4C31" w:rsidRPr="00B10098">
        <w:rPr>
          <w:rFonts w:ascii="Times New Roman" w:hAnsi="Times New Roman" w:cs="Times New Roman"/>
          <w:sz w:val="24"/>
          <w:szCs w:val="24"/>
        </w:rPr>
        <w:t>(χ</w:t>
      </w:r>
      <w:r w:rsidR="000C4C31" w:rsidRPr="00B10098">
        <w:rPr>
          <w:rFonts w:ascii="Times New Roman" w:hAnsi="Times New Roman" w:cs="Times New Roman"/>
          <w:sz w:val="24"/>
          <w:szCs w:val="24"/>
          <w:vertAlign w:val="superscript"/>
        </w:rPr>
        <w:t>2</w:t>
      </w:r>
      <w:r w:rsidR="00B766DD" w:rsidRPr="00B10098">
        <w:rPr>
          <w:rFonts w:ascii="Times New Roman" w:hAnsi="Times New Roman" w:cs="Times New Roman"/>
          <w:sz w:val="24"/>
          <w:szCs w:val="24"/>
        </w:rPr>
        <w:t>=</w:t>
      </w:r>
      <w:r w:rsidR="000C4C31" w:rsidRPr="00B10098">
        <w:rPr>
          <w:rFonts w:ascii="Times New Roman" w:hAnsi="Times New Roman" w:cs="Times New Roman"/>
          <w:sz w:val="24"/>
          <w:szCs w:val="24"/>
        </w:rPr>
        <w:t xml:space="preserve">4.6, </w:t>
      </w:r>
      <w:r w:rsidR="000C4C31" w:rsidRPr="00B10098">
        <w:rPr>
          <w:rFonts w:ascii="Times New Roman" w:hAnsi="Times New Roman" w:cs="Times New Roman"/>
          <w:i/>
          <w:sz w:val="24"/>
          <w:szCs w:val="24"/>
        </w:rPr>
        <w:t>df</w:t>
      </w:r>
      <w:r w:rsidR="000C4C31" w:rsidRPr="00B10098">
        <w:rPr>
          <w:rFonts w:ascii="Times New Roman" w:hAnsi="Times New Roman" w:cs="Times New Roman"/>
          <w:sz w:val="24"/>
          <w:szCs w:val="24"/>
        </w:rPr>
        <w:t xml:space="preserve"> =1, </w:t>
      </w:r>
      <w:r w:rsidR="000C4C31" w:rsidRPr="00B10098">
        <w:rPr>
          <w:rFonts w:ascii="Times New Roman" w:hAnsi="Times New Roman" w:cs="Times New Roman"/>
          <w:i/>
          <w:sz w:val="24"/>
          <w:szCs w:val="24"/>
        </w:rPr>
        <w:t>p</w:t>
      </w:r>
      <w:r w:rsidR="00B766DD" w:rsidRPr="00B10098">
        <w:rPr>
          <w:rFonts w:ascii="Times New Roman" w:hAnsi="Times New Roman" w:cs="Times New Roman"/>
          <w:sz w:val="24"/>
          <w:szCs w:val="24"/>
        </w:rPr>
        <w:t>=</w:t>
      </w:r>
      <w:r w:rsidR="00BB71DD" w:rsidRPr="00B10098">
        <w:rPr>
          <w:rFonts w:ascii="Times New Roman" w:hAnsi="Times New Roman" w:cs="Times New Roman"/>
          <w:sz w:val="24"/>
          <w:szCs w:val="24"/>
        </w:rPr>
        <w:t>0.03</w:t>
      </w:r>
      <w:r w:rsidR="000C4C31" w:rsidRPr="00B10098">
        <w:rPr>
          <w:rFonts w:ascii="Times New Roman" w:hAnsi="Times New Roman" w:cs="Times New Roman"/>
          <w:sz w:val="24"/>
          <w:szCs w:val="24"/>
        </w:rPr>
        <w:t>)</w:t>
      </w:r>
      <w:r w:rsidR="002D69A2" w:rsidRPr="00B10098">
        <w:rPr>
          <w:rFonts w:ascii="Times New Roman" w:hAnsi="Times New Roman" w:cs="Times New Roman"/>
          <w:sz w:val="24"/>
          <w:szCs w:val="24"/>
        </w:rPr>
        <w:t xml:space="preserve">. There was no difference in education level in </w:t>
      </w:r>
      <w:r w:rsidR="00872950" w:rsidRPr="00B10098">
        <w:rPr>
          <w:rFonts w:ascii="Times New Roman" w:hAnsi="Times New Roman" w:cs="Times New Roman"/>
          <w:sz w:val="24"/>
          <w:szCs w:val="24"/>
        </w:rPr>
        <w:t xml:space="preserve">those </w:t>
      </w:r>
      <w:r w:rsidR="002D69A2" w:rsidRPr="00B10098">
        <w:rPr>
          <w:rFonts w:ascii="Times New Roman" w:hAnsi="Times New Roman" w:cs="Times New Roman"/>
          <w:sz w:val="24"/>
          <w:szCs w:val="24"/>
        </w:rPr>
        <w:t xml:space="preserve">patients who were </w:t>
      </w:r>
      <w:r w:rsidR="009A58E5" w:rsidRPr="00B10098">
        <w:rPr>
          <w:rFonts w:ascii="Times New Roman" w:hAnsi="Times New Roman" w:cs="Times New Roman"/>
          <w:sz w:val="24"/>
          <w:szCs w:val="24"/>
        </w:rPr>
        <w:t>wait-</w:t>
      </w:r>
      <w:r w:rsidR="00214D52" w:rsidRPr="00B10098">
        <w:rPr>
          <w:rFonts w:ascii="Times New Roman" w:hAnsi="Times New Roman" w:cs="Times New Roman"/>
          <w:sz w:val="24"/>
          <w:szCs w:val="24"/>
        </w:rPr>
        <w:t>listed</w:t>
      </w:r>
      <w:r w:rsidR="009A58E5" w:rsidRPr="00B10098">
        <w:rPr>
          <w:rFonts w:ascii="Times New Roman" w:hAnsi="Times New Roman" w:cs="Times New Roman"/>
          <w:sz w:val="24"/>
          <w:szCs w:val="24"/>
        </w:rPr>
        <w:t xml:space="preserve"> at recruitment and who either went on to have a transplant, or </w:t>
      </w:r>
      <w:r w:rsidR="00872950" w:rsidRPr="00B10098">
        <w:rPr>
          <w:rFonts w:ascii="Times New Roman" w:hAnsi="Times New Roman" w:cs="Times New Roman"/>
          <w:sz w:val="24"/>
          <w:szCs w:val="24"/>
        </w:rPr>
        <w:t>remained wait-listed (χ</w:t>
      </w:r>
      <w:r w:rsidR="00872950" w:rsidRPr="00B10098">
        <w:rPr>
          <w:rFonts w:ascii="Times New Roman" w:hAnsi="Times New Roman" w:cs="Times New Roman"/>
          <w:sz w:val="24"/>
          <w:szCs w:val="24"/>
          <w:vertAlign w:val="superscript"/>
        </w:rPr>
        <w:t>2</w:t>
      </w:r>
      <w:r w:rsidR="00872950" w:rsidRPr="00B10098">
        <w:rPr>
          <w:rFonts w:ascii="Times New Roman" w:hAnsi="Times New Roman" w:cs="Times New Roman"/>
          <w:sz w:val="24"/>
          <w:szCs w:val="24"/>
        </w:rPr>
        <w:t xml:space="preserve">=6.34, </w:t>
      </w:r>
      <w:r w:rsidR="00872950" w:rsidRPr="00B10098">
        <w:rPr>
          <w:rFonts w:ascii="Times New Roman" w:hAnsi="Times New Roman" w:cs="Times New Roman"/>
          <w:i/>
          <w:sz w:val="24"/>
          <w:szCs w:val="24"/>
        </w:rPr>
        <w:t>df</w:t>
      </w:r>
      <w:r w:rsidR="003B6566" w:rsidRPr="00B10098">
        <w:rPr>
          <w:rFonts w:ascii="Times New Roman" w:hAnsi="Times New Roman" w:cs="Times New Roman"/>
          <w:sz w:val="24"/>
          <w:szCs w:val="24"/>
        </w:rPr>
        <w:t> </w:t>
      </w:r>
      <w:r w:rsidR="00872950" w:rsidRPr="00B10098">
        <w:rPr>
          <w:rFonts w:ascii="Times New Roman" w:hAnsi="Times New Roman" w:cs="Times New Roman"/>
          <w:sz w:val="24"/>
          <w:szCs w:val="24"/>
        </w:rPr>
        <w:t xml:space="preserve">=3, </w:t>
      </w:r>
      <w:r w:rsidR="00872950" w:rsidRPr="00B10098">
        <w:rPr>
          <w:rFonts w:ascii="Times New Roman" w:hAnsi="Times New Roman" w:cs="Times New Roman"/>
          <w:i/>
          <w:sz w:val="24"/>
          <w:szCs w:val="24"/>
        </w:rPr>
        <w:t>p</w:t>
      </w:r>
      <w:r w:rsidR="00872950" w:rsidRPr="00B10098">
        <w:rPr>
          <w:rFonts w:ascii="Times New Roman" w:hAnsi="Times New Roman" w:cs="Times New Roman"/>
          <w:sz w:val="24"/>
          <w:szCs w:val="24"/>
        </w:rPr>
        <w:t>=0.</w:t>
      </w:r>
      <w:r w:rsidR="00BB71DD" w:rsidRPr="00B10098">
        <w:rPr>
          <w:rFonts w:ascii="Times New Roman" w:hAnsi="Times New Roman" w:cs="Times New Roman"/>
          <w:sz w:val="24"/>
          <w:szCs w:val="24"/>
        </w:rPr>
        <w:t>09</w:t>
      </w:r>
      <w:r w:rsidR="00872950" w:rsidRPr="00B10098">
        <w:rPr>
          <w:rFonts w:ascii="Times New Roman" w:hAnsi="Times New Roman" w:cs="Times New Roman"/>
          <w:sz w:val="24"/>
          <w:szCs w:val="24"/>
        </w:rPr>
        <w:t>)</w:t>
      </w:r>
      <w:r w:rsidR="00B31183" w:rsidRPr="00B10098">
        <w:rPr>
          <w:rFonts w:ascii="Times New Roman" w:hAnsi="Times New Roman" w:cs="Times New Roman"/>
          <w:sz w:val="24"/>
          <w:szCs w:val="24"/>
        </w:rPr>
        <w:t>.</w:t>
      </w:r>
      <w:r w:rsidR="000C4C31" w:rsidRPr="00B10098">
        <w:rPr>
          <w:rFonts w:ascii="Times New Roman" w:hAnsi="Times New Roman" w:cs="Times New Roman"/>
          <w:sz w:val="24"/>
          <w:szCs w:val="24"/>
        </w:rPr>
        <w:t xml:space="preserve"> </w:t>
      </w:r>
    </w:p>
    <w:p w14:paraId="25F44B00" w14:textId="3CA24BBD" w:rsidR="00C4276C" w:rsidRPr="00B10098" w:rsidRDefault="00D23CE2" w:rsidP="00B31183">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Among recipients of SPKT, o</w:t>
      </w:r>
      <w:r w:rsidR="00922F7C" w:rsidRPr="00B10098">
        <w:rPr>
          <w:rFonts w:ascii="Times New Roman" w:hAnsi="Times New Roman" w:cs="Times New Roman"/>
          <w:sz w:val="24"/>
          <w:szCs w:val="24"/>
        </w:rPr>
        <w:t xml:space="preserve">utcomes at 12 months </w:t>
      </w:r>
      <w:r w:rsidR="00CA15DE" w:rsidRPr="00B10098">
        <w:rPr>
          <w:rFonts w:ascii="Times New Roman" w:hAnsi="Times New Roman" w:cs="Times New Roman"/>
          <w:sz w:val="24"/>
          <w:szCs w:val="24"/>
        </w:rPr>
        <w:t xml:space="preserve">did not differ by </w:t>
      </w:r>
      <w:r w:rsidR="00922F7C" w:rsidRPr="00B10098">
        <w:rPr>
          <w:rFonts w:ascii="Times New Roman" w:hAnsi="Times New Roman" w:cs="Times New Roman"/>
          <w:sz w:val="24"/>
          <w:szCs w:val="24"/>
        </w:rPr>
        <w:t>donor type (</w:t>
      </w:r>
      <w:r w:rsidRPr="00B10098">
        <w:rPr>
          <w:rFonts w:ascii="Times New Roman" w:hAnsi="Times New Roman" w:cs="Times New Roman"/>
          <w:sz w:val="24"/>
          <w:szCs w:val="24"/>
        </w:rPr>
        <w:t>DB</w:t>
      </w:r>
      <w:r w:rsidR="001476F1" w:rsidRPr="00B10098">
        <w:rPr>
          <w:rFonts w:ascii="Times New Roman" w:hAnsi="Times New Roman" w:cs="Times New Roman"/>
          <w:sz w:val="24"/>
          <w:szCs w:val="24"/>
        </w:rPr>
        <w:t xml:space="preserve">D or </w:t>
      </w:r>
      <w:r w:rsidRPr="00B10098">
        <w:rPr>
          <w:rFonts w:ascii="Times New Roman" w:hAnsi="Times New Roman" w:cs="Times New Roman"/>
          <w:sz w:val="24"/>
          <w:szCs w:val="24"/>
        </w:rPr>
        <w:t>DCD</w:t>
      </w:r>
      <w:r w:rsidR="00183399"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00922F7C" w:rsidRPr="00B10098">
        <w:rPr>
          <w:rFonts w:ascii="Times New Roman" w:hAnsi="Times New Roman" w:cs="Times New Roman"/>
          <w:i/>
          <w:sz w:val="24"/>
          <w:szCs w:val="24"/>
        </w:rPr>
        <w:t>ps</w:t>
      </w:r>
      <w:r w:rsidR="00922F7C" w:rsidRPr="00B10098">
        <w:rPr>
          <w:rFonts w:ascii="Times New Roman" w:hAnsi="Times New Roman" w:cs="Times New Roman"/>
          <w:sz w:val="24"/>
          <w:szCs w:val="24"/>
        </w:rPr>
        <w:t>&gt;0.05)</w:t>
      </w:r>
      <w:r w:rsidR="00171E7A" w:rsidRPr="00B10098">
        <w:rPr>
          <w:rFonts w:ascii="Times New Roman" w:hAnsi="Times New Roman" w:cs="Times New Roman"/>
          <w:sz w:val="24"/>
          <w:szCs w:val="24"/>
        </w:rPr>
        <w:t xml:space="preserve">, or </w:t>
      </w:r>
      <w:r w:rsidRPr="00B10098">
        <w:rPr>
          <w:rFonts w:ascii="Times New Roman" w:hAnsi="Times New Roman" w:cs="Times New Roman"/>
          <w:sz w:val="24"/>
          <w:szCs w:val="24"/>
        </w:rPr>
        <w:t xml:space="preserve">previous </w:t>
      </w:r>
      <w:r w:rsidR="00171E7A" w:rsidRPr="00B10098">
        <w:rPr>
          <w:rFonts w:ascii="Times New Roman" w:hAnsi="Times New Roman" w:cs="Times New Roman"/>
          <w:sz w:val="24"/>
          <w:szCs w:val="24"/>
        </w:rPr>
        <w:t>RRT (</w:t>
      </w:r>
      <w:r w:rsidR="00171E7A" w:rsidRPr="00B10098">
        <w:rPr>
          <w:rFonts w:ascii="Times New Roman" w:hAnsi="Times New Roman" w:cs="Times New Roman"/>
          <w:i/>
          <w:sz w:val="24"/>
          <w:szCs w:val="24"/>
        </w:rPr>
        <w:t>ps</w:t>
      </w:r>
      <w:r w:rsidR="00171E7A" w:rsidRPr="00B10098">
        <w:rPr>
          <w:rFonts w:ascii="Times New Roman" w:hAnsi="Times New Roman" w:cs="Times New Roman"/>
          <w:sz w:val="24"/>
          <w:szCs w:val="24"/>
        </w:rPr>
        <w:t>&gt;0.05)</w:t>
      </w:r>
      <w:r w:rsidR="00922F7C" w:rsidRPr="00B10098">
        <w:rPr>
          <w:rFonts w:ascii="Times New Roman" w:hAnsi="Times New Roman" w:cs="Times New Roman"/>
          <w:sz w:val="24"/>
          <w:szCs w:val="24"/>
        </w:rPr>
        <w:t>. However, those who received</w:t>
      </w:r>
      <w:r w:rsidR="005A356B" w:rsidRPr="00B10098">
        <w:rPr>
          <w:rFonts w:ascii="Times New Roman" w:hAnsi="Times New Roman" w:cs="Times New Roman"/>
          <w:sz w:val="24"/>
          <w:szCs w:val="24"/>
        </w:rPr>
        <w:t xml:space="preserve"> dialysis prior to transplantation report</w:t>
      </w:r>
      <w:r w:rsidR="004E5BD1" w:rsidRPr="00B10098">
        <w:rPr>
          <w:rFonts w:ascii="Times New Roman" w:hAnsi="Times New Roman" w:cs="Times New Roman"/>
          <w:sz w:val="24"/>
          <w:szCs w:val="24"/>
        </w:rPr>
        <w:t>ed</w:t>
      </w:r>
      <w:r w:rsidR="005A356B" w:rsidRPr="00B10098">
        <w:rPr>
          <w:rFonts w:ascii="Times New Roman" w:hAnsi="Times New Roman" w:cs="Times New Roman"/>
          <w:sz w:val="24"/>
          <w:szCs w:val="24"/>
        </w:rPr>
        <w:t xml:space="preserve"> greater </w:t>
      </w:r>
      <w:r w:rsidR="005F1B11" w:rsidRPr="00B10098">
        <w:rPr>
          <w:rFonts w:ascii="Times New Roman" w:hAnsi="Times New Roman" w:cs="Times New Roman"/>
          <w:sz w:val="24"/>
          <w:szCs w:val="24"/>
        </w:rPr>
        <w:t xml:space="preserve">improvements </w:t>
      </w:r>
      <w:r w:rsidR="00171E7A" w:rsidRPr="00B10098">
        <w:rPr>
          <w:rFonts w:ascii="Times New Roman" w:hAnsi="Times New Roman" w:cs="Times New Roman"/>
          <w:sz w:val="24"/>
          <w:szCs w:val="24"/>
        </w:rPr>
        <w:t xml:space="preserve">over time </w:t>
      </w:r>
      <w:r w:rsidR="005F1B11" w:rsidRPr="00B10098">
        <w:rPr>
          <w:rFonts w:ascii="Times New Roman" w:hAnsi="Times New Roman" w:cs="Times New Roman"/>
          <w:sz w:val="24"/>
          <w:szCs w:val="24"/>
        </w:rPr>
        <w:t>in generic QoL</w:t>
      </w:r>
      <w:r w:rsidR="005A356B"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 xml:space="preserve">=-0.3, </w:t>
      </w:r>
      <w:r w:rsidR="0036119D" w:rsidRPr="00B10098">
        <w:rPr>
          <w:rFonts w:ascii="Times New Roman" w:hAnsi="Times New Roman" w:cs="Times New Roman"/>
          <w:i/>
          <w:sz w:val="24"/>
          <w:szCs w:val="24"/>
        </w:rPr>
        <w:t>SD</w:t>
      </w:r>
      <w:r w:rsidR="0036119D" w:rsidRPr="00B10098">
        <w:rPr>
          <w:rFonts w:ascii="Times New Roman" w:hAnsi="Times New Roman" w:cs="Times New Roman"/>
          <w:sz w:val="24"/>
          <w:szCs w:val="24"/>
        </w:rPr>
        <w:t>=1.5</w:t>
      </w:r>
      <w:r w:rsidR="005A356B" w:rsidRPr="00B10098">
        <w:rPr>
          <w:rFonts w:ascii="Times New Roman" w:hAnsi="Times New Roman" w:cs="Times New Roman"/>
          <w:sz w:val="24"/>
          <w:szCs w:val="24"/>
        </w:rPr>
        <w:t xml:space="preserve"> to </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 xml:space="preserve">=1.5, </w:t>
      </w:r>
      <w:r w:rsidR="005A356B" w:rsidRPr="00B10098">
        <w:rPr>
          <w:rFonts w:ascii="Times New Roman" w:hAnsi="Times New Roman" w:cs="Times New Roman"/>
          <w:i/>
          <w:sz w:val="24"/>
          <w:szCs w:val="24"/>
        </w:rPr>
        <w:t>SD</w:t>
      </w:r>
      <w:r w:rsidR="0036119D" w:rsidRPr="00B10098">
        <w:rPr>
          <w:rFonts w:ascii="Times New Roman" w:hAnsi="Times New Roman" w:cs="Times New Roman"/>
          <w:sz w:val="24"/>
          <w:szCs w:val="24"/>
        </w:rPr>
        <w:t>=0.8</w:t>
      </w:r>
      <w:r w:rsidR="005A356B"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p</w:t>
      </w:r>
      <w:r w:rsidR="002B716A" w:rsidRPr="00B10098">
        <w:rPr>
          <w:rFonts w:ascii="Times New Roman" w:hAnsi="Times New Roman" w:cs="Times New Roman"/>
          <w:sz w:val="24"/>
          <w:szCs w:val="24"/>
        </w:rPr>
        <w:t>=</w:t>
      </w:r>
      <w:r w:rsidR="005A356B" w:rsidRPr="00B10098">
        <w:rPr>
          <w:rFonts w:ascii="Times New Roman" w:hAnsi="Times New Roman" w:cs="Times New Roman"/>
          <w:sz w:val="24"/>
          <w:szCs w:val="24"/>
        </w:rPr>
        <w:t>0.0</w:t>
      </w:r>
      <w:r w:rsidR="00BB71DD" w:rsidRPr="00B10098">
        <w:rPr>
          <w:rFonts w:ascii="Times New Roman" w:hAnsi="Times New Roman" w:cs="Times New Roman"/>
          <w:sz w:val="24"/>
          <w:szCs w:val="24"/>
        </w:rPr>
        <w:t>1</w:t>
      </w:r>
      <w:r w:rsidR="005A356B" w:rsidRPr="00B10098">
        <w:rPr>
          <w:rFonts w:ascii="Times New Roman" w:hAnsi="Times New Roman" w:cs="Times New Roman"/>
          <w:sz w:val="24"/>
          <w:szCs w:val="24"/>
        </w:rPr>
        <w:t>)</w:t>
      </w:r>
      <w:r w:rsidR="005F1B11" w:rsidRPr="00B10098">
        <w:rPr>
          <w:rFonts w:ascii="Times New Roman" w:hAnsi="Times New Roman" w:cs="Times New Roman"/>
          <w:sz w:val="24"/>
          <w:szCs w:val="24"/>
        </w:rPr>
        <w:t>, renal</w:t>
      </w:r>
      <w:r w:rsidR="00BC7AA6" w:rsidRPr="00B10098">
        <w:rPr>
          <w:rFonts w:ascii="Times New Roman" w:hAnsi="Times New Roman" w:cs="Times New Roman"/>
          <w:sz w:val="24"/>
          <w:szCs w:val="24"/>
        </w:rPr>
        <w:t>-</w:t>
      </w:r>
      <w:r w:rsidR="005F1B11" w:rsidRPr="00B10098">
        <w:rPr>
          <w:rFonts w:ascii="Times New Roman" w:hAnsi="Times New Roman" w:cs="Times New Roman"/>
          <w:sz w:val="24"/>
          <w:szCs w:val="24"/>
        </w:rPr>
        <w:t>treatment satisfaction</w:t>
      </w:r>
      <w:r w:rsidR="005A356B"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=51.</w:t>
      </w:r>
      <w:r w:rsidR="008748C7" w:rsidRPr="00B10098">
        <w:rPr>
          <w:rFonts w:ascii="Times New Roman" w:hAnsi="Times New Roman" w:cs="Times New Roman"/>
          <w:sz w:val="24"/>
          <w:szCs w:val="24"/>
        </w:rPr>
        <w:t>8</w:t>
      </w:r>
      <w:r w:rsidR="0036119D" w:rsidRPr="00B10098">
        <w:rPr>
          <w:rFonts w:ascii="Times New Roman" w:hAnsi="Times New Roman" w:cs="Times New Roman"/>
          <w:sz w:val="24"/>
          <w:szCs w:val="24"/>
        </w:rPr>
        <w:t xml:space="preserve">, </w:t>
      </w:r>
      <w:r w:rsidR="0036119D" w:rsidRPr="00B10098">
        <w:rPr>
          <w:rFonts w:ascii="Times New Roman" w:hAnsi="Times New Roman" w:cs="Times New Roman"/>
          <w:i/>
          <w:sz w:val="24"/>
          <w:szCs w:val="24"/>
        </w:rPr>
        <w:t>SD</w:t>
      </w:r>
      <w:r w:rsidR="0036119D" w:rsidRPr="00B10098">
        <w:rPr>
          <w:rFonts w:ascii="Times New Roman" w:hAnsi="Times New Roman" w:cs="Times New Roman"/>
          <w:sz w:val="24"/>
          <w:szCs w:val="24"/>
        </w:rPr>
        <w:t>=</w:t>
      </w:r>
      <w:r w:rsidR="008748C7" w:rsidRPr="00B10098">
        <w:rPr>
          <w:rFonts w:ascii="Times New Roman" w:hAnsi="Times New Roman" w:cs="Times New Roman"/>
          <w:sz w:val="24"/>
          <w:szCs w:val="24"/>
        </w:rPr>
        <w:t>11</w:t>
      </w:r>
      <w:r w:rsidR="0036119D" w:rsidRPr="00B10098">
        <w:rPr>
          <w:rFonts w:ascii="Times New Roman" w:hAnsi="Times New Roman" w:cs="Times New Roman"/>
          <w:sz w:val="24"/>
          <w:szCs w:val="24"/>
        </w:rPr>
        <w:t>.</w:t>
      </w:r>
      <w:r w:rsidR="008748C7" w:rsidRPr="00B10098">
        <w:rPr>
          <w:rFonts w:ascii="Times New Roman" w:hAnsi="Times New Roman" w:cs="Times New Roman"/>
          <w:sz w:val="24"/>
          <w:szCs w:val="24"/>
        </w:rPr>
        <w:t xml:space="preserve">9 </w:t>
      </w:r>
      <w:r w:rsidR="005A356B" w:rsidRPr="00B10098">
        <w:rPr>
          <w:rFonts w:ascii="Times New Roman" w:hAnsi="Times New Roman" w:cs="Times New Roman"/>
          <w:sz w:val="24"/>
          <w:szCs w:val="24"/>
        </w:rPr>
        <w:t xml:space="preserve">to </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=72.</w:t>
      </w:r>
      <w:r w:rsidR="008748C7" w:rsidRPr="00B10098">
        <w:rPr>
          <w:rFonts w:ascii="Times New Roman" w:hAnsi="Times New Roman" w:cs="Times New Roman"/>
          <w:sz w:val="24"/>
          <w:szCs w:val="24"/>
        </w:rPr>
        <w:t>8</w:t>
      </w:r>
      <w:r w:rsidR="0036119D"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SD</w:t>
      </w:r>
      <w:r w:rsidR="0036119D" w:rsidRPr="00B10098">
        <w:rPr>
          <w:rFonts w:ascii="Times New Roman" w:hAnsi="Times New Roman" w:cs="Times New Roman"/>
          <w:sz w:val="24"/>
          <w:szCs w:val="24"/>
        </w:rPr>
        <w:t>=5.</w:t>
      </w:r>
      <w:r w:rsidR="008748C7" w:rsidRPr="00B10098">
        <w:rPr>
          <w:rFonts w:ascii="Times New Roman" w:hAnsi="Times New Roman" w:cs="Times New Roman"/>
          <w:sz w:val="24"/>
          <w:szCs w:val="24"/>
        </w:rPr>
        <w:t>4</w:t>
      </w:r>
      <w:r w:rsidR="005A356B"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p</w:t>
      </w:r>
      <w:r w:rsidR="002B716A" w:rsidRPr="00B10098">
        <w:rPr>
          <w:rFonts w:ascii="Times New Roman" w:hAnsi="Times New Roman" w:cs="Times New Roman"/>
          <w:i/>
          <w:sz w:val="24"/>
          <w:szCs w:val="24"/>
        </w:rPr>
        <w:t>&lt;</w:t>
      </w:r>
      <w:r w:rsidR="005A356B" w:rsidRPr="00B10098">
        <w:rPr>
          <w:rFonts w:ascii="Times New Roman" w:hAnsi="Times New Roman" w:cs="Times New Roman"/>
          <w:sz w:val="24"/>
          <w:szCs w:val="24"/>
        </w:rPr>
        <w:t>0.</w:t>
      </w:r>
      <w:r w:rsidR="002B716A" w:rsidRPr="00B10098">
        <w:rPr>
          <w:rFonts w:ascii="Times New Roman" w:hAnsi="Times New Roman" w:cs="Times New Roman"/>
          <w:sz w:val="24"/>
          <w:szCs w:val="24"/>
        </w:rPr>
        <w:t>001</w:t>
      </w:r>
      <w:r w:rsidR="005A356B" w:rsidRPr="00B10098">
        <w:rPr>
          <w:rFonts w:ascii="Times New Roman" w:hAnsi="Times New Roman" w:cs="Times New Roman"/>
          <w:sz w:val="24"/>
          <w:szCs w:val="24"/>
        </w:rPr>
        <w:t>)</w:t>
      </w:r>
      <w:r w:rsidR="005F1B11" w:rsidRPr="00B10098">
        <w:rPr>
          <w:rFonts w:ascii="Times New Roman" w:hAnsi="Times New Roman" w:cs="Times New Roman"/>
          <w:sz w:val="24"/>
          <w:szCs w:val="24"/>
        </w:rPr>
        <w:t>, and diabetes</w:t>
      </w:r>
      <w:r w:rsidR="00BC7AA6" w:rsidRPr="00B10098">
        <w:rPr>
          <w:rFonts w:ascii="Times New Roman" w:hAnsi="Times New Roman" w:cs="Times New Roman"/>
          <w:sz w:val="24"/>
          <w:szCs w:val="24"/>
        </w:rPr>
        <w:t>-</w:t>
      </w:r>
      <w:r w:rsidR="005F1B11" w:rsidRPr="00B10098">
        <w:rPr>
          <w:rFonts w:ascii="Times New Roman" w:hAnsi="Times New Roman" w:cs="Times New Roman"/>
          <w:sz w:val="24"/>
          <w:szCs w:val="24"/>
        </w:rPr>
        <w:t xml:space="preserve">treatment satisfaction </w:t>
      </w:r>
      <w:r w:rsidR="00FA78EC" w:rsidRPr="00B10098">
        <w:rPr>
          <w:rFonts w:ascii="Times New Roman" w:hAnsi="Times New Roman" w:cs="Times New Roman"/>
          <w:sz w:val="24"/>
          <w:szCs w:val="24"/>
        </w:rPr>
        <w:t>(</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 xml:space="preserve">=26.9, </w:t>
      </w:r>
      <w:r w:rsidR="0036119D" w:rsidRPr="00B10098">
        <w:rPr>
          <w:rFonts w:ascii="Times New Roman" w:hAnsi="Times New Roman" w:cs="Times New Roman"/>
          <w:i/>
          <w:sz w:val="24"/>
          <w:szCs w:val="24"/>
        </w:rPr>
        <w:t>SD</w:t>
      </w:r>
      <w:r w:rsidR="0036119D" w:rsidRPr="00B10098">
        <w:rPr>
          <w:rFonts w:ascii="Times New Roman" w:hAnsi="Times New Roman" w:cs="Times New Roman"/>
          <w:sz w:val="24"/>
          <w:szCs w:val="24"/>
        </w:rPr>
        <w:t>=8.1</w:t>
      </w:r>
      <w:r w:rsidR="005A356B" w:rsidRPr="00B10098">
        <w:rPr>
          <w:rFonts w:ascii="Times New Roman" w:hAnsi="Times New Roman" w:cs="Times New Roman"/>
          <w:sz w:val="24"/>
          <w:szCs w:val="24"/>
        </w:rPr>
        <w:t xml:space="preserve"> to </w:t>
      </w:r>
      <w:r w:rsidR="005A356B" w:rsidRPr="00B10098">
        <w:rPr>
          <w:rFonts w:ascii="Times New Roman" w:hAnsi="Times New Roman" w:cs="Times New Roman"/>
          <w:i/>
          <w:sz w:val="24"/>
          <w:szCs w:val="24"/>
        </w:rPr>
        <w:t>M</w:t>
      </w:r>
      <w:r w:rsidR="0036119D" w:rsidRPr="00B10098">
        <w:rPr>
          <w:rFonts w:ascii="Times New Roman" w:hAnsi="Times New Roman" w:cs="Times New Roman"/>
          <w:sz w:val="24"/>
          <w:szCs w:val="24"/>
        </w:rPr>
        <w:t xml:space="preserve">=34.1, </w:t>
      </w:r>
      <w:r w:rsidR="005A356B" w:rsidRPr="00B10098">
        <w:rPr>
          <w:rFonts w:ascii="Times New Roman" w:hAnsi="Times New Roman" w:cs="Times New Roman"/>
          <w:i/>
          <w:sz w:val="24"/>
          <w:szCs w:val="24"/>
        </w:rPr>
        <w:t>SD</w:t>
      </w:r>
      <w:r w:rsidR="0036119D" w:rsidRPr="00B10098">
        <w:rPr>
          <w:rFonts w:ascii="Times New Roman" w:hAnsi="Times New Roman" w:cs="Times New Roman"/>
          <w:sz w:val="24"/>
          <w:szCs w:val="24"/>
        </w:rPr>
        <w:t>=4.1</w:t>
      </w:r>
      <w:r w:rsidR="005A356B" w:rsidRPr="00B10098">
        <w:rPr>
          <w:rFonts w:ascii="Times New Roman" w:hAnsi="Times New Roman" w:cs="Times New Roman"/>
          <w:sz w:val="24"/>
          <w:szCs w:val="24"/>
        </w:rPr>
        <w:t xml:space="preserve">; </w:t>
      </w:r>
      <w:r w:rsidR="005A356B" w:rsidRPr="00B10098">
        <w:rPr>
          <w:rFonts w:ascii="Times New Roman" w:hAnsi="Times New Roman" w:cs="Times New Roman"/>
          <w:i/>
          <w:sz w:val="24"/>
          <w:szCs w:val="24"/>
        </w:rPr>
        <w:t>p</w:t>
      </w:r>
      <w:r w:rsidR="002B716A" w:rsidRPr="00B10098">
        <w:rPr>
          <w:rFonts w:ascii="Times New Roman" w:hAnsi="Times New Roman" w:cs="Times New Roman"/>
          <w:sz w:val="24"/>
          <w:szCs w:val="24"/>
        </w:rPr>
        <w:t>=</w:t>
      </w:r>
      <w:r w:rsidR="005A356B" w:rsidRPr="00B10098">
        <w:rPr>
          <w:rFonts w:ascii="Times New Roman" w:hAnsi="Times New Roman" w:cs="Times New Roman"/>
          <w:sz w:val="24"/>
          <w:szCs w:val="24"/>
        </w:rPr>
        <w:t>0.</w:t>
      </w:r>
      <w:r w:rsidR="008748C7" w:rsidRPr="00B10098">
        <w:rPr>
          <w:rFonts w:ascii="Times New Roman" w:hAnsi="Times New Roman" w:cs="Times New Roman"/>
          <w:sz w:val="24"/>
          <w:szCs w:val="24"/>
        </w:rPr>
        <w:t>02</w:t>
      </w:r>
      <w:r w:rsidR="005A356B" w:rsidRPr="00B10098">
        <w:rPr>
          <w:rFonts w:ascii="Times New Roman" w:hAnsi="Times New Roman" w:cs="Times New Roman"/>
          <w:sz w:val="24"/>
          <w:szCs w:val="24"/>
        </w:rPr>
        <w:t>)</w:t>
      </w:r>
      <w:r w:rsidR="00CA15DE" w:rsidRPr="00B10098">
        <w:rPr>
          <w:rFonts w:ascii="Times New Roman" w:hAnsi="Times New Roman" w:cs="Times New Roman"/>
          <w:sz w:val="24"/>
          <w:szCs w:val="24"/>
        </w:rPr>
        <w:t xml:space="preserve"> than </w:t>
      </w:r>
      <w:r w:rsidR="00BC7AA6" w:rsidRPr="00B10098">
        <w:rPr>
          <w:rFonts w:ascii="Times New Roman" w:hAnsi="Times New Roman" w:cs="Times New Roman"/>
          <w:sz w:val="24"/>
          <w:szCs w:val="24"/>
        </w:rPr>
        <w:t>those pre-emptively transplanted</w:t>
      </w:r>
      <w:r w:rsidR="00A12824" w:rsidRPr="00B10098">
        <w:rPr>
          <w:rFonts w:ascii="Times New Roman" w:hAnsi="Times New Roman" w:cs="Times New Roman"/>
          <w:sz w:val="24"/>
          <w:szCs w:val="24"/>
        </w:rPr>
        <w:t>.</w:t>
      </w:r>
      <w:r w:rsidR="004660F8" w:rsidRPr="00B10098">
        <w:rPr>
          <w:rFonts w:ascii="Times New Roman" w:hAnsi="Times New Roman" w:cs="Times New Roman"/>
          <w:sz w:val="24"/>
          <w:szCs w:val="24"/>
        </w:rPr>
        <w:t xml:space="preserve"> </w:t>
      </w:r>
      <w:r w:rsidR="00C4276C" w:rsidRPr="00B10098">
        <w:rPr>
          <w:rFonts w:ascii="Times New Roman" w:hAnsi="Times New Roman" w:cs="Times New Roman"/>
          <w:sz w:val="24"/>
          <w:szCs w:val="24"/>
        </w:rPr>
        <w:t xml:space="preserve">Subsequent analyses controlled for </w:t>
      </w:r>
      <w:r w:rsidR="00CF752C" w:rsidRPr="00B10098">
        <w:rPr>
          <w:rFonts w:ascii="Times New Roman" w:hAnsi="Times New Roman" w:cs="Times New Roman"/>
          <w:sz w:val="24"/>
          <w:szCs w:val="24"/>
        </w:rPr>
        <w:t xml:space="preserve">sex and </w:t>
      </w:r>
      <w:r w:rsidR="00226209" w:rsidRPr="00B10098">
        <w:rPr>
          <w:rFonts w:ascii="Times New Roman" w:hAnsi="Times New Roman" w:cs="Times New Roman"/>
          <w:sz w:val="24"/>
          <w:szCs w:val="24"/>
        </w:rPr>
        <w:t>previous</w:t>
      </w:r>
      <w:r w:rsidR="003C1EB6" w:rsidRPr="00B10098">
        <w:rPr>
          <w:rFonts w:ascii="Times New Roman" w:hAnsi="Times New Roman" w:cs="Times New Roman"/>
          <w:sz w:val="24"/>
          <w:szCs w:val="24"/>
        </w:rPr>
        <w:t xml:space="preserve"> </w:t>
      </w:r>
      <w:r w:rsidR="003961FE" w:rsidRPr="00B10098">
        <w:rPr>
          <w:rFonts w:ascii="Times New Roman" w:hAnsi="Times New Roman" w:cs="Times New Roman"/>
          <w:sz w:val="24"/>
          <w:szCs w:val="24"/>
        </w:rPr>
        <w:t>RRT</w:t>
      </w:r>
      <w:r w:rsidR="00872950" w:rsidRPr="00B10098">
        <w:rPr>
          <w:rFonts w:ascii="Times New Roman" w:hAnsi="Times New Roman" w:cs="Times New Roman"/>
          <w:sz w:val="24"/>
          <w:szCs w:val="24"/>
        </w:rPr>
        <w:t xml:space="preserve">, whilst </w:t>
      </w:r>
      <w:r w:rsidR="00AD28F1">
        <w:rPr>
          <w:rFonts w:ascii="Times New Roman" w:hAnsi="Times New Roman" w:cs="Times New Roman"/>
          <w:sz w:val="24"/>
          <w:szCs w:val="24"/>
        </w:rPr>
        <w:t xml:space="preserve">level of </w:t>
      </w:r>
      <w:r w:rsidR="006170F8" w:rsidRPr="00B10098">
        <w:rPr>
          <w:rFonts w:ascii="Times New Roman" w:hAnsi="Times New Roman" w:cs="Times New Roman"/>
          <w:sz w:val="24"/>
          <w:szCs w:val="24"/>
        </w:rPr>
        <w:t xml:space="preserve">education </w:t>
      </w:r>
      <w:r w:rsidR="006170F8" w:rsidRPr="00767F11">
        <w:rPr>
          <w:rFonts w:ascii="Times New Roman" w:hAnsi="Times New Roman" w:cs="Times New Roman"/>
          <w:sz w:val="24"/>
          <w:szCs w:val="24"/>
        </w:rPr>
        <w:t xml:space="preserve">was also controlled for in </w:t>
      </w:r>
      <w:r w:rsidR="00872950" w:rsidRPr="00B10098">
        <w:rPr>
          <w:rFonts w:ascii="Times New Roman" w:hAnsi="Times New Roman" w:cs="Times New Roman"/>
          <w:sz w:val="24"/>
          <w:szCs w:val="24"/>
        </w:rPr>
        <w:t>cross-sectional analyses</w:t>
      </w:r>
      <w:r w:rsidR="00C4276C" w:rsidRPr="00B10098">
        <w:rPr>
          <w:rFonts w:ascii="Times New Roman" w:hAnsi="Times New Roman" w:cs="Times New Roman"/>
          <w:sz w:val="24"/>
          <w:szCs w:val="24"/>
        </w:rPr>
        <w:t xml:space="preserve">. </w:t>
      </w:r>
      <w:r w:rsidR="00922F7C" w:rsidRPr="00B10098">
        <w:rPr>
          <w:rFonts w:ascii="Times New Roman" w:hAnsi="Times New Roman" w:cs="Times New Roman"/>
          <w:sz w:val="24"/>
          <w:szCs w:val="24"/>
        </w:rPr>
        <w:t xml:space="preserve"> </w:t>
      </w:r>
    </w:p>
    <w:p w14:paraId="27EE1911" w14:textId="39B3F934" w:rsidR="00136E3C" w:rsidRPr="00B10098" w:rsidRDefault="00C4276C" w:rsidP="0033501D">
      <w:pPr>
        <w:spacing w:after="0" w:line="480" w:lineRule="auto"/>
        <w:ind w:firstLine="720"/>
        <w:contextualSpacing/>
        <w:rPr>
          <w:rFonts w:ascii="Times New Roman" w:hAnsi="Times New Roman" w:cs="Times New Roman"/>
          <w:color w:val="FF0000"/>
          <w:sz w:val="24"/>
          <w:szCs w:val="24"/>
        </w:rPr>
      </w:pPr>
      <w:r w:rsidRPr="00B10098">
        <w:rPr>
          <w:rFonts w:ascii="Times New Roman" w:hAnsi="Times New Roman" w:cs="Times New Roman"/>
          <w:sz w:val="24"/>
          <w:szCs w:val="24"/>
        </w:rPr>
        <w:t>C</w:t>
      </w:r>
      <w:r w:rsidR="0095231C" w:rsidRPr="00B10098">
        <w:rPr>
          <w:rFonts w:ascii="Times New Roman" w:hAnsi="Times New Roman" w:cs="Times New Roman"/>
          <w:sz w:val="24"/>
          <w:szCs w:val="24"/>
        </w:rPr>
        <w:t>ross-sectional</w:t>
      </w:r>
      <w:r w:rsidR="006E40DE" w:rsidRPr="00B10098">
        <w:rPr>
          <w:rFonts w:ascii="Times New Roman" w:hAnsi="Times New Roman" w:cs="Times New Roman"/>
          <w:sz w:val="24"/>
          <w:szCs w:val="24"/>
        </w:rPr>
        <w:t xml:space="preserve"> </w:t>
      </w:r>
      <w:r w:rsidR="00B31183" w:rsidRPr="00B10098">
        <w:rPr>
          <w:rFonts w:ascii="Times New Roman" w:hAnsi="Times New Roman" w:cs="Times New Roman"/>
          <w:sz w:val="24"/>
          <w:szCs w:val="24"/>
        </w:rPr>
        <w:t>analyses</w:t>
      </w:r>
      <w:r w:rsidR="00A477BE" w:rsidRPr="00B10098">
        <w:rPr>
          <w:rFonts w:ascii="Times New Roman" w:hAnsi="Times New Roman" w:cs="Times New Roman"/>
          <w:sz w:val="24"/>
          <w:szCs w:val="24"/>
        </w:rPr>
        <w:t xml:space="preserve"> </w:t>
      </w:r>
      <w:r w:rsidR="004F48A8" w:rsidRPr="00B10098">
        <w:rPr>
          <w:rFonts w:ascii="Times New Roman" w:hAnsi="Times New Roman" w:cs="Times New Roman"/>
          <w:sz w:val="24"/>
          <w:szCs w:val="24"/>
        </w:rPr>
        <w:t xml:space="preserve">compared all patients who received a transplant to those still wait-listed at 12 months, </w:t>
      </w:r>
      <w:r w:rsidRPr="00B10098">
        <w:rPr>
          <w:rFonts w:ascii="Times New Roman" w:hAnsi="Times New Roman" w:cs="Times New Roman"/>
          <w:sz w:val="24"/>
          <w:szCs w:val="24"/>
        </w:rPr>
        <w:t>controlling for</w:t>
      </w:r>
      <w:r w:rsidR="002F52A0" w:rsidRPr="00B10098">
        <w:rPr>
          <w:rFonts w:ascii="Times New Roman" w:hAnsi="Times New Roman" w:cs="Times New Roman"/>
          <w:sz w:val="24"/>
          <w:szCs w:val="24"/>
        </w:rPr>
        <w:t xml:space="preserve"> differences in </w:t>
      </w:r>
      <w:r w:rsidR="00CF752C" w:rsidRPr="00B10098">
        <w:rPr>
          <w:rFonts w:ascii="Times New Roman" w:hAnsi="Times New Roman" w:cs="Times New Roman"/>
          <w:sz w:val="24"/>
          <w:szCs w:val="24"/>
        </w:rPr>
        <w:t>sex</w:t>
      </w:r>
      <w:r w:rsidR="00DB7A39" w:rsidRPr="00B10098">
        <w:rPr>
          <w:rFonts w:ascii="Times New Roman" w:hAnsi="Times New Roman" w:cs="Times New Roman"/>
          <w:sz w:val="24"/>
          <w:szCs w:val="24"/>
        </w:rPr>
        <w:t>,</w:t>
      </w:r>
      <w:r w:rsidRPr="00B10098">
        <w:rPr>
          <w:rFonts w:ascii="Times New Roman" w:hAnsi="Times New Roman" w:cs="Times New Roman"/>
          <w:sz w:val="24"/>
          <w:szCs w:val="24"/>
        </w:rPr>
        <w:t xml:space="preserve"> previous </w:t>
      </w:r>
      <w:r w:rsidR="003961FE" w:rsidRPr="00B10098">
        <w:rPr>
          <w:rFonts w:ascii="Times New Roman" w:hAnsi="Times New Roman" w:cs="Times New Roman"/>
          <w:sz w:val="24"/>
          <w:szCs w:val="24"/>
        </w:rPr>
        <w:t>RRT</w:t>
      </w:r>
      <w:r w:rsidR="00DB7A39" w:rsidRPr="00B10098">
        <w:rPr>
          <w:rFonts w:ascii="Times New Roman" w:hAnsi="Times New Roman" w:cs="Times New Roman"/>
          <w:sz w:val="24"/>
          <w:szCs w:val="24"/>
        </w:rPr>
        <w:t>, and education</w:t>
      </w:r>
      <w:r w:rsidRPr="00B10098">
        <w:rPr>
          <w:rFonts w:ascii="Times New Roman" w:hAnsi="Times New Roman" w:cs="Times New Roman"/>
          <w:sz w:val="24"/>
          <w:szCs w:val="24"/>
        </w:rPr>
        <w:t xml:space="preserve"> </w:t>
      </w:r>
      <w:r w:rsidR="00B43503" w:rsidRPr="00B10098">
        <w:rPr>
          <w:rFonts w:ascii="Times New Roman" w:hAnsi="Times New Roman" w:cs="Times New Roman"/>
          <w:sz w:val="24"/>
          <w:szCs w:val="24"/>
        </w:rPr>
        <w:t>(Table 2)</w:t>
      </w:r>
      <w:r w:rsidR="00A477BE" w:rsidRPr="00B10098">
        <w:rPr>
          <w:rFonts w:ascii="Times New Roman" w:hAnsi="Times New Roman" w:cs="Times New Roman"/>
          <w:sz w:val="24"/>
          <w:szCs w:val="24"/>
        </w:rPr>
        <w:t>. SPK</w:t>
      </w:r>
      <w:r w:rsidR="007416FD" w:rsidRPr="00B10098">
        <w:rPr>
          <w:rFonts w:ascii="Times New Roman" w:hAnsi="Times New Roman" w:cs="Times New Roman"/>
          <w:sz w:val="24"/>
          <w:szCs w:val="24"/>
        </w:rPr>
        <w:t>T</w:t>
      </w:r>
      <w:r w:rsidR="00A477BE" w:rsidRPr="00B10098">
        <w:rPr>
          <w:rFonts w:ascii="Times New Roman" w:hAnsi="Times New Roman" w:cs="Times New Roman"/>
          <w:sz w:val="24"/>
          <w:szCs w:val="24"/>
        </w:rPr>
        <w:t xml:space="preserve"> recipients report</w:t>
      </w:r>
      <w:r w:rsidR="00D520B3" w:rsidRPr="00B10098">
        <w:rPr>
          <w:rFonts w:ascii="Times New Roman" w:hAnsi="Times New Roman" w:cs="Times New Roman"/>
          <w:sz w:val="24"/>
          <w:szCs w:val="24"/>
        </w:rPr>
        <w:t>ed</w:t>
      </w:r>
      <w:r w:rsidR="00A477BE" w:rsidRPr="00B10098">
        <w:rPr>
          <w:rFonts w:ascii="Times New Roman" w:hAnsi="Times New Roman" w:cs="Times New Roman"/>
          <w:sz w:val="24"/>
          <w:szCs w:val="24"/>
        </w:rPr>
        <w:t xml:space="preserve"> </w:t>
      </w:r>
      <w:r w:rsidR="00913386" w:rsidRPr="00B10098">
        <w:rPr>
          <w:rFonts w:ascii="Times New Roman" w:hAnsi="Times New Roman" w:cs="Times New Roman"/>
          <w:sz w:val="24"/>
          <w:szCs w:val="24"/>
        </w:rPr>
        <w:t>better</w:t>
      </w:r>
      <w:r w:rsidR="00A477BE" w:rsidRPr="00B10098">
        <w:rPr>
          <w:rFonts w:ascii="Times New Roman" w:hAnsi="Times New Roman" w:cs="Times New Roman"/>
          <w:sz w:val="24"/>
          <w:szCs w:val="24"/>
        </w:rPr>
        <w:t xml:space="preserve"> </w:t>
      </w:r>
      <w:r w:rsidR="00053B6A" w:rsidRPr="00B10098">
        <w:rPr>
          <w:rFonts w:ascii="Times New Roman" w:hAnsi="Times New Roman" w:cs="Times New Roman"/>
          <w:sz w:val="24"/>
          <w:szCs w:val="24"/>
        </w:rPr>
        <w:t xml:space="preserve">generic </w:t>
      </w:r>
      <w:r w:rsidR="00A477BE" w:rsidRPr="00B10098">
        <w:rPr>
          <w:rFonts w:ascii="Times New Roman" w:hAnsi="Times New Roman" w:cs="Times New Roman"/>
          <w:sz w:val="24"/>
          <w:szCs w:val="24"/>
        </w:rPr>
        <w:t>QoL</w:t>
      </w:r>
      <w:r w:rsidR="008F5C8D" w:rsidRPr="00B10098">
        <w:rPr>
          <w:rFonts w:ascii="Times New Roman" w:hAnsi="Times New Roman" w:cs="Times New Roman"/>
          <w:sz w:val="24"/>
          <w:szCs w:val="24"/>
        </w:rPr>
        <w:t xml:space="preserve"> (</w:t>
      </w:r>
      <w:r w:rsidR="008F5C8D" w:rsidRPr="00B10098">
        <w:rPr>
          <w:rFonts w:ascii="Times New Roman" w:hAnsi="Times New Roman" w:cs="Times New Roman"/>
          <w:i/>
          <w:sz w:val="24"/>
          <w:szCs w:val="24"/>
        </w:rPr>
        <w:t>p</w:t>
      </w:r>
      <w:r w:rsidR="008F5C8D" w:rsidRPr="00B10098">
        <w:rPr>
          <w:rFonts w:ascii="Times New Roman" w:hAnsi="Times New Roman" w:cs="Times New Roman"/>
          <w:sz w:val="24"/>
          <w:szCs w:val="24"/>
        </w:rPr>
        <w:t>=0.</w:t>
      </w:r>
      <w:r w:rsidR="00610DF3" w:rsidRPr="00B10098">
        <w:rPr>
          <w:rFonts w:ascii="Times New Roman" w:hAnsi="Times New Roman" w:cs="Times New Roman"/>
          <w:sz w:val="24"/>
          <w:szCs w:val="24"/>
        </w:rPr>
        <w:t>0</w:t>
      </w:r>
      <w:r w:rsidR="00BB71DD" w:rsidRPr="00B10098">
        <w:rPr>
          <w:rFonts w:ascii="Times New Roman" w:hAnsi="Times New Roman" w:cs="Times New Roman"/>
          <w:sz w:val="24"/>
          <w:szCs w:val="24"/>
        </w:rPr>
        <w:t>1</w:t>
      </w:r>
      <w:r w:rsidR="008F5C8D" w:rsidRPr="00B10098">
        <w:rPr>
          <w:rFonts w:ascii="Times New Roman" w:hAnsi="Times New Roman" w:cs="Times New Roman"/>
          <w:sz w:val="24"/>
          <w:szCs w:val="24"/>
        </w:rPr>
        <w:t>)</w:t>
      </w:r>
      <w:r w:rsidR="00A477BE" w:rsidRPr="00B10098">
        <w:rPr>
          <w:rFonts w:ascii="Times New Roman" w:hAnsi="Times New Roman" w:cs="Times New Roman"/>
          <w:sz w:val="24"/>
          <w:szCs w:val="24"/>
        </w:rPr>
        <w:t>, total well-being</w:t>
      </w:r>
      <w:r w:rsidR="008F5C8D" w:rsidRPr="00B10098">
        <w:rPr>
          <w:rFonts w:ascii="Times New Roman" w:hAnsi="Times New Roman" w:cs="Times New Roman"/>
          <w:sz w:val="24"/>
          <w:szCs w:val="24"/>
        </w:rPr>
        <w:t xml:space="preserve"> (</w:t>
      </w:r>
      <w:r w:rsidR="008F5C8D" w:rsidRPr="00B10098">
        <w:rPr>
          <w:rFonts w:ascii="Times New Roman" w:hAnsi="Times New Roman" w:cs="Times New Roman"/>
          <w:i/>
          <w:sz w:val="24"/>
          <w:szCs w:val="24"/>
        </w:rPr>
        <w:t>p</w:t>
      </w:r>
      <w:r w:rsidR="008F5C8D" w:rsidRPr="00B10098">
        <w:rPr>
          <w:rFonts w:ascii="Times New Roman" w:hAnsi="Times New Roman" w:cs="Times New Roman"/>
          <w:sz w:val="24"/>
          <w:szCs w:val="24"/>
        </w:rPr>
        <w:t>&lt;0.001)</w:t>
      </w:r>
      <w:r w:rsidR="00A477BE" w:rsidRPr="00B10098">
        <w:rPr>
          <w:rFonts w:ascii="Times New Roman" w:hAnsi="Times New Roman" w:cs="Times New Roman"/>
          <w:sz w:val="24"/>
          <w:szCs w:val="24"/>
        </w:rPr>
        <w:t>, health status (</w:t>
      </w:r>
      <w:r w:rsidR="00144E00" w:rsidRPr="00B10098">
        <w:rPr>
          <w:rFonts w:ascii="Times New Roman" w:hAnsi="Times New Roman" w:cs="Times New Roman"/>
          <w:sz w:val="24"/>
          <w:szCs w:val="24"/>
        </w:rPr>
        <w:t>EQ-</w:t>
      </w:r>
      <w:r w:rsidR="00A477BE" w:rsidRPr="00B10098">
        <w:rPr>
          <w:rFonts w:ascii="Times New Roman" w:hAnsi="Times New Roman" w:cs="Times New Roman"/>
          <w:sz w:val="24"/>
          <w:szCs w:val="24"/>
        </w:rPr>
        <w:t>VAS</w:t>
      </w:r>
      <w:r w:rsidR="008F5C8D" w:rsidRPr="00B10098">
        <w:rPr>
          <w:rFonts w:ascii="Times New Roman" w:hAnsi="Times New Roman" w:cs="Times New Roman"/>
          <w:sz w:val="24"/>
          <w:szCs w:val="24"/>
        </w:rPr>
        <w:t xml:space="preserve">, </w:t>
      </w:r>
      <w:r w:rsidR="008F5C8D" w:rsidRPr="00B10098">
        <w:rPr>
          <w:rFonts w:ascii="Times New Roman" w:hAnsi="Times New Roman" w:cs="Times New Roman"/>
          <w:i/>
          <w:sz w:val="24"/>
          <w:szCs w:val="24"/>
        </w:rPr>
        <w:t>ps</w:t>
      </w:r>
      <w:r w:rsidR="00610DF3" w:rsidRPr="00B10098">
        <w:rPr>
          <w:rFonts w:ascii="Times New Roman" w:hAnsi="Times New Roman" w:cs="Times New Roman"/>
          <w:sz w:val="24"/>
          <w:szCs w:val="24"/>
        </w:rPr>
        <w:t>&lt;</w:t>
      </w:r>
      <w:r w:rsidR="008F5C8D" w:rsidRPr="00B10098">
        <w:rPr>
          <w:rFonts w:ascii="Times New Roman" w:hAnsi="Times New Roman" w:cs="Times New Roman"/>
          <w:sz w:val="24"/>
          <w:szCs w:val="24"/>
        </w:rPr>
        <w:t>0.0</w:t>
      </w:r>
      <w:r w:rsidR="00610DF3" w:rsidRPr="00B10098">
        <w:rPr>
          <w:rFonts w:ascii="Times New Roman" w:hAnsi="Times New Roman" w:cs="Times New Roman"/>
          <w:sz w:val="24"/>
          <w:szCs w:val="24"/>
        </w:rPr>
        <w:t>01</w:t>
      </w:r>
      <w:r w:rsidR="00A477BE" w:rsidRPr="00B10098">
        <w:rPr>
          <w:rFonts w:ascii="Times New Roman" w:hAnsi="Times New Roman" w:cs="Times New Roman"/>
          <w:sz w:val="24"/>
          <w:szCs w:val="24"/>
        </w:rPr>
        <w:t xml:space="preserve">), </w:t>
      </w:r>
      <w:r w:rsidR="00CF752C" w:rsidRPr="00B10098">
        <w:rPr>
          <w:rFonts w:ascii="Times New Roman" w:hAnsi="Times New Roman" w:cs="Times New Roman"/>
          <w:sz w:val="24"/>
          <w:szCs w:val="24"/>
        </w:rPr>
        <w:t>renal</w:t>
      </w:r>
      <w:r w:rsidR="00BC7AA6" w:rsidRPr="00B10098">
        <w:rPr>
          <w:rFonts w:ascii="Times New Roman" w:hAnsi="Times New Roman" w:cs="Times New Roman"/>
          <w:sz w:val="24"/>
          <w:szCs w:val="24"/>
        </w:rPr>
        <w:t>-</w:t>
      </w:r>
      <w:r w:rsidR="00A477BE" w:rsidRPr="00B10098">
        <w:rPr>
          <w:rFonts w:ascii="Times New Roman" w:hAnsi="Times New Roman" w:cs="Times New Roman"/>
          <w:sz w:val="24"/>
          <w:szCs w:val="24"/>
        </w:rPr>
        <w:t>treatment satisfaction (</w:t>
      </w:r>
      <w:r w:rsidR="008F5C8D" w:rsidRPr="00B10098">
        <w:rPr>
          <w:rFonts w:ascii="Times New Roman" w:hAnsi="Times New Roman" w:cs="Times New Roman"/>
          <w:i/>
          <w:sz w:val="24"/>
          <w:szCs w:val="24"/>
        </w:rPr>
        <w:t>p</w:t>
      </w:r>
      <w:r w:rsidR="0018243C" w:rsidRPr="00B10098">
        <w:rPr>
          <w:rFonts w:ascii="Times New Roman" w:hAnsi="Times New Roman" w:cs="Times New Roman"/>
          <w:sz w:val="24"/>
          <w:szCs w:val="24"/>
        </w:rPr>
        <w:t>=</w:t>
      </w:r>
      <w:r w:rsidR="008F5C8D" w:rsidRPr="00B10098">
        <w:rPr>
          <w:rFonts w:ascii="Times New Roman" w:hAnsi="Times New Roman" w:cs="Times New Roman"/>
          <w:sz w:val="24"/>
          <w:szCs w:val="24"/>
        </w:rPr>
        <w:t>0.</w:t>
      </w:r>
      <w:r w:rsidR="0018243C" w:rsidRPr="00B10098">
        <w:rPr>
          <w:rFonts w:ascii="Times New Roman" w:hAnsi="Times New Roman" w:cs="Times New Roman"/>
          <w:sz w:val="24"/>
          <w:szCs w:val="24"/>
        </w:rPr>
        <w:t>0</w:t>
      </w:r>
      <w:r w:rsidR="00BB71DD" w:rsidRPr="00B10098">
        <w:rPr>
          <w:rFonts w:ascii="Times New Roman" w:hAnsi="Times New Roman" w:cs="Times New Roman"/>
          <w:sz w:val="24"/>
          <w:szCs w:val="24"/>
        </w:rPr>
        <w:t>3</w:t>
      </w:r>
      <w:r w:rsidR="00A477BE" w:rsidRPr="00B10098">
        <w:rPr>
          <w:rFonts w:ascii="Times New Roman" w:hAnsi="Times New Roman" w:cs="Times New Roman"/>
          <w:sz w:val="24"/>
          <w:szCs w:val="24"/>
        </w:rPr>
        <w:t xml:space="preserve">), and less negative impact of </w:t>
      </w:r>
      <w:r w:rsidR="00BC7AA6" w:rsidRPr="00B10098">
        <w:rPr>
          <w:rFonts w:ascii="Times New Roman" w:hAnsi="Times New Roman" w:cs="Times New Roman"/>
          <w:sz w:val="24"/>
          <w:szCs w:val="24"/>
        </w:rPr>
        <w:t xml:space="preserve">the </w:t>
      </w:r>
      <w:r w:rsidR="00A477BE" w:rsidRPr="00B10098">
        <w:rPr>
          <w:rFonts w:ascii="Times New Roman" w:hAnsi="Times New Roman" w:cs="Times New Roman"/>
          <w:sz w:val="24"/>
          <w:szCs w:val="24"/>
        </w:rPr>
        <w:t>renal condition on QoL</w:t>
      </w:r>
      <w:r w:rsidR="00D63A28" w:rsidRPr="00B10098">
        <w:rPr>
          <w:rFonts w:ascii="Times New Roman" w:hAnsi="Times New Roman" w:cs="Times New Roman"/>
          <w:sz w:val="24"/>
          <w:szCs w:val="24"/>
        </w:rPr>
        <w:t xml:space="preserve"> compared with those wait-listed</w:t>
      </w:r>
      <w:r w:rsidR="008F5C8D" w:rsidRPr="00B10098">
        <w:rPr>
          <w:rFonts w:ascii="Times New Roman" w:hAnsi="Times New Roman" w:cs="Times New Roman"/>
          <w:sz w:val="24"/>
          <w:szCs w:val="24"/>
        </w:rPr>
        <w:t xml:space="preserve"> (</w:t>
      </w:r>
      <w:r w:rsidR="008F5C8D" w:rsidRPr="00B10098">
        <w:rPr>
          <w:rFonts w:ascii="Times New Roman" w:hAnsi="Times New Roman" w:cs="Times New Roman"/>
          <w:i/>
          <w:sz w:val="24"/>
          <w:szCs w:val="24"/>
        </w:rPr>
        <w:t>p</w:t>
      </w:r>
      <w:r w:rsidR="008F5C8D" w:rsidRPr="00B10098">
        <w:rPr>
          <w:rFonts w:ascii="Times New Roman" w:hAnsi="Times New Roman" w:cs="Times New Roman"/>
          <w:sz w:val="24"/>
          <w:szCs w:val="24"/>
        </w:rPr>
        <w:t>=0.</w:t>
      </w:r>
      <w:r w:rsidR="00610DF3" w:rsidRPr="00B10098">
        <w:rPr>
          <w:rFonts w:ascii="Times New Roman" w:hAnsi="Times New Roman" w:cs="Times New Roman"/>
          <w:sz w:val="24"/>
          <w:szCs w:val="24"/>
        </w:rPr>
        <w:t>0</w:t>
      </w:r>
      <w:r w:rsidR="00BB71DD" w:rsidRPr="00B10098">
        <w:rPr>
          <w:rFonts w:ascii="Times New Roman" w:hAnsi="Times New Roman" w:cs="Times New Roman"/>
          <w:sz w:val="24"/>
          <w:szCs w:val="24"/>
        </w:rPr>
        <w:t>1</w:t>
      </w:r>
      <w:r w:rsidR="00B43503" w:rsidRPr="00B10098">
        <w:rPr>
          <w:rFonts w:ascii="Times New Roman" w:hAnsi="Times New Roman" w:cs="Times New Roman"/>
          <w:sz w:val="24"/>
          <w:szCs w:val="24"/>
        </w:rPr>
        <w:t>)</w:t>
      </w:r>
      <w:r w:rsidR="00A477BE" w:rsidRPr="00B10098">
        <w:rPr>
          <w:rFonts w:ascii="Times New Roman" w:hAnsi="Times New Roman" w:cs="Times New Roman"/>
          <w:sz w:val="24"/>
          <w:szCs w:val="24"/>
        </w:rPr>
        <w:t xml:space="preserve">. There were no </w:t>
      </w:r>
      <w:r w:rsidR="00506487" w:rsidRPr="00B10098">
        <w:rPr>
          <w:rFonts w:ascii="Times New Roman" w:hAnsi="Times New Roman" w:cs="Times New Roman"/>
          <w:sz w:val="24"/>
          <w:szCs w:val="24"/>
        </w:rPr>
        <w:t xml:space="preserve">between-group </w:t>
      </w:r>
      <w:r w:rsidR="00A477BE" w:rsidRPr="00B10098">
        <w:rPr>
          <w:rFonts w:ascii="Times New Roman" w:hAnsi="Times New Roman" w:cs="Times New Roman"/>
          <w:sz w:val="24"/>
          <w:szCs w:val="24"/>
        </w:rPr>
        <w:t>differences in impact of diabetes on QoL</w:t>
      </w:r>
      <w:r w:rsidR="00E814B0" w:rsidRPr="00B10098">
        <w:rPr>
          <w:rFonts w:ascii="Times New Roman" w:hAnsi="Times New Roman" w:cs="Times New Roman"/>
          <w:sz w:val="24"/>
          <w:szCs w:val="24"/>
        </w:rPr>
        <w:t xml:space="preserve"> </w:t>
      </w:r>
      <w:r w:rsidR="00CF752C" w:rsidRPr="00B10098">
        <w:rPr>
          <w:rFonts w:ascii="Times New Roman" w:hAnsi="Times New Roman" w:cs="Times New Roman"/>
          <w:sz w:val="24"/>
          <w:szCs w:val="24"/>
        </w:rPr>
        <w:t>(</w:t>
      </w:r>
      <w:r w:rsidR="00CF752C" w:rsidRPr="00B10098">
        <w:rPr>
          <w:rFonts w:ascii="Times New Roman" w:hAnsi="Times New Roman" w:cs="Times New Roman"/>
          <w:i/>
          <w:sz w:val="24"/>
          <w:szCs w:val="24"/>
        </w:rPr>
        <w:t>p</w:t>
      </w:r>
      <w:r w:rsidR="00CF752C" w:rsidRPr="00B10098">
        <w:rPr>
          <w:rFonts w:ascii="Times New Roman" w:hAnsi="Times New Roman" w:cs="Times New Roman"/>
          <w:sz w:val="24"/>
          <w:szCs w:val="24"/>
        </w:rPr>
        <w:t>=0.</w:t>
      </w:r>
      <w:r w:rsidR="00610DF3" w:rsidRPr="00B10098">
        <w:rPr>
          <w:rFonts w:ascii="Times New Roman" w:hAnsi="Times New Roman" w:cs="Times New Roman"/>
          <w:sz w:val="24"/>
          <w:szCs w:val="24"/>
        </w:rPr>
        <w:t>9</w:t>
      </w:r>
      <w:r w:rsidR="00CF752C" w:rsidRPr="00B10098">
        <w:rPr>
          <w:rFonts w:ascii="Times New Roman" w:hAnsi="Times New Roman" w:cs="Times New Roman"/>
          <w:sz w:val="24"/>
          <w:szCs w:val="24"/>
        </w:rPr>
        <w:t>) or diabetes</w:t>
      </w:r>
      <w:r w:rsidR="009F3DB5" w:rsidRPr="00B10098">
        <w:rPr>
          <w:rFonts w:ascii="Times New Roman" w:hAnsi="Times New Roman" w:cs="Times New Roman"/>
          <w:sz w:val="24"/>
          <w:szCs w:val="24"/>
        </w:rPr>
        <w:t>-</w:t>
      </w:r>
      <w:r w:rsidR="00803523" w:rsidRPr="00B10098">
        <w:rPr>
          <w:rFonts w:ascii="Times New Roman" w:hAnsi="Times New Roman" w:cs="Times New Roman"/>
          <w:sz w:val="24"/>
          <w:szCs w:val="24"/>
        </w:rPr>
        <w:t>treatment</w:t>
      </w:r>
      <w:r w:rsidR="00CF752C" w:rsidRPr="00B10098">
        <w:rPr>
          <w:rFonts w:ascii="Times New Roman" w:hAnsi="Times New Roman" w:cs="Times New Roman"/>
          <w:sz w:val="24"/>
          <w:szCs w:val="24"/>
        </w:rPr>
        <w:t xml:space="preserve"> </w:t>
      </w:r>
      <w:r w:rsidR="00803523" w:rsidRPr="00B10098">
        <w:rPr>
          <w:rFonts w:ascii="Times New Roman" w:hAnsi="Times New Roman" w:cs="Times New Roman"/>
          <w:sz w:val="24"/>
          <w:szCs w:val="24"/>
        </w:rPr>
        <w:t>satisfaction</w:t>
      </w:r>
      <w:r w:rsidR="00CF752C" w:rsidRPr="00B10098">
        <w:rPr>
          <w:rFonts w:ascii="Times New Roman" w:hAnsi="Times New Roman" w:cs="Times New Roman"/>
          <w:sz w:val="24"/>
          <w:szCs w:val="24"/>
        </w:rPr>
        <w:t xml:space="preserve"> (</w:t>
      </w:r>
      <w:r w:rsidR="00CF752C" w:rsidRPr="00B10098">
        <w:rPr>
          <w:rFonts w:ascii="Times New Roman" w:hAnsi="Times New Roman" w:cs="Times New Roman"/>
          <w:i/>
          <w:sz w:val="24"/>
          <w:szCs w:val="24"/>
        </w:rPr>
        <w:t>p</w:t>
      </w:r>
      <w:r w:rsidR="00CF752C" w:rsidRPr="00B10098">
        <w:rPr>
          <w:rFonts w:ascii="Times New Roman" w:hAnsi="Times New Roman" w:cs="Times New Roman"/>
          <w:sz w:val="24"/>
          <w:szCs w:val="24"/>
        </w:rPr>
        <w:t>=0.</w:t>
      </w:r>
      <w:r w:rsidR="00610DF3" w:rsidRPr="00B10098">
        <w:rPr>
          <w:rFonts w:ascii="Times New Roman" w:hAnsi="Times New Roman" w:cs="Times New Roman"/>
          <w:sz w:val="24"/>
          <w:szCs w:val="24"/>
        </w:rPr>
        <w:t>8</w:t>
      </w:r>
      <w:r w:rsidR="00CF752C" w:rsidRPr="00B10098">
        <w:rPr>
          <w:rFonts w:ascii="Times New Roman" w:hAnsi="Times New Roman" w:cs="Times New Roman"/>
          <w:sz w:val="24"/>
          <w:szCs w:val="24"/>
        </w:rPr>
        <w:t>)</w:t>
      </w:r>
      <w:r w:rsidR="00610DF3" w:rsidRPr="00B10098">
        <w:rPr>
          <w:rFonts w:ascii="Times New Roman" w:hAnsi="Times New Roman" w:cs="Times New Roman"/>
          <w:sz w:val="24"/>
          <w:szCs w:val="24"/>
        </w:rPr>
        <w:t>, or health utility values (</w:t>
      </w:r>
      <w:r w:rsidR="00610DF3" w:rsidRPr="00B10098">
        <w:rPr>
          <w:rFonts w:ascii="Times New Roman" w:hAnsi="Times New Roman" w:cs="Times New Roman"/>
          <w:i/>
          <w:sz w:val="24"/>
          <w:szCs w:val="24"/>
        </w:rPr>
        <w:t>p</w:t>
      </w:r>
      <w:r w:rsidR="00610DF3" w:rsidRPr="00B10098">
        <w:rPr>
          <w:rFonts w:ascii="Times New Roman" w:hAnsi="Times New Roman" w:cs="Times New Roman"/>
          <w:sz w:val="24"/>
          <w:szCs w:val="24"/>
        </w:rPr>
        <w:t>=0.0</w:t>
      </w:r>
      <w:r w:rsidR="00BB71DD" w:rsidRPr="00B10098">
        <w:rPr>
          <w:rFonts w:ascii="Times New Roman" w:hAnsi="Times New Roman" w:cs="Times New Roman"/>
          <w:sz w:val="24"/>
          <w:szCs w:val="24"/>
        </w:rPr>
        <w:t>9</w:t>
      </w:r>
      <w:r w:rsidR="00610DF3" w:rsidRPr="00B10098">
        <w:rPr>
          <w:rFonts w:ascii="Times New Roman" w:hAnsi="Times New Roman" w:cs="Times New Roman"/>
          <w:sz w:val="24"/>
          <w:szCs w:val="24"/>
        </w:rPr>
        <w:t xml:space="preserve">) </w:t>
      </w:r>
      <w:r w:rsidR="00E814B0" w:rsidRPr="00B10098">
        <w:rPr>
          <w:rFonts w:ascii="Times New Roman" w:hAnsi="Times New Roman" w:cs="Times New Roman"/>
          <w:sz w:val="24"/>
          <w:szCs w:val="24"/>
        </w:rPr>
        <w:t>at 12</w:t>
      </w:r>
      <w:r w:rsidR="00864B9A" w:rsidRPr="00B10098">
        <w:rPr>
          <w:rFonts w:ascii="Times New Roman" w:hAnsi="Times New Roman" w:cs="Times New Roman"/>
          <w:sz w:val="24"/>
          <w:szCs w:val="24"/>
        </w:rPr>
        <w:t xml:space="preserve"> </w:t>
      </w:r>
      <w:r w:rsidR="00E814B0" w:rsidRPr="00B10098">
        <w:rPr>
          <w:rFonts w:ascii="Times New Roman" w:hAnsi="Times New Roman" w:cs="Times New Roman"/>
          <w:sz w:val="24"/>
          <w:szCs w:val="24"/>
        </w:rPr>
        <w:t>m</w:t>
      </w:r>
      <w:r w:rsidR="00864B9A" w:rsidRPr="00B10098">
        <w:rPr>
          <w:rFonts w:ascii="Times New Roman" w:hAnsi="Times New Roman" w:cs="Times New Roman"/>
          <w:sz w:val="24"/>
          <w:szCs w:val="24"/>
        </w:rPr>
        <w:t>onths</w:t>
      </w:r>
      <w:r w:rsidR="00CF752C" w:rsidRPr="00B10098">
        <w:rPr>
          <w:rFonts w:ascii="Times New Roman" w:hAnsi="Times New Roman" w:cs="Times New Roman"/>
          <w:sz w:val="24"/>
          <w:szCs w:val="24"/>
        </w:rPr>
        <w:t>.</w:t>
      </w:r>
      <w:r w:rsidR="00803523" w:rsidRPr="00B10098">
        <w:rPr>
          <w:rFonts w:ascii="Times New Roman" w:hAnsi="Times New Roman" w:cs="Times New Roman"/>
          <w:sz w:val="24"/>
          <w:szCs w:val="24"/>
        </w:rPr>
        <w:t xml:space="preserve"> T</w:t>
      </w:r>
      <w:r w:rsidR="00D520B3" w:rsidRPr="00B10098">
        <w:rPr>
          <w:rFonts w:ascii="Times New Roman" w:hAnsi="Times New Roman" w:cs="Times New Roman"/>
          <w:sz w:val="24"/>
          <w:szCs w:val="24"/>
        </w:rPr>
        <w:t>hese</w:t>
      </w:r>
      <w:r w:rsidR="00637FCE" w:rsidRPr="00B10098">
        <w:rPr>
          <w:rFonts w:ascii="Times New Roman" w:hAnsi="Times New Roman" w:cs="Times New Roman"/>
          <w:sz w:val="24"/>
          <w:szCs w:val="24"/>
        </w:rPr>
        <w:t xml:space="preserve"> analyses</w:t>
      </w:r>
      <w:r w:rsidR="003B6566" w:rsidRPr="00B10098">
        <w:rPr>
          <w:rFonts w:ascii="Times New Roman" w:hAnsi="Times New Roman" w:cs="Times New Roman"/>
          <w:sz w:val="24"/>
          <w:szCs w:val="24"/>
        </w:rPr>
        <w:t xml:space="preserve"> </w:t>
      </w:r>
      <w:r w:rsidR="00CF752C" w:rsidRPr="00B10098">
        <w:rPr>
          <w:rFonts w:ascii="Times New Roman" w:hAnsi="Times New Roman" w:cs="Times New Roman"/>
          <w:sz w:val="24"/>
          <w:szCs w:val="24"/>
        </w:rPr>
        <w:t>do</w:t>
      </w:r>
      <w:r w:rsidR="00136E3C" w:rsidRPr="00B10098">
        <w:rPr>
          <w:rFonts w:ascii="Times New Roman" w:hAnsi="Times New Roman" w:cs="Times New Roman"/>
          <w:sz w:val="24"/>
          <w:szCs w:val="24"/>
        </w:rPr>
        <w:t xml:space="preserve"> not </w:t>
      </w:r>
      <w:r w:rsidR="00506487" w:rsidRPr="00B10098">
        <w:rPr>
          <w:rFonts w:ascii="Times New Roman" w:hAnsi="Times New Roman" w:cs="Times New Roman"/>
          <w:sz w:val="24"/>
          <w:szCs w:val="24"/>
        </w:rPr>
        <w:t>consider</w:t>
      </w:r>
      <w:r w:rsidR="00136E3C" w:rsidRPr="00B10098">
        <w:rPr>
          <w:rFonts w:ascii="Times New Roman" w:hAnsi="Times New Roman" w:cs="Times New Roman"/>
          <w:sz w:val="24"/>
          <w:szCs w:val="24"/>
        </w:rPr>
        <w:t xml:space="preserve"> pre-transplant data and therefore</w:t>
      </w:r>
      <w:r w:rsidR="00637FCE" w:rsidRPr="00B10098">
        <w:rPr>
          <w:rFonts w:ascii="Times New Roman" w:hAnsi="Times New Roman" w:cs="Times New Roman"/>
          <w:sz w:val="24"/>
          <w:szCs w:val="24"/>
        </w:rPr>
        <w:t xml:space="preserve"> do not take account </w:t>
      </w:r>
      <w:r w:rsidR="004D788E" w:rsidRPr="00B10098">
        <w:rPr>
          <w:rFonts w:ascii="Times New Roman" w:hAnsi="Times New Roman" w:cs="Times New Roman"/>
          <w:sz w:val="24"/>
          <w:szCs w:val="24"/>
        </w:rPr>
        <w:t xml:space="preserve">of </w:t>
      </w:r>
      <w:r w:rsidR="008F3593" w:rsidRPr="00B10098">
        <w:rPr>
          <w:rFonts w:ascii="Times New Roman" w:hAnsi="Times New Roman" w:cs="Times New Roman"/>
          <w:sz w:val="24"/>
          <w:szCs w:val="24"/>
        </w:rPr>
        <w:t xml:space="preserve">baseline differences or </w:t>
      </w:r>
      <w:r w:rsidR="00637FCE" w:rsidRPr="00B10098">
        <w:rPr>
          <w:rFonts w:ascii="Times New Roman" w:hAnsi="Times New Roman" w:cs="Times New Roman"/>
          <w:sz w:val="24"/>
          <w:szCs w:val="24"/>
        </w:rPr>
        <w:t xml:space="preserve">changes over time. </w:t>
      </w:r>
    </w:p>
    <w:p w14:paraId="74446163" w14:textId="0F3EA96D" w:rsidR="00EF114E" w:rsidRPr="00B10098" w:rsidRDefault="004F48A8" w:rsidP="000862E3">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lastRenderedPageBreak/>
        <w:t xml:space="preserve">For the subsample of 41 patients recruited whilst wait-listed, </w:t>
      </w:r>
      <w:r w:rsidR="002D2DFC" w:rsidRPr="00B10098">
        <w:rPr>
          <w:rFonts w:ascii="Times New Roman" w:hAnsi="Times New Roman" w:cs="Times New Roman"/>
          <w:sz w:val="24"/>
          <w:szCs w:val="24"/>
        </w:rPr>
        <w:t>we</w:t>
      </w:r>
      <w:r w:rsidR="009F51E7" w:rsidRPr="00B10098">
        <w:rPr>
          <w:rFonts w:ascii="Times New Roman" w:hAnsi="Times New Roman" w:cs="Times New Roman"/>
          <w:sz w:val="24"/>
          <w:szCs w:val="24"/>
        </w:rPr>
        <w:t xml:space="preserve"> examine</w:t>
      </w:r>
      <w:r w:rsidR="00D520B3" w:rsidRPr="00B10098">
        <w:rPr>
          <w:rFonts w:ascii="Times New Roman" w:hAnsi="Times New Roman" w:cs="Times New Roman"/>
          <w:sz w:val="24"/>
          <w:szCs w:val="24"/>
        </w:rPr>
        <w:t>d</w:t>
      </w:r>
      <w:r w:rsidR="009F51E7" w:rsidRPr="00B10098">
        <w:rPr>
          <w:rFonts w:ascii="Times New Roman" w:hAnsi="Times New Roman" w:cs="Times New Roman"/>
          <w:sz w:val="24"/>
          <w:szCs w:val="24"/>
        </w:rPr>
        <w:t xml:space="preserve"> differences </w:t>
      </w:r>
      <w:r w:rsidR="00D91213" w:rsidRPr="00B10098">
        <w:rPr>
          <w:rFonts w:ascii="Times New Roman" w:hAnsi="Times New Roman" w:cs="Times New Roman"/>
          <w:sz w:val="24"/>
          <w:szCs w:val="24"/>
        </w:rPr>
        <w:t xml:space="preserve">between </w:t>
      </w:r>
      <w:r w:rsidR="001F4A64" w:rsidRPr="00B10098">
        <w:rPr>
          <w:rFonts w:ascii="Times New Roman" w:hAnsi="Times New Roman" w:cs="Times New Roman"/>
          <w:sz w:val="24"/>
          <w:szCs w:val="24"/>
        </w:rPr>
        <w:t xml:space="preserve">those </w:t>
      </w:r>
      <w:r w:rsidR="00E23505" w:rsidRPr="00B10098">
        <w:rPr>
          <w:rFonts w:ascii="Times New Roman" w:hAnsi="Times New Roman" w:cs="Times New Roman"/>
          <w:sz w:val="24"/>
          <w:szCs w:val="24"/>
        </w:rPr>
        <w:t xml:space="preserve">who were </w:t>
      </w:r>
      <w:r w:rsidRPr="00B10098">
        <w:rPr>
          <w:rFonts w:ascii="Times New Roman" w:hAnsi="Times New Roman" w:cs="Times New Roman"/>
          <w:sz w:val="24"/>
          <w:szCs w:val="24"/>
        </w:rPr>
        <w:t xml:space="preserve">still </w:t>
      </w:r>
      <w:r w:rsidR="00E23505" w:rsidRPr="00B10098">
        <w:rPr>
          <w:rFonts w:ascii="Times New Roman" w:hAnsi="Times New Roman" w:cs="Times New Roman"/>
          <w:sz w:val="24"/>
          <w:szCs w:val="24"/>
        </w:rPr>
        <w:t xml:space="preserve">wait-listed at one year </w:t>
      </w:r>
      <w:r w:rsidR="006E40DE" w:rsidRPr="00B10098">
        <w:rPr>
          <w:rFonts w:ascii="Times New Roman" w:hAnsi="Times New Roman" w:cs="Times New Roman"/>
          <w:sz w:val="24"/>
          <w:szCs w:val="24"/>
        </w:rPr>
        <w:t>(</w:t>
      </w:r>
      <w:r w:rsidR="006E40DE" w:rsidRPr="00B10098">
        <w:rPr>
          <w:rFonts w:ascii="Times New Roman" w:hAnsi="Times New Roman" w:cs="Times New Roman"/>
          <w:i/>
          <w:sz w:val="24"/>
          <w:szCs w:val="24"/>
        </w:rPr>
        <w:t>n</w:t>
      </w:r>
      <w:r w:rsidR="006E40DE" w:rsidRPr="00B10098">
        <w:rPr>
          <w:rFonts w:ascii="Times New Roman" w:hAnsi="Times New Roman" w:cs="Times New Roman"/>
          <w:sz w:val="24"/>
          <w:szCs w:val="24"/>
        </w:rPr>
        <w:t>=19)</w:t>
      </w:r>
      <w:r w:rsidR="00686A3C" w:rsidRPr="00B10098">
        <w:rPr>
          <w:rFonts w:ascii="Times New Roman" w:hAnsi="Times New Roman" w:cs="Times New Roman"/>
          <w:sz w:val="24"/>
          <w:szCs w:val="24"/>
        </w:rPr>
        <w:t xml:space="preserve"> and</w:t>
      </w:r>
      <w:r w:rsidR="001F4A64" w:rsidRPr="00B10098">
        <w:rPr>
          <w:rFonts w:ascii="Times New Roman" w:hAnsi="Times New Roman" w:cs="Times New Roman"/>
          <w:sz w:val="24"/>
          <w:szCs w:val="24"/>
        </w:rPr>
        <w:t xml:space="preserve"> </w:t>
      </w:r>
      <w:r w:rsidR="00E23505" w:rsidRPr="00B10098">
        <w:rPr>
          <w:rFonts w:ascii="Times New Roman" w:hAnsi="Times New Roman" w:cs="Times New Roman"/>
          <w:sz w:val="24"/>
          <w:szCs w:val="24"/>
        </w:rPr>
        <w:t xml:space="preserve">those who </w:t>
      </w:r>
      <w:r w:rsidR="001F4A64" w:rsidRPr="00B10098">
        <w:rPr>
          <w:rFonts w:ascii="Times New Roman" w:hAnsi="Times New Roman" w:cs="Times New Roman"/>
          <w:sz w:val="24"/>
          <w:szCs w:val="24"/>
        </w:rPr>
        <w:t>subsequently had a transplant</w:t>
      </w:r>
      <w:r w:rsidR="006E40DE" w:rsidRPr="00B10098">
        <w:rPr>
          <w:rFonts w:ascii="Times New Roman" w:hAnsi="Times New Roman" w:cs="Times New Roman"/>
          <w:sz w:val="24"/>
          <w:szCs w:val="24"/>
        </w:rPr>
        <w:t xml:space="preserve"> (</w:t>
      </w:r>
      <w:r w:rsidR="006E40DE" w:rsidRPr="00B10098">
        <w:rPr>
          <w:rFonts w:ascii="Times New Roman" w:hAnsi="Times New Roman" w:cs="Times New Roman"/>
          <w:i/>
          <w:sz w:val="24"/>
          <w:szCs w:val="24"/>
        </w:rPr>
        <w:t>n</w:t>
      </w:r>
      <w:r w:rsidR="006E40DE" w:rsidRPr="00B10098">
        <w:rPr>
          <w:rFonts w:ascii="Times New Roman" w:hAnsi="Times New Roman" w:cs="Times New Roman"/>
          <w:sz w:val="24"/>
          <w:szCs w:val="24"/>
        </w:rPr>
        <w:t>=22)</w:t>
      </w:r>
      <w:r w:rsidRPr="00B10098">
        <w:rPr>
          <w:rFonts w:ascii="Times New Roman" w:hAnsi="Times New Roman" w:cs="Times New Roman"/>
          <w:sz w:val="24"/>
          <w:szCs w:val="24"/>
        </w:rPr>
        <w:t>, controlling for sex and previous RRT</w:t>
      </w:r>
      <w:r w:rsidR="001F4A64" w:rsidRPr="00B10098">
        <w:rPr>
          <w:rFonts w:ascii="Times New Roman" w:hAnsi="Times New Roman" w:cs="Times New Roman"/>
          <w:sz w:val="24"/>
          <w:szCs w:val="24"/>
        </w:rPr>
        <w:t>.</w:t>
      </w:r>
      <w:r w:rsidR="00472114" w:rsidRPr="00B10098">
        <w:rPr>
          <w:rFonts w:ascii="Times New Roman" w:hAnsi="Times New Roman" w:cs="Times New Roman"/>
          <w:sz w:val="24"/>
          <w:szCs w:val="24"/>
        </w:rPr>
        <w:t xml:space="preserve"> </w:t>
      </w:r>
      <w:r w:rsidR="00637FCE" w:rsidRPr="00B10098">
        <w:rPr>
          <w:rFonts w:ascii="Times New Roman" w:hAnsi="Times New Roman" w:cs="Times New Roman"/>
          <w:sz w:val="24"/>
          <w:szCs w:val="24"/>
        </w:rPr>
        <w:t xml:space="preserve">There were no significant differences between groups </w:t>
      </w:r>
      <w:r w:rsidR="00C4276C" w:rsidRPr="00B10098">
        <w:rPr>
          <w:rFonts w:ascii="Times New Roman" w:hAnsi="Times New Roman" w:cs="Times New Roman"/>
          <w:sz w:val="24"/>
          <w:szCs w:val="24"/>
        </w:rPr>
        <w:t>at recruitment</w:t>
      </w:r>
      <w:r w:rsidR="00002D25" w:rsidRPr="00B10098">
        <w:rPr>
          <w:rFonts w:ascii="Times New Roman" w:hAnsi="Times New Roman" w:cs="Times New Roman"/>
          <w:sz w:val="24"/>
          <w:szCs w:val="24"/>
        </w:rPr>
        <w:t xml:space="preserve">, although there was a trend for those patients who went on to </w:t>
      </w:r>
      <w:r w:rsidR="007D2B4C" w:rsidRPr="00B10098">
        <w:rPr>
          <w:rFonts w:ascii="Times New Roman" w:hAnsi="Times New Roman" w:cs="Times New Roman"/>
          <w:sz w:val="24"/>
          <w:szCs w:val="24"/>
        </w:rPr>
        <w:t>receive</w:t>
      </w:r>
      <w:r w:rsidR="00002D25"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002D25" w:rsidRPr="00B10098">
        <w:rPr>
          <w:rFonts w:ascii="Times New Roman" w:hAnsi="Times New Roman" w:cs="Times New Roman"/>
          <w:sz w:val="24"/>
          <w:szCs w:val="24"/>
        </w:rPr>
        <w:t xml:space="preserve"> to </w:t>
      </w:r>
      <w:r w:rsidR="00BC4230" w:rsidRPr="00B10098">
        <w:rPr>
          <w:rFonts w:ascii="Times New Roman" w:hAnsi="Times New Roman" w:cs="Times New Roman"/>
          <w:sz w:val="24"/>
          <w:szCs w:val="24"/>
        </w:rPr>
        <w:t xml:space="preserve">have </w:t>
      </w:r>
      <w:r w:rsidR="007D2B4C" w:rsidRPr="00B10098">
        <w:rPr>
          <w:rFonts w:ascii="Times New Roman" w:hAnsi="Times New Roman" w:cs="Times New Roman"/>
          <w:sz w:val="24"/>
          <w:szCs w:val="24"/>
        </w:rPr>
        <w:t>bet</w:t>
      </w:r>
      <w:r w:rsidR="00002D25" w:rsidRPr="00B10098">
        <w:rPr>
          <w:rFonts w:ascii="Times New Roman" w:hAnsi="Times New Roman" w:cs="Times New Roman"/>
          <w:sz w:val="24"/>
          <w:szCs w:val="24"/>
        </w:rPr>
        <w:t>ter health</w:t>
      </w:r>
      <w:r w:rsidR="0017770F" w:rsidRPr="00B10098">
        <w:rPr>
          <w:rFonts w:ascii="Times New Roman" w:hAnsi="Times New Roman" w:cs="Times New Roman"/>
          <w:sz w:val="24"/>
          <w:szCs w:val="24"/>
        </w:rPr>
        <w:t>-</w:t>
      </w:r>
      <w:r w:rsidR="00002D25" w:rsidRPr="00B10098">
        <w:rPr>
          <w:rFonts w:ascii="Times New Roman" w:hAnsi="Times New Roman" w:cs="Times New Roman"/>
          <w:sz w:val="24"/>
          <w:szCs w:val="24"/>
        </w:rPr>
        <w:t>utility values (</w:t>
      </w:r>
      <w:r w:rsidR="00002D25" w:rsidRPr="00B10098">
        <w:rPr>
          <w:rFonts w:ascii="Times New Roman" w:hAnsi="Times New Roman" w:cs="Times New Roman"/>
          <w:i/>
          <w:sz w:val="24"/>
          <w:szCs w:val="24"/>
        </w:rPr>
        <w:t>p</w:t>
      </w:r>
      <w:r w:rsidR="00002D25" w:rsidRPr="00B10098">
        <w:rPr>
          <w:rFonts w:ascii="Times New Roman" w:hAnsi="Times New Roman" w:cs="Times New Roman"/>
          <w:sz w:val="24"/>
          <w:szCs w:val="24"/>
        </w:rPr>
        <w:t>=0.08)</w:t>
      </w:r>
      <w:r w:rsidR="001F4A64" w:rsidRPr="00B10098">
        <w:rPr>
          <w:rFonts w:ascii="Times New Roman" w:hAnsi="Times New Roman" w:cs="Times New Roman"/>
          <w:sz w:val="24"/>
          <w:szCs w:val="24"/>
        </w:rPr>
        <w:t>.</w:t>
      </w:r>
      <w:r w:rsidR="00BB36E1" w:rsidRPr="00B10098">
        <w:rPr>
          <w:rFonts w:ascii="Times New Roman" w:hAnsi="Times New Roman" w:cs="Times New Roman"/>
          <w:sz w:val="24"/>
          <w:szCs w:val="24"/>
        </w:rPr>
        <w:t xml:space="preserve"> </w:t>
      </w:r>
      <w:r w:rsidR="00CB3D2C" w:rsidRPr="00B10098">
        <w:rPr>
          <w:rFonts w:ascii="Times New Roman" w:hAnsi="Times New Roman" w:cs="Times New Roman"/>
          <w:sz w:val="24"/>
          <w:szCs w:val="24"/>
        </w:rPr>
        <w:t>A</w:t>
      </w:r>
      <w:r w:rsidR="001D65E7" w:rsidRPr="00B10098">
        <w:rPr>
          <w:rFonts w:ascii="Times New Roman" w:hAnsi="Times New Roman" w:cs="Times New Roman"/>
          <w:sz w:val="24"/>
          <w:szCs w:val="24"/>
        </w:rPr>
        <w:t xml:space="preserve">s </w:t>
      </w:r>
      <w:r w:rsidR="00751AF7" w:rsidRPr="00B10098">
        <w:rPr>
          <w:rFonts w:ascii="Times New Roman" w:hAnsi="Times New Roman" w:cs="Times New Roman"/>
          <w:sz w:val="24"/>
          <w:szCs w:val="24"/>
        </w:rPr>
        <w:t xml:space="preserve">can be seen in </w:t>
      </w:r>
      <w:r w:rsidR="00BD2D74" w:rsidRPr="00B10098">
        <w:rPr>
          <w:rFonts w:ascii="Times New Roman" w:hAnsi="Times New Roman" w:cs="Times New Roman"/>
          <w:sz w:val="24"/>
          <w:szCs w:val="24"/>
        </w:rPr>
        <w:t>Figure</w:t>
      </w:r>
      <w:r w:rsidR="00002D25" w:rsidRPr="00B10098">
        <w:rPr>
          <w:rFonts w:ascii="Times New Roman" w:hAnsi="Times New Roman" w:cs="Times New Roman"/>
          <w:sz w:val="24"/>
          <w:szCs w:val="24"/>
        </w:rPr>
        <w:t>s</w:t>
      </w:r>
      <w:r w:rsidR="00611E00" w:rsidRPr="00B10098">
        <w:rPr>
          <w:rFonts w:ascii="Times New Roman" w:hAnsi="Times New Roman" w:cs="Times New Roman"/>
          <w:sz w:val="24"/>
          <w:szCs w:val="24"/>
        </w:rPr>
        <w:t xml:space="preserve"> </w:t>
      </w:r>
      <w:r w:rsidR="000862E3" w:rsidRPr="00B10098">
        <w:rPr>
          <w:rFonts w:ascii="Times New Roman" w:hAnsi="Times New Roman" w:cs="Times New Roman"/>
          <w:sz w:val="24"/>
          <w:szCs w:val="24"/>
        </w:rPr>
        <w:t>2</w:t>
      </w:r>
      <w:r w:rsidR="00002D25" w:rsidRPr="00B10098">
        <w:rPr>
          <w:rFonts w:ascii="Times New Roman" w:hAnsi="Times New Roman" w:cs="Times New Roman"/>
          <w:sz w:val="24"/>
          <w:szCs w:val="24"/>
        </w:rPr>
        <w:t xml:space="preserve"> and </w:t>
      </w:r>
      <w:r w:rsidR="000862E3" w:rsidRPr="00B10098">
        <w:rPr>
          <w:rFonts w:ascii="Times New Roman" w:hAnsi="Times New Roman" w:cs="Times New Roman"/>
          <w:sz w:val="24"/>
          <w:szCs w:val="24"/>
        </w:rPr>
        <w:t>3</w:t>
      </w:r>
      <w:r w:rsidR="00751AF7" w:rsidRPr="00B10098">
        <w:rPr>
          <w:rFonts w:ascii="Times New Roman" w:hAnsi="Times New Roman" w:cs="Times New Roman"/>
          <w:sz w:val="24"/>
          <w:szCs w:val="24"/>
        </w:rPr>
        <w:t xml:space="preserve">, significant </w:t>
      </w:r>
      <w:r w:rsidR="00F77B99" w:rsidRPr="00B10098">
        <w:rPr>
          <w:rFonts w:ascii="Times New Roman" w:hAnsi="Times New Roman" w:cs="Times New Roman"/>
          <w:sz w:val="24"/>
          <w:szCs w:val="24"/>
        </w:rPr>
        <w:t>interaction effects between groups and over time were</w:t>
      </w:r>
      <w:r w:rsidR="00751AF7" w:rsidRPr="00B10098">
        <w:rPr>
          <w:rFonts w:ascii="Times New Roman" w:hAnsi="Times New Roman" w:cs="Times New Roman"/>
          <w:sz w:val="24"/>
          <w:szCs w:val="24"/>
        </w:rPr>
        <w:t xml:space="preserve"> found </w:t>
      </w:r>
      <w:r w:rsidR="000F1453" w:rsidRPr="00B10098">
        <w:rPr>
          <w:rFonts w:ascii="Times New Roman" w:hAnsi="Times New Roman" w:cs="Times New Roman"/>
          <w:sz w:val="24"/>
          <w:szCs w:val="24"/>
        </w:rPr>
        <w:t>for</w:t>
      </w:r>
      <w:r w:rsidR="00751AF7" w:rsidRPr="00B10098">
        <w:rPr>
          <w:rFonts w:ascii="Times New Roman" w:hAnsi="Times New Roman" w:cs="Times New Roman"/>
          <w:sz w:val="24"/>
          <w:szCs w:val="24"/>
        </w:rPr>
        <w:t xml:space="preserve"> </w:t>
      </w:r>
      <w:r w:rsidR="00053B6A" w:rsidRPr="00B10098">
        <w:rPr>
          <w:rFonts w:ascii="Times New Roman" w:hAnsi="Times New Roman" w:cs="Times New Roman"/>
          <w:sz w:val="24"/>
          <w:szCs w:val="24"/>
        </w:rPr>
        <w:t>generic</w:t>
      </w:r>
      <w:r w:rsidR="00D86F31" w:rsidRPr="00B10098">
        <w:rPr>
          <w:rFonts w:ascii="Times New Roman" w:hAnsi="Times New Roman" w:cs="Times New Roman"/>
          <w:sz w:val="24"/>
          <w:szCs w:val="24"/>
        </w:rPr>
        <w:t xml:space="preserve"> </w:t>
      </w:r>
      <w:r w:rsidR="00751AF7" w:rsidRPr="00B10098">
        <w:rPr>
          <w:rFonts w:ascii="Times New Roman" w:hAnsi="Times New Roman" w:cs="Times New Roman"/>
          <w:sz w:val="24"/>
          <w:szCs w:val="24"/>
        </w:rPr>
        <w:t xml:space="preserve">QoL, </w:t>
      </w:r>
      <w:r w:rsidR="00706F8A" w:rsidRPr="00B10098">
        <w:rPr>
          <w:rFonts w:ascii="Times New Roman" w:hAnsi="Times New Roman" w:cs="Times New Roman"/>
          <w:sz w:val="24"/>
          <w:szCs w:val="24"/>
        </w:rPr>
        <w:t>renal-specific QoL (</w:t>
      </w:r>
      <w:r w:rsidR="00751AF7" w:rsidRPr="00B10098">
        <w:rPr>
          <w:rFonts w:ascii="Times New Roman" w:hAnsi="Times New Roman" w:cs="Times New Roman"/>
          <w:sz w:val="24"/>
          <w:szCs w:val="24"/>
        </w:rPr>
        <w:t>RDQoL AWI scores</w:t>
      </w:r>
      <w:r w:rsidR="00706F8A" w:rsidRPr="00B10098">
        <w:rPr>
          <w:rFonts w:ascii="Times New Roman" w:hAnsi="Times New Roman" w:cs="Times New Roman"/>
          <w:sz w:val="24"/>
          <w:szCs w:val="24"/>
        </w:rPr>
        <w:t>)</w:t>
      </w:r>
      <w:r w:rsidR="00751AF7" w:rsidRPr="00B10098">
        <w:rPr>
          <w:rFonts w:ascii="Times New Roman" w:hAnsi="Times New Roman" w:cs="Times New Roman"/>
          <w:sz w:val="24"/>
          <w:szCs w:val="24"/>
        </w:rPr>
        <w:t xml:space="preserve">, well-being, </w:t>
      </w:r>
      <w:r w:rsidR="00144E00" w:rsidRPr="00B10098">
        <w:rPr>
          <w:rFonts w:ascii="Times New Roman" w:hAnsi="Times New Roman" w:cs="Times New Roman"/>
          <w:sz w:val="24"/>
          <w:szCs w:val="24"/>
        </w:rPr>
        <w:t>EQ-</w:t>
      </w:r>
      <w:r w:rsidR="00751AF7" w:rsidRPr="00B10098">
        <w:rPr>
          <w:rFonts w:ascii="Times New Roman" w:hAnsi="Times New Roman" w:cs="Times New Roman"/>
          <w:sz w:val="24"/>
          <w:szCs w:val="24"/>
        </w:rPr>
        <w:t xml:space="preserve">VAS </w:t>
      </w:r>
      <w:r w:rsidR="00136E3C" w:rsidRPr="00B10098">
        <w:rPr>
          <w:rFonts w:ascii="Times New Roman" w:hAnsi="Times New Roman" w:cs="Times New Roman"/>
          <w:sz w:val="24"/>
          <w:szCs w:val="24"/>
        </w:rPr>
        <w:t>self-reported</w:t>
      </w:r>
      <w:r w:rsidR="00751AF7" w:rsidRPr="00B10098">
        <w:rPr>
          <w:rFonts w:ascii="Times New Roman" w:hAnsi="Times New Roman" w:cs="Times New Roman"/>
          <w:sz w:val="24"/>
          <w:szCs w:val="24"/>
        </w:rPr>
        <w:t xml:space="preserve"> </w:t>
      </w:r>
      <w:r w:rsidR="00053B6A" w:rsidRPr="00B10098">
        <w:rPr>
          <w:rFonts w:ascii="Times New Roman" w:hAnsi="Times New Roman" w:cs="Times New Roman"/>
          <w:sz w:val="24"/>
          <w:szCs w:val="24"/>
        </w:rPr>
        <w:t>health</w:t>
      </w:r>
      <w:r w:rsidR="00533FDD" w:rsidRPr="00B10098">
        <w:rPr>
          <w:rFonts w:ascii="Times New Roman" w:hAnsi="Times New Roman" w:cs="Times New Roman"/>
          <w:sz w:val="24"/>
          <w:szCs w:val="24"/>
        </w:rPr>
        <w:t>,</w:t>
      </w:r>
      <w:r w:rsidR="00751AF7" w:rsidRPr="00B10098">
        <w:rPr>
          <w:rFonts w:ascii="Times New Roman" w:hAnsi="Times New Roman" w:cs="Times New Roman"/>
          <w:sz w:val="24"/>
          <w:szCs w:val="24"/>
        </w:rPr>
        <w:t xml:space="preserve"> and</w:t>
      </w:r>
      <w:r w:rsidR="00D86F31" w:rsidRPr="00B10098">
        <w:rPr>
          <w:rFonts w:ascii="Times New Roman" w:hAnsi="Times New Roman" w:cs="Times New Roman"/>
          <w:sz w:val="24"/>
          <w:szCs w:val="24"/>
        </w:rPr>
        <w:t xml:space="preserve"> </w:t>
      </w:r>
      <w:r w:rsidR="00751AF7" w:rsidRPr="00B10098">
        <w:rPr>
          <w:rFonts w:ascii="Times New Roman" w:hAnsi="Times New Roman" w:cs="Times New Roman"/>
          <w:sz w:val="24"/>
          <w:szCs w:val="24"/>
        </w:rPr>
        <w:t>renal treatment satisfaction</w:t>
      </w:r>
      <w:r w:rsidR="00F77B99" w:rsidRPr="00B10098">
        <w:rPr>
          <w:rFonts w:ascii="Times New Roman" w:hAnsi="Times New Roman" w:cs="Times New Roman"/>
          <w:sz w:val="24"/>
          <w:szCs w:val="24"/>
        </w:rPr>
        <w:t xml:space="preserve"> (</w:t>
      </w:r>
      <w:r w:rsidR="00F77B99" w:rsidRPr="00B10098">
        <w:rPr>
          <w:rFonts w:ascii="Times New Roman" w:hAnsi="Times New Roman" w:cs="Times New Roman"/>
          <w:i/>
          <w:sz w:val="24"/>
          <w:szCs w:val="24"/>
        </w:rPr>
        <w:t>p</w:t>
      </w:r>
      <w:r w:rsidR="00F77B99" w:rsidRPr="00B10098">
        <w:rPr>
          <w:rFonts w:ascii="Times New Roman" w:hAnsi="Times New Roman" w:cs="Times New Roman"/>
          <w:sz w:val="24"/>
          <w:szCs w:val="24"/>
        </w:rPr>
        <w:t>s&lt;0.05)</w:t>
      </w:r>
      <w:r w:rsidR="00751AF7" w:rsidRPr="00B10098">
        <w:rPr>
          <w:rFonts w:ascii="Times New Roman" w:hAnsi="Times New Roman" w:cs="Times New Roman"/>
          <w:sz w:val="24"/>
          <w:szCs w:val="24"/>
        </w:rPr>
        <w:t>. For these outcomes,</w:t>
      </w:r>
      <w:r w:rsidRPr="00B10098">
        <w:rPr>
          <w:rFonts w:ascii="Times New Roman" w:hAnsi="Times New Roman" w:cs="Times New Roman"/>
          <w:sz w:val="24"/>
          <w:szCs w:val="24"/>
        </w:rPr>
        <w:t xml:space="preserve"> those </w:t>
      </w:r>
      <w:r w:rsidR="007D2B4C" w:rsidRPr="00B10098">
        <w:rPr>
          <w:rFonts w:ascii="Times New Roman" w:hAnsi="Times New Roman" w:cs="Times New Roman"/>
          <w:sz w:val="24"/>
          <w:szCs w:val="24"/>
        </w:rPr>
        <w:t xml:space="preserve">patients </w:t>
      </w:r>
      <w:r w:rsidRPr="00B10098">
        <w:rPr>
          <w:rFonts w:ascii="Times New Roman" w:hAnsi="Times New Roman" w:cs="Times New Roman"/>
          <w:sz w:val="24"/>
          <w:szCs w:val="24"/>
        </w:rPr>
        <w:t>who remained wait</w:t>
      </w:r>
      <w:r w:rsidR="0045092F" w:rsidRPr="00B10098">
        <w:rPr>
          <w:rFonts w:ascii="Times New Roman" w:hAnsi="Times New Roman" w:cs="Times New Roman"/>
          <w:sz w:val="24"/>
          <w:szCs w:val="24"/>
        </w:rPr>
        <w:t>-listed reported</w:t>
      </w:r>
      <w:r w:rsidR="00063072" w:rsidRPr="00B10098">
        <w:rPr>
          <w:rFonts w:ascii="Times New Roman" w:hAnsi="Times New Roman" w:cs="Times New Roman"/>
          <w:sz w:val="24"/>
          <w:szCs w:val="24"/>
        </w:rPr>
        <w:t xml:space="preserve"> no change in</w:t>
      </w:r>
      <w:r w:rsidR="0045092F" w:rsidRPr="00B10098">
        <w:rPr>
          <w:rFonts w:ascii="Times New Roman" w:hAnsi="Times New Roman" w:cs="Times New Roman"/>
          <w:sz w:val="24"/>
          <w:szCs w:val="24"/>
        </w:rPr>
        <w:t xml:space="preserve"> scores over time</w:t>
      </w:r>
      <w:r w:rsidR="00751AF7" w:rsidRPr="00B10098">
        <w:rPr>
          <w:rFonts w:ascii="Times New Roman" w:hAnsi="Times New Roman" w:cs="Times New Roman"/>
          <w:sz w:val="24"/>
          <w:szCs w:val="24"/>
        </w:rPr>
        <w:t xml:space="preserve">. </w:t>
      </w:r>
      <w:r w:rsidR="0045092F" w:rsidRPr="00B10098">
        <w:rPr>
          <w:rFonts w:ascii="Times New Roman" w:hAnsi="Times New Roman" w:cs="Times New Roman"/>
          <w:sz w:val="24"/>
          <w:szCs w:val="24"/>
        </w:rPr>
        <w:t xml:space="preserve">In contrast, </w:t>
      </w:r>
      <w:r w:rsidRPr="00B10098">
        <w:rPr>
          <w:rFonts w:ascii="Times New Roman" w:hAnsi="Times New Roman" w:cs="Times New Roman"/>
          <w:sz w:val="24"/>
          <w:szCs w:val="24"/>
        </w:rPr>
        <w:t xml:space="preserve">those who received </w:t>
      </w:r>
      <w:r w:rsidR="0045092F"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45092F" w:rsidRPr="00B10098">
        <w:rPr>
          <w:rFonts w:ascii="Times New Roman" w:hAnsi="Times New Roman" w:cs="Times New Roman"/>
          <w:sz w:val="24"/>
          <w:szCs w:val="24"/>
        </w:rPr>
        <w:t xml:space="preserve"> reported </w:t>
      </w:r>
      <w:r w:rsidR="004D788E" w:rsidRPr="00B10098">
        <w:rPr>
          <w:rFonts w:ascii="Times New Roman" w:hAnsi="Times New Roman" w:cs="Times New Roman"/>
          <w:sz w:val="24"/>
          <w:szCs w:val="24"/>
        </w:rPr>
        <w:t xml:space="preserve">improved </w:t>
      </w:r>
      <w:r w:rsidR="00053B6A" w:rsidRPr="00B10098">
        <w:rPr>
          <w:rFonts w:ascii="Times New Roman" w:hAnsi="Times New Roman" w:cs="Times New Roman"/>
          <w:sz w:val="24"/>
          <w:szCs w:val="24"/>
        </w:rPr>
        <w:t xml:space="preserve">generic </w:t>
      </w:r>
      <w:r w:rsidR="0045092F" w:rsidRPr="00B10098">
        <w:rPr>
          <w:rFonts w:ascii="Times New Roman" w:hAnsi="Times New Roman" w:cs="Times New Roman"/>
          <w:sz w:val="24"/>
          <w:szCs w:val="24"/>
        </w:rPr>
        <w:t>QoL</w:t>
      </w:r>
      <w:r w:rsidR="003154A3"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3154A3" w:rsidRPr="00B10098">
        <w:rPr>
          <w:rFonts w:ascii="Times New Roman" w:hAnsi="Times New Roman" w:cs="Times New Roman"/>
          <w:sz w:val="24"/>
          <w:szCs w:val="24"/>
        </w:rPr>
        <w:t>=0.0</w:t>
      </w:r>
      <w:r w:rsidR="00BB71DD" w:rsidRPr="00B10098">
        <w:rPr>
          <w:rFonts w:ascii="Times New Roman" w:hAnsi="Times New Roman" w:cs="Times New Roman"/>
          <w:sz w:val="24"/>
          <w:szCs w:val="24"/>
        </w:rPr>
        <w:t>1</w:t>
      </w:r>
      <w:r w:rsidR="003154A3" w:rsidRPr="00B10098">
        <w:rPr>
          <w:rFonts w:ascii="Times New Roman" w:hAnsi="Times New Roman" w:cs="Times New Roman"/>
          <w:sz w:val="24"/>
          <w:szCs w:val="24"/>
        </w:rPr>
        <w:t>)</w:t>
      </w:r>
      <w:r w:rsidR="0045092F" w:rsidRPr="00B10098">
        <w:rPr>
          <w:rFonts w:ascii="Times New Roman" w:hAnsi="Times New Roman" w:cs="Times New Roman"/>
          <w:sz w:val="24"/>
          <w:szCs w:val="24"/>
        </w:rPr>
        <w:t>, well-being</w:t>
      </w:r>
      <w:r w:rsidR="003154A3"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3154A3" w:rsidRPr="00B10098">
        <w:rPr>
          <w:rFonts w:ascii="Times New Roman" w:hAnsi="Times New Roman" w:cs="Times New Roman"/>
          <w:sz w:val="24"/>
          <w:szCs w:val="24"/>
        </w:rPr>
        <w:t>=0.</w:t>
      </w:r>
      <w:r w:rsidR="00F77B99" w:rsidRPr="00B10098">
        <w:rPr>
          <w:rFonts w:ascii="Times New Roman" w:hAnsi="Times New Roman" w:cs="Times New Roman"/>
          <w:sz w:val="24"/>
          <w:szCs w:val="24"/>
        </w:rPr>
        <w:t>0</w:t>
      </w:r>
      <w:r w:rsidR="008C4B4A" w:rsidRPr="00B10098">
        <w:rPr>
          <w:rFonts w:ascii="Times New Roman" w:hAnsi="Times New Roman" w:cs="Times New Roman"/>
          <w:sz w:val="24"/>
          <w:szCs w:val="24"/>
        </w:rPr>
        <w:t>5</w:t>
      </w:r>
      <w:r w:rsidR="003154A3" w:rsidRPr="00B10098">
        <w:rPr>
          <w:rFonts w:ascii="Times New Roman" w:hAnsi="Times New Roman" w:cs="Times New Roman"/>
          <w:sz w:val="24"/>
          <w:szCs w:val="24"/>
        </w:rPr>
        <w:t>),</w:t>
      </w:r>
      <w:r w:rsidR="00472114" w:rsidRPr="00B10098">
        <w:rPr>
          <w:rFonts w:ascii="Times New Roman" w:hAnsi="Times New Roman" w:cs="Times New Roman"/>
          <w:sz w:val="24"/>
          <w:szCs w:val="24"/>
        </w:rPr>
        <w:t xml:space="preserve"> </w:t>
      </w:r>
      <w:r w:rsidR="00144E00" w:rsidRPr="00B10098">
        <w:rPr>
          <w:rFonts w:ascii="Times New Roman" w:hAnsi="Times New Roman" w:cs="Times New Roman"/>
          <w:sz w:val="24"/>
          <w:szCs w:val="24"/>
        </w:rPr>
        <w:t>EQ-</w:t>
      </w:r>
      <w:r w:rsidR="0045092F" w:rsidRPr="00B10098">
        <w:rPr>
          <w:rFonts w:ascii="Times New Roman" w:hAnsi="Times New Roman" w:cs="Times New Roman"/>
          <w:sz w:val="24"/>
          <w:szCs w:val="24"/>
        </w:rPr>
        <w:t xml:space="preserve">VAS </w:t>
      </w:r>
      <w:r w:rsidR="00136E3C" w:rsidRPr="00B10098">
        <w:rPr>
          <w:rFonts w:ascii="Times New Roman" w:hAnsi="Times New Roman" w:cs="Times New Roman"/>
          <w:sz w:val="24"/>
          <w:szCs w:val="24"/>
        </w:rPr>
        <w:t xml:space="preserve">self-reported </w:t>
      </w:r>
      <w:r w:rsidR="00F968AA" w:rsidRPr="00B10098">
        <w:rPr>
          <w:rFonts w:ascii="Times New Roman" w:hAnsi="Times New Roman" w:cs="Times New Roman"/>
          <w:sz w:val="24"/>
          <w:szCs w:val="24"/>
        </w:rPr>
        <w:t>health</w:t>
      </w:r>
      <w:r w:rsidR="003154A3"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3154A3" w:rsidRPr="00B10098">
        <w:rPr>
          <w:rFonts w:ascii="Times New Roman" w:hAnsi="Times New Roman" w:cs="Times New Roman"/>
          <w:sz w:val="24"/>
          <w:szCs w:val="24"/>
        </w:rPr>
        <w:t>=0.0</w:t>
      </w:r>
      <w:r w:rsidR="00F77B99" w:rsidRPr="00B10098">
        <w:rPr>
          <w:rFonts w:ascii="Times New Roman" w:hAnsi="Times New Roman" w:cs="Times New Roman"/>
          <w:sz w:val="24"/>
          <w:szCs w:val="24"/>
        </w:rPr>
        <w:t>1</w:t>
      </w:r>
      <w:r w:rsidR="003154A3" w:rsidRPr="00B10098">
        <w:rPr>
          <w:rFonts w:ascii="Times New Roman" w:hAnsi="Times New Roman" w:cs="Times New Roman"/>
          <w:sz w:val="24"/>
          <w:szCs w:val="24"/>
        </w:rPr>
        <w:t>)</w:t>
      </w:r>
      <w:r w:rsidR="0045092F" w:rsidRPr="00B10098">
        <w:rPr>
          <w:rFonts w:ascii="Times New Roman" w:hAnsi="Times New Roman" w:cs="Times New Roman"/>
          <w:sz w:val="24"/>
          <w:szCs w:val="24"/>
        </w:rPr>
        <w:t>, renal treatment satisfaction (RTSQs</w:t>
      </w:r>
      <w:r w:rsidR="003154A3"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B62F1C" w:rsidRPr="00B10098">
        <w:rPr>
          <w:rFonts w:ascii="Times New Roman" w:hAnsi="Times New Roman" w:cs="Times New Roman"/>
          <w:sz w:val="24"/>
          <w:szCs w:val="24"/>
        </w:rPr>
        <w:t>&lt;</w:t>
      </w:r>
      <w:r w:rsidR="003154A3" w:rsidRPr="00B10098">
        <w:rPr>
          <w:rFonts w:ascii="Times New Roman" w:hAnsi="Times New Roman" w:cs="Times New Roman"/>
          <w:sz w:val="24"/>
          <w:szCs w:val="24"/>
        </w:rPr>
        <w:t>0.</w:t>
      </w:r>
      <w:r w:rsidR="00F77B99" w:rsidRPr="00B10098">
        <w:rPr>
          <w:rFonts w:ascii="Times New Roman" w:hAnsi="Times New Roman" w:cs="Times New Roman"/>
          <w:sz w:val="24"/>
          <w:szCs w:val="24"/>
        </w:rPr>
        <w:t>00</w:t>
      </w:r>
      <w:r w:rsidR="00B62F1C" w:rsidRPr="00B10098">
        <w:rPr>
          <w:rFonts w:ascii="Times New Roman" w:hAnsi="Times New Roman" w:cs="Times New Roman"/>
          <w:sz w:val="24"/>
          <w:szCs w:val="24"/>
        </w:rPr>
        <w:t>1</w:t>
      </w:r>
      <w:r w:rsidR="00EF5F0D" w:rsidRPr="00B10098">
        <w:rPr>
          <w:rFonts w:ascii="Times New Roman" w:hAnsi="Times New Roman" w:cs="Times New Roman"/>
          <w:sz w:val="24"/>
          <w:szCs w:val="24"/>
        </w:rPr>
        <w:t>)</w:t>
      </w:r>
      <w:r w:rsidR="0045092F" w:rsidRPr="00B10098">
        <w:rPr>
          <w:rFonts w:ascii="Times New Roman" w:hAnsi="Times New Roman" w:cs="Times New Roman"/>
          <w:sz w:val="24"/>
          <w:szCs w:val="24"/>
        </w:rPr>
        <w:t xml:space="preserve">, and </w:t>
      </w:r>
      <w:r w:rsidR="004D788E" w:rsidRPr="00B10098">
        <w:rPr>
          <w:rFonts w:ascii="Times New Roman" w:hAnsi="Times New Roman" w:cs="Times New Roman"/>
          <w:sz w:val="24"/>
          <w:szCs w:val="24"/>
        </w:rPr>
        <w:t xml:space="preserve">less </w:t>
      </w:r>
      <w:r w:rsidR="0045092F" w:rsidRPr="00B10098">
        <w:rPr>
          <w:rFonts w:ascii="Times New Roman" w:hAnsi="Times New Roman" w:cs="Times New Roman"/>
          <w:sz w:val="24"/>
          <w:szCs w:val="24"/>
        </w:rPr>
        <w:t xml:space="preserve">negative impact </w:t>
      </w:r>
      <w:r w:rsidR="004D788E" w:rsidRPr="00B10098">
        <w:rPr>
          <w:rFonts w:ascii="Times New Roman" w:hAnsi="Times New Roman" w:cs="Times New Roman"/>
          <w:sz w:val="24"/>
          <w:szCs w:val="24"/>
        </w:rPr>
        <w:t>of their renal condition on</w:t>
      </w:r>
      <w:r w:rsidR="00CB3D2C" w:rsidRPr="00B10098">
        <w:rPr>
          <w:rFonts w:ascii="Times New Roman" w:hAnsi="Times New Roman" w:cs="Times New Roman"/>
          <w:sz w:val="24"/>
          <w:szCs w:val="24"/>
        </w:rPr>
        <w:t xml:space="preserve"> QoL (</w:t>
      </w:r>
      <w:r w:rsidR="0045092F" w:rsidRPr="00B10098">
        <w:rPr>
          <w:rFonts w:ascii="Times New Roman" w:hAnsi="Times New Roman" w:cs="Times New Roman"/>
          <w:sz w:val="24"/>
          <w:szCs w:val="24"/>
        </w:rPr>
        <w:t>RDQoL AWI scores</w:t>
      </w:r>
      <w:r w:rsidR="00CB3D2C"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3154A3" w:rsidRPr="00B10098">
        <w:rPr>
          <w:rFonts w:ascii="Times New Roman" w:hAnsi="Times New Roman" w:cs="Times New Roman"/>
          <w:sz w:val="24"/>
          <w:szCs w:val="24"/>
        </w:rPr>
        <w:t>=0.</w:t>
      </w:r>
      <w:r w:rsidR="00F77B99" w:rsidRPr="00B10098">
        <w:rPr>
          <w:rFonts w:ascii="Times New Roman" w:hAnsi="Times New Roman" w:cs="Times New Roman"/>
          <w:sz w:val="24"/>
          <w:szCs w:val="24"/>
        </w:rPr>
        <w:t>0</w:t>
      </w:r>
      <w:r w:rsidR="008C4B4A" w:rsidRPr="00B10098">
        <w:rPr>
          <w:rFonts w:ascii="Times New Roman" w:hAnsi="Times New Roman" w:cs="Times New Roman"/>
          <w:sz w:val="24"/>
          <w:szCs w:val="24"/>
        </w:rPr>
        <w:t>4</w:t>
      </w:r>
      <w:r w:rsidR="003154A3" w:rsidRPr="00B10098">
        <w:rPr>
          <w:rFonts w:ascii="Times New Roman" w:hAnsi="Times New Roman" w:cs="Times New Roman"/>
          <w:sz w:val="24"/>
          <w:szCs w:val="24"/>
        </w:rPr>
        <w:t>)</w:t>
      </w:r>
      <w:r w:rsidR="0045092F" w:rsidRPr="00B10098">
        <w:rPr>
          <w:rFonts w:ascii="Times New Roman" w:hAnsi="Times New Roman" w:cs="Times New Roman"/>
          <w:sz w:val="24"/>
          <w:szCs w:val="24"/>
        </w:rPr>
        <w:t xml:space="preserve">. </w:t>
      </w:r>
      <w:r w:rsidR="00A12824" w:rsidRPr="00B10098">
        <w:rPr>
          <w:rFonts w:ascii="Times New Roman" w:hAnsi="Times New Roman" w:cs="Times New Roman"/>
          <w:sz w:val="24"/>
          <w:szCs w:val="24"/>
        </w:rPr>
        <w:t>These</w:t>
      </w:r>
      <w:r w:rsidR="00136E3C" w:rsidRPr="00B10098">
        <w:rPr>
          <w:rFonts w:ascii="Times New Roman" w:hAnsi="Times New Roman" w:cs="Times New Roman"/>
          <w:sz w:val="24"/>
          <w:szCs w:val="24"/>
        </w:rPr>
        <w:t xml:space="preserve"> outcomes were significantly better for SPK</w:t>
      </w:r>
      <w:r w:rsidR="007416FD" w:rsidRPr="00B10098">
        <w:rPr>
          <w:rFonts w:ascii="Times New Roman" w:hAnsi="Times New Roman" w:cs="Times New Roman"/>
          <w:sz w:val="24"/>
          <w:szCs w:val="24"/>
        </w:rPr>
        <w:t>T</w:t>
      </w:r>
      <w:r w:rsidR="00136E3C" w:rsidRPr="00B10098">
        <w:rPr>
          <w:rFonts w:ascii="Times New Roman" w:hAnsi="Times New Roman" w:cs="Times New Roman"/>
          <w:sz w:val="24"/>
          <w:szCs w:val="24"/>
        </w:rPr>
        <w:t xml:space="preserve"> recipients</w:t>
      </w:r>
      <w:r w:rsidR="005D259E" w:rsidRPr="00B10098">
        <w:rPr>
          <w:rFonts w:ascii="Times New Roman" w:hAnsi="Times New Roman" w:cs="Times New Roman"/>
          <w:sz w:val="24"/>
          <w:szCs w:val="24"/>
        </w:rPr>
        <w:t xml:space="preserve"> at 12 months</w:t>
      </w:r>
      <w:r w:rsidR="00F77B99" w:rsidRPr="00B10098">
        <w:rPr>
          <w:rFonts w:ascii="Times New Roman" w:hAnsi="Times New Roman" w:cs="Times New Roman"/>
          <w:sz w:val="24"/>
          <w:szCs w:val="24"/>
        </w:rPr>
        <w:t xml:space="preserve">. </w:t>
      </w:r>
      <w:r w:rsidR="00CB3D2C" w:rsidRPr="00B10098">
        <w:rPr>
          <w:rFonts w:ascii="Times New Roman" w:hAnsi="Times New Roman" w:cs="Times New Roman"/>
          <w:sz w:val="24"/>
          <w:szCs w:val="24"/>
        </w:rPr>
        <w:t>Diabetes-specific QoL (</w:t>
      </w:r>
      <w:r w:rsidR="00637FCE" w:rsidRPr="00B10098">
        <w:rPr>
          <w:rFonts w:ascii="Times New Roman" w:hAnsi="Times New Roman" w:cs="Times New Roman"/>
          <w:sz w:val="24"/>
          <w:szCs w:val="24"/>
        </w:rPr>
        <w:t>ADDQoL AWI scores</w:t>
      </w:r>
      <w:r w:rsidR="004D788E" w:rsidRPr="00B10098">
        <w:rPr>
          <w:rFonts w:ascii="Times New Roman" w:hAnsi="Times New Roman" w:cs="Times New Roman"/>
          <w:sz w:val="24"/>
          <w:szCs w:val="24"/>
        </w:rPr>
        <w:t xml:space="preserve">) </w:t>
      </w:r>
      <w:r w:rsidR="00EF114E" w:rsidRPr="00B10098">
        <w:rPr>
          <w:rFonts w:ascii="Times New Roman" w:hAnsi="Times New Roman" w:cs="Times New Roman"/>
          <w:sz w:val="24"/>
          <w:szCs w:val="24"/>
        </w:rPr>
        <w:t>remained stable over time</w:t>
      </w:r>
      <w:r w:rsidR="00637FCE" w:rsidRPr="00B10098">
        <w:rPr>
          <w:rFonts w:ascii="Times New Roman" w:hAnsi="Times New Roman" w:cs="Times New Roman"/>
          <w:sz w:val="24"/>
          <w:szCs w:val="24"/>
        </w:rPr>
        <w:t xml:space="preserve"> for both groups</w:t>
      </w:r>
      <w:r w:rsidR="004D788E" w:rsidRPr="00B10098">
        <w:rPr>
          <w:rFonts w:ascii="Times New Roman" w:hAnsi="Times New Roman" w:cs="Times New Roman"/>
          <w:sz w:val="24"/>
          <w:szCs w:val="24"/>
        </w:rPr>
        <w:t xml:space="preserve"> (</w:t>
      </w:r>
      <w:r w:rsidR="004D788E" w:rsidRPr="00B10098">
        <w:rPr>
          <w:rFonts w:ascii="Times New Roman" w:hAnsi="Times New Roman" w:cs="Times New Roman"/>
          <w:i/>
          <w:sz w:val="24"/>
          <w:szCs w:val="24"/>
        </w:rPr>
        <w:t>p</w:t>
      </w:r>
      <w:r w:rsidR="004D788E" w:rsidRPr="00B10098">
        <w:rPr>
          <w:rFonts w:ascii="Times New Roman" w:hAnsi="Times New Roman" w:cs="Times New Roman"/>
          <w:sz w:val="24"/>
          <w:szCs w:val="24"/>
        </w:rPr>
        <w:t>=0.</w:t>
      </w:r>
      <w:r w:rsidR="00BB71DD" w:rsidRPr="00B10098">
        <w:rPr>
          <w:rFonts w:ascii="Times New Roman" w:hAnsi="Times New Roman" w:cs="Times New Roman"/>
          <w:sz w:val="24"/>
          <w:szCs w:val="24"/>
        </w:rPr>
        <w:t>2</w:t>
      </w:r>
      <w:r w:rsidR="004D788E" w:rsidRPr="00B10098">
        <w:rPr>
          <w:rFonts w:ascii="Times New Roman" w:hAnsi="Times New Roman" w:cs="Times New Roman"/>
          <w:sz w:val="24"/>
          <w:szCs w:val="24"/>
        </w:rPr>
        <w:t>)</w:t>
      </w:r>
      <w:r w:rsidR="00637FCE" w:rsidRPr="00B10098">
        <w:rPr>
          <w:rFonts w:ascii="Times New Roman" w:hAnsi="Times New Roman" w:cs="Times New Roman"/>
          <w:sz w:val="24"/>
          <w:szCs w:val="24"/>
        </w:rPr>
        <w:t xml:space="preserve">. </w:t>
      </w:r>
      <w:r w:rsidR="00F77B99" w:rsidRPr="00B10098">
        <w:rPr>
          <w:rFonts w:ascii="Times New Roman" w:hAnsi="Times New Roman" w:cs="Times New Roman"/>
          <w:sz w:val="24"/>
          <w:szCs w:val="24"/>
        </w:rPr>
        <w:t>At 12 months, SPK</w:t>
      </w:r>
      <w:r w:rsidR="007416FD" w:rsidRPr="00B10098">
        <w:rPr>
          <w:rFonts w:ascii="Times New Roman" w:hAnsi="Times New Roman" w:cs="Times New Roman"/>
          <w:sz w:val="24"/>
          <w:szCs w:val="24"/>
        </w:rPr>
        <w:t>T</w:t>
      </w:r>
      <w:r w:rsidR="00F77B99" w:rsidRPr="00B10098">
        <w:rPr>
          <w:rFonts w:ascii="Times New Roman" w:hAnsi="Times New Roman" w:cs="Times New Roman"/>
          <w:sz w:val="24"/>
          <w:szCs w:val="24"/>
        </w:rPr>
        <w:t xml:space="preserve"> recipients </w:t>
      </w:r>
      <w:r w:rsidR="004D788E" w:rsidRPr="00B10098">
        <w:rPr>
          <w:rFonts w:ascii="Times New Roman" w:hAnsi="Times New Roman" w:cs="Times New Roman"/>
          <w:sz w:val="24"/>
          <w:szCs w:val="24"/>
        </w:rPr>
        <w:t>ha</w:t>
      </w:r>
      <w:r w:rsidR="00F77B99" w:rsidRPr="00B10098">
        <w:rPr>
          <w:rFonts w:ascii="Times New Roman" w:hAnsi="Times New Roman" w:cs="Times New Roman"/>
          <w:sz w:val="24"/>
          <w:szCs w:val="24"/>
        </w:rPr>
        <w:t xml:space="preserve">d </w:t>
      </w:r>
      <w:r w:rsidR="000F1453" w:rsidRPr="00B10098">
        <w:rPr>
          <w:rFonts w:ascii="Times New Roman" w:hAnsi="Times New Roman" w:cs="Times New Roman"/>
          <w:sz w:val="24"/>
          <w:szCs w:val="24"/>
        </w:rPr>
        <w:t xml:space="preserve">significantly </w:t>
      </w:r>
      <w:r w:rsidR="00F77B99" w:rsidRPr="00B10098">
        <w:rPr>
          <w:rFonts w:ascii="Times New Roman" w:hAnsi="Times New Roman" w:cs="Times New Roman"/>
          <w:sz w:val="24"/>
          <w:szCs w:val="24"/>
        </w:rPr>
        <w:t xml:space="preserve">better </w:t>
      </w:r>
      <w:r w:rsidR="00BC4230" w:rsidRPr="00B10098">
        <w:rPr>
          <w:rFonts w:ascii="Times New Roman" w:hAnsi="Times New Roman" w:cs="Times New Roman"/>
          <w:sz w:val="24"/>
          <w:szCs w:val="24"/>
        </w:rPr>
        <w:t>health-</w:t>
      </w:r>
      <w:r w:rsidR="00F77B99" w:rsidRPr="00B10098">
        <w:rPr>
          <w:rFonts w:ascii="Times New Roman" w:hAnsi="Times New Roman" w:cs="Times New Roman"/>
          <w:sz w:val="24"/>
          <w:szCs w:val="24"/>
        </w:rPr>
        <w:t xml:space="preserve">utility values than those </w:t>
      </w:r>
      <w:r w:rsidRPr="00B10098">
        <w:rPr>
          <w:rFonts w:ascii="Times New Roman" w:hAnsi="Times New Roman" w:cs="Times New Roman"/>
          <w:sz w:val="24"/>
          <w:szCs w:val="24"/>
        </w:rPr>
        <w:t xml:space="preserve">still </w:t>
      </w:r>
      <w:r w:rsidR="00F77B99" w:rsidRPr="00B10098">
        <w:rPr>
          <w:rFonts w:ascii="Times New Roman" w:hAnsi="Times New Roman" w:cs="Times New Roman"/>
          <w:sz w:val="24"/>
          <w:szCs w:val="24"/>
        </w:rPr>
        <w:t>wait-listed (</w:t>
      </w:r>
      <w:r w:rsidR="00F77B99" w:rsidRPr="00B10098">
        <w:rPr>
          <w:rFonts w:ascii="Times New Roman" w:hAnsi="Times New Roman" w:cs="Times New Roman"/>
          <w:i/>
          <w:sz w:val="24"/>
          <w:szCs w:val="24"/>
        </w:rPr>
        <w:t>p</w:t>
      </w:r>
      <w:r w:rsidR="00F77B99" w:rsidRPr="00B10098">
        <w:rPr>
          <w:rFonts w:ascii="Times New Roman" w:hAnsi="Times New Roman" w:cs="Times New Roman"/>
          <w:sz w:val="24"/>
          <w:szCs w:val="24"/>
        </w:rPr>
        <w:t xml:space="preserve">=0.01), but neither group </w:t>
      </w:r>
      <w:r w:rsidR="004D788E" w:rsidRPr="00B10098">
        <w:rPr>
          <w:rFonts w:ascii="Times New Roman" w:hAnsi="Times New Roman" w:cs="Times New Roman"/>
          <w:sz w:val="24"/>
          <w:szCs w:val="24"/>
        </w:rPr>
        <w:t xml:space="preserve">showed </w:t>
      </w:r>
      <w:r w:rsidR="00F03209" w:rsidRPr="00B10098">
        <w:rPr>
          <w:rFonts w:ascii="Times New Roman" w:hAnsi="Times New Roman" w:cs="Times New Roman"/>
          <w:sz w:val="24"/>
          <w:szCs w:val="24"/>
        </w:rPr>
        <w:t xml:space="preserve">significant </w:t>
      </w:r>
      <w:r w:rsidR="00F77B99" w:rsidRPr="00B10098">
        <w:rPr>
          <w:rFonts w:ascii="Times New Roman" w:hAnsi="Times New Roman" w:cs="Times New Roman"/>
          <w:sz w:val="24"/>
          <w:szCs w:val="24"/>
        </w:rPr>
        <w:t>change</w:t>
      </w:r>
      <w:r w:rsidR="004D788E" w:rsidRPr="00B10098">
        <w:rPr>
          <w:rFonts w:ascii="Times New Roman" w:hAnsi="Times New Roman" w:cs="Times New Roman"/>
          <w:sz w:val="24"/>
          <w:szCs w:val="24"/>
        </w:rPr>
        <w:t>s in values</w:t>
      </w:r>
      <w:r w:rsidR="00F77B99" w:rsidRPr="00B10098">
        <w:rPr>
          <w:rFonts w:ascii="Times New Roman" w:hAnsi="Times New Roman" w:cs="Times New Roman"/>
          <w:sz w:val="24"/>
          <w:szCs w:val="24"/>
        </w:rPr>
        <w:t xml:space="preserve"> over time (</w:t>
      </w:r>
      <w:r w:rsidR="00F77B99" w:rsidRPr="00B10098">
        <w:rPr>
          <w:rFonts w:ascii="Times New Roman" w:hAnsi="Times New Roman" w:cs="Times New Roman"/>
          <w:i/>
          <w:sz w:val="24"/>
          <w:szCs w:val="24"/>
        </w:rPr>
        <w:t>p</w:t>
      </w:r>
      <w:r w:rsidR="00F77B99" w:rsidRPr="00B10098">
        <w:rPr>
          <w:rFonts w:ascii="Times New Roman" w:hAnsi="Times New Roman" w:cs="Times New Roman"/>
          <w:sz w:val="24"/>
          <w:szCs w:val="24"/>
        </w:rPr>
        <w:t>=0.6).</w:t>
      </w:r>
      <w:r w:rsidR="00B24CC4" w:rsidRPr="00B10098">
        <w:rPr>
          <w:rFonts w:ascii="Times New Roman" w:hAnsi="Times New Roman" w:cs="Times New Roman"/>
          <w:sz w:val="24"/>
          <w:szCs w:val="24"/>
        </w:rPr>
        <w:t xml:space="preserve"> </w:t>
      </w:r>
      <w:r w:rsidR="000F1F9E" w:rsidRPr="00B10098">
        <w:rPr>
          <w:rFonts w:ascii="Times New Roman" w:hAnsi="Times New Roman" w:cs="Times New Roman"/>
          <w:sz w:val="24"/>
          <w:szCs w:val="24"/>
        </w:rPr>
        <w:t>However,</w:t>
      </w:r>
      <w:r w:rsidR="00B24CC4" w:rsidRPr="00B10098">
        <w:rPr>
          <w:rFonts w:ascii="Times New Roman" w:hAnsi="Times New Roman" w:cs="Times New Roman"/>
          <w:sz w:val="24"/>
          <w:szCs w:val="24"/>
        </w:rPr>
        <w:t xml:space="preserve"> </w:t>
      </w:r>
      <w:r w:rsidR="000D005C" w:rsidRPr="00B10098">
        <w:rPr>
          <w:rFonts w:ascii="Times New Roman" w:hAnsi="Times New Roman" w:cs="Times New Roman"/>
          <w:sz w:val="24"/>
          <w:szCs w:val="24"/>
        </w:rPr>
        <w:t>20</w:t>
      </w:r>
      <w:r w:rsidR="00B24CC4" w:rsidRPr="00B10098">
        <w:rPr>
          <w:rFonts w:ascii="Times New Roman" w:hAnsi="Times New Roman" w:cs="Times New Roman"/>
          <w:sz w:val="24"/>
          <w:szCs w:val="24"/>
        </w:rPr>
        <w:t>.</w:t>
      </w:r>
      <w:r w:rsidR="000D005C" w:rsidRPr="00B10098">
        <w:rPr>
          <w:rFonts w:ascii="Times New Roman" w:hAnsi="Times New Roman" w:cs="Times New Roman"/>
          <w:sz w:val="24"/>
          <w:szCs w:val="24"/>
        </w:rPr>
        <w:t>5</w:t>
      </w:r>
      <w:r w:rsidR="00B24CC4" w:rsidRPr="00B10098">
        <w:rPr>
          <w:rFonts w:ascii="Times New Roman" w:hAnsi="Times New Roman" w:cs="Times New Roman"/>
          <w:sz w:val="24"/>
          <w:szCs w:val="24"/>
        </w:rPr>
        <w:t xml:space="preserve">% of </w:t>
      </w:r>
      <w:r w:rsidR="00F279A0"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F279A0" w:rsidRPr="00B10098">
        <w:rPr>
          <w:rFonts w:ascii="Times New Roman" w:hAnsi="Times New Roman" w:cs="Times New Roman"/>
          <w:sz w:val="24"/>
          <w:szCs w:val="24"/>
        </w:rPr>
        <w:t xml:space="preserve"> recipients</w:t>
      </w:r>
      <w:r w:rsidR="00B24CC4" w:rsidRPr="00B10098">
        <w:rPr>
          <w:rFonts w:ascii="Times New Roman" w:hAnsi="Times New Roman" w:cs="Times New Roman"/>
          <w:sz w:val="24"/>
          <w:szCs w:val="24"/>
        </w:rPr>
        <w:t xml:space="preserve"> </w:t>
      </w:r>
      <w:r w:rsidR="000F1453" w:rsidRPr="00B10098">
        <w:rPr>
          <w:rFonts w:ascii="Times New Roman" w:hAnsi="Times New Roman" w:cs="Times New Roman"/>
          <w:sz w:val="24"/>
          <w:szCs w:val="24"/>
        </w:rPr>
        <w:t>had</w:t>
      </w:r>
      <w:r w:rsidR="00B24CC4" w:rsidRPr="00B10098">
        <w:rPr>
          <w:rFonts w:ascii="Times New Roman" w:hAnsi="Times New Roman" w:cs="Times New Roman"/>
          <w:sz w:val="24"/>
          <w:szCs w:val="24"/>
        </w:rPr>
        <w:t xml:space="preserve"> worse health</w:t>
      </w:r>
      <w:r w:rsidR="008F3593" w:rsidRPr="00B10098">
        <w:rPr>
          <w:rFonts w:ascii="Times New Roman" w:hAnsi="Times New Roman" w:cs="Times New Roman"/>
          <w:sz w:val="24"/>
          <w:szCs w:val="24"/>
        </w:rPr>
        <w:t>-</w:t>
      </w:r>
      <w:r w:rsidR="00B24CC4" w:rsidRPr="00B10098">
        <w:rPr>
          <w:rFonts w:ascii="Times New Roman" w:hAnsi="Times New Roman" w:cs="Times New Roman"/>
          <w:sz w:val="24"/>
          <w:szCs w:val="24"/>
        </w:rPr>
        <w:t xml:space="preserve">utility scores post-transplant, but </w:t>
      </w:r>
      <w:r w:rsidR="00C073C1" w:rsidRPr="00B10098">
        <w:rPr>
          <w:rFonts w:ascii="Times New Roman" w:hAnsi="Times New Roman" w:cs="Times New Roman"/>
          <w:sz w:val="24"/>
          <w:szCs w:val="24"/>
        </w:rPr>
        <w:t>many fewer reported worse QoL scores post-transplant</w:t>
      </w:r>
      <w:r w:rsidR="00C073C1" w:rsidRPr="00767F11">
        <w:rPr>
          <w:rFonts w:ascii="Times New Roman" w:hAnsi="Times New Roman" w:cs="Times New Roman"/>
          <w:sz w:val="24"/>
          <w:szCs w:val="24"/>
        </w:rPr>
        <w:t xml:space="preserve"> (</w:t>
      </w:r>
      <w:r w:rsidR="000D005C" w:rsidRPr="00767F11">
        <w:rPr>
          <w:rFonts w:ascii="Times New Roman" w:hAnsi="Times New Roman" w:cs="Times New Roman"/>
          <w:sz w:val="24"/>
          <w:szCs w:val="24"/>
        </w:rPr>
        <w:t>6.3</w:t>
      </w:r>
      <w:r w:rsidR="00B24CC4" w:rsidRPr="00767F11">
        <w:rPr>
          <w:rFonts w:ascii="Times New Roman" w:hAnsi="Times New Roman" w:cs="Times New Roman"/>
          <w:sz w:val="24"/>
          <w:szCs w:val="24"/>
        </w:rPr>
        <w:t>% report</w:t>
      </w:r>
      <w:r w:rsidR="00C073C1" w:rsidRPr="00767F11">
        <w:rPr>
          <w:rFonts w:ascii="Times New Roman" w:hAnsi="Times New Roman" w:cs="Times New Roman"/>
          <w:sz w:val="24"/>
          <w:szCs w:val="24"/>
        </w:rPr>
        <w:t>ing</w:t>
      </w:r>
      <w:r w:rsidR="00672F0B" w:rsidRPr="00767F11">
        <w:rPr>
          <w:rFonts w:ascii="Times New Roman" w:hAnsi="Times New Roman" w:cs="Times New Roman"/>
          <w:sz w:val="24"/>
          <w:szCs w:val="24"/>
        </w:rPr>
        <w:t xml:space="preserve"> </w:t>
      </w:r>
      <w:r w:rsidR="00B24CC4" w:rsidRPr="00767F11">
        <w:rPr>
          <w:rFonts w:ascii="Times New Roman" w:hAnsi="Times New Roman" w:cs="Times New Roman"/>
          <w:sz w:val="24"/>
          <w:szCs w:val="24"/>
        </w:rPr>
        <w:t xml:space="preserve">worse generic QoL and </w:t>
      </w:r>
      <w:r w:rsidR="000D005C" w:rsidRPr="00767F11">
        <w:rPr>
          <w:rFonts w:ascii="Times New Roman" w:hAnsi="Times New Roman" w:cs="Times New Roman"/>
          <w:sz w:val="24"/>
          <w:szCs w:val="24"/>
        </w:rPr>
        <w:t>4.9</w:t>
      </w:r>
      <w:r w:rsidR="008F3593" w:rsidRPr="00B10098">
        <w:rPr>
          <w:rFonts w:ascii="Times New Roman" w:hAnsi="Times New Roman" w:cs="Times New Roman"/>
          <w:sz w:val="24"/>
          <w:szCs w:val="24"/>
        </w:rPr>
        <w:t xml:space="preserve">% </w:t>
      </w:r>
      <w:r w:rsidR="00B24CC4" w:rsidRPr="00B10098">
        <w:rPr>
          <w:rFonts w:ascii="Times New Roman" w:hAnsi="Times New Roman" w:cs="Times New Roman"/>
          <w:sz w:val="24"/>
          <w:szCs w:val="24"/>
        </w:rPr>
        <w:t xml:space="preserve">more negative impact </w:t>
      </w:r>
      <w:r w:rsidR="00A12824" w:rsidRPr="00B10098">
        <w:rPr>
          <w:rFonts w:ascii="Times New Roman" w:hAnsi="Times New Roman" w:cs="Times New Roman"/>
          <w:sz w:val="24"/>
          <w:szCs w:val="24"/>
        </w:rPr>
        <w:t>on their renal-specific QoL</w:t>
      </w:r>
      <w:r w:rsidR="00C073C1" w:rsidRPr="00B10098">
        <w:rPr>
          <w:rFonts w:ascii="Times New Roman" w:hAnsi="Times New Roman" w:cs="Times New Roman"/>
          <w:sz w:val="24"/>
          <w:szCs w:val="24"/>
        </w:rPr>
        <w:t>)</w:t>
      </w:r>
      <w:r w:rsidR="00B24CC4" w:rsidRPr="00B10098">
        <w:rPr>
          <w:rFonts w:ascii="Times New Roman" w:hAnsi="Times New Roman" w:cs="Times New Roman"/>
          <w:sz w:val="24"/>
          <w:szCs w:val="24"/>
        </w:rPr>
        <w:t>.</w:t>
      </w:r>
      <w:r w:rsidR="00F77B99" w:rsidRPr="00B10098">
        <w:rPr>
          <w:rFonts w:ascii="Times New Roman" w:hAnsi="Times New Roman" w:cs="Times New Roman"/>
          <w:sz w:val="24"/>
          <w:szCs w:val="24"/>
        </w:rPr>
        <w:t xml:space="preserve"> </w:t>
      </w:r>
      <w:r w:rsidR="00F968AA" w:rsidRPr="00B10098">
        <w:rPr>
          <w:rFonts w:ascii="Times New Roman" w:hAnsi="Times New Roman" w:cs="Times New Roman"/>
          <w:sz w:val="24"/>
          <w:szCs w:val="24"/>
        </w:rPr>
        <w:t>D</w:t>
      </w:r>
      <w:r w:rsidR="00EF114E" w:rsidRPr="00B10098">
        <w:rPr>
          <w:rFonts w:ascii="Times New Roman" w:hAnsi="Times New Roman" w:cs="Times New Roman"/>
          <w:sz w:val="24"/>
          <w:szCs w:val="24"/>
        </w:rPr>
        <w:t xml:space="preserve">iabetes treatment satisfaction </w:t>
      </w:r>
      <w:r w:rsidR="00BC4230" w:rsidRPr="00B10098">
        <w:rPr>
          <w:rFonts w:ascii="Times New Roman" w:hAnsi="Times New Roman" w:cs="Times New Roman"/>
          <w:sz w:val="24"/>
          <w:szCs w:val="24"/>
        </w:rPr>
        <w:t xml:space="preserve">(DTSQs) </w:t>
      </w:r>
      <w:r w:rsidR="00F968AA" w:rsidRPr="00B10098">
        <w:rPr>
          <w:rFonts w:ascii="Times New Roman" w:hAnsi="Times New Roman" w:cs="Times New Roman"/>
          <w:sz w:val="24"/>
          <w:szCs w:val="24"/>
        </w:rPr>
        <w:t xml:space="preserve">increased </w:t>
      </w:r>
      <w:r w:rsidR="00EF114E" w:rsidRPr="00B10098">
        <w:rPr>
          <w:rFonts w:ascii="Times New Roman" w:hAnsi="Times New Roman" w:cs="Times New Roman"/>
          <w:sz w:val="24"/>
          <w:szCs w:val="24"/>
        </w:rPr>
        <w:t>over time (</w:t>
      </w:r>
      <w:r w:rsidR="00EF114E" w:rsidRPr="00B10098">
        <w:rPr>
          <w:rFonts w:ascii="Times New Roman" w:hAnsi="Times New Roman" w:cs="Times New Roman"/>
          <w:i/>
          <w:sz w:val="24"/>
          <w:szCs w:val="24"/>
        </w:rPr>
        <w:t>p</w:t>
      </w:r>
      <w:r w:rsidR="00EF114E" w:rsidRPr="00B10098">
        <w:rPr>
          <w:rFonts w:ascii="Times New Roman" w:hAnsi="Times New Roman" w:cs="Times New Roman"/>
          <w:sz w:val="24"/>
          <w:szCs w:val="24"/>
        </w:rPr>
        <w:t>&lt;0.01</w:t>
      </w:r>
      <w:r w:rsidR="006E40DE" w:rsidRPr="00B10098">
        <w:rPr>
          <w:rFonts w:ascii="Times New Roman" w:hAnsi="Times New Roman" w:cs="Times New Roman"/>
          <w:sz w:val="24"/>
          <w:szCs w:val="24"/>
        </w:rPr>
        <w:t>)</w:t>
      </w:r>
      <w:r w:rsidR="003154A3" w:rsidRPr="00B10098">
        <w:rPr>
          <w:rFonts w:ascii="Times New Roman" w:hAnsi="Times New Roman" w:cs="Times New Roman"/>
          <w:sz w:val="24"/>
          <w:szCs w:val="24"/>
        </w:rPr>
        <w:t xml:space="preserve">, </w:t>
      </w:r>
      <w:r w:rsidR="00F03209" w:rsidRPr="00B10098">
        <w:rPr>
          <w:rFonts w:ascii="Times New Roman" w:hAnsi="Times New Roman" w:cs="Times New Roman"/>
          <w:sz w:val="24"/>
          <w:szCs w:val="24"/>
        </w:rPr>
        <w:t>with</w:t>
      </w:r>
      <w:r w:rsidR="00F968AA" w:rsidRPr="00B10098">
        <w:rPr>
          <w:rFonts w:ascii="Times New Roman" w:hAnsi="Times New Roman" w:cs="Times New Roman"/>
          <w:sz w:val="24"/>
          <w:szCs w:val="24"/>
        </w:rPr>
        <w:t xml:space="preserve"> </w:t>
      </w:r>
      <w:r w:rsidR="003154A3" w:rsidRPr="00B10098">
        <w:rPr>
          <w:rFonts w:ascii="Times New Roman" w:hAnsi="Times New Roman" w:cs="Times New Roman"/>
          <w:sz w:val="24"/>
          <w:szCs w:val="24"/>
        </w:rPr>
        <w:t xml:space="preserve">no </w:t>
      </w:r>
      <w:r w:rsidR="00A32CC1" w:rsidRPr="00B10098">
        <w:rPr>
          <w:rFonts w:ascii="Times New Roman" w:hAnsi="Times New Roman" w:cs="Times New Roman"/>
          <w:sz w:val="24"/>
          <w:szCs w:val="24"/>
        </w:rPr>
        <w:t xml:space="preserve">between-group </w:t>
      </w:r>
      <w:r w:rsidR="00F968AA" w:rsidRPr="00B10098">
        <w:rPr>
          <w:rFonts w:ascii="Times New Roman" w:hAnsi="Times New Roman" w:cs="Times New Roman"/>
          <w:sz w:val="24"/>
          <w:szCs w:val="24"/>
        </w:rPr>
        <w:t>difference</w:t>
      </w:r>
      <w:r w:rsidR="00F03209" w:rsidRPr="00B10098">
        <w:rPr>
          <w:rFonts w:ascii="Times New Roman" w:hAnsi="Times New Roman" w:cs="Times New Roman"/>
          <w:sz w:val="24"/>
          <w:szCs w:val="24"/>
        </w:rPr>
        <w:t>s</w:t>
      </w:r>
      <w:r w:rsidR="003154A3" w:rsidRPr="00B10098">
        <w:rPr>
          <w:rFonts w:ascii="Times New Roman" w:hAnsi="Times New Roman" w:cs="Times New Roman"/>
          <w:sz w:val="24"/>
          <w:szCs w:val="24"/>
        </w:rPr>
        <w:t xml:space="preserve"> (</w:t>
      </w:r>
      <w:r w:rsidR="003154A3" w:rsidRPr="00B10098">
        <w:rPr>
          <w:rFonts w:ascii="Times New Roman" w:hAnsi="Times New Roman" w:cs="Times New Roman"/>
          <w:i/>
          <w:sz w:val="24"/>
          <w:szCs w:val="24"/>
        </w:rPr>
        <w:t>p</w:t>
      </w:r>
      <w:r w:rsidR="003154A3" w:rsidRPr="00B10098">
        <w:rPr>
          <w:rFonts w:ascii="Times New Roman" w:hAnsi="Times New Roman" w:cs="Times New Roman"/>
          <w:sz w:val="24"/>
          <w:szCs w:val="24"/>
        </w:rPr>
        <w:t>=0.</w:t>
      </w:r>
      <w:r w:rsidR="00F77B99" w:rsidRPr="00B10098">
        <w:rPr>
          <w:rFonts w:ascii="Times New Roman" w:hAnsi="Times New Roman" w:cs="Times New Roman"/>
          <w:sz w:val="24"/>
          <w:szCs w:val="24"/>
        </w:rPr>
        <w:t>9</w:t>
      </w:r>
      <w:r w:rsidR="00CB5A53" w:rsidRPr="00B10098">
        <w:rPr>
          <w:rFonts w:ascii="Times New Roman" w:hAnsi="Times New Roman" w:cs="Times New Roman"/>
          <w:sz w:val="24"/>
          <w:szCs w:val="24"/>
        </w:rPr>
        <w:t>; Figure 2</w:t>
      </w:r>
      <w:r w:rsidR="003154A3" w:rsidRPr="00B10098">
        <w:rPr>
          <w:rFonts w:ascii="Times New Roman" w:hAnsi="Times New Roman" w:cs="Times New Roman"/>
          <w:sz w:val="24"/>
          <w:szCs w:val="24"/>
        </w:rPr>
        <w:t>)</w:t>
      </w:r>
      <w:r w:rsidR="00EF114E" w:rsidRPr="00B10098">
        <w:rPr>
          <w:rFonts w:ascii="Times New Roman" w:hAnsi="Times New Roman" w:cs="Times New Roman"/>
          <w:sz w:val="24"/>
          <w:szCs w:val="24"/>
        </w:rPr>
        <w:t xml:space="preserve">. </w:t>
      </w:r>
    </w:p>
    <w:p w14:paraId="7E59065A" w14:textId="36E6D733" w:rsidR="000807AD" w:rsidRPr="00B10098" w:rsidRDefault="0005385E"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Controlling for</w:t>
      </w:r>
      <w:r w:rsidR="00CF752C" w:rsidRPr="00B10098">
        <w:rPr>
          <w:rFonts w:ascii="Times New Roman" w:hAnsi="Times New Roman" w:cs="Times New Roman"/>
          <w:sz w:val="24"/>
          <w:szCs w:val="24"/>
        </w:rPr>
        <w:t xml:space="preserve"> sex,</w:t>
      </w:r>
      <w:r w:rsidRPr="00B10098">
        <w:rPr>
          <w:rFonts w:ascii="Times New Roman" w:hAnsi="Times New Roman" w:cs="Times New Roman"/>
          <w:sz w:val="24"/>
          <w:szCs w:val="24"/>
        </w:rPr>
        <w:t xml:space="preserve"> </w:t>
      </w:r>
      <w:r w:rsidR="005343CA" w:rsidRPr="00B10098">
        <w:rPr>
          <w:rFonts w:ascii="Times New Roman" w:hAnsi="Times New Roman" w:cs="Times New Roman"/>
          <w:sz w:val="24"/>
          <w:szCs w:val="24"/>
        </w:rPr>
        <w:t xml:space="preserve">previous </w:t>
      </w:r>
      <w:r w:rsidR="003961FE" w:rsidRPr="00B10098">
        <w:rPr>
          <w:rFonts w:ascii="Times New Roman" w:hAnsi="Times New Roman" w:cs="Times New Roman"/>
          <w:sz w:val="24"/>
          <w:szCs w:val="24"/>
        </w:rPr>
        <w:t>RRT</w:t>
      </w:r>
      <w:r w:rsidR="00CF752C" w:rsidRPr="00B10098">
        <w:rPr>
          <w:rFonts w:ascii="Times New Roman" w:hAnsi="Times New Roman" w:cs="Times New Roman"/>
          <w:sz w:val="24"/>
          <w:szCs w:val="24"/>
        </w:rPr>
        <w:t>,</w:t>
      </w:r>
      <w:r w:rsidR="003961FE" w:rsidRPr="00B10098">
        <w:rPr>
          <w:rFonts w:ascii="Times New Roman" w:hAnsi="Times New Roman" w:cs="Times New Roman"/>
          <w:sz w:val="24"/>
          <w:szCs w:val="24"/>
        </w:rPr>
        <w:t xml:space="preserve"> </w:t>
      </w:r>
      <w:r w:rsidR="0042712C" w:rsidRPr="00B10098">
        <w:rPr>
          <w:rFonts w:ascii="Times New Roman" w:hAnsi="Times New Roman" w:cs="Times New Roman"/>
          <w:sz w:val="24"/>
          <w:szCs w:val="24"/>
        </w:rPr>
        <w:t xml:space="preserve">and pre-transplant </w:t>
      </w:r>
      <w:r w:rsidR="00A32CC1" w:rsidRPr="00B10098">
        <w:rPr>
          <w:rFonts w:ascii="Times New Roman" w:hAnsi="Times New Roman" w:cs="Times New Roman"/>
          <w:sz w:val="24"/>
          <w:szCs w:val="24"/>
        </w:rPr>
        <w:t>RTSQs</w:t>
      </w:r>
      <w:r w:rsidR="0042712C" w:rsidRPr="00B10098">
        <w:rPr>
          <w:rFonts w:ascii="Times New Roman" w:hAnsi="Times New Roman" w:cs="Times New Roman"/>
          <w:sz w:val="24"/>
          <w:szCs w:val="24"/>
        </w:rPr>
        <w:t xml:space="preserve"> scores</w:t>
      </w:r>
      <w:r w:rsidRPr="00B10098">
        <w:rPr>
          <w:rFonts w:ascii="Times New Roman" w:hAnsi="Times New Roman" w:cs="Times New Roman"/>
          <w:sz w:val="24"/>
          <w:szCs w:val="24"/>
        </w:rPr>
        <w:t xml:space="preserve">, </w:t>
      </w:r>
      <w:r w:rsidR="0042712C" w:rsidRPr="00B10098">
        <w:rPr>
          <w:rFonts w:ascii="Times New Roman" w:hAnsi="Times New Roman" w:cs="Times New Roman"/>
          <w:sz w:val="24"/>
          <w:szCs w:val="24"/>
        </w:rPr>
        <w:t xml:space="preserve">there was </w:t>
      </w:r>
      <w:r w:rsidR="003961FE" w:rsidRPr="00B10098">
        <w:rPr>
          <w:rFonts w:ascii="Times New Roman" w:hAnsi="Times New Roman" w:cs="Times New Roman"/>
          <w:sz w:val="24"/>
          <w:szCs w:val="24"/>
        </w:rPr>
        <w:t xml:space="preserve">greater </w:t>
      </w:r>
      <w:r w:rsidR="00B9629A" w:rsidRPr="00B10098">
        <w:rPr>
          <w:rFonts w:ascii="Times New Roman" w:hAnsi="Times New Roman" w:cs="Times New Roman"/>
          <w:sz w:val="24"/>
          <w:szCs w:val="24"/>
        </w:rPr>
        <w:t xml:space="preserve">improvement in </w:t>
      </w:r>
      <w:r w:rsidRPr="00B10098">
        <w:rPr>
          <w:rFonts w:ascii="Times New Roman" w:hAnsi="Times New Roman" w:cs="Times New Roman"/>
          <w:sz w:val="24"/>
          <w:szCs w:val="24"/>
        </w:rPr>
        <w:t>s</w:t>
      </w:r>
      <w:r w:rsidR="00CB3D2C" w:rsidRPr="00B10098">
        <w:rPr>
          <w:rFonts w:ascii="Times New Roman" w:hAnsi="Times New Roman" w:cs="Times New Roman"/>
          <w:sz w:val="24"/>
          <w:szCs w:val="24"/>
        </w:rPr>
        <w:t>atisfaction</w:t>
      </w:r>
      <w:r w:rsidR="00D520B3" w:rsidRPr="00B10098">
        <w:rPr>
          <w:rFonts w:ascii="Times New Roman" w:hAnsi="Times New Roman" w:cs="Times New Roman"/>
          <w:sz w:val="24"/>
          <w:szCs w:val="24"/>
        </w:rPr>
        <w:t xml:space="preserve"> </w:t>
      </w:r>
      <w:r w:rsidR="00CB3D2C" w:rsidRPr="00B10098">
        <w:rPr>
          <w:rFonts w:ascii="Times New Roman" w:hAnsi="Times New Roman" w:cs="Times New Roman"/>
          <w:sz w:val="24"/>
          <w:szCs w:val="24"/>
        </w:rPr>
        <w:t>with renal treatment</w:t>
      </w:r>
      <w:r w:rsidR="00246CFC" w:rsidRPr="00B10098">
        <w:rPr>
          <w:rFonts w:ascii="Times New Roman" w:hAnsi="Times New Roman" w:cs="Times New Roman"/>
          <w:sz w:val="24"/>
          <w:szCs w:val="24"/>
        </w:rPr>
        <w:t xml:space="preserve"> at 12 months</w:t>
      </w:r>
      <w:r w:rsidR="00CB3D2C" w:rsidRPr="00B10098">
        <w:rPr>
          <w:rFonts w:ascii="Times New Roman" w:hAnsi="Times New Roman" w:cs="Times New Roman"/>
          <w:sz w:val="24"/>
          <w:szCs w:val="24"/>
        </w:rPr>
        <w:t xml:space="preserve"> </w:t>
      </w:r>
      <w:r w:rsidR="00246CFC" w:rsidRPr="00B10098">
        <w:rPr>
          <w:rFonts w:ascii="Times New Roman" w:hAnsi="Times New Roman" w:cs="Times New Roman"/>
          <w:sz w:val="24"/>
          <w:szCs w:val="24"/>
        </w:rPr>
        <w:t>compared with baseline</w:t>
      </w:r>
      <w:r w:rsidR="00CB3D2C" w:rsidRPr="00B10098">
        <w:rPr>
          <w:rFonts w:ascii="Times New Roman" w:hAnsi="Times New Roman" w:cs="Times New Roman"/>
          <w:sz w:val="24"/>
          <w:szCs w:val="24"/>
        </w:rPr>
        <w:t xml:space="preserve"> </w:t>
      </w:r>
      <w:r w:rsidR="00196DBE" w:rsidRPr="00B10098">
        <w:rPr>
          <w:rFonts w:ascii="Times New Roman" w:hAnsi="Times New Roman" w:cs="Times New Roman"/>
          <w:sz w:val="24"/>
          <w:szCs w:val="24"/>
        </w:rPr>
        <w:t xml:space="preserve">treatment </w:t>
      </w:r>
      <w:r w:rsidR="00D61ACA" w:rsidRPr="00B10098">
        <w:rPr>
          <w:rFonts w:ascii="Times New Roman" w:hAnsi="Times New Roman" w:cs="Times New Roman"/>
          <w:sz w:val="24"/>
          <w:szCs w:val="24"/>
        </w:rPr>
        <w:t xml:space="preserve">(RTSQc) </w:t>
      </w:r>
      <w:r w:rsidR="00D520B3" w:rsidRPr="00B10098">
        <w:rPr>
          <w:rFonts w:ascii="Times New Roman" w:hAnsi="Times New Roman" w:cs="Times New Roman"/>
          <w:sz w:val="24"/>
          <w:szCs w:val="24"/>
        </w:rPr>
        <w:t xml:space="preserve">for </w:t>
      </w:r>
      <w:r w:rsidR="00881CDB" w:rsidRPr="00B10098">
        <w:rPr>
          <w:rFonts w:ascii="Times New Roman" w:hAnsi="Times New Roman" w:cs="Times New Roman"/>
          <w:sz w:val="24"/>
          <w:szCs w:val="24"/>
        </w:rPr>
        <w:t xml:space="preserve">those who were recruited whilst on the waiting list who subsequently received an </w:t>
      </w:r>
      <w:r w:rsidR="00D520B3"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D520B3" w:rsidRPr="00B10098">
        <w:rPr>
          <w:rFonts w:ascii="Times New Roman" w:hAnsi="Times New Roman" w:cs="Times New Roman"/>
          <w:sz w:val="24"/>
          <w:szCs w:val="24"/>
        </w:rPr>
        <w:t xml:space="preserve"> (</w:t>
      </w:r>
      <w:r w:rsidR="00D520B3" w:rsidRPr="00B10098">
        <w:rPr>
          <w:rFonts w:ascii="Times New Roman" w:hAnsi="Times New Roman" w:cs="Times New Roman"/>
          <w:i/>
          <w:sz w:val="24"/>
          <w:szCs w:val="24"/>
        </w:rPr>
        <w:t>M</w:t>
      </w:r>
      <w:r w:rsidR="00D520B3" w:rsidRPr="00B10098">
        <w:rPr>
          <w:rFonts w:ascii="Times New Roman" w:hAnsi="Times New Roman" w:cs="Times New Roman"/>
          <w:sz w:val="24"/>
          <w:szCs w:val="24"/>
        </w:rPr>
        <w:t>=</w:t>
      </w:r>
      <w:r w:rsidR="002A151D" w:rsidRPr="00B10098">
        <w:rPr>
          <w:rFonts w:ascii="Times New Roman" w:hAnsi="Times New Roman" w:cs="Times New Roman"/>
          <w:sz w:val="24"/>
          <w:szCs w:val="24"/>
        </w:rPr>
        <w:t>31.6</w:t>
      </w:r>
      <w:r w:rsidR="00D520B3" w:rsidRPr="00B10098">
        <w:rPr>
          <w:rFonts w:ascii="Times New Roman" w:hAnsi="Times New Roman" w:cs="Times New Roman"/>
          <w:sz w:val="24"/>
          <w:szCs w:val="24"/>
        </w:rPr>
        <w:t xml:space="preserve">, </w:t>
      </w:r>
      <w:r w:rsidR="00D520B3" w:rsidRPr="00B10098">
        <w:rPr>
          <w:rFonts w:ascii="Times New Roman" w:hAnsi="Times New Roman" w:cs="Times New Roman"/>
          <w:i/>
          <w:sz w:val="24"/>
          <w:szCs w:val="24"/>
        </w:rPr>
        <w:t>S</w:t>
      </w:r>
      <w:r w:rsidR="00F77B99" w:rsidRPr="00B10098">
        <w:rPr>
          <w:rFonts w:ascii="Times New Roman" w:hAnsi="Times New Roman" w:cs="Times New Roman"/>
          <w:i/>
          <w:sz w:val="24"/>
          <w:szCs w:val="24"/>
        </w:rPr>
        <w:t>E</w:t>
      </w:r>
      <w:r w:rsidR="00D520B3" w:rsidRPr="00B10098">
        <w:rPr>
          <w:rFonts w:ascii="Times New Roman" w:hAnsi="Times New Roman" w:cs="Times New Roman"/>
          <w:sz w:val="24"/>
          <w:szCs w:val="24"/>
        </w:rPr>
        <w:t>=</w:t>
      </w:r>
      <w:r w:rsidR="00F77B99" w:rsidRPr="00B10098">
        <w:rPr>
          <w:rFonts w:ascii="Times New Roman" w:hAnsi="Times New Roman" w:cs="Times New Roman"/>
          <w:sz w:val="24"/>
          <w:szCs w:val="24"/>
        </w:rPr>
        <w:t>3.</w:t>
      </w:r>
      <w:r w:rsidR="001462DD" w:rsidRPr="00B10098">
        <w:rPr>
          <w:rFonts w:ascii="Times New Roman" w:hAnsi="Times New Roman" w:cs="Times New Roman"/>
          <w:sz w:val="24"/>
          <w:szCs w:val="24"/>
        </w:rPr>
        <w:t>9</w:t>
      </w:r>
      <w:r w:rsidR="00D520B3" w:rsidRPr="00B10098">
        <w:rPr>
          <w:rFonts w:ascii="Times New Roman" w:hAnsi="Times New Roman" w:cs="Times New Roman"/>
          <w:sz w:val="24"/>
          <w:szCs w:val="24"/>
        </w:rPr>
        <w:t xml:space="preserve">) </w:t>
      </w:r>
      <w:r w:rsidRPr="00B10098">
        <w:rPr>
          <w:rFonts w:ascii="Times New Roman" w:hAnsi="Times New Roman" w:cs="Times New Roman"/>
          <w:sz w:val="24"/>
          <w:szCs w:val="24"/>
        </w:rPr>
        <w:t>than</w:t>
      </w:r>
      <w:r w:rsidR="00D520B3" w:rsidRPr="00B10098">
        <w:rPr>
          <w:rFonts w:ascii="Times New Roman" w:hAnsi="Times New Roman" w:cs="Times New Roman"/>
          <w:sz w:val="24"/>
          <w:szCs w:val="24"/>
        </w:rPr>
        <w:t xml:space="preserve"> </w:t>
      </w:r>
      <w:r w:rsidR="00F03209" w:rsidRPr="00B10098">
        <w:rPr>
          <w:rFonts w:ascii="Times New Roman" w:hAnsi="Times New Roman" w:cs="Times New Roman"/>
          <w:sz w:val="24"/>
          <w:szCs w:val="24"/>
        </w:rPr>
        <w:t xml:space="preserve">for </w:t>
      </w:r>
      <w:r w:rsidR="00D520B3" w:rsidRPr="00B10098">
        <w:rPr>
          <w:rFonts w:ascii="Times New Roman" w:hAnsi="Times New Roman" w:cs="Times New Roman"/>
          <w:sz w:val="24"/>
          <w:szCs w:val="24"/>
        </w:rPr>
        <w:t xml:space="preserve">those </w:t>
      </w:r>
      <w:r w:rsidR="00881CDB" w:rsidRPr="00B10098">
        <w:rPr>
          <w:rFonts w:ascii="Times New Roman" w:hAnsi="Times New Roman" w:cs="Times New Roman"/>
          <w:sz w:val="24"/>
          <w:szCs w:val="24"/>
        </w:rPr>
        <w:t xml:space="preserve">who remained </w:t>
      </w:r>
      <w:r w:rsidR="00D520B3" w:rsidRPr="00B10098">
        <w:rPr>
          <w:rFonts w:ascii="Times New Roman" w:hAnsi="Times New Roman" w:cs="Times New Roman"/>
          <w:sz w:val="24"/>
          <w:szCs w:val="24"/>
        </w:rPr>
        <w:t>wait-listed (</w:t>
      </w:r>
      <w:r w:rsidR="00D520B3" w:rsidRPr="00B10098">
        <w:rPr>
          <w:rFonts w:ascii="Times New Roman" w:hAnsi="Times New Roman" w:cs="Times New Roman"/>
          <w:i/>
          <w:sz w:val="24"/>
          <w:szCs w:val="24"/>
        </w:rPr>
        <w:t>M</w:t>
      </w:r>
      <w:r w:rsidR="00D520B3" w:rsidRPr="00B10098">
        <w:rPr>
          <w:rFonts w:ascii="Times New Roman" w:hAnsi="Times New Roman" w:cs="Times New Roman"/>
          <w:sz w:val="24"/>
          <w:szCs w:val="24"/>
        </w:rPr>
        <w:t>=</w:t>
      </w:r>
      <w:r w:rsidR="002A151D" w:rsidRPr="00B10098">
        <w:rPr>
          <w:rFonts w:ascii="Times New Roman" w:hAnsi="Times New Roman" w:cs="Times New Roman"/>
          <w:sz w:val="24"/>
          <w:szCs w:val="24"/>
        </w:rPr>
        <w:t>11.9</w:t>
      </w:r>
      <w:r w:rsidR="00D520B3" w:rsidRPr="00B10098">
        <w:rPr>
          <w:rFonts w:ascii="Times New Roman" w:hAnsi="Times New Roman" w:cs="Times New Roman"/>
          <w:sz w:val="24"/>
          <w:szCs w:val="24"/>
        </w:rPr>
        <w:t xml:space="preserve">, </w:t>
      </w:r>
      <w:r w:rsidR="00F77B99" w:rsidRPr="00B10098">
        <w:rPr>
          <w:rFonts w:ascii="Times New Roman" w:hAnsi="Times New Roman" w:cs="Times New Roman"/>
          <w:i/>
          <w:sz w:val="24"/>
          <w:szCs w:val="24"/>
        </w:rPr>
        <w:t>SE</w:t>
      </w:r>
      <w:r w:rsidR="00D520B3" w:rsidRPr="00B10098">
        <w:rPr>
          <w:rFonts w:ascii="Times New Roman" w:hAnsi="Times New Roman" w:cs="Times New Roman"/>
          <w:sz w:val="24"/>
          <w:szCs w:val="24"/>
        </w:rPr>
        <w:t>=</w:t>
      </w:r>
      <w:r w:rsidR="0042712C" w:rsidRPr="00B10098">
        <w:rPr>
          <w:rFonts w:ascii="Times New Roman" w:hAnsi="Times New Roman" w:cs="Times New Roman"/>
          <w:sz w:val="24"/>
          <w:szCs w:val="24"/>
        </w:rPr>
        <w:t>4.</w:t>
      </w:r>
      <w:r w:rsidR="002A151D" w:rsidRPr="00B10098">
        <w:rPr>
          <w:rFonts w:ascii="Times New Roman" w:hAnsi="Times New Roman" w:cs="Times New Roman"/>
          <w:sz w:val="24"/>
          <w:szCs w:val="24"/>
        </w:rPr>
        <w:t>8</w:t>
      </w:r>
      <w:r w:rsidR="00CB3D2C" w:rsidRPr="00B10098">
        <w:rPr>
          <w:rFonts w:ascii="Times New Roman" w:hAnsi="Times New Roman" w:cs="Times New Roman"/>
          <w:sz w:val="24"/>
          <w:szCs w:val="24"/>
        </w:rPr>
        <w:t xml:space="preserve">; </w:t>
      </w:r>
      <w:r w:rsidR="00CB3D2C" w:rsidRPr="00B10098">
        <w:rPr>
          <w:rFonts w:ascii="Times New Roman" w:hAnsi="Times New Roman" w:cs="Times New Roman"/>
          <w:i/>
          <w:sz w:val="24"/>
          <w:szCs w:val="24"/>
        </w:rPr>
        <w:t>F</w:t>
      </w:r>
      <w:r w:rsidR="00CB3D2C" w:rsidRPr="00B10098">
        <w:rPr>
          <w:rFonts w:ascii="Times New Roman" w:hAnsi="Times New Roman" w:cs="Times New Roman"/>
          <w:sz w:val="24"/>
          <w:szCs w:val="24"/>
          <w:vertAlign w:val="subscript"/>
        </w:rPr>
        <w:t xml:space="preserve">(1, </w:t>
      </w:r>
      <w:r w:rsidR="002A151D" w:rsidRPr="00B10098">
        <w:rPr>
          <w:rFonts w:ascii="Times New Roman" w:hAnsi="Times New Roman" w:cs="Times New Roman"/>
          <w:sz w:val="24"/>
          <w:szCs w:val="24"/>
          <w:vertAlign w:val="subscript"/>
        </w:rPr>
        <w:t>17</w:t>
      </w:r>
      <w:r w:rsidR="00CB3D2C" w:rsidRPr="00B10098">
        <w:rPr>
          <w:rFonts w:ascii="Times New Roman" w:hAnsi="Times New Roman" w:cs="Times New Roman"/>
          <w:sz w:val="24"/>
          <w:szCs w:val="24"/>
          <w:vertAlign w:val="subscript"/>
        </w:rPr>
        <w:t>)</w:t>
      </w:r>
      <w:r w:rsidR="00CB3D2C" w:rsidRPr="00B10098">
        <w:rPr>
          <w:rFonts w:ascii="Times New Roman" w:hAnsi="Times New Roman" w:cs="Times New Roman"/>
          <w:sz w:val="24"/>
          <w:szCs w:val="24"/>
        </w:rPr>
        <w:t xml:space="preserve">= </w:t>
      </w:r>
      <w:r w:rsidR="002A151D" w:rsidRPr="00B10098">
        <w:rPr>
          <w:rFonts w:ascii="Times New Roman" w:hAnsi="Times New Roman" w:cs="Times New Roman"/>
          <w:sz w:val="24"/>
          <w:szCs w:val="24"/>
        </w:rPr>
        <w:t>9.6</w:t>
      </w:r>
      <w:r w:rsidR="00CB3D2C" w:rsidRPr="00B10098">
        <w:rPr>
          <w:rFonts w:ascii="Times New Roman" w:hAnsi="Times New Roman" w:cs="Times New Roman"/>
          <w:sz w:val="24"/>
          <w:szCs w:val="24"/>
        </w:rPr>
        <w:t xml:space="preserve">, </w:t>
      </w:r>
      <w:r w:rsidR="00CB3D2C" w:rsidRPr="00B10098">
        <w:rPr>
          <w:rFonts w:ascii="Times New Roman" w:hAnsi="Times New Roman" w:cs="Times New Roman"/>
          <w:i/>
          <w:sz w:val="24"/>
          <w:szCs w:val="24"/>
        </w:rPr>
        <w:t>p</w:t>
      </w:r>
      <w:r w:rsidR="00CB3D2C" w:rsidRPr="00B10098">
        <w:rPr>
          <w:rFonts w:ascii="Times New Roman" w:hAnsi="Times New Roman" w:cs="Times New Roman"/>
          <w:sz w:val="24"/>
          <w:szCs w:val="24"/>
        </w:rPr>
        <w:t>=0.</w:t>
      </w:r>
      <w:r w:rsidR="002A151D" w:rsidRPr="00B10098">
        <w:rPr>
          <w:rFonts w:ascii="Times New Roman" w:hAnsi="Times New Roman" w:cs="Times New Roman"/>
          <w:sz w:val="24"/>
          <w:szCs w:val="24"/>
        </w:rPr>
        <w:t>007</w:t>
      </w:r>
      <w:r w:rsidR="003961FE" w:rsidRPr="00B10098">
        <w:rPr>
          <w:rFonts w:ascii="Times New Roman" w:hAnsi="Times New Roman" w:cs="Times New Roman"/>
          <w:sz w:val="24"/>
          <w:szCs w:val="24"/>
        </w:rPr>
        <w:t xml:space="preserve">; see Figure </w:t>
      </w:r>
      <w:r w:rsidR="00C073C1" w:rsidRPr="00B10098">
        <w:rPr>
          <w:rFonts w:ascii="Times New Roman" w:hAnsi="Times New Roman" w:cs="Times New Roman"/>
          <w:sz w:val="24"/>
          <w:szCs w:val="24"/>
        </w:rPr>
        <w:t>3</w:t>
      </w:r>
      <w:r w:rsidR="00D520B3" w:rsidRPr="00B10098">
        <w:rPr>
          <w:rFonts w:ascii="Times New Roman" w:hAnsi="Times New Roman" w:cs="Times New Roman"/>
          <w:sz w:val="24"/>
          <w:szCs w:val="24"/>
        </w:rPr>
        <w:t>)</w:t>
      </w:r>
      <w:r w:rsidR="00832D33" w:rsidRPr="00B10098">
        <w:rPr>
          <w:rFonts w:ascii="Times New Roman" w:hAnsi="Times New Roman" w:cs="Times New Roman"/>
          <w:sz w:val="24"/>
          <w:szCs w:val="24"/>
        </w:rPr>
        <w:t>.</w:t>
      </w:r>
      <w:r w:rsidR="00F533E3" w:rsidRPr="00B10098">
        <w:rPr>
          <w:rFonts w:ascii="Times New Roman" w:hAnsi="Times New Roman" w:cs="Times New Roman"/>
          <w:sz w:val="24"/>
          <w:szCs w:val="24"/>
        </w:rPr>
        <w:t xml:space="preserve"> </w:t>
      </w:r>
      <w:r w:rsidR="00D520B3" w:rsidRPr="00B10098">
        <w:rPr>
          <w:rFonts w:ascii="Times New Roman" w:hAnsi="Times New Roman" w:cs="Times New Roman"/>
          <w:sz w:val="24"/>
          <w:szCs w:val="24"/>
        </w:rPr>
        <w:t>The DTSQc also showed greater</w:t>
      </w:r>
      <w:r w:rsidR="00D86F31" w:rsidRPr="00B10098">
        <w:rPr>
          <w:rFonts w:ascii="Times New Roman" w:hAnsi="Times New Roman" w:cs="Times New Roman"/>
          <w:sz w:val="24"/>
          <w:szCs w:val="24"/>
        </w:rPr>
        <w:t xml:space="preserve"> </w:t>
      </w:r>
      <w:r w:rsidR="00053B6A" w:rsidRPr="00B10098">
        <w:rPr>
          <w:rFonts w:ascii="Times New Roman" w:hAnsi="Times New Roman" w:cs="Times New Roman"/>
          <w:sz w:val="24"/>
          <w:szCs w:val="24"/>
        </w:rPr>
        <w:lastRenderedPageBreak/>
        <w:t xml:space="preserve">improvements </w:t>
      </w:r>
      <w:r w:rsidR="00B9629A" w:rsidRPr="00B10098">
        <w:rPr>
          <w:rFonts w:ascii="Times New Roman" w:hAnsi="Times New Roman" w:cs="Times New Roman"/>
          <w:sz w:val="24"/>
          <w:szCs w:val="24"/>
        </w:rPr>
        <w:t>in satisfaction with diabetes treatment</w:t>
      </w:r>
      <w:r w:rsidR="00B9629A" w:rsidRPr="00767F11">
        <w:rPr>
          <w:rFonts w:ascii="Times New Roman" w:hAnsi="Times New Roman" w:cs="Times New Roman"/>
          <w:sz w:val="24"/>
          <w:szCs w:val="24"/>
        </w:rPr>
        <w:t xml:space="preserve"> </w:t>
      </w:r>
      <w:r w:rsidR="00053B6A" w:rsidRPr="00767F11">
        <w:rPr>
          <w:rFonts w:ascii="Times New Roman" w:hAnsi="Times New Roman" w:cs="Times New Roman"/>
          <w:sz w:val="24"/>
          <w:szCs w:val="24"/>
        </w:rPr>
        <w:t xml:space="preserve">in </w:t>
      </w:r>
      <w:r w:rsidR="00D520B3" w:rsidRPr="00767F11">
        <w:rPr>
          <w:rFonts w:ascii="Times New Roman" w:hAnsi="Times New Roman" w:cs="Times New Roman"/>
          <w:sz w:val="24"/>
          <w:szCs w:val="24"/>
        </w:rPr>
        <w:t>SPK</w:t>
      </w:r>
      <w:r w:rsidR="007416FD" w:rsidRPr="00767F11">
        <w:rPr>
          <w:rFonts w:ascii="Times New Roman" w:hAnsi="Times New Roman" w:cs="Times New Roman"/>
          <w:sz w:val="24"/>
          <w:szCs w:val="24"/>
        </w:rPr>
        <w:t>T</w:t>
      </w:r>
      <w:r w:rsidR="00D520B3" w:rsidRPr="00767F11">
        <w:rPr>
          <w:rFonts w:ascii="Times New Roman" w:hAnsi="Times New Roman" w:cs="Times New Roman"/>
          <w:sz w:val="24"/>
          <w:szCs w:val="24"/>
        </w:rPr>
        <w:t xml:space="preserve"> recipients (</w:t>
      </w:r>
      <w:r w:rsidR="00D520B3" w:rsidRPr="00767F11">
        <w:rPr>
          <w:rFonts w:ascii="Times New Roman" w:hAnsi="Times New Roman" w:cs="Times New Roman"/>
          <w:i/>
          <w:sz w:val="24"/>
          <w:szCs w:val="24"/>
        </w:rPr>
        <w:t>M</w:t>
      </w:r>
      <w:r w:rsidR="00D520B3" w:rsidRPr="00767F11">
        <w:rPr>
          <w:rFonts w:ascii="Times New Roman" w:hAnsi="Times New Roman" w:cs="Times New Roman"/>
          <w:sz w:val="24"/>
          <w:szCs w:val="24"/>
        </w:rPr>
        <w:t>=</w:t>
      </w:r>
      <w:r w:rsidR="0042712C" w:rsidRPr="00B10098">
        <w:rPr>
          <w:rFonts w:ascii="Times New Roman" w:hAnsi="Times New Roman" w:cs="Times New Roman"/>
          <w:sz w:val="24"/>
          <w:szCs w:val="24"/>
        </w:rPr>
        <w:t>13.9</w:t>
      </w:r>
      <w:r w:rsidR="00D520B3" w:rsidRPr="00B10098">
        <w:rPr>
          <w:rFonts w:ascii="Times New Roman" w:hAnsi="Times New Roman" w:cs="Times New Roman"/>
          <w:sz w:val="24"/>
          <w:szCs w:val="24"/>
        </w:rPr>
        <w:t xml:space="preserve">, </w:t>
      </w:r>
      <w:r w:rsidR="00F77B99" w:rsidRPr="00B10098">
        <w:rPr>
          <w:rFonts w:ascii="Times New Roman" w:hAnsi="Times New Roman" w:cs="Times New Roman"/>
          <w:i/>
          <w:sz w:val="24"/>
          <w:szCs w:val="24"/>
        </w:rPr>
        <w:t>SE</w:t>
      </w:r>
      <w:r w:rsidR="00D520B3" w:rsidRPr="00B10098">
        <w:rPr>
          <w:rFonts w:ascii="Times New Roman" w:hAnsi="Times New Roman" w:cs="Times New Roman"/>
          <w:sz w:val="24"/>
          <w:szCs w:val="24"/>
        </w:rPr>
        <w:t>=</w:t>
      </w:r>
      <w:r w:rsidR="0042712C" w:rsidRPr="00B10098">
        <w:rPr>
          <w:rFonts w:ascii="Times New Roman" w:hAnsi="Times New Roman" w:cs="Times New Roman"/>
          <w:sz w:val="24"/>
          <w:szCs w:val="24"/>
        </w:rPr>
        <w:t>2.</w:t>
      </w:r>
      <w:r w:rsidR="00066677" w:rsidRPr="00B10098">
        <w:rPr>
          <w:rFonts w:ascii="Times New Roman" w:hAnsi="Times New Roman" w:cs="Times New Roman"/>
          <w:sz w:val="24"/>
          <w:szCs w:val="24"/>
        </w:rPr>
        <w:t>1</w:t>
      </w:r>
      <w:r w:rsidR="00D520B3" w:rsidRPr="00B10098">
        <w:rPr>
          <w:rFonts w:ascii="Times New Roman" w:hAnsi="Times New Roman" w:cs="Times New Roman"/>
          <w:sz w:val="24"/>
          <w:szCs w:val="24"/>
        </w:rPr>
        <w:t>) compared with those wait-listed (</w:t>
      </w:r>
      <w:r w:rsidR="00D520B3" w:rsidRPr="00B10098">
        <w:rPr>
          <w:rFonts w:ascii="Times New Roman" w:hAnsi="Times New Roman" w:cs="Times New Roman"/>
          <w:i/>
          <w:sz w:val="24"/>
          <w:szCs w:val="24"/>
        </w:rPr>
        <w:t>M</w:t>
      </w:r>
      <w:r w:rsidR="00D520B3" w:rsidRPr="00B10098">
        <w:rPr>
          <w:rFonts w:ascii="Times New Roman" w:hAnsi="Times New Roman" w:cs="Times New Roman"/>
          <w:sz w:val="24"/>
          <w:szCs w:val="24"/>
        </w:rPr>
        <w:t>=</w:t>
      </w:r>
      <w:r w:rsidR="0042712C" w:rsidRPr="00B10098">
        <w:rPr>
          <w:rFonts w:ascii="Times New Roman" w:hAnsi="Times New Roman" w:cs="Times New Roman"/>
          <w:sz w:val="24"/>
          <w:szCs w:val="24"/>
        </w:rPr>
        <w:t>5.</w:t>
      </w:r>
      <w:r w:rsidR="00A12824" w:rsidRPr="00B10098">
        <w:rPr>
          <w:rFonts w:ascii="Times New Roman" w:hAnsi="Times New Roman" w:cs="Times New Roman"/>
          <w:sz w:val="24"/>
          <w:szCs w:val="24"/>
        </w:rPr>
        <w:t>8</w:t>
      </w:r>
      <w:r w:rsidR="00D520B3" w:rsidRPr="00B10098">
        <w:rPr>
          <w:rFonts w:ascii="Times New Roman" w:hAnsi="Times New Roman" w:cs="Times New Roman"/>
          <w:sz w:val="24"/>
          <w:szCs w:val="24"/>
        </w:rPr>
        <w:t xml:space="preserve">, </w:t>
      </w:r>
      <w:r w:rsidR="00F77B99" w:rsidRPr="00B10098">
        <w:rPr>
          <w:rFonts w:ascii="Times New Roman" w:hAnsi="Times New Roman" w:cs="Times New Roman"/>
          <w:i/>
          <w:sz w:val="24"/>
          <w:szCs w:val="24"/>
        </w:rPr>
        <w:t>SE</w:t>
      </w:r>
      <w:r w:rsidR="00D520B3" w:rsidRPr="00B10098">
        <w:rPr>
          <w:rFonts w:ascii="Times New Roman" w:hAnsi="Times New Roman" w:cs="Times New Roman"/>
          <w:sz w:val="24"/>
          <w:szCs w:val="24"/>
        </w:rPr>
        <w:t>=</w:t>
      </w:r>
      <w:r w:rsidR="00F533E3" w:rsidRPr="00B10098">
        <w:rPr>
          <w:rFonts w:ascii="Times New Roman" w:hAnsi="Times New Roman" w:cs="Times New Roman"/>
          <w:sz w:val="24"/>
          <w:szCs w:val="24"/>
        </w:rPr>
        <w:t>2.</w:t>
      </w:r>
      <w:r w:rsidR="00A12824" w:rsidRPr="00B10098">
        <w:rPr>
          <w:rFonts w:ascii="Times New Roman" w:hAnsi="Times New Roman" w:cs="Times New Roman"/>
          <w:sz w:val="24"/>
          <w:szCs w:val="24"/>
        </w:rPr>
        <w:t>9</w:t>
      </w:r>
      <w:r w:rsidR="00D520B3" w:rsidRPr="00B10098">
        <w:rPr>
          <w:rFonts w:ascii="Times New Roman" w:hAnsi="Times New Roman" w:cs="Times New Roman"/>
          <w:sz w:val="24"/>
          <w:szCs w:val="24"/>
        </w:rPr>
        <w:t>;</w:t>
      </w:r>
      <w:r w:rsidR="00F533E3" w:rsidRPr="00B10098">
        <w:rPr>
          <w:rFonts w:ascii="Times New Roman" w:hAnsi="Times New Roman" w:cs="Times New Roman"/>
          <w:sz w:val="24"/>
          <w:szCs w:val="24"/>
        </w:rPr>
        <w:t xml:space="preserve"> </w:t>
      </w:r>
      <w:r w:rsidR="00F533E3" w:rsidRPr="00B10098">
        <w:rPr>
          <w:rFonts w:ascii="Times New Roman" w:hAnsi="Times New Roman" w:cs="Times New Roman"/>
          <w:i/>
          <w:sz w:val="24"/>
          <w:szCs w:val="24"/>
        </w:rPr>
        <w:t>F</w:t>
      </w:r>
      <w:r w:rsidR="00D520B3" w:rsidRPr="00B10098">
        <w:rPr>
          <w:rFonts w:ascii="Times New Roman" w:hAnsi="Times New Roman" w:cs="Times New Roman"/>
          <w:sz w:val="24"/>
          <w:szCs w:val="24"/>
          <w:vertAlign w:val="subscript"/>
        </w:rPr>
        <w:t>(</w:t>
      </w:r>
      <w:r w:rsidR="00CB5A53" w:rsidRPr="00B10098">
        <w:rPr>
          <w:rFonts w:ascii="Times New Roman" w:hAnsi="Times New Roman" w:cs="Times New Roman"/>
          <w:sz w:val="24"/>
          <w:szCs w:val="24"/>
          <w:vertAlign w:val="subscript"/>
        </w:rPr>
        <w:t>1, 1</w:t>
      </w:r>
      <w:r w:rsidR="00066677" w:rsidRPr="00B10098">
        <w:rPr>
          <w:rFonts w:ascii="Times New Roman" w:hAnsi="Times New Roman" w:cs="Times New Roman"/>
          <w:sz w:val="24"/>
          <w:szCs w:val="24"/>
          <w:vertAlign w:val="subscript"/>
        </w:rPr>
        <w:t>2</w:t>
      </w:r>
      <w:r w:rsidR="00D520B3" w:rsidRPr="00B10098">
        <w:rPr>
          <w:rFonts w:ascii="Times New Roman" w:hAnsi="Times New Roman" w:cs="Times New Roman"/>
          <w:sz w:val="24"/>
          <w:szCs w:val="24"/>
          <w:vertAlign w:val="subscript"/>
        </w:rPr>
        <w:t>)</w:t>
      </w:r>
      <w:r w:rsidR="00D520B3" w:rsidRPr="00B10098">
        <w:rPr>
          <w:rFonts w:ascii="Times New Roman" w:hAnsi="Times New Roman" w:cs="Times New Roman"/>
          <w:sz w:val="24"/>
          <w:szCs w:val="24"/>
        </w:rPr>
        <w:t xml:space="preserve">= </w:t>
      </w:r>
      <w:r w:rsidR="0042712C" w:rsidRPr="00B10098">
        <w:rPr>
          <w:rFonts w:ascii="Times New Roman" w:hAnsi="Times New Roman" w:cs="Times New Roman"/>
          <w:sz w:val="24"/>
          <w:szCs w:val="24"/>
        </w:rPr>
        <w:t>5.1</w:t>
      </w:r>
      <w:r w:rsidR="00D520B3" w:rsidRPr="00B10098">
        <w:rPr>
          <w:rFonts w:ascii="Times New Roman" w:hAnsi="Times New Roman" w:cs="Times New Roman"/>
          <w:sz w:val="24"/>
          <w:szCs w:val="24"/>
        </w:rPr>
        <w:t xml:space="preserve">, </w:t>
      </w:r>
      <w:r w:rsidR="00D520B3" w:rsidRPr="00B10098">
        <w:rPr>
          <w:rFonts w:ascii="Times New Roman" w:hAnsi="Times New Roman" w:cs="Times New Roman"/>
          <w:i/>
          <w:sz w:val="24"/>
          <w:szCs w:val="24"/>
        </w:rPr>
        <w:t>p</w:t>
      </w:r>
      <w:r w:rsidR="00F533E3" w:rsidRPr="00B10098">
        <w:rPr>
          <w:rFonts w:ascii="Times New Roman" w:hAnsi="Times New Roman" w:cs="Times New Roman"/>
          <w:sz w:val="24"/>
          <w:szCs w:val="24"/>
        </w:rPr>
        <w:t>=</w:t>
      </w:r>
      <w:r w:rsidR="00D520B3" w:rsidRPr="00B10098">
        <w:rPr>
          <w:rFonts w:ascii="Times New Roman" w:hAnsi="Times New Roman" w:cs="Times New Roman"/>
          <w:sz w:val="24"/>
          <w:szCs w:val="24"/>
        </w:rPr>
        <w:t>0.0</w:t>
      </w:r>
      <w:r w:rsidR="001462DD" w:rsidRPr="00B10098">
        <w:rPr>
          <w:rFonts w:ascii="Times New Roman" w:hAnsi="Times New Roman" w:cs="Times New Roman"/>
          <w:sz w:val="24"/>
          <w:szCs w:val="24"/>
        </w:rPr>
        <w:t>4</w:t>
      </w:r>
      <w:r w:rsidR="00D520B3" w:rsidRPr="00B10098">
        <w:rPr>
          <w:rFonts w:ascii="Times New Roman" w:hAnsi="Times New Roman" w:cs="Times New Roman"/>
          <w:sz w:val="24"/>
          <w:szCs w:val="24"/>
        </w:rPr>
        <w:t>).</w:t>
      </w:r>
      <w:r w:rsidR="002B7F5C" w:rsidRPr="00B10098">
        <w:rPr>
          <w:rFonts w:ascii="Times New Roman" w:hAnsi="Times New Roman" w:cs="Times New Roman"/>
          <w:sz w:val="24"/>
          <w:szCs w:val="24"/>
        </w:rPr>
        <w:t xml:space="preserve"> </w:t>
      </w:r>
      <w:r w:rsidR="00540E7D" w:rsidRPr="00B10098">
        <w:rPr>
          <w:rFonts w:ascii="Times New Roman" w:hAnsi="Times New Roman" w:cs="Times New Roman"/>
          <w:sz w:val="24"/>
          <w:szCs w:val="24"/>
        </w:rPr>
        <w:t xml:space="preserve">This is in contrast to the DTSQs, where </w:t>
      </w:r>
      <w:r w:rsidR="000807AD" w:rsidRPr="00B10098">
        <w:rPr>
          <w:rFonts w:ascii="Times New Roman" w:hAnsi="Times New Roman" w:cs="Times New Roman"/>
          <w:sz w:val="24"/>
          <w:szCs w:val="24"/>
        </w:rPr>
        <w:t>75.7% recipients scor</w:t>
      </w:r>
      <w:r w:rsidR="00540E7D" w:rsidRPr="00B10098">
        <w:rPr>
          <w:rFonts w:ascii="Times New Roman" w:hAnsi="Times New Roman" w:cs="Times New Roman"/>
          <w:sz w:val="24"/>
          <w:szCs w:val="24"/>
        </w:rPr>
        <w:t>ed</w:t>
      </w:r>
      <w:r w:rsidR="00D86F31" w:rsidRPr="00B10098">
        <w:rPr>
          <w:rFonts w:ascii="Times New Roman" w:hAnsi="Times New Roman" w:cs="Times New Roman"/>
          <w:sz w:val="24"/>
          <w:szCs w:val="24"/>
        </w:rPr>
        <w:t xml:space="preserve"> </w:t>
      </w:r>
      <w:r w:rsidR="00053B6A" w:rsidRPr="00B10098">
        <w:rPr>
          <w:rFonts w:ascii="Times New Roman" w:hAnsi="Times New Roman" w:cs="Times New Roman"/>
          <w:sz w:val="24"/>
          <w:szCs w:val="24"/>
        </w:rPr>
        <w:t xml:space="preserve">at or </w:t>
      </w:r>
      <w:r w:rsidR="000807AD" w:rsidRPr="00B10098">
        <w:rPr>
          <w:rFonts w:ascii="Times New Roman" w:hAnsi="Times New Roman" w:cs="Times New Roman"/>
          <w:sz w:val="24"/>
          <w:szCs w:val="24"/>
        </w:rPr>
        <w:t xml:space="preserve">near ceiling </w:t>
      </w:r>
      <w:r w:rsidR="00F07DB0" w:rsidRPr="00B10098">
        <w:rPr>
          <w:rFonts w:ascii="Times New Roman" w:hAnsi="Times New Roman" w:cs="Times New Roman"/>
          <w:sz w:val="24"/>
          <w:szCs w:val="24"/>
        </w:rPr>
        <w:t>prior to transplantation</w:t>
      </w:r>
      <w:r w:rsidR="000807AD" w:rsidRPr="00B10098">
        <w:rPr>
          <w:rFonts w:ascii="Times New Roman" w:hAnsi="Times New Roman" w:cs="Times New Roman"/>
          <w:sz w:val="24"/>
          <w:szCs w:val="24"/>
        </w:rPr>
        <w:t>, and 83.6% at 12</w:t>
      </w:r>
      <w:r w:rsidR="00A32CC1" w:rsidRPr="00B10098">
        <w:rPr>
          <w:rFonts w:ascii="Times New Roman" w:hAnsi="Times New Roman" w:cs="Times New Roman"/>
          <w:sz w:val="24"/>
          <w:szCs w:val="24"/>
        </w:rPr>
        <w:t>-</w:t>
      </w:r>
      <w:r w:rsidR="000807AD" w:rsidRPr="00B10098">
        <w:rPr>
          <w:rFonts w:ascii="Times New Roman" w:hAnsi="Times New Roman" w:cs="Times New Roman"/>
          <w:sz w:val="24"/>
          <w:szCs w:val="24"/>
        </w:rPr>
        <w:t>m</w:t>
      </w:r>
      <w:r w:rsidR="00B364C3" w:rsidRPr="00B10098">
        <w:rPr>
          <w:rFonts w:ascii="Times New Roman" w:hAnsi="Times New Roman" w:cs="Times New Roman"/>
          <w:sz w:val="24"/>
          <w:szCs w:val="24"/>
        </w:rPr>
        <w:t>onths</w:t>
      </w:r>
      <w:r w:rsidR="000807AD" w:rsidRPr="00B10098">
        <w:rPr>
          <w:rFonts w:ascii="Times New Roman" w:hAnsi="Times New Roman" w:cs="Times New Roman"/>
          <w:sz w:val="24"/>
          <w:szCs w:val="24"/>
        </w:rPr>
        <w:t xml:space="preserve"> post-transplant, showing that the majority of participants could not improve </w:t>
      </w:r>
      <w:r w:rsidR="00053B6A" w:rsidRPr="00B10098">
        <w:rPr>
          <w:rFonts w:ascii="Times New Roman" w:hAnsi="Times New Roman" w:cs="Times New Roman"/>
          <w:sz w:val="24"/>
          <w:szCs w:val="24"/>
        </w:rPr>
        <w:t xml:space="preserve">their </w:t>
      </w:r>
      <w:r w:rsidR="000807AD" w:rsidRPr="00B10098">
        <w:rPr>
          <w:rFonts w:ascii="Times New Roman" w:hAnsi="Times New Roman" w:cs="Times New Roman"/>
          <w:sz w:val="24"/>
          <w:szCs w:val="24"/>
        </w:rPr>
        <w:t xml:space="preserve">status </w:t>
      </w:r>
      <w:r w:rsidR="00053B6A" w:rsidRPr="00B10098">
        <w:rPr>
          <w:rFonts w:ascii="Times New Roman" w:hAnsi="Times New Roman" w:cs="Times New Roman"/>
          <w:sz w:val="24"/>
          <w:szCs w:val="24"/>
        </w:rPr>
        <w:t>scores</w:t>
      </w:r>
      <w:r w:rsidR="000807AD" w:rsidRPr="00B10098">
        <w:rPr>
          <w:rFonts w:ascii="Times New Roman" w:hAnsi="Times New Roman" w:cs="Times New Roman"/>
          <w:sz w:val="24"/>
          <w:szCs w:val="24"/>
        </w:rPr>
        <w:t>.</w:t>
      </w:r>
    </w:p>
    <w:p w14:paraId="3855A069" w14:textId="77777777" w:rsidR="00636029" w:rsidRPr="00B10098" w:rsidRDefault="00636029" w:rsidP="0033501D">
      <w:pPr>
        <w:spacing w:after="0" w:line="480" w:lineRule="auto"/>
        <w:ind w:firstLine="720"/>
        <w:contextualSpacing/>
        <w:rPr>
          <w:rFonts w:ascii="Times New Roman" w:hAnsi="Times New Roman" w:cs="Times New Roman"/>
          <w:sz w:val="24"/>
          <w:szCs w:val="24"/>
        </w:rPr>
      </w:pPr>
    </w:p>
    <w:p w14:paraId="47F79D68" w14:textId="26D95107" w:rsidR="00207076" w:rsidRPr="00B10098" w:rsidRDefault="00EF1F08" w:rsidP="0033501D">
      <w:pPr>
        <w:spacing w:after="0" w:line="480" w:lineRule="auto"/>
        <w:contextualSpacing/>
        <w:rPr>
          <w:rFonts w:ascii="Times New Roman" w:hAnsi="Times New Roman" w:cs="Times New Roman"/>
          <w:i/>
          <w:sz w:val="24"/>
          <w:szCs w:val="24"/>
        </w:rPr>
      </w:pPr>
      <w:r w:rsidRPr="00B10098">
        <w:rPr>
          <w:rFonts w:ascii="Times New Roman" w:hAnsi="Times New Roman" w:cs="Times New Roman"/>
          <w:i/>
          <w:sz w:val="24"/>
          <w:szCs w:val="24"/>
        </w:rPr>
        <w:t>Qualitative interviews</w:t>
      </w:r>
      <w:r w:rsidR="00336624" w:rsidRPr="00B10098">
        <w:rPr>
          <w:rFonts w:ascii="Times New Roman" w:hAnsi="Times New Roman" w:cs="Times New Roman"/>
          <w:i/>
          <w:sz w:val="24"/>
          <w:szCs w:val="24"/>
        </w:rPr>
        <w:t xml:space="preserve"> </w:t>
      </w:r>
      <w:r w:rsidR="006C3FFC" w:rsidRPr="00B10098">
        <w:rPr>
          <w:rFonts w:ascii="Times New Roman" w:hAnsi="Times New Roman" w:cs="Times New Roman"/>
          <w:i/>
          <w:sz w:val="24"/>
          <w:szCs w:val="24"/>
        </w:rPr>
        <w:t xml:space="preserve">     </w:t>
      </w:r>
    </w:p>
    <w:p w14:paraId="015E80A4" w14:textId="6CEA0070" w:rsidR="00207076" w:rsidRPr="00767F11" w:rsidRDefault="004C437C"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Participants discussed the impact of their renal condition and diabetes on their QoL, the ways in which their transplant ha</w:t>
      </w:r>
      <w:r w:rsidR="00A32CC1" w:rsidRPr="00B10098">
        <w:rPr>
          <w:rFonts w:ascii="Times New Roman" w:hAnsi="Times New Roman" w:cs="Times New Roman"/>
          <w:sz w:val="24"/>
          <w:szCs w:val="24"/>
        </w:rPr>
        <w:t>d</w:t>
      </w:r>
      <w:r w:rsidRPr="00B10098">
        <w:rPr>
          <w:rFonts w:ascii="Times New Roman" w:hAnsi="Times New Roman" w:cs="Times New Roman"/>
          <w:sz w:val="24"/>
          <w:szCs w:val="24"/>
        </w:rPr>
        <w:t xml:space="preserve"> minimized the</w:t>
      </w:r>
      <w:r w:rsidR="00D86F31"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negative impact of their conditions on their QoL, </w:t>
      </w:r>
      <w:r w:rsidR="00407FCE" w:rsidRPr="00B10098">
        <w:rPr>
          <w:rFonts w:ascii="Times New Roman" w:hAnsi="Times New Roman" w:cs="Times New Roman"/>
          <w:sz w:val="24"/>
          <w:szCs w:val="24"/>
        </w:rPr>
        <w:t xml:space="preserve">and </w:t>
      </w:r>
      <w:r w:rsidRPr="00B10098">
        <w:rPr>
          <w:rFonts w:ascii="Times New Roman" w:hAnsi="Times New Roman" w:cs="Times New Roman"/>
          <w:sz w:val="24"/>
          <w:szCs w:val="24"/>
        </w:rPr>
        <w:t xml:space="preserve">how their diabetes </w:t>
      </w:r>
      <w:r w:rsidR="00BA5F2E" w:rsidRPr="00B10098">
        <w:rPr>
          <w:rFonts w:ascii="Times New Roman" w:hAnsi="Times New Roman" w:cs="Times New Roman"/>
          <w:sz w:val="24"/>
          <w:szCs w:val="24"/>
        </w:rPr>
        <w:t>continue</w:t>
      </w:r>
      <w:r w:rsidR="00A32CC1" w:rsidRPr="00B10098">
        <w:rPr>
          <w:rFonts w:ascii="Times New Roman" w:hAnsi="Times New Roman" w:cs="Times New Roman"/>
          <w:sz w:val="24"/>
          <w:szCs w:val="24"/>
        </w:rPr>
        <w:t>d</w:t>
      </w:r>
      <w:r w:rsidR="00BA5F2E" w:rsidRPr="00B10098">
        <w:rPr>
          <w:rFonts w:ascii="Times New Roman" w:hAnsi="Times New Roman" w:cs="Times New Roman"/>
          <w:sz w:val="24"/>
          <w:szCs w:val="24"/>
        </w:rPr>
        <w:t xml:space="preserve"> to</w:t>
      </w:r>
      <w:r w:rsidRPr="00B10098">
        <w:rPr>
          <w:rFonts w:ascii="Times New Roman" w:hAnsi="Times New Roman" w:cs="Times New Roman"/>
          <w:sz w:val="24"/>
          <w:szCs w:val="24"/>
        </w:rPr>
        <w:t xml:space="preserve"> impact </w:t>
      </w:r>
      <w:r w:rsidR="001E5328" w:rsidRPr="00B10098">
        <w:rPr>
          <w:rFonts w:ascii="Times New Roman" w:hAnsi="Times New Roman" w:cs="Times New Roman"/>
          <w:sz w:val="24"/>
          <w:szCs w:val="24"/>
        </w:rPr>
        <w:t xml:space="preserve">negatively on </w:t>
      </w:r>
      <w:r w:rsidRPr="00B10098">
        <w:rPr>
          <w:rFonts w:ascii="Times New Roman" w:hAnsi="Times New Roman" w:cs="Times New Roman"/>
          <w:sz w:val="24"/>
          <w:szCs w:val="24"/>
        </w:rPr>
        <w:t>their QoL post-transplant. Illustrative example</w:t>
      </w:r>
      <w:r w:rsidR="00355894" w:rsidRPr="00B10098">
        <w:rPr>
          <w:rFonts w:ascii="Times New Roman" w:hAnsi="Times New Roman" w:cs="Times New Roman"/>
          <w:sz w:val="24"/>
          <w:szCs w:val="24"/>
        </w:rPr>
        <w:t>s</w:t>
      </w:r>
      <w:r w:rsidRPr="00B10098">
        <w:rPr>
          <w:rFonts w:ascii="Times New Roman" w:hAnsi="Times New Roman" w:cs="Times New Roman"/>
          <w:sz w:val="24"/>
          <w:szCs w:val="24"/>
        </w:rPr>
        <w:t xml:space="preserve"> of these themes can be seen in Table </w:t>
      </w:r>
      <w:r w:rsidR="006B6FA1" w:rsidRPr="00B10098">
        <w:rPr>
          <w:rFonts w:ascii="Times New Roman" w:hAnsi="Times New Roman" w:cs="Times New Roman"/>
          <w:sz w:val="24"/>
          <w:szCs w:val="24"/>
        </w:rPr>
        <w:t>3</w:t>
      </w:r>
      <w:r w:rsidRPr="00B10098">
        <w:rPr>
          <w:rFonts w:ascii="Times New Roman" w:hAnsi="Times New Roman" w:cs="Times New Roman"/>
          <w:sz w:val="24"/>
          <w:szCs w:val="24"/>
        </w:rPr>
        <w:t>.</w:t>
      </w:r>
      <w:r w:rsidR="00D73F05" w:rsidRPr="00B10098">
        <w:rPr>
          <w:rFonts w:ascii="Times New Roman" w:hAnsi="Times New Roman" w:cs="Times New Roman"/>
          <w:sz w:val="24"/>
          <w:szCs w:val="24"/>
        </w:rPr>
        <w:t xml:space="preserve"> </w:t>
      </w:r>
      <w:r w:rsidR="00BD59F9" w:rsidRPr="00B10098">
        <w:rPr>
          <w:rFonts w:ascii="Times New Roman" w:hAnsi="Times New Roman" w:cs="Times New Roman"/>
          <w:sz w:val="24"/>
          <w:szCs w:val="24"/>
        </w:rPr>
        <w:t>Before transplantation, r</w:t>
      </w:r>
      <w:r w:rsidR="00207076" w:rsidRPr="00B10098">
        <w:rPr>
          <w:rFonts w:ascii="Times New Roman" w:hAnsi="Times New Roman" w:cs="Times New Roman"/>
          <w:sz w:val="24"/>
          <w:szCs w:val="24"/>
        </w:rPr>
        <w:t xml:space="preserve">ecipients reported that work, leisure activities, physical ability, diet, and relationships were all negatively impacted by their renal </w:t>
      </w:r>
      <w:r w:rsidR="00637FCE" w:rsidRPr="00B10098">
        <w:rPr>
          <w:rFonts w:ascii="Times New Roman" w:hAnsi="Times New Roman" w:cs="Times New Roman"/>
          <w:sz w:val="24"/>
          <w:szCs w:val="24"/>
        </w:rPr>
        <w:t xml:space="preserve">condition. </w:t>
      </w:r>
      <w:r w:rsidR="00717041" w:rsidRPr="00B10098">
        <w:rPr>
          <w:rFonts w:ascii="Times New Roman" w:hAnsi="Times New Roman" w:cs="Times New Roman"/>
          <w:sz w:val="24"/>
          <w:szCs w:val="24"/>
        </w:rPr>
        <w:t>Diabetes led to</w:t>
      </w:r>
      <w:r w:rsidR="00207076" w:rsidRPr="00B10098">
        <w:rPr>
          <w:rFonts w:ascii="Times New Roman" w:hAnsi="Times New Roman" w:cs="Times New Roman"/>
          <w:sz w:val="24"/>
          <w:szCs w:val="24"/>
        </w:rPr>
        <w:t xml:space="preserve"> eyesight problems, neuropathy</w:t>
      </w:r>
      <w:r w:rsidR="00BA5F2E"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00207076" w:rsidRPr="00B10098">
        <w:rPr>
          <w:rFonts w:ascii="Times New Roman" w:hAnsi="Times New Roman" w:cs="Times New Roman"/>
          <w:sz w:val="24"/>
          <w:szCs w:val="24"/>
        </w:rPr>
        <w:t xml:space="preserve">mobility </w:t>
      </w:r>
      <w:r w:rsidR="008A3D15" w:rsidRPr="00B10098">
        <w:rPr>
          <w:rFonts w:ascii="Times New Roman" w:hAnsi="Times New Roman" w:cs="Times New Roman"/>
          <w:sz w:val="24"/>
          <w:szCs w:val="24"/>
        </w:rPr>
        <w:t>problems</w:t>
      </w:r>
      <w:r w:rsidR="00207076" w:rsidRPr="00B10098">
        <w:rPr>
          <w:rFonts w:ascii="Times New Roman" w:hAnsi="Times New Roman" w:cs="Times New Roman"/>
          <w:sz w:val="24"/>
          <w:szCs w:val="24"/>
        </w:rPr>
        <w:t xml:space="preserve">, </w:t>
      </w:r>
      <w:r w:rsidR="00963E1F" w:rsidRPr="00B10098">
        <w:rPr>
          <w:rFonts w:ascii="Times New Roman" w:hAnsi="Times New Roman" w:cs="Times New Roman"/>
          <w:sz w:val="24"/>
          <w:szCs w:val="24"/>
        </w:rPr>
        <w:t xml:space="preserve">undesirable </w:t>
      </w:r>
      <w:r w:rsidR="00207076" w:rsidRPr="00B10098">
        <w:rPr>
          <w:rFonts w:ascii="Times New Roman" w:hAnsi="Times New Roman" w:cs="Times New Roman"/>
          <w:sz w:val="24"/>
          <w:szCs w:val="24"/>
        </w:rPr>
        <w:t>diet</w:t>
      </w:r>
      <w:r w:rsidR="001E5328" w:rsidRPr="00B10098">
        <w:rPr>
          <w:rFonts w:ascii="Times New Roman" w:hAnsi="Times New Roman" w:cs="Times New Roman"/>
          <w:sz w:val="24"/>
          <w:szCs w:val="24"/>
        </w:rPr>
        <w:t>ary</w:t>
      </w:r>
      <w:r w:rsidR="00207076" w:rsidRPr="00B10098">
        <w:rPr>
          <w:rFonts w:ascii="Times New Roman" w:hAnsi="Times New Roman" w:cs="Times New Roman"/>
          <w:sz w:val="24"/>
          <w:szCs w:val="24"/>
        </w:rPr>
        <w:t xml:space="preserve"> restrictions, </w:t>
      </w:r>
      <w:r w:rsidR="00724D6F" w:rsidRPr="00B10098">
        <w:rPr>
          <w:rFonts w:ascii="Times New Roman" w:hAnsi="Times New Roman" w:cs="Times New Roman"/>
          <w:sz w:val="24"/>
          <w:szCs w:val="24"/>
        </w:rPr>
        <w:t xml:space="preserve">and had </w:t>
      </w:r>
      <w:r w:rsidR="00207076" w:rsidRPr="00B10098">
        <w:rPr>
          <w:rFonts w:ascii="Times New Roman" w:hAnsi="Times New Roman" w:cs="Times New Roman"/>
          <w:sz w:val="24"/>
          <w:szCs w:val="24"/>
        </w:rPr>
        <w:t>a negative impact on social activities</w:t>
      </w:r>
      <w:r w:rsidR="00BA5F2E" w:rsidRPr="00B10098">
        <w:rPr>
          <w:rFonts w:ascii="Times New Roman" w:hAnsi="Times New Roman" w:cs="Times New Roman"/>
          <w:sz w:val="24"/>
          <w:szCs w:val="24"/>
        </w:rPr>
        <w:t xml:space="preserve"> and</w:t>
      </w:r>
      <w:r w:rsidRPr="00B10098">
        <w:rPr>
          <w:rFonts w:ascii="Times New Roman" w:hAnsi="Times New Roman" w:cs="Times New Roman"/>
          <w:sz w:val="24"/>
          <w:szCs w:val="24"/>
        </w:rPr>
        <w:t xml:space="preserve"> work</w:t>
      </w:r>
      <w:r w:rsidR="00207076" w:rsidRPr="00B10098">
        <w:rPr>
          <w:rFonts w:ascii="Times New Roman" w:hAnsi="Times New Roman" w:cs="Times New Roman"/>
          <w:sz w:val="24"/>
          <w:szCs w:val="24"/>
        </w:rPr>
        <w:t xml:space="preserve">. </w:t>
      </w:r>
      <w:r w:rsidR="00637FCE" w:rsidRPr="00B10098">
        <w:rPr>
          <w:rFonts w:ascii="Times New Roman" w:hAnsi="Times New Roman" w:cs="Times New Roman"/>
          <w:sz w:val="24"/>
          <w:szCs w:val="24"/>
        </w:rPr>
        <w:t xml:space="preserve">Post-transplant, participants reported </w:t>
      </w:r>
      <w:r w:rsidR="00207076" w:rsidRPr="00B10098">
        <w:rPr>
          <w:rFonts w:ascii="Times New Roman" w:hAnsi="Times New Roman" w:cs="Times New Roman"/>
          <w:sz w:val="24"/>
          <w:szCs w:val="24"/>
        </w:rPr>
        <w:t>improved physical ability</w:t>
      </w:r>
      <w:r w:rsidR="00D67867" w:rsidRPr="00B10098">
        <w:rPr>
          <w:rFonts w:ascii="Times New Roman" w:hAnsi="Times New Roman" w:cs="Times New Roman"/>
          <w:sz w:val="24"/>
          <w:szCs w:val="24"/>
        </w:rPr>
        <w:t>, greater independence</w:t>
      </w:r>
      <w:r w:rsidR="00F279A0" w:rsidRPr="00B10098">
        <w:rPr>
          <w:rFonts w:ascii="Times New Roman" w:hAnsi="Times New Roman" w:cs="Times New Roman"/>
          <w:sz w:val="24"/>
          <w:szCs w:val="24"/>
        </w:rPr>
        <w:t>,</w:t>
      </w:r>
      <w:r w:rsidR="00637FCE" w:rsidRPr="00B10098">
        <w:rPr>
          <w:rFonts w:ascii="Times New Roman" w:hAnsi="Times New Roman" w:cs="Times New Roman"/>
          <w:sz w:val="24"/>
          <w:szCs w:val="24"/>
        </w:rPr>
        <w:t xml:space="preserve"> and </w:t>
      </w:r>
      <w:r w:rsidR="00717041" w:rsidRPr="00B10098">
        <w:rPr>
          <w:rFonts w:ascii="Times New Roman" w:hAnsi="Times New Roman" w:cs="Times New Roman"/>
          <w:sz w:val="24"/>
          <w:szCs w:val="24"/>
        </w:rPr>
        <w:t xml:space="preserve">dietary </w:t>
      </w:r>
      <w:r w:rsidR="00207076" w:rsidRPr="00B10098">
        <w:rPr>
          <w:rFonts w:ascii="Times New Roman" w:hAnsi="Times New Roman" w:cs="Times New Roman"/>
          <w:sz w:val="24"/>
          <w:szCs w:val="24"/>
        </w:rPr>
        <w:t>freedom</w:t>
      </w:r>
      <w:r w:rsidR="00637FCE" w:rsidRPr="00B10098">
        <w:rPr>
          <w:rFonts w:ascii="Times New Roman" w:hAnsi="Times New Roman" w:cs="Times New Roman"/>
          <w:sz w:val="24"/>
          <w:szCs w:val="24"/>
        </w:rPr>
        <w:t>.</w:t>
      </w:r>
      <w:r w:rsidR="00D86F31" w:rsidRPr="00B10098">
        <w:rPr>
          <w:rFonts w:ascii="Times New Roman" w:hAnsi="Times New Roman" w:cs="Times New Roman"/>
          <w:sz w:val="24"/>
          <w:szCs w:val="24"/>
        </w:rPr>
        <w:t xml:space="preserve"> </w:t>
      </w:r>
      <w:r w:rsidR="00207076" w:rsidRPr="00B10098">
        <w:rPr>
          <w:rFonts w:ascii="Times New Roman" w:hAnsi="Times New Roman" w:cs="Times New Roman"/>
          <w:sz w:val="24"/>
          <w:szCs w:val="24"/>
        </w:rPr>
        <w:t>Despite having a functioning pancreas transplant</w:t>
      </w:r>
      <w:r w:rsidR="00174120" w:rsidRPr="00B10098">
        <w:rPr>
          <w:rFonts w:ascii="Times New Roman" w:hAnsi="Times New Roman" w:cs="Times New Roman"/>
          <w:sz w:val="24"/>
          <w:szCs w:val="24"/>
        </w:rPr>
        <w:t>,</w:t>
      </w:r>
      <w:r w:rsidR="00923AEF" w:rsidRPr="00B10098">
        <w:rPr>
          <w:rFonts w:ascii="Times New Roman" w:hAnsi="Times New Roman" w:cs="Times New Roman"/>
          <w:sz w:val="24"/>
          <w:szCs w:val="24"/>
        </w:rPr>
        <w:t xml:space="preserve"> </w:t>
      </w:r>
      <w:r w:rsidR="00207076" w:rsidRPr="00B10098">
        <w:rPr>
          <w:rFonts w:ascii="Times New Roman" w:hAnsi="Times New Roman" w:cs="Times New Roman"/>
          <w:sz w:val="24"/>
          <w:szCs w:val="24"/>
        </w:rPr>
        <w:t>recipients still reported that their diabetes negatively</w:t>
      </w:r>
      <w:r w:rsidR="00D86F31" w:rsidRPr="00B10098">
        <w:rPr>
          <w:rFonts w:ascii="Times New Roman" w:hAnsi="Times New Roman" w:cs="Times New Roman"/>
          <w:sz w:val="24"/>
          <w:szCs w:val="24"/>
        </w:rPr>
        <w:t xml:space="preserve"> </w:t>
      </w:r>
      <w:r w:rsidR="008A3D15" w:rsidRPr="00B10098">
        <w:rPr>
          <w:rFonts w:ascii="Times New Roman" w:hAnsi="Times New Roman" w:cs="Times New Roman"/>
          <w:sz w:val="24"/>
          <w:szCs w:val="24"/>
        </w:rPr>
        <w:t>impacted</w:t>
      </w:r>
      <w:r w:rsidR="00D86F31" w:rsidRPr="00B10098">
        <w:rPr>
          <w:rFonts w:ascii="Times New Roman" w:hAnsi="Times New Roman" w:cs="Times New Roman"/>
          <w:sz w:val="24"/>
          <w:szCs w:val="24"/>
        </w:rPr>
        <w:t xml:space="preserve"> </w:t>
      </w:r>
      <w:r w:rsidR="00BA5F2E" w:rsidRPr="00B10098">
        <w:rPr>
          <w:rFonts w:ascii="Times New Roman" w:hAnsi="Times New Roman" w:cs="Times New Roman"/>
          <w:sz w:val="24"/>
          <w:szCs w:val="24"/>
        </w:rPr>
        <w:t>their QoL</w:t>
      </w:r>
      <w:r w:rsidR="00724D6F" w:rsidRPr="00B10098">
        <w:rPr>
          <w:rFonts w:ascii="Times New Roman" w:hAnsi="Times New Roman" w:cs="Times New Roman"/>
          <w:sz w:val="24"/>
          <w:szCs w:val="24"/>
        </w:rPr>
        <w:t>.</w:t>
      </w:r>
      <w:r w:rsidR="00D86F31" w:rsidRPr="00B10098">
        <w:rPr>
          <w:rFonts w:ascii="Times New Roman" w:hAnsi="Times New Roman" w:cs="Times New Roman"/>
          <w:sz w:val="24"/>
          <w:szCs w:val="24"/>
        </w:rPr>
        <w:t xml:space="preserve"> </w:t>
      </w:r>
      <w:r w:rsidR="006401FF" w:rsidRPr="00B10098">
        <w:rPr>
          <w:rFonts w:ascii="Times New Roman" w:hAnsi="Times New Roman" w:cs="Times New Roman"/>
          <w:sz w:val="24"/>
          <w:szCs w:val="24"/>
        </w:rPr>
        <w:t>Complications such as retinopathy w</w:t>
      </w:r>
      <w:r w:rsidR="0098391C" w:rsidRPr="00B10098">
        <w:rPr>
          <w:rFonts w:ascii="Times New Roman" w:hAnsi="Times New Roman" w:cs="Times New Roman"/>
          <w:sz w:val="24"/>
          <w:szCs w:val="24"/>
        </w:rPr>
        <w:t>ere</w:t>
      </w:r>
      <w:r w:rsidR="006401FF" w:rsidRPr="00B10098">
        <w:rPr>
          <w:rFonts w:ascii="Times New Roman" w:hAnsi="Times New Roman" w:cs="Times New Roman"/>
          <w:sz w:val="24"/>
          <w:szCs w:val="24"/>
        </w:rPr>
        <w:t xml:space="preserve"> still affecting </w:t>
      </w:r>
      <w:r w:rsidR="00E52D6B" w:rsidRPr="00B10098">
        <w:rPr>
          <w:rFonts w:ascii="Times New Roman" w:hAnsi="Times New Roman" w:cs="Times New Roman"/>
          <w:sz w:val="24"/>
          <w:szCs w:val="24"/>
        </w:rPr>
        <w:t xml:space="preserve">the </w:t>
      </w:r>
      <w:r w:rsidR="006401FF" w:rsidRPr="00B10098">
        <w:rPr>
          <w:rFonts w:ascii="Times New Roman" w:hAnsi="Times New Roman" w:cs="Times New Roman"/>
          <w:sz w:val="24"/>
          <w:szCs w:val="24"/>
        </w:rPr>
        <w:t>ability to work and</w:t>
      </w:r>
      <w:r w:rsidR="00207076" w:rsidRPr="00B10098">
        <w:rPr>
          <w:rFonts w:ascii="Times New Roman" w:hAnsi="Times New Roman" w:cs="Times New Roman"/>
          <w:sz w:val="24"/>
          <w:szCs w:val="24"/>
        </w:rPr>
        <w:t xml:space="preserve"> </w:t>
      </w:r>
      <w:r w:rsidR="00161C05" w:rsidRPr="00B10098">
        <w:rPr>
          <w:rFonts w:ascii="Times New Roman" w:hAnsi="Times New Roman" w:cs="Times New Roman"/>
          <w:sz w:val="24"/>
          <w:szCs w:val="24"/>
        </w:rPr>
        <w:t>drive</w:t>
      </w:r>
      <w:r w:rsidR="00207076" w:rsidRPr="00B10098">
        <w:rPr>
          <w:rFonts w:ascii="Times New Roman" w:hAnsi="Times New Roman" w:cs="Times New Roman"/>
          <w:sz w:val="24"/>
          <w:szCs w:val="24"/>
        </w:rPr>
        <w:t xml:space="preserve">. </w:t>
      </w:r>
      <w:r w:rsidR="00B24CC4" w:rsidRPr="00B10098">
        <w:rPr>
          <w:rFonts w:ascii="Times New Roman" w:hAnsi="Times New Roman" w:cs="Times New Roman"/>
          <w:sz w:val="24"/>
          <w:szCs w:val="24"/>
        </w:rPr>
        <w:t>Having expectations of transplant</w:t>
      </w:r>
      <w:r w:rsidR="00990E13" w:rsidRPr="00B10098">
        <w:rPr>
          <w:rFonts w:ascii="Times New Roman" w:hAnsi="Times New Roman" w:cs="Times New Roman"/>
          <w:sz w:val="24"/>
          <w:szCs w:val="24"/>
        </w:rPr>
        <w:t xml:space="preserve"> </w:t>
      </w:r>
      <w:r w:rsidR="00B24CC4" w:rsidRPr="00B10098">
        <w:rPr>
          <w:rFonts w:ascii="Times New Roman" w:hAnsi="Times New Roman" w:cs="Times New Roman"/>
          <w:sz w:val="24"/>
          <w:szCs w:val="24"/>
        </w:rPr>
        <w:t xml:space="preserve">that were not realised </w:t>
      </w:r>
      <w:r w:rsidR="009D221D" w:rsidRPr="00B10098">
        <w:rPr>
          <w:rFonts w:ascii="Times New Roman" w:hAnsi="Times New Roman" w:cs="Times New Roman"/>
          <w:sz w:val="24"/>
          <w:szCs w:val="24"/>
        </w:rPr>
        <w:t>(e.g. size of scar)</w:t>
      </w:r>
      <w:r w:rsidR="009D221D" w:rsidRPr="00767F11">
        <w:rPr>
          <w:rFonts w:ascii="Times New Roman" w:hAnsi="Times New Roman" w:cs="Times New Roman"/>
          <w:sz w:val="24"/>
          <w:szCs w:val="24"/>
        </w:rPr>
        <w:t xml:space="preserve"> </w:t>
      </w:r>
      <w:r w:rsidR="00B24CC4" w:rsidRPr="00767F11">
        <w:rPr>
          <w:rFonts w:ascii="Times New Roman" w:hAnsi="Times New Roman" w:cs="Times New Roman"/>
          <w:sz w:val="24"/>
          <w:szCs w:val="24"/>
        </w:rPr>
        <w:t xml:space="preserve">led to distress and </w:t>
      </w:r>
      <w:r w:rsidR="00C16ECA" w:rsidRPr="00767F11">
        <w:rPr>
          <w:rFonts w:ascii="Times New Roman" w:hAnsi="Times New Roman" w:cs="Times New Roman"/>
          <w:sz w:val="24"/>
          <w:szCs w:val="24"/>
        </w:rPr>
        <w:t xml:space="preserve">negatively impacted </w:t>
      </w:r>
      <w:r w:rsidR="00B24CC4" w:rsidRPr="00767F11">
        <w:rPr>
          <w:rFonts w:ascii="Times New Roman" w:hAnsi="Times New Roman" w:cs="Times New Roman"/>
          <w:sz w:val="24"/>
          <w:szCs w:val="24"/>
        </w:rPr>
        <w:t xml:space="preserve">QoL post-transplant. </w:t>
      </w:r>
      <w:r w:rsidR="00D7050E" w:rsidRPr="00B10098">
        <w:rPr>
          <w:rFonts w:ascii="Times New Roman" w:hAnsi="Times New Roman" w:cs="Times New Roman"/>
          <w:sz w:val="24"/>
          <w:szCs w:val="24"/>
        </w:rPr>
        <w:t>For example, one woman was shocked by the size of her scar post-transplant</w:t>
      </w:r>
      <w:r w:rsidR="00E90624" w:rsidRPr="00B10098">
        <w:rPr>
          <w:rFonts w:ascii="Times New Roman" w:hAnsi="Times New Roman" w:cs="Times New Roman"/>
          <w:sz w:val="24"/>
          <w:szCs w:val="24"/>
        </w:rPr>
        <w:t>, which</w:t>
      </w:r>
      <w:r w:rsidR="00D7050E" w:rsidRPr="00B10098">
        <w:rPr>
          <w:rFonts w:ascii="Times New Roman" w:hAnsi="Times New Roman" w:cs="Times New Roman"/>
          <w:sz w:val="24"/>
          <w:szCs w:val="24"/>
        </w:rPr>
        <w:t xml:space="preserve"> </w:t>
      </w:r>
      <w:r w:rsidR="00E90624" w:rsidRPr="00B10098">
        <w:rPr>
          <w:rFonts w:ascii="Times New Roman" w:hAnsi="Times New Roman" w:cs="Times New Roman"/>
          <w:sz w:val="24"/>
          <w:szCs w:val="24"/>
        </w:rPr>
        <w:t>led to feelings of</w:t>
      </w:r>
      <w:r w:rsidR="00D7050E" w:rsidRPr="00B10098">
        <w:rPr>
          <w:rFonts w:ascii="Times New Roman" w:hAnsi="Times New Roman" w:cs="Times New Roman"/>
          <w:sz w:val="24"/>
          <w:szCs w:val="24"/>
        </w:rPr>
        <w:t xml:space="preserve"> anxi</w:t>
      </w:r>
      <w:r w:rsidR="00E90624" w:rsidRPr="00B10098">
        <w:rPr>
          <w:rFonts w:ascii="Times New Roman" w:hAnsi="Times New Roman" w:cs="Times New Roman"/>
          <w:sz w:val="24"/>
          <w:szCs w:val="24"/>
        </w:rPr>
        <w:t>ety</w:t>
      </w:r>
      <w:r w:rsidR="00D7050E" w:rsidRPr="00B10098">
        <w:rPr>
          <w:rFonts w:ascii="Times New Roman" w:hAnsi="Times New Roman" w:cs="Times New Roman"/>
          <w:sz w:val="24"/>
          <w:szCs w:val="24"/>
        </w:rPr>
        <w:t xml:space="preserve"> about being considered ‘damaged goods’. This made her feel less able to disclose her condition to others, </w:t>
      </w:r>
      <w:r w:rsidR="00E90624" w:rsidRPr="00B10098">
        <w:rPr>
          <w:rFonts w:ascii="Times New Roman" w:hAnsi="Times New Roman" w:cs="Times New Roman"/>
          <w:sz w:val="24"/>
          <w:szCs w:val="24"/>
        </w:rPr>
        <w:t>which she perceived as an obstacle in finding a partner</w:t>
      </w:r>
      <w:r w:rsidR="00D7050E" w:rsidRPr="00B10098">
        <w:rPr>
          <w:rFonts w:ascii="Times New Roman" w:hAnsi="Times New Roman" w:cs="Times New Roman"/>
          <w:sz w:val="24"/>
          <w:szCs w:val="24"/>
        </w:rPr>
        <w:t>.</w:t>
      </w:r>
      <w:r w:rsidR="00D7050E" w:rsidRPr="00767F11">
        <w:rPr>
          <w:rFonts w:ascii="Times New Roman" w:hAnsi="Times New Roman" w:cs="Times New Roman"/>
          <w:sz w:val="24"/>
          <w:szCs w:val="24"/>
        </w:rPr>
        <w:t xml:space="preserve"> </w:t>
      </w:r>
      <w:r w:rsidR="00A63F2A" w:rsidRPr="00767F11">
        <w:rPr>
          <w:rFonts w:ascii="Times New Roman" w:hAnsi="Times New Roman" w:cs="Times New Roman"/>
          <w:sz w:val="24"/>
          <w:szCs w:val="24"/>
        </w:rPr>
        <w:t>Many p</w:t>
      </w:r>
      <w:r w:rsidR="006401FF" w:rsidRPr="00767F11">
        <w:rPr>
          <w:rFonts w:ascii="Times New Roman" w:hAnsi="Times New Roman" w:cs="Times New Roman"/>
          <w:sz w:val="24"/>
          <w:szCs w:val="24"/>
        </w:rPr>
        <w:t>articipants were</w:t>
      </w:r>
      <w:r w:rsidR="00207076" w:rsidRPr="00767F11" w:rsidDel="00B4323F">
        <w:rPr>
          <w:rFonts w:ascii="Times New Roman" w:hAnsi="Times New Roman" w:cs="Times New Roman"/>
          <w:sz w:val="24"/>
          <w:szCs w:val="24"/>
        </w:rPr>
        <w:t xml:space="preserve"> </w:t>
      </w:r>
      <w:r w:rsidR="00A63F2A" w:rsidRPr="00767F11">
        <w:rPr>
          <w:rFonts w:ascii="Times New Roman" w:hAnsi="Times New Roman" w:cs="Times New Roman"/>
          <w:sz w:val="24"/>
          <w:szCs w:val="24"/>
        </w:rPr>
        <w:t>anxious about</w:t>
      </w:r>
      <w:r w:rsidR="00207076" w:rsidRPr="00767F11" w:rsidDel="00B4323F">
        <w:rPr>
          <w:rFonts w:ascii="Times New Roman" w:hAnsi="Times New Roman" w:cs="Times New Roman"/>
          <w:sz w:val="24"/>
          <w:szCs w:val="24"/>
        </w:rPr>
        <w:t xml:space="preserve"> </w:t>
      </w:r>
      <w:r w:rsidR="00207076" w:rsidRPr="00767F11">
        <w:rPr>
          <w:rFonts w:ascii="Times New Roman" w:hAnsi="Times New Roman" w:cs="Times New Roman"/>
          <w:sz w:val="24"/>
          <w:szCs w:val="24"/>
        </w:rPr>
        <w:t>how long their transplant would remain functional</w:t>
      </w:r>
      <w:r w:rsidR="006401FF" w:rsidRPr="00B10098">
        <w:rPr>
          <w:rFonts w:ascii="Times New Roman" w:hAnsi="Times New Roman" w:cs="Times New Roman"/>
          <w:sz w:val="24"/>
          <w:szCs w:val="24"/>
        </w:rPr>
        <w:t xml:space="preserve">. </w:t>
      </w:r>
      <w:r w:rsidR="00A63F2A" w:rsidRPr="00B10098">
        <w:rPr>
          <w:rFonts w:ascii="Times New Roman" w:hAnsi="Times New Roman" w:cs="Times New Roman"/>
          <w:sz w:val="24"/>
          <w:szCs w:val="24"/>
        </w:rPr>
        <w:t>S</w:t>
      </w:r>
      <w:r w:rsidR="006401FF" w:rsidRPr="00B10098">
        <w:rPr>
          <w:rFonts w:ascii="Times New Roman" w:hAnsi="Times New Roman" w:cs="Times New Roman"/>
          <w:sz w:val="24"/>
          <w:szCs w:val="24"/>
        </w:rPr>
        <w:t xml:space="preserve">ix </w:t>
      </w:r>
      <w:r w:rsidR="00921691" w:rsidRPr="00B10098">
        <w:rPr>
          <w:rFonts w:ascii="Times New Roman" w:hAnsi="Times New Roman" w:cs="Times New Roman"/>
          <w:sz w:val="24"/>
          <w:szCs w:val="24"/>
        </w:rPr>
        <w:t xml:space="preserve">of the ten </w:t>
      </w:r>
      <w:r w:rsidR="003D2E17"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3D2E17" w:rsidRPr="00B10098">
        <w:rPr>
          <w:rFonts w:ascii="Times New Roman" w:hAnsi="Times New Roman" w:cs="Times New Roman"/>
          <w:sz w:val="24"/>
          <w:szCs w:val="24"/>
        </w:rPr>
        <w:t xml:space="preserve"> recipients interviewed more than </w:t>
      </w:r>
      <w:r w:rsidR="003D2E17" w:rsidRPr="00B10098">
        <w:rPr>
          <w:rFonts w:ascii="Times New Roman" w:hAnsi="Times New Roman" w:cs="Times New Roman"/>
          <w:sz w:val="24"/>
          <w:szCs w:val="24"/>
        </w:rPr>
        <w:lastRenderedPageBreak/>
        <w:t xml:space="preserve">one-year post-transplant </w:t>
      </w:r>
      <w:r w:rsidR="00207076" w:rsidRPr="00B10098">
        <w:rPr>
          <w:rFonts w:ascii="Times New Roman" w:hAnsi="Times New Roman" w:cs="Times New Roman"/>
          <w:sz w:val="24"/>
          <w:szCs w:val="24"/>
        </w:rPr>
        <w:t>reported</w:t>
      </w:r>
      <w:r w:rsidR="00D86F31" w:rsidRPr="00B10098">
        <w:rPr>
          <w:rFonts w:ascii="Times New Roman" w:hAnsi="Times New Roman" w:cs="Times New Roman"/>
          <w:sz w:val="24"/>
          <w:szCs w:val="24"/>
        </w:rPr>
        <w:t xml:space="preserve"> </w:t>
      </w:r>
      <w:r w:rsidR="00C4276C" w:rsidRPr="00B10098">
        <w:rPr>
          <w:rFonts w:ascii="Times New Roman" w:hAnsi="Times New Roman" w:cs="Times New Roman"/>
          <w:sz w:val="24"/>
          <w:szCs w:val="24"/>
        </w:rPr>
        <w:t xml:space="preserve">still </w:t>
      </w:r>
      <w:r w:rsidR="00CF6867" w:rsidRPr="00B10098">
        <w:rPr>
          <w:rFonts w:ascii="Times New Roman" w:hAnsi="Times New Roman" w:cs="Times New Roman"/>
          <w:sz w:val="24"/>
          <w:szCs w:val="24"/>
        </w:rPr>
        <w:t>restricting</w:t>
      </w:r>
      <w:r w:rsidR="00D86F31" w:rsidRPr="00B10098">
        <w:rPr>
          <w:rFonts w:ascii="Times New Roman" w:hAnsi="Times New Roman" w:cs="Times New Roman"/>
          <w:sz w:val="24"/>
          <w:szCs w:val="24"/>
        </w:rPr>
        <w:t xml:space="preserve"> </w:t>
      </w:r>
      <w:r w:rsidR="00207076" w:rsidRPr="00B10098">
        <w:rPr>
          <w:rFonts w:ascii="Times New Roman" w:hAnsi="Times New Roman" w:cs="Times New Roman"/>
          <w:sz w:val="24"/>
          <w:szCs w:val="24"/>
        </w:rPr>
        <w:t xml:space="preserve">their diet and/or checking their blood sugars </w:t>
      </w:r>
      <w:r w:rsidR="002A4020" w:rsidRPr="00B10098">
        <w:rPr>
          <w:rFonts w:ascii="Times New Roman" w:hAnsi="Times New Roman" w:cs="Times New Roman"/>
          <w:sz w:val="24"/>
          <w:szCs w:val="24"/>
        </w:rPr>
        <w:t>frequent</w:t>
      </w:r>
      <w:r w:rsidR="00207076" w:rsidRPr="00B10098">
        <w:rPr>
          <w:rFonts w:ascii="Times New Roman" w:hAnsi="Times New Roman" w:cs="Times New Roman"/>
          <w:sz w:val="24"/>
          <w:szCs w:val="24"/>
        </w:rPr>
        <w:t>ly</w:t>
      </w:r>
      <w:r w:rsidR="00FB7D6C" w:rsidRPr="00B10098">
        <w:rPr>
          <w:rFonts w:ascii="Times New Roman" w:hAnsi="Times New Roman" w:cs="Times New Roman"/>
          <w:sz w:val="24"/>
          <w:szCs w:val="24"/>
        </w:rPr>
        <w:t>, as a result of this anxiety</w:t>
      </w:r>
      <w:r w:rsidR="00207076" w:rsidRPr="00B10098">
        <w:rPr>
          <w:rFonts w:ascii="Times New Roman" w:hAnsi="Times New Roman" w:cs="Times New Roman"/>
          <w:sz w:val="24"/>
          <w:szCs w:val="24"/>
        </w:rPr>
        <w:t>.</w:t>
      </w:r>
    </w:p>
    <w:p w14:paraId="382E8502" w14:textId="77777777" w:rsidR="004225B0" w:rsidRPr="00B10098" w:rsidRDefault="004225B0" w:rsidP="0033501D">
      <w:pPr>
        <w:spacing w:after="0" w:line="480" w:lineRule="auto"/>
        <w:contextualSpacing/>
        <w:rPr>
          <w:rFonts w:ascii="Times New Roman" w:hAnsi="Times New Roman" w:cs="Times New Roman"/>
          <w:b/>
          <w:sz w:val="24"/>
          <w:szCs w:val="24"/>
        </w:rPr>
      </w:pPr>
    </w:p>
    <w:p w14:paraId="591DE704" w14:textId="68C066A4" w:rsidR="00207076" w:rsidRPr="00B10098" w:rsidRDefault="00207076" w:rsidP="0033501D">
      <w:pPr>
        <w:spacing w:after="0" w:line="480" w:lineRule="auto"/>
        <w:contextualSpacing/>
        <w:rPr>
          <w:rFonts w:ascii="Times New Roman" w:hAnsi="Times New Roman" w:cs="Times New Roman"/>
          <w:b/>
          <w:sz w:val="24"/>
          <w:szCs w:val="24"/>
        </w:rPr>
      </w:pPr>
      <w:r w:rsidRPr="00B10098">
        <w:rPr>
          <w:rFonts w:ascii="Times New Roman" w:hAnsi="Times New Roman" w:cs="Times New Roman"/>
          <w:b/>
          <w:sz w:val="24"/>
          <w:szCs w:val="24"/>
        </w:rPr>
        <w:t>Discussion</w:t>
      </w:r>
    </w:p>
    <w:p w14:paraId="1AFED573" w14:textId="59A1307F" w:rsidR="00F973CA" w:rsidRPr="00767F11" w:rsidRDefault="007C559C" w:rsidP="00F973CA">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This study</w:t>
      </w:r>
      <w:r w:rsidR="001A4729" w:rsidRPr="00B10098">
        <w:rPr>
          <w:rFonts w:ascii="Times New Roman" w:hAnsi="Times New Roman" w:cs="Times New Roman"/>
          <w:sz w:val="24"/>
          <w:szCs w:val="24"/>
        </w:rPr>
        <w:t xml:space="preserve"> show</w:t>
      </w:r>
      <w:r w:rsidR="00D95347" w:rsidRPr="00B10098">
        <w:rPr>
          <w:rFonts w:ascii="Times New Roman" w:hAnsi="Times New Roman" w:cs="Times New Roman"/>
          <w:sz w:val="24"/>
          <w:szCs w:val="24"/>
        </w:rPr>
        <w:t>s</w:t>
      </w:r>
      <w:r w:rsidR="001A4729" w:rsidRPr="00B10098">
        <w:rPr>
          <w:rFonts w:ascii="Times New Roman" w:hAnsi="Times New Roman" w:cs="Times New Roman"/>
          <w:sz w:val="24"/>
          <w:szCs w:val="24"/>
        </w:rPr>
        <w:t xml:space="preserve"> </w:t>
      </w:r>
      <w:r w:rsidR="0015584C" w:rsidRPr="00B10098">
        <w:rPr>
          <w:rFonts w:ascii="Times New Roman" w:hAnsi="Times New Roman" w:cs="Times New Roman"/>
          <w:sz w:val="24"/>
          <w:szCs w:val="24"/>
        </w:rPr>
        <w:t xml:space="preserve">some </w:t>
      </w:r>
      <w:r w:rsidR="001A4729" w:rsidRPr="00B10098">
        <w:rPr>
          <w:rFonts w:ascii="Times New Roman" w:hAnsi="Times New Roman" w:cs="Times New Roman"/>
          <w:sz w:val="24"/>
          <w:szCs w:val="24"/>
        </w:rPr>
        <w:t>positive benefits of SPK</w:t>
      </w:r>
      <w:r w:rsidR="007416FD" w:rsidRPr="00B10098">
        <w:rPr>
          <w:rFonts w:ascii="Times New Roman" w:hAnsi="Times New Roman" w:cs="Times New Roman"/>
          <w:sz w:val="24"/>
          <w:szCs w:val="24"/>
        </w:rPr>
        <w:t>T</w:t>
      </w:r>
      <w:r w:rsidR="001A4729" w:rsidRPr="00B10098">
        <w:rPr>
          <w:rFonts w:ascii="Times New Roman" w:hAnsi="Times New Roman" w:cs="Times New Roman"/>
          <w:sz w:val="24"/>
          <w:szCs w:val="24"/>
        </w:rPr>
        <w:t xml:space="preserve"> on patient-reported outcomes. </w:t>
      </w:r>
      <w:r w:rsidR="00DD3F98" w:rsidRPr="00B10098">
        <w:rPr>
          <w:rFonts w:ascii="Times New Roman" w:hAnsi="Times New Roman" w:cs="Times New Roman"/>
          <w:sz w:val="24"/>
          <w:szCs w:val="24"/>
        </w:rPr>
        <w:t>The n</w:t>
      </w:r>
      <w:r w:rsidR="001A4729" w:rsidRPr="00B10098">
        <w:rPr>
          <w:rFonts w:ascii="Times New Roman" w:hAnsi="Times New Roman" w:cs="Times New Roman"/>
          <w:sz w:val="24"/>
          <w:szCs w:val="24"/>
        </w:rPr>
        <w:t>egative impact of participants’ renal condition</w:t>
      </w:r>
      <w:r w:rsidR="00DD3F98" w:rsidRPr="00B10098">
        <w:rPr>
          <w:rFonts w:ascii="Times New Roman" w:hAnsi="Times New Roman" w:cs="Times New Roman"/>
          <w:sz w:val="24"/>
          <w:szCs w:val="24"/>
        </w:rPr>
        <w:t>s</w:t>
      </w:r>
      <w:r w:rsidR="001A4729" w:rsidRPr="00B10098">
        <w:rPr>
          <w:rFonts w:ascii="Times New Roman" w:hAnsi="Times New Roman" w:cs="Times New Roman"/>
          <w:sz w:val="24"/>
          <w:szCs w:val="24"/>
        </w:rPr>
        <w:t xml:space="preserve"> on QoL reduced following transplantation, but </w:t>
      </w:r>
      <w:r w:rsidR="005B4D64" w:rsidRPr="00B10098">
        <w:rPr>
          <w:rFonts w:ascii="Times New Roman" w:hAnsi="Times New Roman" w:cs="Times New Roman"/>
          <w:sz w:val="24"/>
          <w:szCs w:val="24"/>
        </w:rPr>
        <w:t>surprisingly,</w:t>
      </w:r>
      <w:r w:rsidR="005B4D64" w:rsidRPr="00767F11">
        <w:rPr>
          <w:rFonts w:ascii="Times New Roman" w:hAnsi="Times New Roman" w:cs="Times New Roman"/>
          <w:sz w:val="24"/>
          <w:szCs w:val="24"/>
        </w:rPr>
        <w:t xml:space="preserve"> </w:t>
      </w:r>
      <w:r w:rsidR="001A4729" w:rsidRPr="00767F11">
        <w:rPr>
          <w:rFonts w:ascii="Times New Roman" w:hAnsi="Times New Roman" w:cs="Times New Roman"/>
          <w:sz w:val="24"/>
          <w:szCs w:val="24"/>
        </w:rPr>
        <w:t xml:space="preserve">the negative impact of diabetes on QoL showed no </w:t>
      </w:r>
      <w:r w:rsidR="00C4276C" w:rsidRPr="00767F11">
        <w:rPr>
          <w:rFonts w:ascii="Times New Roman" w:hAnsi="Times New Roman" w:cs="Times New Roman"/>
          <w:sz w:val="24"/>
          <w:szCs w:val="24"/>
        </w:rPr>
        <w:t xml:space="preserve">such </w:t>
      </w:r>
      <w:r w:rsidR="001A4729" w:rsidRPr="00767F11">
        <w:rPr>
          <w:rFonts w:ascii="Times New Roman" w:hAnsi="Times New Roman" w:cs="Times New Roman"/>
          <w:sz w:val="24"/>
          <w:szCs w:val="24"/>
        </w:rPr>
        <w:t xml:space="preserve">improvement. </w:t>
      </w:r>
      <w:r w:rsidR="00213605" w:rsidRPr="00B10098">
        <w:rPr>
          <w:rFonts w:ascii="Times New Roman" w:hAnsi="Times New Roman" w:cs="Times New Roman"/>
          <w:sz w:val="24"/>
          <w:szCs w:val="24"/>
        </w:rPr>
        <w:t>T</w:t>
      </w:r>
      <w:r w:rsidR="005B4D64" w:rsidRPr="00B10098">
        <w:rPr>
          <w:rFonts w:ascii="Times New Roman" w:hAnsi="Times New Roman" w:cs="Times New Roman"/>
          <w:sz w:val="24"/>
          <w:szCs w:val="24"/>
        </w:rPr>
        <w:t xml:space="preserve">his finding can be explained in part by the </w:t>
      </w:r>
      <w:r w:rsidR="001A4729" w:rsidRPr="00767F11">
        <w:rPr>
          <w:rFonts w:ascii="Times New Roman" w:hAnsi="Times New Roman" w:cs="Times New Roman"/>
          <w:sz w:val="24"/>
          <w:szCs w:val="24"/>
        </w:rPr>
        <w:t>qualitative findings</w:t>
      </w:r>
      <w:r w:rsidR="00213605" w:rsidRPr="00B10098">
        <w:rPr>
          <w:rFonts w:ascii="Times New Roman" w:hAnsi="Times New Roman" w:cs="Times New Roman"/>
          <w:sz w:val="24"/>
          <w:szCs w:val="24"/>
        </w:rPr>
        <w:t>, which</w:t>
      </w:r>
      <w:r w:rsidR="005B4D64" w:rsidRPr="00767F11">
        <w:rPr>
          <w:rFonts w:ascii="Times New Roman" w:hAnsi="Times New Roman" w:cs="Times New Roman"/>
          <w:sz w:val="24"/>
          <w:szCs w:val="24"/>
        </w:rPr>
        <w:t xml:space="preserve"> show that </w:t>
      </w:r>
      <w:r w:rsidR="001A4729" w:rsidRPr="00B10098">
        <w:rPr>
          <w:rFonts w:ascii="Times New Roman" w:hAnsi="Times New Roman" w:cs="Times New Roman"/>
          <w:sz w:val="24"/>
          <w:szCs w:val="24"/>
        </w:rPr>
        <w:t>although participants reported positive changes, their QoL continue</w:t>
      </w:r>
      <w:r w:rsidR="00921691" w:rsidRPr="00B10098">
        <w:rPr>
          <w:rFonts w:ascii="Times New Roman" w:hAnsi="Times New Roman" w:cs="Times New Roman"/>
          <w:sz w:val="24"/>
          <w:szCs w:val="24"/>
        </w:rPr>
        <w:t>d</w:t>
      </w:r>
      <w:r w:rsidR="001A4729" w:rsidRPr="00B10098">
        <w:rPr>
          <w:rFonts w:ascii="Times New Roman" w:hAnsi="Times New Roman" w:cs="Times New Roman"/>
          <w:sz w:val="24"/>
          <w:szCs w:val="24"/>
        </w:rPr>
        <w:t xml:space="preserve"> to be impaired by </w:t>
      </w:r>
      <w:r w:rsidR="00C675D4" w:rsidRPr="00B10098">
        <w:rPr>
          <w:rFonts w:ascii="Times New Roman" w:hAnsi="Times New Roman" w:cs="Times New Roman"/>
          <w:sz w:val="24"/>
          <w:szCs w:val="24"/>
        </w:rPr>
        <w:t xml:space="preserve">long-standing </w:t>
      </w:r>
      <w:r w:rsidR="001A4729" w:rsidRPr="00B10098">
        <w:rPr>
          <w:rFonts w:ascii="Times New Roman" w:hAnsi="Times New Roman" w:cs="Times New Roman"/>
          <w:sz w:val="24"/>
          <w:szCs w:val="24"/>
        </w:rPr>
        <w:t>diabetes-related complications</w:t>
      </w:r>
      <w:r w:rsidR="00213605" w:rsidRPr="00B10098">
        <w:rPr>
          <w:rFonts w:ascii="Times New Roman" w:hAnsi="Times New Roman" w:cs="Times New Roman"/>
          <w:sz w:val="24"/>
          <w:szCs w:val="24"/>
        </w:rPr>
        <w:t xml:space="preserve">. </w:t>
      </w:r>
      <w:r w:rsidR="00082833" w:rsidRPr="00B10098">
        <w:rPr>
          <w:rFonts w:ascii="Times New Roman" w:hAnsi="Times New Roman" w:cs="Times New Roman"/>
          <w:sz w:val="24"/>
          <w:szCs w:val="24"/>
        </w:rPr>
        <w:t xml:space="preserve">These complications </w:t>
      </w:r>
      <w:r w:rsidR="00921691" w:rsidRPr="00B10098">
        <w:rPr>
          <w:rFonts w:ascii="Times New Roman" w:hAnsi="Times New Roman" w:cs="Times New Roman"/>
          <w:sz w:val="24"/>
          <w:szCs w:val="24"/>
        </w:rPr>
        <w:t>limit</w:t>
      </w:r>
      <w:r w:rsidR="00AA5FD1" w:rsidRPr="00B10098">
        <w:rPr>
          <w:rFonts w:ascii="Times New Roman" w:hAnsi="Times New Roman" w:cs="Times New Roman"/>
          <w:sz w:val="24"/>
          <w:szCs w:val="24"/>
        </w:rPr>
        <w:t>ed</w:t>
      </w:r>
      <w:r w:rsidR="00082833" w:rsidRPr="00B10098">
        <w:rPr>
          <w:rFonts w:ascii="Times New Roman" w:hAnsi="Times New Roman" w:cs="Times New Roman"/>
          <w:sz w:val="24"/>
          <w:szCs w:val="24"/>
        </w:rPr>
        <w:t xml:space="preserve"> the positive impact of the transplant</w:t>
      </w:r>
      <w:r w:rsidR="001D218D" w:rsidRPr="00B10098">
        <w:rPr>
          <w:rFonts w:ascii="Times New Roman" w:hAnsi="Times New Roman" w:cs="Times New Roman"/>
          <w:sz w:val="24"/>
          <w:szCs w:val="24"/>
        </w:rPr>
        <w:t xml:space="preserve"> on their QoL</w:t>
      </w:r>
      <w:r w:rsidR="00180457" w:rsidRPr="00B10098">
        <w:rPr>
          <w:rFonts w:ascii="Times New Roman" w:hAnsi="Times New Roman" w:cs="Times New Roman"/>
          <w:sz w:val="24"/>
          <w:szCs w:val="24"/>
        </w:rPr>
        <w:t>.</w:t>
      </w:r>
      <w:r w:rsidR="00640ACF" w:rsidRPr="00B10098">
        <w:rPr>
          <w:rFonts w:ascii="Times New Roman" w:hAnsi="Times New Roman" w:cs="Times New Roman"/>
          <w:sz w:val="24"/>
          <w:szCs w:val="24"/>
        </w:rPr>
        <w:t xml:space="preserve"> </w:t>
      </w:r>
      <w:r w:rsidR="001C5779" w:rsidRPr="00B10098">
        <w:rPr>
          <w:rFonts w:ascii="Times New Roman" w:hAnsi="Times New Roman" w:cs="Times New Roman"/>
          <w:sz w:val="24"/>
          <w:szCs w:val="24"/>
        </w:rPr>
        <w:t>Previous research has shown that although SPKT recipients reported better physical-health outcomes,</w:t>
      </w:r>
      <w:r w:rsidR="001C5779" w:rsidRPr="00B10098">
        <w:rPr>
          <w:rFonts w:ascii="Times New Roman" w:hAnsi="Times New Roman" w:cs="Times New Roman"/>
          <w:sz w:val="24"/>
          <w:szCs w:val="24"/>
          <w:vertAlign w:val="superscript"/>
        </w:rPr>
        <w:t>1-6</w:t>
      </w:r>
      <w:r w:rsidR="001C5779" w:rsidRPr="00B10098">
        <w:rPr>
          <w:rFonts w:ascii="Times New Roman" w:hAnsi="Times New Roman" w:cs="Times New Roman"/>
          <w:sz w:val="24"/>
          <w:szCs w:val="24"/>
        </w:rPr>
        <w:t xml:space="preserve"> they did not report better mental health when compared with kidney-only recipients.</w:t>
      </w:r>
      <w:r w:rsidR="001C5779" w:rsidRPr="00B10098">
        <w:rPr>
          <w:rFonts w:ascii="Times New Roman" w:hAnsi="Times New Roman" w:cs="Times New Roman"/>
          <w:sz w:val="24"/>
          <w:szCs w:val="24"/>
          <w:vertAlign w:val="superscript"/>
        </w:rPr>
        <w:t>14</w:t>
      </w:r>
      <w:r w:rsidR="001C5779" w:rsidRPr="00B10098">
        <w:rPr>
          <w:rFonts w:ascii="Times New Roman" w:hAnsi="Times New Roman" w:cs="Times New Roman"/>
          <w:sz w:val="24"/>
          <w:szCs w:val="24"/>
        </w:rPr>
        <w:t xml:space="preserve"> </w:t>
      </w:r>
      <w:r w:rsidR="006B32F9" w:rsidRPr="00B10098">
        <w:rPr>
          <w:rFonts w:ascii="Times New Roman" w:hAnsi="Times New Roman" w:cs="Times New Roman"/>
          <w:sz w:val="24"/>
          <w:szCs w:val="24"/>
        </w:rPr>
        <w:t xml:space="preserve">Although not actively encouraged to continue to check their blood glucose levels by medical staff, many participants reported anxiety surrounding graft loss. </w:t>
      </w:r>
      <w:r w:rsidR="00640ACF" w:rsidRPr="00767F11">
        <w:rPr>
          <w:rFonts w:ascii="Times New Roman" w:hAnsi="Times New Roman" w:cs="Times New Roman"/>
          <w:sz w:val="24"/>
          <w:szCs w:val="24"/>
        </w:rPr>
        <w:t>A</w:t>
      </w:r>
      <w:r w:rsidR="00082833" w:rsidRPr="00767F11">
        <w:rPr>
          <w:rFonts w:ascii="Times New Roman" w:hAnsi="Times New Roman" w:cs="Times New Roman"/>
          <w:sz w:val="24"/>
          <w:szCs w:val="24"/>
        </w:rPr>
        <w:t>nxi</w:t>
      </w:r>
      <w:r w:rsidR="00640ACF" w:rsidRPr="00767F11">
        <w:rPr>
          <w:rFonts w:ascii="Times New Roman" w:hAnsi="Times New Roman" w:cs="Times New Roman"/>
          <w:sz w:val="24"/>
          <w:szCs w:val="24"/>
        </w:rPr>
        <w:t>ety</w:t>
      </w:r>
      <w:r w:rsidR="00082833" w:rsidRPr="00767F11">
        <w:rPr>
          <w:rFonts w:ascii="Times New Roman" w:hAnsi="Times New Roman" w:cs="Times New Roman"/>
          <w:sz w:val="24"/>
          <w:szCs w:val="24"/>
        </w:rPr>
        <w:t xml:space="preserve"> </w:t>
      </w:r>
      <w:r w:rsidR="00640ACF" w:rsidRPr="00767F11">
        <w:rPr>
          <w:rFonts w:ascii="Times New Roman" w:hAnsi="Times New Roman" w:cs="Times New Roman"/>
          <w:sz w:val="24"/>
          <w:szCs w:val="24"/>
        </w:rPr>
        <w:t>led m</w:t>
      </w:r>
      <w:r w:rsidR="001A4729" w:rsidRPr="00767F11">
        <w:rPr>
          <w:rFonts w:ascii="Times New Roman" w:hAnsi="Times New Roman" w:cs="Times New Roman"/>
          <w:sz w:val="24"/>
          <w:szCs w:val="24"/>
        </w:rPr>
        <w:t xml:space="preserve">any </w:t>
      </w:r>
      <w:r w:rsidR="00640ACF" w:rsidRPr="00767F11">
        <w:rPr>
          <w:rFonts w:ascii="Times New Roman" w:hAnsi="Times New Roman" w:cs="Times New Roman"/>
          <w:sz w:val="24"/>
          <w:szCs w:val="24"/>
        </w:rPr>
        <w:t xml:space="preserve">to </w:t>
      </w:r>
      <w:r w:rsidR="001A4729" w:rsidRPr="00B10098">
        <w:rPr>
          <w:rFonts w:ascii="Times New Roman" w:hAnsi="Times New Roman" w:cs="Times New Roman"/>
          <w:sz w:val="24"/>
          <w:szCs w:val="24"/>
        </w:rPr>
        <w:t>adopt self-imposed dietary restrictions</w:t>
      </w:r>
      <w:r w:rsidR="006B32F9" w:rsidRPr="00B10098">
        <w:rPr>
          <w:rFonts w:ascii="Times New Roman" w:hAnsi="Times New Roman" w:cs="Times New Roman"/>
          <w:sz w:val="24"/>
          <w:szCs w:val="24"/>
        </w:rPr>
        <w:t xml:space="preserve">. </w:t>
      </w:r>
      <w:r w:rsidR="00562E5A" w:rsidRPr="00B10098">
        <w:rPr>
          <w:rFonts w:ascii="Times New Roman" w:hAnsi="Times New Roman" w:cs="Times New Roman"/>
          <w:sz w:val="24"/>
          <w:szCs w:val="24"/>
        </w:rPr>
        <w:t>Fr</w:t>
      </w:r>
      <w:r w:rsidR="00C675D4" w:rsidRPr="00B10098">
        <w:rPr>
          <w:rFonts w:ascii="Times New Roman" w:hAnsi="Times New Roman" w:cs="Times New Roman"/>
          <w:sz w:val="24"/>
          <w:szCs w:val="24"/>
        </w:rPr>
        <w:t xml:space="preserve">equent </w:t>
      </w:r>
      <w:r w:rsidR="00640ACF" w:rsidRPr="00B10098">
        <w:rPr>
          <w:rFonts w:ascii="Times New Roman" w:hAnsi="Times New Roman" w:cs="Times New Roman"/>
          <w:sz w:val="24"/>
          <w:szCs w:val="24"/>
        </w:rPr>
        <w:t xml:space="preserve">blood-glucose </w:t>
      </w:r>
      <w:r w:rsidR="001A4729" w:rsidRPr="00B10098">
        <w:rPr>
          <w:rFonts w:ascii="Times New Roman" w:hAnsi="Times New Roman" w:cs="Times New Roman"/>
          <w:sz w:val="24"/>
          <w:szCs w:val="24"/>
        </w:rPr>
        <w:t xml:space="preserve">testing </w:t>
      </w:r>
      <w:r w:rsidR="00640ACF" w:rsidRPr="00B10098">
        <w:rPr>
          <w:rFonts w:ascii="Times New Roman" w:hAnsi="Times New Roman" w:cs="Times New Roman"/>
          <w:sz w:val="24"/>
          <w:szCs w:val="24"/>
        </w:rPr>
        <w:t xml:space="preserve">was </w:t>
      </w:r>
      <w:r w:rsidR="00562E5A" w:rsidRPr="00B10098">
        <w:rPr>
          <w:rFonts w:ascii="Times New Roman" w:hAnsi="Times New Roman" w:cs="Times New Roman"/>
          <w:sz w:val="24"/>
          <w:szCs w:val="24"/>
        </w:rPr>
        <w:t xml:space="preserve">also </w:t>
      </w:r>
      <w:r w:rsidR="00640ACF" w:rsidRPr="00B10098">
        <w:rPr>
          <w:rFonts w:ascii="Times New Roman" w:hAnsi="Times New Roman" w:cs="Times New Roman"/>
          <w:sz w:val="24"/>
          <w:szCs w:val="24"/>
        </w:rPr>
        <w:t>commonly carried out</w:t>
      </w:r>
      <w:r w:rsidR="003961FE" w:rsidRPr="00B10098">
        <w:rPr>
          <w:rFonts w:ascii="Times New Roman" w:hAnsi="Times New Roman" w:cs="Times New Roman"/>
          <w:sz w:val="24"/>
          <w:szCs w:val="24"/>
        </w:rPr>
        <w:t xml:space="preserve"> </w:t>
      </w:r>
      <w:r w:rsidR="00212F56" w:rsidRPr="00B10098">
        <w:rPr>
          <w:rFonts w:ascii="Times New Roman" w:hAnsi="Times New Roman" w:cs="Times New Roman"/>
          <w:sz w:val="24"/>
          <w:szCs w:val="24"/>
        </w:rPr>
        <w:t xml:space="preserve">more </w:t>
      </w:r>
      <w:r w:rsidR="00350F71" w:rsidRPr="00B10098">
        <w:rPr>
          <w:rFonts w:ascii="Times New Roman" w:hAnsi="Times New Roman" w:cs="Times New Roman"/>
          <w:sz w:val="24"/>
          <w:szCs w:val="24"/>
        </w:rPr>
        <w:t>than one</w:t>
      </w:r>
      <w:r w:rsidR="00F279A0" w:rsidRPr="00B10098">
        <w:rPr>
          <w:rFonts w:ascii="Times New Roman" w:hAnsi="Times New Roman" w:cs="Times New Roman"/>
          <w:sz w:val="24"/>
          <w:szCs w:val="24"/>
        </w:rPr>
        <w:t>-</w:t>
      </w:r>
      <w:r w:rsidR="003961FE" w:rsidRPr="00B10098">
        <w:rPr>
          <w:rFonts w:ascii="Times New Roman" w:hAnsi="Times New Roman" w:cs="Times New Roman"/>
          <w:sz w:val="24"/>
          <w:szCs w:val="24"/>
        </w:rPr>
        <w:t>year</w:t>
      </w:r>
      <w:r w:rsidR="001A4729" w:rsidRPr="00B10098">
        <w:rPr>
          <w:rFonts w:ascii="Times New Roman" w:hAnsi="Times New Roman" w:cs="Times New Roman"/>
          <w:sz w:val="24"/>
          <w:szCs w:val="24"/>
        </w:rPr>
        <w:t xml:space="preserve"> post-transplant. </w:t>
      </w:r>
      <w:r w:rsidR="006B32F9" w:rsidRPr="00B10098">
        <w:rPr>
          <w:rFonts w:ascii="Times New Roman" w:hAnsi="Times New Roman" w:cs="Times New Roman"/>
          <w:sz w:val="24"/>
          <w:szCs w:val="24"/>
        </w:rPr>
        <w:t xml:space="preserve">Participants believed these measures supported their graft survival. </w:t>
      </w:r>
      <w:r w:rsidR="00E70306" w:rsidRPr="00B10098">
        <w:rPr>
          <w:rFonts w:ascii="Times New Roman" w:hAnsi="Times New Roman" w:cs="Times New Roman"/>
          <w:sz w:val="24"/>
          <w:szCs w:val="24"/>
        </w:rPr>
        <w:t>This anxiety and uncertainty about the future has been shown in previous research</w:t>
      </w:r>
      <w:r w:rsidR="00BB7BEC" w:rsidRPr="00B10098">
        <w:rPr>
          <w:rFonts w:ascii="Times New Roman" w:hAnsi="Times New Roman" w:cs="Times New Roman"/>
          <w:sz w:val="24"/>
          <w:szCs w:val="24"/>
        </w:rPr>
        <w:t>.</w:t>
      </w:r>
      <w:r w:rsidR="00E70306" w:rsidRPr="00B10098">
        <w:rPr>
          <w:rFonts w:ascii="Times New Roman" w:hAnsi="Times New Roman" w:cs="Times New Roman"/>
          <w:sz w:val="24"/>
          <w:szCs w:val="24"/>
          <w:vertAlign w:val="superscript"/>
        </w:rPr>
        <w:t>.37</w:t>
      </w:r>
      <w:r w:rsidR="00E70306" w:rsidRPr="00767F11">
        <w:rPr>
          <w:rFonts w:ascii="Times New Roman" w:hAnsi="Times New Roman" w:cs="Times New Roman"/>
          <w:sz w:val="24"/>
          <w:szCs w:val="24"/>
        </w:rPr>
        <w:t xml:space="preserve"> For example </w:t>
      </w:r>
      <w:r w:rsidR="001A4729" w:rsidRPr="00B10098">
        <w:rPr>
          <w:rFonts w:ascii="Times New Roman" w:hAnsi="Times New Roman" w:cs="Times New Roman"/>
          <w:sz w:val="24"/>
          <w:szCs w:val="24"/>
        </w:rPr>
        <w:t>Kwiatkowski et al.</w:t>
      </w:r>
      <w:r w:rsidR="00213605" w:rsidRPr="00B10098">
        <w:rPr>
          <w:rFonts w:ascii="Times New Roman" w:hAnsi="Times New Roman" w:cs="Times New Roman"/>
          <w:sz w:val="24"/>
          <w:szCs w:val="24"/>
          <w:vertAlign w:val="superscript"/>
        </w:rPr>
        <w:t>38</w:t>
      </w:r>
      <w:r w:rsidR="00213605" w:rsidRPr="00B10098">
        <w:rPr>
          <w:rFonts w:ascii="Times New Roman" w:hAnsi="Times New Roman" w:cs="Times New Roman"/>
          <w:sz w:val="24"/>
          <w:szCs w:val="24"/>
        </w:rPr>
        <w:t xml:space="preserve"> </w:t>
      </w:r>
      <w:r w:rsidR="001A4729" w:rsidRPr="00B10098">
        <w:rPr>
          <w:rFonts w:ascii="Times New Roman" w:hAnsi="Times New Roman" w:cs="Times New Roman"/>
          <w:sz w:val="24"/>
          <w:szCs w:val="24"/>
        </w:rPr>
        <w:t>reported that in 19 SPK</w:t>
      </w:r>
      <w:r w:rsidR="007416FD" w:rsidRPr="00B10098">
        <w:rPr>
          <w:rFonts w:ascii="Times New Roman" w:hAnsi="Times New Roman" w:cs="Times New Roman"/>
          <w:sz w:val="24"/>
          <w:szCs w:val="24"/>
        </w:rPr>
        <w:t>T</w:t>
      </w:r>
      <w:r w:rsidR="001A4729" w:rsidRPr="00B10098">
        <w:rPr>
          <w:rFonts w:ascii="Times New Roman" w:hAnsi="Times New Roman" w:cs="Times New Roman"/>
          <w:sz w:val="24"/>
          <w:szCs w:val="24"/>
        </w:rPr>
        <w:t xml:space="preserve"> recipients</w:t>
      </w:r>
      <w:r w:rsidR="005C0A90" w:rsidRPr="00B10098">
        <w:rPr>
          <w:rFonts w:ascii="Times New Roman" w:hAnsi="Times New Roman" w:cs="Times New Roman"/>
          <w:sz w:val="24"/>
          <w:szCs w:val="24"/>
        </w:rPr>
        <w:t>,</w:t>
      </w:r>
      <w:r w:rsidR="001A4729" w:rsidRPr="00B10098">
        <w:rPr>
          <w:rFonts w:ascii="Times New Roman" w:hAnsi="Times New Roman" w:cs="Times New Roman"/>
          <w:sz w:val="24"/>
          <w:szCs w:val="24"/>
        </w:rPr>
        <w:t xml:space="preserve"> </w:t>
      </w:r>
      <w:r w:rsidR="005C0A90" w:rsidRPr="00B10098">
        <w:rPr>
          <w:rFonts w:ascii="Times New Roman" w:hAnsi="Times New Roman" w:cs="Times New Roman"/>
          <w:sz w:val="24"/>
          <w:szCs w:val="24"/>
        </w:rPr>
        <w:t xml:space="preserve">all </w:t>
      </w:r>
      <w:r w:rsidR="001A4729" w:rsidRPr="00B10098">
        <w:rPr>
          <w:rFonts w:ascii="Times New Roman" w:hAnsi="Times New Roman" w:cs="Times New Roman"/>
          <w:sz w:val="24"/>
          <w:szCs w:val="24"/>
        </w:rPr>
        <w:t xml:space="preserve">reported greater life satisfaction, but </w:t>
      </w:r>
      <w:r w:rsidR="00815FCD" w:rsidRPr="00B10098">
        <w:rPr>
          <w:rFonts w:ascii="Times New Roman" w:hAnsi="Times New Roman" w:cs="Times New Roman"/>
          <w:sz w:val="24"/>
          <w:szCs w:val="24"/>
        </w:rPr>
        <w:t>after an average of four</w:t>
      </w:r>
      <w:r w:rsidR="00A63F2A" w:rsidRPr="00B10098">
        <w:rPr>
          <w:rFonts w:ascii="Times New Roman" w:hAnsi="Times New Roman" w:cs="Times New Roman"/>
          <w:sz w:val="24"/>
          <w:szCs w:val="24"/>
        </w:rPr>
        <w:t>-</w:t>
      </w:r>
      <w:r w:rsidR="00815FCD" w:rsidRPr="00B10098">
        <w:rPr>
          <w:rFonts w:ascii="Times New Roman" w:hAnsi="Times New Roman" w:cs="Times New Roman"/>
          <w:sz w:val="24"/>
          <w:szCs w:val="24"/>
        </w:rPr>
        <w:t xml:space="preserve">years post-transplant, </w:t>
      </w:r>
      <w:r w:rsidR="001A4729" w:rsidRPr="00B10098">
        <w:rPr>
          <w:rFonts w:ascii="Times New Roman" w:hAnsi="Times New Roman" w:cs="Times New Roman"/>
          <w:sz w:val="24"/>
          <w:szCs w:val="24"/>
        </w:rPr>
        <w:t xml:space="preserve">only </w:t>
      </w:r>
      <w:r w:rsidR="00640ACF" w:rsidRPr="00B10098">
        <w:rPr>
          <w:rFonts w:ascii="Times New Roman" w:hAnsi="Times New Roman" w:cs="Times New Roman"/>
          <w:sz w:val="24"/>
          <w:szCs w:val="24"/>
        </w:rPr>
        <w:t>four</w:t>
      </w:r>
      <w:r w:rsidR="001A4729" w:rsidRPr="00B10098">
        <w:rPr>
          <w:rFonts w:ascii="Times New Roman" w:hAnsi="Times New Roman" w:cs="Times New Roman"/>
          <w:sz w:val="24"/>
          <w:szCs w:val="24"/>
        </w:rPr>
        <w:t xml:space="preserve"> had returned to work, 12 </w:t>
      </w:r>
      <w:r w:rsidR="00562E5A" w:rsidRPr="00B10098">
        <w:rPr>
          <w:rFonts w:ascii="Times New Roman" w:hAnsi="Times New Roman" w:cs="Times New Roman"/>
          <w:sz w:val="24"/>
          <w:szCs w:val="24"/>
        </w:rPr>
        <w:t xml:space="preserve">reported </w:t>
      </w:r>
      <w:r w:rsidR="00F279A0" w:rsidRPr="00B10098">
        <w:rPr>
          <w:rFonts w:ascii="Times New Roman" w:hAnsi="Times New Roman" w:cs="Times New Roman"/>
          <w:sz w:val="24"/>
          <w:szCs w:val="24"/>
        </w:rPr>
        <w:t>fear of</w:t>
      </w:r>
      <w:r w:rsidR="001A4729" w:rsidRPr="00B10098">
        <w:rPr>
          <w:rFonts w:ascii="Times New Roman" w:hAnsi="Times New Roman" w:cs="Times New Roman"/>
          <w:sz w:val="24"/>
          <w:szCs w:val="24"/>
        </w:rPr>
        <w:t xml:space="preserve"> graft loss, 14 checked their glucose levels daily, and 8 reported feeling sad or depressed. </w:t>
      </w:r>
      <w:r w:rsidR="00212F56" w:rsidRPr="00B10098">
        <w:rPr>
          <w:rFonts w:ascii="Times New Roman" w:hAnsi="Times New Roman" w:cs="Times New Roman"/>
          <w:sz w:val="24"/>
          <w:szCs w:val="24"/>
        </w:rPr>
        <w:t>D</w:t>
      </w:r>
      <w:r w:rsidR="00441E6A" w:rsidRPr="00B10098">
        <w:rPr>
          <w:rFonts w:ascii="Times New Roman" w:hAnsi="Times New Roman" w:cs="Times New Roman"/>
          <w:sz w:val="24"/>
          <w:szCs w:val="24"/>
        </w:rPr>
        <w:t xml:space="preserve">ietary freedom is </w:t>
      </w:r>
      <w:r w:rsidR="00212F56" w:rsidRPr="00B10098">
        <w:rPr>
          <w:rFonts w:ascii="Times New Roman" w:hAnsi="Times New Roman" w:cs="Times New Roman"/>
          <w:sz w:val="24"/>
          <w:szCs w:val="24"/>
        </w:rPr>
        <w:t>the</w:t>
      </w:r>
      <w:r w:rsidR="00441E6A" w:rsidRPr="00B10098">
        <w:rPr>
          <w:rFonts w:ascii="Times New Roman" w:hAnsi="Times New Roman" w:cs="Times New Roman"/>
          <w:sz w:val="24"/>
          <w:szCs w:val="24"/>
        </w:rPr>
        <w:t xml:space="preserve"> aspect of life that is</w:t>
      </w:r>
      <w:r w:rsidR="00212F56" w:rsidRPr="00B10098">
        <w:rPr>
          <w:rFonts w:ascii="Times New Roman" w:hAnsi="Times New Roman" w:cs="Times New Roman"/>
          <w:sz w:val="24"/>
          <w:szCs w:val="24"/>
        </w:rPr>
        <w:t xml:space="preserve"> usually</w:t>
      </w:r>
      <w:r w:rsidR="00441E6A" w:rsidRPr="00B10098">
        <w:rPr>
          <w:rFonts w:ascii="Times New Roman" w:hAnsi="Times New Roman" w:cs="Times New Roman"/>
          <w:sz w:val="24"/>
          <w:szCs w:val="24"/>
        </w:rPr>
        <w:t xml:space="preserve"> most damaged by diabetes, and </w:t>
      </w:r>
      <w:r w:rsidR="00D63744" w:rsidRPr="00B10098">
        <w:rPr>
          <w:rFonts w:ascii="Times New Roman" w:hAnsi="Times New Roman" w:cs="Times New Roman"/>
          <w:sz w:val="24"/>
          <w:szCs w:val="24"/>
        </w:rPr>
        <w:t xml:space="preserve">is </w:t>
      </w:r>
      <w:r w:rsidR="00C415B8" w:rsidRPr="00B10098">
        <w:rPr>
          <w:rFonts w:ascii="Times New Roman" w:hAnsi="Times New Roman" w:cs="Times New Roman"/>
          <w:sz w:val="24"/>
          <w:szCs w:val="24"/>
        </w:rPr>
        <w:t xml:space="preserve">considered by patients to be </w:t>
      </w:r>
      <w:r w:rsidR="00212F56" w:rsidRPr="00B10098">
        <w:rPr>
          <w:rFonts w:ascii="Times New Roman" w:hAnsi="Times New Roman" w:cs="Times New Roman"/>
          <w:sz w:val="24"/>
          <w:szCs w:val="24"/>
        </w:rPr>
        <w:t>very</w:t>
      </w:r>
      <w:r w:rsidR="00441E6A" w:rsidRPr="00B10098">
        <w:rPr>
          <w:rFonts w:ascii="Times New Roman" w:hAnsi="Times New Roman" w:cs="Times New Roman"/>
          <w:sz w:val="24"/>
          <w:szCs w:val="24"/>
        </w:rPr>
        <w:t xml:space="preserve"> important for QoL</w:t>
      </w:r>
      <w:r w:rsidR="00B415CD" w:rsidRPr="00B10098">
        <w:rPr>
          <w:rFonts w:ascii="Times New Roman" w:hAnsi="Times New Roman" w:cs="Times New Roman"/>
          <w:sz w:val="24"/>
          <w:szCs w:val="24"/>
        </w:rPr>
        <w:t>,</w:t>
      </w:r>
      <w:r w:rsidR="00441E6A" w:rsidRPr="00B10098">
        <w:rPr>
          <w:rFonts w:ascii="Times New Roman" w:hAnsi="Times New Roman" w:cs="Times New Roman"/>
          <w:sz w:val="24"/>
          <w:szCs w:val="24"/>
          <w:vertAlign w:val="superscript"/>
        </w:rPr>
        <w:t>2</w:t>
      </w:r>
      <w:r w:rsidR="00664B4E" w:rsidRPr="00B10098">
        <w:rPr>
          <w:rFonts w:ascii="Times New Roman" w:hAnsi="Times New Roman" w:cs="Times New Roman"/>
          <w:sz w:val="24"/>
          <w:szCs w:val="24"/>
          <w:vertAlign w:val="superscript"/>
        </w:rPr>
        <w:t>5</w:t>
      </w:r>
      <w:r w:rsidR="00441E6A" w:rsidRPr="00B10098">
        <w:rPr>
          <w:rFonts w:ascii="Times New Roman" w:hAnsi="Times New Roman" w:cs="Times New Roman"/>
          <w:sz w:val="24"/>
          <w:szCs w:val="24"/>
          <w:vertAlign w:val="superscript"/>
        </w:rPr>
        <w:t>, 2</w:t>
      </w:r>
      <w:r w:rsidR="00664B4E" w:rsidRPr="00B10098">
        <w:rPr>
          <w:rFonts w:ascii="Times New Roman" w:hAnsi="Times New Roman" w:cs="Times New Roman"/>
          <w:sz w:val="24"/>
          <w:szCs w:val="24"/>
          <w:vertAlign w:val="superscript"/>
        </w:rPr>
        <w:t>6</w:t>
      </w:r>
      <w:r w:rsidR="00441E6A" w:rsidRPr="00B10098">
        <w:rPr>
          <w:rFonts w:ascii="Times New Roman" w:hAnsi="Times New Roman" w:cs="Times New Roman"/>
          <w:sz w:val="24"/>
          <w:szCs w:val="24"/>
          <w:vertAlign w:val="superscript"/>
        </w:rPr>
        <w:t xml:space="preserve">, </w:t>
      </w:r>
      <w:r w:rsidR="00213605" w:rsidRPr="00B10098">
        <w:rPr>
          <w:rFonts w:ascii="Times New Roman" w:hAnsi="Times New Roman" w:cs="Times New Roman"/>
          <w:sz w:val="24"/>
          <w:szCs w:val="24"/>
          <w:vertAlign w:val="superscript"/>
        </w:rPr>
        <w:t>39</w:t>
      </w:r>
      <w:r w:rsidR="00213605" w:rsidRPr="00B10098">
        <w:rPr>
          <w:rFonts w:ascii="Times New Roman" w:hAnsi="Times New Roman" w:cs="Times New Roman"/>
          <w:sz w:val="24"/>
          <w:szCs w:val="24"/>
        </w:rPr>
        <w:t xml:space="preserve"> </w:t>
      </w:r>
      <w:r w:rsidR="00B415CD" w:rsidRPr="00B10098">
        <w:rPr>
          <w:rFonts w:ascii="Times New Roman" w:hAnsi="Times New Roman" w:cs="Times New Roman"/>
          <w:sz w:val="24"/>
          <w:szCs w:val="24"/>
        </w:rPr>
        <w:t xml:space="preserve">so continuing </w:t>
      </w:r>
      <w:r w:rsidR="00441E6A" w:rsidRPr="00B10098">
        <w:rPr>
          <w:rFonts w:ascii="Times New Roman" w:hAnsi="Times New Roman" w:cs="Times New Roman"/>
          <w:sz w:val="24"/>
          <w:szCs w:val="24"/>
        </w:rPr>
        <w:t>to restrict diet</w:t>
      </w:r>
      <w:r w:rsidR="00212F56" w:rsidRPr="00B10098">
        <w:rPr>
          <w:rFonts w:ascii="Times New Roman" w:hAnsi="Times New Roman" w:cs="Times New Roman"/>
          <w:sz w:val="24"/>
          <w:szCs w:val="24"/>
        </w:rPr>
        <w:t>ary</w:t>
      </w:r>
      <w:r w:rsidR="00441E6A" w:rsidRPr="00B10098">
        <w:rPr>
          <w:rFonts w:ascii="Times New Roman" w:hAnsi="Times New Roman" w:cs="Times New Roman"/>
          <w:sz w:val="24"/>
          <w:szCs w:val="24"/>
        </w:rPr>
        <w:t xml:space="preserve"> freedom</w:t>
      </w:r>
      <w:r w:rsidR="00790464" w:rsidRPr="00B10098">
        <w:rPr>
          <w:rFonts w:ascii="Times New Roman" w:hAnsi="Times New Roman" w:cs="Times New Roman"/>
          <w:sz w:val="24"/>
          <w:szCs w:val="24"/>
        </w:rPr>
        <w:t>, when not deemed medically necessary</w:t>
      </w:r>
      <w:r w:rsidR="00790464" w:rsidRPr="00767F11">
        <w:rPr>
          <w:rFonts w:ascii="Times New Roman" w:hAnsi="Times New Roman" w:cs="Times New Roman"/>
          <w:sz w:val="24"/>
          <w:szCs w:val="24"/>
        </w:rPr>
        <w:t>,</w:t>
      </w:r>
      <w:r w:rsidR="00212F56" w:rsidRPr="00767F11">
        <w:rPr>
          <w:rFonts w:ascii="Times New Roman" w:hAnsi="Times New Roman" w:cs="Times New Roman"/>
          <w:sz w:val="24"/>
          <w:szCs w:val="24"/>
        </w:rPr>
        <w:t xml:space="preserve"> </w:t>
      </w:r>
      <w:r w:rsidR="00562E5A" w:rsidRPr="00767F11">
        <w:rPr>
          <w:rFonts w:ascii="Times New Roman" w:hAnsi="Times New Roman" w:cs="Times New Roman"/>
          <w:sz w:val="24"/>
          <w:szCs w:val="24"/>
        </w:rPr>
        <w:t xml:space="preserve">may </w:t>
      </w:r>
      <w:r w:rsidR="00212F56" w:rsidRPr="00767F11">
        <w:rPr>
          <w:rFonts w:ascii="Times New Roman" w:hAnsi="Times New Roman" w:cs="Times New Roman"/>
          <w:sz w:val="24"/>
          <w:szCs w:val="24"/>
        </w:rPr>
        <w:t>continue to</w:t>
      </w:r>
      <w:r w:rsidR="00441E6A" w:rsidRPr="00767F11">
        <w:rPr>
          <w:rFonts w:ascii="Times New Roman" w:hAnsi="Times New Roman" w:cs="Times New Roman"/>
          <w:sz w:val="24"/>
          <w:szCs w:val="24"/>
        </w:rPr>
        <w:t xml:space="preserve"> </w:t>
      </w:r>
      <w:r w:rsidR="00212F56" w:rsidRPr="00767F11">
        <w:rPr>
          <w:rFonts w:ascii="Times New Roman" w:hAnsi="Times New Roman" w:cs="Times New Roman"/>
          <w:sz w:val="24"/>
          <w:szCs w:val="24"/>
        </w:rPr>
        <w:t>damage</w:t>
      </w:r>
      <w:r w:rsidR="00441E6A" w:rsidRPr="00767F11">
        <w:rPr>
          <w:rFonts w:ascii="Times New Roman" w:hAnsi="Times New Roman" w:cs="Times New Roman"/>
          <w:sz w:val="24"/>
          <w:szCs w:val="24"/>
        </w:rPr>
        <w:t xml:space="preserve"> QoL</w:t>
      </w:r>
      <w:r w:rsidR="00B415CD" w:rsidRPr="00B10098">
        <w:rPr>
          <w:rFonts w:ascii="Times New Roman" w:hAnsi="Times New Roman" w:cs="Times New Roman"/>
          <w:sz w:val="24"/>
          <w:szCs w:val="24"/>
        </w:rPr>
        <w:t xml:space="preserve"> post-transplant</w:t>
      </w:r>
      <w:r w:rsidR="00441E6A" w:rsidRPr="00B10098">
        <w:rPr>
          <w:rFonts w:ascii="Times New Roman" w:hAnsi="Times New Roman" w:cs="Times New Roman"/>
          <w:sz w:val="24"/>
          <w:szCs w:val="24"/>
        </w:rPr>
        <w:t xml:space="preserve">. </w:t>
      </w:r>
      <w:r w:rsidR="001A472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1A4729" w:rsidRPr="00B10098">
        <w:rPr>
          <w:rFonts w:ascii="Times New Roman" w:hAnsi="Times New Roman" w:cs="Times New Roman"/>
          <w:sz w:val="24"/>
          <w:szCs w:val="24"/>
        </w:rPr>
        <w:t xml:space="preserve"> recipients may require guidance and support about how to protect and monitor their SPK</w:t>
      </w:r>
      <w:r w:rsidR="007416FD" w:rsidRPr="00B10098">
        <w:rPr>
          <w:rFonts w:ascii="Times New Roman" w:hAnsi="Times New Roman" w:cs="Times New Roman"/>
          <w:sz w:val="24"/>
          <w:szCs w:val="24"/>
        </w:rPr>
        <w:t>T</w:t>
      </w:r>
      <w:r w:rsidR="003E0F61" w:rsidRPr="00B10098">
        <w:rPr>
          <w:rFonts w:ascii="Times New Roman" w:hAnsi="Times New Roman" w:cs="Times New Roman"/>
          <w:sz w:val="24"/>
          <w:szCs w:val="24"/>
        </w:rPr>
        <w:t xml:space="preserve"> and </w:t>
      </w:r>
      <w:r w:rsidR="00C415B8" w:rsidRPr="00B10098">
        <w:rPr>
          <w:rFonts w:ascii="Times New Roman" w:hAnsi="Times New Roman" w:cs="Times New Roman"/>
          <w:sz w:val="24"/>
          <w:szCs w:val="24"/>
        </w:rPr>
        <w:t xml:space="preserve">maintain a </w:t>
      </w:r>
      <w:r w:rsidR="00C415B8" w:rsidRPr="00B10098">
        <w:rPr>
          <w:rFonts w:ascii="Times New Roman" w:hAnsi="Times New Roman" w:cs="Times New Roman"/>
          <w:sz w:val="24"/>
          <w:szCs w:val="24"/>
        </w:rPr>
        <w:lastRenderedPageBreak/>
        <w:t>healthy diet,</w:t>
      </w:r>
      <w:r w:rsidR="001A4729" w:rsidRPr="00B10098">
        <w:rPr>
          <w:rFonts w:ascii="Times New Roman" w:hAnsi="Times New Roman" w:cs="Times New Roman"/>
          <w:sz w:val="24"/>
          <w:szCs w:val="24"/>
        </w:rPr>
        <w:t xml:space="preserve"> while also protecting their QoL.</w:t>
      </w:r>
      <w:r w:rsidR="00425254" w:rsidRPr="00B10098">
        <w:rPr>
          <w:rFonts w:ascii="Times New Roman" w:hAnsi="Times New Roman" w:cs="Times New Roman"/>
          <w:sz w:val="24"/>
          <w:szCs w:val="24"/>
        </w:rPr>
        <w:t xml:space="preserve"> </w:t>
      </w:r>
      <w:r w:rsidR="00EA6D7F" w:rsidRPr="00B10098">
        <w:rPr>
          <w:rFonts w:ascii="Times New Roman" w:hAnsi="Times New Roman" w:cs="Times New Roman"/>
          <w:sz w:val="24"/>
          <w:szCs w:val="24"/>
        </w:rPr>
        <w:t>To improve diabetes-specific QoL, SPK</w:t>
      </w:r>
      <w:r w:rsidR="007416FD" w:rsidRPr="00B10098">
        <w:rPr>
          <w:rFonts w:ascii="Times New Roman" w:hAnsi="Times New Roman" w:cs="Times New Roman"/>
          <w:sz w:val="24"/>
          <w:szCs w:val="24"/>
        </w:rPr>
        <w:t>T</w:t>
      </w:r>
      <w:r w:rsidR="00EA6D7F" w:rsidRPr="00B10098">
        <w:rPr>
          <w:rFonts w:ascii="Times New Roman" w:hAnsi="Times New Roman" w:cs="Times New Roman"/>
          <w:sz w:val="24"/>
          <w:szCs w:val="24"/>
        </w:rPr>
        <w:t xml:space="preserve"> recipients</w:t>
      </w:r>
      <w:r w:rsidR="00A44D4D" w:rsidRPr="00B10098">
        <w:rPr>
          <w:rFonts w:ascii="Times New Roman" w:hAnsi="Times New Roman" w:cs="Times New Roman"/>
          <w:sz w:val="24"/>
          <w:szCs w:val="24"/>
        </w:rPr>
        <w:t xml:space="preserve"> could be encouraged</w:t>
      </w:r>
      <w:r w:rsidR="00EA6D7F" w:rsidRPr="00B10098">
        <w:rPr>
          <w:rFonts w:ascii="Times New Roman" w:hAnsi="Times New Roman" w:cs="Times New Roman"/>
          <w:sz w:val="24"/>
          <w:szCs w:val="24"/>
        </w:rPr>
        <w:t xml:space="preserve"> to </w:t>
      </w:r>
      <w:r w:rsidR="00D42847" w:rsidRPr="00B10098">
        <w:rPr>
          <w:rFonts w:ascii="Times New Roman" w:hAnsi="Times New Roman" w:cs="Times New Roman"/>
          <w:sz w:val="24"/>
          <w:szCs w:val="24"/>
        </w:rPr>
        <w:t xml:space="preserve">challenge their behaviour and beliefs by </w:t>
      </w:r>
      <w:r w:rsidR="00EA6D7F" w:rsidRPr="00B10098">
        <w:rPr>
          <w:rFonts w:ascii="Times New Roman" w:hAnsi="Times New Roman" w:cs="Times New Roman"/>
          <w:sz w:val="24"/>
          <w:szCs w:val="24"/>
        </w:rPr>
        <w:t xml:space="preserve">checking </w:t>
      </w:r>
      <w:r w:rsidR="00C84D10" w:rsidRPr="00B10098">
        <w:rPr>
          <w:rFonts w:ascii="Times New Roman" w:hAnsi="Times New Roman" w:cs="Times New Roman"/>
          <w:sz w:val="24"/>
          <w:szCs w:val="24"/>
        </w:rPr>
        <w:t xml:space="preserve">and recording </w:t>
      </w:r>
      <w:r w:rsidR="00EA6D7F" w:rsidRPr="00B10098">
        <w:rPr>
          <w:rFonts w:ascii="Times New Roman" w:hAnsi="Times New Roman" w:cs="Times New Roman"/>
          <w:sz w:val="24"/>
          <w:szCs w:val="24"/>
        </w:rPr>
        <w:t xml:space="preserve">one fasting and one post-prandial blood glucose per day for two weeks of continued restricted diet </w:t>
      </w:r>
      <w:r w:rsidR="00253663" w:rsidRPr="00B10098">
        <w:rPr>
          <w:rFonts w:ascii="Times New Roman" w:hAnsi="Times New Roman" w:cs="Times New Roman"/>
          <w:sz w:val="24"/>
          <w:szCs w:val="24"/>
        </w:rPr>
        <w:t>followed by</w:t>
      </w:r>
      <w:r w:rsidR="00EA6D7F" w:rsidRPr="00B10098">
        <w:rPr>
          <w:rFonts w:ascii="Times New Roman" w:hAnsi="Times New Roman" w:cs="Times New Roman"/>
          <w:sz w:val="24"/>
          <w:szCs w:val="24"/>
        </w:rPr>
        <w:t xml:space="preserve"> two weeks of dietary freedom</w:t>
      </w:r>
      <w:r w:rsidR="00C84D10" w:rsidRPr="00B10098">
        <w:rPr>
          <w:rFonts w:ascii="Times New Roman" w:hAnsi="Times New Roman" w:cs="Times New Roman"/>
          <w:sz w:val="24"/>
          <w:szCs w:val="24"/>
        </w:rPr>
        <w:t xml:space="preserve"> and discussing the results with their doctor</w:t>
      </w:r>
      <w:r w:rsidR="00217008" w:rsidRPr="00B10098">
        <w:rPr>
          <w:rFonts w:ascii="Times New Roman" w:hAnsi="Times New Roman" w:cs="Times New Roman"/>
          <w:sz w:val="24"/>
          <w:szCs w:val="24"/>
        </w:rPr>
        <w:t>,</w:t>
      </w:r>
      <w:r w:rsidR="00C84D10" w:rsidRPr="00B10098">
        <w:rPr>
          <w:rFonts w:ascii="Times New Roman" w:hAnsi="Times New Roman" w:cs="Times New Roman"/>
          <w:sz w:val="24"/>
          <w:szCs w:val="24"/>
        </w:rPr>
        <w:t xml:space="preserve"> diabetes-specialist nurse</w:t>
      </w:r>
      <w:r w:rsidR="00217008" w:rsidRPr="00B10098">
        <w:rPr>
          <w:rFonts w:ascii="Times New Roman" w:hAnsi="Times New Roman" w:cs="Times New Roman"/>
          <w:sz w:val="24"/>
          <w:szCs w:val="24"/>
        </w:rPr>
        <w:t xml:space="preserve"> or health psychologist</w:t>
      </w:r>
      <w:r w:rsidR="00EA6D7F" w:rsidRPr="00B10098">
        <w:rPr>
          <w:rFonts w:ascii="Times New Roman" w:hAnsi="Times New Roman" w:cs="Times New Roman"/>
          <w:sz w:val="24"/>
          <w:szCs w:val="24"/>
        </w:rPr>
        <w:t>.</w:t>
      </w:r>
      <w:r w:rsidR="00EA6D7F" w:rsidRPr="00767F11">
        <w:rPr>
          <w:rFonts w:ascii="Times New Roman" w:hAnsi="Times New Roman" w:cs="Times New Roman"/>
          <w:sz w:val="24"/>
          <w:szCs w:val="24"/>
        </w:rPr>
        <w:t xml:space="preserve"> </w:t>
      </w:r>
      <w:r w:rsidR="00317042" w:rsidRPr="00767F11">
        <w:rPr>
          <w:rFonts w:ascii="Times New Roman" w:hAnsi="Times New Roman" w:cs="Times New Roman"/>
          <w:sz w:val="24"/>
          <w:szCs w:val="24"/>
        </w:rPr>
        <w:t xml:space="preserve">Such </w:t>
      </w:r>
      <w:r w:rsidR="004C7F4C" w:rsidRPr="00767F11">
        <w:rPr>
          <w:rFonts w:ascii="Times New Roman" w:hAnsi="Times New Roman" w:cs="Times New Roman"/>
          <w:sz w:val="24"/>
          <w:szCs w:val="24"/>
        </w:rPr>
        <w:t xml:space="preserve">a behavioural change </w:t>
      </w:r>
      <w:r w:rsidR="00317042" w:rsidRPr="00B10098">
        <w:rPr>
          <w:rFonts w:ascii="Times New Roman" w:hAnsi="Times New Roman" w:cs="Times New Roman"/>
          <w:sz w:val="24"/>
          <w:szCs w:val="24"/>
        </w:rPr>
        <w:t xml:space="preserve">intervention </w:t>
      </w:r>
      <w:r w:rsidR="00217008" w:rsidRPr="00B10098">
        <w:rPr>
          <w:rFonts w:ascii="Times New Roman" w:hAnsi="Times New Roman" w:cs="Times New Roman"/>
          <w:sz w:val="24"/>
          <w:szCs w:val="24"/>
        </w:rPr>
        <w:t>has the potential to improve QoL but</w:t>
      </w:r>
      <w:r w:rsidR="00217008" w:rsidRPr="00767F11">
        <w:rPr>
          <w:rFonts w:ascii="Times New Roman" w:hAnsi="Times New Roman" w:cs="Times New Roman"/>
          <w:sz w:val="24"/>
          <w:szCs w:val="24"/>
        </w:rPr>
        <w:t xml:space="preserve"> </w:t>
      </w:r>
      <w:r w:rsidR="00317042" w:rsidRPr="00767F11">
        <w:rPr>
          <w:rFonts w:ascii="Times New Roman" w:hAnsi="Times New Roman" w:cs="Times New Roman"/>
          <w:sz w:val="24"/>
          <w:szCs w:val="24"/>
        </w:rPr>
        <w:t>needs pilot</w:t>
      </w:r>
      <w:r w:rsidR="00FD0577" w:rsidRPr="00767F11">
        <w:rPr>
          <w:rFonts w:ascii="Times New Roman" w:hAnsi="Times New Roman" w:cs="Times New Roman"/>
          <w:sz w:val="24"/>
          <w:szCs w:val="24"/>
        </w:rPr>
        <w:t xml:space="preserve"> </w:t>
      </w:r>
      <w:r w:rsidR="00C46AFB" w:rsidRPr="00767F11">
        <w:rPr>
          <w:rFonts w:ascii="Times New Roman" w:hAnsi="Times New Roman" w:cs="Times New Roman"/>
          <w:sz w:val="24"/>
          <w:szCs w:val="24"/>
        </w:rPr>
        <w:t>testing</w:t>
      </w:r>
      <w:r w:rsidR="00C84D10" w:rsidRPr="00767F11">
        <w:rPr>
          <w:rFonts w:ascii="Times New Roman" w:hAnsi="Times New Roman" w:cs="Times New Roman"/>
          <w:sz w:val="24"/>
          <w:szCs w:val="24"/>
        </w:rPr>
        <w:t xml:space="preserve"> </w:t>
      </w:r>
      <w:r w:rsidR="00C84D10" w:rsidRPr="00B10098">
        <w:rPr>
          <w:rFonts w:ascii="Times New Roman" w:hAnsi="Times New Roman" w:cs="Times New Roman"/>
          <w:sz w:val="24"/>
          <w:szCs w:val="24"/>
        </w:rPr>
        <w:t>with monitoring of anxi</w:t>
      </w:r>
      <w:r w:rsidR="00217008" w:rsidRPr="00B10098">
        <w:rPr>
          <w:rFonts w:ascii="Times New Roman" w:hAnsi="Times New Roman" w:cs="Times New Roman"/>
          <w:sz w:val="24"/>
          <w:szCs w:val="24"/>
        </w:rPr>
        <w:t>ety as well as QoL</w:t>
      </w:r>
      <w:r w:rsidR="00FD0577" w:rsidRPr="00B10098">
        <w:rPr>
          <w:rFonts w:ascii="Times New Roman" w:hAnsi="Times New Roman" w:cs="Times New Roman"/>
          <w:sz w:val="24"/>
          <w:szCs w:val="24"/>
        </w:rPr>
        <w:t xml:space="preserve">. </w:t>
      </w:r>
      <w:r w:rsidR="00F973CA" w:rsidRPr="00B10098">
        <w:rPr>
          <w:rFonts w:ascii="Times New Roman" w:hAnsi="Times New Roman" w:cs="Times New Roman"/>
          <w:sz w:val="24"/>
          <w:szCs w:val="24"/>
        </w:rPr>
        <w:t>More generally, although some patients felt well</w:t>
      </w:r>
      <w:r w:rsidR="00335A53" w:rsidRPr="00B10098">
        <w:rPr>
          <w:rFonts w:ascii="Times New Roman" w:hAnsi="Times New Roman" w:cs="Times New Roman"/>
          <w:sz w:val="24"/>
          <w:szCs w:val="24"/>
        </w:rPr>
        <w:t>-</w:t>
      </w:r>
      <w:r w:rsidR="00F973CA" w:rsidRPr="00B10098">
        <w:rPr>
          <w:rFonts w:ascii="Times New Roman" w:hAnsi="Times New Roman" w:cs="Times New Roman"/>
          <w:sz w:val="24"/>
          <w:szCs w:val="24"/>
        </w:rPr>
        <w:t xml:space="preserve">prepared for the realities of </w:t>
      </w:r>
      <w:r w:rsidR="00954FDE" w:rsidRPr="00B10098">
        <w:rPr>
          <w:rFonts w:ascii="Times New Roman" w:hAnsi="Times New Roman" w:cs="Times New Roman"/>
          <w:sz w:val="24"/>
          <w:szCs w:val="24"/>
        </w:rPr>
        <w:t xml:space="preserve">the experience of </w:t>
      </w:r>
      <w:r w:rsidR="00F973CA" w:rsidRPr="00B10098">
        <w:rPr>
          <w:rFonts w:ascii="Times New Roman" w:hAnsi="Times New Roman" w:cs="Times New Roman"/>
          <w:sz w:val="24"/>
          <w:szCs w:val="24"/>
        </w:rPr>
        <w:t>SPKT</w:t>
      </w:r>
      <w:r w:rsidR="00954FDE" w:rsidRPr="00B10098">
        <w:rPr>
          <w:rFonts w:ascii="Times New Roman" w:hAnsi="Times New Roman" w:cs="Times New Roman"/>
          <w:sz w:val="24"/>
          <w:szCs w:val="24"/>
        </w:rPr>
        <w:t xml:space="preserve"> and its effects on their lives</w:t>
      </w:r>
      <w:r w:rsidR="00F973CA" w:rsidRPr="00B10098">
        <w:rPr>
          <w:rFonts w:ascii="Times New Roman" w:hAnsi="Times New Roman" w:cs="Times New Roman"/>
          <w:sz w:val="24"/>
          <w:szCs w:val="24"/>
        </w:rPr>
        <w:t xml:space="preserve">, others did not. </w:t>
      </w:r>
      <w:r w:rsidR="00E90624" w:rsidRPr="00B10098">
        <w:rPr>
          <w:rFonts w:ascii="Times New Roman" w:hAnsi="Times New Roman" w:cs="Times New Roman"/>
          <w:sz w:val="24"/>
          <w:szCs w:val="24"/>
        </w:rPr>
        <w:t>The greater the disparity between expectations and reality (e.g. the size of post-transplant scar), the more distress experienced by participants.</w:t>
      </w:r>
      <w:r w:rsidR="008626E8" w:rsidRPr="00B10098">
        <w:rPr>
          <w:rFonts w:ascii="Times New Roman" w:hAnsi="Times New Roman" w:cs="Times New Roman"/>
          <w:sz w:val="24"/>
          <w:szCs w:val="24"/>
        </w:rPr>
        <w:t xml:space="preserve"> </w:t>
      </w:r>
      <w:r w:rsidR="00F973CA" w:rsidRPr="00B10098">
        <w:rPr>
          <w:rFonts w:ascii="Times New Roman" w:hAnsi="Times New Roman" w:cs="Times New Roman"/>
          <w:sz w:val="24"/>
          <w:szCs w:val="24"/>
        </w:rPr>
        <w:t xml:space="preserve">More precise information, prior to listing for SPKT, is needed, to ensure that </w:t>
      </w:r>
      <w:r w:rsidR="00DB2C07" w:rsidRPr="00B10098">
        <w:rPr>
          <w:rFonts w:ascii="Times New Roman" w:hAnsi="Times New Roman" w:cs="Times New Roman"/>
          <w:sz w:val="24"/>
          <w:szCs w:val="24"/>
        </w:rPr>
        <w:t xml:space="preserve">the decision to be wait listed for SPKT is fully informed and avoid the </w:t>
      </w:r>
      <w:r w:rsidR="00F973CA" w:rsidRPr="00B10098">
        <w:rPr>
          <w:rFonts w:ascii="Times New Roman" w:hAnsi="Times New Roman" w:cs="Times New Roman"/>
          <w:sz w:val="24"/>
          <w:szCs w:val="24"/>
        </w:rPr>
        <w:t xml:space="preserve">shock and regret </w:t>
      </w:r>
      <w:r w:rsidR="00DB2C07" w:rsidRPr="00B10098">
        <w:rPr>
          <w:rFonts w:ascii="Times New Roman" w:hAnsi="Times New Roman" w:cs="Times New Roman"/>
          <w:sz w:val="24"/>
          <w:szCs w:val="24"/>
        </w:rPr>
        <w:t>that may otherwise follow overly optimistic expectations.</w:t>
      </w:r>
    </w:p>
    <w:p w14:paraId="5350022D" w14:textId="53AF40EA" w:rsidR="007C559C" w:rsidRPr="00B10098" w:rsidRDefault="007C559C"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 xml:space="preserve">Satisfaction with </w:t>
      </w:r>
      <w:r w:rsidR="00C4276C" w:rsidRPr="00B10098">
        <w:rPr>
          <w:rFonts w:ascii="Times New Roman" w:hAnsi="Times New Roman" w:cs="Times New Roman"/>
          <w:sz w:val="24"/>
          <w:szCs w:val="24"/>
        </w:rPr>
        <w:t>diabetes</w:t>
      </w:r>
      <w:r w:rsidR="00A37CAA" w:rsidRPr="00B10098">
        <w:rPr>
          <w:rFonts w:ascii="Times New Roman" w:hAnsi="Times New Roman" w:cs="Times New Roman"/>
          <w:sz w:val="24"/>
          <w:szCs w:val="24"/>
        </w:rPr>
        <w:t xml:space="preserve"> treatment</w:t>
      </w:r>
      <w:r w:rsidR="00FD0577" w:rsidRPr="00B10098">
        <w:rPr>
          <w:rFonts w:ascii="Times New Roman" w:hAnsi="Times New Roman" w:cs="Times New Roman"/>
          <w:sz w:val="24"/>
          <w:szCs w:val="24"/>
        </w:rPr>
        <w:t>, measured by the DTSQ status measure,</w:t>
      </w:r>
      <w:r w:rsidR="00C4276C"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did not improve </w:t>
      </w:r>
      <w:r w:rsidR="00E733D0" w:rsidRPr="00B10098">
        <w:rPr>
          <w:rFonts w:ascii="Times New Roman" w:hAnsi="Times New Roman" w:cs="Times New Roman"/>
          <w:sz w:val="24"/>
          <w:szCs w:val="24"/>
        </w:rPr>
        <w:t>following transplantation</w:t>
      </w:r>
      <w:r w:rsidRPr="00B10098">
        <w:rPr>
          <w:rFonts w:ascii="Times New Roman" w:hAnsi="Times New Roman" w:cs="Times New Roman"/>
          <w:sz w:val="24"/>
          <w:szCs w:val="24"/>
        </w:rPr>
        <w:t xml:space="preserve">, </w:t>
      </w:r>
      <w:r w:rsidR="00C4276C" w:rsidRPr="00B10098">
        <w:rPr>
          <w:rFonts w:ascii="Times New Roman" w:hAnsi="Times New Roman" w:cs="Times New Roman"/>
          <w:sz w:val="24"/>
          <w:szCs w:val="24"/>
        </w:rPr>
        <w:t xml:space="preserve">but </w:t>
      </w:r>
      <w:r w:rsidRPr="00B10098">
        <w:rPr>
          <w:rFonts w:ascii="Times New Roman" w:hAnsi="Times New Roman" w:cs="Times New Roman"/>
          <w:sz w:val="24"/>
          <w:szCs w:val="24"/>
        </w:rPr>
        <w:t>most participants reported very high</w:t>
      </w:r>
      <w:r w:rsidR="00A37CAA" w:rsidRPr="00B10098">
        <w:rPr>
          <w:rFonts w:ascii="Times New Roman" w:hAnsi="Times New Roman" w:cs="Times New Roman"/>
          <w:sz w:val="24"/>
          <w:szCs w:val="24"/>
        </w:rPr>
        <w:t>/</w:t>
      </w:r>
      <w:r w:rsidRPr="00B10098">
        <w:rPr>
          <w:rFonts w:ascii="Times New Roman" w:hAnsi="Times New Roman" w:cs="Times New Roman"/>
          <w:sz w:val="24"/>
          <w:szCs w:val="24"/>
        </w:rPr>
        <w:t xml:space="preserve">maximum levels </w:t>
      </w:r>
      <w:r w:rsidR="00C46AFB" w:rsidRPr="00B10098">
        <w:rPr>
          <w:rFonts w:ascii="Times New Roman" w:hAnsi="Times New Roman" w:cs="Times New Roman"/>
          <w:sz w:val="24"/>
          <w:szCs w:val="24"/>
        </w:rPr>
        <w:t>of satisfaction</w:t>
      </w:r>
      <w:r w:rsidRPr="00B10098">
        <w:rPr>
          <w:rFonts w:ascii="Times New Roman" w:hAnsi="Times New Roman" w:cs="Times New Roman"/>
          <w:sz w:val="24"/>
          <w:szCs w:val="24"/>
        </w:rPr>
        <w:t xml:space="preserve"> </w:t>
      </w:r>
      <w:r w:rsidR="00681E52" w:rsidRPr="00B10098">
        <w:rPr>
          <w:rFonts w:ascii="Times New Roman" w:hAnsi="Times New Roman" w:cs="Times New Roman"/>
          <w:sz w:val="24"/>
          <w:szCs w:val="24"/>
        </w:rPr>
        <w:t>pre-transplant</w:t>
      </w:r>
      <w:r w:rsidRPr="00B10098">
        <w:rPr>
          <w:rFonts w:ascii="Times New Roman" w:hAnsi="Times New Roman" w:cs="Times New Roman"/>
          <w:sz w:val="24"/>
          <w:szCs w:val="24"/>
        </w:rPr>
        <w:t>. These ceiling effects were overcome by the DTSQ</w:t>
      </w:r>
      <w:r w:rsidR="00FD0577" w:rsidRPr="00B10098">
        <w:rPr>
          <w:rFonts w:ascii="Times New Roman" w:hAnsi="Times New Roman" w:cs="Times New Roman"/>
          <w:sz w:val="24"/>
          <w:szCs w:val="24"/>
        </w:rPr>
        <w:t xml:space="preserve"> change version</w:t>
      </w:r>
      <w:r w:rsidRPr="00B10098">
        <w:rPr>
          <w:rFonts w:ascii="Times New Roman" w:hAnsi="Times New Roman" w:cs="Times New Roman"/>
          <w:sz w:val="24"/>
          <w:szCs w:val="24"/>
        </w:rPr>
        <w:t xml:space="preserve">, which </w:t>
      </w:r>
      <w:r w:rsidR="00FD0577" w:rsidRPr="00B10098">
        <w:rPr>
          <w:rFonts w:ascii="Times New Roman" w:hAnsi="Times New Roman" w:cs="Times New Roman"/>
          <w:sz w:val="24"/>
          <w:szCs w:val="24"/>
        </w:rPr>
        <w:t>allowed p</w:t>
      </w:r>
      <w:r w:rsidR="00FB3D85" w:rsidRPr="00B10098">
        <w:rPr>
          <w:rFonts w:ascii="Times New Roman" w:hAnsi="Times New Roman" w:cs="Times New Roman"/>
          <w:sz w:val="24"/>
          <w:szCs w:val="24"/>
        </w:rPr>
        <w:t>articipants</w:t>
      </w:r>
      <w:r w:rsidR="00FD0577" w:rsidRPr="00B10098">
        <w:rPr>
          <w:rFonts w:ascii="Times New Roman" w:hAnsi="Times New Roman" w:cs="Times New Roman"/>
          <w:sz w:val="24"/>
          <w:szCs w:val="24"/>
        </w:rPr>
        <w:t xml:space="preserve"> to </w:t>
      </w:r>
      <w:r w:rsidR="00AF5320" w:rsidRPr="00B10098">
        <w:rPr>
          <w:rFonts w:ascii="Times New Roman" w:hAnsi="Times New Roman" w:cs="Times New Roman"/>
          <w:sz w:val="24"/>
          <w:szCs w:val="24"/>
        </w:rPr>
        <w:t>report</w:t>
      </w:r>
      <w:r w:rsidR="00FD0577" w:rsidRPr="00B10098">
        <w:rPr>
          <w:rFonts w:ascii="Times New Roman" w:hAnsi="Times New Roman" w:cs="Times New Roman"/>
          <w:sz w:val="24"/>
          <w:szCs w:val="24"/>
        </w:rPr>
        <w:t xml:space="preserve"> </w:t>
      </w:r>
      <w:r w:rsidR="00AF5320" w:rsidRPr="00B10098">
        <w:rPr>
          <w:rFonts w:ascii="Times New Roman" w:hAnsi="Times New Roman" w:cs="Times New Roman"/>
          <w:sz w:val="24"/>
          <w:szCs w:val="24"/>
        </w:rPr>
        <w:t>greater</w:t>
      </w:r>
      <w:r w:rsidR="00FD0577" w:rsidRPr="00B10098">
        <w:rPr>
          <w:rFonts w:ascii="Times New Roman" w:hAnsi="Times New Roman" w:cs="Times New Roman"/>
          <w:sz w:val="24"/>
          <w:szCs w:val="24"/>
        </w:rPr>
        <w:t xml:space="preserve"> satisf</w:t>
      </w:r>
      <w:r w:rsidR="00AF5320" w:rsidRPr="00B10098">
        <w:rPr>
          <w:rFonts w:ascii="Times New Roman" w:hAnsi="Times New Roman" w:cs="Times New Roman"/>
          <w:sz w:val="24"/>
          <w:szCs w:val="24"/>
        </w:rPr>
        <w:t>action</w:t>
      </w:r>
      <w:r w:rsidR="00FD0577" w:rsidRPr="00B10098">
        <w:rPr>
          <w:rFonts w:ascii="Times New Roman" w:hAnsi="Times New Roman" w:cs="Times New Roman"/>
          <w:sz w:val="24"/>
          <w:szCs w:val="24"/>
        </w:rPr>
        <w:t xml:space="preserve"> at follow-up even </w:t>
      </w:r>
      <w:r w:rsidR="00C46AFB" w:rsidRPr="00B10098">
        <w:rPr>
          <w:rFonts w:ascii="Times New Roman" w:hAnsi="Times New Roman" w:cs="Times New Roman"/>
          <w:sz w:val="24"/>
          <w:szCs w:val="24"/>
        </w:rPr>
        <w:t>when very</w:t>
      </w:r>
      <w:r w:rsidR="00FD0577" w:rsidRPr="00B10098">
        <w:rPr>
          <w:rFonts w:ascii="Times New Roman" w:hAnsi="Times New Roman" w:cs="Times New Roman"/>
          <w:sz w:val="24"/>
          <w:szCs w:val="24"/>
        </w:rPr>
        <w:t xml:space="preserve"> satisfied at baseline. The DTSQc</w:t>
      </w:r>
      <w:r w:rsidRPr="00B10098">
        <w:rPr>
          <w:rFonts w:ascii="Times New Roman" w:hAnsi="Times New Roman" w:cs="Times New Roman"/>
          <w:sz w:val="24"/>
          <w:szCs w:val="24"/>
        </w:rPr>
        <w:t xml:space="preserve"> show</w:t>
      </w:r>
      <w:r w:rsidR="00FD0577" w:rsidRPr="00B10098">
        <w:rPr>
          <w:rFonts w:ascii="Times New Roman" w:hAnsi="Times New Roman" w:cs="Times New Roman"/>
          <w:sz w:val="24"/>
          <w:szCs w:val="24"/>
        </w:rPr>
        <w:t>ed</w:t>
      </w:r>
      <w:r w:rsidRPr="00B10098">
        <w:rPr>
          <w:rFonts w:ascii="Times New Roman" w:hAnsi="Times New Roman" w:cs="Times New Roman"/>
          <w:sz w:val="24"/>
          <w:szCs w:val="24"/>
        </w:rPr>
        <w:t xml:space="preserve"> </w:t>
      </w:r>
      <w:r w:rsidR="00FD0577" w:rsidRPr="00B10098">
        <w:rPr>
          <w:rFonts w:ascii="Times New Roman" w:hAnsi="Times New Roman" w:cs="Times New Roman"/>
          <w:sz w:val="24"/>
          <w:szCs w:val="24"/>
        </w:rPr>
        <w:t>significantly</w:t>
      </w:r>
      <w:r w:rsidRPr="00B10098">
        <w:rPr>
          <w:rFonts w:ascii="Times New Roman" w:hAnsi="Times New Roman" w:cs="Times New Roman"/>
          <w:sz w:val="24"/>
          <w:szCs w:val="24"/>
        </w:rPr>
        <w:t xml:space="preserve"> greater </w:t>
      </w:r>
      <w:r w:rsidR="00FD0577" w:rsidRPr="00B10098">
        <w:rPr>
          <w:rFonts w:ascii="Times New Roman" w:hAnsi="Times New Roman" w:cs="Times New Roman"/>
          <w:sz w:val="24"/>
          <w:szCs w:val="24"/>
        </w:rPr>
        <w:t>improvements in</w:t>
      </w:r>
      <w:r w:rsidRPr="00B10098">
        <w:rPr>
          <w:rFonts w:ascii="Times New Roman" w:hAnsi="Times New Roman" w:cs="Times New Roman"/>
          <w:sz w:val="24"/>
          <w:szCs w:val="24"/>
        </w:rPr>
        <w:t xml:space="preserve"> satisfaction in those transplant</w:t>
      </w:r>
      <w:r w:rsidR="00B550FB" w:rsidRPr="00B10098">
        <w:rPr>
          <w:rFonts w:ascii="Times New Roman" w:hAnsi="Times New Roman" w:cs="Times New Roman"/>
          <w:sz w:val="24"/>
          <w:szCs w:val="24"/>
        </w:rPr>
        <w:t>ed</w:t>
      </w:r>
      <w:r w:rsidRPr="00B10098">
        <w:rPr>
          <w:rFonts w:ascii="Times New Roman" w:hAnsi="Times New Roman" w:cs="Times New Roman"/>
          <w:sz w:val="24"/>
          <w:szCs w:val="24"/>
        </w:rPr>
        <w:t xml:space="preserve"> compared </w:t>
      </w:r>
      <w:r w:rsidR="00872687" w:rsidRPr="00B10098">
        <w:rPr>
          <w:rFonts w:ascii="Times New Roman" w:hAnsi="Times New Roman" w:cs="Times New Roman"/>
          <w:sz w:val="24"/>
          <w:szCs w:val="24"/>
        </w:rPr>
        <w:t>with</w:t>
      </w:r>
      <w:r w:rsidRPr="00B10098">
        <w:rPr>
          <w:rFonts w:ascii="Times New Roman" w:hAnsi="Times New Roman" w:cs="Times New Roman"/>
          <w:sz w:val="24"/>
          <w:szCs w:val="24"/>
        </w:rPr>
        <w:t xml:space="preserve"> those </w:t>
      </w:r>
      <w:r w:rsidR="0063283F" w:rsidRPr="00B10098">
        <w:rPr>
          <w:rFonts w:ascii="Times New Roman" w:hAnsi="Times New Roman" w:cs="Times New Roman"/>
          <w:sz w:val="24"/>
          <w:szCs w:val="24"/>
        </w:rPr>
        <w:t xml:space="preserve">still </w:t>
      </w:r>
      <w:r w:rsidRPr="00B10098">
        <w:rPr>
          <w:rFonts w:ascii="Times New Roman" w:hAnsi="Times New Roman" w:cs="Times New Roman"/>
          <w:sz w:val="24"/>
          <w:szCs w:val="24"/>
        </w:rPr>
        <w:t>wait-listed. This highlights the importance of using both status and change versions of treatment satisfaction questionnaires</w:t>
      </w:r>
      <w:r w:rsidR="001C5779" w:rsidRPr="00B10098">
        <w:rPr>
          <w:rFonts w:ascii="Times New Roman" w:hAnsi="Times New Roman" w:cs="Times New Roman"/>
          <w:sz w:val="24"/>
          <w:szCs w:val="24"/>
        </w:rPr>
        <w:t xml:space="preserve"> </w:t>
      </w:r>
      <w:r w:rsidRPr="00B10098">
        <w:rPr>
          <w:rFonts w:ascii="Times New Roman" w:hAnsi="Times New Roman" w:cs="Times New Roman"/>
          <w:sz w:val="24"/>
          <w:szCs w:val="24"/>
        </w:rPr>
        <w:t>in such research.</w:t>
      </w:r>
    </w:p>
    <w:p w14:paraId="3F70497F" w14:textId="22D7B174" w:rsidR="00D30C94" w:rsidRPr="00767F11" w:rsidRDefault="007C559C"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Pr="00B10098">
        <w:rPr>
          <w:rFonts w:ascii="Times New Roman" w:hAnsi="Times New Roman" w:cs="Times New Roman"/>
          <w:sz w:val="24"/>
          <w:szCs w:val="24"/>
        </w:rPr>
        <w:t xml:space="preserve"> recipients reported greater well-being and generic QoL at 12 months</w:t>
      </w:r>
      <w:r w:rsidR="00D95347" w:rsidRPr="00B10098">
        <w:rPr>
          <w:rFonts w:ascii="Times New Roman" w:hAnsi="Times New Roman" w:cs="Times New Roman"/>
          <w:sz w:val="24"/>
          <w:szCs w:val="24"/>
        </w:rPr>
        <w:t xml:space="preserve"> compared with those wait-</w:t>
      </w:r>
      <w:r w:rsidR="00C46AFB" w:rsidRPr="00B10098">
        <w:rPr>
          <w:rFonts w:ascii="Times New Roman" w:hAnsi="Times New Roman" w:cs="Times New Roman"/>
          <w:sz w:val="24"/>
          <w:szCs w:val="24"/>
        </w:rPr>
        <w:t>listed and</w:t>
      </w:r>
      <w:r w:rsidRPr="00B10098">
        <w:rPr>
          <w:rFonts w:ascii="Times New Roman" w:hAnsi="Times New Roman" w:cs="Times New Roman"/>
          <w:sz w:val="24"/>
          <w:szCs w:val="24"/>
        </w:rPr>
        <w:t xml:space="preserve"> showed improvements in scores </w:t>
      </w:r>
      <w:r w:rsidR="00872687" w:rsidRPr="00B10098">
        <w:rPr>
          <w:rFonts w:ascii="Times New Roman" w:hAnsi="Times New Roman" w:cs="Times New Roman"/>
          <w:sz w:val="24"/>
          <w:szCs w:val="24"/>
        </w:rPr>
        <w:t>pre- to post-</w:t>
      </w:r>
      <w:r w:rsidR="00E733D0" w:rsidRPr="00B10098">
        <w:rPr>
          <w:rFonts w:ascii="Times New Roman" w:hAnsi="Times New Roman" w:cs="Times New Roman"/>
          <w:sz w:val="24"/>
          <w:szCs w:val="24"/>
        </w:rPr>
        <w:t>transplantation</w:t>
      </w:r>
      <w:r w:rsidRPr="00B10098">
        <w:rPr>
          <w:rFonts w:ascii="Times New Roman" w:hAnsi="Times New Roman" w:cs="Times New Roman"/>
          <w:sz w:val="24"/>
          <w:szCs w:val="24"/>
        </w:rPr>
        <w:t xml:space="preserve">. </w:t>
      </w:r>
      <w:r w:rsidR="00706F8A" w:rsidRPr="00B10098">
        <w:rPr>
          <w:rFonts w:ascii="Times New Roman" w:hAnsi="Times New Roman" w:cs="Times New Roman"/>
          <w:sz w:val="24"/>
          <w:szCs w:val="24"/>
        </w:rPr>
        <w:t>Transplant</w:t>
      </w:r>
      <w:r w:rsidRPr="00B10098">
        <w:rPr>
          <w:rFonts w:ascii="Times New Roman" w:hAnsi="Times New Roman" w:cs="Times New Roman"/>
          <w:sz w:val="24"/>
          <w:szCs w:val="24"/>
        </w:rPr>
        <w:t xml:space="preserve"> recipients reported better </w:t>
      </w:r>
      <w:r w:rsidR="00063072" w:rsidRPr="00B10098">
        <w:rPr>
          <w:rFonts w:ascii="Times New Roman" w:hAnsi="Times New Roman" w:cs="Times New Roman"/>
          <w:sz w:val="24"/>
          <w:szCs w:val="24"/>
        </w:rPr>
        <w:t xml:space="preserve">self-rated health status </w:t>
      </w:r>
      <w:r w:rsidR="00D17415" w:rsidRPr="00B10098">
        <w:rPr>
          <w:rFonts w:ascii="Times New Roman" w:hAnsi="Times New Roman" w:cs="Times New Roman"/>
          <w:sz w:val="24"/>
          <w:szCs w:val="24"/>
        </w:rPr>
        <w:t xml:space="preserve">pre- to post-transplant </w:t>
      </w:r>
      <w:r w:rsidR="00063072" w:rsidRPr="00B10098">
        <w:rPr>
          <w:rFonts w:ascii="Times New Roman" w:hAnsi="Times New Roman" w:cs="Times New Roman"/>
          <w:sz w:val="24"/>
          <w:szCs w:val="24"/>
        </w:rPr>
        <w:t xml:space="preserve">in the form of </w:t>
      </w:r>
      <w:r w:rsidR="00144E00" w:rsidRPr="00B10098">
        <w:rPr>
          <w:rFonts w:ascii="Times New Roman" w:hAnsi="Times New Roman" w:cs="Times New Roman"/>
          <w:sz w:val="24"/>
          <w:szCs w:val="24"/>
        </w:rPr>
        <w:t>EQ-</w:t>
      </w:r>
      <w:r w:rsidR="00063072" w:rsidRPr="00B10098">
        <w:rPr>
          <w:rFonts w:ascii="Times New Roman" w:hAnsi="Times New Roman" w:cs="Times New Roman"/>
          <w:sz w:val="24"/>
          <w:szCs w:val="24"/>
        </w:rPr>
        <w:t>VAS ratings.</w:t>
      </w:r>
      <w:r w:rsidR="00D86F31" w:rsidRPr="00B10098">
        <w:rPr>
          <w:rFonts w:ascii="Times New Roman" w:hAnsi="Times New Roman" w:cs="Times New Roman"/>
          <w:sz w:val="24"/>
          <w:szCs w:val="24"/>
        </w:rPr>
        <w:t xml:space="preserve"> </w:t>
      </w:r>
      <w:r w:rsidR="00E660D3" w:rsidRPr="00B10098">
        <w:rPr>
          <w:rFonts w:ascii="Times New Roman" w:hAnsi="Times New Roman" w:cs="Times New Roman"/>
          <w:sz w:val="24"/>
          <w:szCs w:val="24"/>
        </w:rPr>
        <w:t>T</w:t>
      </w:r>
      <w:r w:rsidR="001703D0" w:rsidRPr="00B10098">
        <w:rPr>
          <w:rFonts w:ascii="Times New Roman" w:hAnsi="Times New Roman" w:cs="Times New Roman"/>
          <w:sz w:val="24"/>
          <w:szCs w:val="24"/>
        </w:rPr>
        <w:t xml:space="preserve">ransplant </w:t>
      </w:r>
      <w:r w:rsidR="00E660D3" w:rsidRPr="00B10098">
        <w:rPr>
          <w:rFonts w:ascii="Times New Roman" w:hAnsi="Times New Roman" w:cs="Times New Roman"/>
          <w:sz w:val="24"/>
          <w:szCs w:val="24"/>
        </w:rPr>
        <w:t xml:space="preserve">recipients </w:t>
      </w:r>
      <w:r w:rsidRPr="00B10098">
        <w:rPr>
          <w:rFonts w:ascii="Times New Roman" w:hAnsi="Times New Roman" w:cs="Times New Roman"/>
          <w:sz w:val="24"/>
          <w:szCs w:val="24"/>
        </w:rPr>
        <w:t xml:space="preserve">tended </w:t>
      </w:r>
      <w:r w:rsidR="001703D0" w:rsidRPr="00B10098">
        <w:rPr>
          <w:rFonts w:ascii="Times New Roman" w:hAnsi="Times New Roman" w:cs="Times New Roman"/>
          <w:sz w:val="24"/>
          <w:szCs w:val="24"/>
        </w:rPr>
        <w:t xml:space="preserve">to </w:t>
      </w:r>
      <w:r w:rsidR="00DD3F98" w:rsidRPr="00B10098">
        <w:rPr>
          <w:rFonts w:ascii="Times New Roman" w:hAnsi="Times New Roman" w:cs="Times New Roman"/>
          <w:sz w:val="24"/>
          <w:szCs w:val="24"/>
        </w:rPr>
        <w:t xml:space="preserve">have </w:t>
      </w:r>
      <w:r w:rsidR="001703D0" w:rsidRPr="00B10098">
        <w:rPr>
          <w:rFonts w:ascii="Times New Roman" w:hAnsi="Times New Roman" w:cs="Times New Roman"/>
          <w:sz w:val="24"/>
          <w:szCs w:val="24"/>
        </w:rPr>
        <w:t>better health</w:t>
      </w:r>
      <w:r w:rsidR="0017770F" w:rsidRPr="00B10098">
        <w:rPr>
          <w:rFonts w:ascii="Times New Roman" w:hAnsi="Times New Roman" w:cs="Times New Roman"/>
          <w:sz w:val="24"/>
          <w:szCs w:val="24"/>
        </w:rPr>
        <w:t>-</w:t>
      </w:r>
      <w:r w:rsidR="001703D0" w:rsidRPr="00B10098">
        <w:rPr>
          <w:rFonts w:ascii="Times New Roman" w:hAnsi="Times New Roman" w:cs="Times New Roman"/>
          <w:sz w:val="24"/>
          <w:szCs w:val="24"/>
        </w:rPr>
        <w:t>utility values</w:t>
      </w:r>
      <w:r w:rsidR="0035045A" w:rsidRPr="00B10098">
        <w:rPr>
          <w:rFonts w:ascii="Times New Roman" w:hAnsi="Times New Roman" w:cs="Times New Roman"/>
          <w:sz w:val="24"/>
          <w:szCs w:val="24"/>
        </w:rPr>
        <w:t xml:space="preserve"> </w:t>
      </w:r>
      <w:r w:rsidR="00FD0577" w:rsidRPr="00B10098">
        <w:rPr>
          <w:rFonts w:ascii="Times New Roman" w:hAnsi="Times New Roman" w:cs="Times New Roman"/>
          <w:sz w:val="24"/>
          <w:szCs w:val="24"/>
        </w:rPr>
        <w:t xml:space="preserve">pre-transplant </w:t>
      </w:r>
      <w:r w:rsidR="00DD3F98" w:rsidRPr="00B10098">
        <w:rPr>
          <w:rFonts w:ascii="Times New Roman" w:hAnsi="Times New Roman" w:cs="Times New Roman"/>
          <w:sz w:val="24"/>
          <w:szCs w:val="24"/>
        </w:rPr>
        <w:t xml:space="preserve">than those </w:t>
      </w:r>
      <w:r w:rsidR="00FD0577" w:rsidRPr="00B10098">
        <w:rPr>
          <w:rFonts w:ascii="Times New Roman" w:hAnsi="Times New Roman" w:cs="Times New Roman"/>
          <w:sz w:val="24"/>
          <w:szCs w:val="24"/>
        </w:rPr>
        <w:t>who remain</w:t>
      </w:r>
      <w:r w:rsidR="00872687" w:rsidRPr="00B10098">
        <w:rPr>
          <w:rFonts w:ascii="Times New Roman" w:hAnsi="Times New Roman" w:cs="Times New Roman"/>
          <w:sz w:val="24"/>
          <w:szCs w:val="24"/>
        </w:rPr>
        <w:t>ed</w:t>
      </w:r>
      <w:r w:rsidR="00FD0577" w:rsidRPr="00B10098">
        <w:rPr>
          <w:rFonts w:ascii="Times New Roman" w:hAnsi="Times New Roman" w:cs="Times New Roman"/>
          <w:sz w:val="24"/>
          <w:szCs w:val="24"/>
        </w:rPr>
        <w:t xml:space="preserve"> </w:t>
      </w:r>
      <w:r w:rsidR="00DD3F98" w:rsidRPr="00B10098">
        <w:rPr>
          <w:rFonts w:ascii="Times New Roman" w:hAnsi="Times New Roman" w:cs="Times New Roman"/>
          <w:sz w:val="24"/>
          <w:szCs w:val="24"/>
        </w:rPr>
        <w:t>wait-listed</w:t>
      </w:r>
      <w:r w:rsidR="001703D0" w:rsidRPr="00B10098">
        <w:rPr>
          <w:rFonts w:ascii="Times New Roman" w:hAnsi="Times New Roman" w:cs="Times New Roman"/>
          <w:sz w:val="24"/>
          <w:szCs w:val="24"/>
        </w:rPr>
        <w:t xml:space="preserve">, </w:t>
      </w:r>
      <w:r w:rsidR="00FD0577" w:rsidRPr="00B10098">
        <w:rPr>
          <w:rFonts w:ascii="Times New Roman" w:hAnsi="Times New Roman" w:cs="Times New Roman"/>
          <w:sz w:val="24"/>
          <w:szCs w:val="24"/>
        </w:rPr>
        <w:t xml:space="preserve">and this trend became </w:t>
      </w:r>
      <w:r w:rsidR="006E189F" w:rsidRPr="00B10098">
        <w:rPr>
          <w:rFonts w:ascii="Times New Roman" w:hAnsi="Times New Roman" w:cs="Times New Roman"/>
          <w:sz w:val="24"/>
          <w:szCs w:val="24"/>
        </w:rPr>
        <w:t>significant</w:t>
      </w:r>
      <w:r w:rsidR="00FD0577" w:rsidRPr="00B10098">
        <w:rPr>
          <w:rFonts w:ascii="Times New Roman" w:hAnsi="Times New Roman" w:cs="Times New Roman"/>
          <w:sz w:val="24"/>
          <w:szCs w:val="24"/>
        </w:rPr>
        <w:t xml:space="preserve"> a</w:t>
      </w:r>
      <w:r w:rsidR="00621297" w:rsidRPr="00B10098">
        <w:rPr>
          <w:rFonts w:ascii="Times New Roman" w:hAnsi="Times New Roman" w:cs="Times New Roman"/>
          <w:sz w:val="24"/>
          <w:szCs w:val="24"/>
        </w:rPr>
        <w:t>t</w:t>
      </w:r>
      <w:r w:rsidR="00FD0577" w:rsidRPr="00B10098">
        <w:rPr>
          <w:rFonts w:ascii="Times New Roman" w:hAnsi="Times New Roman" w:cs="Times New Roman"/>
          <w:sz w:val="24"/>
          <w:szCs w:val="24"/>
        </w:rPr>
        <w:t xml:space="preserve"> 12 </w:t>
      </w:r>
      <w:r w:rsidR="00FD0577" w:rsidRPr="00B10098">
        <w:rPr>
          <w:rFonts w:ascii="Times New Roman" w:hAnsi="Times New Roman" w:cs="Times New Roman"/>
          <w:sz w:val="24"/>
          <w:szCs w:val="24"/>
        </w:rPr>
        <w:lastRenderedPageBreak/>
        <w:t xml:space="preserve">months, </w:t>
      </w:r>
      <w:r w:rsidR="006E189F" w:rsidRPr="00B10098">
        <w:rPr>
          <w:rFonts w:ascii="Times New Roman" w:hAnsi="Times New Roman" w:cs="Times New Roman"/>
          <w:sz w:val="24"/>
          <w:szCs w:val="24"/>
        </w:rPr>
        <w:t>primarily</w:t>
      </w:r>
      <w:r w:rsidR="00FD0577" w:rsidRPr="00B10098">
        <w:rPr>
          <w:rFonts w:ascii="Times New Roman" w:hAnsi="Times New Roman" w:cs="Times New Roman"/>
          <w:sz w:val="24"/>
          <w:szCs w:val="24"/>
        </w:rPr>
        <w:t xml:space="preserve"> due to baseline </w:t>
      </w:r>
      <w:r w:rsidR="006E189F" w:rsidRPr="00B10098">
        <w:rPr>
          <w:rFonts w:ascii="Times New Roman" w:hAnsi="Times New Roman" w:cs="Times New Roman"/>
          <w:sz w:val="24"/>
          <w:szCs w:val="24"/>
        </w:rPr>
        <w:t>differences</w:t>
      </w:r>
      <w:r w:rsidR="00FD0577" w:rsidRPr="00B10098">
        <w:rPr>
          <w:rFonts w:ascii="Times New Roman" w:hAnsi="Times New Roman" w:cs="Times New Roman"/>
          <w:sz w:val="24"/>
          <w:szCs w:val="24"/>
        </w:rPr>
        <w:t xml:space="preserve"> as the</w:t>
      </w:r>
      <w:r w:rsidR="006E189F" w:rsidRPr="00B10098">
        <w:rPr>
          <w:rFonts w:ascii="Times New Roman" w:hAnsi="Times New Roman" w:cs="Times New Roman"/>
          <w:sz w:val="24"/>
          <w:szCs w:val="24"/>
        </w:rPr>
        <w:t xml:space="preserve">re were no significant changes over time. </w:t>
      </w:r>
      <w:r w:rsidR="002944C4" w:rsidRPr="00B10098">
        <w:rPr>
          <w:rFonts w:ascii="Times New Roman" w:hAnsi="Times New Roman" w:cs="Times New Roman"/>
          <w:sz w:val="24"/>
          <w:szCs w:val="24"/>
        </w:rPr>
        <w:t>Although SPK</w:t>
      </w:r>
      <w:r w:rsidR="007416FD" w:rsidRPr="00B10098">
        <w:rPr>
          <w:rFonts w:ascii="Times New Roman" w:hAnsi="Times New Roman" w:cs="Times New Roman"/>
          <w:sz w:val="24"/>
          <w:szCs w:val="24"/>
        </w:rPr>
        <w:t>T</w:t>
      </w:r>
      <w:r w:rsidR="002944C4" w:rsidRPr="00B10098">
        <w:rPr>
          <w:rFonts w:ascii="Times New Roman" w:hAnsi="Times New Roman" w:cs="Times New Roman"/>
          <w:sz w:val="24"/>
          <w:szCs w:val="24"/>
        </w:rPr>
        <w:t xml:space="preserve"> can help improve long-term survival and </w:t>
      </w:r>
      <w:r w:rsidR="00DD3F98" w:rsidRPr="00B10098">
        <w:rPr>
          <w:rFonts w:ascii="Times New Roman" w:hAnsi="Times New Roman" w:cs="Times New Roman"/>
          <w:sz w:val="24"/>
          <w:szCs w:val="24"/>
        </w:rPr>
        <w:t xml:space="preserve">prevent worsening of </w:t>
      </w:r>
      <w:r w:rsidR="00A22EA9" w:rsidRPr="00B10098">
        <w:rPr>
          <w:rFonts w:ascii="Times New Roman" w:hAnsi="Times New Roman" w:cs="Times New Roman"/>
          <w:sz w:val="24"/>
          <w:szCs w:val="24"/>
        </w:rPr>
        <w:t xml:space="preserve">diabetes </w:t>
      </w:r>
      <w:r w:rsidR="002944C4" w:rsidRPr="00B10098">
        <w:rPr>
          <w:rFonts w:ascii="Times New Roman" w:hAnsi="Times New Roman" w:cs="Times New Roman"/>
          <w:sz w:val="24"/>
          <w:szCs w:val="24"/>
        </w:rPr>
        <w:t xml:space="preserve">complications, it is not an immediately life-saving operation, so </w:t>
      </w:r>
      <w:r w:rsidR="00DD3F98" w:rsidRPr="00B10098">
        <w:rPr>
          <w:rFonts w:ascii="Times New Roman" w:hAnsi="Times New Roman" w:cs="Times New Roman"/>
          <w:sz w:val="24"/>
          <w:szCs w:val="24"/>
        </w:rPr>
        <w:t>it is particularly important to</w:t>
      </w:r>
      <w:r w:rsidR="002944C4" w:rsidRPr="00B10098">
        <w:rPr>
          <w:rFonts w:ascii="Times New Roman" w:hAnsi="Times New Roman" w:cs="Times New Roman"/>
          <w:sz w:val="24"/>
          <w:szCs w:val="24"/>
        </w:rPr>
        <w:t xml:space="preserve"> have </w:t>
      </w:r>
      <w:r w:rsidR="00F67343" w:rsidRPr="00B10098">
        <w:rPr>
          <w:rFonts w:ascii="Times New Roman" w:hAnsi="Times New Roman" w:cs="Times New Roman"/>
          <w:sz w:val="24"/>
          <w:szCs w:val="24"/>
        </w:rPr>
        <w:t xml:space="preserve">a </w:t>
      </w:r>
      <w:r w:rsidR="002944C4" w:rsidRPr="00B10098">
        <w:rPr>
          <w:rFonts w:ascii="Times New Roman" w:hAnsi="Times New Roman" w:cs="Times New Roman"/>
          <w:sz w:val="24"/>
          <w:szCs w:val="24"/>
        </w:rPr>
        <w:t xml:space="preserve">complete </w:t>
      </w:r>
      <w:r w:rsidR="00F67343" w:rsidRPr="00B10098">
        <w:rPr>
          <w:rFonts w:ascii="Times New Roman" w:hAnsi="Times New Roman" w:cs="Times New Roman"/>
          <w:sz w:val="24"/>
          <w:szCs w:val="24"/>
        </w:rPr>
        <w:t>picture of patient-reported outcomes</w:t>
      </w:r>
      <w:r w:rsidR="002944C4" w:rsidRPr="00B10098">
        <w:rPr>
          <w:rFonts w:ascii="Times New Roman" w:hAnsi="Times New Roman" w:cs="Times New Roman"/>
          <w:sz w:val="24"/>
          <w:szCs w:val="24"/>
        </w:rPr>
        <w:t xml:space="preserve"> when assessing cost</w:t>
      </w:r>
      <w:r w:rsidR="00FB7D6C" w:rsidRPr="00B10098">
        <w:rPr>
          <w:rFonts w:ascii="Times New Roman" w:hAnsi="Times New Roman" w:cs="Times New Roman"/>
          <w:sz w:val="24"/>
          <w:szCs w:val="24"/>
        </w:rPr>
        <w:t>-effectivenes</w:t>
      </w:r>
      <w:r w:rsidR="002944C4" w:rsidRPr="00B10098">
        <w:rPr>
          <w:rFonts w:ascii="Times New Roman" w:hAnsi="Times New Roman" w:cs="Times New Roman"/>
          <w:sz w:val="24"/>
          <w:szCs w:val="24"/>
        </w:rPr>
        <w:t xml:space="preserve">s </w:t>
      </w:r>
      <w:r w:rsidR="00FB7D6C" w:rsidRPr="00B10098">
        <w:rPr>
          <w:rFonts w:ascii="Times New Roman" w:hAnsi="Times New Roman" w:cs="Times New Roman"/>
          <w:sz w:val="24"/>
          <w:szCs w:val="24"/>
        </w:rPr>
        <w:t>including all pros and cons</w:t>
      </w:r>
      <w:r w:rsidR="002944C4" w:rsidRPr="00B10098">
        <w:rPr>
          <w:rFonts w:ascii="Times New Roman" w:hAnsi="Times New Roman" w:cs="Times New Roman"/>
          <w:sz w:val="24"/>
          <w:szCs w:val="24"/>
        </w:rPr>
        <w:t>.</w:t>
      </w:r>
      <w:r w:rsidR="002944C4" w:rsidRPr="00767F11">
        <w:rPr>
          <w:rFonts w:ascii="Times New Roman" w:hAnsi="Times New Roman" w:cs="Times New Roman"/>
          <w:sz w:val="24"/>
          <w:szCs w:val="24"/>
        </w:rPr>
        <w:t xml:space="preserve"> </w:t>
      </w:r>
      <w:r w:rsidR="00462FB7" w:rsidRPr="00767F11">
        <w:rPr>
          <w:rFonts w:ascii="Times New Roman" w:hAnsi="Times New Roman" w:cs="Times New Roman"/>
          <w:sz w:val="24"/>
          <w:szCs w:val="24"/>
        </w:rPr>
        <w:t>Focusing only on the health utility measure would lead to the benefits of SPK</w:t>
      </w:r>
      <w:r w:rsidR="007416FD" w:rsidRPr="00B10098">
        <w:rPr>
          <w:rFonts w:ascii="Times New Roman" w:hAnsi="Times New Roman" w:cs="Times New Roman"/>
          <w:sz w:val="24"/>
          <w:szCs w:val="24"/>
        </w:rPr>
        <w:t>T</w:t>
      </w:r>
      <w:r w:rsidR="00462FB7" w:rsidRPr="00B10098">
        <w:rPr>
          <w:rFonts w:ascii="Times New Roman" w:hAnsi="Times New Roman" w:cs="Times New Roman"/>
          <w:sz w:val="24"/>
          <w:szCs w:val="24"/>
        </w:rPr>
        <w:t xml:space="preserve"> being underestimated</w:t>
      </w:r>
      <w:r w:rsidR="002177DD" w:rsidRPr="00B10098">
        <w:rPr>
          <w:rFonts w:ascii="Times New Roman" w:hAnsi="Times New Roman" w:cs="Times New Roman"/>
          <w:sz w:val="24"/>
          <w:szCs w:val="24"/>
        </w:rPr>
        <w:t xml:space="preserve">, as they do not reflect the </w:t>
      </w:r>
      <w:r w:rsidR="005C2F02" w:rsidRPr="00B10098">
        <w:rPr>
          <w:rFonts w:ascii="Times New Roman" w:hAnsi="Times New Roman" w:cs="Times New Roman"/>
          <w:sz w:val="24"/>
          <w:szCs w:val="24"/>
        </w:rPr>
        <w:t>improvements</w:t>
      </w:r>
      <w:r w:rsidR="002177DD" w:rsidRPr="00B10098">
        <w:rPr>
          <w:rFonts w:ascii="Times New Roman" w:hAnsi="Times New Roman" w:cs="Times New Roman"/>
          <w:sz w:val="24"/>
          <w:szCs w:val="24"/>
        </w:rPr>
        <w:t xml:space="preserve"> seen </w:t>
      </w:r>
      <w:r w:rsidR="005C2F02" w:rsidRPr="00B10098">
        <w:rPr>
          <w:rFonts w:ascii="Times New Roman" w:hAnsi="Times New Roman" w:cs="Times New Roman"/>
          <w:sz w:val="24"/>
          <w:szCs w:val="24"/>
        </w:rPr>
        <w:t>with</w:t>
      </w:r>
      <w:r w:rsidR="002177DD" w:rsidRPr="00B10098">
        <w:rPr>
          <w:rFonts w:ascii="Times New Roman" w:hAnsi="Times New Roman" w:cs="Times New Roman"/>
          <w:sz w:val="24"/>
          <w:szCs w:val="24"/>
        </w:rPr>
        <w:t xml:space="preserve"> other PROMs</w:t>
      </w:r>
      <w:r w:rsidR="00462FB7" w:rsidRPr="00B10098">
        <w:rPr>
          <w:rFonts w:ascii="Times New Roman" w:hAnsi="Times New Roman" w:cs="Times New Roman"/>
          <w:sz w:val="24"/>
          <w:szCs w:val="24"/>
        </w:rPr>
        <w:t xml:space="preserve">. </w:t>
      </w:r>
      <w:r w:rsidR="00DD3F98" w:rsidRPr="00B10098">
        <w:rPr>
          <w:rFonts w:ascii="Times New Roman" w:hAnsi="Times New Roman" w:cs="Times New Roman"/>
          <w:sz w:val="24"/>
          <w:szCs w:val="24"/>
        </w:rPr>
        <w:t>G</w:t>
      </w:r>
      <w:r w:rsidR="005F724E" w:rsidRPr="00B10098">
        <w:rPr>
          <w:rFonts w:ascii="Times New Roman" w:hAnsi="Times New Roman" w:cs="Times New Roman"/>
          <w:sz w:val="24"/>
          <w:szCs w:val="24"/>
        </w:rPr>
        <w:t>oing forward</w:t>
      </w:r>
      <w:r w:rsidR="001A2A24" w:rsidRPr="00B10098">
        <w:rPr>
          <w:rFonts w:ascii="Times New Roman" w:hAnsi="Times New Roman" w:cs="Times New Roman"/>
          <w:sz w:val="24"/>
          <w:szCs w:val="24"/>
        </w:rPr>
        <w:t xml:space="preserve"> </w:t>
      </w:r>
      <w:r w:rsidR="00DD3F98" w:rsidRPr="00B10098">
        <w:rPr>
          <w:rFonts w:ascii="Times New Roman" w:hAnsi="Times New Roman" w:cs="Times New Roman"/>
          <w:sz w:val="24"/>
          <w:szCs w:val="24"/>
        </w:rPr>
        <w:t xml:space="preserve">it will be valuable </w:t>
      </w:r>
      <w:r w:rsidR="001A2A24" w:rsidRPr="00B10098">
        <w:rPr>
          <w:rFonts w:ascii="Times New Roman" w:hAnsi="Times New Roman" w:cs="Times New Roman"/>
          <w:sz w:val="24"/>
          <w:szCs w:val="24"/>
        </w:rPr>
        <w:t>to monitor patient</w:t>
      </w:r>
      <w:r w:rsidR="008F5C8D" w:rsidRPr="00B10098">
        <w:rPr>
          <w:rFonts w:ascii="Times New Roman" w:hAnsi="Times New Roman" w:cs="Times New Roman"/>
          <w:sz w:val="24"/>
          <w:szCs w:val="24"/>
        </w:rPr>
        <w:t>-</w:t>
      </w:r>
      <w:r w:rsidR="001A2A24" w:rsidRPr="00B10098">
        <w:rPr>
          <w:rFonts w:ascii="Times New Roman" w:hAnsi="Times New Roman" w:cs="Times New Roman"/>
          <w:sz w:val="24"/>
          <w:szCs w:val="24"/>
        </w:rPr>
        <w:t xml:space="preserve">reported outcomes routinely in </w:t>
      </w:r>
      <w:r w:rsidR="00DD3F98" w:rsidRPr="00B10098">
        <w:rPr>
          <w:rFonts w:ascii="Times New Roman" w:hAnsi="Times New Roman" w:cs="Times New Roman"/>
          <w:sz w:val="24"/>
          <w:szCs w:val="24"/>
        </w:rPr>
        <w:t xml:space="preserve">all </w:t>
      </w:r>
      <w:r w:rsidR="001A2A24" w:rsidRPr="00B10098">
        <w:rPr>
          <w:rFonts w:ascii="Times New Roman" w:hAnsi="Times New Roman" w:cs="Times New Roman"/>
          <w:sz w:val="24"/>
          <w:szCs w:val="24"/>
        </w:rPr>
        <w:t>wait</w:t>
      </w:r>
      <w:r w:rsidR="00DD3F98" w:rsidRPr="00B10098">
        <w:rPr>
          <w:rFonts w:ascii="Times New Roman" w:hAnsi="Times New Roman" w:cs="Times New Roman"/>
          <w:sz w:val="24"/>
          <w:szCs w:val="24"/>
        </w:rPr>
        <w:t>-</w:t>
      </w:r>
      <w:r w:rsidR="001A2A24" w:rsidRPr="00B10098">
        <w:rPr>
          <w:rFonts w:ascii="Times New Roman" w:hAnsi="Times New Roman" w:cs="Times New Roman"/>
          <w:sz w:val="24"/>
          <w:szCs w:val="24"/>
        </w:rPr>
        <w:t>list</w:t>
      </w:r>
      <w:r w:rsidR="00DD3F98" w:rsidRPr="00B10098">
        <w:rPr>
          <w:rFonts w:ascii="Times New Roman" w:hAnsi="Times New Roman" w:cs="Times New Roman"/>
          <w:sz w:val="24"/>
          <w:szCs w:val="24"/>
        </w:rPr>
        <w:t>ed patients</w:t>
      </w:r>
      <w:r w:rsidR="00E733D0" w:rsidRPr="00B10098">
        <w:rPr>
          <w:rFonts w:ascii="Times New Roman" w:hAnsi="Times New Roman" w:cs="Times New Roman"/>
          <w:sz w:val="24"/>
          <w:szCs w:val="24"/>
        </w:rPr>
        <w:t xml:space="preserve">, </w:t>
      </w:r>
      <w:r w:rsidR="005F10F0" w:rsidRPr="00B10098">
        <w:rPr>
          <w:rFonts w:ascii="Times New Roman" w:hAnsi="Times New Roman" w:cs="Times New Roman"/>
          <w:sz w:val="24"/>
          <w:szCs w:val="24"/>
        </w:rPr>
        <w:t>to</w:t>
      </w:r>
      <w:r w:rsidR="001A2A24" w:rsidRPr="00B10098">
        <w:rPr>
          <w:rFonts w:ascii="Times New Roman" w:hAnsi="Times New Roman" w:cs="Times New Roman"/>
          <w:sz w:val="24"/>
          <w:szCs w:val="24"/>
        </w:rPr>
        <w:t xml:space="preserve"> </w:t>
      </w:r>
      <w:r w:rsidR="005F724E" w:rsidRPr="00B10098">
        <w:rPr>
          <w:rFonts w:ascii="Times New Roman" w:hAnsi="Times New Roman" w:cs="Times New Roman"/>
          <w:sz w:val="24"/>
          <w:szCs w:val="24"/>
        </w:rPr>
        <w:t xml:space="preserve">determine </w:t>
      </w:r>
      <w:r w:rsidR="001A2A24" w:rsidRPr="00B10098">
        <w:rPr>
          <w:rFonts w:ascii="Times New Roman" w:hAnsi="Times New Roman" w:cs="Times New Roman"/>
          <w:sz w:val="24"/>
          <w:szCs w:val="24"/>
        </w:rPr>
        <w:t xml:space="preserve">changes over time </w:t>
      </w:r>
      <w:r w:rsidR="00DD3F98" w:rsidRPr="00B10098">
        <w:rPr>
          <w:rFonts w:ascii="Times New Roman" w:hAnsi="Times New Roman" w:cs="Times New Roman"/>
          <w:sz w:val="24"/>
          <w:szCs w:val="24"/>
        </w:rPr>
        <w:t xml:space="preserve">and </w:t>
      </w:r>
      <w:r w:rsidR="001C0E35" w:rsidRPr="00B10098">
        <w:rPr>
          <w:rFonts w:ascii="Times New Roman" w:hAnsi="Times New Roman" w:cs="Times New Roman"/>
          <w:sz w:val="24"/>
          <w:szCs w:val="24"/>
        </w:rPr>
        <w:t>with a longer follow</w:t>
      </w:r>
      <w:r w:rsidR="003C132C" w:rsidRPr="00B10098">
        <w:rPr>
          <w:rFonts w:ascii="Times New Roman" w:hAnsi="Times New Roman" w:cs="Times New Roman"/>
          <w:sz w:val="24"/>
          <w:szCs w:val="24"/>
        </w:rPr>
        <w:t>-</w:t>
      </w:r>
      <w:r w:rsidR="001C0E35" w:rsidRPr="00B10098">
        <w:rPr>
          <w:rFonts w:ascii="Times New Roman" w:hAnsi="Times New Roman" w:cs="Times New Roman"/>
          <w:sz w:val="24"/>
          <w:szCs w:val="24"/>
        </w:rPr>
        <w:t>up post</w:t>
      </w:r>
      <w:r w:rsidR="008A5433" w:rsidRPr="00B10098">
        <w:rPr>
          <w:rFonts w:ascii="Times New Roman" w:hAnsi="Times New Roman" w:cs="Times New Roman"/>
          <w:sz w:val="24"/>
          <w:szCs w:val="24"/>
        </w:rPr>
        <w:t>-</w:t>
      </w:r>
      <w:r w:rsidR="001A2A24" w:rsidRPr="00B10098">
        <w:rPr>
          <w:rFonts w:ascii="Times New Roman" w:hAnsi="Times New Roman" w:cs="Times New Roman"/>
          <w:sz w:val="24"/>
          <w:szCs w:val="24"/>
        </w:rPr>
        <w:t>transplantation</w:t>
      </w:r>
      <w:r w:rsidR="00BB7BEC" w:rsidRPr="00B10098">
        <w:rPr>
          <w:rFonts w:ascii="Times New Roman" w:hAnsi="Times New Roman" w:cs="Times New Roman"/>
          <w:sz w:val="24"/>
          <w:szCs w:val="24"/>
        </w:rPr>
        <w:t>,</w:t>
      </w:r>
      <w:r w:rsidR="005C2F02" w:rsidRPr="00B10098">
        <w:rPr>
          <w:rFonts w:ascii="Times New Roman" w:hAnsi="Times New Roman" w:cs="Times New Roman"/>
          <w:sz w:val="24"/>
          <w:szCs w:val="24"/>
        </w:rPr>
        <w:t xml:space="preserve"> and such studies are underway</w:t>
      </w:r>
      <w:r w:rsidR="001A2A24" w:rsidRPr="00B10098">
        <w:rPr>
          <w:rFonts w:ascii="Times New Roman" w:hAnsi="Times New Roman" w:cs="Times New Roman"/>
          <w:sz w:val="24"/>
          <w:szCs w:val="24"/>
        </w:rPr>
        <w:t>.</w:t>
      </w:r>
      <w:r w:rsidR="001A2A24" w:rsidRPr="00767F11">
        <w:rPr>
          <w:rFonts w:ascii="Times New Roman" w:hAnsi="Times New Roman" w:cs="Times New Roman"/>
          <w:sz w:val="24"/>
          <w:szCs w:val="24"/>
        </w:rPr>
        <w:t xml:space="preserve"> </w:t>
      </w:r>
    </w:p>
    <w:p w14:paraId="2266E698" w14:textId="17CE5A85" w:rsidR="00A12824" w:rsidRPr="00B10098" w:rsidRDefault="00A12824" w:rsidP="0033501D">
      <w:pPr>
        <w:spacing w:after="0" w:line="480" w:lineRule="auto"/>
        <w:ind w:firstLine="720"/>
        <w:contextualSpacing/>
        <w:rPr>
          <w:rFonts w:ascii="Times New Roman" w:hAnsi="Times New Roman" w:cs="Times New Roman"/>
          <w:sz w:val="24"/>
          <w:szCs w:val="24"/>
        </w:rPr>
      </w:pPr>
      <w:r w:rsidRPr="00767F11">
        <w:rPr>
          <w:rFonts w:ascii="Times New Roman" w:hAnsi="Times New Roman" w:cs="Times New Roman"/>
          <w:sz w:val="24"/>
          <w:szCs w:val="24"/>
        </w:rPr>
        <w:t xml:space="preserve">Those on dialysis prior to transplantation reported greater improvements in </w:t>
      </w:r>
      <w:r w:rsidR="008B31D4" w:rsidRPr="00B10098">
        <w:rPr>
          <w:rFonts w:ascii="Times New Roman" w:hAnsi="Times New Roman" w:cs="Times New Roman"/>
          <w:sz w:val="24"/>
          <w:szCs w:val="24"/>
        </w:rPr>
        <w:t>generic QoL and satisfaction with both diabetes and renal treatments</w:t>
      </w:r>
      <w:r w:rsidRPr="00767F11">
        <w:rPr>
          <w:rFonts w:ascii="Times New Roman" w:hAnsi="Times New Roman" w:cs="Times New Roman"/>
          <w:sz w:val="24"/>
          <w:szCs w:val="24"/>
        </w:rPr>
        <w:t xml:space="preserve"> when compared with those pre-emptively transplanted, although no differences </w:t>
      </w:r>
      <w:r w:rsidR="005C2F02" w:rsidRPr="00767F11">
        <w:rPr>
          <w:rFonts w:ascii="Times New Roman" w:hAnsi="Times New Roman" w:cs="Times New Roman"/>
          <w:sz w:val="24"/>
          <w:szCs w:val="24"/>
        </w:rPr>
        <w:t xml:space="preserve">were apparent in </w:t>
      </w:r>
      <w:r w:rsidRPr="00767F11">
        <w:rPr>
          <w:rFonts w:ascii="Times New Roman" w:hAnsi="Times New Roman" w:cs="Times New Roman"/>
          <w:sz w:val="24"/>
          <w:szCs w:val="24"/>
        </w:rPr>
        <w:t>12</w:t>
      </w:r>
      <w:r w:rsidR="005C2F02" w:rsidRPr="00767F11">
        <w:rPr>
          <w:rFonts w:ascii="Times New Roman" w:hAnsi="Times New Roman" w:cs="Times New Roman"/>
          <w:sz w:val="24"/>
          <w:szCs w:val="24"/>
        </w:rPr>
        <w:t>-</w:t>
      </w:r>
      <w:r w:rsidRPr="00767F11">
        <w:rPr>
          <w:rFonts w:ascii="Times New Roman" w:hAnsi="Times New Roman" w:cs="Times New Roman"/>
          <w:sz w:val="24"/>
          <w:szCs w:val="24"/>
        </w:rPr>
        <w:t>month</w:t>
      </w:r>
      <w:r w:rsidR="005C2F02" w:rsidRPr="00767F11">
        <w:rPr>
          <w:rFonts w:ascii="Times New Roman" w:hAnsi="Times New Roman" w:cs="Times New Roman"/>
          <w:sz w:val="24"/>
          <w:szCs w:val="24"/>
        </w:rPr>
        <w:t xml:space="preserve"> </w:t>
      </w:r>
      <w:r w:rsidR="008B31D4" w:rsidRPr="00B10098">
        <w:rPr>
          <w:rFonts w:ascii="Times New Roman" w:hAnsi="Times New Roman" w:cs="Times New Roman"/>
          <w:sz w:val="24"/>
          <w:szCs w:val="24"/>
        </w:rPr>
        <w:t>cross-</w:t>
      </w:r>
      <w:r w:rsidR="005C2F02" w:rsidRPr="00B10098">
        <w:rPr>
          <w:rFonts w:ascii="Times New Roman" w:hAnsi="Times New Roman" w:cs="Times New Roman"/>
          <w:sz w:val="24"/>
          <w:szCs w:val="24"/>
        </w:rPr>
        <w:t>sectional analyses</w:t>
      </w:r>
      <w:r w:rsidRPr="00B10098">
        <w:rPr>
          <w:rFonts w:ascii="Times New Roman" w:hAnsi="Times New Roman" w:cs="Times New Roman"/>
          <w:sz w:val="24"/>
          <w:szCs w:val="24"/>
        </w:rPr>
        <w:t>.</w:t>
      </w:r>
      <w:r w:rsidRPr="00767F11">
        <w:rPr>
          <w:rFonts w:ascii="Times New Roman" w:hAnsi="Times New Roman" w:cs="Times New Roman"/>
          <w:sz w:val="24"/>
          <w:szCs w:val="24"/>
        </w:rPr>
        <w:t xml:space="preserve"> Th</w:t>
      </w:r>
      <w:r w:rsidR="00462FB7" w:rsidRPr="00767F11">
        <w:rPr>
          <w:rFonts w:ascii="Times New Roman" w:hAnsi="Times New Roman" w:cs="Times New Roman"/>
          <w:sz w:val="24"/>
          <w:szCs w:val="24"/>
        </w:rPr>
        <w:t xml:space="preserve">e </w:t>
      </w:r>
      <w:r w:rsidRPr="00767F11">
        <w:rPr>
          <w:rFonts w:ascii="Times New Roman" w:hAnsi="Times New Roman" w:cs="Times New Roman"/>
          <w:sz w:val="24"/>
          <w:szCs w:val="24"/>
        </w:rPr>
        <w:t xml:space="preserve">pre-emptive group </w:t>
      </w:r>
      <w:r w:rsidR="004F48A8" w:rsidRPr="00767F11">
        <w:rPr>
          <w:rFonts w:ascii="Times New Roman" w:hAnsi="Times New Roman" w:cs="Times New Roman"/>
          <w:sz w:val="24"/>
          <w:szCs w:val="24"/>
        </w:rPr>
        <w:t xml:space="preserve">made </w:t>
      </w:r>
      <w:r w:rsidR="00BB2E6A" w:rsidRPr="00767F11">
        <w:rPr>
          <w:rFonts w:ascii="Times New Roman" w:hAnsi="Times New Roman" w:cs="Times New Roman"/>
          <w:sz w:val="24"/>
          <w:szCs w:val="24"/>
        </w:rPr>
        <w:t>fewer</w:t>
      </w:r>
      <w:r w:rsidRPr="00767F11">
        <w:rPr>
          <w:rFonts w:ascii="Times New Roman" w:hAnsi="Times New Roman" w:cs="Times New Roman"/>
          <w:sz w:val="24"/>
          <w:szCs w:val="24"/>
        </w:rPr>
        <w:t xml:space="preserve"> gains over time, whilst those who </w:t>
      </w:r>
      <w:r w:rsidR="004F48A8" w:rsidRPr="00767F11">
        <w:rPr>
          <w:rFonts w:ascii="Times New Roman" w:hAnsi="Times New Roman" w:cs="Times New Roman"/>
          <w:sz w:val="24"/>
          <w:szCs w:val="24"/>
        </w:rPr>
        <w:t xml:space="preserve">were </w:t>
      </w:r>
      <w:r w:rsidRPr="00B10098">
        <w:rPr>
          <w:rFonts w:ascii="Times New Roman" w:hAnsi="Times New Roman" w:cs="Times New Roman"/>
          <w:sz w:val="24"/>
          <w:szCs w:val="24"/>
        </w:rPr>
        <w:t>receiving dialysis report</w:t>
      </w:r>
      <w:r w:rsidR="004F48A8" w:rsidRPr="00B10098">
        <w:rPr>
          <w:rFonts w:ascii="Times New Roman" w:hAnsi="Times New Roman" w:cs="Times New Roman"/>
          <w:sz w:val="24"/>
          <w:szCs w:val="24"/>
        </w:rPr>
        <w:t>ed</w:t>
      </w:r>
      <w:r w:rsidRPr="00B10098">
        <w:rPr>
          <w:rFonts w:ascii="Times New Roman" w:hAnsi="Times New Roman" w:cs="Times New Roman"/>
          <w:sz w:val="24"/>
          <w:szCs w:val="24"/>
        </w:rPr>
        <w:t xml:space="preserve"> greater improvements until they </w:t>
      </w:r>
      <w:r w:rsidR="004F48A8" w:rsidRPr="00B10098">
        <w:rPr>
          <w:rFonts w:ascii="Times New Roman" w:hAnsi="Times New Roman" w:cs="Times New Roman"/>
          <w:sz w:val="24"/>
          <w:szCs w:val="24"/>
        </w:rPr>
        <w:t xml:space="preserve">were </w:t>
      </w:r>
      <w:r w:rsidRPr="00B10098">
        <w:rPr>
          <w:rFonts w:ascii="Times New Roman" w:hAnsi="Times New Roman" w:cs="Times New Roman"/>
          <w:sz w:val="24"/>
          <w:szCs w:val="24"/>
        </w:rPr>
        <w:t xml:space="preserve">comparable to those pre-emptively transplanted. </w:t>
      </w:r>
      <w:r w:rsidR="00346069" w:rsidRPr="00B10098">
        <w:rPr>
          <w:rFonts w:ascii="Times New Roman" w:hAnsi="Times New Roman" w:cs="Times New Roman"/>
          <w:sz w:val="24"/>
          <w:szCs w:val="24"/>
        </w:rPr>
        <w:t>Pre-emptive transplantation is considered by many to be more beneficial for patients, but these findings suggest once pre-transplant scores are controlled, there are no group differences 12 months post-transplant.</w:t>
      </w:r>
    </w:p>
    <w:p w14:paraId="6777860E" w14:textId="22B55864" w:rsidR="000230A8" w:rsidRPr="00767F11" w:rsidRDefault="00073A4B" w:rsidP="0033501D">
      <w:pPr>
        <w:spacing w:after="0" w:line="480" w:lineRule="auto"/>
        <w:ind w:firstLine="720"/>
        <w:contextualSpacing/>
        <w:rPr>
          <w:rFonts w:ascii="Times New Roman" w:hAnsi="Times New Roman" w:cs="Times New Roman"/>
          <w:sz w:val="24"/>
          <w:szCs w:val="24"/>
        </w:rPr>
      </w:pPr>
      <w:r w:rsidRPr="00B10098">
        <w:rPr>
          <w:rFonts w:ascii="Times New Roman" w:hAnsi="Times New Roman" w:cs="Times New Roman"/>
          <w:sz w:val="24"/>
          <w:szCs w:val="24"/>
        </w:rPr>
        <w:t>This is the first study to measure renal-specific and diabetes-specific QoL in SPK</w:t>
      </w:r>
      <w:r w:rsidR="007416FD" w:rsidRPr="00B10098">
        <w:rPr>
          <w:rFonts w:ascii="Times New Roman" w:hAnsi="Times New Roman" w:cs="Times New Roman"/>
          <w:sz w:val="24"/>
          <w:szCs w:val="24"/>
        </w:rPr>
        <w:t>T</w:t>
      </w:r>
      <w:r w:rsidRPr="00B10098">
        <w:rPr>
          <w:rFonts w:ascii="Times New Roman" w:hAnsi="Times New Roman" w:cs="Times New Roman"/>
          <w:sz w:val="24"/>
          <w:szCs w:val="24"/>
        </w:rPr>
        <w:t xml:space="preserve"> and is the first to examine </w:t>
      </w:r>
      <w:r w:rsidR="00A5170B" w:rsidRPr="00B10098">
        <w:rPr>
          <w:rFonts w:ascii="Times New Roman" w:hAnsi="Times New Roman" w:cs="Times New Roman"/>
          <w:sz w:val="24"/>
          <w:szCs w:val="24"/>
        </w:rPr>
        <w:t xml:space="preserve">quantitative </w:t>
      </w:r>
      <w:r w:rsidRPr="00B10098">
        <w:rPr>
          <w:rFonts w:ascii="Times New Roman" w:hAnsi="Times New Roman" w:cs="Times New Roman"/>
          <w:sz w:val="24"/>
          <w:szCs w:val="24"/>
        </w:rPr>
        <w:t xml:space="preserve">changes in PROMs pre- to post-transplant, </w:t>
      </w:r>
      <w:r w:rsidR="00A5170B" w:rsidRPr="00B10098">
        <w:rPr>
          <w:rFonts w:ascii="Times New Roman" w:hAnsi="Times New Roman" w:cs="Times New Roman"/>
          <w:sz w:val="24"/>
          <w:szCs w:val="24"/>
        </w:rPr>
        <w:t>together with</w:t>
      </w:r>
      <w:r w:rsidRPr="00767F11">
        <w:rPr>
          <w:rFonts w:ascii="Times New Roman" w:hAnsi="Times New Roman" w:cs="Times New Roman"/>
          <w:sz w:val="24"/>
          <w:szCs w:val="24"/>
        </w:rPr>
        <w:t xml:space="preserve"> qualitative data to </w:t>
      </w:r>
      <w:r w:rsidR="00A5170B" w:rsidRPr="00B10098">
        <w:rPr>
          <w:rFonts w:ascii="Times New Roman" w:hAnsi="Times New Roman" w:cs="Times New Roman"/>
          <w:sz w:val="24"/>
          <w:szCs w:val="24"/>
        </w:rPr>
        <w:t>understand the PROMs findings</w:t>
      </w:r>
      <w:r w:rsidRPr="00B10098">
        <w:rPr>
          <w:rFonts w:ascii="Times New Roman" w:hAnsi="Times New Roman" w:cs="Times New Roman"/>
          <w:sz w:val="24"/>
          <w:szCs w:val="24"/>
        </w:rPr>
        <w:t>.</w:t>
      </w:r>
      <w:r w:rsidRPr="00767F11">
        <w:rPr>
          <w:rFonts w:ascii="Times New Roman" w:hAnsi="Times New Roman" w:cs="Times New Roman"/>
          <w:sz w:val="24"/>
          <w:szCs w:val="24"/>
        </w:rPr>
        <w:t xml:space="preserve"> </w:t>
      </w:r>
      <w:r w:rsidR="00252914" w:rsidRPr="00767F11">
        <w:rPr>
          <w:rFonts w:ascii="Times New Roman" w:hAnsi="Times New Roman" w:cs="Times New Roman"/>
          <w:sz w:val="24"/>
          <w:szCs w:val="24"/>
        </w:rPr>
        <w:t>However</w:t>
      </w:r>
      <w:r w:rsidRPr="00767F11">
        <w:rPr>
          <w:rFonts w:ascii="Times New Roman" w:hAnsi="Times New Roman" w:cs="Times New Roman"/>
          <w:sz w:val="24"/>
          <w:szCs w:val="24"/>
        </w:rPr>
        <w:t>, th</w:t>
      </w:r>
      <w:r w:rsidR="00E6074F" w:rsidRPr="00767F11">
        <w:rPr>
          <w:rFonts w:ascii="Times New Roman" w:hAnsi="Times New Roman" w:cs="Times New Roman"/>
          <w:sz w:val="24"/>
          <w:szCs w:val="24"/>
        </w:rPr>
        <w:t>is</w:t>
      </w:r>
      <w:r w:rsidRPr="00767F11">
        <w:rPr>
          <w:rFonts w:ascii="Times New Roman" w:hAnsi="Times New Roman" w:cs="Times New Roman"/>
          <w:sz w:val="24"/>
          <w:szCs w:val="24"/>
        </w:rPr>
        <w:t xml:space="preserve"> </w:t>
      </w:r>
      <w:r w:rsidR="005F10F0" w:rsidRPr="00767F11">
        <w:rPr>
          <w:rFonts w:ascii="Times New Roman" w:hAnsi="Times New Roman" w:cs="Times New Roman"/>
          <w:sz w:val="24"/>
          <w:szCs w:val="24"/>
        </w:rPr>
        <w:t>study had</w:t>
      </w:r>
      <w:r w:rsidR="00F72A44" w:rsidRPr="00767F11">
        <w:rPr>
          <w:rFonts w:ascii="Times New Roman" w:hAnsi="Times New Roman" w:cs="Times New Roman"/>
          <w:sz w:val="24"/>
          <w:szCs w:val="24"/>
        </w:rPr>
        <w:t xml:space="preserve"> some limitations. The sample </w:t>
      </w:r>
      <w:r w:rsidR="007854D8" w:rsidRPr="00B10098">
        <w:rPr>
          <w:rFonts w:ascii="Times New Roman" w:hAnsi="Times New Roman" w:cs="Times New Roman"/>
          <w:sz w:val="24"/>
          <w:szCs w:val="24"/>
        </w:rPr>
        <w:t xml:space="preserve">for </w:t>
      </w:r>
      <w:r w:rsidR="00907C8E" w:rsidRPr="00B10098">
        <w:rPr>
          <w:rFonts w:ascii="Times New Roman" w:hAnsi="Times New Roman" w:cs="Times New Roman"/>
          <w:sz w:val="24"/>
          <w:szCs w:val="24"/>
        </w:rPr>
        <w:t xml:space="preserve">whom </w:t>
      </w:r>
      <w:r w:rsidR="006513AF" w:rsidRPr="00B10098">
        <w:rPr>
          <w:rFonts w:ascii="Times New Roman" w:hAnsi="Times New Roman" w:cs="Times New Roman"/>
          <w:sz w:val="24"/>
          <w:szCs w:val="24"/>
        </w:rPr>
        <w:t>pre-transplant</w:t>
      </w:r>
      <w:r w:rsidR="007854D8" w:rsidRPr="00B10098">
        <w:rPr>
          <w:rFonts w:ascii="Times New Roman" w:hAnsi="Times New Roman" w:cs="Times New Roman"/>
          <w:sz w:val="24"/>
          <w:szCs w:val="24"/>
        </w:rPr>
        <w:t xml:space="preserve"> data were available </w:t>
      </w:r>
      <w:r w:rsidR="001258AE" w:rsidRPr="00B10098">
        <w:rPr>
          <w:rFonts w:ascii="Times New Roman" w:hAnsi="Times New Roman" w:cs="Times New Roman"/>
          <w:sz w:val="24"/>
          <w:szCs w:val="24"/>
        </w:rPr>
        <w:t xml:space="preserve">was </w:t>
      </w:r>
      <w:r w:rsidR="006E189F" w:rsidRPr="00B10098">
        <w:rPr>
          <w:rFonts w:ascii="Times New Roman" w:hAnsi="Times New Roman" w:cs="Times New Roman"/>
          <w:sz w:val="24"/>
          <w:szCs w:val="24"/>
        </w:rPr>
        <w:t xml:space="preserve">relatively </w:t>
      </w:r>
      <w:r w:rsidR="00F72A44" w:rsidRPr="00B10098">
        <w:rPr>
          <w:rFonts w:ascii="Times New Roman" w:hAnsi="Times New Roman" w:cs="Times New Roman"/>
          <w:sz w:val="24"/>
          <w:szCs w:val="24"/>
        </w:rPr>
        <w:t xml:space="preserve">small, </w:t>
      </w:r>
      <w:r w:rsidR="00BB2E6A" w:rsidRPr="00B10098">
        <w:rPr>
          <w:rFonts w:ascii="Times New Roman" w:hAnsi="Times New Roman" w:cs="Times New Roman"/>
          <w:sz w:val="24"/>
          <w:szCs w:val="24"/>
        </w:rPr>
        <w:t>with</w:t>
      </w:r>
      <w:r w:rsidR="00B62F1C" w:rsidRPr="00B10098">
        <w:rPr>
          <w:rFonts w:ascii="Times New Roman" w:hAnsi="Times New Roman" w:cs="Times New Roman"/>
          <w:sz w:val="24"/>
          <w:szCs w:val="24"/>
        </w:rPr>
        <w:t xml:space="preserve"> </w:t>
      </w:r>
      <w:r w:rsidR="00D67867" w:rsidRPr="00B10098">
        <w:rPr>
          <w:rFonts w:ascii="Times New Roman" w:hAnsi="Times New Roman" w:cs="Times New Roman"/>
          <w:sz w:val="24"/>
          <w:szCs w:val="24"/>
        </w:rPr>
        <w:t>attrition over time</w:t>
      </w:r>
      <w:r w:rsidR="00777D99" w:rsidRPr="00B10098">
        <w:rPr>
          <w:rFonts w:ascii="Times New Roman" w:hAnsi="Times New Roman" w:cs="Times New Roman"/>
          <w:sz w:val="24"/>
          <w:szCs w:val="24"/>
        </w:rPr>
        <w:t xml:space="preserve">. </w:t>
      </w:r>
      <w:r w:rsidR="005F714F" w:rsidRPr="00B10098">
        <w:rPr>
          <w:rFonts w:ascii="Times New Roman" w:hAnsi="Times New Roman" w:cs="Times New Roman"/>
          <w:sz w:val="24"/>
          <w:szCs w:val="24"/>
        </w:rPr>
        <w:t>Despite this, most previous research has been cross-sectional, so although the</w:t>
      </w:r>
      <w:r w:rsidR="00213605" w:rsidRPr="00B10098">
        <w:rPr>
          <w:rFonts w:ascii="Times New Roman" w:hAnsi="Times New Roman" w:cs="Times New Roman"/>
          <w:sz w:val="24"/>
          <w:szCs w:val="24"/>
        </w:rPr>
        <w:t xml:space="preserve"> small sample size </w:t>
      </w:r>
      <w:r w:rsidR="005F714F" w:rsidRPr="00B10098">
        <w:rPr>
          <w:rFonts w:ascii="Times New Roman" w:hAnsi="Times New Roman" w:cs="Times New Roman"/>
          <w:sz w:val="24"/>
          <w:szCs w:val="24"/>
        </w:rPr>
        <w:t>may</w:t>
      </w:r>
      <w:r w:rsidR="001139FA" w:rsidRPr="00B10098">
        <w:rPr>
          <w:rFonts w:ascii="Times New Roman" w:hAnsi="Times New Roman" w:cs="Times New Roman"/>
          <w:sz w:val="24"/>
          <w:szCs w:val="24"/>
        </w:rPr>
        <w:t xml:space="preserve"> limit the generalizability of our longitudinal sample, the overlapping much larger cross-sectional sample</w:t>
      </w:r>
      <w:r w:rsidR="005F714F" w:rsidRPr="00B10098">
        <w:rPr>
          <w:rFonts w:ascii="Times New Roman" w:hAnsi="Times New Roman" w:cs="Times New Roman"/>
          <w:sz w:val="24"/>
          <w:szCs w:val="24"/>
        </w:rPr>
        <w:t xml:space="preserve"> </w:t>
      </w:r>
      <w:r w:rsidR="001139FA" w:rsidRPr="00B10098">
        <w:rPr>
          <w:rFonts w:ascii="Times New Roman" w:hAnsi="Times New Roman" w:cs="Times New Roman"/>
          <w:sz w:val="24"/>
          <w:szCs w:val="24"/>
        </w:rPr>
        <w:t xml:space="preserve">replicates some of the findings </w:t>
      </w:r>
      <w:r w:rsidR="00660952" w:rsidRPr="00B10098">
        <w:rPr>
          <w:rFonts w:ascii="Times New Roman" w:hAnsi="Times New Roman" w:cs="Times New Roman"/>
          <w:sz w:val="24"/>
          <w:szCs w:val="24"/>
        </w:rPr>
        <w:t>(e</w:t>
      </w:r>
      <w:r w:rsidR="00E70306" w:rsidRPr="00B10098">
        <w:rPr>
          <w:rFonts w:ascii="Times New Roman" w:hAnsi="Times New Roman" w:cs="Times New Roman"/>
          <w:sz w:val="24"/>
          <w:szCs w:val="24"/>
        </w:rPr>
        <w:t>.</w:t>
      </w:r>
      <w:r w:rsidR="00660952" w:rsidRPr="00B10098">
        <w:rPr>
          <w:rFonts w:ascii="Times New Roman" w:hAnsi="Times New Roman" w:cs="Times New Roman"/>
          <w:sz w:val="24"/>
          <w:szCs w:val="24"/>
        </w:rPr>
        <w:t>g</w:t>
      </w:r>
      <w:r w:rsidR="00E70306" w:rsidRPr="00B10098">
        <w:rPr>
          <w:rFonts w:ascii="Times New Roman" w:hAnsi="Times New Roman" w:cs="Times New Roman"/>
          <w:sz w:val="24"/>
          <w:szCs w:val="24"/>
        </w:rPr>
        <w:t>.</w:t>
      </w:r>
      <w:r w:rsidR="00660952" w:rsidRPr="00B10098">
        <w:rPr>
          <w:rFonts w:ascii="Times New Roman" w:hAnsi="Times New Roman" w:cs="Times New Roman"/>
          <w:sz w:val="24"/>
          <w:szCs w:val="24"/>
        </w:rPr>
        <w:t xml:space="preserve"> in QoL and well-being) </w:t>
      </w:r>
      <w:r w:rsidR="001139FA" w:rsidRPr="00B10098">
        <w:rPr>
          <w:rFonts w:ascii="Times New Roman" w:hAnsi="Times New Roman" w:cs="Times New Roman"/>
          <w:sz w:val="24"/>
          <w:szCs w:val="24"/>
        </w:rPr>
        <w:t xml:space="preserve">but not others where it can be seen that pre-transplant </w:t>
      </w:r>
      <w:r w:rsidR="008B31D4" w:rsidRPr="00B10098">
        <w:rPr>
          <w:rFonts w:ascii="Times New Roman" w:hAnsi="Times New Roman" w:cs="Times New Roman"/>
          <w:sz w:val="24"/>
          <w:szCs w:val="24"/>
        </w:rPr>
        <w:t xml:space="preserve">measures are important </w:t>
      </w:r>
      <w:r w:rsidR="008B31D4" w:rsidRPr="00B10098">
        <w:rPr>
          <w:rFonts w:ascii="Times New Roman" w:hAnsi="Times New Roman" w:cs="Times New Roman"/>
          <w:sz w:val="24"/>
          <w:szCs w:val="24"/>
        </w:rPr>
        <w:lastRenderedPageBreak/>
        <w:t>for</w:t>
      </w:r>
      <w:r w:rsidR="001139FA" w:rsidRPr="00B10098">
        <w:rPr>
          <w:rFonts w:ascii="Times New Roman" w:hAnsi="Times New Roman" w:cs="Times New Roman"/>
          <w:sz w:val="24"/>
          <w:szCs w:val="24"/>
        </w:rPr>
        <w:t xml:space="preserve"> understanding </w:t>
      </w:r>
      <w:r w:rsidR="00660952" w:rsidRPr="00B10098">
        <w:rPr>
          <w:rFonts w:ascii="Times New Roman" w:hAnsi="Times New Roman" w:cs="Times New Roman"/>
          <w:sz w:val="24"/>
          <w:szCs w:val="24"/>
        </w:rPr>
        <w:t>12-month outcomes (e</w:t>
      </w:r>
      <w:r w:rsidR="00E70306" w:rsidRPr="00B10098">
        <w:rPr>
          <w:rFonts w:ascii="Times New Roman" w:hAnsi="Times New Roman" w:cs="Times New Roman"/>
          <w:sz w:val="24"/>
          <w:szCs w:val="24"/>
        </w:rPr>
        <w:t>.</w:t>
      </w:r>
      <w:r w:rsidR="00660952" w:rsidRPr="00B10098">
        <w:rPr>
          <w:rFonts w:ascii="Times New Roman" w:hAnsi="Times New Roman" w:cs="Times New Roman"/>
          <w:sz w:val="24"/>
          <w:szCs w:val="24"/>
        </w:rPr>
        <w:t>g</w:t>
      </w:r>
      <w:r w:rsidR="00E70306" w:rsidRPr="00B10098">
        <w:rPr>
          <w:rFonts w:ascii="Times New Roman" w:hAnsi="Times New Roman" w:cs="Times New Roman"/>
          <w:sz w:val="24"/>
          <w:szCs w:val="24"/>
        </w:rPr>
        <w:t>.</w:t>
      </w:r>
      <w:r w:rsidR="00660952" w:rsidRPr="00B10098">
        <w:rPr>
          <w:rFonts w:ascii="Times New Roman" w:hAnsi="Times New Roman" w:cs="Times New Roman"/>
          <w:sz w:val="24"/>
          <w:szCs w:val="24"/>
        </w:rPr>
        <w:t xml:space="preserve"> ceiling effects at baseline in treatment satisfaction: health utility values that were better at baseline in those who went on to receive SPKT versus those remaining on the waiting list). </w:t>
      </w:r>
      <w:r w:rsidR="004A24BD" w:rsidRPr="00B10098">
        <w:rPr>
          <w:rFonts w:ascii="Times New Roman" w:hAnsi="Times New Roman" w:cs="Times New Roman"/>
          <w:sz w:val="24"/>
          <w:szCs w:val="24"/>
        </w:rPr>
        <w:t xml:space="preserve">With the longitudinal data we can also see that </w:t>
      </w:r>
      <w:r w:rsidR="00660952" w:rsidRPr="00B10098">
        <w:rPr>
          <w:rFonts w:ascii="Times New Roman" w:hAnsi="Times New Roman" w:cs="Times New Roman"/>
          <w:sz w:val="24"/>
          <w:szCs w:val="24"/>
        </w:rPr>
        <w:t>PROMs were better at baseline in those who were pre-emptively transplanted compared with those transplanted following a period on dialysis</w:t>
      </w:r>
      <w:r w:rsidR="004A24BD" w:rsidRPr="00B10098">
        <w:rPr>
          <w:rFonts w:ascii="Times New Roman" w:hAnsi="Times New Roman" w:cs="Times New Roman"/>
          <w:sz w:val="24"/>
          <w:szCs w:val="24"/>
        </w:rPr>
        <w:t xml:space="preserve"> and it was the latter who showed most benefit from SPKT</w:t>
      </w:r>
      <w:r w:rsidR="00660952" w:rsidRPr="00B10098">
        <w:rPr>
          <w:rFonts w:ascii="Times New Roman" w:hAnsi="Times New Roman" w:cs="Times New Roman"/>
          <w:sz w:val="24"/>
          <w:szCs w:val="24"/>
        </w:rPr>
        <w:t xml:space="preserve">. </w:t>
      </w:r>
      <w:r w:rsidR="003A16D6" w:rsidRPr="00767F11">
        <w:rPr>
          <w:rFonts w:ascii="Times New Roman" w:hAnsi="Times New Roman" w:cs="Times New Roman"/>
          <w:sz w:val="24"/>
          <w:szCs w:val="24"/>
        </w:rPr>
        <w:t xml:space="preserve">There </w:t>
      </w:r>
      <w:r w:rsidR="00DA54C5" w:rsidRPr="00767F11">
        <w:rPr>
          <w:rFonts w:ascii="Times New Roman" w:hAnsi="Times New Roman" w:cs="Times New Roman"/>
          <w:sz w:val="24"/>
          <w:szCs w:val="24"/>
        </w:rPr>
        <w:t>was</w:t>
      </w:r>
      <w:r w:rsidR="003A16D6" w:rsidRPr="00767F11">
        <w:rPr>
          <w:rFonts w:ascii="Times New Roman" w:hAnsi="Times New Roman" w:cs="Times New Roman"/>
          <w:sz w:val="24"/>
          <w:szCs w:val="24"/>
        </w:rPr>
        <w:t xml:space="preserve"> a higher proportion of women</w:t>
      </w:r>
      <w:r w:rsidR="005F10F0" w:rsidRPr="00767F11">
        <w:rPr>
          <w:rFonts w:ascii="Times New Roman" w:hAnsi="Times New Roman" w:cs="Times New Roman"/>
          <w:sz w:val="24"/>
          <w:szCs w:val="24"/>
        </w:rPr>
        <w:t xml:space="preserve"> than men</w:t>
      </w:r>
      <w:r w:rsidR="003A16D6" w:rsidRPr="00767F11">
        <w:rPr>
          <w:rFonts w:ascii="Times New Roman" w:hAnsi="Times New Roman" w:cs="Times New Roman"/>
          <w:sz w:val="24"/>
          <w:szCs w:val="24"/>
        </w:rPr>
        <w:t xml:space="preserve"> still wait-listed</w:t>
      </w:r>
      <w:r w:rsidR="00190E06" w:rsidRPr="00767F11">
        <w:rPr>
          <w:rFonts w:ascii="Times New Roman" w:hAnsi="Times New Roman" w:cs="Times New Roman"/>
          <w:sz w:val="24"/>
          <w:szCs w:val="24"/>
        </w:rPr>
        <w:t xml:space="preserve"> one-</w:t>
      </w:r>
      <w:r w:rsidR="00F45A3F" w:rsidRPr="00767F11">
        <w:rPr>
          <w:rFonts w:ascii="Times New Roman" w:hAnsi="Times New Roman" w:cs="Times New Roman"/>
          <w:sz w:val="24"/>
          <w:szCs w:val="24"/>
        </w:rPr>
        <w:t>year post-</w:t>
      </w:r>
      <w:r w:rsidR="00B526DB" w:rsidRPr="00767F11">
        <w:rPr>
          <w:rFonts w:ascii="Times New Roman" w:hAnsi="Times New Roman" w:cs="Times New Roman"/>
          <w:sz w:val="24"/>
          <w:szCs w:val="24"/>
        </w:rPr>
        <w:t>recruitment</w:t>
      </w:r>
      <w:r w:rsidR="00A55613" w:rsidRPr="00767F11">
        <w:rPr>
          <w:rFonts w:ascii="Times New Roman" w:hAnsi="Times New Roman" w:cs="Times New Roman"/>
          <w:sz w:val="24"/>
          <w:szCs w:val="24"/>
        </w:rPr>
        <w:t xml:space="preserve"> compared with those transplanted</w:t>
      </w:r>
      <w:r w:rsidR="00F45A3F" w:rsidRPr="00767F11">
        <w:rPr>
          <w:rFonts w:ascii="Times New Roman" w:hAnsi="Times New Roman" w:cs="Times New Roman"/>
          <w:sz w:val="24"/>
          <w:szCs w:val="24"/>
        </w:rPr>
        <w:t xml:space="preserve">. </w:t>
      </w:r>
      <w:r w:rsidR="00B526DB" w:rsidRPr="00B10098">
        <w:rPr>
          <w:rFonts w:ascii="Times New Roman" w:hAnsi="Times New Roman" w:cs="Times New Roman"/>
          <w:sz w:val="24"/>
          <w:szCs w:val="24"/>
        </w:rPr>
        <w:t>UK-wide f</w:t>
      </w:r>
      <w:r w:rsidR="00F45A3F" w:rsidRPr="00B10098">
        <w:rPr>
          <w:rFonts w:ascii="Times New Roman" w:hAnsi="Times New Roman" w:cs="Times New Roman"/>
          <w:sz w:val="24"/>
          <w:szCs w:val="24"/>
        </w:rPr>
        <w:t xml:space="preserve">igures </w:t>
      </w:r>
      <w:r w:rsidR="00190E06" w:rsidRPr="00B10098">
        <w:rPr>
          <w:rFonts w:ascii="Times New Roman" w:hAnsi="Times New Roman" w:cs="Times New Roman"/>
          <w:sz w:val="24"/>
          <w:szCs w:val="24"/>
        </w:rPr>
        <w:t xml:space="preserve">for </w:t>
      </w:r>
      <w:r w:rsidR="0059250C" w:rsidRPr="00B10098">
        <w:rPr>
          <w:rFonts w:ascii="Times New Roman" w:hAnsi="Times New Roman" w:cs="Times New Roman"/>
          <w:sz w:val="24"/>
          <w:szCs w:val="24"/>
        </w:rPr>
        <w:t>2011</w:t>
      </w:r>
      <w:r w:rsidR="00190E06" w:rsidRPr="00B10098">
        <w:rPr>
          <w:rFonts w:ascii="Times New Roman" w:hAnsi="Times New Roman" w:cs="Times New Roman"/>
          <w:sz w:val="24"/>
          <w:szCs w:val="24"/>
        </w:rPr>
        <w:t>-</w:t>
      </w:r>
      <w:r w:rsidR="0059250C" w:rsidRPr="00B10098">
        <w:rPr>
          <w:rFonts w:ascii="Times New Roman" w:hAnsi="Times New Roman" w:cs="Times New Roman"/>
          <w:sz w:val="24"/>
          <w:szCs w:val="24"/>
        </w:rPr>
        <w:t>2014</w:t>
      </w:r>
      <w:r w:rsidR="0059250C" w:rsidRPr="00767F11">
        <w:rPr>
          <w:rFonts w:ascii="Times New Roman" w:hAnsi="Times New Roman" w:cs="Times New Roman"/>
          <w:sz w:val="24"/>
          <w:szCs w:val="24"/>
        </w:rPr>
        <w:t xml:space="preserve"> </w:t>
      </w:r>
      <w:r w:rsidR="00B526DB" w:rsidRPr="00B10098">
        <w:rPr>
          <w:rFonts w:ascii="Times New Roman" w:hAnsi="Times New Roman" w:cs="Times New Roman"/>
          <w:sz w:val="24"/>
          <w:szCs w:val="24"/>
        </w:rPr>
        <w:t>show</w:t>
      </w:r>
      <w:r w:rsidR="00A55613" w:rsidRPr="00B10098">
        <w:rPr>
          <w:rFonts w:ascii="Times New Roman" w:hAnsi="Times New Roman" w:cs="Times New Roman"/>
          <w:sz w:val="24"/>
          <w:szCs w:val="24"/>
        </w:rPr>
        <w:t>ed</w:t>
      </w:r>
      <w:r w:rsidR="00B526DB" w:rsidRPr="00B10098">
        <w:rPr>
          <w:rFonts w:ascii="Times New Roman" w:hAnsi="Times New Roman" w:cs="Times New Roman"/>
          <w:sz w:val="24"/>
          <w:szCs w:val="24"/>
        </w:rPr>
        <w:t xml:space="preserve"> </w:t>
      </w:r>
      <w:r w:rsidR="00190E06" w:rsidRPr="00B10098">
        <w:rPr>
          <w:rFonts w:ascii="Times New Roman" w:hAnsi="Times New Roman" w:cs="Times New Roman"/>
          <w:sz w:val="24"/>
          <w:szCs w:val="24"/>
        </w:rPr>
        <w:t>similar</w:t>
      </w:r>
      <w:r w:rsidR="00E30067" w:rsidRPr="00B10098">
        <w:rPr>
          <w:rFonts w:ascii="Times New Roman" w:hAnsi="Times New Roman" w:cs="Times New Roman"/>
          <w:sz w:val="24"/>
          <w:szCs w:val="24"/>
        </w:rPr>
        <w:t xml:space="preserve"> rates </w:t>
      </w:r>
      <w:r w:rsidR="00190E06" w:rsidRPr="00B10098">
        <w:rPr>
          <w:rFonts w:ascii="Times New Roman" w:hAnsi="Times New Roman" w:cs="Times New Roman"/>
          <w:sz w:val="24"/>
          <w:szCs w:val="24"/>
        </w:rPr>
        <w:t xml:space="preserve">for men and women on the </w:t>
      </w:r>
      <w:r w:rsidR="00A22EA9" w:rsidRPr="00B10098">
        <w:rPr>
          <w:rFonts w:ascii="Times New Roman" w:hAnsi="Times New Roman" w:cs="Times New Roman"/>
          <w:sz w:val="24"/>
          <w:szCs w:val="24"/>
        </w:rPr>
        <w:t>nationwide</w:t>
      </w:r>
      <w:r w:rsidR="00E740FD" w:rsidRPr="00B10098">
        <w:rPr>
          <w:rFonts w:ascii="Times New Roman" w:hAnsi="Times New Roman" w:cs="Times New Roman"/>
          <w:sz w:val="24"/>
          <w:szCs w:val="24"/>
        </w:rPr>
        <w:t xml:space="preserve"> waiting</w:t>
      </w:r>
      <w:r w:rsidR="00387600" w:rsidRPr="00B10098">
        <w:rPr>
          <w:rFonts w:ascii="Times New Roman" w:hAnsi="Times New Roman" w:cs="Times New Roman"/>
          <w:sz w:val="24"/>
          <w:szCs w:val="24"/>
        </w:rPr>
        <w:t xml:space="preserve"> list</w:t>
      </w:r>
      <w:r w:rsidR="00190E06" w:rsidRPr="00B10098">
        <w:rPr>
          <w:rFonts w:ascii="Times New Roman" w:hAnsi="Times New Roman" w:cs="Times New Roman"/>
          <w:sz w:val="24"/>
          <w:szCs w:val="24"/>
        </w:rPr>
        <w:t xml:space="preserve"> (</w:t>
      </w:r>
      <w:r w:rsidR="0059250C" w:rsidRPr="00B10098">
        <w:rPr>
          <w:rFonts w:ascii="Times New Roman" w:hAnsi="Times New Roman" w:cs="Times New Roman"/>
          <w:sz w:val="24"/>
          <w:szCs w:val="24"/>
        </w:rPr>
        <w:t>52</w:t>
      </w:r>
      <w:r w:rsidR="00190E06" w:rsidRPr="00B10098">
        <w:rPr>
          <w:rFonts w:ascii="Times New Roman" w:hAnsi="Times New Roman" w:cs="Times New Roman"/>
          <w:sz w:val="24"/>
          <w:szCs w:val="24"/>
        </w:rPr>
        <w:t xml:space="preserve">% men), and those transplanted </w:t>
      </w:r>
      <w:r w:rsidR="00B526DB" w:rsidRPr="00B10098">
        <w:rPr>
          <w:rFonts w:ascii="Times New Roman" w:hAnsi="Times New Roman" w:cs="Times New Roman"/>
          <w:sz w:val="24"/>
          <w:szCs w:val="24"/>
        </w:rPr>
        <w:t>(</w:t>
      </w:r>
      <w:r w:rsidR="00F45A3F" w:rsidRPr="00B10098">
        <w:rPr>
          <w:rFonts w:ascii="Times New Roman" w:hAnsi="Times New Roman" w:cs="Times New Roman"/>
          <w:sz w:val="24"/>
          <w:szCs w:val="24"/>
        </w:rPr>
        <w:t>5</w:t>
      </w:r>
      <w:r w:rsidR="00387600" w:rsidRPr="00B10098">
        <w:rPr>
          <w:rFonts w:ascii="Times New Roman" w:hAnsi="Times New Roman" w:cs="Times New Roman"/>
          <w:sz w:val="24"/>
          <w:szCs w:val="24"/>
        </w:rPr>
        <w:t>5</w:t>
      </w:r>
      <w:r w:rsidR="00F45A3F" w:rsidRPr="00B10098">
        <w:rPr>
          <w:rFonts w:ascii="Times New Roman" w:hAnsi="Times New Roman" w:cs="Times New Roman"/>
          <w:sz w:val="24"/>
          <w:szCs w:val="24"/>
        </w:rPr>
        <w:t>% men</w:t>
      </w:r>
      <w:r w:rsidR="00190E06" w:rsidRPr="00B10098">
        <w:rPr>
          <w:rFonts w:ascii="Times New Roman" w:hAnsi="Times New Roman" w:cs="Times New Roman"/>
          <w:sz w:val="24"/>
          <w:szCs w:val="24"/>
        </w:rPr>
        <w:t>)</w:t>
      </w:r>
      <w:r w:rsidR="00C415B8" w:rsidRPr="00B10098">
        <w:rPr>
          <w:rFonts w:ascii="Times New Roman" w:hAnsi="Times New Roman" w:cs="Times New Roman"/>
          <w:sz w:val="24"/>
          <w:szCs w:val="24"/>
        </w:rPr>
        <w:t>,</w:t>
      </w:r>
      <w:r w:rsidR="00213605" w:rsidRPr="00B10098">
        <w:rPr>
          <w:rFonts w:ascii="Times New Roman" w:hAnsi="Times New Roman" w:cs="Times New Roman"/>
          <w:sz w:val="24"/>
          <w:szCs w:val="24"/>
          <w:vertAlign w:val="superscript"/>
        </w:rPr>
        <w:t>40</w:t>
      </w:r>
      <w:r w:rsidR="0059250C" w:rsidRPr="00B10098">
        <w:rPr>
          <w:rFonts w:ascii="Times New Roman" w:hAnsi="Times New Roman" w:cs="Times New Roman"/>
          <w:sz w:val="24"/>
          <w:szCs w:val="24"/>
          <w:vertAlign w:val="superscript"/>
        </w:rPr>
        <w:t>-42</w:t>
      </w:r>
      <w:r w:rsidR="00213605" w:rsidRPr="00767F11">
        <w:rPr>
          <w:rFonts w:ascii="Times New Roman" w:hAnsi="Times New Roman" w:cs="Times New Roman"/>
          <w:sz w:val="24"/>
          <w:szCs w:val="24"/>
        </w:rPr>
        <w:t xml:space="preserve"> </w:t>
      </w:r>
      <w:r w:rsidR="00D2322C" w:rsidRPr="00B10098">
        <w:rPr>
          <w:rFonts w:ascii="Times New Roman" w:hAnsi="Times New Roman" w:cs="Times New Roman"/>
          <w:sz w:val="24"/>
          <w:szCs w:val="24"/>
        </w:rPr>
        <w:t xml:space="preserve">despite the fact that </w:t>
      </w:r>
      <w:r w:rsidR="00C415B8" w:rsidRPr="00B10098">
        <w:rPr>
          <w:rFonts w:ascii="Times New Roman" w:hAnsi="Times New Roman" w:cs="Times New Roman"/>
          <w:sz w:val="24"/>
          <w:szCs w:val="24"/>
        </w:rPr>
        <w:t xml:space="preserve">the </w:t>
      </w:r>
      <w:r w:rsidR="00D2322C" w:rsidRPr="00B10098">
        <w:rPr>
          <w:rFonts w:ascii="Times New Roman" w:hAnsi="Times New Roman" w:cs="Times New Roman"/>
          <w:sz w:val="24"/>
          <w:szCs w:val="24"/>
        </w:rPr>
        <w:t xml:space="preserve">UK </w:t>
      </w:r>
      <w:r w:rsidR="006172D8" w:rsidRPr="00B10098">
        <w:rPr>
          <w:rFonts w:ascii="Times New Roman" w:hAnsi="Times New Roman" w:cs="Times New Roman"/>
          <w:sz w:val="24"/>
          <w:szCs w:val="24"/>
        </w:rPr>
        <w:t xml:space="preserve">kidney </w:t>
      </w:r>
      <w:r w:rsidR="00C415B8" w:rsidRPr="00B10098">
        <w:rPr>
          <w:rFonts w:ascii="Times New Roman" w:hAnsi="Times New Roman" w:cs="Times New Roman"/>
          <w:sz w:val="24"/>
          <w:szCs w:val="24"/>
        </w:rPr>
        <w:t>offering polic</w:t>
      </w:r>
      <w:r w:rsidR="00D2322C" w:rsidRPr="00B10098">
        <w:rPr>
          <w:rFonts w:ascii="Times New Roman" w:hAnsi="Times New Roman" w:cs="Times New Roman"/>
          <w:sz w:val="24"/>
          <w:szCs w:val="24"/>
        </w:rPr>
        <w:t>ies</w:t>
      </w:r>
      <w:r w:rsidR="00C415B8" w:rsidRPr="00B10098">
        <w:rPr>
          <w:rFonts w:ascii="Times New Roman" w:hAnsi="Times New Roman" w:cs="Times New Roman"/>
          <w:sz w:val="24"/>
          <w:szCs w:val="24"/>
        </w:rPr>
        <w:t xml:space="preserve"> </w:t>
      </w:r>
      <w:r w:rsidR="00D2322C" w:rsidRPr="00B10098">
        <w:rPr>
          <w:rFonts w:ascii="Times New Roman" w:hAnsi="Times New Roman" w:cs="Times New Roman"/>
          <w:sz w:val="24"/>
          <w:szCs w:val="24"/>
        </w:rPr>
        <w:t xml:space="preserve">do </w:t>
      </w:r>
      <w:r w:rsidR="00C415B8" w:rsidRPr="00B10098">
        <w:rPr>
          <w:rFonts w:ascii="Times New Roman" w:hAnsi="Times New Roman" w:cs="Times New Roman"/>
          <w:sz w:val="24"/>
          <w:szCs w:val="24"/>
        </w:rPr>
        <w:t xml:space="preserve">not discriminate on sex or educational background. </w:t>
      </w:r>
      <w:r w:rsidR="003A1A26" w:rsidRPr="00B10098">
        <w:rPr>
          <w:rFonts w:ascii="Times New Roman" w:hAnsi="Times New Roman" w:cs="Times New Roman"/>
          <w:sz w:val="24"/>
          <w:szCs w:val="24"/>
        </w:rPr>
        <w:t>It is not clear why we found a bias in SPKT favouring men during the period of our study (20</w:t>
      </w:r>
      <w:r w:rsidR="00335A53" w:rsidRPr="00B10098">
        <w:rPr>
          <w:rFonts w:ascii="Times New Roman" w:hAnsi="Times New Roman" w:cs="Times New Roman"/>
          <w:sz w:val="24"/>
          <w:szCs w:val="24"/>
        </w:rPr>
        <w:t>11</w:t>
      </w:r>
      <w:r w:rsidR="003A1A26" w:rsidRPr="00B10098">
        <w:rPr>
          <w:rFonts w:ascii="Times New Roman" w:hAnsi="Times New Roman" w:cs="Times New Roman"/>
          <w:sz w:val="24"/>
          <w:szCs w:val="24"/>
        </w:rPr>
        <w:t>-</w:t>
      </w:r>
      <w:r w:rsidR="00335A53" w:rsidRPr="00B10098">
        <w:rPr>
          <w:rFonts w:ascii="Times New Roman" w:hAnsi="Times New Roman" w:cs="Times New Roman"/>
          <w:sz w:val="24"/>
          <w:szCs w:val="24"/>
        </w:rPr>
        <w:t>2014</w:t>
      </w:r>
      <w:r w:rsidR="003A1A26" w:rsidRPr="00B10098">
        <w:rPr>
          <w:rFonts w:ascii="Times New Roman" w:hAnsi="Times New Roman" w:cs="Times New Roman"/>
          <w:sz w:val="24"/>
          <w:szCs w:val="24"/>
        </w:rPr>
        <w:t xml:space="preserve">). </w:t>
      </w:r>
      <w:r w:rsidR="00D2322C" w:rsidRPr="00B10098">
        <w:rPr>
          <w:rFonts w:ascii="Times New Roman" w:hAnsi="Times New Roman" w:cs="Times New Roman"/>
          <w:sz w:val="24"/>
          <w:szCs w:val="24"/>
        </w:rPr>
        <w:t>The analysis</w:t>
      </w:r>
      <w:r w:rsidR="005B7B84" w:rsidRPr="00B10098">
        <w:rPr>
          <w:rFonts w:ascii="Times New Roman" w:hAnsi="Times New Roman" w:cs="Times New Roman"/>
          <w:sz w:val="24"/>
          <w:szCs w:val="24"/>
        </w:rPr>
        <w:t xml:space="preserve"> controlled for these factors when analysing the PROMs data to minimise the effects of any bias. </w:t>
      </w:r>
      <w:r w:rsidR="005B4D64" w:rsidRPr="00B10098">
        <w:rPr>
          <w:rFonts w:ascii="Times New Roman" w:hAnsi="Times New Roman" w:cs="Times New Roman"/>
          <w:sz w:val="24"/>
          <w:szCs w:val="24"/>
        </w:rPr>
        <w:t xml:space="preserve">Those who took part at </w:t>
      </w:r>
      <w:r w:rsidR="00A36E32" w:rsidRPr="00B10098">
        <w:rPr>
          <w:rFonts w:ascii="Times New Roman" w:hAnsi="Times New Roman" w:cs="Times New Roman"/>
          <w:sz w:val="24"/>
          <w:szCs w:val="24"/>
        </w:rPr>
        <w:t>12-month</w:t>
      </w:r>
      <w:r w:rsidR="005B4D64" w:rsidRPr="00B10098">
        <w:rPr>
          <w:rFonts w:ascii="Times New Roman" w:hAnsi="Times New Roman" w:cs="Times New Roman"/>
          <w:sz w:val="24"/>
          <w:szCs w:val="24"/>
        </w:rPr>
        <w:t xml:space="preserve"> post-transplant all had functioning grafts, so </w:t>
      </w:r>
      <w:r w:rsidR="00A5170B" w:rsidRPr="00B10098">
        <w:rPr>
          <w:rFonts w:ascii="Times New Roman" w:hAnsi="Times New Roman" w:cs="Times New Roman"/>
          <w:sz w:val="24"/>
          <w:szCs w:val="24"/>
        </w:rPr>
        <w:t>the findings do</w:t>
      </w:r>
      <w:r w:rsidR="005B4D64" w:rsidRPr="00B10098">
        <w:rPr>
          <w:rFonts w:ascii="Times New Roman" w:hAnsi="Times New Roman" w:cs="Times New Roman"/>
          <w:sz w:val="24"/>
          <w:szCs w:val="24"/>
        </w:rPr>
        <w:t xml:space="preserve"> not reflect the QoL and PROMs of those</w:t>
      </w:r>
      <w:r w:rsidR="006172D8" w:rsidRPr="00B10098">
        <w:rPr>
          <w:rFonts w:ascii="Times New Roman" w:hAnsi="Times New Roman" w:cs="Times New Roman"/>
          <w:sz w:val="24"/>
          <w:szCs w:val="24"/>
        </w:rPr>
        <w:t xml:space="preserve"> few patients </w:t>
      </w:r>
      <w:r w:rsidR="005B4D64" w:rsidRPr="00B10098">
        <w:rPr>
          <w:rFonts w:ascii="Times New Roman" w:hAnsi="Times New Roman" w:cs="Times New Roman"/>
          <w:sz w:val="24"/>
          <w:szCs w:val="24"/>
        </w:rPr>
        <w:t>whose transplant</w:t>
      </w:r>
      <w:r w:rsidR="00A5170B" w:rsidRPr="00B10098">
        <w:rPr>
          <w:rFonts w:ascii="Times New Roman" w:hAnsi="Times New Roman" w:cs="Times New Roman"/>
          <w:sz w:val="24"/>
          <w:szCs w:val="24"/>
        </w:rPr>
        <w:t>s</w:t>
      </w:r>
      <w:r w:rsidR="005B4D64" w:rsidRPr="00B10098">
        <w:rPr>
          <w:rFonts w:ascii="Times New Roman" w:hAnsi="Times New Roman" w:cs="Times New Roman"/>
          <w:sz w:val="24"/>
          <w:szCs w:val="24"/>
        </w:rPr>
        <w:t xml:space="preserve"> failed. </w:t>
      </w:r>
      <w:r w:rsidR="00E70306" w:rsidRPr="00B10098">
        <w:rPr>
          <w:rFonts w:ascii="Times New Roman" w:hAnsi="Times New Roman" w:cs="Times New Roman"/>
          <w:sz w:val="24"/>
          <w:szCs w:val="24"/>
        </w:rPr>
        <w:t>P</w:t>
      </w:r>
      <w:r w:rsidR="006172D8" w:rsidRPr="00B10098">
        <w:rPr>
          <w:rFonts w:ascii="Times New Roman" w:hAnsi="Times New Roman" w:cs="Times New Roman"/>
          <w:sz w:val="24"/>
          <w:szCs w:val="24"/>
        </w:rPr>
        <w:t>atients who experience failed transplants are likely to have more negative outcomes in terms of PROMs</w:t>
      </w:r>
      <w:r w:rsidR="005B7B84" w:rsidRPr="00B10098">
        <w:rPr>
          <w:rFonts w:ascii="Times New Roman" w:hAnsi="Times New Roman" w:cs="Times New Roman"/>
          <w:sz w:val="24"/>
          <w:szCs w:val="24"/>
        </w:rPr>
        <w:t xml:space="preserve"> and would need to be considered in evaluating the overall impact of SPKT</w:t>
      </w:r>
      <w:r w:rsidR="003A1A26" w:rsidRPr="00B10098">
        <w:rPr>
          <w:rFonts w:ascii="Times New Roman" w:hAnsi="Times New Roman" w:cs="Times New Roman"/>
          <w:sz w:val="24"/>
          <w:szCs w:val="24"/>
        </w:rPr>
        <w:t xml:space="preserve">. </w:t>
      </w:r>
      <w:r w:rsidR="00877526" w:rsidRPr="00767F11">
        <w:rPr>
          <w:rFonts w:ascii="Times New Roman" w:hAnsi="Times New Roman" w:cs="Times New Roman"/>
          <w:sz w:val="24"/>
          <w:szCs w:val="24"/>
        </w:rPr>
        <w:t>The</w:t>
      </w:r>
      <w:r w:rsidR="00B62F1C" w:rsidRPr="00767F11">
        <w:rPr>
          <w:rFonts w:ascii="Times New Roman" w:hAnsi="Times New Roman" w:cs="Times New Roman"/>
          <w:sz w:val="24"/>
          <w:szCs w:val="24"/>
        </w:rPr>
        <w:t xml:space="preserve"> </w:t>
      </w:r>
      <w:r w:rsidR="00877526" w:rsidRPr="00767F11">
        <w:rPr>
          <w:rFonts w:ascii="Times New Roman" w:hAnsi="Times New Roman" w:cs="Times New Roman"/>
          <w:sz w:val="24"/>
          <w:szCs w:val="24"/>
        </w:rPr>
        <w:t>comparative wait-listed group was small</w:t>
      </w:r>
      <w:r w:rsidR="00B62F1C" w:rsidRPr="00767F11">
        <w:rPr>
          <w:rFonts w:ascii="Times New Roman" w:hAnsi="Times New Roman" w:cs="Times New Roman"/>
          <w:sz w:val="24"/>
          <w:szCs w:val="24"/>
        </w:rPr>
        <w:t xml:space="preserve">, but there were no </w:t>
      </w:r>
      <w:r w:rsidR="00D17208" w:rsidRPr="00767F11">
        <w:rPr>
          <w:rFonts w:ascii="Times New Roman" w:hAnsi="Times New Roman" w:cs="Times New Roman"/>
          <w:sz w:val="24"/>
          <w:szCs w:val="24"/>
        </w:rPr>
        <w:t xml:space="preserve">baseline </w:t>
      </w:r>
      <w:r w:rsidR="00B62F1C" w:rsidRPr="00767F11">
        <w:rPr>
          <w:rFonts w:ascii="Times New Roman" w:hAnsi="Times New Roman" w:cs="Times New Roman"/>
          <w:sz w:val="24"/>
          <w:szCs w:val="24"/>
        </w:rPr>
        <w:t xml:space="preserve">differences </w:t>
      </w:r>
      <w:r w:rsidR="00A37CAA" w:rsidRPr="00767F11">
        <w:rPr>
          <w:rFonts w:ascii="Times New Roman" w:hAnsi="Times New Roman" w:cs="Times New Roman"/>
          <w:sz w:val="24"/>
          <w:szCs w:val="24"/>
        </w:rPr>
        <w:t xml:space="preserve">between </w:t>
      </w:r>
      <w:r w:rsidR="00D17208" w:rsidRPr="00767F11">
        <w:rPr>
          <w:rFonts w:ascii="Times New Roman" w:hAnsi="Times New Roman" w:cs="Times New Roman"/>
          <w:sz w:val="24"/>
          <w:szCs w:val="24"/>
        </w:rPr>
        <w:t xml:space="preserve">12-month </w:t>
      </w:r>
      <w:r w:rsidR="00A37CAA" w:rsidRPr="00B10098">
        <w:rPr>
          <w:rFonts w:ascii="Times New Roman" w:hAnsi="Times New Roman" w:cs="Times New Roman"/>
          <w:sz w:val="24"/>
          <w:szCs w:val="24"/>
        </w:rPr>
        <w:t>responders and non-responders</w:t>
      </w:r>
      <w:r w:rsidR="00B62F1C" w:rsidRPr="00B10098">
        <w:rPr>
          <w:rFonts w:ascii="Times New Roman" w:hAnsi="Times New Roman" w:cs="Times New Roman"/>
          <w:sz w:val="24"/>
          <w:szCs w:val="24"/>
        </w:rPr>
        <w:t xml:space="preserve">, suggesting that </w:t>
      </w:r>
      <w:r w:rsidR="005B7B84" w:rsidRPr="00B10098">
        <w:rPr>
          <w:rFonts w:ascii="Times New Roman" w:hAnsi="Times New Roman" w:cs="Times New Roman"/>
          <w:sz w:val="24"/>
          <w:szCs w:val="24"/>
        </w:rPr>
        <w:t>our responders were sufficiently representative of the original larger sample</w:t>
      </w:r>
      <w:r w:rsidR="00877526" w:rsidRPr="00B10098">
        <w:rPr>
          <w:rFonts w:ascii="Times New Roman" w:hAnsi="Times New Roman" w:cs="Times New Roman"/>
          <w:sz w:val="24"/>
          <w:szCs w:val="24"/>
        </w:rPr>
        <w:t>.</w:t>
      </w:r>
      <w:r w:rsidR="00877526" w:rsidRPr="00767F11">
        <w:rPr>
          <w:rFonts w:ascii="Times New Roman" w:hAnsi="Times New Roman" w:cs="Times New Roman"/>
          <w:sz w:val="24"/>
          <w:szCs w:val="24"/>
        </w:rPr>
        <w:t xml:space="preserve"> Twelve</w:t>
      </w:r>
      <w:r w:rsidR="00A37CAA" w:rsidRPr="00767F11">
        <w:rPr>
          <w:rFonts w:ascii="Times New Roman" w:hAnsi="Times New Roman" w:cs="Times New Roman"/>
          <w:sz w:val="24"/>
          <w:szCs w:val="24"/>
        </w:rPr>
        <w:t>-</w:t>
      </w:r>
      <w:r w:rsidR="001A4729" w:rsidRPr="00767F11">
        <w:rPr>
          <w:rFonts w:ascii="Times New Roman" w:hAnsi="Times New Roman" w:cs="Times New Roman"/>
          <w:sz w:val="24"/>
          <w:szCs w:val="24"/>
        </w:rPr>
        <w:t xml:space="preserve">month </w:t>
      </w:r>
      <w:r w:rsidR="00C51380" w:rsidRPr="00767F11">
        <w:rPr>
          <w:rFonts w:ascii="Times New Roman" w:hAnsi="Times New Roman" w:cs="Times New Roman"/>
          <w:sz w:val="24"/>
          <w:szCs w:val="24"/>
        </w:rPr>
        <w:t>follow-up may be insufficient for</w:t>
      </w:r>
      <w:r w:rsidR="007854D8" w:rsidRPr="00767F11">
        <w:rPr>
          <w:rFonts w:ascii="Times New Roman" w:hAnsi="Times New Roman" w:cs="Times New Roman"/>
          <w:sz w:val="24"/>
          <w:szCs w:val="24"/>
        </w:rPr>
        <w:t xml:space="preserve"> the full benefits of SPK</w:t>
      </w:r>
      <w:r w:rsidR="007416FD" w:rsidRPr="00767F11">
        <w:rPr>
          <w:rFonts w:ascii="Times New Roman" w:hAnsi="Times New Roman" w:cs="Times New Roman"/>
          <w:sz w:val="24"/>
          <w:szCs w:val="24"/>
        </w:rPr>
        <w:t>T</w:t>
      </w:r>
      <w:r w:rsidR="00151E8C" w:rsidRPr="00767F11">
        <w:rPr>
          <w:rFonts w:ascii="Times New Roman" w:hAnsi="Times New Roman" w:cs="Times New Roman"/>
          <w:sz w:val="24"/>
          <w:szCs w:val="24"/>
        </w:rPr>
        <w:t xml:space="preserve"> </w:t>
      </w:r>
      <w:r w:rsidR="00C51380" w:rsidRPr="00B10098">
        <w:rPr>
          <w:rFonts w:ascii="Times New Roman" w:hAnsi="Times New Roman" w:cs="Times New Roman"/>
          <w:sz w:val="24"/>
          <w:szCs w:val="24"/>
        </w:rPr>
        <w:t>to emerge</w:t>
      </w:r>
      <w:r w:rsidR="005B7B84" w:rsidRPr="00B10098">
        <w:rPr>
          <w:rFonts w:ascii="Times New Roman" w:hAnsi="Times New Roman" w:cs="Times New Roman"/>
          <w:sz w:val="24"/>
          <w:szCs w:val="24"/>
        </w:rPr>
        <w:t xml:space="preserve"> and current work includes a longer-term follow</w:t>
      </w:r>
      <w:r w:rsidR="00335A53" w:rsidRPr="00B10098">
        <w:rPr>
          <w:rFonts w:ascii="Times New Roman" w:hAnsi="Times New Roman" w:cs="Times New Roman"/>
          <w:sz w:val="24"/>
          <w:szCs w:val="24"/>
        </w:rPr>
        <w:t>-</w:t>
      </w:r>
      <w:r w:rsidR="005B7B84" w:rsidRPr="00B10098">
        <w:rPr>
          <w:rFonts w:ascii="Times New Roman" w:hAnsi="Times New Roman" w:cs="Times New Roman"/>
          <w:sz w:val="24"/>
          <w:szCs w:val="24"/>
        </w:rPr>
        <w:t>up of these ATTOM patients</w:t>
      </w:r>
      <w:r w:rsidR="00D67867" w:rsidRPr="00B10098">
        <w:rPr>
          <w:rFonts w:ascii="Times New Roman" w:hAnsi="Times New Roman" w:cs="Times New Roman"/>
          <w:sz w:val="24"/>
          <w:szCs w:val="24"/>
        </w:rPr>
        <w:t xml:space="preserve">. </w:t>
      </w:r>
      <w:r w:rsidR="001C5779" w:rsidRPr="00B10098">
        <w:rPr>
          <w:rFonts w:ascii="Times New Roman" w:hAnsi="Times New Roman" w:cs="Times New Roman"/>
          <w:sz w:val="24"/>
          <w:szCs w:val="24"/>
        </w:rPr>
        <w:t>As this study focused on pat</w:t>
      </w:r>
      <w:r w:rsidR="001007BE" w:rsidRPr="00B10098">
        <w:rPr>
          <w:rFonts w:ascii="Times New Roman" w:hAnsi="Times New Roman" w:cs="Times New Roman"/>
          <w:sz w:val="24"/>
          <w:szCs w:val="24"/>
        </w:rPr>
        <w:t>ie</w:t>
      </w:r>
      <w:r w:rsidR="001C5779" w:rsidRPr="00B10098">
        <w:rPr>
          <w:rFonts w:ascii="Times New Roman" w:hAnsi="Times New Roman" w:cs="Times New Roman"/>
          <w:sz w:val="24"/>
          <w:szCs w:val="24"/>
        </w:rPr>
        <w:t xml:space="preserve">nt-reported outcomes, we do not have </w:t>
      </w:r>
      <w:r w:rsidR="00D2322C" w:rsidRPr="00B10098">
        <w:rPr>
          <w:rFonts w:ascii="Times New Roman" w:hAnsi="Times New Roman" w:cs="Times New Roman"/>
          <w:sz w:val="24"/>
          <w:szCs w:val="24"/>
        </w:rPr>
        <w:t xml:space="preserve">detailed clinical </w:t>
      </w:r>
      <w:r w:rsidR="00BB7BEC" w:rsidRPr="00B10098">
        <w:rPr>
          <w:rFonts w:ascii="Times New Roman" w:hAnsi="Times New Roman" w:cs="Times New Roman"/>
          <w:sz w:val="24"/>
          <w:szCs w:val="24"/>
        </w:rPr>
        <w:t>o</w:t>
      </w:r>
      <w:r w:rsidR="00D2322C" w:rsidRPr="00B10098">
        <w:rPr>
          <w:rFonts w:ascii="Times New Roman" w:hAnsi="Times New Roman" w:cs="Times New Roman"/>
          <w:sz w:val="24"/>
          <w:szCs w:val="24"/>
        </w:rPr>
        <w:t>utcome</w:t>
      </w:r>
      <w:r w:rsidR="001C5779" w:rsidRPr="00B10098">
        <w:rPr>
          <w:rFonts w:ascii="Times New Roman" w:hAnsi="Times New Roman" w:cs="Times New Roman"/>
          <w:sz w:val="24"/>
          <w:szCs w:val="24"/>
        </w:rPr>
        <w:t xml:space="preserve"> data such as the number of post-transplant complications experienced by patients</w:t>
      </w:r>
      <w:r w:rsidR="001007BE" w:rsidRPr="00B10098">
        <w:rPr>
          <w:rFonts w:ascii="Times New Roman" w:hAnsi="Times New Roman" w:cs="Times New Roman"/>
          <w:sz w:val="24"/>
          <w:szCs w:val="24"/>
        </w:rPr>
        <w:t xml:space="preserve">, </w:t>
      </w:r>
      <w:r w:rsidR="005B7B84" w:rsidRPr="00B10098">
        <w:rPr>
          <w:rFonts w:ascii="Times New Roman" w:hAnsi="Times New Roman" w:cs="Times New Roman"/>
          <w:sz w:val="24"/>
          <w:szCs w:val="24"/>
        </w:rPr>
        <w:t xml:space="preserve">but any </w:t>
      </w:r>
      <w:r w:rsidR="001007BE" w:rsidRPr="00B10098">
        <w:rPr>
          <w:rFonts w:ascii="Times New Roman" w:hAnsi="Times New Roman" w:cs="Times New Roman"/>
          <w:sz w:val="24"/>
          <w:szCs w:val="24"/>
        </w:rPr>
        <w:t>effect</w:t>
      </w:r>
      <w:r w:rsidR="005B7B84" w:rsidRPr="00B10098">
        <w:rPr>
          <w:rFonts w:ascii="Times New Roman" w:hAnsi="Times New Roman" w:cs="Times New Roman"/>
          <w:sz w:val="24"/>
          <w:szCs w:val="24"/>
        </w:rPr>
        <w:t>s of such complications</w:t>
      </w:r>
      <w:r w:rsidR="001007BE" w:rsidRPr="00B10098">
        <w:rPr>
          <w:rFonts w:ascii="Times New Roman" w:hAnsi="Times New Roman" w:cs="Times New Roman"/>
          <w:sz w:val="24"/>
          <w:szCs w:val="24"/>
        </w:rPr>
        <w:t xml:space="preserve"> on QoL and </w:t>
      </w:r>
      <w:r w:rsidR="005B4D64" w:rsidRPr="00B10098">
        <w:rPr>
          <w:rFonts w:ascii="Times New Roman" w:hAnsi="Times New Roman" w:cs="Times New Roman"/>
          <w:sz w:val="24"/>
          <w:szCs w:val="24"/>
        </w:rPr>
        <w:t>treatment</w:t>
      </w:r>
      <w:r w:rsidR="001007BE" w:rsidRPr="00B10098">
        <w:rPr>
          <w:rFonts w:ascii="Times New Roman" w:hAnsi="Times New Roman" w:cs="Times New Roman"/>
          <w:sz w:val="24"/>
          <w:szCs w:val="24"/>
        </w:rPr>
        <w:t xml:space="preserve"> satisfaction</w:t>
      </w:r>
      <w:r w:rsidR="005B7B84" w:rsidRPr="00B10098">
        <w:rPr>
          <w:rFonts w:ascii="Times New Roman" w:hAnsi="Times New Roman" w:cs="Times New Roman"/>
          <w:sz w:val="24"/>
          <w:szCs w:val="24"/>
        </w:rPr>
        <w:t xml:space="preserve"> will have been captured by the PROMs used</w:t>
      </w:r>
      <w:r w:rsidR="001C5779" w:rsidRPr="00B10098">
        <w:rPr>
          <w:rFonts w:ascii="Times New Roman" w:hAnsi="Times New Roman" w:cs="Times New Roman"/>
          <w:sz w:val="24"/>
          <w:szCs w:val="24"/>
        </w:rPr>
        <w:t>.</w:t>
      </w:r>
    </w:p>
    <w:p w14:paraId="2A9E9CE2" w14:textId="01DB9BAD" w:rsidR="00D6232A" w:rsidRPr="00B10098" w:rsidRDefault="00B550FB" w:rsidP="0033501D">
      <w:pPr>
        <w:spacing w:after="0" w:line="480" w:lineRule="auto"/>
        <w:ind w:firstLine="720"/>
        <w:contextualSpacing/>
        <w:rPr>
          <w:rFonts w:ascii="Times New Roman" w:hAnsi="Times New Roman" w:cs="Times New Roman"/>
          <w:sz w:val="24"/>
          <w:szCs w:val="24"/>
        </w:rPr>
        <w:sectPr w:rsidR="00D6232A" w:rsidRPr="00B10098">
          <w:pgSz w:w="11906" w:h="16838"/>
          <w:pgMar w:top="1440" w:right="1440" w:bottom="1440" w:left="1440" w:header="708" w:footer="708" w:gutter="0"/>
          <w:cols w:space="708"/>
          <w:docGrid w:linePitch="360"/>
        </w:sectPr>
      </w:pPr>
      <w:r w:rsidRPr="00B10098">
        <w:rPr>
          <w:rFonts w:ascii="Times New Roman" w:hAnsi="Times New Roman" w:cs="Times New Roman"/>
          <w:sz w:val="24"/>
          <w:szCs w:val="24"/>
        </w:rPr>
        <w:lastRenderedPageBreak/>
        <w:t>M</w:t>
      </w:r>
      <w:r w:rsidR="00D67867" w:rsidRPr="00B10098" w:rsidDel="00CE0415">
        <w:rPr>
          <w:rFonts w:ascii="Times New Roman" w:hAnsi="Times New Roman" w:cs="Times New Roman"/>
          <w:sz w:val="24"/>
          <w:szCs w:val="24"/>
        </w:rPr>
        <w:t xml:space="preserve">easuring </w:t>
      </w:r>
      <w:r w:rsidR="006E189F" w:rsidRPr="00B10098">
        <w:rPr>
          <w:rFonts w:ascii="Times New Roman" w:hAnsi="Times New Roman" w:cs="Times New Roman"/>
          <w:sz w:val="24"/>
          <w:szCs w:val="24"/>
        </w:rPr>
        <w:t>PROMs</w:t>
      </w:r>
      <w:r w:rsidR="00D67867" w:rsidRPr="00B10098" w:rsidDel="00CE0415">
        <w:rPr>
          <w:rFonts w:ascii="Times New Roman" w:hAnsi="Times New Roman" w:cs="Times New Roman"/>
          <w:sz w:val="24"/>
          <w:szCs w:val="24"/>
        </w:rPr>
        <w:t xml:space="preserve"> </w:t>
      </w:r>
      <w:r w:rsidR="006E189F" w:rsidRPr="00B10098">
        <w:rPr>
          <w:rFonts w:ascii="Times New Roman" w:hAnsi="Times New Roman" w:cs="Times New Roman"/>
          <w:sz w:val="24"/>
          <w:szCs w:val="24"/>
        </w:rPr>
        <w:t>pre-</w:t>
      </w:r>
      <w:r w:rsidR="001A2A24" w:rsidRPr="00B10098" w:rsidDel="00CE0415">
        <w:rPr>
          <w:rFonts w:ascii="Times New Roman" w:hAnsi="Times New Roman" w:cs="Times New Roman"/>
          <w:sz w:val="24"/>
          <w:szCs w:val="24"/>
        </w:rPr>
        <w:t>transplant increase</w:t>
      </w:r>
      <w:r w:rsidRPr="00B10098">
        <w:rPr>
          <w:rFonts w:ascii="Times New Roman" w:hAnsi="Times New Roman" w:cs="Times New Roman"/>
          <w:sz w:val="24"/>
          <w:szCs w:val="24"/>
        </w:rPr>
        <w:t>d</w:t>
      </w:r>
      <w:r w:rsidR="001A2A24" w:rsidRPr="00B10098" w:rsidDel="00CE0415">
        <w:rPr>
          <w:rFonts w:ascii="Times New Roman" w:hAnsi="Times New Roman" w:cs="Times New Roman"/>
          <w:sz w:val="24"/>
          <w:szCs w:val="24"/>
        </w:rPr>
        <w:t xml:space="preserve"> our</w:t>
      </w:r>
      <w:r w:rsidR="00D67867" w:rsidRPr="00B10098" w:rsidDel="00CE0415">
        <w:rPr>
          <w:rFonts w:ascii="Times New Roman" w:hAnsi="Times New Roman" w:cs="Times New Roman"/>
          <w:sz w:val="24"/>
          <w:szCs w:val="24"/>
        </w:rPr>
        <w:t xml:space="preserve"> understanding </w:t>
      </w:r>
      <w:r w:rsidR="001258AE" w:rsidRPr="00B10098" w:rsidDel="00CE0415">
        <w:rPr>
          <w:rFonts w:ascii="Times New Roman" w:hAnsi="Times New Roman" w:cs="Times New Roman"/>
          <w:sz w:val="24"/>
          <w:szCs w:val="24"/>
        </w:rPr>
        <w:t xml:space="preserve">of </w:t>
      </w:r>
      <w:r w:rsidR="00D67867" w:rsidRPr="00B10098" w:rsidDel="00CE0415">
        <w:rPr>
          <w:rFonts w:ascii="Times New Roman" w:hAnsi="Times New Roman" w:cs="Times New Roman"/>
          <w:sz w:val="24"/>
          <w:szCs w:val="24"/>
        </w:rPr>
        <w:t>changes over time</w:t>
      </w:r>
      <w:r w:rsidRPr="00B10098">
        <w:rPr>
          <w:rFonts w:ascii="Times New Roman" w:hAnsi="Times New Roman" w:cs="Times New Roman"/>
          <w:sz w:val="24"/>
          <w:szCs w:val="24"/>
        </w:rPr>
        <w:t xml:space="preserve"> suggesting </w:t>
      </w:r>
      <w:r w:rsidR="00C46AFB" w:rsidRPr="00B10098">
        <w:rPr>
          <w:rFonts w:ascii="Times New Roman" w:hAnsi="Times New Roman" w:cs="Times New Roman"/>
          <w:sz w:val="24"/>
          <w:szCs w:val="24"/>
        </w:rPr>
        <w:t>transplantation improved</w:t>
      </w:r>
      <w:r w:rsidR="008F5C8D" w:rsidRPr="00B10098">
        <w:rPr>
          <w:rFonts w:ascii="Times New Roman" w:hAnsi="Times New Roman" w:cs="Times New Roman"/>
          <w:sz w:val="24"/>
          <w:szCs w:val="24"/>
        </w:rPr>
        <w:t xml:space="preserve"> </w:t>
      </w:r>
      <w:r w:rsidR="00DD3F98" w:rsidRPr="00B10098">
        <w:rPr>
          <w:rFonts w:ascii="Times New Roman" w:hAnsi="Times New Roman" w:cs="Times New Roman"/>
          <w:sz w:val="24"/>
          <w:szCs w:val="24"/>
        </w:rPr>
        <w:t xml:space="preserve">well-being, </w:t>
      </w:r>
      <w:r w:rsidR="00706F8A" w:rsidRPr="00B10098">
        <w:rPr>
          <w:rFonts w:ascii="Times New Roman" w:hAnsi="Times New Roman" w:cs="Times New Roman"/>
          <w:sz w:val="24"/>
          <w:szCs w:val="24"/>
        </w:rPr>
        <w:t>QoL</w:t>
      </w:r>
      <w:r w:rsidR="00DD3F98" w:rsidRPr="00B10098">
        <w:rPr>
          <w:rFonts w:ascii="Times New Roman" w:hAnsi="Times New Roman" w:cs="Times New Roman"/>
          <w:sz w:val="24"/>
          <w:szCs w:val="24"/>
        </w:rPr>
        <w:t>,</w:t>
      </w:r>
      <w:r w:rsidR="00706F8A" w:rsidRPr="00B10098">
        <w:rPr>
          <w:rFonts w:ascii="Times New Roman" w:hAnsi="Times New Roman" w:cs="Times New Roman"/>
          <w:sz w:val="24"/>
          <w:szCs w:val="24"/>
        </w:rPr>
        <w:t xml:space="preserve"> treatment satisfaction</w:t>
      </w:r>
      <w:r w:rsidR="00672F0B" w:rsidRPr="00B10098">
        <w:rPr>
          <w:rFonts w:ascii="Times New Roman" w:hAnsi="Times New Roman" w:cs="Times New Roman"/>
          <w:sz w:val="24"/>
          <w:szCs w:val="24"/>
        </w:rPr>
        <w:t>, and patient-reported health (but not health utility values)</w:t>
      </w:r>
      <w:r w:rsidR="00BC4230" w:rsidRPr="00B10098">
        <w:rPr>
          <w:rFonts w:ascii="Times New Roman" w:hAnsi="Times New Roman" w:cs="Times New Roman"/>
          <w:sz w:val="24"/>
          <w:szCs w:val="24"/>
        </w:rPr>
        <w:t>.</w:t>
      </w:r>
      <w:r w:rsidR="00DD3F98" w:rsidRPr="00767F11">
        <w:rPr>
          <w:rFonts w:ascii="Times New Roman" w:hAnsi="Times New Roman" w:cs="Times New Roman"/>
          <w:sz w:val="24"/>
          <w:szCs w:val="24"/>
        </w:rPr>
        <w:t xml:space="preserve"> </w:t>
      </w:r>
      <w:r w:rsidR="00D6232A" w:rsidRPr="00767F11">
        <w:rPr>
          <w:rFonts w:ascii="Times New Roman" w:hAnsi="Times New Roman" w:cs="Times New Roman"/>
          <w:sz w:val="24"/>
          <w:szCs w:val="24"/>
        </w:rPr>
        <w:t>Measuring condition-specific PROMs</w:t>
      </w:r>
      <w:r w:rsidR="00D6232A" w:rsidRPr="00767F11" w:rsidDel="00CE0415">
        <w:rPr>
          <w:rFonts w:ascii="Times New Roman" w:hAnsi="Times New Roman" w:cs="Times New Roman"/>
          <w:sz w:val="24"/>
          <w:szCs w:val="24"/>
        </w:rPr>
        <w:t xml:space="preserve"> </w:t>
      </w:r>
      <w:r w:rsidR="00D6232A" w:rsidRPr="00767F11">
        <w:rPr>
          <w:rFonts w:ascii="Times New Roman" w:hAnsi="Times New Roman" w:cs="Times New Roman"/>
          <w:sz w:val="24"/>
          <w:szCs w:val="24"/>
        </w:rPr>
        <w:t>over time de</w:t>
      </w:r>
      <w:r w:rsidR="00D6232A" w:rsidRPr="00B10098">
        <w:rPr>
          <w:rFonts w:ascii="Times New Roman" w:hAnsi="Times New Roman" w:cs="Times New Roman"/>
          <w:sz w:val="24"/>
          <w:szCs w:val="24"/>
        </w:rPr>
        <w:t>monstrates the benefits and limitations of SPK</w:t>
      </w:r>
      <w:r w:rsidR="007416FD" w:rsidRPr="00B10098">
        <w:rPr>
          <w:rFonts w:ascii="Times New Roman" w:hAnsi="Times New Roman" w:cs="Times New Roman"/>
          <w:sz w:val="24"/>
          <w:szCs w:val="24"/>
        </w:rPr>
        <w:t>T</w:t>
      </w:r>
      <w:r w:rsidR="00D6232A" w:rsidRPr="00B10098">
        <w:rPr>
          <w:rFonts w:ascii="Times New Roman" w:hAnsi="Times New Roman" w:cs="Times New Roman"/>
          <w:sz w:val="24"/>
          <w:szCs w:val="24"/>
        </w:rPr>
        <w:t xml:space="preserve"> and identifies opportunities for further QoL improvements through</w:t>
      </w:r>
      <w:r w:rsidR="007D693D" w:rsidRPr="00B10098">
        <w:rPr>
          <w:rFonts w:ascii="Times New Roman" w:hAnsi="Times New Roman" w:cs="Times New Roman"/>
          <w:sz w:val="24"/>
          <w:szCs w:val="24"/>
        </w:rPr>
        <w:t>, for example, guidance</w:t>
      </w:r>
      <w:r w:rsidR="00D6232A" w:rsidRPr="00B10098">
        <w:rPr>
          <w:rFonts w:ascii="Times New Roman" w:hAnsi="Times New Roman" w:cs="Times New Roman"/>
          <w:sz w:val="24"/>
          <w:szCs w:val="24"/>
        </w:rPr>
        <w:t xml:space="preserve"> and support</w:t>
      </w:r>
      <w:r w:rsidR="00393759" w:rsidRPr="00B10098">
        <w:rPr>
          <w:rFonts w:ascii="Times New Roman" w:hAnsi="Times New Roman" w:cs="Times New Roman"/>
          <w:sz w:val="24"/>
          <w:szCs w:val="24"/>
        </w:rPr>
        <w:t xml:space="preserve"> about how best </w:t>
      </w:r>
      <w:r w:rsidR="00D2322C" w:rsidRPr="00B10098">
        <w:rPr>
          <w:rFonts w:ascii="Times New Roman" w:hAnsi="Times New Roman" w:cs="Times New Roman"/>
          <w:sz w:val="24"/>
          <w:szCs w:val="24"/>
        </w:rPr>
        <w:t xml:space="preserve">to </w:t>
      </w:r>
      <w:r w:rsidR="00393759" w:rsidRPr="00B10098">
        <w:rPr>
          <w:rFonts w:ascii="Times New Roman" w:hAnsi="Times New Roman" w:cs="Times New Roman"/>
          <w:sz w:val="24"/>
          <w:szCs w:val="24"/>
        </w:rPr>
        <w:t>protect and monitor their SPKT</w:t>
      </w:r>
      <w:r w:rsidR="00180457" w:rsidRPr="00B10098">
        <w:rPr>
          <w:rFonts w:ascii="Times New Roman" w:hAnsi="Times New Roman" w:cs="Times New Roman"/>
          <w:sz w:val="24"/>
          <w:szCs w:val="24"/>
        </w:rPr>
        <w:t xml:space="preserve">, whilst avoiding </w:t>
      </w:r>
      <w:r w:rsidR="004A24BD" w:rsidRPr="00B10098">
        <w:rPr>
          <w:rFonts w:ascii="Times New Roman" w:hAnsi="Times New Roman" w:cs="Times New Roman"/>
          <w:sz w:val="24"/>
          <w:szCs w:val="24"/>
        </w:rPr>
        <w:t>the</w:t>
      </w:r>
      <w:r w:rsidR="00672F0B" w:rsidRPr="00B10098">
        <w:rPr>
          <w:rFonts w:ascii="Times New Roman" w:hAnsi="Times New Roman" w:cs="Times New Roman"/>
          <w:sz w:val="24"/>
          <w:szCs w:val="24"/>
        </w:rPr>
        <w:t xml:space="preserve"> quality-of-</w:t>
      </w:r>
      <w:r w:rsidR="004A24BD" w:rsidRPr="00B10098">
        <w:rPr>
          <w:rFonts w:ascii="Times New Roman" w:hAnsi="Times New Roman" w:cs="Times New Roman"/>
          <w:sz w:val="24"/>
          <w:szCs w:val="24"/>
        </w:rPr>
        <w:t xml:space="preserve">life damaging and </w:t>
      </w:r>
      <w:r w:rsidR="00180457" w:rsidRPr="00B10098">
        <w:rPr>
          <w:rFonts w:ascii="Times New Roman" w:hAnsi="Times New Roman" w:cs="Times New Roman"/>
          <w:sz w:val="24"/>
          <w:szCs w:val="24"/>
        </w:rPr>
        <w:t xml:space="preserve">medically unnecessary </w:t>
      </w:r>
      <w:r w:rsidR="004A24BD" w:rsidRPr="00B10098">
        <w:rPr>
          <w:rFonts w:ascii="Times New Roman" w:hAnsi="Times New Roman" w:cs="Times New Roman"/>
          <w:sz w:val="24"/>
          <w:szCs w:val="24"/>
        </w:rPr>
        <w:t xml:space="preserve">dietary restrictions and </w:t>
      </w:r>
      <w:r w:rsidR="00180457" w:rsidRPr="00B10098">
        <w:rPr>
          <w:rFonts w:ascii="Times New Roman" w:hAnsi="Times New Roman" w:cs="Times New Roman"/>
          <w:sz w:val="24"/>
          <w:szCs w:val="24"/>
        </w:rPr>
        <w:t>blood glucose monitoring.</w:t>
      </w:r>
    </w:p>
    <w:p w14:paraId="7453DC3B" w14:textId="77777777" w:rsidR="000F1F9E" w:rsidRPr="00B10098" w:rsidRDefault="00303511" w:rsidP="0033501D">
      <w:pPr>
        <w:spacing w:after="0" w:line="480" w:lineRule="auto"/>
        <w:contextualSpacing/>
        <w:rPr>
          <w:rFonts w:ascii="Times New Roman" w:hAnsi="Times New Roman" w:cs="Times New Roman"/>
          <w:b/>
          <w:sz w:val="24"/>
          <w:szCs w:val="24"/>
        </w:rPr>
      </w:pPr>
      <w:r w:rsidRPr="00767F11">
        <w:rPr>
          <w:rFonts w:ascii="Times New Roman" w:hAnsi="Times New Roman" w:cs="Times New Roman"/>
          <w:b/>
          <w:sz w:val="24"/>
          <w:szCs w:val="24"/>
        </w:rPr>
        <w:lastRenderedPageBreak/>
        <w:t>References</w:t>
      </w:r>
      <w:r w:rsidR="00935F55" w:rsidRPr="00B10098">
        <w:rPr>
          <w:rFonts w:ascii="Times New Roman" w:hAnsi="Times New Roman" w:cs="Times New Roman"/>
          <w:b/>
          <w:sz w:val="24"/>
          <w:szCs w:val="24"/>
        </w:rPr>
        <w:t xml:space="preserve"> </w:t>
      </w:r>
    </w:p>
    <w:p w14:paraId="4E1AFD2A" w14:textId="19597D13" w:rsidR="005C381F" w:rsidRPr="00B10098" w:rsidRDefault="005C381F" w:rsidP="00505041">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Dholakia S, </w:t>
      </w:r>
      <w:r w:rsidR="0086557B" w:rsidRPr="00B10098">
        <w:rPr>
          <w:rFonts w:ascii="Times New Roman" w:hAnsi="Times New Roman" w:cs="Times New Roman"/>
          <w:sz w:val="24"/>
          <w:szCs w:val="24"/>
        </w:rPr>
        <w:t xml:space="preserve">Mittal S, Quiroga I, </w:t>
      </w:r>
      <w:r w:rsidRPr="00B10098">
        <w:rPr>
          <w:rFonts w:ascii="Times New Roman" w:hAnsi="Times New Roman" w:cs="Times New Roman"/>
          <w:sz w:val="24"/>
          <w:szCs w:val="24"/>
        </w:rPr>
        <w:t xml:space="preserve">et al. Pancreas transplantation: Past, present, future. </w:t>
      </w:r>
      <w:r w:rsidRPr="00B10098">
        <w:rPr>
          <w:rFonts w:ascii="Times New Roman" w:hAnsi="Times New Roman" w:cs="Times New Roman"/>
          <w:i/>
          <w:sz w:val="24"/>
          <w:szCs w:val="24"/>
        </w:rPr>
        <w:t>Am J Med</w:t>
      </w:r>
      <w:r w:rsidR="0086557B" w:rsidRPr="00B10098">
        <w:rPr>
          <w:rFonts w:ascii="Times New Roman" w:hAnsi="Times New Roman" w:cs="Times New Roman"/>
          <w:sz w:val="24"/>
          <w:szCs w:val="24"/>
        </w:rPr>
        <w:t xml:space="preserve"> 2016;</w:t>
      </w:r>
      <w:r w:rsidRPr="00B10098">
        <w:rPr>
          <w:rFonts w:ascii="Times New Roman" w:hAnsi="Times New Roman" w:cs="Times New Roman"/>
          <w:sz w:val="24"/>
          <w:szCs w:val="24"/>
        </w:rPr>
        <w:t xml:space="preserve"> </w:t>
      </w:r>
      <w:r w:rsidR="00D95155" w:rsidRPr="00B10098">
        <w:rPr>
          <w:rFonts w:ascii="Times New Roman" w:hAnsi="Times New Roman" w:cs="Times New Roman"/>
          <w:b/>
          <w:bCs/>
          <w:sz w:val="24"/>
          <w:szCs w:val="24"/>
        </w:rPr>
        <w:t>129</w:t>
      </w:r>
      <w:r w:rsidR="00D95155" w:rsidRPr="00B10098">
        <w:rPr>
          <w:rFonts w:ascii="Times New Roman" w:hAnsi="Times New Roman" w:cs="Times New Roman"/>
          <w:sz w:val="24"/>
          <w:szCs w:val="24"/>
        </w:rPr>
        <w:t>(7):667-673.</w:t>
      </w:r>
      <w:r w:rsidRPr="00B10098">
        <w:rPr>
          <w:rFonts w:ascii="Times New Roman" w:hAnsi="Times New Roman" w:cs="Times New Roman"/>
          <w:sz w:val="24"/>
          <w:szCs w:val="24"/>
        </w:rPr>
        <w:t xml:space="preserve"> </w:t>
      </w:r>
    </w:p>
    <w:p w14:paraId="7C6F2000" w14:textId="191FFA8D" w:rsidR="0033708F" w:rsidRPr="00B10098" w:rsidRDefault="0033708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Jiang AT, Rowe N, Sener A, </w:t>
      </w:r>
      <w:r w:rsidR="00565BFE" w:rsidRPr="00B10098">
        <w:rPr>
          <w:rFonts w:ascii="Times New Roman" w:hAnsi="Times New Roman" w:cs="Times New Roman"/>
          <w:sz w:val="24"/>
          <w:szCs w:val="24"/>
        </w:rPr>
        <w:t>Luke P</w:t>
      </w:r>
      <w:r w:rsidRPr="00B10098">
        <w:rPr>
          <w:rFonts w:ascii="Times New Roman" w:hAnsi="Times New Roman" w:cs="Times New Roman"/>
          <w:sz w:val="24"/>
          <w:szCs w:val="24"/>
        </w:rPr>
        <w:t xml:space="preserve">. Simultaneous pancreas-kidney transplantation: </w:t>
      </w:r>
      <w:r w:rsidR="00D63A28" w:rsidRPr="00B10098">
        <w:rPr>
          <w:rFonts w:ascii="Times New Roman" w:hAnsi="Times New Roman" w:cs="Times New Roman"/>
          <w:sz w:val="24"/>
          <w:szCs w:val="24"/>
        </w:rPr>
        <w:t>T</w:t>
      </w:r>
      <w:r w:rsidRPr="00B10098">
        <w:rPr>
          <w:rFonts w:ascii="Times New Roman" w:hAnsi="Times New Roman" w:cs="Times New Roman"/>
          <w:sz w:val="24"/>
          <w:szCs w:val="24"/>
        </w:rPr>
        <w:t xml:space="preserve">he role in the treatment of type 1 diabetes and end-stage renal disease. </w:t>
      </w:r>
      <w:r w:rsidRPr="00B10098">
        <w:rPr>
          <w:rFonts w:ascii="Times New Roman" w:hAnsi="Times New Roman" w:cs="Times New Roman"/>
          <w:i/>
          <w:sz w:val="24"/>
          <w:szCs w:val="24"/>
        </w:rPr>
        <w:t>Can Urol Assoc J</w:t>
      </w:r>
      <w:r w:rsidRPr="00B10098">
        <w:rPr>
          <w:rFonts w:ascii="Times New Roman" w:hAnsi="Times New Roman" w:cs="Times New Roman"/>
          <w:sz w:val="24"/>
          <w:szCs w:val="24"/>
        </w:rPr>
        <w:t xml:space="preserve"> 2014; </w:t>
      </w:r>
      <w:r w:rsidRPr="00B10098">
        <w:rPr>
          <w:rFonts w:ascii="Times New Roman" w:hAnsi="Times New Roman" w:cs="Times New Roman"/>
          <w:b/>
          <w:bCs/>
          <w:sz w:val="24"/>
          <w:szCs w:val="24"/>
        </w:rPr>
        <w:t>8</w:t>
      </w:r>
      <w:r w:rsidRPr="00B10098">
        <w:rPr>
          <w:rFonts w:ascii="Times New Roman" w:hAnsi="Times New Roman" w:cs="Times New Roman"/>
          <w:sz w:val="24"/>
          <w:szCs w:val="24"/>
        </w:rPr>
        <w:t xml:space="preserve">(3-4): 135-138. </w:t>
      </w:r>
    </w:p>
    <w:p w14:paraId="4E2BA7D8" w14:textId="7ADBB2FC" w:rsidR="00227F09" w:rsidRPr="00B10098" w:rsidRDefault="00227F09"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Mittal S, Gough SCL. Pancreas transplantation: a treatment option for people with diabetes. </w:t>
      </w:r>
      <w:r w:rsidRPr="00B10098">
        <w:rPr>
          <w:rFonts w:ascii="Times New Roman" w:hAnsi="Times New Roman" w:cs="Times New Roman"/>
          <w:i/>
          <w:sz w:val="24"/>
          <w:szCs w:val="24"/>
        </w:rPr>
        <w:t>Diabet</w:t>
      </w:r>
      <w:r w:rsidR="008971BC" w:rsidRPr="00B10098">
        <w:rPr>
          <w:rFonts w:ascii="Times New Roman" w:hAnsi="Times New Roman" w:cs="Times New Roman"/>
          <w:i/>
          <w:sz w:val="24"/>
          <w:szCs w:val="24"/>
        </w:rPr>
        <w:t>ic</w:t>
      </w:r>
      <w:r w:rsidRPr="00B10098">
        <w:rPr>
          <w:rFonts w:ascii="Times New Roman" w:hAnsi="Times New Roman" w:cs="Times New Roman"/>
          <w:i/>
          <w:sz w:val="24"/>
          <w:szCs w:val="24"/>
        </w:rPr>
        <w:t xml:space="preserve"> Med</w:t>
      </w:r>
      <w:r w:rsidRPr="00B10098">
        <w:rPr>
          <w:rFonts w:ascii="Times New Roman" w:hAnsi="Times New Roman" w:cs="Times New Roman"/>
          <w:sz w:val="24"/>
          <w:szCs w:val="24"/>
        </w:rPr>
        <w:t xml:space="preserve"> 2014; </w:t>
      </w:r>
      <w:r w:rsidRPr="00B10098">
        <w:rPr>
          <w:rFonts w:ascii="Times New Roman" w:hAnsi="Times New Roman" w:cs="Times New Roman"/>
          <w:b/>
          <w:bCs/>
          <w:sz w:val="24"/>
          <w:szCs w:val="24"/>
        </w:rPr>
        <w:t>31</w:t>
      </w:r>
      <w:r w:rsidRPr="00B10098">
        <w:rPr>
          <w:rFonts w:ascii="Times New Roman" w:hAnsi="Times New Roman" w:cs="Times New Roman"/>
          <w:sz w:val="24"/>
          <w:szCs w:val="24"/>
        </w:rPr>
        <w:t>:512-521.</w:t>
      </w:r>
    </w:p>
    <w:p w14:paraId="7BD2EF71" w14:textId="7A056CA2" w:rsidR="00227F09" w:rsidRPr="00B10098" w:rsidRDefault="00227F09"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Redfield RR, Scalea JR, Odorico JS. Simultaneous pancreas and kidney transplantation: current trends and future directions. </w:t>
      </w:r>
      <w:r w:rsidRPr="00B10098">
        <w:rPr>
          <w:rFonts w:ascii="Times New Roman" w:hAnsi="Times New Roman" w:cs="Times New Roman"/>
          <w:i/>
          <w:sz w:val="24"/>
          <w:szCs w:val="24"/>
        </w:rPr>
        <w:t>Curr Opin Organ Transplant</w:t>
      </w:r>
      <w:r w:rsidR="00672411"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2015; </w:t>
      </w:r>
      <w:r w:rsidRPr="00B10098">
        <w:rPr>
          <w:rFonts w:ascii="Times New Roman" w:hAnsi="Times New Roman" w:cs="Times New Roman"/>
          <w:b/>
          <w:bCs/>
          <w:sz w:val="24"/>
          <w:szCs w:val="24"/>
        </w:rPr>
        <w:t>20</w:t>
      </w:r>
      <w:r w:rsidRPr="00B10098">
        <w:rPr>
          <w:rFonts w:ascii="Times New Roman" w:hAnsi="Times New Roman" w:cs="Times New Roman"/>
          <w:sz w:val="24"/>
          <w:szCs w:val="24"/>
        </w:rPr>
        <w:t xml:space="preserve">:94-102. </w:t>
      </w:r>
    </w:p>
    <w:p w14:paraId="6638CA6B" w14:textId="3D257617" w:rsidR="00227F09" w:rsidRPr="00B10098" w:rsidRDefault="00227F09"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Sung RS, Zhang M, Schaubel DE</w:t>
      </w:r>
      <w:r w:rsidR="00565BFE" w:rsidRPr="00B10098">
        <w:rPr>
          <w:rFonts w:ascii="Times New Roman" w:hAnsi="Times New Roman" w:cs="Times New Roman"/>
          <w:sz w:val="24"/>
          <w:szCs w:val="24"/>
        </w:rPr>
        <w:t xml:space="preserve">, Shu X, Magee JC. </w:t>
      </w:r>
      <w:r w:rsidRPr="00B10098">
        <w:rPr>
          <w:rFonts w:ascii="Times New Roman" w:hAnsi="Times New Roman" w:cs="Times New Roman"/>
          <w:sz w:val="24"/>
          <w:szCs w:val="24"/>
        </w:rPr>
        <w:t xml:space="preserve">A reassessment of the survival advantage of simultaneous kidney-pancreas versus kidney-alone transplantation. </w:t>
      </w:r>
      <w:r w:rsidRPr="00B10098">
        <w:rPr>
          <w:rFonts w:ascii="Times New Roman" w:hAnsi="Times New Roman" w:cs="Times New Roman"/>
          <w:i/>
          <w:sz w:val="24"/>
          <w:szCs w:val="24"/>
        </w:rPr>
        <w:t>Transplantation</w:t>
      </w:r>
      <w:r w:rsidRPr="00B10098">
        <w:rPr>
          <w:rFonts w:ascii="Times New Roman" w:hAnsi="Times New Roman" w:cs="Times New Roman"/>
          <w:sz w:val="24"/>
          <w:szCs w:val="24"/>
        </w:rPr>
        <w:t xml:space="preserve"> 2015; </w:t>
      </w:r>
      <w:r w:rsidRPr="00B10098">
        <w:rPr>
          <w:rFonts w:ascii="Times New Roman" w:hAnsi="Times New Roman" w:cs="Times New Roman"/>
          <w:b/>
          <w:bCs/>
          <w:sz w:val="24"/>
          <w:szCs w:val="24"/>
        </w:rPr>
        <w:t>99</w:t>
      </w:r>
      <w:r w:rsidRPr="00B10098">
        <w:rPr>
          <w:rFonts w:ascii="Times New Roman" w:hAnsi="Times New Roman" w:cs="Times New Roman"/>
          <w:sz w:val="24"/>
          <w:szCs w:val="24"/>
        </w:rPr>
        <w:t>:1900-1906.</w:t>
      </w:r>
    </w:p>
    <w:p w14:paraId="2BBA5B31" w14:textId="61303848" w:rsidR="00227F09" w:rsidRPr="00B10098" w:rsidRDefault="00227F09" w:rsidP="0033501D">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Mohan P, Safi K, Little DM et al. Improved patient survival in recipients of simultaneous pancreas-kidney transplant compared with kidney transplant alone in patients with type 1 diabetes mellitus and end-stage renal disease. </w:t>
      </w:r>
      <w:r w:rsidRPr="00B10098">
        <w:rPr>
          <w:rFonts w:ascii="Times New Roman" w:hAnsi="Times New Roman" w:cs="Times New Roman"/>
          <w:i/>
          <w:sz w:val="24"/>
          <w:szCs w:val="24"/>
        </w:rPr>
        <w:t xml:space="preserve">Br </w:t>
      </w:r>
      <w:r w:rsidR="00E23052" w:rsidRPr="00B10098">
        <w:rPr>
          <w:rFonts w:ascii="Times New Roman" w:hAnsi="Times New Roman" w:cs="Times New Roman"/>
          <w:i/>
          <w:sz w:val="24"/>
          <w:szCs w:val="24"/>
        </w:rPr>
        <w:t>J Surg</w:t>
      </w:r>
      <w:r w:rsidRPr="00B10098">
        <w:rPr>
          <w:rFonts w:ascii="Times New Roman" w:hAnsi="Times New Roman" w:cs="Times New Roman"/>
          <w:sz w:val="24"/>
          <w:szCs w:val="24"/>
        </w:rPr>
        <w:t xml:space="preserve"> 2003; </w:t>
      </w:r>
      <w:r w:rsidRPr="00B10098">
        <w:rPr>
          <w:rFonts w:ascii="Times New Roman" w:hAnsi="Times New Roman" w:cs="Times New Roman"/>
          <w:b/>
          <w:bCs/>
          <w:sz w:val="24"/>
          <w:szCs w:val="24"/>
        </w:rPr>
        <w:t>90</w:t>
      </w:r>
      <w:r w:rsidRPr="00B10098">
        <w:rPr>
          <w:rFonts w:ascii="Times New Roman" w:hAnsi="Times New Roman" w:cs="Times New Roman"/>
          <w:sz w:val="24"/>
          <w:szCs w:val="24"/>
        </w:rPr>
        <w:t xml:space="preserve">:1137-1141. </w:t>
      </w:r>
    </w:p>
    <w:p w14:paraId="701F449A" w14:textId="3FDCFFFC" w:rsidR="000C4A72" w:rsidRPr="00767F11" w:rsidRDefault="000C4A72" w:rsidP="000C4A72">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Bright J, Franklin E.  Patient perspectives must meaningfully inform healthcare value measurement. </w:t>
      </w:r>
      <w:r w:rsidRPr="00B10098">
        <w:rPr>
          <w:rFonts w:ascii="Times New Roman" w:hAnsi="Times New Roman" w:cs="Times New Roman"/>
          <w:i/>
          <w:sz w:val="24"/>
          <w:szCs w:val="24"/>
        </w:rPr>
        <w:t>AJMC</w:t>
      </w:r>
      <w:r w:rsidRPr="00B10098">
        <w:rPr>
          <w:rFonts w:ascii="Times New Roman" w:hAnsi="Times New Roman" w:cs="Times New Roman"/>
          <w:sz w:val="24"/>
          <w:szCs w:val="24"/>
        </w:rPr>
        <w:t xml:space="preserve">. 2018. Retrieved from:  </w:t>
      </w:r>
      <w:hyperlink r:id="rId10" w:history="1">
        <w:r w:rsidRPr="00767F11">
          <w:rPr>
            <w:rStyle w:val="Hyperlink"/>
            <w:rFonts w:ascii="Times New Roman" w:hAnsi="Times New Roman" w:cs="Times New Roman"/>
            <w:sz w:val="24"/>
            <w:szCs w:val="24"/>
          </w:rPr>
          <w:t>https://www.ajmc.com/contributor/innovation-and-value-initiative/2018/11/patient-perspectives-must-meaningfully-inform-healthcare-value-measurement</w:t>
        </w:r>
      </w:hyperlink>
      <w:r w:rsidRPr="00767F11">
        <w:rPr>
          <w:rFonts w:ascii="Times New Roman" w:hAnsi="Times New Roman" w:cs="Times New Roman"/>
          <w:sz w:val="24"/>
          <w:szCs w:val="24"/>
        </w:rPr>
        <w:t>.</w:t>
      </w:r>
    </w:p>
    <w:p w14:paraId="7AF9B124" w14:textId="11EBF987" w:rsidR="00BB71DD" w:rsidRPr="00B10098" w:rsidRDefault="00BB71DD" w:rsidP="00BB71DD">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Adang EM, Engel GL, van Hooff JP, Koostra G. Comparison before and after transplantation of pancreas-kidney and pancreas-kidney with loss of pancreas- A prospective controlled quality of life study. </w:t>
      </w:r>
      <w:r w:rsidRPr="00B10098">
        <w:rPr>
          <w:rFonts w:ascii="Times New Roman" w:hAnsi="Times New Roman" w:cs="Times New Roman"/>
          <w:i/>
          <w:sz w:val="24"/>
          <w:szCs w:val="24"/>
        </w:rPr>
        <w:t xml:space="preserve">Transplantation </w:t>
      </w:r>
      <w:r w:rsidRPr="00B10098">
        <w:rPr>
          <w:rFonts w:ascii="Times New Roman" w:hAnsi="Times New Roman" w:cs="Times New Roman"/>
          <w:sz w:val="24"/>
          <w:szCs w:val="24"/>
        </w:rPr>
        <w:t xml:space="preserve">1996; </w:t>
      </w:r>
      <w:r w:rsidRPr="00B10098">
        <w:rPr>
          <w:rFonts w:ascii="Times New Roman" w:hAnsi="Times New Roman" w:cs="Times New Roman"/>
          <w:b/>
          <w:bCs/>
          <w:sz w:val="24"/>
          <w:szCs w:val="24"/>
        </w:rPr>
        <w:t>62</w:t>
      </w:r>
      <w:r w:rsidRPr="00B10098">
        <w:rPr>
          <w:rFonts w:ascii="Times New Roman" w:hAnsi="Times New Roman" w:cs="Times New Roman"/>
          <w:sz w:val="24"/>
          <w:szCs w:val="24"/>
        </w:rPr>
        <w:t>(6):754-758.</w:t>
      </w:r>
    </w:p>
    <w:p w14:paraId="580DA145" w14:textId="24D05B94" w:rsidR="00BB71DD" w:rsidRPr="00B10098" w:rsidRDefault="00BB71DD" w:rsidP="00BB71D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lastRenderedPageBreak/>
        <w:t xml:space="preserve">Bradley C. Importance of differentiating health status from quality of life. </w:t>
      </w:r>
      <w:r w:rsidRPr="00B10098">
        <w:rPr>
          <w:rFonts w:ascii="Times New Roman" w:hAnsi="Times New Roman" w:cs="Times New Roman"/>
          <w:i/>
          <w:sz w:val="24"/>
          <w:szCs w:val="24"/>
        </w:rPr>
        <w:t>The Lancet</w:t>
      </w:r>
      <w:r w:rsidRPr="00B10098">
        <w:rPr>
          <w:rFonts w:ascii="Times New Roman" w:hAnsi="Times New Roman" w:cs="Times New Roman"/>
          <w:sz w:val="24"/>
          <w:szCs w:val="24"/>
        </w:rPr>
        <w:t xml:space="preserve"> 2001; </w:t>
      </w:r>
      <w:r w:rsidRPr="00B10098">
        <w:rPr>
          <w:rFonts w:ascii="Times New Roman" w:hAnsi="Times New Roman" w:cs="Times New Roman"/>
          <w:b/>
          <w:bCs/>
          <w:sz w:val="24"/>
          <w:szCs w:val="24"/>
        </w:rPr>
        <w:t>357</w:t>
      </w:r>
      <w:r w:rsidRPr="00B10098">
        <w:rPr>
          <w:rFonts w:ascii="Times New Roman" w:hAnsi="Times New Roman" w:cs="Times New Roman"/>
          <w:sz w:val="24"/>
          <w:szCs w:val="24"/>
        </w:rPr>
        <w:t xml:space="preserve">: 7-8. </w:t>
      </w:r>
    </w:p>
    <w:p w14:paraId="5FE90BEB" w14:textId="685604B2" w:rsidR="007A3ECA" w:rsidRPr="00B10098" w:rsidRDefault="007A3ECA" w:rsidP="007A3ECA">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Ware JE, Sherbourne CD. The MOS 36-item short-form health survey (SF-36). </w:t>
      </w:r>
      <w:r w:rsidRPr="00B10098">
        <w:rPr>
          <w:rFonts w:ascii="Times New Roman" w:hAnsi="Times New Roman" w:cs="Times New Roman"/>
          <w:i/>
          <w:sz w:val="24"/>
          <w:szCs w:val="24"/>
        </w:rPr>
        <w:t>Med Care</w:t>
      </w:r>
      <w:r w:rsidRPr="00B10098">
        <w:rPr>
          <w:rFonts w:ascii="Times New Roman" w:hAnsi="Times New Roman" w:cs="Times New Roman"/>
          <w:sz w:val="24"/>
          <w:szCs w:val="24"/>
        </w:rPr>
        <w:t xml:space="preserve"> 1992; </w:t>
      </w:r>
      <w:r w:rsidRPr="00B10098">
        <w:rPr>
          <w:rFonts w:ascii="Times New Roman" w:hAnsi="Times New Roman" w:cs="Times New Roman"/>
          <w:b/>
          <w:bCs/>
          <w:sz w:val="24"/>
          <w:szCs w:val="24"/>
        </w:rPr>
        <w:t>30</w:t>
      </w:r>
      <w:r w:rsidRPr="00B10098">
        <w:rPr>
          <w:rFonts w:ascii="Times New Roman" w:hAnsi="Times New Roman" w:cs="Times New Roman"/>
          <w:sz w:val="24"/>
          <w:szCs w:val="24"/>
        </w:rPr>
        <w:t>:473-483.</w:t>
      </w:r>
    </w:p>
    <w:p w14:paraId="7128AC27" w14:textId="46FF08E4" w:rsidR="007A3ECA" w:rsidRPr="00B10098" w:rsidRDefault="007A3ECA" w:rsidP="007A3ECA">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The EuroQol Group. EuroQol- A new facility for the measurement of health-related quality of life. </w:t>
      </w:r>
      <w:r w:rsidRPr="00B10098">
        <w:rPr>
          <w:rFonts w:ascii="Times New Roman" w:hAnsi="Times New Roman" w:cs="Times New Roman"/>
          <w:i/>
          <w:sz w:val="24"/>
          <w:szCs w:val="24"/>
        </w:rPr>
        <w:t>Health Policy</w:t>
      </w:r>
      <w:r w:rsidRPr="00B10098">
        <w:rPr>
          <w:rFonts w:ascii="Times New Roman" w:hAnsi="Times New Roman" w:cs="Times New Roman"/>
          <w:sz w:val="24"/>
          <w:szCs w:val="24"/>
        </w:rPr>
        <w:t xml:space="preserve"> 1990; </w:t>
      </w:r>
      <w:r w:rsidRPr="00B10098">
        <w:rPr>
          <w:rFonts w:ascii="Times New Roman" w:hAnsi="Times New Roman" w:cs="Times New Roman"/>
          <w:b/>
          <w:bCs/>
          <w:sz w:val="24"/>
          <w:szCs w:val="24"/>
        </w:rPr>
        <w:t>16</w:t>
      </w:r>
      <w:r w:rsidRPr="00B10098">
        <w:rPr>
          <w:rFonts w:ascii="Times New Roman" w:hAnsi="Times New Roman" w:cs="Times New Roman"/>
          <w:sz w:val="24"/>
          <w:szCs w:val="24"/>
        </w:rPr>
        <w:t>(3):199-208.</w:t>
      </w:r>
    </w:p>
    <w:p w14:paraId="40614C5A" w14:textId="4104DFB4" w:rsidR="007A3ECA" w:rsidRPr="00B10098" w:rsidRDefault="007A3ECA" w:rsidP="007A3ECA">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Herdman M, Gudex C, Lloyd A, et al. Development and preliminary testing of the new five-level version of the EQ-5D (EQ-5D-5L). </w:t>
      </w:r>
      <w:r w:rsidRPr="00B10098">
        <w:rPr>
          <w:rFonts w:ascii="Times New Roman" w:hAnsi="Times New Roman" w:cs="Times New Roman"/>
          <w:i/>
          <w:sz w:val="24"/>
          <w:szCs w:val="24"/>
        </w:rPr>
        <w:t>Qual Life Res</w:t>
      </w:r>
      <w:r w:rsidRPr="00B10098">
        <w:rPr>
          <w:rFonts w:ascii="Times New Roman" w:hAnsi="Times New Roman" w:cs="Times New Roman"/>
          <w:sz w:val="24"/>
          <w:szCs w:val="24"/>
        </w:rPr>
        <w:t xml:space="preserve"> 2011; </w:t>
      </w:r>
      <w:r w:rsidRPr="00B10098">
        <w:rPr>
          <w:rFonts w:ascii="Times New Roman" w:hAnsi="Times New Roman" w:cs="Times New Roman"/>
          <w:b/>
          <w:bCs/>
          <w:sz w:val="24"/>
          <w:szCs w:val="24"/>
        </w:rPr>
        <w:t>20</w:t>
      </w:r>
      <w:r w:rsidRPr="00B10098">
        <w:rPr>
          <w:rFonts w:ascii="Times New Roman" w:hAnsi="Times New Roman" w:cs="Times New Roman"/>
          <w:sz w:val="24"/>
          <w:szCs w:val="24"/>
        </w:rPr>
        <w:t xml:space="preserve">(10):1717-1736. </w:t>
      </w:r>
    </w:p>
    <w:p w14:paraId="515B38A9" w14:textId="6A6C0F0C" w:rsidR="00D95155" w:rsidRPr="00B10098" w:rsidRDefault="00D95155" w:rsidP="00D95155">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Gross CR, Limwattananon C, Matthees B, Zehrer JL, Savik K</w:t>
      </w:r>
      <w:r w:rsidRPr="00B10098">
        <w:rPr>
          <w:rFonts w:ascii="Times New Roman" w:hAnsi="Times New Roman" w:cs="Times New Roman"/>
          <w:i/>
          <w:sz w:val="24"/>
          <w:szCs w:val="24"/>
        </w:rPr>
        <w:t>.</w:t>
      </w:r>
      <w:r w:rsidRPr="00B10098">
        <w:rPr>
          <w:rFonts w:ascii="Times New Roman" w:hAnsi="Times New Roman" w:cs="Times New Roman"/>
          <w:sz w:val="24"/>
          <w:szCs w:val="24"/>
        </w:rPr>
        <w:t xml:space="preserve"> Impact of transplantation on quality of life in patients with diabetes and renal dysfunction. </w:t>
      </w:r>
      <w:r w:rsidRPr="00B10098">
        <w:rPr>
          <w:rFonts w:ascii="Times New Roman" w:hAnsi="Times New Roman" w:cs="Times New Roman"/>
          <w:i/>
          <w:sz w:val="24"/>
          <w:szCs w:val="24"/>
        </w:rPr>
        <w:t>Transplantation</w:t>
      </w:r>
      <w:r w:rsidRPr="00B10098">
        <w:rPr>
          <w:rFonts w:ascii="Times New Roman" w:hAnsi="Times New Roman" w:cs="Times New Roman"/>
          <w:sz w:val="24"/>
          <w:szCs w:val="24"/>
        </w:rPr>
        <w:t xml:space="preserve"> 2000; </w:t>
      </w:r>
      <w:r w:rsidRPr="00B10098">
        <w:rPr>
          <w:rFonts w:ascii="Times New Roman" w:hAnsi="Times New Roman" w:cs="Times New Roman"/>
          <w:b/>
          <w:bCs/>
          <w:sz w:val="24"/>
          <w:szCs w:val="24"/>
        </w:rPr>
        <w:t>70</w:t>
      </w:r>
      <w:r w:rsidRPr="00B10098">
        <w:rPr>
          <w:rFonts w:ascii="Times New Roman" w:hAnsi="Times New Roman" w:cs="Times New Roman"/>
          <w:sz w:val="24"/>
          <w:szCs w:val="24"/>
        </w:rPr>
        <w:t>(12):1736-1746.</w:t>
      </w:r>
    </w:p>
    <w:p w14:paraId="4BD4FCD8" w14:textId="3B4C9304" w:rsidR="00D95155" w:rsidRPr="00B10098" w:rsidRDefault="00D95155" w:rsidP="0033501D">
      <w:pPr>
        <w:pStyle w:val="CommentText"/>
        <w:numPr>
          <w:ilvl w:val="0"/>
          <w:numId w:val="16"/>
        </w:numPr>
        <w:autoSpaceDE w:val="0"/>
        <w:autoSpaceDN w:val="0"/>
        <w:adjustRightInd w:val="0"/>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Sureshkumar KK, Patel BM, Markatos A, Nghiem DD, Marcus RJ. Quality of life after organ transplantation in type 1 diabetes with end-stage renal disease. </w:t>
      </w:r>
      <w:r w:rsidRPr="00B10098">
        <w:rPr>
          <w:rFonts w:ascii="Times New Roman" w:hAnsi="Times New Roman" w:cs="Times New Roman"/>
          <w:i/>
          <w:sz w:val="24"/>
          <w:szCs w:val="24"/>
        </w:rPr>
        <w:t>Clin Transplant</w:t>
      </w:r>
      <w:r w:rsidR="00672411" w:rsidRPr="00B10098">
        <w:rPr>
          <w:rFonts w:ascii="Times New Roman" w:hAnsi="Times New Roman" w:cs="Times New Roman"/>
          <w:i/>
          <w:sz w:val="24"/>
          <w:szCs w:val="24"/>
        </w:rPr>
        <w:t xml:space="preserve"> </w:t>
      </w:r>
      <w:r w:rsidRPr="00B10098">
        <w:rPr>
          <w:rFonts w:ascii="Times New Roman" w:hAnsi="Times New Roman" w:cs="Times New Roman"/>
          <w:sz w:val="24"/>
          <w:szCs w:val="24"/>
        </w:rPr>
        <w:t>200</w:t>
      </w:r>
      <w:r w:rsidR="00672411" w:rsidRPr="00B10098">
        <w:rPr>
          <w:rFonts w:ascii="Times New Roman" w:hAnsi="Times New Roman" w:cs="Times New Roman"/>
          <w:sz w:val="24"/>
          <w:szCs w:val="24"/>
        </w:rPr>
        <w:t>5;</w:t>
      </w:r>
      <w:r w:rsidRPr="00B10098">
        <w:rPr>
          <w:rFonts w:ascii="Times New Roman" w:hAnsi="Times New Roman" w:cs="Times New Roman"/>
          <w:sz w:val="24"/>
          <w:szCs w:val="24"/>
        </w:rPr>
        <w:t xml:space="preserve"> </w:t>
      </w:r>
      <w:r w:rsidR="00580B0F" w:rsidRPr="00B10098">
        <w:rPr>
          <w:rFonts w:ascii="Times New Roman" w:hAnsi="Times New Roman" w:cs="Times New Roman"/>
          <w:b/>
          <w:bCs/>
          <w:sz w:val="24"/>
          <w:szCs w:val="24"/>
        </w:rPr>
        <w:t>20</w:t>
      </w:r>
      <w:r w:rsidR="00580B0F" w:rsidRPr="00B10098">
        <w:rPr>
          <w:rFonts w:ascii="Times New Roman" w:hAnsi="Times New Roman" w:cs="Times New Roman"/>
          <w:sz w:val="24"/>
          <w:szCs w:val="24"/>
        </w:rPr>
        <w:t>(12):19-25.</w:t>
      </w:r>
    </w:p>
    <w:p w14:paraId="49E0FF23" w14:textId="4E8A3FDC" w:rsidR="00D95155" w:rsidRPr="00B10098" w:rsidRDefault="00D95155" w:rsidP="00D95155">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Isla Pera P, Moncho Vasallo J, Torras RA, Oppenheimer Salinas F, Fernández Cruz Pérez L, Ricart Brulles MJ. Quality of life in simultaneous pancreas-kidney transplant recipients. </w:t>
      </w:r>
      <w:r w:rsidRPr="00B10098">
        <w:rPr>
          <w:rFonts w:ascii="Times New Roman" w:hAnsi="Times New Roman" w:cs="Times New Roman"/>
          <w:i/>
          <w:sz w:val="24"/>
          <w:szCs w:val="24"/>
        </w:rPr>
        <w:t>Clin Transplant</w:t>
      </w:r>
      <w:r w:rsidRPr="00B10098">
        <w:rPr>
          <w:rFonts w:ascii="Times New Roman" w:hAnsi="Times New Roman" w:cs="Times New Roman"/>
          <w:sz w:val="24"/>
          <w:szCs w:val="24"/>
        </w:rPr>
        <w:t xml:space="preserve"> 2009; </w:t>
      </w:r>
      <w:r w:rsidRPr="00B10098">
        <w:rPr>
          <w:rFonts w:ascii="Times New Roman" w:hAnsi="Times New Roman" w:cs="Times New Roman"/>
          <w:b/>
          <w:bCs/>
          <w:sz w:val="24"/>
          <w:szCs w:val="24"/>
        </w:rPr>
        <w:t>23</w:t>
      </w:r>
      <w:r w:rsidRPr="00B10098">
        <w:rPr>
          <w:rFonts w:ascii="Times New Roman" w:hAnsi="Times New Roman" w:cs="Times New Roman"/>
          <w:sz w:val="24"/>
          <w:szCs w:val="24"/>
        </w:rPr>
        <w:t xml:space="preserve">:600-605. </w:t>
      </w:r>
    </w:p>
    <w:p w14:paraId="78971F18" w14:textId="77777777" w:rsidR="00672411" w:rsidRPr="00B10098" w:rsidRDefault="00672411" w:rsidP="00672411">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Posegger KR, Linhares MM, Mucci S, et al. The quality of life in type 1 diabetic patients with end-stage kidney disease before and after simultaneous pancreas-kidney transplantation: A single-center prospective study. </w:t>
      </w:r>
      <w:r w:rsidRPr="00B10098">
        <w:rPr>
          <w:rFonts w:ascii="Times New Roman" w:hAnsi="Times New Roman" w:cs="Times New Roman"/>
          <w:i/>
          <w:iCs/>
          <w:sz w:val="24"/>
          <w:szCs w:val="24"/>
        </w:rPr>
        <w:t>Transplant Int</w:t>
      </w:r>
      <w:r w:rsidRPr="00B10098">
        <w:rPr>
          <w:rFonts w:ascii="Times New Roman" w:hAnsi="Times New Roman" w:cs="Times New Roman"/>
          <w:sz w:val="24"/>
          <w:szCs w:val="24"/>
        </w:rPr>
        <w:t xml:space="preserve"> 2019; Dec 3. doi: 10.1111/tri.13562.</w:t>
      </w:r>
    </w:p>
    <w:p w14:paraId="124CD63D" w14:textId="28C0C878" w:rsidR="00227F09" w:rsidRPr="00B10098" w:rsidRDefault="00227F09"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Tsevat J, Dawson NV, Wu AW</w:t>
      </w:r>
      <w:r w:rsidR="00706F8A"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00401820" w:rsidRPr="00B10098">
        <w:rPr>
          <w:rFonts w:ascii="Times New Roman" w:hAnsi="Times New Roman" w:cs="Times New Roman"/>
          <w:sz w:val="24"/>
          <w:szCs w:val="24"/>
        </w:rPr>
        <w:t>Lynn J, Soukuo JR, Vidaillet H, Phillips RS</w:t>
      </w:r>
      <w:r w:rsidRPr="00B10098">
        <w:rPr>
          <w:rFonts w:ascii="Times New Roman" w:hAnsi="Times New Roman" w:cs="Times New Roman"/>
          <w:sz w:val="24"/>
          <w:szCs w:val="24"/>
        </w:rPr>
        <w:t xml:space="preserve">. Health values of hospitalized patients 80 years or older. </w:t>
      </w:r>
      <w:r w:rsidRPr="00B10098">
        <w:rPr>
          <w:rFonts w:ascii="Times New Roman" w:hAnsi="Times New Roman" w:cs="Times New Roman"/>
          <w:i/>
          <w:sz w:val="24"/>
          <w:szCs w:val="24"/>
        </w:rPr>
        <w:t xml:space="preserve">JAMA </w:t>
      </w:r>
      <w:r w:rsidRPr="00B10098">
        <w:rPr>
          <w:rFonts w:ascii="Times New Roman" w:hAnsi="Times New Roman" w:cs="Times New Roman"/>
          <w:sz w:val="24"/>
          <w:szCs w:val="24"/>
        </w:rPr>
        <w:t xml:space="preserve">1998; </w:t>
      </w:r>
      <w:r w:rsidRPr="00B10098">
        <w:rPr>
          <w:rFonts w:ascii="Times New Roman" w:hAnsi="Times New Roman" w:cs="Times New Roman"/>
          <w:b/>
          <w:bCs/>
          <w:sz w:val="24"/>
          <w:szCs w:val="24"/>
        </w:rPr>
        <w:t>279</w:t>
      </w:r>
      <w:r w:rsidRPr="00B10098">
        <w:rPr>
          <w:rFonts w:ascii="Times New Roman" w:hAnsi="Times New Roman" w:cs="Times New Roman"/>
          <w:sz w:val="24"/>
          <w:szCs w:val="24"/>
        </w:rPr>
        <w:t>:371-375.</w:t>
      </w:r>
    </w:p>
    <w:p w14:paraId="6F7DE69C" w14:textId="06D76C81" w:rsidR="005D00C6" w:rsidRPr="00B10098" w:rsidRDefault="005D00C6" w:rsidP="005D00C6">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lastRenderedPageBreak/>
        <w:t xml:space="preserve">Bradley C, Eschwège E, de Pablos-Velasco P, et al. Predictors of quality of life and other patients-reported outcomes in the PANORAMA multinational study of people with type 2 diabetes. </w:t>
      </w:r>
      <w:r w:rsidRPr="00B10098">
        <w:rPr>
          <w:rFonts w:ascii="Times New Roman" w:hAnsi="Times New Roman" w:cs="Times New Roman"/>
          <w:i/>
          <w:sz w:val="24"/>
          <w:szCs w:val="24"/>
        </w:rPr>
        <w:t>Diabetes Care</w:t>
      </w:r>
      <w:r w:rsidRPr="00B10098">
        <w:rPr>
          <w:rFonts w:ascii="Times New Roman" w:hAnsi="Times New Roman" w:cs="Times New Roman"/>
          <w:sz w:val="24"/>
          <w:szCs w:val="24"/>
        </w:rPr>
        <w:t xml:space="preserve"> 2018; </w:t>
      </w:r>
      <w:r w:rsidRPr="00B10098">
        <w:rPr>
          <w:rFonts w:ascii="Times New Roman" w:hAnsi="Times New Roman" w:cs="Times New Roman"/>
          <w:b/>
          <w:bCs/>
          <w:sz w:val="24"/>
          <w:szCs w:val="24"/>
        </w:rPr>
        <w:t>41</w:t>
      </w:r>
      <w:r w:rsidRPr="00B10098">
        <w:rPr>
          <w:rFonts w:ascii="Times New Roman" w:hAnsi="Times New Roman" w:cs="Times New Roman"/>
          <w:sz w:val="24"/>
          <w:szCs w:val="24"/>
        </w:rPr>
        <w:t>(2):267-276.</w:t>
      </w:r>
    </w:p>
    <w:p w14:paraId="4E97426F" w14:textId="116A3A3A" w:rsidR="000C4A72" w:rsidRPr="00B10098" w:rsidRDefault="000C4A72" w:rsidP="000C4A72">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Covinsky KE, Wu AW, Landefeld CS, et al. Health status versus quality of life in older patients: Does the distinction matter? </w:t>
      </w:r>
      <w:r w:rsidRPr="00B10098">
        <w:rPr>
          <w:rFonts w:ascii="Times New Roman" w:hAnsi="Times New Roman" w:cs="Times New Roman"/>
          <w:i/>
          <w:sz w:val="24"/>
          <w:szCs w:val="24"/>
        </w:rPr>
        <w:t>Am J Med</w:t>
      </w:r>
      <w:r w:rsidRPr="00B10098">
        <w:rPr>
          <w:rFonts w:ascii="Times New Roman" w:hAnsi="Times New Roman" w:cs="Times New Roman"/>
          <w:sz w:val="24"/>
          <w:szCs w:val="24"/>
        </w:rPr>
        <w:t xml:space="preserve"> 1999; </w:t>
      </w:r>
      <w:r w:rsidRPr="00B10098">
        <w:rPr>
          <w:rFonts w:ascii="Times New Roman" w:hAnsi="Times New Roman" w:cs="Times New Roman"/>
          <w:b/>
          <w:bCs/>
          <w:sz w:val="24"/>
          <w:szCs w:val="24"/>
        </w:rPr>
        <w:t>106</w:t>
      </w:r>
      <w:r w:rsidR="00B415CD" w:rsidRPr="00B10098">
        <w:rPr>
          <w:rFonts w:ascii="Times New Roman" w:hAnsi="Times New Roman" w:cs="Times New Roman"/>
          <w:sz w:val="24"/>
          <w:szCs w:val="24"/>
        </w:rPr>
        <w:t>:</w:t>
      </w:r>
      <w:r w:rsidRPr="00B10098">
        <w:rPr>
          <w:rFonts w:ascii="Times New Roman" w:hAnsi="Times New Roman" w:cs="Times New Roman"/>
          <w:sz w:val="24"/>
          <w:szCs w:val="24"/>
        </w:rPr>
        <w:t>435-440</w:t>
      </w:r>
      <w:r w:rsidR="00B415CD" w:rsidRPr="00B10098">
        <w:rPr>
          <w:rFonts w:ascii="Times New Roman" w:hAnsi="Times New Roman" w:cs="Times New Roman"/>
          <w:sz w:val="24"/>
          <w:szCs w:val="24"/>
        </w:rPr>
        <w:t>.</w:t>
      </w:r>
    </w:p>
    <w:p w14:paraId="1BDC8EBE" w14:textId="7F7F98F0" w:rsidR="000C4A72" w:rsidRPr="00B10098" w:rsidRDefault="000C4A72" w:rsidP="000C4A72">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Joseph JT, Baines LS, Morris MC, Jindal RM. Quality of life after kidney and pancreas transplantation: A review. </w:t>
      </w:r>
      <w:r w:rsidRPr="00B10098">
        <w:rPr>
          <w:rFonts w:ascii="Times New Roman" w:hAnsi="Times New Roman" w:cs="Times New Roman"/>
          <w:i/>
          <w:sz w:val="24"/>
          <w:szCs w:val="24"/>
        </w:rPr>
        <w:t>Am J Kid Dis</w:t>
      </w:r>
      <w:r w:rsidR="00B415CD"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2003; </w:t>
      </w:r>
      <w:r w:rsidRPr="00B10098">
        <w:rPr>
          <w:rFonts w:ascii="Times New Roman" w:hAnsi="Times New Roman" w:cs="Times New Roman"/>
          <w:b/>
          <w:bCs/>
          <w:sz w:val="24"/>
          <w:szCs w:val="24"/>
        </w:rPr>
        <w:t>42</w:t>
      </w:r>
      <w:r w:rsidRPr="00B10098">
        <w:rPr>
          <w:rFonts w:ascii="Times New Roman" w:hAnsi="Times New Roman" w:cs="Times New Roman"/>
          <w:sz w:val="24"/>
          <w:szCs w:val="24"/>
        </w:rPr>
        <w:t>(3):431-445.</w:t>
      </w:r>
      <w:r w:rsidRPr="00B10098" w:rsidDel="00D95155">
        <w:rPr>
          <w:rFonts w:ascii="Times New Roman" w:hAnsi="Times New Roman" w:cs="Times New Roman"/>
          <w:sz w:val="24"/>
          <w:szCs w:val="24"/>
        </w:rPr>
        <w:t xml:space="preserve"> </w:t>
      </w:r>
    </w:p>
    <w:p w14:paraId="1E672ED7" w14:textId="5D1B3DED"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Oniscu G, Ravanan R, Wu D, et al. Challenges and opportunities in renal transplantation: Access to renal Transplantation and Transplant Outcome Measures (ATTOM) study. </w:t>
      </w:r>
      <w:r w:rsidRPr="00B10098">
        <w:rPr>
          <w:rFonts w:ascii="Times New Roman" w:hAnsi="Times New Roman" w:cs="Times New Roman"/>
          <w:i/>
          <w:sz w:val="24"/>
          <w:szCs w:val="24"/>
        </w:rPr>
        <w:t>BMJ Open</w:t>
      </w:r>
      <w:r w:rsidRPr="00B10098">
        <w:rPr>
          <w:rFonts w:ascii="Times New Roman" w:hAnsi="Times New Roman" w:cs="Times New Roman"/>
          <w:sz w:val="24"/>
          <w:szCs w:val="24"/>
        </w:rPr>
        <w:t xml:space="preserve"> 2016; </w:t>
      </w:r>
      <w:r w:rsidRPr="00B10098">
        <w:rPr>
          <w:rFonts w:ascii="Times New Roman" w:hAnsi="Times New Roman" w:cs="Times New Roman"/>
          <w:b/>
          <w:bCs/>
          <w:sz w:val="24"/>
          <w:szCs w:val="24"/>
        </w:rPr>
        <w:t>6</w:t>
      </w:r>
      <w:r w:rsidRPr="00B10098">
        <w:rPr>
          <w:rFonts w:ascii="Times New Roman" w:hAnsi="Times New Roman" w:cs="Times New Roman"/>
          <w:sz w:val="24"/>
          <w:szCs w:val="24"/>
        </w:rPr>
        <w:t>:e010377.</w:t>
      </w:r>
    </w:p>
    <w:p w14:paraId="777CA0FB" w14:textId="792387FC"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Ravanan R, Udayaraj U, Ansell D, et al. Variation between centres in access to renal transplantation in UK: longitudinal cohort study. </w:t>
      </w:r>
      <w:r w:rsidRPr="00B10098">
        <w:rPr>
          <w:rFonts w:ascii="Times New Roman" w:hAnsi="Times New Roman" w:cs="Times New Roman"/>
          <w:i/>
          <w:sz w:val="24"/>
          <w:szCs w:val="24"/>
        </w:rPr>
        <w:t>BMJ</w:t>
      </w:r>
      <w:r w:rsidRPr="00B10098">
        <w:rPr>
          <w:rFonts w:ascii="Times New Roman" w:hAnsi="Times New Roman" w:cs="Times New Roman"/>
          <w:sz w:val="24"/>
          <w:szCs w:val="24"/>
        </w:rPr>
        <w:t xml:space="preserve"> 2010; </w:t>
      </w:r>
      <w:r w:rsidRPr="00B10098">
        <w:rPr>
          <w:rFonts w:ascii="Times New Roman" w:hAnsi="Times New Roman" w:cs="Times New Roman"/>
          <w:b/>
          <w:bCs/>
          <w:sz w:val="24"/>
          <w:szCs w:val="24"/>
        </w:rPr>
        <w:t>341</w:t>
      </w:r>
      <w:r w:rsidRPr="00B10098">
        <w:rPr>
          <w:rFonts w:ascii="Times New Roman" w:hAnsi="Times New Roman" w:cs="Times New Roman"/>
          <w:sz w:val="24"/>
          <w:szCs w:val="24"/>
        </w:rPr>
        <w:t>:c3451</w:t>
      </w:r>
    </w:p>
    <w:p w14:paraId="0338A3D7" w14:textId="6324B50C"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Oniscu GC, Schalkwijk AAH, Johnson RJ, et al. Equity of access to renal transplant waiting list and renal transplantation in Scotland: cohort study. </w:t>
      </w:r>
      <w:r w:rsidRPr="00B10098">
        <w:rPr>
          <w:rFonts w:ascii="Times New Roman" w:hAnsi="Times New Roman" w:cs="Times New Roman"/>
          <w:i/>
          <w:sz w:val="24"/>
          <w:szCs w:val="24"/>
        </w:rPr>
        <w:t xml:space="preserve">BMJ </w:t>
      </w:r>
      <w:r w:rsidRPr="00B10098">
        <w:rPr>
          <w:rFonts w:ascii="Times New Roman" w:hAnsi="Times New Roman" w:cs="Times New Roman"/>
          <w:sz w:val="24"/>
          <w:szCs w:val="24"/>
        </w:rPr>
        <w:t xml:space="preserve">2003; </w:t>
      </w:r>
      <w:r w:rsidRPr="00B10098">
        <w:rPr>
          <w:rFonts w:ascii="Times New Roman" w:hAnsi="Times New Roman" w:cs="Times New Roman"/>
          <w:b/>
          <w:bCs/>
          <w:sz w:val="24"/>
          <w:szCs w:val="24"/>
        </w:rPr>
        <w:t>327</w:t>
      </w:r>
      <w:r w:rsidRPr="00B10098">
        <w:rPr>
          <w:rFonts w:ascii="Times New Roman" w:hAnsi="Times New Roman" w:cs="Times New Roman"/>
          <w:sz w:val="24"/>
          <w:szCs w:val="24"/>
        </w:rPr>
        <w:t>:1261.</w:t>
      </w:r>
      <w:r w:rsidR="00672411" w:rsidRPr="00B10098">
        <w:rPr>
          <w:rFonts w:ascii="Times New Roman" w:hAnsi="Times New Roman" w:cs="Times New Roman"/>
          <w:sz w:val="24"/>
          <w:szCs w:val="24"/>
        </w:rPr>
        <w:t xml:space="preserve"> </w:t>
      </w:r>
      <w:r w:rsidR="00A83E71" w:rsidRPr="00B10098">
        <w:rPr>
          <w:rFonts w:ascii="Times New Roman" w:hAnsi="Times New Roman" w:cs="Times New Roman"/>
          <w:sz w:val="24"/>
          <w:szCs w:val="24"/>
        </w:rPr>
        <w:t>doi:</w:t>
      </w:r>
      <w:r w:rsidR="004B257D" w:rsidRPr="00B10098">
        <w:rPr>
          <w:rFonts w:ascii="Times New Roman" w:hAnsi="Times New Roman" w:cs="Times New Roman"/>
          <w:sz w:val="24"/>
          <w:szCs w:val="24"/>
        </w:rPr>
        <w:t>10.1136/bmj.327.7426.1261</w:t>
      </w:r>
    </w:p>
    <w:p w14:paraId="2EF21CE3" w14:textId="124279C9" w:rsidR="000E4C93" w:rsidRPr="00B10098" w:rsidRDefault="000E4C93"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Bradley C. Design of a Renal-Dependent Individualized Quality of Life Questionnaire. </w:t>
      </w:r>
      <w:r w:rsidRPr="00B10098">
        <w:rPr>
          <w:rFonts w:ascii="Times New Roman" w:hAnsi="Times New Roman" w:cs="Times New Roman"/>
          <w:i/>
          <w:sz w:val="24"/>
          <w:szCs w:val="24"/>
        </w:rPr>
        <w:t>Adv Perit Dial</w:t>
      </w:r>
      <w:r w:rsidRPr="00B10098">
        <w:rPr>
          <w:rFonts w:ascii="Times New Roman" w:hAnsi="Times New Roman" w:cs="Times New Roman"/>
          <w:sz w:val="24"/>
          <w:szCs w:val="24"/>
        </w:rPr>
        <w:t xml:space="preserve"> 1997; </w:t>
      </w:r>
      <w:r w:rsidRPr="00B10098">
        <w:rPr>
          <w:rFonts w:ascii="Times New Roman" w:hAnsi="Times New Roman" w:cs="Times New Roman"/>
          <w:b/>
          <w:bCs/>
          <w:sz w:val="24"/>
          <w:szCs w:val="24"/>
        </w:rPr>
        <w:t>13</w:t>
      </w:r>
      <w:r w:rsidRPr="00B10098">
        <w:rPr>
          <w:rFonts w:ascii="Times New Roman" w:hAnsi="Times New Roman" w:cs="Times New Roman"/>
          <w:sz w:val="24"/>
          <w:szCs w:val="24"/>
        </w:rPr>
        <w:t>:116-120.</w:t>
      </w:r>
    </w:p>
    <w:p w14:paraId="194B09A2" w14:textId="1B46C121"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Bradley C, Todd C, </w:t>
      </w:r>
      <w:r w:rsidR="00A066B1" w:rsidRPr="00B10098">
        <w:rPr>
          <w:rFonts w:ascii="Times New Roman" w:hAnsi="Times New Roman" w:cs="Times New Roman"/>
          <w:sz w:val="24"/>
          <w:szCs w:val="24"/>
        </w:rPr>
        <w:t xml:space="preserve">Gorton T, </w:t>
      </w:r>
      <w:r w:rsidR="00401820" w:rsidRPr="00B10098">
        <w:rPr>
          <w:rFonts w:ascii="Times New Roman" w:hAnsi="Times New Roman" w:cs="Times New Roman"/>
          <w:sz w:val="24"/>
          <w:szCs w:val="24"/>
        </w:rPr>
        <w:t xml:space="preserve">Symonds </w:t>
      </w:r>
      <w:r w:rsidR="00CA2117" w:rsidRPr="00B10098">
        <w:rPr>
          <w:rFonts w:ascii="Times New Roman" w:hAnsi="Times New Roman" w:cs="Times New Roman"/>
          <w:sz w:val="24"/>
          <w:szCs w:val="24"/>
        </w:rPr>
        <w:t>E, Martin A, Plowright R</w:t>
      </w:r>
      <w:r w:rsidRPr="00B10098">
        <w:rPr>
          <w:rFonts w:ascii="Times New Roman" w:hAnsi="Times New Roman" w:cs="Times New Roman"/>
          <w:sz w:val="24"/>
          <w:szCs w:val="24"/>
        </w:rPr>
        <w:t xml:space="preserve">. The development of an individualised measure of perceived impact of diabetes on quality of life: The ADDQoL. </w:t>
      </w:r>
      <w:r w:rsidRPr="00B10098">
        <w:rPr>
          <w:rFonts w:ascii="Times New Roman" w:hAnsi="Times New Roman" w:cs="Times New Roman"/>
          <w:i/>
          <w:sz w:val="24"/>
          <w:szCs w:val="24"/>
        </w:rPr>
        <w:t>Qual Life Res</w:t>
      </w:r>
      <w:r w:rsidR="000F20A1" w:rsidRPr="00B10098">
        <w:rPr>
          <w:rFonts w:ascii="Times New Roman" w:hAnsi="Times New Roman" w:cs="Times New Roman"/>
          <w:sz w:val="24"/>
          <w:szCs w:val="24"/>
        </w:rPr>
        <w:t xml:space="preserve"> 1999;</w:t>
      </w:r>
      <w:r w:rsidRPr="00B10098">
        <w:rPr>
          <w:rFonts w:ascii="Times New Roman" w:hAnsi="Times New Roman" w:cs="Times New Roman"/>
          <w:sz w:val="24"/>
          <w:szCs w:val="24"/>
        </w:rPr>
        <w:t xml:space="preserve"> </w:t>
      </w:r>
      <w:r w:rsidRPr="00B10098">
        <w:rPr>
          <w:rFonts w:ascii="Times New Roman" w:hAnsi="Times New Roman" w:cs="Times New Roman"/>
          <w:b/>
          <w:bCs/>
          <w:sz w:val="24"/>
          <w:szCs w:val="24"/>
        </w:rPr>
        <w:t>8</w:t>
      </w:r>
      <w:r w:rsidRPr="00B10098">
        <w:rPr>
          <w:rFonts w:ascii="Times New Roman" w:hAnsi="Times New Roman" w:cs="Times New Roman"/>
          <w:sz w:val="24"/>
          <w:szCs w:val="24"/>
        </w:rPr>
        <w:t>(1-2):79</w:t>
      </w:r>
      <w:r w:rsidR="00580B0F" w:rsidRPr="00B10098">
        <w:rPr>
          <w:rFonts w:ascii="Times New Roman" w:hAnsi="Times New Roman" w:cs="Times New Roman"/>
          <w:sz w:val="24"/>
          <w:szCs w:val="24"/>
        </w:rPr>
        <w:t>-91.</w:t>
      </w:r>
    </w:p>
    <w:p w14:paraId="6EBD5C2C" w14:textId="2A89ABB3" w:rsidR="0086512F" w:rsidRPr="00B10098" w:rsidRDefault="0086512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Wee HL, Tan CE, Goh SY, Li SC. Usefulness of the Audit of Diabetes-Dependent Quality-of-Life (ADDQoL) Questionnaire in patients with diabetes in a multi-ethnic Asian country. </w:t>
      </w:r>
      <w:r w:rsidRPr="00B10098">
        <w:rPr>
          <w:rFonts w:ascii="Times New Roman" w:hAnsi="Times New Roman" w:cs="Times New Roman"/>
          <w:i/>
          <w:sz w:val="24"/>
          <w:szCs w:val="24"/>
        </w:rPr>
        <w:t>Pharmacoecon</w:t>
      </w:r>
      <w:r w:rsidR="00EB4D9A" w:rsidRPr="00B10098">
        <w:rPr>
          <w:rFonts w:ascii="Times New Roman" w:hAnsi="Times New Roman" w:cs="Times New Roman"/>
          <w:i/>
          <w:sz w:val="24"/>
          <w:szCs w:val="24"/>
        </w:rPr>
        <w:t>o</w:t>
      </w:r>
      <w:r w:rsidRPr="00B10098">
        <w:rPr>
          <w:rFonts w:ascii="Times New Roman" w:hAnsi="Times New Roman" w:cs="Times New Roman"/>
          <w:i/>
          <w:sz w:val="24"/>
          <w:szCs w:val="24"/>
        </w:rPr>
        <w:t xml:space="preserve">mics </w:t>
      </w:r>
      <w:r w:rsidRPr="00B10098">
        <w:rPr>
          <w:rFonts w:ascii="Times New Roman" w:hAnsi="Times New Roman" w:cs="Times New Roman"/>
          <w:sz w:val="24"/>
          <w:szCs w:val="24"/>
        </w:rPr>
        <w:t xml:space="preserve">2006; </w:t>
      </w:r>
      <w:r w:rsidRPr="00B10098">
        <w:rPr>
          <w:rFonts w:ascii="Times New Roman" w:hAnsi="Times New Roman" w:cs="Times New Roman"/>
          <w:b/>
          <w:bCs/>
          <w:sz w:val="24"/>
          <w:szCs w:val="24"/>
        </w:rPr>
        <w:t>24</w:t>
      </w:r>
      <w:r w:rsidRPr="00B10098">
        <w:rPr>
          <w:rFonts w:ascii="Times New Roman" w:hAnsi="Times New Roman" w:cs="Times New Roman"/>
          <w:sz w:val="24"/>
          <w:szCs w:val="24"/>
        </w:rPr>
        <w:t xml:space="preserve">(7):673-682. </w:t>
      </w:r>
    </w:p>
    <w:p w14:paraId="7185F965" w14:textId="734989A5" w:rsidR="00A066B1" w:rsidRPr="00B10098" w:rsidRDefault="00A066B1"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lastRenderedPageBreak/>
        <w:t>Bradley C</w:t>
      </w:r>
      <w:r w:rsidR="00AF339B" w:rsidRPr="00B10098">
        <w:rPr>
          <w:rFonts w:ascii="Times New Roman" w:hAnsi="Times New Roman" w:cs="Times New Roman"/>
          <w:sz w:val="24"/>
          <w:szCs w:val="24"/>
        </w:rPr>
        <w:t>.</w:t>
      </w:r>
      <w:r w:rsidR="00421A4B"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The Well-being Questionnaire. In Bradley C (Ed) </w:t>
      </w:r>
      <w:r w:rsidRPr="00B10098">
        <w:rPr>
          <w:rFonts w:ascii="Times New Roman" w:hAnsi="Times New Roman" w:cs="Times New Roman"/>
          <w:i/>
          <w:sz w:val="24"/>
          <w:szCs w:val="24"/>
        </w:rPr>
        <w:t xml:space="preserve">Handbook of Psychology and Diabetes: </w:t>
      </w:r>
      <w:r w:rsidR="0033708F" w:rsidRPr="00B10098">
        <w:rPr>
          <w:rFonts w:ascii="Times New Roman" w:hAnsi="Times New Roman" w:cs="Times New Roman"/>
          <w:i/>
          <w:sz w:val="24"/>
          <w:szCs w:val="24"/>
        </w:rPr>
        <w:t>A</w:t>
      </w:r>
      <w:r w:rsidRPr="00B10098">
        <w:rPr>
          <w:rFonts w:ascii="Times New Roman" w:hAnsi="Times New Roman" w:cs="Times New Roman"/>
          <w:i/>
          <w:sz w:val="24"/>
          <w:szCs w:val="24"/>
        </w:rPr>
        <w:t xml:space="preserve"> guide to </w:t>
      </w:r>
      <w:r w:rsidR="0033708F" w:rsidRPr="00B10098">
        <w:rPr>
          <w:rFonts w:ascii="Times New Roman" w:hAnsi="Times New Roman" w:cs="Times New Roman"/>
          <w:i/>
          <w:sz w:val="24"/>
          <w:szCs w:val="24"/>
        </w:rPr>
        <w:t>psychological measurement</w:t>
      </w:r>
      <w:r w:rsidRPr="00B10098">
        <w:rPr>
          <w:rFonts w:ascii="Times New Roman" w:hAnsi="Times New Roman" w:cs="Times New Roman"/>
          <w:i/>
          <w:sz w:val="24"/>
          <w:szCs w:val="24"/>
        </w:rPr>
        <w:t xml:space="preserve"> in diabetes research and practice.</w:t>
      </w:r>
      <w:r w:rsidRPr="00B10098">
        <w:rPr>
          <w:rFonts w:ascii="Times New Roman" w:hAnsi="Times New Roman" w:cs="Times New Roman"/>
          <w:sz w:val="24"/>
          <w:szCs w:val="24"/>
        </w:rPr>
        <w:t xml:space="preserve"> </w:t>
      </w:r>
      <w:r w:rsidR="00252914" w:rsidRPr="00B10098">
        <w:rPr>
          <w:rFonts w:ascii="Times New Roman" w:hAnsi="Times New Roman" w:cs="Times New Roman"/>
          <w:sz w:val="24"/>
          <w:szCs w:val="24"/>
        </w:rPr>
        <w:t>Abingdon: Routledge</w:t>
      </w:r>
      <w:r w:rsidR="00421A4B" w:rsidRPr="00B10098">
        <w:rPr>
          <w:rFonts w:ascii="Times New Roman" w:hAnsi="Times New Roman" w:cs="Times New Roman"/>
          <w:sz w:val="24"/>
          <w:szCs w:val="24"/>
        </w:rPr>
        <w:t>, 1994</w:t>
      </w:r>
      <w:r w:rsidR="00AF339B" w:rsidRPr="00B10098">
        <w:rPr>
          <w:rFonts w:ascii="Times New Roman" w:hAnsi="Times New Roman" w:cs="Times New Roman"/>
          <w:sz w:val="24"/>
          <w:szCs w:val="24"/>
        </w:rPr>
        <w:t xml:space="preserve">; </w:t>
      </w:r>
      <w:r w:rsidRPr="00B10098">
        <w:rPr>
          <w:rFonts w:ascii="Times New Roman" w:hAnsi="Times New Roman" w:cs="Times New Roman"/>
          <w:sz w:val="24"/>
          <w:szCs w:val="24"/>
        </w:rPr>
        <w:t>89-109.</w:t>
      </w:r>
    </w:p>
    <w:p w14:paraId="3BBD89CF" w14:textId="046BCFCE" w:rsidR="00A066B1" w:rsidRPr="00B10098" w:rsidRDefault="00CA2117"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Riazi A, Bradley C, Barendse S, Ishii H. Development of the Well-being questionnaire short-form in Japanese: </w:t>
      </w:r>
      <w:r w:rsidR="007C0CF9" w:rsidRPr="00B10098">
        <w:rPr>
          <w:rFonts w:ascii="Times New Roman" w:hAnsi="Times New Roman" w:cs="Times New Roman"/>
          <w:sz w:val="24"/>
          <w:szCs w:val="24"/>
        </w:rPr>
        <w:t>The</w:t>
      </w:r>
      <w:r w:rsidRPr="00B10098">
        <w:rPr>
          <w:rFonts w:ascii="Times New Roman" w:hAnsi="Times New Roman" w:cs="Times New Roman"/>
          <w:sz w:val="24"/>
          <w:szCs w:val="24"/>
        </w:rPr>
        <w:t xml:space="preserve"> W-BQ12. </w:t>
      </w:r>
      <w:r w:rsidRPr="00B10098">
        <w:rPr>
          <w:rFonts w:ascii="Times New Roman" w:hAnsi="Times New Roman" w:cs="Times New Roman"/>
          <w:i/>
          <w:sz w:val="24"/>
          <w:szCs w:val="24"/>
        </w:rPr>
        <w:t>Health Qual Life Out</w:t>
      </w:r>
      <w:r w:rsidR="00815FCD" w:rsidRPr="00B10098">
        <w:rPr>
          <w:rFonts w:ascii="Times New Roman" w:hAnsi="Times New Roman" w:cs="Times New Roman"/>
          <w:i/>
          <w:sz w:val="24"/>
          <w:szCs w:val="24"/>
        </w:rPr>
        <w:t>comes</w:t>
      </w:r>
      <w:r w:rsidR="007456AF"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2006; </w:t>
      </w:r>
      <w:r w:rsidRPr="00B10098">
        <w:rPr>
          <w:rFonts w:ascii="Times New Roman" w:hAnsi="Times New Roman" w:cs="Times New Roman"/>
          <w:b/>
          <w:bCs/>
          <w:sz w:val="24"/>
          <w:szCs w:val="24"/>
        </w:rPr>
        <w:t>4</w:t>
      </w:r>
      <w:r w:rsidRPr="00B10098">
        <w:rPr>
          <w:rFonts w:ascii="Times New Roman" w:hAnsi="Times New Roman" w:cs="Times New Roman"/>
          <w:sz w:val="24"/>
          <w:szCs w:val="24"/>
        </w:rPr>
        <w:t xml:space="preserve">:40. </w:t>
      </w:r>
    </w:p>
    <w:p w14:paraId="715C9640" w14:textId="77777777" w:rsidR="00327931" w:rsidRPr="00767F11" w:rsidRDefault="00327931"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Devlin N, </w:t>
      </w:r>
      <w:r w:rsidR="00894310" w:rsidRPr="00B10098">
        <w:rPr>
          <w:rFonts w:ascii="Times New Roman" w:hAnsi="Times New Roman" w:cs="Times New Roman"/>
          <w:sz w:val="24"/>
          <w:szCs w:val="24"/>
        </w:rPr>
        <w:t xml:space="preserve">Shah K, Feng Y, </w:t>
      </w:r>
      <w:r w:rsidR="00CA2117" w:rsidRPr="00B10098">
        <w:rPr>
          <w:rFonts w:ascii="Times New Roman" w:hAnsi="Times New Roman" w:cs="Times New Roman"/>
          <w:sz w:val="24"/>
          <w:szCs w:val="24"/>
        </w:rPr>
        <w:t>Mulhern B, Van Hout B</w:t>
      </w:r>
      <w:r w:rsidRPr="00B10098">
        <w:rPr>
          <w:rFonts w:ascii="Times New Roman" w:hAnsi="Times New Roman" w:cs="Times New Roman"/>
          <w:sz w:val="24"/>
          <w:szCs w:val="24"/>
        </w:rPr>
        <w:t xml:space="preserve">. </w:t>
      </w:r>
      <w:r w:rsidRPr="00B10098">
        <w:rPr>
          <w:rFonts w:ascii="Times New Roman" w:hAnsi="Times New Roman" w:cs="Times New Roman"/>
          <w:i/>
          <w:sz w:val="24"/>
          <w:szCs w:val="24"/>
        </w:rPr>
        <w:t>Valuing health-related quality of life: An EQ-5D-</w:t>
      </w:r>
      <w:r w:rsidR="00BB3E84" w:rsidRPr="00B10098">
        <w:rPr>
          <w:rFonts w:ascii="Times New Roman" w:hAnsi="Times New Roman" w:cs="Times New Roman"/>
          <w:i/>
          <w:sz w:val="24"/>
          <w:szCs w:val="24"/>
        </w:rPr>
        <w:t xml:space="preserve">5L </w:t>
      </w:r>
      <w:r w:rsidRPr="00B10098">
        <w:rPr>
          <w:rFonts w:ascii="Times New Roman" w:hAnsi="Times New Roman" w:cs="Times New Roman"/>
          <w:i/>
          <w:sz w:val="24"/>
          <w:szCs w:val="24"/>
        </w:rPr>
        <w:t xml:space="preserve">Value set for England. </w:t>
      </w:r>
      <w:r w:rsidRPr="00B10098">
        <w:rPr>
          <w:rFonts w:ascii="Times New Roman" w:hAnsi="Times New Roman" w:cs="Times New Roman"/>
          <w:sz w:val="24"/>
          <w:szCs w:val="24"/>
        </w:rPr>
        <w:t xml:space="preserve">Office of Health Economics, Research Paper 16/1 January 2016; London. Retrieved from </w:t>
      </w:r>
      <w:hyperlink r:id="rId11" w:history="1">
        <w:r w:rsidR="00894310" w:rsidRPr="00767F11">
          <w:rPr>
            <w:rStyle w:val="Hyperlink"/>
            <w:rFonts w:ascii="Times New Roman" w:hAnsi="Times New Roman" w:cs="Times New Roman"/>
            <w:sz w:val="24"/>
            <w:szCs w:val="24"/>
          </w:rPr>
          <w:t>https://www.ohe.org/publications/valuing-health-related-quality-life-eq-5d-5l-value-set-england</w:t>
        </w:r>
      </w:hyperlink>
    </w:p>
    <w:p w14:paraId="07FCFD1B" w14:textId="77777777" w:rsidR="00894310" w:rsidRPr="00767F11" w:rsidRDefault="00894310"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Feng Y, Devlin N, Shah K, </w:t>
      </w:r>
      <w:r w:rsidR="00CA2117" w:rsidRPr="00B10098">
        <w:rPr>
          <w:rFonts w:ascii="Times New Roman" w:hAnsi="Times New Roman" w:cs="Times New Roman"/>
          <w:sz w:val="24"/>
          <w:szCs w:val="24"/>
        </w:rPr>
        <w:t>Mulhern B, Van Hout B</w:t>
      </w:r>
      <w:r w:rsidRPr="00B10098">
        <w:rPr>
          <w:rFonts w:ascii="Times New Roman" w:hAnsi="Times New Roman" w:cs="Times New Roman"/>
          <w:sz w:val="24"/>
          <w:szCs w:val="24"/>
        </w:rPr>
        <w:t xml:space="preserve">. </w:t>
      </w:r>
      <w:r w:rsidRPr="00B10098">
        <w:rPr>
          <w:rFonts w:ascii="Times New Roman" w:hAnsi="Times New Roman" w:cs="Times New Roman"/>
          <w:i/>
          <w:sz w:val="24"/>
          <w:szCs w:val="24"/>
        </w:rPr>
        <w:t>New methods for modelling EQ-5D-5L value sets: An application to English data.</w:t>
      </w:r>
      <w:r w:rsidRPr="00B10098">
        <w:rPr>
          <w:rFonts w:ascii="Times New Roman" w:hAnsi="Times New Roman" w:cs="Times New Roman"/>
          <w:sz w:val="24"/>
          <w:szCs w:val="24"/>
        </w:rPr>
        <w:t xml:space="preserve"> Office of Health Economics, Research Paper 16/2 January 2016; London. Retrieved from </w:t>
      </w:r>
      <w:hyperlink r:id="rId12" w:history="1">
        <w:r w:rsidRPr="00767F11">
          <w:rPr>
            <w:rStyle w:val="Hyperlink"/>
            <w:rFonts w:ascii="Times New Roman" w:hAnsi="Times New Roman" w:cs="Times New Roman"/>
            <w:sz w:val="24"/>
            <w:szCs w:val="24"/>
          </w:rPr>
          <w:t>https://www.ohe.org/publications/new-methods-modelling-eq-5d-5l-value-sets-application-english-data</w:t>
        </w:r>
      </w:hyperlink>
    </w:p>
    <w:p w14:paraId="0F869EFF" w14:textId="370FC9E2" w:rsidR="00A066B1" w:rsidRPr="00B10098" w:rsidRDefault="00A066B1"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Bradley C, Lewis KS. Measures of psychological well-being and treatment satisfaction developed from the responses of people with tablet-treated diabetes. </w:t>
      </w:r>
      <w:r w:rsidRPr="00B10098">
        <w:rPr>
          <w:rFonts w:ascii="Times New Roman" w:hAnsi="Times New Roman" w:cs="Times New Roman"/>
          <w:i/>
          <w:sz w:val="24"/>
          <w:szCs w:val="24"/>
        </w:rPr>
        <w:t>Diabetic Med</w:t>
      </w:r>
      <w:r w:rsidRPr="00B10098">
        <w:rPr>
          <w:rFonts w:ascii="Times New Roman" w:hAnsi="Times New Roman" w:cs="Times New Roman"/>
          <w:sz w:val="24"/>
          <w:szCs w:val="24"/>
        </w:rPr>
        <w:t xml:space="preserve"> 1990; </w:t>
      </w:r>
      <w:r w:rsidRPr="00B10098">
        <w:rPr>
          <w:rFonts w:ascii="Times New Roman" w:hAnsi="Times New Roman" w:cs="Times New Roman"/>
          <w:b/>
          <w:bCs/>
          <w:sz w:val="24"/>
          <w:szCs w:val="24"/>
        </w:rPr>
        <w:t>7</w:t>
      </w:r>
      <w:r w:rsidR="00B415CD" w:rsidRPr="00B10098">
        <w:rPr>
          <w:rFonts w:ascii="Times New Roman" w:hAnsi="Times New Roman" w:cs="Times New Roman"/>
          <w:sz w:val="24"/>
          <w:szCs w:val="24"/>
        </w:rPr>
        <w:t>:</w:t>
      </w:r>
      <w:r w:rsidRPr="00B10098">
        <w:rPr>
          <w:rFonts w:ascii="Times New Roman" w:hAnsi="Times New Roman" w:cs="Times New Roman"/>
          <w:sz w:val="24"/>
          <w:szCs w:val="24"/>
        </w:rPr>
        <w:t>445-451.</w:t>
      </w:r>
    </w:p>
    <w:p w14:paraId="3A8E5A3A" w14:textId="6315D5E4"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Bradley C. The Diabetes Treatment Satisfaction Questionnaire: DTSQ. In </w:t>
      </w:r>
      <w:r w:rsidRPr="00B10098">
        <w:rPr>
          <w:rFonts w:ascii="Times New Roman" w:hAnsi="Times New Roman" w:cs="Times New Roman"/>
          <w:i/>
          <w:sz w:val="24"/>
          <w:szCs w:val="24"/>
        </w:rPr>
        <w:t>Handbook of Psychology and Diabetes: A guide to psychological measurement in diabetes research and practice.</w:t>
      </w:r>
      <w:r w:rsidRPr="00B10098">
        <w:rPr>
          <w:rFonts w:ascii="Times New Roman" w:hAnsi="Times New Roman" w:cs="Times New Roman"/>
          <w:sz w:val="24"/>
          <w:szCs w:val="24"/>
        </w:rPr>
        <w:t xml:space="preserve"> </w:t>
      </w:r>
      <w:r w:rsidR="00252914" w:rsidRPr="00B10098">
        <w:rPr>
          <w:rFonts w:ascii="Times New Roman" w:hAnsi="Times New Roman" w:cs="Times New Roman"/>
          <w:sz w:val="24"/>
          <w:szCs w:val="24"/>
        </w:rPr>
        <w:t>Abingdon: Routledge</w:t>
      </w:r>
      <w:r w:rsidR="00D10616" w:rsidRPr="00B10098">
        <w:rPr>
          <w:rFonts w:ascii="Times New Roman" w:hAnsi="Times New Roman" w:cs="Times New Roman"/>
          <w:sz w:val="24"/>
          <w:szCs w:val="24"/>
        </w:rPr>
        <w:t xml:space="preserve">: C Bradley; </w:t>
      </w:r>
      <w:r w:rsidR="00AF339B" w:rsidRPr="00B10098">
        <w:rPr>
          <w:rFonts w:ascii="Times New Roman" w:hAnsi="Times New Roman" w:cs="Times New Roman"/>
          <w:sz w:val="24"/>
          <w:szCs w:val="24"/>
        </w:rPr>
        <w:t>1994</w:t>
      </w:r>
      <w:r w:rsidR="00D10616" w:rsidRPr="00B10098">
        <w:rPr>
          <w:rFonts w:ascii="Times New Roman" w:hAnsi="Times New Roman" w:cs="Times New Roman"/>
          <w:sz w:val="24"/>
          <w:szCs w:val="24"/>
        </w:rPr>
        <w:t>:</w:t>
      </w:r>
      <w:r w:rsidR="00AF339B" w:rsidRPr="00B10098">
        <w:rPr>
          <w:rFonts w:ascii="Times New Roman" w:hAnsi="Times New Roman" w:cs="Times New Roman"/>
          <w:sz w:val="24"/>
          <w:szCs w:val="24"/>
        </w:rPr>
        <w:t xml:space="preserve"> 111-132.</w:t>
      </w:r>
    </w:p>
    <w:p w14:paraId="022848C1" w14:textId="73C0B7D8"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Howorka K,</w:t>
      </w:r>
      <w:r w:rsidR="00421A4B" w:rsidRPr="00B10098">
        <w:rPr>
          <w:rFonts w:ascii="Times New Roman" w:hAnsi="Times New Roman" w:cs="Times New Roman"/>
          <w:sz w:val="24"/>
          <w:szCs w:val="24"/>
        </w:rPr>
        <w:t xml:space="preserve"> </w:t>
      </w:r>
      <w:r w:rsidR="00D15550" w:rsidRPr="00B10098">
        <w:rPr>
          <w:rFonts w:ascii="Times New Roman" w:hAnsi="Times New Roman" w:cs="Times New Roman"/>
          <w:sz w:val="24"/>
          <w:szCs w:val="24"/>
        </w:rPr>
        <w:t xml:space="preserve">Pumprla J, Schlusche C, </w:t>
      </w:r>
      <w:r w:rsidR="00CA2117" w:rsidRPr="00B10098">
        <w:rPr>
          <w:rFonts w:ascii="Times New Roman" w:hAnsi="Times New Roman" w:cs="Times New Roman"/>
          <w:sz w:val="24"/>
          <w:szCs w:val="24"/>
        </w:rPr>
        <w:t>Wagner-Nosiska D, Schabmann A, Bradley C.</w:t>
      </w:r>
      <w:r w:rsidRPr="00B10098">
        <w:rPr>
          <w:rFonts w:ascii="Times New Roman" w:hAnsi="Times New Roman" w:cs="Times New Roman"/>
          <w:sz w:val="24"/>
          <w:szCs w:val="24"/>
        </w:rPr>
        <w:t xml:space="preserve"> Dealing with ceiling baseline treatment satisfaction level in patients with diabetes </w:t>
      </w:r>
      <w:r w:rsidRPr="00B10098">
        <w:rPr>
          <w:rFonts w:ascii="Times New Roman" w:hAnsi="Times New Roman" w:cs="Times New Roman"/>
          <w:sz w:val="24"/>
          <w:szCs w:val="24"/>
        </w:rPr>
        <w:lastRenderedPageBreak/>
        <w:t>under flexible, functional insulin treatment</w:t>
      </w:r>
      <w:r w:rsidR="00D15550" w:rsidRPr="00B10098">
        <w:rPr>
          <w:rFonts w:ascii="Times New Roman" w:hAnsi="Times New Roman" w:cs="Times New Roman"/>
          <w:sz w:val="24"/>
          <w:szCs w:val="24"/>
        </w:rPr>
        <w:t>: Assessment of improvements in treatment satisfaction with a new insulin analogue.</w:t>
      </w:r>
      <w:r w:rsidR="00421A4B" w:rsidRPr="00B10098">
        <w:rPr>
          <w:rFonts w:ascii="Times New Roman" w:hAnsi="Times New Roman" w:cs="Times New Roman"/>
          <w:sz w:val="24"/>
          <w:szCs w:val="24"/>
        </w:rPr>
        <w:t xml:space="preserve"> </w:t>
      </w:r>
      <w:r w:rsidRPr="00B10098">
        <w:rPr>
          <w:rFonts w:ascii="Times New Roman" w:hAnsi="Times New Roman" w:cs="Times New Roman"/>
          <w:i/>
          <w:sz w:val="24"/>
          <w:szCs w:val="24"/>
        </w:rPr>
        <w:t>Qual Life Res</w:t>
      </w:r>
      <w:r w:rsidR="0086557B" w:rsidRPr="00B10098">
        <w:rPr>
          <w:rFonts w:ascii="Times New Roman" w:hAnsi="Times New Roman" w:cs="Times New Roman"/>
          <w:sz w:val="24"/>
          <w:szCs w:val="24"/>
        </w:rPr>
        <w:t xml:space="preserve"> 2000;</w:t>
      </w:r>
      <w:r w:rsidRPr="00B10098">
        <w:rPr>
          <w:rFonts w:ascii="Times New Roman" w:hAnsi="Times New Roman" w:cs="Times New Roman"/>
          <w:sz w:val="24"/>
          <w:szCs w:val="24"/>
        </w:rPr>
        <w:t xml:space="preserve"> </w:t>
      </w:r>
      <w:r w:rsidRPr="00B10098">
        <w:rPr>
          <w:rFonts w:ascii="Times New Roman" w:hAnsi="Times New Roman" w:cs="Times New Roman"/>
          <w:b/>
          <w:bCs/>
          <w:sz w:val="24"/>
          <w:szCs w:val="24"/>
        </w:rPr>
        <w:t>9</w:t>
      </w:r>
      <w:r w:rsidR="00B415CD" w:rsidRPr="00B10098">
        <w:rPr>
          <w:rFonts w:ascii="Times New Roman" w:hAnsi="Times New Roman" w:cs="Times New Roman"/>
          <w:sz w:val="24"/>
          <w:szCs w:val="24"/>
        </w:rPr>
        <w:t>:</w:t>
      </w:r>
      <w:r w:rsidRPr="00B10098">
        <w:rPr>
          <w:rFonts w:ascii="Times New Roman" w:hAnsi="Times New Roman" w:cs="Times New Roman"/>
          <w:sz w:val="24"/>
          <w:szCs w:val="24"/>
        </w:rPr>
        <w:t>915-930.</w:t>
      </w:r>
    </w:p>
    <w:p w14:paraId="5E7BB3E2" w14:textId="4359C404" w:rsidR="00D15550" w:rsidRPr="00B10098" w:rsidRDefault="00D15550"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Bradley C, Plowright R, Stewart J, </w:t>
      </w:r>
      <w:r w:rsidR="00CA2117" w:rsidRPr="00B10098">
        <w:rPr>
          <w:rFonts w:ascii="Times New Roman" w:hAnsi="Times New Roman" w:cs="Times New Roman"/>
          <w:sz w:val="24"/>
          <w:szCs w:val="24"/>
        </w:rPr>
        <w:t>Valentine J, Witthaus E</w:t>
      </w:r>
      <w:r w:rsidRPr="00B10098">
        <w:rPr>
          <w:rFonts w:ascii="Times New Roman" w:hAnsi="Times New Roman" w:cs="Times New Roman"/>
          <w:sz w:val="24"/>
          <w:szCs w:val="24"/>
        </w:rPr>
        <w:t xml:space="preserve">. The Diabetes Treatment Satisfaction Questionnaire change version (DTSQc) evaluated in insulin glargine trials shows greater responsiveness to improvements than the original DTSQ. </w:t>
      </w:r>
      <w:r w:rsidRPr="00B10098">
        <w:rPr>
          <w:rFonts w:ascii="Times New Roman" w:hAnsi="Times New Roman" w:cs="Times New Roman"/>
          <w:i/>
          <w:sz w:val="24"/>
          <w:szCs w:val="24"/>
        </w:rPr>
        <w:t>Health Qua</w:t>
      </w:r>
      <w:r w:rsidR="007C4B68" w:rsidRPr="00B10098">
        <w:rPr>
          <w:rFonts w:ascii="Times New Roman" w:hAnsi="Times New Roman" w:cs="Times New Roman"/>
          <w:i/>
          <w:sz w:val="24"/>
          <w:szCs w:val="24"/>
        </w:rPr>
        <w:t>l</w:t>
      </w:r>
      <w:r w:rsidRPr="00B10098">
        <w:rPr>
          <w:rFonts w:ascii="Times New Roman" w:hAnsi="Times New Roman" w:cs="Times New Roman"/>
          <w:i/>
          <w:sz w:val="24"/>
          <w:szCs w:val="24"/>
        </w:rPr>
        <w:t xml:space="preserve"> Life Out</w:t>
      </w:r>
      <w:r w:rsidR="00815FCD" w:rsidRPr="00B10098">
        <w:rPr>
          <w:rFonts w:ascii="Times New Roman" w:hAnsi="Times New Roman" w:cs="Times New Roman"/>
          <w:i/>
          <w:sz w:val="24"/>
          <w:szCs w:val="24"/>
        </w:rPr>
        <w:t>comes</w:t>
      </w:r>
      <w:r w:rsidRPr="00B10098">
        <w:rPr>
          <w:rFonts w:ascii="Times New Roman" w:hAnsi="Times New Roman" w:cs="Times New Roman"/>
          <w:sz w:val="24"/>
          <w:szCs w:val="24"/>
        </w:rPr>
        <w:t xml:space="preserve"> 2007; </w:t>
      </w:r>
      <w:r w:rsidRPr="00B10098">
        <w:rPr>
          <w:rFonts w:ascii="Times New Roman" w:hAnsi="Times New Roman" w:cs="Times New Roman"/>
          <w:b/>
          <w:bCs/>
          <w:sz w:val="24"/>
          <w:szCs w:val="24"/>
        </w:rPr>
        <w:t>5</w:t>
      </w:r>
      <w:r w:rsidRPr="00B10098">
        <w:rPr>
          <w:rFonts w:ascii="Times New Roman" w:hAnsi="Times New Roman" w:cs="Times New Roman"/>
          <w:sz w:val="24"/>
          <w:szCs w:val="24"/>
        </w:rPr>
        <w:t>:57.</w:t>
      </w:r>
      <w:r w:rsidR="00C46AFB" w:rsidRPr="00B10098">
        <w:rPr>
          <w:rFonts w:ascii="Times New Roman" w:hAnsi="Times New Roman" w:cs="Times New Roman"/>
          <w:sz w:val="24"/>
          <w:szCs w:val="24"/>
        </w:rPr>
        <w:t xml:space="preserve"> </w:t>
      </w:r>
    </w:p>
    <w:p w14:paraId="4AB0BF8B" w14:textId="65C1B2AE" w:rsidR="005C381F" w:rsidRPr="00B10098" w:rsidRDefault="005C381F" w:rsidP="0033501D">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Barendse SM, Speight J, </w:t>
      </w:r>
      <w:r w:rsidR="00D15550" w:rsidRPr="00B10098">
        <w:rPr>
          <w:rFonts w:ascii="Times New Roman" w:hAnsi="Times New Roman" w:cs="Times New Roman"/>
          <w:sz w:val="24"/>
          <w:szCs w:val="24"/>
        </w:rPr>
        <w:t>Bradley C.</w:t>
      </w:r>
      <w:r w:rsidRPr="00B10098">
        <w:rPr>
          <w:rFonts w:ascii="Times New Roman" w:hAnsi="Times New Roman" w:cs="Times New Roman"/>
          <w:sz w:val="24"/>
          <w:szCs w:val="24"/>
        </w:rPr>
        <w:t xml:space="preserve"> The Renal Treatment Satisfaction Questionnaire (RTSQ): A measure of satisfaction with treatment for chronic kidney failure. </w:t>
      </w:r>
      <w:r w:rsidRPr="00B10098">
        <w:rPr>
          <w:rFonts w:ascii="Times New Roman" w:hAnsi="Times New Roman" w:cs="Times New Roman"/>
          <w:i/>
          <w:sz w:val="24"/>
          <w:szCs w:val="24"/>
        </w:rPr>
        <w:t>Am J Kidney Dis</w:t>
      </w:r>
      <w:r w:rsidRPr="00B10098">
        <w:rPr>
          <w:rFonts w:ascii="Times New Roman" w:hAnsi="Times New Roman" w:cs="Times New Roman"/>
          <w:sz w:val="24"/>
          <w:szCs w:val="24"/>
        </w:rPr>
        <w:t xml:space="preserve"> </w:t>
      </w:r>
      <w:r w:rsidR="0086557B" w:rsidRPr="00B10098">
        <w:rPr>
          <w:rFonts w:ascii="Times New Roman" w:hAnsi="Times New Roman" w:cs="Times New Roman"/>
          <w:sz w:val="24"/>
          <w:szCs w:val="24"/>
        </w:rPr>
        <w:t xml:space="preserve">2005; </w:t>
      </w:r>
      <w:r w:rsidRPr="00B10098">
        <w:rPr>
          <w:rFonts w:ascii="Times New Roman" w:hAnsi="Times New Roman" w:cs="Times New Roman"/>
          <w:b/>
          <w:bCs/>
          <w:sz w:val="24"/>
          <w:szCs w:val="24"/>
        </w:rPr>
        <w:t>45</w:t>
      </w:r>
      <w:r w:rsidRPr="00B10098">
        <w:rPr>
          <w:rFonts w:ascii="Times New Roman" w:hAnsi="Times New Roman" w:cs="Times New Roman"/>
          <w:sz w:val="24"/>
          <w:szCs w:val="24"/>
        </w:rPr>
        <w:t>:572-579.</w:t>
      </w:r>
      <w:r w:rsidR="00D95155" w:rsidRPr="00B10098" w:rsidDel="00D95155">
        <w:rPr>
          <w:rFonts w:ascii="Times New Roman" w:hAnsi="Times New Roman" w:cs="Times New Roman"/>
          <w:sz w:val="24"/>
          <w:szCs w:val="24"/>
        </w:rPr>
        <w:t xml:space="preserve"> </w:t>
      </w:r>
    </w:p>
    <w:p w14:paraId="79B10B30" w14:textId="52F0A642" w:rsidR="00AD2C45" w:rsidRPr="00B10098" w:rsidRDefault="00AD2C45" w:rsidP="00580B0F">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Braun V, Clarke V. Using thematic analysis in psychology. </w:t>
      </w:r>
      <w:r w:rsidRPr="00B10098">
        <w:rPr>
          <w:rFonts w:ascii="Times New Roman" w:hAnsi="Times New Roman" w:cs="Times New Roman"/>
          <w:i/>
          <w:sz w:val="24"/>
          <w:szCs w:val="24"/>
        </w:rPr>
        <w:t>Qual Res Psychol</w:t>
      </w:r>
      <w:r w:rsidRPr="00B10098">
        <w:rPr>
          <w:rFonts w:ascii="Times New Roman" w:hAnsi="Times New Roman" w:cs="Times New Roman"/>
          <w:sz w:val="24"/>
          <w:szCs w:val="24"/>
        </w:rPr>
        <w:t xml:space="preserve"> 2006; </w:t>
      </w:r>
      <w:r w:rsidRPr="00B10098">
        <w:rPr>
          <w:rFonts w:ascii="Times New Roman" w:hAnsi="Times New Roman" w:cs="Times New Roman"/>
          <w:b/>
          <w:bCs/>
          <w:sz w:val="24"/>
          <w:szCs w:val="24"/>
        </w:rPr>
        <w:t>3</w:t>
      </w:r>
      <w:r w:rsidRPr="00B10098">
        <w:rPr>
          <w:rFonts w:ascii="Times New Roman" w:hAnsi="Times New Roman" w:cs="Times New Roman"/>
          <w:sz w:val="24"/>
          <w:szCs w:val="24"/>
        </w:rPr>
        <w:t>:77-101.</w:t>
      </w:r>
    </w:p>
    <w:p w14:paraId="36661C17" w14:textId="7186FD6D" w:rsidR="00213605" w:rsidRPr="00B10098" w:rsidRDefault="00213605" w:rsidP="00213605">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Dahl KG. Moen A. Daily life after a kidney-pancreas transplantation. </w:t>
      </w:r>
      <w:r w:rsidRPr="00B10098">
        <w:rPr>
          <w:rFonts w:ascii="Times New Roman" w:hAnsi="Times New Roman" w:cs="Times New Roman"/>
          <w:i/>
          <w:iCs/>
          <w:sz w:val="24"/>
          <w:szCs w:val="24"/>
        </w:rPr>
        <w:t>Sykepleien Forskning</w:t>
      </w:r>
      <w:r w:rsidRPr="00B10098">
        <w:rPr>
          <w:rFonts w:ascii="Times New Roman" w:hAnsi="Times New Roman" w:cs="Times New Roman"/>
          <w:sz w:val="24"/>
          <w:szCs w:val="24"/>
        </w:rPr>
        <w:t xml:space="preserve"> 2017</w:t>
      </w:r>
      <w:r w:rsidR="00183399"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Pr="00B10098">
        <w:rPr>
          <w:rFonts w:ascii="Times New Roman" w:hAnsi="Times New Roman" w:cs="Times New Roman"/>
          <w:b/>
          <w:bCs/>
          <w:sz w:val="24"/>
          <w:szCs w:val="24"/>
        </w:rPr>
        <w:t>12</w:t>
      </w:r>
      <w:r w:rsidRPr="00B10098">
        <w:rPr>
          <w:rFonts w:ascii="Times New Roman" w:hAnsi="Times New Roman" w:cs="Times New Roman"/>
          <w:sz w:val="24"/>
          <w:szCs w:val="24"/>
        </w:rPr>
        <w:t xml:space="preserve">(e-62656). </w:t>
      </w:r>
    </w:p>
    <w:p w14:paraId="18072C86" w14:textId="1A33202D" w:rsidR="00AF339B" w:rsidRPr="00B10098" w:rsidRDefault="00AF339B" w:rsidP="0059250C">
      <w:pPr>
        <w:pStyle w:val="ListParagraph"/>
        <w:numPr>
          <w:ilvl w:val="0"/>
          <w:numId w:val="16"/>
        </w:numPr>
        <w:spacing w:after="0" w:line="480" w:lineRule="auto"/>
        <w:rPr>
          <w:rFonts w:ascii="Times New Roman" w:hAnsi="Times New Roman" w:cs="Times New Roman"/>
          <w:sz w:val="24"/>
          <w:szCs w:val="24"/>
        </w:rPr>
      </w:pPr>
      <w:r w:rsidRPr="00767F11">
        <w:rPr>
          <w:rFonts w:ascii="Times New Roman" w:hAnsi="Times New Roman" w:cs="Times New Roman"/>
          <w:sz w:val="24"/>
          <w:szCs w:val="24"/>
        </w:rPr>
        <w:t>Kwiatkowski A, Michalak G, Czerwinski J, et al. Quality of life after simultaneous pancreas-kidney tran</w:t>
      </w:r>
      <w:r w:rsidRPr="00B10098">
        <w:rPr>
          <w:rFonts w:ascii="Times New Roman" w:hAnsi="Times New Roman" w:cs="Times New Roman"/>
          <w:sz w:val="24"/>
          <w:szCs w:val="24"/>
        </w:rPr>
        <w:t xml:space="preserve">splantation. </w:t>
      </w:r>
      <w:r w:rsidRPr="00B10098">
        <w:rPr>
          <w:rFonts w:ascii="Times New Roman" w:hAnsi="Times New Roman" w:cs="Times New Roman"/>
          <w:i/>
          <w:sz w:val="24"/>
          <w:szCs w:val="24"/>
        </w:rPr>
        <w:t>Transplant Proc</w:t>
      </w:r>
      <w:r w:rsidRPr="00B10098">
        <w:rPr>
          <w:rFonts w:ascii="Times New Roman" w:hAnsi="Times New Roman" w:cs="Times New Roman"/>
          <w:sz w:val="24"/>
          <w:szCs w:val="24"/>
        </w:rPr>
        <w:t xml:space="preserve"> 2005; </w:t>
      </w:r>
      <w:r w:rsidRPr="00B10098">
        <w:rPr>
          <w:rFonts w:ascii="Times New Roman" w:hAnsi="Times New Roman" w:cs="Times New Roman"/>
          <w:b/>
          <w:bCs/>
          <w:sz w:val="24"/>
          <w:szCs w:val="24"/>
        </w:rPr>
        <w:t>37</w:t>
      </w:r>
      <w:r w:rsidRPr="00B10098">
        <w:rPr>
          <w:rFonts w:ascii="Times New Roman" w:hAnsi="Times New Roman" w:cs="Times New Roman"/>
          <w:sz w:val="24"/>
          <w:szCs w:val="24"/>
        </w:rPr>
        <w:t xml:space="preserve">:3558-3559. </w:t>
      </w:r>
    </w:p>
    <w:p w14:paraId="6643BC5C" w14:textId="79C8B6E2" w:rsidR="00441E6A" w:rsidRPr="00767F11" w:rsidRDefault="00441E6A" w:rsidP="0059250C">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DAFNE Study Group. Training in flexible, intensive insulin management to enable dietary freedom in people with type 1 diabetes: does adjustment for normal eating (DAFNE) randomised controlled trial. </w:t>
      </w:r>
      <w:r w:rsidRPr="00B10098">
        <w:rPr>
          <w:rFonts w:ascii="Times New Roman" w:hAnsi="Times New Roman" w:cs="Times New Roman"/>
          <w:i/>
          <w:sz w:val="24"/>
          <w:szCs w:val="24"/>
        </w:rPr>
        <w:t xml:space="preserve">BMJ </w:t>
      </w:r>
      <w:r w:rsidRPr="00B10098">
        <w:rPr>
          <w:rFonts w:ascii="Times New Roman" w:hAnsi="Times New Roman" w:cs="Times New Roman"/>
          <w:sz w:val="24"/>
          <w:szCs w:val="24"/>
        </w:rPr>
        <w:t xml:space="preserve">2002; </w:t>
      </w:r>
      <w:r w:rsidRPr="00B10098">
        <w:rPr>
          <w:rFonts w:ascii="Times New Roman" w:hAnsi="Times New Roman" w:cs="Times New Roman"/>
          <w:b/>
          <w:bCs/>
          <w:sz w:val="24"/>
          <w:szCs w:val="24"/>
        </w:rPr>
        <w:t>325</w:t>
      </w:r>
      <w:r w:rsidRPr="00B10098">
        <w:rPr>
          <w:rFonts w:ascii="Times New Roman" w:hAnsi="Times New Roman" w:cs="Times New Roman"/>
          <w:sz w:val="24"/>
          <w:szCs w:val="24"/>
        </w:rPr>
        <w:t xml:space="preserve">:746. doi: </w:t>
      </w:r>
      <w:hyperlink r:id="rId13" w:history="1">
        <w:r w:rsidR="0045116B" w:rsidRPr="00767F11">
          <w:rPr>
            <w:rStyle w:val="Hyperlink"/>
            <w:rFonts w:ascii="Times New Roman" w:hAnsi="Times New Roman" w:cs="Times New Roman"/>
            <w:sz w:val="24"/>
            <w:szCs w:val="24"/>
          </w:rPr>
          <w:t>https://doi.org/10.1136/bmj.325.7367.746</w:t>
        </w:r>
      </w:hyperlink>
    </w:p>
    <w:p w14:paraId="4F9E11A7" w14:textId="6E8821F5" w:rsidR="0045116B" w:rsidRPr="00767F11" w:rsidRDefault="00190E06" w:rsidP="0059250C">
      <w:pPr>
        <w:pStyle w:val="ListParagraph"/>
        <w:numPr>
          <w:ilvl w:val="0"/>
          <w:numId w:val="16"/>
        </w:numPr>
        <w:spacing w:after="0" w:line="480" w:lineRule="auto"/>
        <w:ind w:left="714" w:hanging="357"/>
        <w:rPr>
          <w:rStyle w:val="Hyperlink"/>
          <w:rFonts w:ascii="Times New Roman" w:hAnsi="Times New Roman" w:cs="Times New Roman"/>
          <w:color w:val="auto"/>
          <w:sz w:val="24"/>
          <w:szCs w:val="24"/>
          <w:u w:val="none"/>
        </w:rPr>
      </w:pPr>
      <w:r w:rsidRPr="00B10098">
        <w:rPr>
          <w:rFonts w:ascii="Times New Roman" w:hAnsi="Times New Roman" w:cs="Times New Roman"/>
          <w:sz w:val="24"/>
          <w:szCs w:val="24"/>
        </w:rPr>
        <w:t xml:space="preserve">Statistics and Clinical Studies, NHS </w:t>
      </w:r>
      <w:r w:rsidR="001C0E35" w:rsidRPr="00B10098">
        <w:rPr>
          <w:rFonts w:ascii="Times New Roman" w:hAnsi="Times New Roman" w:cs="Times New Roman"/>
          <w:sz w:val="24"/>
          <w:szCs w:val="24"/>
        </w:rPr>
        <w:t>B</w:t>
      </w:r>
      <w:r w:rsidRPr="00B10098">
        <w:rPr>
          <w:rFonts w:ascii="Times New Roman" w:hAnsi="Times New Roman" w:cs="Times New Roman"/>
          <w:sz w:val="24"/>
          <w:szCs w:val="24"/>
        </w:rPr>
        <w:t xml:space="preserve">lood and Transplant. </w:t>
      </w:r>
      <w:r w:rsidR="0059250C" w:rsidRPr="00B10098">
        <w:rPr>
          <w:rFonts w:ascii="Times New Roman" w:hAnsi="Times New Roman" w:cs="Times New Roman"/>
          <w:sz w:val="24"/>
          <w:szCs w:val="24"/>
        </w:rPr>
        <w:t xml:space="preserve">Organ Donation and Transplant </w:t>
      </w:r>
      <w:r w:rsidR="0059250C" w:rsidRPr="00B10098">
        <w:rPr>
          <w:rFonts w:ascii="Times New Roman" w:hAnsi="Times New Roman" w:cs="Times New Roman"/>
          <w:iCs/>
          <w:sz w:val="24"/>
          <w:szCs w:val="24"/>
        </w:rPr>
        <w:t>Activity Report</w:t>
      </w:r>
      <w:r w:rsidRPr="00B10098">
        <w:rPr>
          <w:rFonts w:ascii="Times New Roman" w:hAnsi="Times New Roman" w:cs="Times New Roman"/>
          <w:iCs/>
          <w:sz w:val="24"/>
          <w:szCs w:val="24"/>
        </w:rPr>
        <w:t xml:space="preserve"> </w:t>
      </w:r>
      <w:r w:rsidR="0059250C" w:rsidRPr="00B10098">
        <w:rPr>
          <w:rFonts w:ascii="Times New Roman" w:hAnsi="Times New Roman" w:cs="Times New Roman"/>
          <w:sz w:val="24"/>
          <w:szCs w:val="24"/>
        </w:rPr>
        <w:t>2011</w:t>
      </w:r>
      <w:r w:rsidRPr="00B10098">
        <w:rPr>
          <w:rFonts w:ascii="Times New Roman" w:hAnsi="Times New Roman" w:cs="Times New Roman"/>
          <w:sz w:val="24"/>
          <w:szCs w:val="24"/>
        </w:rPr>
        <w:t>/</w:t>
      </w:r>
      <w:r w:rsidR="0059250C" w:rsidRPr="00B10098">
        <w:rPr>
          <w:rFonts w:ascii="Times New Roman" w:hAnsi="Times New Roman" w:cs="Times New Roman"/>
          <w:sz w:val="24"/>
          <w:szCs w:val="24"/>
        </w:rPr>
        <w:t>2012</w:t>
      </w:r>
      <w:r w:rsidRPr="00B10098">
        <w:rPr>
          <w:rFonts w:ascii="Times New Roman" w:hAnsi="Times New Roman" w:cs="Times New Roman"/>
          <w:sz w:val="24"/>
          <w:szCs w:val="24"/>
        </w:rPr>
        <w:t xml:space="preserve">. Retrieved from: </w:t>
      </w:r>
      <w:hyperlink r:id="rId14" w:history="1">
        <w:r w:rsidR="0059250C" w:rsidRPr="00767F11">
          <w:rPr>
            <w:rStyle w:val="Hyperlink"/>
            <w:rFonts w:ascii="Times New Roman" w:hAnsi="Times New Roman" w:cs="Times New Roman"/>
            <w:sz w:val="24"/>
            <w:szCs w:val="24"/>
          </w:rPr>
          <w:t>https://nhsbtdbe.blob.core.windows.net/umbraco-assets-corp/1284/activity_report_2011_12.pdf</w:t>
        </w:r>
      </w:hyperlink>
      <w:r w:rsidR="0059250C" w:rsidRPr="00767F11">
        <w:rPr>
          <w:rFonts w:ascii="Times New Roman" w:hAnsi="Times New Roman" w:cs="Times New Roman"/>
          <w:sz w:val="24"/>
          <w:szCs w:val="24"/>
        </w:rPr>
        <w:t xml:space="preserve"> </w:t>
      </w:r>
    </w:p>
    <w:p w14:paraId="44A4AA80" w14:textId="5EE53006" w:rsidR="0059250C" w:rsidRPr="00B10098" w:rsidRDefault="0059250C" w:rsidP="0059250C">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Statistics and Clinical Studies, NHS Blood and Transplant. Organ Donation and Transplant </w:t>
      </w:r>
      <w:r w:rsidRPr="00B10098">
        <w:rPr>
          <w:rFonts w:ascii="Times New Roman" w:hAnsi="Times New Roman" w:cs="Times New Roman"/>
          <w:iCs/>
          <w:sz w:val="24"/>
          <w:szCs w:val="24"/>
        </w:rPr>
        <w:t xml:space="preserve">Activity Report </w:t>
      </w:r>
      <w:r w:rsidRPr="00B10098">
        <w:rPr>
          <w:rFonts w:ascii="Times New Roman" w:hAnsi="Times New Roman" w:cs="Times New Roman"/>
          <w:sz w:val="24"/>
          <w:szCs w:val="24"/>
        </w:rPr>
        <w:t xml:space="preserve">2012/2013. Retrieved from: </w:t>
      </w:r>
      <w:r w:rsidRPr="00B10098">
        <w:rPr>
          <w:rFonts w:ascii="Times New Roman" w:hAnsi="Times New Roman" w:cs="Times New Roman"/>
          <w:sz w:val="24"/>
          <w:szCs w:val="24"/>
        </w:rPr>
        <w:lastRenderedPageBreak/>
        <w:t>https://nhsbtdbe.blob.core.windows.net/umbraco-assets-corp/1285/activity_report_2012_13.pdf</w:t>
      </w:r>
    </w:p>
    <w:p w14:paraId="486327B8" w14:textId="799246CB" w:rsidR="0059250C" w:rsidRPr="00B10098" w:rsidRDefault="0059250C" w:rsidP="0059250C">
      <w:pPr>
        <w:pStyle w:val="ListParagraph"/>
        <w:numPr>
          <w:ilvl w:val="0"/>
          <w:numId w:val="16"/>
        </w:numPr>
        <w:spacing w:after="0" w:line="480" w:lineRule="auto"/>
        <w:rPr>
          <w:rFonts w:ascii="Times New Roman" w:hAnsi="Times New Roman" w:cs="Times New Roman"/>
          <w:sz w:val="24"/>
          <w:szCs w:val="24"/>
        </w:rPr>
      </w:pPr>
      <w:r w:rsidRPr="00B10098">
        <w:rPr>
          <w:rFonts w:ascii="Times New Roman" w:hAnsi="Times New Roman" w:cs="Times New Roman"/>
          <w:sz w:val="24"/>
          <w:szCs w:val="24"/>
        </w:rPr>
        <w:t xml:space="preserve">Statistics and Clinical Studies, NHS Blood and Transplant. Organ Donation and Transplant </w:t>
      </w:r>
      <w:r w:rsidRPr="00B10098">
        <w:rPr>
          <w:rFonts w:ascii="Times New Roman" w:hAnsi="Times New Roman" w:cs="Times New Roman"/>
          <w:iCs/>
          <w:sz w:val="24"/>
          <w:szCs w:val="24"/>
        </w:rPr>
        <w:t xml:space="preserve">Activity Report </w:t>
      </w:r>
      <w:r w:rsidRPr="00B10098">
        <w:rPr>
          <w:rFonts w:ascii="Times New Roman" w:hAnsi="Times New Roman" w:cs="Times New Roman"/>
          <w:sz w:val="24"/>
          <w:szCs w:val="24"/>
        </w:rPr>
        <w:t>2013/2014. Retrieved from: https://nhsbtdbe.blob.core.windows.net/umbraco-assets-corp/1286/activity_report_2013_14.pdf</w:t>
      </w:r>
    </w:p>
    <w:p w14:paraId="40C159BC" w14:textId="77777777" w:rsidR="00BB71DD" w:rsidRPr="00767F11" w:rsidRDefault="00BB71DD" w:rsidP="0033501D">
      <w:pPr>
        <w:spacing w:after="0" w:line="480" w:lineRule="auto"/>
        <w:contextualSpacing/>
        <w:rPr>
          <w:rFonts w:ascii="Times New Roman" w:hAnsi="Times New Roman" w:cs="Times New Roman"/>
          <w:sz w:val="24"/>
          <w:szCs w:val="24"/>
        </w:rPr>
      </w:pPr>
    </w:p>
    <w:p w14:paraId="7D22B0D6" w14:textId="46623613" w:rsidR="00672411" w:rsidRPr="00B10098" w:rsidRDefault="00672411" w:rsidP="0033501D">
      <w:pPr>
        <w:spacing w:after="0" w:line="480" w:lineRule="auto"/>
        <w:contextualSpacing/>
        <w:rPr>
          <w:rFonts w:ascii="Times New Roman" w:hAnsi="Times New Roman" w:cs="Times New Roman"/>
          <w:sz w:val="24"/>
          <w:szCs w:val="24"/>
        </w:rPr>
        <w:sectPr w:rsidR="00672411" w:rsidRPr="00B10098">
          <w:pgSz w:w="11906" w:h="16838"/>
          <w:pgMar w:top="1440" w:right="1440" w:bottom="1440" w:left="1440" w:header="708" w:footer="708" w:gutter="0"/>
          <w:cols w:space="708"/>
          <w:docGrid w:linePitch="360"/>
        </w:sectPr>
      </w:pPr>
    </w:p>
    <w:p w14:paraId="465F7695" w14:textId="4402DAA0" w:rsidR="00CC5421" w:rsidRPr="00B10098" w:rsidRDefault="00CC5421" w:rsidP="00CC5421">
      <w:pPr>
        <w:spacing w:line="240" w:lineRule="auto"/>
        <w:contextualSpacing/>
        <w:rPr>
          <w:rStyle w:val="Heading1Char"/>
          <w:rFonts w:ascii="Times New Roman" w:hAnsi="Times New Roman" w:cs="Times New Roman"/>
          <w:sz w:val="24"/>
          <w:szCs w:val="24"/>
        </w:rPr>
      </w:pPr>
    </w:p>
    <w:p w14:paraId="088D4F8E" w14:textId="77777777" w:rsidR="001C6F49" w:rsidRPr="00B10098" w:rsidRDefault="001C6F49" w:rsidP="00CC5421">
      <w:pPr>
        <w:spacing w:line="240" w:lineRule="auto"/>
        <w:contextualSpacing/>
        <w:rPr>
          <w:rStyle w:val="Heading1Char"/>
          <w:rFonts w:ascii="Times New Roman" w:hAnsi="Times New Roman" w:cs="Times New Roman"/>
          <w:b/>
          <w:sz w:val="24"/>
          <w:szCs w:val="24"/>
        </w:rPr>
      </w:pPr>
    </w:p>
    <w:p w14:paraId="60D66546" w14:textId="376094BD" w:rsidR="00383465" w:rsidRPr="00B10098" w:rsidRDefault="00383465"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Table </w:t>
      </w:r>
      <w:r w:rsidR="00937F54" w:rsidRPr="00B10098">
        <w:rPr>
          <w:rFonts w:ascii="Times New Roman" w:hAnsi="Times New Roman" w:cs="Times New Roman"/>
          <w:sz w:val="24"/>
          <w:szCs w:val="24"/>
        </w:rPr>
        <w:t>1</w:t>
      </w:r>
      <w:r w:rsidRPr="00B10098">
        <w:rPr>
          <w:rFonts w:ascii="Times New Roman" w:hAnsi="Times New Roman" w:cs="Times New Roman"/>
          <w:sz w:val="24"/>
          <w:szCs w:val="24"/>
        </w:rPr>
        <w:t>. Summary of demographic characteristics.</w:t>
      </w:r>
      <w:r w:rsidR="00D950E6" w:rsidRPr="00B10098">
        <w:rPr>
          <w:rFonts w:ascii="Times New Roman" w:hAnsi="Times New Roman" w:cs="Times New Roman"/>
          <w:sz w:val="24"/>
          <w:szCs w:val="24"/>
        </w:rPr>
        <w:t xml:space="preserve"> </w:t>
      </w:r>
    </w:p>
    <w:tbl>
      <w:tblPr>
        <w:tblStyle w:val="ListTable6Colorful1"/>
        <w:tblW w:w="0" w:type="auto"/>
        <w:tblLook w:val="0480" w:firstRow="0" w:lastRow="0" w:firstColumn="1" w:lastColumn="0" w:noHBand="0" w:noVBand="1"/>
      </w:tblPr>
      <w:tblGrid>
        <w:gridCol w:w="3906"/>
        <w:gridCol w:w="1748"/>
        <w:gridCol w:w="1686"/>
        <w:gridCol w:w="1686"/>
      </w:tblGrid>
      <w:tr w:rsidR="00DB574B" w:rsidRPr="00B10098" w14:paraId="339CB48E"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tcBorders>
              <w:bottom w:val="single" w:sz="4" w:space="0" w:color="auto"/>
            </w:tcBorders>
            <w:shd w:val="clear" w:color="auto" w:fill="auto"/>
          </w:tcPr>
          <w:p w14:paraId="1BF81994" w14:textId="77777777" w:rsidR="00DB574B" w:rsidRPr="00B10098" w:rsidRDefault="00DB574B" w:rsidP="0033501D">
            <w:pPr>
              <w:spacing w:line="480" w:lineRule="auto"/>
              <w:contextualSpacing/>
              <w:rPr>
                <w:rFonts w:ascii="Times New Roman" w:hAnsi="Times New Roman" w:cs="Times New Roman"/>
                <w:b w:val="0"/>
                <w:sz w:val="24"/>
                <w:szCs w:val="24"/>
              </w:rPr>
            </w:pPr>
          </w:p>
        </w:tc>
        <w:tc>
          <w:tcPr>
            <w:tcW w:w="1748" w:type="dxa"/>
            <w:tcBorders>
              <w:bottom w:val="single" w:sz="4" w:space="0" w:color="auto"/>
            </w:tcBorders>
            <w:shd w:val="clear" w:color="auto" w:fill="auto"/>
          </w:tcPr>
          <w:p w14:paraId="17FA12DE"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 xml:space="preserve">Transplant </w:t>
            </w:r>
          </w:p>
          <w:p w14:paraId="6FB288CA"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w:t>
            </w:r>
            <w:r w:rsidRPr="00B10098">
              <w:rPr>
                <w:rFonts w:ascii="Times New Roman" w:hAnsi="Times New Roman" w:cs="Times New Roman"/>
                <w:i/>
                <w:sz w:val="24"/>
                <w:szCs w:val="24"/>
              </w:rPr>
              <w:t>N</w:t>
            </w:r>
            <w:r w:rsidRPr="00B10098">
              <w:rPr>
                <w:rFonts w:ascii="Times New Roman" w:hAnsi="Times New Roman" w:cs="Times New Roman"/>
                <w:sz w:val="24"/>
                <w:szCs w:val="24"/>
              </w:rPr>
              <w:t>=117)</w:t>
            </w:r>
          </w:p>
        </w:tc>
        <w:tc>
          <w:tcPr>
            <w:tcW w:w="1686" w:type="dxa"/>
            <w:tcBorders>
              <w:bottom w:val="single" w:sz="4" w:space="0" w:color="auto"/>
            </w:tcBorders>
            <w:shd w:val="clear" w:color="auto" w:fill="auto"/>
          </w:tcPr>
          <w:p w14:paraId="2F36ABCA"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Wait-listed</w:t>
            </w:r>
          </w:p>
          <w:p w14:paraId="5F692857"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w:t>
            </w:r>
            <w:r w:rsidRPr="00B10098">
              <w:rPr>
                <w:rFonts w:ascii="Times New Roman" w:hAnsi="Times New Roman" w:cs="Times New Roman"/>
                <w:i/>
                <w:sz w:val="24"/>
                <w:szCs w:val="24"/>
              </w:rPr>
              <w:t>N</w:t>
            </w:r>
            <w:r w:rsidRPr="00B10098">
              <w:rPr>
                <w:rFonts w:ascii="Times New Roman" w:hAnsi="Times New Roman" w:cs="Times New Roman"/>
                <w:sz w:val="24"/>
                <w:szCs w:val="24"/>
              </w:rPr>
              <w:t>=19)</w:t>
            </w:r>
          </w:p>
        </w:tc>
        <w:tc>
          <w:tcPr>
            <w:tcW w:w="1686" w:type="dxa"/>
            <w:tcBorders>
              <w:bottom w:val="single" w:sz="4" w:space="0" w:color="auto"/>
            </w:tcBorders>
            <w:shd w:val="clear" w:color="auto" w:fill="auto"/>
          </w:tcPr>
          <w:p w14:paraId="603D8824"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Difference between groups</w:t>
            </w:r>
          </w:p>
        </w:tc>
      </w:tr>
      <w:tr w:rsidR="00DB574B" w:rsidRPr="00B10098" w14:paraId="4764A189"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1DC77F82" w14:textId="77777777" w:rsidR="00DB574B" w:rsidRPr="00B10098" w:rsidRDefault="00DB574B"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Variable</w:t>
            </w:r>
          </w:p>
        </w:tc>
        <w:tc>
          <w:tcPr>
            <w:tcW w:w="1748" w:type="dxa"/>
            <w:tcBorders>
              <w:top w:val="single" w:sz="4" w:space="0" w:color="auto"/>
              <w:bottom w:val="single" w:sz="4" w:space="0" w:color="auto"/>
            </w:tcBorders>
            <w:shd w:val="clear" w:color="auto" w:fill="auto"/>
          </w:tcPr>
          <w:p w14:paraId="0973627D"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Mean (SD)</w:t>
            </w:r>
          </w:p>
        </w:tc>
        <w:tc>
          <w:tcPr>
            <w:tcW w:w="1686" w:type="dxa"/>
            <w:tcBorders>
              <w:top w:val="single" w:sz="4" w:space="0" w:color="auto"/>
              <w:bottom w:val="single" w:sz="4" w:space="0" w:color="auto"/>
            </w:tcBorders>
            <w:shd w:val="clear" w:color="auto" w:fill="auto"/>
          </w:tcPr>
          <w:p w14:paraId="2A961B18"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Mean (SD)</w:t>
            </w:r>
          </w:p>
        </w:tc>
        <w:tc>
          <w:tcPr>
            <w:tcW w:w="1686" w:type="dxa"/>
            <w:tcBorders>
              <w:top w:val="single" w:sz="4" w:space="0" w:color="auto"/>
              <w:bottom w:val="single" w:sz="4" w:space="0" w:color="auto"/>
            </w:tcBorders>
            <w:shd w:val="clear" w:color="auto" w:fill="auto"/>
          </w:tcPr>
          <w:p w14:paraId="5B9A3EB6"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p</w:t>
            </w:r>
          </w:p>
        </w:tc>
      </w:tr>
      <w:tr w:rsidR="00DB574B" w:rsidRPr="00B10098" w14:paraId="0DEAED2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nil"/>
            </w:tcBorders>
            <w:shd w:val="clear" w:color="auto" w:fill="auto"/>
          </w:tcPr>
          <w:p w14:paraId="7A95E14D" w14:textId="77777777" w:rsidR="00DB574B" w:rsidRPr="00B10098" w:rsidRDefault="00DB574B"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Age (years)</w:t>
            </w:r>
          </w:p>
        </w:tc>
        <w:tc>
          <w:tcPr>
            <w:tcW w:w="1748" w:type="dxa"/>
            <w:tcBorders>
              <w:top w:val="single" w:sz="4" w:space="0" w:color="auto"/>
              <w:bottom w:val="nil"/>
            </w:tcBorders>
            <w:shd w:val="clear" w:color="auto" w:fill="auto"/>
          </w:tcPr>
          <w:p w14:paraId="62F153B0"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42.3 (8.4)</w:t>
            </w:r>
          </w:p>
        </w:tc>
        <w:tc>
          <w:tcPr>
            <w:tcW w:w="1686" w:type="dxa"/>
            <w:tcBorders>
              <w:top w:val="single" w:sz="4" w:space="0" w:color="auto"/>
              <w:bottom w:val="nil"/>
            </w:tcBorders>
            <w:shd w:val="clear" w:color="auto" w:fill="auto"/>
          </w:tcPr>
          <w:p w14:paraId="5F246592"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42.3 (6.8)</w:t>
            </w:r>
          </w:p>
        </w:tc>
        <w:tc>
          <w:tcPr>
            <w:tcW w:w="1686" w:type="dxa"/>
            <w:tcBorders>
              <w:top w:val="single" w:sz="4" w:space="0" w:color="auto"/>
              <w:bottom w:val="nil"/>
            </w:tcBorders>
            <w:shd w:val="clear" w:color="auto" w:fill="auto"/>
          </w:tcPr>
          <w:p w14:paraId="12597BB1" w14:textId="7DCB48CE" w:rsidR="00DB574B" w:rsidRPr="00B10098" w:rsidRDefault="00D4575D"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0.9</w:t>
            </w:r>
            <w:r w:rsidR="008C4B4A" w:rsidRPr="00B10098">
              <w:rPr>
                <w:rFonts w:ascii="Times New Roman" w:hAnsi="Times New Roman" w:cs="Times New Roman"/>
                <w:sz w:val="24"/>
                <w:szCs w:val="24"/>
              </w:rPr>
              <w:t>9</w:t>
            </w:r>
          </w:p>
        </w:tc>
      </w:tr>
      <w:tr w:rsidR="00DB574B" w:rsidRPr="00B10098" w14:paraId="65BBD3D0"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bottom w:val="single" w:sz="4" w:space="0" w:color="auto"/>
            </w:tcBorders>
            <w:shd w:val="clear" w:color="auto" w:fill="auto"/>
          </w:tcPr>
          <w:p w14:paraId="4AFBFCA3" w14:textId="77777777" w:rsidR="00DB574B" w:rsidRPr="00B10098" w:rsidRDefault="00DB574B"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Variable</w:t>
            </w:r>
          </w:p>
        </w:tc>
        <w:tc>
          <w:tcPr>
            <w:tcW w:w="1748" w:type="dxa"/>
            <w:tcBorders>
              <w:top w:val="single" w:sz="4" w:space="0" w:color="auto"/>
              <w:bottom w:val="single" w:sz="4" w:space="0" w:color="auto"/>
            </w:tcBorders>
            <w:shd w:val="clear" w:color="auto" w:fill="auto"/>
          </w:tcPr>
          <w:p w14:paraId="4017DC45"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N (%)</w:t>
            </w:r>
          </w:p>
        </w:tc>
        <w:tc>
          <w:tcPr>
            <w:tcW w:w="1686" w:type="dxa"/>
            <w:tcBorders>
              <w:top w:val="single" w:sz="4" w:space="0" w:color="auto"/>
              <w:bottom w:val="single" w:sz="4" w:space="0" w:color="auto"/>
            </w:tcBorders>
            <w:shd w:val="clear" w:color="auto" w:fill="auto"/>
          </w:tcPr>
          <w:p w14:paraId="6E6A21D9"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N (%)</w:t>
            </w:r>
          </w:p>
        </w:tc>
        <w:tc>
          <w:tcPr>
            <w:tcW w:w="1686" w:type="dxa"/>
            <w:tcBorders>
              <w:top w:val="single" w:sz="4" w:space="0" w:color="auto"/>
              <w:bottom w:val="single" w:sz="4" w:space="0" w:color="auto"/>
            </w:tcBorders>
            <w:shd w:val="clear" w:color="auto" w:fill="auto"/>
          </w:tcPr>
          <w:p w14:paraId="78A1796A"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sidRPr="00B10098">
              <w:rPr>
                <w:rFonts w:ascii="Times New Roman" w:hAnsi="Times New Roman" w:cs="Times New Roman"/>
                <w:i/>
                <w:sz w:val="24"/>
                <w:szCs w:val="24"/>
              </w:rPr>
              <w:t>p</w:t>
            </w:r>
          </w:p>
        </w:tc>
      </w:tr>
      <w:tr w:rsidR="00DB574B" w:rsidRPr="00B10098" w14:paraId="00CB4463"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tcBorders>
              <w:top w:val="single" w:sz="4" w:space="0" w:color="auto"/>
            </w:tcBorders>
            <w:shd w:val="clear" w:color="auto" w:fill="auto"/>
          </w:tcPr>
          <w:p w14:paraId="71B9B996" w14:textId="77777777" w:rsidR="00DB574B" w:rsidRPr="00B10098" w:rsidRDefault="00DB574B"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Sex</w:t>
            </w:r>
            <w:r w:rsidR="000E4C93" w:rsidRPr="00B10098">
              <w:rPr>
                <w:rFonts w:ascii="Times New Roman" w:hAnsi="Times New Roman" w:cs="Times New Roman"/>
                <w:b w:val="0"/>
                <w:bCs w:val="0"/>
                <w:sz w:val="24"/>
                <w:szCs w:val="24"/>
              </w:rPr>
              <w:t>: F</w:t>
            </w:r>
            <w:r w:rsidRPr="00B10098">
              <w:rPr>
                <w:rFonts w:ascii="Times New Roman" w:hAnsi="Times New Roman" w:cs="Times New Roman"/>
                <w:b w:val="0"/>
                <w:bCs w:val="0"/>
                <w:sz w:val="24"/>
                <w:szCs w:val="24"/>
              </w:rPr>
              <w:t>emale</w:t>
            </w:r>
          </w:p>
        </w:tc>
        <w:tc>
          <w:tcPr>
            <w:tcW w:w="1748" w:type="dxa"/>
            <w:tcBorders>
              <w:top w:val="single" w:sz="4" w:space="0" w:color="auto"/>
            </w:tcBorders>
            <w:shd w:val="clear" w:color="auto" w:fill="auto"/>
          </w:tcPr>
          <w:p w14:paraId="7D11A653"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50 (42.7)</w:t>
            </w:r>
          </w:p>
        </w:tc>
        <w:tc>
          <w:tcPr>
            <w:tcW w:w="1686" w:type="dxa"/>
            <w:tcBorders>
              <w:top w:val="single" w:sz="4" w:space="0" w:color="auto"/>
            </w:tcBorders>
            <w:shd w:val="clear" w:color="auto" w:fill="auto"/>
          </w:tcPr>
          <w:p w14:paraId="2926C1A7"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13 (68.4)</w:t>
            </w:r>
          </w:p>
        </w:tc>
        <w:tc>
          <w:tcPr>
            <w:tcW w:w="1686" w:type="dxa"/>
            <w:tcBorders>
              <w:top w:val="single" w:sz="4" w:space="0" w:color="auto"/>
            </w:tcBorders>
            <w:shd w:val="clear" w:color="auto" w:fill="auto"/>
          </w:tcPr>
          <w:p w14:paraId="4EDFF51D" w14:textId="7AB50BE8"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w:t>
            </w:r>
            <w:r w:rsidR="000F2B7B" w:rsidRPr="00B10098">
              <w:rPr>
                <w:rFonts w:ascii="Times New Roman" w:hAnsi="Times New Roman" w:cs="Times New Roman"/>
                <w:sz w:val="24"/>
                <w:szCs w:val="24"/>
              </w:rPr>
              <w:t>0</w:t>
            </w:r>
            <w:r w:rsidR="008C4B4A" w:rsidRPr="00B10098">
              <w:rPr>
                <w:rFonts w:ascii="Times New Roman" w:hAnsi="Times New Roman" w:cs="Times New Roman"/>
                <w:sz w:val="24"/>
                <w:szCs w:val="24"/>
              </w:rPr>
              <w:t>4</w:t>
            </w:r>
          </w:p>
        </w:tc>
      </w:tr>
      <w:tr w:rsidR="00DB574B" w:rsidRPr="00B10098" w14:paraId="705F26A9"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10B3E31" w14:textId="4DA62969" w:rsidR="00DB574B" w:rsidRPr="00B10098" w:rsidRDefault="00DB574B" w:rsidP="0033501D">
            <w:pPr>
              <w:spacing w:line="480" w:lineRule="auto"/>
              <w:contextualSpacing/>
              <w:rPr>
                <w:rFonts w:ascii="Times New Roman" w:hAnsi="Times New Roman" w:cs="Times New Roman"/>
                <w:b w:val="0"/>
                <w:bCs w:val="0"/>
                <w:i/>
                <w:sz w:val="24"/>
                <w:szCs w:val="24"/>
              </w:rPr>
            </w:pPr>
            <w:r w:rsidRPr="00B10098">
              <w:rPr>
                <w:rFonts w:ascii="Times New Roman" w:hAnsi="Times New Roman" w:cs="Times New Roman"/>
                <w:b w:val="0"/>
                <w:bCs w:val="0"/>
                <w:sz w:val="24"/>
                <w:szCs w:val="24"/>
              </w:rPr>
              <w:t xml:space="preserve">Previous </w:t>
            </w:r>
            <w:r w:rsidR="000E4C93" w:rsidRPr="00B10098">
              <w:rPr>
                <w:rFonts w:ascii="Times New Roman" w:hAnsi="Times New Roman" w:cs="Times New Roman"/>
                <w:b w:val="0"/>
                <w:bCs w:val="0"/>
                <w:sz w:val="24"/>
                <w:szCs w:val="24"/>
              </w:rPr>
              <w:t xml:space="preserve">experience of </w:t>
            </w:r>
            <w:r w:rsidR="00D16E49" w:rsidRPr="00B10098">
              <w:rPr>
                <w:rFonts w:ascii="Times New Roman" w:hAnsi="Times New Roman" w:cs="Times New Roman"/>
                <w:b w:val="0"/>
                <w:bCs w:val="0"/>
                <w:sz w:val="24"/>
                <w:szCs w:val="24"/>
              </w:rPr>
              <w:t>SPK</w:t>
            </w:r>
            <w:r w:rsidR="00A73B21" w:rsidRPr="00B10098">
              <w:rPr>
                <w:rFonts w:ascii="Times New Roman" w:hAnsi="Times New Roman" w:cs="Times New Roman"/>
                <w:b w:val="0"/>
                <w:bCs w:val="0"/>
                <w:sz w:val="24"/>
                <w:szCs w:val="24"/>
              </w:rPr>
              <w:t>T</w:t>
            </w:r>
            <w:r w:rsidR="00D16E49" w:rsidRPr="00B10098">
              <w:rPr>
                <w:rFonts w:ascii="Times New Roman" w:hAnsi="Times New Roman" w:cs="Times New Roman"/>
                <w:b w:val="0"/>
                <w:bCs w:val="0"/>
                <w:sz w:val="24"/>
                <w:szCs w:val="24"/>
              </w:rPr>
              <w:t xml:space="preserve"> </w:t>
            </w:r>
            <w:r w:rsidRPr="00B10098">
              <w:rPr>
                <w:rFonts w:ascii="Times New Roman" w:hAnsi="Times New Roman" w:cs="Times New Roman"/>
                <w:b w:val="0"/>
                <w:bCs w:val="0"/>
                <w:sz w:val="24"/>
                <w:szCs w:val="24"/>
              </w:rPr>
              <w:t>failure</w:t>
            </w:r>
          </w:p>
        </w:tc>
        <w:tc>
          <w:tcPr>
            <w:tcW w:w="1748" w:type="dxa"/>
            <w:shd w:val="clear" w:color="auto" w:fill="auto"/>
          </w:tcPr>
          <w:p w14:paraId="775DA86D"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10 (8.5)</w:t>
            </w:r>
          </w:p>
        </w:tc>
        <w:tc>
          <w:tcPr>
            <w:tcW w:w="1686" w:type="dxa"/>
            <w:shd w:val="clear" w:color="auto" w:fill="auto"/>
          </w:tcPr>
          <w:p w14:paraId="5F136601"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063D1519" w14:textId="0E96B3E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0.83</w:t>
            </w:r>
          </w:p>
        </w:tc>
      </w:tr>
      <w:tr w:rsidR="00DB574B" w:rsidRPr="00B10098" w14:paraId="731909CF"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D5B25A5" w14:textId="77777777" w:rsidR="00DB574B" w:rsidRPr="00B10098" w:rsidRDefault="00DB574B" w:rsidP="0033501D">
            <w:pPr>
              <w:spacing w:line="480" w:lineRule="auto"/>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t>Primary renal diagnosis</w:t>
            </w:r>
          </w:p>
        </w:tc>
        <w:tc>
          <w:tcPr>
            <w:tcW w:w="1748" w:type="dxa"/>
            <w:shd w:val="clear" w:color="auto" w:fill="auto"/>
          </w:tcPr>
          <w:p w14:paraId="7CBFF558"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6B3418F8"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48AEC06E" w14:textId="468058B1"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0.8</w:t>
            </w:r>
            <w:r w:rsidR="008C4B4A" w:rsidRPr="00B10098">
              <w:rPr>
                <w:rFonts w:ascii="Times New Roman" w:hAnsi="Times New Roman" w:cs="Times New Roman"/>
                <w:sz w:val="24"/>
                <w:szCs w:val="24"/>
              </w:rPr>
              <w:t>8</w:t>
            </w:r>
          </w:p>
        </w:tc>
      </w:tr>
      <w:tr w:rsidR="00DB574B" w:rsidRPr="00B10098" w14:paraId="7C9C7F29"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29A3FD7"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Diabetes (Type 1)</w:t>
            </w:r>
          </w:p>
        </w:tc>
        <w:tc>
          <w:tcPr>
            <w:tcW w:w="1748" w:type="dxa"/>
            <w:shd w:val="clear" w:color="auto" w:fill="auto"/>
          </w:tcPr>
          <w:p w14:paraId="128FD57A"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108 (92.6)</w:t>
            </w:r>
          </w:p>
        </w:tc>
        <w:tc>
          <w:tcPr>
            <w:tcW w:w="1686" w:type="dxa"/>
            <w:shd w:val="clear" w:color="auto" w:fill="auto"/>
          </w:tcPr>
          <w:p w14:paraId="32FD6FE7"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18 (94.7)</w:t>
            </w:r>
          </w:p>
        </w:tc>
        <w:tc>
          <w:tcPr>
            <w:tcW w:w="1686" w:type="dxa"/>
            <w:shd w:val="clear" w:color="auto" w:fill="auto"/>
          </w:tcPr>
          <w:p w14:paraId="3FBACECE"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124B0D7B"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C74F4B"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Diabetes (Type 2)</w:t>
            </w:r>
          </w:p>
        </w:tc>
        <w:tc>
          <w:tcPr>
            <w:tcW w:w="1748" w:type="dxa"/>
            <w:shd w:val="clear" w:color="auto" w:fill="auto"/>
          </w:tcPr>
          <w:p w14:paraId="6B39AC69"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(0.8)</w:t>
            </w:r>
          </w:p>
        </w:tc>
        <w:tc>
          <w:tcPr>
            <w:tcW w:w="1686" w:type="dxa"/>
            <w:shd w:val="clear" w:color="auto" w:fill="auto"/>
          </w:tcPr>
          <w:p w14:paraId="1E9832E1"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(5.3)</w:t>
            </w:r>
          </w:p>
        </w:tc>
        <w:tc>
          <w:tcPr>
            <w:tcW w:w="1686" w:type="dxa"/>
            <w:shd w:val="clear" w:color="auto" w:fill="auto"/>
          </w:tcPr>
          <w:p w14:paraId="4FE4A998"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B574B" w:rsidRPr="00B10098" w14:paraId="520174A1"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450D251"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Renal vascular disease (hypertension)</w:t>
            </w:r>
          </w:p>
        </w:tc>
        <w:tc>
          <w:tcPr>
            <w:tcW w:w="1748" w:type="dxa"/>
            <w:shd w:val="clear" w:color="auto" w:fill="auto"/>
          </w:tcPr>
          <w:p w14:paraId="0BA154D5"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(0.8)</w:t>
            </w:r>
          </w:p>
        </w:tc>
        <w:tc>
          <w:tcPr>
            <w:tcW w:w="1686" w:type="dxa"/>
            <w:shd w:val="clear" w:color="auto" w:fill="auto"/>
          </w:tcPr>
          <w:p w14:paraId="474015F8"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0097937B"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078B3E7F"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CE41F01"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Glomerulonephritis</w:t>
            </w:r>
          </w:p>
        </w:tc>
        <w:tc>
          <w:tcPr>
            <w:tcW w:w="1748" w:type="dxa"/>
            <w:shd w:val="clear" w:color="auto" w:fill="auto"/>
          </w:tcPr>
          <w:p w14:paraId="7686387C"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(0.8)</w:t>
            </w:r>
          </w:p>
        </w:tc>
        <w:tc>
          <w:tcPr>
            <w:tcW w:w="1686" w:type="dxa"/>
            <w:shd w:val="clear" w:color="auto" w:fill="auto"/>
          </w:tcPr>
          <w:p w14:paraId="1631E60F"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13538E6A"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B574B" w:rsidRPr="00B10098" w14:paraId="49734B58"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3E93447"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IgA nephropathy</w:t>
            </w:r>
          </w:p>
        </w:tc>
        <w:tc>
          <w:tcPr>
            <w:tcW w:w="1748" w:type="dxa"/>
            <w:shd w:val="clear" w:color="auto" w:fill="auto"/>
          </w:tcPr>
          <w:p w14:paraId="24874CBB"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(0.8)</w:t>
            </w:r>
          </w:p>
        </w:tc>
        <w:tc>
          <w:tcPr>
            <w:tcW w:w="1686" w:type="dxa"/>
            <w:shd w:val="clear" w:color="auto" w:fill="auto"/>
          </w:tcPr>
          <w:p w14:paraId="7597599A"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4A556793"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346FEF9A"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1E39BF"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Unspecified diagnosis</w:t>
            </w:r>
          </w:p>
        </w:tc>
        <w:tc>
          <w:tcPr>
            <w:tcW w:w="1748" w:type="dxa"/>
            <w:shd w:val="clear" w:color="auto" w:fill="auto"/>
          </w:tcPr>
          <w:p w14:paraId="0D9A38DE"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(0.8)</w:t>
            </w:r>
          </w:p>
        </w:tc>
        <w:tc>
          <w:tcPr>
            <w:tcW w:w="1686" w:type="dxa"/>
            <w:shd w:val="clear" w:color="auto" w:fill="auto"/>
          </w:tcPr>
          <w:p w14:paraId="70846660"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225866E4"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B574B" w:rsidRPr="00B10098" w14:paraId="771A8119"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547B851"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Missing </w:t>
            </w:r>
          </w:p>
        </w:tc>
        <w:tc>
          <w:tcPr>
            <w:tcW w:w="1748" w:type="dxa"/>
            <w:shd w:val="clear" w:color="auto" w:fill="auto"/>
          </w:tcPr>
          <w:p w14:paraId="6B76DF4E"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 (3.4)</w:t>
            </w:r>
          </w:p>
        </w:tc>
        <w:tc>
          <w:tcPr>
            <w:tcW w:w="1686" w:type="dxa"/>
            <w:shd w:val="clear" w:color="auto" w:fill="auto"/>
          </w:tcPr>
          <w:p w14:paraId="4A61920C"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1C2CA09E"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6C48DD4D"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ED782A9" w14:textId="77777777" w:rsidR="00DB574B" w:rsidRPr="00B10098" w:rsidRDefault="00DB574B" w:rsidP="0033501D">
            <w:pPr>
              <w:spacing w:line="480" w:lineRule="auto"/>
              <w:ind w:left="34"/>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t>Pre-transplant treatment</w:t>
            </w:r>
          </w:p>
        </w:tc>
        <w:tc>
          <w:tcPr>
            <w:tcW w:w="1748" w:type="dxa"/>
            <w:shd w:val="clear" w:color="auto" w:fill="auto"/>
          </w:tcPr>
          <w:p w14:paraId="3CBC5A7F"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20E89075"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14FA9593" w14:textId="44D76BD9"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0.75</w:t>
            </w:r>
          </w:p>
        </w:tc>
      </w:tr>
      <w:tr w:rsidR="00DB574B" w:rsidRPr="00B10098" w14:paraId="151A07BC"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25EB5F4" w14:textId="77777777" w:rsidR="00DB574B" w:rsidRPr="00B10098" w:rsidRDefault="00DB574B"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Pre-dialysis</w:t>
            </w:r>
          </w:p>
        </w:tc>
        <w:tc>
          <w:tcPr>
            <w:tcW w:w="1748" w:type="dxa"/>
            <w:shd w:val="clear" w:color="auto" w:fill="auto"/>
          </w:tcPr>
          <w:p w14:paraId="46772988"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25 (21.4)</w:t>
            </w:r>
          </w:p>
        </w:tc>
        <w:tc>
          <w:tcPr>
            <w:tcW w:w="1686" w:type="dxa"/>
            <w:shd w:val="clear" w:color="auto" w:fill="auto"/>
          </w:tcPr>
          <w:p w14:paraId="648122B7"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 (26.3)</w:t>
            </w:r>
          </w:p>
        </w:tc>
        <w:tc>
          <w:tcPr>
            <w:tcW w:w="1686" w:type="dxa"/>
            <w:shd w:val="clear" w:color="auto" w:fill="auto"/>
          </w:tcPr>
          <w:p w14:paraId="491DBE4A"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55008E2F"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2A76B86" w14:textId="77777777" w:rsidR="00DB574B" w:rsidRPr="00B10098" w:rsidRDefault="00DB574B"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Peritoneal dialysis (PD)</w:t>
            </w:r>
          </w:p>
        </w:tc>
        <w:tc>
          <w:tcPr>
            <w:tcW w:w="1748" w:type="dxa"/>
            <w:shd w:val="clear" w:color="auto" w:fill="auto"/>
          </w:tcPr>
          <w:p w14:paraId="0BD4BE50"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34 (29.1)</w:t>
            </w:r>
          </w:p>
        </w:tc>
        <w:tc>
          <w:tcPr>
            <w:tcW w:w="1686" w:type="dxa"/>
            <w:shd w:val="clear" w:color="auto" w:fill="auto"/>
          </w:tcPr>
          <w:p w14:paraId="7B95B33D"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 (15.8)</w:t>
            </w:r>
          </w:p>
        </w:tc>
        <w:tc>
          <w:tcPr>
            <w:tcW w:w="1686" w:type="dxa"/>
            <w:shd w:val="clear" w:color="auto" w:fill="auto"/>
          </w:tcPr>
          <w:p w14:paraId="390A237F"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B574B" w:rsidRPr="00B10098" w14:paraId="39A79563"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15B931E" w14:textId="77777777" w:rsidR="00DB574B" w:rsidRPr="00B10098" w:rsidRDefault="00DB574B"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Haemodialysis (HD)</w:t>
            </w:r>
          </w:p>
        </w:tc>
        <w:tc>
          <w:tcPr>
            <w:tcW w:w="1748" w:type="dxa"/>
            <w:shd w:val="clear" w:color="auto" w:fill="auto"/>
          </w:tcPr>
          <w:p w14:paraId="0127AAE9"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50 (42.7)</w:t>
            </w:r>
          </w:p>
        </w:tc>
        <w:tc>
          <w:tcPr>
            <w:tcW w:w="1686" w:type="dxa"/>
            <w:shd w:val="clear" w:color="auto" w:fill="auto"/>
          </w:tcPr>
          <w:p w14:paraId="69D46B48"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11 (57.9)</w:t>
            </w:r>
          </w:p>
        </w:tc>
        <w:tc>
          <w:tcPr>
            <w:tcW w:w="1686" w:type="dxa"/>
            <w:shd w:val="clear" w:color="auto" w:fill="auto"/>
          </w:tcPr>
          <w:p w14:paraId="1524A3AB"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DB574B" w:rsidRPr="00B10098" w14:paraId="7C09AD1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D1ACEA1"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Failing transplant</w:t>
            </w:r>
          </w:p>
        </w:tc>
        <w:tc>
          <w:tcPr>
            <w:tcW w:w="1748" w:type="dxa"/>
            <w:shd w:val="clear" w:color="auto" w:fill="auto"/>
          </w:tcPr>
          <w:p w14:paraId="3875E442"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(1.7)</w:t>
            </w:r>
          </w:p>
        </w:tc>
        <w:tc>
          <w:tcPr>
            <w:tcW w:w="1686" w:type="dxa"/>
            <w:shd w:val="clear" w:color="auto" w:fill="auto"/>
          </w:tcPr>
          <w:p w14:paraId="1DC295DD"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4CFC099D" w14:textId="77777777" w:rsidR="00DB574B" w:rsidRPr="00B10098" w:rsidRDefault="00DB574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DB574B" w:rsidRPr="00B10098" w14:paraId="134CBCCE"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A4147A2" w14:textId="77777777" w:rsidR="00DB574B" w:rsidRPr="00B10098" w:rsidRDefault="00DB574B"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Missing</w:t>
            </w:r>
          </w:p>
        </w:tc>
        <w:tc>
          <w:tcPr>
            <w:tcW w:w="1748" w:type="dxa"/>
            <w:shd w:val="clear" w:color="auto" w:fill="auto"/>
          </w:tcPr>
          <w:p w14:paraId="5565DF67"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6 (5.1)</w:t>
            </w:r>
          </w:p>
        </w:tc>
        <w:tc>
          <w:tcPr>
            <w:tcW w:w="1686" w:type="dxa"/>
            <w:shd w:val="clear" w:color="auto" w:fill="auto"/>
          </w:tcPr>
          <w:p w14:paraId="40384C2F"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4ACF71C7" w14:textId="77777777" w:rsidR="00DB574B" w:rsidRPr="00B10098" w:rsidRDefault="00DB574B"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69793C41"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1F3F8B1" w14:textId="77777777" w:rsidR="001B73D5" w:rsidRPr="00B10098" w:rsidRDefault="001B73D5" w:rsidP="0033501D">
            <w:pPr>
              <w:spacing w:line="480" w:lineRule="auto"/>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lastRenderedPageBreak/>
              <w:t>Comorbid conditions</w:t>
            </w:r>
          </w:p>
        </w:tc>
        <w:tc>
          <w:tcPr>
            <w:tcW w:w="1748" w:type="dxa"/>
            <w:shd w:val="clear" w:color="auto" w:fill="auto"/>
          </w:tcPr>
          <w:p w14:paraId="07984737"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77F0C333"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6A7D7187"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5BE0B430"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B097F40"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Heart disease</w:t>
            </w:r>
          </w:p>
        </w:tc>
        <w:tc>
          <w:tcPr>
            <w:tcW w:w="1748" w:type="dxa"/>
            <w:shd w:val="clear" w:color="auto" w:fill="auto"/>
          </w:tcPr>
          <w:p w14:paraId="66639AD5"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10 (8.8)</w:t>
            </w:r>
          </w:p>
        </w:tc>
        <w:tc>
          <w:tcPr>
            <w:tcW w:w="1686" w:type="dxa"/>
            <w:shd w:val="clear" w:color="auto" w:fill="auto"/>
          </w:tcPr>
          <w:p w14:paraId="1637BC77"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7345E7F6" w14:textId="17512CBD"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0.81</w:t>
            </w:r>
          </w:p>
        </w:tc>
      </w:tr>
      <w:tr w:rsidR="001B73D5" w:rsidRPr="00B10098" w14:paraId="7EF69CFB"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66D7DF6"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Heart failure</w:t>
            </w:r>
          </w:p>
        </w:tc>
        <w:tc>
          <w:tcPr>
            <w:tcW w:w="1748" w:type="dxa"/>
            <w:shd w:val="clear" w:color="auto" w:fill="auto"/>
          </w:tcPr>
          <w:p w14:paraId="41862F1E"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(0.9)</w:t>
            </w:r>
          </w:p>
        </w:tc>
        <w:tc>
          <w:tcPr>
            <w:tcW w:w="1686" w:type="dxa"/>
            <w:shd w:val="clear" w:color="auto" w:fill="auto"/>
          </w:tcPr>
          <w:p w14:paraId="53CA6930"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(5.3)</w:t>
            </w:r>
          </w:p>
        </w:tc>
        <w:tc>
          <w:tcPr>
            <w:tcW w:w="1686" w:type="dxa"/>
            <w:shd w:val="clear" w:color="auto" w:fill="auto"/>
          </w:tcPr>
          <w:p w14:paraId="173247BB" w14:textId="202E1E63"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0.1</w:t>
            </w:r>
            <w:r w:rsidR="008C4B4A" w:rsidRPr="00B10098">
              <w:rPr>
                <w:rFonts w:ascii="Times New Roman" w:hAnsi="Times New Roman" w:cs="Times New Roman"/>
                <w:sz w:val="24"/>
                <w:szCs w:val="24"/>
              </w:rPr>
              <w:t>5</w:t>
            </w:r>
          </w:p>
        </w:tc>
      </w:tr>
      <w:tr w:rsidR="001B73D5" w:rsidRPr="00B10098" w14:paraId="62CDFFEE"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5F15766"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Cardiovascular disease</w:t>
            </w:r>
          </w:p>
        </w:tc>
        <w:tc>
          <w:tcPr>
            <w:tcW w:w="1748" w:type="dxa"/>
            <w:shd w:val="clear" w:color="auto" w:fill="auto"/>
          </w:tcPr>
          <w:p w14:paraId="26B2B49B"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10 (8.8)</w:t>
            </w:r>
          </w:p>
        </w:tc>
        <w:tc>
          <w:tcPr>
            <w:tcW w:w="1686" w:type="dxa"/>
            <w:shd w:val="clear" w:color="auto" w:fill="auto"/>
          </w:tcPr>
          <w:p w14:paraId="30C75BE7"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 (21.1)</w:t>
            </w:r>
          </w:p>
        </w:tc>
        <w:tc>
          <w:tcPr>
            <w:tcW w:w="1686" w:type="dxa"/>
            <w:shd w:val="clear" w:color="auto" w:fill="auto"/>
          </w:tcPr>
          <w:p w14:paraId="6B1D6C3B" w14:textId="245079A2"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0.25</w:t>
            </w:r>
          </w:p>
        </w:tc>
      </w:tr>
      <w:tr w:rsidR="001B73D5" w:rsidRPr="00B10098" w14:paraId="074B1A84"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13E027E7"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Pulmonary disease</w:t>
            </w:r>
          </w:p>
        </w:tc>
        <w:tc>
          <w:tcPr>
            <w:tcW w:w="1748" w:type="dxa"/>
            <w:shd w:val="clear" w:color="auto" w:fill="auto"/>
          </w:tcPr>
          <w:p w14:paraId="1967859D"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13 (11.5)</w:t>
            </w:r>
          </w:p>
        </w:tc>
        <w:tc>
          <w:tcPr>
            <w:tcW w:w="1686" w:type="dxa"/>
            <w:shd w:val="clear" w:color="auto" w:fill="auto"/>
          </w:tcPr>
          <w:p w14:paraId="337D9075"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731BA9B9" w14:textId="3E570222"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0.90</w:t>
            </w:r>
          </w:p>
        </w:tc>
      </w:tr>
      <w:tr w:rsidR="001B73D5" w:rsidRPr="00B10098" w14:paraId="6E757871"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744FA9D"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Respiratory disease</w:t>
            </w:r>
          </w:p>
        </w:tc>
        <w:tc>
          <w:tcPr>
            <w:tcW w:w="1748" w:type="dxa"/>
            <w:shd w:val="clear" w:color="auto" w:fill="auto"/>
          </w:tcPr>
          <w:p w14:paraId="5C4F4FDF"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 (4.4)</w:t>
            </w:r>
          </w:p>
        </w:tc>
        <w:tc>
          <w:tcPr>
            <w:tcW w:w="1686" w:type="dxa"/>
            <w:shd w:val="clear" w:color="auto" w:fill="auto"/>
          </w:tcPr>
          <w:p w14:paraId="69B7FAFF"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5224F26F" w14:textId="2AF9BABA"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0.35</w:t>
            </w:r>
          </w:p>
        </w:tc>
      </w:tr>
      <w:tr w:rsidR="001B73D5" w:rsidRPr="00B10098" w14:paraId="79AEC776"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B9A8B60"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Malignancy</w:t>
            </w:r>
          </w:p>
        </w:tc>
        <w:tc>
          <w:tcPr>
            <w:tcW w:w="1748" w:type="dxa"/>
            <w:shd w:val="clear" w:color="auto" w:fill="auto"/>
          </w:tcPr>
          <w:p w14:paraId="62E1B352"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(1.8)</w:t>
            </w:r>
          </w:p>
        </w:tc>
        <w:tc>
          <w:tcPr>
            <w:tcW w:w="1686" w:type="dxa"/>
            <w:shd w:val="clear" w:color="auto" w:fill="auto"/>
          </w:tcPr>
          <w:p w14:paraId="07A93BA4"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0261B6CF" w14:textId="497D4C62"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0.5</w:t>
            </w:r>
            <w:r w:rsidR="008C4B4A" w:rsidRPr="00B10098">
              <w:rPr>
                <w:rFonts w:ascii="Times New Roman" w:hAnsi="Times New Roman" w:cs="Times New Roman"/>
                <w:sz w:val="24"/>
                <w:szCs w:val="24"/>
              </w:rPr>
              <w:t>6</w:t>
            </w:r>
          </w:p>
        </w:tc>
      </w:tr>
      <w:tr w:rsidR="001B73D5" w:rsidRPr="00B10098" w14:paraId="4BE2DF68"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126F6C6" w14:textId="77777777" w:rsidR="001B73D5" w:rsidRPr="00B10098" w:rsidRDefault="001B73D5" w:rsidP="0033501D">
            <w:pPr>
              <w:spacing w:line="480" w:lineRule="auto"/>
              <w:ind w:left="176" w:hanging="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Mental illness</w:t>
            </w:r>
          </w:p>
        </w:tc>
        <w:tc>
          <w:tcPr>
            <w:tcW w:w="1748" w:type="dxa"/>
            <w:shd w:val="clear" w:color="auto" w:fill="auto"/>
          </w:tcPr>
          <w:p w14:paraId="0ED5F2E8"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15 (13.3)</w:t>
            </w:r>
          </w:p>
        </w:tc>
        <w:tc>
          <w:tcPr>
            <w:tcW w:w="1686" w:type="dxa"/>
            <w:shd w:val="clear" w:color="auto" w:fill="auto"/>
          </w:tcPr>
          <w:p w14:paraId="40D4741D"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31776177" w14:textId="66E82B22"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0.74</w:t>
            </w:r>
          </w:p>
        </w:tc>
      </w:tr>
      <w:tr w:rsidR="001B73D5" w:rsidRPr="00B10098" w14:paraId="7E878E7A"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9A17611" w14:textId="77777777" w:rsidR="001B73D5" w:rsidRPr="00B10098" w:rsidRDefault="001B73D5" w:rsidP="0033501D">
            <w:pPr>
              <w:spacing w:line="480" w:lineRule="auto"/>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t>Marital status</w:t>
            </w:r>
          </w:p>
        </w:tc>
        <w:tc>
          <w:tcPr>
            <w:tcW w:w="1748" w:type="dxa"/>
            <w:shd w:val="clear" w:color="auto" w:fill="auto"/>
          </w:tcPr>
          <w:p w14:paraId="223B497D"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577EF5AF"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3CA41A09" w14:textId="73CBA7E4"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0.77</w:t>
            </w:r>
          </w:p>
        </w:tc>
      </w:tr>
      <w:tr w:rsidR="001B73D5" w:rsidRPr="00B10098" w14:paraId="0A9B31ED"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171DBE7"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Single</w:t>
            </w:r>
          </w:p>
        </w:tc>
        <w:tc>
          <w:tcPr>
            <w:tcW w:w="1748" w:type="dxa"/>
            <w:shd w:val="clear" w:color="auto" w:fill="auto"/>
          </w:tcPr>
          <w:p w14:paraId="780DF0E0"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38 (32.5)</w:t>
            </w:r>
          </w:p>
        </w:tc>
        <w:tc>
          <w:tcPr>
            <w:tcW w:w="1686" w:type="dxa"/>
            <w:shd w:val="clear" w:color="auto" w:fill="auto"/>
          </w:tcPr>
          <w:p w14:paraId="49DEB7E9"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 (26.3)</w:t>
            </w:r>
          </w:p>
        </w:tc>
        <w:tc>
          <w:tcPr>
            <w:tcW w:w="1686" w:type="dxa"/>
            <w:shd w:val="clear" w:color="auto" w:fill="auto"/>
          </w:tcPr>
          <w:p w14:paraId="00424D46"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243B20C1"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ED70D1D"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Living with partner</w:t>
            </w:r>
          </w:p>
        </w:tc>
        <w:tc>
          <w:tcPr>
            <w:tcW w:w="1748" w:type="dxa"/>
            <w:shd w:val="clear" w:color="auto" w:fill="auto"/>
          </w:tcPr>
          <w:p w14:paraId="1B1F0CB6"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10 (8.5)</w:t>
            </w:r>
          </w:p>
        </w:tc>
        <w:tc>
          <w:tcPr>
            <w:tcW w:w="1686" w:type="dxa"/>
            <w:shd w:val="clear" w:color="auto" w:fill="auto"/>
          </w:tcPr>
          <w:p w14:paraId="11375E23"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 (15.8)</w:t>
            </w:r>
          </w:p>
        </w:tc>
        <w:tc>
          <w:tcPr>
            <w:tcW w:w="1686" w:type="dxa"/>
            <w:shd w:val="clear" w:color="auto" w:fill="auto"/>
          </w:tcPr>
          <w:p w14:paraId="14232B27"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67DF1C2E"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B645EB0"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Married</w:t>
            </w:r>
          </w:p>
        </w:tc>
        <w:tc>
          <w:tcPr>
            <w:tcW w:w="1748" w:type="dxa"/>
            <w:shd w:val="clear" w:color="auto" w:fill="auto"/>
          </w:tcPr>
          <w:p w14:paraId="24913FDC"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47 (40.2)</w:t>
            </w:r>
          </w:p>
        </w:tc>
        <w:tc>
          <w:tcPr>
            <w:tcW w:w="1686" w:type="dxa"/>
            <w:shd w:val="clear" w:color="auto" w:fill="auto"/>
          </w:tcPr>
          <w:p w14:paraId="734B9E0E"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8 (42.1)</w:t>
            </w:r>
          </w:p>
        </w:tc>
        <w:tc>
          <w:tcPr>
            <w:tcW w:w="1686" w:type="dxa"/>
            <w:shd w:val="clear" w:color="auto" w:fill="auto"/>
          </w:tcPr>
          <w:p w14:paraId="36FB75B3"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278D2F8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5490DD7"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Divorced/Separated</w:t>
            </w:r>
          </w:p>
        </w:tc>
        <w:tc>
          <w:tcPr>
            <w:tcW w:w="1748" w:type="dxa"/>
            <w:shd w:val="clear" w:color="auto" w:fill="auto"/>
          </w:tcPr>
          <w:p w14:paraId="0EA4D7FC"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12 (10.2)</w:t>
            </w:r>
          </w:p>
        </w:tc>
        <w:tc>
          <w:tcPr>
            <w:tcW w:w="1686" w:type="dxa"/>
            <w:shd w:val="clear" w:color="auto" w:fill="auto"/>
          </w:tcPr>
          <w:p w14:paraId="64FEA128"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177967BB"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5386DE41"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E640EAC"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Widowed</w:t>
            </w:r>
          </w:p>
        </w:tc>
        <w:tc>
          <w:tcPr>
            <w:tcW w:w="1748" w:type="dxa"/>
            <w:shd w:val="clear" w:color="auto" w:fill="auto"/>
          </w:tcPr>
          <w:p w14:paraId="0F93E023"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 (2.6)</w:t>
            </w:r>
          </w:p>
        </w:tc>
        <w:tc>
          <w:tcPr>
            <w:tcW w:w="1686" w:type="dxa"/>
            <w:shd w:val="clear" w:color="auto" w:fill="auto"/>
          </w:tcPr>
          <w:p w14:paraId="370A57BC"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22D4A9E8"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1F7470A1"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8094D8F" w14:textId="77777777" w:rsidR="001B73D5" w:rsidRPr="00B10098" w:rsidRDefault="001B73D5"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Missing</w:t>
            </w:r>
          </w:p>
        </w:tc>
        <w:tc>
          <w:tcPr>
            <w:tcW w:w="1748" w:type="dxa"/>
            <w:shd w:val="clear" w:color="auto" w:fill="auto"/>
          </w:tcPr>
          <w:p w14:paraId="17F16103"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7 (6.0)</w:t>
            </w:r>
          </w:p>
        </w:tc>
        <w:tc>
          <w:tcPr>
            <w:tcW w:w="1686" w:type="dxa"/>
            <w:shd w:val="clear" w:color="auto" w:fill="auto"/>
          </w:tcPr>
          <w:p w14:paraId="22235F86"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(5.3)</w:t>
            </w:r>
          </w:p>
        </w:tc>
        <w:tc>
          <w:tcPr>
            <w:tcW w:w="1686" w:type="dxa"/>
            <w:shd w:val="clear" w:color="auto" w:fill="auto"/>
          </w:tcPr>
          <w:p w14:paraId="42144A55"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3EC29D74"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1118A7B" w14:textId="77777777" w:rsidR="001B73D5" w:rsidRPr="00B10098" w:rsidRDefault="001B73D5" w:rsidP="0033501D">
            <w:pPr>
              <w:spacing w:line="480" w:lineRule="auto"/>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t xml:space="preserve">Ethnicity </w:t>
            </w:r>
          </w:p>
        </w:tc>
        <w:tc>
          <w:tcPr>
            <w:tcW w:w="1748" w:type="dxa"/>
            <w:shd w:val="clear" w:color="auto" w:fill="auto"/>
          </w:tcPr>
          <w:p w14:paraId="28FA8127"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2D39814C"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12220911" w14:textId="66F4CF49"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0.49</w:t>
            </w:r>
          </w:p>
        </w:tc>
      </w:tr>
      <w:tr w:rsidR="001B73D5" w:rsidRPr="00B10098" w14:paraId="7D95E9CA"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4B1F4188"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White</w:t>
            </w:r>
          </w:p>
        </w:tc>
        <w:tc>
          <w:tcPr>
            <w:tcW w:w="1748" w:type="dxa"/>
            <w:shd w:val="clear" w:color="auto" w:fill="auto"/>
          </w:tcPr>
          <w:p w14:paraId="0921E8CF"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97 (82.9)</w:t>
            </w:r>
          </w:p>
        </w:tc>
        <w:tc>
          <w:tcPr>
            <w:tcW w:w="1686" w:type="dxa"/>
            <w:shd w:val="clear" w:color="auto" w:fill="auto"/>
          </w:tcPr>
          <w:p w14:paraId="74ECFDFA"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15 (78.9)</w:t>
            </w:r>
          </w:p>
        </w:tc>
        <w:tc>
          <w:tcPr>
            <w:tcW w:w="1686" w:type="dxa"/>
            <w:shd w:val="clear" w:color="auto" w:fill="auto"/>
          </w:tcPr>
          <w:p w14:paraId="42D8432D"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178DF47B"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B36DF6B"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Black</w:t>
            </w:r>
          </w:p>
        </w:tc>
        <w:tc>
          <w:tcPr>
            <w:tcW w:w="1748" w:type="dxa"/>
            <w:shd w:val="clear" w:color="auto" w:fill="auto"/>
          </w:tcPr>
          <w:p w14:paraId="03260196"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6 (5.1)</w:t>
            </w:r>
          </w:p>
        </w:tc>
        <w:tc>
          <w:tcPr>
            <w:tcW w:w="1686" w:type="dxa"/>
            <w:shd w:val="clear" w:color="auto" w:fill="auto"/>
          </w:tcPr>
          <w:p w14:paraId="641798C1"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(10.5)</w:t>
            </w:r>
          </w:p>
        </w:tc>
        <w:tc>
          <w:tcPr>
            <w:tcW w:w="1686" w:type="dxa"/>
            <w:shd w:val="clear" w:color="auto" w:fill="auto"/>
          </w:tcPr>
          <w:p w14:paraId="784C05F8"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4DAA81C0"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3BE8D00D"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Asian</w:t>
            </w:r>
          </w:p>
        </w:tc>
        <w:tc>
          <w:tcPr>
            <w:tcW w:w="1748" w:type="dxa"/>
            <w:shd w:val="clear" w:color="auto" w:fill="auto"/>
          </w:tcPr>
          <w:p w14:paraId="6D82537E"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 (3.5)</w:t>
            </w:r>
          </w:p>
        </w:tc>
        <w:tc>
          <w:tcPr>
            <w:tcW w:w="1686" w:type="dxa"/>
            <w:shd w:val="clear" w:color="auto" w:fill="auto"/>
          </w:tcPr>
          <w:p w14:paraId="3BCA01A2"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 (0.0)</w:t>
            </w:r>
          </w:p>
        </w:tc>
        <w:tc>
          <w:tcPr>
            <w:tcW w:w="1686" w:type="dxa"/>
            <w:shd w:val="clear" w:color="auto" w:fill="auto"/>
          </w:tcPr>
          <w:p w14:paraId="4FAD7D3E"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605C9D9A"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21406E81" w14:textId="77777777" w:rsidR="001B73D5" w:rsidRPr="00B10098" w:rsidRDefault="001B73D5" w:rsidP="0033501D">
            <w:pPr>
              <w:spacing w:line="480" w:lineRule="auto"/>
              <w:ind w:left="34"/>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 xml:space="preserve">   Mixed</w:t>
            </w:r>
            <w:r w:rsidRPr="00B10098">
              <w:rPr>
                <w:rFonts w:ascii="Times New Roman" w:hAnsi="Times New Roman" w:cs="Times New Roman"/>
                <w:b w:val="0"/>
                <w:bCs w:val="0"/>
                <w:sz w:val="24"/>
                <w:szCs w:val="24"/>
              </w:rPr>
              <w:tab/>
            </w:r>
          </w:p>
        </w:tc>
        <w:tc>
          <w:tcPr>
            <w:tcW w:w="1748" w:type="dxa"/>
            <w:shd w:val="clear" w:color="auto" w:fill="auto"/>
          </w:tcPr>
          <w:p w14:paraId="3FDC16D7"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2 (1.7)</w:t>
            </w:r>
          </w:p>
        </w:tc>
        <w:tc>
          <w:tcPr>
            <w:tcW w:w="1686" w:type="dxa"/>
            <w:shd w:val="clear" w:color="auto" w:fill="auto"/>
          </w:tcPr>
          <w:p w14:paraId="796516FC"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(5.3)</w:t>
            </w:r>
          </w:p>
        </w:tc>
        <w:tc>
          <w:tcPr>
            <w:tcW w:w="1686" w:type="dxa"/>
            <w:shd w:val="clear" w:color="auto" w:fill="auto"/>
          </w:tcPr>
          <w:p w14:paraId="362FBC6E"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1B73D5" w:rsidRPr="00B10098" w14:paraId="49E7A907"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C170E63" w14:textId="77777777" w:rsidR="001B73D5" w:rsidRPr="00B10098" w:rsidRDefault="001B73D5"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Missing</w:t>
            </w:r>
          </w:p>
        </w:tc>
        <w:tc>
          <w:tcPr>
            <w:tcW w:w="1748" w:type="dxa"/>
            <w:shd w:val="clear" w:color="auto" w:fill="auto"/>
          </w:tcPr>
          <w:p w14:paraId="7B8FC5F3"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8 (6.8)</w:t>
            </w:r>
          </w:p>
        </w:tc>
        <w:tc>
          <w:tcPr>
            <w:tcW w:w="1686" w:type="dxa"/>
            <w:shd w:val="clear" w:color="auto" w:fill="auto"/>
          </w:tcPr>
          <w:p w14:paraId="55AA0140"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 (5.3)</w:t>
            </w:r>
          </w:p>
        </w:tc>
        <w:tc>
          <w:tcPr>
            <w:tcW w:w="1686" w:type="dxa"/>
            <w:shd w:val="clear" w:color="auto" w:fill="auto"/>
          </w:tcPr>
          <w:p w14:paraId="75FEC565"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1B73D5" w:rsidRPr="00B10098" w14:paraId="66F57550"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74C5CC4" w14:textId="77777777" w:rsidR="001B73D5" w:rsidRPr="00B10098" w:rsidRDefault="001B73D5" w:rsidP="0033501D">
            <w:pPr>
              <w:spacing w:line="480" w:lineRule="auto"/>
              <w:ind w:left="34"/>
              <w:contextualSpacing/>
              <w:rPr>
                <w:rFonts w:ascii="Times New Roman" w:hAnsi="Times New Roman" w:cs="Times New Roman"/>
                <w:b w:val="0"/>
                <w:bCs w:val="0"/>
                <w:i/>
                <w:sz w:val="24"/>
                <w:szCs w:val="24"/>
              </w:rPr>
            </w:pPr>
            <w:r w:rsidRPr="00B10098">
              <w:rPr>
                <w:rFonts w:ascii="Times New Roman" w:hAnsi="Times New Roman" w:cs="Times New Roman"/>
                <w:b w:val="0"/>
                <w:bCs w:val="0"/>
                <w:i/>
                <w:sz w:val="24"/>
                <w:szCs w:val="24"/>
              </w:rPr>
              <w:t xml:space="preserve">Education </w:t>
            </w:r>
          </w:p>
        </w:tc>
        <w:tc>
          <w:tcPr>
            <w:tcW w:w="1748" w:type="dxa"/>
            <w:shd w:val="clear" w:color="auto" w:fill="auto"/>
          </w:tcPr>
          <w:p w14:paraId="278FA246"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4C510D74"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1686" w:type="dxa"/>
            <w:shd w:val="clear" w:color="auto" w:fill="auto"/>
          </w:tcPr>
          <w:p w14:paraId="5C7DF38E" w14:textId="58C10E4B"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0.15</w:t>
            </w:r>
          </w:p>
        </w:tc>
      </w:tr>
      <w:tr w:rsidR="001B73D5" w:rsidRPr="00B10098" w14:paraId="2151EBA9"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1A25906" w14:textId="5613B0E0" w:rsidR="001B73D5" w:rsidRPr="00B10098" w:rsidRDefault="00852C79" w:rsidP="0033501D">
            <w:pPr>
              <w:spacing w:line="480" w:lineRule="auto"/>
              <w:ind w:left="176"/>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Minimum standard schooling</w:t>
            </w:r>
          </w:p>
        </w:tc>
        <w:tc>
          <w:tcPr>
            <w:tcW w:w="1748" w:type="dxa"/>
            <w:shd w:val="clear" w:color="auto" w:fill="auto"/>
          </w:tcPr>
          <w:p w14:paraId="7C3E28A6"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13 (11.1)</w:t>
            </w:r>
          </w:p>
        </w:tc>
        <w:tc>
          <w:tcPr>
            <w:tcW w:w="1686" w:type="dxa"/>
            <w:shd w:val="clear" w:color="auto" w:fill="auto"/>
          </w:tcPr>
          <w:p w14:paraId="77AA50AD"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 (26.3)</w:t>
            </w:r>
          </w:p>
        </w:tc>
        <w:tc>
          <w:tcPr>
            <w:tcW w:w="1686" w:type="dxa"/>
            <w:shd w:val="clear" w:color="auto" w:fill="auto"/>
          </w:tcPr>
          <w:p w14:paraId="5BE5FE19" w14:textId="343D5F85" w:rsidR="001B73D5" w:rsidRPr="00B10098" w:rsidRDefault="000C4C31"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0.033</w:t>
            </w:r>
          </w:p>
        </w:tc>
      </w:tr>
      <w:tr w:rsidR="001B73D5" w:rsidRPr="00B10098" w14:paraId="5A2D13A8"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5ECA7F6B" w14:textId="4C755BAA" w:rsidR="001B73D5" w:rsidRPr="00B10098" w:rsidRDefault="00852C79" w:rsidP="00D8384B">
            <w:pPr>
              <w:spacing w:line="480" w:lineRule="auto"/>
              <w:ind w:left="176"/>
              <w:contextualSpacing/>
              <w:rPr>
                <w:rFonts w:ascii="Times New Roman" w:hAnsi="Times New Roman" w:cs="Times New Roman"/>
                <w:b w:val="0"/>
                <w:bCs w:val="0"/>
                <w:sz w:val="24"/>
                <w:szCs w:val="24"/>
              </w:rPr>
            </w:pPr>
            <w:r>
              <w:rPr>
                <w:rFonts w:ascii="Times New Roman" w:hAnsi="Times New Roman" w:cs="Times New Roman"/>
                <w:b w:val="0"/>
                <w:bCs w:val="0"/>
                <w:sz w:val="24"/>
                <w:szCs w:val="24"/>
              </w:rPr>
              <w:t>Completed</w:t>
            </w:r>
            <w:r w:rsidR="001A6B9A">
              <w:rPr>
                <w:rFonts w:ascii="Times New Roman" w:hAnsi="Times New Roman" w:cs="Times New Roman"/>
                <w:b w:val="0"/>
                <w:bCs w:val="0"/>
                <w:sz w:val="24"/>
                <w:szCs w:val="24"/>
              </w:rPr>
              <w:t xml:space="preserve"> </w:t>
            </w:r>
            <w:r w:rsidR="00CC38F4" w:rsidRPr="00B10098">
              <w:rPr>
                <w:rFonts w:ascii="Times New Roman" w:hAnsi="Times New Roman" w:cs="Times New Roman"/>
                <w:b w:val="0"/>
                <w:bCs w:val="0"/>
                <w:sz w:val="24"/>
                <w:szCs w:val="24"/>
              </w:rPr>
              <w:t xml:space="preserve">secondary </w:t>
            </w:r>
            <w:r w:rsidR="001B73D5" w:rsidRPr="00B10098">
              <w:rPr>
                <w:rFonts w:ascii="Times New Roman" w:hAnsi="Times New Roman" w:cs="Times New Roman"/>
                <w:b w:val="0"/>
                <w:bCs w:val="0"/>
                <w:sz w:val="24"/>
                <w:szCs w:val="24"/>
              </w:rPr>
              <w:t>education</w:t>
            </w:r>
            <w:r w:rsidR="001A6B9A">
              <w:rPr>
                <w:rFonts w:ascii="Times New Roman" w:hAnsi="Times New Roman" w:cs="Times New Roman"/>
                <w:b w:val="0"/>
                <w:bCs w:val="0"/>
                <w:sz w:val="24"/>
                <w:szCs w:val="24"/>
              </w:rPr>
              <w:t xml:space="preserve"> with qualifications</w:t>
            </w:r>
          </w:p>
        </w:tc>
        <w:tc>
          <w:tcPr>
            <w:tcW w:w="1748" w:type="dxa"/>
            <w:shd w:val="clear" w:color="auto" w:fill="auto"/>
          </w:tcPr>
          <w:p w14:paraId="19872196"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36 (30.8)</w:t>
            </w:r>
          </w:p>
        </w:tc>
        <w:tc>
          <w:tcPr>
            <w:tcW w:w="1686" w:type="dxa"/>
            <w:shd w:val="clear" w:color="auto" w:fill="auto"/>
          </w:tcPr>
          <w:p w14:paraId="702038AD" w14:textId="77777777" w:rsidR="001B73D5" w:rsidRPr="00B10098" w:rsidRDefault="001B73D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 (21.1)</w:t>
            </w:r>
          </w:p>
        </w:tc>
        <w:tc>
          <w:tcPr>
            <w:tcW w:w="1686" w:type="dxa"/>
            <w:shd w:val="clear" w:color="auto" w:fill="auto"/>
          </w:tcPr>
          <w:p w14:paraId="1F2B461A" w14:textId="105AB71D" w:rsidR="001B73D5" w:rsidRPr="00B10098" w:rsidRDefault="00143E8F"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0.592</w:t>
            </w:r>
          </w:p>
        </w:tc>
      </w:tr>
      <w:tr w:rsidR="001B73D5" w:rsidRPr="00B10098" w14:paraId="1E711B96"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0E58076D" w14:textId="77777777" w:rsidR="001B73D5" w:rsidRPr="00B10098" w:rsidRDefault="001B73D5"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lastRenderedPageBreak/>
              <w:t>Higher education</w:t>
            </w:r>
          </w:p>
        </w:tc>
        <w:tc>
          <w:tcPr>
            <w:tcW w:w="1748" w:type="dxa"/>
            <w:shd w:val="clear" w:color="auto" w:fill="auto"/>
          </w:tcPr>
          <w:p w14:paraId="62218995" w14:textId="2E35E166" w:rsidR="001B73D5" w:rsidRPr="00B10098" w:rsidRDefault="00D0269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 xml:space="preserve">14 </w:t>
            </w:r>
            <w:r w:rsidR="001B73D5" w:rsidRPr="00B10098">
              <w:rPr>
                <w:rFonts w:ascii="Times New Roman" w:hAnsi="Times New Roman" w:cs="Times New Roman"/>
                <w:sz w:val="24"/>
                <w:szCs w:val="24"/>
              </w:rPr>
              <w:t>(</w:t>
            </w:r>
            <w:r w:rsidRPr="00B10098">
              <w:rPr>
                <w:rFonts w:ascii="Times New Roman" w:hAnsi="Times New Roman" w:cs="Times New Roman"/>
                <w:sz w:val="24"/>
                <w:szCs w:val="24"/>
              </w:rPr>
              <w:t>11.9</w:t>
            </w:r>
            <w:r w:rsidR="001B73D5" w:rsidRPr="00B10098">
              <w:rPr>
                <w:rFonts w:ascii="Times New Roman" w:hAnsi="Times New Roman" w:cs="Times New Roman"/>
                <w:sz w:val="24"/>
                <w:szCs w:val="24"/>
              </w:rPr>
              <w:t>)</w:t>
            </w:r>
          </w:p>
        </w:tc>
        <w:tc>
          <w:tcPr>
            <w:tcW w:w="1686" w:type="dxa"/>
            <w:shd w:val="clear" w:color="auto" w:fill="auto"/>
          </w:tcPr>
          <w:p w14:paraId="3BA800AE" w14:textId="0F5157B4" w:rsidR="001B73D5" w:rsidRPr="00B10098" w:rsidRDefault="00D0269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 xml:space="preserve">4 </w:t>
            </w:r>
            <w:r w:rsidR="001B73D5" w:rsidRPr="00B10098">
              <w:rPr>
                <w:rFonts w:ascii="Times New Roman" w:hAnsi="Times New Roman" w:cs="Times New Roman"/>
                <w:sz w:val="24"/>
                <w:szCs w:val="24"/>
              </w:rPr>
              <w:t>(</w:t>
            </w:r>
            <w:r w:rsidRPr="00B10098">
              <w:rPr>
                <w:rFonts w:ascii="Times New Roman" w:hAnsi="Times New Roman" w:cs="Times New Roman"/>
                <w:sz w:val="24"/>
                <w:szCs w:val="24"/>
              </w:rPr>
              <w:t>21.1</w:t>
            </w:r>
            <w:r w:rsidR="001B73D5" w:rsidRPr="00B10098">
              <w:rPr>
                <w:rFonts w:ascii="Times New Roman" w:hAnsi="Times New Roman" w:cs="Times New Roman"/>
                <w:sz w:val="24"/>
                <w:szCs w:val="24"/>
              </w:rPr>
              <w:t>)</w:t>
            </w:r>
          </w:p>
        </w:tc>
        <w:tc>
          <w:tcPr>
            <w:tcW w:w="1686" w:type="dxa"/>
            <w:shd w:val="clear" w:color="auto" w:fill="auto"/>
          </w:tcPr>
          <w:p w14:paraId="372EEE1A" w14:textId="66D06DC8" w:rsidR="001B73D5" w:rsidRPr="00B10098" w:rsidRDefault="00143E8F"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0.597</w:t>
            </w:r>
          </w:p>
        </w:tc>
      </w:tr>
      <w:tr w:rsidR="00D02695" w:rsidRPr="00B10098" w14:paraId="1D13330C" w14:textId="77777777">
        <w:trPr>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6C4D4FEB" w14:textId="4F21FBE9" w:rsidR="00D02695" w:rsidRPr="00B10098" w:rsidRDefault="00D02695"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Other qualifications (</w:t>
            </w:r>
            <w:r w:rsidR="00051A53" w:rsidRPr="00B10098">
              <w:rPr>
                <w:rFonts w:ascii="Times New Roman" w:hAnsi="Times New Roman" w:cs="Times New Roman"/>
                <w:b w:val="0"/>
                <w:bCs w:val="0"/>
                <w:sz w:val="24"/>
                <w:szCs w:val="24"/>
              </w:rPr>
              <w:t xml:space="preserve">e.g. </w:t>
            </w:r>
            <w:r w:rsidRPr="00B10098">
              <w:rPr>
                <w:rFonts w:ascii="Times New Roman" w:hAnsi="Times New Roman" w:cs="Times New Roman"/>
                <w:b w:val="0"/>
                <w:bCs w:val="0"/>
                <w:sz w:val="24"/>
                <w:szCs w:val="24"/>
              </w:rPr>
              <w:t>NVQ</w:t>
            </w:r>
            <w:r w:rsidR="002D69A2" w:rsidRPr="00B10098">
              <w:rPr>
                <w:rFonts w:ascii="Times New Roman" w:hAnsi="Times New Roman" w:cs="Times New Roman"/>
                <w:b w:val="0"/>
                <w:bCs w:val="0"/>
                <w:sz w:val="24"/>
                <w:szCs w:val="24"/>
              </w:rPr>
              <w:t>1-5</w:t>
            </w:r>
            <w:r w:rsidRPr="00B10098">
              <w:rPr>
                <w:rFonts w:ascii="Times New Roman" w:hAnsi="Times New Roman" w:cs="Times New Roman"/>
                <w:b w:val="0"/>
                <w:bCs w:val="0"/>
                <w:sz w:val="24"/>
                <w:szCs w:val="24"/>
              </w:rPr>
              <w:t>)</w:t>
            </w:r>
          </w:p>
        </w:tc>
        <w:tc>
          <w:tcPr>
            <w:tcW w:w="1748" w:type="dxa"/>
            <w:shd w:val="clear" w:color="auto" w:fill="auto"/>
          </w:tcPr>
          <w:p w14:paraId="6CFFEADF" w14:textId="17AC8E72" w:rsidR="00D02695" w:rsidRPr="00B10098" w:rsidRDefault="00D0269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48 (41.1)</w:t>
            </w:r>
          </w:p>
        </w:tc>
        <w:tc>
          <w:tcPr>
            <w:tcW w:w="1686" w:type="dxa"/>
            <w:shd w:val="clear" w:color="auto" w:fill="auto"/>
          </w:tcPr>
          <w:p w14:paraId="30E25AA2" w14:textId="4B8E910A" w:rsidR="00D02695" w:rsidRPr="00B10098" w:rsidRDefault="00D0269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5 (26.3)</w:t>
            </w:r>
          </w:p>
        </w:tc>
        <w:tc>
          <w:tcPr>
            <w:tcW w:w="1686" w:type="dxa"/>
            <w:shd w:val="clear" w:color="auto" w:fill="auto"/>
          </w:tcPr>
          <w:p w14:paraId="76BBC8CC" w14:textId="0AE8D499" w:rsidR="00D02695" w:rsidRPr="00B10098" w:rsidRDefault="00D02695"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0.431</w:t>
            </w:r>
          </w:p>
        </w:tc>
      </w:tr>
      <w:tr w:rsidR="001B73D5" w:rsidRPr="00B10098" w14:paraId="4B731475" w14:textId="77777777">
        <w:trPr>
          <w:cnfStyle w:val="000000100000" w:firstRow="0" w:lastRow="0" w:firstColumn="0" w:lastColumn="0" w:oddVBand="0" w:evenVBand="0" w:oddHBand="1" w:evenHBand="0" w:firstRowFirstColumn="0" w:firstRowLastColumn="0" w:lastRowFirstColumn="0" w:lastRowLastColumn="0"/>
          <w:trHeight w:val="269"/>
        </w:trPr>
        <w:tc>
          <w:tcPr>
            <w:cnfStyle w:val="001000000000" w:firstRow="0" w:lastRow="0" w:firstColumn="1" w:lastColumn="0" w:oddVBand="0" w:evenVBand="0" w:oddHBand="0" w:evenHBand="0" w:firstRowFirstColumn="0" w:firstRowLastColumn="0" w:lastRowFirstColumn="0" w:lastRowLastColumn="0"/>
            <w:tcW w:w="0" w:type="auto"/>
            <w:shd w:val="clear" w:color="auto" w:fill="auto"/>
          </w:tcPr>
          <w:p w14:paraId="743C0F8C" w14:textId="77777777" w:rsidR="001B73D5" w:rsidRPr="00B10098" w:rsidRDefault="001B73D5" w:rsidP="0033501D">
            <w:pPr>
              <w:spacing w:line="480" w:lineRule="auto"/>
              <w:ind w:left="176"/>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Missing</w:t>
            </w:r>
          </w:p>
        </w:tc>
        <w:tc>
          <w:tcPr>
            <w:tcW w:w="1748" w:type="dxa"/>
            <w:shd w:val="clear" w:color="auto" w:fill="auto"/>
          </w:tcPr>
          <w:p w14:paraId="3F2D67B1" w14:textId="34C39565" w:rsidR="001B73D5" w:rsidRPr="00B10098" w:rsidRDefault="00D0269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6</w:t>
            </w:r>
            <w:r w:rsidR="001B73D5" w:rsidRPr="00B10098">
              <w:rPr>
                <w:rFonts w:ascii="Times New Roman" w:hAnsi="Times New Roman" w:cs="Times New Roman"/>
                <w:sz w:val="24"/>
                <w:szCs w:val="24"/>
              </w:rPr>
              <w:t xml:space="preserve"> (</w:t>
            </w:r>
            <w:r w:rsidRPr="00B10098">
              <w:rPr>
                <w:rFonts w:ascii="Times New Roman" w:hAnsi="Times New Roman" w:cs="Times New Roman"/>
                <w:sz w:val="24"/>
                <w:szCs w:val="24"/>
              </w:rPr>
              <w:t>5.1</w:t>
            </w:r>
            <w:r w:rsidR="001B73D5" w:rsidRPr="00B10098">
              <w:rPr>
                <w:rFonts w:ascii="Times New Roman" w:hAnsi="Times New Roman" w:cs="Times New Roman"/>
                <w:sz w:val="24"/>
                <w:szCs w:val="24"/>
              </w:rPr>
              <w:t>)</w:t>
            </w:r>
          </w:p>
        </w:tc>
        <w:tc>
          <w:tcPr>
            <w:tcW w:w="1686" w:type="dxa"/>
            <w:shd w:val="clear" w:color="auto" w:fill="auto"/>
          </w:tcPr>
          <w:p w14:paraId="4BEFD8A0" w14:textId="3E9E6038" w:rsidR="001B73D5" w:rsidRPr="00B10098" w:rsidRDefault="00D0269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B10098">
              <w:rPr>
                <w:rFonts w:ascii="Times New Roman" w:hAnsi="Times New Roman" w:cs="Times New Roman"/>
                <w:sz w:val="24"/>
                <w:szCs w:val="24"/>
              </w:rPr>
              <w:t xml:space="preserve">1 </w:t>
            </w:r>
            <w:r w:rsidR="001B73D5" w:rsidRPr="00B10098">
              <w:rPr>
                <w:rFonts w:ascii="Times New Roman" w:hAnsi="Times New Roman" w:cs="Times New Roman"/>
                <w:sz w:val="24"/>
                <w:szCs w:val="24"/>
              </w:rPr>
              <w:t>(</w:t>
            </w:r>
            <w:r w:rsidR="002D69A2" w:rsidRPr="00B10098">
              <w:rPr>
                <w:rFonts w:ascii="Times New Roman" w:hAnsi="Times New Roman" w:cs="Times New Roman"/>
                <w:sz w:val="24"/>
                <w:szCs w:val="24"/>
              </w:rPr>
              <w:t>5.2</w:t>
            </w:r>
            <w:r w:rsidR="001B73D5" w:rsidRPr="00B10098">
              <w:rPr>
                <w:rFonts w:ascii="Times New Roman" w:hAnsi="Times New Roman" w:cs="Times New Roman"/>
                <w:sz w:val="24"/>
                <w:szCs w:val="24"/>
              </w:rPr>
              <w:t>)</w:t>
            </w:r>
          </w:p>
        </w:tc>
        <w:tc>
          <w:tcPr>
            <w:tcW w:w="1686" w:type="dxa"/>
            <w:shd w:val="clear" w:color="auto" w:fill="auto"/>
          </w:tcPr>
          <w:p w14:paraId="4B565E79" w14:textId="77777777" w:rsidR="001B73D5" w:rsidRPr="00B10098" w:rsidRDefault="001B73D5"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18E4B7CE" w14:textId="5D875D22" w:rsidR="00383465" w:rsidRPr="00B10098" w:rsidRDefault="00383465" w:rsidP="0033501D">
      <w:pPr>
        <w:spacing w:after="0" w:line="480" w:lineRule="auto"/>
        <w:contextualSpacing/>
        <w:rPr>
          <w:rFonts w:ascii="Times New Roman" w:hAnsi="Times New Roman" w:cs="Times New Roman"/>
          <w:b/>
          <w:i/>
          <w:sz w:val="24"/>
          <w:szCs w:val="24"/>
        </w:rPr>
        <w:sectPr w:rsidR="00383465" w:rsidRPr="00B10098">
          <w:pgSz w:w="11906" w:h="16838"/>
          <w:pgMar w:top="1440" w:right="1440" w:bottom="1440" w:left="1440" w:header="708" w:footer="708" w:gutter="0"/>
          <w:cols w:space="708"/>
          <w:docGrid w:linePitch="360"/>
        </w:sectPr>
      </w:pPr>
      <w:r w:rsidRPr="00B10098">
        <w:rPr>
          <w:rFonts w:ascii="Times New Roman" w:hAnsi="Times New Roman" w:cs="Times New Roman"/>
          <w:sz w:val="24"/>
          <w:szCs w:val="24"/>
        </w:rPr>
        <w:t xml:space="preserve">Note. </w:t>
      </w:r>
      <w:r w:rsidR="001408F5" w:rsidRPr="00B10098">
        <w:rPr>
          <w:rFonts w:ascii="Times New Roman" w:hAnsi="Times New Roman" w:cs="Times New Roman"/>
          <w:sz w:val="24"/>
          <w:szCs w:val="24"/>
        </w:rPr>
        <w:t xml:space="preserve"> Higher education qualifications include bachelor’s degree, higher degree. Secondary education qualifications include A-level</w:t>
      </w:r>
      <w:r w:rsidR="001A6B9A">
        <w:rPr>
          <w:rFonts w:ascii="Times New Roman" w:hAnsi="Times New Roman" w:cs="Times New Roman"/>
          <w:sz w:val="24"/>
          <w:szCs w:val="24"/>
        </w:rPr>
        <w:t xml:space="preserve"> and/or </w:t>
      </w:r>
      <w:r w:rsidR="001A6B9A" w:rsidRPr="00B10098">
        <w:rPr>
          <w:rFonts w:ascii="Times New Roman" w:hAnsi="Times New Roman" w:cs="Times New Roman"/>
          <w:sz w:val="24"/>
          <w:szCs w:val="24"/>
        </w:rPr>
        <w:t>GCSE</w:t>
      </w:r>
      <w:r w:rsidR="00D02695" w:rsidRPr="00B10098">
        <w:rPr>
          <w:rFonts w:ascii="Times New Roman" w:hAnsi="Times New Roman" w:cs="Times New Roman"/>
          <w:sz w:val="24"/>
          <w:szCs w:val="24"/>
        </w:rPr>
        <w:t>.</w:t>
      </w:r>
    </w:p>
    <w:p w14:paraId="196C1183" w14:textId="000FE785" w:rsidR="00383465" w:rsidRPr="00B10098" w:rsidRDefault="00383465" w:rsidP="0033501D">
      <w:pPr>
        <w:spacing w:after="0" w:line="480" w:lineRule="auto"/>
        <w:contextualSpacing/>
        <w:rPr>
          <w:rFonts w:ascii="Times New Roman" w:hAnsi="Times New Roman" w:cs="Times New Roman"/>
          <w:sz w:val="24"/>
          <w:szCs w:val="24"/>
        </w:rPr>
      </w:pPr>
      <w:r w:rsidRPr="00767F11">
        <w:rPr>
          <w:rFonts w:ascii="Times New Roman" w:hAnsi="Times New Roman" w:cs="Times New Roman"/>
          <w:sz w:val="24"/>
          <w:szCs w:val="24"/>
        </w:rPr>
        <w:lastRenderedPageBreak/>
        <w:t xml:space="preserve">Table </w:t>
      </w:r>
      <w:r w:rsidR="00937F54" w:rsidRPr="00B10098">
        <w:rPr>
          <w:rFonts w:ascii="Times New Roman" w:hAnsi="Times New Roman" w:cs="Times New Roman"/>
          <w:sz w:val="24"/>
          <w:szCs w:val="24"/>
        </w:rPr>
        <w:t>2</w:t>
      </w:r>
      <w:r w:rsidRPr="00B10098">
        <w:rPr>
          <w:rFonts w:ascii="Times New Roman" w:hAnsi="Times New Roman" w:cs="Times New Roman"/>
          <w:sz w:val="24"/>
          <w:szCs w:val="24"/>
        </w:rPr>
        <w:t xml:space="preserve">. Summary of means </w:t>
      </w:r>
      <w:r w:rsidR="00C814BE" w:rsidRPr="00B10098">
        <w:rPr>
          <w:rFonts w:ascii="Times New Roman" w:hAnsi="Times New Roman" w:cs="Times New Roman"/>
          <w:sz w:val="24"/>
          <w:szCs w:val="24"/>
        </w:rPr>
        <w:t>(</w:t>
      </w:r>
      <w:r w:rsidR="00C814BE" w:rsidRPr="00B10098">
        <w:rPr>
          <w:rFonts w:ascii="Times New Roman" w:hAnsi="Times New Roman" w:cs="Times New Roman"/>
          <w:i/>
          <w:sz w:val="24"/>
          <w:szCs w:val="24"/>
        </w:rPr>
        <w:t>M</w:t>
      </w:r>
      <w:r w:rsidR="00C814BE"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and standard </w:t>
      </w:r>
      <w:r w:rsidR="00A40B22" w:rsidRPr="00B10098">
        <w:rPr>
          <w:rFonts w:ascii="Times New Roman" w:hAnsi="Times New Roman" w:cs="Times New Roman"/>
          <w:sz w:val="24"/>
          <w:szCs w:val="24"/>
        </w:rPr>
        <w:t xml:space="preserve">errors </w:t>
      </w:r>
      <w:r w:rsidR="00C814BE" w:rsidRPr="00B10098">
        <w:rPr>
          <w:rFonts w:ascii="Times New Roman" w:hAnsi="Times New Roman" w:cs="Times New Roman"/>
          <w:sz w:val="24"/>
          <w:szCs w:val="24"/>
        </w:rPr>
        <w:t>(</w:t>
      </w:r>
      <w:r w:rsidR="00A40B22" w:rsidRPr="00B10098">
        <w:rPr>
          <w:rFonts w:ascii="Times New Roman" w:hAnsi="Times New Roman" w:cs="Times New Roman"/>
          <w:i/>
          <w:sz w:val="24"/>
          <w:szCs w:val="24"/>
        </w:rPr>
        <w:t>SE</w:t>
      </w:r>
      <w:r w:rsidR="00C814BE" w:rsidRPr="00B10098">
        <w:rPr>
          <w:rFonts w:ascii="Times New Roman" w:hAnsi="Times New Roman" w:cs="Times New Roman"/>
          <w:sz w:val="24"/>
          <w:szCs w:val="24"/>
        </w:rPr>
        <w:t xml:space="preserve">) </w:t>
      </w:r>
      <w:r w:rsidR="0086402B" w:rsidRPr="00B10098">
        <w:rPr>
          <w:rFonts w:ascii="Times New Roman" w:hAnsi="Times New Roman" w:cs="Times New Roman"/>
          <w:sz w:val="24"/>
          <w:szCs w:val="24"/>
        </w:rPr>
        <w:t xml:space="preserve">of outcomes </w:t>
      </w:r>
      <w:r w:rsidR="00E27B83" w:rsidRPr="00B10098">
        <w:rPr>
          <w:rFonts w:ascii="Times New Roman" w:hAnsi="Times New Roman" w:cs="Times New Roman"/>
          <w:sz w:val="24"/>
          <w:szCs w:val="24"/>
        </w:rPr>
        <w:t xml:space="preserve">(controlling for </w:t>
      </w:r>
      <w:r w:rsidR="00400735" w:rsidRPr="00B10098">
        <w:rPr>
          <w:rFonts w:ascii="Times New Roman" w:hAnsi="Times New Roman" w:cs="Times New Roman"/>
          <w:sz w:val="24"/>
          <w:szCs w:val="24"/>
        </w:rPr>
        <w:t>sex</w:t>
      </w:r>
      <w:r w:rsidR="00AC60C6" w:rsidRPr="00B10098">
        <w:rPr>
          <w:rFonts w:ascii="Times New Roman" w:hAnsi="Times New Roman" w:cs="Times New Roman"/>
          <w:sz w:val="24"/>
          <w:szCs w:val="24"/>
        </w:rPr>
        <w:t>, education,</w:t>
      </w:r>
      <w:r w:rsidR="00400735" w:rsidRPr="00B10098">
        <w:rPr>
          <w:rFonts w:ascii="Times New Roman" w:hAnsi="Times New Roman" w:cs="Times New Roman"/>
          <w:sz w:val="24"/>
          <w:szCs w:val="24"/>
        </w:rPr>
        <w:t xml:space="preserve"> and </w:t>
      </w:r>
      <w:r w:rsidR="00FF68AC" w:rsidRPr="00B10098">
        <w:rPr>
          <w:rFonts w:ascii="Times New Roman" w:hAnsi="Times New Roman" w:cs="Times New Roman"/>
          <w:sz w:val="24"/>
          <w:szCs w:val="24"/>
        </w:rPr>
        <w:t xml:space="preserve">pre-transplant </w:t>
      </w:r>
      <w:r w:rsidR="00E27B83" w:rsidRPr="00B10098">
        <w:rPr>
          <w:rFonts w:ascii="Times New Roman" w:hAnsi="Times New Roman" w:cs="Times New Roman"/>
          <w:sz w:val="24"/>
          <w:szCs w:val="24"/>
        </w:rPr>
        <w:t xml:space="preserve">treatment) </w:t>
      </w:r>
      <w:r w:rsidRPr="00B10098">
        <w:rPr>
          <w:rFonts w:ascii="Times New Roman" w:hAnsi="Times New Roman" w:cs="Times New Roman"/>
          <w:sz w:val="24"/>
          <w:szCs w:val="24"/>
        </w:rPr>
        <w:t>across</w:t>
      </w:r>
      <w:r w:rsidR="00DB192C" w:rsidRPr="00B10098">
        <w:rPr>
          <w:rFonts w:ascii="Times New Roman" w:hAnsi="Times New Roman" w:cs="Times New Roman"/>
          <w:sz w:val="24"/>
          <w:szCs w:val="24"/>
        </w:rPr>
        <w:t xml:space="preserve"> group</w:t>
      </w:r>
      <w:r w:rsidR="002506CC" w:rsidRPr="00B10098">
        <w:rPr>
          <w:rFonts w:ascii="Times New Roman" w:hAnsi="Times New Roman" w:cs="Times New Roman"/>
          <w:sz w:val="24"/>
          <w:szCs w:val="24"/>
        </w:rPr>
        <w:t>s</w:t>
      </w:r>
      <w:r w:rsidR="00DB192C" w:rsidRPr="00B10098">
        <w:rPr>
          <w:rFonts w:ascii="Times New Roman" w:hAnsi="Times New Roman" w:cs="Times New Roman"/>
          <w:sz w:val="24"/>
          <w:szCs w:val="24"/>
        </w:rPr>
        <w:t xml:space="preserve"> at 12m post-transplant / post-recruitment</w:t>
      </w:r>
      <w:r w:rsidR="00F24F60" w:rsidRPr="00B10098">
        <w:rPr>
          <w:rFonts w:ascii="Times New Roman" w:hAnsi="Times New Roman" w:cs="Times New Roman"/>
          <w:sz w:val="24"/>
          <w:szCs w:val="24"/>
        </w:rPr>
        <w:t>.</w:t>
      </w:r>
      <w:r w:rsidR="001F0BDD" w:rsidRPr="00B10098">
        <w:rPr>
          <w:rFonts w:ascii="Times New Roman" w:hAnsi="Times New Roman" w:cs="Times New Roman"/>
          <w:sz w:val="24"/>
          <w:szCs w:val="24"/>
        </w:rPr>
        <w:t xml:space="preserve"> </w:t>
      </w:r>
    </w:p>
    <w:tbl>
      <w:tblPr>
        <w:tblStyle w:val="ListTable22"/>
        <w:tblW w:w="5000" w:type="pct"/>
        <w:tblLook w:val="04A0" w:firstRow="1" w:lastRow="0" w:firstColumn="1" w:lastColumn="0" w:noHBand="0" w:noVBand="1"/>
      </w:tblPr>
      <w:tblGrid>
        <w:gridCol w:w="5997"/>
        <w:gridCol w:w="1136"/>
        <w:gridCol w:w="1139"/>
        <w:gridCol w:w="1136"/>
        <w:gridCol w:w="1139"/>
        <w:gridCol w:w="1136"/>
        <w:gridCol w:w="1136"/>
        <w:gridCol w:w="1139"/>
      </w:tblGrid>
      <w:tr w:rsidR="00FF68AC" w:rsidRPr="00767F11" w14:paraId="2B56C8BD" w14:textId="77777777">
        <w:trPr>
          <w:cnfStyle w:val="100000000000" w:firstRow="1" w:lastRow="0" w:firstColumn="0" w:lastColumn="0" w:oddVBand="0" w:evenVBand="0" w:oddHBand="0"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single" w:sz="4" w:space="0" w:color="auto"/>
              <w:bottom w:val="single" w:sz="4" w:space="0" w:color="666666" w:themeColor="text1" w:themeTint="99"/>
            </w:tcBorders>
            <w:shd w:val="clear" w:color="auto" w:fill="auto"/>
          </w:tcPr>
          <w:p w14:paraId="61E8807E" w14:textId="77777777" w:rsidR="00FF68AC" w:rsidRPr="00767F11" w:rsidRDefault="00FF68AC" w:rsidP="0033501D">
            <w:pPr>
              <w:spacing w:line="480" w:lineRule="auto"/>
              <w:contextualSpacing/>
              <w:rPr>
                <w:rFonts w:ascii="Times New Roman" w:hAnsi="Times New Roman" w:cs="Times New Roman"/>
                <w:b w:val="0"/>
                <w:sz w:val="24"/>
                <w:szCs w:val="24"/>
              </w:rPr>
            </w:pPr>
            <w:r w:rsidRPr="00767F11">
              <w:rPr>
                <w:rFonts w:ascii="Times New Roman" w:hAnsi="Times New Roman" w:cs="Times New Roman"/>
                <w:i/>
                <w:sz w:val="24"/>
                <w:szCs w:val="24"/>
              </w:rPr>
              <w:t>a. Group at 12 months</w:t>
            </w:r>
          </w:p>
        </w:tc>
        <w:tc>
          <w:tcPr>
            <w:tcW w:w="815" w:type="pct"/>
            <w:gridSpan w:val="2"/>
            <w:tcBorders>
              <w:top w:val="single" w:sz="4" w:space="0" w:color="auto"/>
              <w:bottom w:val="single" w:sz="4" w:space="0" w:color="666666" w:themeColor="text1" w:themeTint="99"/>
            </w:tcBorders>
            <w:shd w:val="clear" w:color="auto" w:fill="auto"/>
          </w:tcPr>
          <w:p w14:paraId="2F963A91" w14:textId="77777777" w:rsidR="00FF68AC" w:rsidRPr="00767F11" w:rsidRDefault="00FF68AC" w:rsidP="0033501D">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767F11">
              <w:rPr>
                <w:rFonts w:ascii="Times New Roman" w:hAnsi="Times New Roman" w:cs="Times New Roman"/>
                <w:i/>
                <w:sz w:val="24"/>
                <w:szCs w:val="24"/>
              </w:rPr>
              <w:t>Transplant (n=78)</w:t>
            </w:r>
          </w:p>
        </w:tc>
        <w:tc>
          <w:tcPr>
            <w:tcW w:w="815" w:type="pct"/>
            <w:gridSpan w:val="2"/>
            <w:tcBorders>
              <w:top w:val="single" w:sz="4" w:space="0" w:color="auto"/>
              <w:bottom w:val="single" w:sz="4" w:space="0" w:color="666666" w:themeColor="text1" w:themeTint="99"/>
            </w:tcBorders>
            <w:shd w:val="clear" w:color="auto" w:fill="auto"/>
          </w:tcPr>
          <w:p w14:paraId="31518985" w14:textId="77777777" w:rsidR="00FF68AC" w:rsidRPr="00767F11" w:rsidRDefault="00FF68AC" w:rsidP="0033501D">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i/>
                <w:sz w:val="24"/>
                <w:szCs w:val="24"/>
              </w:rPr>
            </w:pPr>
            <w:r w:rsidRPr="00767F11">
              <w:rPr>
                <w:rFonts w:ascii="Times New Roman" w:hAnsi="Times New Roman" w:cs="Times New Roman"/>
                <w:i/>
                <w:sz w:val="24"/>
                <w:szCs w:val="24"/>
              </w:rPr>
              <w:t>Wait-listed (n=12)</w:t>
            </w:r>
          </w:p>
        </w:tc>
        <w:tc>
          <w:tcPr>
            <w:tcW w:w="407" w:type="pct"/>
            <w:tcBorders>
              <w:top w:val="single" w:sz="4" w:space="0" w:color="auto"/>
              <w:bottom w:val="single" w:sz="4" w:space="0" w:color="666666" w:themeColor="text1" w:themeTint="99"/>
            </w:tcBorders>
            <w:shd w:val="clear" w:color="auto" w:fill="auto"/>
          </w:tcPr>
          <w:p w14:paraId="201579AD" w14:textId="77777777" w:rsidR="00FF68AC" w:rsidRPr="00767F11" w:rsidRDefault="00FF68AC" w:rsidP="0033501D">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407" w:type="pct"/>
            <w:tcBorders>
              <w:top w:val="single" w:sz="4" w:space="0" w:color="auto"/>
              <w:bottom w:val="single" w:sz="4" w:space="0" w:color="666666" w:themeColor="text1" w:themeTint="99"/>
            </w:tcBorders>
            <w:shd w:val="clear" w:color="auto" w:fill="auto"/>
          </w:tcPr>
          <w:p w14:paraId="72E9AAD3" w14:textId="77777777" w:rsidR="00FF68AC" w:rsidRPr="00767F11" w:rsidRDefault="00FF68AC" w:rsidP="0033501D">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c>
          <w:tcPr>
            <w:tcW w:w="408" w:type="pct"/>
            <w:tcBorders>
              <w:top w:val="single" w:sz="4" w:space="0" w:color="auto"/>
              <w:bottom w:val="single" w:sz="4" w:space="0" w:color="666666" w:themeColor="text1" w:themeTint="99"/>
            </w:tcBorders>
            <w:shd w:val="clear" w:color="auto" w:fill="auto"/>
          </w:tcPr>
          <w:p w14:paraId="094B5DB6" w14:textId="77777777" w:rsidR="00FF68AC" w:rsidRPr="00767F11" w:rsidRDefault="00FF68AC" w:rsidP="0033501D">
            <w:pPr>
              <w:spacing w:line="480" w:lineRule="auto"/>
              <w:contextualSpacing/>
              <w:jc w:val="right"/>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p>
        </w:tc>
      </w:tr>
      <w:tr w:rsidR="0086402B" w:rsidRPr="00767F11" w14:paraId="7DF517E0"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bottom w:val="single" w:sz="4" w:space="0" w:color="auto"/>
            </w:tcBorders>
            <w:shd w:val="clear" w:color="auto" w:fill="auto"/>
          </w:tcPr>
          <w:p w14:paraId="3B5FC849" w14:textId="77777777" w:rsidR="0086402B" w:rsidRPr="00767F11" w:rsidRDefault="008D543F" w:rsidP="0033501D">
            <w:pPr>
              <w:spacing w:line="480" w:lineRule="auto"/>
              <w:contextualSpacing/>
              <w:rPr>
                <w:rFonts w:ascii="Times New Roman" w:hAnsi="Times New Roman" w:cs="Times New Roman"/>
                <w:b w:val="0"/>
                <w:sz w:val="24"/>
                <w:szCs w:val="24"/>
              </w:rPr>
            </w:pPr>
            <w:r w:rsidRPr="00767F11">
              <w:rPr>
                <w:rFonts w:ascii="Times New Roman" w:hAnsi="Times New Roman" w:cs="Times New Roman"/>
                <w:sz w:val="24"/>
                <w:szCs w:val="24"/>
              </w:rPr>
              <w:t>Patient outcomes</w:t>
            </w:r>
          </w:p>
        </w:tc>
        <w:tc>
          <w:tcPr>
            <w:tcW w:w="407" w:type="pct"/>
            <w:tcBorders>
              <w:bottom w:val="single" w:sz="4" w:space="0" w:color="auto"/>
            </w:tcBorders>
            <w:shd w:val="clear" w:color="auto" w:fill="auto"/>
          </w:tcPr>
          <w:p w14:paraId="64937940" w14:textId="77777777" w:rsidR="0086402B" w:rsidRPr="00767F11" w:rsidRDefault="0086402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67F11">
              <w:rPr>
                <w:rFonts w:ascii="Times New Roman" w:hAnsi="Times New Roman" w:cs="Times New Roman"/>
                <w:i/>
                <w:sz w:val="24"/>
                <w:szCs w:val="24"/>
              </w:rPr>
              <w:t>M</w:t>
            </w:r>
          </w:p>
        </w:tc>
        <w:tc>
          <w:tcPr>
            <w:tcW w:w="408" w:type="pct"/>
            <w:tcBorders>
              <w:bottom w:val="single" w:sz="4" w:space="0" w:color="auto"/>
            </w:tcBorders>
            <w:shd w:val="clear" w:color="auto" w:fill="auto"/>
          </w:tcPr>
          <w:p w14:paraId="089F7933" w14:textId="77777777" w:rsidR="0086402B"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i/>
                <w:sz w:val="24"/>
                <w:szCs w:val="24"/>
              </w:rPr>
              <w:t>SE</w:t>
            </w:r>
          </w:p>
        </w:tc>
        <w:tc>
          <w:tcPr>
            <w:tcW w:w="407" w:type="pct"/>
            <w:tcBorders>
              <w:bottom w:val="single" w:sz="4" w:space="0" w:color="auto"/>
            </w:tcBorders>
            <w:shd w:val="clear" w:color="auto" w:fill="auto"/>
          </w:tcPr>
          <w:p w14:paraId="68F9510C" w14:textId="77777777" w:rsidR="0086402B" w:rsidRPr="00767F11" w:rsidRDefault="0086402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67F11">
              <w:rPr>
                <w:rFonts w:ascii="Times New Roman" w:hAnsi="Times New Roman" w:cs="Times New Roman"/>
                <w:i/>
                <w:sz w:val="24"/>
                <w:szCs w:val="24"/>
              </w:rPr>
              <w:t>M</w:t>
            </w:r>
          </w:p>
        </w:tc>
        <w:tc>
          <w:tcPr>
            <w:tcW w:w="408" w:type="pct"/>
            <w:tcBorders>
              <w:bottom w:val="single" w:sz="4" w:space="0" w:color="auto"/>
            </w:tcBorders>
            <w:shd w:val="clear" w:color="auto" w:fill="auto"/>
          </w:tcPr>
          <w:p w14:paraId="3FA72A0D" w14:textId="77777777" w:rsidR="0086402B"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i/>
                <w:sz w:val="24"/>
                <w:szCs w:val="24"/>
              </w:rPr>
              <w:t>SE</w:t>
            </w:r>
          </w:p>
        </w:tc>
        <w:tc>
          <w:tcPr>
            <w:tcW w:w="407" w:type="pct"/>
            <w:tcBorders>
              <w:bottom w:val="single" w:sz="4" w:space="0" w:color="auto"/>
            </w:tcBorders>
            <w:shd w:val="clear" w:color="auto" w:fill="auto"/>
          </w:tcPr>
          <w:p w14:paraId="0B0515C2" w14:textId="77777777" w:rsidR="0086402B"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67F11">
              <w:rPr>
                <w:rFonts w:ascii="Times New Roman" w:hAnsi="Times New Roman" w:cs="Times New Roman"/>
                <w:i/>
                <w:sz w:val="24"/>
                <w:szCs w:val="24"/>
              </w:rPr>
              <w:t>F</w:t>
            </w:r>
          </w:p>
        </w:tc>
        <w:tc>
          <w:tcPr>
            <w:tcW w:w="407" w:type="pct"/>
            <w:tcBorders>
              <w:bottom w:val="single" w:sz="4" w:space="0" w:color="auto"/>
            </w:tcBorders>
            <w:shd w:val="clear" w:color="auto" w:fill="auto"/>
          </w:tcPr>
          <w:p w14:paraId="5D206F91" w14:textId="77777777" w:rsidR="0086402B" w:rsidRPr="00767F11" w:rsidRDefault="0086402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67F11">
              <w:rPr>
                <w:rFonts w:ascii="Times New Roman" w:hAnsi="Times New Roman" w:cs="Times New Roman"/>
                <w:i/>
                <w:sz w:val="24"/>
                <w:szCs w:val="24"/>
              </w:rPr>
              <w:t>df</w:t>
            </w:r>
          </w:p>
        </w:tc>
        <w:tc>
          <w:tcPr>
            <w:tcW w:w="408" w:type="pct"/>
            <w:tcBorders>
              <w:bottom w:val="single" w:sz="4" w:space="0" w:color="auto"/>
            </w:tcBorders>
            <w:shd w:val="clear" w:color="auto" w:fill="auto"/>
          </w:tcPr>
          <w:p w14:paraId="40650171" w14:textId="77777777" w:rsidR="0086402B" w:rsidRPr="00767F11" w:rsidRDefault="0086402B"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sidRPr="00767F11">
              <w:rPr>
                <w:rFonts w:ascii="Times New Roman" w:hAnsi="Times New Roman" w:cs="Times New Roman"/>
                <w:i/>
                <w:sz w:val="24"/>
                <w:szCs w:val="24"/>
              </w:rPr>
              <w:t>p</w:t>
            </w:r>
          </w:p>
        </w:tc>
      </w:tr>
      <w:tr w:rsidR="00E27B83" w:rsidRPr="00767F11" w14:paraId="269E8507" w14:textId="77777777">
        <w:trPr>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single" w:sz="4" w:space="0" w:color="auto"/>
              <w:bottom w:val="nil"/>
            </w:tcBorders>
            <w:shd w:val="clear" w:color="auto" w:fill="auto"/>
          </w:tcPr>
          <w:p w14:paraId="3EA1E5AF"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Generic QoL (RDQoL)</w:t>
            </w:r>
          </w:p>
        </w:tc>
        <w:tc>
          <w:tcPr>
            <w:tcW w:w="407" w:type="pct"/>
            <w:tcBorders>
              <w:top w:val="single" w:sz="4" w:space="0" w:color="auto"/>
              <w:bottom w:val="nil"/>
            </w:tcBorders>
            <w:shd w:val="clear" w:color="auto" w:fill="auto"/>
          </w:tcPr>
          <w:p w14:paraId="63F54769" w14:textId="0B45E4D7"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w:t>
            </w:r>
            <w:r w:rsidR="005C32E6" w:rsidRPr="00767F11">
              <w:rPr>
                <w:rFonts w:ascii="Times New Roman" w:hAnsi="Times New Roman" w:cs="Times New Roman"/>
                <w:sz w:val="24"/>
                <w:szCs w:val="24"/>
              </w:rPr>
              <w:t>23</w:t>
            </w:r>
          </w:p>
        </w:tc>
        <w:tc>
          <w:tcPr>
            <w:tcW w:w="408" w:type="pct"/>
            <w:tcBorders>
              <w:top w:val="single" w:sz="4" w:space="0" w:color="auto"/>
              <w:bottom w:val="nil"/>
            </w:tcBorders>
            <w:shd w:val="clear" w:color="auto" w:fill="auto"/>
          </w:tcPr>
          <w:p w14:paraId="53C16301" w14:textId="77777777"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0.14</w:t>
            </w:r>
          </w:p>
        </w:tc>
        <w:tc>
          <w:tcPr>
            <w:tcW w:w="407" w:type="pct"/>
            <w:tcBorders>
              <w:top w:val="single" w:sz="4" w:space="0" w:color="auto"/>
              <w:bottom w:val="nil"/>
            </w:tcBorders>
            <w:shd w:val="clear" w:color="auto" w:fill="auto"/>
          </w:tcPr>
          <w:p w14:paraId="3D0011BA" w14:textId="1368B7DE"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04</w:t>
            </w:r>
          </w:p>
        </w:tc>
        <w:tc>
          <w:tcPr>
            <w:tcW w:w="408" w:type="pct"/>
            <w:tcBorders>
              <w:top w:val="single" w:sz="4" w:space="0" w:color="auto"/>
              <w:bottom w:val="nil"/>
            </w:tcBorders>
            <w:shd w:val="clear" w:color="auto" w:fill="auto"/>
          </w:tcPr>
          <w:p w14:paraId="46B4E9C8" w14:textId="635A5F1F"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37</w:t>
            </w:r>
          </w:p>
        </w:tc>
        <w:tc>
          <w:tcPr>
            <w:tcW w:w="407" w:type="pct"/>
            <w:tcBorders>
              <w:top w:val="single" w:sz="4" w:space="0" w:color="auto"/>
              <w:bottom w:val="nil"/>
            </w:tcBorders>
            <w:shd w:val="clear" w:color="auto" w:fill="auto"/>
          </w:tcPr>
          <w:p w14:paraId="25797600" w14:textId="38D84C8D" w:rsidR="00E27B83" w:rsidRPr="00767F11" w:rsidRDefault="005C32E6"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8.85</w:t>
            </w:r>
          </w:p>
        </w:tc>
        <w:tc>
          <w:tcPr>
            <w:tcW w:w="407" w:type="pct"/>
            <w:tcBorders>
              <w:top w:val="single" w:sz="4" w:space="0" w:color="auto"/>
              <w:bottom w:val="nil"/>
            </w:tcBorders>
            <w:shd w:val="clear" w:color="auto" w:fill="auto"/>
          </w:tcPr>
          <w:p w14:paraId="3FB09765" w14:textId="5CFD8407" w:rsidR="00E27B83" w:rsidRPr="00767F11" w:rsidRDefault="005C32E6"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83</w:t>
            </w:r>
          </w:p>
        </w:tc>
        <w:tc>
          <w:tcPr>
            <w:tcW w:w="408" w:type="pct"/>
            <w:tcBorders>
              <w:top w:val="single" w:sz="4" w:space="0" w:color="auto"/>
              <w:bottom w:val="nil"/>
            </w:tcBorders>
            <w:shd w:val="clear" w:color="auto" w:fill="auto"/>
          </w:tcPr>
          <w:p w14:paraId="74ACDCC6" w14:textId="04BEF356" w:rsidR="00E27B83" w:rsidRPr="00767F11" w:rsidRDefault="00E27B83" w:rsidP="008C4B4A">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004</w:t>
            </w:r>
          </w:p>
        </w:tc>
      </w:tr>
      <w:tr w:rsidR="00E27B83" w:rsidRPr="00767F11" w14:paraId="329FEC43"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2A622301"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Renal-specific QoL (RDQoL AWI)</w:t>
            </w:r>
          </w:p>
        </w:tc>
        <w:tc>
          <w:tcPr>
            <w:tcW w:w="407" w:type="pct"/>
            <w:tcBorders>
              <w:top w:val="nil"/>
              <w:bottom w:val="nil"/>
            </w:tcBorders>
            <w:shd w:val="clear" w:color="auto" w:fill="auto"/>
          </w:tcPr>
          <w:p w14:paraId="11E59F74" w14:textId="419E1B69"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w:t>
            </w:r>
            <w:r w:rsidR="005C32E6" w:rsidRPr="00767F11">
              <w:rPr>
                <w:rFonts w:ascii="Times New Roman" w:hAnsi="Times New Roman" w:cs="Times New Roman"/>
                <w:sz w:val="24"/>
                <w:szCs w:val="24"/>
              </w:rPr>
              <w:t>62</w:t>
            </w:r>
          </w:p>
        </w:tc>
        <w:tc>
          <w:tcPr>
            <w:tcW w:w="408" w:type="pct"/>
            <w:tcBorders>
              <w:top w:val="nil"/>
              <w:bottom w:val="nil"/>
            </w:tcBorders>
            <w:shd w:val="clear" w:color="auto" w:fill="auto"/>
          </w:tcPr>
          <w:p w14:paraId="3122E08F" w14:textId="698E6309"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21</w:t>
            </w:r>
          </w:p>
        </w:tc>
        <w:tc>
          <w:tcPr>
            <w:tcW w:w="407" w:type="pct"/>
            <w:tcBorders>
              <w:top w:val="nil"/>
              <w:bottom w:val="nil"/>
            </w:tcBorders>
            <w:shd w:val="clear" w:color="auto" w:fill="auto"/>
          </w:tcPr>
          <w:p w14:paraId="220DA95D" w14:textId="167A2C96"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-4.</w:t>
            </w:r>
            <w:r w:rsidR="005C32E6" w:rsidRPr="00767F11">
              <w:rPr>
                <w:rFonts w:ascii="Times New Roman" w:hAnsi="Times New Roman" w:cs="Times New Roman"/>
                <w:sz w:val="24"/>
                <w:szCs w:val="24"/>
              </w:rPr>
              <w:t>43</w:t>
            </w:r>
          </w:p>
        </w:tc>
        <w:tc>
          <w:tcPr>
            <w:tcW w:w="408" w:type="pct"/>
            <w:tcBorders>
              <w:top w:val="nil"/>
              <w:bottom w:val="nil"/>
            </w:tcBorders>
            <w:shd w:val="clear" w:color="auto" w:fill="auto"/>
          </w:tcPr>
          <w:p w14:paraId="01271F58" w14:textId="5ACDEF40"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59</w:t>
            </w:r>
          </w:p>
        </w:tc>
        <w:tc>
          <w:tcPr>
            <w:tcW w:w="407" w:type="pct"/>
            <w:tcBorders>
              <w:top w:val="nil"/>
              <w:bottom w:val="nil"/>
            </w:tcBorders>
            <w:shd w:val="clear" w:color="auto" w:fill="auto"/>
          </w:tcPr>
          <w:p w14:paraId="54EA1C2E" w14:textId="6D3DB6BB"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7.95</w:t>
            </w:r>
          </w:p>
        </w:tc>
        <w:tc>
          <w:tcPr>
            <w:tcW w:w="407" w:type="pct"/>
            <w:tcBorders>
              <w:top w:val="nil"/>
              <w:bottom w:val="nil"/>
            </w:tcBorders>
            <w:shd w:val="clear" w:color="auto" w:fill="auto"/>
          </w:tcPr>
          <w:p w14:paraId="3447E6CE" w14:textId="739820D6"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81</w:t>
            </w:r>
          </w:p>
        </w:tc>
        <w:tc>
          <w:tcPr>
            <w:tcW w:w="408" w:type="pct"/>
            <w:tcBorders>
              <w:top w:val="nil"/>
              <w:bottom w:val="nil"/>
            </w:tcBorders>
            <w:shd w:val="clear" w:color="auto" w:fill="auto"/>
          </w:tcPr>
          <w:p w14:paraId="456E46D3" w14:textId="1BFC701D" w:rsidR="00E27B83" w:rsidRPr="00767F11" w:rsidRDefault="00E27B83" w:rsidP="008C4B4A">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006</w:t>
            </w:r>
          </w:p>
        </w:tc>
      </w:tr>
      <w:tr w:rsidR="00E27B83" w:rsidRPr="00767F11" w14:paraId="741330CE" w14:textId="77777777">
        <w:trPr>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3C37977D"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Total well-being (W-BQ12)</w:t>
            </w:r>
          </w:p>
        </w:tc>
        <w:tc>
          <w:tcPr>
            <w:tcW w:w="407" w:type="pct"/>
            <w:tcBorders>
              <w:top w:val="nil"/>
              <w:bottom w:val="nil"/>
            </w:tcBorders>
            <w:shd w:val="clear" w:color="auto" w:fill="auto"/>
          </w:tcPr>
          <w:p w14:paraId="3BBB6563" w14:textId="3E65C920"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24.</w:t>
            </w:r>
            <w:r w:rsidR="005C32E6" w:rsidRPr="00767F11">
              <w:rPr>
                <w:rFonts w:ascii="Times New Roman" w:hAnsi="Times New Roman" w:cs="Times New Roman"/>
                <w:sz w:val="24"/>
                <w:szCs w:val="24"/>
              </w:rPr>
              <w:t>59</w:t>
            </w:r>
          </w:p>
        </w:tc>
        <w:tc>
          <w:tcPr>
            <w:tcW w:w="408" w:type="pct"/>
            <w:tcBorders>
              <w:top w:val="nil"/>
              <w:bottom w:val="nil"/>
            </w:tcBorders>
            <w:shd w:val="clear" w:color="auto" w:fill="auto"/>
          </w:tcPr>
          <w:p w14:paraId="1F2D4BAD" w14:textId="61E19A21"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5C32E6" w:rsidRPr="00767F11">
              <w:rPr>
                <w:rFonts w:ascii="Times New Roman" w:hAnsi="Times New Roman" w:cs="Times New Roman"/>
                <w:sz w:val="24"/>
                <w:szCs w:val="24"/>
              </w:rPr>
              <w:t>84</w:t>
            </w:r>
          </w:p>
        </w:tc>
        <w:tc>
          <w:tcPr>
            <w:tcW w:w="407" w:type="pct"/>
            <w:tcBorders>
              <w:top w:val="nil"/>
              <w:bottom w:val="nil"/>
            </w:tcBorders>
            <w:shd w:val="clear" w:color="auto" w:fill="auto"/>
          </w:tcPr>
          <w:p w14:paraId="27BCF4FB" w14:textId="26E2C519"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15.</w:t>
            </w:r>
            <w:r w:rsidR="005C32E6" w:rsidRPr="00767F11">
              <w:rPr>
                <w:rFonts w:ascii="Times New Roman" w:hAnsi="Times New Roman" w:cs="Times New Roman"/>
                <w:sz w:val="24"/>
                <w:szCs w:val="24"/>
              </w:rPr>
              <w:t>92</w:t>
            </w:r>
          </w:p>
        </w:tc>
        <w:tc>
          <w:tcPr>
            <w:tcW w:w="408" w:type="pct"/>
            <w:tcBorders>
              <w:top w:val="nil"/>
              <w:bottom w:val="nil"/>
            </w:tcBorders>
            <w:shd w:val="clear" w:color="auto" w:fill="auto"/>
          </w:tcPr>
          <w:p w14:paraId="170EFF74" w14:textId="51DB3BB8"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w:t>
            </w:r>
            <w:r w:rsidR="005C32E6" w:rsidRPr="00767F11">
              <w:rPr>
                <w:rFonts w:ascii="Times New Roman" w:hAnsi="Times New Roman" w:cs="Times New Roman"/>
                <w:sz w:val="24"/>
                <w:szCs w:val="24"/>
              </w:rPr>
              <w:t>34</w:t>
            </w:r>
          </w:p>
        </w:tc>
        <w:tc>
          <w:tcPr>
            <w:tcW w:w="407" w:type="pct"/>
            <w:tcBorders>
              <w:top w:val="nil"/>
              <w:bottom w:val="nil"/>
            </w:tcBorders>
            <w:shd w:val="clear" w:color="auto" w:fill="auto"/>
          </w:tcPr>
          <w:p w14:paraId="356AB672" w14:textId="628EF468" w:rsidR="00E27B83" w:rsidRPr="00767F11" w:rsidRDefault="005C32E6"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11.82</w:t>
            </w:r>
          </w:p>
        </w:tc>
        <w:tc>
          <w:tcPr>
            <w:tcW w:w="407" w:type="pct"/>
            <w:tcBorders>
              <w:top w:val="nil"/>
              <w:bottom w:val="nil"/>
            </w:tcBorders>
            <w:shd w:val="clear" w:color="auto" w:fill="auto"/>
          </w:tcPr>
          <w:p w14:paraId="59E5FAD2" w14:textId="2984BC32" w:rsidR="00E27B83" w:rsidRPr="00767F11" w:rsidRDefault="005C32E6"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81</w:t>
            </w:r>
          </w:p>
        </w:tc>
        <w:tc>
          <w:tcPr>
            <w:tcW w:w="408" w:type="pct"/>
            <w:tcBorders>
              <w:top w:val="nil"/>
              <w:bottom w:val="nil"/>
            </w:tcBorders>
            <w:shd w:val="clear" w:color="auto" w:fill="auto"/>
          </w:tcPr>
          <w:p w14:paraId="66D42819" w14:textId="77777777" w:rsidR="00E27B83" w:rsidRPr="00767F11" w:rsidRDefault="00E27B83" w:rsidP="008C4B4A">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&lt;0.001</w:t>
            </w:r>
          </w:p>
        </w:tc>
      </w:tr>
      <w:tr w:rsidR="00E27B83" w:rsidRPr="00767F11" w14:paraId="2CEB0DEA"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1F4433FE"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Health status (EQ-VAS ratings)</w:t>
            </w:r>
          </w:p>
        </w:tc>
        <w:tc>
          <w:tcPr>
            <w:tcW w:w="407" w:type="pct"/>
            <w:tcBorders>
              <w:top w:val="nil"/>
              <w:bottom w:val="nil"/>
            </w:tcBorders>
            <w:shd w:val="clear" w:color="auto" w:fill="auto"/>
          </w:tcPr>
          <w:p w14:paraId="168B5325" w14:textId="18B61925"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76.22</w:t>
            </w:r>
          </w:p>
        </w:tc>
        <w:tc>
          <w:tcPr>
            <w:tcW w:w="408" w:type="pct"/>
            <w:tcBorders>
              <w:top w:val="nil"/>
              <w:bottom w:val="nil"/>
            </w:tcBorders>
            <w:shd w:val="clear" w:color="auto" w:fill="auto"/>
          </w:tcPr>
          <w:p w14:paraId="7A016AEF" w14:textId="26281C63" w:rsidR="00E27B83" w:rsidRPr="00767F11" w:rsidRDefault="007C1DAD"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w:t>
            </w:r>
            <w:r w:rsidR="005C32E6" w:rsidRPr="00767F11">
              <w:rPr>
                <w:rFonts w:ascii="Times New Roman" w:hAnsi="Times New Roman" w:cs="Times New Roman"/>
                <w:sz w:val="24"/>
                <w:szCs w:val="24"/>
              </w:rPr>
              <w:t>20</w:t>
            </w:r>
          </w:p>
        </w:tc>
        <w:tc>
          <w:tcPr>
            <w:tcW w:w="407" w:type="pct"/>
            <w:tcBorders>
              <w:top w:val="nil"/>
              <w:bottom w:val="nil"/>
            </w:tcBorders>
            <w:shd w:val="clear" w:color="auto" w:fill="auto"/>
          </w:tcPr>
          <w:p w14:paraId="23705161" w14:textId="046A1604"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45.92</w:t>
            </w:r>
          </w:p>
        </w:tc>
        <w:tc>
          <w:tcPr>
            <w:tcW w:w="408" w:type="pct"/>
            <w:tcBorders>
              <w:top w:val="nil"/>
              <w:bottom w:val="nil"/>
            </w:tcBorders>
            <w:shd w:val="clear" w:color="auto" w:fill="auto"/>
          </w:tcPr>
          <w:p w14:paraId="26EEC823" w14:textId="74DB3EA3" w:rsidR="00E27B83" w:rsidRPr="00767F11" w:rsidRDefault="007C1DAD"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5.</w:t>
            </w:r>
            <w:r w:rsidR="005C32E6" w:rsidRPr="00767F11">
              <w:rPr>
                <w:rFonts w:ascii="Times New Roman" w:hAnsi="Times New Roman" w:cs="Times New Roman"/>
                <w:sz w:val="24"/>
                <w:szCs w:val="24"/>
              </w:rPr>
              <w:t>74</w:t>
            </w:r>
          </w:p>
        </w:tc>
        <w:tc>
          <w:tcPr>
            <w:tcW w:w="407" w:type="pct"/>
            <w:tcBorders>
              <w:top w:val="nil"/>
              <w:bottom w:val="nil"/>
            </w:tcBorders>
            <w:shd w:val="clear" w:color="auto" w:fill="auto"/>
          </w:tcPr>
          <w:p w14:paraId="3180AEA6" w14:textId="64CA41D2"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23.85</w:t>
            </w:r>
          </w:p>
        </w:tc>
        <w:tc>
          <w:tcPr>
            <w:tcW w:w="407" w:type="pct"/>
            <w:tcBorders>
              <w:top w:val="nil"/>
              <w:bottom w:val="nil"/>
            </w:tcBorders>
            <w:shd w:val="clear" w:color="auto" w:fill="auto"/>
          </w:tcPr>
          <w:p w14:paraId="30B8D82B" w14:textId="3E4C00BD" w:rsidR="00E27B83" w:rsidRPr="00767F11" w:rsidRDefault="005C32E6"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82</w:t>
            </w:r>
          </w:p>
        </w:tc>
        <w:tc>
          <w:tcPr>
            <w:tcW w:w="408" w:type="pct"/>
            <w:tcBorders>
              <w:top w:val="nil"/>
              <w:bottom w:val="nil"/>
            </w:tcBorders>
            <w:shd w:val="clear" w:color="auto" w:fill="auto"/>
          </w:tcPr>
          <w:p w14:paraId="3E49B67F" w14:textId="77777777" w:rsidR="00E27B83" w:rsidRPr="00767F11" w:rsidRDefault="00E27B83" w:rsidP="008C4B4A">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&lt;0.001</w:t>
            </w:r>
          </w:p>
        </w:tc>
      </w:tr>
      <w:tr w:rsidR="00E27B83" w:rsidRPr="00767F11" w14:paraId="57CA522C" w14:textId="77777777">
        <w:trPr>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50819370"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Health</w:t>
            </w:r>
            <w:r w:rsidR="0017770F" w:rsidRPr="00767F11">
              <w:rPr>
                <w:rFonts w:ascii="Times New Roman" w:hAnsi="Times New Roman" w:cs="Times New Roman"/>
                <w:b w:val="0"/>
                <w:bCs w:val="0"/>
                <w:sz w:val="24"/>
                <w:szCs w:val="24"/>
              </w:rPr>
              <w:t xml:space="preserve">-utility </w:t>
            </w:r>
            <w:r w:rsidRPr="00767F11">
              <w:rPr>
                <w:rFonts w:ascii="Times New Roman" w:hAnsi="Times New Roman" w:cs="Times New Roman"/>
                <w:b w:val="0"/>
                <w:bCs w:val="0"/>
                <w:sz w:val="24"/>
                <w:szCs w:val="24"/>
              </w:rPr>
              <w:t>values (EQ-5D-5L)</w:t>
            </w:r>
          </w:p>
        </w:tc>
        <w:tc>
          <w:tcPr>
            <w:tcW w:w="407" w:type="pct"/>
            <w:tcBorders>
              <w:top w:val="nil"/>
              <w:bottom w:val="nil"/>
            </w:tcBorders>
            <w:shd w:val="clear" w:color="auto" w:fill="auto"/>
          </w:tcPr>
          <w:p w14:paraId="160209D4" w14:textId="04C51846"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78</w:t>
            </w:r>
          </w:p>
        </w:tc>
        <w:tc>
          <w:tcPr>
            <w:tcW w:w="408" w:type="pct"/>
            <w:tcBorders>
              <w:top w:val="nil"/>
              <w:bottom w:val="nil"/>
            </w:tcBorders>
            <w:shd w:val="clear" w:color="auto" w:fill="auto"/>
          </w:tcPr>
          <w:p w14:paraId="673FD132" w14:textId="1840DF18"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02</w:t>
            </w:r>
          </w:p>
        </w:tc>
        <w:tc>
          <w:tcPr>
            <w:tcW w:w="407" w:type="pct"/>
            <w:tcBorders>
              <w:top w:val="nil"/>
              <w:bottom w:val="nil"/>
            </w:tcBorders>
            <w:shd w:val="clear" w:color="auto" w:fill="auto"/>
          </w:tcPr>
          <w:p w14:paraId="16495A6F" w14:textId="2BCE835B" w:rsidR="00E27B83" w:rsidRPr="00767F11" w:rsidRDefault="00E27B83" w:rsidP="00B43503">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64</w:t>
            </w:r>
          </w:p>
        </w:tc>
        <w:tc>
          <w:tcPr>
            <w:tcW w:w="408" w:type="pct"/>
            <w:tcBorders>
              <w:top w:val="nil"/>
              <w:bottom w:val="nil"/>
            </w:tcBorders>
            <w:shd w:val="clear" w:color="auto" w:fill="auto"/>
          </w:tcPr>
          <w:p w14:paraId="171F240D" w14:textId="77777777"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0.07</w:t>
            </w:r>
          </w:p>
        </w:tc>
        <w:tc>
          <w:tcPr>
            <w:tcW w:w="407" w:type="pct"/>
            <w:tcBorders>
              <w:top w:val="nil"/>
              <w:bottom w:val="nil"/>
            </w:tcBorders>
            <w:shd w:val="clear" w:color="auto" w:fill="auto"/>
          </w:tcPr>
          <w:p w14:paraId="20B6C464" w14:textId="77B996C3" w:rsidR="00E27B83" w:rsidRPr="00767F11" w:rsidRDefault="00610DF3" w:rsidP="00B43503">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3.04</w:t>
            </w:r>
          </w:p>
        </w:tc>
        <w:tc>
          <w:tcPr>
            <w:tcW w:w="407" w:type="pct"/>
            <w:tcBorders>
              <w:top w:val="nil"/>
              <w:bottom w:val="nil"/>
            </w:tcBorders>
            <w:shd w:val="clear" w:color="auto" w:fill="auto"/>
          </w:tcPr>
          <w:p w14:paraId="1E98F69D" w14:textId="25D9B70B" w:rsidR="00E27B83" w:rsidRPr="00767F11" w:rsidRDefault="00610DF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81</w:t>
            </w:r>
          </w:p>
        </w:tc>
        <w:tc>
          <w:tcPr>
            <w:tcW w:w="408" w:type="pct"/>
            <w:tcBorders>
              <w:top w:val="nil"/>
              <w:bottom w:val="nil"/>
            </w:tcBorders>
            <w:shd w:val="clear" w:color="auto" w:fill="auto"/>
          </w:tcPr>
          <w:p w14:paraId="6D39A70B" w14:textId="12204362" w:rsidR="00E27B83" w:rsidRPr="00767F11" w:rsidRDefault="00E27B83" w:rsidP="00B43503">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085</w:t>
            </w:r>
          </w:p>
        </w:tc>
      </w:tr>
      <w:tr w:rsidR="00E27B83" w:rsidRPr="00767F11" w14:paraId="3CB8A4C2"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07BF4186"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Current renal treatment satisfaction (RTSQs)</w:t>
            </w:r>
          </w:p>
        </w:tc>
        <w:tc>
          <w:tcPr>
            <w:tcW w:w="407" w:type="pct"/>
            <w:tcBorders>
              <w:top w:val="nil"/>
              <w:bottom w:val="nil"/>
            </w:tcBorders>
            <w:shd w:val="clear" w:color="auto" w:fill="auto"/>
          </w:tcPr>
          <w:p w14:paraId="4F41557F" w14:textId="11E47BE2" w:rsidR="00E27B83" w:rsidRPr="00767F11" w:rsidRDefault="00D61371"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69.</w:t>
            </w:r>
            <w:r w:rsidR="0018243C" w:rsidRPr="00767F11">
              <w:rPr>
                <w:rFonts w:ascii="Times New Roman" w:hAnsi="Times New Roman" w:cs="Times New Roman"/>
                <w:sz w:val="24"/>
                <w:szCs w:val="24"/>
              </w:rPr>
              <w:t>82</w:t>
            </w:r>
          </w:p>
        </w:tc>
        <w:tc>
          <w:tcPr>
            <w:tcW w:w="408" w:type="pct"/>
            <w:tcBorders>
              <w:top w:val="nil"/>
              <w:bottom w:val="nil"/>
            </w:tcBorders>
            <w:shd w:val="clear" w:color="auto" w:fill="auto"/>
          </w:tcPr>
          <w:p w14:paraId="1879BC3C" w14:textId="77777777" w:rsidR="00E27B83" w:rsidRPr="00767F11" w:rsidRDefault="00D61371"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0.97</w:t>
            </w:r>
          </w:p>
        </w:tc>
        <w:tc>
          <w:tcPr>
            <w:tcW w:w="407" w:type="pct"/>
            <w:tcBorders>
              <w:top w:val="nil"/>
              <w:bottom w:val="nil"/>
            </w:tcBorders>
            <w:shd w:val="clear" w:color="auto" w:fill="auto"/>
          </w:tcPr>
          <w:p w14:paraId="11370E22" w14:textId="314AD744" w:rsidR="00E27B83" w:rsidRPr="00767F11" w:rsidRDefault="0018243C"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63.63</w:t>
            </w:r>
          </w:p>
        </w:tc>
        <w:tc>
          <w:tcPr>
            <w:tcW w:w="408" w:type="pct"/>
            <w:tcBorders>
              <w:top w:val="nil"/>
              <w:bottom w:val="nil"/>
            </w:tcBorders>
            <w:shd w:val="clear" w:color="auto" w:fill="auto"/>
          </w:tcPr>
          <w:p w14:paraId="0825FB02" w14:textId="3B129BD3"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w:t>
            </w:r>
            <w:r w:rsidR="0018243C" w:rsidRPr="00767F11">
              <w:rPr>
                <w:rFonts w:ascii="Times New Roman" w:hAnsi="Times New Roman" w:cs="Times New Roman"/>
                <w:sz w:val="24"/>
                <w:szCs w:val="24"/>
              </w:rPr>
              <w:t>54</w:t>
            </w:r>
          </w:p>
        </w:tc>
        <w:tc>
          <w:tcPr>
            <w:tcW w:w="407" w:type="pct"/>
            <w:tcBorders>
              <w:top w:val="nil"/>
              <w:bottom w:val="nil"/>
            </w:tcBorders>
            <w:shd w:val="clear" w:color="auto" w:fill="auto"/>
          </w:tcPr>
          <w:p w14:paraId="341B283C" w14:textId="7686620E" w:rsidR="00E27B83" w:rsidRPr="00767F11" w:rsidRDefault="0018243C"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5.11</w:t>
            </w:r>
          </w:p>
        </w:tc>
        <w:tc>
          <w:tcPr>
            <w:tcW w:w="407" w:type="pct"/>
            <w:tcBorders>
              <w:top w:val="nil"/>
              <w:bottom w:val="nil"/>
            </w:tcBorders>
            <w:shd w:val="clear" w:color="auto" w:fill="auto"/>
          </w:tcPr>
          <w:p w14:paraId="10E35B98" w14:textId="77777777" w:rsidR="00E27B83" w:rsidRPr="00767F11" w:rsidRDefault="007C1DAD"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82</w:t>
            </w:r>
          </w:p>
        </w:tc>
        <w:tc>
          <w:tcPr>
            <w:tcW w:w="408" w:type="pct"/>
            <w:tcBorders>
              <w:top w:val="nil"/>
              <w:bottom w:val="nil"/>
            </w:tcBorders>
            <w:shd w:val="clear" w:color="auto" w:fill="auto"/>
          </w:tcPr>
          <w:p w14:paraId="7D3D88DE" w14:textId="1C6C9D69" w:rsidR="00E27B83" w:rsidRPr="00767F11" w:rsidRDefault="00E27B83" w:rsidP="008C4B4A">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027</w:t>
            </w:r>
          </w:p>
        </w:tc>
      </w:tr>
      <w:tr w:rsidR="00E27B83" w:rsidRPr="00767F11" w14:paraId="0D6CCD94" w14:textId="77777777">
        <w:trPr>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129586EA" w14:textId="77777777" w:rsidR="00E27B83" w:rsidRPr="00767F11" w:rsidRDefault="0094623C"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C</w:t>
            </w:r>
            <w:r w:rsidR="002506CC" w:rsidRPr="00767F11">
              <w:rPr>
                <w:rFonts w:ascii="Times New Roman" w:hAnsi="Times New Roman" w:cs="Times New Roman"/>
                <w:b w:val="0"/>
                <w:bCs w:val="0"/>
                <w:sz w:val="24"/>
                <w:szCs w:val="24"/>
              </w:rPr>
              <w:t>hange in</w:t>
            </w:r>
            <w:r w:rsidRPr="00767F11">
              <w:rPr>
                <w:rFonts w:ascii="Times New Roman" w:hAnsi="Times New Roman" w:cs="Times New Roman"/>
                <w:b w:val="0"/>
                <w:bCs w:val="0"/>
                <w:sz w:val="24"/>
                <w:szCs w:val="24"/>
              </w:rPr>
              <w:t xml:space="preserve"> renal </w:t>
            </w:r>
            <w:r w:rsidR="00E27B83" w:rsidRPr="00767F11">
              <w:rPr>
                <w:rFonts w:ascii="Times New Roman" w:hAnsi="Times New Roman" w:cs="Times New Roman"/>
                <w:b w:val="0"/>
                <w:bCs w:val="0"/>
                <w:sz w:val="24"/>
                <w:szCs w:val="24"/>
              </w:rPr>
              <w:t>treatment satisfaction (RTSQc)</w:t>
            </w:r>
          </w:p>
        </w:tc>
        <w:tc>
          <w:tcPr>
            <w:tcW w:w="407" w:type="pct"/>
            <w:tcBorders>
              <w:top w:val="nil"/>
              <w:bottom w:val="nil"/>
            </w:tcBorders>
            <w:shd w:val="clear" w:color="auto" w:fill="auto"/>
          </w:tcPr>
          <w:p w14:paraId="0D6569B8" w14:textId="55730BC5"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31.</w:t>
            </w:r>
            <w:r w:rsidR="0018243C" w:rsidRPr="00767F11">
              <w:rPr>
                <w:rFonts w:ascii="Times New Roman" w:hAnsi="Times New Roman" w:cs="Times New Roman"/>
                <w:sz w:val="24"/>
                <w:szCs w:val="24"/>
              </w:rPr>
              <w:t>29</w:t>
            </w:r>
          </w:p>
        </w:tc>
        <w:tc>
          <w:tcPr>
            <w:tcW w:w="408" w:type="pct"/>
            <w:tcBorders>
              <w:top w:val="nil"/>
              <w:bottom w:val="nil"/>
            </w:tcBorders>
            <w:shd w:val="clear" w:color="auto" w:fill="auto"/>
          </w:tcPr>
          <w:p w14:paraId="06957FDB" w14:textId="034C1C92"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w:t>
            </w:r>
            <w:r w:rsidR="0018243C" w:rsidRPr="00767F11">
              <w:rPr>
                <w:rFonts w:ascii="Times New Roman" w:hAnsi="Times New Roman" w:cs="Times New Roman"/>
                <w:sz w:val="24"/>
                <w:szCs w:val="24"/>
              </w:rPr>
              <w:t>16</w:t>
            </w:r>
          </w:p>
        </w:tc>
        <w:tc>
          <w:tcPr>
            <w:tcW w:w="407" w:type="pct"/>
            <w:tcBorders>
              <w:top w:val="nil"/>
              <w:bottom w:val="nil"/>
            </w:tcBorders>
            <w:shd w:val="clear" w:color="auto" w:fill="auto"/>
          </w:tcPr>
          <w:p w14:paraId="30569707" w14:textId="0BFE299D"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12.</w:t>
            </w:r>
            <w:r w:rsidR="00050059" w:rsidRPr="00767F11">
              <w:rPr>
                <w:rFonts w:ascii="Times New Roman" w:hAnsi="Times New Roman" w:cs="Times New Roman"/>
                <w:sz w:val="24"/>
                <w:szCs w:val="24"/>
              </w:rPr>
              <w:t>77</w:t>
            </w:r>
          </w:p>
        </w:tc>
        <w:tc>
          <w:tcPr>
            <w:tcW w:w="408" w:type="pct"/>
            <w:tcBorders>
              <w:top w:val="nil"/>
              <w:bottom w:val="nil"/>
            </w:tcBorders>
            <w:shd w:val="clear" w:color="auto" w:fill="auto"/>
          </w:tcPr>
          <w:p w14:paraId="04ECB04D" w14:textId="16625217" w:rsidR="00E27B83" w:rsidRPr="00767F11" w:rsidRDefault="0018243C"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3.17</w:t>
            </w:r>
          </w:p>
        </w:tc>
        <w:tc>
          <w:tcPr>
            <w:tcW w:w="407" w:type="pct"/>
            <w:tcBorders>
              <w:top w:val="nil"/>
              <w:bottom w:val="nil"/>
            </w:tcBorders>
            <w:shd w:val="clear" w:color="auto" w:fill="auto"/>
          </w:tcPr>
          <w:p w14:paraId="07343BC3" w14:textId="76BB5570" w:rsidR="00E27B83" w:rsidRPr="00767F11" w:rsidRDefault="0018243C"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29.69</w:t>
            </w:r>
          </w:p>
        </w:tc>
        <w:tc>
          <w:tcPr>
            <w:tcW w:w="407" w:type="pct"/>
            <w:tcBorders>
              <w:top w:val="nil"/>
              <w:bottom w:val="nil"/>
            </w:tcBorders>
            <w:shd w:val="clear" w:color="auto" w:fill="auto"/>
          </w:tcPr>
          <w:p w14:paraId="79E56DBF" w14:textId="0BC9973C"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w:t>
            </w:r>
            <w:r w:rsidR="0018243C" w:rsidRPr="00767F11">
              <w:rPr>
                <w:rFonts w:ascii="Times New Roman" w:hAnsi="Times New Roman" w:cs="Times New Roman"/>
                <w:sz w:val="24"/>
                <w:szCs w:val="24"/>
              </w:rPr>
              <w:t>1</w:t>
            </w:r>
          </w:p>
        </w:tc>
        <w:tc>
          <w:tcPr>
            <w:tcW w:w="408" w:type="pct"/>
            <w:tcBorders>
              <w:top w:val="nil"/>
              <w:bottom w:val="nil"/>
            </w:tcBorders>
            <w:shd w:val="clear" w:color="auto" w:fill="auto"/>
          </w:tcPr>
          <w:p w14:paraId="71B02448" w14:textId="77777777" w:rsidR="00E27B83" w:rsidRPr="00767F11" w:rsidRDefault="00E27B83" w:rsidP="008C4B4A">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&lt;0.001</w:t>
            </w:r>
          </w:p>
        </w:tc>
      </w:tr>
      <w:tr w:rsidR="00E27B83" w:rsidRPr="00767F11" w14:paraId="2FB1C5D0" w14:textId="77777777">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22175E24" w14:textId="77777777" w:rsidR="00E27B83" w:rsidRPr="00767F11" w:rsidRDefault="00E27B83" w:rsidP="0033501D">
            <w:pPr>
              <w:spacing w:line="480" w:lineRule="auto"/>
              <w:contextualSpacing/>
              <w:rPr>
                <w:rFonts w:ascii="Times New Roman" w:hAnsi="Times New Roman" w:cs="Times New Roman"/>
                <w:b w:val="0"/>
                <w:bCs w:val="0"/>
                <w:sz w:val="24"/>
                <w:szCs w:val="24"/>
              </w:rPr>
            </w:pPr>
            <w:r w:rsidRPr="00767F11">
              <w:rPr>
                <w:rFonts w:ascii="Times New Roman" w:hAnsi="Times New Roman" w:cs="Times New Roman"/>
                <w:b w:val="0"/>
                <w:bCs w:val="0"/>
                <w:sz w:val="24"/>
                <w:szCs w:val="24"/>
              </w:rPr>
              <w:t xml:space="preserve">Diabetes-specific QoL (ADDQoL AWI) </w:t>
            </w:r>
          </w:p>
        </w:tc>
        <w:tc>
          <w:tcPr>
            <w:tcW w:w="407" w:type="pct"/>
            <w:tcBorders>
              <w:top w:val="nil"/>
              <w:bottom w:val="nil"/>
            </w:tcBorders>
            <w:shd w:val="clear" w:color="auto" w:fill="auto"/>
          </w:tcPr>
          <w:p w14:paraId="75834778" w14:textId="4FBBA1DA"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w:t>
            </w:r>
            <w:r w:rsidR="0018243C" w:rsidRPr="00767F11">
              <w:rPr>
                <w:rFonts w:ascii="Times New Roman" w:hAnsi="Times New Roman" w:cs="Times New Roman"/>
                <w:sz w:val="24"/>
                <w:szCs w:val="24"/>
              </w:rPr>
              <w:t>58</w:t>
            </w:r>
          </w:p>
        </w:tc>
        <w:tc>
          <w:tcPr>
            <w:tcW w:w="408" w:type="pct"/>
            <w:tcBorders>
              <w:top w:val="nil"/>
              <w:bottom w:val="nil"/>
            </w:tcBorders>
            <w:shd w:val="clear" w:color="auto" w:fill="auto"/>
          </w:tcPr>
          <w:p w14:paraId="4859AFDE" w14:textId="6C3D05DA"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25</w:t>
            </w:r>
          </w:p>
        </w:tc>
        <w:tc>
          <w:tcPr>
            <w:tcW w:w="407" w:type="pct"/>
            <w:tcBorders>
              <w:top w:val="nil"/>
              <w:bottom w:val="nil"/>
            </w:tcBorders>
            <w:shd w:val="clear" w:color="auto" w:fill="auto"/>
          </w:tcPr>
          <w:p w14:paraId="33BCB96E" w14:textId="05F9E371"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w:t>
            </w:r>
            <w:r w:rsidR="0018243C" w:rsidRPr="00767F11">
              <w:rPr>
                <w:rFonts w:ascii="Times New Roman" w:hAnsi="Times New Roman" w:cs="Times New Roman"/>
                <w:sz w:val="24"/>
                <w:szCs w:val="24"/>
              </w:rPr>
              <w:t>51</w:t>
            </w:r>
          </w:p>
        </w:tc>
        <w:tc>
          <w:tcPr>
            <w:tcW w:w="408" w:type="pct"/>
            <w:tcBorders>
              <w:top w:val="nil"/>
              <w:bottom w:val="nil"/>
            </w:tcBorders>
            <w:shd w:val="clear" w:color="auto" w:fill="auto"/>
          </w:tcPr>
          <w:p w14:paraId="6A228C5F" w14:textId="67E8C8A0"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64</w:t>
            </w:r>
          </w:p>
        </w:tc>
        <w:tc>
          <w:tcPr>
            <w:tcW w:w="407" w:type="pct"/>
            <w:tcBorders>
              <w:top w:val="nil"/>
              <w:bottom w:val="nil"/>
            </w:tcBorders>
            <w:shd w:val="clear" w:color="auto" w:fill="auto"/>
          </w:tcPr>
          <w:p w14:paraId="4A70096E" w14:textId="192BFA94"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01</w:t>
            </w:r>
          </w:p>
        </w:tc>
        <w:tc>
          <w:tcPr>
            <w:tcW w:w="407" w:type="pct"/>
            <w:tcBorders>
              <w:top w:val="nil"/>
              <w:bottom w:val="nil"/>
            </w:tcBorders>
            <w:shd w:val="clear" w:color="auto" w:fill="auto"/>
          </w:tcPr>
          <w:p w14:paraId="47269089" w14:textId="643E6ED5" w:rsidR="00E27B83" w:rsidRPr="00767F11" w:rsidRDefault="0018243C"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80</w:t>
            </w:r>
          </w:p>
        </w:tc>
        <w:tc>
          <w:tcPr>
            <w:tcW w:w="408" w:type="pct"/>
            <w:tcBorders>
              <w:top w:val="nil"/>
              <w:bottom w:val="nil"/>
            </w:tcBorders>
            <w:shd w:val="clear" w:color="auto" w:fill="auto"/>
          </w:tcPr>
          <w:p w14:paraId="2D83ADDD" w14:textId="4A2ED465" w:rsidR="00E27B83" w:rsidRPr="00767F11" w:rsidRDefault="00E27B83" w:rsidP="00050059">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923</w:t>
            </w:r>
          </w:p>
        </w:tc>
      </w:tr>
      <w:tr w:rsidR="00E27B83" w:rsidRPr="00767F11" w14:paraId="59D6D583" w14:textId="77777777" w:rsidTr="00767F11">
        <w:trPr>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nil"/>
            </w:tcBorders>
            <w:shd w:val="clear" w:color="auto" w:fill="auto"/>
          </w:tcPr>
          <w:p w14:paraId="51FE7DD3" w14:textId="77777777" w:rsidR="00E27B83" w:rsidRPr="00B10098" w:rsidRDefault="00E27B83"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Current diabetes treatment satisfaction (DTSQs)</w:t>
            </w:r>
          </w:p>
        </w:tc>
        <w:tc>
          <w:tcPr>
            <w:tcW w:w="407" w:type="pct"/>
            <w:tcBorders>
              <w:top w:val="nil"/>
              <w:bottom w:val="nil"/>
            </w:tcBorders>
            <w:shd w:val="clear" w:color="auto" w:fill="auto"/>
          </w:tcPr>
          <w:p w14:paraId="2B2DE983" w14:textId="0EABE7D4" w:rsidR="00E27B83" w:rsidRPr="00767F11" w:rsidRDefault="0018243C"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32</w:t>
            </w:r>
            <w:r w:rsidR="00E27B83" w:rsidRPr="00767F11">
              <w:rPr>
                <w:rFonts w:ascii="Times New Roman" w:hAnsi="Times New Roman" w:cs="Times New Roman"/>
                <w:sz w:val="24"/>
                <w:szCs w:val="24"/>
              </w:rPr>
              <w:t>.</w:t>
            </w:r>
            <w:r w:rsidRPr="00767F11">
              <w:rPr>
                <w:rFonts w:ascii="Times New Roman" w:hAnsi="Times New Roman" w:cs="Times New Roman"/>
                <w:sz w:val="24"/>
                <w:szCs w:val="24"/>
              </w:rPr>
              <w:t>66</w:t>
            </w:r>
          </w:p>
        </w:tc>
        <w:tc>
          <w:tcPr>
            <w:tcW w:w="408" w:type="pct"/>
            <w:tcBorders>
              <w:top w:val="nil"/>
              <w:bottom w:val="nil"/>
            </w:tcBorders>
            <w:shd w:val="clear" w:color="auto" w:fill="auto"/>
          </w:tcPr>
          <w:p w14:paraId="1B64029C" w14:textId="5C1D748F"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74</w:t>
            </w:r>
          </w:p>
        </w:tc>
        <w:tc>
          <w:tcPr>
            <w:tcW w:w="407" w:type="pct"/>
            <w:tcBorders>
              <w:top w:val="nil"/>
              <w:bottom w:val="nil"/>
            </w:tcBorders>
            <w:shd w:val="clear" w:color="auto" w:fill="auto"/>
          </w:tcPr>
          <w:p w14:paraId="66C4E11A" w14:textId="2E624E39" w:rsidR="00E27B83" w:rsidRPr="00767F11" w:rsidRDefault="0018243C"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32</w:t>
            </w:r>
            <w:r w:rsidR="00E27B83" w:rsidRPr="00767F11">
              <w:rPr>
                <w:rFonts w:ascii="Times New Roman" w:hAnsi="Times New Roman" w:cs="Times New Roman"/>
                <w:sz w:val="24"/>
                <w:szCs w:val="24"/>
              </w:rPr>
              <w:t>.</w:t>
            </w:r>
            <w:r w:rsidRPr="00767F11">
              <w:rPr>
                <w:rFonts w:ascii="Times New Roman" w:hAnsi="Times New Roman" w:cs="Times New Roman"/>
                <w:sz w:val="24"/>
                <w:szCs w:val="24"/>
              </w:rPr>
              <w:t>26</w:t>
            </w:r>
          </w:p>
        </w:tc>
        <w:tc>
          <w:tcPr>
            <w:tcW w:w="408" w:type="pct"/>
            <w:tcBorders>
              <w:top w:val="nil"/>
              <w:bottom w:val="nil"/>
            </w:tcBorders>
            <w:shd w:val="clear" w:color="auto" w:fill="auto"/>
          </w:tcPr>
          <w:p w14:paraId="29FC98C2" w14:textId="4EFA64BD" w:rsidR="00E27B83" w:rsidRPr="00767F11" w:rsidRDefault="00E27B8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w:t>
            </w:r>
            <w:r w:rsidR="0018243C" w:rsidRPr="00767F11">
              <w:rPr>
                <w:rFonts w:ascii="Times New Roman" w:hAnsi="Times New Roman" w:cs="Times New Roman"/>
                <w:sz w:val="24"/>
                <w:szCs w:val="24"/>
              </w:rPr>
              <w:t>90</w:t>
            </w:r>
          </w:p>
        </w:tc>
        <w:tc>
          <w:tcPr>
            <w:tcW w:w="407" w:type="pct"/>
            <w:tcBorders>
              <w:top w:val="nil"/>
              <w:bottom w:val="nil"/>
            </w:tcBorders>
            <w:shd w:val="clear" w:color="auto" w:fill="auto"/>
          </w:tcPr>
          <w:p w14:paraId="5A7D1D0C" w14:textId="76F7860A" w:rsidR="00E27B83" w:rsidRPr="00767F11" w:rsidRDefault="007C1DAD"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04</w:t>
            </w:r>
          </w:p>
        </w:tc>
        <w:tc>
          <w:tcPr>
            <w:tcW w:w="407" w:type="pct"/>
            <w:tcBorders>
              <w:top w:val="nil"/>
              <w:bottom w:val="nil"/>
            </w:tcBorders>
            <w:shd w:val="clear" w:color="auto" w:fill="auto"/>
          </w:tcPr>
          <w:p w14:paraId="0CD035A5" w14:textId="10DE369B" w:rsidR="00E27B83" w:rsidRPr="00767F11" w:rsidRDefault="00610DF3" w:rsidP="0033501D">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79</w:t>
            </w:r>
          </w:p>
        </w:tc>
        <w:tc>
          <w:tcPr>
            <w:tcW w:w="408" w:type="pct"/>
            <w:tcBorders>
              <w:top w:val="nil"/>
              <w:bottom w:val="nil"/>
            </w:tcBorders>
            <w:shd w:val="clear" w:color="auto" w:fill="auto"/>
          </w:tcPr>
          <w:p w14:paraId="2AA6BE14" w14:textId="37E18D49" w:rsidR="00E27B83" w:rsidRPr="00767F11" w:rsidRDefault="00E27B83" w:rsidP="00050059">
            <w:pPr>
              <w:spacing w:line="480" w:lineRule="auto"/>
              <w:contextualSpacing/>
              <w:jc w:val="righ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18243C" w:rsidRPr="00767F11">
              <w:rPr>
                <w:rFonts w:ascii="Times New Roman" w:hAnsi="Times New Roman" w:cs="Times New Roman"/>
                <w:sz w:val="24"/>
                <w:szCs w:val="24"/>
              </w:rPr>
              <w:t>849</w:t>
            </w:r>
          </w:p>
        </w:tc>
      </w:tr>
      <w:tr w:rsidR="00E27B83" w:rsidRPr="00767F11" w14:paraId="26A4E761" w14:textId="77777777" w:rsidTr="00767F11">
        <w:trPr>
          <w:cnfStyle w:val="000000100000" w:firstRow="0" w:lastRow="0" w:firstColumn="0" w:lastColumn="0" w:oddVBand="0" w:evenVBand="0" w:oddHBand="1" w:evenHBand="0" w:firstRowFirstColumn="0" w:firstRowLastColumn="0" w:lastRowFirstColumn="0" w:lastRowLastColumn="0"/>
          <w:trHeight w:val="60"/>
        </w:trPr>
        <w:tc>
          <w:tcPr>
            <w:cnfStyle w:val="001000000000" w:firstRow="0" w:lastRow="0" w:firstColumn="1" w:lastColumn="0" w:oddVBand="0" w:evenVBand="0" w:oddHBand="0" w:evenHBand="0" w:firstRowFirstColumn="0" w:firstRowLastColumn="0" w:lastRowFirstColumn="0" w:lastRowLastColumn="0"/>
            <w:tcW w:w="2148" w:type="pct"/>
            <w:tcBorders>
              <w:top w:val="nil"/>
              <w:bottom w:val="single" w:sz="4" w:space="0" w:color="auto"/>
            </w:tcBorders>
            <w:shd w:val="clear" w:color="auto" w:fill="auto"/>
          </w:tcPr>
          <w:p w14:paraId="21C9F109" w14:textId="77777777" w:rsidR="00E27B83" w:rsidRPr="00B10098" w:rsidRDefault="0094623C" w:rsidP="0033501D">
            <w:pPr>
              <w:spacing w:line="480" w:lineRule="auto"/>
              <w:contextualSpacing/>
              <w:rPr>
                <w:rFonts w:ascii="Times New Roman" w:hAnsi="Times New Roman" w:cs="Times New Roman"/>
                <w:b w:val="0"/>
                <w:bCs w:val="0"/>
                <w:sz w:val="24"/>
                <w:szCs w:val="24"/>
              </w:rPr>
            </w:pPr>
            <w:r w:rsidRPr="00B10098">
              <w:rPr>
                <w:rFonts w:ascii="Times New Roman" w:hAnsi="Times New Roman" w:cs="Times New Roman"/>
                <w:b w:val="0"/>
                <w:bCs w:val="0"/>
                <w:sz w:val="24"/>
                <w:szCs w:val="24"/>
              </w:rPr>
              <w:t>C</w:t>
            </w:r>
            <w:r w:rsidR="002506CC" w:rsidRPr="00B10098">
              <w:rPr>
                <w:rFonts w:ascii="Times New Roman" w:hAnsi="Times New Roman" w:cs="Times New Roman"/>
                <w:b w:val="0"/>
                <w:bCs w:val="0"/>
                <w:sz w:val="24"/>
                <w:szCs w:val="24"/>
              </w:rPr>
              <w:t>hange in</w:t>
            </w:r>
            <w:r w:rsidRPr="00B10098" w:rsidDel="0094623C">
              <w:rPr>
                <w:rFonts w:ascii="Times New Roman" w:hAnsi="Times New Roman" w:cs="Times New Roman"/>
                <w:b w:val="0"/>
                <w:bCs w:val="0"/>
                <w:sz w:val="24"/>
                <w:szCs w:val="24"/>
              </w:rPr>
              <w:t xml:space="preserve"> </w:t>
            </w:r>
            <w:r w:rsidRPr="00B10098">
              <w:rPr>
                <w:rFonts w:ascii="Times New Roman" w:hAnsi="Times New Roman" w:cs="Times New Roman"/>
                <w:b w:val="0"/>
                <w:bCs w:val="0"/>
                <w:sz w:val="24"/>
                <w:szCs w:val="24"/>
              </w:rPr>
              <w:t>d</w:t>
            </w:r>
            <w:r w:rsidR="00E27B83" w:rsidRPr="00B10098">
              <w:rPr>
                <w:rFonts w:ascii="Times New Roman" w:hAnsi="Times New Roman" w:cs="Times New Roman"/>
                <w:b w:val="0"/>
                <w:bCs w:val="0"/>
                <w:sz w:val="24"/>
                <w:szCs w:val="24"/>
              </w:rPr>
              <w:t>iabetes treatment satisfaction (DTSQc)</w:t>
            </w:r>
          </w:p>
        </w:tc>
        <w:tc>
          <w:tcPr>
            <w:tcW w:w="407" w:type="pct"/>
            <w:tcBorders>
              <w:top w:val="nil"/>
              <w:bottom w:val="single" w:sz="4" w:space="0" w:color="auto"/>
            </w:tcBorders>
            <w:shd w:val="clear" w:color="auto" w:fill="auto"/>
          </w:tcPr>
          <w:p w14:paraId="5B30B611" w14:textId="62F5ED1A"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14.</w:t>
            </w:r>
            <w:r w:rsidR="00610DF3" w:rsidRPr="00767F11">
              <w:rPr>
                <w:rFonts w:ascii="Times New Roman" w:hAnsi="Times New Roman" w:cs="Times New Roman"/>
                <w:sz w:val="24"/>
                <w:szCs w:val="24"/>
              </w:rPr>
              <w:t>35</w:t>
            </w:r>
          </w:p>
        </w:tc>
        <w:tc>
          <w:tcPr>
            <w:tcW w:w="408" w:type="pct"/>
            <w:tcBorders>
              <w:top w:val="nil"/>
              <w:bottom w:val="single" w:sz="4" w:space="0" w:color="auto"/>
            </w:tcBorders>
            <w:shd w:val="clear" w:color="auto" w:fill="auto"/>
          </w:tcPr>
          <w:p w14:paraId="76C5952C" w14:textId="0F95F882"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0.</w:t>
            </w:r>
            <w:r w:rsidR="00610DF3" w:rsidRPr="00767F11">
              <w:rPr>
                <w:rFonts w:ascii="Times New Roman" w:hAnsi="Times New Roman" w:cs="Times New Roman"/>
                <w:sz w:val="24"/>
                <w:szCs w:val="24"/>
              </w:rPr>
              <w:t>84</w:t>
            </w:r>
          </w:p>
        </w:tc>
        <w:tc>
          <w:tcPr>
            <w:tcW w:w="407" w:type="pct"/>
            <w:tcBorders>
              <w:top w:val="nil"/>
              <w:bottom w:val="single" w:sz="4" w:space="0" w:color="auto"/>
            </w:tcBorders>
            <w:shd w:val="clear" w:color="auto" w:fill="auto"/>
          </w:tcPr>
          <w:p w14:paraId="14F8A183" w14:textId="076B4296"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4.</w:t>
            </w:r>
            <w:r w:rsidR="00610DF3" w:rsidRPr="00767F11">
              <w:rPr>
                <w:rFonts w:ascii="Times New Roman" w:hAnsi="Times New Roman" w:cs="Times New Roman"/>
                <w:sz w:val="24"/>
                <w:szCs w:val="24"/>
              </w:rPr>
              <w:t>40</w:t>
            </w:r>
          </w:p>
        </w:tc>
        <w:tc>
          <w:tcPr>
            <w:tcW w:w="408" w:type="pct"/>
            <w:tcBorders>
              <w:top w:val="nil"/>
              <w:bottom w:val="single" w:sz="4" w:space="0" w:color="auto"/>
            </w:tcBorders>
            <w:shd w:val="clear" w:color="auto" w:fill="auto"/>
          </w:tcPr>
          <w:p w14:paraId="2158E10E" w14:textId="6F6D3437" w:rsidR="00E27B83" w:rsidRPr="00767F11" w:rsidRDefault="00E27B8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2.</w:t>
            </w:r>
            <w:r w:rsidR="00610DF3" w:rsidRPr="00767F11">
              <w:rPr>
                <w:rFonts w:ascii="Times New Roman" w:hAnsi="Times New Roman" w:cs="Times New Roman"/>
                <w:sz w:val="24"/>
                <w:szCs w:val="24"/>
              </w:rPr>
              <w:t>45</w:t>
            </w:r>
          </w:p>
        </w:tc>
        <w:tc>
          <w:tcPr>
            <w:tcW w:w="407" w:type="pct"/>
            <w:tcBorders>
              <w:top w:val="nil"/>
              <w:bottom w:val="single" w:sz="4" w:space="0" w:color="auto"/>
            </w:tcBorders>
            <w:shd w:val="clear" w:color="auto" w:fill="auto"/>
          </w:tcPr>
          <w:p w14:paraId="69BE8DFB" w14:textId="4B7901F7" w:rsidR="00E27B83" w:rsidRPr="00767F11" w:rsidRDefault="00610DF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14.59</w:t>
            </w:r>
          </w:p>
        </w:tc>
        <w:tc>
          <w:tcPr>
            <w:tcW w:w="407" w:type="pct"/>
            <w:tcBorders>
              <w:top w:val="nil"/>
              <w:bottom w:val="single" w:sz="4" w:space="0" w:color="auto"/>
            </w:tcBorders>
            <w:shd w:val="clear" w:color="auto" w:fill="auto"/>
          </w:tcPr>
          <w:p w14:paraId="4E59C35B" w14:textId="37FB19AA" w:rsidR="00E27B83" w:rsidRPr="00767F11" w:rsidRDefault="00610DF3" w:rsidP="0033501D">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74</w:t>
            </w:r>
          </w:p>
        </w:tc>
        <w:tc>
          <w:tcPr>
            <w:tcW w:w="408" w:type="pct"/>
            <w:tcBorders>
              <w:top w:val="nil"/>
              <w:bottom w:val="single" w:sz="4" w:space="0" w:color="auto"/>
            </w:tcBorders>
            <w:shd w:val="clear" w:color="auto" w:fill="auto"/>
          </w:tcPr>
          <w:p w14:paraId="64A8467C" w14:textId="77777777" w:rsidR="00E27B83" w:rsidRPr="00767F11" w:rsidRDefault="00E27B83" w:rsidP="008C4B4A">
            <w:pPr>
              <w:spacing w:line="480" w:lineRule="auto"/>
              <w:contextualSpacing/>
              <w:jc w:val="right"/>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767F11">
              <w:rPr>
                <w:rFonts w:ascii="Times New Roman" w:hAnsi="Times New Roman" w:cs="Times New Roman"/>
                <w:sz w:val="24"/>
                <w:szCs w:val="24"/>
              </w:rPr>
              <w:t>&lt;0.001</w:t>
            </w:r>
          </w:p>
        </w:tc>
      </w:tr>
    </w:tbl>
    <w:p w14:paraId="4AC2F057" w14:textId="089F01FC" w:rsidR="00D4575D" w:rsidRPr="00B10098" w:rsidRDefault="00055602" w:rsidP="0033501D">
      <w:pPr>
        <w:spacing w:after="0" w:line="480" w:lineRule="auto"/>
        <w:contextualSpacing/>
        <w:rPr>
          <w:rFonts w:ascii="Times New Roman" w:hAnsi="Times New Roman" w:cs="Times New Roman"/>
          <w:sz w:val="24"/>
          <w:szCs w:val="24"/>
        </w:rPr>
        <w:sectPr w:rsidR="00D4575D" w:rsidRPr="00B10098">
          <w:pgSz w:w="16838" w:h="11906" w:orient="landscape"/>
          <w:pgMar w:top="1440" w:right="1440" w:bottom="1440" w:left="1440" w:header="708" w:footer="708" w:gutter="0"/>
          <w:cols w:space="708"/>
          <w:docGrid w:linePitch="360"/>
        </w:sectPr>
      </w:pPr>
      <w:r w:rsidRPr="00767F11">
        <w:rPr>
          <w:rFonts w:ascii="Times New Roman" w:hAnsi="Times New Roman" w:cs="Times New Roman"/>
          <w:sz w:val="24"/>
          <w:szCs w:val="24"/>
        </w:rPr>
        <w:t>N</w:t>
      </w:r>
      <w:r w:rsidR="00C814BE" w:rsidRPr="00767F11">
        <w:rPr>
          <w:rFonts w:ascii="Times New Roman" w:hAnsi="Times New Roman" w:cs="Times New Roman"/>
          <w:sz w:val="24"/>
          <w:szCs w:val="24"/>
        </w:rPr>
        <w:t>ote. QoL=quality of life; RDQ</w:t>
      </w:r>
      <w:r w:rsidR="008B78ED" w:rsidRPr="00767F11">
        <w:rPr>
          <w:rFonts w:ascii="Times New Roman" w:hAnsi="Times New Roman" w:cs="Times New Roman"/>
          <w:sz w:val="24"/>
          <w:szCs w:val="24"/>
        </w:rPr>
        <w:t>o</w:t>
      </w:r>
      <w:r w:rsidR="00C814BE" w:rsidRPr="00B10098">
        <w:rPr>
          <w:rFonts w:ascii="Times New Roman" w:hAnsi="Times New Roman" w:cs="Times New Roman"/>
          <w:sz w:val="24"/>
          <w:szCs w:val="24"/>
        </w:rPr>
        <w:t xml:space="preserve">L=Renal Dependent Quality of Life Questionnaire; AWI=average weighted impact score; </w:t>
      </w:r>
      <w:r w:rsidR="00144E00" w:rsidRPr="00B10098">
        <w:rPr>
          <w:rFonts w:ascii="Times New Roman" w:hAnsi="Times New Roman" w:cs="Times New Roman"/>
          <w:sz w:val="24"/>
          <w:szCs w:val="24"/>
        </w:rPr>
        <w:t>EQ-</w:t>
      </w:r>
      <w:r w:rsidR="00C814BE" w:rsidRPr="00B10098">
        <w:rPr>
          <w:rFonts w:ascii="Times New Roman" w:hAnsi="Times New Roman" w:cs="Times New Roman"/>
          <w:sz w:val="24"/>
          <w:szCs w:val="24"/>
        </w:rPr>
        <w:t xml:space="preserve">VAS=Visual Analogue Scale; RTSQs=Renal Treatment Satisfaction Questionnaire status version; RTSQc=Renal Treatment Satisfaction Questionnaire </w:t>
      </w:r>
      <w:r w:rsidR="00C814BE" w:rsidRPr="00B10098">
        <w:rPr>
          <w:rFonts w:ascii="Times New Roman" w:hAnsi="Times New Roman" w:cs="Times New Roman"/>
          <w:sz w:val="24"/>
          <w:szCs w:val="24"/>
        </w:rPr>
        <w:lastRenderedPageBreak/>
        <w:t>change version; ADDQoL=Audit of D</w:t>
      </w:r>
      <w:r w:rsidR="009D6A51" w:rsidRPr="00B10098">
        <w:rPr>
          <w:rFonts w:ascii="Times New Roman" w:hAnsi="Times New Roman" w:cs="Times New Roman"/>
          <w:sz w:val="24"/>
          <w:szCs w:val="24"/>
        </w:rPr>
        <w:t>iabetes D</w:t>
      </w:r>
      <w:r w:rsidR="00C814BE" w:rsidRPr="00B10098">
        <w:rPr>
          <w:rFonts w:ascii="Times New Roman" w:hAnsi="Times New Roman" w:cs="Times New Roman"/>
          <w:sz w:val="24"/>
          <w:szCs w:val="24"/>
        </w:rPr>
        <w:t>ependent Quality of Life Questionnaire; DTSQ</w:t>
      </w:r>
      <w:r w:rsidR="00BB3E84" w:rsidRPr="00B10098">
        <w:rPr>
          <w:rFonts w:ascii="Times New Roman" w:hAnsi="Times New Roman" w:cs="Times New Roman"/>
          <w:sz w:val="24"/>
          <w:szCs w:val="24"/>
        </w:rPr>
        <w:t>s</w:t>
      </w:r>
      <w:r w:rsidR="00C814BE" w:rsidRPr="00B10098">
        <w:rPr>
          <w:rFonts w:ascii="Times New Roman" w:hAnsi="Times New Roman" w:cs="Times New Roman"/>
          <w:sz w:val="24"/>
          <w:szCs w:val="24"/>
        </w:rPr>
        <w:t xml:space="preserve">=Diabetes Treatment Satisfaction Questionnaire status version; DTSQc=Diabetes Treatment Satisfaction Questionnaire change version. </w:t>
      </w:r>
    </w:p>
    <w:p w14:paraId="338B05E2" w14:textId="134CC325" w:rsidR="008C44F8" w:rsidRPr="00B10098" w:rsidRDefault="008C44F8" w:rsidP="0033501D">
      <w:pPr>
        <w:spacing w:after="0" w:line="480" w:lineRule="auto"/>
        <w:contextualSpacing/>
        <w:rPr>
          <w:rFonts w:ascii="Times New Roman" w:hAnsi="Times New Roman" w:cs="Times New Roman"/>
          <w:sz w:val="24"/>
          <w:szCs w:val="24"/>
        </w:rPr>
      </w:pPr>
      <w:r w:rsidRPr="00B10098">
        <w:rPr>
          <w:rFonts w:ascii="Times New Roman" w:hAnsi="Times New Roman" w:cs="Times New Roman"/>
          <w:sz w:val="24"/>
          <w:szCs w:val="24"/>
        </w:rPr>
        <w:lastRenderedPageBreak/>
        <w:t>Table</w:t>
      </w:r>
      <w:r w:rsidR="00937F54" w:rsidRPr="00B10098">
        <w:rPr>
          <w:rFonts w:ascii="Times New Roman" w:hAnsi="Times New Roman" w:cs="Times New Roman"/>
          <w:sz w:val="24"/>
          <w:szCs w:val="24"/>
        </w:rPr>
        <w:t xml:space="preserve"> 3</w:t>
      </w:r>
      <w:r w:rsidRPr="00B10098">
        <w:rPr>
          <w:rFonts w:ascii="Times New Roman" w:hAnsi="Times New Roman" w:cs="Times New Roman"/>
          <w:sz w:val="24"/>
          <w:szCs w:val="24"/>
        </w:rPr>
        <w:t>. Summary of qualitative themes with illustrative quotations.</w:t>
      </w:r>
    </w:p>
    <w:tbl>
      <w:tblPr>
        <w:tblStyle w:val="TableGrid"/>
        <w:tblW w:w="5000" w:type="pct"/>
        <w:tblLook w:val="04A0" w:firstRow="1" w:lastRow="0" w:firstColumn="1" w:lastColumn="0" w:noHBand="0" w:noVBand="1"/>
      </w:tblPr>
      <w:tblGrid>
        <w:gridCol w:w="1456"/>
        <w:gridCol w:w="12492"/>
      </w:tblGrid>
      <w:tr w:rsidR="00875EC9" w:rsidRPr="00B10098" w14:paraId="0916F821" w14:textId="77777777">
        <w:tc>
          <w:tcPr>
            <w:tcW w:w="507" w:type="pct"/>
          </w:tcPr>
          <w:p w14:paraId="776D857E" w14:textId="77777777" w:rsidR="00875EC9" w:rsidRPr="00B10098" w:rsidRDefault="00FC3233" w:rsidP="0033501D">
            <w:pPr>
              <w:tabs>
                <w:tab w:val="left" w:pos="318"/>
              </w:tabs>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Theme</w:t>
            </w:r>
          </w:p>
        </w:tc>
        <w:tc>
          <w:tcPr>
            <w:tcW w:w="4493" w:type="pct"/>
          </w:tcPr>
          <w:p w14:paraId="3FA71D2C" w14:textId="77777777" w:rsidR="000E0BE3" w:rsidRPr="00B10098" w:rsidRDefault="00FC3233" w:rsidP="0033501D">
            <w:pPr>
              <w:tabs>
                <w:tab w:val="left" w:pos="318"/>
              </w:tabs>
              <w:autoSpaceDE w:val="0"/>
              <w:autoSpaceDN w:val="0"/>
              <w:adjustRightInd w:val="0"/>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Illustrative quotations </w:t>
            </w:r>
          </w:p>
        </w:tc>
      </w:tr>
      <w:tr w:rsidR="00B45A3C" w:rsidRPr="00B10098" w14:paraId="6542864D" w14:textId="77777777">
        <w:tc>
          <w:tcPr>
            <w:tcW w:w="507" w:type="pct"/>
          </w:tcPr>
          <w:p w14:paraId="5139C6FB" w14:textId="77777777" w:rsidR="00B45A3C" w:rsidRPr="00B10098" w:rsidRDefault="00B45A3C" w:rsidP="0033501D">
            <w:pPr>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rPr>
              <w:t xml:space="preserve">Impact of renal condition </w:t>
            </w:r>
            <w:r w:rsidR="005E5F8D" w:rsidRPr="00B10098">
              <w:rPr>
                <w:rFonts w:ascii="Times New Roman" w:hAnsi="Times New Roman" w:cs="Times New Roman"/>
                <w:sz w:val="24"/>
                <w:szCs w:val="24"/>
              </w:rPr>
              <w:t>before transplant</w:t>
            </w:r>
          </w:p>
        </w:tc>
        <w:tc>
          <w:tcPr>
            <w:tcW w:w="4493" w:type="pct"/>
          </w:tcPr>
          <w:p w14:paraId="30935F7B" w14:textId="77777777" w:rsidR="00B45A3C" w:rsidRPr="00B10098" w:rsidRDefault="00B45A3C" w:rsidP="0033501D">
            <w:pPr>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 xml:space="preserve">Physical ability: </w:t>
            </w:r>
          </w:p>
          <w:p w14:paraId="20C2B26D" w14:textId="5715FC5D" w:rsidR="00C75613" w:rsidRPr="00B10098" w:rsidRDefault="00B45A3C"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hadn’t realised how tired I was </w:t>
            </w:r>
            <w:r w:rsidR="007E418F" w:rsidRPr="00B10098">
              <w:rPr>
                <w:rFonts w:ascii="Times New Roman" w:hAnsi="Times New Roman" w:cs="Times New Roman"/>
                <w:sz w:val="24"/>
                <w:szCs w:val="24"/>
              </w:rPr>
              <w:t>getting. Woman</w:t>
            </w:r>
            <w:r w:rsidR="001A207A"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00882586" w:rsidRPr="00B10098">
              <w:rPr>
                <w:rFonts w:ascii="Times New Roman" w:hAnsi="Times New Roman" w:cs="Times New Roman"/>
                <w:sz w:val="24"/>
                <w:szCs w:val="24"/>
              </w:rPr>
              <w:t>pre-emptive</w:t>
            </w:r>
            <w:r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031A1F" w:rsidRPr="00B10098">
              <w:rPr>
                <w:rFonts w:ascii="Times New Roman" w:hAnsi="Times New Roman" w:cs="Times New Roman"/>
                <w:sz w:val="24"/>
                <w:szCs w:val="24"/>
              </w:rPr>
              <w:t>.</w:t>
            </w:r>
          </w:p>
          <w:p w14:paraId="6843B0AC" w14:textId="46B3360C" w:rsidR="00C75613" w:rsidRPr="00B10098" w:rsidRDefault="00B45A3C"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was constantly very tired; looked very yellow, gaunt, and just really running out of energy. And I kept getting gout and cellulitis. </w:t>
            </w:r>
            <w:r w:rsidR="001A207A" w:rsidRPr="00B10098">
              <w:rPr>
                <w:rFonts w:ascii="Times New Roman" w:hAnsi="Times New Roman" w:cs="Times New Roman"/>
                <w:sz w:val="24"/>
                <w:szCs w:val="24"/>
              </w:rPr>
              <w:t>Man,</w:t>
            </w:r>
            <w:r w:rsidR="00C75613" w:rsidRPr="00B10098">
              <w:rPr>
                <w:rFonts w:ascii="Times New Roman" w:hAnsi="Times New Roman" w:cs="Times New Roman"/>
                <w:sz w:val="24"/>
                <w:szCs w:val="24"/>
              </w:rPr>
              <w:t xml:space="preserve"> </w:t>
            </w:r>
            <w:r w:rsidR="00882586" w:rsidRPr="00B10098">
              <w:rPr>
                <w:rFonts w:ascii="Times New Roman" w:hAnsi="Times New Roman" w:cs="Times New Roman"/>
                <w:sz w:val="24"/>
                <w:szCs w:val="24"/>
              </w:rPr>
              <w:t>pre-emptive</w:t>
            </w:r>
            <w:r w:rsidR="00C75613"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07DDB5B7" w14:textId="77777777" w:rsidR="00C75613" w:rsidRPr="00B10098" w:rsidRDefault="00C75613" w:rsidP="0033501D">
            <w:pPr>
              <w:tabs>
                <w:tab w:val="left" w:pos="318"/>
              </w:tabs>
              <w:autoSpaceDE w:val="0"/>
              <w:autoSpaceDN w:val="0"/>
              <w:adjustRightInd w:val="0"/>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Leisure activities:</w:t>
            </w:r>
          </w:p>
          <w:p w14:paraId="5F90F14A" w14:textId="642D5714" w:rsidR="00C75613" w:rsidRPr="00B10098" w:rsidRDefault="00B45A3C"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 had stopped going out</w:t>
            </w:r>
            <w:r w:rsidR="000E0BE3" w:rsidRPr="00B10098">
              <w:rPr>
                <w:rFonts w:ascii="Times New Roman" w:hAnsi="Times New Roman" w:cs="Times New Roman"/>
                <w:sz w:val="24"/>
                <w:szCs w:val="24"/>
              </w:rPr>
              <w:t>… a</w:t>
            </w:r>
            <w:r w:rsidRPr="00B10098">
              <w:rPr>
                <w:rFonts w:ascii="Times New Roman" w:hAnsi="Times New Roman" w:cs="Times New Roman"/>
                <w:sz w:val="24"/>
                <w:szCs w:val="24"/>
              </w:rPr>
              <w:t xml:space="preserve">t night time I still had to plug into the machine and everybody said are you coming out and I’d be like no I have to plug in by 10 o’clock. </w:t>
            </w:r>
            <w:r w:rsidR="001A207A" w:rsidRPr="00B10098">
              <w:rPr>
                <w:rFonts w:ascii="Times New Roman" w:hAnsi="Times New Roman" w:cs="Times New Roman"/>
                <w:sz w:val="24"/>
                <w:szCs w:val="24"/>
              </w:rPr>
              <w:t>Woman,</w:t>
            </w:r>
            <w:r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CAPD.</w:t>
            </w:r>
          </w:p>
          <w:p w14:paraId="56858C7B" w14:textId="3A72899C" w:rsidR="00C75613" w:rsidRPr="00B10098" w:rsidRDefault="00B45A3C"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 had to make an effort of not going anywhere very far</w:t>
            </w:r>
            <w:r w:rsidR="009B4E45" w:rsidRPr="00B10098">
              <w:rPr>
                <w:rFonts w:ascii="Times New Roman" w:hAnsi="Times New Roman" w:cs="Times New Roman"/>
                <w:sz w:val="24"/>
                <w:szCs w:val="24"/>
              </w:rPr>
              <w:t xml:space="preserve">. </w:t>
            </w:r>
            <w:r w:rsidRPr="00B10098">
              <w:rPr>
                <w:rFonts w:ascii="Times New Roman" w:hAnsi="Times New Roman" w:cs="Times New Roman"/>
                <w:sz w:val="24"/>
                <w:szCs w:val="24"/>
              </w:rPr>
              <w:t xml:space="preserve">I couldn’t go abroad because I had to be at a </w:t>
            </w:r>
            <w:r w:rsidR="009B4E45" w:rsidRPr="00B10098">
              <w:rPr>
                <w:rFonts w:ascii="Times New Roman" w:hAnsi="Times New Roman" w:cs="Times New Roman"/>
                <w:sz w:val="24"/>
                <w:szCs w:val="24"/>
              </w:rPr>
              <w:t xml:space="preserve">maximum </w:t>
            </w:r>
            <w:r w:rsidRPr="00B10098">
              <w:rPr>
                <w:rFonts w:ascii="Times New Roman" w:hAnsi="Times New Roman" w:cs="Times New Roman"/>
                <w:sz w:val="24"/>
                <w:szCs w:val="24"/>
              </w:rPr>
              <w:t xml:space="preserve">four hours </w:t>
            </w:r>
            <w:r w:rsidR="00C61E94" w:rsidRPr="00B10098">
              <w:rPr>
                <w:rFonts w:ascii="Times New Roman" w:hAnsi="Times New Roman" w:cs="Times New Roman"/>
                <w:sz w:val="24"/>
                <w:szCs w:val="24"/>
              </w:rPr>
              <w:t>a</w:t>
            </w:r>
            <w:r w:rsidRPr="00B10098">
              <w:rPr>
                <w:rFonts w:ascii="Times New Roman" w:hAnsi="Times New Roman" w:cs="Times New Roman"/>
                <w:sz w:val="24"/>
                <w:szCs w:val="24"/>
              </w:rPr>
              <w:t xml:space="preserve">way from the hospital in case </w:t>
            </w:r>
            <w:r w:rsidR="009B4E45" w:rsidRPr="00B10098">
              <w:rPr>
                <w:rFonts w:ascii="Times New Roman" w:hAnsi="Times New Roman" w:cs="Times New Roman"/>
                <w:sz w:val="24"/>
                <w:szCs w:val="24"/>
              </w:rPr>
              <w:t xml:space="preserve">(the call for a transplant) </w:t>
            </w:r>
            <w:r w:rsidRPr="00B10098">
              <w:rPr>
                <w:rFonts w:ascii="Times New Roman" w:hAnsi="Times New Roman" w:cs="Times New Roman"/>
                <w:sz w:val="24"/>
                <w:szCs w:val="24"/>
              </w:rPr>
              <w:t xml:space="preserve">came </w:t>
            </w:r>
            <w:r w:rsidR="007E418F" w:rsidRPr="00B10098">
              <w:rPr>
                <w:rFonts w:ascii="Times New Roman" w:hAnsi="Times New Roman" w:cs="Times New Roman"/>
                <w:sz w:val="24"/>
                <w:szCs w:val="24"/>
              </w:rPr>
              <w:t>through. Man</w:t>
            </w:r>
            <w:r w:rsidR="001A207A" w:rsidRPr="00B10098">
              <w:rPr>
                <w:rFonts w:ascii="Times New Roman" w:hAnsi="Times New Roman" w:cs="Times New Roman"/>
                <w:sz w:val="24"/>
                <w:szCs w:val="24"/>
              </w:rPr>
              <w:t>,</w:t>
            </w:r>
            <w:r w:rsidRPr="00B10098">
              <w:rPr>
                <w:rFonts w:ascii="Times New Roman" w:hAnsi="Times New Roman" w:cs="Times New Roman"/>
                <w:sz w:val="24"/>
                <w:szCs w:val="24"/>
              </w:rPr>
              <w:t xml:space="preserve"> </w:t>
            </w:r>
            <w:r w:rsidR="00882586" w:rsidRPr="00B10098">
              <w:rPr>
                <w:rFonts w:ascii="Times New Roman" w:hAnsi="Times New Roman" w:cs="Times New Roman"/>
                <w:sz w:val="24"/>
                <w:szCs w:val="24"/>
              </w:rPr>
              <w:t>pre-emptive</w:t>
            </w:r>
            <w:r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w:t>
            </w:r>
          </w:p>
          <w:p w14:paraId="5C6B3A66" w14:textId="77777777" w:rsidR="00C75613" w:rsidRPr="00B10098" w:rsidRDefault="00B45A3C" w:rsidP="0033501D">
            <w:pPr>
              <w:tabs>
                <w:tab w:val="left" w:pos="318"/>
              </w:tabs>
              <w:autoSpaceDE w:val="0"/>
              <w:autoSpaceDN w:val="0"/>
              <w:adjustRightInd w:val="0"/>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 xml:space="preserve">Work: </w:t>
            </w:r>
          </w:p>
          <w:p w14:paraId="18AC5497" w14:textId="017F5BB3" w:rsidR="00C75613" w:rsidRPr="00B10098" w:rsidRDefault="00B45A3C"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sort of gave up work as well cos I just you know I couldn’t cope... I gave up work because I knew that my health was deteriorating and I thought it was best for myself and my employer that I gave up work to look after my </w:t>
            </w:r>
            <w:r w:rsidR="007E418F" w:rsidRPr="00B10098">
              <w:rPr>
                <w:rFonts w:ascii="Times New Roman" w:hAnsi="Times New Roman" w:cs="Times New Roman"/>
                <w:sz w:val="24"/>
                <w:szCs w:val="24"/>
              </w:rPr>
              <w:t>health. Woman</w:t>
            </w:r>
            <w:r w:rsidR="001A207A" w:rsidRPr="00B10098">
              <w:rPr>
                <w:rFonts w:ascii="Times New Roman" w:hAnsi="Times New Roman" w:cs="Times New Roman"/>
                <w:sz w:val="24"/>
                <w:szCs w:val="24"/>
              </w:rPr>
              <w:t>,</w:t>
            </w:r>
            <w:r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456BA18D" w14:textId="77777777" w:rsidR="00B03B1D" w:rsidRPr="00B10098" w:rsidRDefault="00B03B1D" w:rsidP="0033501D">
            <w:pPr>
              <w:tabs>
                <w:tab w:val="left" w:pos="318"/>
              </w:tabs>
              <w:autoSpaceDE w:val="0"/>
              <w:autoSpaceDN w:val="0"/>
              <w:adjustRightInd w:val="0"/>
              <w:spacing w:line="480" w:lineRule="auto"/>
              <w:contextualSpacing/>
              <w:rPr>
                <w:rFonts w:ascii="Times New Roman" w:hAnsi="Times New Roman" w:cs="Times New Roman"/>
                <w:sz w:val="24"/>
                <w:szCs w:val="24"/>
                <w:u w:val="single"/>
              </w:rPr>
            </w:pPr>
          </w:p>
          <w:p w14:paraId="2635F029" w14:textId="4EDB12C3" w:rsidR="00C75613" w:rsidRPr="00B10098" w:rsidRDefault="00B45A3C" w:rsidP="0033501D">
            <w:pPr>
              <w:tabs>
                <w:tab w:val="left" w:pos="318"/>
              </w:tabs>
              <w:autoSpaceDE w:val="0"/>
              <w:autoSpaceDN w:val="0"/>
              <w:adjustRightInd w:val="0"/>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lastRenderedPageBreak/>
              <w:t>Diet:</w:t>
            </w:r>
          </w:p>
          <w:p w14:paraId="7E4B1D6C" w14:textId="0DED8253" w:rsidR="00C75613" w:rsidRPr="00B10098" w:rsidRDefault="006705B9"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When</w:t>
            </w:r>
            <w:r w:rsidR="00B45A3C" w:rsidRPr="00B10098">
              <w:rPr>
                <w:rFonts w:ascii="Times New Roman" w:hAnsi="Times New Roman" w:cs="Times New Roman"/>
                <w:sz w:val="24"/>
                <w:szCs w:val="24"/>
              </w:rPr>
              <w:t xml:space="preserve"> I was on dialysis </w:t>
            </w:r>
            <w:r w:rsidR="009B4E45" w:rsidRPr="00B10098">
              <w:rPr>
                <w:rFonts w:ascii="Times New Roman" w:hAnsi="Times New Roman" w:cs="Times New Roman"/>
                <w:sz w:val="24"/>
                <w:szCs w:val="24"/>
              </w:rPr>
              <w:t>(before the transplant)</w:t>
            </w:r>
            <w:r w:rsidR="00B45A3C" w:rsidRPr="00B10098">
              <w:rPr>
                <w:rFonts w:ascii="Times New Roman" w:hAnsi="Times New Roman" w:cs="Times New Roman"/>
                <w:sz w:val="24"/>
                <w:szCs w:val="24"/>
              </w:rPr>
              <w:t xml:space="preserve">, I was on a low potassium diet which was very, very strict </w:t>
            </w:r>
            <w:r w:rsidR="009B4E45" w:rsidRPr="00B10098">
              <w:rPr>
                <w:rFonts w:ascii="Times New Roman" w:hAnsi="Times New Roman" w:cs="Times New Roman"/>
                <w:sz w:val="24"/>
                <w:szCs w:val="24"/>
              </w:rPr>
              <w:t>and</w:t>
            </w:r>
            <w:r w:rsidR="00B45A3C" w:rsidRPr="00B10098">
              <w:rPr>
                <w:rFonts w:ascii="Times New Roman" w:hAnsi="Times New Roman" w:cs="Times New Roman"/>
                <w:sz w:val="24"/>
                <w:szCs w:val="24"/>
              </w:rPr>
              <w:t xml:space="preserve"> I could only drink 500mls a day</w:t>
            </w:r>
            <w:r w:rsidR="001A207A" w:rsidRPr="00B10098">
              <w:rPr>
                <w:rFonts w:ascii="Times New Roman" w:hAnsi="Times New Roman" w:cs="Times New Roman"/>
                <w:sz w:val="24"/>
                <w:szCs w:val="24"/>
              </w:rPr>
              <w:t>. Man,</w:t>
            </w:r>
            <w:r w:rsidR="00B45A3C"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22B4B1D8" w14:textId="77777777" w:rsidR="00C75613" w:rsidRPr="00B10098" w:rsidRDefault="00B45A3C" w:rsidP="0033501D">
            <w:pPr>
              <w:tabs>
                <w:tab w:val="left" w:pos="318"/>
              </w:tabs>
              <w:autoSpaceDE w:val="0"/>
              <w:autoSpaceDN w:val="0"/>
              <w:adjustRightInd w:val="0"/>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Relationships:</w:t>
            </w:r>
          </w:p>
          <w:p w14:paraId="09177DD2" w14:textId="6BAD68A4" w:rsidR="00B45A3C" w:rsidRPr="00B10098" w:rsidRDefault="000E0BE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mean obviously I was at home all the time but I wasn’t physically able to do a great deal so it still meant that I was putting a lot of pressure on my partner. She was going to work and then she was coming home and cooking and things like that. </w:t>
            </w:r>
            <w:r w:rsidR="001A207A" w:rsidRPr="00B10098">
              <w:rPr>
                <w:rFonts w:ascii="Times New Roman" w:hAnsi="Times New Roman" w:cs="Times New Roman"/>
                <w:sz w:val="24"/>
                <w:szCs w:val="24"/>
              </w:rPr>
              <w:t>Man,</w:t>
            </w:r>
            <w:r w:rsidRPr="00B10098">
              <w:rPr>
                <w:rFonts w:ascii="Times New Roman" w:hAnsi="Times New Roman" w:cs="Times New Roman"/>
                <w:sz w:val="24"/>
                <w:szCs w:val="24"/>
              </w:rPr>
              <w:t xml:space="preserve">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CAPD.</w:t>
            </w:r>
          </w:p>
        </w:tc>
      </w:tr>
      <w:tr w:rsidR="00981BAE" w:rsidRPr="00B10098" w14:paraId="048D5D60" w14:textId="77777777">
        <w:tc>
          <w:tcPr>
            <w:tcW w:w="507" w:type="pct"/>
          </w:tcPr>
          <w:p w14:paraId="44272DD6" w14:textId="77777777" w:rsidR="00981BAE" w:rsidRPr="00B10098" w:rsidRDefault="00981BAE" w:rsidP="0033501D">
            <w:pPr>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rPr>
              <w:lastRenderedPageBreak/>
              <w:t>Impact of diabetes</w:t>
            </w:r>
            <w:r w:rsidR="005E5F8D" w:rsidRPr="00B10098">
              <w:rPr>
                <w:rFonts w:ascii="Times New Roman" w:hAnsi="Times New Roman" w:cs="Times New Roman"/>
                <w:sz w:val="24"/>
                <w:szCs w:val="24"/>
              </w:rPr>
              <w:t xml:space="preserve"> before transplant</w:t>
            </w:r>
          </w:p>
        </w:tc>
        <w:tc>
          <w:tcPr>
            <w:tcW w:w="4493" w:type="pct"/>
          </w:tcPr>
          <w:p w14:paraId="70C8407F" w14:textId="77777777" w:rsidR="00981BAE" w:rsidRPr="00B10098" w:rsidRDefault="00981BAE"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Neuropathy or mobility:</w:t>
            </w:r>
          </w:p>
          <w:p w14:paraId="4D5F2D84" w14:textId="1433C737" w:rsidR="00981BAE" w:rsidRPr="00B10098" w:rsidRDefault="00981BAE"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had trouble with my eyes, then my nerve damage. </w:t>
            </w:r>
            <w:r w:rsidR="001A207A" w:rsidRPr="00B10098">
              <w:rPr>
                <w:rFonts w:ascii="Times New Roman" w:hAnsi="Times New Roman" w:cs="Times New Roman"/>
                <w:sz w:val="24"/>
                <w:szCs w:val="24"/>
              </w:rPr>
              <w:t xml:space="preserve">Man, </w:t>
            </w:r>
            <w:r w:rsidR="00882586"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882586" w:rsidRPr="00B10098">
              <w:rPr>
                <w:rFonts w:ascii="Times New Roman" w:hAnsi="Times New Roman" w:cs="Times New Roman"/>
                <w:sz w:val="24"/>
                <w:szCs w:val="24"/>
              </w:rPr>
              <w:t>.</w:t>
            </w:r>
          </w:p>
          <w:p w14:paraId="5761F1A6" w14:textId="1FF20512" w:rsidR="00593C49" w:rsidRPr="00B10098" w:rsidRDefault="00981BAE"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As a by-product, or maybe partly a by-product, I got what’s called Charcot foot. </w:t>
            </w:r>
            <w:r w:rsidR="001A207A" w:rsidRPr="00B10098">
              <w:rPr>
                <w:rFonts w:ascii="Times New Roman" w:hAnsi="Times New Roman" w:cs="Times New Roman"/>
                <w:sz w:val="24"/>
                <w:szCs w:val="24"/>
              </w:rPr>
              <w:t>M</w:t>
            </w:r>
            <w:r w:rsidRPr="00B10098">
              <w:rPr>
                <w:rFonts w:ascii="Times New Roman" w:hAnsi="Times New Roman" w:cs="Times New Roman"/>
                <w:sz w:val="24"/>
                <w:szCs w:val="24"/>
              </w:rPr>
              <w:t>an,</w:t>
            </w:r>
            <w:r w:rsidR="00882586" w:rsidRPr="00B10098">
              <w:rPr>
                <w:rFonts w:ascii="Times New Roman" w:hAnsi="Times New Roman" w:cs="Times New Roman"/>
                <w:sz w:val="24"/>
                <w:szCs w:val="24"/>
              </w:rPr>
              <w:t xml:space="preserve"> pre-emptive</w:t>
            </w:r>
            <w:r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63805F32" w14:textId="216E4FA4" w:rsidR="0061591C" w:rsidRPr="00B10098" w:rsidRDefault="0061591C"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I’m limited to the use of that hand. </w:t>
            </w:r>
            <w:r w:rsidR="001A207A" w:rsidRPr="00B10098">
              <w:rPr>
                <w:rFonts w:ascii="Times New Roman" w:hAnsi="Times New Roman" w:cs="Times New Roman"/>
                <w:sz w:val="24"/>
                <w:szCs w:val="24"/>
              </w:rPr>
              <w:t>Woman,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4ED0DE99" w14:textId="77777777" w:rsidR="00C75613" w:rsidRPr="00B10098" w:rsidRDefault="00981BAE" w:rsidP="0033501D">
            <w:pPr>
              <w:tabs>
                <w:tab w:val="left" w:pos="318"/>
              </w:tabs>
              <w:autoSpaceDE w:val="0"/>
              <w:autoSpaceDN w:val="0"/>
              <w:adjustRightInd w:val="0"/>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Eyesight:</w:t>
            </w:r>
          </w:p>
          <w:p w14:paraId="3DF880D4" w14:textId="22B949C0" w:rsidR="00C75613" w:rsidRPr="00B10098" w:rsidRDefault="00FF79E7"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u w:val="single"/>
              </w:rPr>
            </w:pPr>
            <w:r w:rsidRPr="00B10098">
              <w:rPr>
                <w:rFonts w:ascii="Times New Roman" w:hAnsi="Times New Roman" w:cs="Times New Roman"/>
                <w:sz w:val="24"/>
                <w:szCs w:val="24"/>
              </w:rPr>
              <w:t xml:space="preserve">Looking at a computer screen, unless I’ve got the magnifier up, I can’t see normal print. I think for </w:t>
            </w:r>
            <w:r w:rsidR="00981BAE" w:rsidRPr="00B10098">
              <w:rPr>
                <w:rFonts w:ascii="Times New Roman" w:hAnsi="Times New Roman" w:cs="Times New Roman"/>
                <w:sz w:val="24"/>
                <w:szCs w:val="24"/>
              </w:rPr>
              <w:t xml:space="preserve">instance like if I wanted to like sew </w:t>
            </w:r>
            <w:r w:rsidR="00005C8A" w:rsidRPr="00B10098">
              <w:rPr>
                <w:rFonts w:ascii="Times New Roman" w:hAnsi="Times New Roman" w:cs="Times New Roman"/>
                <w:sz w:val="24"/>
                <w:szCs w:val="24"/>
              </w:rPr>
              <w:t>something,</w:t>
            </w:r>
            <w:r w:rsidR="00981BAE" w:rsidRPr="00B10098">
              <w:rPr>
                <w:rFonts w:ascii="Times New Roman" w:hAnsi="Times New Roman" w:cs="Times New Roman"/>
                <w:sz w:val="24"/>
                <w:szCs w:val="24"/>
              </w:rPr>
              <w:t xml:space="preserve"> I couldn’t thread a needle and that would be because of my eyesight</w:t>
            </w:r>
            <w:r w:rsidR="00B03B1D" w:rsidRPr="00B10098">
              <w:rPr>
                <w:rFonts w:ascii="Times New Roman" w:hAnsi="Times New Roman" w:cs="Times New Roman"/>
                <w:sz w:val="24"/>
                <w:szCs w:val="24"/>
              </w:rPr>
              <w:t xml:space="preserve"> (from the diabetes)</w:t>
            </w:r>
            <w:r w:rsidR="00981BAE" w:rsidRPr="00B10098">
              <w:rPr>
                <w:rFonts w:ascii="Times New Roman" w:hAnsi="Times New Roman" w:cs="Times New Roman"/>
                <w:sz w:val="24"/>
                <w:szCs w:val="24"/>
              </w:rPr>
              <w:t xml:space="preserve">. </w:t>
            </w:r>
            <w:r w:rsidR="001A207A" w:rsidRPr="00B10098">
              <w:rPr>
                <w:rFonts w:ascii="Times New Roman" w:hAnsi="Times New Roman" w:cs="Times New Roman"/>
                <w:sz w:val="24"/>
                <w:szCs w:val="24"/>
              </w:rPr>
              <w:t>Woman,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0173186A" w14:textId="77777777" w:rsidR="00981BAE" w:rsidRPr="00B10098" w:rsidRDefault="00981BAE"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Lifestyle:</w:t>
            </w:r>
          </w:p>
          <w:p w14:paraId="377C545A" w14:textId="394F05CB" w:rsidR="00981BAE" w:rsidRPr="00B10098" w:rsidRDefault="00981BAE"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u w:val="single"/>
              </w:rPr>
            </w:pPr>
            <w:r w:rsidRPr="00B10098">
              <w:rPr>
                <w:rFonts w:ascii="Times New Roman" w:hAnsi="Times New Roman" w:cs="Times New Roman"/>
                <w:sz w:val="24"/>
                <w:szCs w:val="24"/>
              </w:rPr>
              <w:lastRenderedPageBreak/>
              <w:t>The main thing, the other thing is about the diabetes, that was SO restrictive, it was just ah well I never actually, I mean I knew it was bad, it was a full</w:t>
            </w:r>
            <w:r w:rsidR="001A23C9" w:rsidRPr="00B10098">
              <w:rPr>
                <w:rFonts w:ascii="Times New Roman" w:hAnsi="Times New Roman" w:cs="Times New Roman"/>
                <w:sz w:val="24"/>
                <w:szCs w:val="24"/>
              </w:rPr>
              <w:t>-</w:t>
            </w:r>
            <w:r w:rsidRPr="00B10098">
              <w:rPr>
                <w:rFonts w:ascii="Times New Roman" w:hAnsi="Times New Roman" w:cs="Times New Roman"/>
                <w:sz w:val="24"/>
                <w:szCs w:val="24"/>
              </w:rPr>
              <w:t xml:space="preserve">time thing. You couldn’t get rid of it, and you had to; I had to watch you know it was all through the night I was doing blood tests probably um every hour usually during the night. Through the day wasn’t that bad but you had to just watch; your blood sugars were all over the place you know they’d be high and then you just couldn’t guess, well you couldn’t work out what was happening. That was the main thing. </w:t>
            </w:r>
            <w:r w:rsidR="001A207A" w:rsidRPr="00B10098">
              <w:rPr>
                <w:rFonts w:ascii="Times New Roman" w:hAnsi="Times New Roman" w:cs="Times New Roman"/>
                <w:sz w:val="24"/>
                <w:szCs w:val="24"/>
              </w:rPr>
              <w:t>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r w:rsidR="006705B9" w:rsidRPr="00B10098">
              <w:rPr>
                <w:rFonts w:ascii="Times New Roman" w:hAnsi="Times New Roman" w:cs="Times New Roman"/>
                <w:sz w:val="24"/>
                <w:szCs w:val="24"/>
              </w:rPr>
              <w:t>.</w:t>
            </w:r>
          </w:p>
          <w:p w14:paraId="37BCE33A" w14:textId="77777777" w:rsidR="00981BAE" w:rsidRPr="00B10098" w:rsidRDefault="00981BAE"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Work:</w:t>
            </w:r>
          </w:p>
          <w:p w14:paraId="646607E7" w14:textId="279E1BAF" w:rsidR="007C4FF3" w:rsidRPr="00B10098" w:rsidRDefault="00981BAE"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u w:val="single"/>
              </w:rPr>
            </w:pPr>
            <w:r w:rsidRPr="00B10098">
              <w:rPr>
                <w:rFonts w:ascii="Times New Roman" w:hAnsi="Times New Roman" w:cs="Times New Roman"/>
                <w:sz w:val="24"/>
                <w:szCs w:val="24"/>
              </w:rPr>
              <w:t xml:space="preserve">I was getting fed up of being a diabetic because I was missing out on a lot of things in work. And </w:t>
            </w:r>
            <w:r w:rsidR="00005C8A" w:rsidRPr="00B10098">
              <w:rPr>
                <w:rFonts w:ascii="Times New Roman" w:hAnsi="Times New Roman" w:cs="Times New Roman"/>
                <w:sz w:val="24"/>
                <w:szCs w:val="24"/>
              </w:rPr>
              <w:t>also,</w:t>
            </w:r>
            <w:r w:rsidRPr="00B10098">
              <w:rPr>
                <w:rFonts w:ascii="Times New Roman" w:hAnsi="Times New Roman" w:cs="Times New Roman"/>
                <w:sz w:val="24"/>
                <w:szCs w:val="24"/>
              </w:rPr>
              <w:t xml:space="preserve"> I was losing my job because of being a diabetic. I used to be a driver driving a seven</w:t>
            </w:r>
            <w:r w:rsidR="00C61E94" w:rsidRPr="00B10098">
              <w:rPr>
                <w:rFonts w:ascii="Times New Roman" w:hAnsi="Times New Roman" w:cs="Times New Roman"/>
                <w:sz w:val="24"/>
                <w:szCs w:val="24"/>
              </w:rPr>
              <w:t>-</w:t>
            </w:r>
            <w:r w:rsidRPr="00B10098">
              <w:rPr>
                <w:rFonts w:ascii="Times New Roman" w:hAnsi="Times New Roman" w:cs="Times New Roman"/>
                <w:sz w:val="24"/>
                <w:szCs w:val="24"/>
              </w:rPr>
              <w:t>and</w:t>
            </w:r>
            <w:r w:rsidR="00C61E94" w:rsidRPr="00B10098">
              <w:rPr>
                <w:rFonts w:ascii="Times New Roman" w:hAnsi="Times New Roman" w:cs="Times New Roman"/>
                <w:sz w:val="24"/>
                <w:szCs w:val="24"/>
              </w:rPr>
              <w:t>-</w:t>
            </w:r>
            <w:r w:rsidRPr="00B10098">
              <w:rPr>
                <w:rFonts w:ascii="Times New Roman" w:hAnsi="Times New Roman" w:cs="Times New Roman"/>
                <w:sz w:val="24"/>
                <w:szCs w:val="24"/>
              </w:rPr>
              <w:t>a</w:t>
            </w:r>
            <w:r w:rsidR="00C61E94" w:rsidRPr="00B10098">
              <w:rPr>
                <w:rFonts w:ascii="Times New Roman" w:hAnsi="Times New Roman" w:cs="Times New Roman"/>
                <w:sz w:val="24"/>
                <w:szCs w:val="24"/>
              </w:rPr>
              <w:t>-</w:t>
            </w:r>
            <w:r w:rsidRPr="00B10098">
              <w:rPr>
                <w:rFonts w:ascii="Times New Roman" w:hAnsi="Times New Roman" w:cs="Times New Roman"/>
                <w:sz w:val="24"/>
                <w:szCs w:val="24"/>
              </w:rPr>
              <w:t>half</w:t>
            </w:r>
            <w:r w:rsidR="00C61E94" w:rsidRPr="00B10098">
              <w:rPr>
                <w:rFonts w:ascii="Times New Roman" w:hAnsi="Times New Roman" w:cs="Times New Roman"/>
                <w:sz w:val="24"/>
                <w:szCs w:val="24"/>
              </w:rPr>
              <w:t>-</w:t>
            </w:r>
            <w:r w:rsidRPr="00B10098">
              <w:rPr>
                <w:rFonts w:ascii="Times New Roman" w:hAnsi="Times New Roman" w:cs="Times New Roman"/>
                <w:sz w:val="24"/>
                <w:szCs w:val="24"/>
              </w:rPr>
              <w:t xml:space="preserve">ton truck but I lost my job because the government brought in a rule that you can’t drive </w:t>
            </w:r>
            <w:r w:rsidR="00005C8A" w:rsidRPr="00B10098">
              <w:rPr>
                <w:rFonts w:ascii="Times New Roman" w:hAnsi="Times New Roman" w:cs="Times New Roman"/>
                <w:sz w:val="24"/>
                <w:szCs w:val="24"/>
              </w:rPr>
              <w:t>an</w:t>
            </w:r>
            <w:r w:rsidRPr="00B10098">
              <w:rPr>
                <w:rFonts w:ascii="Times New Roman" w:hAnsi="Times New Roman" w:cs="Times New Roman"/>
                <w:sz w:val="24"/>
                <w:szCs w:val="24"/>
              </w:rPr>
              <w:t xml:space="preserve"> HGV when you’re diabetic so I lost my job. </w:t>
            </w:r>
            <w:r w:rsidR="001A207A" w:rsidRPr="00B10098">
              <w:rPr>
                <w:rFonts w:ascii="Times New Roman" w:hAnsi="Times New Roman" w:cs="Times New Roman"/>
                <w:sz w:val="24"/>
                <w:szCs w:val="24"/>
              </w:rPr>
              <w:t xml:space="preserve">Man, </w:t>
            </w:r>
            <w:r w:rsidR="00882586"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394A0EF9" w14:textId="77777777" w:rsidR="00981BAE" w:rsidRPr="00B10098" w:rsidRDefault="00981BAE" w:rsidP="0033501D">
            <w:pPr>
              <w:tabs>
                <w:tab w:val="left" w:pos="318"/>
              </w:tabs>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t>Social activities / self-confidence:</w:t>
            </w:r>
          </w:p>
          <w:p w14:paraId="692D2911" w14:textId="7798C15E" w:rsidR="00915B16" w:rsidRPr="00B10098" w:rsidRDefault="00981BAE"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think the diabetes initially it used to put a strain on social activities again to be honest with you. I constantly needed the loo ... It was things like travelling were a bit of an issue, with driving. </w:t>
            </w:r>
            <w:r w:rsidR="001A207A" w:rsidRPr="00B10098">
              <w:rPr>
                <w:rFonts w:ascii="Times New Roman" w:hAnsi="Times New Roman" w:cs="Times New Roman"/>
                <w:sz w:val="24"/>
                <w:szCs w:val="24"/>
              </w:rPr>
              <w:t>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CAPD.</w:t>
            </w:r>
          </w:p>
        </w:tc>
      </w:tr>
      <w:tr w:rsidR="00FC3233" w:rsidRPr="00B10098" w14:paraId="4FAE0EE5" w14:textId="77777777">
        <w:tc>
          <w:tcPr>
            <w:tcW w:w="507" w:type="pct"/>
          </w:tcPr>
          <w:p w14:paraId="3E43EA71" w14:textId="77777777" w:rsidR="00FC3233" w:rsidRPr="00B10098" w:rsidRDefault="00FC3233"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lastRenderedPageBreak/>
              <w:t>Minimising impact</w:t>
            </w:r>
            <w:r w:rsidR="005E5F8D" w:rsidRPr="00B10098">
              <w:rPr>
                <w:rFonts w:ascii="Times New Roman" w:hAnsi="Times New Roman" w:cs="Times New Roman"/>
                <w:sz w:val="24"/>
                <w:szCs w:val="24"/>
                <w:u w:val="single"/>
              </w:rPr>
              <w:t xml:space="preserve"> post-transplant</w:t>
            </w:r>
          </w:p>
        </w:tc>
        <w:tc>
          <w:tcPr>
            <w:tcW w:w="4493" w:type="pct"/>
          </w:tcPr>
          <w:p w14:paraId="4E85BE3A" w14:textId="3A3F2737"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mean it has cured the </w:t>
            </w:r>
            <w:r w:rsidR="007E418F" w:rsidRPr="00B10098">
              <w:rPr>
                <w:rFonts w:ascii="Times New Roman" w:hAnsi="Times New Roman" w:cs="Times New Roman"/>
                <w:sz w:val="24"/>
                <w:szCs w:val="24"/>
              </w:rPr>
              <w:t>diabetes. Man</w:t>
            </w:r>
            <w:r w:rsidR="001A207A" w:rsidRPr="00B10098">
              <w:rPr>
                <w:rFonts w:ascii="Times New Roman" w:hAnsi="Times New Roman" w:cs="Times New Roman"/>
                <w:sz w:val="24"/>
                <w:szCs w:val="24"/>
              </w:rPr>
              <w:t xml:space="preserve">, </w:t>
            </w:r>
            <w:r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7BDF945A" w14:textId="23D02A65"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I’m grateful for both organs. It’s prolonged my life, it’s stopped me from going to hospital 3 times a week for dialysis, it’s given me lots of energy, I’ve got back my, you know some of my </w:t>
            </w:r>
            <w:r w:rsidR="007E418F" w:rsidRPr="00B10098">
              <w:rPr>
                <w:rFonts w:ascii="Times New Roman" w:hAnsi="Times New Roman" w:cs="Times New Roman"/>
                <w:sz w:val="24"/>
                <w:szCs w:val="24"/>
              </w:rPr>
              <w:t>independence. Woman</w:t>
            </w:r>
            <w:r w:rsidR="001A207A" w:rsidRPr="00B10098">
              <w:rPr>
                <w:rFonts w:ascii="Times New Roman" w:hAnsi="Times New Roman" w:cs="Times New Roman"/>
                <w:sz w:val="24"/>
                <w:szCs w:val="24"/>
              </w:rPr>
              <w:t>,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4B4B465E" w14:textId="03F72E20"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lastRenderedPageBreak/>
              <w:t xml:space="preserve">Well as far as I’m </w:t>
            </w:r>
            <w:r w:rsidR="00005C8A" w:rsidRPr="00B10098">
              <w:rPr>
                <w:rFonts w:ascii="Times New Roman" w:hAnsi="Times New Roman" w:cs="Times New Roman"/>
                <w:sz w:val="24"/>
                <w:szCs w:val="24"/>
              </w:rPr>
              <w:t>concerned,</w:t>
            </w:r>
            <w:r w:rsidRPr="00B10098">
              <w:rPr>
                <w:rFonts w:ascii="Times New Roman" w:hAnsi="Times New Roman" w:cs="Times New Roman"/>
                <w:sz w:val="24"/>
                <w:szCs w:val="24"/>
              </w:rPr>
              <w:t xml:space="preserve"> I’m just, my life is as I would be as I was before I had to have </w:t>
            </w:r>
            <w:r w:rsidR="007E418F" w:rsidRPr="00B10098">
              <w:rPr>
                <w:rFonts w:ascii="Times New Roman" w:hAnsi="Times New Roman" w:cs="Times New Roman"/>
                <w:sz w:val="24"/>
                <w:szCs w:val="24"/>
              </w:rPr>
              <w:t>dialysis. Man</w:t>
            </w:r>
            <w:r w:rsidR="001A207A" w:rsidRPr="00B10098">
              <w:rPr>
                <w:rFonts w:ascii="Times New Roman" w:hAnsi="Times New Roman" w:cs="Times New Roman"/>
                <w:sz w:val="24"/>
                <w:szCs w:val="24"/>
              </w:rPr>
              <w:t>,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21D75FCA" w14:textId="3CB13567"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I’m not on insulin anymore; I’m not insulin dependent anymore. And I can eat within reason</w:t>
            </w:r>
            <w:r w:rsidR="00EA16A0" w:rsidRPr="00B10098">
              <w:rPr>
                <w:rFonts w:ascii="Times New Roman" w:hAnsi="Times New Roman" w:cs="Times New Roman"/>
                <w:sz w:val="24"/>
                <w:szCs w:val="24"/>
              </w:rPr>
              <w:t>…</w:t>
            </w:r>
            <w:r w:rsidRPr="00B10098">
              <w:rPr>
                <w:rFonts w:ascii="Times New Roman" w:hAnsi="Times New Roman" w:cs="Times New Roman"/>
                <w:sz w:val="24"/>
                <w:szCs w:val="24"/>
              </w:rPr>
              <w:t xml:space="preserve">everything that is put in front of me, and that’s including chocolate! </w:t>
            </w:r>
            <w:r w:rsidR="001A207A" w:rsidRPr="00B10098">
              <w:rPr>
                <w:rFonts w:ascii="Times New Roman" w:hAnsi="Times New Roman" w:cs="Times New Roman"/>
                <w:sz w:val="24"/>
                <w:szCs w:val="24"/>
              </w:rPr>
              <w:t xml:space="preserve">Man, </w:t>
            </w:r>
            <w:r w:rsidR="00657A71"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5E82817A" w14:textId="755A7799" w:rsidR="00FC3233" w:rsidRPr="00B10098" w:rsidRDefault="008077AB"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w:t>
            </w:r>
            <w:r w:rsidR="00FC3233" w:rsidRPr="00B10098">
              <w:rPr>
                <w:rFonts w:ascii="Times New Roman" w:hAnsi="Times New Roman" w:cs="Times New Roman"/>
                <w:sz w:val="24"/>
                <w:szCs w:val="24"/>
              </w:rPr>
              <w:t xml:space="preserve">t’s much better; I’m much freer with what I can </w:t>
            </w:r>
            <w:r w:rsidR="007E418F" w:rsidRPr="00B10098">
              <w:rPr>
                <w:rFonts w:ascii="Times New Roman" w:hAnsi="Times New Roman" w:cs="Times New Roman"/>
                <w:sz w:val="24"/>
                <w:szCs w:val="24"/>
              </w:rPr>
              <w:t>eat. Man</w:t>
            </w:r>
            <w:r w:rsidR="001A207A" w:rsidRPr="00B10098">
              <w:rPr>
                <w:rFonts w:ascii="Times New Roman" w:hAnsi="Times New Roman" w:cs="Times New Roman"/>
                <w:sz w:val="24"/>
                <w:szCs w:val="24"/>
              </w:rPr>
              <w:t xml:space="preserve">, </w:t>
            </w:r>
            <w:r w:rsidR="00657A71" w:rsidRPr="00B10098">
              <w:rPr>
                <w:rFonts w:ascii="Times New Roman" w:hAnsi="Times New Roman" w:cs="Times New Roman"/>
                <w:sz w:val="24"/>
                <w:szCs w:val="24"/>
              </w:rPr>
              <w:t xml:space="preserve">pre-emptive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tc>
      </w:tr>
      <w:tr w:rsidR="00FC3233" w:rsidRPr="00B10098" w14:paraId="4F6FBD35" w14:textId="77777777">
        <w:tc>
          <w:tcPr>
            <w:tcW w:w="507" w:type="pct"/>
          </w:tcPr>
          <w:p w14:paraId="637E3E68" w14:textId="6812FE61" w:rsidR="00FC3233" w:rsidRPr="00B10098" w:rsidRDefault="00FC3233" w:rsidP="0033501D">
            <w:pPr>
              <w:tabs>
                <w:tab w:val="left" w:pos="318"/>
              </w:tabs>
              <w:spacing w:line="480" w:lineRule="auto"/>
              <w:contextualSpacing/>
              <w:rPr>
                <w:rFonts w:ascii="Times New Roman" w:hAnsi="Times New Roman" w:cs="Times New Roman"/>
                <w:sz w:val="24"/>
                <w:szCs w:val="24"/>
              </w:rPr>
            </w:pPr>
            <w:r w:rsidRPr="00B10098">
              <w:rPr>
                <w:rFonts w:ascii="Times New Roman" w:hAnsi="Times New Roman" w:cs="Times New Roman"/>
                <w:sz w:val="24"/>
                <w:szCs w:val="24"/>
                <w:u w:val="single"/>
              </w:rPr>
              <w:lastRenderedPageBreak/>
              <w:t>Ongoing negative impact</w:t>
            </w:r>
            <w:r w:rsidR="005E5F8D" w:rsidRPr="00B10098">
              <w:rPr>
                <w:rFonts w:ascii="Times New Roman" w:hAnsi="Times New Roman" w:cs="Times New Roman"/>
                <w:sz w:val="24"/>
                <w:szCs w:val="24"/>
                <w:u w:val="single"/>
              </w:rPr>
              <w:t xml:space="preserve"> </w:t>
            </w:r>
            <w:r w:rsidR="00E266FC" w:rsidRPr="00B10098">
              <w:rPr>
                <w:rFonts w:ascii="Times New Roman" w:hAnsi="Times New Roman" w:cs="Times New Roman"/>
                <w:sz w:val="24"/>
                <w:szCs w:val="24"/>
                <w:u w:val="single"/>
              </w:rPr>
              <w:t xml:space="preserve">of diabetes </w:t>
            </w:r>
            <w:r w:rsidR="005E5F8D" w:rsidRPr="00B10098">
              <w:rPr>
                <w:rFonts w:ascii="Times New Roman" w:hAnsi="Times New Roman" w:cs="Times New Roman"/>
                <w:sz w:val="24"/>
                <w:szCs w:val="24"/>
                <w:u w:val="single"/>
              </w:rPr>
              <w:t>post-transplant</w:t>
            </w:r>
          </w:p>
          <w:p w14:paraId="7D2D061A" w14:textId="77777777" w:rsidR="00FC3233" w:rsidRPr="00B10098" w:rsidRDefault="00FC3233"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480" w:lineRule="auto"/>
              <w:contextualSpacing/>
              <w:rPr>
                <w:rFonts w:ascii="Times New Roman" w:hAnsi="Times New Roman" w:cs="Times New Roman"/>
                <w:sz w:val="24"/>
                <w:szCs w:val="24"/>
                <w:u w:val="single"/>
              </w:rPr>
            </w:pPr>
          </w:p>
        </w:tc>
        <w:tc>
          <w:tcPr>
            <w:tcW w:w="4493" w:type="pct"/>
          </w:tcPr>
          <w:p w14:paraId="435009FB" w14:textId="77777777" w:rsidR="00544A64" w:rsidRPr="00B10098" w:rsidRDefault="00544A64" w:rsidP="0033501D">
            <w:pPr>
              <w:tabs>
                <w:tab w:val="left" w:pos="318"/>
              </w:tabs>
              <w:autoSpaceDE w:val="0"/>
              <w:autoSpaceDN w:val="0"/>
              <w:adjustRightInd w:val="0"/>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Ongoing complications:</w:t>
            </w:r>
          </w:p>
          <w:p w14:paraId="709BC9CF" w14:textId="2AAB17DA"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It’s the damage done beforehand, it’s not repairable, and it’s not </w:t>
            </w:r>
            <w:r w:rsidR="00F33319" w:rsidRPr="00B10098">
              <w:rPr>
                <w:rFonts w:ascii="Times New Roman" w:hAnsi="Times New Roman" w:cs="Times New Roman"/>
                <w:sz w:val="24"/>
                <w:szCs w:val="24"/>
              </w:rPr>
              <w:t>going to</w:t>
            </w:r>
            <w:r w:rsidRPr="00B10098">
              <w:rPr>
                <w:rFonts w:ascii="Times New Roman" w:hAnsi="Times New Roman" w:cs="Times New Roman"/>
                <w:sz w:val="24"/>
                <w:szCs w:val="24"/>
              </w:rPr>
              <w:t xml:space="preserve"> get any better. </w:t>
            </w:r>
            <w:r w:rsidR="001A207A" w:rsidRPr="00B10098">
              <w:rPr>
                <w:rFonts w:ascii="Times New Roman" w:hAnsi="Times New Roman" w:cs="Times New Roman"/>
                <w:sz w:val="24"/>
                <w:szCs w:val="24"/>
              </w:rPr>
              <w:t>Woman,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2399EC0F" w14:textId="00BED600"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 think the health situation is much better, … It’s just the legacy of personal, financial, career things around it that have possibly not turned out as well</w:t>
            </w:r>
            <w:r w:rsidR="00A23E34" w:rsidRPr="00B10098">
              <w:rPr>
                <w:rFonts w:ascii="Times New Roman" w:hAnsi="Times New Roman" w:cs="Times New Roman"/>
                <w:sz w:val="24"/>
                <w:szCs w:val="24"/>
              </w:rPr>
              <w:t>…</w:t>
            </w:r>
            <w:r w:rsidR="00F33319" w:rsidRPr="00B10098">
              <w:rPr>
                <w:rFonts w:ascii="Times New Roman" w:hAnsi="Times New Roman" w:cs="Times New Roman"/>
                <w:sz w:val="24"/>
                <w:szCs w:val="24"/>
              </w:rPr>
              <w:t>it’s</w:t>
            </w:r>
            <w:r w:rsidR="00A23E34" w:rsidRPr="00B10098">
              <w:rPr>
                <w:rFonts w:ascii="Times New Roman" w:hAnsi="Times New Roman" w:cs="Times New Roman"/>
                <w:sz w:val="24"/>
                <w:szCs w:val="24"/>
              </w:rPr>
              <w:t xml:space="preserve"> not over. I just feel that with other conditions you get fixed and then it is fixed. That’s the difference.</w:t>
            </w:r>
            <w:r w:rsidRPr="00B10098">
              <w:rPr>
                <w:rFonts w:ascii="Times New Roman" w:hAnsi="Times New Roman" w:cs="Times New Roman"/>
                <w:sz w:val="24"/>
                <w:szCs w:val="24"/>
              </w:rPr>
              <w:t xml:space="preserve"> </w:t>
            </w:r>
            <w:r w:rsidR="001A207A" w:rsidRPr="00B10098">
              <w:rPr>
                <w:rFonts w:ascii="Times New Roman" w:hAnsi="Times New Roman" w:cs="Times New Roman"/>
                <w:sz w:val="24"/>
                <w:szCs w:val="24"/>
              </w:rPr>
              <w:t>Woman,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CAPD.</w:t>
            </w:r>
          </w:p>
          <w:p w14:paraId="6A941B3E" w14:textId="2A2BA51E" w:rsidR="003A476E" w:rsidRPr="00B10098" w:rsidRDefault="003A476E"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just sometimes I still feel like I have no future… for example if I’m going to get a partner now, I don’t know if some people from certain cultures will be like </w:t>
            </w:r>
            <w:r w:rsidR="006E0CD7" w:rsidRPr="00B10098">
              <w:rPr>
                <w:rFonts w:ascii="Times New Roman" w:hAnsi="Times New Roman" w:cs="Times New Roman"/>
                <w:sz w:val="24"/>
                <w:szCs w:val="24"/>
              </w:rPr>
              <w:t>‘</w:t>
            </w:r>
            <w:r w:rsidRPr="00B10098">
              <w:rPr>
                <w:rFonts w:ascii="Times New Roman" w:hAnsi="Times New Roman" w:cs="Times New Roman"/>
                <w:sz w:val="24"/>
                <w:szCs w:val="24"/>
              </w:rPr>
              <w:t>oh no don’t touch her because her life expectancy or health isn’t too good, how’s she gonna have kids?</w:t>
            </w:r>
            <w:r w:rsidR="006E0CD7" w:rsidRPr="00B10098">
              <w:rPr>
                <w:rFonts w:ascii="Times New Roman" w:hAnsi="Times New Roman" w:cs="Times New Roman"/>
                <w:sz w:val="24"/>
                <w:szCs w:val="24"/>
              </w:rPr>
              <w:t>’</w:t>
            </w:r>
            <w:r w:rsidRPr="00B10098">
              <w:rPr>
                <w:rFonts w:ascii="Times New Roman" w:hAnsi="Times New Roman" w:cs="Times New Roman"/>
                <w:sz w:val="24"/>
                <w:szCs w:val="24"/>
              </w:rPr>
              <w:t xml:space="preserve"> I still feel… that kind of feeling of damaged goods. Woman, SPKT following CAPD.</w:t>
            </w:r>
          </w:p>
          <w:p w14:paraId="6301B79D" w14:textId="391B623A"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767F11">
              <w:rPr>
                <w:rFonts w:ascii="Times New Roman" w:hAnsi="Times New Roman" w:cs="Times New Roman"/>
                <w:sz w:val="24"/>
                <w:szCs w:val="24"/>
              </w:rPr>
              <w:t xml:space="preserve">The (driving) licence </w:t>
            </w:r>
            <w:r w:rsidR="000E4C93" w:rsidRPr="00767F11">
              <w:rPr>
                <w:rFonts w:ascii="Times New Roman" w:hAnsi="Times New Roman" w:cs="Times New Roman"/>
                <w:sz w:val="24"/>
                <w:szCs w:val="24"/>
              </w:rPr>
              <w:t>ha</w:t>
            </w:r>
            <w:r w:rsidRPr="00767F11">
              <w:rPr>
                <w:rFonts w:ascii="Times New Roman" w:hAnsi="Times New Roman" w:cs="Times New Roman"/>
                <w:sz w:val="24"/>
                <w:szCs w:val="24"/>
              </w:rPr>
              <w:t>s g</w:t>
            </w:r>
            <w:r w:rsidR="00C407C0" w:rsidRPr="00767F11">
              <w:rPr>
                <w:rFonts w:ascii="Times New Roman" w:hAnsi="Times New Roman" w:cs="Times New Roman"/>
                <w:sz w:val="24"/>
                <w:szCs w:val="24"/>
              </w:rPr>
              <w:t>ot</w:t>
            </w:r>
            <w:r w:rsidR="005849B9" w:rsidRPr="00767F11">
              <w:rPr>
                <w:rFonts w:ascii="Times New Roman" w:hAnsi="Times New Roman" w:cs="Times New Roman"/>
                <w:sz w:val="24"/>
                <w:szCs w:val="24"/>
              </w:rPr>
              <w:t xml:space="preserve"> to</w:t>
            </w:r>
            <w:r w:rsidRPr="00767F11">
              <w:rPr>
                <w:rFonts w:ascii="Times New Roman" w:hAnsi="Times New Roman" w:cs="Times New Roman"/>
                <w:sz w:val="24"/>
                <w:szCs w:val="24"/>
              </w:rPr>
              <w:t xml:space="preserve"> be renewed every three years; I’m on a </w:t>
            </w:r>
            <w:r w:rsidR="007C0CF9" w:rsidRPr="00767F11">
              <w:rPr>
                <w:rFonts w:ascii="Times New Roman" w:hAnsi="Times New Roman" w:cs="Times New Roman"/>
                <w:sz w:val="24"/>
                <w:szCs w:val="24"/>
              </w:rPr>
              <w:t>three-yearly</w:t>
            </w:r>
            <w:r w:rsidRPr="00767F11">
              <w:rPr>
                <w:rFonts w:ascii="Times New Roman" w:hAnsi="Times New Roman" w:cs="Times New Roman"/>
                <w:sz w:val="24"/>
                <w:szCs w:val="24"/>
              </w:rPr>
              <w:t xml:space="preserve"> licence. It’s due for renewal this year so this is where the question (of whether I still</w:t>
            </w:r>
            <w:r w:rsidRPr="00B10098">
              <w:rPr>
                <w:rFonts w:ascii="Times New Roman" w:hAnsi="Times New Roman" w:cs="Times New Roman"/>
                <w:sz w:val="24"/>
                <w:szCs w:val="24"/>
              </w:rPr>
              <w:t xml:space="preserve"> have diabetes </w:t>
            </w:r>
            <w:r w:rsidR="00B03B1D" w:rsidRPr="00B10098">
              <w:rPr>
                <w:rFonts w:ascii="Times New Roman" w:hAnsi="Times New Roman" w:cs="Times New Roman"/>
                <w:sz w:val="24"/>
                <w:szCs w:val="24"/>
              </w:rPr>
              <w:t xml:space="preserve">is </w:t>
            </w:r>
            <w:r w:rsidR="00F33319" w:rsidRPr="00B10098">
              <w:rPr>
                <w:rFonts w:ascii="Times New Roman" w:hAnsi="Times New Roman" w:cs="Times New Roman"/>
                <w:sz w:val="24"/>
                <w:szCs w:val="24"/>
              </w:rPr>
              <w:t>going to</w:t>
            </w:r>
            <w:r w:rsidRPr="00B10098">
              <w:rPr>
                <w:rFonts w:ascii="Times New Roman" w:hAnsi="Times New Roman" w:cs="Times New Roman"/>
                <w:sz w:val="24"/>
                <w:szCs w:val="24"/>
              </w:rPr>
              <w:t xml:space="preserve"> come up. </w:t>
            </w:r>
            <w:r w:rsidR="001A207A" w:rsidRPr="00B10098">
              <w:rPr>
                <w:rFonts w:ascii="Times New Roman" w:hAnsi="Times New Roman" w:cs="Times New Roman"/>
                <w:sz w:val="24"/>
                <w:szCs w:val="24"/>
              </w:rPr>
              <w:t xml:space="preserve">Man, </w:t>
            </w:r>
            <w:r w:rsidR="00657A71"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53EDFCC4" w14:textId="71F4AB97" w:rsidR="00FC3233" w:rsidRPr="00B10098" w:rsidRDefault="00FC3233"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lastRenderedPageBreak/>
              <w:t xml:space="preserve">If you’re diabetic if you apply for jobs, I know because under the </w:t>
            </w:r>
            <w:r w:rsidR="000E4C93" w:rsidRPr="00B10098">
              <w:rPr>
                <w:rFonts w:ascii="Times New Roman" w:hAnsi="Times New Roman" w:cs="Times New Roman"/>
                <w:sz w:val="24"/>
                <w:szCs w:val="24"/>
              </w:rPr>
              <w:t>D</w:t>
            </w:r>
            <w:r w:rsidRPr="00B10098">
              <w:rPr>
                <w:rFonts w:ascii="Times New Roman" w:hAnsi="Times New Roman" w:cs="Times New Roman"/>
                <w:sz w:val="24"/>
                <w:szCs w:val="24"/>
              </w:rPr>
              <w:t xml:space="preserve">isability </w:t>
            </w:r>
            <w:r w:rsidR="000E4C93" w:rsidRPr="00B10098">
              <w:rPr>
                <w:rFonts w:ascii="Times New Roman" w:hAnsi="Times New Roman" w:cs="Times New Roman"/>
                <w:sz w:val="24"/>
                <w:szCs w:val="24"/>
              </w:rPr>
              <w:t>A</w:t>
            </w:r>
            <w:r w:rsidRPr="00B10098">
              <w:rPr>
                <w:rFonts w:ascii="Times New Roman" w:hAnsi="Times New Roman" w:cs="Times New Roman"/>
                <w:sz w:val="24"/>
                <w:szCs w:val="24"/>
              </w:rPr>
              <w:t xml:space="preserve">ct they’re supposed to ignore it. But they don’t and I’ve had this time and time again from other people who I know who are diabetic, who know damn well it’s not ignored. And in that </w:t>
            </w:r>
            <w:r w:rsidR="007C0CF9" w:rsidRPr="00B10098">
              <w:rPr>
                <w:rFonts w:ascii="Times New Roman" w:hAnsi="Times New Roman" w:cs="Times New Roman"/>
                <w:sz w:val="24"/>
                <w:szCs w:val="24"/>
              </w:rPr>
              <w:t>respect,</w:t>
            </w:r>
            <w:r w:rsidRPr="00B10098">
              <w:rPr>
                <w:rFonts w:ascii="Times New Roman" w:hAnsi="Times New Roman" w:cs="Times New Roman"/>
                <w:sz w:val="24"/>
                <w:szCs w:val="24"/>
              </w:rPr>
              <w:t xml:space="preserve"> I think it affected my career and what I could do in the past. A lot of people are very nervous about taking someone on with diabetes and um, I think they still would be you know even with having the pancreas transplant. I think they still would </w:t>
            </w:r>
            <w:r w:rsidR="007E418F" w:rsidRPr="00B10098">
              <w:rPr>
                <w:rFonts w:ascii="Times New Roman" w:hAnsi="Times New Roman" w:cs="Times New Roman"/>
                <w:sz w:val="24"/>
                <w:szCs w:val="24"/>
              </w:rPr>
              <w:t>be. Man</w:t>
            </w:r>
            <w:r w:rsidR="001A207A" w:rsidRPr="00B10098">
              <w:rPr>
                <w:rFonts w:ascii="Times New Roman" w:hAnsi="Times New Roman" w:cs="Times New Roman"/>
                <w:sz w:val="24"/>
                <w:szCs w:val="24"/>
              </w:rPr>
              <w:t>,</w:t>
            </w:r>
            <w:r w:rsidR="00657A71" w:rsidRPr="00B10098">
              <w:rPr>
                <w:rFonts w:ascii="Times New Roman" w:hAnsi="Times New Roman" w:cs="Times New Roman"/>
                <w:sz w:val="24"/>
                <w:szCs w:val="24"/>
              </w:rPr>
              <w:t xml:space="preserve"> 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6C06D945" w14:textId="5267B41B" w:rsidR="004C437C" w:rsidRPr="00B10098" w:rsidRDefault="00FC3233"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Even though I’m not insulin dependent anymore I’m still classed as a </w:t>
            </w:r>
            <w:r w:rsidR="007E418F" w:rsidRPr="00B10098">
              <w:rPr>
                <w:rFonts w:ascii="Times New Roman" w:hAnsi="Times New Roman" w:cs="Times New Roman"/>
                <w:sz w:val="24"/>
                <w:szCs w:val="24"/>
              </w:rPr>
              <w:t>diabetic. Man</w:t>
            </w:r>
            <w:r w:rsidR="001A207A" w:rsidRPr="00B10098">
              <w:rPr>
                <w:rFonts w:ascii="Times New Roman" w:hAnsi="Times New Roman" w:cs="Times New Roman"/>
                <w:sz w:val="24"/>
                <w:szCs w:val="24"/>
              </w:rPr>
              <w:t xml:space="preserve">, </w:t>
            </w:r>
            <w:r w:rsidR="00657A71"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657A71" w:rsidRPr="00B10098">
              <w:rPr>
                <w:rFonts w:ascii="Times New Roman" w:hAnsi="Times New Roman" w:cs="Times New Roman"/>
                <w:sz w:val="24"/>
                <w:szCs w:val="24"/>
              </w:rPr>
              <w:t>.</w:t>
            </w:r>
          </w:p>
          <w:p w14:paraId="66B6B96D" w14:textId="5D25A693" w:rsidR="006E0CD7" w:rsidRPr="00B10098" w:rsidRDefault="006E0CD7"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In my head I was always thinking… when that call comes through that they’ve got your kidney, everything will be fixed and everything will go back to normal. I’ll get my health back, I’ll be able to do activities, I’ll be able to go out, I wouldn’t have a tube in my stomach. But then the same anxieties from the tube in my stomach and from people seeing the tube has now been transferred to people seeing my scar, which is quite a large scar. Woman, SPKT following CAPD.</w:t>
            </w:r>
          </w:p>
          <w:p w14:paraId="5DCA25C0" w14:textId="7908EE9B" w:rsidR="00A23E34" w:rsidRPr="00B10098" w:rsidRDefault="004C437C"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767F11">
              <w:rPr>
                <w:rFonts w:ascii="Times New Roman" w:hAnsi="Times New Roman" w:cs="Times New Roman"/>
                <w:sz w:val="24"/>
                <w:szCs w:val="24"/>
              </w:rPr>
              <w:t>Just because I now no longer have to take insulin and I am at the moment no longer a diabetic, doesn’t mean that I won’t still… there is still a possibility that any</w:t>
            </w:r>
            <w:r w:rsidRPr="00B10098">
              <w:rPr>
                <w:rFonts w:ascii="Times New Roman" w:hAnsi="Times New Roman" w:cs="Times New Roman"/>
                <w:sz w:val="24"/>
                <w:szCs w:val="24"/>
              </w:rPr>
              <w:t xml:space="preserve"> of these complications could still happen to me, any time you know even late in life because I was diabetic for 30 years. </w:t>
            </w:r>
            <w:r w:rsidR="001A207A" w:rsidRPr="00B10098">
              <w:rPr>
                <w:rFonts w:ascii="Times New Roman" w:hAnsi="Times New Roman" w:cs="Times New Roman"/>
                <w:sz w:val="24"/>
                <w:szCs w:val="24"/>
              </w:rPr>
              <w:t>M</w:t>
            </w:r>
            <w:r w:rsidRPr="00B10098">
              <w:rPr>
                <w:rFonts w:ascii="Times New Roman" w:hAnsi="Times New Roman" w:cs="Times New Roman"/>
                <w:sz w:val="24"/>
                <w:szCs w:val="24"/>
              </w:rPr>
              <w:t>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p>
          <w:p w14:paraId="2F170FFE" w14:textId="77777777" w:rsidR="004C437C" w:rsidRPr="00B10098" w:rsidRDefault="00F05D4B"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Continued impact on d</w:t>
            </w:r>
            <w:r w:rsidR="00CA4EDA" w:rsidRPr="00B10098">
              <w:rPr>
                <w:rFonts w:ascii="Times New Roman" w:hAnsi="Times New Roman" w:cs="Times New Roman"/>
                <w:sz w:val="24"/>
                <w:szCs w:val="24"/>
                <w:u w:val="single"/>
              </w:rPr>
              <w:t>iet:</w:t>
            </w:r>
          </w:p>
          <w:p w14:paraId="22CD4390" w14:textId="0368E208" w:rsidR="00CA4EDA" w:rsidRPr="00B10098" w:rsidRDefault="00CA4EDA"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w:t>
            </w:r>
            <w:r w:rsidR="00FB6825" w:rsidRPr="00B10098">
              <w:rPr>
                <w:rFonts w:ascii="Times New Roman" w:hAnsi="Times New Roman" w:cs="Times New Roman"/>
                <w:sz w:val="24"/>
                <w:szCs w:val="24"/>
              </w:rPr>
              <w:t xml:space="preserve">f I get a cold drink from a shop or something like </w:t>
            </w:r>
            <w:r w:rsidR="00005C8A" w:rsidRPr="00B10098">
              <w:rPr>
                <w:rFonts w:ascii="Times New Roman" w:hAnsi="Times New Roman" w:cs="Times New Roman"/>
                <w:sz w:val="24"/>
                <w:szCs w:val="24"/>
              </w:rPr>
              <w:t>that,</w:t>
            </w:r>
            <w:r w:rsidR="00FB6825" w:rsidRPr="00B10098">
              <w:rPr>
                <w:rFonts w:ascii="Times New Roman" w:hAnsi="Times New Roman" w:cs="Times New Roman"/>
                <w:sz w:val="24"/>
                <w:szCs w:val="24"/>
              </w:rPr>
              <w:t xml:space="preserve"> I will still automatically go for the diet </w:t>
            </w:r>
            <w:r w:rsidR="007E418F" w:rsidRPr="00B10098">
              <w:rPr>
                <w:rFonts w:ascii="Times New Roman" w:hAnsi="Times New Roman" w:cs="Times New Roman"/>
                <w:sz w:val="24"/>
                <w:szCs w:val="24"/>
              </w:rPr>
              <w:t>option. Man</w:t>
            </w:r>
            <w:r w:rsidR="001A207A" w:rsidRPr="00B10098">
              <w:rPr>
                <w:rFonts w:ascii="Times New Roman" w:hAnsi="Times New Roman" w:cs="Times New Roman"/>
                <w:sz w:val="24"/>
                <w:szCs w:val="24"/>
              </w:rPr>
              <w:t>,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CAPD.</w:t>
            </w:r>
          </w:p>
          <w:p w14:paraId="37A5BF4F" w14:textId="69B3F07F" w:rsidR="00CA4EDA" w:rsidRPr="00B10098" w:rsidRDefault="00CA4EDA"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lastRenderedPageBreak/>
              <w:t xml:space="preserve">I couldn’t bring myself to eat anything (sweet) after so long. </w:t>
            </w:r>
            <w:r w:rsidR="001A207A" w:rsidRPr="00B10098">
              <w:rPr>
                <w:rFonts w:ascii="Times New Roman" w:hAnsi="Times New Roman" w:cs="Times New Roman"/>
                <w:sz w:val="24"/>
                <w:szCs w:val="24"/>
              </w:rPr>
              <w:t xml:space="preserve">Man, </w:t>
            </w:r>
            <w:r w:rsidR="00657A71"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6CA904ED" w14:textId="371E1CB1" w:rsidR="00CA4EDA" w:rsidRPr="00B10098" w:rsidRDefault="00CA4EDA"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I’d been on a carbohydrate counting diet since I was 8 and rather </w:t>
            </w:r>
            <w:r w:rsidR="00005C8A" w:rsidRPr="00B10098">
              <w:rPr>
                <w:rFonts w:ascii="Times New Roman" w:hAnsi="Times New Roman" w:cs="Times New Roman"/>
                <w:sz w:val="24"/>
                <w:szCs w:val="24"/>
              </w:rPr>
              <w:t>weirdly,</w:t>
            </w:r>
            <w:r w:rsidRPr="00B10098">
              <w:rPr>
                <w:rFonts w:ascii="Times New Roman" w:hAnsi="Times New Roman" w:cs="Times New Roman"/>
                <w:sz w:val="24"/>
                <w:szCs w:val="24"/>
              </w:rPr>
              <w:t xml:space="preserve"> I’m still on the same thing, from choice. It’s not that I stand there religiously with a pair of scales, but all the time I’m eating I’m still very, very aware that potato</w:t>
            </w:r>
            <w:r w:rsidR="00005C8A" w:rsidRPr="00B10098">
              <w:rPr>
                <w:rFonts w:ascii="Times New Roman" w:hAnsi="Times New Roman" w:cs="Times New Roman"/>
                <w:sz w:val="24"/>
                <w:szCs w:val="24"/>
              </w:rPr>
              <w:t xml:space="preserve"> i</w:t>
            </w:r>
            <w:r w:rsidRPr="00B10098">
              <w:rPr>
                <w:rFonts w:ascii="Times New Roman" w:hAnsi="Times New Roman" w:cs="Times New Roman"/>
                <w:sz w:val="24"/>
                <w:szCs w:val="24"/>
              </w:rPr>
              <w:t xml:space="preserve">s about 40 grams. I just can’t get it out of my system. </w:t>
            </w:r>
            <w:r w:rsidR="001A207A" w:rsidRPr="00B10098">
              <w:rPr>
                <w:rFonts w:ascii="Times New Roman" w:hAnsi="Times New Roman" w:cs="Times New Roman"/>
                <w:sz w:val="24"/>
                <w:szCs w:val="24"/>
              </w:rPr>
              <w:t xml:space="preserve">Man, </w:t>
            </w:r>
            <w:r w:rsidR="00657A71" w:rsidRPr="00B10098">
              <w:rPr>
                <w:rFonts w:ascii="Times New Roman" w:hAnsi="Times New Roman" w:cs="Times New Roman"/>
                <w:sz w:val="24"/>
                <w:szCs w:val="24"/>
              </w:rPr>
              <w:t>pre-</w:t>
            </w:r>
            <w:r w:rsidR="007E418F" w:rsidRPr="00B10098">
              <w:rPr>
                <w:rFonts w:ascii="Times New Roman" w:hAnsi="Times New Roman" w:cs="Times New Roman"/>
                <w:sz w:val="24"/>
                <w:szCs w:val="24"/>
              </w:rPr>
              <w:t>emptive 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2B2EE006" w14:textId="77777777" w:rsidR="00CA4EDA" w:rsidRPr="00B10098" w:rsidRDefault="00CA4EDA" w:rsidP="0033501D">
            <w:p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t>Blood glucose monitoring:</w:t>
            </w:r>
          </w:p>
          <w:p w14:paraId="40551D9F" w14:textId="193F8300" w:rsidR="00CA4EDA" w:rsidRPr="00B10098" w:rsidRDefault="00CA4EDA" w:rsidP="0033501D">
            <w:pPr>
              <w:pStyle w:val="ListParagraph"/>
              <w:numPr>
                <w:ilvl w:val="0"/>
                <w:numId w:val="15"/>
              </w:numPr>
              <w:tabs>
                <w:tab w:val="left" w:pos="318"/>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check my blood glucose) </w:t>
            </w:r>
            <w:r w:rsidR="00FB6825" w:rsidRPr="00B10098">
              <w:rPr>
                <w:rFonts w:ascii="Times New Roman" w:hAnsi="Times New Roman" w:cs="Times New Roman"/>
                <w:sz w:val="24"/>
                <w:szCs w:val="24"/>
              </w:rPr>
              <w:t xml:space="preserve">daily at the moment. Well once a day, maybe once a day. Once a day just after I’ve had my breakfast and just before I go out that’s when I check it and I don’t bother checking it any other time. I still do, just, just to be safe and to be sensible about it and just put my mind at rest. </w:t>
            </w:r>
            <w:r w:rsidR="001A207A" w:rsidRPr="00B10098">
              <w:rPr>
                <w:rFonts w:ascii="Times New Roman" w:hAnsi="Times New Roman" w:cs="Times New Roman"/>
                <w:sz w:val="24"/>
                <w:szCs w:val="24"/>
              </w:rPr>
              <w:t>Man, SPK</w:t>
            </w:r>
            <w:r w:rsidR="007416FD" w:rsidRPr="00B10098">
              <w:rPr>
                <w:rFonts w:ascii="Times New Roman" w:hAnsi="Times New Roman" w:cs="Times New Roman"/>
                <w:sz w:val="24"/>
                <w:szCs w:val="24"/>
              </w:rPr>
              <w:t>T</w:t>
            </w:r>
            <w:r w:rsidR="001A207A" w:rsidRPr="00B10098">
              <w:rPr>
                <w:rFonts w:ascii="Times New Roman" w:hAnsi="Times New Roman" w:cs="Times New Roman"/>
                <w:sz w:val="24"/>
                <w:szCs w:val="24"/>
              </w:rPr>
              <w:t xml:space="preserve"> following HD</w:t>
            </w:r>
            <w:r w:rsidR="006705B9" w:rsidRPr="00B10098">
              <w:rPr>
                <w:rFonts w:ascii="Times New Roman" w:hAnsi="Times New Roman" w:cs="Times New Roman"/>
                <w:sz w:val="24"/>
                <w:szCs w:val="24"/>
              </w:rPr>
              <w:t>.</w:t>
            </w:r>
          </w:p>
          <w:p w14:paraId="1C5E35A1" w14:textId="34916287" w:rsidR="00CA4EDA" w:rsidRPr="00B10098" w:rsidRDefault="00FB6825"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I’ve still got</w:t>
            </w:r>
            <w:r w:rsidR="005849B9" w:rsidRPr="00B10098">
              <w:rPr>
                <w:rFonts w:ascii="Times New Roman" w:hAnsi="Times New Roman" w:cs="Times New Roman"/>
                <w:sz w:val="24"/>
                <w:szCs w:val="24"/>
              </w:rPr>
              <w:t xml:space="preserve"> to</w:t>
            </w:r>
            <w:r w:rsidRPr="00B10098">
              <w:rPr>
                <w:rFonts w:ascii="Times New Roman" w:hAnsi="Times New Roman" w:cs="Times New Roman"/>
                <w:sz w:val="24"/>
                <w:szCs w:val="24"/>
              </w:rPr>
              <w:t xml:space="preserve"> be careful with what I’m eating, I’ve got to watch what I eat. I monitor myself every few days </w:t>
            </w:r>
            <w:r w:rsidR="00EA16A0" w:rsidRPr="00B10098">
              <w:rPr>
                <w:rFonts w:ascii="Times New Roman" w:hAnsi="Times New Roman" w:cs="Times New Roman"/>
                <w:sz w:val="24"/>
                <w:szCs w:val="24"/>
              </w:rPr>
              <w:t>…</w:t>
            </w:r>
            <w:r w:rsidRPr="00B10098">
              <w:rPr>
                <w:rFonts w:ascii="Times New Roman" w:hAnsi="Times New Roman" w:cs="Times New Roman"/>
                <w:sz w:val="24"/>
                <w:szCs w:val="24"/>
              </w:rPr>
              <w:t xml:space="preserve">I do it every two days and I do it twice every two days. </w:t>
            </w:r>
            <w:r w:rsidR="001A207A" w:rsidRPr="00B10098">
              <w:rPr>
                <w:rFonts w:ascii="Times New Roman" w:hAnsi="Times New Roman" w:cs="Times New Roman"/>
                <w:sz w:val="24"/>
                <w:szCs w:val="24"/>
              </w:rPr>
              <w:t xml:space="preserve">Man, </w:t>
            </w:r>
            <w:r w:rsidR="00657A71" w:rsidRPr="00B10098">
              <w:rPr>
                <w:rFonts w:ascii="Times New Roman" w:hAnsi="Times New Roman" w:cs="Times New Roman"/>
                <w:sz w:val="24"/>
                <w:szCs w:val="24"/>
              </w:rPr>
              <w:t>pre-emptive</w:t>
            </w:r>
            <w:r w:rsidR="001A207A" w:rsidRPr="00B10098">
              <w:rPr>
                <w:rFonts w:ascii="Times New Roman" w:hAnsi="Times New Roman" w:cs="Times New Roman"/>
                <w:sz w:val="24"/>
                <w:szCs w:val="24"/>
              </w:rPr>
              <w:t xml:space="preserve"> </w:t>
            </w:r>
            <w:r w:rsidR="00593C4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593C49" w:rsidRPr="00B10098">
              <w:rPr>
                <w:rFonts w:ascii="Times New Roman" w:hAnsi="Times New Roman" w:cs="Times New Roman"/>
                <w:sz w:val="24"/>
                <w:szCs w:val="24"/>
              </w:rPr>
              <w:t>.</w:t>
            </w:r>
          </w:p>
          <w:p w14:paraId="653C254C" w14:textId="487DB27A" w:rsidR="009B4E45" w:rsidRPr="00B10098" w:rsidRDefault="00FB6825" w:rsidP="0033501D">
            <w:pPr>
              <w:pStyle w:val="ListParagraph"/>
              <w:numPr>
                <w:ilvl w:val="0"/>
                <w:numId w:val="15"/>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174" w:hanging="141"/>
              <w:rPr>
                <w:rFonts w:ascii="Times New Roman" w:hAnsi="Times New Roman" w:cs="Times New Roman"/>
                <w:sz w:val="24"/>
                <w:szCs w:val="24"/>
              </w:rPr>
            </w:pPr>
            <w:r w:rsidRPr="00B10098">
              <w:rPr>
                <w:rFonts w:ascii="Times New Roman" w:hAnsi="Times New Roman" w:cs="Times New Roman"/>
                <w:sz w:val="24"/>
                <w:szCs w:val="24"/>
              </w:rPr>
              <w:t xml:space="preserve">I test my blood once in a blue moon, once a week now just every now and again. That’s for my own benefit rather than anything else. The hospital told me I don’t need to but they do ask me every time I go if I have done and what it was! I keep doing it I think more for their sake </w:t>
            </w:r>
            <w:r w:rsidR="001A23C9" w:rsidRPr="00B10098">
              <w:rPr>
                <w:rFonts w:ascii="Times New Roman" w:hAnsi="Times New Roman" w:cs="Times New Roman"/>
                <w:sz w:val="24"/>
                <w:szCs w:val="24"/>
              </w:rPr>
              <w:t xml:space="preserve">than </w:t>
            </w:r>
            <w:r w:rsidRPr="00B10098">
              <w:rPr>
                <w:rFonts w:ascii="Times New Roman" w:hAnsi="Times New Roman" w:cs="Times New Roman"/>
                <w:sz w:val="24"/>
                <w:szCs w:val="24"/>
              </w:rPr>
              <w:t>mine now but</w:t>
            </w:r>
            <w:r w:rsidR="00CA4EDA" w:rsidRPr="00B10098">
              <w:rPr>
                <w:rFonts w:ascii="Times New Roman" w:hAnsi="Times New Roman" w:cs="Times New Roman"/>
                <w:sz w:val="24"/>
                <w:szCs w:val="24"/>
              </w:rPr>
              <w:t xml:space="preserve"> I do</w:t>
            </w:r>
            <w:r w:rsidR="00811D52" w:rsidRPr="00B10098">
              <w:rPr>
                <w:rFonts w:ascii="Times New Roman" w:hAnsi="Times New Roman" w:cs="Times New Roman"/>
                <w:sz w:val="24"/>
                <w:szCs w:val="24"/>
              </w:rPr>
              <w:t xml:space="preserve"> </w:t>
            </w:r>
            <w:r w:rsidR="00CA4EDA" w:rsidRPr="00B10098">
              <w:rPr>
                <w:rFonts w:ascii="Times New Roman" w:hAnsi="Times New Roman" w:cs="Times New Roman"/>
                <w:sz w:val="24"/>
                <w:szCs w:val="24"/>
              </w:rPr>
              <w:t xml:space="preserve">it every now and again. </w:t>
            </w:r>
            <w:r w:rsidR="001A207A" w:rsidRPr="00B10098">
              <w:rPr>
                <w:rFonts w:ascii="Times New Roman" w:hAnsi="Times New Roman" w:cs="Times New Roman"/>
                <w:sz w:val="24"/>
                <w:szCs w:val="24"/>
              </w:rPr>
              <w:t xml:space="preserve">Man, </w:t>
            </w:r>
            <w:r w:rsidR="006705B9" w:rsidRPr="00B10098">
              <w:rPr>
                <w:rFonts w:ascii="Times New Roman" w:hAnsi="Times New Roman" w:cs="Times New Roman"/>
                <w:sz w:val="24"/>
                <w:szCs w:val="24"/>
              </w:rPr>
              <w:t>SPK</w:t>
            </w:r>
            <w:r w:rsidR="007416FD" w:rsidRPr="00B10098">
              <w:rPr>
                <w:rFonts w:ascii="Times New Roman" w:hAnsi="Times New Roman" w:cs="Times New Roman"/>
                <w:sz w:val="24"/>
                <w:szCs w:val="24"/>
              </w:rPr>
              <w:t>T</w:t>
            </w:r>
            <w:r w:rsidR="006705B9" w:rsidRPr="00B10098">
              <w:rPr>
                <w:rFonts w:ascii="Times New Roman" w:hAnsi="Times New Roman" w:cs="Times New Roman"/>
                <w:sz w:val="24"/>
                <w:szCs w:val="24"/>
              </w:rPr>
              <w:t xml:space="preserve"> </w:t>
            </w:r>
            <w:r w:rsidR="001A207A" w:rsidRPr="00B10098">
              <w:rPr>
                <w:rFonts w:ascii="Times New Roman" w:hAnsi="Times New Roman" w:cs="Times New Roman"/>
                <w:sz w:val="24"/>
                <w:szCs w:val="24"/>
              </w:rPr>
              <w:t>following HD.</w:t>
            </w:r>
          </w:p>
        </w:tc>
      </w:tr>
      <w:tr w:rsidR="00811D52" w:rsidRPr="00B10098" w14:paraId="67BB45E8" w14:textId="77777777">
        <w:tc>
          <w:tcPr>
            <w:tcW w:w="507" w:type="pct"/>
          </w:tcPr>
          <w:p w14:paraId="0CBA89FA" w14:textId="145B45B3" w:rsidR="00811D52" w:rsidRPr="00B10098" w:rsidRDefault="00811D52" w:rsidP="00990E13">
            <w:pPr>
              <w:tabs>
                <w:tab w:val="left" w:pos="318"/>
              </w:tabs>
              <w:spacing w:line="480" w:lineRule="auto"/>
              <w:contextualSpacing/>
              <w:rPr>
                <w:rFonts w:ascii="Times New Roman" w:hAnsi="Times New Roman" w:cs="Times New Roman"/>
                <w:sz w:val="24"/>
                <w:szCs w:val="24"/>
                <w:u w:val="single"/>
              </w:rPr>
            </w:pPr>
            <w:r w:rsidRPr="00B10098">
              <w:rPr>
                <w:rFonts w:ascii="Times New Roman" w:hAnsi="Times New Roman" w:cs="Times New Roman"/>
                <w:sz w:val="24"/>
                <w:szCs w:val="24"/>
                <w:u w:val="single"/>
              </w:rPr>
              <w:lastRenderedPageBreak/>
              <w:t xml:space="preserve">Expectations of transplant </w:t>
            </w:r>
          </w:p>
        </w:tc>
        <w:tc>
          <w:tcPr>
            <w:tcW w:w="4493" w:type="pct"/>
          </w:tcPr>
          <w:p w14:paraId="6B4BE8A0" w14:textId="107AFA7D" w:rsidR="00811D52" w:rsidRPr="00B10098" w:rsidRDefault="00811D52" w:rsidP="0033501D">
            <w:pPr>
              <w:pStyle w:val="ListParagraph"/>
              <w:numPr>
                <w:ilvl w:val="0"/>
                <w:numId w:val="14"/>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318" w:hanging="318"/>
              <w:rPr>
                <w:rFonts w:ascii="Times New Roman" w:hAnsi="Times New Roman" w:cs="Times New Roman"/>
                <w:sz w:val="24"/>
                <w:szCs w:val="24"/>
              </w:rPr>
            </w:pPr>
            <w:r w:rsidRPr="00B10098">
              <w:rPr>
                <w:rFonts w:ascii="Times New Roman" w:hAnsi="Times New Roman" w:cs="Times New Roman"/>
                <w:sz w:val="24"/>
                <w:szCs w:val="24"/>
              </w:rPr>
              <w:t xml:space="preserve">In my head I was always thinking…everything will be fixed and everything will go back to normal, but it did shock me because I didn’t think (the transplant scar) would be from breast bone down to the groin. </w:t>
            </w:r>
            <w:r w:rsidRPr="00B10098">
              <w:rPr>
                <w:rFonts w:ascii="Times New Roman" w:hAnsi="Times New Roman" w:cs="Times New Roman"/>
                <w:iCs/>
                <w:color w:val="000000" w:themeColor="text1"/>
                <w:kern w:val="24"/>
                <w:sz w:val="24"/>
                <w:szCs w:val="24"/>
              </w:rPr>
              <w:t xml:space="preserve">I never thought it would be that </w:t>
            </w:r>
            <w:r w:rsidRPr="00B10098">
              <w:rPr>
                <w:rFonts w:ascii="Times New Roman" w:hAnsi="Times New Roman" w:cs="Times New Roman"/>
                <w:iCs/>
                <w:color w:val="000000" w:themeColor="text1"/>
                <w:kern w:val="24"/>
                <w:sz w:val="24"/>
                <w:szCs w:val="24"/>
              </w:rPr>
              <w:lastRenderedPageBreak/>
              <w:t>big</w:t>
            </w:r>
            <w:r w:rsidR="003A476E" w:rsidRPr="00B10098">
              <w:rPr>
                <w:rFonts w:ascii="Times New Roman" w:hAnsi="Times New Roman" w:cs="Times New Roman"/>
                <w:sz w:val="24"/>
                <w:szCs w:val="24"/>
              </w:rPr>
              <w:t xml:space="preserve">… when I saw the huge </w:t>
            </w:r>
            <w:r w:rsidR="000164EE" w:rsidRPr="00B10098">
              <w:rPr>
                <w:rFonts w:ascii="Times New Roman" w:hAnsi="Times New Roman" w:cs="Times New Roman"/>
                <w:sz w:val="24"/>
                <w:szCs w:val="24"/>
              </w:rPr>
              <w:t>staples,</w:t>
            </w:r>
            <w:r w:rsidR="003A476E" w:rsidRPr="00B10098">
              <w:rPr>
                <w:rFonts w:ascii="Times New Roman" w:hAnsi="Times New Roman" w:cs="Times New Roman"/>
                <w:sz w:val="24"/>
                <w:szCs w:val="24"/>
              </w:rPr>
              <w:t xml:space="preserve"> I just felt they didn’t care enough to even use some neat stitches, they used staples.</w:t>
            </w:r>
            <w:r w:rsidRPr="00767F11">
              <w:rPr>
                <w:rFonts w:ascii="Times New Roman" w:hAnsi="Times New Roman" w:cs="Times New Roman"/>
                <w:sz w:val="24"/>
                <w:szCs w:val="24"/>
              </w:rPr>
              <w:t xml:space="preserve"> Woman, SPK</w:t>
            </w:r>
            <w:r w:rsidR="007416FD" w:rsidRPr="00B10098">
              <w:rPr>
                <w:rFonts w:ascii="Times New Roman" w:hAnsi="Times New Roman" w:cs="Times New Roman"/>
                <w:sz w:val="24"/>
                <w:szCs w:val="24"/>
              </w:rPr>
              <w:t>T</w:t>
            </w:r>
            <w:r w:rsidRPr="00B10098">
              <w:rPr>
                <w:rFonts w:ascii="Times New Roman" w:hAnsi="Times New Roman" w:cs="Times New Roman"/>
                <w:sz w:val="24"/>
                <w:szCs w:val="24"/>
              </w:rPr>
              <w:t xml:space="preserve"> following CAPD.</w:t>
            </w:r>
          </w:p>
          <w:p w14:paraId="5A2833CA" w14:textId="4BD73FBF" w:rsidR="00811D52" w:rsidRPr="00B10098" w:rsidRDefault="00EA16A0" w:rsidP="0033501D">
            <w:pPr>
              <w:pStyle w:val="ListParagraph"/>
              <w:numPr>
                <w:ilvl w:val="0"/>
                <w:numId w:val="14"/>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318" w:hanging="318"/>
              <w:rPr>
                <w:rFonts w:ascii="Times New Roman" w:hAnsi="Times New Roman" w:cs="Times New Roman"/>
                <w:sz w:val="24"/>
                <w:szCs w:val="24"/>
              </w:rPr>
            </w:pPr>
            <w:r w:rsidRPr="00B10098">
              <w:rPr>
                <w:rFonts w:ascii="Times New Roman" w:hAnsi="Times New Roman" w:cs="Times New Roman"/>
                <w:sz w:val="24"/>
                <w:szCs w:val="24"/>
              </w:rPr>
              <w:t>W</w:t>
            </w:r>
            <w:r w:rsidR="00811D52" w:rsidRPr="00B10098">
              <w:rPr>
                <w:rFonts w:ascii="Times New Roman" w:hAnsi="Times New Roman" w:cs="Times New Roman"/>
                <w:sz w:val="24"/>
                <w:szCs w:val="24"/>
              </w:rPr>
              <w:t>hen</w:t>
            </w:r>
            <w:r w:rsidRPr="00B10098">
              <w:rPr>
                <w:rFonts w:ascii="Times New Roman" w:hAnsi="Times New Roman" w:cs="Times New Roman"/>
                <w:sz w:val="24"/>
                <w:szCs w:val="24"/>
              </w:rPr>
              <w:t xml:space="preserve"> (healthcare staff)</w:t>
            </w:r>
            <w:r w:rsidR="00811D52" w:rsidRPr="00B10098">
              <w:rPr>
                <w:rFonts w:ascii="Times New Roman" w:hAnsi="Times New Roman" w:cs="Times New Roman"/>
                <w:sz w:val="24"/>
                <w:szCs w:val="24"/>
              </w:rPr>
              <w:t xml:space="preserve"> are giving out all the information before you have the transplant, the last thing that they want to do is to put you off by saying well you know, you could be really ill afterwards… but I don’t actually think that you ever really prepare yourself for that because you hope of course that that’s not going to be you, and you don’t expect it to be you either, even though you know that it could be, you don’t think it will be. Woman, pre-emptive SPK</w:t>
            </w:r>
            <w:r w:rsidR="007416FD" w:rsidRPr="00B10098">
              <w:rPr>
                <w:rFonts w:ascii="Times New Roman" w:hAnsi="Times New Roman" w:cs="Times New Roman"/>
                <w:sz w:val="24"/>
                <w:szCs w:val="24"/>
              </w:rPr>
              <w:t>T</w:t>
            </w:r>
            <w:r w:rsidR="00811D52" w:rsidRPr="00B10098">
              <w:rPr>
                <w:rFonts w:ascii="Times New Roman" w:hAnsi="Times New Roman" w:cs="Times New Roman"/>
                <w:sz w:val="24"/>
                <w:szCs w:val="24"/>
              </w:rPr>
              <w:t>.</w:t>
            </w:r>
          </w:p>
          <w:p w14:paraId="5357BB5A" w14:textId="6F28934D" w:rsidR="00811D52" w:rsidRPr="00B10098" w:rsidRDefault="00811D52" w:rsidP="0033501D">
            <w:pPr>
              <w:pStyle w:val="ListParagraph"/>
              <w:numPr>
                <w:ilvl w:val="0"/>
                <w:numId w:val="14"/>
              </w:numPr>
              <w:tabs>
                <w:tab w:val="left" w:pos="3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480" w:lineRule="auto"/>
              <w:ind w:left="318" w:hanging="318"/>
              <w:rPr>
                <w:rFonts w:ascii="Times New Roman" w:hAnsi="Times New Roman" w:cs="Times New Roman"/>
                <w:sz w:val="24"/>
                <w:szCs w:val="24"/>
                <w:u w:val="single"/>
              </w:rPr>
            </w:pPr>
            <w:r w:rsidRPr="00B10098">
              <w:rPr>
                <w:rFonts w:ascii="Times New Roman" w:hAnsi="Times New Roman" w:cs="Times New Roman"/>
                <w:iCs/>
                <w:color w:val="000000" w:themeColor="text1"/>
                <w:kern w:val="24"/>
                <w:sz w:val="24"/>
                <w:szCs w:val="24"/>
              </w:rPr>
              <w:t xml:space="preserve">(The professor) who’s the main transplant man, he said … once you’ve had (the transplant) done, you’ll feel so appalling, you’ll think why on earth have I done that? </w:t>
            </w:r>
            <w:r w:rsidR="007C0CF9" w:rsidRPr="00B10098">
              <w:rPr>
                <w:rFonts w:ascii="Times New Roman" w:hAnsi="Times New Roman" w:cs="Times New Roman"/>
                <w:iCs/>
                <w:color w:val="000000" w:themeColor="text1"/>
                <w:kern w:val="24"/>
                <w:sz w:val="24"/>
                <w:szCs w:val="24"/>
              </w:rPr>
              <w:t>So,</w:t>
            </w:r>
            <w:r w:rsidRPr="00B10098">
              <w:rPr>
                <w:rFonts w:ascii="Times New Roman" w:hAnsi="Times New Roman" w:cs="Times New Roman"/>
                <w:iCs/>
                <w:color w:val="000000" w:themeColor="text1"/>
                <w:kern w:val="24"/>
                <w:sz w:val="24"/>
                <w:szCs w:val="24"/>
              </w:rPr>
              <w:t xml:space="preserve"> they are, actually they’re brutally honest and actually I think they prepare you extremely well. </w:t>
            </w:r>
            <w:r w:rsidRPr="00B10098">
              <w:rPr>
                <w:rFonts w:ascii="Times New Roman" w:hAnsi="Times New Roman" w:cs="Times New Roman"/>
                <w:color w:val="000000" w:themeColor="text1"/>
                <w:kern w:val="24"/>
                <w:sz w:val="24"/>
                <w:szCs w:val="24"/>
              </w:rPr>
              <w:t>Man, pre-emptive SPK</w:t>
            </w:r>
            <w:r w:rsidR="007416FD" w:rsidRPr="00B10098">
              <w:rPr>
                <w:rFonts w:ascii="Times New Roman" w:hAnsi="Times New Roman" w:cs="Times New Roman"/>
                <w:color w:val="000000" w:themeColor="text1"/>
                <w:kern w:val="24"/>
                <w:sz w:val="24"/>
                <w:szCs w:val="24"/>
              </w:rPr>
              <w:t>T</w:t>
            </w:r>
            <w:r w:rsidRPr="00B10098">
              <w:rPr>
                <w:rFonts w:ascii="Times New Roman" w:hAnsi="Times New Roman" w:cs="Times New Roman"/>
                <w:color w:val="000000" w:themeColor="text1"/>
                <w:kern w:val="24"/>
                <w:sz w:val="24"/>
                <w:szCs w:val="24"/>
              </w:rPr>
              <w:t>.</w:t>
            </w:r>
          </w:p>
        </w:tc>
      </w:tr>
    </w:tbl>
    <w:p w14:paraId="1675C9CC" w14:textId="77777777" w:rsidR="00144E37" w:rsidRPr="00B10098" w:rsidRDefault="00144E37" w:rsidP="0033501D">
      <w:pPr>
        <w:spacing w:after="0" w:line="480" w:lineRule="auto"/>
        <w:contextualSpacing/>
        <w:rPr>
          <w:rFonts w:ascii="Times New Roman" w:hAnsi="Times New Roman" w:cs="Times New Roman"/>
          <w:b/>
          <w:sz w:val="24"/>
          <w:szCs w:val="24"/>
        </w:rPr>
        <w:sectPr w:rsidR="00144E37" w:rsidRPr="00B10098">
          <w:pgSz w:w="16838" w:h="11906" w:orient="landscape"/>
          <w:pgMar w:top="1440" w:right="1440" w:bottom="1440" w:left="1440" w:header="708" w:footer="708" w:gutter="0"/>
          <w:cols w:space="708"/>
          <w:docGrid w:linePitch="360"/>
        </w:sectPr>
      </w:pPr>
    </w:p>
    <w:p w14:paraId="77913049" w14:textId="22F1ED10" w:rsidR="00F64F0D" w:rsidRPr="00767F11" w:rsidRDefault="00F64F0D" w:rsidP="0033501D">
      <w:pPr>
        <w:spacing w:after="0" w:line="480" w:lineRule="auto"/>
        <w:contextualSpacing/>
        <w:jc w:val="center"/>
        <w:rPr>
          <w:rFonts w:ascii="Times New Roman" w:hAnsi="Times New Roman" w:cs="Times New Roman"/>
          <w:sz w:val="24"/>
          <w:szCs w:val="24"/>
          <w:lang w:eastAsia="en-GB"/>
        </w:rPr>
      </w:pPr>
    </w:p>
    <w:p w14:paraId="3DBE89ED" w14:textId="58E85783" w:rsidR="001C6F49" w:rsidRPr="00C00698" w:rsidRDefault="001C6F49" w:rsidP="001C6F49">
      <w:pPr>
        <w:spacing w:line="240" w:lineRule="auto"/>
        <w:contextualSpacing/>
        <w:rPr>
          <w:rStyle w:val="Heading1Char"/>
          <w:rFonts w:ascii="Times New Roman" w:hAnsi="Times New Roman" w:cs="Times New Roman"/>
          <w:color w:val="auto"/>
          <w:sz w:val="24"/>
          <w:szCs w:val="24"/>
        </w:rPr>
      </w:pPr>
      <w:r w:rsidRPr="00C00698">
        <w:rPr>
          <w:rStyle w:val="Heading1Char"/>
          <w:rFonts w:ascii="Times New Roman" w:hAnsi="Times New Roman" w:cs="Times New Roman"/>
          <w:b/>
          <w:color w:val="auto"/>
          <w:sz w:val="24"/>
          <w:szCs w:val="24"/>
        </w:rPr>
        <w:t>Figure 1.</w:t>
      </w:r>
      <w:r w:rsidRPr="00C00698">
        <w:rPr>
          <w:rStyle w:val="Heading1Char"/>
          <w:rFonts w:ascii="Times New Roman" w:hAnsi="Times New Roman" w:cs="Times New Roman"/>
          <w:color w:val="auto"/>
          <w:sz w:val="24"/>
          <w:szCs w:val="24"/>
        </w:rPr>
        <w:t xml:space="preserve">  </w:t>
      </w:r>
      <w:r w:rsidR="00E76380" w:rsidRPr="00C00698">
        <w:rPr>
          <w:rStyle w:val="Heading1Char"/>
          <w:rFonts w:ascii="Times New Roman" w:hAnsi="Times New Roman" w:cs="Times New Roman"/>
          <w:color w:val="auto"/>
          <w:sz w:val="24"/>
          <w:szCs w:val="24"/>
        </w:rPr>
        <w:t xml:space="preserve">CONSORT diagram </w:t>
      </w:r>
      <w:r w:rsidRPr="00C00698">
        <w:rPr>
          <w:rStyle w:val="Heading1Char"/>
          <w:rFonts w:ascii="Times New Roman" w:hAnsi="Times New Roman" w:cs="Times New Roman"/>
          <w:color w:val="auto"/>
          <w:sz w:val="24"/>
          <w:szCs w:val="24"/>
        </w:rPr>
        <w:t>showing number of participants and timing of questionnaire completion.</w:t>
      </w:r>
    </w:p>
    <w:p w14:paraId="07F2CFFB" w14:textId="77777777" w:rsidR="001C6F49" w:rsidRPr="00767F11" w:rsidRDefault="001C6F49" w:rsidP="001C6F49">
      <w:pPr>
        <w:spacing w:line="240" w:lineRule="auto"/>
        <w:contextualSpacing/>
        <w:rPr>
          <w:rStyle w:val="Heading1Char"/>
          <w:rFonts w:ascii="Times New Roman" w:hAnsi="Times New Roman" w:cs="Times New Roman"/>
          <w:sz w:val="24"/>
          <w:szCs w:val="24"/>
        </w:rPr>
      </w:pPr>
    </w:p>
    <w:p w14:paraId="4FAAAE75" w14:textId="77777777" w:rsidR="003333A4" w:rsidRPr="00767F11" w:rsidRDefault="003333A4" w:rsidP="00A36E32">
      <w:pPr>
        <w:spacing w:after="0" w:line="480" w:lineRule="auto"/>
        <w:contextualSpacing/>
        <w:rPr>
          <w:rFonts w:ascii="Times New Roman" w:hAnsi="Times New Roman" w:cs="Times New Roman"/>
          <w:sz w:val="24"/>
          <w:szCs w:val="24"/>
        </w:rPr>
        <w:sectPr w:rsidR="003333A4" w:rsidRPr="00767F11" w:rsidSect="00B82514">
          <w:pgSz w:w="11906" w:h="16838"/>
          <w:pgMar w:top="1440" w:right="1440" w:bottom="1440" w:left="1440" w:header="708" w:footer="708" w:gutter="0"/>
          <w:cols w:space="708"/>
          <w:docGrid w:linePitch="360"/>
        </w:sectPr>
      </w:pPr>
    </w:p>
    <w:p w14:paraId="53908942" w14:textId="61F3A8E6" w:rsidR="00905ADD" w:rsidRPr="00767F11" w:rsidRDefault="00905ADD" w:rsidP="0033501D">
      <w:pPr>
        <w:spacing w:after="0" w:line="480" w:lineRule="auto"/>
        <w:contextualSpacing/>
        <w:rPr>
          <w:rFonts w:ascii="Times New Roman" w:hAnsi="Times New Roman" w:cs="Times New Roman"/>
          <w:sz w:val="24"/>
          <w:szCs w:val="24"/>
        </w:rPr>
      </w:pPr>
      <w:r w:rsidRPr="00767F11">
        <w:rPr>
          <w:rFonts w:ascii="Times New Roman" w:hAnsi="Times New Roman" w:cs="Times New Roman"/>
          <w:sz w:val="24"/>
          <w:szCs w:val="24"/>
        </w:rPr>
        <w:lastRenderedPageBreak/>
        <w:t xml:space="preserve">Figure </w:t>
      </w:r>
      <w:r w:rsidR="00E76380" w:rsidRPr="00767F11">
        <w:rPr>
          <w:rFonts w:ascii="Times New Roman" w:hAnsi="Times New Roman" w:cs="Times New Roman"/>
          <w:sz w:val="24"/>
          <w:szCs w:val="24"/>
        </w:rPr>
        <w:t>2</w:t>
      </w:r>
      <w:r w:rsidRPr="00767F11">
        <w:rPr>
          <w:rFonts w:ascii="Times New Roman" w:hAnsi="Times New Roman" w:cs="Times New Roman"/>
          <w:sz w:val="24"/>
          <w:szCs w:val="24"/>
        </w:rPr>
        <w:t xml:space="preserve">. Differences in outcomes (controlling for </w:t>
      </w:r>
      <w:r w:rsidR="00483351" w:rsidRPr="00767F11">
        <w:rPr>
          <w:rFonts w:ascii="Times New Roman" w:hAnsi="Times New Roman" w:cs="Times New Roman"/>
          <w:sz w:val="24"/>
          <w:szCs w:val="24"/>
        </w:rPr>
        <w:t xml:space="preserve">sex and </w:t>
      </w:r>
      <w:r w:rsidRPr="00767F11">
        <w:rPr>
          <w:rFonts w:ascii="Times New Roman" w:hAnsi="Times New Roman" w:cs="Times New Roman"/>
          <w:sz w:val="24"/>
          <w:szCs w:val="24"/>
        </w:rPr>
        <w:t>previous renal replacement therapy) at pre-transplant/recruitment and at 12m post-transplant / 12m post-recruitment in those who remained wait-listed for an SPK</w:t>
      </w:r>
      <w:r w:rsidR="007416FD" w:rsidRPr="00767F11">
        <w:rPr>
          <w:rFonts w:ascii="Times New Roman" w:hAnsi="Times New Roman" w:cs="Times New Roman"/>
          <w:sz w:val="24"/>
          <w:szCs w:val="24"/>
        </w:rPr>
        <w:t>T</w:t>
      </w:r>
      <w:r w:rsidRPr="00767F11">
        <w:rPr>
          <w:rFonts w:ascii="Times New Roman" w:hAnsi="Times New Roman" w:cs="Times New Roman"/>
          <w:sz w:val="24"/>
          <w:szCs w:val="24"/>
        </w:rPr>
        <w:t xml:space="preserve"> (</w:t>
      </w:r>
      <w:r w:rsidRPr="00767F11">
        <w:rPr>
          <w:rFonts w:ascii="Times New Roman" w:hAnsi="Times New Roman" w:cs="Times New Roman"/>
          <w:i/>
          <w:iCs/>
          <w:sz w:val="24"/>
          <w:szCs w:val="24"/>
        </w:rPr>
        <w:t>n</w:t>
      </w:r>
      <w:r w:rsidRPr="00767F11">
        <w:rPr>
          <w:rFonts w:ascii="Times New Roman" w:hAnsi="Times New Roman" w:cs="Times New Roman"/>
          <w:sz w:val="24"/>
          <w:szCs w:val="24"/>
        </w:rPr>
        <w:t>=19), and those who received an SPK transplant after recruitment (</w:t>
      </w:r>
      <w:r w:rsidRPr="00767F11">
        <w:rPr>
          <w:rFonts w:ascii="Times New Roman" w:hAnsi="Times New Roman" w:cs="Times New Roman"/>
          <w:i/>
          <w:iCs/>
          <w:sz w:val="24"/>
          <w:szCs w:val="24"/>
        </w:rPr>
        <w:t>n</w:t>
      </w:r>
      <w:r w:rsidRPr="00767F11">
        <w:rPr>
          <w:rFonts w:ascii="Times New Roman" w:hAnsi="Times New Roman" w:cs="Times New Roman"/>
          <w:sz w:val="24"/>
          <w:szCs w:val="24"/>
        </w:rPr>
        <w:t>=22).</w:t>
      </w:r>
    </w:p>
    <w:p w14:paraId="5DC69EF2" w14:textId="72588560" w:rsidR="00905ADD" w:rsidRPr="00767F11" w:rsidRDefault="00905ADD" w:rsidP="0033501D">
      <w:pPr>
        <w:spacing w:after="0" w:line="480" w:lineRule="auto"/>
        <w:contextualSpacing/>
        <w:rPr>
          <w:rFonts w:ascii="Times New Roman" w:hAnsi="Times New Roman" w:cs="Times New Roman"/>
          <w:b/>
          <w:sz w:val="24"/>
          <w:szCs w:val="24"/>
        </w:rPr>
      </w:pPr>
      <w:r w:rsidRPr="00767F11">
        <w:rPr>
          <w:rFonts w:ascii="Times New Roman" w:hAnsi="Times New Roman" w:cs="Times New Roman"/>
          <w:sz w:val="24"/>
          <w:szCs w:val="24"/>
        </w:rPr>
        <w:t xml:space="preserve">Note: </w:t>
      </w:r>
      <w:r w:rsidR="00683523" w:rsidRPr="00767F11">
        <w:rPr>
          <w:rFonts w:ascii="Times New Roman" w:hAnsi="Times New Roman" w:cs="Times New Roman"/>
          <w:sz w:val="24"/>
          <w:szCs w:val="24"/>
        </w:rPr>
        <w:t>* indicate main</w:t>
      </w:r>
      <w:r w:rsidRPr="00767F11">
        <w:rPr>
          <w:rFonts w:ascii="Times New Roman" w:hAnsi="Times New Roman" w:cs="Times New Roman"/>
          <w:sz w:val="24"/>
          <w:szCs w:val="24"/>
        </w:rPr>
        <w:t xml:space="preserve"> effects of differences between groups </w:t>
      </w:r>
      <w:r w:rsidR="00683523" w:rsidRPr="00767F11">
        <w:rPr>
          <w:rFonts w:ascii="Times New Roman" w:hAnsi="Times New Roman" w:cs="Times New Roman"/>
          <w:sz w:val="24"/>
          <w:szCs w:val="24"/>
        </w:rPr>
        <w:t>post-transplant:</w:t>
      </w:r>
      <w:r w:rsidR="00C415B8" w:rsidRPr="00767F11">
        <w:rPr>
          <w:rFonts w:ascii="Times New Roman" w:hAnsi="Times New Roman" w:cs="Times New Roman"/>
          <w:sz w:val="24"/>
          <w:szCs w:val="24"/>
        </w:rPr>
        <w:t xml:space="preserve"> </w:t>
      </w:r>
      <w:r w:rsidRPr="00767F11">
        <w:rPr>
          <w:rFonts w:ascii="Times New Roman" w:hAnsi="Times New Roman" w:cs="Times New Roman"/>
          <w:sz w:val="24"/>
          <w:szCs w:val="24"/>
        </w:rPr>
        <w:t>*</w:t>
      </w:r>
      <w:r w:rsidRPr="00767F11">
        <w:rPr>
          <w:rFonts w:ascii="Times New Roman" w:hAnsi="Times New Roman" w:cs="Times New Roman"/>
          <w:i/>
          <w:sz w:val="24"/>
          <w:szCs w:val="24"/>
        </w:rPr>
        <w:t>p</w:t>
      </w:r>
      <w:r w:rsidRPr="00767F11">
        <w:rPr>
          <w:rFonts w:ascii="Times New Roman" w:hAnsi="Times New Roman" w:cs="Times New Roman"/>
          <w:sz w:val="24"/>
          <w:szCs w:val="24"/>
        </w:rPr>
        <w:t>&lt;0.05; **</w:t>
      </w:r>
      <w:r w:rsidRPr="00767F11">
        <w:rPr>
          <w:rFonts w:ascii="Times New Roman" w:hAnsi="Times New Roman" w:cs="Times New Roman"/>
          <w:i/>
          <w:sz w:val="24"/>
          <w:szCs w:val="24"/>
        </w:rPr>
        <w:t>p</w:t>
      </w:r>
      <w:r w:rsidRPr="00767F11">
        <w:rPr>
          <w:rFonts w:ascii="Times New Roman" w:hAnsi="Times New Roman" w:cs="Times New Roman"/>
          <w:sz w:val="24"/>
          <w:szCs w:val="24"/>
        </w:rPr>
        <w:t>&lt;0.01; ***</w:t>
      </w:r>
      <w:r w:rsidRPr="00767F11">
        <w:rPr>
          <w:rFonts w:ascii="Times New Roman" w:hAnsi="Times New Roman" w:cs="Times New Roman"/>
          <w:i/>
          <w:sz w:val="24"/>
          <w:szCs w:val="24"/>
        </w:rPr>
        <w:t>p</w:t>
      </w:r>
      <w:r w:rsidRPr="00767F11">
        <w:rPr>
          <w:rFonts w:ascii="Times New Roman" w:hAnsi="Times New Roman" w:cs="Times New Roman"/>
          <w:sz w:val="24"/>
          <w:szCs w:val="24"/>
        </w:rPr>
        <w:t>&lt;0.001. EQ-5D VAS = visual analogue scale rating; RDQoL = Renal Dependent Quality of Life Questionnaire; AWI score = average weighted impact score; ADDQoL = Audit of Diabetes Dependent Quality of Life Questionnaire</w:t>
      </w:r>
      <w:r w:rsidR="00C84416" w:rsidRPr="00767F11">
        <w:rPr>
          <w:rFonts w:ascii="Times New Roman" w:hAnsi="Times New Roman" w:cs="Times New Roman"/>
          <w:sz w:val="24"/>
          <w:szCs w:val="24"/>
        </w:rPr>
        <w:t>.</w:t>
      </w:r>
      <w:r w:rsidR="004D30A9" w:rsidRPr="00767F11">
        <w:rPr>
          <w:rFonts w:ascii="Times New Roman" w:hAnsi="Times New Roman" w:cs="Times New Roman"/>
          <w:sz w:val="24"/>
          <w:szCs w:val="24"/>
        </w:rPr>
        <w:t xml:space="preserve"> RTSQs = Renal Treatment Satisfaction Questionnaire (status version); DTSQs = Diabetes Treatment Satisfaction Questionnaire (status version).</w:t>
      </w:r>
    </w:p>
    <w:p w14:paraId="27CC9823" w14:textId="77777777" w:rsidR="00905ADD" w:rsidRPr="00767F11" w:rsidRDefault="00905ADD" w:rsidP="0033501D">
      <w:pPr>
        <w:spacing w:after="0" w:line="480" w:lineRule="auto"/>
        <w:contextualSpacing/>
        <w:rPr>
          <w:rFonts w:ascii="Times New Roman" w:hAnsi="Times New Roman" w:cs="Times New Roman"/>
          <w:sz w:val="24"/>
          <w:szCs w:val="24"/>
        </w:rPr>
      </w:pPr>
    </w:p>
    <w:p w14:paraId="2C7B5F25" w14:textId="77777777" w:rsidR="00156C2A" w:rsidRPr="00767F11" w:rsidRDefault="00156C2A" w:rsidP="0033501D">
      <w:pPr>
        <w:spacing w:after="0" w:line="480" w:lineRule="auto"/>
        <w:contextualSpacing/>
        <w:rPr>
          <w:rFonts w:ascii="Times New Roman" w:hAnsi="Times New Roman" w:cs="Times New Roman"/>
          <w:sz w:val="24"/>
          <w:szCs w:val="24"/>
        </w:rPr>
        <w:sectPr w:rsidR="00156C2A" w:rsidRPr="00767F11" w:rsidSect="00B82514">
          <w:pgSz w:w="11906" w:h="16838"/>
          <w:pgMar w:top="1440" w:right="1440" w:bottom="1440" w:left="1440" w:header="708" w:footer="708" w:gutter="0"/>
          <w:cols w:space="708"/>
          <w:docGrid w:linePitch="360"/>
        </w:sectPr>
      </w:pPr>
    </w:p>
    <w:p w14:paraId="6EF5319B" w14:textId="38839F19" w:rsidR="00F64F0D" w:rsidRPr="00767F11" w:rsidRDefault="00F64F0D" w:rsidP="0033501D">
      <w:pPr>
        <w:spacing w:after="0" w:line="480" w:lineRule="auto"/>
        <w:contextualSpacing/>
        <w:rPr>
          <w:rFonts w:ascii="Times New Roman" w:hAnsi="Times New Roman" w:cs="Times New Roman"/>
          <w:sz w:val="24"/>
          <w:szCs w:val="24"/>
        </w:rPr>
      </w:pPr>
    </w:p>
    <w:p w14:paraId="12DE4362" w14:textId="46ECF2D6" w:rsidR="001D69EA" w:rsidRPr="00767F11" w:rsidRDefault="001D69EA" w:rsidP="0033501D">
      <w:pPr>
        <w:autoSpaceDE w:val="0"/>
        <w:autoSpaceDN w:val="0"/>
        <w:adjustRightInd w:val="0"/>
        <w:spacing w:after="0" w:line="480" w:lineRule="auto"/>
        <w:contextualSpacing/>
        <w:rPr>
          <w:rFonts w:ascii="Times New Roman" w:hAnsi="Times New Roman" w:cs="Times New Roman"/>
          <w:sz w:val="24"/>
          <w:szCs w:val="24"/>
        </w:rPr>
      </w:pPr>
    </w:p>
    <w:p w14:paraId="6B8E6D56" w14:textId="45C49CA5" w:rsidR="001462DD" w:rsidRPr="00767F11" w:rsidRDefault="00F64F0D" w:rsidP="0033501D">
      <w:pPr>
        <w:spacing w:after="0" w:line="480" w:lineRule="auto"/>
        <w:contextualSpacing/>
        <w:rPr>
          <w:rFonts w:ascii="Times New Roman" w:hAnsi="Times New Roman" w:cs="Times New Roman"/>
          <w:sz w:val="24"/>
          <w:szCs w:val="24"/>
        </w:rPr>
      </w:pPr>
      <w:r w:rsidRPr="00767F11">
        <w:rPr>
          <w:rFonts w:ascii="Times New Roman" w:hAnsi="Times New Roman" w:cs="Times New Roman"/>
          <w:sz w:val="24"/>
          <w:szCs w:val="24"/>
        </w:rPr>
        <w:t xml:space="preserve">Figure </w:t>
      </w:r>
      <w:r w:rsidR="00E76380" w:rsidRPr="00767F11">
        <w:rPr>
          <w:rFonts w:ascii="Times New Roman" w:hAnsi="Times New Roman" w:cs="Times New Roman"/>
          <w:sz w:val="24"/>
          <w:szCs w:val="24"/>
        </w:rPr>
        <w:t>3</w:t>
      </w:r>
      <w:r w:rsidRPr="00767F11">
        <w:rPr>
          <w:rFonts w:ascii="Times New Roman" w:hAnsi="Times New Roman" w:cs="Times New Roman"/>
          <w:sz w:val="24"/>
          <w:szCs w:val="24"/>
        </w:rPr>
        <w:t xml:space="preserve">. </w:t>
      </w:r>
      <w:r w:rsidR="001462DD" w:rsidRPr="00767F11">
        <w:rPr>
          <w:rFonts w:ascii="Times New Roman" w:hAnsi="Times New Roman" w:cs="Times New Roman"/>
          <w:sz w:val="24"/>
          <w:szCs w:val="24"/>
        </w:rPr>
        <w:t xml:space="preserve">Bar graphs showing differences in treatment satisfaction </w:t>
      </w:r>
      <w:r w:rsidR="0074467D" w:rsidRPr="00767F11">
        <w:rPr>
          <w:rFonts w:ascii="Times New Roman" w:hAnsi="Times New Roman" w:cs="Times New Roman"/>
          <w:sz w:val="24"/>
          <w:szCs w:val="24"/>
        </w:rPr>
        <w:t xml:space="preserve">change </w:t>
      </w:r>
      <w:r w:rsidR="001462DD" w:rsidRPr="00767F11">
        <w:rPr>
          <w:rFonts w:ascii="Times New Roman" w:hAnsi="Times New Roman" w:cs="Times New Roman"/>
          <w:sz w:val="24"/>
          <w:szCs w:val="24"/>
        </w:rPr>
        <w:t xml:space="preserve">scores (controlling for sex, </w:t>
      </w:r>
      <w:r w:rsidR="008A5433" w:rsidRPr="00767F11">
        <w:rPr>
          <w:rFonts w:ascii="Times New Roman" w:hAnsi="Times New Roman" w:cs="Times New Roman"/>
          <w:sz w:val="24"/>
          <w:szCs w:val="24"/>
        </w:rPr>
        <w:t>previous renal replacement therapy</w:t>
      </w:r>
      <w:r w:rsidR="001462DD" w:rsidRPr="00767F11">
        <w:rPr>
          <w:rFonts w:ascii="Times New Roman" w:hAnsi="Times New Roman" w:cs="Times New Roman"/>
          <w:sz w:val="24"/>
          <w:szCs w:val="24"/>
        </w:rPr>
        <w:t>, and baseline treatment satisfaction scores</w:t>
      </w:r>
      <w:r w:rsidR="00960FEF" w:rsidRPr="00767F11">
        <w:rPr>
          <w:rFonts w:ascii="Times New Roman" w:hAnsi="Times New Roman" w:cs="Times New Roman"/>
          <w:sz w:val="24"/>
          <w:szCs w:val="24"/>
        </w:rPr>
        <w:t>)</w:t>
      </w:r>
      <w:r w:rsidR="001462DD" w:rsidRPr="00767F11">
        <w:rPr>
          <w:rFonts w:ascii="Times New Roman" w:hAnsi="Times New Roman" w:cs="Times New Roman"/>
          <w:sz w:val="24"/>
          <w:szCs w:val="24"/>
        </w:rPr>
        <w:t xml:space="preserve"> in those who remained wait-listed for an SPK</w:t>
      </w:r>
      <w:r w:rsidR="007416FD" w:rsidRPr="00767F11">
        <w:rPr>
          <w:rFonts w:ascii="Times New Roman" w:hAnsi="Times New Roman" w:cs="Times New Roman"/>
          <w:sz w:val="24"/>
          <w:szCs w:val="24"/>
        </w:rPr>
        <w:t>T</w:t>
      </w:r>
      <w:r w:rsidR="001462DD" w:rsidRPr="00767F11">
        <w:rPr>
          <w:rFonts w:ascii="Times New Roman" w:hAnsi="Times New Roman" w:cs="Times New Roman"/>
          <w:sz w:val="24"/>
          <w:szCs w:val="24"/>
        </w:rPr>
        <w:t xml:space="preserve"> (</w:t>
      </w:r>
      <w:r w:rsidR="001462DD" w:rsidRPr="00767F11">
        <w:rPr>
          <w:rFonts w:ascii="Times New Roman" w:hAnsi="Times New Roman" w:cs="Times New Roman"/>
          <w:i/>
          <w:iCs/>
          <w:sz w:val="24"/>
          <w:szCs w:val="24"/>
        </w:rPr>
        <w:t>n</w:t>
      </w:r>
      <w:r w:rsidR="001462DD" w:rsidRPr="00767F11">
        <w:rPr>
          <w:rFonts w:ascii="Times New Roman" w:hAnsi="Times New Roman" w:cs="Times New Roman"/>
          <w:sz w:val="24"/>
          <w:szCs w:val="24"/>
        </w:rPr>
        <w:t>=19), and those who received an SPK</w:t>
      </w:r>
      <w:r w:rsidR="007416FD" w:rsidRPr="00767F11">
        <w:rPr>
          <w:rFonts w:ascii="Times New Roman" w:hAnsi="Times New Roman" w:cs="Times New Roman"/>
          <w:sz w:val="24"/>
          <w:szCs w:val="24"/>
        </w:rPr>
        <w:t>T</w:t>
      </w:r>
      <w:r w:rsidR="001462DD" w:rsidRPr="00767F11">
        <w:rPr>
          <w:rFonts w:ascii="Times New Roman" w:hAnsi="Times New Roman" w:cs="Times New Roman"/>
          <w:sz w:val="24"/>
          <w:szCs w:val="24"/>
        </w:rPr>
        <w:t xml:space="preserve"> after recruitment (</w:t>
      </w:r>
      <w:r w:rsidR="001462DD" w:rsidRPr="00767F11">
        <w:rPr>
          <w:rFonts w:ascii="Times New Roman" w:hAnsi="Times New Roman" w:cs="Times New Roman"/>
          <w:i/>
          <w:iCs/>
          <w:sz w:val="24"/>
          <w:szCs w:val="24"/>
        </w:rPr>
        <w:t>n</w:t>
      </w:r>
      <w:r w:rsidR="001462DD" w:rsidRPr="00767F11">
        <w:rPr>
          <w:rFonts w:ascii="Times New Roman" w:hAnsi="Times New Roman" w:cs="Times New Roman"/>
          <w:sz w:val="24"/>
          <w:szCs w:val="24"/>
        </w:rPr>
        <w:t>=22).</w:t>
      </w:r>
    </w:p>
    <w:p w14:paraId="64AFBC33" w14:textId="73C27F9E" w:rsidR="00937F54" w:rsidRPr="00767F11" w:rsidRDefault="00F64F0D" w:rsidP="0033501D">
      <w:pPr>
        <w:spacing w:after="0" w:line="480" w:lineRule="auto"/>
        <w:contextualSpacing/>
        <w:rPr>
          <w:rFonts w:ascii="Times New Roman" w:hAnsi="Times New Roman" w:cs="Times New Roman"/>
          <w:sz w:val="24"/>
          <w:szCs w:val="24"/>
        </w:rPr>
      </w:pPr>
      <w:r w:rsidRPr="00767F11">
        <w:rPr>
          <w:rFonts w:ascii="Times New Roman" w:hAnsi="Times New Roman" w:cs="Times New Roman"/>
          <w:sz w:val="24"/>
          <w:szCs w:val="24"/>
        </w:rPr>
        <w:t xml:space="preserve">Note: </w:t>
      </w:r>
      <w:r w:rsidR="00A96009" w:rsidRPr="00767F11">
        <w:rPr>
          <w:rFonts w:ascii="Times New Roman" w:hAnsi="Times New Roman" w:cs="Times New Roman"/>
          <w:sz w:val="24"/>
          <w:szCs w:val="24"/>
        </w:rPr>
        <w:t xml:space="preserve">RTSQc Renal Treatment Satisfaction Questionnaire (change version); DTSQc Diabetes Treatment Satisfaction Questionnaire (change version). </w:t>
      </w:r>
      <w:r w:rsidR="000031CA" w:rsidRPr="00767F11">
        <w:rPr>
          <w:rFonts w:ascii="Times New Roman" w:hAnsi="Times New Roman" w:cs="Times New Roman"/>
          <w:color w:val="000000"/>
          <w:sz w:val="24"/>
          <w:szCs w:val="24"/>
        </w:rPr>
        <w:t>Positive scores indicate improved satisfaction with the current treatment compared with the previous treatment. Negative scores indicate a deterioration in satisfaction with the current treatment compared with the previous treatment. A score of zero indicates no change in satisfaction</w:t>
      </w:r>
      <w:r w:rsidR="000031CA" w:rsidRPr="00767F11" w:rsidDel="004D30A9">
        <w:rPr>
          <w:rFonts w:ascii="Times New Roman" w:hAnsi="Times New Roman" w:cs="Times New Roman"/>
          <w:sz w:val="24"/>
          <w:szCs w:val="24"/>
        </w:rPr>
        <w:t xml:space="preserve"> </w:t>
      </w:r>
      <w:r w:rsidR="00A96009" w:rsidRPr="00767F11">
        <w:rPr>
          <w:rFonts w:ascii="Times New Roman" w:hAnsi="Times New Roman" w:cs="Times New Roman"/>
          <w:sz w:val="24"/>
          <w:szCs w:val="24"/>
        </w:rPr>
        <w:t>Main effects between groups for RTSQc and DTSQc are significant (</w:t>
      </w:r>
      <w:r w:rsidR="00A96009" w:rsidRPr="00767F11">
        <w:rPr>
          <w:rFonts w:ascii="Times New Roman" w:hAnsi="Times New Roman" w:cs="Times New Roman"/>
          <w:i/>
          <w:sz w:val="24"/>
          <w:szCs w:val="24"/>
        </w:rPr>
        <w:t>p</w:t>
      </w:r>
      <w:r w:rsidR="00592513" w:rsidRPr="00767F11">
        <w:rPr>
          <w:rFonts w:ascii="Times New Roman" w:hAnsi="Times New Roman" w:cs="Times New Roman"/>
          <w:i/>
          <w:sz w:val="24"/>
          <w:szCs w:val="24"/>
        </w:rPr>
        <w:t>s</w:t>
      </w:r>
      <w:r w:rsidR="00A96009" w:rsidRPr="00767F11">
        <w:rPr>
          <w:rFonts w:ascii="Times New Roman" w:hAnsi="Times New Roman" w:cs="Times New Roman"/>
          <w:sz w:val="24"/>
          <w:szCs w:val="24"/>
        </w:rPr>
        <w:t>&lt;0.0</w:t>
      </w:r>
      <w:r w:rsidR="001462DD" w:rsidRPr="00767F11">
        <w:rPr>
          <w:rFonts w:ascii="Times New Roman" w:hAnsi="Times New Roman" w:cs="Times New Roman"/>
          <w:sz w:val="24"/>
          <w:szCs w:val="24"/>
        </w:rPr>
        <w:t>5</w:t>
      </w:r>
      <w:r w:rsidR="00A96009" w:rsidRPr="00767F11">
        <w:rPr>
          <w:rFonts w:ascii="Times New Roman" w:hAnsi="Times New Roman" w:cs="Times New Roman"/>
          <w:sz w:val="24"/>
          <w:szCs w:val="24"/>
        </w:rPr>
        <w:t>)</w:t>
      </w:r>
      <w:r w:rsidR="00A40B22" w:rsidRPr="00767F11">
        <w:rPr>
          <w:rFonts w:ascii="Times New Roman" w:hAnsi="Times New Roman" w:cs="Times New Roman"/>
          <w:sz w:val="24"/>
          <w:szCs w:val="24"/>
        </w:rPr>
        <w:t>.</w:t>
      </w:r>
    </w:p>
    <w:p w14:paraId="5A425DFA" w14:textId="77777777" w:rsidR="00717E28" w:rsidRPr="00767F11" w:rsidRDefault="00717E28" w:rsidP="0033501D">
      <w:pPr>
        <w:spacing w:after="0" w:line="480" w:lineRule="auto"/>
        <w:contextualSpacing/>
        <w:rPr>
          <w:rFonts w:ascii="Times New Roman" w:hAnsi="Times New Roman" w:cs="Times New Roman"/>
          <w:sz w:val="24"/>
          <w:szCs w:val="24"/>
        </w:rPr>
        <w:sectPr w:rsidR="00717E28" w:rsidRPr="00767F11" w:rsidSect="00B82514">
          <w:pgSz w:w="11906" w:h="16838"/>
          <w:pgMar w:top="1440" w:right="1440" w:bottom="1440" w:left="1440" w:header="708" w:footer="708" w:gutter="0"/>
          <w:cols w:space="708"/>
          <w:docGrid w:linePitch="360"/>
        </w:sectPr>
      </w:pPr>
    </w:p>
    <w:p w14:paraId="69EAB2EA" w14:textId="03B6517D" w:rsidR="00717E28" w:rsidRPr="00767F11" w:rsidRDefault="00717E28" w:rsidP="00717E28">
      <w:pPr>
        <w:spacing w:after="0" w:line="480" w:lineRule="auto"/>
        <w:contextualSpacing/>
        <w:jc w:val="both"/>
        <w:rPr>
          <w:rFonts w:ascii="Times New Roman" w:hAnsi="Times New Roman" w:cs="Times New Roman"/>
          <w:b/>
          <w:bCs/>
          <w:sz w:val="24"/>
          <w:szCs w:val="24"/>
        </w:rPr>
      </w:pPr>
      <w:r w:rsidRPr="00767F11">
        <w:rPr>
          <w:rFonts w:ascii="Times New Roman" w:hAnsi="Times New Roman" w:cs="Times New Roman"/>
          <w:b/>
          <w:bCs/>
          <w:sz w:val="24"/>
          <w:szCs w:val="24"/>
        </w:rPr>
        <w:lastRenderedPageBreak/>
        <w:t>Supplementary material</w:t>
      </w:r>
    </w:p>
    <w:p w14:paraId="2EC598D4" w14:textId="0B6B5C89" w:rsidR="00717E28" w:rsidRPr="00767F11" w:rsidRDefault="00717E28" w:rsidP="00717E28">
      <w:pPr>
        <w:pStyle w:val="Heading1"/>
        <w:spacing w:before="0" w:line="480" w:lineRule="auto"/>
        <w:contextualSpacing/>
        <w:jc w:val="both"/>
        <w:rPr>
          <w:rFonts w:ascii="Times New Roman" w:hAnsi="Times New Roman" w:cs="Times New Roman"/>
          <w:color w:val="auto"/>
          <w:sz w:val="24"/>
          <w:szCs w:val="24"/>
        </w:rPr>
      </w:pPr>
      <w:bookmarkStart w:id="1" w:name="_Toc521920817"/>
      <w:r w:rsidRPr="00767F11">
        <w:rPr>
          <w:rFonts w:ascii="Times New Roman" w:hAnsi="Times New Roman" w:cs="Times New Roman"/>
          <w:color w:val="auto"/>
          <w:sz w:val="24"/>
          <w:szCs w:val="24"/>
        </w:rPr>
        <w:t>Section S1. Interview schedule for semi-structured interviews with SPK</w:t>
      </w:r>
      <w:r w:rsidR="007416FD" w:rsidRPr="00767F11">
        <w:rPr>
          <w:rFonts w:ascii="Times New Roman" w:hAnsi="Times New Roman" w:cs="Times New Roman"/>
          <w:color w:val="auto"/>
          <w:sz w:val="24"/>
          <w:szCs w:val="24"/>
        </w:rPr>
        <w:t>T</w:t>
      </w:r>
      <w:r w:rsidRPr="00767F11">
        <w:rPr>
          <w:rFonts w:ascii="Times New Roman" w:hAnsi="Times New Roman" w:cs="Times New Roman"/>
          <w:color w:val="auto"/>
          <w:sz w:val="24"/>
          <w:szCs w:val="24"/>
        </w:rPr>
        <w:t xml:space="preserve"> recipients.</w:t>
      </w:r>
      <w:bookmarkEnd w:id="1"/>
    </w:p>
    <w:p w14:paraId="74DE547F" w14:textId="77777777" w:rsidR="00717E28" w:rsidRPr="00767F11" w:rsidRDefault="00717E28" w:rsidP="00717E28">
      <w:pPr>
        <w:pStyle w:val="Heading1"/>
        <w:spacing w:before="0" w:line="480" w:lineRule="auto"/>
        <w:contextualSpacing/>
        <w:jc w:val="both"/>
        <w:rPr>
          <w:rFonts w:ascii="Times New Roman" w:hAnsi="Times New Roman" w:cs="Times New Roman"/>
          <w:color w:val="auto"/>
          <w:sz w:val="24"/>
          <w:szCs w:val="24"/>
        </w:rPr>
      </w:pPr>
      <w:bookmarkStart w:id="2" w:name="_Toc521920818"/>
      <w:r w:rsidRPr="00767F11">
        <w:rPr>
          <w:rFonts w:ascii="Times New Roman" w:hAnsi="Times New Roman" w:cs="Times New Roman"/>
          <w:color w:val="auto"/>
          <w:sz w:val="24"/>
          <w:szCs w:val="24"/>
        </w:rPr>
        <w:t>Table S1. Summary of outcome measures</w:t>
      </w:r>
      <w:bookmarkEnd w:id="2"/>
    </w:p>
    <w:p w14:paraId="20349BDD" w14:textId="0C33E709" w:rsidR="00717E28" w:rsidRPr="00005AAF" w:rsidRDefault="00824377" w:rsidP="00717E28">
      <w:pPr>
        <w:spacing w:after="0" w:line="480" w:lineRule="auto"/>
        <w:contextualSpacing/>
        <w:jc w:val="both"/>
        <w:rPr>
          <w:rFonts w:ascii="Times New Roman" w:hAnsi="Times New Roman" w:cs="Times New Roman"/>
          <w:sz w:val="24"/>
          <w:szCs w:val="24"/>
        </w:rPr>
      </w:pPr>
      <w:bookmarkStart w:id="3" w:name="_Toc521920820"/>
      <w:r w:rsidRPr="00767F11">
        <w:rPr>
          <w:rFonts w:ascii="Times New Roman" w:hAnsi="Times New Roman" w:cs="Times New Roman"/>
          <w:sz w:val="24"/>
          <w:szCs w:val="24"/>
        </w:rPr>
        <w:t xml:space="preserve">Section </w:t>
      </w:r>
      <w:r w:rsidR="00717E28" w:rsidRPr="00767F11">
        <w:rPr>
          <w:rFonts w:ascii="Times New Roman" w:hAnsi="Times New Roman" w:cs="Times New Roman"/>
          <w:sz w:val="24"/>
          <w:szCs w:val="24"/>
        </w:rPr>
        <w:t>S2. Psychometric properties of the ADDQoL for SPK</w:t>
      </w:r>
      <w:r w:rsidR="007416FD" w:rsidRPr="00767F11">
        <w:rPr>
          <w:rFonts w:ascii="Times New Roman" w:hAnsi="Times New Roman" w:cs="Times New Roman"/>
          <w:sz w:val="24"/>
          <w:szCs w:val="24"/>
        </w:rPr>
        <w:t>T</w:t>
      </w:r>
      <w:r w:rsidR="00717E28" w:rsidRPr="00767F11">
        <w:rPr>
          <w:rFonts w:ascii="Times New Roman" w:hAnsi="Times New Roman" w:cs="Times New Roman"/>
          <w:sz w:val="24"/>
          <w:szCs w:val="24"/>
        </w:rPr>
        <w:t xml:space="preserve"> and DTSQs/c for SPK</w:t>
      </w:r>
      <w:r w:rsidR="007416FD" w:rsidRPr="00767F11">
        <w:rPr>
          <w:rFonts w:ascii="Times New Roman" w:hAnsi="Times New Roman" w:cs="Times New Roman"/>
          <w:sz w:val="24"/>
          <w:szCs w:val="24"/>
        </w:rPr>
        <w:t>T</w:t>
      </w:r>
      <w:r w:rsidR="00717E28" w:rsidRPr="00767F11">
        <w:rPr>
          <w:rFonts w:ascii="Times New Roman" w:hAnsi="Times New Roman" w:cs="Times New Roman"/>
          <w:sz w:val="24"/>
          <w:szCs w:val="24"/>
        </w:rPr>
        <w:t xml:space="preserve"> recipients</w:t>
      </w:r>
      <w:bookmarkEnd w:id="3"/>
    </w:p>
    <w:p w14:paraId="65FEA3C9" w14:textId="77777777" w:rsidR="00717E28" w:rsidRPr="00005AAF" w:rsidRDefault="00717E28" w:rsidP="00717E28">
      <w:pPr>
        <w:spacing w:after="0" w:line="480" w:lineRule="auto"/>
        <w:contextualSpacing/>
        <w:jc w:val="both"/>
        <w:rPr>
          <w:rFonts w:ascii="Times New Roman" w:hAnsi="Times New Roman" w:cs="Times New Roman"/>
          <w:sz w:val="24"/>
          <w:szCs w:val="24"/>
        </w:rPr>
      </w:pPr>
    </w:p>
    <w:p w14:paraId="409087CB" w14:textId="77777777" w:rsidR="00717E28" w:rsidRPr="00005AAF" w:rsidRDefault="00717E28" w:rsidP="00717E28">
      <w:pPr>
        <w:spacing w:after="0" w:line="480" w:lineRule="auto"/>
        <w:contextualSpacing/>
        <w:jc w:val="both"/>
        <w:rPr>
          <w:rFonts w:ascii="Times New Roman" w:hAnsi="Times New Roman" w:cs="Times New Roman"/>
          <w:sz w:val="24"/>
          <w:szCs w:val="24"/>
        </w:rPr>
      </w:pPr>
    </w:p>
    <w:sectPr w:rsidR="00717E28" w:rsidRPr="00005AAF" w:rsidSect="00B825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883987" w14:textId="77777777" w:rsidR="00A46620" w:rsidRDefault="00A46620" w:rsidP="00890458">
      <w:pPr>
        <w:spacing w:after="0" w:line="240" w:lineRule="auto"/>
      </w:pPr>
      <w:r>
        <w:separator/>
      </w:r>
    </w:p>
  </w:endnote>
  <w:endnote w:type="continuationSeparator" w:id="0">
    <w:p w14:paraId="6A43C22A" w14:textId="77777777" w:rsidR="00A46620" w:rsidRDefault="00A46620" w:rsidP="00890458">
      <w:pPr>
        <w:spacing w:after="0" w:line="240" w:lineRule="auto"/>
      </w:pPr>
      <w:r>
        <w:continuationSeparator/>
      </w:r>
    </w:p>
  </w:endnote>
  <w:endnote w:type="continuationNotice" w:id="1">
    <w:p w14:paraId="7FECC5D7" w14:textId="77777777" w:rsidR="00A46620" w:rsidRDefault="00A4662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64846972"/>
      <w:docPartObj>
        <w:docPartGallery w:val="Page Numbers (Bottom of Page)"/>
        <w:docPartUnique/>
      </w:docPartObj>
    </w:sdtPr>
    <w:sdtEndPr>
      <w:rPr>
        <w:noProof/>
      </w:rPr>
    </w:sdtEndPr>
    <w:sdtContent>
      <w:p w14:paraId="24F61735" w14:textId="77777777" w:rsidR="002325FC" w:rsidRDefault="002325FC">
        <w:pPr>
          <w:pStyle w:val="Footer"/>
          <w:jc w:val="right"/>
        </w:pPr>
        <w:r>
          <w:rPr>
            <w:noProof/>
          </w:rPr>
          <w:fldChar w:fldCharType="begin"/>
        </w:r>
        <w:r>
          <w:rPr>
            <w:noProof/>
          </w:rPr>
          <w:instrText xml:space="preserve"> PAGE   \* MERGEFORMAT </w:instrText>
        </w:r>
        <w:r>
          <w:rPr>
            <w:noProof/>
          </w:rPr>
          <w:fldChar w:fldCharType="separate"/>
        </w:r>
        <w:r w:rsidR="007A29A6">
          <w:rPr>
            <w:noProof/>
          </w:rPr>
          <w:t>20</w:t>
        </w:r>
        <w:r>
          <w:rPr>
            <w:noProof/>
          </w:rPr>
          <w:fldChar w:fldCharType="end"/>
        </w:r>
      </w:p>
    </w:sdtContent>
  </w:sdt>
  <w:p w14:paraId="0FE50AD3" w14:textId="77777777" w:rsidR="002325FC" w:rsidRDefault="00232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631D62" w14:textId="77777777" w:rsidR="00A46620" w:rsidRDefault="00A46620" w:rsidP="00890458">
      <w:pPr>
        <w:spacing w:after="0" w:line="240" w:lineRule="auto"/>
      </w:pPr>
      <w:r>
        <w:separator/>
      </w:r>
    </w:p>
  </w:footnote>
  <w:footnote w:type="continuationSeparator" w:id="0">
    <w:p w14:paraId="5576D25E" w14:textId="77777777" w:rsidR="00A46620" w:rsidRDefault="00A46620" w:rsidP="00890458">
      <w:pPr>
        <w:spacing w:after="0" w:line="240" w:lineRule="auto"/>
      </w:pPr>
      <w:r>
        <w:continuationSeparator/>
      </w:r>
    </w:p>
  </w:footnote>
  <w:footnote w:type="continuationNotice" w:id="1">
    <w:p w14:paraId="77AA4F79" w14:textId="77777777" w:rsidR="00A46620" w:rsidRDefault="00A4662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9BD2CE" w14:textId="7D319A20" w:rsidR="002325FC" w:rsidRDefault="002325FC" w:rsidP="000164EE">
    <w:pPr>
      <w:pStyle w:val="Header"/>
      <w:jc w:val="right"/>
    </w:pPr>
    <w:r w:rsidRPr="000164EE">
      <w:t>Simultaneous pancreas-kidney transplantation: Quality of life and other outcomes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73067"/>
    <w:multiLevelType w:val="hybridMultilevel"/>
    <w:tmpl w:val="2744BF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2732D8"/>
    <w:multiLevelType w:val="hybridMultilevel"/>
    <w:tmpl w:val="65A61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E43DE"/>
    <w:multiLevelType w:val="hybridMultilevel"/>
    <w:tmpl w:val="B1881D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314936"/>
    <w:multiLevelType w:val="hybridMultilevel"/>
    <w:tmpl w:val="6066958E"/>
    <w:lvl w:ilvl="0" w:tplc="8DB858EA">
      <w:numFmt w:val="bullet"/>
      <w:lvlText w:val="-"/>
      <w:lvlJc w:val="left"/>
      <w:pPr>
        <w:ind w:left="405" w:hanging="360"/>
      </w:pPr>
      <w:rPr>
        <w:rFonts w:ascii="Calibri" w:eastAsiaTheme="minorHAnsi" w:hAnsi="Calibri" w:cs="Arial"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15:restartNumberingAfterBreak="0">
    <w:nsid w:val="22705AC9"/>
    <w:multiLevelType w:val="hybridMultilevel"/>
    <w:tmpl w:val="1DCEEE1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0D6341"/>
    <w:multiLevelType w:val="hybridMultilevel"/>
    <w:tmpl w:val="1EBA1C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3F523A2"/>
    <w:multiLevelType w:val="hybridMultilevel"/>
    <w:tmpl w:val="62B430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4E3C36"/>
    <w:multiLevelType w:val="hybridMultilevel"/>
    <w:tmpl w:val="3A94A43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7D6F47"/>
    <w:multiLevelType w:val="hybridMultilevel"/>
    <w:tmpl w:val="DE74C45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3CC4D19"/>
    <w:multiLevelType w:val="hybridMultilevel"/>
    <w:tmpl w:val="1E248D9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4F5DE2"/>
    <w:multiLevelType w:val="hybridMultilevel"/>
    <w:tmpl w:val="D5C2239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3314B2"/>
    <w:multiLevelType w:val="hybridMultilevel"/>
    <w:tmpl w:val="AC7EDD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694219"/>
    <w:multiLevelType w:val="hybridMultilevel"/>
    <w:tmpl w:val="EF042D5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A7612DB"/>
    <w:multiLevelType w:val="hybridMultilevel"/>
    <w:tmpl w:val="427E42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CD27912"/>
    <w:multiLevelType w:val="hybridMultilevel"/>
    <w:tmpl w:val="CEBEEAE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FE0AF6"/>
    <w:multiLevelType w:val="hybridMultilevel"/>
    <w:tmpl w:val="49E2F0D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3C45DB"/>
    <w:multiLevelType w:val="hybridMultilevel"/>
    <w:tmpl w:val="299A57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4D7640"/>
    <w:multiLevelType w:val="hybridMultilevel"/>
    <w:tmpl w:val="A230A5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E87120"/>
    <w:multiLevelType w:val="hybridMultilevel"/>
    <w:tmpl w:val="51F6DA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2E350E"/>
    <w:multiLevelType w:val="hybridMultilevel"/>
    <w:tmpl w:val="13C034B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1F31F70"/>
    <w:multiLevelType w:val="hybridMultilevel"/>
    <w:tmpl w:val="69F2BF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55CAC"/>
    <w:multiLevelType w:val="hybridMultilevel"/>
    <w:tmpl w:val="120C967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FE6107"/>
    <w:multiLevelType w:val="hybridMultilevel"/>
    <w:tmpl w:val="B36CA94C"/>
    <w:lvl w:ilvl="0" w:tplc="73922A94">
      <w:start w:val="1"/>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A537BA6"/>
    <w:multiLevelType w:val="hybridMultilevel"/>
    <w:tmpl w:val="E6920A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2577355"/>
    <w:multiLevelType w:val="hybridMultilevel"/>
    <w:tmpl w:val="B8CE2A5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3197140"/>
    <w:multiLevelType w:val="hybridMultilevel"/>
    <w:tmpl w:val="C34EFB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2D078F"/>
    <w:multiLevelType w:val="hybridMultilevel"/>
    <w:tmpl w:val="7F3A4EBE"/>
    <w:lvl w:ilvl="0" w:tplc="77A2F2E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C943E4E"/>
    <w:multiLevelType w:val="hybridMultilevel"/>
    <w:tmpl w:val="EB4EC2C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1C26751"/>
    <w:multiLevelType w:val="hybridMultilevel"/>
    <w:tmpl w:val="F2B832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E2071AC"/>
    <w:multiLevelType w:val="hybridMultilevel"/>
    <w:tmpl w:val="4CCCA5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
  </w:num>
  <w:num w:numId="3">
    <w:abstractNumId w:val="4"/>
  </w:num>
  <w:num w:numId="4">
    <w:abstractNumId w:val="10"/>
  </w:num>
  <w:num w:numId="5">
    <w:abstractNumId w:val="8"/>
  </w:num>
  <w:num w:numId="6">
    <w:abstractNumId w:val="26"/>
  </w:num>
  <w:num w:numId="7">
    <w:abstractNumId w:val="1"/>
  </w:num>
  <w:num w:numId="8">
    <w:abstractNumId w:val="16"/>
  </w:num>
  <w:num w:numId="9">
    <w:abstractNumId w:val="23"/>
  </w:num>
  <w:num w:numId="10">
    <w:abstractNumId w:val="6"/>
  </w:num>
  <w:num w:numId="11">
    <w:abstractNumId w:val="5"/>
  </w:num>
  <w:num w:numId="12">
    <w:abstractNumId w:val="28"/>
  </w:num>
  <w:num w:numId="13">
    <w:abstractNumId w:val="27"/>
  </w:num>
  <w:num w:numId="14">
    <w:abstractNumId w:val="18"/>
  </w:num>
  <w:num w:numId="15">
    <w:abstractNumId w:val="19"/>
  </w:num>
  <w:num w:numId="16">
    <w:abstractNumId w:val="29"/>
  </w:num>
  <w:num w:numId="17">
    <w:abstractNumId w:val="20"/>
  </w:num>
  <w:num w:numId="18">
    <w:abstractNumId w:val="0"/>
  </w:num>
  <w:num w:numId="19">
    <w:abstractNumId w:val="15"/>
  </w:num>
  <w:num w:numId="20">
    <w:abstractNumId w:val="3"/>
  </w:num>
  <w:num w:numId="21">
    <w:abstractNumId w:val="14"/>
  </w:num>
  <w:num w:numId="22">
    <w:abstractNumId w:val="7"/>
  </w:num>
  <w:num w:numId="23">
    <w:abstractNumId w:val="9"/>
  </w:num>
  <w:num w:numId="24">
    <w:abstractNumId w:val="25"/>
  </w:num>
  <w:num w:numId="25">
    <w:abstractNumId w:val="24"/>
  </w:num>
  <w:num w:numId="26">
    <w:abstractNumId w:val="21"/>
  </w:num>
  <w:num w:numId="27">
    <w:abstractNumId w:val="17"/>
  </w:num>
  <w:num w:numId="28">
    <w:abstractNumId w:val="22"/>
  </w:num>
  <w:num w:numId="29">
    <w:abstractNumId w:val="13"/>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D94"/>
    <w:rsid w:val="00000717"/>
    <w:rsid w:val="000012C7"/>
    <w:rsid w:val="0000269C"/>
    <w:rsid w:val="000027FC"/>
    <w:rsid w:val="00002D25"/>
    <w:rsid w:val="000031CA"/>
    <w:rsid w:val="000032D0"/>
    <w:rsid w:val="00005614"/>
    <w:rsid w:val="00005866"/>
    <w:rsid w:val="00005AAF"/>
    <w:rsid w:val="00005C8A"/>
    <w:rsid w:val="00005CC0"/>
    <w:rsid w:val="00006915"/>
    <w:rsid w:val="000073DC"/>
    <w:rsid w:val="00007601"/>
    <w:rsid w:val="00010DD6"/>
    <w:rsid w:val="0001166B"/>
    <w:rsid w:val="00013300"/>
    <w:rsid w:val="00013762"/>
    <w:rsid w:val="00014404"/>
    <w:rsid w:val="000145C0"/>
    <w:rsid w:val="00015014"/>
    <w:rsid w:val="000153A8"/>
    <w:rsid w:val="00015F11"/>
    <w:rsid w:val="000164EE"/>
    <w:rsid w:val="00016A5D"/>
    <w:rsid w:val="000174DA"/>
    <w:rsid w:val="0002038F"/>
    <w:rsid w:val="0002243E"/>
    <w:rsid w:val="000230A8"/>
    <w:rsid w:val="00023F8E"/>
    <w:rsid w:val="000256D3"/>
    <w:rsid w:val="00025763"/>
    <w:rsid w:val="00025892"/>
    <w:rsid w:val="00027121"/>
    <w:rsid w:val="00030C40"/>
    <w:rsid w:val="00031A1F"/>
    <w:rsid w:val="00032BD2"/>
    <w:rsid w:val="00033F0E"/>
    <w:rsid w:val="00034E8E"/>
    <w:rsid w:val="00035A17"/>
    <w:rsid w:val="00040E39"/>
    <w:rsid w:val="0004185F"/>
    <w:rsid w:val="0004188A"/>
    <w:rsid w:val="000426CB"/>
    <w:rsid w:val="000430B2"/>
    <w:rsid w:val="0004483B"/>
    <w:rsid w:val="00044A9B"/>
    <w:rsid w:val="00045671"/>
    <w:rsid w:val="0004618A"/>
    <w:rsid w:val="00046694"/>
    <w:rsid w:val="00046894"/>
    <w:rsid w:val="00046C74"/>
    <w:rsid w:val="00046E65"/>
    <w:rsid w:val="00050059"/>
    <w:rsid w:val="00050266"/>
    <w:rsid w:val="00050C72"/>
    <w:rsid w:val="00051148"/>
    <w:rsid w:val="0005124A"/>
    <w:rsid w:val="000515AA"/>
    <w:rsid w:val="00051A53"/>
    <w:rsid w:val="00053300"/>
    <w:rsid w:val="0005374F"/>
    <w:rsid w:val="0005385E"/>
    <w:rsid w:val="00053B6A"/>
    <w:rsid w:val="000542D4"/>
    <w:rsid w:val="000550F1"/>
    <w:rsid w:val="000551E8"/>
    <w:rsid w:val="00055602"/>
    <w:rsid w:val="000558E1"/>
    <w:rsid w:val="00056453"/>
    <w:rsid w:val="00056EB4"/>
    <w:rsid w:val="00057014"/>
    <w:rsid w:val="000603D4"/>
    <w:rsid w:val="0006058C"/>
    <w:rsid w:val="00061DF1"/>
    <w:rsid w:val="00062A40"/>
    <w:rsid w:val="00063072"/>
    <w:rsid w:val="00063681"/>
    <w:rsid w:val="00064E3B"/>
    <w:rsid w:val="000653E5"/>
    <w:rsid w:val="00066677"/>
    <w:rsid w:val="0006749E"/>
    <w:rsid w:val="00070204"/>
    <w:rsid w:val="000707D2"/>
    <w:rsid w:val="000710B9"/>
    <w:rsid w:val="000713C6"/>
    <w:rsid w:val="000719A1"/>
    <w:rsid w:val="00071B37"/>
    <w:rsid w:val="00072143"/>
    <w:rsid w:val="00072589"/>
    <w:rsid w:val="00073013"/>
    <w:rsid w:val="00073114"/>
    <w:rsid w:val="00073A4B"/>
    <w:rsid w:val="00073C19"/>
    <w:rsid w:val="00074BDA"/>
    <w:rsid w:val="00074DAE"/>
    <w:rsid w:val="00075F83"/>
    <w:rsid w:val="00075FFC"/>
    <w:rsid w:val="00077CF7"/>
    <w:rsid w:val="00077D16"/>
    <w:rsid w:val="000802CA"/>
    <w:rsid w:val="000807AD"/>
    <w:rsid w:val="000814A9"/>
    <w:rsid w:val="00082833"/>
    <w:rsid w:val="00082C07"/>
    <w:rsid w:val="0008443D"/>
    <w:rsid w:val="00084BBB"/>
    <w:rsid w:val="000862E3"/>
    <w:rsid w:val="00086809"/>
    <w:rsid w:val="000874D7"/>
    <w:rsid w:val="00087E94"/>
    <w:rsid w:val="00087F34"/>
    <w:rsid w:val="0009020E"/>
    <w:rsid w:val="000902FB"/>
    <w:rsid w:val="00093075"/>
    <w:rsid w:val="000963AC"/>
    <w:rsid w:val="00096A78"/>
    <w:rsid w:val="0009747B"/>
    <w:rsid w:val="000A1ED4"/>
    <w:rsid w:val="000A37E0"/>
    <w:rsid w:val="000B02F9"/>
    <w:rsid w:val="000B0449"/>
    <w:rsid w:val="000B04D9"/>
    <w:rsid w:val="000B33D8"/>
    <w:rsid w:val="000B5306"/>
    <w:rsid w:val="000B5562"/>
    <w:rsid w:val="000B5B7A"/>
    <w:rsid w:val="000B6897"/>
    <w:rsid w:val="000B724A"/>
    <w:rsid w:val="000C10CB"/>
    <w:rsid w:val="000C2651"/>
    <w:rsid w:val="000C2732"/>
    <w:rsid w:val="000C2E33"/>
    <w:rsid w:val="000C35C1"/>
    <w:rsid w:val="000C394A"/>
    <w:rsid w:val="000C3ED0"/>
    <w:rsid w:val="000C42D2"/>
    <w:rsid w:val="000C49C6"/>
    <w:rsid w:val="000C4A72"/>
    <w:rsid w:val="000C4C31"/>
    <w:rsid w:val="000C4D9D"/>
    <w:rsid w:val="000C5B94"/>
    <w:rsid w:val="000C632E"/>
    <w:rsid w:val="000C69CA"/>
    <w:rsid w:val="000D005C"/>
    <w:rsid w:val="000D0188"/>
    <w:rsid w:val="000D0889"/>
    <w:rsid w:val="000D14E3"/>
    <w:rsid w:val="000D2DE8"/>
    <w:rsid w:val="000D4CB5"/>
    <w:rsid w:val="000D515C"/>
    <w:rsid w:val="000D56F1"/>
    <w:rsid w:val="000D5A38"/>
    <w:rsid w:val="000D5D56"/>
    <w:rsid w:val="000D7208"/>
    <w:rsid w:val="000D7B65"/>
    <w:rsid w:val="000E05A2"/>
    <w:rsid w:val="000E0BE3"/>
    <w:rsid w:val="000E0D9C"/>
    <w:rsid w:val="000E1832"/>
    <w:rsid w:val="000E1F5F"/>
    <w:rsid w:val="000E27DB"/>
    <w:rsid w:val="000E27FB"/>
    <w:rsid w:val="000E2FEA"/>
    <w:rsid w:val="000E3837"/>
    <w:rsid w:val="000E3F18"/>
    <w:rsid w:val="000E4A43"/>
    <w:rsid w:val="000E4C93"/>
    <w:rsid w:val="000E6E36"/>
    <w:rsid w:val="000F1453"/>
    <w:rsid w:val="000F1F9E"/>
    <w:rsid w:val="000F20A1"/>
    <w:rsid w:val="000F2B7B"/>
    <w:rsid w:val="000F3251"/>
    <w:rsid w:val="000F3648"/>
    <w:rsid w:val="000F37E1"/>
    <w:rsid w:val="000F38D7"/>
    <w:rsid w:val="000F4EA6"/>
    <w:rsid w:val="000F577E"/>
    <w:rsid w:val="000F5DB2"/>
    <w:rsid w:val="000F60A9"/>
    <w:rsid w:val="000F629E"/>
    <w:rsid w:val="000F6D2D"/>
    <w:rsid w:val="000F7BF5"/>
    <w:rsid w:val="001007BE"/>
    <w:rsid w:val="00106401"/>
    <w:rsid w:val="00106A27"/>
    <w:rsid w:val="001074DE"/>
    <w:rsid w:val="00107A4A"/>
    <w:rsid w:val="0011067E"/>
    <w:rsid w:val="0011117D"/>
    <w:rsid w:val="00111E94"/>
    <w:rsid w:val="00113593"/>
    <w:rsid w:val="0011378D"/>
    <w:rsid w:val="001139FA"/>
    <w:rsid w:val="00113FDE"/>
    <w:rsid w:val="001141B0"/>
    <w:rsid w:val="00115175"/>
    <w:rsid w:val="001162BA"/>
    <w:rsid w:val="001171FE"/>
    <w:rsid w:val="0012056A"/>
    <w:rsid w:val="00121CF9"/>
    <w:rsid w:val="00121FE6"/>
    <w:rsid w:val="001239B7"/>
    <w:rsid w:val="00124492"/>
    <w:rsid w:val="00125277"/>
    <w:rsid w:val="001256D2"/>
    <w:rsid w:val="001258AE"/>
    <w:rsid w:val="00126971"/>
    <w:rsid w:val="00126B43"/>
    <w:rsid w:val="001307CB"/>
    <w:rsid w:val="00130D37"/>
    <w:rsid w:val="00131703"/>
    <w:rsid w:val="001328B5"/>
    <w:rsid w:val="00132AC7"/>
    <w:rsid w:val="0013406A"/>
    <w:rsid w:val="00134868"/>
    <w:rsid w:val="0013520E"/>
    <w:rsid w:val="0013690C"/>
    <w:rsid w:val="00136E3C"/>
    <w:rsid w:val="00140265"/>
    <w:rsid w:val="001408F5"/>
    <w:rsid w:val="00142566"/>
    <w:rsid w:val="00142619"/>
    <w:rsid w:val="00143E8F"/>
    <w:rsid w:val="001445F0"/>
    <w:rsid w:val="00144E00"/>
    <w:rsid w:val="00144E37"/>
    <w:rsid w:val="001455F3"/>
    <w:rsid w:val="001462DD"/>
    <w:rsid w:val="001469D2"/>
    <w:rsid w:val="001471B0"/>
    <w:rsid w:val="001476F1"/>
    <w:rsid w:val="00150486"/>
    <w:rsid w:val="00150A30"/>
    <w:rsid w:val="00151E8C"/>
    <w:rsid w:val="0015213A"/>
    <w:rsid w:val="00152739"/>
    <w:rsid w:val="00153160"/>
    <w:rsid w:val="001537CD"/>
    <w:rsid w:val="00154BAF"/>
    <w:rsid w:val="0015584C"/>
    <w:rsid w:val="00156124"/>
    <w:rsid w:val="00156495"/>
    <w:rsid w:val="00156C2A"/>
    <w:rsid w:val="00157FA7"/>
    <w:rsid w:val="00160743"/>
    <w:rsid w:val="00161956"/>
    <w:rsid w:val="00161A8A"/>
    <w:rsid w:val="00161C05"/>
    <w:rsid w:val="0016226B"/>
    <w:rsid w:val="00163DCC"/>
    <w:rsid w:val="00163DFF"/>
    <w:rsid w:val="00163E42"/>
    <w:rsid w:val="00164F66"/>
    <w:rsid w:val="00166C0D"/>
    <w:rsid w:val="001675EC"/>
    <w:rsid w:val="001703D0"/>
    <w:rsid w:val="00170851"/>
    <w:rsid w:val="00170DC0"/>
    <w:rsid w:val="0017157B"/>
    <w:rsid w:val="00171E7A"/>
    <w:rsid w:val="001731DE"/>
    <w:rsid w:val="001739BB"/>
    <w:rsid w:val="00174120"/>
    <w:rsid w:val="001757A9"/>
    <w:rsid w:val="00175E20"/>
    <w:rsid w:val="0017770F"/>
    <w:rsid w:val="00180457"/>
    <w:rsid w:val="00180A01"/>
    <w:rsid w:val="0018202C"/>
    <w:rsid w:val="00182144"/>
    <w:rsid w:val="0018243C"/>
    <w:rsid w:val="00182FF7"/>
    <w:rsid w:val="00183399"/>
    <w:rsid w:val="00183630"/>
    <w:rsid w:val="001840C1"/>
    <w:rsid w:val="0018445A"/>
    <w:rsid w:val="00190491"/>
    <w:rsid w:val="00190E06"/>
    <w:rsid w:val="00191E65"/>
    <w:rsid w:val="0019333B"/>
    <w:rsid w:val="00193B9C"/>
    <w:rsid w:val="00193D4B"/>
    <w:rsid w:val="00195350"/>
    <w:rsid w:val="00196611"/>
    <w:rsid w:val="00196DBE"/>
    <w:rsid w:val="00197553"/>
    <w:rsid w:val="001A07AA"/>
    <w:rsid w:val="001A0AED"/>
    <w:rsid w:val="001A207A"/>
    <w:rsid w:val="001A20BB"/>
    <w:rsid w:val="001A23C9"/>
    <w:rsid w:val="001A2A24"/>
    <w:rsid w:val="001A3130"/>
    <w:rsid w:val="001A3818"/>
    <w:rsid w:val="001A3C35"/>
    <w:rsid w:val="001A42B1"/>
    <w:rsid w:val="001A4729"/>
    <w:rsid w:val="001A47A4"/>
    <w:rsid w:val="001A47A9"/>
    <w:rsid w:val="001A5B1F"/>
    <w:rsid w:val="001A6108"/>
    <w:rsid w:val="001A64C7"/>
    <w:rsid w:val="001A6B9A"/>
    <w:rsid w:val="001A6E4E"/>
    <w:rsid w:val="001B12DA"/>
    <w:rsid w:val="001B17CC"/>
    <w:rsid w:val="001B2BB7"/>
    <w:rsid w:val="001B3988"/>
    <w:rsid w:val="001B45CC"/>
    <w:rsid w:val="001B4792"/>
    <w:rsid w:val="001B5056"/>
    <w:rsid w:val="001B5914"/>
    <w:rsid w:val="001B7140"/>
    <w:rsid w:val="001B73D5"/>
    <w:rsid w:val="001B7911"/>
    <w:rsid w:val="001B7E86"/>
    <w:rsid w:val="001C0006"/>
    <w:rsid w:val="001C004B"/>
    <w:rsid w:val="001C0E35"/>
    <w:rsid w:val="001C0F99"/>
    <w:rsid w:val="001C11F7"/>
    <w:rsid w:val="001C1B4C"/>
    <w:rsid w:val="001C2AA9"/>
    <w:rsid w:val="001C372C"/>
    <w:rsid w:val="001C5779"/>
    <w:rsid w:val="001C6F49"/>
    <w:rsid w:val="001C75A5"/>
    <w:rsid w:val="001C7DDB"/>
    <w:rsid w:val="001D218D"/>
    <w:rsid w:val="001D4FB5"/>
    <w:rsid w:val="001D55B8"/>
    <w:rsid w:val="001D5E62"/>
    <w:rsid w:val="001D65E7"/>
    <w:rsid w:val="001D69EA"/>
    <w:rsid w:val="001E0949"/>
    <w:rsid w:val="001E09CB"/>
    <w:rsid w:val="001E0B4A"/>
    <w:rsid w:val="001E1A62"/>
    <w:rsid w:val="001E1C11"/>
    <w:rsid w:val="001E41FB"/>
    <w:rsid w:val="001E5324"/>
    <w:rsid w:val="001E5328"/>
    <w:rsid w:val="001E5AF4"/>
    <w:rsid w:val="001E680E"/>
    <w:rsid w:val="001E7C20"/>
    <w:rsid w:val="001F0143"/>
    <w:rsid w:val="001F01A5"/>
    <w:rsid w:val="001F0BDD"/>
    <w:rsid w:val="001F13A4"/>
    <w:rsid w:val="001F2B4D"/>
    <w:rsid w:val="001F2F98"/>
    <w:rsid w:val="001F340D"/>
    <w:rsid w:val="001F3668"/>
    <w:rsid w:val="001F3AE9"/>
    <w:rsid w:val="001F4A64"/>
    <w:rsid w:val="001F4C8C"/>
    <w:rsid w:val="001F4EA1"/>
    <w:rsid w:val="001F5F2F"/>
    <w:rsid w:val="00200539"/>
    <w:rsid w:val="00201003"/>
    <w:rsid w:val="00203D94"/>
    <w:rsid w:val="0020426A"/>
    <w:rsid w:val="00205F90"/>
    <w:rsid w:val="00205FF7"/>
    <w:rsid w:val="00206091"/>
    <w:rsid w:val="002060AA"/>
    <w:rsid w:val="00206E45"/>
    <w:rsid w:val="00207076"/>
    <w:rsid w:val="0020756B"/>
    <w:rsid w:val="00207DBE"/>
    <w:rsid w:val="002100EF"/>
    <w:rsid w:val="002109B2"/>
    <w:rsid w:val="00210F65"/>
    <w:rsid w:val="002111B2"/>
    <w:rsid w:val="00211390"/>
    <w:rsid w:val="002117F4"/>
    <w:rsid w:val="00212D35"/>
    <w:rsid w:val="00212F56"/>
    <w:rsid w:val="00213022"/>
    <w:rsid w:val="00213605"/>
    <w:rsid w:val="00213DB0"/>
    <w:rsid w:val="00213DBC"/>
    <w:rsid w:val="00214D52"/>
    <w:rsid w:val="00216079"/>
    <w:rsid w:val="002167FC"/>
    <w:rsid w:val="00217008"/>
    <w:rsid w:val="002175D1"/>
    <w:rsid w:val="002177DD"/>
    <w:rsid w:val="00220AFB"/>
    <w:rsid w:val="00221568"/>
    <w:rsid w:val="00221C9A"/>
    <w:rsid w:val="002229AA"/>
    <w:rsid w:val="00223004"/>
    <w:rsid w:val="002230FD"/>
    <w:rsid w:val="00223119"/>
    <w:rsid w:val="00224C64"/>
    <w:rsid w:val="002251CA"/>
    <w:rsid w:val="00225216"/>
    <w:rsid w:val="00226209"/>
    <w:rsid w:val="00226352"/>
    <w:rsid w:val="00227350"/>
    <w:rsid w:val="00227F09"/>
    <w:rsid w:val="002302BE"/>
    <w:rsid w:val="00230A12"/>
    <w:rsid w:val="00230FA6"/>
    <w:rsid w:val="00231103"/>
    <w:rsid w:val="002325FC"/>
    <w:rsid w:val="002325FD"/>
    <w:rsid w:val="00232E2B"/>
    <w:rsid w:val="002350C2"/>
    <w:rsid w:val="00235422"/>
    <w:rsid w:val="00235C72"/>
    <w:rsid w:val="002364A7"/>
    <w:rsid w:val="00240B5F"/>
    <w:rsid w:val="00241250"/>
    <w:rsid w:val="00242787"/>
    <w:rsid w:val="00242B05"/>
    <w:rsid w:val="00242BF2"/>
    <w:rsid w:val="00243B66"/>
    <w:rsid w:val="00243F5E"/>
    <w:rsid w:val="0024418B"/>
    <w:rsid w:val="00244D12"/>
    <w:rsid w:val="002453B3"/>
    <w:rsid w:val="00245593"/>
    <w:rsid w:val="00246BB2"/>
    <w:rsid w:val="00246CFC"/>
    <w:rsid w:val="0024775E"/>
    <w:rsid w:val="002506CC"/>
    <w:rsid w:val="00251A2A"/>
    <w:rsid w:val="002527A6"/>
    <w:rsid w:val="00252914"/>
    <w:rsid w:val="00253663"/>
    <w:rsid w:val="00253B37"/>
    <w:rsid w:val="00253C32"/>
    <w:rsid w:val="002565DD"/>
    <w:rsid w:val="002573E7"/>
    <w:rsid w:val="002603BD"/>
    <w:rsid w:val="00260B86"/>
    <w:rsid w:val="002611FB"/>
    <w:rsid w:val="002616D8"/>
    <w:rsid w:val="00264F53"/>
    <w:rsid w:val="00265EFA"/>
    <w:rsid w:val="00267F1B"/>
    <w:rsid w:val="002701E8"/>
    <w:rsid w:val="00270564"/>
    <w:rsid w:val="00270C69"/>
    <w:rsid w:val="0027140A"/>
    <w:rsid w:val="00271625"/>
    <w:rsid w:val="00272751"/>
    <w:rsid w:val="00272C46"/>
    <w:rsid w:val="00272ECD"/>
    <w:rsid w:val="00273E36"/>
    <w:rsid w:val="002740FF"/>
    <w:rsid w:val="002746C0"/>
    <w:rsid w:val="00275DB9"/>
    <w:rsid w:val="002767E2"/>
    <w:rsid w:val="00280B76"/>
    <w:rsid w:val="00283705"/>
    <w:rsid w:val="00283AD7"/>
    <w:rsid w:val="00283DA8"/>
    <w:rsid w:val="00283DC3"/>
    <w:rsid w:val="002849C0"/>
    <w:rsid w:val="002857EC"/>
    <w:rsid w:val="002867CB"/>
    <w:rsid w:val="0028725E"/>
    <w:rsid w:val="00287684"/>
    <w:rsid w:val="00287D1D"/>
    <w:rsid w:val="00290859"/>
    <w:rsid w:val="00290E31"/>
    <w:rsid w:val="00291F4C"/>
    <w:rsid w:val="00292ABF"/>
    <w:rsid w:val="002932A5"/>
    <w:rsid w:val="00293C9C"/>
    <w:rsid w:val="002944C4"/>
    <w:rsid w:val="00294F67"/>
    <w:rsid w:val="00295033"/>
    <w:rsid w:val="002970A5"/>
    <w:rsid w:val="002A151D"/>
    <w:rsid w:val="002A1E38"/>
    <w:rsid w:val="002A3D71"/>
    <w:rsid w:val="002A4020"/>
    <w:rsid w:val="002B1B67"/>
    <w:rsid w:val="002B2F13"/>
    <w:rsid w:val="002B396F"/>
    <w:rsid w:val="002B43D0"/>
    <w:rsid w:val="002B4777"/>
    <w:rsid w:val="002B5D1C"/>
    <w:rsid w:val="002B5F51"/>
    <w:rsid w:val="002B5FC2"/>
    <w:rsid w:val="002B6D93"/>
    <w:rsid w:val="002B716A"/>
    <w:rsid w:val="002B74EE"/>
    <w:rsid w:val="002B7F5C"/>
    <w:rsid w:val="002C03CC"/>
    <w:rsid w:val="002C04EA"/>
    <w:rsid w:val="002C0FA5"/>
    <w:rsid w:val="002C197D"/>
    <w:rsid w:val="002C1FDF"/>
    <w:rsid w:val="002C20DF"/>
    <w:rsid w:val="002C273F"/>
    <w:rsid w:val="002C6B61"/>
    <w:rsid w:val="002C74B9"/>
    <w:rsid w:val="002D0170"/>
    <w:rsid w:val="002D0FFE"/>
    <w:rsid w:val="002D2547"/>
    <w:rsid w:val="002D296F"/>
    <w:rsid w:val="002D2BF7"/>
    <w:rsid w:val="002D2DFC"/>
    <w:rsid w:val="002D5169"/>
    <w:rsid w:val="002D569B"/>
    <w:rsid w:val="002D69A2"/>
    <w:rsid w:val="002D7C9C"/>
    <w:rsid w:val="002E0865"/>
    <w:rsid w:val="002E124D"/>
    <w:rsid w:val="002E28FD"/>
    <w:rsid w:val="002E2A68"/>
    <w:rsid w:val="002E33D7"/>
    <w:rsid w:val="002E3A19"/>
    <w:rsid w:val="002E449B"/>
    <w:rsid w:val="002E6189"/>
    <w:rsid w:val="002E69FE"/>
    <w:rsid w:val="002E6EA7"/>
    <w:rsid w:val="002E74F8"/>
    <w:rsid w:val="002E7EFD"/>
    <w:rsid w:val="002F0B58"/>
    <w:rsid w:val="002F10B4"/>
    <w:rsid w:val="002F2A9F"/>
    <w:rsid w:val="002F3540"/>
    <w:rsid w:val="002F3921"/>
    <w:rsid w:val="002F40D0"/>
    <w:rsid w:val="002F4963"/>
    <w:rsid w:val="002F4D6E"/>
    <w:rsid w:val="002F4DAE"/>
    <w:rsid w:val="002F52A0"/>
    <w:rsid w:val="002F55B2"/>
    <w:rsid w:val="002F61F3"/>
    <w:rsid w:val="002F6CF8"/>
    <w:rsid w:val="002F6FC1"/>
    <w:rsid w:val="0030039A"/>
    <w:rsid w:val="0030057B"/>
    <w:rsid w:val="00301AB2"/>
    <w:rsid w:val="003020B9"/>
    <w:rsid w:val="00302D2F"/>
    <w:rsid w:val="00303511"/>
    <w:rsid w:val="003035AA"/>
    <w:rsid w:val="00305B26"/>
    <w:rsid w:val="00305B31"/>
    <w:rsid w:val="00305F27"/>
    <w:rsid w:val="00307F56"/>
    <w:rsid w:val="003101D6"/>
    <w:rsid w:val="00310A5F"/>
    <w:rsid w:val="00311041"/>
    <w:rsid w:val="00311528"/>
    <w:rsid w:val="00311809"/>
    <w:rsid w:val="003130C5"/>
    <w:rsid w:val="00313BCA"/>
    <w:rsid w:val="00313EB4"/>
    <w:rsid w:val="00314656"/>
    <w:rsid w:val="003147E0"/>
    <w:rsid w:val="003152B4"/>
    <w:rsid w:val="003154A3"/>
    <w:rsid w:val="003157F3"/>
    <w:rsid w:val="00315CB8"/>
    <w:rsid w:val="00316BA6"/>
    <w:rsid w:val="00317042"/>
    <w:rsid w:val="0032129F"/>
    <w:rsid w:val="00321303"/>
    <w:rsid w:val="00322442"/>
    <w:rsid w:val="00322B2F"/>
    <w:rsid w:val="00323E7B"/>
    <w:rsid w:val="00324C3A"/>
    <w:rsid w:val="00326D41"/>
    <w:rsid w:val="00327931"/>
    <w:rsid w:val="00327A7C"/>
    <w:rsid w:val="00330C50"/>
    <w:rsid w:val="00331E42"/>
    <w:rsid w:val="0033312B"/>
    <w:rsid w:val="00333201"/>
    <w:rsid w:val="003333A4"/>
    <w:rsid w:val="0033501D"/>
    <w:rsid w:val="00335069"/>
    <w:rsid w:val="00335A53"/>
    <w:rsid w:val="00336624"/>
    <w:rsid w:val="0033708F"/>
    <w:rsid w:val="00337E3C"/>
    <w:rsid w:val="00337FAA"/>
    <w:rsid w:val="00340978"/>
    <w:rsid w:val="00341BE6"/>
    <w:rsid w:val="003427F9"/>
    <w:rsid w:val="003429CE"/>
    <w:rsid w:val="00342BD5"/>
    <w:rsid w:val="00343FC3"/>
    <w:rsid w:val="003446E5"/>
    <w:rsid w:val="00344826"/>
    <w:rsid w:val="003451E2"/>
    <w:rsid w:val="00345C00"/>
    <w:rsid w:val="00346069"/>
    <w:rsid w:val="003503DE"/>
    <w:rsid w:val="0035045A"/>
    <w:rsid w:val="00350F71"/>
    <w:rsid w:val="003522EE"/>
    <w:rsid w:val="00352B3A"/>
    <w:rsid w:val="003534B7"/>
    <w:rsid w:val="00354BA2"/>
    <w:rsid w:val="00355335"/>
    <w:rsid w:val="00355894"/>
    <w:rsid w:val="00356E24"/>
    <w:rsid w:val="0036119D"/>
    <w:rsid w:val="00361421"/>
    <w:rsid w:val="003616F2"/>
    <w:rsid w:val="0036199A"/>
    <w:rsid w:val="00362636"/>
    <w:rsid w:val="00362AD3"/>
    <w:rsid w:val="00362BD7"/>
    <w:rsid w:val="00362EA0"/>
    <w:rsid w:val="003643AB"/>
    <w:rsid w:val="00364693"/>
    <w:rsid w:val="00364AEB"/>
    <w:rsid w:val="0036567F"/>
    <w:rsid w:val="003679F0"/>
    <w:rsid w:val="00370557"/>
    <w:rsid w:val="00370638"/>
    <w:rsid w:val="00370CC2"/>
    <w:rsid w:val="00371128"/>
    <w:rsid w:val="00372A3F"/>
    <w:rsid w:val="0037317C"/>
    <w:rsid w:val="00374610"/>
    <w:rsid w:val="00374CEB"/>
    <w:rsid w:val="00377224"/>
    <w:rsid w:val="00380B54"/>
    <w:rsid w:val="00381AEC"/>
    <w:rsid w:val="00382D0E"/>
    <w:rsid w:val="00383285"/>
    <w:rsid w:val="00383465"/>
    <w:rsid w:val="00383F48"/>
    <w:rsid w:val="00384DCF"/>
    <w:rsid w:val="00385F21"/>
    <w:rsid w:val="00387600"/>
    <w:rsid w:val="00387773"/>
    <w:rsid w:val="003904E9"/>
    <w:rsid w:val="00390BDD"/>
    <w:rsid w:val="003932BE"/>
    <w:rsid w:val="00393759"/>
    <w:rsid w:val="003943DB"/>
    <w:rsid w:val="00395C54"/>
    <w:rsid w:val="003961FE"/>
    <w:rsid w:val="003975E8"/>
    <w:rsid w:val="00397C09"/>
    <w:rsid w:val="003A16D6"/>
    <w:rsid w:val="003A1A26"/>
    <w:rsid w:val="003A1DD3"/>
    <w:rsid w:val="003A1F9C"/>
    <w:rsid w:val="003A2014"/>
    <w:rsid w:val="003A371B"/>
    <w:rsid w:val="003A476E"/>
    <w:rsid w:val="003A4BF0"/>
    <w:rsid w:val="003A59B6"/>
    <w:rsid w:val="003A5ABC"/>
    <w:rsid w:val="003A61F6"/>
    <w:rsid w:val="003A711B"/>
    <w:rsid w:val="003A7AAD"/>
    <w:rsid w:val="003A7FAD"/>
    <w:rsid w:val="003B02A9"/>
    <w:rsid w:val="003B11E1"/>
    <w:rsid w:val="003B19F4"/>
    <w:rsid w:val="003B1A03"/>
    <w:rsid w:val="003B1E02"/>
    <w:rsid w:val="003B2339"/>
    <w:rsid w:val="003B2734"/>
    <w:rsid w:val="003B3C32"/>
    <w:rsid w:val="003B45F5"/>
    <w:rsid w:val="003B4BA6"/>
    <w:rsid w:val="003B5CE2"/>
    <w:rsid w:val="003B6532"/>
    <w:rsid w:val="003B6566"/>
    <w:rsid w:val="003B6F8D"/>
    <w:rsid w:val="003B72C2"/>
    <w:rsid w:val="003C0D46"/>
    <w:rsid w:val="003C132C"/>
    <w:rsid w:val="003C1EB6"/>
    <w:rsid w:val="003C25E4"/>
    <w:rsid w:val="003C289A"/>
    <w:rsid w:val="003C587B"/>
    <w:rsid w:val="003C6C82"/>
    <w:rsid w:val="003C7598"/>
    <w:rsid w:val="003D0621"/>
    <w:rsid w:val="003D1D3D"/>
    <w:rsid w:val="003D29B8"/>
    <w:rsid w:val="003D2E17"/>
    <w:rsid w:val="003D377C"/>
    <w:rsid w:val="003D3A7A"/>
    <w:rsid w:val="003D5A46"/>
    <w:rsid w:val="003D67A2"/>
    <w:rsid w:val="003D711E"/>
    <w:rsid w:val="003E0F61"/>
    <w:rsid w:val="003E17A6"/>
    <w:rsid w:val="003E4FEB"/>
    <w:rsid w:val="003E5878"/>
    <w:rsid w:val="003F140B"/>
    <w:rsid w:val="003F1AA3"/>
    <w:rsid w:val="003F228B"/>
    <w:rsid w:val="003F2B94"/>
    <w:rsid w:val="003F2EA3"/>
    <w:rsid w:val="003F38F4"/>
    <w:rsid w:val="003F43D3"/>
    <w:rsid w:val="003F4A89"/>
    <w:rsid w:val="003F5EDA"/>
    <w:rsid w:val="003F768F"/>
    <w:rsid w:val="00400735"/>
    <w:rsid w:val="00400D9B"/>
    <w:rsid w:val="00401820"/>
    <w:rsid w:val="0040369E"/>
    <w:rsid w:val="00403D26"/>
    <w:rsid w:val="00404065"/>
    <w:rsid w:val="00404393"/>
    <w:rsid w:val="0040571A"/>
    <w:rsid w:val="00407EE9"/>
    <w:rsid w:val="00407FCE"/>
    <w:rsid w:val="00412DE6"/>
    <w:rsid w:val="00413185"/>
    <w:rsid w:val="00413258"/>
    <w:rsid w:val="00413862"/>
    <w:rsid w:val="00415EFE"/>
    <w:rsid w:val="004162D0"/>
    <w:rsid w:val="004168D5"/>
    <w:rsid w:val="004206E6"/>
    <w:rsid w:val="00420A53"/>
    <w:rsid w:val="0042108D"/>
    <w:rsid w:val="00421A4B"/>
    <w:rsid w:val="0042210E"/>
    <w:rsid w:val="004225B0"/>
    <w:rsid w:val="00424D2F"/>
    <w:rsid w:val="00425254"/>
    <w:rsid w:val="00425E56"/>
    <w:rsid w:val="0042640A"/>
    <w:rsid w:val="0042712C"/>
    <w:rsid w:val="004276C0"/>
    <w:rsid w:val="00430329"/>
    <w:rsid w:val="00430391"/>
    <w:rsid w:val="004309CA"/>
    <w:rsid w:val="00433990"/>
    <w:rsid w:val="004346BF"/>
    <w:rsid w:val="0043497A"/>
    <w:rsid w:val="00435847"/>
    <w:rsid w:val="00435A97"/>
    <w:rsid w:val="00435F35"/>
    <w:rsid w:val="00441E6A"/>
    <w:rsid w:val="004421F8"/>
    <w:rsid w:val="00444A51"/>
    <w:rsid w:val="00444C2E"/>
    <w:rsid w:val="004468C3"/>
    <w:rsid w:val="00450809"/>
    <w:rsid w:val="0045092F"/>
    <w:rsid w:val="00450B1E"/>
    <w:rsid w:val="0045116B"/>
    <w:rsid w:val="0045163B"/>
    <w:rsid w:val="00451653"/>
    <w:rsid w:val="00452987"/>
    <w:rsid w:val="00452A44"/>
    <w:rsid w:val="00452CF2"/>
    <w:rsid w:val="00453B82"/>
    <w:rsid w:val="00453ECC"/>
    <w:rsid w:val="004542E7"/>
    <w:rsid w:val="004562E1"/>
    <w:rsid w:val="00456A01"/>
    <w:rsid w:val="00460C7D"/>
    <w:rsid w:val="00460D7D"/>
    <w:rsid w:val="004619D8"/>
    <w:rsid w:val="0046226E"/>
    <w:rsid w:val="00462A03"/>
    <w:rsid w:val="00462A70"/>
    <w:rsid w:val="00462FB7"/>
    <w:rsid w:val="004638E6"/>
    <w:rsid w:val="00463DB1"/>
    <w:rsid w:val="00463E1E"/>
    <w:rsid w:val="004660F8"/>
    <w:rsid w:val="004661F4"/>
    <w:rsid w:val="00466488"/>
    <w:rsid w:val="00466748"/>
    <w:rsid w:val="00466B46"/>
    <w:rsid w:val="00466E1D"/>
    <w:rsid w:val="004712E6"/>
    <w:rsid w:val="00472114"/>
    <w:rsid w:val="00473D38"/>
    <w:rsid w:val="00474451"/>
    <w:rsid w:val="00474E06"/>
    <w:rsid w:val="0047578C"/>
    <w:rsid w:val="00480351"/>
    <w:rsid w:val="0048134D"/>
    <w:rsid w:val="0048184F"/>
    <w:rsid w:val="00483351"/>
    <w:rsid w:val="0048336F"/>
    <w:rsid w:val="00485862"/>
    <w:rsid w:val="00486D01"/>
    <w:rsid w:val="00491DB2"/>
    <w:rsid w:val="00495036"/>
    <w:rsid w:val="00495AA9"/>
    <w:rsid w:val="00495BF4"/>
    <w:rsid w:val="00496D79"/>
    <w:rsid w:val="004971B9"/>
    <w:rsid w:val="00497755"/>
    <w:rsid w:val="004A00F2"/>
    <w:rsid w:val="004A04F9"/>
    <w:rsid w:val="004A0B60"/>
    <w:rsid w:val="004A1302"/>
    <w:rsid w:val="004A1ABC"/>
    <w:rsid w:val="004A24BD"/>
    <w:rsid w:val="004A2821"/>
    <w:rsid w:val="004A2BA1"/>
    <w:rsid w:val="004A3E2D"/>
    <w:rsid w:val="004A4DA2"/>
    <w:rsid w:val="004A6CB0"/>
    <w:rsid w:val="004A7ADB"/>
    <w:rsid w:val="004B035F"/>
    <w:rsid w:val="004B0EB3"/>
    <w:rsid w:val="004B1A13"/>
    <w:rsid w:val="004B1DE2"/>
    <w:rsid w:val="004B257D"/>
    <w:rsid w:val="004B3043"/>
    <w:rsid w:val="004B30AD"/>
    <w:rsid w:val="004B38D3"/>
    <w:rsid w:val="004B40AB"/>
    <w:rsid w:val="004B6709"/>
    <w:rsid w:val="004B7454"/>
    <w:rsid w:val="004C037E"/>
    <w:rsid w:val="004C0730"/>
    <w:rsid w:val="004C0DBD"/>
    <w:rsid w:val="004C2FF5"/>
    <w:rsid w:val="004C3B6E"/>
    <w:rsid w:val="004C437C"/>
    <w:rsid w:val="004C477F"/>
    <w:rsid w:val="004C4B1B"/>
    <w:rsid w:val="004C682E"/>
    <w:rsid w:val="004C71D7"/>
    <w:rsid w:val="004C7F4C"/>
    <w:rsid w:val="004D30A9"/>
    <w:rsid w:val="004D333C"/>
    <w:rsid w:val="004D456B"/>
    <w:rsid w:val="004D643A"/>
    <w:rsid w:val="004D788E"/>
    <w:rsid w:val="004D7E1F"/>
    <w:rsid w:val="004E0307"/>
    <w:rsid w:val="004E0626"/>
    <w:rsid w:val="004E0D27"/>
    <w:rsid w:val="004E13D9"/>
    <w:rsid w:val="004E5BD1"/>
    <w:rsid w:val="004E5FC4"/>
    <w:rsid w:val="004E7EF0"/>
    <w:rsid w:val="004E7FAD"/>
    <w:rsid w:val="004F0004"/>
    <w:rsid w:val="004F0358"/>
    <w:rsid w:val="004F1674"/>
    <w:rsid w:val="004F2CE8"/>
    <w:rsid w:val="004F48A8"/>
    <w:rsid w:val="004F586B"/>
    <w:rsid w:val="004F5A97"/>
    <w:rsid w:val="004F5E68"/>
    <w:rsid w:val="004F69AA"/>
    <w:rsid w:val="004F75F2"/>
    <w:rsid w:val="0050173C"/>
    <w:rsid w:val="00502039"/>
    <w:rsid w:val="00502170"/>
    <w:rsid w:val="0050275D"/>
    <w:rsid w:val="005031B3"/>
    <w:rsid w:val="00503F67"/>
    <w:rsid w:val="00503F68"/>
    <w:rsid w:val="00504153"/>
    <w:rsid w:val="00505041"/>
    <w:rsid w:val="00506487"/>
    <w:rsid w:val="00507BFC"/>
    <w:rsid w:val="005103C1"/>
    <w:rsid w:val="00512002"/>
    <w:rsid w:val="00513001"/>
    <w:rsid w:val="005146AA"/>
    <w:rsid w:val="00515681"/>
    <w:rsid w:val="005204D8"/>
    <w:rsid w:val="00520A7E"/>
    <w:rsid w:val="00521E53"/>
    <w:rsid w:val="00523C5F"/>
    <w:rsid w:val="00525BD0"/>
    <w:rsid w:val="00526EAD"/>
    <w:rsid w:val="00531ADA"/>
    <w:rsid w:val="00531F5D"/>
    <w:rsid w:val="00532788"/>
    <w:rsid w:val="0053335A"/>
    <w:rsid w:val="005335C1"/>
    <w:rsid w:val="005336C0"/>
    <w:rsid w:val="00533FDD"/>
    <w:rsid w:val="00534299"/>
    <w:rsid w:val="005343CA"/>
    <w:rsid w:val="00535DAC"/>
    <w:rsid w:val="00540E7D"/>
    <w:rsid w:val="005416BC"/>
    <w:rsid w:val="00541779"/>
    <w:rsid w:val="0054331E"/>
    <w:rsid w:val="00543DE8"/>
    <w:rsid w:val="0054474B"/>
    <w:rsid w:val="00544A64"/>
    <w:rsid w:val="00544B06"/>
    <w:rsid w:val="00544C5D"/>
    <w:rsid w:val="0054623B"/>
    <w:rsid w:val="00550BC5"/>
    <w:rsid w:val="00550DB0"/>
    <w:rsid w:val="0055126C"/>
    <w:rsid w:val="00551288"/>
    <w:rsid w:val="005515EE"/>
    <w:rsid w:val="00551F5B"/>
    <w:rsid w:val="00552295"/>
    <w:rsid w:val="00552368"/>
    <w:rsid w:val="00552E78"/>
    <w:rsid w:val="00553AE2"/>
    <w:rsid w:val="00554400"/>
    <w:rsid w:val="00555833"/>
    <w:rsid w:val="005614BC"/>
    <w:rsid w:val="00561681"/>
    <w:rsid w:val="00562888"/>
    <w:rsid w:val="00562E5A"/>
    <w:rsid w:val="0056368C"/>
    <w:rsid w:val="005654C2"/>
    <w:rsid w:val="00565BFE"/>
    <w:rsid w:val="0056719D"/>
    <w:rsid w:val="00567805"/>
    <w:rsid w:val="00567F5E"/>
    <w:rsid w:val="00570F08"/>
    <w:rsid w:val="005717ED"/>
    <w:rsid w:val="00572202"/>
    <w:rsid w:val="00573161"/>
    <w:rsid w:val="00574F1C"/>
    <w:rsid w:val="00575224"/>
    <w:rsid w:val="00576A09"/>
    <w:rsid w:val="00576FC8"/>
    <w:rsid w:val="00577634"/>
    <w:rsid w:val="0057766F"/>
    <w:rsid w:val="00577D51"/>
    <w:rsid w:val="00580B0F"/>
    <w:rsid w:val="00580D3F"/>
    <w:rsid w:val="005818FB"/>
    <w:rsid w:val="0058204C"/>
    <w:rsid w:val="0058215A"/>
    <w:rsid w:val="00582A1F"/>
    <w:rsid w:val="00582B97"/>
    <w:rsid w:val="00582E2F"/>
    <w:rsid w:val="00583D3D"/>
    <w:rsid w:val="005849B9"/>
    <w:rsid w:val="0058524F"/>
    <w:rsid w:val="00585CD7"/>
    <w:rsid w:val="00586530"/>
    <w:rsid w:val="00586CCA"/>
    <w:rsid w:val="005911DD"/>
    <w:rsid w:val="00591576"/>
    <w:rsid w:val="00591736"/>
    <w:rsid w:val="005918D8"/>
    <w:rsid w:val="00592001"/>
    <w:rsid w:val="0059250C"/>
    <w:rsid w:val="00592513"/>
    <w:rsid w:val="005931C2"/>
    <w:rsid w:val="00593216"/>
    <w:rsid w:val="00593483"/>
    <w:rsid w:val="0059398D"/>
    <w:rsid w:val="00593C49"/>
    <w:rsid w:val="00593D04"/>
    <w:rsid w:val="00593D55"/>
    <w:rsid w:val="00594ACB"/>
    <w:rsid w:val="00595501"/>
    <w:rsid w:val="005959F5"/>
    <w:rsid w:val="005976F5"/>
    <w:rsid w:val="00597B4E"/>
    <w:rsid w:val="005A0EC1"/>
    <w:rsid w:val="005A0F0A"/>
    <w:rsid w:val="005A0F19"/>
    <w:rsid w:val="005A1513"/>
    <w:rsid w:val="005A356B"/>
    <w:rsid w:val="005A3971"/>
    <w:rsid w:val="005A5474"/>
    <w:rsid w:val="005A610A"/>
    <w:rsid w:val="005A721F"/>
    <w:rsid w:val="005A7D73"/>
    <w:rsid w:val="005B06EE"/>
    <w:rsid w:val="005B0B9B"/>
    <w:rsid w:val="005B2402"/>
    <w:rsid w:val="005B2483"/>
    <w:rsid w:val="005B3BC0"/>
    <w:rsid w:val="005B4D64"/>
    <w:rsid w:val="005B4F4E"/>
    <w:rsid w:val="005B5B68"/>
    <w:rsid w:val="005B759D"/>
    <w:rsid w:val="005B78C2"/>
    <w:rsid w:val="005B7B84"/>
    <w:rsid w:val="005C0A90"/>
    <w:rsid w:val="005C0DA8"/>
    <w:rsid w:val="005C220F"/>
    <w:rsid w:val="005C2F02"/>
    <w:rsid w:val="005C30EE"/>
    <w:rsid w:val="005C32E6"/>
    <w:rsid w:val="005C381F"/>
    <w:rsid w:val="005C48A2"/>
    <w:rsid w:val="005C5677"/>
    <w:rsid w:val="005C6B20"/>
    <w:rsid w:val="005C6D6E"/>
    <w:rsid w:val="005C6E9F"/>
    <w:rsid w:val="005C6ED1"/>
    <w:rsid w:val="005C75B2"/>
    <w:rsid w:val="005D00C6"/>
    <w:rsid w:val="005D1087"/>
    <w:rsid w:val="005D20F9"/>
    <w:rsid w:val="005D259E"/>
    <w:rsid w:val="005D4B35"/>
    <w:rsid w:val="005D5EBA"/>
    <w:rsid w:val="005D6E25"/>
    <w:rsid w:val="005D7D5D"/>
    <w:rsid w:val="005D7FAB"/>
    <w:rsid w:val="005E2128"/>
    <w:rsid w:val="005E2485"/>
    <w:rsid w:val="005E2DF1"/>
    <w:rsid w:val="005E40BF"/>
    <w:rsid w:val="005E518E"/>
    <w:rsid w:val="005E52BB"/>
    <w:rsid w:val="005E5F14"/>
    <w:rsid w:val="005E5F8D"/>
    <w:rsid w:val="005E6164"/>
    <w:rsid w:val="005E72C8"/>
    <w:rsid w:val="005F02AC"/>
    <w:rsid w:val="005F036B"/>
    <w:rsid w:val="005F10F0"/>
    <w:rsid w:val="005F164B"/>
    <w:rsid w:val="005F1B11"/>
    <w:rsid w:val="005F1CB2"/>
    <w:rsid w:val="005F2462"/>
    <w:rsid w:val="005F2AC1"/>
    <w:rsid w:val="005F2D9E"/>
    <w:rsid w:val="005F32E1"/>
    <w:rsid w:val="005F3F86"/>
    <w:rsid w:val="005F62EB"/>
    <w:rsid w:val="005F714F"/>
    <w:rsid w:val="005F724E"/>
    <w:rsid w:val="005F7998"/>
    <w:rsid w:val="0060051B"/>
    <w:rsid w:val="00600848"/>
    <w:rsid w:val="00600CCF"/>
    <w:rsid w:val="00601913"/>
    <w:rsid w:val="0060211B"/>
    <w:rsid w:val="00603FBF"/>
    <w:rsid w:val="006044CB"/>
    <w:rsid w:val="006055F1"/>
    <w:rsid w:val="006058CD"/>
    <w:rsid w:val="00606382"/>
    <w:rsid w:val="006064AD"/>
    <w:rsid w:val="0060779B"/>
    <w:rsid w:val="00607A3C"/>
    <w:rsid w:val="00607F8C"/>
    <w:rsid w:val="00610024"/>
    <w:rsid w:val="00610DF3"/>
    <w:rsid w:val="00611B16"/>
    <w:rsid w:val="00611B22"/>
    <w:rsid w:val="00611E00"/>
    <w:rsid w:val="00611ECA"/>
    <w:rsid w:val="00613006"/>
    <w:rsid w:val="00613ACF"/>
    <w:rsid w:val="00614BB5"/>
    <w:rsid w:val="0061591C"/>
    <w:rsid w:val="006160BE"/>
    <w:rsid w:val="006170F8"/>
    <w:rsid w:val="006172BA"/>
    <w:rsid w:val="006172D8"/>
    <w:rsid w:val="0061782E"/>
    <w:rsid w:val="00617FE3"/>
    <w:rsid w:val="00620BC7"/>
    <w:rsid w:val="00620FA6"/>
    <w:rsid w:val="00621297"/>
    <w:rsid w:val="00621684"/>
    <w:rsid w:val="00621C32"/>
    <w:rsid w:val="00621C5A"/>
    <w:rsid w:val="006240AD"/>
    <w:rsid w:val="00625715"/>
    <w:rsid w:val="0062684E"/>
    <w:rsid w:val="006272A5"/>
    <w:rsid w:val="00627343"/>
    <w:rsid w:val="006300E8"/>
    <w:rsid w:val="00630A47"/>
    <w:rsid w:val="00630E83"/>
    <w:rsid w:val="00631C51"/>
    <w:rsid w:val="0063283F"/>
    <w:rsid w:val="00633399"/>
    <w:rsid w:val="00634ED8"/>
    <w:rsid w:val="00635640"/>
    <w:rsid w:val="00636029"/>
    <w:rsid w:val="00637936"/>
    <w:rsid w:val="00637FCE"/>
    <w:rsid w:val="006401FF"/>
    <w:rsid w:val="00640ACF"/>
    <w:rsid w:val="00642F79"/>
    <w:rsid w:val="006456F5"/>
    <w:rsid w:val="006513AF"/>
    <w:rsid w:val="00651CB1"/>
    <w:rsid w:val="00652373"/>
    <w:rsid w:val="00652BA6"/>
    <w:rsid w:val="00653445"/>
    <w:rsid w:val="006549F1"/>
    <w:rsid w:val="00654AFF"/>
    <w:rsid w:val="006563F8"/>
    <w:rsid w:val="0065740A"/>
    <w:rsid w:val="00657A71"/>
    <w:rsid w:val="0066017A"/>
    <w:rsid w:val="00660952"/>
    <w:rsid w:val="006615BF"/>
    <w:rsid w:val="0066170A"/>
    <w:rsid w:val="0066180E"/>
    <w:rsid w:val="00661FE8"/>
    <w:rsid w:val="0066257B"/>
    <w:rsid w:val="00664B4E"/>
    <w:rsid w:val="006656DA"/>
    <w:rsid w:val="006657D9"/>
    <w:rsid w:val="006705B9"/>
    <w:rsid w:val="00671BF7"/>
    <w:rsid w:val="00672411"/>
    <w:rsid w:val="00672F0B"/>
    <w:rsid w:val="00674402"/>
    <w:rsid w:val="00674C5C"/>
    <w:rsid w:val="00676044"/>
    <w:rsid w:val="00676220"/>
    <w:rsid w:val="00676881"/>
    <w:rsid w:val="0067778A"/>
    <w:rsid w:val="0068072C"/>
    <w:rsid w:val="00680846"/>
    <w:rsid w:val="006808A3"/>
    <w:rsid w:val="00680D69"/>
    <w:rsid w:val="00681E52"/>
    <w:rsid w:val="00683479"/>
    <w:rsid w:val="00683523"/>
    <w:rsid w:val="0068681B"/>
    <w:rsid w:val="00686A3C"/>
    <w:rsid w:val="00690D32"/>
    <w:rsid w:val="0069172A"/>
    <w:rsid w:val="0069174F"/>
    <w:rsid w:val="00692073"/>
    <w:rsid w:val="00692334"/>
    <w:rsid w:val="0069323C"/>
    <w:rsid w:val="00693C98"/>
    <w:rsid w:val="00694CF1"/>
    <w:rsid w:val="00694E55"/>
    <w:rsid w:val="006951E5"/>
    <w:rsid w:val="00696B50"/>
    <w:rsid w:val="006A15FD"/>
    <w:rsid w:val="006A2722"/>
    <w:rsid w:val="006A4EB2"/>
    <w:rsid w:val="006A771D"/>
    <w:rsid w:val="006B02C9"/>
    <w:rsid w:val="006B14F5"/>
    <w:rsid w:val="006B2A1F"/>
    <w:rsid w:val="006B32F9"/>
    <w:rsid w:val="006B4D94"/>
    <w:rsid w:val="006B5691"/>
    <w:rsid w:val="006B57AF"/>
    <w:rsid w:val="006B5EC1"/>
    <w:rsid w:val="006B628D"/>
    <w:rsid w:val="006B646B"/>
    <w:rsid w:val="006B64B1"/>
    <w:rsid w:val="006B68AC"/>
    <w:rsid w:val="006B6FA1"/>
    <w:rsid w:val="006B6FFF"/>
    <w:rsid w:val="006C02B5"/>
    <w:rsid w:val="006C25D8"/>
    <w:rsid w:val="006C28C3"/>
    <w:rsid w:val="006C39CD"/>
    <w:rsid w:val="006C3FFC"/>
    <w:rsid w:val="006C4195"/>
    <w:rsid w:val="006C4A62"/>
    <w:rsid w:val="006C4C80"/>
    <w:rsid w:val="006C6183"/>
    <w:rsid w:val="006C6797"/>
    <w:rsid w:val="006C6F6E"/>
    <w:rsid w:val="006C7C53"/>
    <w:rsid w:val="006D02E8"/>
    <w:rsid w:val="006D0F2F"/>
    <w:rsid w:val="006D1D94"/>
    <w:rsid w:val="006D4924"/>
    <w:rsid w:val="006D5D0D"/>
    <w:rsid w:val="006D62C0"/>
    <w:rsid w:val="006D655D"/>
    <w:rsid w:val="006D7478"/>
    <w:rsid w:val="006D7591"/>
    <w:rsid w:val="006E0700"/>
    <w:rsid w:val="006E0CD7"/>
    <w:rsid w:val="006E0D03"/>
    <w:rsid w:val="006E1450"/>
    <w:rsid w:val="006E189F"/>
    <w:rsid w:val="006E2A18"/>
    <w:rsid w:val="006E3106"/>
    <w:rsid w:val="006E3E19"/>
    <w:rsid w:val="006E40DE"/>
    <w:rsid w:val="006E4587"/>
    <w:rsid w:val="006E4BB1"/>
    <w:rsid w:val="006E6158"/>
    <w:rsid w:val="006E67EE"/>
    <w:rsid w:val="006F1498"/>
    <w:rsid w:val="006F1650"/>
    <w:rsid w:val="006F1816"/>
    <w:rsid w:val="006F1BDE"/>
    <w:rsid w:val="006F1FE3"/>
    <w:rsid w:val="006F2662"/>
    <w:rsid w:val="006F2900"/>
    <w:rsid w:val="006F2C68"/>
    <w:rsid w:val="006F305A"/>
    <w:rsid w:val="006F5379"/>
    <w:rsid w:val="006F5555"/>
    <w:rsid w:val="006F6137"/>
    <w:rsid w:val="007005F7"/>
    <w:rsid w:val="00703282"/>
    <w:rsid w:val="007039B0"/>
    <w:rsid w:val="0070696E"/>
    <w:rsid w:val="00706F8A"/>
    <w:rsid w:val="00707B10"/>
    <w:rsid w:val="00707CFC"/>
    <w:rsid w:val="007109BD"/>
    <w:rsid w:val="00710A01"/>
    <w:rsid w:val="00711604"/>
    <w:rsid w:val="007116F4"/>
    <w:rsid w:val="007122EB"/>
    <w:rsid w:val="0071429E"/>
    <w:rsid w:val="00714E65"/>
    <w:rsid w:val="00717041"/>
    <w:rsid w:val="00717E28"/>
    <w:rsid w:val="00721188"/>
    <w:rsid w:val="00721A3B"/>
    <w:rsid w:val="00721B7E"/>
    <w:rsid w:val="00721CF6"/>
    <w:rsid w:val="00721E90"/>
    <w:rsid w:val="007232FF"/>
    <w:rsid w:val="00723520"/>
    <w:rsid w:val="00724D6F"/>
    <w:rsid w:val="007250A0"/>
    <w:rsid w:val="007269C2"/>
    <w:rsid w:val="00726E99"/>
    <w:rsid w:val="00727230"/>
    <w:rsid w:val="0072745A"/>
    <w:rsid w:val="00731E2F"/>
    <w:rsid w:val="00733F0B"/>
    <w:rsid w:val="0073438D"/>
    <w:rsid w:val="00734F93"/>
    <w:rsid w:val="00735DBF"/>
    <w:rsid w:val="00735FFD"/>
    <w:rsid w:val="007361EB"/>
    <w:rsid w:val="007362C1"/>
    <w:rsid w:val="007366FD"/>
    <w:rsid w:val="00737412"/>
    <w:rsid w:val="00737EAA"/>
    <w:rsid w:val="00740BB6"/>
    <w:rsid w:val="007416FD"/>
    <w:rsid w:val="00741776"/>
    <w:rsid w:val="0074467D"/>
    <w:rsid w:val="0074473A"/>
    <w:rsid w:val="00744AED"/>
    <w:rsid w:val="007456AF"/>
    <w:rsid w:val="00746946"/>
    <w:rsid w:val="00747C0C"/>
    <w:rsid w:val="0075001E"/>
    <w:rsid w:val="00750D4F"/>
    <w:rsid w:val="007512FA"/>
    <w:rsid w:val="00751AF7"/>
    <w:rsid w:val="00751F4A"/>
    <w:rsid w:val="00752B61"/>
    <w:rsid w:val="007545B5"/>
    <w:rsid w:val="00754FB6"/>
    <w:rsid w:val="00755AC7"/>
    <w:rsid w:val="00760128"/>
    <w:rsid w:val="00760345"/>
    <w:rsid w:val="00761058"/>
    <w:rsid w:val="00761D0C"/>
    <w:rsid w:val="0076205E"/>
    <w:rsid w:val="00762AFC"/>
    <w:rsid w:val="00762D8C"/>
    <w:rsid w:val="0076319B"/>
    <w:rsid w:val="007631BD"/>
    <w:rsid w:val="0076397E"/>
    <w:rsid w:val="00764313"/>
    <w:rsid w:val="0076508A"/>
    <w:rsid w:val="007658E6"/>
    <w:rsid w:val="00766FE4"/>
    <w:rsid w:val="00767F11"/>
    <w:rsid w:val="0077302C"/>
    <w:rsid w:val="00773A9D"/>
    <w:rsid w:val="0077475F"/>
    <w:rsid w:val="00775814"/>
    <w:rsid w:val="007759EB"/>
    <w:rsid w:val="0077739D"/>
    <w:rsid w:val="00777748"/>
    <w:rsid w:val="00777B08"/>
    <w:rsid w:val="00777D99"/>
    <w:rsid w:val="007806B6"/>
    <w:rsid w:val="00782B65"/>
    <w:rsid w:val="0078385A"/>
    <w:rsid w:val="007854D8"/>
    <w:rsid w:val="007864AA"/>
    <w:rsid w:val="00787726"/>
    <w:rsid w:val="00787ADC"/>
    <w:rsid w:val="00790424"/>
    <w:rsid w:val="00790464"/>
    <w:rsid w:val="00790865"/>
    <w:rsid w:val="0079106F"/>
    <w:rsid w:val="007917E7"/>
    <w:rsid w:val="00792E68"/>
    <w:rsid w:val="007931A2"/>
    <w:rsid w:val="0079330E"/>
    <w:rsid w:val="00793FCA"/>
    <w:rsid w:val="00796655"/>
    <w:rsid w:val="00796FC7"/>
    <w:rsid w:val="00797133"/>
    <w:rsid w:val="0079726A"/>
    <w:rsid w:val="007A0BCB"/>
    <w:rsid w:val="007A29A6"/>
    <w:rsid w:val="007A3ECA"/>
    <w:rsid w:val="007A4E65"/>
    <w:rsid w:val="007A54C3"/>
    <w:rsid w:val="007A5A50"/>
    <w:rsid w:val="007A5B69"/>
    <w:rsid w:val="007A674E"/>
    <w:rsid w:val="007B0ED8"/>
    <w:rsid w:val="007B1F82"/>
    <w:rsid w:val="007B3A1B"/>
    <w:rsid w:val="007B6F48"/>
    <w:rsid w:val="007B76A5"/>
    <w:rsid w:val="007C0CF9"/>
    <w:rsid w:val="007C1316"/>
    <w:rsid w:val="007C13BE"/>
    <w:rsid w:val="007C1DAD"/>
    <w:rsid w:val="007C1F45"/>
    <w:rsid w:val="007C1FAA"/>
    <w:rsid w:val="007C2938"/>
    <w:rsid w:val="007C2F0F"/>
    <w:rsid w:val="007C38E9"/>
    <w:rsid w:val="007C3EB2"/>
    <w:rsid w:val="007C460A"/>
    <w:rsid w:val="007C4B68"/>
    <w:rsid w:val="007C4FF3"/>
    <w:rsid w:val="007C53C1"/>
    <w:rsid w:val="007C559C"/>
    <w:rsid w:val="007C77F5"/>
    <w:rsid w:val="007C7EE4"/>
    <w:rsid w:val="007D2B4C"/>
    <w:rsid w:val="007D37AD"/>
    <w:rsid w:val="007D3B2E"/>
    <w:rsid w:val="007D693D"/>
    <w:rsid w:val="007D7487"/>
    <w:rsid w:val="007D7B69"/>
    <w:rsid w:val="007E15C3"/>
    <w:rsid w:val="007E29CC"/>
    <w:rsid w:val="007E31BB"/>
    <w:rsid w:val="007E39A7"/>
    <w:rsid w:val="007E418F"/>
    <w:rsid w:val="007E42F2"/>
    <w:rsid w:val="007E55A1"/>
    <w:rsid w:val="007F135B"/>
    <w:rsid w:val="007F1E64"/>
    <w:rsid w:val="007F2BD8"/>
    <w:rsid w:val="007F36D6"/>
    <w:rsid w:val="00800B3F"/>
    <w:rsid w:val="00803523"/>
    <w:rsid w:val="00803AFC"/>
    <w:rsid w:val="00803B27"/>
    <w:rsid w:val="00804292"/>
    <w:rsid w:val="008048A4"/>
    <w:rsid w:val="008077AB"/>
    <w:rsid w:val="00810058"/>
    <w:rsid w:val="00811D52"/>
    <w:rsid w:val="00812722"/>
    <w:rsid w:val="00812CAA"/>
    <w:rsid w:val="00812CC8"/>
    <w:rsid w:val="008134D4"/>
    <w:rsid w:val="00813D66"/>
    <w:rsid w:val="008140E4"/>
    <w:rsid w:val="00815E89"/>
    <w:rsid w:val="00815FCD"/>
    <w:rsid w:val="00816806"/>
    <w:rsid w:val="008174B0"/>
    <w:rsid w:val="00817FAD"/>
    <w:rsid w:val="008218FC"/>
    <w:rsid w:val="00821F35"/>
    <w:rsid w:val="00822661"/>
    <w:rsid w:val="0082411F"/>
    <w:rsid w:val="00824377"/>
    <w:rsid w:val="0082600C"/>
    <w:rsid w:val="008262B3"/>
    <w:rsid w:val="00827060"/>
    <w:rsid w:val="00827719"/>
    <w:rsid w:val="0083026E"/>
    <w:rsid w:val="008324F9"/>
    <w:rsid w:val="00832753"/>
    <w:rsid w:val="008328A4"/>
    <w:rsid w:val="00832C49"/>
    <w:rsid w:val="00832D33"/>
    <w:rsid w:val="00833DD6"/>
    <w:rsid w:val="00833ECE"/>
    <w:rsid w:val="00834AB6"/>
    <w:rsid w:val="00837177"/>
    <w:rsid w:val="0084001F"/>
    <w:rsid w:val="008405A9"/>
    <w:rsid w:val="00840C23"/>
    <w:rsid w:val="0084278F"/>
    <w:rsid w:val="008449F5"/>
    <w:rsid w:val="00845B52"/>
    <w:rsid w:val="00846BF2"/>
    <w:rsid w:val="00846CAF"/>
    <w:rsid w:val="00846DF9"/>
    <w:rsid w:val="00847A57"/>
    <w:rsid w:val="0085007B"/>
    <w:rsid w:val="008513F2"/>
    <w:rsid w:val="00851B3A"/>
    <w:rsid w:val="00851FBC"/>
    <w:rsid w:val="008522DB"/>
    <w:rsid w:val="00852855"/>
    <w:rsid w:val="00852C79"/>
    <w:rsid w:val="00852E44"/>
    <w:rsid w:val="0085372E"/>
    <w:rsid w:val="0085408B"/>
    <w:rsid w:val="00854161"/>
    <w:rsid w:val="00855636"/>
    <w:rsid w:val="00855680"/>
    <w:rsid w:val="008607E6"/>
    <w:rsid w:val="00860D32"/>
    <w:rsid w:val="008626E8"/>
    <w:rsid w:val="00862CB9"/>
    <w:rsid w:val="0086402B"/>
    <w:rsid w:val="008640EF"/>
    <w:rsid w:val="00864B9A"/>
    <w:rsid w:val="0086512F"/>
    <w:rsid w:val="0086557B"/>
    <w:rsid w:val="00865BC8"/>
    <w:rsid w:val="00865F31"/>
    <w:rsid w:val="00866D13"/>
    <w:rsid w:val="0087198E"/>
    <w:rsid w:val="00872687"/>
    <w:rsid w:val="00872950"/>
    <w:rsid w:val="00873F7D"/>
    <w:rsid w:val="008748C7"/>
    <w:rsid w:val="008751FB"/>
    <w:rsid w:val="008753A4"/>
    <w:rsid w:val="00875B29"/>
    <w:rsid w:val="00875EC9"/>
    <w:rsid w:val="0087616D"/>
    <w:rsid w:val="00876367"/>
    <w:rsid w:val="00876792"/>
    <w:rsid w:val="00877526"/>
    <w:rsid w:val="00877636"/>
    <w:rsid w:val="00877B94"/>
    <w:rsid w:val="00877DF8"/>
    <w:rsid w:val="00877F63"/>
    <w:rsid w:val="00880BA9"/>
    <w:rsid w:val="00881CDB"/>
    <w:rsid w:val="00882586"/>
    <w:rsid w:val="0088494D"/>
    <w:rsid w:val="008849D8"/>
    <w:rsid w:val="00885DE9"/>
    <w:rsid w:val="00886601"/>
    <w:rsid w:val="00886A9C"/>
    <w:rsid w:val="0088787E"/>
    <w:rsid w:val="00890458"/>
    <w:rsid w:val="0089123A"/>
    <w:rsid w:val="00891C9D"/>
    <w:rsid w:val="00893C53"/>
    <w:rsid w:val="00893DD1"/>
    <w:rsid w:val="00894310"/>
    <w:rsid w:val="00894809"/>
    <w:rsid w:val="00894D50"/>
    <w:rsid w:val="00895427"/>
    <w:rsid w:val="00895CA8"/>
    <w:rsid w:val="00895CB5"/>
    <w:rsid w:val="00896112"/>
    <w:rsid w:val="008971BC"/>
    <w:rsid w:val="008A0C86"/>
    <w:rsid w:val="008A0FCD"/>
    <w:rsid w:val="008A2238"/>
    <w:rsid w:val="008A225B"/>
    <w:rsid w:val="008A2433"/>
    <w:rsid w:val="008A2989"/>
    <w:rsid w:val="008A3D15"/>
    <w:rsid w:val="008A4066"/>
    <w:rsid w:val="008A4270"/>
    <w:rsid w:val="008A5433"/>
    <w:rsid w:val="008A54B1"/>
    <w:rsid w:val="008B1461"/>
    <w:rsid w:val="008B1B04"/>
    <w:rsid w:val="008B2C11"/>
    <w:rsid w:val="008B31D4"/>
    <w:rsid w:val="008B4E5E"/>
    <w:rsid w:val="008B5F72"/>
    <w:rsid w:val="008B6C54"/>
    <w:rsid w:val="008B714E"/>
    <w:rsid w:val="008B78ED"/>
    <w:rsid w:val="008C07B1"/>
    <w:rsid w:val="008C44F8"/>
    <w:rsid w:val="008C4B4A"/>
    <w:rsid w:val="008C67BD"/>
    <w:rsid w:val="008C6830"/>
    <w:rsid w:val="008C6C88"/>
    <w:rsid w:val="008C74A5"/>
    <w:rsid w:val="008C7746"/>
    <w:rsid w:val="008C7CEE"/>
    <w:rsid w:val="008D0DDE"/>
    <w:rsid w:val="008D17B8"/>
    <w:rsid w:val="008D23F9"/>
    <w:rsid w:val="008D3954"/>
    <w:rsid w:val="008D3E93"/>
    <w:rsid w:val="008D3E9D"/>
    <w:rsid w:val="008D423B"/>
    <w:rsid w:val="008D543F"/>
    <w:rsid w:val="008D5B76"/>
    <w:rsid w:val="008D5E48"/>
    <w:rsid w:val="008D6D64"/>
    <w:rsid w:val="008D71FE"/>
    <w:rsid w:val="008E031F"/>
    <w:rsid w:val="008E06AD"/>
    <w:rsid w:val="008E35C1"/>
    <w:rsid w:val="008E3A0A"/>
    <w:rsid w:val="008E4EE2"/>
    <w:rsid w:val="008E4F6D"/>
    <w:rsid w:val="008E6602"/>
    <w:rsid w:val="008E7990"/>
    <w:rsid w:val="008F11A8"/>
    <w:rsid w:val="008F1FC6"/>
    <w:rsid w:val="008F2487"/>
    <w:rsid w:val="008F3593"/>
    <w:rsid w:val="008F3F8D"/>
    <w:rsid w:val="008F4F51"/>
    <w:rsid w:val="008F55BB"/>
    <w:rsid w:val="008F5C8D"/>
    <w:rsid w:val="008F633A"/>
    <w:rsid w:val="008F64A6"/>
    <w:rsid w:val="008F6B7E"/>
    <w:rsid w:val="008F6BF2"/>
    <w:rsid w:val="008F6EFB"/>
    <w:rsid w:val="008F7AF3"/>
    <w:rsid w:val="008F7D99"/>
    <w:rsid w:val="00903107"/>
    <w:rsid w:val="00903A8F"/>
    <w:rsid w:val="009055E6"/>
    <w:rsid w:val="00905ADD"/>
    <w:rsid w:val="009067C8"/>
    <w:rsid w:val="009071BB"/>
    <w:rsid w:val="00907C8E"/>
    <w:rsid w:val="009113A4"/>
    <w:rsid w:val="00912422"/>
    <w:rsid w:val="00912B23"/>
    <w:rsid w:val="00913386"/>
    <w:rsid w:val="00915332"/>
    <w:rsid w:val="00915B16"/>
    <w:rsid w:val="0091654F"/>
    <w:rsid w:val="00916A49"/>
    <w:rsid w:val="0091703F"/>
    <w:rsid w:val="00917510"/>
    <w:rsid w:val="0091776F"/>
    <w:rsid w:val="00920A65"/>
    <w:rsid w:val="009214A6"/>
    <w:rsid w:val="00921691"/>
    <w:rsid w:val="00922BD6"/>
    <w:rsid w:val="00922F7C"/>
    <w:rsid w:val="00923AEF"/>
    <w:rsid w:val="009260BB"/>
    <w:rsid w:val="009261C4"/>
    <w:rsid w:val="009263BE"/>
    <w:rsid w:val="00927189"/>
    <w:rsid w:val="00927889"/>
    <w:rsid w:val="009278EF"/>
    <w:rsid w:val="00927B95"/>
    <w:rsid w:val="00930019"/>
    <w:rsid w:val="0093076A"/>
    <w:rsid w:val="00933285"/>
    <w:rsid w:val="009332E3"/>
    <w:rsid w:val="00933757"/>
    <w:rsid w:val="00933F9E"/>
    <w:rsid w:val="00934B41"/>
    <w:rsid w:val="00935F55"/>
    <w:rsid w:val="00936585"/>
    <w:rsid w:val="009368AE"/>
    <w:rsid w:val="009371BF"/>
    <w:rsid w:val="0093754C"/>
    <w:rsid w:val="00937A9D"/>
    <w:rsid w:val="00937F54"/>
    <w:rsid w:val="00945004"/>
    <w:rsid w:val="00945F3D"/>
    <w:rsid w:val="0094623C"/>
    <w:rsid w:val="0094716B"/>
    <w:rsid w:val="009471D9"/>
    <w:rsid w:val="0095231C"/>
    <w:rsid w:val="00952E4A"/>
    <w:rsid w:val="009546D1"/>
    <w:rsid w:val="00954FDE"/>
    <w:rsid w:val="0095598C"/>
    <w:rsid w:val="00956818"/>
    <w:rsid w:val="00956942"/>
    <w:rsid w:val="00960FEF"/>
    <w:rsid w:val="009621B7"/>
    <w:rsid w:val="0096247F"/>
    <w:rsid w:val="00962CA9"/>
    <w:rsid w:val="00963858"/>
    <w:rsid w:val="00963E1F"/>
    <w:rsid w:val="00965362"/>
    <w:rsid w:val="009664DF"/>
    <w:rsid w:val="009665B0"/>
    <w:rsid w:val="00970263"/>
    <w:rsid w:val="009706B5"/>
    <w:rsid w:val="00970C72"/>
    <w:rsid w:val="009718A3"/>
    <w:rsid w:val="00971A62"/>
    <w:rsid w:val="00971D90"/>
    <w:rsid w:val="00972437"/>
    <w:rsid w:val="009731E0"/>
    <w:rsid w:val="00976202"/>
    <w:rsid w:val="0097646A"/>
    <w:rsid w:val="00976A15"/>
    <w:rsid w:val="00976FA0"/>
    <w:rsid w:val="00981BAE"/>
    <w:rsid w:val="0098224D"/>
    <w:rsid w:val="00983111"/>
    <w:rsid w:val="009836B6"/>
    <w:rsid w:val="0098391C"/>
    <w:rsid w:val="00984202"/>
    <w:rsid w:val="00984224"/>
    <w:rsid w:val="00986C1F"/>
    <w:rsid w:val="009870EC"/>
    <w:rsid w:val="00990E13"/>
    <w:rsid w:val="0099225F"/>
    <w:rsid w:val="00992BAF"/>
    <w:rsid w:val="0099336C"/>
    <w:rsid w:val="00994208"/>
    <w:rsid w:val="00994B1F"/>
    <w:rsid w:val="00994C72"/>
    <w:rsid w:val="00995171"/>
    <w:rsid w:val="00995C23"/>
    <w:rsid w:val="00997390"/>
    <w:rsid w:val="009977D7"/>
    <w:rsid w:val="00997EB5"/>
    <w:rsid w:val="009A2149"/>
    <w:rsid w:val="009A2E46"/>
    <w:rsid w:val="009A4D01"/>
    <w:rsid w:val="009A58E5"/>
    <w:rsid w:val="009A7E14"/>
    <w:rsid w:val="009A7F17"/>
    <w:rsid w:val="009B06AA"/>
    <w:rsid w:val="009B10EB"/>
    <w:rsid w:val="009B10F8"/>
    <w:rsid w:val="009B16BD"/>
    <w:rsid w:val="009B1F1B"/>
    <w:rsid w:val="009B245F"/>
    <w:rsid w:val="009B2762"/>
    <w:rsid w:val="009B3FEB"/>
    <w:rsid w:val="009B4E45"/>
    <w:rsid w:val="009B4EF6"/>
    <w:rsid w:val="009B5D5F"/>
    <w:rsid w:val="009B6C8C"/>
    <w:rsid w:val="009C07BB"/>
    <w:rsid w:val="009C0E32"/>
    <w:rsid w:val="009C1ABB"/>
    <w:rsid w:val="009C1E3D"/>
    <w:rsid w:val="009C6BD9"/>
    <w:rsid w:val="009C7ADE"/>
    <w:rsid w:val="009C7FA4"/>
    <w:rsid w:val="009D1ADF"/>
    <w:rsid w:val="009D221D"/>
    <w:rsid w:val="009D3313"/>
    <w:rsid w:val="009D4572"/>
    <w:rsid w:val="009D4E79"/>
    <w:rsid w:val="009D58F0"/>
    <w:rsid w:val="009D5A39"/>
    <w:rsid w:val="009D6624"/>
    <w:rsid w:val="009D6A51"/>
    <w:rsid w:val="009E186F"/>
    <w:rsid w:val="009E18D9"/>
    <w:rsid w:val="009E1A7A"/>
    <w:rsid w:val="009E4424"/>
    <w:rsid w:val="009E4A25"/>
    <w:rsid w:val="009E5400"/>
    <w:rsid w:val="009E5519"/>
    <w:rsid w:val="009E639F"/>
    <w:rsid w:val="009E63FA"/>
    <w:rsid w:val="009E66A2"/>
    <w:rsid w:val="009E68D8"/>
    <w:rsid w:val="009E6F11"/>
    <w:rsid w:val="009E7120"/>
    <w:rsid w:val="009F0F24"/>
    <w:rsid w:val="009F21CD"/>
    <w:rsid w:val="009F33FC"/>
    <w:rsid w:val="009F3A09"/>
    <w:rsid w:val="009F3DB5"/>
    <w:rsid w:val="009F4189"/>
    <w:rsid w:val="009F4A22"/>
    <w:rsid w:val="009F4BAA"/>
    <w:rsid w:val="009F51E7"/>
    <w:rsid w:val="009F6075"/>
    <w:rsid w:val="009F621F"/>
    <w:rsid w:val="00A0054B"/>
    <w:rsid w:val="00A01540"/>
    <w:rsid w:val="00A02F23"/>
    <w:rsid w:val="00A0336E"/>
    <w:rsid w:val="00A03B4B"/>
    <w:rsid w:val="00A046EE"/>
    <w:rsid w:val="00A05379"/>
    <w:rsid w:val="00A0581A"/>
    <w:rsid w:val="00A05FDC"/>
    <w:rsid w:val="00A066B1"/>
    <w:rsid w:val="00A069DF"/>
    <w:rsid w:val="00A075E6"/>
    <w:rsid w:val="00A1050A"/>
    <w:rsid w:val="00A10CE2"/>
    <w:rsid w:val="00A11622"/>
    <w:rsid w:val="00A12051"/>
    <w:rsid w:val="00A12824"/>
    <w:rsid w:val="00A13B88"/>
    <w:rsid w:val="00A14FE3"/>
    <w:rsid w:val="00A15C64"/>
    <w:rsid w:val="00A16DE2"/>
    <w:rsid w:val="00A16E81"/>
    <w:rsid w:val="00A17775"/>
    <w:rsid w:val="00A20A67"/>
    <w:rsid w:val="00A2148B"/>
    <w:rsid w:val="00A22EA9"/>
    <w:rsid w:val="00A23E34"/>
    <w:rsid w:val="00A246EC"/>
    <w:rsid w:val="00A2537D"/>
    <w:rsid w:val="00A2762B"/>
    <w:rsid w:val="00A27D1C"/>
    <w:rsid w:val="00A30DAE"/>
    <w:rsid w:val="00A32CC1"/>
    <w:rsid w:val="00A32D48"/>
    <w:rsid w:val="00A33C36"/>
    <w:rsid w:val="00A34B8A"/>
    <w:rsid w:val="00A35503"/>
    <w:rsid w:val="00A361C7"/>
    <w:rsid w:val="00A36D12"/>
    <w:rsid w:val="00A36E32"/>
    <w:rsid w:val="00A371BF"/>
    <w:rsid w:val="00A371F4"/>
    <w:rsid w:val="00A3765C"/>
    <w:rsid w:val="00A37CAA"/>
    <w:rsid w:val="00A37EBC"/>
    <w:rsid w:val="00A40B22"/>
    <w:rsid w:val="00A412ED"/>
    <w:rsid w:val="00A41A01"/>
    <w:rsid w:val="00A44D4D"/>
    <w:rsid w:val="00A452AD"/>
    <w:rsid w:val="00A4622A"/>
    <w:rsid w:val="00A46620"/>
    <w:rsid w:val="00A46B3F"/>
    <w:rsid w:val="00A477BE"/>
    <w:rsid w:val="00A4790D"/>
    <w:rsid w:val="00A50543"/>
    <w:rsid w:val="00A50867"/>
    <w:rsid w:val="00A5170B"/>
    <w:rsid w:val="00A51D91"/>
    <w:rsid w:val="00A528E9"/>
    <w:rsid w:val="00A53F5C"/>
    <w:rsid w:val="00A54091"/>
    <w:rsid w:val="00A543F8"/>
    <w:rsid w:val="00A54CF1"/>
    <w:rsid w:val="00A55613"/>
    <w:rsid w:val="00A5657E"/>
    <w:rsid w:val="00A5690E"/>
    <w:rsid w:val="00A6027F"/>
    <w:rsid w:val="00A61CE7"/>
    <w:rsid w:val="00A639C3"/>
    <w:rsid w:val="00A63F2A"/>
    <w:rsid w:val="00A64E95"/>
    <w:rsid w:val="00A65AA9"/>
    <w:rsid w:val="00A65AC1"/>
    <w:rsid w:val="00A65EA0"/>
    <w:rsid w:val="00A66606"/>
    <w:rsid w:val="00A703DC"/>
    <w:rsid w:val="00A709B0"/>
    <w:rsid w:val="00A73B21"/>
    <w:rsid w:val="00A741BE"/>
    <w:rsid w:val="00A7440B"/>
    <w:rsid w:val="00A745EE"/>
    <w:rsid w:val="00A74A13"/>
    <w:rsid w:val="00A752E5"/>
    <w:rsid w:val="00A76F1D"/>
    <w:rsid w:val="00A7789F"/>
    <w:rsid w:val="00A80D5F"/>
    <w:rsid w:val="00A82F37"/>
    <w:rsid w:val="00A82F7A"/>
    <w:rsid w:val="00A83E71"/>
    <w:rsid w:val="00A83EFD"/>
    <w:rsid w:val="00A846C1"/>
    <w:rsid w:val="00A84A7E"/>
    <w:rsid w:val="00A862D6"/>
    <w:rsid w:val="00A863FB"/>
    <w:rsid w:val="00A87740"/>
    <w:rsid w:val="00A90685"/>
    <w:rsid w:val="00A918E4"/>
    <w:rsid w:val="00A91DAC"/>
    <w:rsid w:val="00A91FEB"/>
    <w:rsid w:val="00A923B2"/>
    <w:rsid w:val="00A95810"/>
    <w:rsid w:val="00A96009"/>
    <w:rsid w:val="00AA3329"/>
    <w:rsid w:val="00AA3C41"/>
    <w:rsid w:val="00AA3DAE"/>
    <w:rsid w:val="00AA40EC"/>
    <w:rsid w:val="00AA4AB6"/>
    <w:rsid w:val="00AA540C"/>
    <w:rsid w:val="00AA557F"/>
    <w:rsid w:val="00AA5FD1"/>
    <w:rsid w:val="00AA727C"/>
    <w:rsid w:val="00AA7707"/>
    <w:rsid w:val="00AA7994"/>
    <w:rsid w:val="00AA79B6"/>
    <w:rsid w:val="00AA7DDC"/>
    <w:rsid w:val="00AB0914"/>
    <w:rsid w:val="00AB1D73"/>
    <w:rsid w:val="00AB294A"/>
    <w:rsid w:val="00AB3522"/>
    <w:rsid w:val="00AB5E48"/>
    <w:rsid w:val="00AB6D79"/>
    <w:rsid w:val="00AB7008"/>
    <w:rsid w:val="00AB7B66"/>
    <w:rsid w:val="00AB7D73"/>
    <w:rsid w:val="00AC0EDA"/>
    <w:rsid w:val="00AC114E"/>
    <w:rsid w:val="00AC1C16"/>
    <w:rsid w:val="00AC1EF5"/>
    <w:rsid w:val="00AC2724"/>
    <w:rsid w:val="00AC2C65"/>
    <w:rsid w:val="00AC5005"/>
    <w:rsid w:val="00AC53E2"/>
    <w:rsid w:val="00AC57B3"/>
    <w:rsid w:val="00AC60C6"/>
    <w:rsid w:val="00AC6AA8"/>
    <w:rsid w:val="00AD0E36"/>
    <w:rsid w:val="00AD157D"/>
    <w:rsid w:val="00AD1808"/>
    <w:rsid w:val="00AD26A1"/>
    <w:rsid w:val="00AD28F1"/>
    <w:rsid w:val="00AD2C45"/>
    <w:rsid w:val="00AD4269"/>
    <w:rsid w:val="00AD5074"/>
    <w:rsid w:val="00AD573F"/>
    <w:rsid w:val="00AD5DD0"/>
    <w:rsid w:val="00AE2F2B"/>
    <w:rsid w:val="00AE50A0"/>
    <w:rsid w:val="00AF104C"/>
    <w:rsid w:val="00AF144F"/>
    <w:rsid w:val="00AF2027"/>
    <w:rsid w:val="00AF2954"/>
    <w:rsid w:val="00AF339B"/>
    <w:rsid w:val="00AF49D2"/>
    <w:rsid w:val="00AF4CB6"/>
    <w:rsid w:val="00AF5320"/>
    <w:rsid w:val="00AF5AA3"/>
    <w:rsid w:val="00B02AFA"/>
    <w:rsid w:val="00B034BC"/>
    <w:rsid w:val="00B03B1D"/>
    <w:rsid w:val="00B06725"/>
    <w:rsid w:val="00B075E6"/>
    <w:rsid w:val="00B07BF2"/>
    <w:rsid w:val="00B10098"/>
    <w:rsid w:val="00B103CE"/>
    <w:rsid w:val="00B10912"/>
    <w:rsid w:val="00B10D2A"/>
    <w:rsid w:val="00B11607"/>
    <w:rsid w:val="00B12833"/>
    <w:rsid w:val="00B12D80"/>
    <w:rsid w:val="00B1321A"/>
    <w:rsid w:val="00B136A8"/>
    <w:rsid w:val="00B13A15"/>
    <w:rsid w:val="00B146B8"/>
    <w:rsid w:val="00B167A5"/>
    <w:rsid w:val="00B174A4"/>
    <w:rsid w:val="00B17B39"/>
    <w:rsid w:val="00B201E5"/>
    <w:rsid w:val="00B20361"/>
    <w:rsid w:val="00B20E4F"/>
    <w:rsid w:val="00B20F4F"/>
    <w:rsid w:val="00B21BBE"/>
    <w:rsid w:val="00B22E8F"/>
    <w:rsid w:val="00B23F10"/>
    <w:rsid w:val="00B24A49"/>
    <w:rsid w:val="00B24CC4"/>
    <w:rsid w:val="00B25560"/>
    <w:rsid w:val="00B257BD"/>
    <w:rsid w:val="00B2634B"/>
    <w:rsid w:val="00B30381"/>
    <w:rsid w:val="00B31183"/>
    <w:rsid w:val="00B31EA6"/>
    <w:rsid w:val="00B3354A"/>
    <w:rsid w:val="00B3412F"/>
    <w:rsid w:val="00B34689"/>
    <w:rsid w:val="00B364C3"/>
    <w:rsid w:val="00B36B47"/>
    <w:rsid w:val="00B37B03"/>
    <w:rsid w:val="00B37F28"/>
    <w:rsid w:val="00B401FD"/>
    <w:rsid w:val="00B40AEE"/>
    <w:rsid w:val="00B40E2D"/>
    <w:rsid w:val="00B415CD"/>
    <w:rsid w:val="00B422E1"/>
    <w:rsid w:val="00B431F0"/>
    <w:rsid w:val="00B43503"/>
    <w:rsid w:val="00B4423D"/>
    <w:rsid w:val="00B44988"/>
    <w:rsid w:val="00B45453"/>
    <w:rsid w:val="00B45A3C"/>
    <w:rsid w:val="00B45B54"/>
    <w:rsid w:val="00B45E4D"/>
    <w:rsid w:val="00B46274"/>
    <w:rsid w:val="00B46738"/>
    <w:rsid w:val="00B508AE"/>
    <w:rsid w:val="00B50A9F"/>
    <w:rsid w:val="00B51164"/>
    <w:rsid w:val="00B51E44"/>
    <w:rsid w:val="00B526DB"/>
    <w:rsid w:val="00B53A43"/>
    <w:rsid w:val="00B550FB"/>
    <w:rsid w:val="00B56580"/>
    <w:rsid w:val="00B56993"/>
    <w:rsid w:val="00B62F1C"/>
    <w:rsid w:val="00B63892"/>
    <w:rsid w:val="00B644F2"/>
    <w:rsid w:val="00B65583"/>
    <w:rsid w:val="00B65701"/>
    <w:rsid w:val="00B6612A"/>
    <w:rsid w:val="00B67840"/>
    <w:rsid w:val="00B6788E"/>
    <w:rsid w:val="00B67DDB"/>
    <w:rsid w:val="00B70FAE"/>
    <w:rsid w:val="00B720DE"/>
    <w:rsid w:val="00B72876"/>
    <w:rsid w:val="00B739C3"/>
    <w:rsid w:val="00B747A5"/>
    <w:rsid w:val="00B76439"/>
    <w:rsid w:val="00B766DD"/>
    <w:rsid w:val="00B76C9B"/>
    <w:rsid w:val="00B77A2F"/>
    <w:rsid w:val="00B809A2"/>
    <w:rsid w:val="00B80CA3"/>
    <w:rsid w:val="00B81BB5"/>
    <w:rsid w:val="00B81C20"/>
    <w:rsid w:val="00B82514"/>
    <w:rsid w:val="00B8267D"/>
    <w:rsid w:val="00B828D9"/>
    <w:rsid w:val="00B84850"/>
    <w:rsid w:val="00B85383"/>
    <w:rsid w:val="00B85CB7"/>
    <w:rsid w:val="00B916A8"/>
    <w:rsid w:val="00B91AD3"/>
    <w:rsid w:val="00B92F39"/>
    <w:rsid w:val="00B933BC"/>
    <w:rsid w:val="00B93BA3"/>
    <w:rsid w:val="00B95896"/>
    <w:rsid w:val="00B958F3"/>
    <w:rsid w:val="00B95C0C"/>
    <w:rsid w:val="00B9629A"/>
    <w:rsid w:val="00B973EB"/>
    <w:rsid w:val="00B978A0"/>
    <w:rsid w:val="00B97EC9"/>
    <w:rsid w:val="00BA0461"/>
    <w:rsid w:val="00BA0A71"/>
    <w:rsid w:val="00BA1502"/>
    <w:rsid w:val="00BA170F"/>
    <w:rsid w:val="00BA30F2"/>
    <w:rsid w:val="00BA3824"/>
    <w:rsid w:val="00BA4979"/>
    <w:rsid w:val="00BA4F7B"/>
    <w:rsid w:val="00BA5E1C"/>
    <w:rsid w:val="00BA5F2E"/>
    <w:rsid w:val="00BB1125"/>
    <w:rsid w:val="00BB170A"/>
    <w:rsid w:val="00BB2E6A"/>
    <w:rsid w:val="00BB36E1"/>
    <w:rsid w:val="00BB3E84"/>
    <w:rsid w:val="00BB3F5E"/>
    <w:rsid w:val="00BB42BC"/>
    <w:rsid w:val="00BB664F"/>
    <w:rsid w:val="00BB6B09"/>
    <w:rsid w:val="00BB71DD"/>
    <w:rsid w:val="00BB73F5"/>
    <w:rsid w:val="00BB7BEC"/>
    <w:rsid w:val="00BC1D28"/>
    <w:rsid w:val="00BC1E57"/>
    <w:rsid w:val="00BC2281"/>
    <w:rsid w:val="00BC244D"/>
    <w:rsid w:val="00BC2975"/>
    <w:rsid w:val="00BC422B"/>
    <w:rsid w:val="00BC4230"/>
    <w:rsid w:val="00BC4679"/>
    <w:rsid w:val="00BC4754"/>
    <w:rsid w:val="00BC493F"/>
    <w:rsid w:val="00BC70FD"/>
    <w:rsid w:val="00BC7979"/>
    <w:rsid w:val="00BC7AA6"/>
    <w:rsid w:val="00BD0909"/>
    <w:rsid w:val="00BD0BC7"/>
    <w:rsid w:val="00BD182A"/>
    <w:rsid w:val="00BD1D3A"/>
    <w:rsid w:val="00BD2D74"/>
    <w:rsid w:val="00BD3E62"/>
    <w:rsid w:val="00BD4862"/>
    <w:rsid w:val="00BD4F23"/>
    <w:rsid w:val="00BD5280"/>
    <w:rsid w:val="00BD53A3"/>
    <w:rsid w:val="00BD59F9"/>
    <w:rsid w:val="00BD71A0"/>
    <w:rsid w:val="00BD7417"/>
    <w:rsid w:val="00BE0463"/>
    <w:rsid w:val="00BE1028"/>
    <w:rsid w:val="00BE17A5"/>
    <w:rsid w:val="00BE1B7A"/>
    <w:rsid w:val="00BE2B46"/>
    <w:rsid w:val="00BE2C89"/>
    <w:rsid w:val="00BE4233"/>
    <w:rsid w:val="00BE5B00"/>
    <w:rsid w:val="00BE7459"/>
    <w:rsid w:val="00BE7802"/>
    <w:rsid w:val="00BE79ED"/>
    <w:rsid w:val="00BF0334"/>
    <w:rsid w:val="00BF1600"/>
    <w:rsid w:val="00BF3AF1"/>
    <w:rsid w:val="00BF44EE"/>
    <w:rsid w:val="00BF45DC"/>
    <w:rsid w:val="00BF48BA"/>
    <w:rsid w:val="00BF48FF"/>
    <w:rsid w:val="00BF5E3A"/>
    <w:rsid w:val="00BF5FB0"/>
    <w:rsid w:val="00BF6A76"/>
    <w:rsid w:val="00C00698"/>
    <w:rsid w:val="00C00C9E"/>
    <w:rsid w:val="00C00EBA"/>
    <w:rsid w:val="00C01B54"/>
    <w:rsid w:val="00C022B4"/>
    <w:rsid w:val="00C0245E"/>
    <w:rsid w:val="00C0273A"/>
    <w:rsid w:val="00C04888"/>
    <w:rsid w:val="00C06113"/>
    <w:rsid w:val="00C073C1"/>
    <w:rsid w:val="00C07F5D"/>
    <w:rsid w:val="00C10AAE"/>
    <w:rsid w:val="00C11FD3"/>
    <w:rsid w:val="00C145E4"/>
    <w:rsid w:val="00C16A3F"/>
    <w:rsid w:val="00C16C59"/>
    <w:rsid w:val="00C16ECA"/>
    <w:rsid w:val="00C16ECD"/>
    <w:rsid w:val="00C16EFB"/>
    <w:rsid w:val="00C170EF"/>
    <w:rsid w:val="00C17467"/>
    <w:rsid w:val="00C17A43"/>
    <w:rsid w:val="00C17AE1"/>
    <w:rsid w:val="00C21157"/>
    <w:rsid w:val="00C211E3"/>
    <w:rsid w:val="00C21982"/>
    <w:rsid w:val="00C240C0"/>
    <w:rsid w:val="00C2453F"/>
    <w:rsid w:val="00C245B3"/>
    <w:rsid w:val="00C24958"/>
    <w:rsid w:val="00C27158"/>
    <w:rsid w:val="00C27718"/>
    <w:rsid w:val="00C314E7"/>
    <w:rsid w:val="00C33174"/>
    <w:rsid w:val="00C33249"/>
    <w:rsid w:val="00C35FD3"/>
    <w:rsid w:val="00C3624F"/>
    <w:rsid w:val="00C37DE3"/>
    <w:rsid w:val="00C37E39"/>
    <w:rsid w:val="00C405D2"/>
    <w:rsid w:val="00C407C0"/>
    <w:rsid w:val="00C4119B"/>
    <w:rsid w:val="00C415B8"/>
    <w:rsid w:val="00C4276C"/>
    <w:rsid w:val="00C42C5E"/>
    <w:rsid w:val="00C4357B"/>
    <w:rsid w:val="00C44135"/>
    <w:rsid w:val="00C44D26"/>
    <w:rsid w:val="00C459BE"/>
    <w:rsid w:val="00C46085"/>
    <w:rsid w:val="00C46972"/>
    <w:rsid w:val="00C46AFB"/>
    <w:rsid w:val="00C47998"/>
    <w:rsid w:val="00C47B7C"/>
    <w:rsid w:val="00C51380"/>
    <w:rsid w:val="00C517EB"/>
    <w:rsid w:val="00C519B2"/>
    <w:rsid w:val="00C530C4"/>
    <w:rsid w:val="00C5412C"/>
    <w:rsid w:val="00C55A23"/>
    <w:rsid w:val="00C55A4E"/>
    <w:rsid w:val="00C576F9"/>
    <w:rsid w:val="00C57BDD"/>
    <w:rsid w:val="00C6139E"/>
    <w:rsid w:val="00C61529"/>
    <w:rsid w:val="00C61759"/>
    <w:rsid w:val="00C61E94"/>
    <w:rsid w:val="00C63365"/>
    <w:rsid w:val="00C6375C"/>
    <w:rsid w:val="00C64299"/>
    <w:rsid w:val="00C64B2C"/>
    <w:rsid w:val="00C663ED"/>
    <w:rsid w:val="00C66532"/>
    <w:rsid w:val="00C66A20"/>
    <w:rsid w:val="00C66AFF"/>
    <w:rsid w:val="00C66B0E"/>
    <w:rsid w:val="00C675D4"/>
    <w:rsid w:val="00C74B4A"/>
    <w:rsid w:val="00C75613"/>
    <w:rsid w:val="00C75CEB"/>
    <w:rsid w:val="00C76A99"/>
    <w:rsid w:val="00C7748E"/>
    <w:rsid w:val="00C7760D"/>
    <w:rsid w:val="00C77C7C"/>
    <w:rsid w:val="00C80723"/>
    <w:rsid w:val="00C80CA5"/>
    <w:rsid w:val="00C81288"/>
    <w:rsid w:val="00C814BE"/>
    <w:rsid w:val="00C81643"/>
    <w:rsid w:val="00C82476"/>
    <w:rsid w:val="00C82873"/>
    <w:rsid w:val="00C8299C"/>
    <w:rsid w:val="00C84416"/>
    <w:rsid w:val="00C8481F"/>
    <w:rsid w:val="00C84D10"/>
    <w:rsid w:val="00C85CA9"/>
    <w:rsid w:val="00C85FE7"/>
    <w:rsid w:val="00C86FD0"/>
    <w:rsid w:val="00C873A8"/>
    <w:rsid w:val="00C87D2E"/>
    <w:rsid w:val="00C90907"/>
    <w:rsid w:val="00C909FC"/>
    <w:rsid w:val="00C90BF3"/>
    <w:rsid w:val="00C911EC"/>
    <w:rsid w:val="00C912A7"/>
    <w:rsid w:val="00C91A57"/>
    <w:rsid w:val="00C92AEF"/>
    <w:rsid w:val="00C939CC"/>
    <w:rsid w:val="00C94353"/>
    <w:rsid w:val="00C96DE6"/>
    <w:rsid w:val="00C97289"/>
    <w:rsid w:val="00CA15DE"/>
    <w:rsid w:val="00CA2117"/>
    <w:rsid w:val="00CA3666"/>
    <w:rsid w:val="00CA3B2D"/>
    <w:rsid w:val="00CA4014"/>
    <w:rsid w:val="00CA4DD7"/>
    <w:rsid w:val="00CA4EDA"/>
    <w:rsid w:val="00CA7045"/>
    <w:rsid w:val="00CA78E3"/>
    <w:rsid w:val="00CA7A3C"/>
    <w:rsid w:val="00CA7FFE"/>
    <w:rsid w:val="00CB0797"/>
    <w:rsid w:val="00CB1B10"/>
    <w:rsid w:val="00CB3D2C"/>
    <w:rsid w:val="00CB4963"/>
    <w:rsid w:val="00CB4CA9"/>
    <w:rsid w:val="00CB4FE1"/>
    <w:rsid w:val="00CB5A53"/>
    <w:rsid w:val="00CB63B1"/>
    <w:rsid w:val="00CB6A21"/>
    <w:rsid w:val="00CB79AE"/>
    <w:rsid w:val="00CC142F"/>
    <w:rsid w:val="00CC1748"/>
    <w:rsid w:val="00CC1C15"/>
    <w:rsid w:val="00CC2313"/>
    <w:rsid w:val="00CC2BCA"/>
    <w:rsid w:val="00CC38F4"/>
    <w:rsid w:val="00CC4274"/>
    <w:rsid w:val="00CC4942"/>
    <w:rsid w:val="00CC5421"/>
    <w:rsid w:val="00CC55D5"/>
    <w:rsid w:val="00CC64CC"/>
    <w:rsid w:val="00CC66CF"/>
    <w:rsid w:val="00CD0A8A"/>
    <w:rsid w:val="00CD0F40"/>
    <w:rsid w:val="00CD2F50"/>
    <w:rsid w:val="00CD6503"/>
    <w:rsid w:val="00CD7056"/>
    <w:rsid w:val="00CE0078"/>
    <w:rsid w:val="00CE0415"/>
    <w:rsid w:val="00CE078D"/>
    <w:rsid w:val="00CE1800"/>
    <w:rsid w:val="00CE1C24"/>
    <w:rsid w:val="00CE2360"/>
    <w:rsid w:val="00CE2B54"/>
    <w:rsid w:val="00CE39C6"/>
    <w:rsid w:val="00CE5434"/>
    <w:rsid w:val="00CE56D6"/>
    <w:rsid w:val="00CE6B3E"/>
    <w:rsid w:val="00CF1928"/>
    <w:rsid w:val="00CF2B20"/>
    <w:rsid w:val="00CF342C"/>
    <w:rsid w:val="00CF4008"/>
    <w:rsid w:val="00CF43C7"/>
    <w:rsid w:val="00CF4645"/>
    <w:rsid w:val="00CF58BA"/>
    <w:rsid w:val="00CF59F1"/>
    <w:rsid w:val="00CF6867"/>
    <w:rsid w:val="00CF752C"/>
    <w:rsid w:val="00D00D7C"/>
    <w:rsid w:val="00D01314"/>
    <w:rsid w:val="00D02695"/>
    <w:rsid w:val="00D03BB1"/>
    <w:rsid w:val="00D04812"/>
    <w:rsid w:val="00D06740"/>
    <w:rsid w:val="00D06A89"/>
    <w:rsid w:val="00D10602"/>
    <w:rsid w:val="00D10616"/>
    <w:rsid w:val="00D1076B"/>
    <w:rsid w:val="00D11111"/>
    <w:rsid w:val="00D15132"/>
    <w:rsid w:val="00D153A0"/>
    <w:rsid w:val="00D15550"/>
    <w:rsid w:val="00D15B31"/>
    <w:rsid w:val="00D15DC9"/>
    <w:rsid w:val="00D16D22"/>
    <w:rsid w:val="00D16DBA"/>
    <w:rsid w:val="00D16E49"/>
    <w:rsid w:val="00D16E7E"/>
    <w:rsid w:val="00D17208"/>
    <w:rsid w:val="00D17415"/>
    <w:rsid w:val="00D208F4"/>
    <w:rsid w:val="00D2322C"/>
    <w:rsid w:val="00D2392E"/>
    <w:rsid w:val="00D23CE2"/>
    <w:rsid w:val="00D242F9"/>
    <w:rsid w:val="00D267A7"/>
    <w:rsid w:val="00D30C94"/>
    <w:rsid w:val="00D30EA3"/>
    <w:rsid w:val="00D318D1"/>
    <w:rsid w:val="00D31B59"/>
    <w:rsid w:val="00D31B61"/>
    <w:rsid w:val="00D31F88"/>
    <w:rsid w:val="00D3410E"/>
    <w:rsid w:val="00D34333"/>
    <w:rsid w:val="00D345C5"/>
    <w:rsid w:val="00D3596A"/>
    <w:rsid w:val="00D36003"/>
    <w:rsid w:val="00D366E4"/>
    <w:rsid w:val="00D36A14"/>
    <w:rsid w:val="00D36A92"/>
    <w:rsid w:val="00D36C90"/>
    <w:rsid w:val="00D40778"/>
    <w:rsid w:val="00D4230E"/>
    <w:rsid w:val="00D427B5"/>
    <w:rsid w:val="00D42847"/>
    <w:rsid w:val="00D4573A"/>
    <w:rsid w:val="00D4575D"/>
    <w:rsid w:val="00D45A58"/>
    <w:rsid w:val="00D4758B"/>
    <w:rsid w:val="00D520B3"/>
    <w:rsid w:val="00D54D23"/>
    <w:rsid w:val="00D55ED8"/>
    <w:rsid w:val="00D57871"/>
    <w:rsid w:val="00D61189"/>
    <w:rsid w:val="00D61371"/>
    <w:rsid w:val="00D6198D"/>
    <w:rsid w:val="00D61ACA"/>
    <w:rsid w:val="00D6232A"/>
    <w:rsid w:val="00D62711"/>
    <w:rsid w:val="00D63744"/>
    <w:rsid w:val="00D63A28"/>
    <w:rsid w:val="00D64C51"/>
    <w:rsid w:val="00D66454"/>
    <w:rsid w:val="00D67320"/>
    <w:rsid w:val="00D67867"/>
    <w:rsid w:val="00D7050E"/>
    <w:rsid w:val="00D71900"/>
    <w:rsid w:val="00D72776"/>
    <w:rsid w:val="00D728C7"/>
    <w:rsid w:val="00D72931"/>
    <w:rsid w:val="00D73F05"/>
    <w:rsid w:val="00D7445E"/>
    <w:rsid w:val="00D7499A"/>
    <w:rsid w:val="00D74C62"/>
    <w:rsid w:val="00D74E9C"/>
    <w:rsid w:val="00D74FFC"/>
    <w:rsid w:val="00D754DD"/>
    <w:rsid w:val="00D76C15"/>
    <w:rsid w:val="00D77021"/>
    <w:rsid w:val="00D80036"/>
    <w:rsid w:val="00D80EF2"/>
    <w:rsid w:val="00D82244"/>
    <w:rsid w:val="00D8384B"/>
    <w:rsid w:val="00D86227"/>
    <w:rsid w:val="00D86ED3"/>
    <w:rsid w:val="00D86F31"/>
    <w:rsid w:val="00D872C2"/>
    <w:rsid w:val="00D905E5"/>
    <w:rsid w:val="00D911BA"/>
    <w:rsid w:val="00D91213"/>
    <w:rsid w:val="00D91E2D"/>
    <w:rsid w:val="00D933E9"/>
    <w:rsid w:val="00D93BAA"/>
    <w:rsid w:val="00D93E77"/>
    <w:rsid w:val="00D94164"/>
    <w:rsid w:val="00D9426A"/>
    <w:rsid w:val="00D945EB"/>
    <w:rsid w:val="00D950E6"/>
    <w:rsid w:val="00D95155"/>
    <w:rsid w:val="00D95347"/>
    <w:rsid w:val="00D95FA2"/>
    <w:rsid w:val="00D969ED"/>
    <w:rsid w:val="00D96AC5"/>
    <w:rsid w:val="00DA0BA7"/>
    <w:rsid w:val="00DA0FBB"/>
    <w:rsid w:val="00DA1C54"/>
    <w:rsid w:val="00DA3873"/>
    <w:rsid w:val="00DA54C5"/>
    <w:rsid w:val="00DA58FE"/>
    <w:rsid w:val="00DA67B2"/>
    <w:rsid w:val="00DA7246"/>
    <w:rsid w:val="00DA769C"/>
    <w:rsid w:val="00DB046C"/>
    <w:rsid w:val="00DB0A99"/>
    <w:rsid w:val="00DB0CBF"/>
    <w:rsid w:val="00DB192C"/>
    <w:rsid w:val="00DB28B6"/>
    <w:rsid w:val="00DB2C07"/>
    <w:rsid w:val="00DB3A63"/>
    <w:rsid w:val="00DB3E2F"/>
    <w:rsid w:val="00DB452D"/>
    <w:rsid w:val="00DB5028"/>
    <w:rsid w:val="00DB574B"/>
    <w:rsid w:val="00DB6AC9"/>
    <w:rsid w:val="00DB7A39"/>
    <w:rsid w:val="00DC163B"/>
    <w:rsid w:val="00DC20B7"/>
    <w:rsid w:val="00DC213D"/>
    <w:rsid w:val="00DC2FD6"/>
    <w:rsid w:val="00DC34A9"/>
    <w:rsid w:val="00DC35E6"/>
    <w:rsid w:val="00DC361A"/>
    <w:rsid w:val="00DC3A0F"/>
    <w:rsid w:val="00DC3F14"/>
    <w:rsid w:val="00DC55C3"/>
    <w:rsid w:val="00DC6BF0"/>
    <w:rsid w:val="00DC71D3"/>
    <w:rsid w:val="00DC7661"/>
    <w:rsid w:val="00DC7ED6"/>
    <w:rsid w:val="00DD0462"/>
    <w:rsid w:val="00DD10EB"/>
    <w:rsid w:val="00DD23D5"/>
    <w:rsid w:val="00DD24FB"/>
    <w:rsid w:val="00DD27A0"/>
    <w:rsid w:val="00DD37AB"/>
    <w:rsid w:val="00DD3F98"/>
    <w:rsid w:val="00DD423D"/>
    <w:rsid w:val="00DD61BD"/>
    <w:rsid w:val="00DD6682"/>
    <w:rsid w:val="00DD7AF6"/>
    <w:rsid w:val="00DD7D05"/>
    <w:rsid w:val="00DE05BB"/>
    <w:rsid w:val="00DE0795"/>
    <w:rsid w:val="00DE0F8B"/>
    <w:rsid w:val="00DE19CE"/>
    <w:rsid w:val="00DE6BB6"/>
    <w:rsid w:val="00DE6E7F"/>
    <w:rsid w:val="00DE78CF"/>
    <w:rsid w:val="00DF1BEC"/>
    <w:rsid w:val="00DF3A30"/>
    <w:rsid w:val="00DF45FF"/>
    <w:rsid w:val="00DF5299"/>
    <w:rsid w:val="00DF5F79"/>
    <w:rsid w:val="00DF6521"/>
    <w:rsid w:val="00E01AA8"/>
    <w:rsid w:val="00E0225E"/>
    <w:rsid w:val="00E0246E"/>
    <w:rsid w:val="00E029C3"/>
    <w:rsid w:val="00E040D0"/>
    <w:rsid w:val="00E0744B"/>
    <w:rsid w:val="00E07AAF"/>
    <w:rsid w:val="00E07BA1"/>
    <w:rsid w:val="00E07ECF"/>
    <w:rsid w:val="00E111FF"/>
    <w:rsid w:val="00E12712"/>
    <w:rsid w:val="00E1325B"/>
    <w:rsid w:val="00E1329B"/>
    <w:rsid w:val="00E137A3"/>
    <w:rsid w:val="00E14A20"/>
    <w:rsid w:val="00E1562E"/>
    <w:rsid w:val="00E166CF"/>
    <w:rsid w:val="00E169B8"/>
    <w:rsid w:val="00E16BB5"/>
    <w:rsid w:val="00E17DD8"/>
    <w:rsid w:val="00E20E1D"/>
    <w:rsid w:val="00E22F7F"/>
    <w:rsid w:val="00E23052"/>
    <w:rsid w:val="00E23505"/>
    <w:rsid w:val="00E24E9B"/>
    <w:rsid w:val="00E266FC"/>
    <w:rsid w:val="00E26F58"/>
    <w:rsid w:val="00E27B83"/>
    <w:rsid w:val="00E30067"/>
    <w:rsid w:val="00E30D26"/>
    <w:rsid w:val="00E312C1"/>
    <w:rsid w:val="00E31A3A"/>
    <w:rsid w:val="00E324EA"/>
    <w:rsid w:val="00E33AC1"/>
    <w:rsid w:val="00E3428E"/>
    <w:rsid w:val="00E34CB5"/>
    <w:rsid w:val="00E369AE"/>
    <w:rsid w:val="00E36A88"/>
    <w:rsid w:val="00E36E9A"/>
    <w:rsid w:val="00E37582"/>
    <w:rsid w:val="00E4122D"/>
    <w:rsid w:val="00E42C3D"/>
    <w:rsid w:val="00E4337F"/>
    <w:rsid w:val="00E433C7"/>
    <w:rsid w:val="00E43FFA"/>
    <w:rsid w:val="00E45140"/>
    <w:rsid w:val="00E46474"/>
    <w:rsid w:val="00E465E8"/>
    <w:rsid w:val="00E4671D"/>
    <w:rsid w:val="00E50099"/>
    <w:rsid w:val="00E523E8"/>
    <w:rsid w:val="00E52D6B"/>
    <w:rsid w:val="00E536AF"/>
    <w:rsid w:val="00E54179"/>
    <w:rsid w:val="00E562A5"/>
    <w:rsid w:val="00E5789A"/>
    <w:rsid w:val="00E6074F"/>
    <w:rsid w:val="00E61070"/>
    <w:rsid w:val="00E6150A"/>
    <w:rsid w:val="00E61533"/>
    <w:rsid w:val="00E62C80"/>
    <w:rsid w:val="00E62F17"/>
    <w:rsid w:val="00E633B2"/>
    <w:rsid w:val="00E63AC0"/>
    <w:rsid w:val="00E63E4C"/>
    <w:rsid w:val="00E64D75"/>
    <w:rsid w:val="00E660D3"/>
    <w:rsid w:val="00E663DB"/>
    <w:rsid w:val="00E66418"/>
    <w:rsid w:val="00E66440"/>
    <w:rsid w:val="00E66B0E"/>
    <w:rsid w:val="00E674C6"/>
    <w:rsid w:val="00E67C1A"/>
    <w:rsid w:val="00E702AF"/>
    <w:rsid w:val="00E70306"/>
    <w:rsid w:val="00E70EE7"/>
    <w:rsid w:val="00E716FE"/>
    <w:rsid w:val="00E71977"/>
    <w:rsid w:val="00E728B8"/>
    <w:rsid w:val="00E733D0"/>
    <w:rsid w:val="00E73A60"/>
    <w:rsid w:val="00E740FD"/>
    <w:rsid w:val="00E748C0"/>
    <w:rsid w:val="00E749FA"/>
    <w:rsid w:val="00E759E5"/>
    <w:rsid w:val="00E76380"/>
    <w:rsid w:val="00E7717B"/>
    <w:rsid w:val="00E77372"/>
    <w:rsid w:val="00E776F4"/>
    <w:rsid w:val="00E77ECA"/>
    <w:rsid w:val="00E80280"/>
    <w:rsid w:val="00E8084E"/>
    <w:rsid w:val="00E80B25"/>
    <w:rsid w:val="00E80D05"/>
    <w:rsid w:val="00E813C3"/>
    <w:rsid w:val="00E814B0"/>
    <w:rsid w:val="00E82206"/>
    <w:rsid w:val="00E83F57"/>
    <w:rsid w:val="00E83F9D"/>
    <w:rsid w:val="00E869B4"/>
    <w:rsid w:val="00E87BB4"/>
    <w:rsid w:val="00E87DD0"/>
    <w:rsid w:val="00E90624"/>
    <w:rsid w:val="00E9075A"/>
    <w:rsid w:val="00E90E34"/>
    <w:rsid w:val="00E913C9"/>
    <w:rsid w:val="00E938C6"/>
    <w:rsid w:val="00E94399"/>
    <w:rsid w:val="00E94445"/>
    <w:rsid w:val="00E957EF"/>
    <w:rsid w:val="00E96538"/>
    <w:rsid w:val="00E97A2E"/>
    <w:rsid w:val="00EA16A0"/>
    <w:rsid w:val="00EA1B48"/>
    <w:rsid w:val="00EA1E64"/>
    <w:rsid w:val="00EA211F"/>
    <w:rsid w:val="00EA43F6"/>
    <w:rsid w:val="00EA44C0"/>
    <w:rsid w:val="00EA4BA9"/>
    <w:rsid w:val="00EA4C45"/>
    <w:rsid w:val="00EA5D35"/>
    <w:rsid w:val="00EA649F"/>
    <w:rsid w:val="00EA65A6"/>
    <w:rsid w:val="00EA6D7F"/>
    <w:rsid w:val="00EA7CE1"/>
    <w:rsid w:val="00EB0287"/>
    <w:rsid w:val="00EB29E9"/>
    <w:rsid w:val="00EB2D8F"/>
    <w:rsid w:val="00EB314B"/>
    <w:rsid w:val="00EB3C5D"/>
    <w:rsid w:val="00EB45A6"/>
    <w:rsid w:val="00EB47E1"/>
    <w:rsid w:val="00EB4AC3"/>
    <w:rsid w:val="00EB4D79"/>
    <w:rsid w:val="00EB4D9A"/>
    <w:rsid w:val="00EB7A83"/>
    <w:rsid w:val="00EC04BE"/>
    <w:rsid w:val="00EC0894"/>
    <w:rsid w:val="00EC1B94"/>
    <w:rsid w:val="00EC286A"/>
    <w:rsid w:val="00EC2B4E"/>
    <w:rsid w:val="00EC4353"/>
    <w:rsid w:val="00EC46A0"/>
    <w:rsid w:val="00EC48F0"/>
    <w:rsid w:val="00EC71E9"/>
    <w:rsid w:val="00EC7418"/>
    <w:rsid w:val="00EC7FD3"/>
    <w:rsid w:val="00ED0127"/>
    <w:rsid w:val="00ED032C"/>
    <w:rsid w:val="00ED0745"/>
    <w:rsid w:val="00ED2D57"/>
    <w:rsid w:val="00ED3AD5"/>
    <w:rsid w:val="00ED4C59"/>
    <w:rsid w:val="00ED6113"/>
    <w:rsid w:val="00ED643A"/>
    <w:rsid w:val="00ED67A1"/>
    <w:rsid w:val="00ED6C5D"/>
    <w:rsid w:val="00ED7787"/>
    <w:rsid w:val="00EE047A"/>
    <w:rsid w:val="00EE1C7E"/>
    <w:rsid w:val="00EE2114"/>
    <w:rsid w:val="00EE3AE9"/>
    <w:rsid w:val="00EE4ABD"/>
    <w:rsid w:val="00EF046C"/>
    <w:rsid w:val="00EF07EB"/>
    <w:rsid w:val="00EF114E"/>
    <w:rsid w:val="00EF1F08"/>
    <w:rsid w:val="00EF2CB0"/>
    <w:rsid w:val="00EF39E0"/>
    <w:rsid w:val="00EF5316"/>
    <w:rsid w:val="00EF597D"/>
    <w:rsid w:val="00EF5F0D"/>
    <w:rsid w:val="00EF6742"/>
    <w:rsid w:val="00EF7C3F"/>
    <w:rsid w:val="00F02A46"/>
    <w:rsid w:val="00F02FD9"/>
    <w:rsid w:val="00F03209"/>
    <w:rsid w:val="00F048B7"/>
    <w:rsid w:val="00F05CCE"/>
    <w:rsid w:val="00F05D4B"/>
    <w:rsid w:val="00F064D9"/>
    <w:rsid w:val="00F06524"/>
    <w:rsid w:val="00F0680C"/>
    <w:rsid w:val="00F075DD"/>
    <w:rsid w:val="00F07DB0"/>
    <w:rsid w:val="00F110DD"/>
    <w:rsid w:val="00F119EE"/>
    <w:rsid w:val="00F129AF"/>
    <w:rsid w:val="00F12BAC"/>
    <w:rsid w:val="00F12C42"/>
    <w:rsid w:val="00F13086"/>
    <w:rsid w:val="00F1507D"/>
    <w:rsid w:val="00F173A5"/>
    <w:rsid w:val="00F17704"/>
    <w:rsid w:val="00F20A7C"/>
    <w:rsid w:val="00F21558"/>
    <w:rsid w:val="00F21FC9"/>
    <w:rsid w:val="00F22723"/>
    <w:rsid w:val="00F227F8"/>
    <w:rsid w:val="00F2440C"/>
    <w:rsid w:val="00F24455"/>
    <w:rsid w:val="00F24F60"/>
    <w:rsid w:val="00F2518E"/>
    <w:rsid w:val="00F259B8"/>
    <w:rsid w:val="00F25F31"/>
    <w:rsid w:val="00F26238"/>
    <w:rsid w:val="00F26F89"/>
    <w:rsid w:val="00F27128"/>
    <w:rsid w:val="00F279A0"/>
    <w:rsid w:val="00F27BB3"/>
    <w:rsid w:val="00F318F8"/>
    <w:rsid w:val="00F32D17"/>
    <w:rsid w:val="00F33172"/>
    <w:rsid w:val="00F33319"/>
    <w:rsid w:val="00F3353E"/>
    <w:rsid w:val="00F33C92"/>
    <w:rsid w:val="00F34300"/>
    <w:rsid w:val="00F34400"/>
    <w:rsid w:val="00F3561F"/>
    <w:rsid w:val="00F35FC5"/>
    <w:rsid w:val="00F37DAE"/>
    <w:rsid w:val="00F40C9F"/>
    <w:rsid w:val="00F42EAD"/>
    <w:rsid w:val="00F44777"/>
    <w:rsid w:val="00F45A3F"/>
    <w:rsid w:val="00F47841"/>
    <w:rsid w:val="00F47A37"/>
    <w:rsid w:val="00F507B9"/>
    <w:rsid w:val="00F50FFA"/>
    <w:rsid w:val="00F517E7"/>
    <w:rsid w:val="00F51A15"/>
    <w:rsid w:val="00F533E3"/>
    <w:rsid w:val="00F5577C"/>
    <w:rsid w:val="00F56113"/>
    <w:rsid w:val="00F56B24"/>
    <w:rsid w:val="00F57E22"/>
    <w:rsid w:val="00F60B56"/>
    <w:rsid w:val="00F61AB6"/>
    <w:rsid w:val="00F63CDC"/>
    <w:rsid w:val="00F64480"/>
    <w:rsid w:val="00F64F0D"/>
    <w:rsid w:val="00F67343"/>
    <w:rsid w:val="00F6749C"/>
    <w:rsid w:val="00F70174"/>
    <w:rsid w:val="00F70808"/>
    <w:rsid w:val="00F70B87"/>
    <w:rsid w:val="00F71491"/>
    <w:rsid w:val="00F71848"/>
    <w:rsid w:val="00F71BF0"/>
    <w:rsid w:val="00F72A44"/>
    <w:rsid w:val="00F745C4"/>
    <w:rsid w:val="00F74A86"/>
    <w:rsid w:val="00F77B99"/>
    <w:rsid w:val="00F77BCA"/>
    <w:rsid w:val="00F80282"/>
    <w:rsid w:val="00F81373"/>
    <w:rsid w:val="00F8172F"/>
    <w:rsid w:val="00F8455F"/>
    <w:rsid w:val="00F84A9D"/>
    <w:rsid w:val="00F84BB9"/>
    <w:rsid w:val="00F85581"/>
    <w:rsid w:val="00F85C4D"/>
    <w:rsid w:val="00F8631B"/>
    <w:rsid w:val="00F86333"/>
    <w:rsid w:val="00F8654A"/>
    <w:rsid w:val="00F90097"/>
    <w:rsid w:val="00F9092E"/>
    <w:rsid w:val="00F91B0D"/>
    <w:rsid w:val="00F91BA5"/>
    <w:rsid w:val="00F930BF"/>
    <w:rsid w:val="00F93B2C"/>
    <w:rsid w:val="00F93BC9"/>
    <w:rsid w:val="00F93F17"/>
    <w:rsid w:val="00F949AA"/>
    <w:rsid w:val="00F94C6E"/>
    <w:rsid w:val="00F94F34"/>
    <w:rsid w:val="00F95948"/>
    <w:rsid w:val="00F968AA"/>
    <w:rsid w:val="00F96A6C"/>
    <w:rsid w:val="00F973CA"/>
    <w:rsid w:val="00FA0330"/>
    <w:rsid w:val="00FA0771"/>
    <w:rsid w:val="00FA4FED"/>
    <w:rsid w:val="00FA524E"/>
    <w:rsid w:val="00FA5E2F"/>
    <w:rsid w:val="00FA64BA"/>
    <w:rsid w:val="00FA6CAB"/>
    <w:rsid w:val="00FA78EC"/>
    <w:rsid w:val="00FB1758"/>
    <w:rsid w:val="00FB2109"/>
    <w:rsid w:val="00FB2814"/>
    <w:rsid w:val="00FB2B90"/>
    <w:rsid w:val="00FB2DFF"/>
    <w:rsid w:val="00FB2E0C"/>
    <w:rsid w:val="00FB2E80"/>
    <w:rsid w:val="00FB35AF"/>
    <w:rsid w:val="00FB3625"/>
    <w:rsid w:val="00FB36AB"/>
    <w:rsid w:val="00FB3972"/>
    <w:rsid w:val="00FB3D85"/>
    <w:rsid w:val="00FB4408"/>
    <w:rsid w:val="00FB5403"/>
    <w:rsid w:val="00FB6825"/>
    <w:rsid w:val="00FB7C6A"/>
    <w:rsid w:val="00FB7CAD"/>
    <w:rsid w:val="00FB7D6C"/>
    <w:rsid w:val="00FC0316"/>
    <w:rsid w:val="00FC0499"/>
    <w:rsid w:val="00FC177C"/>
    <w:rsid w:val="00FC192D"/>
    <w:rsid w:val="00FC3233"/>
    <w:rsid w:val="00FC35FF"/>
    <w:rsid w:val="00FC3E8F"/>
    <w:rsid w:val="00FC41B8"/>
    <w:rsid w:val="00FC5067"/>
    <w:rsid w:val="00FC61F3"/>
    <w:rsid w:val="00FC65DE"/>
    <w:rsid w:val="00FC65FF"/>
    <w:rsid w:val="00FC699E"/>
    <w:rsid w:val="00FC70E5"/>
    <w:rsid w:val="00FC7CC6"/>
    <w:rsid w:val="00FD007B"/>
    <w:rsid w:val="00FD0577"/>
    <w:rsid w:val="00FD25BF"/>
    <w:rsid w:val="00FD2BF7"/>
    <w:rsid w:val="00FD322B"/>
    <w:rsid w:val="00FD3C0E"/>
    <w:rsid w:val="00FD57E3"/>
    <w:rsid w:val="00FD6154"/>
    <w:rsid w:val="00FD65A3"/>
    <w:rsid w:val="00FD66C8"/>
    <w:rsid w:val="00FE3084"/>
    <w:rsid w:val="00FE4113"/>
    <w:rsid w:val="00FE5137"/>
    <w:rsid w:val="00FE5362"/>
    <w:rsid w:val="00FE5688"/>
    <w:rsid w:val="00FE5BA9"/>
    <w:rsid w:val="00FE5D3E"/>
    <w:rsid w:val="00FE5E9E"/>
    <w:rsid w:val="00FE693F"/>
    <w:rsid w:val="00FE6A95"/>
    <w:rsid w:val="00FE763F"/>
    <w:rsid w:val="00FE798D"/>
    <w:rsid w:val="00FF29E1"/>
    <w:rsid w:val="00FF3063"/>
    <w:rsid w:val="00FF3C25"/>
    <w:rsid w:val="00FF4069"/>
    <w:rsid w:val="00FF4691"/>
    <w:rsid w:val="00FF578A"/>
    <w:rsid w:val="00FF6193"/>
    <w:rsid w:val="00FF68AC"/>
    <w:rsid w:val="00FF69AA"/>
    <w:rsid w:val="00FF79E7"/>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9D5F9"/>
  <w15:docId w15:val="{EDAB531A-3E68-9045-A8C7-CBD97A4F0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GB"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83"/>
  </w:style>
  <w:style w:type="paragraph" w:styleId="Heading1">
    <w:name w:val="heading 1"/>
    <w:basedOn w:val="Normal"/>
    <w:next w:val="Normal"/>
    <w:link w:val="Heading1Char"/>
    <w:uiPriority w:val="9"/>
    <w:qFormat/>
    <w:rsid w:val="00593483"/>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593483"/>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593483"/>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593483"/>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593483"/>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593483"/>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593483"/>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593483"/>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593483"/>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2A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A03"/>
    <w:rPr>
      <w:sz w:val="16"/>
      <w:szCs w:val="16"/>
    </w:rPr>
  </w:style>
  <w:style w:type="paragraph" w:styleId="CommentText">
    <w:name w:val="annotation text"/>
    <w:basedOn w:val="Normal"/>
    <w:link w:val="CommentTextChar"/>
    <w:unhideWhenUsed/>
    <w:rsid w:val="00462A03"/>
    <w:pPr>
      <w:spacing w:line="240" w:lineRule="auto"/>
    </w:pPr>
  </w:style>
  <w:style w:type="character" w:customStyle="1" w:styleId="CommentTextChar">
    <w:name w:val="Comment Text Char"/>
    <w:basedOn w:val="DefaultParagraphFont"/>
    <w:link w:val="CommentText"/>
    <w:rsid w:val="00462A03"/>
    <w:rPr>
      <w:sz w:val="20"/>
      <w:szCs w:val="20"/>
    </w:rPr>
  </w:style>
  <w:style w:type="paragraph" w:styleId="CommentSubject">
    <w:name w:val="annotation subject"/>
    <w:basedOn w:val="CommentText"/>
    <w:next w:val="CommentText"/>
    <w:link w:val="CommentSubjectChar"/>
    <w:uiPriority w:val="99"/>
    <w:semiHidden/>
    <w:unhideWhenUsed/>
    <w:rsid w:val="00462A03"/>
    <w:rPr>
      <w:b/>
      <w:bCs/>
    </w:rPr>
  </w:style>
  <w:style w:type="character" w:customStyle="1" w:styleId="CommentSubjectChar">
    <w:name w:val="Comment Subject Char"/>
    <w:basedOn w:val="CommentTextChar"/>
    <w:link w:val="CommentSubject"/>
    <w:uiPriority w:val="99"/>
    <w:semiHidden/>
    <w:rsid w:val="00462A03"/>
    <w:rPr>
      <w:b/>
      <w:bCs/>
      <w:sz w:val="20"/>
      <w:szCs w:val="20"/>
    </w:rPr>
  </w:style>
  <w:style w:type="paragraph" w:styleId="BalloonText">
    <w:name w:val="Balloon Text"/>
    <w:basedOn w:val="Normal"/>
    <w:link w:val="BalloonTextChar"/>
    <w:uiPriority w:val="99"/>
    <w:semiHidden/>
    <w:unhideWhenUsed/>
    <w:rsid w:val="00462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A03"/>
    <w:rPr>
      <w:rFonts w:ascii="Segoe UI" w:hAnsi="Segoe UI" w:cs="Segoe UI"/>
      <w:sz w:val="18"/>
      <w:szCs w:val="18"/>
    </w:rPr>
  </w:style>
  <w:style w:type="paragraph" w:styleId="Header">
    <w:name w:val="header"/>
    <w:basedOn w:val="Normal"/>
    <w:link w:val="HeaderChar"/>
    <w:uiPriority w:val="99"/>
    <w:unhideWhenUsed/>
    <w:rsid w:val="00462A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462A03"/>
  </w:style>
  <w:style w:type="paragraph" w:styleId="Footer">
    <w:name w:val="footer"/>
    <w:basedOn w:val="Normal"/>
    <w:link w:val="FooterChar"/>
    <w:uiPriority w:val="99"/>
    <w:unhideWhenUsed/>
    <w:rsid w:val="00462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62A03"/>
  </w:style>
  <w:style w:type="paragraph" w:styleId="ListParagraph">
    <w:name w:val="List Paragraph"/>
    <w:basedOn w:val="Normal"/>
    <w:uiPriority w:val="34"/>
    <w:qFormat/>
    <w:rsid w:val="00462A03"/>
    <w:pPr>
      <w:ind w:left="720"/>
      <w:contextualSpacing/>
    </w:pPr>
  </w:style>
  <w:style w:type="table" w:customStyle="1" w:styleId="ListTable6Colorful1">
    <w:name w:val="List Table 6 Colorful1"/>
    <w:basedOn w:val="TableNormal"/>
    <w:uiPriority w:val="51"/>
    <w:rsid w:val="00462A0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1">
    <w:name w:val="List Table 21"/>
    <w:basedOn w:val="TableNormal"/>
    <w:uiPriority w:val="47"/>
    <w:rsid w:val="00462A0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A846C1"/>
    <w:pPr>
      <w:spacing w:after="0" w:line="240" w:lineRule="auto"/>
    </w:pPr>
  </w:style>
  <w:style w:type="table" w:customStyle="1" w:styleId="ListTable22">
    <w:name w:val="List Table 22"/>
    <w:basedOn w:val="TableNormal"/>
    <w:uiPriority w:val="47"/>
    <w:rsid w:val="0086402B"/>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894310"/>
    <w:rPr>
      <w:color w:val="0563C1" w:themeColor="hyperlink"/>
      <w:u w:val="single"/>
    </w:rPr>
  </w:style>
  <w:style w:type="character" w:customStyle="1" w:styleId="Heading1Char">
    <w:name w:val="Heading 1 Char"/>
    <w:basedOn w:val="DefaultParagraphFont"/>
    <w:link w:val="Heading1"/>
    <w:uiPriority w:val="9"/>
    <w:rsid w:val="00593483"/>
    <w:rPr>
      <w:rFonts w:asciiTheme="majorHAnsi" w:eastAsiaTheme="majorEastAsia" w:hAnsiTheme="majorHAnsi" w:cstheme="majorBidi"/>
      <w:color w:val="2E74B5" w:themeColor="accent1" w:themeShade="BF"/>
      <w:sz w:val="32"/>
      <w:szCs w:val="32"/>
    </w:rPr>
  </w:style>
  <w:style w:type="table" w:customStyle="1" w:styleId="ListTable31">
    <w:name w:val="List Table 31"/>
    <w:basedOn w:val="TableNormal"/>
    <w:uiPriority w:val="48"/>
    <w:rsid w:val="00B82514"/>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NormalWeb">
    <w:name w:val="Normal (Web)"/>
    <w:basedOn w:val="Normal"/>
    <w:uiPriority w:val="99"/>
    <w:unhideWhenUsed/>
    <w:rsid w:val="00F5577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Heading2Char">
    <w:name w:val="Heading 2 Char"/>
    <w:basedOn w:val="DefaultParagraphFont"/>
    <w:link w:val="Heading2"/>
    <w:uiPriority w:val="9"/>
    <w:semiHidden/>
    <w:rsid w:val="00593483"/>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593483"/>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593483"/>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593483"/>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593483"/>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593483"/>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593483"/>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593483"/>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593483"/>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593483"/>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593483"/>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593483"/>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93483"/>
    <w:rPr>
      <w:rFonts w:asciiTheme="majorHAnsi" w:eastAsiaTheme="majorEastAsia" w:hAnsiTheme="majorHAnsi" w:cstheme="majorBidi"/>
      <w:sz w:val="24"/>
      <w:szCs w:val="24"/>
    </w:rPr>
  </w:style>
  <w:style w:type="character" w:styleId="Strong">
    <w:name w:val="Strong"/>
    <w:basedOn w:val="DefaultParagraphFont"/>
    <w:uiPriority w:val="22"/>
    <w:qFormat/>
    <w:rsid w:val="00593483"/>
    <w:rPr>
      <w:b/>
      <w:bCs/>
    </w:rPr>
  </w:style>
  <w:style w:type="character" w:styleId="Emphasis">
    <w:name w:val="Emphasis"/>
    <w:basedOn w:val="DefaultParagraphFont"/>
    <w:uiPriority w:val="20"/>
    <w:qFormat/>
    <w:rsid w:val="00593483"/>
    <w:rPr>
      <w:i/>
      <w:iCs/>
    </w:rPr>
  </w:style>
  <w:style w:type="paragraph" w:styleId="NoSpacing">
    <w:name w:val="No Spacing"/>
    <w:uiPriority w:val="1"/>
    <w:qFormat/>
    <w:rsid w:val="00593483"/>
    <w:pPr>
      <w:spacing w:after="0" w:line="240" w:lineRule="auto"/>
    </w:pPr>
  </w:style>
  <w:style w:type="paragraph" w:styleId="Quote">
    <w:name w:val="Quote"/>
    <w:basedOn w:val="Normal"/>
    <w:next w:val="Normal"/>
    <w:link w:val="QuoteChar"/>
    <w:uiPriority w:val="29"/>
    <w:qFormat/>
    <w:rsid w:val="00593483"/>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593483"/>
    <w:rPr>
      <w:i/>
      <w:iCs/>
      <w:color w:val="404040" w:themeColor="text1" w:themeTint="BF"/>
    </w:rPr>
  </w:style>
  <w:style w:type="paragraph" w:styleId="IntenseQuote">
    <w:name w:val="Intense Quote"/>
    <w:basedOn w:val="Normal"/>
    <w:next w:val="Normal"/>
    <w:link w:val="IntenseQuoteChar"/>
    <w:uiPriority w:val="30"/>
    <w:qFormat/>
    <w:rsid w:val="00593483"/>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593483"/>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593483"/>
    <w:rPr>
      <w:i/>
      <w:iCs/>
      <w:color w:val="404040" w:themeColor="text1" w:themeTint="BF"/>
    </w:rPr>
  </w:style>
  <w:style w:type="character" w:styleId="IntenseEmphasis">
    <w:name w:val="Intense Emphasis"/>
    <w:basedOn w:val="DefaultParagraphFont"/>
    <w:uiPriority w:val="21"/>
    <w:qFormat/>
    <w:rsid w:val="00593483"/>
    <w:rPr>
      <w:b/>
      <w:bCs/>
      <w:i/>
      <w:iCs/>
    </w:rPr>
  </w:style>
  <w:style w:type="character" w:styleId="SubtleReference">
    <w:name w:val="Subtle Reference"/>
    <w:basedOn w:val="DefaultParagraphFont"/>
    <w:uiPriority w:val="31"/>
    <w:qFormat/>
    <w:rsid w:val="0059348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93483"/>
    <w:rPr>
      <w:b/>
      <w:bCs/>
      <w:smallCaps/>
      <w:spacing w:val="5"/>
      <w:u w:val="single"/>
    </w:rPr>
  </w:style>
  <w:style w:type="character" w:styleId="BookTitle">
    <w:name w:val="Book Title"/>
    <w:basedOn w:val="DefaultParagraphFont"/>
    <w:uiPriority w:val="33"/>
    <w:qFormat/>
    <w:rsid w:val="00593483"/>
    <w:rPr>
      <w:b/>
      <w:bCs/>
      <w:smallCaps/>
    </w:rPr>
  </w:style>
  <w:style w:type="paragraph" w:styleId="TOCHeading">
    <w:name w:val="TOC Heading"/>
    <w:basedOn w:val="Heading1"/>
    <w:next w:val="Normal"/>
    <w:uiPriority w:val="39"/>
    <w:semiHidden/>
    <w:unhideWhenUsed/>
    <w:qFormat/>
    <w:rsid w:val="00593483"/>
    <w:pPr>
      <w:outlineLvl w:val="9"/>
    </w:pPr>
  </w:style>
  <w:style w:type="paragraph" w:styleId="PlainText">
    <w:name w:val="Plain Text"/>
    <w:basedOn w:val="Normal"/>
    <w:link w:val="PlainTextChar"/>
    <w:uiPriority w:val="99"/>
    <w:unhideWhenUsed/>
    <w:rsid w:val="00A65AA9"/>
    <w:pPr>
      <w:spacing w:after="0"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rsid w:val="00A65AA9"/>
    <w:rPr>
      <w:rFonts w:ascii="Calibri" w:eastAsiaTheme="minorHAnsi" w:hAnsi="Calibri"/>
      <w:sz w:val="22"/>
      <w:szCs w:val="21"/>
    </w:rPr>
  </w:style>
  <w:style w:type="character" w:styleId="FollowedHyperlink">
    <w:name w:val="FollowedHyperlink"/>
    <w:basedOn w:val="DefaultParagraphFont"/>
    <w:uiPriority w:val="99"/>
    <w:semiHidden/>
    <w:unhideWhenUsed/>
    <w:rsid w:val="00005C8A"/>
    <w:rPr>
      <w:color w:val="954F72" w:themeColor="followedHyperlink"/>
      <w:u w:val="single"/>
    </w:rPr>
  </w:style>
  <w:style w:type="character" w:customStyle="1" w:styleId="UnresolvedMention1">
    <w:name w:val="Unresolved Mention1"/>
    <w:basedOn w:val="DefaultParagraphFont"/>
    <w:uiPriority w:val="99"/>
    <w:semiHidden/>
    <w:unhideWhenUsed/>
    <w:rsid w:val="0059250C"/>
    <w:rPr>
      <w:color w:val="605E5C"/>
      <w:shd w:val="clear" w:color="auto" w:fill="E1DFDD"/>
    </w:rPr>
  </w:style>
  <w:style w:type="character" w:customStyle="1" w:styleId="UnresolvedMention2">
    <w:name w:val="Unresolved Mention2"/>
    <w:basedOn w:val="DefaultParagraphFont"/>
    <w:uiPriority w:val="99"/>
    <w:semiHidden/>
    <w:unhideWhenUsed/>
    <w:rsid w:val="00FE5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16843">
      <w:bodyDiv w:val="1"/>
      <w:marLeft w:val="0"/>
      <w:marRight w:val="0"/>
      <w:marTop w:val="0"/>
      <w:marBottom w:val="0"/>
      <w:divBdr>
        <w:top w:val="none" w:sz="0" w:space="0" w:color="auto"/>
        <w:left w:val="none" w:sz="0" w:space="0" w:color="auto"/>
        <w:bottom w:val="none" w:sz="0" w:space="0" w:color="auto"/>
        <w:right w:val="none" w:sz="0" w:space="0" w:color="auto"/>
      </w:divBdr>
    </w:div>
    <w:div w:id="297954147">
      <w:bodyDiv w:val="1"/>
      <w:marLeft w:val="0"/>
      <w:marRight w:val="0"/>
      <w:marTop w:val="0"/>
      <w:marBottom w:val="0"/>
      <w:divBdr>
        <w:top w:val="none" w:sz="0" w:space="0" w:color="auto"/>
        <w:left w:val="none" w:sz="0" w:space="0" w:color="auto"/>
        <w:bottom w:val="none" w:sz="0" w:space="0" w:color="auto"/>
        <w:right w:val="none" w:sz="0" w:space="0" w:color="auto"/>
      </w:divBdr>
    </w:div>
    <w:div w:id="510990261">
      <w:bodyDiv w:val="1"/>
      <w:marLeft w:val="0"/>
      <w:marRight w:val="0"/>
      <w:marTop w:val="0"/>
      <w:marBottom w:val="0"/>
      <w:divBdr>
        <w:top w:val="none" w:sz="0" w:space="0" w:color="auto"/>
        <w:left w:val="none" w:sz="0" w:space="0" w:color="auto"/>
        <w:bottom w:val="none" w:sz="0" w:space="0" w:color="auto"/>
        <w:right w:val="none" w:sz="0" w:space="0" w:color="auto"/>
      </w:divBdr>
    </w:div>
    <w:div w:id="841551973">
      <w:bodyDiv w:val="1"/>
      <w:marLeft w:val="0"/>
      <w:marRight w:val="0"/>
      <w:marTop w:val="0"/>
      <w:marBottom w:val="0"/>
      <w:divBdr>
        <w:top w:val="none" w:sz="0" w:space="0" w:color="auto"/>
        <w:left w:val="none" w:sz="0" w:space="0" w:color="auto"/>
        <w:bottom w:val="none" w:sz="0" w:space="0" w:color="auto"/>
        <w:right w:val="none" w:sz="0" w:space="0" w:color="auto"/>
      </w:divBdr>
    </w:div>
    <w:div w:id="910164789">
      <w:bodyDiv w:val="1"/>
      <w:marLeft w:val="0"/>
      <w:marRight w:val="0"/>
      <w:marTop w:val="0"/>
      <w:marBottom w:val="0"/>
      <w:divBdr>
        <w:top w:val="none" w:sz="0" w:space="0" w:color="auto"/>
        <w:left w:val="none" w:sz="0" w:space="0" w:color="auto"/>
        <w:bottom w:val="none" w:sz="0" w:space="0" w:color="auto"/>
        <w:right w:val="none" w:sz="0" w:space="0" w:color="auto"/>
      </w:divBdr>
    </w:div>
    <w:div w:id="1224175632">
      <w:bodyDiv w:val="1"/>
      <w:marLeft w:val="0"/>
      <w:marRight w:val="0"/>
      <w:marTop w:val="0"/>
      <w:marBottom w:val="0"/>
      <w:divBdr>
        <w:top w:val="none" w:sz="0" w:space="0" w:color="auto"/>
        <w:left w:val="none" w:sz="0" w:space="0" w:color="auto"/>
        <w:bottom w:val="none" w:sz="0" w:space="0" w:color="auto"/>
        <w:right w:val="none" w:sz="0" w:space="0" w:color="auto"/>
      </w:divBdr>
    </w:div>
    <w:div w:id="1394550369">
      <w:bodyDiv w:val="1"/>
      <w:marLeft w:val="0"/>
      <w:marRight w:val="0"/>
      <w:marTop w:val="0"/>
      <w:marBottom w:val="0"/>
      <w:divBdr>
        <w:top w:val="none" w:sz="0" w:space="0" w:color="auto"/>
        <w:left w:val="none" w:sz="0" w:space="0" w:color="auto"/>
        <w:bottom w:val="none" w:sz="0" w:space="0" w:color="auto"/>
        <w:right w:val="none" w:sz="0" w:space="0" w:color="auto"/>
      </w:divBdr>
    </w:div>
    <w:div w:id="1715733914">
      <w:bodyDiv w:val="1"/>
      <w:marLeft w:val="0"/>
      <w:marRight w:val="0"/>
      <w:marTop w:val="0"/>
      <w:marBottom w:val="0"/>
      <w:divBdr>
        <w:top w:val="none" w:sz="0" w:space="0" w:color="auto"/>
        <w:left w:val="none" w:sz="0" w:space="0" w:color="auto"/>
        <w:bottom w:val="none" w:sz="0" w:space="0" w:color="auto"/>
        <w:right w:val="none" w:sz="0" w:space="0" w:color="auto"/>
      </w:divBdr>
    </w:div>
    <w:div w:id="1718772546">
      <w:bodyDiv w:val="1"/>
      <w:marLeft w:val="0"/>
      <w:marRight w:val="0"/>
      <w:marTop w:val="0"/>
      <w:marBottom w:val="0"/>
      <w:divBdr>
        <w:top w:val="none" w:sz="0" w:space="0" w:color="auto"/>
        <w:left w:val="none" w:sz="0" w:space="0" w:color="auto"/>
        <w:bottom w:val="none" w:sz="0" w:space="0" w:color="auto"/>
        <w:right w:val="none" w:sz="0" w:space="0" w:color="auto"/>
      </w:divBdr>
    </w:div>
    <w:div w:id="1968928463">
      <w:bodyDiv w:val="1"/>
      <w:marLeft w:val="0"/>
      <w:marRight w:val="0"/>
      <w:marTop w:val="0"/>
      <w:marBottom w:val="0"/>
      <w:divBdr>
        <w:top w:val="none" w:sz="0" w:space="0" w:color="auto"/>
        <w:left w:val="none" w:sz="0" w:space="0" w:color="auto"/>
        <w:bottom w:val="none" w:sz="0" w:space="0" w:color="auto"/>
        <w:right w:val="none" w:sz="0" w:space="0" w:color="auto"/>
      </w:divBdr>
    </w:div>
    <w:div w:id="208988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doi.org/10.1136/bmj.325.7367.746"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he.org/publications/new-methods-modelling-eq-5d-5l-value-sets-application-english-dat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he.org/publications/valuing-health-related-quality-life-eq-5d-5l-value-set-englan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jmc.com/contributor/innovation-and-value-initiative/2018/11/patient-perspectives-must-meaningfully-inform-healthcare-value-measure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nhsbtdbe.blob.core.windows.net/umbraco-assets-corp/1284/activity_report_2011_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169A2D-B684-42EA-ACE5-D1FEA8E44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42</Pages>
  <Words>8726</Words>
  <Characters>49739</Characters>
  <Application>Microsoft Office Word</Application>
  <DocSecurity>0</DocSecurity>
  <Lines>414</Lines>
  <Paragraphs>116</Paragraphs>
  <ScaleCrop>false</ScaleCrop>
  <HeadingPairs>
    <vt:vector size="2" baseType="variant">
      <vt:variant>
        <vt:lpstr>Title</vt:lpstr>
      </vt:variant>
      <vt:variant>
        <vt:i4>1</vt:i4>
      </vt:variant>
    </vt:vector>
  </HeadingPairs>
  <TitlesOfParts>
    <vt:vector size="1" baseType="lpstr">
      <vt:lpstr/>
    </vt:vector>
  </TitlesOfParts>
  <Company>RHUL</Company>
  <LinksUpToDate>false</LinksUpToDate>
  <CharactersWithSpaces>58349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Gibbons, Andrea</dc:creator>
  <cp:lastModifiedBy>Andrea Gibbons</cp:lastModifiedBy>
  <cp:revision>6</cp:revision>
  <cp:lastPrinted>2020-01-15T09:30:00Z</cp:lastPrinted>
  <dcterms:created xsi:type="dcterms:W3CDTF">2020-06-05T14:13:00Z</dcterms:created>
  <dcterms:modified xsi:type="dcterms:W3CDTF">2020-06-08T12:07:00Z</dcterms:modified>
</cp:coreProperties>
</file>