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69FAE" w14:textId="77777777" w:rsidR="00612144" w:rsidRPr="00612144" w:rsidRDefault="00612144" w:rsidP="004E003D">
      <w:pPr>
        <w:jc w:val="both"/>
        <w:rPr>
          <w:rFonts w:ascii="Times New Roman" w:hAnsi="Times New Roman" w:cs="Times New Roman"/>
          <w:b/>
          <w:bCs/>
          <w:sz w:val="24"/>
          <w:szCs w:val="24"/>
        </w:rPr>
      </w:pPr>
      <w:bookmarkStart w:id="0" w:name="_GoBack"/>
      <w:bookmarkEnd w:id="0"/>
    </w:p>
    <w:p w14:paraId="6C08A303" w14:textId="77777777" w:rsidR="00612144" w:rsidRPr="00612144" w:rsidRDefault="00612144" w:rsidP="004E003D">
      <w:pPr>
        <w:jc w:val="both"/>
        <w:rPr>
          <w:rFonts w:ascii="Times New Roman" w:hAnsi="Times New Roman" w:cs="Times New Roman"/>
          <w:b/>
          <w:bCs/>
          <w:sz w:val="24"/>
          <w:szCs w:val="24"/>
        </w:rPr>
      </w:pPr>
    </w:p>
    <w:p w14:paraId="22628AE6" w14:textId="77777777" w:rsidR="00612144" w:rsidRPr="00612144" w:rsidRDefault="00612144" w:rsidP="004E003D">
      <w:pPr>
        <w:jc w:val="both"/>
        <w:rPr>
          <w:rFonts w:ascii="Times New Roman" w:hAnsi="Times New Roman" w:cs="Times New Roman"/>
          <w:b/>
          <w:bCs/>
          <w:sz w:val="24"/>
          <w:szCs w:val="24"/>
        </w:rPr>
      </w:pPr>
    </w:p>
    <w:p w14:paraId="3977671B" w14:textId="77777777" w:rsidR="00612144" w:rsidRPr="00612144" w:rsidRDefault="00612144" w:rsidP="004E003D">
      <w:pPr>
        <w:jc w:val="both"/>
        <w:rPr>
          <w:rFonts w:ascii="Times New Roman" w:hAnsi="Times New Roman" w:cs="Times New Roman"/>
          <w:b/>
          <w:bCs/>
          <w:sz w:val="24"/>
          <w:szCs w:val="24"/>
        </w:rPr>
      </w:pPr>
    </w:p>
    <w:p w14:paraId="34BB5093" w14:textId="77777777" w:rsidR="00612144" w:rsidRPr="00612144" w:rsidRDefault="00612144" w:rsidP="004E003D">
      <w:pPr>
        <w:jc w:val="both"/>
        <w:rPr>
          <w:rFonts w:ascii="Times New Roman" w:hAnsi="Times New Roman" w:cs="Times New Roman"/>
          <w:b/>
          <w:bCs/>
          <w:sz w:val="24"/>
          <w:szCs w:val="24"/>
        </w:rPr>
      </w:pPr>
    </w:p>
    <w:p w14:paraId="110EE21C" w14:textId="77777777" w:rsidR="00612144" w:rsidRPr="005E2AC8" w:rsidRDefault="00612144" w:rsidP="004E003D">
      <w:pPr>
        <w:jc w:val="both"/>
        <w:rPr>
          <w:rFonts w:ascii="Times New Roman" w:hAnsi="Times New Roman" w:cs="Times New Roman"/>
          <w:b/>
          <w:bCs/>
          <w:sz w:val="24"/>
          <w:szCs w:val="24"/>
        </w:rPr>
      </w:pPr>
      <w:r w:rsidRPr="005E2AC8">
        <w:rPr>
          <w:rFonts w:ascii="Times New Roman" w:hAnsi="Times New Roman" w:cs="Times New Roman"/>
          <w:b/>
          <w:bCs/>
          <w:sz w:val="24"/>
          <w:szCs w:val="24"/>
        </w:rPr>
        <w:t xml:space="preserve">Special Issue Editorial: </w:t>
      </w:r>
    </w:p>
    <w:p w14:paraId="03050353" w14:textId="6E69F4B6" w:rsidR="00612144" w:rsidRPr="005E2AC8" w:rsidRDefault="00612144" w:rsidP="004E003D">
      <w:pPr>
        <w:jc w:val="both"/>
        <w:rPr>
          <w:rFonts w:ascii="Times New Roman" w:hAnsi="Times New Roman" w:cs="Times New Roman"/>
          <w:b/>
          <w:bCs/>
          <w:sz w:val="24"/>
          <w:szCs w:val="24"/>
        </w:rPr>
      </w:pPr>
      <w:r w:rsidRPr="005E2AC8">
        <w:rPr>
          <w:rFonts w:ascii="Times New Roman" w:hAnsi="Times New Roman" w:cs="Times New Roman"/>
          <w:b/>
          <w:bCs/>
          <w:sz w:val="24"/>
          <w:szCs w:val="24"/>
        </w:rPr>
        <w:t>Social and Environmental Account/ability 2020 and Beyond</w:t>
      </w:r>
    </w:p>
    <w:p w14:paraId="725D2EA3" w14:textId="77777777" w:rsidR="00612144" w:rsidRPr="005E2AC8" w:rsidRDefault="00612144" w:rsidP="004E003D">
      <w:pPr>
        <w:jc w:val="both"/>
        <w:rPr>
          <w:rFonts w:ascii="Times New Roman" w:hAnsi="Times New Roman" w:cs="Times New Roman"/>
          <w:b/>
          <w:bCs/>
          <w:sz w:val="24"/>
          <w:szCs w:val="24"/>
        </w:rPr>
      </w:pPr>
    </w:p>
    <w:p w14:paraId="7BD318DA" w14:textId="77777777" w:rsidR="00612144" w:rsidRPr="005E2AC8" w:rsidRDefault="00612144" w:rsidP="004E003D">
      <w:pPr>
        <w:jc w:val="both"/>
        <w:rPr>
          <w:rFonts w:ascii="Times New Roman" w:hAnsi="Times New Roman" w:cs="Times New Roman"/>
          <w:b/>
          <w:bCs/>
          <w:sz w:val="24"/>
          <w:szCs w:val="24"/>
        </w:rPr>
      </w:pPr>
    </w:p>
    <w:p w14:paraId="6C6D5ADA" w14:textId="77777777" w:rsidR="00612144" w:rsidRPr="005E2AC8" w:rsidRDefault="00612144" w:rsidP="004E003D">
      <w:pPr>
        <w:jc w:val="both"/>
        <w:rPr>
          <w:rFonts w:ascii="Times New Roman" w:hAnsi="Times New Roman" w:cs="Times New Roman"/>
          <w:b/>
          <w:bCs/>
          <w:sz w:val="24"/>
          <w:szCs w:val="24"/>
        </w:rPr>
      </w:pPr>
    </w:p>
    <w:p w14:paraId="3A43608C" w14:textId="77777777" w:rsidR="00612144" w:rsidRPr="005E2AC8" w:rsidRDefault="00612144" w:rsidP="004E003D">
      <w:pPr>
        <w:jc w:val="both"/>
        <w:rPr>
          <w:rFonts w:ascii="Times New Roman" w:hAnsi="Times New Roman" w:cs="Times New Roman"/>
          <w:b/>
          <w:bCs/>
          <w:sz w:val="24"/>
          <w:szCs w:val="24"/>
        </w:rPr>
      </w:pPr>
    </w:p>
    <w:p w14:paraId="45DB9E5F" w14:textId="77777777" w:rsidR="00612144" w:rsidRPr="005E2AC8" w:rsidRDefault="00612144" w:rsidP="004E003D">
      <w:pPr>
        <w:jc w:val="both"/>
        <w:rPr>
          <w:rFonts w:ascii="Times New Roman" w:hAnsi="Times New Roman" w:cs="Times New Roman"/>
          <w:sz w:val="24"/>
          <w:szCs w:val="24"/>
        </w:rPr>
      </w:pPr>
      <w:r w:rsidRPr="005E2AC8">
        <w:rPr>
          <w:rFonts w:ascii="Times New Roman" w:hAnsi="Times New Roman" w:cs="Times New Roman"/>
          <w:sz w:val="24"/>
          <w:szCs w:val="24"/>
        </w:rPr>
        <w:t>Matias Laine</w:t>
      </w:r>
    </w:p>
    <w:p w14:paraId="15576F3E" w14:textId="77777777" w:rsidR="00612144" w:rsidRPr="005E2AC8" w:rsidRDefault="00612144" w:rsidP="004E003D">
      <w:pPr>
        <w:jc w:val="both"/>
        <w:rPr>
          <w:rFonts w:ascii="Times New Roman" w:hAnsi="Times New Roman" w:cs="Times New Roman"/>
          <w:sz w:val="24"/>
          <w:szCs w:val="24"/>
        </w:rPr>
      </w:pPr>
      <w:r w:rsidRPr="005E2AC8">
        <w:rPr>
          <w:rFonts w:ascii="Times New Roman" w:hAnsi="Times New Roman" w:cs="Times New Roman"/>
          <w:sz w:val="24"/>
          <w:szCs w:val="24"/>
        </w:rPr>
        <w:t>Tampere University, Finland</w:t>
      </w:r>
    </w:p>
    <w:p w14:paraId="56535100" w14:textId="77777777" w:rsidR="00612144" w:rsidRPr="005E2AC8" w:rsidRDefault="00612144" w:rsidP="004E003D">
      <w:pPr>
        <w:jc w:val="both"/>
        <w:rPr>
          <w:rFonts w:ascii="Times New Roman" w:hAnsi="Times New Roman" w:cs="Times New Roman"/>
          <w:sz w:val="24"/>
          <w:szCs w:val="24"/>
        </w:rPr>
      </w:pPr>
    </w:p>
    <w:p w14:paraId="55573EAC" w14:textId="77777777" w:rsidR="00612144" w:rsidRPr="005E2AC8" w:rsidRDefault="00612144" w:rsidP="004E003D">
      <w:pPr>
        <w:jc w:val="both"/>
        <w:rPr>
          <w:rFonts w:ascii="Times New Roman" w:hAnsi="Times New Roman" w:cs="Times New Roman"/>
          <w:sz w:val="24"/>
          <w:szCs w:val="24"/>
        </w:rPr>
      </w:pPr>
    </w:p>
    <w:p w14:paraId="0F0C25E1" w14:textId="77777777" w:rsidR="00612144" w:rsidRPr="005E2AC8" w:rsidRDefault="00612144" w:rsidP="004E003D">
      <w:pPr>
        <w:jc w:val="both"/>
        <w:rPr>
          <w:rFonts w:ascii="Times New Roman" w:hAnsi="Times New Roman" w:cs="Times New Roman"/>
          <w:sz w:val="24"/>
          <w:szCs w:val="24"/>
        </w:rPr>
      </w:pPr>
    </w:p>
    <w:p w14:paraId="6015D099" w14:textId="77777777" w:rsidR="00612144" w:rsidRPr="005E2AC8" w:rsidRDefault="00612144" w:rsidP="004E003D">
      <w:pPr>
        <w:jc w:val="both"/>
        <w:rPr>
          <w:rFonts w:ascii="Times New Roman" w:hAnsi="Times New Roman" w:cs="Times New Roman"/>
          <w:sz w:val="24"/>
          <w:szCs w:val="24"/>
        </w:rPr>
      </w:pPr>
      <w:r w:rsidRPr="005E2AC8">
        <w:rPr>
          <w:rFonts w:ascii="Times New Roman" w:hAnsi="Times New Roman" w:cs="Times New Roman"/>
          <w:sz w:val="24"/>
          <w:szCs w:val="24"/>
        </w:rPr>
        <w:t>Matthew Scobie</w:t>
      </w:r>
    </w:p>
    <w:p w14:paraId="3FF06FB3" w14:textId="77777777" w:rsidR="00612144" w:rsidRPr="005E2AC8" w:rsidRDefault="00612144" w:rsidP="004E003D">
      <w:pPr>
        <w:jc w:val="both"/>
        <w:rPr>
          <w:rFonts w:ascii="Times New Roman" w:hAnsi="Times New Roman" w:cs="Times New Roman"/>
          <w:sz w:val="24"/>
          <w:szCs w:val="24"/>
        </w:rPr>
      </w:pPr>
      <w:r w:rsidRPr="005E2AC8">
        <w:rPr>
          <w:rFonts w:ascii="Times New Roman" w:hAnsi="Times New Roman" w:cs="Times New Roman"/>
          <w:sz w:val="24"/>
          <w:szCs w:val="24"/>
        </w:rPr>
        <w:t>University of Canterbury, New Zealand</w:t>
      </w:r>
    </w:p>
    <w:p w14:paraId="05F9F202" w14:textId="77777777" w:rsidR="00612144" w:rsidRPr="005E2AC8" w:rsidRDefault="00612144" w:rsidP="004E003D">
      <w:pPr>
        <w:jc w:val="both"/>
        <w:rPr>
          <w:rFonts w:ascii="Times New Roman" w:hAnsi="Times New Roman" w:cs="Times New Roman"/>
          <w:sz w:val="24"/>
          <w:szCs w:val="24"/>
        </w:rPr>
      </w:pPr>
    </w:p>
    <w:p w14:paraId="60C5F13E" w14:textId="77777777" w:rsidR="00612144" w:rsidRPr="005E2AC8" w:rsidRDefault="00612144" w:rsidP="004E003D">
      <w:pPr>
        <w:jc w:val="both"/>
        <w:rPr>
          <w:rFonts w:ascii="Times New Roman" w:hAnsi="Times New Roman" w:cs="Times New Roman"/>
          <w:sz w:val="24"/>
          <w:szCs w:val="24"/>
        </w:rPr>
      </w:pPr>
    </w:p>
    <w:p w14:paraId="24C4D268" w14:textId="77777777" w:rsidR="00612144" w:rsidRPr="005E2AC8" w:rsidRDefault="00612144" w:rsidP="004E003D">
      <w:pPr>
        <w:jc w:val="both"/>
        <w:rPr>
          <w:rFonts w:ascii="Times New Roman" w:hAnsi="Times New Roman" w:cs="Times New Roman"/>
          <w:sz w:val="24"/>
          <w:szCs w:val="24"/>
        </w:rPr>
      </w:pPr>
    </w:p>
    <w:p w14:paraId="2DC8B56D" w14:textId="77777777" w:rsidR="00612144" w:rsidRPr="005E2AC8" w:rsidRDefault="00612144" w:rsidP="004E003D">
      <w:pPr>
        <w:jc w:val="both"/>
        <w:rPr>
          <w:rFonts w:ascii="Times New Roman" w:hAnsi="Times New Roman" w:cs="Times New Roman"/>
          <w:sz w:val="24"/>
          <w:szCs w:val="24"/>
        </w:rPr>
      </w:pPr>
      <w:r w:rsidRPr="005E2AC8">
        <w:rPr>
          <w:rFonts w:ascii="Times New Roman" w:hAnsi="Times New Roman" w:cs="Times New Roman"/>
          <w:sz w:val="24"/>
          <w:szCs w:val="24"/>
        </w:rPr>
        <w:t>Matthew Sorola</w:t>
      </w:r>
    </w:p>
    <w:p w14:paraId="07E4E1AE" w14:textId="77777777" w:rsidR="00612144" w:rsidRPr="005E2AC8" w:rsidRDefault="00612144" w:rsidP="004E003D">
      <w:pPr>
        <w:jc w:val="both"/>
        <w:rPr>
          <w:rFonts w:ascii="Times New Roman" w:hAnsi="Times New Roman" w:cs="Times New Roman"/>
          <w:sz w:val="24"/>
          <w:szCs w:val="24"/>
        </w:rPr>
      </w:pPr>
      <w:r w:rsidRPr="005E2AC8">
        <w:rPr>
          <w:rFonts w:ascii="Times New Roman" w:hAnsi="Times New Roman" w:cs="Times New Roman"/>
          <w:sz w:val="24"/>
          <w:szCs w:val="24"/>
        </w:rPr>
        <w:t>Toulouse Business School, France</w:t>
      </w:r>
    </w:p>
    <w:p w14:paraId="72B283D5" w14:textId="77777777" w:rsidR="00612144" w:rsidRPr="005E2AC8" w:rsidRDefault="00612144" w:rsidP="004E003D">
      <w:pPr>
        <w:jc w:val="both"/>
        <w:rPr>
          <w:rFonts w:ascii="Times New Roman" w:hAnsi="Times New Roman" w:cs="Times New Roman"/>
          <w:sz w:val="24"/>
          <w:szCs w:val="24"/>
        </w:rPr>
      </w:pPr>
    </w:p>
    <w:p w14:paraId="4578885A" w14:textId="77777777" w:rsidR="00612144" w:rsidRPr="005E2AC8" w:rsidRDefault="00612144" w:rsidP="004E003D">
      <w:pPr>
        <w:jc w:val="both"/>
        <w:rPr>
          <w:rFonts w:ascii="Times New Roman" w:hAnsi="Times New Roman" w:cs="Times New Roman"/>
          <w:sz w:val="24"/>
          <w:szCs w:val="24"/>
        </w:rPr>
      </w:pPr>
    </w:p>
    <w:p w14:paraId="3C13B5D8" w14:textId="77777777" w:rsidR="00612144" w:rsidRPr="005E2AC8" w:rsidRDefault="00612144" w:rsidP="004E003D">
      <w:pPr>
        <w:jc w:val="both"/>
        <w:rPr>
          <w:rFonts w:ascii="Times New Roman" w:hAnsi="Times New Roman" w:cs="Times New Roman"/>
          <w:sz w:val="24"/>
          <w:szCs w:val="24"/>
        </w:rPr>
      </w:pPr>
    </w:p>
    <w:p w14:paraId="5B33EE71" w14:textId="77777777" w:rsidR="00612144" w:rsidRPr="005E2AC8" w:rsidRDefault="00612144" w:rsidP="004E003D">
      <w:pPr>
        <w:jc w:val="both"/>
        <w:rPr>
          <w:rFonts w:ascii="Times New Roman" w:hAnsi="Times New Roman" w:cs="Times New Roman"/>
          <w:sz w:val="24"/>
          <w:szCs w:val="24"/>
        </w:rPr>
      </w:pPr>
      <w:r w:rsidRPr="005E2AC8">
        <w:rPr>
          <w:rFonts w:ascii="Times New Roman" w:hAnsi="Times New Roman" w:cs="Times New Roman"/>
          <w:sz w:val="24"/>
          <w:szCs w:val="24"/>
        </w:rPr>
        <w:t>Helen Tregidga</w:t>
      </w:r>
    </w:p>
    <w:p w14:paraId="724F501F" w14:textId="77777777" w:rsidR="00612144" w:rsidRPr="005E2AC8" w:rsidRDefault="00612144" w:rsidP="004E003D">
      <w:pPr>
        <w:jc w:val="both"/>
        <w:rPr>
          <w:rFonts w:ascii="Times New Roman" w:hAnsi="Times New Roman" w:cs="Times New Roman"/>
          <w:sz w:val="24"/>
          <w:szCs w:val="24"/>
        </w:rPr>
      </w:pPr>
      <w:r w:rsidRPr="005E2AC8">
        <w:rPr>
          <w:rFonts w:ascii="Times New Roman" w:hAnsi="Times New Roman" w:cs="Times New Roman"/>
          <w:sz w:val="24"/>
          <w:szCs w:val="24"/>
        </w:rPr>
        <w:t>Royal Holloway, University of London, United Kingdom</w:t>
      </w:r>
    </w:p>
    <w:p w14:paraId="67C1A4C1" w14:textId="77777777" w:rsidR="00612144" w:rsidRPr="005E2AC8" w:rsidRDefault="00612144" w:rsidP="004E003D">
      <w:pPr>
        <w:jc w:val="both"/>
        <w:rPr>
          <w:rFonts w:ascii="Times New Roman" w:hAnsi="Times New Roman" w:cs="Times New Roman"/>
          <w:sz w:val="24"/>
          <w:szCs w:val="24"/>
        </w:rPr>
      </w:pPr>
    </w:p>
    <w:p w14:paraId="0ADA64BF" w14:textId="77777777" w:rsidR="00612144" w:rsidRPr="005E2AC8" w:rsidRDefault="00612144" w:rsidP="004E003D">
      <w:pPr>
        <w:jc w:val="both"/>
        <w:rPr>
          <w:rFonts w:ascii="Times New Roman" w:hAnsi="Times New Roman" w:cs="Times New Roman"/>
          <w:sz w:val="24"/>
          <w:szCs w:val="24"/>
        </w:rPr>
      </w:pPr>
    </w:p>
    <w:p w14:paraId="7757A4B0" w14:textId="77777777" w:rsidR="00612144" w:rsidRPr="005E2AC8" w:rsidRDefault="00612144" w:rsidP="004E003D">
      <w:pPr>
        <w:jc w:val="both"/>
        <w:rPr>
          <w:rFonts w:ascii="Times New Roman" w:hAnsi="Times New Roman" w:cs="Times New Roman"/>
          <w:sz w:val="24"/>
          <w:szCs w:val="24"/>
        </w:rPr>
      </w:pPr>
    </w:p>
    <w:p w14:paraId="7855E1B4" w14:textId="77777777" w:rsidR="00612144" w:rsidRPr="005E2AC8" w:rsidRDefault="00612144" w:rsidP="004E003D">
      <w:pPr>
        <w:jc w:val="both"/>
        <w:rPr>
          <w:rFonts w:ascii="Times New Roman" w:hAnsi="Times New Roman" w:cs="Times New Roman"/>
          <w:sz w:val="24"/>
          <w:szCs w:val="24"/>
        </w:rPr>
      </w:pPr>
    </w:p>
    <w:p w14:paraId="11C0BAA4" w14:textId="77777777" w:rsidR="00612144" w:rsidRPr="005E2AC8" w:rsidRDefault="00612144" w:rsidP="004E003D">
      <w:pPr>
        <w:jc w:val="both"/>
        <w:rPr>
          <w:rFonts w:ascii="Times New Roman" w:hAnsi="Times New Roman" w:cs="Times New Roman"/>
          <w:sz w:val="24"/>
          <w:szCs w:val="24"/>
        </w:rPr>
      </w:pPr>
    </w:p>
    <w:p w14:paraId="29C4EFFC" w14:textId="77777777" w:rsidR="00612144" w:rsidRPr="005E2AC8" w:rsidRDefault="00612144" w:rsidP="004E003D">
      <w:pPr>
        <w:jc w:val="both"/>
        <w:rPr>
          <w:rFonts w:ascii="Times New Roman" w:hAnsi="Times New Roman" w:cs="Times New Roman"/>
          <w:sz w:val="24"/>
          <w:szCs w:val="24"/>
        </w:rPr>
      </w:pPr>
    </w:p>
    <w:p w14:paraId="03375830" w14:textId="77777777" w:rsidR="00612144" w:rsidRPr="005E2AC8" w:rsidRDefault="00612144" w:rsidP="004E003D">
      <w:pPr>
        <w:jc w:val="both"/>
        <w:rPr>
          <w:rFonts w:ascii="Times New Roman" w:hAnsi="Times New Roman" w:cs="Times New Roman"/>
          <w:sz w:val="24"/>
          <w:szCs w:val="24"/>
        </w:rPr>
      </w:pPr>
    </w:p>
    <w:p w14:paraId="7D3EE168" w14:textId="77777777" w:rsidR="00612144" w:rsidRPr="005E2AC8" w:rsidRDefault="00612144" w:rsidP="004E003D">
      <w:pPr>
        <w:jc w:val="both"/>
        <w:rPr>
          <w:rFonts w:ascii="Times New Roman" w:hAnsi="Times New Roman" w:cs="Times New Roman"/>
          <w:sz w:val="24"/>
          <w:szCs w:val="24"/>
        </w:rPr>
      </w:pPr>
    </w:p>
    <w:p w14:paraId="705A46EB" w14:textId="77777777" w:rsidR="00612144" w:rsidRPr="005E2AC8" w:rsidRDefault="00612144" w:rsidP="004E003D">
      <w:pPr>
        <w:jc w:val="both"/>
        <w:rPr>
          <w:rFonts w:ascii="Times New Roman" w:hAnsi="Times New Roman" w:cs="Times New Roman"/>
          <w:sz w:val="24"/>
          <w:szCs w:val="24"/>
        </w:rPr>
      </w:pPr>
    </w:p>
    <w:p w14:paraId="525FAB1E" w14:textId="77777777" w:rsidR="00612144" w:rsidRPr="005E2AC8" w:rsidRDefault="00612144" w:rsidP="004E003D">
      <w:pPr>
        <w:jc w:val="both"/>
        <w:rPr>
          <w:rFonts w:ascii="Times New Roman" w:hAnsi="Times New Roman" w:cs="Times New Roman"/>
          <w:sz w:val="24"/>
          <w:szCs w:val="24"/>
        </w:rPr>
      </w:pPr>
    </w:p>
    <w:p w14:paraId="3B348094" w14:textId="77777777" w:rsidR="00612144" w:rsidRPr="005E2AC8" w:rsidRDefault="00612144" w:rsidP="004E003D">
      <w:pPr>
        <w:jc w:val="both"/>
        <w:rPr>
          <w:rFonts w:ascii="Times New Roman" w:hAnsi="Times New Roman" w:cs="Times New Roman"/>
          <w:sz w:val="24"/>
          <w:szCs w:val="24"/>
        </w:rPr>
      </w:pPr>
    </w:p>
    <w:p w14:paraId="68359012" w14:textId="77777777" w:rsidR="00612144" w:rsidRPr="005E2AC8" w:rsidRDefault="00612144" w:rsidP="004E003D">
      <w:pPr>
        <w:jc w:val="both"/>
        <w:rPr>
          <w:rFonts w:ascii="Times New Roman" w:hAnsi="Times New Roman" w:cs="Times New Roman"/>
          <w:sz w:val="24"/>
          <w:szCs w:val="24"/>
        </w:rPr>
      </w:pPr>
      <w:r w:rsidRPr="005E2AC8">
        <w:rPr>
          <w:rFonts w:ascii="Times New Roman" w:hAnsi="Times New Roman" w:cs="Times New Roman"/>
          <w:sz w:val="24"/>
          <w:szCs w:val="24"/>
        </w:rPr>
        <w:t>Acknowledgements:</w:t>
      </w:r>
    </w:p>
    <w:p w14:paraId="69E4E85D" w14:textId="3EB48A95" w:rsidR="00612144" w:rsidRPr="007422B5" w:rsidRDefault="004E003D" w:rsidP="004E003D">
      <w:pPr>
        <w:jc w:val="both"/>
        <w:rPr>
          <w:rFonts w:ascii="Times New Roman" w:hAnsi="Times New Roman" w:cs="Times New Roman"/>
          <w:sz w:val="24"/>
          <w:szCs w:val="24"/>
        </w:rPr>
      </w:pPr>
      <w:r w:rsidRPr="005E2AC8">
        <w:rPr>
          <w:rFonts w:ascii="Times New Roman" w:hAnsi="Times New Roman" w:cs="Times New Roman"/>
          <w:sz w:val="24"/>
          <w:szCs w:val="24"/>
        </w:rPr>
        <w:t xml:space="preserve">We would </w:t>
      </w:r>
      <w:r w:rsidR="007061D3" w:rsidRPr="007422B5">
        <w:rPr>
          <w:rFonts w:ascii="Times New Roman" w:hAnsi="Times New Roman" w:cs="Times New Roman"/>
          <w:sz w:val="24"/>
          <w:szCs w:val="24"/>
        </w:rPr>
        <w:t xml:space="preserve">first </w:t>
      </w:r>
      <w:r w:rsidRPr="007422B5">
        <w:rPr>
          <w:rFonts w:ascii="Times New Roman" w:hAnsi="Times New Roman" w:cs="Times New Roman"/>
          <w:sz w:val="24"/>
          <w:szCs w:val="24"/>
        </w:rPr>
        <w:t>like to thank all those who contributed to this special issue</w:t>
      </w:r>
      <w:r w:rsidR="00A757AB" w:rsidRPr="007422B5">
        <w:rPr>
          <w:rFonts w:ascii="Times New Roman" w:hAnsi="Times New Roman" w:cs="Times New Roman"/>
          <w:sz w:val="24"/>
          <w:szCs w:val="24"/>
        </w:rPr>
        <w:t xml:space="preserve">. This </w:t>
      </w:r>
      <w:r w:rsidRPr="007422B5">
        <w:rPr>
          <w:rFonts w:ascii="Times New Roman" w:hAnsi="Times New Roman" w:cs="Times New Roman"/>
          <w:sz w:val="24"/>
          <w:szCs w:val="24"/>
        </w:rPr>
        <w:t>includ</w:t>
      </w:r>
      <w:r w:rsidR="00A757AB" w:rsidRPr="007422B5">
        <w:rPr>
          <w:rFonts w:ascii="Times New Roman" w:hAnsi="Times New Roman" w:cs="Times New Roman"/>
          <w:sz w:val="24"/>
          <w:szCs w:val="24"/>
        </w:rPr>
        <w:t>es</w:t>
      </w:r>
      <w:r w:rsidRPr="007422B5">
        <w:rPr>
          <w:rFonts w:ascii="Times New Roman" w:hAnsi="Times New Roman" w:cs="Times New Roman"/>
          <w:sz w:val="24"/>
          <w:szCs w:val="24"/>
        </w:rPr>
        <w:t xml:space="preserve"> all the submitting authors who responded to our call for papers as well as the reviewers who generously took the time to read and comment on papers. We would also like to thank the SEAJ and associated CSEAR community for providing the context (past, present and future) for this special issue.  </w:t>
      </w:r>
    </w:p>
    <w:p w14:paraId="1687C818" w14:textId="77777777" w:rsidR="008D562F" w:rsidRDefault="008D562F" w:rsidP="004E003D">
      <w:pPr>
        <w:jc w:val="both"/>
        <w:rPr>
          <w:rFonts w:ascii="Times New Roman" w:hAnsi="Times New Roman" w:cs="Times New Roman"/>
          <w:b/>
          <w:bCs/>
          <w:sz w:val="24"/>
          <w:szCs w:val="24"/>
        </w:rPr>
      </w:pPr>
    </w:p>
    <w:p w14:paraId="0DB33239" w14:textId="77777777" w:rsidR="00612144" w:rsidRPr="007422B5" w:rsidRDefault="00612144" w:rsidP="004E003D">
      <w:pPr>
        <w:jc w:val="both"/>
        <w:rPr>
          <w:rFonts w:ascii="Times New Roman" w:hAnsi="Times New Roman" w:cs="Times New Roman"/>
          <w:b/>
          <w:bCs/>
          <w:sz w:val="24"/>
          <w:szCs w:val="24"/>
        </w:rPr>
      </w:pPr>
      <w:r w:rsidRPr="007422B5">
        <w:rPr>
          <w:rFonts w:ascii="Times New Roman" w:hAnsi="Times New Roman" w:cs="Times New Roman"/>
          <w:b/>
          <w:bCs/>
          <w:sz w:val="24"/>
          <w:szCs w:val="24"/>
        </w:rPr>
        <w:lastRenderedPageBreak/>
        <w:t xml:space="preserve">Special Issue Editorial: </w:t>
      </w:r>
    </w:p>
    <w:p w14:paraId="2E9A608B" w14:textId="77777777" w:rsidR="00612144" w:rsidRPr="007422B5" w:rsidRDefault="00612144" w:rsidP="004E003D">
      <w:pPr>
        <w:jc w:val="both"/>
        <w:rPr>
          <w:rFonts w:ascii="Times New Roman" w:hAnsi="Times New Roman" w:cs="Times New Roman"/>
          <w:b/>
          <w:bCs/>
          <w:sz w:val="24"/>
          <w:szCs w:val="24"/>
        </w:rPr>
      </w:pPr>
      <w:r w:rsidRPr="007422B5">
        <w:rPr>
          <w:rFonts w:ascii="Times New Roman" w:hAnsi="Times New Roman" w:cs="Times New Roman"/>
          <w:b/>
          <w:bCs/>
          <w:sz w:val="24"/>
          <w:szCs w:val="24"/>
        </w:rPr>
        <w:t>Social and Environmental Account/ability 2020 and Beyond</w:t>
      </w:r>
    </w:p>
    <w:p w14:paraId="737671EF" w14:textId="77777777" w:rsidR="00612144" w:rsidRPr="007422B5" w:rsidRDefault="00612144" w:rsidP="004E003D">
      <w:pPr>
        <w:jc w:val="both"/>
        <w:rPr>
          <w:rFonts w:ascii="Times New Roman" w:hAnsi="Times New Roman" w:cs="Times New Roman"/>
          <w:b/>
          <w:bCs/>
          <w:sz w:val="24"/>
          <w:szCs w:val="24"/>
        </w:rPr>
      </w:pPr>
    </w:p>
    <w:p w14:paraId="21FDDBEE" w14:textId="77777777" w:rsidR="00612144" w:rsidRPr="007422B5" w:rsidRDefault="00612144" w:rsidP="004E003D">
      <w:pPr>
        <w:jc w:val="both"/>
        <w:rPr>
          <w:rFonts w:ascii="Times New Roman" w:hAnsi="Times New Roman" w:cs="Times New Roman"/>
          <w:b/>
          <w:bCs/>
          <w:sz w:val="24"/>
          <w:szCs w:val="24"/>
        </w:rPr>
      </w:pPr>
    </w:p>
    <w:p w14:paraId="22EB07EA" w14:textId="77777777" w:rsidR="00612144" w:rsidRPr="007422B5" w:rsidRDefault="00612144" w:rsidP="004E003D">
      <w:pPr>
        <w:jc w:val="both"/>
        <w:rPr>
          <w:rFonts w:ascii="Times New Roman" w:hAnsi="Times New Roman" w:cs="Times New Roman"/>
          <w:b/>
          <w:bCs/>
          <w:sz w:val="24"/>
          <w:szCs w:val="24"/>
        </w:rPr>
      </w:pPr>
      <w:r w:rsidRPr="007422B5">
        <w:rPr>
          <w:rFonts w:ascii="Times New Roman" w:hAnsi="Times New Roman" w:cs="Times New Roman"/>
          <w:b/>
          <w:bCs/>
          <w:sz w:val="24"/>
          <w:szCs w:val="24"/>
        </w:rPr>
        <w:t>Abstract</w:t>
      </w:r>
    </w:p>
    <w:p w14:paraId="2D9B564E" w14:textId="0DFA50B9" w:rsidR="00612144" w:rsidRPr="007422B5" w:rsidRDefault="00612144" w:rsidP="004E003D">
      <w:pPr>
        <w:jc w:val="both"/>
        <w:rPr>
          <w:rFonts w:ascii="Times New Roman" w:hAnsi="Times New Roman" w:cs="Times New Roman"/>
          <w:sz w:val="24"/>
          <w:szCs w:val="24"/>
        </w:rPr>
      </w:pPr>
      <w:r w:rsidRPr="007422B5">
        <w:rPr>
          <w:rFonts w:ascii="Times New Roman" w:hAnsi="Times New Roman" w:cs="Times New Roman"/>
          <w:sz w:val="24"/>
          <w:szCs w:val="24"/>
        </w:rPr>
        <w:t>This issue aims to reflect on the current state of research in the broad field of social and environmental accounting/accountability (SEA) as well as consider its future.  In this editorial we introduce the topic of the special issue, outline the contributions that make up its content and offer some thoughts on the future of SEA</w:t>
      </w:r>
      <w:r w:rsidR="00AC3B39">
        <w:rPr>
          <w:rFonts w:ascii="Times New Roman" w:hAnsi="Times New Roman" w:cs="Times New Roman"/>
          <w:sz w:val="24"/>
          <w:szCs w:val="24"/>
        </w:rPr>
        <w:t xml:space="preserve"> research</w:t>
      </w:r>
      <w:r w:rsidRPr="007422B5">
        <w:rPr>
          <w:rFonts w:ascii="Times New Roman" w:hAnsi="Times New Roman" w:cs="Times New Roman"/>
          <w:sz w:val="24"/>
          <w:szCs w:val="24"/>
        </w:rPr>
        <w:t xml:space="preserve">.  </w:t>
      </w:r>
      <w:r w:rsidR="00AC3B39">
        <w:rPr>
          <w:rFonts w:ascii="Times New Roman" w:hAnsi="Times New Roman" w:cs="Times New Roman"/>
          <w:sz w:val="24"/>
          <w:szCs w:val="24"/>
        </w:rPr>
        <w:t>Some o</w:t>
      </w:r>
      <w:r w:rsidRPr="007422B5">
        <w:rPr>
          <w:rFonts w:ascii="Times New Roman" w:hAnsi="Times New Roman" w:cs="Times New Roman"/>
          <w:sz w:val="24"/>
          <w:szCs w:val="24"/>
        </w:rPr>
        <w:t xml:space="preserve">bservations as to current and emerging trends in the field are first offered and reflected on before the contributions provided by each of the papers is presented.  We conclude by offering some thoughts on the future of SEA research and ultimately call for more (engaged/ reflective/ critical/ radical) research in this field which is motivated by, and seeks to address, the catastrophic social, ecological and economic devastation that defines our current state.  </w:t>
      </w:r>
    </w:p>
    <w:p w14:paraId="3B4AADF3" w14:textId="77777777" w:rsidR="00612144" w:rsidRDefault="00612144" w:rsidP="004E003D">
      <w:pPr>
        <w:jc w:val="both"/>
        <w:rPr>
          <w:rFonts w:ascii="Times New Roman" w:hAnsi="Times New Roman" w:cs="Times New Roman"/>
          <w:b/>
          <w:bCs/>
          <w:sz w:val="24"/>
          <w:szCs w:val="24"/>
        </w:rPr>
      </w:pPr>
    </w:p>
    <w:p w14:paraId="7213FF0E" w14:textId="77777777" w:rsidR="008D562F" w:rsidRPr="007422B5" w:rsidRDefault="008D562F" w:rsidP="004E003D">
      <w:pPr>
        <w:jc w:val="both"/>
        <w:rPr>
          <w:rFonts w:ascii="Times New Roman" w:hAnsi="Times New Roman" w:cs="Times New Roman"/>
          <w:b/>
          <w:bCs/>
          <w:sz w:val="24"/>
          <w:szCs w:val="24"/>
        </w:rPr>
      </w:pPr>
    </w:p>
    <w:p w14:paraId="3B002549" w14:textId="6AE1EE13" w:rsidR="00612144" w:rsidRDefault="00612144" w:rsidP="004E003D">
      <w:pPr>
        <w:pStyle w:val="ListParagraph"/>
        <w:numPr>
          <w:ilvl w:val="0"/>
          <w:numId w:val="1"/>
        </w:numPr>
        <w:jc w:val="both"/>
        <w:rPr>
          <w:rFonts w:ascii="Times New Roman" w:hAnsi="Times New Roman" w:cs="Times New Roman"/>
          <w:b/>
          <w:bCs/>
          <w:sz w:val="24"/>
          <w:szCs w:val="24"/>
        </w:rPr>
      </w:pPr>
      <w:r w:rsidRPr="007422B5">
        <w:rPr>
          <w:rFonts w:ascii="Times New Roman" w:hAnsi="Times New Roman" w:cs="Times New Roman"/>
          <w:b/>
          <w:bCs/>
          <w:sz w:val="24"/>
          <w:szCs w:val="24"/>
        </w:rPr>
        <w:t>Introduction</w:t>
      </w:r>
    </w:p>
    <w:p w14:paraId="78772DC2" w14:textId="77777777" w:rsidR="00CB2F29" w:rsidRPr="007422B5" w:rsidRDefault="00CB2F29" w:rsidP="00B603C3">
      <w:pPr>
        <w:pStyle w:val="ListParagraph"/>
        <w:jc w:val="both"/>
        <w:rPr>
          <w:rFonts w:ascii="Times New Roman" w:hAnsi="Times New Roman" w:cs="Times New Roman"/>
          <w:b/>
          <w:bCs/>
          <w:sz w:val="24"/>
          <w:szCs w:val="24"/>
        </w:rPr>
      </w:pPr>
    </w:p>
    <w:p w14:paraId="6DC17766" w14:textId="6BBD5C07" w:rsidR="00A8424F" w:rsidRDefault="00612144" w:rsidP="004E003D">
      <w:pPr>
        <w:jc w:val="both"/>
        <w:rPr>
          <w:rFonts w:ascii="Times New Roman" w:hAnsi="Times New Roman" w:cs="Times New Roman"/>
          <w:sz w:val="24"/>
          <w:szCs w:val="24"/>
        </w:rPr>
      </w:pPr>
      <w:r w:rsidRPr="007422B5">
        <w:rPr>
          <w:rFonts w:ascii="Times New Roman" w:hAnsi="Times New Roman" w:cs="Times New Roman"/>
          <w:sz w:val="24"/>
          <w:szCs w:val="24"/>
        </w:rPr>
        <w:t xml:space="preserve">This </w:t>
      </w:r>
      <w:r w:rsidR="00461032">
        <w:rPr>
          <w:rFonts w:ascii="Times New Roman" w:hAnsi="Times New Roman" w:cs="Times New Roman"/>
          <w:sz w:val="24"/>
          <w:szCs w:val="24"/>
        </w:rPr>
        <w:t xml:space="preserve">special </w:t>
      </w:r>
      <w:r w:rsidRPr="007422B5">
        <w:rPr>
          <w:rFonts w:ascii="Times New Roman" w:hAnsi="Times New Roman" w:cs="Times New Roman"/>
          <w:sz w:val="24"/>
          <w:szCs w:val="24"/>
        </w:rPr>
        <w:t xml:space="preserve">issue of the Social and Environmental Accountability Journal (SEAJ) constitutes the first </w:t>
      </w:r>
      <w:r w:rsidR="00461032">
        <w:rPr>
          <w:rFonts w:ascii="Times New Roman" w:hAnsi="Times New Roman" w:cs="Times New Roman"/>
          <w:sz w:val="24"/>
          <w:szCs w:val="24"/>
        </w:rPr>
        <w:t xml:space="preserve">issue of SEAJ’s volume for the year </w:t>
      </w:r>
      <w:r w:rsidRPr="007422B5">
        <w:rPr>
          <w:rFonts w:ascii="Times New Roman" w:hAnsi="Times New Roman" w:cs="Times New Roman"/>
          <w:sz w:val="24"/>
          <w:szCs w:val="24"/>
        </w:rPr>
        <w:t xml:space="preserve">2020. </w:t>
      </w:r>
      <w:r w:rsidR="004A3CA3">
        <w:rPr>
          <w:rFonts w:ascii="Times New Roman" w:hAnsi="Times New Roman" w:cs="Times New Roman"/>
          <w:sz w:val="24"/>
          <w:szCs w:val="24"/>
        </w:rPr>
        <w:t xml:space="preserve">As </w:t>
      </w:r>
      <w:r w:rsidR="00F073E0">
        <w:rPr>
          <w:rFonts w:ascii="Times New Roman" w:hAnsi="Times New Roman" w:cs="Times New Roman"/>
          <w:sz w:val="24"/>
          <w:szCs w:val="24"/>
        </w:rPr>
        <w:t>tangential</w:t>
      </w:r>
      <w:r w:rsidR="00461032">
        <w:rPr>
          <w:rFonts w:ascii="Times New Roman" w:hAnsi="Times New Roman" w:cs="Times New Roman"/>
          <w:sz w:val="24"/>
          <w:szCs w:val="24"/>
        </w:rPr>
        <w:t xml:space="preserve"> </w:t>
      </w:r>
      <w:r w:rsidR="004A3CA3">
        <w:rPr>
          <w:rFonts w:ascii="Times New Roman" w:hAnsi="Times New Roman" w:cs="Times New Roman"/>
          <w:sz w:val="24"/>
          <w:szCs w:val="24"/>
        </w:rPr>
        <w:t xml:space="preserve">as it </w:t>
      </w:r>
      <w:r w:rsidR="00461032">
        <w:rPr>
          <w:rFonts w:ascii="Times New Roman" w:hAnsi="Times New Roman" w:cs="Times New Roman"/>
          <w:sz w:val="24"/>
          <w:szCs w:val="24"/>
        </w:rPr>
        <w:t xml:space="preserve">may seem, we </w:t>
      </w:r>
      <w:r w:rsidR="004A3CA3">
        <w:rPr>
          <w:rFonts w:ascii="Times New Roman" w:hAnsi="Times New Roman" w:cs="Times New Roman"/>
          <w:sz w:val="24"/>
          <w:szCs w:val="24"/>
        </w:rPr>
        <w:t xml:space="preserve">consider </w:t>
      </w:r>
      <w:r w:rsidR="00461032">
        <w:rPr>
          <w:rFonts w:ascii="Times New Roman" w:hAnsi="Times New Roman" w:cs="Times New Roman"/>
          <w:sz w:val="24"/>
          <w:szCs w:val="24"/>
        </w:rPr>
        <w:t xml:space="preserve">this </w:t>
      </w:r>
      <w:r w:rsidR="004A3CA3">
        <w:rPr>
          <w:rFonts w:ascii="Times New Roman" w:hAnsi="Times New Roman" w:cs="Times New Roman"/>
          <w:sz w:val="24"/>
          <w:szCs w:val="24"/>
        </w:rPr>
        <w:t xml:space="preserve">moment to be </w:t>
      </w:r>
      <w:r w:rsidRPr="007422B5">
        <w:rPr>
          <w:rFonts w:ascii="Times New Roman" w:hAnsi="Times New Roman" w:cs="Times New Roman"/>
          <w:sz w:val="24"/>
          <w:szCs w:val="24"/>
        </w:rPr>
        <w:t xml:space="preserve">an opportune time to reflect </w:t>
      </w:r>
      <w:r w:rsidR="00461032">
        <w:rPr>
          <w:rFonts w:ascii="Times New Roman" w:hAnsi="Times New Roman" w:cs="Times New Roman"/>
          <w:sz w:val="24"/>
          <w:szCs w:val="24"/>
        </w:rPr>
        <w:t xml:space="preserve">on the scholarly field broadly defined as social </w:t>
      </w:r>
      <w:r w:rsidR="00461032" w:rsidRPr="007422B5">
        <w:rPr>
          <w:rFonts w:ascii="Times New Roman" w:hAnsi="Times New Roman" w:cs="Times New Roman"/>
          <w:sz w:val="24"/>
          <w:szCs w:val="24"/>
        </w:rPr>
        <w:t>and environmental accounting/accountability (hereafter SEA)</w:t>
      </w:r>
      <w:r w:rsidR="00461032">
        <w:rPr>
          <w:rFonts w:ascii="Times New Roman" w:hAnsi="Times New Roman" w:cs="Times New Roman"/>
          <w:sz w:val="24"/>
          <w:szCs w:val="24"/>
        </w:rPr>
        <w:t xml:space="preserve">. </w:t>
      </w:r>
      <w:r w:rsidR="001B556D">
        <w:rPr>
          <w:rFonts w:ascii="Times New Roman" w:hAnsi="Times New Roman" w:cs="Times New Roman"/>
          <w:sz w:val="24"/>
          <w:szCs w:val="24"/>
        </w:rPr>
        <w:t xml:space="preserve">There </w:t>
      </w:r>
      <w:r w:rsidR="00A8424F">
        <w:rPr>
          <w:rFonts w:ascii="Times New Roman" w:hAnsi="Times New Roman" w:cs="Times New Roman"/>
          <w:sz w:val="24"/>
          <w:szCs w:val="24"/>
        </w:rPr>
        <w:t>are</w:t>
      </w:r>
      <w:r w:rsidR="001B556D">
        <w:rPr>
          <w:rFonts w:ascii="Times New Roman" w:hAnsi="Times New Roman" w:cs="Times New Roman"/>
          <w:sz w:val="24"/>
          <w:szCs w:val="24"/>
        </w:rPr>
        <w:t xml:space="preserve"> a plethora of changes and developments taking place around us</w:t>
      </w:r>
      <w:r w:rsidR="00A8424F" w:rsidRPr="00D1474B">
        <w:rPr>
          <w:rFonts w:ascii="Times New Roman" w:hAnsi="Times New Roman" w:cs="Times New Roman"/>
          <w:sz w:val="24"/>
          <w:szCs w:val="24"/>
        </w:rPr>
        <w:t xml:space="preserve"> that have provided us with</w:t>
      </w:r>
      <w:r w:rsidR="001B556D">
        <w:rPr>
          <w:rFonts w:ascii="Times New Roman" w:hAnsi="Times New Roman" w:cs="Times New Roman"/>
          <w:sz w:val="24"/>
          <w:szCs w:val="24"/>
        </w:rPr>
        <w:t xml:space="preserve"> a range of motivations to develop this special issue. Obviously, l</w:t>
      </w:r>
      <w:r w:rsidR="001B556D" w:rsidRPr="007422B5">
        <w:rPr>
          <w:rFonts w:ascii="Times New Roman" w:hAnsi="Times New Roman" w:cs="Times New Roman"/>
          <w:sz w:val="24"/>
          <w:szCs w:val="24"/>
        </w:rPr>
        <w:t xml:space="preserve">ike many in our community we are motivated by an urgent need to address the catastrophic and interrelated social, ecological and economic crises. </w:t>
      </w:r>
      <w:r w:rsidR="00A8424F">
        <w:rPr>
          <w:rFonts w:ascii="Times New Roman" w:hAnsi="Times New Roman" w:cs="Times New Roman"/>
          <w:sz w:val="24"/>
          <w:szCs w:val="24"/>
        </w:rPr>
        <w:t>However, as we adapt to a steady stream of reports on the acceleration of climate change (e.g., IPCC) and increasing species extinction (e.g. WWF), we also recognise little is being done to address the problem. For example, the same plastics waste that inundates our oceans and is slowly driving marine life towards global extinction is also witnessing increased production and distribution in search of new sources of profitability.</w:t>
      </w:r>
      <w:r w:rsidR="00A8424F">
        <w:rPr>
          <w:rStyle w:val="FootnoteReference"/>
          <w:rFonts w:ascii="Times New Roman" w:hAnsi="Times New Roman" w:cs="Times New Roman"/>
          <w:sz w:val="24"/>
          <w:szCs w:val="24"/>
        </w:rPr>
        <w:footnoteReference w:id="1"/>
      </w:r>
    </w:p>
    <w:p w14:paraId="7250A595" w14:textId="77777777" w:rsidR="00A8424F" w:rsidRDefault="00A8424F" w:rsidP="004E003D">
      <w:pPr>
        <w:jc w:val="both"/>
        <w:rPr>
          <w:rFonts w:ascii="Times New Roman" w:hAnsi="Times New Roman" w:cs="Times New Roman"/>
          <w:sz w:val="24"/>
          <w:szCs w:val="24"/>
        </w:rPr>
      </w:pPr>
    </w:p>
    <w:p w14:paraId="50077DC2" w14:textId="005079E8" w:rsidR="001B556D" w:rsidRDefault="001B556D" w:rsidP="004E003D">
      <w:pPr>
        <w:jc w:val="both"/>
        <w:rPr>
          <w:rFonts w:ascii="Times New Roman" w:hAnsi="Times New Roman" w:cs="Times New Roman"/>
          <w:sz w:val="24"/>
          <w:szCs w:val="24"/>
        </w:rPr>
      </w:pPr>
      <w:r>
        <w:rPr>
          <w:rFonts w:ascii="Times New Roman" w:hAnsi="Times New Roman" w:cs="Times New Roman"/>
          <w:sz w:val="24"/>
          <w:szCs w:val="24"/>
        </w:rPr>
        <w:t xml:space="preserve">At the time of writing this editorial, </w:t>
      </w:r>
      <w:r w:rsidR="00F073E0">
        <w:rPr>
          <w:rFonts w:ascii="Times New Roman" w:hAnsi="Times New Roman" w:cs="Times New Roman"/>
          <w:sz w:val="24"/>
          <w:szCs w:val="24"/>
        </w:rPr>
        <w:t xml:space="preserve">the </w:t>
      </w:r>
      <w:r>
        <w:rPr>
          <w:rFonts w:ascii="Times New Roman" w:hAnsi="Times New Roman" w:cs="Times New Roman"/>
          <w:sz w:val="24"/>
          <w:szCs w:val="24"/>
        </w:rPr>
        <w:t xml:space="preserve">drastic forest fires </w:t>
      </w:r>
      <w:r w:rsidR="00F073E0">
        <w:rPr>
          <w:rFonts w:ascii="Times New Roman" w:hAnsi="Times New Roman" w:cs="Times New Roman"/>
          <w:sz w:val="24"/>
          <w:szCs w:val="24"/>
        </w:rPr>
        <w:t xml:space="preserve">which </w:t>
      </w:r>
      <w:r>
        <w:rPr>
          <w:rFonts w:ascii="Times New Roman" w:hAnsi="Times New Roman" w:cs="Times New Roman"/>
          <w:sz w:val="24"/>
          <w:szCs w:val="24"/>
        </w:rPr>
        <w:t xml:space="preserve">have been raging in </w:t>
      </w:r>
      <w:r w:rsidR="00FF3A32">
        <w:rPr>
          <w:rFonts w:ascii="Times New Roman" w:hAnsi="Times New Roman" w:cs="Times New Roman"/>
          <w:sz w:val="24"/>
          <w:szCs w:val="24"/>
        </w:rPr>
        <w:t>S</w:t>
      </w:r>
      <w:r>
        <w:rPr>
          <w:rFonts w:ascii="Times New Roman" w:hAnsi="Times New Roman" w:cs="Times New Roman"/>
          <w:sz w:val="24"/>
          <w:szCs w:val="24"/>
        </w:rPr>
        <w:t>outh</w:t>
      </w:r>
      <w:r w:rsidR="00FF3A32">
        <w:rPr>
          <w:rFonts w:ascii="Times New Roman" w:hAnsi="Times New Roman" w:cs="Times New Roman"/>
          <w:sz w:val="24"/>
          <w:szCs w:val="24"/>
        </w:rPr>
        <w:t>e</w:t>
      </w:r>
      <w:r>
        <w:rPr>
          <w:rFonts w:ascii="Times New Roman" w:hAnsi="Times New Roman" w:cs="Times New Roman"/>
          <w:sz w:val="24"/>
          <w:szCs w:val="24"/>
        </w:rPr>
        <w:t>astern Australia for months</w:t>
      </w:r>
      <w:r w:rsidR="00F073E0">
        <w:rPr>
          <w:rFonts w:ascii="Times New Roman" w:hAnsi="Times New Roman" w:cs="Times New Roman"/>
          <w:sz w:val="24"/>
          <w:szCs w:val="24"/>
        </w:rPr>
        <w:t xml:space="preserve"> occupy the news. These fires, </w:t>
      </w:r>
      <w:r w:rsidR="00A8424F">
        <w:rPr>
          <w:rFonts w:ascii="Times New Roman" w:hAnsi="Times New Roman" w:cs="Times New Roman"/>
          <w:sz w:val="24"/>
          <w:szCs w:val="24"/>
        </w:rPr>
        <w:t>in addition to</w:t>
      </w:r>
      <w:r w:rsidR="00F073E0">
        <w:rPr>
          <w:rFonts w:ascii="Times New Roman" w:hAnsi="Times New Roman" w:cs="Times New Roman"/>
          <w:sz w:val="24"/>
          <w:szCs w:val="24"/>
        </w:rPr>
        <w:t xml:space="preserve"> those in South America and Africa</w:t>
      </w:r>
      <w:r w:rsidR="00A8424F">
        <w:rPr>
          <w:rFonts w:ascii="Times New Roman" w:hAnsi="Times New Roman" w:cs="Times New Roman"/>
          <w:sz w:val="24"/>
          <w:szCs w:val="24"/>
        </w:rPr>
        <w:t>,</w:t>
      </w:r>
      <w:r w:rsidR="00F073E0">
        <w:rPr>
          <w:rFonts w:ascii="Times New Roman" w:hAnsi="Times New Roman" w:cs="Times New Roman"/>
          <w:sz w:val="24"/>
          <w:szCs w:val="24"/>
        </w:rPr>
        <w:t xml:space="preserve"> are </w:t>
      </w:r>
      <w:r>
        <w:rPr>
          <w:rFonts w:ascii="Times New Roman" w:hAnsi="Times New Roman" w:cs="Times New Roman"/>
          <w:sz w:val="24"/>
          <w:szCs w:val="24"/>
        </w:rPr>
        <w:t>resulting in substantial but yet mostly unknown social, economic and environmental consequences.</w:t>
      </w:r>
      <w:r w:rsidR="00AF5C36">
        <w:rPr>
          <w:rFonts w:ascii="Times New Roman" w:hAnsi="Times New Roman" w:cs="Times New Roman"/>
          <w:sz w:val="24"/>
          <w:szCs w:val="24"/>
        </w:rPr>
        <w:t xml:space="preserve"> In</w:t>
      </w:r>
      <w:r>
        <w:rPr>
          <w:rFonts w:ascii="Times New Roman" w:hAnsi="Times New Roman" w:cs="Times New Roman"/>
          <w:sz w:val="24"/>
          <w:szCs w:val="24"/>
        </w:rPr>
        <w:t xml:space="preserve"> </w:t>
      </w:r>
      <w:r w:rsidR="00900DAC">
        <w:rPr>
          <w:rFonts w:ascii="Times New Roman" w:hAnsi="Times New Roman" w:cs="Times New Roman"/>
          <w:sz w:val="24"/>
          <w:szCs w:val="24"/>
        </w:rPr>
        <w:t>the political sphere, traditional political parties and democratic establishments are under continuous attack. New political parties or movements, often in the form of right-wing populism, propose ‘easy’ solutions and e</w:t>
      </w:r>
      <w:r w:rsidR="00270CF9">
        <w:rPr>
          <w:rFonts w:ascii="Times New Roman" w:hAnsi="Times New Roman" w:cs="Times New Roman"/>
          <w:sz w:val="24"/>
          <w:szCs w:val="24"/>
        </w:rPr>
        <w:t>m</w:t>
      </w:r>
      <w:r w:rsidR="00900DAC">
        <w:rPr>
          <w:rFonts w:ascii="Times New Roman" w:hAnsi="Times New Roman" w:cs="Times New Roman"/>
          <w:sz w:val="24"/>
          <w:szCs w:val="24"/>
        </w:rPr>
        <w:t>phasise traditional values to solve the challenges brought fore by, for instance, globalisation</w:t>
      </w:r>
      <w:r>
        <w:rPr>
          <w:rFonts w:ascii="Times New Roman" w:hAnsi="Times New Roman" w:cs="Times New Roman"/>
          <w:sz w:val="24"/>
          <w:szCs w:val="24"/>
        </w:rPr>
        <w:t xml:space="preserve">. </w:t>
      </w:r>
      <w:r w:rsidR="00052F13">
        <w:rPr>
          <w:rFonts w:ascii="Times New Roman" w:hAnsi="Times New Roman" w:cs="Times New Roman"/>
          <w:sz w:val="24"/>
          <w:szCs w:val="24"/>
        </w:rPr>
        <w:t>Moreover, w</w:t>
      </w:r>
      <w:r>
        <w:rPr>
          <w:rFonts w:ascii="Times New Roman" w:hAnsi="Times New Roman" w:cs="Times New Roman"/>
          <w:sz w:val="24"/>
          <w:szCs w:val="24"/>
        </w:rPr>
        <w:t xml:space="preserve">ithin this discourse, not only is the science behind </w:t>
      </w:r>
      <w:r w:rsidR="00052F13">
        <w:rPr>
          <w:rFonts w:ascii="Times New Roman" w:hAnsi="Times New Roman" w:cs="Times New Roman"/>
          <w:sz w:val="24"/>
          <w:szCs w:val="24"/>
        </w:rPr>
        <w:t xml:space="preserve">sustainability and </w:t>
      </w:r>
      <w:r>
        <w:rPr>
          <w:rFonts w:ascii="Times New Roman" w:hAnsi="Times New Roman" w:cs="Times New Roman"/>
          <w:sz w:val="24"/>
          <w:szCs w:val="24"/>
        </w:rPr>
        <w:t xml:space="preserve">climate change often called into question or labelled as pure fear-mongering, but the rhetoric is also expanded to challenge scholarly research, universities and other academic institutions more broadly. </w:t>
      </w:r>
    </w:p>
    <w:p w14:paraId="53C4E7BE" w14:textId="77777777" w:rsidR="001B556D" w:rsidRDefault="001B556D" w:rsidP="004E003D">
      <w:pPr>
        <w:jc w:val="both"/>
        <w:rPr>
          <w:rFonts w:ascii="Times New Roman" w:hAnsi="Times New Roman" w:cs="Times New Roman"/>
          <w:sz w:val="24"/>
          <w:szCs w:val="24"/>
        </w:rPr>
      </w:pPr>
    </w:p>
    <w:p w14:paraId="078FE394" w14:textId="172812B0" w:rsidR="001B556D" w:rsidRDefault="00900DAC" w:rsidP="004E003D">
      <w:pPr>
        <w:jc w:val="both"/>
        <w:rPr>
          <w:rFonts w:ascii="Times New Roman" w:hAnsi="Times New Roman" w:cs="Times New Roman"/>
          <w:sz w:val="24"/>
          <w:szCs w:val="24"/>
        </w:rPr>
      </w:pPr>
      <w:r>
        <w:rPr>
          <w:rFonts w:ascii="Times New Roman" w:hAnsi="Times New Roman" w:cs="Times New Roman"/>
          <w:sz w:val="24"/>
          <w:szCs w:val="24"/>
        </w:rPr>
        <w:t>Our now global society also means that demographics are evolving</w:t>
      </w:r>
      <w:r w:rsidR="008D0BF0">
        <w:rPr>
          <w:rFonts w:ascii="Times New Roman" w:hAnsi="Times New Roman" w:cs="Times New Roman"/>
          <w:sz w:val="24"/>
          <w:szCs w:val="24"/>
        </w:rPr>
        <w:t>,</w:t>
      </w:r>
      <w:r>
        <w:rPr>
          <w:rFonts w:ascii="Times New Roman" w:hAnsi="Times New Roman" w:cs="Times New Roman"/>
          <w:sz w:val="24"/>
          <w:szCs w:val="24"/>
        </w:rPr>
        <w:t xml:space="preserve"> and this will have an impact on how societies operate. As new organisational forms and governance structures emerge, they challenge the way we understand the role of accounting and accountability </w:t>
      </w:r>
      <w:r>
        <w:rPr>
          <w:rFonts w:ascii="Times New Roman" w:hAnsi="Times New Roman" w:cs="Times New Roman"/>
          <w:sz w:val="24"/>
          <w:szCs w:val="24"/>
        </w:rPr>
        <w:lastRenderedPageBreak/>
        <w:t xml:space="preserve">relations. </w:t>
      </w:r>
      <w:r w:rsidR="001B556D">
        <w:rPr>
          <w:rFonts w:ascii="Times New Roman" w:hAnsi="Times New Roman" w:cs="Times New Roman"/>
          <w:sz w:val="24"/>
          <w:szCs w:val="24"/>
        </w:rPr>
        <w:t xml:space="preserve">In the corporate world, terms such as </w:t>
      </w:r>
      <w:r w:rsidR="001B556D" w:rsidRPr="007422B5">
        <w:rPr>
          <w:rFonts w:ascii="Times New Roman" w:hAnsi="Times New Roman" w:cs="Times New Roman"/>
          <w:sz w:val="24"/>
          <w:szCs w:val="24"/>
        </w:rPr>
        <w:t>corporate social responsibility</w:t>
      </w:r>
      <w:r w:rsidR="001B556D">
        <w:rPr>
          <w:rFonts w:ascii="Times New Roman" w:hAnsi="Times New Roman" w:cs="Times New Roman"/>
          <w:sz w:val="24"/>
          <w:szCs w:val="24"/>
        </w:rPr>
        <w:t xml:space="preserve"> and </w:t>
      </w:r>
      <w:r w:rsidR="001B556D" w:rsidRPr="007422B5">
        <w:rPr>
          <w:rFonts w:ascii="Times New Roman" w:hAnsi="Times New Roman" w:cs="Times New Roman"/>
          <w:sz w:val="24"/>
          <w:szCs w:val="24"/>
        </w:rPr>
        <w:t xml:space="preserve">sustainability </w:t>
      </w:r>
      <w:r>
        <w:rPr>
          <w:rFonts w:ascii="Times New Roman" w:hAnsi="Times New Roman" w:cs="Times New Roman"/>
          <w:sz w:val="24"/>
          <w:szCs w:val="24"/>
        </w:rPr>
        <w:t>are well</w:t>
      </w:r>
      <w:r w:rsidR="001B556D">
        <w:rPr>
          <w:rFonts w:ascii="Times New Roman" w:hAnsi="Times New Roman" w:cs="Times New Roman"/>
          <w:sz w:val="24"/>
          <w:szCs w:val="24"/>
        </w:rPr>
        <w:t xml:space="preserve"> established themes </w:t>
      </w:r>
      <w:r>
        <w:rPr>
          <w:rFonts w:ascii="Times New Roman" w:hAnsi="Times New Roman" w:cs="Times New Roman"/>
          <w:sz w:val="24"/>
          <w:szCs w:val="24"/>
        </w:rPr>
        <w:t>in boardroom presentations</w:t>
      </w:r>
      <w:r w:rsidR="001B556D">
        <w:rPr>
          <w:rFonts w:ascii="Times New Roman" w:hAnsi="Times New Roman" w:cs="Times New Roman"/>
          <w:sz w:val="24"/>
          <w:szCs w:val="24"/>
        </w:rPr>
        <w:t xml:space="preserve">, and </w:t>
      </w:r>
      <w:r>
        <w:rPr>
          <w:rFonts w:ascii="Times New Roman" w:hAnsi="Times New Roman" w:cs="Times New Roman"/>
          <w:sz w:val="24"/>
          <w:szCs w:val="24"/>
        </w:rPr>
        <w:t>more recent concepts like</w:t>
      </w:r>
      <w:r w:rsidR="001B556D">
        <w:rPr>
          <w:rFonts w:ascii="Times New Roman" w:hAnsi="Times New Roman" w:cs="Times New Roman"/>
          <w:sz w:val="24"/>
          <w:szCs w:val="24"/>
        </w:rPr>
        <w:t xml:space="preserve"> ESG-investments and green bonds </w:t>
      </w:r>
      <w:r>
        <w:rPr>
          <w:rFonts w:ascii="Times New Roman" w:hAnsi="Times New Roman" w:cs="Times New Roman"/>
          <w:sz w:val="24"/>
          <w:szCs w:val="24"/>
        </w:rPr>
        <w:t>are buzzwords in corporate media</w:t>
      </w:r>
      <w:r w:rsidR="001B556D">
        <w:rPr>
          <w:rFonts w:ascii="Times New Roman" w:hAnsi="Times New Roman" w:cs="Times New Roman"/>
          <w:sz w:val="24"/>
          <w:szCs w:val="24"/>
        </w:rPr>
        <w:t>, seminars and the broader business discourse. In the field of accounting, new reporting standards are emerging, more and more actors are looking into sustainability assurance</w:t>
      </w:r>
      <w:r w:rsidR="00052F13">
        <w:rPr>
          <w:rFonts w:ascii="Times New Roman" w:hAnsi="Times New Roman" w:cs="Times New Roman"/>
          <w:sz w:val="24"/>
          <w:szCs w:val="24"/>
        </w:rPr>
        <w:t>,</w:t>
      </w:r>
      <w:r w:rsidR="001B556D">
        <w:rPr>
          <w:rFonts w:ascii="Times New Roman" w:hAnsi="Times New Roman" w:cs="Times New Roman"/>
          <w:sz w:val="24"/>
          <w:szCs w:val="24"/>
        </w:rPr>
        <w:t xml:space="preserve"> and major organi</w:t>
      </w:r>
      <w:r w:rsidR="00210EC8">
        <w:rPr>
          <w:rFonts w:ascii="Times New Roman" w:hAnsi="Times New Roman" w:cs="Times New Roman"/>
          <w:sz w:val="24"/>
          <w:szCs w:val="24"/>
        </w:rPr>
        <w:t>s</w:t>
      </w:r>
      <w:r w:rsidR="001B556D">
        <w:rPr>
          <w:rFonts w:ascii="Times New Roman" w:hAnsi="Times New Roman" w:cs="Times New Roman"/>
          <w:sz w:val="24"/>
          <w:szCs w:val="24"/>
        </w:rPr>
        <w:t>ations are exploring carbon pricing mechanisms for their internal operations.</w:t>
      </w:r>
      <w:r w:rsidR="000A0843">
        <w:rPr>
          <w:rFonts w:ascii="Times New Roman" w:hAnsi="Times New Roman" w:cs="Times New Roman"/>
          <w:sz w:val="24"/>
          <w:szCs w:val="24"/>
        </w:rPr>
        <w:t xml:space="preserve"> </w:t>
      </w:r>
    </w:p>
    <w:p w14:paraId="18DFF4B1" w14:textId="62BAEEC9" w:rsidR="001B556D" w:rsidRDefault="001B556D" w:rsidP="004E003D">
      <w:pPr>
        <w:jc w:val="both"/>
        <w:rPr>
          <w:rFonts w:ascii="Times New Roman" w:hAnsi="Times New Roman" w:cs="Times New Roman"/>
          <w:sz w:val="24"/>
          <w:szCs w:val="24"/>
        </w:rPr>
      </w:pPr>
    </w:p>
    <w:p w14:paraId="2C5ED96A" w14:textId="1C9ACE45" w:rsidR="00612144" w:rsidRPr="007422B5" w:rsidRDefault="001B556D" w:rsidP="00F96839">
      <w:pPr>
        <w:jc w:val="both"/>
        <w:rPr>
          <w:rFonts w:ascii="Times New Roman" w:hAnsi="Times New Roman" w:cs="Times New Roman"/>
          <w:sz w:val="24"/>
          <w:szCs w:val="24"/>
        </w:rPr>
      </w:pPr>
      <w:r>
        <w:rPr>
          <w:rFonts w:ascii="Times New Roman" w:hAnsi="Times New Roman" w:cs="Times New Roman"/>
          <w:sz w:val="24"/>
          <w:szCs w:val="24"/>
        </w:rPr>
        <w:t xml:space="preserve">How </w:t>
      </w:r>
      <w:r w:rsidR="00FA6220">
        <w:rPr>
          <w:rFonts w:ascii="Times New Roman" w:hAnsi="Times New Roman" w:cs="Times New Roman"/>
          <w:sz w:val="24"/>
          <w:szCs w:val="24"/>
        </w:rPr>
        <w:t>i</w:t>
      </w:r>
      <w:r>
        <w:rPr>
          <w:rFonts w:ascii="Times New Roman" w:hAnsi="Times New Roman" w:cs="Times New Roman"/>
          <w:sz w:val="24"/>
          <w:szCs w:val="24"/>
        </w:rPr>
        <w:t>s scholarly research, and in this case SEA research, position</w:t>
      </w:r>
      <w:r w:rsidR="00FA6220">
        <w:rPr>
          <w:rFonts w:ascii="Times New Roman" w:hAnsi="Times New Roman" w:cs="Times New Roman"/>
          <w:sz w:val="24"/>
          <w:szCs w:val="24"/>
        </w:rPr>
        <w:t>ed</w:t>
      </w:r>
      <w:r>
        <w:rPr>
          <w:rFonts w:ascii="Times New Roman" w:hAnsi="Times New Roman" w:cs="Times New Roman"/>
          <w:sz w:val="24"/>
          <w:szCs w:val="24"/>
        </w:rPr>
        <w:t xml:space="preserve"> within all this? </w:t>
      </w:r>
      <w:r w:rsidR="004A3CA3">
        <w:rPr>
          <w:rFonts w:ascii="Times New Roman" w:hAnsi="Times New Roman" w:cs="Times New Roman"/>
          <w:sz w:val="24"/>
          <w:szCs w:val="24"/>
        </w:rPr>
        <w:t xml:space="preserve">A grand </w:t>
      </w:r>
      <w:r w:rsidR="00052F13">
        <w:rPr>
          <w:rFonts w:ascii="Times New Roman" w:hAnsi="Times New Roman" w:cs="Times New Roman"/>
          <w:sz w:val="24"/>
          <w:szCs w:val="24"/>
        </w:rPr>
        <w:t>question</w:t>
      </w:r>
      <w:r w:rsidR="004A3CA3">
        <w:rPr>
          <w:rFonts w:ascii="Times New Roman" w:hAnsi="Times New Roman" w:cs="Times New Roman"/>
          <w:sz w:val="24"/>
          <w:szCs w:val="24"/>
        </w:rPr>
        <w:t xml:space="preserve">, yes, but a </w:t>
      </w:r>
      <w:r w:rsidR="00FA6220">
        <w:rPr>
          <w:rFonts w:ascii="Times New Roman" w:hAnsi="Times New Roman" w:cs="Times New Roman"/>
          <w:sz w:val="24"/>
          <w:szCs w:val="24"/>
        </w:rPr>
        <w:t xml:space="preserve">discussion that we think </w:t>
      </w:r>
      <w:r w:rsidR="004A3CA3">
        <w:rPr>
          <w:rFonts w:ascii="Times New Roman" w:hAnsi="Times New Roman" w:cs="Times New Roman"/>
          <w:sz w:val="24"/>
          <w:szCs w:val="24"/>
        </w:rPr>
        <w:t xml:space="preserve">should not be avoided. </w:t>
      </w:r>
      <w:r w:rsidR="00612144" w:rsidRPr="007422B5">
        <w:rPr>
          <w:rFonts w:ascii="Times New Roman" w:hAnsi="Times New Roman" w:cs="Times New Roman"/>
          <w:sz w:val="24"/>
          <w:szCs w:val="24"/>
        </w:rPr>
        <w:t xml:space="preserve">We are acutely aware that while research is not sufficient to address </w:t>
      </w:r>
      <w:r w:rsidR="00052F13">
        <w:rPr>
          <w:rFonts w:ascii="Times New Roman" w:hAnsi="Times New Roman" w:cs="Times New Roman"/>
          <w:sz w:val="24"/>
          <w:szCs w:val="24"/>
        </w:rPr>
        <w:t xml:space="preserve">all intertwining </w:t>
      </w:r>
      <w:r w:rsidR="00612144" w:rsidRPr="007422B5">
        <w:rPr>
          <w:rFonts w:ascii="Times New Roman" w:hAnsi="Times New Roman" w:cs="Times New Roman"/>
          <w:sz w:val="24"/>
          <w:szCs w:val="24"/>
        </w:rPr>
        <w:t>challenges</w:t>
      </w:r>
      <w:r w:rsidR="00052F13">
        <w:rPr>
          <w:rFonts w:ascii="Times New Roman" w:hAnsi="Times New Roman" w:cs="Times New Roman"/>
          <w:sz w:val="24"/>
          <w:szCs w:val="24"/>
        </w:rPr>
        <w:t xml:space="preserve"> confronting individuals, communities and societies</w:t>
      </w:r>
      <w:r w:rsidR="00612144" w:rsidRPr="007422B5">
        <w:rPr>
          <w:rFonts w:ascii="Times New Roman" w:hAnsi="Times New Roman" w:cs="Times New Roman"/>
          <w:sz w:val="24"/>
          <w:szCs w:val="24"/>
        </w:rPr>
        <w:t>, it can be</w:t>
      </w:r>
      <w:r w:rsidR="004E003D" w:rsidRPr="007422B5">
        <w:rPr>
          <w:rFonts w:ascii="Times New Roman" w:hAnsi="Times New Roman" w:cs="Times New Roman"/>
          <w:sz w:val="24"/>
          <w:szCs w:val="24"/>
        </w:rPr>
        <w:t xml:space="preserve">, </w:t>
      </w:r>
      <w:r w:rsidR="00AF5E4C" w:rsidRPr="007422B5">
        <w:rPr>
          <w:rFonts w:ascii="Times New Roman" w:hAnsi="Times New Roman" w:cs="Times New Roman"/>
          <w:sz w:val="24"/>
          <w:szCs w:val="24"/>
        </w:rPr>
        <w:t xml:space="preserve">and </w:t>
      </w:r>
      <w:r w:rsidR="004E003D" w:rsidRPr="007422B5">
        <w:rPr>
          <w:rFonts w:ascii="Times New Roman" w:hAnsi="Times New Roman" w:cs="Times New Roman"/>
          <w:sz w:val="24"/>
          <w:szCs w:val="24"/>
        </w:rPr>
        <w:t>indeed is a necessary</w:t>
      </w:r>
      <w:r w:rsidR="00612144" w:rsidRPr="007422B5">
        <w:rPr>
          <w:rFonts w:ascii="Times New Roman" w:hAnsi="Times New Roman" w:cs="Times New Roman"/>
          <w:sz w:val="24"/>
          <w:szCs w:val="24"/>
        </w:rPr>
        <w:t xml:space="preserve"> part of</w:t>
      </w:r>
      <w:r w:rsidR="004E003D" w:rsidRPr="007422B5">
        <w:rPr>
          <w:rFonts w:ascii="Times New Roman" w:hAnsi="Times New Roman" w:cs="Times New Roman"/>
          <w:sz w:val="24"/>
          <w:szCs w:val="24"/>
        </w:rPr>
        <w:t>,</w:t>
      </w:r>
      <w:r w:rsidR="00612144" w:rsidRPr="007422B5">
        <w:rPr>
          <w:rFonts w:ascii="Times New Roman" w:hAnsi="Times New Roman" w:cs="Times New Roman"/>
          <w:sz w:val="24"/>
          <w:szCs w:val="24"/>
        </w:rPr>
        <w:t xml:space="preserve"> the solution. </w:t>
      </w:r>
      <w:r w:rsidR="00B96D6A" w:rsidRPr="007422B5">
        <w:rPr>
          <w:rFonts w:ascii="Times New Roman" w:hAnsi="Times New Roman" w:cs="Times New Roman"/>
          <w:sz w:val="24"/>
          <w:szCs w:val="24"/>
        </w:rPr>
        <w:t>N</w:t>
      </w:r>
      <w:r w:rsidR="00612144" w:rsidRPr="007422B5">
        <w:rPr>
          <w:rFonts w:ascii="Times New Roman" w:hAnsi="Times New Roman" w:cs="Times New Roman"/>
          <w:sz w:val="24"/>
          <w:szCs w:val="24"/>
        </w:rPr>
        <w:t>ew knowledge(s) and practice(s)</w:t>
      </w:r>
      <w:r w:rsidR="00B96D6A" w:rsidRPr="007422B5">
        <w:rPr>
          <w:rFonts w:ascii="Times New Roman" w:hAnsi="Times New Roman" w:cs="Times New Roman"/>
          <w:sz w:val="24"/>
          <w:szCs w:val="24"/>
        </w:rPr>
        <w:t xml:space="preserve"> are needed</w:t>
      </w:r>
      <w:r w:rsidR="00612144" w:rsidRPr="007422B5">
        <w:rPr>
          <w:rFonts w:ascii="Times New Roman" w:hAnsi="Times New Roman" w:cs="Times New Roman"/>
          <w:sz w:val="24"/>
          <w:szCs w:val="24"/>
        </w:rPr>
        <w:t xml:space="preserve"> if we are to even comprehend </w:t>
      </w:r>
      <w:r w:rsidR="00052F13">
        <w:rPr>
          <w:rFonts w:ascii="Times New Roman" w:hAnsi="Times New Roman" w:cs="Times New Roman"/>
          <w:sz w:val="24"/>
          <w:szCs w:val="24"/>
        </w:rPr>
        <w:t xml:space="preserve">the wicked problems </w:t>
      </w:r>
      <w:r w:rsidR="00612144" w:rsidRPr="007422B5">
        <w:rPr>
          <w:rFonts w:ascii="Times New Roman" w:hAnsi="Times New Roman" w:cs="Times New Roman"/>
          <w:sz w:val="24"/>
          <w:szCs w:val="24"/>
        </w:rPr>
        <w:t>in front of us</w:t>
      </w:r>
      <w:r w:rsidR="00900DAC">
        <w:rPr>
          <w:rFonts w:ascii="Times New Roman" w:hAnsi="Times New Roman" w:cs="Times New Roman"/>
          <w:sz w:val="24"/>
          <w:szCs w:val="24"/>
        </w:rPr>
        <w:t>, let alone engage with them</w:t>
      </w:r>
      <w:r w:rsidR="00612144" w:rsidRPr="007422B5">
        <w:rPr>
          <w:rFonts w:ascii="Times New Roman" w:hAnsi="Times New Roman" w:cs="Times New Roman"/>
          <w:sz w:val="24"/>
          <w:szCs w:val="24"/>
        </w:rPr>
        <w:t xml:space="preserve">. </w:t>
      </w:r>
      <w:r w:rsidR="00052F13">
        <w:rPr>
          <w:rFonts w:ascii="Times New Roman" w:hAnsi="Times New Roman" w:cs="Times New Roman"/>
          <w:sz w:val="24"/>
          <w:szCs w:val="24"/>
        </w:rPr>
        <w:t>In preparing this special issue, w</w:t>
      </w:r>
      <w:r w:rsidR="00612144" w:rsidRPr="007422B5">
        <w:rPr>
          <w:rFonts w:ascii="Times New Roman" w:hAnsi="Times New Roman" w:cs="Times New Roman"/>
          <w:sz w:val="24"/>
          <w:szCs w:val="24"/>
        </w:rPr>
        <w:t xml:space="preserve">e were motivated by the recognition of the need to consider the future of SEA research – including how it might contribute to the transformation </w:t>
      </w:r>
      <w:r w:rsidR="00900DAC">
        <w:rPr>
          <w:rFonts w:ascii="Times New Roman" w:hAnsi="Times New Roman" w:cs="Times New Roman"/>
          <w:sz w:val="24"/>
          <w:szCs w:val="24"/>
        </w:rPr>
        <w:t>society requires</w:t>
      </w:r>
      <w:r w:rsidR="00612144" w:rsidRPr="007422B5">
        <w:rPr>
          <w:rFonts w:ascii="Times New Roman" w:hAnsi="Times New Roman" w:cs="Times New Roman"/>
          <w:sz w:val="24"/>
          <w:szCs w:val="24"/>
        </w:rPr>
        <w:t xml:space="preserve">. This involves both the recognition of the role that SEA research might/needs to play, and the implications of the growing </w:t>
      </w:r>
      <w:r w:rsidR="005E2AC8" w:rsidRPr="007422B5">
        <w:rPr>
          <w:rFonts w:ascii="Times New Roman" w:hAnsi="Times New Roman" w:cs="Times New Roman"/>
          <w:sz w:val="24"/>
          <w:szCs w:val="24"/>
        </w:rPr>
        <w:t xml:space="preserve">maturity and associated </w:t>
      </w:r>
      <w:r w:rsidR="00612144" w:rsidRPr="007422B5">
        <w:rPr>
          <w:rFonts w:ascii="Times New Roman" w:hAnsi="Times New Roman" w:cs="Times New Roman"/>
          <w:sz w:val="24"/>
          <w:szCs w:val="24"/>
        </w:rPr>
        <w:t xml:space="preserve">‘normalisation’ </w:t>
      </w:r>
      <w:r w:rsidR="00612144" w:rsidRPr="005E2AC8">
        <w:rPr>
          <w:rFonts w:ascii="Times New Roman" w:hAnsi="Times New Roman" w:cs="Times New Roman"/>
          <w:sz w:val="24"/>
          <w:szCs w:val="24"/>
        </w:rPr>
        <w:t xml:space="preserve">of SEA research. </w:t>
      </w:r>
      <w:r w:rsidR="00052F13">
        <w:rPr>
          <w:rFonts w:ascii="Times New Roman" w:hAnsi="Times New Roman" w:cs="Times New Roman"/>
          <w:sz w:val="24"/>
          <w:szCs w:val="24"/>
        </w:rPr>
        <w:t>T</w:t>
      </w:r>
      <w:r w:rsidR="00316730">
        <w:rPr>
          <w:rFonts w:ascii="Times New Roman" w:hAnsi="Times New Roman" w:cs="Times New Roman"/>
          <w:sz w:val="24"/>
          <w:szCs w:val="24"/>
        </w:rPr>
        <w:t xml:space="preserve">he popularity of SEA research continues </w:t>
      </w:r>
      <w:r w:rsidR="00052F13">
        <w:rPr>
          <w:rFonts w:ascii="Times New Roman" w:hAnsi="Times New Roman" w:cs="Times New Roman"/>
          <w:sz w:val="24"/>
          <w:szCs w:val="24"/>
        </w:rPr>
        <w:t xml:space="preserve">to grow, </w:t>
      </w:r>
      <w:r w:rsidR="00316730">
        <w:rPr>
          <w:rFonts w:ascii="Times New Roman" w:hAnsi="Times New Roman" w:cs="Times New Roman"/>
          <w:sz w:val="24"/>
          <w:szCs w:val="24"/>
        </w:rPr>
        <w:t xml:space="preserve">and in terms of size </w:t>
      </w:r>
      <w:r w:rsidR="00052F13">
        <w:rPr>
          <w:rFonts w:ascii="Times New Roman" w:hAnsi="Times New Roman" w:cs="Times New Roman"/>
          <w:sz w:val="24"/>
          <w:szCs w:val="24"/>
        </w:rPr>
        <w:t xml:space="preserve">this field of research </w:t>
      </w:r>
      <w:r w:rsidR="00316730">
        <w:rPr>
          <w:rFonts w:ascii="Times New Roman" w:hAnsi="Times New Roman" w:cs="Times New Roman"/>
          <w:sz w:val="24"/>
          <w:szCs w:val="24"/>
        </w:rPr>
        <w:t xml:space="preserve">is surpassing many traditional areas of accounting research </w:t>
      </w:r>
      <w:r w:rsidR="00ED01BA">
        <w:rPr>
          <w:rFonts w:ascii="Times New Roman" w:hAnsi="Times New Roman" w:cs="Times New Roman"/>
          <w:sz w:val="24"/>
          <w:szCs w:val="24"/>
        </w:rPr>
        <w:t xml:space="preserve">at </w:t>
      </w:r>
      <w:r w:rsidR="00052F13">
        <w:rPr>
          <w:rFonts w:ascii="Times New Roman" w:hAnsi="Times New Roman" w:cs="Times New Roman"/>
          <w:sz w:val="24"/>
          <w:szCs w:val="24"/>
        </w:rPr>
        <w:t xml:space="preserve">many conferences, such as </w:t>
      </w:r>
      <w:r w:rsidR="00316730">
        <w:rPr>
          <w:rFonts w:ascii="Times New Roman" w:hAnsi="Times New Roman" w:cs="Times New Roman"/>
          <w:sz w:val="24"/>
          <w:szCs w:val="24"/>
        </w:rPr>
        <w:t xml:space="preserve">the European Accounting Association’s Annual Congress. </w:t>
      </w:r>
      <w:r w:rsidR="00F07AF9" w:rsidRPr="007422B5">
        <w:rPr>
          <w:rFonts w:ascii="Times New Roman" w:hAnsi="Times New Roman" w:cs="Times New Roman"/>
          <w:sz w:val="24"/>
          <w:szCs w:val="24"/>
        </w:rPr>
        <w:t xml:space="preserve">Increasingly </w:t>
      </w:r>
      <w:r w:rsidR="00F07AF9" w:rsidRPr="007422B5">
        <w:rPr>
          <w:rFonts w:ascii="Times New Roman" w:hAnsi="Times New Roman" w:cs="Times New Roman"/>
          <w:i/>
          <w:sz w:val="24"/>
          <w:szCs w:val="24"/>
        </w:rPr>
        <w:t>en vogue</w:t>
      </w:r>
      <w:r w:rsidR="00F07AF9" w:rsidRPr="007422B5">
        <w:rPr>
          <w:rFonts w:ascii="Times New Roman" w:hAnsi="Times New Roman" w:cs="Times New Roman"/>
          <w:sz w:val="24"/>
          <w:szCs w:val="24"/>
        </w:rPr>
        <w:t xml:space="preserve">, the topic </w:t>
      </w:r>
      <w:r w:rsidR="00052F13">
        <w:rPr>
          <w:rFonts w:ascii="Times New Roman" w:hAnsi="Times New Roman" w:cs="Times New Roman"/>
          <w:sz w:val="24"/>
          <w:szCs w:val="24"/>
        </w:rPr>
        <w:t xml:space="preserve">also </w:t>
      </w:r>
      <w:r w:rsidR="00F07AF9" w:rsidRPr="007422B5">
        <w:rPr>
          <w:rFonts w:ascii="Times New Roman" w:hAnsi="Times New Roman" w:cs="Times New Roman"/>
          <w:sz w:val="24"/>
          <w:szCs w:val="24"/>
        </w:rPr>
        <w:t>garners attention from editors and facilitates publication</w:t>
      </w:r>
      <w:r w:rsidR="00F07AF9">
        <w:rPr>
          <w:rFonts w:ascii="Times New Roman" w:hAnsi="Times New Roman" w:cs="Times New Roman"/>
          <w:sz w:val="24"/>
          <w:szCs w:val="24"/>
        </w:rPr>
        <w:t>. We obviously greet the increased interest with joy, but at the same time</w:t>
      </w:r>
      <w:r w:rsidR="00FA6220">
        <w:rPr>
          <w:rFonts w:ascii="Times New Roman" w:hAnsi="Times New Roman" w:cs="Times New Roman"/>
          <w:sz w:val="24"/>
          <w:szCs w:val="24"/>
        </w:rPr>
        <w:t>, as we discuss further below,</w:t>
      </w:r>
      <w:r w:rsidR="00F07AF9">
        <w:rPr>
          <w:rFonts w:ascii="Times New Roman" w:hAnsi="Times New Roman" w:cs="Times New Roman"/>
          <w:sz w:val="24"/>
          <w:szCs w:val="24"/>
        </w:rPr>
        <w:t xml:space="preserve"> we note that </w:t>
      </w:r>
      <w:r w:rsidR="00612144" w:rsidRPr="007422B5">
        <w:rPr>
          <w:rFonts w:ascii="Times New Roman" w:hAnsi="Times New Roman" w:cs="Times New Roman"/>
          <w:sz w:val="24"/>
          <w:szCs w:val="24"/>
        </w:rPr>
        <w:t>there are</w:t>
      </w:r>
      <w:r w:rsidR="004B01D8" w:rsidRPr="007422B5">
        <w:rPr>
          <w:rFonts w:ascii="Times New Roman" w:hAnsi="Times New Roman" w:cs="Times New Roman"/>
          <w:sz w:val="24"/>
          <w:szCs w:val="24"/>
        </w:rPr>
        <w:t xml:space="preserve"> also</w:t>
      </w:r>
      <w:r w:rsidR="00612144" w:rsidRPr="007422B5">
        <w:rPr>
          <w:rFonts w:ascii="Times New Roman" w:hAnsi="Times New Roman" w:cs="Times New Roman"/>
          <w:sz w:val="24"/>
          <w:szCs w:val="24"/>
        </w:rPr>
        <w:t xml:space="preserve"> risks </w:t>
      </w:r>
      <w:r w:rsidR="004B01D8" w:rsidRPr="007422B5">
        <w:rPr>
          <w:rFonts w:ascii="Times New Roman" w:hAnsi="Times New Roman" w:cs="Times New Roman"/>
          <w:sz w:val="24"/>
          <w:szCs w:val="24"/>
        </w:rPr>
        <w:t xml:space="preserve">associated </w:t>
      </w:r>
      <w:r w:rsidR="00612144" w:rsidRPr="007422B5">
        <w:rPr>
          <w:rFonts w:ascii="Times New Roman" w:hAnsi="Times New Roman" w:cs="Times New Roman"/>
          <w:sz w:val="24"/>
          <w:szCs w:val="24"/>
        </w:rPr>
        <w:t xml:space="preserve">with </w:t>
      </w:r>
      <w:r w:rsidR="00900DAC">
        <w:rPr>
          <w:rFonts w:ascii="Times New Roman" w:hAnsi="Times New Roman" w:cs="Times New Roman"/>
          <w:sz w:val="24"/>
          <w:szCs w:val="24"/>
        </w:rPr>
        <w:t>this</w:t>
      </w:r>
      <w:r w:rsidR="00900DAC" w:rsidRPr="007422B5">
        <w:rPr>
          <w:rFonts w:ascii="Times New Roman" w:hAnsi="Times New Roman" w:cs="Times New Roman"/>
          <w:sz w:val="24"/>
          <w:szCs w:val="24"/>
        </w:rPr>
        <w:t xml:space="preserve"> </w:t>
      </w:r>
      <w:r w:rsidR="00612144" w:rsidRPr="007422B5">
        <w:rPr>
          <w:rFonts w:ascii="Times New Roman" w:hAnsi="Times New Roman" w:cs="Times New Roman"/>
          <w:sz w:val="24"/>
          <w:szCs w:val="24"/>
        </w:rPr>
        <w:t xml:space="preserve">normalisation. </w:t>
      </w:r>
    </w:p>
    <w:p w14:paraId="21A0994F" w14:textId="164A4819" w:rsidR="005051C5" w:rsidRDefault="005051C5" w:rsidP="003277A4">
      <w:pPr>
        <w:jc w:val="both"/>
        <w:rPr>
          <w:rFonts w:ascii="Times New Roman" w:hAnsi="Times New Roman" w:cs="Times New Roman"/>
          <w:sz w:val="24"/>
          <w:szCs w:val="24"/>
        </w:rPr>
      </w:pPr>
    </w:p>
    <w:p w14:paraId="5DEBB1B0" w14:textId="6C15C625" w:rsidR="00612144" w:rsidRPr="00B603C3" w:rsidRDefault="00612144" w:rsidP="005051C5">
      <w:pPr>
        <w:jc w:val="both"/>
        <w:rPr>
          <w:rFonts w:ascii="Times New Roman" w:hAnsi="Times New Roman" w:cs="Times New Roman"/>
          <w:b/>
          <w:sz w:val="24"/>
          <w:szCs w:val="24"/>
        </w:rPr>
      </w:pPr>
      <w:r w:rsidRPr="007422B5">
        <w:rPr>
          <w:rFonts w:ascii="Times New Roman" w:hAnsi="Times New Roman" w:cs="Times New Roman"/>
          <w:sz w:val="24"/>
          <w:szCs w:val="24"/>
        </w:rPr>
        <w:t>It is this context that has led us, two mid-career researchers and two early career researchers, towards starting a reflexive conversation about SEA 2020 and beyond.  To facilitate such a conversation</w:t>
      </w:r>
      <w:r w:rsidR="005051C5" w:rsidRPr="007422B5">
        <w:rPr>
          <w:rFonts w:ascii="Times New Roman" w:hAnsi="Times New Roman" w:cs="Times New Roman"/>
          <w:sz w:val="24"/>
          <w:szCs w:val="24"/>
        </w:rPr>
        <w:t>,</w:t>
      </w:r>
      <w:r w:rsidRPr="007422B5">
        <w:rPr>
          <w:rFonts w:ascii="Times New Roman" w:hAnsi="Times New Roman" w:cs="Times New Roman"/>
          <w:sz w:val="24"/>
          <w:szCs w:val="24"/>
        </w:rPr>
        <w:t xml:space="preserve"> we called for contributions to this special issue which considered what the future of SEA research and practice (and perhaps the future of SEAJ itself) might look like and what is needed to get us there.  Our aim was to (re)invigorate the dialogue, insightful commentary and (radical) critique that has brought this journal and the community it serves to where </w:t>
      </w:r>
      <w:r w:rsidR="00F848B3">
        <w:rPr>
          <w:rFonts w:ascii="Times New Roman" w:hAnsi="Times New Roman" w:cs="Times New Roman"/>
          <w:sz w:val="24"/>
          <w:szCs w:val="24"/>
        </w:rPr>
        <w:t>it is today (see, e.g. Lowe and Tinker, 1977; Harte and</w:t>
      </w:r>
      <w:r w:rsidRPr="007422B5">
        <w:rPr>
          <w:rFonts w:ascii="Times New Roman" w:hAnsi="Times New Roman" w:cs="Times New Roman"/>
          <w:sz w:val="24"/>
          <w:szCs w:val="24"/>
        </w:rPr>
        <w:t xml:space="preserve"> Owen, 1987; Maunders </w:t>
      </w:r>
      <w:r w:rsidR="00F848B3">
        <w:rPr>
          <w:rFonts w:ascii="Times New Roman" w:hAnsi="Times New Roman" w:cs="Times New Roman"/>
          <w:sz w:val="24"/>
          <w:szCs w:val="24"/>
        </w:rPr>
        <w:t>and</w:t>
      </w:r>
      <w:r w:rsidRPr="007422B5">
        <w:rPr>
          <w:rFonts w:ascii="Times New Roman" w:hAnsi="Times New Roman" w:cs="Times New Roman"/>
          <w:sz w:val="24"/>
          <w:szCs w:val="24"/>
        </w:rPr>
        <w:t xml:space="preserve"> Burritt, 1991; </w:t>
      </w:r>
      <w:r w:rsidR="00AF5E4C" w:rsidRPr="007422B5">
        <w:rPr>
          <w:rFonts w:ascii="Times New Roman" w:hAnsi="Times New Roman" w:cs="Times New Roman"/>
          <w:sz w:val="24"/>
          <w:szCs w:val="24"/>
        </w:rPr>
        <w:t>Gray, 1992</w:t>
      </w:r>
      <w:r w:rsidR="00A14E3B">
        <w:rPr>
          <w:rFonts w:ascii="Times New Roman" w:hAnsi="Times New Roman" w:cs="Times New Roman"/>
          <w:sz w:val="24"/>
          <w:szCs w:val="24"/>
        </w:rPr>
        <w:t>, 2014</w:t>
      </w:r>
      <w:r w:rsidR="00AF5E4C" w:rsidRPr="007422B5">
        <w:rPr>
          <w:rFonts w:ascii="Times New Roman" w:hAnsi="Times New Roman" w:cs="Times New Roman"/>
          <w:sz w:val="24"/>
          <w:szCs w:val="24"/>
        </w:rPr>
        <w:t xml:space="preserve">; </w:t>
      </w:r>
      <w:r w:rsidR="00F848B3">
        <w:rPr>
          <w:rFonts w:ascii="Times New Roman" w:hAnsi="Times New Roman" w:cs="Times New Roman"/>
          <w:sz w:val="24"/>
          <w:szCs w:val="24"/>
        </w:rPr>
        <w:t>Milne, 1996; Tinker and</w:t>
      </w:r>
      <w:r w:rsidRPr="007422B5">
        <w:rPr>
          <w:rFonts w:ascii="Times New Roman" w:hAnsi="Times New Roman" w:cs="Times New Roman"/>
          <w:sz w:val="24"/>
          <w:szCs w:val="24"/>
        </w:rPr>
        <w:t xml:space="preserve"> Gray, 2003; Owen, 2008; Be</w:t>
      </w:r>
      <w:r w:rsidR="00F848B3">
        <w:rPr>
          <w:rFonts w:ascii="Times New Roman" w:hAnsi="Times New Roman" w:cs="Times New Roman"/>
          <w:sz w:val="24"/>
          <w:szCs w:val="24"/>
        </w:rPr>
        <w:t>bbington et al., 2017; Dillard and</w:t>
      </w:r>
      <w:r w:rsidRPr="007422B5">
        <w:rPr>
          <w:rFonts w:ascii="Times New Roman" w:hAnsi="Times New Roman" w:cs="Times New Roman"/>
          <w:sz w:val="24"/>
          <w:szCs w:val="24"/>
        </w:rPr>
        <w:t xml:space="preserve"> Vinnari, 2017). </w:t>
      </w:r>
      <w:r w:rsidR="000A0843">
        <w:rPr>
          <w:rFonts w:ascii="Times New Roman" w:hAnsi="Times New Roman" w:cs="Times New Roman"/>
          <w:sz w:val="24"/>
          <w:szCs w:val="24"/>
        </w:rPr>
        <w:t xml:space="preserve">As with any reflection, </w:t>
      </w:r>
      <w:r w:rsidR="00052F13">
        <w:rPr>
          <w:rFonts w:ascii="Times New Roman" w:hAnsi="Times New Roman" w:cs="Times New Roman"/>
          <w:sz w:val="24"/>
          <w:szCs w:val="24"/>
        </w:rPr>
        <w:t xml:space="preserve">we maintain that </w:t>
      </w:r>
      <w:r w:rsidR="000A0843">
        <w:rPr>
          <w:rFonts w:ascii="Times New Roman" w:hAnsi="Times New Roman" w:cs="Times New Roman"/>
          <w:sz w:val="24"/>
          <w:szCs w:val="24"/>
        </w:rPr>
        <w:t xml:space="preserve">any consideration should not </w:t>
      </w:r>
      <w:r w:rsidR="000A0843" w:rsidRPr="007422B5">
        <w:rPr>
          <w:rFonts w:ascii="Times New Roman" w:hAnsi="Times New Roman" w:cs="Times New Roman"/>
          <w:sz w:val="24"/>
          <w:szCs w:val="24"/>
        </w:rPr>
        <w:t xml:space="preserve">only </w:t>
      </w:r>
      <w:r w:rsidR="00052F13">
        <w:rPr>
          <w:rFonts w:ascii="Times New Roman" w:hAnsi="Times New Roman" w:cs="Times New Roman"/>
          <w:sz w:val="24"/>
          <w:szCs w:val="24"/>
        </w:rPr>
        <w:t xml:space="preserve">look at </w:t>
      </w:r>
      <w:r w:rsidR="000A0843" w:rsidRPr="007422B5">
        <w:rPr>
          <w:rFonts w:ascii="Times New Roman" w:hAnsi="Times New Roman" w:cs="Times New Roman"/>
          <w:sz w:val="24"/>
          <w:szCs w:val="24"/>
        </w:rPr>
        <w:t xml:space="preserve">the </w:t>
      </w:r>
      <w:r w:rsidR="00052F13">
        <w:rPr>
          <w:rFonts w:ascii="Times New Roman" w:hAnsi="Times New Roman" w:cs="Times New Roman"/>
          <w:sz w:val="24"/>
          <w:szCs w:val="24"/>
        </w:rPr>
        <w:t xml:space="preserve">current </w:t>
      </w:r>
      <w:r w:rsidR="000A0843" w:rsidRPr="007422B5">
        <w:rPr>
          <w:rFonts w:ascii="Times New Roman" w:hAnsi="Times New Roman" w:cs="Times New Roman"/>
          <w:sz w:val="24"/>
          <w:szCs w:val="24"/>
        </w:rPr>
        <w:t>state of research</w:t>
      </w:r>
      <w:r w:rsidR="000A0843">
        <w:rPr>
          <w:rFonts w:ascii="Times New Roman" w:hAnsi="Times New Roman" w:cs="Times New Roman"/>
          <w:sz w:val="24"/>
          <w:szCs w:val="24"/>
        </w:rPr>
        <w:t xml:space="preserve">, </w:t>
      </w:r>
      <w:r w:rsidR="000A0843" w:rsidRPr="007422B5">
        <w:rPr>
          <w:rFonts w:ascii="Times New Roman" w:hAnsi="Times New Roman" w:cs="Times New Roman"/>
          <w:sz w:val="24"/>
          <w:szCs w:val="24"/>
        </w:rPr>
        <w:t xml:space="preserve">but also </w:t>
      </w:r>
      <w:r w:rsidR="000A0843">
        <w:rPr>
          <w:rFonts w:ascii="Times New Roman" w:hAnsi="Times New Roman" w:cs="Times New Roman"/>
          <w:sz w:val="24"/>
          <w:szCs w:val="24"/>
        </w:rPr>
        <w:t xml:space="preserve">provide some ideas about </w:t>
      </w:r>
      <w:r w:rsidR="00052F13">
        <w:rPr>
          <w:rFonts w:ascii="Times New Roman" w:hAnsi="Times New Roman" w:cs="Times New Roman"/>
          <w:sz w:val="24"/>
          <w:szCs w:val="24"/>
        </w:rPr>
        <w:t xml:space="preserve">the </w:t>
      </w:r>
      <w:r w:rsidR="000A0843" w:rsidRPr="007422B5">
        <w:rPr>
          <w:rFonts w:ascii="Times New Roman" w:hAnsi="Times New Roman" w:cs="Times New Roman"/>
          <w:sz w:val="24"/>
          <w:szCs w:val="24"/>
        </w:rPr>
        <w:t>future.</w:t>
      </w:r>
      <w:r w:rsidR="000A0843">
        <w:rPr>
          <w:rFonts w:ascii="Times New Roman" w:hAnsi="Times New Roman" w:cs="Times New Roman"/>
          <w:b/>
          <w:sz w:val="24"/>
          <w:szCs w:val="24"/>
        </w:rPr>
        <w:t xml:space="preserve"> </w:t>
      </w:r>
      <w:r w:rsidR="00052F13">
        <w:rPr>
          <w:rFonts w:ascii="Times New Roman" w:hAnsi="Times New Roman" w:cs="Times New Roman"/>
          <w:sz w:val="24"/>
          <w:szCs w:val="24"/>
        </w:rPr>
        <w:t xml:space="preserve">That is what we strive </w:t>
      </w:r>
      <w:r w:rsidR="00E51B88">
        <w:rPr>
          <w:rFonts w:ascii="Times New Roman" w:hAnsi="Times New Roman" w:cs="Times New Roman"/>
          <w:sz w:val="24"/>
          <w:szCs w:val="24"/>
        </w:rPr>
        <w:t xml:space="preserve">to </w:t>
      </w:r>
      <w:r w:rsidR="00052F13">
        <w:rPr>
          <w:rFonts w:ascii="Times New Roman" w:hAnsi="Times New Roman" w:cs="Times New Roman"/>
          <w:sz w:val="24"/>
          <w:szCs w:val="24"/>
        </w:rPr>
        <w:t xml:space="preserve">do here, and hope </w:t>
      </w:r>
      <w:r w:rsidR="003277A4" w:rsidRPr="007422B5">
        <w:rPr>
          <w:rFonts w:ascii="Times New Roman" w:hAnsi="Times New Roman" w:cs="Times New Roman"/>
          <w:sz w:val="24"/>
          <w:szCs w:val="24"/>
        </w:rPr>
        <w:t>that</w:t>
      </w:r>
      <w:r w:rsidRPr="007422B5">
        <w:rPr>
          <w:rFonts w:ascii="Times New Roman" w:hAnsi="Times New Roman" w:cs="Times New Roman"/>
          <w:sz w:val="24"/>
          <w:szCs w:val="24"/>
        </w:rPr>
        <w:t xml:space="preserve"> </w:t>
      </w:r>
      <w:r w:rsidR="00052F13" w:rsidRPr="007422B5">
        <w:rPr>
          <w:rFonts w:ascii="Times New Roman" w:hAnsi="Times New Roman" w:cs="Times New Roman"/>
          <w:sz w:val="24"/>
          <w:szCs w:val="24"/>
        </w:rPr>
        <w:t>this editorial</w:t>
      </w:r>
      <w:r w:rsidR="00965DC3">
        <w:rPr>
          <w:rFonts w:ascii="Times New Roman" w:hAnsi="Times New Roman" w:cs="Times New Roman"/>
          <w:sz w:val="24"/>
          <w:szCs w:val="24"/>
        </w:rPr>
        <w:t>,</w:t>
      </w:r>
      <w:r w:rsidR="00052F13" w:rsidRPr="007422B5">
        <w:rPr>
          <w:rFonts w:ascii="Times New Roman" w:hAnsi="Times New Roman" w:cs="Times New Roman"/>
          <w:sz w:val="24"/>
          <w:szCs w:val="24"/>
        </w:rPr>
        <w:t xml:space="preserve"> </w:t>
      </w:r>
      <w:r w:rsidR="00052F13">
        <w:rPr>
          <w:rFonts w:ascii="Times New Roman" w:hAnsi="Times New Roman" w:cs="Times New Roman"/>
          <w:sz w:val="24"/>
          <w:szCs w:val="24"/>
        </w:rPr>
        <w:t>alongside the contributions published in this special issue</w:t>
      </w:r>
      <w:r w:rsidR="00965DC3">
        <w:rPr>
          <w:rFonts w:ascii="Times New Roman" w:hAnsi="Times New Roman" w:cs="Times New Roman"/>
          <w:sz w:val="24"/>
          <w:szCs w:val="24"/>
        </w:rPr>
        <w:t>,</w:t>
      </w:r>
      <w:r w:rsidR="00052F13">
        <w:rPr>
          <w:rFonts w:ascii="Times New Roman" w:hAnsi="Times New Roman" w:cs="Times New Roman"/>
          <w:sz w:val="24"/>
          <w:szCs w:val="24"/>
        </w:rPr>
        <w:t xml:space="preserve"> will</w:t>
      </w:r>
      <w:r w:rsidR="00965DC3">
        <w:rPr>
          <w:rFonts w:ascii="Times New Roman" w:hAnsi="Times New Roman" w:cs="Times New Roman"/>
          <w:sz w:val="24"/>
          <w:szCs w:val="24"/>
        </w:rPr>
        <w:t xml:space="preserve"> </w:t>
      </w:r>
      <w:r w:rsidR="00D1474B">
        <w:rPr>
          <w:rFonts w:ascii="Times New Roman" w:hAnsi="Times New Roman" w:cs="Times New Roman"/>
          <w:sz w:val="24"/>
          <w:szCs w:val="24"/>
        </w:rPr>
        <w:t xml:space="preserve">generate </w:t>
      </w:r>
      <w:r w:rsidRPr="007422B5">
        <w:rPr>
          <w:rFonts w:ascii="Times New Roman" w:hAnsi="Times New Roman" w:cs="Times New Roman"/>
          <w:sz w:val="24"/>
          <w:szCs w:val="24"/>
        </w:rPr>
        <w:t xml:space="preserve">conversation.  </w:t>
      </w:r>
    </w:p>
    <w:p w14:paraId="360C83C8" w14:textId="77777777" w:rsidR="00612144" w:rsidRPr="007422B5" w:rsidRDefault="00612144" w:rsidP="005051C5">
      <w:pPr>
        <w:jc w:val="both"/>
        <w:rPr>
          <w:rFonts w:ascii="Times New Roman" w:hAnsi="Times New Roman" w:cs="Times New Roman"/>
          <w:sz w:val="24"/>
          <w:szCs w:val="24"/>
        </w:rPr>
      </w:pPr>
    </w:p>
    <w:p w14:paraId="19285724" w14:textId="60C6E4FD" w:rsidR="00612144" w:rsidRPr="007422B5" w:rsidRDefault="00612144" w:rsidP="005051C5">
      <w:pPr>
        <w:jc w:val="both"/>
        <w:rPr>
          <w:rFonts w:ascii="Times New Roman" w:hAnsi="Times New Roman" w:cs="Times New Roman"/>
          <w:sz w:val="24"/>
          <w:szCs w:val="24"/>
        </w:rPr>
      </w:pPr>
      <w:r w:rsidRPr="007422B5">
        <w:rPr>
          <w:rFonts w:ascii="Times New Roman" w:hAnsi="Times New Roman" w:cs="Times New Roman"/>
          <w:sz w:val="24"/>
          <w:szCs w:val="24"/>
        </w:rPr>
        <w:t xml:space="preserve">In the next section we make some observations as to current and emerging trends in SEA research. Here we do not assume to provide an extensive list, but rather aim to encourage reflection on SEA research – including research motivations, research purpose, needs and challenges.  We then introduce each of the contributions that make up this special issue and which continue the conversation at the centre of this issue.  </w:t>
      </w:r>
      <w:r w:rsidR="003277A4" w:rsidRPr="007422B5">
        <w:rPr>
          <w:rFonts w:ascii="Times New Roman" w:hAnsi="Times New Roman" w:cs="Times New Roman"/>
          <w:sz w:val="24"/>
          <w:szCs w:val="24"/>
        </w:rPr>
        <w:t xml:space="preserve">Finally, we </w:t>
      </w:r>
      <w:r w:rsidRPr="007422B5">
        <w:rPr>
          <w:rFonts w:ascii="Times New Roman" w:hAnsi="Times New Roman" w:cs="Times New Roman"/>
          <w:sz w:val="24"/>
          <w:szCs w:val="24"/>
        </w:rPr>
        <w:t>conclude the editorial with some contemplations on</w:t>
      </w:r>
      <w:r w:rsidR="003277A4" w:rsidRPr="007422B5">
        <w:rPr>
          <w:rFonts w:ascii="Times New Roman" w:hAnsi="Times New Roman" w:cs="Times New Roman"/>
          <w:sz w:val="24"/>
          <w:szCs w:val="24"/>
        </w:rPr>
        <w:t xml:space="preserve"> the future of</w:t>
      </w:r>
      <w:r w:rsidRPr="007422B5">
        <w:rPr>
          <w:rFonts w:ascii="Times New Roman" w:hAnsi="Times New Roman" w:cs="Times New Roman"/>
          <w:sz w:val="24"/>
          <w:szCs w:val="24"/>
        </w:rPr>
        <w:t xml:space="preserve"> SEA.  In doing so we ourselves reflect on, for example, topics and approaches where we would like to see more attention.  </w:t>
      </w:r>
      <w:r w:rsidR="0033158B" w:rsidRPr="007422B5">
        <w:rPr>
          <w:rFonts w:ascii="Times New Roman" w:hAnsi="Times New Roman" w:cs="Times New Roman"/>
          <w:sz w:val="24"/>
          <w:szCs w:val="24"/>
        </w:rPr>
        <w:t>W</w:t>
      </w:r>
      <w:r w:rsidRPr="007422B5">
        <w:rPr>
          <w:rFonts w:ascii="Times New Roman" w:hAnsi="Times New Roman" w:cs="Times New Roman"/>
          <w:sz w:val="24"/>
          <w:szCs w:val="24"/>
        </w:rPr>
        <w:t>e offer these not as prescriptions, but rather</w:t>
      </w:r>
      <w:r w:rsidR="0033158B" w:rsidRPr="007422B5">
        <w:rPr>
          <w:rFonts w:ascii="Times New Roman" w:hAnsi="Times New Roman" w:cs="Times New Roman"/>
          <w:sz w:val="24"/>
          <w:szCs w:val="24"/>
        </w:rPr>
        <w:t>, as encouragement</w:t>
      </w:r>
      <w:r w:rsidRPr="007422B5">
        <w:rPr>
          <w:rFonts w:ascii="Times New Roman" w:hAnsi="Times New Roman" w:cs="Times New Roman"/>
          <w:sz w:val="24"/>
          <w:szCs w:val="24"/>
        </w:rPr>
        <w:t xml:space="preserve"> </w:t>
      </w:r>
      <w:r w:rsidR="0033158B" w:rsidRPr="007422B5">
        <w:rPr>
          <w:rFonts w:ascii="Times New Roman" w:hAnsi="Times New Roman" w:cs="Times New Roman"/>
          <w:sz w:val="24"/>
          <w:szCs w:val="24"/>
        </w:rPr>
        <w:t>for</w:t>
      </w:r>
      <w:r w:rsidRPr="007422B5">
        <w:rPr>
          <w:rFonts w:ascii="Times New Roman" w:hAnsi="Times New Roman" w:cs="Times New Roman"/>
          <w:sz w:val="24"/>
          <w:szCs w:val="24"/>
        </w:rPr>
        <w:t xml:space="preserve"> </w:t>
      </w:r>
      <w:r w:rsidR="0033158B" w:rsidRPr="007422B5">
        <w:rPr>
          <w:rFonts w:ascii="Times New Roman" w:hAnsi="Times New Roman" w:cs="Times New Roman"/>
          <w:sz w:val="24"/>
          <w:szCs w:val="24"/>
        </w:rPr>
        <w:t>continued</w:t>
      </w:r>
      <w:r w:rsidRPr="007422B5">
        <w:rPr>
          <w:rFonts w:ascii="Times New Roman" w:hAnsi="Times New Roman" w:cs="Times New Roman"/>
          <w:sz w:val="24"/>
          <w:szCs w:val="24"/>
        </w:rPr>
        <w:t xml:space="preserve"> reflection in the hope that they will spur thinking</w:t>
      </w:r>
      <w:r w:rsidR="0033158B" w:rsidRPr="007422B5">
        <w:rPr>
          <w:rFonts w:ascii="Times New Roman" w:hAnsi="Times New Roman" w:cs="Times New Roman"/>
          <w:sz w:val="24"/>
          <w:szCs w:val="24"/>
        </w:rPr>
        <w:t>,</w:t>
      </w:r>
      <w:r w:rsidRPr="007422B5">
        <w:rPr>
          <w:rFonts w:ascii="Times New Roman" w:hAnsi="Times New Roman" w:cs="Times New Roman"/>
          <w:sz w:val="24"/>
          <w:szCs w:val="24"/>
        </w:rPr>
        <w:t xml:space="preserve"> and motivate future research</w:t>
      </w:r>
      <w:r w:rsidR="0033158B" w:rsidRPr="007422B5">
        <w:rPr>
          <w:rFonts w:ascii="Times New Roman" w:hAnsi="Times New Roman" w:cs="Times New Roman"/>
          <w:sz w:val="24"/>
          <w:szCs w:val="24"/>
        </w:rPr>
        <w:t>,</w:t>
      </w:r>
      <w:r w:rsidRPr="007422B5">
        <w:rPr>
          <w:rFonts w:ascii="Times New Roman" w:hAnsi="Times New Roman" w:cs="Times New Roman"/>
          <w:sz w:val="24"/>
          <w:szCs w:val="24"/>
        </w:rPr>
        <w:t xml:space="preserve"> which takes to task a serious consideration of how SEA can contribute to the challenges we face.    </w:t>
      </w:r>
    </w:p>
    <w:p w14:paraId="3BA3BE7E" w14:textId="77777777" w:rsidR="00612144" w:rsidRPr="007422B5" w:rsidRDefault="00612144" w:rsidP="003277A4">
      <w:pPr>
        <w:jc w:val="both"/>
        <w:rPr>
          <w:rFonts w:ascii="Times New Roman" w:hAnsi="Times New Roman" w:cs="Times New Roman"/>
          <w:sz w:val="24"/>
          <w:szCs w:val="24"/>
        </w:rPr>
      </w:pPr>
    </w:p>
    <w:p w14:paraId="13CFCD61" w14:textId="77777777" w:rsidR="00612144" w:rsidRPr="007422B5" w:rsidRDefault="00612144" w:rsidP="005051C5">
      <w:pPr>
        <w:jc w:val="both"/>
        <w:rPr>
          <w:rFonts w:ascii="Times New Roman" w:hAnsi="Times New Roman" w:cs="Times New Roman"/>
          <w:b/>
          <w:bCs/>
          <w:sz w:val="24"/>
          <w:szCs w:val="24"/>
        </w:rPr>
      </w:pPr>
    </w:p>
    <w:p w14:paraId="2606C168" w14:textId="7E78288C" w:rsidR="00612144" w:rsidRDefault="00612144" w:rsidP="005051C5">
      <w:pPr>
        <w:pStyle w:val="ListParagraph"/>
        <w:numPr>
          <w:ilvl w:val="0"/>
          <w:numId w:val="1"/>
        </w:numPr>
        <w:jc w:val="both"/>
        <w:rPr>
          <w:rFonts w:ascii="Times New Roman" w:hAnsi="Times New Roman" w:cs="Times New Roman"/>
          <w:b/>
          <w:bCs/>
          <w:sz w:val="24"/>
          <w:szCs w:val="24"/>
        </w:rPr>
      </w:pPr>
      <w:r w:rsidRPr="007422B5">
        <w:rPr>
          <w:rFonts w:ascii="Times New Roman" w:hAnsi="Times New Roman" w:cs="Times New Roman"/>
          <w:b/>
          <w:bCs/>
          <w:sz w:val="24"/>
          <w:szCs w:val="24"/>
        </w:rPr>
        <w:t>Observations on Current Trends in SEA</w:t>
      </w:r>
    </w:p>
    <w:p w14:paraId="62B86BD5" w14:textId="77777777" w:rsidR="00CB2F29" w:rsidRPr="005E2AC8" w:rsidRDefault="00CB2F29" w:rsidP="00B603C3">
      <w:pPr>
        <w:pStyle w:val="ListParagraph"/>
        <w:jc w:val="both"/>
        <w:rPr>
          <w:rFonts w:ascii="Times New Roman" w:hAnsi="Times New Roman" w:cs="Times New Roman"/>
          <w:b/>
          <w:bCs/>
          <w:sz w:val="24"/>
          <w:szCs w:val="24"/>
        </w:rPr>
      </w:pPr>
    </w:p>
    <w:p w14:paraId="6C366AFA" w14:textId="2FA513AA" w:rsidR="00612144" w:rsidRDefault="00612144" w:rsidP="005051C5">
      <w:pPr>
        <w:jc w:val="both"/>
        <w:rPr>
          <w:rFonts w:ascii="Times New Roman" w:hAnsi="Times New Roman" w:cs="Times New Roman"/>
          <w:sz w:val="24"/>
          <w:szCs w:val="24"/>
        </w:rPr>
      </w:pPr>
      <w:r w:rsidRPr="007422B5">
        <w:rPr>
          <w:rFonts w:ascii="Times New Roman" w:hAnsi="Times New Roman" w:cs="Times New Roman"/>
          <w:sz w:val="24"/>
          <w:szCs w:val="24"/>
        </w:rPr>
        <w:t xml:space="preserve">In this section we propose and reflect on some observations as to current trends in SEA research.  These observations, which are at times overlapping, emerge from our engagements with the field.  These engagements take multiple forms as researchers, educators, readers, editors, and reviewers. They are also undoubtedly informed by our identity as citizens, and more specifically as engaged and concerned citizens regarding the state of the environment, society and economy introduced above.  While we have tried to be relatively broad in our identification of </w:t>
      </w:r>
      <w:r w:rsidR="00E05EC1" w:rsidRPr="007422B5">
        <w:rPr>
          <w:rFonts w:ascii="Times New Roman" w:hAnsi="Times New Roman" w:cs="Times New Roman"/>
          <w:sz w:val="24"/>
          <w:szCs w:val="24"/>
        </w:rPr>
        <w:t>trends,</w:t>
      </w:r>
      <w:r w:rsidRPr="007422B5">
        <w:rPr>
          <w:rFonts w:ascii="Times New Roman" w:hAnsi="Times New Roman" w:cs="Times New Roman"/>
          <w:sz w:val="24"/>
          <w:szCs w:val="24"/>
        </w:rPr>
        <w:t xml:space="preserve"> </w:t>
      </w:r>
      <w:r w:rsidR="0052674E">
        <w:rPr>
          <w:rFonts w:ascii="Times New Roman" w:hAnsi="Times New Roman" w:cs="Times New Roman"/>
          <w:sz w:val="24"/>
          <w:szCs w:val="24"/>
        </w:rPr>
        <w:t xml:space="preserve">we must also </w:t>
      </w:r>
      <w:r w:rsidRPr="007422B5">
        <w:rPr>
          <w:rFonts w:ascii="Times New Roman" w:hAnsi="Times New Roman" w:cs="Times New Roman"/>
          <w:sz w:val="24"/>
          <w:szCs w:val="24"/>
        </w:rPr>
        <w:t>acknowledge</w:t>
      </w:r>
      <w:r w:rsidR="0052674E">
        <w:rPr>
          <w:rFonts w:ascii="Times New Roman" w:hAnsi="Times New Roman" w:cs="Times New Roman"/>
          <w:sz w:val="24"/>
          <w:szCs w:val="24"/>
        </w:rPr>
        <w:t xml:space="preserve"> the limits of</w:t>
      </w:r>
      <w:r w:rsidRPr="007422B5">
        <w:rPr>
          <w:rFonts w:ascii="Times New Roman" w:hAnsi="Times New Roman" w:cs="Times New Roman"/>
          <w:sz w:val="24"/>
          <w:szCs w:val="24"/>
        </w:rPr>
        <w:t xml:space="preserve"> our observations. That is, we do not claim to provide a comprehensive overview, nor are we seeking to specifically promote those </w:t>
      </w:r>
      <w:r w:rsidR="00FA6220">
        <w:rPr>
          <w:rFonts w:ascii="Times New Roman" w:hAnsi="Times New Roman" w:cs="Times New Roman"/>
          <w:sz w:val="24"/>
          <w:szCs w:val="24"/>
        </w:rPr>
        <w:t>which</w:t>
      </w:r>
      <w:r w:rsidRPr="007422B5">
        <w:rPr>
          <w:rFonts w:ascii="Times New Roman" w:hAnsi="Times New Roman" w:cs="Times New Roman"/>
          <w:sz w:val="24"/>
          <w:szCs w:val="24"/>
        </w:rPr>
        <w:t xml:space="preserve"> we include.  Rather we offer </w:t>
      </w:r>
      <w:r w:rsidR="0052674E">
        <w:rPr>
          <w:rFonts w:ascii="Times New Roman" w:hAnsi="Times New Roman" w:cs="Times New Roman"/>
          <w:sz w:val="24"/>
          <w:szCs w:val="24"/>
        </w:rPr>
        <w:t>our</w:t>
      </w:r>
      <w:r w:rsidRPr="007422B5">
        <w:rPr>
          <w:rFonts w:ascii="Times New Roman" w:hAnsi="Times New Roman" w:cs="Times New Roman"/>
          <w:sz w:val="24"/>
          <w:szCs w:val="24"/>
        </w:rPr>
        <w:t xml:space="preserve"> reflections in the hope that they not only provide context for the discussions </w:t>
      </w:r>
      <w:r w:rsidR="00B0313C">
        <w:rPr>
          <w:rFonts w:ascii="Times New Roman" w:hAnsi="Times New Roman" w:cs="Times New Roman"/>
          <w:sz w:val="24"/>
          <w:szCs w:val="24"/>
        </w:rPr>
        <w:t>across</w:t>
      </w:r>
      <w:r w:rsidRPr="007422B5">
        <w:rPr>
          <w:rFonts w:ascii="Times New Roman" w:hAnsi="Times New Roman" w:cs="Times New Roman"/>
          <w:sz w:val="24"/>
          <w:szCs w:val="24"/>
        </w:rPr>
        <w:t xml:space="preserve"> this special issue, but that they </w:t>
      </w:r>
      <w:r w:rsidR="0052674E">
        <w:rPr>
          <w:rFonts w:ascii="Times New Roman" w:hAnsi="Times New Roman" w:cs="Times New Roman"/>
          <w:sz w:val="24"/>
          <w:szCs w:val="24"/>
        </w:rPr>
        <w:t xml:space="preserve">also </w:t>
      </w:r>
      <w:r w:rsidRPr="007422B5">
        <w:rPr>
          <w:rFonts w:ascii="Times New Roman" w:hAnsi="Times New Roman" w:cs="Times New Roman"/>
          <w:sz w:val="24"/>
          <w:szCs w:val="24"/>
        </w:rPr>
        <w:t xml:space="preserve">provide context within which readers can themselves reflect on the state of SEA research and how it </w:t>
      </w:r>
      <w:r w:rsidR="00223C00" w:rsidRPr="007422B5">
        <w:rPr>
          <w:rFonts w:ascii="Times New Roman" w:hAnsi="Times New Roman" w:cs="Times New Roman"/>
          <w:sz w:val="24"/>
          <w:szCs w:val="24"/>
        </w:rPr>
        <w:t xml:space="preserve">can </w:t>
      </w:r>
      <w:r w:rsidRPr="007422B5">
        <w:rPr>
          <w:rFonts w:ascii="Times New Roman" w:hAnsi="Times New Roman" w:cs="Times New Roman"/>
          <w:sz w:val="24"/>
          <w:szCs w:val="24"/>
        </w:rPr>
        <w:t xml:space="preserve">be advanced.  Furthermore, in the process of making </w:t>
      </w:r>
      <w:r w:rsidR="00B0313C">
        <w:rPr>
          <w:rFonts w:ascii="Times New Roman" w:hAnsi="Times New Roman" w:cs="Times New Roman"/>
          <w:sz w:val="24"/>
          <w:szCs w:val="24"/>
        </w:rPr>
        <w:t>these</w:t>
      </w:r>
      <w:r w:rsidR="00B0313C" w:rsidRPr="007422B5">
        <w:rPr>
          <w:rFonts w:ascii="Times New Roman" w:hAnsi="Times New Roman" w:cs="Times New Roman"/>
          <w:sz w:val="24"/>
          <w:szCs w:val="24"/>
        </w:rPr>
        <w:t xml:space="preserve"> </w:t>
      </w:r>
      <w:r w:rsidRPr="007422B5">
        <w:rPr>
          <w:rFonts w:ascii="Times New Roman" w:hAnsi="Times New Roman" w:cs="Times New Roman"/>
          <w:sz w:val="24"/>
          <w:szCs w:val="24"/>
        </w:rPr>
        <w:t xml:space="preserve">observations and suggesting </w:t>
      </w:r>
      <w:r w:rsidR="00B0313C">
        <w:rPr>
          <w:rFonts w:ascii="Times New Roman" w:hAnsi="Times New Roman" w:cs="Times New Roman"/>
          <w:sz w:val="24"/>
          <w:szCs w:val="24"/>
        </w:rPr>
        <w:t>these</w:t>
      </w:r>
      <w:r w:rsidR="00B0313C" w:rsidRPr="007422B5">
        <w:rPr>
          <w:rFonts w:ascii="Times New Roman" w:hAnsi="Times New Roman" w:cs="Times New Roman"/>
          <w:sz w:val="24"/>
          <w:szCs w:val="24"/>
        </w:rPr>
        <w:t xml:space="preserve"> </w:t>
      </w:r>
      <w:r w:rsidRPr="007422B5">
        <w:rPr>
          <w:rFonts w:ascii="Times New Roman" w:hAnsi="Times New Roman" w:cs="Times New Roman"/>
          <w:sz w:val="24"/>
          <w:szCs w:val="24"/>
        </w:rPr>
        <w:t>trends, we set the backdrop for reflecting on absences.</w:t>
      </w:r>
      <w:r w:rsidR="00B0313C">
        <w:rPr>
          <w:rFonts w:ascii="Times New Roman" w:hAnsi="Times New Roman" w:cs="Times New Roman"/>
          <w:sz w:val="24"/>
          <w:szCs w:val="24"/>
        </w:rPr>
        <w:t xml:space="preserve"> </w:t>
      </w:r>
      <w:r w:rsidR="00223C00" w:rsidRPr="007422B5">
        <w:rPr>
          <w:rFonts w:ascii="Times New Roman" w:hAnsi="Times New Roman" w:cs="Times New Roman"/>
          <w:sz w:val="24"/>
          <w:szCs w:val="24"/>
        </w:rPr>
        <w:t>T</w:t>
      </w:r>
      <w:r w:rsidRPr="007422B5">
        <w:rPr>
          <w:rFonts w:ascii="Times New Roman" w:hAnsi="Times New Roman" w:cs="Times New Roman"/>
          <w:sz w:val="24"/>
          <w:szCs w:val="24"/>
        </w:rPr>
        <w:t xml:space="preserve">aking time to reflect on what </w:t>
      </w:r>
      <w:r w:rsidR="00223C00" w:rsidRPr="007422B5">
        <w:rPr>
          <w:rFonts w:ascii="Times New Roman" w:hAnsi="Times New Roman" w:cs="Times New Roman"/>
          <w:sz w:val="24"/>
          <w:szCs w:val="24"/>
        </w:rPr>
        <w:t>is present</w:t>
      </w:r>
      <w:r w:rsidRPr="007422B5">
        <w:rPr>
          <w:rFonts w:ascii="Times New Roman" w:hAnsi="Times New Roman" w:cs="Times New Roman"/>
          <w:sz w:val="24"/>
          <w:szCs w:val="24"/>
        </w:rPr>
        <w:t xml:space="preserve"> </w:t>
      </w:r>
      <w:r w:rsidR="00223C00" w:rsidRPr="007422B5">
        <w:rPr>
          <w:rFonts w:ascii="Times New Roman" w:hAnsi="Times New Roman" w:cs="Times New Roman"/>
          <w:sz w:val="24"/>
          <w:szCs w:val="24"/>
        </w:rPr>
        <w:t>enables consideration of</w:t>
      </w:r>
      <w:r w:rsidRPr="007422B5">
        <w:rPr>
          <w:rFonts w:ascii="Times New Roman" w:hAnsi="Times New Roman" w:cs="Times New Roman"/>
          <w:sz w:val="24"/>
          <w:szCs w:val="24"/>
        </w:rPr>
        <w:t xml:space="preserve"> what is absent or silent.  </w:t>
      </w:r>
    </w:p>
    <w:p w14:paraId="199F08ED" w14:textId="05262113" w:rsidR="00C41D8E" w:rsidRDefault="00C41D8E" w:rsidP="005051C5">
      <w:pPr>
        <w:jc w:val="both"/>
        <w:rPr>
          <w:rFonts w:ascii="Times New Roman" w:hAnsi="Times New Roman" w:cs="Times New Roman"/>
          <w:sz w:val="24"/>
          <w:szCs w:val="24"/>
        </w:rPr>
      </w:pPr>
    </w:p>
    <w:p w14:paraId="7EB2DB7F" w14:textId="1080742E" w:rsidR="00612144" w:rsidRDefault="00B0313C" w:rsidP="005051C5">
      <w:pPr>
        <w:jc w:val="both"/>
        <w:rPr>
          <w:rFonts w:ascii="Times New Roman" w:hAnsi="Times New Roman" w:cs="Times New Roman"/>
          <w:sz w:val="24"/>
          <w:szCs w:val="24"/>
        </w:rPr>
      </w:pPr>
      <w:r>
        <w:rPr>
          <w:rFonts w:ascii="Times New Roman" w:hAnsi="Times New Roman" w:cs="Times New Roman"/>
          <w:sz w:val="24"/>
          <w:szCs w:val="24"/>
        </w:rPr>
        <w:t>Our proceeding discussion can be grouped into</w:t>
      </w:r>
      <w:r w:rsidR="00C41D8E">
        <w:rPr>
          <w:rFonts w:ascii="Times New Roman" w:hAnsi="Times New Roman" w:cs="Times New Roman"/>
          <w:sz w:val="24"/>
          <w:szCs w:val="24"/>
        </w:rPr>
        <w:t xml:space="preserve"> three themes: context, practice and research. These are obviously interlinked, but we do maintain </w:t>
      </w:r>
      <w:r w:rsidR="00E51B88">
        <w:rPr>
          <w:rFonts w:ascii="Times New Roman" w:hAnsi="Times New Roman" w:cs="Times New Roman"/>
          <w:sz w:val="24"/>
          <w:szCs w:val="24"/>
        </w:rPr>
        <w:t xml:space="preserve">that </w:t>
      </w:r>
      <w:r w:rsidR="00C41D8E">
        <w:rPr>
          <w:rFonts w:ascii="Times New Roman" w:hAnsi="Times New Roman" w:cs="Times New Roman"/>
          <w:sz w:val="24"/>
          <w:szCs w:val="24"/>
        </w:rPr>
        <w:t xml:space="preserve">with some separation it is easier to </w:t>
      </w:r>
      <w:r w:rsidR="00374091">
        <w:rPr>
          <w:rFonts w:ascii="Times New Roman" w:hAnsi="Times New Roman" w:cs="Times New Roman"/>
          <w:sz w:val="24"/>
          <w:szCs w:val="24"/>
        </w:rPr>
        <w:t>identify, reflect on</w:t>
      </w:r>
      <w:r w:rsidR="00965DC3">
        <w:rPr>
          <w:rFonts w:ascii="Times New Roman" w:hAnsi="Times New Roman" w:cs="Times New Roman"/>
          <w:sz w:val="24"/>
          <w:szCs w:val="24"/>
        </w:rPr>
        <w:t>,</w:t>
      </w:r>
      <w:r w:rsidR="00374091">
        <w:rPr>
          <w:rFonts w:ascii="Times New Roman" w:hAnsi="Times New Roman" w:cs="Times New Roman"/>
          <w:sz w:val="24"/>
          <w:szCs w:val="24"/>
        </w:rPr>
        <w:t xml:space="preserve"> and subsequently discuss relevant elements within the current space and time.</w:t>
      </w:r>
    </w:p>
    <w:p w14:paraId="7A658EAB" w14:textId="77777777" w:rsidR="00BF4F96" w:rsidRPr="007422B5" w:rsidRDefault="00BF4F96" w:rsidP="005051C5">
      <w:pPr>
        <w:jc w:val="both"/>
        <w:rPr>
          <w:rFonts w:ascii="Times New Roman" w:hAnsi="Times New Roman" w:cs="Times New Roman"/>
          <w:sz w:val="24"/>
          <w:szCs w:val="24"/>
        </w:rPr>
      </w:pPr>
    </w:p>
    <w:p w14:paraId="29356A0A" w14:textId="347FAA89" w:rsidR="00636091" w:rsidRPr="00B603C3" w:rsidRDefault="00FA6220" w:rsidP="005051C5">
      <w:pPr>
        <w:jc w:val="both"/>
        <w:rPr>
          <w:rFonts w:ascii="Times New Roman" w:hAnsi="Times New Roman" w:cs="Times New Roman"/>
          <w:b/>
          <w:i/>
          <w:sz w:val="24"/>
          <w:szCs w:val="24"/>
        </w:rPr>
      </w:pPr>
      <w:r>
        <w:rPr>
          <w:rFonts w:ascii="Times New Roman" w:hAnsi="Times New Roman" w:cs="Times New Roman"/>
          <w:b/>
          <w:i/>
          <w:sz w:val="24"/>
          <w:szCs w:val="24"/>
        </w:rPr>
        <w:t xml:space="preserve">2.1 </w:t>
      </w:r>
      <w:r w:rsidR="004F5DD7" w:rsidRPr="00B603C3">
        <w:rPr>
          <w:rFonts w:ascii="Times New Roman" w:hAnsi="Times New Roman" w:cs="Times New Roman"/>
          <w:b/>
          <w:i/>
          <w:sz w:val="24"/>
          <w:szCs w:val="24"/>
        </w:rPr>
        <w:t>A Greater Consideration of Context and its Importance</w:t>
      </w:r>
    </w:p>
    <w:p w14:paraId="5B85C2DD" w14:textId="783ECF72" w:rsidR="00636091" w:rsidRPr="005E2AC8" w:rsidRDefault="00B0313C" w:rsidP="00636091">
      <w:pPr>
        <w:jc w:val="both"/>
        <w:rPr>
          <w:rFonts w:ascii="Times New Roman" w:hAnsi="Times New Roman" w:cs="Times New Roman"/>
          <w:sz w:val="24"/>
          <w:szCs w:val="24"/>
        </w:rPr>
      </w:pPr>
      <w:r>
        <w:rPr>
          <w:rFonts w:ascii="Times New Roman" w:hAnsi="Times New Roman" w:cs="Times New Roman"/>
          <w:sz w:val="24"/>
          <w:szCs w:val="24"/>
        </w:rPr>
        <w:t>T</w:t>
      </w:r>
      <w:r w:rsidR="00374091">
        <w:rPr>
          <w:rFonts w:ascii="Times New Roman" w:hAnsi="Times New Roman" w:cs="Times New Roman"/>
          <w:sz w:val="24"/>
          <w:szCs w:val="24"/>
        </w:rPr>
        <w:t xml:space="preserve">he call for this special issue was strongly prompted by the contemporary social, economic and ecological context. </w:t>
      </w:r>
      <w:r w:rsidR="00636091" w:rsidRPr="007422B5">
        <w:rPr>
          <w:rFonts w:ascii="Times New Roman" w:hAnsi="Times New Roman" w:cs="Times New Roman"/>
          <w:sz w:val="24"/>
          <w:szCs w:val="24"/>
        </w:rPr>
        <w:t xml:space="preserve">As we enter </w:t>
      </w:r>
      <w:r w:rsidR="00374091">
        <w:rPr>
          <w:rFonts w:ascii="Times New Roman" w:hAnsi="Times New Roman" w:cs="Times New Roman"/>
          <w:sz w:val="24"/>
          <w:szCs w:val="24"/>
        </w:rPr>
        <w:t xml:space="preserve">a new decade, the </w:t>
      </w:r>
      <w:r w:rsidR="00636091" w:rsidRPr="007422B5">
        <w:rPr>
          <w:rFonts w:ascii="Times New Roman" w:hAnsi="Times New Roman" w:cs="Times New Roman"/>
          <w:sz w:val="24"/>
          <w:szCs w:val="24"/>
        </w:rPr>
        <w:t>2020</w:t>
      </w:r>
      <w:r w:rsidR="00374091">
        <w:rPr>
          <w:rFonts w:ascii="Times New Roman" w:hAnsi="Times New Roman" w:cs="Times New Roman"/>
          <w:sz w:val="24"/>
          <w:szCs w:val="24"/>
        </w:rPr>
        <w:t xml:space="preserve">s, </w:t>
      </w:r>
      <w:r w:rsidR="00636091" w:rsidRPr="007422B5">
        <w:rPr>
          <w:rFonts w:ascii="Times New Roman" w:hAnsi="Times New Roman" w:cs="Times New Roman"/>
          <w:sz w:val="24"/>
          <w:szCs w:val="24"/>
        </w:rPr>
        <w:t xml:space="preserve">we </w:t>
      </w:r>
      <w:r w:rsidR="00267891">
        <w:rPr>
          <w:rFonts w:ascii="Times New Roman" w:hAnsi="Times New Roman" w:cs="Times New Roman"/>
          <w:sz w:val="24"/>
          <w:szCs w:val="24"/>
        </w:rPr>
        <w:t>do so at a time of immense change</w:t>
      </w:r>
      <w:r w:rsidR="00636091" w:rsidRPr="007422B5">
        <w:rPr>
          <w:rFonts w:ascii="Times New Roman" w:hAnsi="Times New Roman" w:cs="Times New Roman"/>
          <w:sz w:val="24"/>
          <w:szCs w:val="24"/>
        </w:rPr>
        <w:t>. The world is enmeshed within social, environmental and economic crises; but also, in the age of digital communication, there is an awareness of, and engagement with, these issues, like never before.</w:t>
      </w:r>
      <w:r w:rsidR="00636091" w:rsidRPr="005E2AC8">
        <w:rPr>
          <w:rStyle w:val="FootnoteReference"/>
          <w:rFonts w:ascii="Times New Roman" w:hAnsi="Times New Roman" w:cs="Times New Roman"/>
          <w:sz w:val="24"/>
          <w:szCs w:val="24"/>
        </w:rPr>
        <w:footnoteReference w:id="2"/>
      </w:r>
    </w:p>
    <w:p w14:paraId="359179EB" w14:textId="0093D9B7" w:rsidR="00636091" w:rsidRDefault="00636091" w:rsidP="00636091">
      <w:pPr>
        <w:jc w:val="both"/>
        <w:rPr>
          <w:rFonts w:ascii="Times New Roman" w:hAnsi="Times New Roman" w:cs="Times New Roman"/>
          <w:sz w:val="24"/>
          <w:szCs w:val="24"/>
        </w:rPr>
      </w:pPr>
    </w:p>
    <w:p w14:paraId="28FEF9D9" w14:textId="1CA95296" w:rsidR="00636091" w:rsidRPr="005E2AC8" w:rsidRDefault="00636091" w:rsidP="00636091">
      <w:pPr>
        <w:jc w:val="both"/>
        <w:rPr>
          <w:rFonts w:ascii="Times New Roman" w:hAnsi="Times New Roman" w:cs="Times New Roman"/>
          <w:sz w:val="24"/>
          <w:szCs w:val="24"/>
        </w:rPr>
      </w:pPr>
      <w:r w:rsidRPr="007422B5">
        <w:rPr>
          <w:rFonts w:ascii="Times New Roman" w:hAnsi="Times New Roman" w:cs="Times New Roman"/>
          <w:sz w:val="24"/>
          <w:szCs w:val="24"/>
        </w:rPr>
        <w:t>Confronted by injustices, people of all ages, ethnicities, class and political persuasion have increasingly found themselves out in the streets protesting</w:t>
      </w:r>
      <w:r w:rsidR="00FA6220">
        <w:rPr>
          <w:rFonts w:ascii="Times New Roman" w:hAnsi="Times New Roman" w:cs="Times New Roman"/>
          <w:sz w:val="24"/>
          <w:szCs w:val="24"/>
        </w:rPr>
        <w:t>, amongst other things,</w:t>
      </w:r>
      <w:r w:rsidRPr="007422B5">
        <w:rPr>
          <w:rFonts w:ascii="Times New Roman" w:hAnsi="Times New Roman" w:cs="Times New Roman"/>
          <w:sz w:val="24"/>
          <w:szCs w:val="24"/>
        </w:rPr>
        <w:t xml:space="preserve"> the eradication of biodiversity (Guardian, 2019; Extinction Rebellion, 2019) and rampant wealth inequality (Chile</w:t>
      </w:r>
      <w:r w:rsidRPr="005E2AC8">
        <w:rPr>
          <w:rStyle w:val="FootnoteReference"/>
          <w:rFonts w:ascii="Times New Roman" w:hAnsi="Times New Roman" w:cs="Times New Roman"/>
          <w:sz w:val="24"/>
          <w:szCs w:val="24"/>
        </w:rPr>
        <w:footnoteReference w:id="3"/>
      </w:r>
      <w:r w:rsidRPr="005E2AC8">
        <w:rPr>
          <w:rFonts w:ascii="Times New Roman" w:hAnsi="Times New Roman" w:cs="Times New Roman"/>
          <w:sz w:val="24"/>
          <w:szCs w:val="24"/>
        </w:rPr>
        <w:t>, UK, USA</w:t>
      </w:r>
      <w:r w:rsidRPr="007422B5">
        <w:rPr>
          <w:rFonts w:ascii="Times New Roman" w:hAnsi="Times New Roman" w:cs="Times New Roman"/>
          <w:sz w:val="24"/>
          <w:szCs w:val="24"/>
        </w:rPr>
        <w:t xml:space="preserve">). At the same time, </w:t>
      </w:r>
      <w:r w:rsidRPr="005E2AC8">
        <w:rPr>
          <w:rFonts w:ascii="Times New Roman" w:hAnsi="Times New Roman" w:cs="Times New Roman"/>
          <w:sz w:val="24"/>
          <w:szCs w:val="24"/>
        </w:rPr>
        <w:t xml:space="preserve">institutions across the globe are coming under increased scrutiny (e.g. in </w:t>
      </w:r>
      <w:r w:rsidRPr="007422B5">
        <w:rPr>
          <w:rFonts w:ascii="Times New Roman" w:hAnsi="Times New Roman" w:cs="Times New Roman"/>
          <w:sz w:val="24"/>
          <w:szCs w:val="24"/>
        </w:rPr>
        <w:t>Spain, Haiti</w:t>
      </w:r>
      <w:r w:rsidRPr="005E2AC8">
        <w:rPr>
          <w:rStyle w:val="FootnoteReference"/>
          <w:rFonts w:ascii="Times New Roman" w:hAnsi="Times New Roman" w:cs="Times New Roman"/>
          <w:sz w:val="24"/>
          <w:szCs w:val="24"/>
        </w:rPr>
        <w:footnoteReference w:id="4"/>
      </w:r>
      <w:r w:rsidRPr="005E2AC8">
        <w:rPr>
          <w:rFonts w:ascii="Times New Roman" w:hAnsi="Times New Roman" w:cs="Times New Roman"/>
          <w:sz w:val="24"/>
          <w:szCs w:val="24"/>
        </w:rPr>
        <w:t>, UK, USA,</w:t>
      </w:r>
      <w:r w:rsidRPr="007422B5">
        <w:rPr>
          <w:rFonts w:ascii="Times New Roman" w:hAnsi="Times New Roman" w:cs="Times New Roman"/>
          <w:sz w:val="24"/>
          <w:szCs w:val="24"/>
        </w:rPr>
        <w:t xml:space="preserve"> Scotland, Ireland</w:t>
      </w:r>
      <w:r w:rsidR="002773CD">
        <w:rPr>
          <w:rStyle w:val="FootnoteReference"/>
          <w:rFonts w:ascii="Times New Roman" w:hAnsi="Times New Roman" w:cs="Times New Roman"/>
          <w:sz w:val="24"/>
          <w:szCs w:val="24"/>
        </w:rPr>
        <w:footnoteReference w:id="5"/>
      </w:r>
      <w:r w:rsidRPr="007422B5">
        <w:rPr>
          <w:rFonts w:ascii="Times New Roman" w:hAnsi="Times New Roman" w:cs="Times New Roman"/>
          <w:sz w:val="24"/>
          <w:szCs w:val="24"/>
        </w:rPr>
        <w:t>), particularly as their fundamental inadequacies and the limits of neoliberalism are laid bare.</w:t>
      </w:r>
      <w:r w:rsidRPr="005E2AC8">
        <w:rPr>
          <w:rStyle w:val="FootnoteReference"/>
          <w:rFonts w:ascii="Times New Roman" w:hAnsi="Times New Roman" w:cs="Times New Roman"/>
          <w:sz w:val="24"/>
          <w:szCs w:val="24"/>
        </w:rPr>
        <w:footnoteReference w:id="6"/>
      </w:r>
      <w:r w:rsidRPr="005E2AC8">
        <w:rPr>
          <w:rFonts w:ascii="Times New Roman" w:hAnsi="Times New Roman" w:cs="Times New Roman"/>
          <w:sz w:val="24"/>
          <w:szCs w:val="24"/>
        </w:rPr>
        <w:t xml:space="preserve"> Even within the USA – ar</w:t>
      </w:r>
      <w:r w:rsidRPr="007422B5">
        <w:rPr>
          <w:rFonts w:ascii="Times New Roman" w:hAnsi="Times New Roman" w:cs="Times New Roman"/>
          <w:sz w:val="24"/>
          <w:szCs w:val="24"/>
        </w:rPr>
        <w:t>guably, one of the most neoliberal states</w:t>
      </w:r>
      <w:r w:rsidRPr="005E2AC8">
        <w:rPr>
          <w:rStyle w:val="FootnoteReference"/>
          <w:rFonts w:ascii="Times New Roman" w:hAnsi="Times New Roman" w:cs="Times New Roman"/>
          <w:sz w:val="24"/>
          <w:szCs w:val="24"/>
        </w:rPr>
        <w:footnoteReference w:id="7"/>
      </w:r>
      <w:r w:rsidRPr="005E2AC8">
        <w:rPr>
          <w:rFonts w:ascii="Times New Roman" w:hAnsi="Times New Roman" w:cs="Times New Roman"/>
          <w:sz w:val="24"/>
          <w:szCs w:val="24"/>
        </w:rPr>
        <w:t xml:space="preserve"> – there is mounting pressure to adopt a more </w:t>
      </w:r>
      <w:r w:rsidRPr="005E2AC8">
        <w:rPr>
          <w:rFonts w:ascii="Times New Roman" w:hAnsi="Times New Roman" w:cs="Times New Roman"/>
          <w:sz w:val="24"/>
          <w:szCs w:val="24"/>
        </w:rPr>
        <w:lastRenderedPageBreak/>
        <w:t xml:space="preserve">progressive approach to the intersection between business, society and the environment (Business Roundtable, 2019; Gal, 2019). </w:t>
      </w:r>
    </w:p>
    <w:p w14:paraId="58C3CCA0" w14:textId="03E70A88" w:rsidR="00636091" w:rsidRDefault="00636091" w:rsidP="00636091">
      <w:pPr>
        <w:jc w:val="both"/>
        <w:rPr>
          <w:rFonts w:ascii="Times New Roman" w:hAnsi="Times New Roman" w:cs="Times New Roman"/>
          <w:sz w:val="24"/>
          <w:szCs w:val="24"/>
        </w:rPr>
      </w:pPr>
    </w:p>
    <w:p w14:paraId="6A8E0B50" w14:textId="5BB73006" w:rsidR="00636091" w:rsidRPr="007422B5" w:rsidRDefault="00636091" w:rsidP="00636091">
      <w:pPr>
        <w:jc w:val="both"/>
        <w:rPr>
          <w:rFonts w:ascii="Times New Roman" w:hAnsi="Times New Roman" w:cs="Times New Roman"/>
          <w:sz w:val="24"/>
          <w:szCs w:val="24"/>
        </w:rPr>
      </w:pPr>
      <w:r w:rsidRPr="007422B5">
        <w:rPr>
          <w:rFonts w:ascii="Times New Roman" w:hAnsi="Times New Roman" w:cs="Times New Roman"/>
          <w:sz w:val="24"/>
          <w:szCs w:val="24"/>
        </w:rPr>
        <w:t xml:space="preserve">While some may see </w:t>
      </w:r>
      <w:r w:rsidR="00EB3A20">
        <w:rPr>
          <w:rFonts w:ascii="Times New Roman" w:hAnsi="Times New Roman" w:cs="Times New Roman"/>
          <w:sz w:val="24"/>
          <w:szCs w:val="24"/>
        </w:rPr>
        <w:t xml:space="preserve">that these </w:t>
      </w:r>
      <w:r w:rsidRPr="007422B5">
        <w:rPr>
          <w:rFonts w:ascii="Times New Roman" w:hAnsi="Times New Roman" w:cs="Times New Roman"/>
          <w:sz w:val="24"/>
          <w:szCs w:val="24"/>
        </w:rPr>
        <w:t xml:space="preserve">issues </w:t>
      </w:r>
      <w:r w:rsidR="00EB3A20">
        <w:rPr>
          <w:rFonts w:ascii="Times New Roman" w:hAnsi="Times New Roman" w:cs="Times New Roman"/>
          <w:sz w:val="24"/>
          <w:szCs w:val="24"/>
        </w:rPr>
        <w:t xml:space="preserve">are </w:t>
      </w:r>
      <w:r w:rsidRPr="007422B5">
        <w:rPr>
          <w:rFonts w:ascii="Times New Roman" w:hAnsi="Times New Roman" w:cs="Times New Roman"/>
          <w:sz w:val="24"/>
          <w:szCs w:val="24"/>
        </w:rPr>
        <w:t xml:space="preserve">unrelated to </w:t>
      </w:r>
      <w:r w:rsidR="00EB3A20">
        <w:rPr>
          <w:rFonts w:ascii="Times New Roman" w:hAnsi="Times New Roman" w:cs="Times New Roman"/>
          <w:sz w:val="24"/>
          <w:szCs w:val="24"/>
        </w:rPr>
        <w:t xml:space="preserve">questions of </w:t>
      </w:r>
      <w:r w:rsidRPr="007422B5">
        <w:rPr>
          <w:rFonts w:ascii="Times New Roman" w:hAnsi="Times New Roman" w:cs="Times New Roman"/>
          <w:sz w:val="24"/>
          <w:szCs w:val="24"/>
        </w:rPr>
        <w:t>accounting/accountability</w:t>
      </w:r>
      <w:r w:rsidR="00EB3A20">
        <w:rPr>
          <w:rFonts w:ascii="Times New Roman" w:hAnsi="Times New Roman" w:cs="Times New Roman"/>
          <w:sz w:val="24"/>
          <w:szCs w:val="24"/>
        </w:rPr>
        <w:t xml:space="preserve">, </w:t>
      </w:r>
      <w:r w:rsidRPr="007422B5">
        <w:rPr>
          <w:rFonts w:ascii="Times New Roman" w:hAnsi="Times New Roman" w:cs="Times New Roman"/>
          <w:sz w:val="24"/>
          <w:szCs w:val="24"/>
        </w:rPr>
        <w:t>we would argue that they are anything but. Seen through our discipline and the discourse of SEA research, these movements are explicit demands for accountability, or to be even more specific, for accountabil</w:t>
      </w:r>
      <w:r w:rsidR="00F848B3">
        <w:rPr>
          <w:rFonts w:ascii="Times New Roman" w:hAnsi="Times New Roman" w:cs="Times New Roman"/>
          <w:sz w:val="24"/>
          <w:szCs w:val="24"/>
        </w:rPr>
        <w:t>ity-based accounting (Dillard and</w:t>
      </w:r>
      <w:r w:rsidRPr="007422B5">
        <w:rPr>
          <w:rFonts w:ascii="Times New Roman" w:hAnsi="Times New Roman" w:cs="Times New Roman"/>
          <w:sz w:val="24"/>
          <w:szCs w:val="24"/>
        </w:rPr>
        <w:t xml:space="preserve"> Vinnari, 2019). Unfortunately, however, the escalating awareness and urgency that these movements represent has not led to sufficient action. This is especially so within those sectors of society most essential in either perpetuating or addressing the climate crisis. Governments and multinational corporations are the most obvious example, but we suggest that the question is broader and more systemic than this, and hence limiting us to just</w:t>
      </w:r>
      <w:r w:rsidR="005B5D27">
        <w:rPr>
          <w:rFonts w:ascii="Times New Roman" w:hAnsi="Times New Roman" w:cs="Times New Roman"/>
          <w:sz w:val="24"/>
          <w:szCs w:val="24"/>
        </w:rPr>
        <w:t xml:space="preserve"> two</w:t>
      </w:r>
      <w:r w:rsidRPr="007422B5">
        <w:rPr>
          <w:rFonts w:ascii="Times New Roman" w:hAnsi="Times New Roman" w:cs="Times New Roman"/>
          <w:sz w:val="24"/>
          <w:szCs w:val="24"/>
        </w:rPr>
        <w:t xml:space="preserve"> of the usual suspects would be too </w:t>
      </w:r>
      <w:r w:rsidR="00E51B88">
        <w:rPr>
          <w:rFonts w:ascii="Times New Roman" w:hAnsi="Times New Roman" w:cs="Times New Roman"/>
          <w:sz w:val="24"/>
          <w:szCs w:val="24"/>
        </w:rPr>
        <w:t>narrow a scope</w:t>
      </w:r>
      <w:r w:rsidRPr="007422B5">
        <w:rPr>
          <w:rFonts w:ascii="Times New Roman" w:hAnsi="Times New Roman" w:cs="Times New Roman"/>
          <w:sz w:val="24"/>
          <w:szCs w:val="24"/>
        </w:rPr>
        <w:t xml:space="preserve">. </w:t>
      </w:r>
    </w:p>
    <w:p w14:paraId="73E2B6A5" w14:textId="713953F4" w:rsidR="00636091" w:rsidRDefault="00636091" w:rsidP="005051C5">
      <w:pPr>
        <w:jc w:val="both"/>
        <w:rPr>
          <w:rFonts w:ascii="Times New Roman" w:hAnsi="Times New Roman" w:cs="Times New Roman"/>
          <w:sz w:val="24"/>
          <w:szCs w:val="24"/>
        </w:rPr>
      </w:pPr>
    </w:p>
    <w:p w14:paraId="3F56AC01" w14:textId="115C2F59" w:rsidR="00EB3A20" w:rsidRPr="007422B5" w:rsidRDefault="00EB3A20" w:rsidP="005051C5">
      <w:pPr>
        <w:jc w:val="both"/>
        <w:rPr>
          <w:rFonts w:ascii="Times New Roman" w:hAnsi="Times New Roman" w:cs="Times New Roman"/>
          <w:sz w:val="24"/>
          <w:szCs w:val="24"/>
        </w:rPr>
      </w:pPr>
      <w:r>
        <w:rPr>
          <w:rFonts w:ascii="Times New Roman" w:hAnsi="Times New Roman" w:cs="Times New Roman"/>
          <w:sz w:val="24"/>
          <w:szCs w:val="24"/>
        </w:rPr>
        <w:t>We would argue that a</w:t>
      </w:r>
      <w:r w:rsidRPr="007422B5">
        <w:rPr>
          <w:rFonts w:ascii="Times New Roman" w:hAnsi="Times New Roman" w:cs="Times New Roman"/>
          <w:sz w:val="24"/>
          <w:szCs w:val="24"/>
        </w:rPr>
        <w:t xml:space="preserve">wareness of, and a concern for, our current situation seems not only essential for engaged SEA research, but also for any such research to be grounded within and </w:t>
      </w:r>
      <w:r>
        <w:rPr>
          <w:rFonts w:ascii="Times New Roman" w:hAnsi="Times New Roman" w:cs="Times New Roman"/>
          <w:sz w:val="24"/>
          <w:szCs w:val="24"/>
        </w:rPr>
        <w:t xml:space="preserve">seeking to be </w:t>
      </w:r>
      <w:r w:rsidRPr="007422B5">
        <w:rPr>
          <w:rFonts w:ascii="Times New Roman" w:hAnsi="Times New Roman" w:cs="Times New Roman"/>
          <w:sz w:val="24"/>
          <w:szCs w:val="24"/>
        </w:rPr>
        <w:t xml:space="preserve">impactful </w:t>
      </w:r>
      <w:r w:rsidR="00E51B88">
        <w:rPr>
          <w:rFonts w:ascii="Times New Roman" w:hAnsi="Times New Roman" w:cs="Times New Roman"/>
          <w:sz w:val="24"/>
          <w:szCs w:val="24"/>
        </w:rPr>
        <w:t>in</w:t>
      </w:r>
      <w:r w:rsidR="00E51B88" w:rsidRPr="007422B5">
        <w:rPr>
          <w:rFonts w:ascii="Times New Roman" w:hAnsi="Times New Roman" w:cs="Times New Roman"/>
          <w:sz w:val="24"/>
          <w:szCs w:val="24"/>
        </w:rPr>
        <w:t xml:space="preserve"> </w:t>
      </w:r>
      <w:r w:rsidRPr="007422B5">
        <w:rPr>
          <w:rFonts w:ascii="Times New Roman" w:hAnsi="Times New Roman" w:cs="Times New Roman"/>
          <w:sz w:val="24"/>
          <w:szCs w:val="24"/>
        </w:rPr>
        <w:t xml:space="preserve">our contemporary context. </w:t>
      </w:r>
      <w:r>
        <w:rPr>
          <w:rFonts w:ascii="Times New Roman" w:hAnsi="Times New Roman" w:cs="Times New Roman"/>
          <w:sz w:val="24"/>
          <w:szCs w:val="24"/>
        </w:rPr>
        <w:t xml:space="preserve">This provides pathways for finding meaningful research areas, coming up with opportunities to collect interesting data, and for analysing and interpreting the findings through relevant theoretical frameworks, lenses </w:t>
      </w:r>
      <w:r w:rsidR="00957097">
        <w:rPr>
          <w:rFonts w:ascii="Times New Roman" w:hAnsi="Times New Roman" w:cs="Times New Roman"/>
          <w:sz w:val="24"/>
          <w:szCs w:val="24"/>
        </w:rPr>
        <w:t xml:space="preserve">or analytical apparatus </w:t>
      </w:r>
      <w:r>
        <w:rPr>
          <w:rFonts w:ascii="Times New Roman" w:hAnsi="Times New Roman" w:cs="Times New Roman"/>
          <w:sz w:val="24"/>
          <w:szCs w:val="24"/>
        </w:rPr>
        <w:t>(see Tweedie</w:t>
      </w:r>
      <w:r w:rsidR="00957097">
        <w:rPr>
          <w:rFonts w:ascii="Times New Roman" w:hAnsi="Times New Roman" w:cs="Times New Roman"/>
          <w:sz w:val="24"/>
          <w:szCs w:val="24"/>
        </w:rPr>
        <w:t xml:space="preserve">, </w:t>
      </w:r>
      <w:r w:rsidR="00957097" w:rsidRPr="00B603C3">
        <w:rPr>
          <w:rFonts w:ascii="Times New Roman" w:hAnsi="Times New Roman" w:cs="Times New Roman"/>
          <w:i/>
          <w:sz w:val="24"/>
          <w:szCs w:val="24"/>
        </w:rPr>
        <w:t>this issue</w:t>
      </w:r>
      <w:r w:rsidR="00957097">
        <w:rPr>
          <w:rFonts w:ascii="Times New Roman" w:hAnsi="Times New Roman" w:cs="Times New Roman"/>
          <w:sz w:val="24"/>
          <w:szCs w:val="24"/>
        </w:rPr>
        <w:t xml:space="preserve">). At the same time, taking the research setting and context seriously (Tilt, 2018) also implies that it may not always make sense to merely transfer and replicate a given research design to a new social, economic or </w:t>
      </w:r>
      <w:r w:rsidR="00192387">
        <w:rPr>
          <w:rFonts w:ascii="Times New Roman" w:hAnsi="Times New Roman" w:cs="Times New Roman"/>
          <w:sz w:val="24"/>
          <w:szCs w:val="24"/>
        </w:rPr>
        <w:t>temporal</w:t>
      </w:r>
      <w:r w:rsidR="00957097">
        <w:rPr>
          <w:rFonts w:ascii="Times New Roman" w:hAnsi="Times New Roman" w:cs="Times New Roman"/>
          <w:sz w:val="24"/>
          <w:szCs w:val="24"/>
        </w:rPr>
        <w:t xml:space="preserve"> context.</w:t>
      </w:r>
    </w:p>
    <w:p w14:paraId="5900A879" w14:textId="3F8D0072" w:rsidR="00EB3A20" w:rsidRPr="007422B5" w:rsidRDefault="00EB3A20" w:rsidP="00636091">
      <w:pPr>
        <w:jc w:val="both"/>
        <w:rPr>
          <w:rFonts w:ascii="Times New Roman" w:hAnsi="Times New Roman" w:cs="Times New Roman"/>
          <w:b/>
          <w:bCs/>
          <w:i/>
          <w:iCs/>
          <w:sz w:val="24"/>
          <w:szCs w:val="24"/>
        </w:rPr>
      </w:pPr>
    </w:p>
    <w:p w14:paraId="4732B6C7" w14:textId="757274D0" w:rsidR="00636091" w:rsidRPr="007422B5" w:rsidRDefault="00636091" w:rsidP="00636091">
      <w:pPr>
        <w:jc w:val="both"/>
        <w:rPr>
          <w:rFonts w:ascii="Times New Roman" w:hAnsi="Times New Roman" w:cs="Times New Roman"/>
          <w:bCs/>
          <w:iCs/>
          <w:sz w:val="24"/>
          <w:szCs w:val="24"/>
        </w:rPr>
      </w:pPr>
      <w:r w:rsidRPr="007422B5">
        <w:rPr>
          <w:rFonts w:ascii="Times New Roman" w:hAnsi="Times New Roman" w:cs="Times New Roman"/>
          <w:bCs/>
          <w:iCs/>
          <w:sz w:val="24"/>
          <w:szCs w:val="24"/>
        </w:rPr>
        <w:t xml:space="preserve">While there is arguably still progress to be made, we feel that SEA research has advanced considerably in its acknowledgement and critical engagement with the context in which our research operates. We do, however, note that this explicit contextualisation and political positioning </w:t>
      </w:r>
      <w:r w:rsidR="00957097">
        <w:rPr>
          <w:rFonts w:ascii="Times New Roman" w:hAnsi="Times New Roman" w:cs="Times New Roman"/>
          <w:bCs/>
          <w:iCs/>
          <w:sz w:val="24"/>
          <w:szCs w:val="24"/>
        </w:rPr>
        <w:t>was present in the early stag</w:t>
      </w:r>
      <w:r w:rsidR="00F848B3">
        <w:rPr>
          <w:rFonts w:ascii="Times New Roman" w:hAnsi="Times New Roman" w:cs="Times New Roman"/>
          <w:bCs/>
          <w:iCs/>
          <w:sz w:val="24"/>
          <w:szCs w:val="24"/>
        </w:rPr>
        <w:t>es of SEA research (e.g. Harte and</w:t>
      </w:r>
      <w:r w:rsidR="00957097">
        <w:rPr>
          <w:rFonts w:ascii="Times New Roman" w:hAnsi="Times New Roman" w:cs="Times New Roman"/>
          <w:bCs/>
          <w:iCs/>
          <w:sz w:val="24"/>
          <w:szCs w:val="24"/>
        </w:rPr>
        <w:t xml:space="preserve"> Owen, 1987</w:t>
      </w:r>
      <w:r w:rsidR="004F5DD7">
        <w:rPr>
          <w:rFonts w:ascii="Times New Roman" w:hAnsi="Times New Roman" w:cs="Times New Roman"/>
          <w:bCs/>
          <w:iCs/>
          <w:sz w:val="24"/>
          <w:szCs w:val="24"/>
        </w:rPr>
        <w:t xml:space="preserve">; </w:t>
      </w:r>
      <w:r w:rsidR="00957097">
        <w:rPr>
          <w:rFonts w:ascii="Times New Roman" w:hAnsi="Times New Roman" w:cs="Times New Roman"/>
          <w:bCs/>
          <w:iCs/>
          <w:sz w:val="24"/>
          <w:szCs w:val="24"/>
        </w:rPr>
        <w:t xml:space="preserve">albeit not without critique, see </w:t>
      </w:r>
      <w:r w:rsidR="006408EF" w:rsidRPr="005E2AC8">
        <w:rPr>
          <w:rFonts w:ascii="Times New Roman" w:hAnsi="Times New Roman" w:cs="Times New Roman"/>
          <w:bCs/>
          <w:iCs/>
          <w:sz w:val="24"/>
          <w:szCs w:val="24"/>
        </w:rPr>
        <w:t>Hopper et al., 1987</w:t>
      </w:r>
      <w:r w:rsidR="006408EF">
        <w:rPr>
          <w:rFonts w:ascii="Times New Roman" w:hAnsi="Times New Roman" w:cs="Times New Roman"/>
          <w:bCs/>
          <w:iCs/>
          <w:sz w:val="24"/>
          <w:szCs w:val="24"/>
        </w:rPr>
        <w:t xml:space="preserve">; </w:t>
      </w:r>
      <w:r w:rsidR="00F848B3">
        <w:rPr>
          <w:rFonts w:ascii="Times New Roman" w:hAnsi="Times New Roman" w:cs="Times New Roman"/>
          <w:bCs/>
          <w:iCs/>
          <w:sz w:val="24"/>
          <w:szCs w:val="24"/>
        </w:rPr>
        <w:t>Puxty, 1986; Tinker and</w:t>
      </w:r>
      <w:r w:rsidR="00957097">
        <w:rPr>
          <w:rFonts w:ascii="Times New Roman" w:hAnsi="Times New Roman" w:cs="Times New Roman"/>
          <w:bCs/>
          <w:iCs/>
          <w:sz w:val="24"/>
          <w:szCs w:val="24"/>
        </w:rPr>
        <w:t xml:space="preserve"> Gray, 2003</w:t>
      </w:r>
      <w:r w:rsidRPr="005E2AC8">
        <w:rPr>
          <w:rFonts w:ascii="Times New Roman" w:hAnsi="Times New Roman" w:cs="Times New Roman"/>
          <w:bCs/>
          <w:iCs/>
          <w:sz w:val="24"/>
          <w:szCs w:val="24"/>
        </w:rPr>
        <w:t>)</w:t>
      </w:r>
      <w:r w:rsidRPr="007422B5">
        <w:rPr>
          <w:rFonts w:ascii="Times New Roman" w:hAnsi="Times New Roman" w:cs="Times New Roman"/>
          <w:bCs/>
          <w:iCs/>
          <w:sz w:val="24"/>
          <w:szCs w:val="24"/>
        </w:rPr>
        <w:t xml:space="preserve">, and </w:t>
      </w:r>
      <w:r w:rsidR="00210EC8">
        <w:rPr>
          <w:rFonts w:ascii="Times New Roman" w:hAnsi="Times New Roman" w:cs="Times New Roman"/>
          <w:bCs/>
          <w:iCs/>
          <w:sz w:val="24"/>
          <w:szCs w:val="24"/>
        </w:rPr>
        <w:t xml:space="preserve">has </w:t>
      </w:r>
      <w:r w:rsidRPr="007422B5">
        <w:rPr>
          <w:rFonts w:ascii="Times New Roman" w:hAnsi="Times New Roman" w:cs="Times New Roman"/>
          <w:bCs/>
          <w:iCs/>
          <w:sz w:val="24"/>
          <w:szCs w:val="24"/>
        </w:rPr>
        <w:t>continue</w:t>
      </w:r>
      <w:r w:rsidR="00210EC8">
        <w:rPr>
          <w:rFonts w:ascii="Times New Roman" w:hAnsi="Times New Roman" w:cs="Times New Roman"/>
          <w:bCs/>
          <w:iCs/>
          <w:sz w:val="24"/>
          <w:szCs w:val="24"/>
        </w:rPr>
        <w:t>d</w:t>
      </w:r>
      <w:r w:rsidR="00F848B3">
        <w:rPr>
          <w:rFonts w:ascii="Times New Roman" w:hAnsi="Times New Roman" w:cs="Times New Roman"/>
          <w:bCs/>
          <w:iCs/>
          <w:sz w:val="24"/>
          <w:szCs w:val="24"/>
        </w:rPr>
        <w:t xml:space="preserve"> (Gray, 2004; Dillard and</w:t>
      </w:r>
      <w:r w:rsidRPr="007422B5">
        <w:rPr>
          <w:rFonts w:ascii="Times New Roman" w:hAnsi="Times New Roman" w:cs="Times New Roman"/>
          <w:bCs/>
          <w:iCs/>
          <w:sz w:val="24"/>
          <w:szCs w:val="24"/>
        </w:rPr>
        <w:t xml:space="preserve"> Brown, 2012). The case for a more direct engagement with context, and specifically in developing countries has been reinforced recently by </w:t>
      </w:r>
      <w:r w:rsidRPr="007422B5">
        <w:rPr>
          <w:rFonts w:ascii="Times New Roman" w:hAnsi="Times New Roman" w:cs="Times New Roman"/>
          <w:bCs/>
          <w:iCs/>
          <w:noProof/>
          <w:sz w:val="24"/>
          <w:szCs w:val="24"/>
        </w:rPr>
        <w:t xml:space="preserve">Tilt </w:t>
      </w:r>
      <w:r w:rsidR="004F5DD7">
        <w:rPr>
          <w:rFonts w:ascii="Times New Roman" w:hAnsi="Times New Roman" w:cs="Times New Roman"/>
          <w:bCs/>
          <w:iCs/>
          <w:noProof/>
          <w:sz w:val="24"/>
          <w:szCs w:val="24"/>
        </w:rPr>
        <w:t>(</w:t>
      </w:r>
      <w:r w:rsidRPr="007422B5">
        <w:rPr>
          <w:rFonts w:ascii="Times New Roman" w:hAnsi="Times New Roman" w:cs="Times New Roman"/>
          <w:bCs/>
          <w:iCs/>
          <w:noProof/>
          <w:sz w:val="24"/>
          <w:szCs w:val="24"/>
        </w:rPr>
        <w:t>2018)</w:t>
      </w:r>
      <w:r w:rsidRPr="007422B5">
        <w:rPr>
          <w:rFonts w:ascii="Times New Roman" w:hAnsi="Times New Roman" w:cs="Times New Roman"/>
          <w:bCs/>
          <w:iCs/>
          <w:sz w:val="24"/>
          <w:szCs w:val="24"/>
        </w:rPr>
        <w:t xml:space="preserve"> and is the focus of a forthcoming special issue (Qian, Tilt and Belal, 2018). This advancement comes in the wake of recognition that the theories developed largely in Northern contexts may not necessarily ‘fit for purpose’ (Bebbington et al., 2017), and </w:t>
      </w:r>
      <w:r w:rsidR="00192387">
        <w:rPr>
          <w:rFonts w:ascii="Times New Roman" w:hAnsi="Times New Roman" w:cs="Times New Roman"/>
          <w:bCs/>
          <w:iCs/>
          <w:sz w:val="24"/>
          <w:szCs w:val="24"/>
        </w:rPr>
        <w:t xml:space="preserve">that there is </w:t>
      </w:r>
      <w:r w:rsidRPr="007422B5">
        <w:rPr>
          <w:rFonts w:ascii="Times New Roman" w:hAnsi="Times New Roman" w:cs="Times New Roman"/>
          <w:bCs/>
          <w:iCs/>
          <w:sz w:val="24"/>
          <w:szCs w:val="24"/>
        </w:rPr>
        <w:t>a need to refine insights according to local contexts (Neu et al., 2010</w:t>
      </w:r>
      <w:r w:rsidR="006408EF">
        <w:rPr>
          <w:rFonts w:ascii="Times New Roman" w:hAnsi="Times New Roman" w:cs="Times New Roman"/>
          <w:bCs/>
          <w:iCs/>
          <w:sz w:val="24"/>
          <w:szCs w:val="24"/>
        </w:rPr>
        <w:t xml:space="preserve">; </w:t>
      </w:r>
      <w:r w:rsidR="00F848B3">
        <w:rPr>
          <w:rFonts w:ascii="Times New Roman" w:hAnsi="Times New Roman" w:cs="Times New Roman"/>
          <w:bCs/>
          <w:iCs/>
          <w:sz w:val="24"/>
          <w:szCs w:val="24"/>
        </w:rPr>
        <w:t>Lassou and</w:t>
      </w:r>
      <w:r w:rsidR="006408EF" w:rsidRPr="007422B5">
        <w:rPr>
          <w:rFonts w:ascii="Times New Roman" w:hAnsi="Times New Roman" w:cs="Times New Roman"/>
          <w:bCs/>
          <w:iCs/>
          <w:sz w:val="24"/>
          <w:szCs w:val="24"/>
        </w:rPr>
        <w:t xml:space="preserve"> Hopper, 2016;</w:t>
      </w:r>
      <w:r w:rsidR="006408EF">
        <w:rPr>
          <w:rFonts w:ascii="Times New Roman" w:hAnsi="Times New Roman" w:cs="Times New Roman"/>
          <w:bCs/>
          <w:iCs/>
          <w:sz w:val="24"/>
          <w:szCs w:val="24"/>
        </w:rPr>
        <w:t xml:space="preserve"> </w:t>
      </w:r>
      <w:r w:rsidR="006408EF" w:rsidRPr="007422B5">
        <w:rPr>
          <w:rFonts w:ascii="Times New Roman" w:hAnsi="Times New Roman" w:cs="Times New Roman"/>
          <w:bCs/>
          <w:iCs/>
          <w:sz w:val="24"/>
          <w:szCs w:val="24"/>
        </w:rPr>
        <w:t>Hopper et al., 2017</w:t>
      </w:r>
      <w:r w:rsidRPr="007422B5">
        <w:rPr>
          <w:rFonts w:ascii="Times New Roman" w:hAnsi="Times New Roman" w:cs="Times New Roman"/>
          <w:bCs/>
          <w:iCs/>
          <w:sz w:val="24"/>
          <w:szCs w:val="24"/>
        </w:rPr>
        <w:t xml:space="preserve">).  Context is not a barrier to pure experimental conditions, but knowledge of the political economy </w:t>
      </w:r>
      <w:r w:rsidR="002773CD">
        <w:rPr>
          <w:rFonts w:ascii="Times New Roman" w:hAnsi="Times New Roman" w:cs="Times New Roman"/>
          <w:bCs/>
          <w:iCs/>
          <w:sz w:val="24"/>
          <w:szCs w:val="24"/>
        </w:rPr>
        <w:t>within which a</w:t>
      </w:r>
      <w:r w:rsidRPr="007422B5">
        <w:rPr>
          <w:rFonts w:ascii="Times New Roman" w:hAnsi="Times New Roman" w:cs="Times New Roman"/>
          <w:bCs/>
          <w:iCs/>
          <w:sz w:val="24"/>
          <w:szCs w:val="24"/>
        </w:rPr>
        <w:t xml:space="preserve"> research site is</w:t>
      </w:r>
      <w:r w:rsidR="002773CD">
        <w:rPr>
          <w:rFonts w:ascii="Times New Roman" w:hAnsi="Times New Roman" w:cs="Times New Roman"/>
          <w:bCs/>
          <w:iCs/>
          <w:sz w:val="24"/>
          <w:szCs w:val="24"/>
        </w:rPr>
        <w:t xml:space="preserve"> situated can be</w:t>
      </w:r>
      <w:r w:rsidRPr="007422B5">
        <w:rPr>
          <w:rFonts w:ascii="Times New Roman" w:hAnsi="Times New Roman" w:cs="Times New Roman"/>
          <w:bCs/>
          <w:iCs/>
          <w:sz w:val="24"/>
          <w:szCs w:val="24"/>
        </w:rPr>
        <w:t xml:space="preserve"> a strength that </w:t>
      </w:r>
      <w:r w:rsidR="002773CD">
        <w:rPr>
          <w:rFonts w:ascii="Times New Roman" w:hAnsi="Times New Roman" w:cs="Times New Roman"/>
          <w:bCs/>
          <w:iCs/>
          <w:sz w:val="24"/>
          <w:szCs w:val="24"/>
        </w:rPr>
        <w:t xml:space="preserve">can be drawn on to advance </w:t>
      </w:r>
      <w:r w:rsidR="00F848B3">
        <w:rPr>
          <w:rFonts w:ascii="Times New Roman" w:hAnsi="Times New Roman" w:cs="Times New Roman"/>
          <w:bCs/>
          <w:iCs/>
          <w:sz w:val="24"/>
          <w:szCs w:val="24"/>
        </w:rPr>
        <w:t>SEA research (Cooper and</w:t>
      </w:r>
      <w:r w:rsidRPr="007422B5">
        <w:rPr>
          <w:rFonts w:ascii="Times New Roman" w:hAnsi="Times New Roman" w:cs="Times New Roman"/>
          <w:bCs/>
          <w:iCs/>
          <w:sz w:val="24"/>
          <w:szCs w:val="24"/>
        </w:rPr>
        <w:t xml:space="preserve"> Sherer, 1984).</w:t>
      </w:r>
    </w:p>
    <w:p w14:paraId="789A91E2" w14:textId="44BBC674" w:rsidR="008C5A85" w:rsidRDefault="008C5A85" w:rsidP="00636091">
      <w:pPr>
        <w:jc w:val="both"/>
        <w:rPr>
          <w:rFonts w:ascii="Times New Roman" w:hAnsi="Times New Roman" w:cs="Times New Roman"/>
          <w:bCs/>
          <w:iCs/>
          <w:sz w:val="24"/>
          <w:szCs w:val="24"/>
        </w:rPr>
      </w:pPr>
    </w:p>
    <w:p w14:paraId="70086AC6" w14:textId="62E7CAE1" w:rsidR="00636091" w:rsidRDefault="00636091" w:rsidP="005051C5">
      <w:pPr>
        <w:jc w:val="both"/>
        <w:rPr>
          <w:rFonts w:ascii="Times New Roman" w:hAnsi="Times New Roman" w:cs="Times New Roman"/>
          <w:sz w:val="24"/>
          <w:szCs w:val="24"/>
        </w:rPr>
      </w:pPr>
      <w:r w:rsidRPr="007422B5">
        <w:rPr>
          <w:rFonts w:ascii="Times New Roman" w:hAnsi="Times New Roman" w:cs="Times New Roman"/>
          <w:bCs/>
          <w:iCs/>
          <w:sz w:val="24"/>
          <w:szCs w:val="24"/>
        </w:rPr>
        <w:t xml:space="preserve">At this stage, </w:t>
      </w:r>
      <w:r w:rsidR="002773CD">
        <w:rPr>
          <w:rFonts w:ascii="Times New Roman" w:hAnsi="Times New Roman" w:cs="Times New Roman"/>
          <w:bCs/>
          <w:iCs/>
          <w:sz w:val="24"/>
          <w:szCs w:val="24"/>
        </w:rPr>
        <w:t>we must also note that</w:t>
      </w:r>
      <w:r w:rsidR="00B603C3">
        <w:rPr>
          <w:rFonts w:ascii="Times New Roman" w:hAnsi="Times New Roman" w:cs="Times New Roman"/>
          <w:bCs/>
          <w:iCs/>
          <w:sz w:val="24"/>
          <w:szCs w:val="24"/>
        </w:rPr>
        <w:t xml:space="preserve"> SEA research has</w:t>
      </w:r>
      <w:r w:rsidR="002773CD">
        <w:rPr>
          <w:rFonts w:ascii="Times New Roman" w:hAnsi="Times New Roman" w:cs="Times New Roman"/>
          <w:bCs/>
          <w:iCs/>
          <w:sz w:val="24"/>
          <w:szCs w:val="24"/>
        </w:rPr>
        <w:t>, for some time now,</w:t>
      </w:r>
      <w:r w:rsidR="00B603C3">
        <w:rPr>
          <w:rFonts w:ascii="Times New Roman" w:hAnsi="Times New Roman" w:cs="Times New Roman"/>
          <w:bCs/>
          <w:iCs/>
          <w:sz w:val="24"/>
          <w:szCs w:val="24"/>
        </w:rPr>
        <w:t xml:space="preserve"> </w:t>
      </w:r>
      <w:r w:rsidR="002773CD">
        <w:rPr>
          <w:rFonts w:ascii="Times New Roman" w:hAnsi="Times New Roman" w:cs="Times New Roman"/>
          <w:bCs/>
          <w:iCs/>
          <w:sz w:val="24"/>
          <w:szCs w:val="24"/>
        </w:rPr>
        <w:t xml:space="preserve">had </w:t>
      </w:r>
      <w:r w:rsidRPr="005E2AC8">
        <w:rPr>
          <w:rFonts w:ascii="Times New Roman" w:hAnsi="Times New Roman" w:cs="Times New Roman"/>
          <w:bCs/>
          <w:iCs/>
          <w:sz w:val="24"/>
          <w:szCs w:val="24"/>
        </w:rPr>
        <w:t>an overly Anglo-American focus</w:t>
      </w:r>
      <w:r w:rsidR="008C5A85">
        <w:rPr>
          <w:rFonts w:ascii="Times New Roman" w:hAnsi="Times New Roman" w:cs="Times New Roman"/>
          <w:bCs/>
          <w:iCs/>
          <w:sz w:val="24"/>
          <w:szCs w:val="24"/>
        </w:rPr>
        <w:t>.</w:t>
      </w:r>
      <w:r w:rsidRPr="005E2AC8">
        <w:rPr>
          <w:rFonts w:ascii="Times New Roman" w:hAnsi="Times New Roman" w:cs="Times New Roman"/>
          <w:bCs/>
          <w:iCs/>
          <w:sz w:val="24"/>
          <w:szCs w:val="24"/>
        </w:rPr>
        <w:t xml:space="preserve"> </w:t>
      </w:r>
      <w:r w:rsidR="002773CD">
        <w:rPr>
          <w:rFonts w:ascii="Times New Roman" w:hAnsi="Times New Roman" w:cs="Times New Roman"/>
          <w:bCs/>
          <w:iCs/>
          <w:sz w:val="24"/>
          <w:szCs w:val="24"/>
        </w:rPr>
        <w:t>F</w:t>
      </w:r>
      <w:r w:rsidR="008C5A85">
        <w:rPr>
          <w:rFonts w:ascii="Times New Roman" w:hAnsi="Times New Roman" w:cs="Times New Roman"/>
          <w:bCs/>
          <w:iCs/>
          <w:sz w:val="24"/>
          <w:szCs w:val="24"/>
        </w:rPr>
        <w:t xml:space="preserve">or </w:t>
      </w:r>
      <w:r w:rsidR="002773CD">
        <w:rPr>
          <w:rFonts w:ascii="Times New Roman" w:hAnsi="Times New Roman" w:cs="Times New Roman"/>
          <w:bCs/>
          <w:iCs/>
          <w:sz w:val="24"/>
          <w:szCs w:val="24"/>
        </w:rPr>
        <w:t>many years now</w:t>
      </w:r>
      <w:r w:rsidR="008C5A85">
        <w:rPr>
          <w:rFonts w:ascii="Times New Roman" w:hAnsi="Times New Roman" w:cs="Times New Roman"/>
          <w:bCs/>
          <w:iCs/>
          <w:sz w:val="24"/>
          <w:szCs w:val="24"/>
        </w:rPr>
        <w:t xml:space="preserve">, SEA research discussed and presented within the CSEAR community </w:t>
      </w:r>
      <w:r w:rsidR="002773CD">
        <w:rPr>
          <w:rFonts w:ascii="Times New Roman" w:hAnsi="Times New Roman" w:cs="Times New Roman"/>
          <w:bCs/>
          <w:iCs/>
          <w:sz w:val="24"/>
          <w:szCs w:val="24"/>
        </w:rPr>
        <w:t>has</w:t>
      </w:r>
      <w:r w:rsidR="00410815">
        <w:rPr>
          <w:rFonts w:ascii="Times New Roman" w:hAnsi="Times New Roman" w:cs="Times New Roman"/>
          <w:bCs/>
          <w:iCs/>
          <w:sz w:val="24"/>
          <w:szCs w:val="24"/>
        </w:rPr>
        <w:t xml:space="preserve"> </w:t>
      </w:r>
      <w:r w:rsidR="008C5A85">
        <w:rPr>
          <w:rFonts w:ascii="Times New Roman" w:hAnsi="Times New Roman" w:cs="Times New Roman"/>
          <w:bCs/>
          <w:iCs/>
          <w:sz w:val="24"/>
          <w:szCs w:val="24"/>
        </w:rPr>
        <w:t>tended to be strongly UK</w:t>
      </w:r>
      <w:r w:rsidR="00FF3A32">
        <w:rPr>
          <w:rFonts w:ascii="Times New Roman" w:hAnsi="Times New Roman" w:cs="Times New Roman"/>
          <w:bCs/>
          <w:iCs/>
          <w:sz w:val="24"/>
          <w:szCs w:val="24"/>
        </w:rPr>
        <w:t>/Australasia</w:t>
      </w:r>
      <w:r w:rsidR="008C5A85">
        <w:rPr>
          <w:rFonts w:ascii="Times New Roman" w:hAnsi="Times New Roman" w:cs="Times New Roman"/>
          <w:bCs/>
          <w:iCs/>
          <w:sz w:val="24"/>
          <w:szCs w:val="24"/>
        </w:rPr>
        <w:t>-centric</w:t>
      </w:r>
      <w:r w:rsidR="00192387">
        <w:rPr>
          <w:rFonts w:ascii="Times New Roman" w:hAnsi="Times New Roman" w:cs="Times New Roman"/>
          <w:bCs/>
          <w:iCs/>
          <w:sz w:val="24"/>
          <w:szCs w:val="24"/>
        </w:rPr>
        <w:t xml:space="preserve"> (</w:t>
      </w:r>
      <w:r w:rsidR="00192387">
        <w:rPr>
          <w:rFonts w:ascii="Times New Roman" w:hAnsi="Times New Roman" w:cs="Times New Roman"/>
          <w:sz w:val="24"/>
          <w:szCs w:val="24"/>
        </w:rPr>
        <w:t xml:space="preserve">Moses, Mohaimen and Emmanuel, </w:t>
      </w:r>
      <w:r w:rsidR="00192387" w:rsidRPr="00FF3A32">
        <w:rPr>
          <w:rFonts w:ascii="Times New Roman" w:hAnsi="Times New Roman" w:cs="Times New Roman"/>
          <w:i/>
          <w:sz w:val="24"/>
          <w:szCs w:val="24"/>
        </w:rPr>
        <w:t>this issue</w:t>
      </w:r>
      <w:r w:rsidR="00192387">
        <w:rPr>
          <w:rFonts w:ascii="Times New Roman" w:hAnsi="Times New Roman" w:cs="Times New Roman"/>
          <w:sz w:val="24"/>
          <w:szCs w:val="24"/>
        </w:rPr>
        <w:t>)</w:t>
      </w:r>
      <w:r w:rsidR="008C5A85">
        <w:rPr>
          <w:rFonts w:ascii="Times New Roman" w:hAnsi="Times New Roman" w:cs="Times New Roman"/>
          <w:bCs/>
          <w:iCs/>
          <w:sz w:val="24"/>
          <w:szCs w:val="24"/>
        </w:rPr>
        <w:t>, as many prominent scholars of the community were based within UK</w:t>
      </w:r>
      <w:r w:rsidR="0094788C">
        <w:rPr>
          <w:rFonts w:ascii="Times New Roman" w:hAnsi="Times New Roman" w:cs="Times New Roman"/>
          <w:bCs/>
          <w:iCs/>
          <w:sz w:val="24"/>
          <w:szCs w:val="24"/>
        </w:rPr>
        <w:t xml:space="preserve"> or Australasian </w:t>
      </w:r>
      <w:r w:rsidR="008C5A85">
        <w:rPr>
          <w:rFonts w:ascii="Times New Roman" w:hAnsi="Times New Roman" w:cs="Times New Roman"/>
          <w:bCs/>
          <w:iCs/>
          <w:sz w:val="24"/>
          <w:szCs w:val="24"/>
        </w:rPr>
        <w:t xml:space="preserve">institutions. </w:t>
      </w:r>
      <w:r w:rsidR="00192387">
        <w:rPr>
          <w:rFonts w:ascii="Times New Roman" w:hAnsi="Times New Roman" w:cs="Times New Roman"/>
          <w:bCs/>
          <w:iCs/>
          <w:sz w:val="24"/>
          <w:szCs w:val="24"/>
        </w:rPr>
        <w:t>Although we acknowledge that PhD students coming from overseas have often collected data from their home countries, we maintain that s</w:t>
      </w:r>
      <w:r w:rsidR="008C5A85">
        <w:rPr>
          <w:rFonts w:ascii="Times New Roman" w:hAnsi="Times New Roman" w:cs="Times New Roman"/>
          <w:bCs/>
          <w:iCs/>
          <w:sz w:val="24"/>
          <w:szCs w:val="24"/>
        </w:rPr>
        <w:t>uch a</w:t>
      </w:r>
      <w:r w:rsidR="00192387">
        <w:rPr>
          <w:rFonts w:ascii="Times New Roman" w:hAnsi="Times New Roman" w:cs="Times New Roman"/>
          <w:bCs/>
          <w:iCs/>
          <w:sz w:val="24"/>
          <w:szCs w:val="24"/>
        </w:rPr>
        <w:t>n Anglo-American focus</w:t>
      </w:r>
      <w:r w:rsidR="008C5A85">
        <w:rPr>
          <w:rFonts w:ascii="Times New Roman" w:hAnsi="Times New Roman" w:cs="Times New Roman"/>
          <w:bCs/>
          <w:iCs/>
          <w:sz w:val="24"/>
          <w:szCs w:val="24"/>
        </w:rPr>
        <w:t xml:space="preserve"> is bound to have an effect not only on the choice of research design and data collection, but also on how researchers conceptualize society, the role of different actors, and meaning of key concepts such as accountability, governance or power. This </w:t>
      </w:r>
      <w:r w:rsidRPr="007422B5">
        <w:rPr>
          <w:rFonts w:ascii="Times New Roman" w:hAnsi="Times New Roman" w:cs="Times New Roman"/>
          <w:bCs/>
          <w:iCs/>
          <w:sz w:val="24"/>
          <w:szCs w:val="24"/>
        </w:rPr>
        <w:t xml:space="preserve">has in the past </w:t>
      </w:r>
      <w:r w:rsidR="008C5A85">
        <w:rPr>
          <w:rFonts w:ascii="Times New Roman" w:hAnsi="Times New Roman" w:cs="Times New Roman"/>
          <w:bCs/>
          <w:iCs/>
          <w:sz w:val="24"/>
          <w:szCs w:val="24"/>
        </w:rPr>
        <w:lastRenderedPageBreak/>
        <w:t xml:space="preserve">likely </w:t>
      </w:r>
      <w:r w:rsidRPr="007422B5">
        <w:rPr>
          <w:rFonts w:ascii="Times New Roman" w:hAnsi="Times New Roman" w:cs="Times New Roman"/>
          <w:bCs/>
          <w:iCs/>
          <w:sz w:val="24"/>
          <w:szCs w:val="24"/>
        </w:rPr>
        <w:t>encouraged either implicitly or explicitly a particular way of being and knowing</w:t>
      </w:r>
      <w:r w:rsidR="008C5A85">
        <w:rPr>
          <w:rFonts w:ascii="Times New Roman" w:hAnsi="Times New Roman" w:cs="Times New Roman"/>
          <w:bCs/>
          <w:iCs/>
          <w:sz w:val="24"/>
          <w:szCs w:val="24"/>
        </w:rPr>
        <w:t xml:space="preserve">, which </w:t>
      </w:r>
      <w:r w:rsidR="00A73366">
        <w:rPr>
          <w:rFonts w:ascii="Times New Roman" w:hAnsi="Times New Roman" w:cs="Times New Roman"/>
          <w:bCs/>
          <w:iCs/>
          <w:sz w:val="24"/>
          <w:szCs w:val="24"/>
        </w:rPr>
        <w:t>can</w:t>
      </w:r>
      <w:r w:rsidRPr="007422B5">
        <w:rPr>
          <w:rFonts w:ascii="Times New Roman" w:hAnsi="Times New Roman" w:cs="Times New Roman"/>
          <w:bCs/>
          <w:iCs/>
          <w:sz w:val="24"/>
          <w:szCs w:val="24"/>
        </w:rPr>
        <w:t xml:space="preserve"> exclude or discourage other potential perspectives and insights</w:t>
      </w:r>
      <w:r w:rsidR="004F5DD7">
        <w:rPr>
          <w:rFonts w:ascii="Times New Roman" w:hAnsi="Times New Roman" w:cs="Times New Roman"/>
          <w:bCs/>
          <w:iCs/>
          <w:sz w:val="24"/>
          <w:szCs w:val="24"/>
        </w:rPr>
        <w:t xml:space="preserve"> (see special issue of CPA by Husillos</w:t>
      </w:r>
      <w:r w:rsidR="00F848B3">
        <w:rPr>
          <w:rFonts w:ascii="Times New Roman" w:hAnsi="Times New Roman" w:cs="Times New Roman"/>
          <w:bCs/>
          <w:iCs/>
          <w:sz w:val="24"/>
          <w:szCs w:val="24"/>
        </w:rPr>
        <w:t xml:space="preserve"> and</w:t>
      </w:r>
      <w:r w:rsidR="00192387">
        <w:rPr>
          <w:rFonts w:ascii="Times New Roman" w:hAnsi="Times New Roman" w:cs="Times New Roman"/>
          <w:bCs/>
          <w:iCs/>
          <w:sz w:val="24"/>
          <w:szCs w:val="24"/>
        </w:rPr>
        <w:t xml:space="preserve"> Larrinaga</w:t>
      </w:r>
      <w:r w:rsidR="004F5DD7">
        <w:rPr>
          <w:rFonts w:ascii="Times New Roman" w:hAnsi="Times New Roman" w:cs="Times New Roman"/>
          <w:bCs/>
          <w:iCs/>
          <w:sz w:val="24"/>
          <w:szCs w:val="24"/>
        </w:rPr>
        <w:t>, 2019)</w:t>
      </w:r>
      <w:r w:rsidRPr="007422B5">
        <w:rPr>
          <w:rFonts w:ascii="Times New Roman" w:hAnsi="Times New Roman" w:cs="Times New Roman"/>
          <w:bCs/>
          <w:iCs/>
          <w:sz w:val="24"/>
          <w:szCs w:val="24"/>
        </w:rPr>
        <w:t xml:space="preserve">. </w:t>
      </w:r>
      <w:r w:rsidR="004F5DD7">
        <w:rPr>
          <w:rFonts w:ascii="Times New Roman" w:hAnsi="Times New Roman" w:cs="Times New Roman"/>
          <w:bCs/>
          <w:iCs/>
          <w:sz w:val="24"/>
          <w:szCs w:val="24"/>
        </w:rPr>
        <w:t>While UK continues to hold a strong presence in the</w:t>
      </w:r>
      <w:r w:rsidR="00410815">
        <w:rPr>
          <w:rFonts w:ascii="Times New Roman" w:hAnsi="Times New Roman" w:cs="Times New Roman"/>
          <w:bCs/>
          <w:iCs/>
          <w:sz w:val="24"/>
          <w:szCs w:val="24"/>
        </w:rPr>
        <w:t xml:space="preserve"> CSEAR</w:t>
      </w:r>
      <w:r w:rsidR="004F5DD7">
        <w:rPr>
          <w:rFonts w:ascii="Times New Roman" w:hAnsi="Times New Roman" w:cs="Times New Roman"/>
          <w:bCs/>
          <w:iCs/>
          <w:sz w:val="24"/>
          <w:szCs w:val="24"/>
        </w:rPr>
        <w:t xml:space="preserve"> community, we </w:t>
      </w:r>
      <w:r w:rsidR="00A73366">
        <w:rPr>
          <w:rFonts w:ascii="Times New Roman" w:hAnsi="Times New Roman" w:cs="Times New Roman"/>
          <w:bCs/>
          <w:iCs/>
          <w:sz w:val="24"/>
          <w:szCs w:val="24"/>
        </w:rPr>
        <w:t>note</w:t>
      </w:r>
      <w:r w:rsidR="004F5DD7">
        <w:rPr>
          <w:rFonts w:ascii="Times New Roman" w:hAnsi="Times New Roman" w:cs="Times New Roman"/>
          <w:bCs/>
          <w:iCs/>
          <w:sz w:val="24"/>
          <w:szCs w:val="24"/>
        </w:rPr>
        <w:t xml:space="preserve"> attempts to foster diversity through </w:t>
      </w:r>
      <w:r w:rsidRPr="007422B5">
        <w:rPr>
          <w:rFonts w:ascii="Times New Roman" w:hAnsi="Times New Roman" w:cs="Times New Roman"/>
          <w:bCs/>
          <w:iCs/>
          <w:sz w:val="24"/>
          <w:szCs w:val="24"/>
        </w:rPr>
        <w:t xml:space="preserve">the decentralisation of CSEAR conferences overtime </w:t>
      </w:r>
      <w:r w:rsidR="00A73366">
        <w:rPr>
          <w:rFonts w:ascii="Times New Roman" w:hAnsi="Times New Roman" w:cs="Times New Roman"/>
          <w:bCs/>
          <w:iCs/>
          <w:sz w:val="24"/>
          <w:szCs w:val="24"/>
        </w:rPr>
        <w:t xml:space="preserve">so as </w:t>
      </w:r>
      <w:r w:rsidRPr="007422B5">
        <w:rPr>
          <w:rFonts w:ascii="Times New Roman" w:hAnsi="Times New Roman" w:cs="Times New Roman"/>
          <w:bCs/>
          <w:iCs/>
          <w:sz w:val="24"/>
          <w:szCs w:val="24"/>
        </w:rPr>
        <w:t>to encourage local responsiveness, creativity and community.</w:t>
      </w:r>
    </w:p>
    <w:p w14:paraId="251F1FB2" w14:textId="77777777" w:rsidR="00BF4F96" w:rsidRPr="007422B5" w:rsidRDefault="00BF4F96" w:rsidP="005051C5">
      <w:pPr>
        <w:jc w:val="both"/>
        <w:rPr>
          <w:rFonts w:ascii="Times New Roman" w:hAnsi="Times New Roman" w:cs="Times New Roman"/>
          <w:sz w:val="24"/>
          <w:szCs w:val="24"/>
        </w:rPr>
      </w:pPr>
    </w:p>
    <w:p w14:paraId="2E9B9FE2" w14:textId="5556D474" w:rsidR="00612144" w:rsidRPr="005E2AC8" w:rsidRDefault="00A633D3" w:rsidP="005051C5">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2.2 </w:t>
      </w:r>
      <w:r w:rsidR="00612144" w:rsidRPr="007422B5">
        <w:rPr>
          <w:rFonts w:ascii="Times New Roman" w:hAnsi="Times New Roman" w:cs="Times New Roman"/>
          <w:b/>
          <w:bCs/>
          <w:i/>
          <w:iCs/>
          <w:sz w:val="24"/>
          <w:szCs w:val="24"/>
        </w:rPr>
        <w:t>Current Influences and Drivers of SEA Research</w:t>
      </w:r>
    </w:p>
    <w:p w14:paraId="21B94342" w14:textId="36E6B2A4" w:rsidR="00A35C94" w:rsidRDefault="004D4216" w:rsidP="005051C5">
      <w:pPr>
        <w:jc w:val="both"/>
        <w:rPr>
          <w:rFonts w:ascii="Times New Roman" w:hAnsi="Times New Roman" w:cs="Times New Roman"/>
          <w:bCs/>
          <w:iCs/>
          <w:sz w:val="24"/>
          <w:szCs w:val="24"/>
        </w:rPr>
      </w:pPr>
      <w:r>
        <w:rPr>
          <w:rFonts w:ascii="Times New Roman" w:hAnsi="Times New Roman" w:cs="Times New Roman"/>
          <w:bCs/>
          <w:iCs/>
          <w:sz w:val="24"/>
          <w:szCs w:val="24"/>
        </w:rPr>
        <w:t xml:space="preserve">Another strong driver for </w:t>
      </w:r>
      <w:r w:rsidR="0039023F">
        <w:rPr>
          <w:rFonts w:ascii="Times New Roman" w:hAnsi="Times New Roman" w:cs="Times New Roman"/>
          <w:bCs/>
          <w:iCs/>
          <w:sz w:val="24"/>
          <w:szCs w:val="24"/>
        </w:rPr>
        <w:t>SEA</w:t>
      </w:r>
      <w:r>
        <w:rPr>
          <w:rFonts w:ascii="Times New Roman" w:hAnsi="Times New Roman" w:cs="Times New Roman"/>
          <w:bCs/>
          <w:iCs/>
          <w:sz w:val="24"/>
          <w:szCs w:val="24"/>
        </w:rPr>
        <w:t xml:space="preserve"> research in recent years has been the swift development of various types of organi</w:t>
      </w:r>
      <w:r w:rsidR="001357FD">
        <w:rPr>
          <w:rFonts w:ascii="Times New Roman" w:hAnsi="Times New Roman" w:cs="Times New Roman"/>
          <w:bCs/>
          <w:iCs/>
          <w:sz w:val="24"/>
          <w:szCs w:val="24"/>
        </w:rPr>
        <w:t>s</w:t>
      </w:r>
      <w:r>
        <w:rPr>
          <w:rFonts w:ascii="Times New Roman" w:hAnsi="Times New Roman" w:cs="Times New Roman"/>
          <w:bCs/>
          <w:iCs/>
          <w:sz w:val="24"/>
          <w:szCs w:val="24"/>
        </w:rPr>
        <w:t>ational practices in the area. The institutionalization of sustainability reporting can be considered as the first of these, and its role and relevance ha</w:t>
      </w:r>
      <w:r w:rsidR="00192387">
        <w:rPr>
          <w:rFonts w:ascii="Times New Roman" w:hAnsi="Times New Roman" w:cs="Times New Roman"/>
          <w:bCs/>
          <w:iCs/>
          <w:sz w:val="24"/>
          <w:szCs w:val="24"/>
        </w:rPr>
        <w:t>ve</w:t>
      </w:r>
      <w:r>
        <w:rPr>
          <w:rFonts w:ascii="Times New Roman" w:hAnsi="Times New Roman" w:cs="Times New Roman"/>
          <w:bCs/>
          <w:iCs/>
          <w:sz w:val="24"/>
          <w:szCs w:val="24"/>
        </w:rPr>
        <w:t xml:space="preserve"> already been noted and discussed over the years (albeit, here again it is worth taking into account the context; things neither are</w:t>
      </w:r>
      <w:r w:rsidR="001357FD">
        <w:rPr>
          <w:rFonts w:ascii="Times New Roman" w:hAnsi="Times New Roman" w:cs="Times New Roman"/>
          <w:bCs/>
          <w:iCs/>
          <w:sz w:val="24"/>
          <w:szCs w:val="24"/>
        </w:rPr>
        <w:t>,</w:t>
      </w:r>
      <w:r>
        <w:rPr>
          <w:rFonts w:ascii="Times New Roman" w:hAnsi="Times New Roman" w:cs="Times New Roman"/>
          <w:bCs/>
          <w:iCs/>
          <w:sz w:val="24"/>
          <w:szCs w:val="24"/>
        </w:rPr>
        <w:t xml:space="preserve"> nor develop</w:t>
      </w:r>
      <w:r w:rsidR="001357FD">
        <w:rPr>
          <w:rFonts w:ascii="Times New Roman" w:hAnsi="Times New Roman" w:cs="Times New Roman"/>
          <w:bCs/>
          <w:iCs/>
          <w:sz w:val="24"/>
          <w:szCs w:val="24"/>
        </w:rPr>
        <w:t>,</w:t>
      </w:r>
      <w:r>
        <w:rPr>
          <w:rFonts w:ascii="Times New Roman" w:hAnsi="Times New Roman" w:cs="Times New Roman"/>
          <w:bCs/>
          <w:iCs/>
          <w:sz w:val="24"/>
          <w:szCs w:val="24"/>
        </w:rPr>
        <w:t xml:space="preserve"> the same way in China, India or Nigeria as they are and have done in, say, the UK</w:t>
      </w:r>
      <w:r w:rsidR="0039023F">
        <w:rPr>
          <w:rFonts w:ascii="Times New Roman" w:hAnsi="Times New Roman" w:cs="Times New Roman"/>
          <w:bCs/>
          <w:iCs/>
          <w:sz w:val="24"/>
          <w:szCs w:val="24"/>
        </w:rPr>
        <w:t>, USA</w:t>
      </w:r>
      <w:r>
        <w:rPr>
          <w:rFonts w:ascii="Times New Roman" w:hAnsi="Times New Roman" w:cs="Times New Roman"/>
          <w:bCs/>
          <w:iCs/>
          <w:sz w:val="24"/>
          <w:szCs w:val="24"/>
        </w:rPr>
        <w:t xml:space="preserve"> or Spain). Recent years have seen the emergence or proliferation of several other practices, such as carbon markets and pricing, sustainability assurance, ESG-ratings and green </w:t>
      </w:r>
      <w:r w:rsidR="001357FD" w:rsidRPr="007422B5">
        <w:rPr>
          <w:rFonts w:ascii="Times New Roman" w:hAnsi="Times New Roman" w:cs="Times New Roman"/>
          <w:sz w:val="24"/>
          <w:szCs w:val="24"/>
        </w:rPr>
        <w:t>framework</w:t>
      </w:r>
      <w:r w:rsidR="001357FD">
        <w:rPr>
          <w:rFonts w:ascii="Times New Roman" w:hAnsi="Times New Roman" w:cs="Times New Roman"/>
          <w:bCs/>
          <w:iCs/>
          <w:sz w:val="24"/>
          <w:szCs w:val="24"/>
        </w:rPr>
        <w:t xml:space="preserve"> </w:t>
      </w:r>
      <w:r>
        <w:rPr>
          <w:rFonts w:ascii="Times New Roman" w:hAnsi="Times New Roman" w:cs="Times New Roman"/>
          <w:bCs/>
          <w:iCs/>
          <w:sz w:val="24"/>
          <w:szCs w:val="24"/>
        </w:rPr>
        <w:t>finance, to name but a few. In various stages of development, such organi</w:t>
      </w:r>
      <w:r w:rsidR="001357FD">
        <w:rPr>
          <w:rFonts w:ascii="Times New Roman" w:hAnsi="Times New Roman" w:cs="Times New Roman"/>
          <w:bCs/>
          <w:iCs/>
          <w:sz w:val="24"/>
          <w:szCs w:val="24"/>
        </w:rPr>
        <w:t>s</w:t>
      </w:r>
      <w:r>
        <w:rPr>
          <w:rFonts w:ascii="Times New Roman" w:hAnsi="Times New Roman" w:cs="Times New Roman"/>
          <w:bCs/>
          <w:iCs/>
          <w:sz w:val="24"/>
          <w:szCs w:val="24"/>
        </w:rPr>
        <w:t xml:space="preserve">ational, social and economic practices have attracted the interest of scholars and hence also serve in driving </w:t>
      </w:r>
      <w:r w:rsidR="006451A0">
        <w:rPr>
          <w:rFonts w:ascii="Times New Roman" w:hAnsi="Times New Roman" w:cs="Times New Roman"/>
          <w:bCs/>
          <w:iCs/>
          <w:sz w:val="24"/>
          <w:szCs w:val="24"/>
        </w:rPr>
        <w:t>SEA research to new areas.</w:t>
      </w:r>
    </w:p>
    <w:p w14:paraId="5633494C" w14:textId="07C55E61" w:rsidR="004D4216" w:rsidRDefault="004D4216" w:rsidP="005051C5">
      <w:pPr>
        <w:jc w:val="both"/>
        <w:rPr>
          <w:rFonts w:ascii="Times New Roman" w:hAnsi="Times New Roman" w:cs="Times New Roman"/>
          <w:bCs/>
          <w:iCs/>
          <w:sz w:val="24"/>
          <w:szCs w:val="24"/>
        </w:rPr>
      </w:pPr>
    </w:p>
    <w:p w14:paraId="39706349" w14:textId="3022560B" w:rsidR="006451A0" w:rsidRPr="007422B5" w:rsidRDefault="006451A0" w:rsidP="006451A0">
      <w:pPr>
        <w:jc w:val="both"/>
        <w:rPr>
          <w:rFonts w:ascii="Times New Roman" w:hAnsi="Times New Roman" w:cs="Times New Roman"/>
          <w:sz w:val="24"/>
          <w:szCs w:val="24"/>
        </w:rPr>
      </w:pPr>
      <w:r>
        <w:rPr>
          <w:rFonts w:ascii="Times New Roman" w:hAnsi="Times New Roman" w:cs="Times New Roman"/>
          <w:bCs/>
          <w:iCs/>
          <w:sz w:val="24"/>
          <w:szCs w:val="24"/>
        </w:rPr>
        <w:t xml:space="preserve">One prominent issue, at least in terms of attracting research interest, is the idea of Integrated Reporting (IR) promoted by the International Integrated Reporting Council </w:t>
      </w:r>
      <w:r w:rsidR="001357FD">
        <w:rPr>
          <w:rFonts w:ascii="Times New Roman" w:hAnsi="Times New Roman" w:cs="Times New Roman"/>
          <w:bCs/>
          <w:iCs/>
          <w:sz w:val="24"/>
          <w:szCs w:val="24"/>
        </w:rPr>
        <w:t xml:space="preserve">(IIRC) </w:t>
      </w:r>
      <w:r w:rsidR="008C5A85">
        <w:rPr>
          <w:rFonts w:ascii="Times New Roman" w:hAnsi="Times New Roman" w:cs="Times New Roman"/>
          <w:bCs/>
          <w:iCs/>
          <w:sz w:val="24"/>
          <w:szCs w:val="24"/>
        </w:rPr>
        <w:t xml:space="preserve">alongside </w:t>
      </w:r>
      <w:r>
        <w:rPr>
          <w:rFonts w:ascii="Times New Roman" w:hAnsi="Times New Roman" w:cs="Times New Roman"/>
          <w:bCs/>
          <w:iCs/>
          <w:sz w:val="24"/>
          <w:szCs w:val="24"/>
        </w:rPr>
        <w:t>several major economic players, including accountancy firms.</w:t>
      </w:r>
      <w:r>
        <w:rPr>
          <w:rFonts w:ascii="Times New Roman" w:hAnsi="Times New Roman" w:cs="Times New Roman"/>
          <w:sz w:val="24"/>
          <w:szCs w:val="24"/>
        </w:rPr>
        <w:t xml:space="preserve"> </w:t>
      </w:r>
      <w:r w:rsidR="00636091" w:rsidRPr="007422B5">
        <w:rPr>
          <w:rFonts w:ascii="Times New Roman" w:hAnsi="Times New Roman" w:cs="Times New Roman"/>
          <w:sz w:val="24"/>
          <w:szCs w:val="24"/>
        </w:rPr>
        <w:t>Sustainability reporting guidelines such as the G</w:t>
      </w:r>
      <w:r w:rsidR="00C67CF1">
        <w:rPr>
          <w:rFonts w:ascii="Times New Roman" w:hAnsi="Times New Roman" w:cs="Times New Roman"/>
          <w:sz w:val="24"/>
          <w:szCs w:val="24"/>
        </w:rPr>
        <w:t>lobal Reporting Initiative</w:t>
      </w:r>
      <w:r w:rsidR="00636091" w:rsidRPr="007422B5">
        <w:rPr>
          <w:rFonts w:ascii="Times New Roman" w:hAnsi="Times New Roman" w:cs="Times New Roman"/>
          <w:sz w:val="24"/>
          <w:szCs w:val="24"/>
        </w:rPr>
        <w:t xml:space="preserve"> have existed for a long time, which makes the influence of IR on our field particularly interesting – even if it is </w:t>
      </w:r>
      <w:r>
        <w:rPr>
          <w:rFonts w:ascii="Times New Roman" w:hAnsi="Times New Roman" w:cs="Times New Roman"/>
          <w:sz w:val="24"/>
          <w:szCs w:val="24"/>
        </w:rPr>
        <w:t xml:space="preserve">at the moment </w:t>
      </w:r>
      <w:r w:rsidR="00636091" w:rsidRPr="007422B5">
        <w:rPr>
          <w:rFonts w:ascii="Times New Roman" w:hAnsi="Times New Roman" w:cs="Times New Roman"/>
          <w:sz w:val="24"/>
          <w:szCs w:val="24"/>
        </w:rPr>
        <w:t xml:space="preserve">perhaps more noticeable in research than it is in practice. </w:t>
      </w:r>
      <w:r w:rsidRPr="007422B5">
        <w:rPr>
          <w:rFonts w:ascii="Times New Roman" w:hAnsi="Times New Roman" w:cs="Times New Roman"/>
          <w:sz w:val="24"/>
          <w:szCs w:val="24"/>
        </w:rPr>
        <w:t>The long</w:t>
      </w:r>
      <w:r>
        <w:rPr>
          <w:rFonts w:ascii="Times New Roman" w:hAnsi="Times New Roman" w:cs="Times New Roman"/>
          <w:sz w:val="24"/>
          <w:szCs w:val="24"/>
        </w:rPr>
        <w:t>-</w:t>
      </w:r>
      <w:r w:rsidRPr="007422B5">
        <w:rPr>
          <w:rFonts w:ascii="Times New Roman" w:hAnsi="Times New Roman" w:cs="Times New Roman"/>
          <w:sz w:val="24"/>
          <w:szCs w:val="24"/>
        </w:rPr>
        <w:t>term effect that IR will have on business decision making, and sustainability more broadly is yet unclear, but its development has led to a number of special issues (</w:t>
      </w:r>
      <w:r>
        <w:rPr>
          <w:rFonts w:ascii="Times New Roman" w:hAnsi="Times New Roman" w:cs="Times New Roman"/>
          <w:sz w:val="24"/>
          <w:szCs w:val="24"/>
        </w:rPr>
        <w:t xml:space="preserve">e.g. </w:t>
      </w:r>
      <w:r w:rsidRPr="007422B5">
        <w:rPr>
          <w:rFonts w:ascii="Times New Roman" w:hAnsi="Times New Roman" w:cs="Times New Roman"/>
          <w:sz w:val="24"/>
          <w:szCs w:val="24"/>
        </w:rPr>
        <w:t xml:space="preserve">two in AAAJ, one in Meditari </w:t>
      </w:r>
      <w:r>
        <w:rPr>
          <w:rFonts w:ascii="Times New Roman" w:hAnsi="Times New Roman" w:cs="Times New Roman"/>
          <w:sz w:val="24"/>
          <w:szCs w:val="24"/>
        </w:rPr>
        <w:t xml:space="preserve">Accountancy Research, with </w:t>
      </w:r>
      <w:r w:rsidRPr="007422B5">
        <w:rPr>
          <w:rFonts w:ascii="Times New Roman" w:hAnsi="Times New Roman" w:cs="Times New Roman"/>
          <w:sz w:val="24"/>
          <w:szCs w:val="24"/>
        </w:rPr>
        <w:t>others</w:t>
      </w:r>
      <w:r>
        <w:rPr>
          <w:rFonts w:ascii="Times New Roman" w:hAnsi="Times New Roman" w:cs="Times New Roman"/>
          <w:sz w:val="24"/>
          <w:szCs w:val="24"/>
        </w:rPr>
        <w:t xml:space="preserve"> forthcoming</w:t>
      </w:r>
      <w:r w:rsidRPr="007422B5">
        <w:rPr>
          <w:rFonts w:ascii="Times New Roman" w:hAnsi="Times New Roman" w:cs="Times New Roman"/>
          <w:sz w:val="24"/>
          <w:szCs w:val="24"/>
        </w:rPr>
        <w:t>)</w:t>
      </w:r>
      <w:r w:rsidRPr="005E2AC8">
        <w:rPr>
          <w:rFonts w:ascii="Times New Roman" w:hAnsi="Times New Roman" w:cs="Times New Roman"/>
          <w:sz w:val="24"/>
          <w:szCs w:val="24"/>
        </w:rPr>
        <w:t xml:space="preserve">. This illustrates </w:t>
      </w:r>
      <w:r w:rsidR="00124C3F">
        <w:rPr>
          <w:rFonts w:ascii="Times New Roman" w:hAnsi="Times New Roman" w:cs="Times New Roman"/>
          <w:sz w:val="24"/>
          <w:szCs w:val="24"/>
        </w:rPr>
        <w:t xml:space="preserve">that there are plenty of scholars </w:t>
      </w:r>
      <w:r w:rsidRPr="007422B5">
        <w:rPr>
          <w:rFonts w:ascii="Times New Roman" w:hAnsi="Times New Roman" w:cs="Times New Roman"/>
          <w:sz w:val="24"/>
          <w:szCs w:val="24"/>
        </w:rPr>
        <w:t xml:space="preserve">within our field </w:t>
      </w:r>
      <w:r w:rsidR="00124C3F">
        <w:rPr>
          <w:rFonts w:ascii="Times New Roman" w:hAnsi="Times New Roman" w:cs="Times New Roman"/>
          <w:sz w:val="24"/>
          <w:szCs w:val="24"/>
        </w:rPr>
        <w:t xml:space="preserve">who perceive IR to be </w:t>
      </w:r>
      <w:r w:rsidRPr="007422B5">
        <w:rPr>
          <w:rFonts w:ascii="Times New Roman" w:hAnsi="Times New Roman" w:cs="Times New Roman"/>
          <w:sz w:val="24"/>
          <w:szCs w:val="24"/>
        </w:rPr>
        <w:t xml:space="preserve">an important phenomenon </w:t>
      </w:r>
      <w:r w:rsidR="00124C3F">
        <w:rPr>
          <w:rFonts w:ascii="Times New Roman" w:hAnsi="Times New Roman" w:cs="Times New Roman"/>
          <w:sz w:val="24"/>
          <w:szCs w:val="24"/>
        </w:rPr>
        <w:t xml:space="preserve">meriting </w:t>
      </w:r>
      <w:r w:rsidRPr="007422B5">
        <w:rPr>
          <w:rFonts w:ascii="Times New Roman" w:hAnsi="Times New Roman" w:cs="Times New Roman"/>
          <w:sz w:val="24"/>
          <w:szCs w:val="24"/>
        </w:rPr>
        <w:t xml:space="preserve">further exploration. </w:t>
      </w:r>
      <w:r w:rsidR="008C5A85" w:rsidRPr="007422B5">
        <w:rPr>
          <w:rFonts w:ascii="Times New Roman" w:hAnsi="Times New Roman" w:cs="Times New Roman"/>
          <w:sz w:val="24"/>
          <w:szCs w:val="24"/>
        </w:rPr>
        <w:t xml:space="preserve">The IR framework </w:t>
      </w:r>
      <w:r w:rsidR="008C5A85">
        <w:rPr>
          <w:rFonts w:ascii="Times New Roman" w:hAnsi="Times New Roman" w:cs="Times New Roman"/>
          <w:sz w:val="24"/>
          <w:szCs w:val="24"/>
        </w:rPr>
        <w:t xml:space="preserve">may help </w:t>
      </w:r>
      <w:r w:rsidR="008C5A85" w:rsidRPr="007422B5">
        <w:rPr>
          <w:rFonts w:ascii="Times New Roman" w:hAnsi="Times New Roman" w:cs="Times New Roman"/>
          <w:sz w:val="24"/>
          <w:szCs w:val="24"/>
        </w:rPr>
        <w:t xml:space="preserve">to highlight some limitations of previous practices; namely, short termism, </w:t>
      </w:r>
      <w:r w:rsidR="008C5A85">
        <w:rPr>
          <w:rFonts w:ascii="Times New Roman" w:hAnsi="Times New Roman" w:cs="Times New Roman"/>
          <w:sz w:val="24"/>
          <w:szCs w:val="24"/>
        </w:rPr>
        <w:t xml:space="preserve">the tendency to be </w:t>
      </w:r>
      <w:r w:rsidR="008C5A85" w:rsidRPr="007422B5">
        <w:rPr>
          <w:rFonts w:ascii="Times New Roman" w:hAnsi="Times New Roman" w:cs="Times New Roman"/>
          <w:sz w:val="24"/>
          <w:szCs w:val="24"/>
        </w:rPr>
        <w:t xml:space="preserve">historically </w:t>
      </w:r>
      <w:r w:rsidR="008C5A85">
        <w:rPr>
          <w:rFonts w:ascii="Times New Roman" w:hAnsi="Times New Roman" w:cs="Times New Roman"/>
          <w:sz w:val="24"/>
          <w:szCs w:val="24"/>
        </w:rPr>
        <w:t xml:space="preserve">oriented as well as their focus on </w:t>
      </w:r>
      <w:r w:rsidR="008C5A85" w:rsidRPr="007422B5">
        <w:rPr>
          <w:rFonts w:ascii="Times New Roman" w:hAnsi="Times New Roman" w:cs="Times New Roman"/>
          <w:sz w:val="24"/>
          <w:szCs w:val="24"/>
        </w:rPr>
        <w:t>isolated impacts</w:t>
      </w:r>
      <w:r w:rsidR="00F848B3">
        <w:rPr>
          <w:rFonts w:ascii="Times New Roman" w:hAnsi="Times New Roman" w:cs="Times New Roman"/>
          <w:sz w:val="24"/>
          <w:szCs w:val="24"/>
        </w:rPr>
        <w:t xml:space="preserve"> (Tweedie and</w:t>
      </w:r>
      <w:r w:rsidR="00F86829">
        <w:rPr>
          <w:rFonts w:ascii="Times New Roman" w:hAnsi="Times New Roman" w:cs="Times New Roman"/>
          <w:sz w:val="24"/>
          <w:szCs w:val="24"/>
        </w:rPr>
        <w:t xml:space="preserve"> Martinov-Bennie, 2015)</w:t>
      </w:r>
      <w:r w:rsidR="008C5A85" w:rsidRPr="007422B5">
        <w:rPr>
          <w:rFonts w:ascii="Times New Roman" w:hAnsi="Times New Roman" w:cs="Times New Roman"/>
          <w:sz w:val="24"/>
          <w:szCs w:val="24"/>
        </w:rPr>
        <w:t xml:space="preserve">. </w:t>
      </w:r>
      <w:r w:rsidR="008C5A85">
        <w:rPr>
          <w:rFonts w:ascii="Times New Roman" w:hAnsi="Times New Roman" w:cs="Times New Roman"/>
          <w:sz w:val="24"/>
          <w:szCs w:val="24"/>
        </w:rPr>
        <w:t xml:space="preserve">Still, </w:t>
      </w:r>
      <w:r w:rsidRPr="007422B5">
        <w:rPr>
          <w:rFonts w:ascii="Times New Roman" w:hAnsi="Times New Roman" w:cs="Times New Roman"/>
          <w:sz w:val="24"/>
          <w:szCs w:val="24"/>
        </w:rPr>
        <w:t xml:space="preserve">research has shown IR to be problematic – both as a “sustainability” related concept and </w:t>
      </w:r>
      <w:r w:rsidR="008C5A85">
        <w:rPr>
          <w:rFonts w:ascii="Times New Roman" w:hAnsi="Times New Roman" w:cs="Times New Roman"/>
          <w:sz w:val="24"/>
          <w:szCs w:val="24"/>
        </w:rPr>
        <w:t xml:space="preserve">as a </w:t>
      </w:r>
      <w:r w:rsidRPr="007422B5">
        <w:rPr>
          <w:rFonts w:ascii="Times New Roman" w:hAnsi="Times New Roman" w:cs="Times New Roman"/>
          <w:sz w:val="24"/>
          <w:szCs w:val="24"/>
        </w:rPr>
        <w:t>reporting framework</w:t>
      </w:r>
      <w:r w:rsidR="00F86829">
        <w:rPr>
          <w:rFonts w:ascii="Times New Roman" w:hAnsi="Times New Roman" w:cs="Times New Roman"/>
          <w:sz w:val="24"/>
          <w:szCs w:val="24"/>
        </w:rPr>
        <w:t xml:space="preserve"> (</w:t>
      </w:r>
      <w:r w:rsidR="00FF3A32">
        <w:rPr>
          <w:rFonts w:ascii="Times New Roman" w:hAnsi="Times New Roman" w:cs="Times New Roman"/>
          <w:sz w:val="24"/>
          <w:szCs w:val="24"/>
        </w:rPr>
        <w:t>e.g., Gibassier, Rodrigue and Arjalies, 2018; Thomson, 2015</w:t>
      </w:r>
      <w:r w:rsidR="00F86829">
        <w:rPr>
          <w:rFonts w:ascii="Times New Roman" w:hAnsi="Times New Roman" w:cs="Times New Roman"/>
          <w:sz w:val="24"/>
          <w:szCs w:val="24"/>
        </w:rPr>
        <w:t>)</w:t>
      </w:r>
      <w:r w:rsidRPr="007422B5">
        <w:rPr>
          <w:rFonts w:ascii="Times New Roman" w:hAnsi="Times New Roman" w:cs="Times New Roman"/>
          <w:sz w:val="24"/>
          <w:szCs w:val="24"/>
        </w:rPr>
        <w:t xml:space="preserve">.  Remaining is the challenge to address these limits, and it is here, amongst rampant failures in voluntary adoption </w:t>
      </w:r>
      <w:r w:rsidR="001357FD">
        <w:rPr>
          <w:rFonts w:ascii="Times New Roman" w:hAnsi="Times New Roman" w:cs="Times New Roman"/>
          <w:sz w:val="24"/>
          <w:szCs w:val="24"/>
        </w:rPr>
        <w:t xml:space="preserve">and selective or inadequate reporting when adopted, </w:t>
      </w:r>
      <w:r w:rsidRPr="007422B5">
        <w:rPr>
          <w:rFonts w:ascii="Times New Roman" w:hAnsi="Times New Roman" w:cs="Times New Roman"/>
          <w:sz w:val="24"/>
          <w:szCs w:val="24"/>
        </w:rPr>
        <w:t>that we see ample room for improvement. The challenge is</w:t>
      </w:r>
      <w:r w:rsidR="001357FD">
        <w:rPr>
          <w:rFonts w:ascii="Times New Roman" w:hAnsi="Times New Roman" w:cs="Times New Roman"/>
          <w:sz w:val="24"/>
          <w:szCs w:val="24"/>
        </w:rPr>
        <w:t>, perhaps, a consideration of</w:t>
      </w:r>
      <w:r w:rsidRPr="007422B5">
        <w:rPr>
          <w:rFonts w:ascii="Times New Roman" w:hAnsi="Times New Roman" w:cs="Times New Roman"/>
          <w:sz w:val="24"/>
          <w:szCs w:val="24"/>
        </w:rPr>
        <w:t xml:space="preserve"> how these limits </w:t>
      </w:r>
      <w:r w:rsidR="00567ED0">
        <w:rPr>
          <w:rFonts w:ascii="Times New Roman" w:hAnsi="Times New Roman" w:cs="Times New Roman"/>
          <w:sz w:val="24"/>
          <w:szCs w:val="24"/>
        </w:rPr>
        <w:t xml:space="preserve">are being </w:t>
      </w:r>
      <w:r w:rsidRPr="007422B5">
        <w:rPr>
          <w:rFonts w:ascii="Times New Roman" w:hAnsi="Times New Roman" w:cs="Times New Roman"/>
          <w:sz w:val="24"/>
          <w:szCs w:val="24"/>
        </w:rPr>
        <w:t xml:space="preserve">addressed and </w:t>
      </w:r>
      <w:r w:rsidR="00567ED0">
        <w:rPr>
          <w:rFonts w:ascii="Times New Roman" w:hAnsi="Times New Roman" w:cs="Times New Roman"/>
          <w:sz w:val="24"/>
          <w:szCs w:val="24"/>
        </w:rPr>
        <w:t xml:space="preserve">whether </w:t>
      </w:r>
      <w:r w:rsidRPr="007422B5">
        <w:rPr>
          <w:rFonts w:ascii="Times New Roman" w:hAnsi="Times New Roman" w:cs="Times New Roman"/>
          <w:sz w:val="24"/>
          <w:szCs w:val="24"/>
        </w:rPr>
        <w:t xml:space="preserve">IR </w:t>
      </w:r>
      <w:r w:rsidR="00567ED0">
        <w:rPr>
          <w:rFonts w:ascii="Times New Roman" w:hAnsi="Times New Roman" w:cs="Times New Roman"/>
          <w:sz w:val="24"/>
          <w:szCs w:val="24"/>
        </w:rPr>
        <w:t xml:space="preserve">is being </w:t>
      </w:r>
      <w:r w:rsidRPr="007422B5">
        <w:rPr>
          <w:rFonts w:ascii="Times New Roman" w:hAnsi="Times New Roman" w:cs="Times New Roman"/>
          <w:sz w:val="24"/>
          <w:szCs w:val="24"/>
        </w:rPr>
        <w:t xml:space="preserve">successful in this regard? </w:t>
      </w:r>
      <w:r w:rsidR="00567ED0">
        <w:rPr>
          <w:rFonts w:ascii="Times New Roman" w:hAnsi="Times New Roman" w:cs="Times New Roman"/>
          <w:sz w:val="24"/>
          <w:szCs w:val="24"/>
        </w:rPr>
        <w:t>Likewise, t</w:t>
      </w:r>
      <w:r w:rsidRPr="007422B5">
        <w:rPr>
          <w:rFonts w:ascii="Times New Roman" w:hAnsi="Times New Roman" w:cs="Times New Roman"/>
          <w:sz w:val="24"/>
          <w:szCs w:val="24"/>
        </w:rPr>
        <w:t>he lack of progress in distinguishing IR as a unique reporting process compared to those that came before it</w:t>
      </w:r>
      <w:r w:rsidR="001357FD">
        <w:rPr>
          <w:rFonts w:ascii="Times New Roman" w:hAnsi="Times New Roman" w:cs="Times New Roman"/>
          <w:sz w:val="24"/>
          <w:szCs w:val="24"/>
        </w:rPr>
        <w:t xml:space="preserve"> is something worth reflecting on.</w:t>
      </w:r>
    </w:p>
    <w:p w14:paraId="58FC1A5E" w14:textId="77777777" w:rsidR="006451A0" w:rsidRDefault="006451A0" w:rsidP="00636091">
      <w:pPr>
        <w:jc w:val="both"/>
        <w:rPr>
          <w:rFonts w:ascii="Times New Roman" w:hAnsi="Times New Roman" w:cs="Times New Roman"/>
          <w:sz w:val="24"/>
          <w:szCs w:val="24"/>
        </w:rPr>
      </w:pPr>
    </w:p>
    <w:p w14:paraId="4F69CFE9" w14:textId="502648C4" w:rsidR="00567ED0" w:rsidRDefault="00567ED0" w:rsidP="00636091">
      <w:pPr>
        <w:jc w:val="both"/>
        <w:rPr>
          <w:rFonts w:ascii="Times New Roman" w:hAnsi="Times New Roman" w:cs="Times New Roman"/>
          <w:sz w:val="24"/>
          <w:szCs w:val="24"/>
        </w:rPr>
      </w:pPr>
      <w:r>
        <w:rPr>
          <w:rFonts w:ascii="Times New Roman" w:hAnsi="Times New Roman" w:cs="Times New Roman"/>
          <w:sz w:val="24"/>
          <w:szCs w:val="24"/>
        </w:rPr>
        <w:t>Alongside IR, other reporting schemes or associated frameworks have also been developed. The North American context has seen the emerge</w:t>
      </w:r>
      <w:r w:rsidR="008C5A85">
        <w:rPr>
          <w:rFonts w:ascii="Times New Roman" w:hAnsi="Times New Roman" w:cs="Times New Roman"/>
          <w:sz w:val="24"/>
          <w:szCs w:val="24"/>
        </w:rPr>
        <w:t>nce</w:t>
      </w:r>
      <w:r>
        <w:rPr>
          <w:rFonts w:ascii="Times New Roman" w:hAnsi="Times New Roman" w:cs="Times New Roman"/>
          <w:sz w:val="24"/>
          <w:szCs w:val="24"/>
        </w:rPr>
        <w:t xml:space="preserve"> of the Sustainability Accounting Standards Board (SASB), which aims at helping investors and other financial market actors </w:t>
      </w:r>
      <w:r w:rsidR="00AB7BCB">
        <w:rPr>
          <w:rFonts w:ascii="Times New Roman" w:hAnsi="Times New Roman" w:cs="Times New Roman"/>
          <w:sz w:val="24"/>
          <w:szCs w:val="24"/>
        </w:rPr>
        <w:t xml:space="preserve">consolidate selected social and environmental issues in their decision-making. </w:t>
      </w:r>
      <w:r w:rsidR="00D12BEB">
        <w:rPr>
          <w:rFonts w:ascii="Times New Roman" w:hAnsi="Times New Roman" w:cs="Times New Roman"/>
          <w:sz w:val="24"/>
          <w:szCs w:val="24"/>
        </w:rPr>
        <w:t>As with</w:t>
      </w:r>
      <w:r w:rsidR="00AB7BCB">
        <w:rPr>
          <w:rFonts w:ascii="Times New Roman" w:hAnsi="Times New Roman" w:cs="Times New Roman"/>
          <w:sz w:val="24"/>
          <w:szCs w:val="24"/>
        </w:rPr>
        <w:t xml:space="preserve"> IR, the </w:t>
      </w:r>
      <w:r w:rsidR="00D12BEB">
        <w:rPr>
          <w:rFonts w:ascii="Times New Roman" w:hAnsi="Times New Roman" w:cs="Times New Roman"/>
          <w:sz w:val="24"/>
          <w:szCs w:val="24"/>
        </w:rPr>
        <w:t>long t</w:t>
      </w:r>
      <w:r w:rsidR="00AB7BCB">
        <w:rPr>
          <w:rFonts w:ascii="Times New Roman" w:hAnsi="Times New Roman" w:cs="Times New Roman"/>
          <w:sz w:val="24"/>
          <w:szCs w:val="24"/>
        </w:rPr>
        <w:t xml:space="preserve">erm role and relevance of SASB remains to be seen. Still, it is noteworthy that scholars have already been conducting studies using SASB’s draft frameworks or some other documents </w:t>
      </w:r>
      <w:r w:rsidR="00AB7BCB">
        <w:rPr>
          <w:rFonts w:ascii="Times New Roman" w:hAnsi="Times New Roman" w:cs="Times New Roman"/>
          <w:sz w:val="24"/>
          <w:szCs w:val="24"/>
        </w:rPr>
        <w:lastRenderedPageBreak/>
        <w:t xml:space="preserve">related to the initiative. Such studies </w:t>
      </w:r>
      <w:r w:rsidR="008C5A85">
        <w:rPr>
          <w:rFonts w:ascii="Times New Roman" w:hAnsi="Times New Roman" w:cs="Times New Roman"/>
          <w:sz w:val="24"/>
          <w:szCs w:val="24"/>
        </w:rPr>
        <w:t>are</w:t>
      </w:r>
      <w:r w:rsidR="00AB7BCB">
        <w:rPr>
          <w:rFonts w:ascii="Times New Roman" w:hAnsi="Times New Roman" w:cs="Times New Roman"/>
          <w:sz w:val="24"/>
          <w:szCs w:val="24"/>
        </w:rPr>
        <w:t xml:space="preserve"> likely to become more frequent, particular</w:t>
      </w:r>
      <w:r w:rsidR="00D12BEB">
        <w:rPr>
          <w:rFonts w:ascii="Times New Roman" w:hAnsi="Times New Roman" w:cs="Times New Roman"/>
          <w:sz w:val="24"/>
          <w:szCs w:val="24"/>
        </w:rPr>
        <w:t>ly</w:t>
      </w:r>
      <w:r w:rsidR="00AB7BCB">
        <w:rPr>
          <w:rFonts w:ascii="Times New Roman" w:hAnsi="Times New Roman" w:cs="Times New Roman"/>
          <w:sz w:val="24"/>
          <w:szCs w:val="24"/>
        </w:rPr>
        <w:t xml:space="preserve"> if the SASB reporting data is made readily available alongside financial information.</w:t>
      </w:r>
    </w:p>
    <w:p w14:paraId="5D623A5F" w14:textId="77777777" w:rsidR="00567ED0" w:rsidRPr="007422B5" w:rsidRDefault="00567ED0" w:rsidP="00636091">
      <w:pPr>
        <w:jc w:val="both"/>
        <w:rPr>
          <w:rFonts w:ascii="Times New Roman" w:hAnsi="Times New Roman" w:cs="Times New Roman"/>
          <w:sz w:val="24"/>
          <w:szCs w:val="24"/>
        </w:rPr>
      </w:pPr>
    </w:p>
    <w:p w14:paraId="33A3C949" w14:textId="6394CC2C" w:rsidR="00636091" w:rsidRDefault="00AB7BCB" w:rsidP="00636091">
      <w:pPr>
        <w:jc w:val="both"/>
        <w:rPr>
          <w:rFonts w:ascii="Times New Roman" w:hAnsi="Times New Roman" w:cs="Times New Roman"/>
          <w:sz w:val="24"/>
          <w:szCs w:val="24"/>
        </w:rPr>
      </w:pPr>
      <w:r>
        <w:rPr>
          <w:rFonts w:ascii="Times New Roman" w:hAnsi="Times New Roman" w:cs="Times New Roman"/>
          <w:sz w:val="24"/>
          <w:szCs w:val="24"/>
        </w:rPr>
        <w:t xml:space="preserve">While not a reporting framework </w:t>
      </w:r>
      <w:r w:rsidRPr="00B603C3">
        <w:rPr>
          <w:rFonts w:ascii="Times New Roman" w:hAnsi="Times New Roman" w:cs="Times New Roman"/>
          <w:i/>
          <w:sz w:val="24"/>
          <w:szCs w:val="24"/>
        </w:rPr>
        <w:t>per se</w:t>
      </w:r>
      <w:r>
        <w:rPr>
          <w:rFonts w:ascii="Times New Roman" w:hAnsi="Times New Roman" w:cs="Times New Roman"/>
          <w:sz w:val="24"/>
          <w:szCs w:val="24"/>
        </w:rPr>
        <w:t>, t</w:t>
      </w:r>
      <w:r w:rsidR="00636091" w:rsidRPr="007422B5">
        <w:rPr>
          <w:rFonts w:ascii="Times New Roman" w:hAnsi="Times New Roman" w:cs="Times New Roman"/>
          <w:sz w:val="24"/>
          <w:szCs w:val="24"/>
        </w:rPr>
        <w:t>he UN Sustainable Development Goals (hereafter SDGs) are a recent but important influence on practice</w:t>
      </w:r>
      <w:r w:rsidR="00636091" w:rsidRPr="005E2AC8">
        <w:rPr>
          <w:rFonts w:ascii="Times New Roman" w:hAnsi="Times New Roman" w:cs="Times New Roman"/>
          <w:sz w:val="24"/>
          <w:szCs w:val="24"/>
        </w:rPr>
        <w:t>. Corporat</w:t>
      </w:r>
      <w:r w:rsidR="008C5A85">
        <w:rPr>
          <w:rFonts w:ascii="Times New Roman" w:hAnsi="Times New Roman" w:cs="Times New Roman"/>
          <w:sz w:val="24"/>
          <w:szCs w:val="24"/>
        </w:rPr>
        <w:t>ions</w:t>
      </w:r>
      <w:r w:rsidR="00636091" w:rsidRPr="005E2AC8">
        <w:rPr>
          <w:rFonts w:ascii="Times New Roman" w:hAnsi="Times New Roman" w:cs="Times New Roman"/>
          <w:sz w:val="24"/>
          <w:szCs w:val="24"/>
        </w:rPr>
        <w:t xml:space="preserve"> and governments appear to have been quick to consider, or at least communicate, these goals (</w:t>
      </w:r>
      <w:r w:rsidR="00636091" w:rsidRPr="007422B5">
        <w:rPr>
          <w:rFonts w:ascii="Times New Roman" w:hAnsi="Times New Roman" w:cs="Times New Roman"/>
          <w:sz w:val="24"/>
          <w:szCs w:val="24"/>
        </w:rPr>
        <w:t>PWC</w:t>
      </w:r>
      <w:r w:rsidR="00D54AB8">
        <w:rPr>
          <w:rFonts w:ascii="Times New Roman" w:hAnsi="Times New Roman" w:cs="Times New Roman"/>
          <w:sz w:val="24"/>
          <w:szCs w:val="24"/>
        </w:rPr>
        <w:t>, 2015</w:t>
      </w:r>
      <w:r w:rsidR="00636091" w:rsidRPr="005E2AC8">
        <w:rPr>
          <w:rFonts w:ascii="Times New Roman" w:hAnsi="Times New Roman" w:cs="Times New Roman"/>
          <w:sz w:val="24"/>
          <w:szCs w:val="24"/>
        </w:rPr>
        <w:t xml:space="preserve">) and </w:t>
      </w:r>
      <w:r>
        <w:rPr>
          <w:rFonts w:ascii="Times New Roman" w:hAnsi="Times New Roman" w:cs="Times New Roman"/>
          <w:sz w:val="24"/>
          <w:szCs w:val="24"/>
        </w:rPr>
        <w:t xml:space="preserve">a recent paper by </w:t>
      </w:r>
      <w:r w:rsidR="00636091" w:rsidRPr="007422B5">
        <w:rPr>
          <w:rFonts w:ascii="Times New Roman" w:hAnsi="Times New Roman" w:cs="Times New Roman"/>
          <w:noProof/>
          <w:sz w:val="24"/>
          <w:szCs w:val="24"/>
        </w:rPr>
        <w:t xml:space="preserve">Bebbington and Unerman </w:t>
      </w:r>
      <w:r>
        <w:rPr>
          <w:rFonts w:ascii="Times New Roman" w:hAnsi="Times New Roman" w:cs="Times New Roman"/>
          <w:noProof/>
          <w:sz w:val="24"/>
          <w:szCs w:val="24"/>
        </w:rPr>
        <w:t>(</w:t>
      </w:r>
      <w:r w:rsidR="00636091" w:rsidRPr="007422B5">
        <w:rPr>
          <w:rFonts w:ascii="Times New Roman" w:hAnsi="Times New Roman" w:cs="Times New Roman"/>
          <w:noProof/>
          <w:sz w:val="24"/>
          <w:szCs w:val="24"/>
        </w:rPr>
        <w:t>2018a)</w:t>
      </w:r>
      <w:r w:rsidR="00636091" w:rsidRPr="007422B5">
        <w:rPr>
          <w:rFonts w:ascii="Times New Roman" w:hAnsi="Times New Roman" w:cs="Times New Roman"/>
          <w:sz w:val="24"/>
          <w:szCs w:val="24"/>
        </w:rPr>
        <w:t xml:space="preserve"> </w:t>
      </w:r>
      <w:r w:rsidR="00904267">
        <w:rPr>
          <w:rFonts w:ascii="Times New Roman" w:hAnsi="Times New Roman" w:cs="Times New Roman"/>
          <w:sz w:val="24"/>
          <w:szCs w:val="24"/>
        </w:rPr>
        <w:t xml:space="preserve">proposes there to be a potentially strong </w:t>
      </w:r>
      <w:r w:rsidR="00A5347F">
        <w:rPr>
          <w:rFonts w:ascii="Times New Roman" w:hAnsi="Times New Roman" w:cs="Times New Roman"/>
          <w:sz w:val="24"/>
          <w:szCs w:val="24"/>
        </w:rPr>
        <w:t xml:space="preserve">role for accounting </w:t>
      </w:r>
      <w:r w:rsidR="00655222">
        <w:rPr>
          <w:rFonts w:ascii="Times New Roman" w:hAnsi="Times New Roman" w:cs="Times New Roman"/>
          <w:sz w:val="24"/>
          <w:szCs w:val="24"/>
        </w:rPr>
        <w:t>with regard to their achievement</w:t>
      </w:r>
      <w:r w:rsidR="00636091" w:rsidRPr="005E2AC8">
        <w:rPr>
          <w:rFonts w:ascii="Times New Roman" w:hAnsi="Times New Roman" w:cs="Times New Roman"/>
          <w:sz w:val="24"/>
          <w:szCs w:val="24"/>
        </w:rPr>
        <w:t>.</w:t>
      </w:r>
      <w:r w:rsidR="00904267">
        <w:rPr>
          <w:rFonts w:ascii="Times New Roman" w:hAnsi="Times New Roman" w:cs="Times New Roman"/>
          <w:sz w:val="24"/>
          <w:szCs w:val="24"/>
        </w:rPr>
        <w:t xml:space="preserve"> Together with the swift diffusion and high visibility of SDGs in organi</w:t>
      </w:r>
      <w:r w:rsidR="00D54AB8">
        <w:rPr>
          <w:rFonts w:ascii="Times New Roman" w:hAnsi="Times New Roman" w:cs="Times New Roman"/>
          <w:sz w:val="24"/>
          <w:szCs w:val="24"/>
        </w:rPr>
        <w:t>s</w:t>
      </w:r>
      <w:r w:rsidR="00904267">
        <w:rPr>
          <w:rFonts w:ascii="Times New Roman" w:hAnsi="Times New Roman" w:cs="Times New Roman"/>
          <w:sz w:val="24"/>
          <w:szCs w:val="24"/>
        </w:rPr>
        <w:t xml:space="preserve">ational practices, we consider it likely that a forthcoming special issue in AAAJ (Bebbington and Unerman, 2018b) will spur interest in the </w:t>
      </w:r>
      <w:r w:rsidR="00636091" w:rsidRPr="007422B5">
        <w:rPr>
          <w:rFonts w:ascii="Times New Roman" w:hAnsi="Times New Roman" w:cs="Times New Roman"/>
          <w:sz w:val="24"/>
          <w:szCs w:val="24"/>
        </w:rPr>
        <w:t xml:space="preserve">SDGs </w:t>
      </w:r>
      <w:r w:rsidR="00904267">
        <w:rPr>
          <w:rFonts w:ascii="Times New Roman" w:hAnsi="Times New Roman" w:cs="Times New Roman"/>
          <w:sz w:val="24"/>
          <w:szCs w:val="24"/>
        </w:rPr>
        <w:t>amongst researchers in the near future.</w:t>
      </w:r>
      <w:r w:rsidR="00636091" w:rsidRPr="007422B5">
        <w:rPr>
          <w:rFonts w:ascii="Times New Roman" w:hAnsi="Times New Roman" w:cs="Times New Roman"/>
          <w:sz w:val="24"/>
          <w:szCs w:val="24"/>
        </w:rPr>
        <w:t xml:space="preserve"> As a framework to approach the complex relationships that underpin social and environmental justice, the pursuit of SDGs </w:t>
      </w:r>
      <w:r>
        <w:rPr>
          <w:rFonts w:ascii="Times New Roman" w:hAnsi="Times New Roman" w:cs="Times New Roman"/>
          <w:sz w:val="24"/>
          <w:szCs w:val="24"/>
        </w:rPr>
        <w:t xml:space="preserve">might offer us the potential to refocus our studies </w:t>
      </w:r>
      <w:r w:rsidR="00655222">
        <w:rPr>
          <w:rFonts w:ascii="Times New Roman" w:hAnsi="Times New Roman" w:cs="Times New Roman"/>
          <w:sz w:val="24"/>
          <w:szCs w:val="24"/>
        </w:rPr>
        <w:t>in consideration of</w:t>
      </w:r>
      <w:r w:rsidR="00D54AB8">
        <w:rPr>
          <w:rFonts w:ascii="Times New Roman" w:hAnsi="Times New Roman" w:cs="Times New Roman"/>
          <w:sz w:val="24"/>
          <w:szCs w:val="24"/>
        </w:rPr>
        <w:t>, for example,</w:t>
      </w:r>
      <w:r>
        <w:rPr>
          <w:rFonts w:ascii="Times New Roman" w:hAnsi="Times New Roman" w:cs="Times New Roman"/>
          <w:sz w:val="24"/>
          <w:szCs w:val="24"/>
        </w:rPr>
        <w:t xml:space="preserve"> the </w:t>
      </w:r>
      <w:r w:rsidR="00655222">
        <w:rPr>
          <w:rFonts w:ascii="Times New Roman" w:hAnsi="Times New Roman" w:cs="Times New Roman"/>
          <w:sz w:val="24"/>
          <w:szCs w:val="24"/>
        </w:rPr>
        <w:t xml:space="preserve">interconnectedness </w:t>
      </w:r>
      <w:r>
        <w:rPr>
          <w:rFonts w:ascii="Times New Roman" w:hAnsi="Times New Roman" w:cs="Times New Roman"/>
          <w:sz w:val="24"/>
          <w:szCs w:val="24"/>
        </w:rPr>
        <w:t>of various types of social, economic and environmental issues</w:t>
      </w:r>
      <w:r w:rsidR="00D54AB8">
        <w:rPr>
          <w:rFonts w:ascii="Times New Roman" w:hAnsi="Times New Roman" w:cs="Times New Roman"/>
          <w:sz w:val="24"/>
          <w:szCs w:val="24"/>
        </w:rPr>
        <w:t xml:space="preserve"> (LeBlanc, 2015).</w:t>
      </w:r>
      <w:r>
        <w:rPr>
          <w:rFonts w:ascii="Times New Roman" w:hAnsi="Times New Roman" w:cs="Times New Roman"/>
          <w:sz w:val="24"/>
          <w:szCs w:val="24"/>
        </w:rPr>
        <w:t xml:space="preserve"> </w:t>
      </w:r>
      <w:r w:rsidR="00516B6B">
        <w:rPr>
          <w:rFonts w:ascii="Times New Roman" w:hAnsi="Times New Roman" w:cs="Times New Roman"/>
          <w:sz w:val="24"/>
          <w:szCs w:val="24"/>
        </w:rPr>
        <w:t>At the same time, there is a concern here that scholars (not to mention organi</w:t>
      </w:r>
      <w:r w:rsidR="00D54AB8">
        <w:rPr>
          <w:rFonts w:ascii="Times New Roman" w:hAnsi="Times New Roman" w:cs="Times New Roman"/>
          <w:sz w:val="24"/>
          <w:szCs w:val="24"/>
        </w:rPr>
        <w:t>s</w:t>
      </w:r>
      <w:r w:rsidR="00516B6B">
        <w:rPr>
          <w:rFonts w:ascii="Times New Roman" w:hAnsi="Times New Roman" w:cs="Times New Roman"/>
          <w:sz w:val="24"/>
          <w:szCs w:val="24"/>
        </w:rPr>
        <w:t xml:space="preserve">ations) </w:t>
      </w:r>
      <w:r w:rsidR="00655222">
        <w:rPr>
          <w:rFonts w:ascii="Times New Roman" w:hAnsi="Times New Roman" w:cs="Times New Roman"/>
          <w:sz w:val="24"/>
          <w:szCs w:val="24"/>
        </w:rPr>
        <w:t xml:space="preserve">may </w:t>
      </w:r>
      <w:r w:rsidR="00516B6B">
        <w:rPr>
          <w:rFonts w:ascii="Times New Roman" w:hAnsi="Times New Roman" w:cs="Times New Roman"/>
          <w:sz w:val="24"/>
          <w:szCs w:val="24"/>
        </w:rPr>
        <w:t xml:space="preserve">seek to bypass the </w:t>
      </w:r>
      <w:r w:rsidR="00D54AB8">
        <w:rPr>
          <w:rFonts w:ascii="Times New Roman" w:hAnsi="Times New Roman" w:cs="Times New Roman"/>
          <w:sz w:val="24"/>
          <w:szCs w:val="24"/>
        </w:rPr>
        <w:t xml:space="preserve">opportunity </w:t>
      </w:r>
      <w:r w:rsidR="00655222">
        <w:rPr>
          <w:rFonts w:ascii="Times New Roman" w:hAnsi="Times New Roman" w:cs="Times New Roman"/>
          <w:sz w:val="24"/>
          <w:szCs w:val="24"/>
        </w:rPr>
        <w:t>represented by</w:t>
      </w:r>
      <w:r w:rsidR="008C5A85">
        <w:rPr>
          <w:rFonts w:ascii="Times New Roman" w:hAnsi="Times New Roman" w:cs="Times New Roman"/>
          <w:sz w:val="24"/>
          <w:szCs w:val="24"/>
        </w:rPr>
        <w:t xml:space="preserve"> </w:t>
      </w:r>
      <w:r w:rsidR="00516B6B">
        <w:rPr>
          <w:rFonts w:ascii="Times New Roman" w:hAnsi="Times New Roman" w:cs="Times New Roman"/>
          <w:sz w:val="24"/>
          <w:szCs w:val="24"/>
        </w:rPr>
        <w:t xml:space="preserve">SDGs, </w:t>
      </w:r>
      <w:r w:rsidR="008C5A85">
        <w:rPr>
          <w:rFonts w:ascii="Times New Roman" w:hAnsi="Times New Roman" w:cs="Times New Roman"/>
          <w:sz w:val="24"/>
          <w:szCs w:val="24"/>
        </w:rPr>
        <w:t>and</w:t>
      </w:r>
      <w:r w:rsidR="00516B6B">
        <w:rPr>
          <w:rFonts w:ascii="Times New Roman" w:hAnsi="Times New Roman" w:cs="Times New Roman"/>
          <w:sz w:val="24"/>
          <w:szCs w:val="24"/>
        </w:rPr>
        <w:t xml:space="preserve"> instead start treating </w:t>
      </w:r>
      <w:r w:rsidR="00655222">
        <w:rPr>
          <w:rFonts w:ascii="Times New Roman" w:hAnsi="Times New Roman" w:cs="Times New Roman"/>
          <w:sz w:val="24"/>
          <w:szCs w:val="24"/>
        </w:rPr>
        <w:t>them</w:t>
      </w:r>
      <w:r w:rsidR="00516B6B">
        <w:rPr>
          <w:rFonts w:ascii="Times New Roman" w:hAnsi="Times New Roman" w:cs="Times New Roman"/>
          <w:sz w:val="24"/>
          <w:szCs w:val="24"/>
        </w:rPr>
        <w:t xml:space="preserve"> as just another reporting framework or a tick</w:t>
      </w:r>
      <w:r w:rsidR="00655222">
        <w:rPr>
          <w:rFonts w:ascii="Times New Roman" w:hAnsi="Times New Roman" w:cs="Times New Roman"/>
          <w:sz w:val="24"/>
          <w:szCs w:val="24"/>
        </w:rPr>
        <w:t>-the-</w:t>
      </w:r>
      <w:r w:rsidR="00516B6B">
        <w:rPr>
          <w:rFonts w:ascii="Times New Roman" w:hAnsi="Times New Roman" w:cs="Times New Roman"/>
          <w:sz w:val="24"/>
          <w:szCs w:val="24"/>
        </w:rPr>
        <w:t xml:space="preserve">box exercise. </w:t>
      </w:r>
    </w:p>
    <w:p w14:paraId="46326ADC" w14:textId="77777777" w:rsidR="00516B6B" w:rsidRPr="007422B5" w:rsidRDefault="00516B6B" w:rsidP="00636091">
      <w:pPr>
        <w:jc w:val="both"/>
        <w:rPr>
          <w:rFonts w:ascii="Times New Roman" w:hAnsi="Times New Roman" w:cs="Times New Roman"/>
          <w:sz w:val="24"/>
          <w:szCs w:val="24"/>
        </w:rPr>
      </w:pPr>
    </w:p>
    <w:p w14:paraId="1B654E9B" w14:textId="5E69922B" w:rsidR="00636091" w:rsidRDefault="00516B6B">
      <w:pPr>
        <w:jc w:val="both"/>
        <w:rPr>
          <w:rFonts w:ascii="Times New Roman" w:hAnsi="Times New Roman" w:cs="Times New Roman"/>
          <w:sz w:val="24"/>
          <w:szCs w:val="24"/>
        </w:rPr>
      </w:pPr>
      <w:r>
        <w:rPr>
          <w:rFonts w:ascii="Times New Roman" w:hAnsi="Times New Roman" w:cs="Times New Roman"/>
          <w:sz w:val="24"/>
          <w:szCs w:val="24"/>
        </w:rPr>
        <w:t>The SDGs bring us to another development in how progressive corporations are perceiving sustainability, which is an enhanced understanding of the relevance to consider the difference between impacts and dependencies. We</w:t>
      </w:r>
      <w:r w:rsidR="00636091" w:rsidRPr="007422B5">
        <w:rPr>
          <w:rFonts w:ascii="Times New Roman" w:hAnsi="Times New Roman" w:cs="Times New Roman"/>
          <w:sz w:val="24"/>
          <w:szCs w:val="24"/>
        </w:rPr>
        <w:t xml:space="preserve"> suggest that while </w:t>
      </w:r>
      <w:r>
        <w:rPr>
          <w:rFonts w:ascii="Times New Roman" w:hAnsi="Times New Roman" w:cs="Times New Roman"/>
          <w:sz w:val="24"/>
          <w:szCs w:val="24"/>
        </w:rPr>
        <w:t xml:space="preserve">the </w:t>
      </w:r>
      <w:r w:rsidR="00636091" w:rsidRPr="005E2AC8">
        <w:rPr>
          <w:rFonts w:ascii="Times New Roman" w:hAnsi="Times New Roman" w:cs="Times New Roman"/>
          <w:sz w:val="24"/>
          <w:szCs w:val="24"/>
        </w:rPr>
        <w:t xml:space="preserve">focus </w:t>
      </w:r>
      <w:r>
        <w:rPr>
          <w:rFonts w:ascii="Times New Roman" w:hAnsi="Times New Roman" w:cs="Times New Roman"/>
          <w:sz w:val="24"/>
          <w:szCs w:val="24"/>
        </w:rPr>
        <w:t>of both organi</w:t>
      </w:r>
      <w:r w:rsidR="00F86829">
        <w:rPr>
          <w:rFonts w:ascii="Times New Roman" w:hAnsi="Times New Roman" w:cs="Times New Roman"/>
          <w:sz w:val="24"/>
          <w:szCs w:val="24"/>
        </w:rPr>
        <w:t>s</w:t>
      </w:r>
      <w:r>
        <w:rPr>
          <w:rFonts w:ascii="Times New Roman" w:hAnsi="Times New Roman" w:cs="Times New Roman"/>
          <w:sz w:val="24"/>
          <w:szCs w:val="24"/>
        </w:rPr>
        <w:t xml:space="preserve">ations and researchers </w:t>
      </w:r>
      <w:r w:rsidR="00636091" w:rsidRPr="005E2AC8">
        <w:rPr>
          <w:rFonts w:ascii="Times New Roman" w:hAnsi="Times New Roman" w:cs="Times New Roman"/>
          <w:sz w:val="24"/>
          <w:szCs w:val="24"/>
        </w:rPr>
        <w:t>has traditionally been on impacts – in particular the reporting of organisational impacts on the environment, society and/or e</w:t>
      </w:r>
      <w:r w:rsidR="00636091" w:rsidRPr="007422B5">
        <w:rPr>
          <w:rFonts w:ascii="Times New Roman" w:hAnsi="Times New Roman" w:cs="Times New Roman"/>
          <w:sz w:val="24"/>
          <w:szCs w:val="24"/>
        </w:rPr>
        <w:t xml:space="preserve">conomy – we are increasingly seeing a greater </w:t>
      </w:r>
      <w:r w:rsidR="00904267">
        <w:rPr>
          <w:rFonts w:ascii="Times New Roman" w:hAnsi="Times New Roman" w:cs="Times New Roman"/>
          <w:sz w:val="24"/>
          <w:szCs w:val="24"/>
        </w:rPr>
        <w:t xml:space="preserve">consideration of </w:t>
      </w:r>
      <w:r w:rsidR="00636091" w:rsidRPr="005E2AC8">
        <w:rPr>
          <w:rFonts w:ascii="Times New Roman" w:hAnsi="Times New Roman" w:cs="Times New Roman"/>
          <w:sz w:val="24"/>
          <w:szCs w:val="24"/>
        </w:rPr>
        <w:t xml:space="preserve">dependencies – that is, how organisations are dependent on the environment, society and/or economy.  For example, while it has been common for organisations to account for their carbon footprint </w:t>
      </w:r>
      <w:r w:rsidR="00636091" w:rsidRPr="007422B5">
        <w:rPr>
          <w:rFonts w:ascii="Times New Roman" w:hAnsi="Times New Roman" w:cs="Times New Roman"/>
          <w:sz w:val="24"/>
          <w:szCs w:val="24"/>
        </w:rPr>
        <w:t>(Ascui, 2014)</w:t>
      </w:r>
      <w:r>
        <w:rPr>
          <w:rFonts w:ascii="Times New Roman" w:hAnsi="Times New Roman" w:cs="Times New Roman"/>
          <w:sz w:val="24"/>
          <w:szCs w:val="24"/>
        </w:rPr>
        <w:t>,</w:t>
      </w:r>
      <w:r w:rsidR="00636091" w:rsidRPr="007422B5">
        <w:rPr>
          <w:rFonts w:ascii="Times New Roman" w:hAnsi="Times New Roman" w:cs="Times New Roman"/>
          <w:sz w:val="24"/>
          <w:szCs w:val="24"/>
        </w:rPr>
        <w:t xml:space="preserve"> we increasingly see organisations trying to grapple with the way the climate crisis is impacting their ability to operate</w:t>
      </w:r>
      <w:r>
        <w:rPr>
          <w:rFonts w:ascii="Times New Roman" w:hAnsi="Times New Roman" w:cs="Times New Roman"/>
          <w:sz w:val="24"/>
          <w:szCs w:val="24"/>
        </w:rPr>
        <w:t xml:space="preserve">, </w:t>
      </w:r>
      <w:r w:rsidR="00655222">
        <w:rPr>
          <w:rFonts w:ascii="Times New Roman" w:hAnsi="Times New Roman" w:cs="Times New Roman"/>
          <w:sz w:val="24"/>
          <w:szCs w:val="24"/>
        </w:rPr>
        <w:t>and this is being reflected in research</w:t>
      </w:r>
      <w:r>
        <w:rPr>
          <w:rFonts w:ascii="Times New Roman" w:hAnsi="Times New Roman" w:cs="Times New Roman"/>
          <w:sz w:val="24"/>
          <w:szCs w:val="24"/>
        </w:rPr>
        <w:t xml:space="preserve"> </w:t>
      </w:r>
      <w:r w:rsidR="00636091" w:rsidRPr="007422B5">
        <w:rPr>
          <w:rFonts w:ascii="Times New Roman" w:hAnsi="Times New Roman" w:cs="Times New Roman"/>
          <w:sz w:val="24"/>
          <w:szCs w:val="24"/>
        </w:rPr>
        <w:t>(Spen</w:t>
      </w:r>
      <w:r w:rsidR="00F848B3">
        <w:rPr>
          <w:rFonts w:ascii="Times New Roman" w:hAnsi="Times New Roman" w:cs="Times New Roman"/>
          <w:sz w:val="24"/>
          <w:szCs w:val="24"/>
        </w:rPr>
        <w:t>ce and</w:t>
      </w:r>
      <w:r w:rsidR="00636091" w:rsidRPr="007422B5">
        <w:rPr>
          <w:rFonts w:ascii="Times New Roman" w:hAnsi="Times New Roman" w:cs="Times New Roman"/>
          <w:sz w:val="24"/>
          <w:szCs w:val="24"/>
        </w:rPr>
        <w:t xml:space="preserve"> Rinaldi, 2014).</w:t>
      </w:r>
      <w:r w:rsidR="008C5A85">
        <w:rPr>
          <w:rFonts w:ascii="Times New Roman" w:hAnsi="Times New Roman" w:cs="Times New Roman"/>
          <w:sz w:val="24"/>
          <w:szCs w:val="24"/>
        </w:rPr>
        <w:t xml:space="preserve"> </w:t>
      </w:r>
      <w:r w:rsidR="008C5A85" w:rsidRPr="007422B5">
        <w:rPr>
          <w:rFonts w:ascii="Times New Roman" w:hAnsi="Times New Roman" w:cs="Times New Roman"/>
          <w:sz w:val="24"/>
          <w:szCs w:val="24"/>
        </w:rPr>
        <w:t xml:space="preserve">There is much to learn about </w:t>
      </w:r>
      <w:r w:rsidR="008C5A85">
        <w:rPr>
          <w:rFonts w:ascii="Times New Roman" w:hAnsi="Times New Roman" w:cs="Times New Roman"/>
          <w:sz w:val="24"/>
          <w:szCs w:val="24"/>
        </w:rPr>
        <w:t xml:space="preserve">the </w:t>
      </w:r>
      <w:r w:rsidR="008C5A85" w:rsidRPr="007422B5">
        <w:rPr>
          <w:rFonts w:ascii="Times New Roman" w:hAnsi="Times New Roman" w:cs="Times New Roman"/>
          <w:sz w:val="24"/>
          <w:szCs w:val="24"/>
        </w:rPr>
        <w:t>impacts</w:t>
      </w:r>
      <w:r w:rsidR="008C5A85">
        <w:rPr>
          <w:rFonts w:ascii="Times New Roman" w:hAnsi="Times New Roman" w:cs="Times New Roman"/>
          <w:sz w:val="24"/>
          <w:szCs w:val="24"/>
        </w:rPr>
        <w:t xml:space="preserve"> of organi</w:t>
      </w:r>
      <w:r w:rsidR="00F86829">
        <w:rPr>
          <w:rFonts w:ascii="Times New Roman" w:hAnsi="Times New Roman" w:cs="Times New Roman"/>
          <w:sz w:val="24"/>
          <w:szCs w:val="24"/>
        </w:rPr>
        <w:t>s</w:t>
      </w:r>
      <w:r w:rsidR="008C5A85">
        <w:rPr>
          <w:rFonts w:ascii="Times New Roman" w:hAnsi="Times New Roman" w:cs="Times New Roman"/>
          <w:sz w:val="24"/>
          <w:szCs w:val="24"/>
        </w:rPr>
        <w:t>ations’ activities on the various elements of sustainability or SDGs</w:t>
      </w:r>
      <w:r w:rsidR="008C5A85" w:rsidRPr="007422B5">
        <w:rPr>
          <w:rFonts w:ascii="Times New Roman" w:hAnsi="Times New Roman" w:cs="Times New Roman"/>
          <w:sz w:val="24"/>
          <w:szCs w:val="24"/>
        </w:rPr>
        <w:t xml:space="preserve">, and even more to understand about dependencies, but we believe the advancement of our discipline’s collective understanding of these relationships is the beginning of an evolution, and we strongly advocate continued exploration in this regard. </w:t>
      </w:r>
    </w:p>
    <w:p w14:paraId="51DF2A32" w14:textId="7962A41D" w:rsidR="00F424EB" w:rsidRDefault="00F424EB">
      <w:pPr>
        <w:jc w:val="both"/>
        <w:rPr>
          <w:rFonts w:ascii="Times New Roman" w:hAnsi="Times New Roman" w:cs="Times New Roman"/>
          <w:sz w:val="24"/>
          <w:szCs w:val="24"/>
        </w:rPr>
      </w:pPr>
    </w:p>
    <w:p w14:paraId="583EF893" w14:textId="426DBEC5" w:rsidR="00F424EB" w:rsidRPr="007422B5" w:rsidRDefault="00F424EB">
      <w:pPr>
        <w:jc w:val="both"/>
        <w:rPr>
          <w:rFonts w:ascii="Times New Roman" w:hAnsi="Times New Roman" w:cs="Times New Roman"/>
          <w:sz w:val="24"/>
          <w:szCs w:val="24"/>
        </w:rPr>
      </w:pPr>
      <w:r>
        <w:rPr>
          <w:rFonts w:ascii="Times New Roman" w:hAnsi="Times New Roman" w:cs="Times New Roman"/>
          <w:sz w:val="24"/>
          <w:szCs w:val="24"/>
        </w:rPr>
        <w:t>The interplay between an organi</w:t>
      </w:r>
      <w:r w:rsidR="00F86829">
        <w:rPr>
          <w:rFonts w:ascii="Times New Roman" w:hAnsi="Times New Roman" w:cs="Times New Roman"/>
          <w:sz w:val="24"/>
          <w:szCs w:val="24"/>
        </w:rPr>
        <w:t>s</w:t>
      </w:r>
      <w:r>
        <w:rPr>
          <w:rFonts w:ascii="Times New Roman" w:hAnsi="Times New Roman" w:cs="Times New Roman"/>
          <w:sz w:val="24"/>
          <w:szCs w:val="24"/>
        </w:rPr>
        <w:t xml:space="preserve">ation’s future (financial) success and its dependency on particular sustainability issues relates closely to another important trend in practice, the growing interest in green finance and sustainable investing. While </w:t>
      </w:r>
      <w:r w:rsidR="00655222">
        <w:rPr>
          <w:rFonts w:ascii="Times New Roman" w:hAnsi="Times New Roman" w:cs="Times New Roman"/>
          <w:sz w:val="24"/>
          <w:szCs w:val="24"/>
        </w:rPr>
        <w:t xml:space="preserve">these issues have been </w:t>
      </w:r>
      <w:r>
        <w:rPr>
          <w:rFonts w:ascii="Times New Roman" w:hAnsi="Times New Roman" w:cs="Times New Roman"/>
          <w:sz w:val="24"/>
          <w:szCs w:val="24"/>
        </w:rPr>
        <w:t xml:space="preserve">highlighted in SEA research </w:t>
      </w:r>
      <w:r w:rsidR="00F848B3">
        <w:rPr>
          <w:rFonts w:ascii="Times New Roman" w:hAnsi="Times New Roman" w:cs="Times New Roman"/>
          <w:sz w:val="24"/>
          <w:szCs w:val="24"/>
        </w:rPr>
        <w:t xml:space="preserve">for some time </w:t>
      </w:r>
      <w:r w:rsidR="00655222">
        <w:rPr>
          <w:rFonts w:ascii="Times New Roman" w:hAnsi="Times New Roman" w:cs="Times New Roman"/>
          <w:sz w:val="24"/>
          <w:szCs w:val="24"/>
        </w:rPr>
        <w:t xml:space="preserve">now </w:t>
      </w:r>
      <w:r w:rsidR="00F848B3">
        <w:rPr>
          <w:rFonts w:ascii="Times New Roman" w:hAnsi="Times New Roman" w:cs="Times New Roman"/>
          <w:sz w:val="24"/>
          <w:szCs w:val="24"/>
        </w:rPr>
        <w:t>(e.g. O’Sullivan and</w:t>
      </w:r>
      <w:r>
        <w:rPr>
          <w:rFonts w:ascii="Times New Roman" w:hAnsi="Times New Roman" w:cs="Times New Roman"/>
          <w:sz w:val="24"/>
          <w:szCs w:val="24"/>
        </w:rPr>
        <w:t xml:space="preserve"> O’Dwyer, 2009), financial markets, politicians and business</w:t>
      </w:r>
      <w:r w:rsidR="0039023F">
        <w:rPr>
          <w:rFonts w:ascii="Times New Roman" w:hAnsi="Times New Roman" w:cs="Times New Roman"/>
          <w:sz w:val="24"/>
          <w:szCs w:val="24"/>
        </w:rPr>
        <w:t>es</w:t>
      </w:r>
      <w:r>
        <w:rPr>
          <w:rFonts w:ascii="Times New Roman" w:hAnsi="Times New Roman" w:cs="Times New Roman"/>
          <w:sz w:val="24"/>
          <w:szCs w:val="24"/>
        </w:rPr>
        <w:t xml:space="preserve"> have </w:t>
      </w:r>
      <w:r w:rsidR="00655222">
        <w:rPr>
          <w:rFonts w:ascii="Times New Roman" w:hAnsi="Times New Roman" w:cs="Times New Roman"/>
          <w:sz w:val="24"/>
          <w:szCs w:val="24"/>
        </w:rPr>
        <w:t xml:space="preserve">only recently </w:t>
      </w:r>
      <w:r w:rsidR="008C5A85">
        <w:rPr>
          <w:rFonts w:ascii="Times New Roman" w:hAnsi="Times New Roman" w:cs="Times New Roman"/>
          <w:sz w:val="24"/>
          <w:szCs w:val="24"/>
        </w:rPr>
        <w:t xml:space="preserve">begun to consider </w:t>
      </w:r>
      <w:r>
        <w:rPr>
          <w:rFonts w:ascii="Times New Roman" w:hAnsi="Times New Roman" w:cs="Times New Roman"/>
          <w:sz w:val="24"/>
          <w:szCs w:val="24"/>
        </w:rPr>
        <w:t xml:space="preserve">the relevance of sustainability </w:t>
      </w:r>
      <w:r w:rsidR="00655222">
        <w:rPr>
          <w:rFonts w:ascii="Times New Roman" w:hAnsi="Times New Roman" w:cs="Times New Roman"/>
          <w:sz w:val="24"/>
          <w:szCs w:val="24"/>
        </w:rPr>
        <w:t>in long term projections</w:t>
      </w:r>
      <w:r>
        <w:rPr>
          <w:rFonts w:ascii="Times New Roman" w:hAnsi="Times New Roman" w:cs="Times New Roman"/>
          <w:sz w:val="24"/>
          <w:szCs w:val="24"/>
        </w:rPr>
        <w:t xml:space="preserve">. </w:t>
      </w:r>
      <w:r w:rsidR="00655222">
        <w:rPr>
          <w:rFonts w:ascii="Times New Roman" w:hAnsi="Times New Roman" w:cs="Times New Roman"/>
          <w:sz w:val="24"/>
          <w:szCs w:val="24"/>
        </w:rPr>
        <w:t>W</w:t>
      </w:r>
      <w:r w:rsidR="002D3348">
        <w:rPr>
          <w:rFonts w:ascii="Times New Roman" w:hAnsi="Times New Roman" w:cs="Times New Roman"/>
          <w:sz w:val="24"/>
          <w:szCs w:val="24"/>
        </w:rPr>
        <w:t>hile w</w:t>
      </w:r>
      <w:r w:rsidR="00655222">
        <w:rPr>
          <w:rFonts w:ascii="Times New Roman" w:hAnsi="Times New Roman" w:cs="Times New Roman"/>
          <w:sz w:val="24"/>
          <w:szCs w:val="24"/>
        </w:rPr>
        <w:t>e highlight this</w:t>
      </w:r>
      <w:r w:rsidR="002D3348">
        <w:rPr>
          <w:rFonts w:ascii="Times New Roman" w:hAnsi="Times New Roman" w:cs="Times New Roman"/>
          <w:sz w:val="24"/>
          <w:szCs w:val="24"/>
        </w:rPr>
        <w:t xml:space="preserve"> consideration, we are also careful </w:t>
      </w:r>
      <w:r w:rsidR="00655222">
        <w:rPr>
          <w:rFonts w:ascii="Times New Roman" w:hAnsi="Times New Roman" w:cs="Times New Roman"/>
          <w:sz w:val="24"/>
          <w:szCs w:val="24"/>
        </w:rPr>
        <w:t xml:space="preserve">not to say their interest </w:t>
      </w:r>
      <w:r w:rsidR="002D3348">
        <w:rPr>
          <w:rFonts w:ascii="Times New Roman" w:hAnsi="Times New Roman" w:cs="Times New Roman"/>
          <w:sz w:val="24"/>
          <w:szCs w:val="24"/>
        </w:rPr>
        <w:t>represents a coming solution to</w:t>
      </w:r>
      <w:r w:rsidR="00655222">
        <w:rPr>
          <w:rFonts w:ascii="Times New Roman" w:hAnsi="Times New Roman" w:cs="Times New Roman"/>
          <w:sz w:val="24"/>
          <w:szCs w:val="24"/>
        </w:rPr>
        <w:t xml:space="preserve"> </w:t>
      </w:r>
      <w:r w:rsidR="002D3348">
        <w:rPr>
          <w:rFonts w:ascii="Times New Roman" w:hAnsi="Times New Roman" w:cs="Times New Roman"/>
          <w:sz w:val="24"/>
          <w:szCs w:val="24"/>
        </w:rPr>
        <w:t xml:space="preserve">these issues, rather, </w:t>
      </w:r>
      <w:r w:rsidR="00DD21F9">
        <w:rPr>
          <w:rFonts w:ascii="Times New Roman" w:hAnsi="Times New Roman" w:cs="Times New Roman"/>
          <w:sz w:val="24"/>
          <w:szCs w:val="24"/>
        </w:rPr>
        <w:t xml:space="preserve">the emerged interest and associated discourses within sustainable finance and ESG-investments </w:t>
      </w:r>
      <w:r w:rsidR="008C5A85">
        <w:rPr>
          <w:rFonts w:ascii="Times New Roman" w:hAnsi="Times New Roman" w:cs="Times New Roman"/>
          <w:sz w:val="24"/>
          <w:szCs w:val="24"/>
        </w:rPr>
        <w:t xml:space="preserve">have </w:t>
      </w:r>
      <w:r w:rsidR="00DD21F9">
        <w:rPr>
          <w:rFonts w:ascii="Times New Roman" w:hAnsi="Times New Roman" w:cs="Times New Roman"/>
          <w:sz w:val="24"/>
          <w:szCs w:val="24"/>
        </w:rPr>
        <w:t>implications for the SEA research. There are new actors, mechanisms, rhetoric and interconnections in this organi</w:t>
      </w:r>
      <w:r w:rsidR="00F86829">
        <w:rPr>
          <w:rFonts w:ascii="Times New Roman" w:hAnsi="Times New Roman" w:cs="Times New Roman"/>
          <w:sz w:val="24"/>
          <w:szCs w:val="24"/>
        </w:rPr>
        <w:t>s</w:t>
      </w:r>
      <w:r w:rsidR="00DD21F9">
        <w:rPr>
          <w:rFonts w:ascii="Times New Roman" w:hAnsi="Times New Roman" w:cs="Times New Roman"/>
          <w:sz w:val="24"/>
          <w:szCs w:val="24"/>
        </w:rPr>
        <w:t>ational field. Moreover, there are also plenty of numbers, accounting and otherwise, which are presented as describing something about, say, the relative environmental performance of an organi</w:t>
      </w:r>
      <w:r w:rsidR="00D54AB8">
        <w:rPr>
          <w:rFonts w:ascii="Times New Roman" w:hAnsi="Times New Roman" w:cs="Times New Roman"/>
          <w:sz w:val="24"/>
          <w:szCs w:val="24"/>
        </w:rPr>
        <w:t>s</w:t>
      </w:r>
      <w:r w:rsidR="00DD21F9">
        <w:rPr>
          <w:rFonts w:ascii="Times New Roman" w:hAnsi="Times New Roman" w:cs="Times New Roman"/>
          <w:sz w:val="24"/>
          <w:szCs w:val="24"/>
        </w:rPr>
        <w:t xml:space="preserve">ation in a given sector, the financial performance of low-carbon intensive companies relative to others, or simply the sustainability of one’s </w:t>
      </w:r>
      <w:r w:rsidR="00DD21F9">
        <w:rPr>
          <w:rFonts w:ascii="Times New Roman" w:hAnsi="Times New Roman" w:cs="Times New Roman"/>
          <w:sz w:val="24"/>
          <w:szCs w:val="24"/>
        </w:rPr>
        <w:lastRenderedPageBreak/>
        <w:t xml:space="preserve">investment (see Chelli </w:t>
      </w:r>
      <w:r w:rsidR="00FF3A32">
        <w:rPr>
          <w:rFonts w:ascii="Times New Roman" w:hAnsi="Times New Roman" w:cs="Times New Roman"/>
          <w:sz w:val="24"/>
          <w:szCs w:val="24"/>
        </w:rPr>
        <w:t>and</w:t>
      </w:r>
      <w:r w:rsidR="00DD21F9">
        <w:rPr>
          <w:rFonts w:ascii="Times New Roman" w:hAnsi="Times New Roman" w:cs="Times New Roman"/>
          <w:sz w:val="24"/>
          <w:szCs w:val="24"/>
        </w:rPr>
        <w:t xml:space="preserve"> Gendron, 2013). We would claim that such quantification affects broader discourses and has an impact on how social actors and societies more broadly come to understand and act upon sustainability issues (e.g. Tregidga et al., 2014), and as such this will likely be an area driving SEA research in the near future.</w:t>
      </w:r>
    </w:p>
    <w:p w14:paraId="7A4A052A" w14:textId="6EF13265" w:rsidR="00DD21F9" w:rsidRDefault="00DD21F9" w:rsidP="00636091">
      <w:pPr>
        <w:jc w:val="both"/>
        <w:rPr>
          <w:rFonts w:ascii="Times New Roman" w:hAnsi="Times New Roman" w:cs="Times New Roman"/>
          <w:sz w:val="24"/>
          <w:szCs w:val="24"/>
        </w:rPr>
      </w:pPr>
    </w:p>
    <w:p w14:paraId="1DBA3A0D" w14:textId="77777777" w:rsidR="00636091" w:rsidRPr="007422B5" w:rsidRDefault="00636091" w:rsidP="005051C5">
      <w:pPr>
        <w:jc w:val="both"/>
        <w:rPr>
          <w:rFonts w:ascii="Times New Roman" w:hAnsi="Times New Roman" w:cs="Times New Roman"/>
          <w:b/>
          <w:bCs/>
          <w:i/>
          <w:iCs/>
          <w:sz w:val="24"/>
          <w:szCs w:val="24"/>
        </w:rPr>
      </w:pPr>
    </w:p>
    <w:p w14:paraId="46A115C9" w14:textId="0097A9B9" w:rsidR="00636091" w:rsidRPr="007422B5" w:rsidRDefault="00A633D3" w:rsidP="005051C5">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2.3 </w:t>
      </w:r>
      <w:r w:rsidR="00636091" w:rsidRPr="007422B5">
        <w:rPr>
          <w:rFonts w:ascii="Times New Roman" w:hAnsi="Times New Roman" w:cs="Times New Roman"/>
          <w:b/>
          <w:bCs/>
          <w:i/>
          <w:iCs/>
          <w:sz w:val="24"/>
          <w:szCs w:val="24"/>
        </w:rPr>
        <w:t>Maturity and normalization</w:t>
      </w:r>
    </w:p>
    <w:p w14:paraId="52D59339" w14:textId="0136B002" w:rsidR="005D365D" w:rsidRDefault="00F9173E" w:rsidP="00636091">
      <w:pPr>
        <w:jc w:val="both"/>
        <w:rPr>
          <w:rFonts w:ascii="Times New Roman" w:hAnsi="Times New Roman" w:cs="Times New Roman"/>
          <w:sz w:val="24"/>
          <w:szCs w:val="24"/>
        </w:rPr>
      </w:pPr>
      <w:r>
        <w:rPr>
          <w:rFonts w:ascii="Times New Roman" w:hAnsi="Times New Roman" w:cs="Times New Roman"/>
          <w:sz w:val="24"/>
          <w:szCs w:val="24"/>
        </w:rPr>
        <w:t xml:space="preserve">The third significant element driving </w:t>
      </w:r>
      <w:r w:rsidR="0039023F">
        <w:rPr>
          <w:rFonts w:ascii="Times New Roman" w:hAnsi="Times New Roman" w:cs="Times New Roman"/>
          <w:sz w:val="24"/>
          <w:szCs w:val="24"/>
        </w:rPr>
        <w:t>SEA</w:t>
      </w:r>
      <w:r>
        <w:rPr>
          <w:rFonts w:ascii="Times New Roman" w:hAnsi="Times New Roman" w:cs="Times New Roman"/>
          <w:sz w:val="24"/>
          <w:szCs w:val="24"/>
        </w:rPr>
        <w:t xml:space="preserve"> research </w:t>
      </w:r>
      <w:r w:rsidR="008C5A85">
        <w:rPr>
          <w:rFonts w:ascii="Times New Roman" w:hAnsi="Times New Roman" w:cs="Times New Roman"/>
          <w:sz w:val="24"/>
          <w:szCs w:val="24"/>
        </w:rPr>
        <w:t xml:space="preserve">we wish to highlight </w:t>
      </w:r>
      <w:r>
        <w:rPr>
          <w:rFonts w:ascii="Times New Roman" w:hAnsi="Times New Roman" w:cs="Times New Roman"/>
          <w:sz w:val="24"/>
          <w:szCs w:val="24"/>
        </w:rPr>
        <w:t xml:space="preserve">at </w:t>
      </w:r>
      <w:r w:rsidR="008C5A85">
        <w:rPr>
          <w:rFonts w:ascii="Times New Roman" w:hAnsi="Times New Roman" w:cs="Times New Roman"/>
          <w:sz w:val="24"/>
          <w:szCs w:val="24"/>
        </w:rPr>
        <w:t xml:space="preserve">this point of time </w:t>
      </w:r>
      <w:r>
        <w:rPr>
          <w:rFonts w:ascii="Times New Roman" w:hAnsi="Times New Roman" w:cs="Times New Roman"/>
          <w:sz w:val="24"/>
          <w:szCs w:val="24"/>
        </w:rPr>
        <w:t xml:space="preserve">relates to the scholarly field itself. </w:t>
      </w:r>
      <w:r w:rsidR="00636091" w:rsidRPr="007422B5">
        <w:rPr>
          <w:rFonts w:ascii="Times New Roman" w:hAnsi="Times New Roman" w:cs="Times New Roman"/>
          <w:sz w:val="24"/>
          <w:szCs w:val="24"/>
        </w:rPr>
        <w:t xml:space="preserve">SEA is now a common area of research in accounting, </w:t>
      </w:r>
      <w:r w:rsidR="005D365D">
        <w:rPr>
          <w:rFonts w:ascii="Times New Roman" w:hAnsi="Times New Roman" w:cs="Times New Roman"/>
          <w:sz w:val="24"/>
          <w:szCs w:val="24"/>
        </w:rPr>
        <w:t xml:space="preserve">and similar themes are also discussed across disciplinary boundaries and published in several other scholarly fields. </w:t>
      </w:r>
      <w:r w:rsidR="0072694B">
        <w:rPr>
          <w:rFonts w:ascii="Times New Roman" w:hAnsi="Times New Roman" w:cs="Times New Roman"/>
          <w:sz w:val="24"/>
          <w:szCs w:val="24"/>
        </w:rPr>
        <w:t xml:space="preserve">In itself, </w:t>
      </w:r>
      <w:r w:rsidR="005D365D">
        <w:rPr>
          <w:rFonts w:ascii="Times New Roman" w:hAnsi="Times New Roman" w:cs="Times New Roman"/>
          <w:sz w:val="24"/>
          <w:szCs w:val="24"/>
        </w:rPr>
        <w:t xml:space="preserve">the topic’s growth from a marginal and </w:t>
      </w:r>
      <w:r w:rsidR="004D46A0">
        <w:rPr>
          <w:rFonts w:ascii="Times New Roman" w:hAnsi="Times New Roman" w:cs="Times New Roman"/>
          <w:sz w:val="24"/>
          <w:szCs w:val="24"/>
        </w:rPr>
        <w:t xml:space="preserve">isolated </w:t>
      </w:r>
      <w:r w:rsidR="005D365D">
        <w:rPr>
          <w:rFonts w:ascii="Times New Roman" w:hAnsi="Times New Roman" w:cs="Times New Roman"/>
          <w:sz w:val="24"/>
          <w:szCs w:val="24"/>
        </w:rPr>
        <w:t xml:space="preserve">quirk into </w:t>
      </w:r>
      <w:r w:rsidR="0072694B">
        <w:rPr>
          <w:rFonts w:ascii="Times New Roman" w:hAnsi="Times New Roman" w:cs="Times New Roman"/>
          <w:sz w:val="24"/>
          <w:szCs w:val="24"/>
        </w:rPr>
        <w:t xml:space="preserve">an </w:t>
      </w:r>
      <w:r w:rsidR="005D365D">
        <w:rPr>
          <w:rFonts w:ascii="Times New Roman" w:hAnsi="Times New Roman" w:cs="Times New Roman"/>
          <w:sz w:val="24"/>
          <w:szCs w:val="24"/>
        </w:rPr>
        <w:t>established and recogni</w:t>
      </w:r>
      <w:r w:rsidR="0039023F">
        <w:rPr>
          <w:rFonts w:ascii="Times New Roman" w:hAnsi="Times New Roman" w:cs="Times New Roman"/>
          <w:sz w:val="24"/>
          <w:szCs w:val="24"/>
        </w:rPr>
        <w:t>s</w:t>
      </w:r>
      <w:r w:rsidR="005D365D">
        <w:rPr>
          <w:rFonts w:ascii="Times New Roman" w:hAnsi="Times New Roman" w:cs="Times New Roman"/>
          <w:sz w:val="24"/>
          <w:szCs w:val="24"/>
        </w:rPr>
        <w:t>ed area of research should be considered a great success,</w:t>
      </w:r>
      <w:r w:rsidR="0072694B">
        <w:rPr>
          <w:rFonts w:ascii="Times New Roman" w:hAnsi="Times New Roman" w:cs="Times New Roman"/>
          <w:sz w:val="24"/>
          <w:szCs w:val="24"/>
        </w:rPr>
        <w:t xml:space="preserve"> and something that was probably hard to foresee (see Gray, 2014</w:t>
      </w:r>
      <w:r w:rsidR="0039023F">
        <w:rPr>
          <w:rFonts w:ascii="Times New Roman" w:hAnsi="Times New Roman" w:cs="Times New Roman"/>
          <w:sz w:val="24"/>
          <w:szCs w:val="24"/>
        </w:rPr>
        <w:t>;</w:t>
      </w:r>
      <w:r w:rsidR="0072694B">
        <w:rPr>
          <w:rFonts w:ascii="Times New Roman" w:hAnsi="Times New Roman" w:cs="Times New Roman"/>
          <w:sz w:val="24"/>
          <w:szCs w:val="24"/>
        </w:rPr>
        <w:t xml:space="preserve"> </w:t>
      </w:r>
      <w:r w:rsidR="006408EF">
        <w:rPr>
          <w:rFonts w:ascii="Times New Roman" w:hAnsi="Times New Roman" w:cs="Times New Roman"/>
          <w:sz w:val="24"/>
          <w:szCs w:val="24"/>
        </w:rPr>
        <w:t xml:space="preserve">Laine, 2006; </w:t>
      </w:r>
      <w:r w:rsidR="0072694B">
        <w:rPr>
          <w:rFonts w:ascii="Times New Roman" w:hAnsi="Times New Roman" w:cs="Times New Roman"/>
          <w:sz w:val="24"/>
          <w:szCs w:val="24"/>
        </w:rPr>
        <w:t>Thomson</w:t>
      </w:r>
      <w:r w:rsidR="00FF3A32">
        <w:rPr>
          <w:rFonts w:ascii="Times New Roman" w:hAnsi="Times New Roman" w:cs="Times New Roman"/>
          <w:sz w:val="24"/>
          <w:szCs w:val="24"/>
        </w:rPr>
        <w:t>,</w:t>
      </w:r>
      <w:r w:rsidR="0072694B">
        <w:rPr>
          <w:rFonts w:ascii="Times New Roman" w:hAnsi="Times New Roman" w:cs="Times New Roman"/>
          <w:sz w:val="24"/>
          <w:szCs w:val="24"/>
        </w:rPr>
        <w:t xml:space="preserve"> 2013). At the same time, </w:t>
      </w:r>
      <w:r w:rsidR="005D365D">
        <w:rPr>
          <w:rFonts w:ascii="Times New Roman" w:hAnsi="Times New Roman" w:cs="Times New Roman"/>
          <w:sz w:val="24"/>
          <w:szCs w:val="24"/>
        </w:rPr>
        <w:t>such maturing</w:t>
      </w:r>
      <w:r w:rsidR="0072694B">
        <w:rPr>
          <w:rFonts w:ascii="Times New Roman" w:hAnsi="Times New Roman" w:cs="Times New Roman"/>
          <w:sz w:val="24"/>
          <w:szCs w:val="24"/>
        </w:rPr>
        <w:t xml:space="preserve">, increased popularity and associated normalization </w:t>
      </w:r>
      <w:r w:rsidR="005D365D">
        <w:rPr>
          <w:rFonts w:ascii="Times New Roman" w:hAnsi="Times New Roman" w:cs="Times New Roman"/>
          <w:sz w:val="24"/>
          <w:szCs w:val="24"/>
        </w:rPr>
        <w:t xml:space="preserve">brings in </w:t>
      </w:r>
      <w:r w:rsidR="0072694B">
        <w:rPr>
          <w:rFonts w:ascii="Times New Roman" w:hAnsi="Times New Roman" w:cs="Times New Roman"/>
          <w:sz w:val="24"/>
          <w:szCs w:val="24"/>
        </w:rPr>
        <w:t xml:space="preserve">various </w:t>
      </w:r>
      <w:r w:rsidR="005D365D">
        <w:rPr>
          <w:rFonts w:ascii="Times New Roman" w:hAnsi="Times New Roman" w:cs="Times New Roman"/>
          <w:sz w:val="24"/>
          <w:szCs w:val="24"/>
        </w:rPr>
        <w:t>types of implications</w:t>
      </w:r>
      <w:r w:rsidR="0072694B">
        <w:rPr>
          <w:rFonts w:ascii="Times New Roman" w:hAnsi="Times New Roman" w:cs="Times New Roman"/>
          <w:sz w:val="24"/>
          <w:szCs w:val="24"/>
        </w:rPr>
        <w:t xml:space="preserve">, which we believe </w:t>
      </w:r>
      <w:r w:rsidR="0012590E">
        <w:rPr>
          <w:rFonts w:ascii="Times New Roman" w:hAnsi="Times New Roman" w:cs="Times New Roman"/>
          <w:sz w:val="24"/>
          <w:szCs w:val="24"/>
        </w:rPr>
        <w:t xml:space="preserve">to be </w:t>
      </w:r>
      <w:r w:rsidR="0072694B">
        <w:rPr>
          <w:rFonts w:ascii="Times New Roman" w:hAnsi="Times New Roman" w:cs="Times New Roman"/>
          <w:sz w:val="24"/>
          <w:szCs w:val="24"/>
        </w:rPr>
        <w:t>relevant when considering how SEA</w:t>
      </w:r>
      <w:r w:rsidR="00F86829">
        <w:rPr>
          <w:rFonts w:ascii="Times New Roman" w:hAnsi="Times New Roman" w:cs="Times New Roman"/>
          <w:sz w:val="24"/>
          <w:szCs w:val="24"/>
        </w:rPr>
        <w:t xml:space="preserve"> research</w:t>
      </w:r>
      <w:r w:rsidR="0072694B">
        <w:rPr>
          <w:rFonts w:ascii="Times New Roman" w:hAnsi="Times New Roman" w:cs="Times New Roman"/>
          <w:sz w:val="24"/>
          <w:szCs w:val="24"/>
        </w:rPr>
        <w:t xml:space="preserve"> will develop </w:t>
      </w:r>
      <w:r w:rsidR="006408EF">
        <w:rPr>
          <w:rFonts w:ascii="Times New Roman" w:hAnsi="Times New Roman" w:cs="Times New Roman"/>
          <w:sz w:val="24"/>
          <w:szCs w:val="24"/>
        </w:rPr>
        <w:t>in</w:t>
      </w:r>
      <w:r w:rsidR="0072694B">
        <w:rPr>
          <w:rFonts w:ascii="Times New Roman" w:hAnsi="Times New Roman" w:cs="Times New Roman"/>
          <w:sz w:val="24"/>
          <w:szCs w:val="24"/>
        </w:rPr>
        <w:t xml:space="preserve"> the future.</w:t>
      </w:r>
    </w:p>
    <w:p w14:paraId="3FC7D5F9" w14:textId="687A9DB3" w:rsidR="007B1B23" w:rsidRDefault="007B1B23" w:rsidP="00636091">
      <w:pPr>
        <w:jc w:val="both"/>
        <w:rPr>
          <w:rFonts w:ascii="Times New Roman" w:hAnsi="Times New Roman" w:cs="Times New Roman"/>
          <w:sz w:val="24"/>
          <w:szCs w:val="24"/>
        </w:rPr>
      </w:pPr>
    </w:p>
    <w:p w14:paraId="6318C7E3" w14:textId="18EC89B2" w:rsidR="00F86829" w:rsidRDefault="00D075D6" w:rsidP="00636091">
      <w:pPr>
        <w:jc w:val="both"/>
        <w:rPr>
          <w:rFonts w:ascii="Times New Roman" w:hAnsi="Times New Roman" w:cs="Times New Roman"/>
          <w:sz w:val="24"/>
          <w:szCs w:val="24"/>
        </w:rPr>
      </w:pPr>
      <w:r>
        <w:rPr>
          <w:rFonts w:ascii="Times New Roman" w:hAnsi="Times New Roman" w:cs="Times New Roman"/>
          <w:sz w:val="24"/>
          <w:szCs w:val="24"/>
        </w:rPr>
        <w:t xml:space="preserve">The popularity and increasing acceptance of researching sustainability issues in accounting shows in different ways. One of the prominent elements here is the sudden emergence of social and environmental accounting questions </w:t>
      </w:r>
      <w:r w:rsidR="006408EF">
        <w:rPr>
          <w:rFonts w:ascii="Times New Roman" w:hAnsi="Times New Roman" w:cs="Times New Roman"/>
          <w:sz w:val="24"/>
          <w:szCs w:val="24"/>
        </w:rPr>
        <w:t>o</w:t>
      </w:r>
      <w:r>
        <w:rPr>
          <w:rFonts w:ascii="Times New Roman" w:hAnsi="Times New Roman" w:cs="Times New Roman"/>
          <w:sz w:val="24"/>
          <w:szCs w:val="24"/>
        </w:rPr>
        <w:t>nto the radar of the major North American accounting journals. After being largely ignored for decades, during the last ten years these topics have started to be of interest for the mainstream researchers, journals and editors, who prefer positivistic approaches, large databases and quantitative research methods. Others have elaborated on the challenges related to this phenomenon (Roberts</w:t>
      </w:r>
      <w:r w:rsidR="003F587C">
        <w:rPr>
          <w:rFonts w:ascii="Times New Roman" w:hAnsi="Times New Roman" w:cs="Times New Roman"/>
          <w:sz w:val="24"/>
          <w:szCs w:val="24"/>
        </w:rPr>
        <w:t xml:space="preserve"> </w:t>
      </w:r>
      <w:r w:rsidR="00FF3A32">
        <w:rPr>
          <w:rFonts w:ascii="Times New Roman" w:hAnsi="Times New Roman" w:cs="Times New Roman"/>
          <w:sz w:val="24"/>
          <w:szCs w:val="24"/>
        </w:rPr>
        <w:t>and</w:t>
      </w:r>
      <w:r w:rsidR="003F587C">
        <w:rPr>
          <w:rFonts w:ascii="Times New Roman" w:hAnsi="Times New Roman" w:cs="Times New Roman"/>
          <w:sz w:val="24"/>
          <w:szCs w:val="24"/>
        </w:rPr>
        <w:t xml:space="preserve"> Wallace, 2015</w:t>
      </w:r>
      <w:r>
        <w:rPr>
          <w:rFonts w:ascii="Times New Roman" w:hAnsi="Times New Roman" w:cs="Times New Roman"/>
          <w:sz w:val="24"/>
          <w:szCs w:val="24"/>
        </w:rPr>
        <w:t>), so we</w:t>
      </w:r>
      <w:r w:rsidR="002D3348">
        <w:rPr>
          <w:rFonts w:ascii="Times New Roman" w:hAnsi="Times New Roman" w:cs="Times New Roman"/>
          <w:sz w:val="24"/>
          <w:szCs w:val="24"/>
        </w:rPr>
        <w:t xml:space="preserve"> have chosen to</w:t>
      </w:r>
      <w:r>
        <w:rPr>
          <w:rFonts w:ascii="Times New Roman" w:hAnsi="Times New Roman" w:cs="Times New Roman"/>
          <w:sz w:val="24"/>
          <w:szCs w:val="24"/>
        </w:rPr>
        <w:t xml:space="preserve"> note just two </w:t>
      </w:r>
      <w:r w:rsidR="0012590E">
        <w:rPr>
          <w:rFonts w:ascii="Times New Roman" w:hAnsi="Times New Roman" w:cs="Times New Roman"/>
          <w:sz w:val="24"/>
          <w:szCs w:val="24"/>
        </w:rPr>
        <w:t>here</w:t>
      </w:r>
      <w:r>
        <w:rPr>
          <w:rFonts w:ascii="Times New Roman" w:hAnsi="Times New Roman" w:cs="Times New Roman"/>
          <w:sz w:val="24"/>
          <w:szCs w:val="24"/>
        </w:rPr>
        <w:t xml:space="preserve">. </w:t>
      </w:r>
    </w:p>
    <w:p w14:paraId="057D63F7" w14:textId="77777777" w:rsidR="00F86829" w:rsidRDefault="00F86829" w:rsidP="00636091">
      <w:pPr>
        <w:jc w:val="both"/>
        <w:rPr>
          <w:rFonts w:ascii="Times New Roman" w:hAnsi="Times New Roman" w:cs="Times New Roman"/>
          <w:sz w:val="24"/>
          <w:szCs w:val="24"/>
        </w:rPr>
      </w:pPr>
    </w:p>
    <w:p w14:paraId="16C98DD1" w14:textId="2F8A1365" w:rsidR="00E4107B" w:rsidRDefault="00D075D6" w:rsidP="00636091">
      <w:pPr>
        <w:jc w:val="both"/>
        <w:rPr>
          <w:rFonts w:ascii="Times New Roman" w:hAnsi="Times New Roman" w:cs="Times New Roman"/>
          <w:sz w:val="24"/>
          <w:szCs w:val="24"/>
        </w:rPr>
      </w:pPr>
      <w:r>
        <w:rPr>
          <w:rFonts w:ascii="Times New Roman" w:hAnsi="Times New Roman" w:cs="Times New Roman"/>
          <w:sz w:val="24"/>
          <w:szCs w:val="24"/>
        </w:rPr>
        <w:t xml:space="preserve">First, there is the </w:t>
      </w:r>
      <w:r w:rsidR="0012590E">
        <w:rPr>
          <w:rFonts w:ascii="Times New Roman" w:hAnsi="Times New Roman" w:cs="Times New Roman"/>
          <w:sz w:val="24"/>
          <w:szCs w:val="24"/>
        </w:rPr>
        <w:t>question of research paradigms</w:t>
      </w:r>
      <w:r>
        <w:rPr>
          <w:rFonts w:ascii="Times New Roman" w:hAnsi="Times New Roman" w:cs="Times New Roman"/>
          <w:sz w:val="24"/>
          <w:szCs w:val="24"/>
        </w:rPr>
        <w:t xml:space="preserve">, which manifests </w:t>
      </w:r>
      <w:r w:rsidR="0012590E">
        <w:rPr>
          <w:rFonts w:ascii="Times New Roman" w:hAnsi="Times New Roman" w:cs="Times New Roman"/>
          <w:sz w:val="24"/>
          <w:szCs w:val="24"/>
        </w:rPr>
        <w:t xml:space="preserve">for instance </w:t>
      </w:r>
      <w:r>
        <w:rPr>
          <w:rFonts w:ascii="Times New Roman" w:hAnsi="Times New Roman" w:cs="Times New Roman"/>
          <w:sz w:val="24"/>
          <w:szCs w:val="24"/>
        </w:rPr>
        <w:t>in how most of the papers published in the North American mainstream journals ignore the long-established knowledge base produced in SEA research</w:t>
      </w:r>
      <w:r w:rsidR="003F587C">
        <w:rPr>
          <w:rFonts w:ascii="Times New Roman" w:hAnsi="Times New Roman" w:cs="Times New Roman"/>
          <w:sz w:val="24"/>
          <w:szCs w:val="24"/>
        </w:rPr>
        <w:t xml:space="preserve"> (see Roberts, 2018</w:t>
      </w:r>
      <w:r w:rsidR="0068350D">
        <w:rPr>
          <w:rFonts w:ascii="Times New Roman" w:hAnsi="Times New Roman" w:cs="Times New Roman"/>
          <w:sz w:val="24"/>
          <w:szCs w:val="24"/>
        </w:rPr>
        <w:t>; Gray, 2013</w:t>
      </w:r>
      <w:r w:rsidR="003F587C">
        <w:rPr>
          <w:rFonts w:ascii="Times New Roman" w:hAnsi="Times New Roman" w:cs="Times New Roman"/>
          <w:sz w:val="24"/>
          <w:szCs w:val="24"/>
        </w:rPr>
        <w:t>)</w:t>
      </w:r>
      <w:r>
        <w:rPr>
          <w:rFonts w:ascii="Times New Roman" w:hAnsi="Times New Roman" w:cs="Times New Roman"/>
          <w:sz w:val="24"/>
          <w:szCs w:val="24"/>
        </w:rPr>
        <w:t xml:space="preserve">. Second, there are questions of research designs and </w:t>
      </w:r>
      <w:r w:rsidR="0012590E">
        <w:rPr>
          <w:rFonts w:ascii="Times New Roman" w:hAnsi="Times New Roman" w:cs="Times New Roman"/>
          <w:sz w:val="24"/>
          <w:szCs w:val="24"/>
        </w:rPr>
        <w:t xml:space="preserve">the </w:t>
      </w:r>
      <w:r>
        <w:rPr>
          <w:rFonts w:ascii="Times New Roman" w:hAnsi="Times New Roman" w:cs="Times New Roman"/>
          <w:sz w:val="24"/>
          <w:szCs w:val="24"/>
        </w:rPr>
        <w:t>proxies used</w:t>
      </w:r>
      <w:r w:rsidR="0012590E">
        <w:rPr>
          <w:rFonts w:ascii="Times New Roman" w:hAnsi="Times New Roman" w:cs="Times New Roman"/>
          <w:sz w:val="24"/>
          <w:szCs w:val="24"/>
        </w:rPr>
        <w:t xml:space="preserve"> therein</w:t>
      </w:r>
      <w:r w:rsidR="00D8679C">
        <w:rPr>
          <w:rFonts w:ascii="Times New Roman" w:hAnsi="Times New Roman" w:cs="Times New Roman"/>
          <w:sz w:val="24"/>
          <w:szCs w:val="24"/>
        </w:rPr>
        <w:t xml:space="preserve"> (</w:t>
      </w:r>
      <w:r w:rsidR="00F848B3">
        <w:rPr>
          <w:rFonts w:ascii="Times New Roman" w:hAnsi="Times New Roman" w:cs="Times New Roman"/>
          <w:sz w:val="24"/>
          <w:szCs w:val="24"/>
        </w:rPr>
        <w:t>Gray and</w:t>
      </w:r>
      <w:r w:rsidR="00F86829">
        <w:rPr>
          <w:rFonts w:ascii="Times New Roman" w:hAnsi="Times New Roman" w:cs="Times New Roman"/>
          <w:sz w:val="24"/>
          <w:szCs w:val="24"/>
        </w:rPr>
        <w:t xml:space="preserve"> Milne, 2015)</w:t>
      </w:r>
      <w:r>
        <w:rPr>
          <w:rFonts w:ascii="Times New Roman" w:hAnsi="Times New Roman" w:cs="Times New Roman"/>
          <w:sz w:val="24"/>
          <w:szCs w:val="24"/>
        </w:rPr>
        <w:t xml:space="preserve">. </w:t>
      </w:r>
      <w:r w:rsidR="0012590E">
        <w:rPr>
          <w:rFonts w:ascii="Times New Roman" w:hAnsi="Times New Roman" w:cs="Times New Roman"/>
          <w:sz w:val="24"/>
          <w:szCs w:val="24"/>
        </w:rPr>
        <w:t>Mainstream p</w:t>
      </w:r>
      <w:r>
        <w:rPr>
          <w:rFonts w:ascii="Times New Roman" w:hAnsi="Times New Roman" w:cs="Times New Roman"/>
          <w:sz w:val="24"/>
          <w:szCs w:val="24"/>
        </w:rPr>
        <w:t xml:space="preserve">ositivist research relies largely on readily available datasets and easily accessible quantified information in their research designs. </w:t>
      </w:r>
      <w:r w:rsidR="00F86829">
        <w:rPr>
          <w:rFonts w:ascii="Times New Roman" w:hAnsi="Times New Roman" w:cs="Times New Roman"/>
          <w:sz w:val="24"/>
          <w:szCs w:val="24"/>
        </w:rPr>
        <w:t>As Gray and Milne (2015</w:t>
      </w:r>
      <w:r w:rsidR="00D8679C">
        <w:rPr>
          <w:rFonts w:ascii="Times New Roman" w:hAnsi="Times New Roman" w:cs="Times New Roman"/>
          <w:sz w:val="24"/>
          <w:szCs w:val="24"/>
        </w:rPr>
        <w:t xml:space="preserve">) </w:t>
      </w:r>
      <w:r w:rsidR="00E4107B">
        <w:rPr>
          <w:rFonts w:ascii="Times New Roman" w:hAnsi="Times New Roman" w:cs="Times New Roman"/>
          <w:sz w:val="24"/>
          <w:szCs w:val="24"/>
        </w:rPr>
        <w:t>argue</w:t>
      </w:r>
      <w:r w:rsidR="00D8679C">
        <w:rPr>
          <w:rFonts w:ascii="Times New Roman" w:hAnsi="Times New Roman" w:cs="Times New Roman"/>
          <w:sz w:val="24"/>
          <w:szCs w:val="24"/>
        </w:rPr>
        <w:t>,</w:t>
      </w:r>
      <w:r w:rsidR="00E4107B">
        <w:rPr>
          <w:rFonts w:ascii="Times New Roman" w:hAnsi="Times New Roman" w:cs="Times New Roman"/>
          <w:sz w:val="24"/>
          <w:szCs w:val="24"/>
        </w:rPr>
        <w:t xml:space="preserve"> the complex and interconnected nature of sustainability issues implies that extensive care and consideration is required when particular claims are being made on the basis of some simplified, aggregated or otherwise quantified information. </w:t>
      </w:r>
      <w:r w:rsidR="003F587C">
        <w:rPr>
          <w:rFonts w:ascii="Times New Roman" w:hAnsi="Times New Roman" w:cs="Times New Roman"/>
          <w:sz w:val="24"/>
          <w:szCs w:val="24"/>
        </w:rPr>
        <w:t>I</w:t>
      </w:r>
      <w:r w:rsidR="00E4107B" w:rsidRPr="007422B5">
        <w:rPr>
          <w:rFonts w:ascii="Times New Roman" w:hAnsi="Times New Roman" w:cs="Times New Roman"/>
          <w:sz w:val="24"/>
          <w:szCs w:val="24"/>
        </w:rPr>
        <w:t>t can be</w:t>
      </w:r>
      <w:r w:rsidR="00E4107B" w:rsidRPr="005E2AC8">
        <w:rPr>
          <w:rFonts w:ascii="Times New Roman" w:hAnsi="Times New Roman" w:cs="Times New Roman"/>
          <w:sz w:val="24"/>
          <w:szCs w:val="24"/>
        </w:rPr>
        <w:t xml:space="preserve"> comfortable and convenient to replicate SEA research through mainstream logics</w:t>
      </w:r>
      <w:r w:rsidR="00E4107B" w:rsidRPr="007422B5">
        <w:rPr>
          <w:rFonts w:ascii="Times New Roman" w:hAnsi="Times New Roman" w:cs="Times New Roman"/>
          <w:sz w:val="24"/>
          <w:szCs w:val="24"/>
        </w:rPr>
        <w:t>, but</w:t>
      </w:r>
      <w:r w:rsidR="00E4107B" w:rsidRPr="005E2AC8">
        <w:rPr>
          <w:rFonts w:ascii="Times New Roman" w:hAnsi="Times New Roman" w:cs="Times New Roman"/>
          <w:sz w:val="24"/>
          <w:szCs w:val="24"/>
        </w:rPr>
        <w:t xml:space="preserve"> the reality is, any solutions</w:t>
      </w:r>
      <w:r w:rsidR="00E4107B" w:rsidRPr="007422B5">
        <w:rPr>
          <w:rFonts w:ascii="Times New Roman" w:hAnsi="Times New Roman" w:cs="Times New Roman"/>
          <w:sz w:val="24"/>
          <w:szCs w:val="24"/>
        </w:rPr>
        <w:t xml:space="preserve"> to our interrelated crises are – in all likelihood - </w:t>
      </w:r>
      <w:r w:rsidR="00E4107B" w:rsidRPr="005E2AC8">
        <w:rPr>
          <w:rFonts w:ascii="Times New Roman" w:hAnsi="Times New Roman" w:cs="Times New Roman"/>
          <w:sz w:val="24"/>
          <w:szCs w:val="24"/>
        </w:rPr>
        <w:t xml:space="preserve">far from comfortable or convenient. </w:t>
      </w:r>
      <w:r w:rsidR="00E4107B" w:rsidRPr="007422B5">
        <w:rPr>
          <w:rFonts w:ascii="Times New Roman" w:hAnsi="Times New Roman" w:cs="Times New Roman"/>
          <w:sz w:val="24"/>
          <w:szCs w:val="24"/>
        </w:rPr>
        <w:t xml:space="preserve">This is not to say mainstream approaches </w:t>
      </w:r>
      <w:r w:rsidR="00D8679C">
        <w:rPr>
          <w:rFonts w:ascii="Times New Roman" w:hAnsi="Times New Roman" w:cs="Times New Roman"/>
          <w:sz w:val="24"/>
          <w:szCs w:val="24"/>
        </w:rPr>
        <w:t xml:space="preserve">are </w:t>
      </w:r>
      <w:r w:rsidR="00E4107B" w:rsidRPr="007422B5">
        <w:rPr>
          <w:rFonts w:ascii="Times New Roman" w:hAnsi="Times New Roman" w:cs="Times New Roman"/>
          <w:sz w:val="24"/>
          <w:szCs w:val="24"/>
        </w:rPr>
        <w:t>inherently bad</w:t>
      </w:r>
      <w:r w:rsidR="003766C8">
        <w:rPr>
          <w:rFonts w:ascii="Times New Roman" w:hAnsi="Times New Roman" w:cs="Times New Roman"/>
          <w:sz w:val="24"/>
          <w:szCs w:val="24"/>
        </w:rPr>
        <w:t>.</w:t>
      </w:r>
      <w:r w:rsidR="00E4107B" w:rsidRPr="007422B5">
        <w:rPr>
          <w:rFonts w:ascii="Times New Roman" w:hAnsi="Times New Roman" w:cs="Times New Roman"/>
          <w:sz w:val="24"/>
          <w:szCs w:val="24"/>
        </w:rPr>
        <w:t xml:space="preserve"> </w:t>
      </w:r>
      <w:r w:rsidR="003766C8">
        <w:rPr>
          <w:rFonts w:ascii="Times New Roman" w:hAnsi="Times New Roman" w:cs="Times New Roman"/>
          <w:sz w:val="24"/>
          <w:szCs w:val="24"/>
        </w:rPr>
        <w:t>I</w:t>
      </w:r>
      <w:r w:rsidR="00E4107B">
        <w:rPr>
          <w:rFonts w:ascii="Times New Roman" w:hAnsi="Times New Roman" w:cs="Times New Roman"/>
          <w:sz w:val="24"/>
          <w:szCs w:val="24"/>
        </w:rPr>
        <w:t xml:space="preserve">ndeed, </w:t>
      </w:r>
      <w:r w:rsidR="00C67CF1">
        <w:rPr>
          <w:rFonts w:ascii="Times New Roman" w:hAnsi="Times New Roman" w:cs="Times New Roman"/>
          <w:sz w:val="24"/>
          <w:szCs w:val="24"/>
        </w:rPr>
        <w:t>when</w:t>
      </w:r>
      <w:r w:rsidR="00680C8C">
        <w:rPr>
          <w:rFonts w:ascii="Times New Roman" w:hAnsi="Times New Roman" w:cs="Times New Roman"/>
          <w:sz w:val="24"/>
          <w:szCs w:val="24"/>
        </w:rPr>
        <w:t xml:space="preserve"> </w:t>
      </w:r>
      <w:r w:rsidR="00E4107B">
        <w:rPr>
          <w:rFonts w:ascii="Times New Roman" w:hAnsi="Times New Roman" w:cs="Times New Roman"/>
          <w:sz w:val="24"/>
          <w:szCs w:val="24"/>
        </w:rPr>
        <w:t>done carefully quantitative research allows the use of innovative research designs, can produce novel findings, and facilitate the surfacing of otherwise covert connections</w:t>
      </w:r>
      <w:r w:rsidR="003766C8">
        <w:rPr>
          <w:rFonts w:ascii="Times New Roman" w:hAnsi="Times New Roman" w:cs="Times New Roman"/>
          <w:sz w:val="24"/>
          <w:szCs w:val="24"/>
        </w:rPr>
        <w:t>.</w:t>
      </w:r>
      <w:r w:rsidR="00E4107B">
        <w:rPr>
          <w:rFonts w:ascii="Times New Roman" w:hAnsi="Times New Roman" w:cs="Times New Roman"/>
          <w:sz w:val="24"/>
          <w:szCs w:val="24"/>
        </w:rPr>
        <w:t xml:space="preserve"> </w:t>
      </w:r>
      <w:r w:rsidR="003766C8">
        <w:rPr>
          <w:rFonts w:ascii="Times New Roman" w:hAnsi="Times New Roman" w:cs="Times New Roman"/>
          <w:sz w:val="24"/>
          <w:szCs w:val="24"/>
        </w:rPr>
        <w:t>N</w:t>
      </w:r>
      <w:r w:rsidR="00E4107B">
        <w:rPr>
          <w:rFonts w:ascii="Times New Roman" w:hAnsi="Times New Roman" w:cs="Times New Roman"/>
          <w:sz w:val="24"/>
          <w:szCs w:val="24"/>
        </w:rPr>
        <w:t>onetheless</w:t>
      </w:r>
      <w:r w:rsidR="003766C8">
        <w:rPr>
          <w:rFonts w:ascii="Times New Roman" w:hAnsi="Times New Roman" w:cs="Times New Roman"/>
          <w:sz w:val="24"/>
          <w:szCs w:val="24"/>
        </w:rPr>
        <w:t>, we</w:t>
      </w:r>
      <w:r w:rsidR="00E4107B">
        <w:rPr>
          <w:rFonts w:ascii="Times New Roman" w:hAnsi="Times New Roman" w:cs="Times New Roman"/>
          <w:sz w:val="24"/>
          <w:szCs w:val="24"/>
        </w:rPr>
        <w:t xml:space="preserve"> </w:t>
      </w:r>
      <w:r w:rsidR="00E4107B" w:rsidRPr="007422B5">
        <w:rPr>
          <w:rFonts w:ascii="Times New Roman" w:hAnsi="Times New Roman" w:cs="Times New Roman"/>
          <w:sz w:val="24"/>
          <w:szCs w:val="24"/>
        </w:rPr>
        <w:t>must recognise and engage</w:t>
      </w:r>
      <w:r w:rsidR="0012590E">
        <w:rPr>
          <w:rFonts w:ascii="Times New Roman" w:hAnsi="Times New Roman" w:cs="Times New Roman"/>
          <w:sz w:val="24"/>
          <w:szCs w:val="24"/>
        </w:rPr>
        <w:t xml:space="preserve"> with</w:t>
      </w:r>
      <w:r w:rsidR="00E4107B" w:rsidRPr="007422B5">
        <w:rPr>
          <w:rFonts w:ascii="Times New Roman" w:hAnsi="Times New Roman" w:cs="Times New Roman"/>
          <w:sz w:val="24"/>
          <w:szCs w:val="24"/>
        </w:rPr>
        <w:t xml:space="preserve"> the messy realities of our discipline for what they are.  </w:t>
      </w:r>
    </w:p>
    <w:p w14:paraId="36D9DDFB" w14:textId="7E2309AD" w:rsidR="00E4107B" w:rsidRDefault="00E4107B" w:rsidP="00636091">
      <w:pPr>
        <w:jc w:val="both"/>
        <w:rPr>
          <w:rFonts w:ascii="Times New Roman" w:hAnsi="Times New Roman" w:cs="Times New Roman"/>
          <w:sz w:val="24"/>
          <w:szCs w:val="24"/>
        </w:rPr>
      </w:pPr>
    </w:p>
    <w:p w14:paraId="05A17549" w14:textId="77777777" w:rsidR="00E05EC1" w:rsidRDefault="00E4107B" w:rsidP="00636091">
      <w:pPr>
        <w:jc w:val="both"/>
        <w:rPr>
          <w:rFonts w:ascii="Times New Roman" w:hAnsi="Times New Roman" w:cs="Times New Roman"/>
          <w:sz w:val="24"/>
          <w:szCs w:val="24"/>
        </w:rPr>
      </w:pPr>
      <w:r>
        <w:rPr>
          <w:rFonts w:ascii="Times New Roman" w:hAnsi="Times New Roman" w:cs="Times New Roman"/>
          <w:sz w:val="24"/>
          <w:szCs w:val="24"/>
        </w:rPr>
        <w:t>It is worth recogni</w:t>
      </w:r>
      <w:r w:rsidR="006408EF">
        <w:rPr>
          <w:rFonts w:ascii="Times New Roman" w:hAnsi="Times New Roman" w:cs="Times New Roman"/>
          <w:sz w:val="24"/>
          <w:szCs w:val="24"/>
        </w:rPr>
        <w:t>s</w:t>
      </w:r>
      <w:r>
        <w:rPr>
          <w:rFonts w:ascii="Times New Roman" w:hAnsi="Times New Roman" w:cs="Times New Roman"/>
          <w:sz w:val="24"/>
          <w:szCs w:val="24"/>
        </w:rPr>
        <w:t>ing however that the increased popularity</w:t>
      </w:r>
      <w:r w:rsidR="00680C8C">
        <w:rPr>
          <w:rFonts w:ascii="Times New Roman" w:hAnsi="Times New Roman" w:cs="Times New Roman"/>
          <w:sz w:val="24"/>
          <w:szCs w:val="24"/>
        </w:rPr>
        <w:t xml:space="preserve"> of SEA research</w:t>
      </w:r>
      <w:r>
        <w:rPr>
          <w:rFonts w:ascii="Times New Roman" w:hAnsi="Times New Roman" w:cs="Times New Roman"/>
          <w:sz w:val="24"/>
          <w:szCs w:val="24"/>
        </w:rPr>
        <w:t xml:space="preserve"> does not show only in the mainstream accounting journals, but that there is a similar influx </w:t>
      </w:r>
      <w:r w:rsidR="00680C8C">
        <w:rPr>
          <w:rFonts w:ascii="Times New Roman" w:hAnsi="Times New Roman" w:cs="Times New Roman"/>
          <w:sz w:val="24"/>
          <w:szCs w:val="24"/>
        </w:rPr>
        <w:t>elsewhere</w:t>
      </w:r>
      <w:r>
        <w:rPr>
          <w:rFonts w:ascii="Times New Roman" w:hAnsi="Times New Roman" w:cs="Times New Roman"/>
          <w:sz w:val="24"/>
          <w:szCs w:val="24"/>
        </w:rPr>
        <w:t xml:space="preserve">, such as </w:t>
      </w:r>
      <w:r w:rsidR="00680C8C">
        <w:rPr>
          <w:rFonts w:ascii="Times New Roman" w:hAnsi="Times New Roman" w:cs="Times New Roman"/>
          <w:sz w:val="24"/>
          <w:szCs w:val="24"/>
        </w:rPr>
        <w:t xml:space="preserve">in </w:t>
      </w:r>
      <w:r>
        <w:rPr>
          <w:rFonts w:ascii="Times New Roman" w:hAnsi="Times New Roman" w:cs="Times New Roman"/>
          <w:sz w:val="24"/>
          <w:szCs w:val="24"/>
        </w:rPr>
        <w:t xml:space="preserve">qualitative, interpretive and critical accounting research. </w:t>
      </w:r>
      <w:r w:rsidR="00120ED8">
        <w:rPr>
          <w:rFonts w:ascii="Times New Roman" w:hAnsi="Times New Roman" w:cs="Times New Roman"/>
          <w:sz w:val="24"/>
          <w:szCs w:val="24"/>
        </w:rPr>
        <w:t>As sustainability has increased in popularity, there are</w:t>
      </w:r>
      <w:r w:rsidR="006F37F6">
        <w:rPr>
          <w:rFonts w:ascii="Times New Roman" w:hAnsi="Times New Roman" w:cs="Times New Roman"/>
          <w:sz w:val="24"/>
          <w:szCs w:val="24"/>
        </w:rPr>
        <w:t xml:space="preserve"> more researchers looking to publish, more readers for the papers, </w:t>
      </w:r>
      <w:r w:rsidR="00120ED8">
        <w:rPr>
          <w:rFonts w:ascii="Times New Roman" w:hAnsi="Times New Roman" w:cs="Times New Roman"/>
          <w:sz w:val="24"/>
          <w:szCs w:val="24"/>
        </w:rPr>
        <w:t>and</w:t>
      </w:r>
      <w:r w:rsidR="006F37F6">
        <w:rPr>
          <w:rFonts w:ascii="Times New Roman" w:hAnsi="Times New Roman" w:cs="Times New Roman"/>
          <w:sz w:val="24"/>
          <w:szCs w:val="24"/>
        </w:rPr>
        <w:t xml:space="preserve"> </w:t>
      </w:r>
      <w:r w:rsidR="006F37F6">
        <w:rPr>
          <w:rFonts w:ascii="Times New Roman" w:hAnsi="Times New Roman" w:cs="Times New Roman"/>
          <w:sz w:val="24"/>
          <w:szCs w:val="24"/>
        </w:rPr>
        <w:lastRenderedPageBreak/>
        <w:t xml:space="preserve">more reviewers with different backgrounds. </w:t>
      </w:r>
      <w:r w:rsidR="00120ED8">
        <w:rPr>
          <w:rFonts w:ascii="Times New Roman" w:hAnsi="Times New Roman" w:cs="Times New Roman"/>
          <w:sz w:val="24"/>
          <w:szCs w:val="24"/>
        </w:rPr>
        <w:t>In turn, there is an increased likelihood</w:t>
      </w:r>
      <w:r w:rsidR="006F37F6">
        <w:rPr>
          <w:rFonts w:ascii="Times New Roman" w:hAnsi="Times New Roman" w:cs="Times New Roman"/>
          <w:sz w:val="24"/>
          <w:szCs w:val="24"/>
        </w:rPr>
        <w:t xml:space="preserve"> that novel ideas are presented, more ambitious projects are conducted, and more eloquent theoretical frameworks </w:t>
      </w:r>
      <w:r w:rsidR="00120ED8">
        <w:rPr>
          <w:rFonts w:ascii="Times New Roman" w:hAnsi="Times New Roman" w:cs="Times New Roman"/>
          <w:sz w:val="24"/>
          <w:szCs w:val="24"/>
        </w:rPr>
        <w:t xml:space="preserve">are </w:t>
      </w:r>
      <w:r w:rsidR="006F37F6">
        <w:rPr>
          <w:rFonts w:ascii="Times New Roman" w:hAnsi="Times New Roman" w:cs="Times New Roman"/>
          <w:sz w:val="24"/>
          <w:szCs w:val="24"/>
        </w:rPr>
        <w:t xml:space="preserve">introduced, developed and discussed. </w:t>
      </w:r>
      <w:r w:rsidR="00120ED8">
        <w:rPr>
          <w:rFonts w:ascii="Times New Roman" w:hAnsi="Times New Roman" w:cs="Times New Roman"/>
          <w:sz w:val="24"/>
          <w:szCs w:val="24"/>
        </w:rPr>
        <w:t>One would hope that s</w:t>
      </w:r>
      <w:r w:rsidR="006F37F6">
        <w:rPr>
          <w:rFonts w:ascii="Times New Roman" w:hAnsi="Times New Roman" w:cs="Times New Roman"/>
          <w:sz w:val="24"/>
          <w:szCs w:val="24"/>
        </w:rPr>
        <w:t xml:space="preserve">uch engagement and interest </w:t>
      </w:r>
      <w:r w:rsidR="00120ED8">
        <w:rPr>
          <w:rFonts w:ascii="Times New Roman" w:hAnsi="Times New Roman" w:cs="Times New Roman"/>
          <w:sz w:val="24"/>
          <w:szCs w:val="24"/>
        </w:rPr>
        <w:t>would raise</w:t>
      </w:r>
      <w:r w:rsidR="006F37F6">
        <w:rPr>
          <w:rFonts w:ascii="Times New Roman" w:hAnsi="Times New Roman" w:cs="Times New Roman"/>
          <w:sz w:val="24"/>
          <w:szCs w:val="24"/>
        </w:rPr>
        <w:t xml:space="preserve"> the bar for everyone, </w:t>
      </w:r>
      <w:r w:rsidR="00120ED8">
        <w:rPr>
          <w:rFonts w:ascii="Times New Roman" w:hAnsi="Times New Roman" w:cs="Times New Roman"/>
          <w:sz w:val="24"/>
          <w:szCs w:val="24"/>
        </w:rPr>
        <w:t>leading to</w:t>
      </w:r>
      <w:r w:rsidR="006F37F6">
        <w:rPr>
          <w:rFonts w:ascii="Times New Roman" w:hAnsi="Times New Roman" w:cs="Times New Roman"/>
          <w:sz w:val="24"/>
          <w:szCs w:val="24"/>
        </w:rPr>
        <w:t xml:space="preserve"> </w:t>
      </w:r>
      <w:r w:rsidR="00120ED8">
        <w:rPr>
          <w:rFonts w:ascii="Times New Roman" w:hAnsi="Times New Roman" w:cs="Times New Roman"/>
          <w:sz w:val="24"/>
          <w:szCs w:val="24"/>
        </w:rPr>
        <w:t xml:space="preserve">higher quality research </w:t>
      </w:r>
      <w:r w:rsidR="006F37F6">
        <w:rPr>
          <w:rFonts w:ascii="Times New Roman" w:hAnsi="Times New Roman" w:cs="Times New Roman"/>
          <w:sz w:val="24"/>
          <w:szCs w:val="24"/>
        </w:rPr>
        <w:t xml:space="preserve">and more meaningful findings. At the same time, however, there is a challenge here as well. </w:t>
      </w:r>
    </w:p>
    <w:p w14:paraId="5F9F969E" w14:textId="77777777" w:rsidR="00E05EC1" w:rsidRDefault="00E05EC1" w:rsidP="00636091">
      <w:pPr>
        <w:jc w:val="both"/>
        <w:rPr>
          <w:rFonts w:ascii="Times New Roman" w:hAnsi="Times New Roman" w:cs="Times New Roman"/>
          <w:sz w:val="24"/>
          <w:szCs w:val="24"/>
        </w:rPr>
      </w:pPr>
    </w:p>
    <w:p w14:paraId="6EAC6617" w14:textId="7FED2F9D" w:rsidR="0072694B" w:rsidRDefault="006F37F6" w:rsidP="00636091">
      <w:pPr>
        <w:jc w:val="both"/>
        <w:rPr>
          <w:rFonts w:ascii="Times New Roman" w:hAnsi="Times New Roman" w:cs="Times New Roman"/>
          <w:sz w:val="24"/>
          <w:szCs w:val="24"/>
        </w:rPr>
      </w:pPr>
      <w:r>
        <w:rPr>
          <w:rFonts w:ascii="Times New Roman" w:hAnsi="Times New Roman" w:cs="Times New Roman"/>
          <w:sz w:val="24"/>
          <w:szCs w:val="24"/>
        </w:rPr>
        <w:t xml:space="preserve">Normal </w:t>
      </w:r>
      <w:r w:rsidRPr="00F3339B">
        <w:rPr>
          <w:rFonts w:ascii="Times New Roman" w:hAnsi="Times New Roman" w:cs="Times New Roman"/>
          <w:sz w:val="24"/>
          <w:szCs w:val="24"/>
        </w:rPr>
        <w:t>science</w:t>
      </w:r>
      <w:r w:rsidRPr="00E05EC1">
        <w:rPr>
          <w:rFonts w:ascii="Times New Roman" w:hAnsi="Times New Roman" w:cs="Times New Roman"/>
          <w:sz w:val="24"/>
          <w:szCs w:val="24"/>
        </w:rPr>
        <w:t xml:space="preserve"> comes with its downside: it is possible that conversations begin to focus on theories, elaborate data collection designs or some </w:t>
      </w:r>
      <w:r w:rsidR="0012590E" w:rsidRPr="00E05EC1">
        <w:rPr>
          <w:rFonts w:ascii="Times New Roman" w:hAnsi="Times New Roman" w:cs="Times New Roman"/>
          <w:sz w:val="24"/>
          <w:szCs w:val="24"/>
        </w:rPr>
        <w:t xml:space="preserve">minute and particular empirical </w:t>
      </w:r>
      <w:r w:rsidRPr="00E05EC1">
        <w:rPr>
          <w:rFonts w:ascii="Times New Roman" w:hAnsi="Times New Roman" w:cs="Times New Roman"/>
          <w:sz w:val="24"/>
          <w:szCs w:val="24"/>
        </w:rPr>
        <w:t xml:space="preserve">details, which in the big picture </w:t>
      </w:r>
      <w:r w:rsidR="00004099" w:rsidRPr="00E05EC1">
        <w:rPr>
          <w:rFonts w:ascii="Times New Roman" w:hAnsi="Times New Roman" w:cs="Times New Roman"/>
          <w:sz w:val="24"/>
          <w:szCs w:val="24"/>
        </w:rPr>
        <w:t xml:space="preserve">may </w:t>
      </w:r>
      <w:r w:rsidRPr="00E05EC1">
        <w:rPr>
          <w:rFonts w:ascii="Times New Roman" w:hAnsi="Times New Roman" w:cs="Times New Roman"/>
          <w:sz w:val="24"/>
          <w:szCs w:val="24"/>
        </w:rPr>
        <w:t xml:space="preserve">have very little to do with the broader sustainability challenges confronting societies. </w:t>
      </w:r>
      <w:r w:rsidR="00E05EC1" w:rsidRPr="00F3339B">
        <w:rPr>
          <w:rFonts w:ascii="Times New Roman" w:hAnsi="Times New Roman" w:cs="Times New Roman"/>
          <w:sz w:val="24"/>
          <w:szCs w:val="24"/>
        </w:rPr>
        <w:t>W</w:t>
      </w:r>
      <w:r w:rsidRPr="00E05EC1">
        <w:rPr>
          <w:rFonts w:ascii="Times New Roman" w:hAnsi="Times New Roman" w:cs="Times New Roman"/>
          <w:sz w:val="24"/>
          <w:szCs w:val="24"/>
        </w:rPr>
        <w:t xml:space="preserve">e do not by any means wish to paint an overtly rosy and idealised picture of the past SEA research or of a particular research community in which all research </w:t>
      </w:r>
      <w:r w:rsidR="009835A4" w:rsidRPr="00E05EC1">
        <w:rPr>
          <w:rFonts w:ascii="Times New Roman" w:hAnsi="Times New Roman" w:cs="Times New Roman"/>
          <w:sz w:val="24"/>
          <w:szCs w:val="24"/>
        </w:rPr>
        <w:t xml:space="preserve">has </w:t>
      </w:r>
      <w:r w:rsidRPr="00E05EC1">
        <w:rPr>
          <w:rFonts w:ascii="Times New Roman" w:hAnsi="Times New Roman" w:cs="Times New Roman"/>
          <w:sz w:val="24"/>
          <w:szCs w:val="24"/>
        </w:rPr>
        <w:t>always been conducted with a deeper purpose</w:t>
      </w:r>
      <w:r w:rsidR="00961BE1" w:rsidRPr="00E05EC1">
        <w:rPr>
          <w:rFonts w:ascii="Times New Roman" w:hAnsi="Times New Roman" w:cs="Times New Roman"/>
          <w:sz w:val="24"/>
          <w:szCs w:val="24"/>
        </w:rPr>
        <w:t xml:space="preserve">, nor are we claiming that we </w:t>
      </w:r>
      <w:r w:rsidR="009835A4" w:rsidRPr="00E05EC1">
        <w:rPr>
          <w:rFonts w:ascii="Times New Roman" w:hAnsi="Times New Roman" w:cs="Times New Roman"/>
          <w:sz w:val="24"/>
          <w:szCs w:val="24"/>
        </w:rPr>
        <w:t>do not need to be self-reflective here</w:t>
      </w:r>
      <w:r w:rsidR="00961BE1" w:rsidRPr="00E05EC1">
        <w:rPr>
          <w:rFonts w:ascii="Times New Roman" w:hAnsi="Times New Roman" w:cs="Times New Roman"/>
          <w:sz w:val="24"/>
          <w:szCs w:val="24"/>
        </w:rPr>
        <w:t xml:space="preserve">. </w:t>
      </w:r>
      <w:r w:rsidR="00E05EC1" w:rsidRPr="00F3339B">
        <w:rPr>
          <w:rFonts w:ascii="Times New Roman" w:hAnsi="Times New Roman" w:cs="Times New Roman"/>
          <w:sz w:val="24"/>
          <w:szCs w:val="24"/>
        </w:rPr>
        <w:t>W</w:t>
      </w:r>
      <w:r w:rsidR="00004099" w:rsidRPr="00E05EC1">
        <w:rPr>
          <w:rFonts w:ascii="Times New Roman" w:hAnsi="Times New Roman" w:cs="Times New Roman"/>
          <w:sz w:val="24"/>
          <w:szCs w:val="24"/>
        </w:rPr>
        <w:t xml:space="preserve">e </w:t>
      </w:r>
      <w:r w:rsidR="00961BE1" w:rsidRPr="00E05EC1">
        <w:rPr>
          <w:rFonts w:ascii="Times New Roman" w:hAnsi="Times New Roman" w:cs="Times New Roman"/>
          <w:sz w:val="24"/>
          <w:szCs w:val="24"/>
        </w:rPr>
        <w:t>are</w:t>
      </w:r>
      <w:r w:rsidR="00E05EC1" w:rsidRPr="00F3339B">
        <w:rPr>
          <w:rFonts w:ascii="Times New Roman" w:hAnsi="Times New Roman" w:cs="Times New Roman"/>
          <w:sz w:val="24"/>
          <w:szCs w:val="24"/>
        </w:rPr>
        <w:t xml:space="preserve"> also</w:t>
      </w:r>
      <w:r w:rsidR="00961BE1" w:rsidRPr="00E05EC1">
        <w:rPr>
          <w:rFonts w:ascii="Times New Roman" w:hAnsi="Times New Roman" w:cs="Times New Roman"/>
          <w:sz w:val="24"/>
          <w:szCs w:val="24"/>
        </w:rPr>
        <w:t xml:space="preserve"> not </w:t>
      </w:r>
      <w:r w:rsidR="00004099" w:rsidRPr="00E05EC1">
        <w:rPr>
          <w:rFonts w:ascii="Times New Roman" w:hAnsi="Times New Roman" w:cs="Times New Roman"/>
          <w:sz w:val="24"/>
          <w:szCs w:val="24"/>
        </w:rPr>
        <w:t xml:space="preserve">saying that eloquent theoretical development would be irrelevant, collection of diverse datasets futile, and intricate empirical details by definition meaningless. </w:t>
      </w:r>
      <w:r w:rsidRPr="00E05EC1">
        <w:rPr>
          <w:rFonts w:ascii="Times New Roman" w:hAnsi="Times New Roman" w:cs="Times New Roman"/>
          <w:sz w:val="24"/>
          <w:szCs w:val="24"/>
        </w:rPr>
        <w:t xml:space="preserve">Still, when one </w:t>
      </w:r>
      <w:r w:rsidR="0012590E" w:rsidRPr="00E05EC1">
        <w:rPr>
          <w:rFonts w:ascii="Times New Roman" w:hAnsi="Times New Roman" w:cs="Times New Roman"/>
          <w:sz w:val="24"/>
          <w:szCs w:val="24"/>
        </w:rPr>
        <w:t xml:space="preserve">currently </w:t>
      </w:r>
      <w:r w:rsidRPr="00E05EC1">
        <w:rPr>
          <w:rFonts w:ascii="Times New Roman" w:hAnsi="Times New Roman" w:cs="Times New Roman"/>
          <w:sz w:val="24"/>
          <w:szCs w:val="24"/>
        </w:rPr>
        <w:t xml:space="preserve">looks around at conferences, skims recently published papers and discusses with colleagues, it is </w:t>
      </w:r>
      <w:r w:rsidR="00680C8C" w:rsidRPr="00E05EC1">
        <w:rPr>
          <w:rFonts w:ascii="Times New Roman" w:hAnsi="Times New Roman" w:cs="Times New Roman"/>
          <w:sz w:val="24"/>
          <w:szCs w:val="24"/>
        </w:rPr>
        <w:t xml:space="preserve">quite often tempting to ask </w:t>
      </w:r>
      <w:r w:rsidRPr="00E05EC1">
        <w:rPr>
          <w:rFonts w:ascii="Times New Roman" w:hAnsi="Times New Roman" w:cs="Times New Roman"/>
          <w:sz w:val="24"/>
          <w:szCs w:val="24"/>
        </w:rPr>
        <w:t xml:space="preserve">why </w:t>
      </w:r>
      <w:r w:rsidR="00680C8C" w:rsidRPr="00E05EC1">
        <w:rPr>
          <w:rFonts w:ascii="Times New Roman" w:hAnsi="Times New Roman" w:cs="Times New Roman"/>
          <w:sz w:val="24"/>
          <w:szCs w:val="24"/>
        </w:rPr>
        <w:t xml:space="preserve">a particular </w:t>
      </w:r>
      <w:r w:rsidRPr="00E05EC1">
        <w:rPr>
          <w:rFonts w:ascii="Times New Roman" w:hAnsi="Times New Roman" w:cs="Times New Roman"/>
          <w:sz w:val="24"/>
          <w:szCs w:val="24"/>
        </w:rPr>
        <w:t xml:space="preserve">SEA </w:t>
      </w:r>
      <w:r w:rsidR="00680C8C" w:rsidRPr="00E05EC1">
        <w:rPr>
          <w:rFonts w:ascii="Times New Roman" w:hAnsi="Times New Roman" w:cs="Times New Roman"/>
          <w:sz w:val="24"/>
          <w:szCs w:val="24"/>
        </w:rPr>
        <w:t xml:space="preserve">study has been </w:t>
      </w:r>
      <w:r w:rsidRPr="00E05EC1">
        <w:rPr>
          <w:rFonts w:ascii="Times New Roman" w:hAnsi="Times New Roman" w:cs="Times New Roman"/>
          <w:sz w:val="24"/>
          <w:szCs w:val="24"/>
        </w:rPr>
        <w:t xml:space="preserve">done, and what kind of goals it </w:t>
      </w:r>
      <w:r w:rsidR="00680C8C" w:rsidRPr="00E05EC1">
        <w:rPr>
          <w:rFonts w:ascii="Times New Roman" w:hAnsi="Times New Roman" w:cs="Times New Roman"/>
          <w:sz w:val="24"/>
          <w:szCs w:val="24"/>
        </w:rPr>
        <w:t xml:space="preserve">has sought </w:t>
      </w:r>
      <w:r w:rsidRPr="00E05EC1">
        <w:rPr>
          <w:rFonts w:ascii="Times New Roman" w:hAnsi="Times New Roman" w:cs="Times New Roman"/>
          <w:sz w:val="24"/>
          <w:szCs w:val="24"/>
        </w:rPr>
        <w:t>to achieve.</w:t>
      </w:r>
    </w:p>
    <w:p w14:paraId="3A780B2C" w14:textId="5E22CD34" w:rsidR="00BA3E08" w:rsidRDefault="00BA3E08" w:rsidP="00636091">
      <w:pPr>
        <w:jc w:val="both"/>
        <w:rPr>
          <w:rFonts w:ascii="Times New Roman" w:hAnsi="Times New Roman" w:cs="Times New Roman"/>
          <w:sz w:val="24"/>
          <w:szCs w:val="24"/>
        </w:rPr>
      </w:pPr>
    </w:p>
    <w:p w14:paraId="78F98AD5" w14:textId="301005F0" w:rsidR="00556309" w:rsidRPr="007422B5" w:rsidRDefault="000714CE" w:rsidP="00F96839">
      <w:pPr>
        <w:jc w:val="both"/>
        <w:rPr>
          <w:rFonts w:ascii="Times New Roman" w:hAnsi="Times New Roman" w:cs="Times New Roman"/>
          <w:bCs/>
          <w:iCs/>
          <w:sz w:val="24"/>
          <w:szCs w:val="24"/>
        </w:rPr>
      </w:pPr>
      <w:r w:rsidRPr="007422B5">
        <w:rPr>
          <w:rFonts w:ascii="Times New Roman" w:hAnsi="Times New Roman" w:cs="Times New Roman"/>
          <w:sz w:val="24"/>
          <w:szCs w:val="24"/>
        </w:rPr>
        <w:t xml:space="preserve">Here, </w:t>
      </w:r>
      <w:r w:rsidR="00612144" w:rsidRPr="007422B5">
        <w:rPr>
          <w:rFonts w:ascii="Times New Roman" w:hAnsi="Times New Roman" w:cs="Times New Roman"/>
          <w:sz w:val="24"/>
          <w:szCs w:val="24"/>
        </w:rPr>
        <w:t xml:space="preserve">closer engagement with methodological literature that aligns ontological, epistemological and methodological considerations with an explicit political or ethical position, may be useful. </w:t>
      </w:r>
      <w:r w:rsidR="00277D8F">
        <w:rPr>
          <w:rFonts w:ascii="Times New Roman" w:hAnsi="Times New Roman" w:cs="Times New Roman"/>
          <w:sz w:val="24"/>
          <w:szCs w:val="24"/>
        </w:rPr>
        <w:t xml:space="preserve">This will aid us to ask whether a given piece of </w:t>
      </w:r>
      <w:r w:rsidR="00260C5A" w:rsidRPr="007422B5">
        <w:rPr>
          <w:rFonts w:ascii="Times New Roman" w:hAnsi="Times New Roman" w:cs="Times New Roman"/>
          <w:sz w:val="24"/>
          <w:szCs w:val="24"/>
        </w:rPr>
        <w:t xml:space="preserve">research is being </w:t>
      </w:r>
      <w:r w:rsidR="00612144" w:rsidRPr="007422B5">
        <w:rPr>
          <w:rFonts w:ascii="Times New Roman" w:hAnsi="Times New Roman" w:cs="Times New Roman"/>
          <w:sz w:val="24"/>
          <w:szCs w:val="24"/>
        </w:rPr>
        <w:t>driven by political and ethical positions</w:t>
      </w:r>
      <w:r w:rsidR="00277D8F">
        <w:rPr>
          <w:rFonts w:ascii="Times New Roman" w:hAnsi="Times New Roman" w:cs="Times New Roman"/>
          <w:sz w:val="24"/>
          <w:szCs w:val="24"/>
        </w:rPr>
        <w:t>, whether those positions are explicitly recogni</w:t>
      </w:r>
      <w:r w:rsidR="006408EF">
        <w:rPr>
          <w:rFonts w:ascii="Times New Roman" w:hAnsi="Times New Roman" w:cs="Times New Roman"/>
          <w:sz w:val="24"/>
          <w:szCs w:val="24"/>
        </w:rPr>
        <w:t>s</w:t>
      </w:r>
      <w:r w:rsidR="00277D8F">
        <w:rPr>
          <w:rFonts w:ascii="Times New Roman" w:hAnsi="Times New Roman" w:cs="Times New Roman"/>
          <w:sz w:val="24"/>
          <w:szCs w:val="24"/>
        </w:rPr>
        <w:t>ed, covert, or sidestepped, or whether a study is driven mostly</w:t>
      </w:r>
      <w:r w:rsidR="00612144" w:rsidRPr="007422B5">
        <w:rPr>
          <w:rFonts w:ascii="Times New Roman" w:hAnsi="Times New Roman" w:cs="Times New Roman"/>
          <w:sz w:val="24"/>
          <w:szCs w:val="24"/>
        </w:rPr>
        <w:t xml:space="preserve"> by publish or perish pragmatism? </w:t>
      </w:r>
      <w:r w:rsidR="00612144" w:rsidRPr="007422B5">
        <w:rPr>
          <w:rFonts w:ascii="Times New Roman" w:hAnsi="Times New Roman" w:cs="Times New Roman"/>
          <w:noProof/>
          <w:sz w:val="24"/>
          <w:szCs w:val="24"/>
        </w:rPr>
        <w:t>(</w:t>
      </w:r>
      <w:r w:rsidR="00004099">
        <w:rPr>
          <w:rFonts w:ascii="Times New Roman" w:hAnsi="Times New Roman" w:cs="Times New Roman"/>
          <w:noProof/>
          <w:sz w:val="24"/>
          <w:szCs w:val="24"/>
        </w:rPr>
        <w:t xml:space="preserve">Correa </w:t>
      </w:r>
      <w:r w:rsidR="00525B62">
        <w:rPr>
          <w:rFonts w:ascii="Times New Roman" w:hAnsi="Times New Roman" w:cs="Times New Roman"/>
          <w:noProof/>
          <w:sz w:val="24"/>
          <w:szCs w:val="24"/>
        </w:rPr>
        <w:t>and</w:t>
      </w:r>
      <w:r w:rsidR="00004099">
        <w:rPr>
          <w:rFonts w:ascii="Times New Roman" w:hAnsi="Times New Roman" w:cs="Times New Roman"/>
          <w:noProof/>
          <w:sz w:val="24"/>
          <w:szCs w:val="24"/>
        </w:rPr>
        <w:t xml:space="preserve"> Laine, 2013; </w:t>
      </w:r>
      <w:r w:rsidR="00612144" w:rsidRPr="007422B5">
        <w:rPr>
          <w:rFonts w:ascii="Times New Roman" w:hAnsi="Times New Roman" w:cs="Times New Roman"/>
          <w:noProof/>
          <w:sz w:val="24"/>
          <w:szCs w:val="24"/>
        </w:rPr>
        <w:t xml:space="preserve">Gray </w:t>
      </w:r>
      <w:r w:rsidR="00525B62">
        <w:rPr>
          <w:rFonts w:ascii="Times New Roman" w:hAnsi="Times New Roman" w:cs="Times New Roman"/>
          <w:noProof/>
          <w:sz w:val="24"/>
          <w:szCs w:val="24"/>
        </w:rPr>
        <w:t>and</w:t>
      </w:r>
      <w:r w:rsidR="00612144" w:rsidRPr="007422B5">
        <w:rPr>
          <w:rFonts w:ascii="Times New Roman" w:hAnsi="Times New Roman" w:cs="Times New Roman"/>
          <w:noProof/>
          <w:sz w:val="24"/>
          <w:szCs w:val="24"/>
        </w:rPr>
        <w:t xml:space="preserve"> Milne</w:t>
      </w:r>
      <w:r w:rsidR="006408EF">
        <w:rPr>
          <w:rFonts w:ascii="Times New Roman" w:hAnsi="Times New Roman" w:cs="Times New Roman"/>
          <w:noProof/>
          <w:sz w:val="24"/>
          <w:szCs w:val="24"/>
        </w:rPr>
        <w:t>,</w:t>
      </w:r>
      <w:r w:rsidR="00612144" w:rsidRPr="007422B5">
        <w:rPr>
          <w:rFonts w:ascii="Times New Roman" w:hAnsi="Times New Roman" w:cs="Times New Roman"/>
          <w:noProof/>
          <w:sz w:val="24"/>
          <w:szCs w:val="24"/>
        </w:rPr>
        <w:t xml:space="preserve"> 2015</w:t>
      </w:r>
      <w:r w:rsidR="00004099">
        <w:rPr>
          <w:rFonts w:ascii="Times New Roman" w:hAnsi="Times New Roman" w:cs="Times New Roman"/>
          <w:noProof/>
          <w:sz w:val="24"/>
          <w:szCs w:val="24"/>
        </w:rPr>
        <w:t>; Tregidga et al., 2018</w:t>
      </w:r>
      <w:r w:rsidR="00612144" w:rsidRPr="007422B5">
        <w:rPr>
          <w:rFonts w:ascii="Times New Roman" w:hAnsi="Times New Roman" w:cs="Times New Roman"/>
          <w:noProof/>
          <w:sz w:val="24"/>
          <w:szCs w:val="24"/>
        </w:rPr>
        <w:t>)</w:t>
      </w:r>
      <w:r w:rsidR="00612144" w:rsidRPr="007422B5">
        <w:rPr>
          <w:rFonts w:ascii="Times New Roman" w:hAnsi="Times New Roman" w:cs="Times New Roman"/>
          <w:sz w:val="24"/>
          <w:szCs w:val="24"/>
        </w:rPr>
        <w:t xml:space="preserve">. </w:t>
      </w:r>
      <w:r w:rsidR="00104045" w:rsidRPr="007422B5">
        <w:rPr>
          <w:rFonts w:ascii="Times New Roman" w:hAnsi="Times New Roman" w:cs="Times New Roman"/>
          <w:sz w:val="24"/>
          <w:szCs w:val="24"/>
        </w:rPr>
        <w:t xml:space="preserve">In turn, recognising the drivers of our research and the </w:t>
      </w:r>
      <w:r w:rsidR="00230C7F" w:rsidRPr="007422B5">
        <w:rPr>
          <w:rFonts w:ascii="Times New Roman" w:hAnsi="Times New Roman" w:cs="Times New Roman"/>
          <w:sz w:val="24"/>
          <w:szCs w:val="24"/>
        </w:rPr>
        <w:t>need to engage</w:t>
      </w:r>
      <w:r w:rsidR="00104045" w:rsidRPr="007422B5">
        <w:rPr>
          <w:rFonts w:ascii="Times New Roman" w:hAnsi="Times New Roman" w:cs="Times New Roman"/>
          <w:sz w:val="24"/>
          <w:szCs w:val="24"/>
        </w:rPr>
        <w:t xml:space="preserve"> with </w:t>
      </w:r>
      <w:r w:rsidR="00230C7F" w:rsidRPr="007422B5">
        <w:rPr>
          <w:rFonts w:ascii="Times New Roman" w:hAnsi="Times New Roman" w:cs="Times New Roman"/>
          <w:sz w:val="24"/>
          <w:szCs w:val="24"/>
        </w:rPr>
        <w:t>‘inconveni</w:t>
      </w:r>
      <w:r w:rsidR="00277D8F">
        <w:rPr>
          <w:rFonts w:ascii="Times New Roman" w:hAnsi="Times New Roman" w:cs="Times New Roman"/>
          <w:sz w:val="24"/>
          <w:szCs w:val="24"/>
        </w:rPr>
        <w:t>e</w:t>
      </w:r>
      <w:r w:rsidR="00230C7F" w:rsidRPr="007422B5">
        <w:rPr>
          <w:rFonts w:ascii="Times New Roman" w:hAnsi="Times New Roman" w:cs="Times New Roman"/>
          <w:sz w:val="24"/>
          <w:szCs w:val="24"/>
        </w:rPr>
        <w:t xml:space="preserve">nt truths’ has the potential to open up new areas of </w:t>
      </w:r>
      <w:r w:rsidR="00D8679C" w:rsidRPr="007422B5">
        <w:rPr>
          <w:rFonts w:ascii="Times New Roman" w:hAnsi="Times New Roman" w:cs="Times New Roman"/>
          <w:sz w:val="24"/>
          <w:szCs w:val="24"/>
        </w:rPr>
        <w:t>resear</w:t>
      </w:r>
      <w:r w:rsidR="00D8679C">
        <w:rPr>
          <w:rFonts w:ascii="Times New Roman" w:hAnsi="Times New Roman" w:cs="Times New Roman"/>
          <w:sz w:val="24"/>
          <w:szCs w:val="24"/>
        </w:rPr>
        <w:t>ch.  We return to this discussion in the fourth section of this paper when we consider opportunities for future research. However, first, we introduce the contributions in this special issue.</w:t>
      </w:r>
    </w:p>
    <w:p w14:paraId="1936BDF1" w14:textId="77777777" w:rsidR="00612144" w:rsidRDefault="00612144" w:rsidP="00621BA0">
      <w:pPr>
        <w:jc w:val="both"/>
        <w:rPr>
          <w:rFonts w:ascii="Times New Roman" w:hAnsi="Times New Roman" w:cs="Times New Roman"/>
          <w:b/>
          <w:bCs/>
          <w:i/>
          <w:iCs/>
          <w:sz w:val="24"/>
          <w:szCs w:val="24"/>
        </w:rPr>
      </w:pPr>
    </w:p>
    <w:p w14:paraId="3A44D858" w14:textId="77777777" w:rsidR="006408EF" w:rsidRPr="007422B5" w:rsidRDefault="006408EF" w:rsidP="00621BA0">
      <w:pPr>
        <w:jc w:val="both"/>
        <w:rPr>
          <w:rFonts w:ascii="Times New Roman" w:hAnsi="Times New Roman" w:cs="Times New Roman"/>
          <w:b/>
          <w:bCs/>
          <w:i/>
          <w:iCs/>
          <w:sz w:val="24"/>
          <w:szCs w:val="24"/>
        </w:rPr>
      </w:pPr>
    </w:p>
    <w:p w14:paraId="64218843" w14:textId="580DB6A6" w:rsidR="00612144" w:rsidRDefault="00612144" w:rsidP="00621BA0">
      <w:pPr>
        <w:pStyle w:val="ListParagraph"/>
        <w:numPr>
          <w:ilvl w:val="0"/>
          <w:numId w:val="1"/>
        </w:numPr>
        <w:jc w:val="both"/>
        <w:rPr>
          <w:rFonts w:ascii="Times New Roman" w:hAnsi="Times New Roman" w:cs="Times New Roman"/>
          <w:b/>
          <w:bCs/>
          <w:sz w:val="24"/>
          <w:szCs w:val="24"/>
        </w:rPr>
      </w:pPr>
      <w:r w:rsidRPr="007422B5">
        <w:rPr>
          <w:rFonts w:ascii="Times New Roman" w:hAnsi="Times New Roman" w:cs="Times New Roman"/>
          <w:b/>
          <w:bCs/>
          <w:sz w:val="24"/>
          <w:szCs w:val="24"/>
        </w:rPr>
        <w:t>Contributions to the Special Issue</w:t>
      </w:r>
    </w:p>
    <w:p w14:paraId="2124EA34" w14:textId="77777777" w:rsidR="00CB2F29" w:rsidRPr="007422B5" w:rsidRDefault="00CB2F29" w:rsidP="00B603C3">
      <w:pPr>
        <w:pStyle w:val="ListParagraph"/>
        <w:jc w:val="both"/>
        <w:rPr>
          <w:rFonts w:ascii="Times New Roman" w:hAnsi="Times New Roman" w:cs="Times New Roman"/>
          <w:b/>
          <w:bCs/>
          <w:sz w:val="24"/>
          <w:szCs w:val="24"/>
        </w:rPr>
      </w:pPr>
    </w:p>
    <w:p w14:paraId="757557A4" w14:textId="2D4C7FCD" w:rsidR="00612144" w:rsidRDefault="007824A8" w:rsidP="00621BA0">
      <w:pPr>
        <w:jc w:val="both"/>
        <w:rPr>
          <w:rFonts w:ascii="Times New Roman" w:hAnsi="Times New Roman" w:cs="Times New Roman"/>
          <w:sz w:val="24"/>
          <w:szCs w:val="24"/>
        </w:rPr>
      </w:pPr>
      <w:r>
        <w:rPr>
          <w:rFonts w:ascii="Times New Roman" w:hAnsi="Times New Roman" w:cs="Times New Roman"/>
          <w:sz w:val="24"/>
          <w:szCs w:val="24"/>
        </w:rPr>
        <w:t xml:space="preserve">In </w:t>
      </w:r>
      <w:r w:rsidR="00004099">
        <w:rPr>
          <w:rFonts w:ascii="Times New Roman" w:hAnsi="Times New Roman" w:cs="Times New Roman"/>
          <w:sz w:val="24"/>
          <w:szCs w:val="24"/>
        </w:rPr>
        <w:t>Spring</w:t>
      </w:r>
      <w:r>
        <w:rPr>
          <w:rFonts w:ascii="Times New Roman" w:hAnsi="Times New Roman" w:cs="Times New Roman"/>
          <w:sz w:val="24"/>
          <w:szCs w:val="24"/>
        </w:rPr>
        <w:t xml:space="preserve"> 2018 we released our call for papers </w:t>
      </w:r>
      <w:r w:rsidR="00C67CF1">
        <w:rPr>
          <w:rFonts w:ascii="Times New Roman" w:hAnsi="Times New Roman" w:cs="Times New Roman"/>
          <w:sz w:val="24"/>
          <w:szCs w:val="24"/>
        </w:rPr>
        <w:t>inviting</w:t>
      </w:r>
      <w:r>
        <w:rPr>
          <w:rFonts w:ascii="Times New Roman" w:hAnsi="Times New Roman" w:cs="Times New Roman"/>
          <w:sz w:val="24"/>
          <w:szCs w:val="24"/>
        </w:rPr>
        <w:t xml:space="preserve"> people to take part in a conversation about the future of SEA research.  We were pleased with the response as our call triggered a number of conversations with a broad number of people about the topic and ultimately resulted in a good number of submissions (ten in total).  Submissions covered a diverse range of topics and came from contributors from various geographical locations.  As is often the case, especially with special issue and constrained </w:t>
      </w:r>
      <w:r w:rsidR="00951C99">
        <w:rPr>
          <w:rFonts w:ascii="Times New Roman" w:hAnsi="Times New Roman" w:cs="Times New Roman"/>
          <w:sz w:val="24"/>
          <w:szCs w:val="24"/>
        </w:rPr>
        <w:t>timelines, many of those manuscr</w:t>
      </w:r>
      <w:r>
        <w:rPr>
          <w:rFonts w:ascii="Times New Roman" w:hAnsi="Times New Roman" w:cs="Times New Roman"/>
          <w:sz w:val="24"/>
          <w:szCs w:val="24"/>
        </w:rPr>
        <w:t>ipts</w:t>
      </w:r>
      <w:r w:rsidR="00951C99">
        <w:rPr>
          <w:rFonts w:ascii="Times New Roman" w:hAnsi="Times New Roman" w:cs="Times New Roman"/>
          <w:sz w:val="24"/>
          <w:szCs w:val="24"/>
        </w:rPr>
        <w:t xml:space="preserve"> which represent potentially important contributions to the topic, </w:t>
      </w:r>
      <w:r>
        <w:rPr>
          <w:rFonts w:ascii="Times New Roman" w:hAnsi="Times New Roman" w:cs="Times New Roman"/>
          <w:sz w:val="24"/>
          <w:szCs w:val="24"/>
        </w:rPr>
        <w:t>do not appear here in this special issue.</w:t>
      </w:r>
      <w:r w:rsidR="00951C99">
        <w:rPr>
          <w:rFonts w:ascii="Times New Roman" w:hAnsi="Times New Roman" w:cs="Times New Roman"/>
          <w:sz w:val="24"/>
          <w:szCs w:val="24"/>
        </w:rPr>
        <w:t xml:space="preserve">  We do however hope that they might contribute to the discussion either in this journal, or in another outlet.  The four </w:t>
      </w:r>
      <w:r w:rsidR="00612144" w:rsidRPr="007422B5">
        <w:rPr>
          <w:rFonts w:ascii="Times New Roman" w:hAnsi="Times New Roman" w:cs="Times New Roman"/>
          <w:sz w:val="24"/>
          <w:szCs w:val="24"/>
        </w:rPr>
        <w:t>contributions that make up this special issue</w:t>
      </w:r>
      <w:r w:rsidR="00951C99">
        <w:rPr>
          <w:rFonts w:ascii="Times New Roman" w:hAnsi="Times New Roman" w:cs="Times New Roman"/>
          <w:sz w:val="24"/>
          <w:szCs w:val="24"/>
        </w:rPr>
        <w:t xml:space="preserve"> are introduced here for the reader</w:t>
      </w:r>
      <w:r w:rsidR="00612144" w:rsidRPr="007422B5">
        <w:rPr>
          <w:rFonts w:ascii="Times New Roman" w:hAnsi="Times New Roman" w:cs="Times New Roman"/>
          <w:sz w:val="24"/>
          <w:szCs w:val="24"/>
        </w:rPr>
        <w:t>. In doing so we particularly highlight how the author/s contribute to the aim of this special issue and their contribution to the ongoing conversation that it seeks to promote.</w:t>
      </w:r>
    </w:p>
    <w:p w14:paraId="6A934161" w14:textId="2E40095F" w:rsidR="00140E61" w:rsidRDefault="00140E61" w:rsidP="00621BA0">
      <w:pPr>
        <w:jc w:val="both"/>
        <w:rPr>
          <w:rFonts w:ascii="Times New Roman" w:hAnsi="Times New Roman" w:cs="Times New Roman"/>
          <w:sz w:val="24"/>
          <w:szCs w:val="24"/>
        </w:rPr>
      </w:pPr>
    </w:p>
    <w:p w14:paraId="69B440E6" w14:textId="5A8A7755" w:rsidR="00140E61" w:rsidRDefault="00951C99" w:rsidP="00621BA0">
      <w:pPr>
        <w:jc w:val="both"/>
        <w:rPr>
          <w:rFonts w:ascii="Times New Roman" w:hAnsi="Times New Roman" w:cs="Times New Roman"/>
          <w:sz w:val="24"/>
          <w:szCs w:val="24"/>
        </w:rPr>
      </w:pPr>
      <w:r>
        <w:rPr>
          <w:rFonts w:ascii="Times New Roman" w:hAnsi="Times New Roman" w:cs="Times New Roman"/>
          <w:sz w:val="24"/>
          <w:szCs w:val="24"/>
        </w:rPr>
        <w:t xml:space="preserve">The first contribution to the special issue is a paper by </w:t>
      </w:r>
      <w:r w:rsidR="00140E61">
        <w:rPr>
          <w:rFonts w:ascii="Times New Roman" w:hAnsi="Times New Roman" w:cs="Times New Roman"/>
          <w:sz w:val="24"/>
          <w:szCs w:val="24"/>
        </w:rPr>
        <w:t>Mo</w:t>
      </w:r>
      <w:r w:rsidR="00525B62">
        <w:rPr>
          <w:rFonts w:ascii="Times New Roman" w:hAnsi="Times New Roman" w:cs="Times New Roman"/>
          <w:sz w:val="24"/>
          <w:szCs w:val="24"/>
        </w:rPr>
        <w:t>ses, Mohaimen and Emmanuel (</w:t>
      </w:r>
      <w:r w:rsidR="00525B62">
        <w:rPr>
          <w:rFonts w:ascii="Times New Roman" w:hAnsi="Times New Roman" w:cs="Times New Roman"/>
          <w:i/>
          <w:sz w:val="24"/>
          <w:szCs w:val="24"/>
        </w:rPr>
        <w:t>this issue</w:t>
      </w:r>
      <w:r w:rsidR="00140E61">
        <w:rPr>
          <w:rFonts w:ascii="Times New Roman" w:hAnsi="Times New Roman" w:cs="Times New Roman"/>
          <w:sz w:val="24"/>
          <w:szCs w:val="24"/>
        </w:rPr>
        <w:t>)</w:t>
      </w:r>
      <w:r>
        <w:rPr>
          <w:rFonts w:ascii="Times New Roman" w:hAnsi="Times New Roman" w:cs="Times New Roman"/>
          <w:sz w:val="24"/>
          <w:szCs w:val="24"/>
        </w:rPr>
        <w:t>.  Moses et al.</w:t>
      </w:r>
      <w:r w:rsidR="00525B62">
        <w:rPr>
          <w:rFonts w:ascii="Times New Roman" w:hAnsi="Times New Roman" w:cs="Times New Roman"/>
          <w:sz w:val="24"/>
          <w:szCs w:val="24"/>
        </w:rPr>
        <w:t xml:space="preserve"> (</w:t>
      </w:r>
      <w:r w:rsidR="00525B62">
        <w:rPr>
          <w:rFonts w:ascii="Times New Roman" w:hAnsi="Times New Roman" w:cs="Times New Roman"/>
          <w:i/>
          <w:sz w:val="24"/>
          <w:szCs w:val="24"/>
        </w:rPr>
        <w:t>this issue</w:t>
      </w:r>
      <w:r>
        <w:rPr>
          <w:rFonts w:ascii="Times New Roman" w:hAnsi="Times New Roman" w:cs="Times New Roman"/>
          <w:sz w:val="24"/>
          <w:szCs w:val="24"/>
        </w:rPr>
        <w:t>)</w:t>
      </w:r>
      <w:r w:rsidR="00140E61">
        <w:rPr>
          <w:rFonts w:ascii="Times New Roman" w:hAnsi="Times New Roman" w:cs="Times New Roman"/>
          <w:sz w:val="24"/>
          <w:szCs w:val="24"/>
        </w:rPr>
        <w:t xml:space="preserve"> </w:t>
      </w:r>
      <w:r>
        <w:rPr>
          <w:rFonts w:ascii="Times New Roman" w:hAnsi="Times New Roman" w:cs="Times New Roman"/>
          <w:sz w:val="24"/>
          <w:szCs w:val="24"/>
        </w:rPr>
        <w:t xml:space="preserve">address our call for papers explicitly and </w:t>
      </w:r>
      <w:r w:rsidR="00140E61">
        <w:rPr>
          <w:rFonts w:ascii="Times New Roman" w:hAnsi="Times New Roman" w:cs="Times New Roman"/>
          <w:sz w:val="24"/>
          <w:szCs w:val="24"/>
        </w:rPr>
        <w:t xml:space="preserve">provide a </w:t>
      </w:r>
      <w:r w:rsidR="00140E61">
        <w:rPr>
          <w:rFonts w:ascii="Times New Roman" w:hAnsi="Times New Roman" w:cs="Times New Roman"/>
          <w:sz w:val="24"/>
          <w:szCs w:val="24"/>
        </w:rPr>
        <w:lastRenderedPageBreak/>
        <w:t>comprehensive overvi</w:t>
      </w:r>
      <w:r w:rsidR="00A707DC">
        <w:rPr>
          <w:rFonts w:ascii="Times New Roman" w:hAnsi="Times New Roman" w:cs="Times New Roman"/>
          <w:sz w:val="24"/>
          <w:szCs w:val="24"/>
        </w:rPr>
        <w:t xml:space="preserve">ew of contributions to SEAJ, within its historical </w:t>
      </w:r>
      <w:r w:rsidR="00140E61">
        <w:rPr>
          <w:rFonts w:ascii="Times New Roman" w:hAnsi="Times New Roman" w:cs="Times New Roman"/>
          <w:sz w:val="24"/>
          <w:szCs w:val="24"/>
        </w:rPr>
        <w:t xml:space="preserve">context, and provide some projections and provocations for 2020 and beyond. </w:t>
      </w:r>
      <w:r>
        <w:rPr>
          <w:rFonts w:ascii="Times New Roman" w:hAnsi="Times New Roman" w:cs="Times New Roman"/>
          <w:sz w:val="24"/>
          <w:szCs w:val="24"/>
        </w:rPr>
        <w:t>Through their review of the past papers that have appeared within the journal, and a consideration of the impact (through citations) of those contributions Moses et al.</w:t>
      </w:r>
      <w:r w:rsidR="00525B62">
        <w:rPr>
          <w:rFonts w:ascii="Times New Roman" w:hAnsi="Times New Roman" w:cs="Times New Roman"/>
          <w:sz w:val="24"/>
          <w:szCs w:val="24"/>
        </w:rPr>
        <w:t xml:space="preserve"> (</w:t>
      </w:r>
      <w:r w:rsidR="00525B62">
        <w:rPr>
          <w:rFonts w:ascii="Times New Roman" w:hAnsi="Times New Roman" w:cs="Times New Roman"/>
          <w:i/>
          <w:sz w:val="24"/>
          <w:szCs w:val="24"/>
        </w:rPr>
        <w:t>this issue</w:t>
      </w:r>
      <w:r>
        <w:rPr>
          <w:rFonts w:ascii="Times New Roman" w:hAnsi="Times New Roman" w:cs="Times New Roman"/>
          <w:sz w:val="24"/>
          <w:szCs w:val="24"/>
        </w:rPr>
        <w:t xml:space="preserve">) provide a series of reflections.  </w:t>
      </w:r>
      <w:r w:rsidR="00140E61">
        <w:rPr>
          <w:rFonts w:ascii="Times New Roman" w:hAnsi="Times New Roman" w:cs="Times New Roman"/>
          <w:sz w:val="24"/>
          <w:szCs w:val="24"/>
        </w:rPr>
        <w:t xml:space="preserve">Of particular importance they note the dominance of Anglo perspectives (UK, US and Australia) despite </w:t>
      </w:r>
      <w:r w:rsidR="00A707DC">
        <w:rPr>
          <w:rFonts w:ascii="Times New Roman" w:hAnsi="Times New Roman" w:cs="Times New Roman"/>
          <w:sz w:val="24"/>
          <w:szCs w:val="24"/>
        </w:rPr>
        <w:t xml:space="preserve">the </w:t>
      </w:r>
      <w:r w:rsidR="00140E61">
        <w:rPr>
          <w:rFonts w:ascii="Times New Roman" w:hAnsi="Times New Roman" w:cs="Times New Roman"/>
          <w:sz w:val="24"/>
          <w:szCs w:val="24"/>
        </w:rPr>
        <w:t xml:space="preserve">perspectives from outside of these regions </w:t>
      </w:r>
      <w:r w:rsidR="00A707DC">
        <w:rPr>
          <w:rFonts w:ascii="Times New Roman" w:hAnsi="Times New Roman" w:cs="Times New Roman"/>
          <w:sz w:val="24"/>
          <w:szCs w:val="24"/>
        </w:rPr>
        <w:t>within SEAJ being</w:t>
      </w:r>
      <w:r w:rsidR="00140E61">
        <w:rPr>
          <w:rFonts w:ascii="Times New Roman" w:hAnsi="Times New Roman" w:cs="Times New Roman"/>
          <w:sz w:val="24"/>
          <w:szCs w:val="24"/>
        </w:rPr>
        <w:t xml:space="preserve"> influential (e.g. Belal, 1999; Jamil, Alwi and Mohamed, 2002). They argue </w:t>
      </w:r>
      <w:r w:rsidR="00A707DC">
        <w:rPr>
          <w:rFonts w:ascii="Times New Roman" w:hAnsi="Times New Roman" w:cs="Times New Roman"/>
          <w:sz w:val="24"/>
          <w:szCs w:val="24"/>
        </w:rPr>
        <w:t xml:space="preserve">among other things </w:t>
      </w:r>
      <w:r w:rsidR="00140E61">
        <w:rPr>
          <w:rFonts w:ascii="Times New Roman" w:hAnsi="Times New Roman" w:cs="Times New Roman"/>
          <w:sz w:val="24"/>
          <w:szCs w:val="24"/>
        </w:rPr>
        <w:t>that social and environmental a</w:t>
      </w:r>
      <w:r w:rsidR="00A707DC">
        <w:rPr>
          <w:rFonts w:ascii="Times New Roman" w:hAnsi="Times New Roman" w:cs="Times New Roman"/>
          <w:sz w:val="24"/>
          <w:szCs w:val="24"/>
        </w:rPr>
        <w:t xml:space="preserve">ccounting in developing country </w:t>
      </w:r>
      <w:r w:rsidR="00140E61">
        <w:rPr>
          <w:rFonts w:ascii="Times New Roman" w:hAnsi="Times New Roman" w:cs="Times New Roman"/>
          <w:sz w:val="24"/>
          <w:szCs w:val="24"/>
        </w:rPr>
        <w:t>contexts provides a useful, or even urgent, site for research and practice.</w:t>
      </w:r>
    </w:p>
    <w:p w14:paraId="4E12D010" w14:textId="77777777" w:rsidR="00F86829" w:rsidRDefault="00F86829" w:rsidP="00621BA0">
      <w:pPr>
        <w:jc w:val="both"/>
        <w:rPr>
          <w:rFonts w:ascii="Times New Roman" w:hAnsi="Times New Roman" w:cs="Times New Roman"/>
          <w:sz w:val="24"/>
          <w:szCs w:val="24"/>
        </w:rPr>
      </w:pPr>
    </w:p>
    <w:p w14:paraId="14B7FBD3" w14:textId="68F4FBF8" w:rsidR="00F86829" w:rsidRDefault="00525B62" w:rsidP="00621BA0">
      <w:pPr>
        <w:jc w:val="both"/>
        <w:rPr>
          <w:rFonts w:ascii="Times New Roman" w:hAnsi="Times New Roman" w:cs="Times New Roman"/>
          <w:sz w:val="24"/>
          <w:szCs w:val="24"/>
        </w:rPr>
      </w:pPr>
      <w:r>
        <w:rPr>
          <w:rFonts w:ascii="Times New Roman" w:hAnsi="Times New Roman" w:cs="Times New Roman"/>
          <w:sz w:val="24"/>
          <w:szCs w:val="24"/>
        </w:rPr>
        <w:t>Fortunately, Finau (</w:t>
      </w:r>
      <w:r>
        <w:rPr>
          <w:rFonts w:ascii="Times New Roman" w:hAnsi="Times New Roman" w:cs="Times New Roman"/>
          <w:i/>
          <w:sz w:val="24"/>
          <w:szCs w:val="24"/>
        </w:rPr>
        <w:t>this issue</w:t>
      </w:r>
      <w:r w:rsidR="00140E61">
        <w:rPr>
          <w:rFonts w:ascii="Times New Roman" w:hAnsi="Times New Roman" w:cs="Times New Roman"/>
          <w:sz w:val="24"/>
          <w:szCs w:val="24"/>
        </w:rPr>
        <w:t xml:space="preserve">) takes </w:t>
      </w:r>
      <w:r w:rsidR="009B5EAA">
        <w:rPr>
          <w:rFonts w:ascii="Times New Roman" w:hAnsi="Times New Roman" w:cs="Times New Roman"/>
          <w:sz w:val="24"/>
          <w:szCs w:val="24"/>
        </w:rPr>
        <w:t>up the baton on this challenge by imagining the future of social and environmental accounting research in the Pacific. In doing so, he also provides a comprehensive overview of prior social and environmental accounting research situated in the Pacific region</w:t>
      </w:r>
      <w:r w:rsidR="00A707DC">
        <w:rPr>
          <w:rFonts w:ascii="Times New Roman" w:hAnsi="Times New Roman" w:cs="Times New Roman"/>
          <w:sz w:val="24"/>
          <w:szCs w:val="24"/>
        </w:rPr>
        <w:t xml:space="preserve"> across multiple journals. He notes a scarcity in SEA </w:t>
      </w:r>
      <w:r w:rsidR="009B5EAA">
        <w:rPr>
          <w:rFonts w:ascii="Times New Roman" w:hAnsi="Times New Roman" w:cs="Times New Roman"/>
          <w:sz w:val="24"/>
          <w:szCs w:val="24"/>
        </w:rPr>
        <w:t>literature on the Pacific, which is largely focused on a single country (Fiji) and that given the urgency of the social and environmental issues facing the Pacific, accounting research has a role to play in identifying problems and developing solutions. These solutions must necessarily be developed from the ground up recognising Indigenous Peoples, knowledge and worldviews in the development of alternative systems of social and environmental accounting to confront existing challenges in the Pacific</w:t>
      </w:r>
      <w:r w:rsidR="00A707DC">
        <w:rPr>
          <w:rFonts w:ascii="Times New Roman" w:hAnsi="Times New Roman" w:cs="Times New Roman"/>
          <w:sz w:val="24"/>
          <w:szCs w:val="24"/>
        </w:rPr>
        <w:t xml:space="preserve"> (Finau, </w:t>
      </w:r>
      <w:r>
        <w:rPr>
          <w:rFonts w:ascii="Times New Roman" w:hAnsi="Times New Roman" w:cs="Times New Roman"/>
          <w:i/>
          <w:sz w:val="24"/>
          <w:szCs w:val="24"/>
        </w:rPr>
        <w:t>this issue</w:t>
      </w:r>
      <w:r w:rsidR="00A707DC">
        <w:rPr>
          <w:rFonts w:ascii="Times New Roman" w:hAnsi="Times New Roman" w:cs="Times New Roman"/>
          <w:sz w:val="24"/>
          <w:szCs w:val="24"/>
        </w:rPr>
        <w:t>)</w:t>
      </w:r>
      <w:r w:rsidR="009B5EAA">
        <w:rPr>
          <w:rFonts w:ascii="Times New Roman" w:hAnsi="Times New Roman" w:cs="Times New Roman"/>
          <w:sz w:val="24"/>
          <w:szCs w:val="24"/>
        </w:rPr>
        <w:t>.</w:t>
      </w:r>
      <w:r w:rsidR="00951C99">
        <w:rPr>
          <w:rFonts w:ascii="Times New Roman" w:hAnsi="Times New Roman" w:cs="Times New Roman"/>
          <w:sz w:val="24"/>
          <w:szCs w:val="24"/>
        </w:rPr>
        <w:t xml:space="preserve">  Through his contribution, Finau (</w:t>
      </w:r>
      <w:r>
        <w:rPr>
          <w:rFonts w:ascii="Times New Roman" w:hAnsi="Times New Roman" w:cs="Times New Roman"/>
          <w:i/>
          <w:sz w:val="24"/>
          <w:szCs w:val="24"/>
        </w:rPr>
        <w:t>this issue</w:t>
      </w:r>
      <w:r w:rsidR="00951C99">
        <w:rPr>
          <w:rFonts w:ascii="Times New Roman" w:hAnsi="Times New Roman" w:cs="Times New Roman"/>
          <w:sz w:val="24"/>
          <w:szCs w:val="24"/>
        </w:rPr>
        <w:t>) highlights the need for, as well as value of, considering under represented contexts within the literature – especially t</w:t>
      </w:r>
      <w:r w:rsidR="006F0C60">
        <w:rPr>
          <w:rFonts w:ascii="Times New Roman" w:hAnsi="Times New Roman" w:cs="Times New Roman"/>
          <w:sz w:val="24"/>
          <w:szCs w:val="24"/>
        </w:rPr>
        <w:t>hose that are more obviously experiencing the effects of our current ecological crisis.</w:t>
      </w:r>
    </w:p>
    <w:p w14:paraId="714484DF" w14:textId="77777777" w:rsidR="00F86829" w:rsidRDefault="00F86829" w:rsidP="00621BA0">
      <w:pPr>
        <w:jc w:val="both"/>
        <w:rPr>
          <w:rFonts w:ascii="Times New Roman" w:hAnsi="Times New Roman" w:cs="Times New Roman"/>
          <w:sz w:val="24"/>
          <w:szCs w:val="24"/>
        </w:rPr>
      </w:pPr>
    </w:p>
    <w:p w14:paraId="7381C621" w14:textId="3874F709" w:rsidR="00123911" w:rsidRDefault="00DB5CFF" w:rsidP="00621BA0">
      <w:pPr>
        <w:jc w:val="both"/>
        <w:rPr>
          <w:rFonts w:ascii="Times New Roman" w:hAnsi="Times New Roman" w:cs="Times New Roman"/>
          <w:sz w:val="24"/>
          <w:szCs w:val="24"/>
        </w:rPr>
      </w:pPr>
      <w:r>
        <w:rPr>
          <w:rFonts w:ascii="Times New Roman" w:hAnsi="Times New Roman" w:cs="Times New Roman"/>
          <w:sz w:val="24"/>
          <w:szCs w:val="24"/>
        </w:rPr>
        <w:t>Identifying</w:t>
      </w:r>
      <w:r w:rsidR="00A2534F">
        <w:rPr>
          <w:rFonts w:ascii="Times New Roman" w:hAnsi="Times New Roman" w:cs="Times New Roman"/>
          <w:sz w:val="24"/>
          <w:szCs w:val="24"/>
        </w:rPr>
        <w:t xml:space="preserve"> problems and develop</w:t>
      </w:r>
      <w:r>
        <w:rPr>
          <w:rFonts w:ascii="Times New Roman" w:hAnsi="Times New Roman" w:cs="Times New Roman"/>
          <w:sz w:val="24"/>
          <w:szCs w:val="24"/>
        </w:rPr>
        <w:t>ing</w:t>
      </w:r>
      <w:r w:rsidR="00A2534F">
        <w:rPr>
          <w:rFonts w:ascii="Times New Roman" w:hAnsi="Times New Roman" w:cs="Times New Roman"/>
          <w:sz w:val="24"/>
          <w:szCs w:val="24"/>
        </w:rPr>
        <w:t xml:space="preserve"> solutions of this nature requir</w:t>
      </w:r>
      <w:r w:rsidR="00E70E77">
        <w:rPr>
          <w:rFonts w:ascii="Times New Roman" w:hAnsi="Times New Roman" w:cs="Times New Roman"/>
          <w:sz w:val="24"/>
          <w:szCs w:val="24"/>
        </w:rPr>
        <w:t>es</w:t>
      </w:r>
      <w:r w:rsidR="00A2534F">
        <w:rPr>
          <w:rFonts w:ascii="Times New Roman" w:hAnsi="Times New Roman" w:cs="Times New Roman"/>
          <w:sz w:val="24"/>
          <w:szCs w:val="24"/>
        </w:rPr>
        <w:t xml:space="preserve"> a </w:t>
      </w:r>
      <w:r w:rsidR="00491647">
        <w:rPr>
          <w:rFonts w:ascii="Times New Roman" w:hAnsi="Times New Roman" w:cs="Times New Roman"/>
          <w:sz w:val="24"/>
          <w:szCs w:val="24"/>
        </w:rPr>
        <w:t>nuanced understanding</w:t>
      </w:r>
      <w:r w:rsidR="00A2534F">
        <w:rPr>
          <w:rFonts w:ascii="Times New Roman" w:hAnsi="Times New Roman" w:cs="Times New Roman"/>
          <w:sz w:val="24"/>
          <w:szCs w:val="24"/>
        </w:rPr>
        <w:t xml:space="preserve"> of the way power </w:t>
      </w:r>
      <w:r w:rsidR="00B60F63">
        <w:rPr>
          <w:rFonts w:ascii="Times New Roman" w:hAnsi="Times New Roman" w:cs="Times New Roman"/>
          <w:sz w:val="24"/>
          <w:szCs w:val="24"/>
        </w:rPr>
        <w:t>and conflict are</w:t>
      </w:r>
      <w:r w:rsidR="00A2534F">
        <w:rPr>
          <w:rFonts w:ascii="Times New Roman" w:hAnsi="Times New Roman" w:cs="Times New Roman"/>
          <w:sz w:val="24"/>
          <w:szCs w:val="24"/>
        </w:rPr>
        <w:t xml:space="preserve"> expressed through accounting </w:t>
      </w:r>
      <w:r w:rsidR="00B60F63">
        <w:rPr>
          <w:rFonts w:ascii="Times New Roman" w:hAnsi="Times New Roman" w:cs="Times New Roman"/>
          <w:sz w:val="24"/>
          <w:szCs w:val="24"/>
        </w:rPr>
        <w:t>around</w:t>
      </w:r>
      <w:r w:rsidR="00A2534F">
        <w:rPr>
          <w:rFonts w:ascii="Times New Roman" w:hAnsi="Times New Roman" w:cs="Times New Roman"/>
          <w:sz w:val="24"/>
          <w:szCs w:val="24"/>
        </w:rPr>
        <w:t xml:space="preserve"> soci</w:t>
      </w:r>
      <w:r w:rsidR="00E70E77">
        <w:rPr>
          <w:rFonts w:ascii="Times New Roman" w:hAnsi="Times New Roman" w:cs="Times New Roman"/>
          <w:sz w:val="24"/>
          <w:szCs w:val="24"/>
        </w:rPr>
        <w:t xml:space="preserve">o-environmental </w:t>
      </w:r>
      <w:r w:rsidR="00B60F63">
        <w:rPr>
          <w:rFonts w:ascii="Times New Roman" w:hAnsi="Times New Roman" w:cs="Times New Roman"/>
          <w:sz w:val="24"/>
          <w:szCs w:val="24"/>
        </w:rPr>
        <w:t>issues</w:t>
      </w:r>
      <w:r w:rsidR="00E70E77">
        <w:rPr>
          <w:rFonts w:ascii="Times New Roman" w:hAnsi="Times New Roman" w:cs="Times New Roman"/>
          <w:sz w:val="24"/>
          <w:szCs w:val="24"/>
        </w:rPr>
        <w:t xml:space="preserve">. </w:t>
      </w:r>
      <w:r w:rsidR="00276FBF">
        <w:rPr>
          <w:rFonts w:ascii="Times New Roman" w:hAnsi="Times New Roman" w:cs="Times New Roman"/>
          <w:sz w:val="24"/>
          <w:szCs w:val="24"/>
        </w:rPr>
        <w:t>H</w:t>
      </w:r>
      <w:r w:rsidR="00A2534F">
        <w:rPr>
          <w:rFonts w:ascii="Times New Roman" w:hAnsi="Times New Roman" w:cs="Times New Roman"/>
          <w:sz w:val="24"/>
          <w:szCs w:val="24"/>
        </w:rPr>
        <w:t>ere</w:t>
      </w:r>
      <w:r w:rsidR="00276FBF">
        <w:rPr>
          <w:rFonts w:ascii="Times New Roman" w:hAnsi="Times New Roman" w:cs="Times New Roman"/>
          <w:sz w:val="24"/>
          <w:szCs w:val="24"/>
        </w:rPr>
        <w:t>,</w:t>
      </w:r>
      <w:r w:rsidR="006F0C60">
        <w:rPr>
          <w:rFonts w:ascii="Times New Roman" w:hAnsi="Times New Roman" w:cs="Times New Roman"/>
          <w:sz w:val="24"/>
          <w:szCs w:val="24"/>
        </w:rPr>
        <w:t xml:space="preserve"> in our third contribution of the special issue,</w:t>
      </w:r>
      <w:r w:rsidR="00276FBF">
        <w:rPr>
          <w:rFonts w:ascii="Times New Roman" w:hAnsi="Times New Roman" w:cs="Times New Roman"/>
          <w:sz w:val="24"/>
          <w:szCs w:val="24"/>
        </w:rPr>
        <w:t xml:space="preserve"> </w:t>
      </w:r>
      <w:r w:rsidR="00A2534F">
        <w:rPr>
          <w:rFonts w:ascii="Times New Roman" w:hAnsi="Times New Roman" w:cs="Times New Roman"/>
          <w:sz w:val="24"/>
          <w:szCs w:val="24"/>
        </w:rPr>
        <w:t>Quinch</w:t>
      </w:r>
      <w:r w:rsidR="00F848B3">
        <w:rPr>
          <w:rFonts w:ascii="Times New Roman" w:hAnsi="Times New Roman" w:cs="Times New Roman"/>
          <w:sz w:val="24"/>
          <w:szCs w:val="24"/>
        </w:rPr>
        <w:t>e-Mart</w:t>
      </w:r>
      <w:r w:rsidR="0022761B">
        <w:rPr>
          <w:rFonts w:ascii="Times New Roman" w:hAnsi="Times New Roman" w:cs="Times New Roman"/>
          <w:sz w:val="24"/>
          <w:szCs w:val="24"/>
        </w:rPr>
        <w:t>í</w:t>
      </w:r>
      <w:r w:rsidR="00F848B3">
        <w:rPr>
          <w:rFonts w:ascii="Times New Roman" w:hAnsi="Times New Roman" w:cs="Times New Roman"/>
          <w:sz w:val="24"/>
          <w:szCs w:val="24"/>
        </w:rPr>
        <w:t>n and</w:t>
      </w:r>
      <w:r w:rsidR="00525B62">
        <w:rPr>
          <w:rFonts w:ascii="Times New Roman" w:hAnsi="Times New Roman" w:cs="Times New Roman"/>
          <w:sz w:val="24"/>
          <w:szCs w:val="24"/>
        </w:rPr>
        <w:t xml:space="preserve"> Cabrera-Narv</w:t>
      </w:r>
      <w:r w:rsidR="0022761B">
        <w:rPr>
          <w:rFonts w:ascii="Times New Roman" w:hAnsi="Times New Roman" w:cs="Times New Roman"/>
          <w:sz w:val="24"/>
          <w:szCs w:val="24"/>
        </w:rPr>
        <w:t>á</w:t>
      </w:r>
      <w:r w:rsidR="00525B62">
        <w:rPr>
          <w:rFonts w:ascii="Times New Roman" w:hAnsi="Times New Roman" w:cs="Times New Roman"/>
          <w:sz w:val="24"/>
          <w:szCs w:val="24"/>
        </w:rPr>
        <w:t>ez (</w:t>
      </w:r>
      <w:r w:rsidR="00525B62">
        <w:rPr>
          <w:rFonts w:ascii="Times New Roman" w:hAnsi="Times New Roman" w:cs="Times New Roman"/>
          <w:i/>
          <w:sz w:val="24"/>
          <w:szCs w:val="24"/>
        </w:rPr>
        <w:t>this issue</w:t>
      </w:r>
      <w:r w:rsidR="00A2534F">
        <w:rPr>
          <w:rFonts w:ascii="Times New Roman" w:hAnsi="Times New Roman" w:cs="Times New Roman"/>
          <w:sz w:val="24"/>
          <w:szCs w:val="24"/>
        </w:rPr>
        <w:t xml:space="preserve">) </w:t>
      </w:r>
      <w:r w:rsidR="00276FBF">
        <w:rPr>
          <w:rFonts w:ascii="Times New Roman" w:hAnsi="Times New Roman" w:cs="Times New Roman"/>
          <w:sz w:val="24"/>
          <w:szCs w:val="24"/>
        </w:rPr>
        <w:t xml:space="preserve">propose stronger links </w:t>
      </w:r>
      <w:r w:rsidR="00B705B6">
        <w:rPr>
          <w:rFonts w:ascii="Times New Roman" w:hAnsi="Times New Roman" w:cs="Times New Roman"/>
          <w:sz w:val="24"/>
          <w:szCs w:val="24"/>
        </w:rPr>
        <w:t>with</w:t>
      </w:r>
      <w:r w:rsidR="00A2534F">
        <w:rPr>
          <w:rFonts w:ascii="Times New Roman" w:hAnsi="Times New Roman" w:cs="Times New Roman"/>
          <w:sz w:val="24"/>
          <w:szCs w:val="24"/>
        </w:rPr>
        <w:t xml:space="preserve"> Political Ecology</w:t>
      </w:r>
      <w:r w:rsidR="00B705B6">
        <w:rPr>
          <w:rFonts w:ascii="Times New Roman" w:hAnsi="Times New Roman" w:cs="Times New Roman"/>
          <w:sz w:val="24"/>
          <w:szCs w:val="24"/>
        </w:rPr>
        <w:t xml:space="preserve"> (PE)</w:t>
      </w:r>
      <w:r w:rsidR="00276FBF">
        <w:rPr>
          <w:rFonts w:ascii="Times New Roman" w:hAnsi="Times New Roman" w:cs="Times New Roman"/>
          <w:sz w:val="24"/>
          <w:szCs w:val="24"/>
        </w:rPr>
        <w:t xml:space="preserve"> literature</w:t>
      </w:r>
      <w:r w:rsidR="00B60F63">
        <w:rPr>
          <w:rFonts w:ascii="Times New Roman" w:hAnsi="Times New Roman" w:cs="Times New Roman"/>
          <w:sz w:val="24"/>
          <w:szCs w:val="24"/>
        </w:rPr>
        <w:t>,</w:t>
      </w:r>
      <w:r w:rsidR="00276FBF">
        <w:rPr>
          <w:rFonts w:ascii="Times New Roman" w:hAnsi="Times New Roman" w:cs="Times New Roman"/>
          <w:sz w:val="24"/>
          <w:szCs w:val="24"/>
        </w:rPr>
        <w:t xml:space="preserve"> particularly from a Latin American perspective</w:t>
      </w:r>
      <w:r w:rsidR="00B60F63">
        <w:rPr>
          <w:rFonts w:ascii="Times New Roman" w:hAnsi="Times New Roman" w:cs="Times New Roman"/>
          <w:sz w:val="24"/>
          <w:szCs w:val="24"/>
        </w:rPr>
        <w:t xml:space="preserve">, to enhance the analytical </w:t>
      </w:r>
      <w:r w:rsidR="00491647">
        <w:rPr>
          <w:rFonts w:ascii="Times New Roman" w:hAnsi="Times New Roman" w:cs="Times New Roman"/>
          <w:sz w:val="24"/>
          <w:szCs w:val="24"/>
        </w:rPr>
        <w:t>capacity</w:t>
      </w:r>
      <w:r w:rsidR="00B60F63">
        <w:rPr>
          <w:rFonts w:ascii="Times New Roman" w:hAnsi="Times New Roman" w:cs="Times New Roman"/>
          <w:sz w:val="24"/>
          <w:szCs w:val="24"/>
        </w:rPr>
        <w:t xml:space="preserve"> of critical SEA research</w:t>
      </w:r>
      <w:r w:rsidR="00276FBF">
        <w:rPr>
          <w:rFonts w:ascii="Times New Roman" w:hAnsi="Times New Roman" w:cs="Times New Roman"/>
          <w:sz w:val="24"/>
          <w:szCs w:val="24"/>
        </w:rPr>
        <w:t xml:space="preserve">. </w:t>
      </w:r>
      <w:r w:rsidR="00B60F63">
        <w:rPr>
          <w:rFonts w:ascii="Times New Roman" w:hAnsi="Times New Roman" w:cs="Times New Roman"/>
          <w:sz w:val="24"/>
          <w:szCs w:val="24"/>
        </w:rPr>
        <w:t>From</w:t>
      </w:r>
      <w:r w:rsidR="00276FBF">
        <w:rPr>
          <w:rFonts w:ascii="Times New Roman" w:hAnsi="Times New Roman" w:cs="Times New Roman"/>
          <w:sz w:val="24"/>
          <w:szCs w:val="24"/>
        </w:rPr>
        <w:t xml:space="preserve"> an emancipatory approach to </w:t>
      </w:r>
      <w:r w:rsidR="00276FBF" w:rsidRPr="00276FBF">
        <w:rPr>
          <w:rFonts w:ascii="Times New Roman" w:hAnsi="Times New Roman" w:cs="Times New Roman"/>
          <w:sz w:val="24"/>
          <w:szCs w:val="24"/>
        </w:rPr>
        <w:t>ecological degradation and socio-environmental conflict</w:t>
      </w:r>
      <w:r w:rsidR="00F848B3">
        <w:rPr>
          <w:rFonts w:ascii="Times New Roman" w:hAnsi="Times New Roman" w:cs="Times New Roman"/>
          <w:sz w:val="24"/>
          <w:szCs w:val="24"/>
        </w:rPr>
        <w:t>, Quinche-Mart</w:t>
      </w:r>
      <w:r w:rsidR="0022761B">
        <w:rPr>
          <w:rFonts w:ascii="Times New Roman" w:hAnsi="Times New Roman" w:cs="Times New Roman"/>
          <w:sz w:val="24"/>
          <w:szCs w:val="24"/>
        </w:rPr>
        <w:t>í</w:t>
      </w:r>
      <w:r w:rsidR="00F848B3">
        <w:rPr>
          <w:rFonts w:ascii="Times New Roman" w:hAnsi="Times New Roman" w:cs="Times New Roman"/>
          <w:sz w:val="24"/>
          <w:szCs w:val="24"/>
        </w:rPr>
        <w:t>n and</w:t>
      </w:r>
      <w:r w:rsidR="00276FBF">
        <w:rPr>
          <w:rFonts w:ascii="Times New Roman" w:hAnsi="Times New Roman" w:cs="Times New Roman"/>
          <w:sz w:val="24"/>
          <w:szCs w:val="24"/>
        </w:rPr>
        <w:t xml:space="preserve"> Cabrera-Narv</w:t>
      </w:r>
      <w:r w:rsidR="0022761B">
        <w:rPr>
          <w:rFonts w:ascii="Times New Roman" w:hAnsi="Times New Roman" w:cs="Times New Roman"/>
          <w:sz w:val="24"/>
          <w:szCs w:val="24"/>
        </w:rPr>
        <w:t>á</w:t>
      </w:r>
      <w:r w:rsidR="00276FBF">
        <w:rPr>
          <w:rFonts w:ascii="Times New Roman" w:hAnsi="Times New Roman" w:cs="Times New Roman"/>
          <w:sz w:val="24"/>
          <w:szCs w:val="24"/>
        </w:rPr>
        <w:t xml:space="preserve">ez </w:t>
      </w:r>
      <w:r w:rsidR="00243799">
        <w:rPr>
          <w:rFonts w:ascii="Times New Roman" w:hAnsi="Times New Roman" w:cs="Times New Roman"/>
          <w:sz w:val="24"/>
          <w:szCs w:val="24"/>
        </w:rPr>
        <w:t>articulate</w:t>
      </w:r>
      <w:r w:rsidR="00B705B6">
        <w:rPr>
          <w:rFonts w:ascii="Times New Roman" w:hAnsi="Times New Roman" w:cs="Times New Roman"/>
          <w:sz w:val="24"/>
          <w:szCs w:val="24"/>
        </w:rPr>
        <w:t xml:space="preserve"> </w:t>
      </w:r>
      <w:r w:rsidR="00B60F63">
        <w:rPr>
          <w:rFonts w:ascii="Times New Roman" w:hAnsi="Times New Roman" w:cs="Times New Roman"/>
          <w:sz w:val="24"/>
          <w:szCs w:val="24"/>
        </w:rPr>
        <w:t>these linkages</w:t>
      </w:r>
      <w:r w:rsidR="00B705B6">
        <w:rPr>
          <w:rFonts w:ascii="Times New Roman" w:hAnsi="Times New Roman" w:cs="Times New Roman"/>
          <w:sz w:val="24"/>
          <w:szCs w:val="24"/>
        </w:rPr>
        <w:t xml:space="preserve"> </w:t>
      </w:r>
      <w:r w:rsidR="00243799">
        <w:rPr>
          <w:rFonts w:ascii="Times New Roman" w:hAnsi="Times New Roman" w:cs="Times New Roman"/>
          <w:sz w:val="24"/>
          <w:szCs w:val="24"/>
        </w:rPr>
        <w:t xml:space="preserve">and </w:t>
      </w:r>
      <w:r w:rsidR="00D84FA7">
        <w:rPr>
          <w:rFonts w:ascii="Times New Roman" w:hAnsi="Times New Roman" w:cs="Times New Roman"/>
          <w:sz w:val="24"/>
          <w:szCs w:val="24"/>
        </w:rPr>
        <w:t xml:space="preserve">illustrate their usefulness in </w:t>
      </w:r>
      <w:r w:rsidR="00243799">
        <w:rPr>
          <w:rFonts w:ascii="Times New Roman" w:hAnsi="Times New Roman" w:cs="Times New Roman"/>
          <w:sz w:val="24"/>
          <w:szCs w:val="24"/>
        </w:rPr>
        <w:t xml:space="preserve">a case study on the development of </w:t>
      </w:r>
      <w:r w:rsidR="00243799" w:rsidRPr="00276FBF">
        <w:rPr>
          <w:rFonts w:ascii="Times New Roman" w:hAnsi="Times New Roman" w:cs="Times New Roman"/>
          <w:sz w:val="24"/>
          <w:szCs w:val="24"/>
        </w:rPr>
        <w:t>the Hidroituango dam in Antioquia, Colombi</w:t>
      </w:r>
      <w:r w:rsidR="00243799">
        <w:rPr>
          <w:rFonts w:ascii="Times New Roman" w:hAnsi="Times New Roman" w:cs="Times New Roman"/>
          <w:sz w:val="24"/>
          <w:szCs w:val="24"/>
        </w:rPr>
        <w:t>a. Counter-accountings</w:t>
      </w:r>
      <w:r w:rsidR="00B60F63">
        <w:rPr>
          <w:rFonts w:ascii="Times New Roman" w:hAnsi="Times New Roman" w:cs="Times New Roman"/>
          <w:sz w:val="24"/>
          <w:szCs w:val="24"/>
        </w:rPr>
        <w:t>,</w:t>
      </w:r>
      <w:r w:rsidR="00243799">
        <w:rPr>
          <w:rFonts w:ascii="Times New Roman" w:hAnsi="Times New Roman" w:cs="Times New Roman"/>
          <w:sz w:val="24"/>
          <w:szCs w:val="24"/>
        </w:rPr>
        <w:t xml:space="preserve"> </w:t>
      </w:r>
      <w:r w:rsidR="00276FBF">
        <w:rPr>
          <w:rFonts w:ascii="Times New Roman" w:hAnsi="Times New Roman" w:cs="Times New Roman"/>
          <w:sz w:val="24"/>
          <w:szCs w:val="24"/>
        </w:rPr>
        <w:t xml:space="preserve">as </w:t>
      </w:r>
      <w:r w:rsidR="00B705B6">
        <w:rPr>
          <w:rFonts w:ascii="Times New Roman" w:hAnsi="Times New Roman" w:cs="Times New Roman"/>
          <w:sz w:val="24"/>
          <w:szCs w:val="24"/>
        </w:rPr>
        <w:t xml:space="preserve">both a form of resistance and path toward </w:t>
      </w:r>
      <w:r w:rsidR="00243799">
        <w:rPr>
          <w:rFonts w:ascii="Times New Roman" w:hAnsi="Times New Roman" w:cs="Times New Roman"/>
          <w:sz w:val="24"/>
          <w:szCs w:val="24"/>
        </w:rPr>
        <w:t>transformation</w:t>
      </w:r>
      <w:r w:rsidR="00B60F63">
        <w:rPr>
          <w:rFonts w:ascii="Times New Roman" w:hAnsi="Times New Roman" w:cs="Times New Roman"/>
          <w:sz w:val="24"/>
          <w:szCs w:val="24"/>
        </w:rPr>
        <w:t>,</w:t>
      </w:r>
      <w:r w:rsidR="00243799">
        <w:rPr>
          <w:rFonts w:ascii="Times New Roman" w:hAnsi="Times New Roman" w:cs="Times New Roman"/>
          <w:sz w:val="24"/>
          <w:szCs w:val="24"/>
        </w:rPr>
        <w:t xml:space="preserve"> feature heavily in the</w:t>
      </w:r>
      <w:r w:rsidR="00B60F63">
        <w:rPr>
          <w:rFonts w:ascii="Times New Roman" w:hAnsi="Times New Roman" w:cs="Times New Roman"/>
          <w:sz w:val="24"/>
          <w:szCs w:val="24"/>
        </w:rPr>
        <w:t>ir</w:t>
      </w:r>
      <w:r w:rsidR="00243799">
        <w:rPr>
          <w:rFonts w:ascii="Times New Roman" w:hAnsi="Times New Roman" w:cs="Times New Roman"/>
          <w:sz w:val="24"/>
          <w:szCs w:val="24"/>
        </w:rPr>
        <w:t xml:space="preserve"> analysis</w:t>
      </w:r>
      <w:r w:rsidR="00F134C4">
        <w:rPr>
          <w:rFonts w:ascii="Times New Roman" w:hAnsi="Times New Roman" w:cs="Times New Roman"/>
          <w:sz w:val="24"/>
          <w:szCs w:val="24"/>
        </w:rPr>
        <w:t>, help</w:t>
      </w:r>
      <w:r w:rsidR="00E80E4F">
        <w:rPr>
          <w:rFonts w:ascii="Times New Roman" w:hAnsi="Times New Roman" w:cs="Times New Roman"/>
          <w:sz w:val="24"/>
          <w:szCs w:val="24"/>
        </w:rPr>
        <w:t>ing</w:t>
      </w:r>
      <w:r w:rsidR="00F134C4">
        <w:rPr>
          <w:rFonts w:ascii="Times New Roman" w:hAnsi="Times New Roman" w:cs="Times New Roman"/>
          <w:sz w:val="24"/>
          <w:szCs w:val="24"/>
        </w:rPr>
        <w:t xml:space="preserve"> </w:t>
      </w:r>
      <w:r w:rsidR="00B60F63">
        <w:rPr>
          <w:rFonts w:ascii="Times New Roman" w:hAnsi="Times New Roman" w:cs="Times New Roman"/>
          <w:sz w:val="24"/>
          <w:szCs w:val="24"/>
        </w:rPr>
        <w:t xml:space="preserve">illuminate the analytical advantages enabled </w:t>
      </w:r>
      <w:r w:rsidR="00F134C4">
        <w:rPr>
          <w:rFonts w:ascii="Times New Roman" w:hAnsi="Times New Roman" w:cs="Times New Roman"/>
          <w:sz w:val="24"/>
          <w:szCs w:val="24"/>
        </w:rPr>
        <w:t>by</w:t>
      </w:r>
      <w:r w:rsidR="00B60F63">
        <w:rPr>
          <w:rFonts w:ascii="Times New Roman" w:hAnsi="Times New Roman" w:cs="Times New Roman"/>
          <w:sz w:val="24"/>
          <w:szCs w:val="24"/>
        </w:rPr>
        <w:t xml:space="preserve"> PE</w:t>
      </w:r>
      <w:r w:rsidR="00F134C4">
        <w:rPr>
          <w:rFonts w:ascii="Times New Roman" w:hAnsi="Times New Roman" w:cs="Times New Roman"/>
          <w:sz w:val="24"/>
          <w:szCs w:val="24"/>
        </w:rPr>
        <w:t xml:space="preserve"> for those who seek to transform the status quo in favour of marginalised communities. </w:t>
      </w:r>
    </w:p>
    <w:p w14:paraId="30803376" w14:textId="77777777" w:rsidR="00F86829" w:rsidRDefault="00F86829" w:rsidP="00621BA0">
      <w:pPr>
        <w:jc w:val="both"/>
        <w:rPr>
          <w:rFonts w:ascii="Times New Roman" w:hAnsi="Times New Roman" w:cs="Times New Roman"/>
          <w:sz w:val="24"/>
          <w:szCs w:val="24"/>
        </w:rPr>
      </w:pPr>
    </w:p>
    <w:p w14:paraId="2FD9C408" w14:textId="35018F14" w:rsidR="009B5EAA" w:rsidRDefault="006F0C60" w:rsidP="00621BA0">
      <w:pPr>
        <w:jc w:val="both"/>
        <w:rPr>
          <w:rFonts w:ascii="Times New Roman" w:hAnsi="Times New Roman" w:cs="Times New Roman"/>
          <w:sz w:val="24"/>
          <w:szCs w:val="24"/>
        </w:rPr>
      </w:pPr>
      <w:r>
        <w:rPr>
          <w:rFonts w:ascii="Times New Roman" w:hAnsi="Times New Roman" w:cs="Times New Roman"/>
          <w:sz w:val="24"/>
          <w:szCs w:val="24"/>
        </w:rPr>
        <w:t>In the final contribution of the issue, and i</w:t>
      </w:r>
      <w:r w:rsidR="009B5EAA">
        <w:rPr>
          <w:rFonts w:ascii="Times New Roman" w:hAnsi="Times New Roman" w:cs="Times New Roman"/>
          <w:sz w:val="24"/>
          <w:szCs w:val="24"/>
        </w:rPr>
        <w:t xml:space="preserve">n the spirit of provocation that our call for </w:t>
      </w:r>
      <w:r w:rsidR="00525B62">
        <w:rPr>
          <w:rFonts w:ascii="Times New Roman" w:hAnsi="Times New Roman" w:cs="Times New Roman"/>
          <w:sz w:val="24"/>
          <w:szCs w:val="24"/>
        </w:rPr>
        <w:t>papers encouraged, Tweedie (</w:t>
      </w:r>
      <w:r w:rsidR="00525B62">
        <w:rPr>
          <w:rFonts w:ascii="Times New Roman" w:hAnsi="Times New Roman" w:cs="Times New Roman"/>
          <w:i/>
          <w:sz w:val="24"/>
          <w:szCs w:val="24"/>
        </w:rPr>
        <w:t>this issue</w:t>
      </w:r>
      <w:r w:rsidR="009B5EAA">
        <w:rPr>
          <w:rFonts w:ascii="Times New Roman" w:hAnsi="Times New Roman" w:cs="Times New Roman"/>
          <w:sz w:val="24"/>
          <w:szCs w:val="24"/>
        </w:rPr>
        <w:t xml:space="preserve">) digs down into the metaphors used for theoretical development in social and environmental accounting and poses some alternatives. He argues that </w:t>
      </w:r>
      <w:r w:rsidR="00A707DC">
        <w:rPr>
          <w:rFonts w:ascii="Times New Roman" w:hAnsi="Times New Roman" w:cs="Times New Roman"/>
          <w:sz w:val="24"/>
          <w:szCs w:val="24"/>
        </w:rPr>
        <w:t>the ‘lens’ metaphor often deployed in SEA</w:t>
      </w:r>
      <w:r w:rsidR="00491647">
        <w:rPr>
          <w:rFonts w:ascii="Times New Roman" w:hAnsi="Times New Roman" w:cs="Times New Roman"/>
          <w:sz w:val="24"/>
          <w:szCs w:val="24"/>
        </w:rPr>
        <w:t xml:space="preserve"> research</w:t>
      </w:r>
      <w:r w:rsidR="00A707DC">
        <w:rPr>
          <w:rFonts w:ascii="Times New Roman" w:hAnsi="Times New Roman" w:cs="Times New Roman"/>
          <w:sz w:val="24"/>
          <w:szCs w:val="24"/>
        </w:rPr>
        <w:t xml:space="preserve"> theoretical development suggests interchangeable angles on SEA issues that are more or less valid on their own terms, and this contradicts with the political aims of </w:t>
      </w:r>
      <w:r w:rsidR="00491647">
        <w:rPr>
          <w:rFonts w:ascii="Times New Roman" w:hAnsi="Times New Roman" w:cs="Times New Roman"/>
          <w:sz w:val="24"/>
          <w:szCs w:val="24"/>
        </w:rPr>
        <w:t xml:space="preserve">SEA research </w:t>
      </w:r>
      <w:r w:rsidR="00A707DC">
        <w:rPr>
          <w:rFonts w:ascii="Times New Roman" w:hAnsi="Times New Roman" w:cs="Times New Roman"/>
          <w:sz w:val="24"/>
          <w:szCs w:val="24"/>
        </w:rPr>
        <w:t xml:space="preserve">to help create more sustainable societies. Instead, he suggests a ‘limb’ metaphor within ‘bodies’ of tradition which emphasises the capacity for theory “to express principles and worldviews to which we are viscerally committed” (Tweedie, </w:t>
      </w:r>
      <w:r w:rsidR="00525B62">
        <w:rPr>
          <w:rFonts w:ascii="Times New Roman" w:hAnsi="Times New Roman" w:cs="Times New Roman"/>
          <w:i/>
          <w:sz w:val="24"/>
          <w:szCs w:val="24"/>
        </w:rPr>
        <w:t>this issue</w:t>
      </w:r>
      <w:r w:rsidR="00A707DC">
        <w:rPr>
          <w:rFonts w:ascii="Times New Roman" w:hAnsi="Times New Roman" w:cs="Times New Roman"/>
          <w:sz w:val="24"/>
          <w:szCs w:val="24"/>
        </w:rPr>
        <w:t>).</w:t>
      </w:r>
      <w:r w:rsidR="00525B62">
        <w:rPr>
          <w:rFonts w:ascii="Times New Roman" w:hAnsi="Times New Roman" w:cs="Times New Roman"/>
          <w:sz w:val="24"/>
          <w:szCs w:val="24"/>
        </w:rPr>
        <w:t xml:space="preserve">  Tweedie (</w:t>
      </w:r>
      <w:r w:rsidR="00525B62">
        <w:rPr>
          <w:rFonts w:ascii="Times New Roman" w:hAnsi="Times New Roman" w:cs="Times New Roman"/>
          <w:i/>
          <w:sz w:val="24"/>
          <w:szCs w:val="24"/>
        </w:rPr>
        <w:t>this issue</w:t>
      </w:r>
      <w:r>
        <w:rPr>
          <w:rFonts w:ascii="Times New Roman" w:hAnsi="Times New Roman" w:cs="Times New Roman"/>
          <w:sz w:val="24"/>
          <w:szCs w:val="24"/>
        </w:rPr>
        <w:t xml:space="preserve">) through his contribution, calls upon us to </w:t>
      </w:r>
      <w:r w:rsidR="00C67CF1">
        <w:rPr>
          <w:rFonts w:ascii="Times New Roman" w:hAnsi="Times New Roman" w:cs="Times New Roman"/>
          <w:sz w:val="24"/>
          <w:szCs w:val="24"/>
        </w:rPr>
        <w:t xml:space="preserve">carefully </w:t>
      </w:r>
      <w:r>
        <w:rPr>
          <w:rFonts w:ascii="Times New Roman" w:hAnsi="Times New Roman" w:cs="Times New Roman"/>
          <w:sz w:val="24"/>
          <w:szCs w:val="24"/>
        </w:rPr>
        <w:t xml:space="preserve">consider the role of theory in our research, and reflect on the implications of how </w:t>
      </w:r>
      <w:r w:rsidR="00C67CF1">
        <w:rPr>
          <w:rFonts w:ascii="Times New Roman" w:hAnsi="Times New Roman" w:cs="Times New Roman"/>
          <w:sz w:val="24"/>
          <w:szCs w:val="24"/>
        </w:rPr>
        <w:t xml:space="preserve">and why </w:t>
      </w:r>
      <w:r>
        <w:rPr>
          <w:rFonts w:ascii="Times New Roman" w:hAnsi="Times New Roman" w:cs="Times New Roman"/>
          <w:sz w:val="24"/>
          <w:szCs w:val="24"/>
        </w:rPr>
        <w:t xml:space="preserve">we approach this aspect of research.  </w:t>
      </w:r>
    </w:p>
    <w:p w14:paraId="1E36B87F" w14:textId="77777777" w:rsidR="006F0C60" w:rsidRDefault="006F0C60" w:rsidP="00621BA0">
      <w:pPr>
        <w:jc w:val="both"/>
        <w:rPr>
          <w:rFonts w:ascii="Times New Roman" w:hAnsi="Times New Roman" w:cs="Times New Roman"/>
          <w:sz w:val="24"/>
          <w:szCs w:val="24"/>
        </w:rPr>
      </w:pPr>
    </w:p>
    <w:p w14:paraId="565DD2A1" w14:textId="52CD8A5F" w:rsidR="00C17854" w:rsidRDefault="006F0C60" w:rsidP="00621BA0">
      <w:pPr>
        <w:jc w:val="both"/>
        <w:rPr>
          <w:rFonts w:ascii="Times New Roman" w:hAnsi="Times New Roman" w:cs="Times New Roman"/>
          <w:sz w:val="24"/>
          <w:szCs w:val="24"/>
        </w:rPr>
      </w:pPr>
      <w:r>
        <w:rPr>
          <w:rFonts w:ascii="Times New Roman" w:hAnsi="Times New Roman" w:cs="Times New Roman"/>
          <w:sz w:val="24"/>
          <w:szCs w:val="24"/>
        </w:rPr>
        <w:t xml:space="preserve">These four papers each address various aspects of the topic of this special issue whether that is the need to look at the past in order to reflect on the future, </w:t>
      </w:r>
      <w:r w:rsidR="00D40D67">
        <w:rPr>
          <w:rFonts w:ascii="Times New Roman" w:hAnsi="Times New Roman" w:cs="Times New Roman"/>
          <w:sz w:val="24"/>
          <w:szCs w:val="24"/>
        </w:rPr>
        <w:t>consideration of</w:t>
      </w:r>
      <w:r>
        <w:rPr>
          <w:rFonts w:ascii="Times New Roman" w:hAnsi="Times New Roman" w:cs="Times New Roman"/>
          <w:sz w:val="24"/>
          <w:szCs w:val="24"/>
        </w:rPr>
        <w:t xml:space="preserve"> geographical locations often absent from our analyses but clearly important given the topic and aims of our research, </w:t>
      </w:r>
      <w:r w:rsidR="00D40D67">
        <w:rPr>
          <w:rFonts w:ascii="Times New Roman" w:hAnsi="Times New Roman" w:cs="Times New Roman"/>
          <w:sz w:val="24"/>
          <w:szCs w:val="24"/>
        </w:rPr>
        <w:t>recognition of</w:t>
      </w:r>
      <w:r>
        <w:rPr>
          <w:rFonts w:ascii="Times New Roman" w:hAnsi="Times New Roman" w:cs="Times New Roman"/>
          <w:sz w:val="24"/>
          <w:szCs w:val="24"/>
        </w:rPr>
        <w:t xml:space="preserve"> key issues such as power which are pertinent in arguably all research contexts, or </w:t>
      </w:r>
      <w:r w:rsidR="00D40D67">
        <w:rPr>
          <w:rFonts w:ascii="Times New Roman" w:hAnsi="Times New Roman" w:cs="Times New Roman"/>
          <w:sz w:val="24"/>
          <w:szCs w:val="24"/>
        </w:rPr>
        <w:t>scrutiny of</w:t>
      </w:r>
      <w:r>
        <w:rPr>
          <w:rFonts w:ascii="Times New Roman" w:hAnsi="Times New Roman" w:cs="Times New Roman"/>
          <w:sz w:val="24"/>
          <w:szCs w:val="24"/>
        </w:rPr>
        <w:t xml:space="preserve"> </w:t>
      </w:r>
      <w:r w:rsidR="00D40D67">
        <w:rPr>
          <w:rFonts w:ascii="Times New Roman" w:hAnsi="Times New Roman" w:cs="Times New Roman"/>
          <w:sz w:val="24"/>
          <w:szCs w:val="24"/>
        </w:rPr>
        <w:t>the ways in which we</w:t>
      </w:r>
      <w:r>
        <w:rPr>
          <w:rFonts w:ascii="Times New Roman" w:hAnsi="Times New Roman" w:cs="Times New Roman"/>
          <w:sz w:val="24"/>
          <w:szCs w:val="24"/>
        </w:rPr>
        <w:t xml:space="preserve"> undertake our research.  However, it is also important to recognise the large number of topics and issues that are absent.  While we clearly cannot reflect on a</w:t>
      </w:r>
      <w:r w:rsidR="00FE5CB6">
        <w:rPr>
          <w:rFonts w:ascii="Times New Roman" w:hAnsi="Times New Roman" w:cs="Times New Roman"/>
          <w:sz w:val="24"/>
          <w:szCs w:val="24"/>
        </w:rPr>
        <w:t>ll absences or silences here, such a task would be impossible given the scale of possible topics and issues we could raise, we do feel that it is important to highlight one aspect that has caused us, as editors, some discomfort in this process.  That is, the lack of</w:t>
      </w:r>
      <w:r w:rsidR="00525B62">
        <w:rPr>
          <w:rFonts w:ascii="Times New Roman" w:hAnsi="Times New Roman" w:cs="Times New Roman"/>
          <w:sz w:val="24"/>
          <w:szCs w:val="24"/>
        </w:rPr>
        <w:t xml:space="preserve"> </w:t>
      </w:r>
      <w:r w:rsidR="00C67CF1">
        <w:rPr>
          <w:rFonts w:ascii="Times New Roman" w:hAnsi="Times New Roman" w:cs="Times New Roman"/>
          <w:sz w:val="24"/>
          <w:szCs w:val="24"/>
        </w:rPr>
        <w:t>perspectives from women,</w:t>
      </w:r>
      <w:r w:rsidR="00961BE1">
        <w:rPr>
          <w:rFonts w:ascii="Times New Roman" w:hAnsi="Times New Roman" w:cs="Times New Roman"/>
          <w:sz w:val="24"/>
          <w:szCs w:val="24"/>
        </w:rPr>
        <w:t xml:space="preserve"> and </w:t>
      </w:r>
      <w:r w:rsidR="00525B62">
        <w:rPr>
          <w:rFonts w:ascii="Times New Roman" w:hAnsi="Times New Roman" w:cs="Times New Roman"/>
          <w:sz w:val="24"/>
          <w:szCs w:val="24"/>
        </w:rPr>
        <w:t>gender diversity among contributing authors</w:t>
      </w:r>
      <w:r w:rsidR="00FE5CB6">
        <w:rPr>
          <w:rFonts w:ascii="Times New Roman" w:hAnsi="Times New Roman" w:cs="Times New Roman"/>
          <w:sz w:val="24"/>
          <w:szCs w:val="24"/>
        </w:rPr>
        <w:t>.</w:t>
      </w:r>
    </w:p>
    <w:p w14:paraId="1F6300F7" w14:textId="70D8354A" w:rsidR="00FE5CB6" w:rsidRDefault="00FE5CB6" w:rsidP="00621BA0">
      <w:pPr>
        <w:jc w:val="both"/>
        <w:rPr>
          <w:rFonts w:ascii="Times New Roman" w:hAnsi="Times New Roman" w:cs="Times New Roman"/>
          <w:sz w:val="24"/>
          <w:szCs w:val="24"/>
        </w:rPr>
      </w:pPr>
      <w:r>
        <w:rPr>
          <w:rFonts w:ascii="Times New Roman" w:hAnsi="Times New Roman" w:cs="Times New Roman"/>
          <w:sz w:val="24"/>
          <w:szCs w:val="24"/>
        </w:rPr>
        <w:t xml:space="preserve">  </w:t>
      </w:r>
      <w:r w:rsidR="006F0C60">
        <w:rPr>
          <w:rFonts w:ascii="Times New Roman" w:hAnsi="Times New Roman" w:cs="Times New Roman"/>
          <w:sz w:val="24"/>
          <w:szCs w:val="24"/>
        </w:rPr>
        <w:t xml:space="preserve"> </w:t>
      </w:r>
    </w:p>
    <w:p w14:paraId="6CD2EA68" w14:textId="2AF5A2BB" w:rsidR="00A633D3" w:rsidRPr="005E2AC8" w:rsidRDefault="00FE5CB6" w:rsidP="00621BA0">
      <w:pPr>
        <w:jc w:val="both"/>
        <w:rPr>
          <w:rFonts w:ascii="Times New Roman" w:hAnsi="Times New Roman" w:cs="Times New Roman"/>
          <w:sz w:val="24"/>
          <w:szCs w:val="24"/>
        </w:rPr>
      </w:pPr>
      <w:r>
        <w:rPr>
          <w:rFonts w:ascii="Times New Roman" w:hAnsi="Times New Roman" w:cs="Times New Roman"/>
          <w:sz w:val="24"/>
          <w:szCs w:val="24"/>
        </w:rPr>
        <w:t xml:space="preserve">We are very aware that there is a gendered bias when it comes to voices/perspectives represented in this special issue with only one </w:t>
      </w:r>
      <w:r w:rsidR="00525B62">
        <w:rPr>
          <w:rFonts w:ascii="Times New Roman" w:hAnsi="Times New Roman" w:cs="Times New Roman"/>
          <w:sz w:val="24"/>
          <w:szCs w:val="24"/>
        </w:rPr>
        <w:t>woman author</w:t>
      </w:r>
      <w:r>
        <w:rPr>
          <w:rFonts w:ascii="Times New Roman" w:hAnsi="Times New Roman" w:cs="Times New Roman"/>
          <w:sz w:val="24"/>
          <w:szCs w:val="24"/>
        </w:rPr>
        <w:t xml:space="preserve">, one of the editors.  We are also inherently aware that </w:t>
      </w:r>
      <w:r w:rsidR="00B77DB1">
        <w:rPr>
          <w:rFonts w:ascii="Times New Roman" w:hAnsi="Times New Roman" w:cs="Times New Roman"/>
          <w:sz w:val="24"/>
          <w:szCs w:val="24"/>
        </w:rPr>
        <w:t>there was more gender diversity in</w:t>
      </w:r>
      <w:r>
        <w:rPr>
          <w:rFonts w:ascii="Times New Roman" w:hAnsi="Times New Roman" w:cs="Times New Roman"/>
          <w:sz w:val="24"/>
          <w:szCs w:val="24"/>
        </w:rPr>
        <w:t xml:space="preserve"> the papers submitted to our call (including two which either discussed or took a feminist approach, a perspective which we recognise is needed in our literature)</w:t>
      </w:r>
      <w:r w:rsidR="008350A1">
        <w:rPr>
          <w:rFonts w:ascii="Times New Roman" w:hAnsi="Times New Roman" w:cs="Times New Roman"/>
          <w:sz w:val="24"/>
          <w:szCs w:val="24"/>
        </w:rPr>
        <w:t xml:space="preserve"> which, for various reasons, are not represented here.  We think it is important to consider the potential reasons for this (e.g. workload issues, family based/care roles meaning longer timelines are needed, confidence issues and various gendered ways of responding to reviews). We have reflected on these ourselves</w:t>
      </w:r>
      <w:r>
        <w:rPr>
          <w:rFonts w:ascii="Times New Roman" w:hAnsi="Times New Roman" w:cs="Times New Roman"/>
          <w:sz w:val="24"/>
          <w:szCs w:val="24"/>
        </w:rPr>
        <w:t>.</w:t>
      </w:r>
      <w:r w:rsidR="008350A1">
        <w:rPr>
          <w:rFonts w:ascii="Times New Roman" w:hAnsi="Times New Roman" w:cs="Times New Roman"/>
          <w:sz w:val="24"/>
          <w:szCs w:val="24"/>
        </w:rPr>
        <w:t xml:space="preserve">  We also recognise our gender imbalance in our editorial team, something that we originally did not consider, but perhaps should </w:t>
      </w:r>
      <w:r w:rsidR="00C17854">
        <w:rPr>
          <w:rFonts w:ascii="Times New Roman" w:hAnsi="Times New Roman" w:cs="Times New Roman"/>
          <w:sz w:val="24"/>
          <w:szCs w:val="24"/>
        </w:rPr>
        <w:t>have</w:t>
      </w:r>
      <w:r w:rsidR="008350A1">
        <w:rPr>
          <w:rFonts w:ascii="Times New Roman" w:hAnsi="Times New Roman" w:cs="Times New Roman"/>
          <w:sz w:val="24"/>
          <w:szCs w:val="24"/>
        </w:rPr>
        <w:t>.</w:t>
      </w:r>
      <w:r>
        <w:rPr>
          <w:rFonts w:ascii="Times New Roman" w:hAnsi="Times New Roman" w:cs="Times New Roman"/>
          <w:sz w:val="24"/>
          <w:szCs w:val="24"/>
        </w:rPr>
        <w:t xml:space="preserve">  We highlighted in our call for papers that it is important that a range of voices are heard in relation to SEA</w:t>
      </w:r>
      <w:r w:rsidR="008350A1">
        <w:rPr>
          <w:rFonts w:ascii="Times New Roman" w:hAnsi="Times New Roman" w:cs="Times New Roman"/>
          <w:sz w:val="24"/>
          <w:szCs w:val="24"/>
        </w:rPr>
        <w:t>, this is something that we wish to again highlight.</w:t>
      </w:r>
    </w:p>
    <w:p w14:paraId="31B01E99" w14:textId="77777777" w:rsidR="00612144" w:rsidRDefault="00612144" w:rsidP="00621BA0">
      <w:pPr>
        <w:jc w:val="both"/>
        <w:rPr>
          <w:rFonts w:ascii="Times New Roman" w:hAnsi="Times New Roman" w:cs="Times New Roman"/>
          <w:sz w:val="24"/>
          <w:szCs w:val="24"/>
        </w:rPr>
      </w:pPr>
    </w:p>
    <w:p w14:paraId="2C70B79A" w14:textId="77777777" w:rsidR="009835A4" w:rsidRPr="007422B5" w:rsidRDefault="009835A4" w:rsidP="00621BA0">
      <w:pPr>
        <w:jc w:val="both"/>
        <w:rPr>
          <w:rFonts w:ascii="Times New Roman" w:hAnsi="Times New Roman" w:cs="Times New Roman"/>
          <w:sz w:val="24"/>
          <w:szCs w:val="24"/>
        </w:rPr>
      </w:pPr>
    </w:p>
    <w:p w14:paraId="4C929C56" w14:textId="098BCDAF" w:rsidR="00612144" w:rsidRDefault="00612144" w:rsidP="00CB2F29">
      <w:pPr>
        <w:pStyle w:val="ListParagraph"/>
        <w:numPr>
          <w:ilvl w:val="0"/>
          <w:numId w:val="1"/>
        </w:numPr>
        <w:rPr>
          <w:rFonts w:ascii="Times New Roman" w:hAnsi="Times New Roman" w:cs="Times New Roman"/>
          <w:b/>
          <w:bCs/>
          <w:sz w:val="24"/>
          <w:szCs w:val="24"/>
        </w:rPr>
      </w:pPr>
      <w:r w:rsidRPr="00B603C3">
        <w:rPr>
          <w:rFonts w:ascii="Times New Roman" w:hAnsi="Times New Roman" w:cs="Times New Roman"/>
          <w:b/>
          <w:bCs/>
          <w:sz w:val="24"/>
          <w:szCs w:val="24"/>
        </w:rPr>
        <w:t>SEA 2020 and Beyond: Looking forward</w:t>
      </w:r>
    </w:p>
    <w:p w14:paraId="535E5E55" w14:textId="77777777" w:rsidR="00CB2F29" w:rsidRPr="00B603C3" w:rsidRDefault="00CB2F29" w:rsidP="00B603C3">
      <w:pPr>
        <w:pStyle w:val="ListParagraph"/>
        <w:rPr>
          <w:rFonts w:ascii="Times New Roman" w:hAnsi="Times New Roman" w:cs="Times New Roman"/>
          <w:b/>
          <w:bCs/>
          <w:sz w:val="24"/>
          <w:szCs w:val="24"/>
        </w:rPr>
      </w:pPr>
    </w:p>
    <w:p w14:paraId="7C93907A" w14:textId="206FDB52" w:rsidR="00612144" w:rsidRPr="007422B5" w:rsidRDefault="00612144" w:rsidP="00621BA0">
      <w:pPr>
        <w:jc w:val="both"/>
        <w:rPr>
          <w:rFonts w:ascii="Times New Roman" w:hAnsi="Times New Roman" w:cs="Times New Roman"/>
          <w:sz w:val="24"/>
          <w:szCs w:val="24"/>
        </w:rPr>
      </w:pPr>
      <w:r w:rsidRPr="007422B5">
        <w:rPr>
          <w:rFonts w:ascii="Times New Roman" w:hAnsi="Times New Roman" w:cs="Times New Roman"/>
          <w:sz w:val="24"/>
          <w:szCs w:val="24"/>
        </w:rPr>
        <w:t xml:space="preserve">What </w:t>
      </w:r>
      <w:r w:rsidR="00D40D67">
        <w:rPr>
          <w:rFonts w:ascii="Times New Roman" w:hAnsi="Times New Roman" w:cs="Times New Roman"/>
          <w:sz w:val="24"/>
          <w:szCs w:val="24"/>
        </w:rPr>
        <w:t>should be</w:t>
      </w:r>
      <w:r w:rsidR="001D32A8" w:rsidRPr="007422B5">
        <w:rPr>
          <w:rFonts w:ascii="Times New Roman" w:hAnsi="Times New Roman" w:cs="Times New Roman"/>
          <w:sz w:val="24"/>
          <w:szCs w:val="24"/>
        </w:rPr>
        <w:t xml:space="preserve"> </w:t>
      </w:r>
      <w:r w:rsidRPr="007422B5">
        <w:rPr>
          <w:rFonts w:ascii="Times New Roman" w:hAnsi="Times New Roman" w:cs="Times New Roman"/>
          <w:sz w:val="24"/>
          <w:szCs w:val="24"/>
        </w:rPr>
        <w:t xml:space="preserve">imminently clear </w:t>
      </w:r>
      <w:r w:rsidR="00D40D67">
        <w:rPr>
          <w:rFonts w:ascii="Times New Roman" w:hAnsi="Times New Roman" w:cs="Times New Roman"/>
          <w:sz w:val="24"/>
          <w:szCs w:val="24"/>
        </w:rPr>
        <w:t>at this point, from both our own discussion and</w:t>
      </w:r>
      <w:r w:rsidR="008350A1">
        <w:rPr>
          <w:rFonts w:ascii="Times New Roman" w:hAnsi="Times New Roman" w:cs="Times New Roman"/>
          <w:sz w:val="24"/>
          <w:szCs w:val="24"/>
        </w:rPr>
        <w:t xml:space="preserve"> the papers that make up this issue</w:t>
      </w:r>
      <w:r w:rsidR="00D40D67">
        <w:rPr>
          <w:rFonts w:ascii="Times New Roman" w:hAnsi="Times New Roman" w:cs="Times New Roman"/>
          <w:sz w:val="24"/>
          <w:szCs w:val="24"/>
        </w:rPr>
        <w:t>,</w:t>
      </w:r>
      <w:r w:rsidR="00A633D3">
        <w:rPr>
          <w:rFonts w:ascii="Times New Roman" w:hAnsi="Times New Roman" w:cs="Times New Roman"/>
          <w:sz w:val="24"/>
          <w:szCs w:val="24"/>
        </w:rPr>
        <w:t xml:space="preserve"> </w:t>
      </w:r>
      <w:r w:rsidRPr="007422B5">
        <w:rPr>
          <w:rFonts w:ascii="Times New Roman" w:hAnsi="Times New Roman" w:cs="Times New Roman"/>
          <w:sz w:val="24"/>
          <w:szCs w:val="24"/>
        </w:rPr>
        <w:t xml:space="preserve">is that </w:t>
      </w:r>
      <w:r w:rsidR="00A0507F" w:rsidRPr="007422B5">
        <w:rPr>
          <w:rFonts w:ascii="Times New Roman" w:hAnsi="Times New Roman" w:cs="Times New Roman"/>
          <w:sz w:val="24"/>
          <w:szCs w:val="24"/>
        </w:rPr>
        <w:t xml:space="preserve">although </w:t>
      </w:r>
      <w:r w:rsidRPr="007422B5">
        <w:rPr>
          <w:rFonts w:ascii="Times New Roman" w:hAnsi="Times New Roman" w:cs="Times New Roman"/>
          <w:sz w:val="24"/>
          <w:szCs w:val="24"/>
        </w:rPr>
        <w:t>SEA is an established area of research</w:t>
      </w:r>
      <w:r w:rsidR="0064045E" w:rsidRPr="007422B5">
        <w:rPr>
          <w:rFonts w:ascii="Times New Roman" w:hAnsi="Times New Roman" w:cs="Times New Roman"/>
          <w:sz w:val="24"/>
          <w:szCs w:val="24"/>
        </w:rPr>
        <w:t>,</w:t>
      </w:r>
      <w:r w:rsidRPr="007422B5">
        <w:rPr>
          <w:rFonts w:ascii="Times New Roman" w:hAnsi="Times New Roman" w:cs="Times New Roman"/>
          <w:sz w:val="24"/>
          <w:szCs w:val="24"/>
        </w:rPr>
        <w:t xml:space="preserve"> there is still significant work to be done and areas to be opened up. In this section we introduce a few of our thoughts towards future areas of interest and ask some </w:t>
      </w:r>
      <w:r w:rsidR="007A2CE6">
        <w:rPr>
          <w:rFonts w:ascii="Times New Roman" w:hAnsi="Times New Roman" w:cs="Times New Roman"/>
          <w:sz w:val="24"/>
          <w:szCs w:val="24"/>
        </w:rPr>
        <w:t xml:space="preserve">illustrative </w:t>
      </w:r>
      <w:r w:rsidRPr="007422B5">
        <w:rPr>
          <w:rFonts w:ascii="Times New Roman" w:hAnsi="Times New Roman" w:cs="Times New Roman"/>
          <w:sz w:val="24"/>
          <w:szCs w:val="24"/>
        </w:rPr>
        <w:t>questions regarding these potentials. Again, such observations and discussions are intended to prompt critical reflection on the state of research and, ideally, prompt SEA researchers to consider areas where future research is needed, rather than present any kind of definitive future agenda for research.</w:t>
      </w:r>
    </w:p>
    <w:p w14:paraId="441A87BD" w14:textId="77777777" w:rsidR="00612144" w:rsidRDefault="00612144" w:rsidP="00621BA0">
      <w:pPr>
        <w:jc w:val="both"/>
        <w:rPr>
          <w:rFonts w:ascii="Times New Roman" w:hAnsi="Times New Roman" w:cs="Times New Roman"/>
          <w:sz w:val="24"/>
          <w:szCs w:val="24"/>
        </w:rPr>
      </w:pPr>
    </w:p>
    <w:p w14:paraId="360FC6F5" w14:textId="77777777" w:rsidR="00BF4F96" w:rsidRPr="007422B5" w:rsidRDefault="00BF4F96" w:rsidP="00621BA0">
      <w:pPr>
        <w:jc w:val="both"/>
        <w:rPr>
          <w:rFonts w:ascii="Times New Roman" w:hAnsi="Times New Roman" w:cs="Times New Roman"/>
          <w:sz w:val="24"/>
          <w:szCs w:val="24"/>
        </w:rPr>
      </w:pPr>
    </w:p>
    <w:p w14:paraId="48D63B65" w14:textId="0CAFF02E" w:rsidR="00612144" w:rsidRPr="007422B5" w:rsidRDefault="00A633D3" w:rsidP="00621BA0">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4.1 </w:t>
      </w:r>
      <w:r w:rsidR="00612144" w:rsidRPr="007422B5">
        <w:rPr>
          <w:rFonts w:ascii="Times New Roman" w:hAnsi="Times New Roman" w:cs="Times New Roman"/>
          <w:b/>
          <w:bCs/>
          <w:i/>
          <w:iCs/>
          <w:sz w:val="24"/>
          <w:szCs w:val="24"/>
        </w:rPr>
        <w:t>A Focus on Issues</w:t>
      </w:r>
    </w:p>
    <w:p w14:paraId="5DB17472" w14:textId="4948A733" w:rsidR="00612144" w:rsidRPr="007422B5" w:rsidRDefault="00612144" w:rsidP="003277A4">
      <w:pPr>
        <w:jc w:val="both"/>
        <w:rPr>
          <w:rFonts w:ascii="Times New Roman" w:hAnsi="Times New Roman" w:cs="Times New Roman"/>
          <w:sz w:val="24"/>
          <w:szCs w:val="24"/>
        </w:rPr>
      </w:pPr>
      <w:r w:rsidRPr="007422B5">
        <w:rPr>
          <w:rFonts w:ascii="Times New Roman" w:hAnsi="Times New Roman" w:cs="Times New Roman"/>
          <w:sz w:val="24"/>
          <w:szCs w:val="24"/>
        </w:rPr>
        <w:t xml:space="preserve">While there appears to be progress towards issues-based research, </w:t>
      </w:r>
      <w:r w:rsidR="00A633D3">
        <w:rPr>
          <w:rFonts w:ascii="Times New Roman" w:hAnsi="Times New Roman" w:cs="Times New Roman"/>
          <w:sz w:val="24"/>
          <w:szCs w:val="24"/>
        </w:rPr>
        <w:t xml:space="preserve">that is research that places front and centre an important sustainability </w:t>
      </w:r>
      <w:r w:rsidR="007A2CE6">
        <w:rPr>
          <w:rFonts w:ascii="Times New Roman" w:hAnsi="Times New Roman" w:cs="Times New Roman"/>
          <w:sz w:val="24"/>
          <w:szCs w:val="24"/>
        </w:rPr>
        <w:t>issue</w:t>
      </w:r>
      <w:r w:rsidR="00A633D3">
        <w:rPr>
          <w:rFonts w:ascii="Times New Roman" w:hAnsi="Times New Roman" w:cs="Times New Roman"/>
          <w:sz w:val="24"/>
          <w:szCs w:val="24"/>
        </w:rPr>
        <w:t xml:space="preserve">, </w:t>
      </w:r>
      <w:r w:rsidR="00580E00">
        <w:rPr>
          <w:rFonts w:ascii="Times New Roman" w:hAnsi="Times New Roman" w:cs="Times New Roman"/>
          <w:sz w:val="24"/>
          <w:szCs w:val="24"/>
        </w:rPr>
        <w:t xml:space="preserve">we would suggest that </w:t>
      </w:r>
      <w:r w:rsidRPr="007422B5">
        <w:rPr>
          <w:rFonts w:ascii="Times New Roman" w:hAnsi="Times New Roman" w:cs="Times New Roman"/>
          <w:sz w:val="24"/>
          <w:szCs w:val="24"/>
        </w:rPr>
        <w:t>there is significant potential for our field.  This move can take two forms. The first is the oft-repeated need for researchers to move beyond gap spotting, motivating research on the basis of what has not been done before, towards a consideration of pressing issues that require investigation</w:t>
      </w:r>
      <w:r w:rsidR="009A5C4A">
        <w:rPr>
          <w:rFonts w:ascii="Times New Roman" w:hAnsi="Times New Roman" w:cs="Times New Roman"/>
          <w:sz w:val="24"/>
          <w:szCs w:val="24"/>
        </w:rPr>
        <w:t xml:space="preserve"> (Bebbington </w:t>
      </w:r>
      <w:r w:rsidR="00B77DB1">
        <w:rPr>
          <w:rFonts w:ascii="Times New Roman" w:hAnsi="Times New Roman" w:cs="Times New Roman"/>
          <w:sz w:val="24"/>
          <w:szCs w:val="24"/>
        </w:rPr>
        <w:t>and</w:t>
      </w:r>
      <w:r w:rsidR="009A5C4A">
        <w:rPr>
          <w:rFonts w:ascii="Times New Roman" w:hAnsi="Times New Roman" w:cs="Times New Roman"/>
          <w:sz w:val="24"/>
          <w:szCs w:val="24"/>
        </w:rPr>
        <w:t xml:space="preserve"> Larrinaga, 2014)</w:t>
      </w:r>
      <w:r w:rsidRPr="007422B5">
        <w:rPr>
          <w:rFonts w:ascii="Times New Roman" w:hAnsi="Times New Roman" w:cs="Times New Roman"/>
          <w:sz w:val="24"/>
          <w:szCs w:val="24"/>
        </w:rPr>
        <w:t>.  While th</w:t>
      </w:r>
      <w:r w:rsidR="00580E00">
        <w:rPr>
          <w:rFonts w:ascii="Times New Roman" w:hAnsi="Times New Roman" w:cs="Times New Roman"/>
          <w:sz w:val="24"/>
          <w:szCs w:val="24"/>
        </w:rPr>
        <w:t>e</w:t>
      </w:r>
      <w:r w:rsidRPr="007422B5">
        <w:rPr>
          <w:rFonts w:ascii="Times New Roman" w:hAnsi="Times New Roman" w:cs="Times New Roman"/>
          <w:sz w:val="24"/>
          <w:szCs w:val="24"/>
        </w:rPr>
        <w:t xml:space="preserve"> trend </w:t>
      </w:r>
      <w:r w:rsidR="00580E00">
        <w:rPr>
          <w:rFonts w:ascii="Times New Roman" w:hAnsi="Times New Roman" w:cs="Times New Roman"/>
          <w:sz w:val="24"/>
          <w:szCs w:val="24"/>
        </w:rPr>
        <w:t xml:space="preserve">of more researchers focusing on issues </w:t>
      </w:r>
      <w:r w:rsidRPr="007422B5">
        <w:rPr>
          <w:rFonts w:ascii="Times New Roman" w:hAnsi="Times New Roman" w:cs="Times New Roman"/>
          <w:sz w:val="24"/>
          <w:szCs w:val="24"/>
        </w:rPr>
        <w:t xml:space="preserve">is positive, gap spotting still constitutes the majority of SEA work published. Examples of issues based research have included work that is motivated by particular concerns e.g. animal welfare </w:t>
      </w:r>
      <w:r w:rsidRPr="007422B5">
        <w:rPr>
          <w:rFonts w:ascii="Times New Roman" w:hAnsi="Times New Roman" w:cs="Times New Roman"/>
          <w:noProof/>
          <w:sz w:val="24"/>
          <w:szCs w:val="24"/>
        </w:rPr>
        <w:t>(Laine and Vinnari 2017)</w:t>
      </w:r>
      <w:r w:rsidRPr="007422B5">
        <w:rPr>
          <w:rFonts w:ascii="Times New Roman" w:hAnsi="Times New Roman" w:cs="Times New Roman"/>
          <w:sz w:val="24"/>
          <w:szCs w:val="24"/>
        </w:rPr>
        <w:t xml:space="preserve">, human rights </w:t>
      </w:r>
      <w:r w:rsidRPr="007422B5">
        <w:rPr>
          <w:rFonts w:ascii="Times New Roman" w:hAnsi="Times New Roman" w:cs="Times New Roman"/>
          <w:noProof/>
          <w:sz w:val="24"/>
          <w:szCs w:val="24"/>
        </w:rPr>
        <w:t>(McPhail and Ferguson 2016)</w:t>
      </w:r>
      <w:r w:rsidRPr="007422B5">
        <w:rPr>
          <w:rFonts w:ascii="Times New Roman" w:hAnsi="Times New Roman" w:cs="Times New Roman"/>
          <w:sz w:val="24"/>
          <w:szCs w:val="24"/>
        </w:rPr>
        <w:t xml:space="preserve">, Indigenous dispossession </w:t>
      </w:r>
      <w:r w:rsidRPr="007422B5">
        <w:rPr>
          <w:rFonts w:ascii="Times New Roman" w:hAnsi="Times New Roman" w:cs="Times New Roman"/>
          <w:noProof/>
          <w:sz w:val="24"/>
          <w:szCs w:val="24"/>
        </w:rPr>
        <w:lastRenderedPageBreak/>
        <w:t>(Finau, Jacobs, and Chand 2019)</w:t>
      </w:r>
      <w:r w:rsidRPr="007422B5">
        <w:rPr>
          <w:rFonts w:ascii="Times New Roman" w:hAnsi="Times New Roman" w:cs="Times New Roman"/>
          <w:sz w:val="24"/>
          <w:szCs w:val="24"/>
        </w:rPr>
        <w:t xml:space="preserve">, and housing (Smyth, Cole and Fields, 2019).  And while these issues have been introduced, there is always more to do within particular issues, as well as new issues that emerge. For example, </w:t>
      </w:r>
      <w:r w:rsidR="008350A1">
        <w:rPr>
          <w:rFonts w:ascii="Times New Roman" w:hAnsi="Times New Roman" w:cs="Times New Roman"/>
          <w:sz w:val="24"/>
          <w:szCs w:val="24"/>
        </w:rPr>
        <w:t xml:space="preserve">and as </w:t>
      </w:r>
      <w:r w:rsidR="00E05EC1" w:rsidRPr="00F3339B">
        <w:rPr>
          <w:rFonts w:ascii="Times New Roman" w:hAnsi="Times New Roman" w:cs="Times New Roman"/>
          <w:sz w:val="24"/>
          <w:szCs w:val="24"/>
        </w:rPr>
        <w:t>a</w:t>
      </w:r>
      <w:r w:rsidR="00F3339B">
        <w:rPr>
          <w:rFonts w:ascii="Times New Roman" w:hAnsi="Times New Roman" w:cs="Times New Roman"/>
          <w:sz w:val="24"/>
          <w:szCs w:val="24"/>
        </w:rPr>
        <w:t>l</w:t>
      </w:r>
      <w:r w:rsidR="008350A1" w:rsidRPr="00E05EC1">
        <w:rPr>
          <w:rFonts w:ascii="Times New Roman" w:hAnsi="Times New Roman" w:cs="Times New Roman"/>
          <w:sz w:val="24"/>
          <w:szCs w:val="24"/>
        </w:rPr>
        <w:t>luded t</w:t>
      </w:r>
      <w:r w:rsidR="008350A1">
        <w:rPr>
          <w:rFonts w:ascii="Times New Roman" w:hAnsi="Times New Roman" w:cs="Times New Roman"/>
          <w:sz w:val="24"/>
          <w:szCs w:val="24"/>
        </w:rPr>
        <w:t xml:space="preserve">o above, </w:t>
      </w:r>
      <w:r w:rsidRPr="007422B5">
        <w:rPr>
          <w:rFonts w:ascii="Times New Roman" w:hAnsi="Times New Roman" w:cs="Times New Roman"/>
          <w:sz w:val="24"/>
          <w:szCs w:val="24"/>
        </w:rPr>
        <w:t xml:space="preserve">while gender research has a long history within our research community </w:t>
      </w:r>
      <w:r w:rsidRPr="007422B5">
        <w:rPr>
          <w:rFonts w:ascii="Times New Roman" w:hAnsi="Times New Roman" w:cs="Times New Roman"/>
          <w:noProof/>
          <w:sz w:val="24"/>
          <w:szCs w:val="24"/>
        </w:rPr>
        <w:t>(</w:t>
      </w:r>
      <w:r w:rsidR="008350A1" w:rsidRPr="007422B5">
        <w:rPr>
          <w:rFonts w:ascii="Times New Roman" w:hAnsi="Times New Roman" w:cs="Times New Roman"/>
          <w:noProof/>
          <w:sz w:val="24"/>
          <w:szCs w:val="24"/>
        </w:rPr>
        <w:t>Hines</w:t>
      </w:r>
      <w:r w:rsidR="00B77DB1">
        <w:rPr>
          <w:rFonts w:ascii="Times New Roman" w:hAnsi="Times New Roman" w:cs="Times New Roman"/>
          <w:noProof/>
          <w:sz w:val="24"/>
          <w:szCs w:val="24"/>
        </w:rPr>
        <w:t>,</w:t>
      </w:r>
      <w:r w:rsidR="008350A1" w:rsidRPr="007422B5">
        <w:rPr>
          <w:rFonts w:ascii="Times New Roman" w:hAnsi="Times New Roman" w:cs="Times New Roman"/>
          <w:noProof/>
          <w:sz w:val="24"/>
          <w:szCs w:val="24"/>
        </w:rPr>
        <w:t xml:space="preserve"> 1992</w:t>
      </w:r>
      <w:r w:rsidR="00B77DB1">
        <w:rPr>
          <w:rFonts w:ascii="Times New Roman" w:hAnsi="Times New Roman" w:cs="Times New Roman"/>
          <w:noProof/>
          <w:sz w:val="24"/>
          <w:szCs w:val="24"/>
        </w:rPr>
        <w:t>;</w:t>
      </w:r>
      <w:r w:rsidR="008350A1" w:rsidRPr="007422B5">
        <w:rPr>
          <w:rFonts w:ascii="Times New Roman" w:hAnsi="Times New Roman" w:cs="Times New Roman"/>
          <w:noProof/>
          <w:sz w:val="24"/>
          <w:szCs w:val="24"/>
        </w:rPr>
        <w:t xml:space="preserve"> Gallhofer</w:t>
      </w:r>
      <w:r w:rsidR="00B77DB1">
        <w:rPr>
          <w:rFonts w:ascii="Times New Roman" w:hAnsi="Times New Roman" w:cs="Times New Roman"/>
          <w:noProof/>
          <w:sz w:val="24"/>
          <w:szCs w:val="24"/>
        </w:rPr>
        <w:t>,</w:t>
      </w:r>
      <w:r w:rsidR="008350A1" w:rsidRPr="007422B5">
        <w:rPr>
          <w:rFonts w:ascii="Times New Roman" w:hAnsi="Times New Roman" w:cs="Times New Roman"/>
          <w:noProof/>
          <w:sz w:val="24"/>
          <w:szCs w:val="24"/>
        </w:rPr>
        <w:t xml:space="preserve"> </w:t>
      </w:r>
      <w:r w:rsidR="008350A1">
        <w:rPr>
          <w:rFonts w:ascii="Times New Roman" w:hAnsi="Times New Roman" w:cs="Times New Roman"/>
          <w:noProof/>
          <w:sz w:val="24"/>
          <w:szCs w:val="24"/>
        </w:rPr>
        <w:t xml:space="preserve">1992; </w:t>
      </w:r>
      <w:r w:rsidR="008350A1" w:rsidRPr="007422B5">
        <w:rPr>
          <w:rFonts w:ascii="Times New Roman" w:hAnsi="Times New Roman" w:cs="Times New Roman"/>
          <w:noProof/>
          <w:sz w:val="24"/>
          <w:szCs w:val="24"/>
        </w:rPr>
        <w:t>1998</w:t>
      </w:r>
      <w:r w:rsidR="008350A1">
        <w:rPr>
          <w:rFonts w:ascii="Times New Roman" w:hAnsi="Times New Roman" w:cs="Times New Roman"/>
          <w:noProof/>
          <w:sz w:val="24"/>
          <w:szCs w:val="24"/>
        </w:rPr>
        <w:t xml:space="preserve">; </w:t>
      </w:r>
      <w:r w:rsidRPr="007422B5">
        <w:rPr>
          <w:rFonts w:ascii="Times New Roman" w:hAnsi="Times New Roman" w:cs="Times New Roman"/>
          <w:noProof/>
          <w:sz w:val="24"/>
          <w:szCs w:val="24"/>
        </w:rPr>
        <w:t>Cooper</w:t>
      </w:r>
      <w:r w:rsidR="008350A1">
        <w:rPr>
          <w:rFonts w:ascii="Times New Roman" w:hAnsi="Times New Roman" w:cs="Times New Roman"/>
          <w:noProof/>
          <w:sz w:val="24"/>
          <w:szCs w:val="24"/>
        </w:rPr>
        <w:t>,</w:t>
      </w:r>
      <w:r w:rsidRPr="007422B5">
        <w:rPr>
          <w:rFonts w:ascii="Times New Roman" w:hAnsi="Times New Roman" w:cs="Times New Roman"/>
          <w:noProof/>
          <w:sz w:val="24"/>
          <w:szCs w:val="24"/>
        </w:rPr>
        <w:t xml:space="preserve"> 2001</w:t>
      </w:r>
      <w:r w:rsidR="008350A1">
        <w:rPr>
          <w:rFonts w:ascii="Times New Roman" w:hAnsi="Times New Roman" w:cs="Times New Roman"/>
          <w:noProof/>
          <w:sz w:val="24"/>
          <w:szCs w:val="24"/>
        </w:rPr>
        <w:t>;</w:t>
      </w:r>
      <w:r w:rsidRPr="007422B5">
        <w:rPr>
          <w:rFonts w:ascii="Times New Roman" w:hAnsi="Times New Roman" w:cs="Times New Roman"/>
          <w:noProof/>
          <w:sz w:val="24"/>
          <w:szCs w:val="24"/>
        </w:rPr>
        <w:t xml:space="preserve"> Haynes</w:t>
      </w:r>
      <w:r w:rsidR="008350A1">
        <w:rPr>
          <w:rFonts w:ascii="Times New Roman" w:hAnsi="Times New Roman" w:cs="Times New Roman"/>
          <w:noProof/>
          <w:sz w:val="24"/>
          <w:szCs w:val="24"/>
        </w:rPr>
        <w:t>,</w:t>
      </w:r>
      <w:r w:rsidRPr="007422B5">
        <w:rPr>
          <w:rFonts w:ascii="Times New Roman" w:hAnsi="Times New Roman" w:cs="Times New Roman"/>
          <w:noProof/>
          <w:sz w:val="24"/>
          <w:szCs w:val="24"/>
        </w:rPr>
        <w:t xml:space="preserve"> 2017</w:t>
      </w:r>
      <w:r w:rsidR="008350A1">
        <w:rPr>
          <w:rFonts w:ascii="Times New Roman" w:hAnsi="Times New Roman" w:cs="Times New Roman"/>
          <w:noProof/>
          <w:sz w:val="24"/>
          <w:szCs w:val="24"/>
        </w:rPr>
        <w:t>;</w:t>
      </w:r>
      <w:r w:rsidRPr="007422B5">
        <w:rPr>
          <w:rFonts w:ascii="Times New Roman" w:hAnsi="Times New Roman" w:cs="Times New Roman"/>
          <w:noProof/>
          <w:sz w:val="24"/>
          <w:szCs w:val="24"/>
        </w:rPr>
        <w:t xml:space="preserve"> Lehman</w:t>
      </w:r>
      <w:r w:rsidR="008350A1">
        <w:rPr>
          <w:rFonts w:ascii="Times New Roman" w:hAnsi="Times New Roman" w:cs="Times New Roman"/>
          <w:noProof/>
          <w:sz w:val="24"/>
          <w:szCs w:val="24"/>
        </w:rPr>
        <w:t>,</w:t>
      </w:r>
      <w:r w:rsidRPr="007422B5">
        <w:rPr>
          <w:rFonts w:ascii="Times New Roman" w:hAnsi="Times New Roman" w:cs="Times New Roman"/>
          <w:noProof/>
          <w:sz w:val="24"/>
          <w:szCs w:val="24"/>
        </w:rPr>
        <w:t xml:space="preserve"> 2012</w:t>
      </w:r>
      <w:r w:rsidR="008350A1">
        <w:rPr>
          <w:rFonts w:ascii="Times New Roman" w:hAnsi="Times New Roman" w:cs="Times New Roman"/>
          <w:noProof/>
          <w:sz w:val="24"/>
          <w:szCs w:val="24"/>
        </w:rPr>
        <w:t>;</w:t>
      </w:r>
      <w:r w:rsidR="00B77DB1">
        <w:rPr>
          <w:rFonts w:ascii="Times New Roman" w:hAnsi="Times New Roman" w:cs="Times New Roman"/>
          <w:noProof/>
          <w:sz w:val="24"/>
          <w:szCs w:val="24"/>
        </w:rPr>
        <w:t xml:space="preserve"> Siboni et al. 2016</w:t>
      </w:r>
      <w:r w:rsidRPr="007422B5">
        <w:rPr>
          <w:rFonts w:ascii="Times New Roman" w:hAnsi="Times New Roman" w:cs="Times New Roman"/>
          <w:noProof/>
          <w:sz w:val="24"/>
          <w:szCs w:val="24"/>
        </w:rPr>
        <w:t>)</w:t>
      </w:r>
      <w:r w:rsidRPr="007422B5">
        <w:rPr>
          <w:rFonts w:ascii="Times New Roman" w:hAnsi="Times New Roman" w:cs="Times New Roman"/>
          <w:sz w:val="24"/>
          <w:szCs w:val="24"/>
        </w:rPr>
        <w:t xml:space="preserve"> it is very much underrepresented</w:t>
      </w:r>
      <w:r w:rsidR="004638E9" w:rsidRPr="007422B5">
        <w:rPr>
          <w:rFonts w:ascii="Times New Roman" w:hAnsi="Times New Roman" w:cs="Times New Roman"/>
          <w:sz w:val="24"/>
          <w:szCs w:val="24"/>
        </w:rPr>
        <w:t>,</w:t>
      </w:r>
      <w:r w:rsidRPr="007422B5">
        <w:rPr>
          <w:rFonts w:ascii="Times New Roman" w:hAnsi="Times New Roman" w:cs="Times New Roman"/>
          <w:sz w:val="24"/>
          <w:szCs w:val="24"/>
        </w:rPr>
        <w:t xml:space="preserve"> and there is considerable scope for intersectionality (c.f. </w:t>
      </w:r>
      <w:r w:rsidRPr="007422B5">
        <w:rPr>
          <w:rFonts w:ascii="Times New Roman" w:hAnsi="Times New Roman" w:cs="Times New Roman"/>
          <w:noProof/>
          <w:sz w:val="24"/>
          <w:szCs w:val="24"/>
        </w:rPr>
        <w:t>McNicholas, Humphries and Gallhofer</w:t>
      </w:r>
      <w:r w:rsidR="008350A1">
        <w:rPr>
          <w:rFonts w:ascii="Times New Roman" w:hAnsi="Times New Roman" w:cs="Times New Roman"/>
          <w:noProof/>
          <w:sz w:val="24"/>
          <w:szCs w:val="24"/>
        </w:rPr>
        <w:t>,</w:t>
      </w:r>
      <w:r w:rsidRPr="007422B5">
        <w:rPr>
          <w:rFonts w:ascii="Times New Roman" w:hAnsi="Times New Roman" w:cs="Times New Roman"/>
          <w:noProof/>
          <w:sz w:val="24"/>
          <w:szCs w:val="24"/>
        </w:rPr>
        <w:t xml:space="preserve"> 2004)</w:t>
      </w:r>
      <w:r w:rsidRPr="007422B5">
        <w:rPr>
          <w:rFonts w:ascii="Times New Roman" w:hAnsi="Times New Roman" w:cs="Times New Roman"/>
          <w:sz w:val="24"/>
          <w:szCs w:val="24"/>
        </w:rPr>
        <w:t xml:space="preserve">. And while there have also been recent appearances on LGBTI+ related issues emerging </w:t>
      </w:r>
      <w:r w:rsidRPr="007422B5">
        <w:rPr>
          <w:rFonts w:ascii="Times New Roman" w:hAnsi="Times New Roman" w:cs="Times New Roman"/>
          <w:noProof/>
          <w:sz w:val="24"/>
          <w:szCs w:val="24"/>
        </w:rPr>
        <w:t>(Egan</w:t>
      </w:r>
      <w:r w:rsidR="008350A1">
        <w:rPr>
          <w:rFonts w:ascii="Times New Roman" w:hAnsi="Times New Roman" w:cs="Times New Roman"/>
          <w:noProof/>
          <w:sz w:val="24"/>
          <w:szCs w:val="24"/>
        </w:rPr>
        <w:t>,</w:t>
      </w:r>
      <w:r w:rsidRPr="007422B5">
        <w:rPr>
          <w:rFonts w:ascii="Times New Roman" w:hAnsi="Times New Roman" w:cs="Times New Roman"/>
          <w:noProof/>
          <w:sz w:val="24"/>
          <w:szCs w:val="24"/>
        </w:rPr>
        <w:t xml:space="preserve"> 2018</w:t>
      </w:r>
      <w:r w:rsidR="008350A1">
        <w:rPr>
          <w:rFonts w:ascii="Times New Roman" w:hAnsi="Times New Roman" w:cs="Times New Roman"/>
          <w:noProof/>
          <w:sz w:val="24"/>
          <w:szCs w:val="24"/>
        </w:rPr>
        <w:t>;</w:t>
      </w:r>
      <w:r w:rsidRPr="007422B5">
        <w:rPr>
          <w:rFonts w:ascii="Times New Roman" w:hAnsi="Times New Roman" w:cs="Times New Roman"/>
          <w:noProof/>
          <w:sz w:val="24"/>
          <w:szCs w:val="24"/>
        </w:rPr>
        <w:t xml:space="preserve"> McGuigan and Ghio</w:t>
      </w:r>
      <w:r w:rsidR="008350A1">
        <w:rPr>
          <w:rFonts w:ascii="Times New Roman" w:hAnsi="Times New Roman" w:cs="Times New Roman"/>
          <w:noProof/>
          <w:sz w:val="24"/>
          <w:szCs w:val="24"/>
        </w:rPr>
        <w:t>,</w:t>
      </w:r>
      <w:r w:rsidRPr="007422B5">
        <w:rPr>
          <w:rFonts w:ascii="Times New Roman" w:hAnsi="Times New Roman" w:cs="Times New Roman"/>
          <w:noProof/>
          <w:sz w:val="24"/>
          <w:szCs w:val="24"/>
        </w:rPr>
        <w:t xml:space="preserve"> 2018</w:t>
      </w:r>
      <w:r w:rsidR="008350A1">
        <w:rPr>
          <w:rFonts w:ascii="Times New Roman" w:hAnsi="Times New Roman" w:cs="Times New Roman"/>
          <w:noProof/>
          <w:sz w:val="24"/>
          <w:szCs w:val="24"/>
        </w:rPr>
        <w:t>;</w:t>
      </w:r>
      <w:r w:rsidR="004638E9" w:rsidRPr="007422B5">
        <w:rPr>
          <w:rFonts w:ascii="Times New Roman" w:hAnsi="Times New Roman" w:cs="Times New Roman"/>
          <w:noProof/>
          <w:sz w:val="24"/>
          <w:szCs w:val="24"/>
        </w:rPr>
        <w:t xml:space="preserve"> Rumens, 2018;</w:t>
      </w:r>
      <w:r w:rsidRPr="007422B5">
        <w:rPr>
          <w:rFonts w:ascii="Times New Roman" w:hAnsi="Times New Roman" w:cs="Times New Roman"/>
          <w:noProof/>
          <w:sz w:val="24"/>
          <w:szCs w:val="24"/>
        </w:rPr>
        <w:t xml:space="preserve"> Unerman 2018)</w:t>
      </w:r>
      <w:r w:rsidRPr="007422B5">
        <w:rPr>
          <w:rFonts w:ascii="Times New Roman" w:hAnsi="Times New Roman" w:cs="Times New Roman"/>
          <w:sz w:val="24"/>
          <w:szCs w:val="24"/>
        </w:rPr>
        <w:t xml:space="preserve">, </w:t>
      </w:r>
      <w:r w:rsidR="00277D8F">
        <w:rPr>
          <w:rFonts w:ascii="Times New Roman" w:hAnsi="Times New Roman" w:cs="Times New Roman"/>
          <w:sz w:val="24"/>
          <w:szCs w:val="24"/>
        </w:rPr>
        <w:t xml:space="preserve">research on many minorities as well as on </w:t>
      </w:r>
      <w:r w:rsidRPr="007422B5">
        <w:rPr>
          <w:rFonts w:ascii="Times New Roman" w:hAnsi="Times New Roman" w:cs="Times New Roman"/>
          <w:sz w:val="24"/>
          <w:szCs w:val="24"/>
        </w:rPr>
        <w:t>disabilit</w:t>
      </w:r>
      <w:r w:rsidR="00277D8F">
        <w:rPr>
          <w:rFonts w:ascii="Times New Roman" w:hAnsi="Times New Roman" w:cs="Times New Roman"/>
          <w:sz w:val="24"/>
          <w:szCs w:val="24"/>
        </w:rPr>
        <w:t>y</w:t>
      </w:r>
      <w:r w:rsidR="008350A1">
        <w:rPr>
          <w:rFonts w:ascii="Times New Roman" w:hAnsi="Times New Roman" w:cs="Times New Roman"/>
          <w:sz w:val="24"/>
          <w:szCs w:val="24"/>
        </w:rPr>
        <w:t>, for example,</w:t>
      </w:r>
      <w:r w:rsidRPr="007422B5">
        <w:rPr>
          <w:rFonts w:ascii="Times New Roman" w:hAnsi="Times New Roman" w:cs="Times New Roman"/>
          <w:sz w:val="24"/>
          <w:szCs w:val="24"/>
        </w:rPr>
        <w:t xml:space="preserve"> </w:t>
      </w:r>
      <w:r w:rsidR="008350A1">
        <w:rPr>
          <w:rFonts w:ascii="Times New Roman" w:hAnsi="Times New Roman" w:cs="Times New Roman"/>
          <w:sz w:val="24"/>
          <w:szCs w:val="24"/>
        </w:rPr>
        <w:t>are</w:t>
      </w:r>
      <w:r w:rsidRPr="007422B5">
        <w:rPr>
          <w:rFonts w:ascii="Times New Roman" w:hAnsi="Times New Roman" w:cs="Times New Roman"/>
          <w:sz w:val="24"/>
          <w:szCs w:val="24"/>
        </w:rPr>
        <w:t xml:space="preserve"> noticeable absence</w:t>
      </w:r>
      <w:r w:rsidR="008350A1">
        <w:rPr>
          <w:rFonts w:ascii="Times New Roman" w:hAnsi="Times New Roman" w:cs="Times New Roman"/>
          <w:sz w:val="24"/>
          <w:szCs w:val="24"/>
        </w:rPr>
        <w:t>s</w:t>
      </w:r>
      <w:r w:rsidRPr="007422B5">
        <w:rPr>
          <w:rFonts w:ascii="Times New Roman" w:hAnsi="Times New Roman" w:cs="Times New Roman"/>
          <w:sz w:val="24"/>
          <w:szCs w:val="24"/>
        </w:rPr>
        <w:t xml:space="preserve"> in diversity and inclusion</w:t>
      </w:r>
      <w:r w:rsidR="00580E00">
        <w:rPr>
          <w:rFonts w:ascii="Times New Roman" w:hAnsi="Times New Roman" w:cs="Times New Roman"/>
          <w:sz w:val="24"/>
          <w:szCs w:val="24"/>
        </w:rPr>
        <w:t>.</w:t>
      </w:r>
      <w:r w:rsidRPr="005E2AC8">
        <w:rPr>
          <w:rFonts w:ascii="Times New Roman" w:hAnsi="Times New Roman" w:cs="Times New Roman"/>
          <w:sz w:val="24"/>
          <w:szCs w:val="24"/>
        </w:rPr>
        <w:t xml:space="preserve">  </w:t>
      </w:r>
      <w:r w:rsidR="00D34612" w:rsidRPr="007422B5">
        <w:rPr>
          <w:rFonts w:ascii="Times New Roman" w:hAnsi="Times New Roman" w:cs="Times New Roman"/>
          <w:sz w:val="24"/>
          <w:szCs w:val="24"/>
        </w:rPr>
        <w:t>These are just some of the</w:t>
      </w:r>
      <w:r w:rsidRPr="007422B5">
        <w:rPr>
          <w:rFonts w:ascii="Times New Roman" w:hAnsi="Times New Roman" w:cs="Times New Roman"/>
          <w:sz w:val="24"/>
          <w:szCs w:val="24"/>
        </w:rPr>
        <w:t xml:space="preserve"> myriad of issues </w:t>
      </w:r>
      <w:r w:rsidR="00D34612" w:rsidRPr="007422B5">
        <w:rPr>
          <w:rFonts w:ascii="Times New Roman" w:hAnsi="Times New Roman" w:cs="Times New Roman"/>
          <w:sz w:val="24"/>
          <w:szCs w:val="24"/>
        </w:rPr>
        <w:t>that we must</w:t>
      </w:r>
      <w:r w:rsidRPr="007422B5">
        <w:rPr>
          <w:rFonts w:ascii="Times New Roman" w:hAnsi="Times New Roman" w:cs="Times New Roman"/>
          <w:sz w:val="24"/>
          <w:szCs w:val="24"/>
        </w:rPr>
        <w:t xml:space="preserve"> confront </w:t>
      </w:r>
      <w:r w:rsidR="00D34612" w:rsidRPr="007422B5">
        <w:rPr>
          <w:rFonts w:ascii="Times New Roman" w:hAnsi="Times New Roman" w:cs="Times New Roman"/>
          <w:sz w:val="24"/>
          <w:szCs w:val="24"/>
        </w:rPr>
        <w:t xml:space="preserve">with urgency </w:t>
      </w:r>
      <w:r w:rsidRPr="007422B5">
        <w:rPr>
          <w:rFonts w:ascii="Times New Roman" w:hAnsi="Times New Roman" w:cs="Times New Roman"/>
          <w:sz w:val="24"/>
          <w:szCs w:val="24"/>
        </w:rPr>
        <w:t xml:space="preserve">as a research community. </w:t>
      </w:r>
    </w:p>
    <w:p w14:paraId="07B89BA6" w14:textId="77777777" w:rsidR="00612144" w:rsidRPr="007422B5" w:rsidRDefault="00612144" w:rsidP="007422B5">
      <w:pPr>
        <w:jc w:val="both"/>
        <w:rPr>
          <w:rFonts w:ascii="Times New Roman" w:hAnsi="Times New Roman" w:cs="Times New Roman"/>
          <w:sz w:val="24"/>
          <w:szCs w:val="24"/>
        </w:rPr>
      </w:pPr>
    </w:p>
    <w:p w14:paraId="72B4121D" w14:textId="7E3DA417" w:rsidR="004638E9" w:rsidRPr="007422B5" w:rsidRDefault="00612144">
      <w:pPr>
        <w:jc w:val="both"/>
        <w:rPr>
          <w:rFonts w:ascii="Times New Roman" w:hAnsi="Times New Roman" w:cs="Times New Roman"/>
          <w:sz w:val="24"/>
          <w:szCs w:val="24"/>
        </w:rPr>
      </w:pPr>
      <w:r w:rsidRPr="007422B5">
        <w:rPr>
          <w:rFonts w:ascii="Times New Roman" w:hAnsi="Times New Roman" w:cs="Times New Roman"/>
          <w:sz w:val="24"/>
          <w:szCs w:val="24"/>
        </w:rPr>
        <w:t>The SDGs present one way to encourage issues-based research</w:t>
      </w:r>
      <w:r w:rsidRPr="005E2AC8">
        <w:rPr>
          <w:rFonts w:ascii="Times New Roman" w:hAnsi="Times New Roman" w:cs="Times New Roman"/>
          <w:sz w:val="24"/>
          <w:szCs w:val="24"/>
        </w:rPr>
        <w:t xml:space="preserve"> and we anticipate more of this in the future. </w:t>
      </w:r>
      <w:r w:rsidRPr="007422B5">
        <w:rPr>
          <w:rFonts w:ascii="Times New Roman" w:hAnsi="Times New Roman" w:cs="Times New Roman"/>
          <w:sz w:val="24"/>
          <w:szCs w:val="24"/>
        </w:rPr>
        <w:t>As outlined by Bebbington and Unerman (2018a) these goals provide a framework to reflect on SEA research to date. This is not only to investigate where accounting/accountability research has been undertaken</w:t>
      </w:r>
      <w:r w:rsidR="004638E9" w:rsidRPr="007422B5">
        <w:rPr>
          <w:rFonts w:ascii="Times New Roman" w:hAnsi="Times New Roman" w:cs="Times New Roman"/>
          <w:sz w:val="24"/>
          <w:szCs w:val="24"/>
        </w:rPr>
        <w:t xml:space="preserve"> and where there is</w:t>
      </w:r>
      <w:r w:rsidRPr="007422B5">
        <w:rPr>
          <w:rFonts w:ascii="Times New Roman" w:hAnsi="Times New Roman" w:cs="Times New Roman"/>
          <w:sz w:val="24"/>
          <w:szCs w:val="24"/>
        </w:rPr>
        <w:t xml:space="preserve"> more to be done, but also where SEA has been silent or underrepresented</w:t>
      </w:r>
      <w:r w:rsidR="004638E9" w:rsidRPr="007422B5">
        <w:rPr>
          <w:rFonts w:ascii="Times New Roman" w:hAnsi="Times New Roman" w:cs="Times New Roman"/>
          <w:sz w:val="24"/>
          <w:szCs w:val="24"/>
        </w:rPr>
        <w:t xml:space="preserve"> </w:t>
      </w:r>
      <w:r w:rsidR="00F03151">
        <w:rPr>
          <w:rFonts w:ascii="Times New Roman" w:hAnsi="Times New Roman" w:cs="Times New Roman"/>
          <w:sz w:val="24"/>
          <w:szCs w:val="24"/>
        </w:rPr>
        <w:t xml:space="preserve">in </w:t>
      </w:r>
      <w:r w:rsidR="004638E9" w:rsidRPr="007422B5">
        <w:rPr>
          <w:rFonts w:ascii="Times New Roman" w:hAnsi="Times New Roman" w:cs="Times New Roman"/>
          <w:sz w:val="24"/>
          <w:szCs w:val="24"/>
        </w:rPr>
        <w:t>issues</w:t>
      </w:r>
      <w:r w:rsidRPr="007422B5">
        <w:rPr>
          <w:rFonts w:ascii="Times New Roman" w:hAnsi="Times New Roman" w:cs="Times New Roman"/>
          <w:sz w:val="24"/>
          <w:szCs w:val="24"/>
        </w:rPr>
        <w:t xml:space="preserve">. </w:t>
      </w:r>
      <w:r w:rsidR="004638E9" w:rsidRPr="007422B5">
        <w:rPr>
          <w:rFonts w:ascii="Times New Roman" w:hAnsi="Times New Roman" w:cs="Times New Roman"/>
          <w:sz w:val="24"/>
          <w:szCs w:val="24"/>
        </w:rPr>
        <w:t xml:space="preserve">Recalling the 17 SDGs, we suggest further consideration of the intimate interrelations between goals, rather than as isolated variables or characteristics. </w:t>
      </w:r>
      <w:r w:rsidR="00085191" w:rsidRPr="007422B5">
        <w:rPr>
          <w:rFonts w:ascii="Times New Roman" w:hAnsi="Times New Roman" w:cs="Times New Roman"/>
          <w:sz w:val="24"/>
          <w:szCs w:val="24"/>
        </w:rPr>
        <w:t>In turn, we believe such an approach to issues-based research can have implications for research motivations and design, particularly around who is included, and whose interest</w:t>
      </w:r>
      <w:r w:rsidR="00580E00">
        <w:rPr>
          <w:rFonts w:ascii="Times New Roman" w:hAnsi="Times New Roman" w:cs="Times New Roman"/>
          <w:sz w:val="24"/>
          <w:szCs w:val="24"/>
        </w:rPr>
        <w:t>s</w:t>
      </w:r>
      <w:r w:rsidR="00085191" w:rsidRPr="007422B5">
        <w:rPr>
          <w:rFonts w:ascii="Times New Roman" w:hAnsi="Times New Roman" w:cs="Times New Roman"/>
          <w:sz w:val="24"/>
          <w:szCs w:val="24"/>
        </w:rPr>
        <w:t xml:space="preserve"> are centred, in the research. </w:t>
      </w:r>
      <w:r w:rsidR="00277D8F">
        <w:rPr>
          <w:rFonts w:ascii="Times New Roman" w:hAnsi="Times New Roman" w:cs="Times New Roman"/>
          <w:sz w:val="24"/>
          <w:szCs w:val="24"/>
        </w:rPr>
        <w:t>As we will note below</w:t>
      </w:r>
      <w:r w:rsidR="00085191" w:rsidRPr="007422B5">
        <w:rPr>
          <w:rFonts w:ascii="Times New Roman" w:hAnsi="Times New Roman" w:cs="Times New Roman"/>
          <w:sz w:val="24"/>
          <w:szCs w:val="24"/>
        </w:rPr>
        <w:t xml:space="preserve">, removing </w:t>
      </w:r>
      <w:r w:rsidR="008D0BF0">
        <w:rPr>
          <w:rFonts w:ascii="Times New Roman" w:hAnsi="Times New Roman" w:cs="Times New Roman"/>
          <w:sz w:val="24"/>
          <w:szCs w:val="24"/>
        </w:rPr>
        <w:t>corpor</w:t>
      </w:r>
      <w:r w:rsidR="00085191" w:rsidRPr="007422B5">
        <w:rPr>
          <w:rFonts w:ascii="Times New Roman" w:hAnsi="Times New Roman" w:cs="Times New Roman"/>
          <w:sz w:val="24"/>
          <w:szCs w:val="24"/>
        </w:rPr>
        <w:t xml:space="preserve">ations as the central focus of research would constitute a fundamental challenge to existing accounting research, but if </w:t>
      </w:r>
      <w:r w:rsidR="00D34612" w:rsidRPr="007422B5">
        <w:rPr>
          <w:rFonts w:ascii="Times New Roman" w:hAnsi="Times New Roman" w:cs="Times New Roman"/>
          <w:sz w:val="24"/>
          <w:szCs w:val="24"/>
        </w:rPr>
        <w:t>under</w:t>
      </w:r>
      <w:r w:rsidR="00085191" w:rsidRPr="007422B5">
        <w:rPr>
          <w:rFonts w:ascii="Times New Roman" w:hAnsi="Times New Roman" w:cs="Times New Roman"/>
          <w:sz w:val="24"/>
          <w:szCs w:val="24"/>
        </w:rPr>
        <w:t xml:space="preserve">taken seriously, </w:t>
      </w:r>
      <w:r w:rsidR="00D34612" w:rsidRPr="007422B5">
        <w:rPr>
          <w:rFonts w:ascii="Times New Roman" w:hAnsi="Times New Roman" w:cs="Times New Roman"/>
          <w:sz w:val="24"/>
          <w:szCs w:val="24"/>
        </w:rPr>
        <w:t xml:space="preserve">we believe </w:t>
      </w:r>
      <w:r w:rsidR="00085191" w:rsidRPr="007422B5">
        <w:rPr>
          <w:rFonts w:ascii="Times New Roman" w:hAnsi="Times New Roman" w:cs="Times New Roman"/>
          <w:sz w:val="24"/>
          <w:szCs w:val="24"/>
        </w:rPr>
        <w:t xml:space="preserve">there is </w:t>
      </w:r>
      <w:r w:rsidR="00D34612" w:rsidRPr="007422B5">
        <w:rPr>
          <w:rFonts w:ascii="Times New Roman" w:hAnsi="Times New Roman" w:cs="Times New Roman"/>
          <w:sz w:val="24"/>
          <w:szCs w:val="24"/>
        </w:rPr>
        <w:t>immense potential for future research to explore</w:t>
      </w:r>
      <w:r w:rsidR="00085191" w:rsidRPr="007422B5">
        <w:rPr>
          <w:rFonts w:ascii="Times New Roman" w:hAnsi="Times New Roman" w:cs="Times New Roman"/>
          <w:sz w:val="24"/>
          <w:szCs w:val="24"/>
        </w:rPr>
        <w:t xml:space="preserve"> novel approaches</w:t>
      </w:r>
      <w:r w:rsidR="00D34612" w:rsidRPr="007422B5">
        <w:rPr>
          <w:rFonts w:ascii="Times New Roman" w:hAnsi="Times New Roman" w:cs="Times New Roman"/>
          <w:sz w:val="24"/>
          <w:szCs w:val="24"/>
        </w:rPr>
        <w:t xml:space="preserve"> to both</w:t>
      </w:r>
      <w:r w:rsidR="00085191" w:rsidRPr="007422B5">
        <w:rPr>
          <w:rFonts w:ascii="Times New Roman" w:hAnsi="Times New Roman" w:cs="Times New Roman"/>
          <w:sz w:val="24"/>
          <w:szCs w:val="24"/>
        </w:rPr>
        <w:t xml:space="preserve"> thinking and working.</w:t>
      </w:r>
    </w:p>
    <w:p w14:paraId="386AFF3D" w14:textId="77777777" w:rsidR="007A2CE6" w:rsidRDefault="007A2CE6" w:rsidP="007A2CE6">
      <w:pPr>
        <w:jc w:val="both"/>
        <w:rPr>
          <w:rFonts w:ascii="Times New Roman" w:hAnsi="Times New Roman" w:cs="Times New Roman"/>
          <w:sz w:val="24"/>
          <w:szCs w:val="24"/>
        </w:rPr>
      </w:pPr>
    </w:p>
    <w:p w14:paraId="768DC928" w14:textId="77777777" w:rsidR="007A2CE6" w:rsidRPr="007422B5" w:rsidRDefault="007A2CE6" w:rsidP="007A2CE6">
      <w:pPr>
        <w:jc w:val="both"/>
        <w:rPr>
          <w:rFonts w:ascii="Times New Roman" w:hAnsi="Times New Roman" w:cs="Times New Roman"/>
          <w:sz w:val="24"/>
          <w:szCs w:val="24"/>
        </w:rPr>
      </w:pPr>
      <w:r w:rsidRPr="007422B5">
        <w:rPr>
          <w:rFonts w:ascii="Times New Roman" w:hAnsi="Times New Roman" w:cs="Times New Roman"/>
          <w:sz w:val="24"/>
          <w:szCs w:val="24"/>
        </w:rPr>
        <w:t>This invites us to critically reflect on:</w:t>
      </w:r>
    </w:p>
    <w:p w14:paraId="105B40AB" w14:textId="38C168F2" w:rsidR="00612144" w:rsidRDefault="00612144">
      <w:pPr>
        <w:pStyle w:val="ListParagraph"/>
        <w:numPr>
          <w:ilvl w:val="0"/>
          <w:numId w:val="3"/>
        </w:numPr>
        <w:rPr>
          <w:rFonts w:ascii="Times New Roman" w:hAnsi="Times New Roman" w:cs="Times New Roman"/>
          <w:sz w:val="24"/>
          <w:szCs w:val="24"/>
        </w:rPr>
      </w:pPr>
      <w:r w:rsidRPr="005E2AC8">
        <w:rPr>
          <w:rFonts w:ascii="Times New Roman" w:hAnsi="Times New Roman" w:cs="Times New Roman"/>
          <w:sz w:val="24"/>
          <w:szCs w:val="24"/>
        </w:rPr>
        <w:t>What are the key issues (current and emerging) in your context to which SEA research could contribute?</w:t>
      </w:r>
    </w:p>
    <w:p w14:paraId="6EE3E2FA" w14:textId="0980B33D" w:rsidR="003738DD" w:rsidRPr="007422B5" w:rsidRDefault="003738DD" w:rsidP="00340CDD">
      <w:pPr>
        <w:pStyle w:val="ListParagraph"/>
        <w:numPr>
          <w:ilvl w:val="0"/>
          <w:numId w:val="3"/>
        </w:numPr>
        <w:rPr>
          <w:rFonts w:ascii="Times New Roman" w:hAnsi="Times New Roman" w:cs="Times New Roman"/>
          <w:sz w:val="24"/>
          <w:szCs w:val="24"/>
        </w:rPr>
      </w:pPr>
      <w:r w:rsidRPr="007422B5">
        <w:rPr>
          <w:rFonts w:ascii="Times New Roman" w:hAnsi="Times New Roman" w:cs="Times New Roman"/>
          <w:sz w:val="24"/>
          <w:szCs w:val="24"/>
        </w:rPr>
        <w:t>We seem to be at a moment in time where liberal institutions are failing, and the shortcomings are apparent. Rather than wait to study the outcome, what can SEA research do to help develop new institutions using the knowledge we have already developed around these issues?</w:t>
      </w:r>
    </w:p>
    <w:p w14:paraId="17CCA1FC" w14:textId="36E19B6F" w:rsidR="00612144" w:rsidRDefault="00612144" w:rsidP="00340CDD">
      <w:pPr>
        <w:pStyle w:val="ListParagraph"/>
        <w:numPr>
          <w:ilvl w:val="0"/>
          <w:numId w:val="2"/>
        </w:numPr>
        <w:jc w:val="both"/>
        <w:rPr>
          <w:rFonts w:ascii="Times New Roman" w:hAnsi="Times New Roman" w:cs="Times New Roman"/>
          <w:sz w:val="24"/>
          <w:szCs w:val="24"/>
        </w:rPr>
      </w:pPr>
      <w:r w:rsidRPr="007422B5">
        <w:rPr>
          <w:rFonts w:ascii="Times New Roman" w:hAnsi="Times New Roman" w:cs="Times New Roman"/>
          <w:sz w:val="24"/>
          <w:szCs w:val="24"/>
        </w:rPr>
        <w:t>How are these issues influenced by the context within which they are occurring?</w:t>
      </w:r>
    </w:p>
    <w:p w14:paraId="0814D116" w14:textId="7B827707" w:rsidR="009A5C4A" w:rsidRPr="007422B5" w:rsidRDefault="009A5C4A" w:rsidP="00340CD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Are scholars at risk, in general or in some contexts, if they engage in critical research on particular social and environmental accounting issues? If so, how can such risks be mitigated and relevant research nonetheless be conducted, potentially against the interests of those in power?</w:t>
      </w:r>
    </w:p>
    <w:p w14:paraId="206F0D6D" w14:textId="77777777" w:rsidR="00612144" w:rsidRDefault="00612144" w:rsidP="00340CDD">
      <w:pPr>
        <w:jc w:val="both"/>
        <w:rPr>
          <w:rFonts w:ascii="Times New Roman" w:hAnsi="Times New Roman" w:cs="Times New Roman"/>
          <w:sz w:val="24"/>
          <w:szCs w:val="24"/>
        </w:rPr>
      </w:pPr>
    </w:p>
    <w:p w14:paraId="16506FEF" w14:textId="77777777" w:rsidR="00BF4F96" w:rsidRPr="007422B5" w:rsidRDefault="00BF4F96" w:rsidP="00340CDD">
      <w:pPr>
        <w:jc w:val="both"/>
        <w:rPr>
          <w:rFonts w:ascii="Times New Roman" w:hAnsi="Times New Roman" w:cs="Times New Roman"/>
          <w:sz w:val="24"/>
          <w:szCs w:val="24"/>
        </w:rPr>
      </w:pPr>
    </w:p>
    <w:p w14:paraId="5F62D002" w14:textId="4CC3465D" w:rsidR="00612144" w:rsidRPr="007422B5" w:rsidRDefault="007A2CE6" w:rsidP="00340CDD">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4.2 </w:t>
      </w:r>
      <w:r w:rsidR="00612144" w:rsidRPr="007422B5">
        <w:rPr>
          <w:rFonts w:ascii="Times New Roman" w:hAnsi="Times New Roman" w:cs="Times New Roman"/>
          <w:b/>
          <w:bCs/>
          <w:i/>
          <w:iCs/>
          <w:sz w:val="24"/>
          <w:szCs w:val="24"/>
        </w:rPr>
        <w:t>The Shifting Boundaries/Research Focus</w:t>
      </w:r>
    </w:p>
    <w:p w14:paraId="7097DCAE" w14:textId="03433176" w:rsidR="00730835" w:rsidRPr="007422B5" w:rsidRDefault="00612144">
      <w:pPr>
        <w:jc w:val="both"/>
        <w:rPr>
          <w:rFonts w:ascii="Times New Roman" w:hAnsi="Times New Roman" w:cs="Times New Roman"/>
          <w:sz w:val="24"/>
          <w:szCs w:val="24"/>
        </w:rPr>
      </w:pPr>
      <w:r w:rsidRPr="007422B5">
        <w:rPr>
          <w:rFonts w:ascii="Times New Roman" w:hAnsi="Times New Roman" w:cs="Times New Roman"/>
          <w:sz w:val="24"/>
          <w:szCs w:val="24"/>
        </w:rPr>
        <w:t xml:space="preserve">In close relation to the above, we would suggest there are some emerging examples of a shift in the focus of research. A primary example of this is a gradual move away from privileging the corporation as the centre of SEA analysis, to the corporation as one of many actors. Counter accounting or external accounting studies are examples of this </w:t>
      </w:r>
      <w:r w:rsidRPr="007422B5">
        <w:rPr>
          <w:rFonts w:ascii="Times New Roman" w:hAnsi="Times New Roman" w:cs="Times New Roman"/>
          <w:noProof/>
          <w:sz w:val="24"/>
          <w:szCs w:val="24"/>
        </w:rPr>
        <w:t>(Denedo, Thomson and Yonekura</w:t>
      </w:r>
      <w:r w:rsidR="002B5B39">
        <w:rPr>
          <w:rFonts w:ascii="Times New Roman" w:hAnsi="Times New Roman" w:cs="Times New Roman"/>
          <w:noProof/>
          <w:sz w:val="24"/>
          <w:szCs w:val="24"/>
        </w:rPr>
        <w:t>,</w:t>
      </w:r>
      <w:r w:rsidRPr="007422B5">
        <w:rPr>
          <w:rFonts w:ascii="Times New Roman" w:hAnsi="Times New Roman" w:cs="Times New Roman"/>
          <w:noProof/>
          <w:sz w:val="24"/>
          <w:szCs w:val="24"/>
        </w:rPr>
        <w:t xml:space="preserve"> 2017</w:t>
      </w:r>
      <w:r w:rsidR="002B5B39">
        <w:rPr>
          <w:rFonts w:ascii="Times New Roman" w:hAnsi="Times New Roman" w:cs="Times New Roman"/>
          <w:noProof/>
          <w:sz w:val="24"/>
          <w:szCs w:val="24"/>
        </w:rPr>
        <w:t>;</w:t>
      </w:r>
      <w:r w:rsidRPr="007422B5">
        <w:rPr>
          <w:rFonts w:ascii="Times New Roman" w:hAnsi="Times New Roman" w:cs="Times New Roman"/>
          <w:noProof/>
          <w:sz w:val="24"/>
          <w:szCs w:val="24"/>
        </w:rPr>
        <w:t xml:space="preserve"> Laine and Vinnari</w:t>
      </w:r>
      <w:r w:rsidR="002B5B39">
        <w:rPr>
          <w:rFonts w:ascii="Times New Roman" w:hAnsi="Times New Roman" w:cs="Times New Roman"/>
          <w:noProof/>
          <w:sz w:val="24"/>
          <w:szCs w:val="24"/>
        </w:rPr>
        <w:t>,</w:t>
      </w:r>
      <w:r w:rsidRPr="007422B5">
        <w:rPr>
          <w:rFonts w:ascii="Times New Roman" w:hAnsi="Times New Roman" w:cs="Times New Roman"/>
          <w:noProof/>
          <w:sz w:val="24"/>
          <w:szCs w:val="24"/>
        </w:rPr>
        <w:t xml:space="preserve"> 2017</w:t>
      </w:r>
      <w:r w:rsidR="002B5B39">
        <w:rPr>
          <w:rFonts w:ascii="Times New Roman" w:hAnsi="Times New Roman" w:cs="Times New Roman"/>
          <w:noProof/>
          <w:sz w:val="24"/>
          <w:szCs w:val="24"/>
        </w:rPr>
        <w:t>;</w:t>
      </w:r>
      <w:r w:rsidRPr="007422B5">
        <w:rPr>
          <w:rFonts w:ascii="Times New Roman" w:hAnsi="Times New Roman" w:cs="Times New Roman"/>
          <w:noProof/>
          <w:sz w:val="24"/>
          <w:szCs w:val="24"/>
        </w:rPr>
        <w:t xml:space="preserve"> Thomson, Dey and Russell 2015</w:t>
      </w:r>
      <w:r w:rsidR="002B5B39">
        <w:rPr>
          <w:rFonts w:ascii="Times New Roman" w:hAnsi="Times New Roman" w:cs="Times New Roman"/>
          <w:noProof/>
          <w:sz w:val="24"/>
          <w:szCs w:val="24"/>
        </w:rPr>
        <w:t>;</w:t>
      </w:r>
      <w:r w:rsidRPr="007422B5">
        <w:rPr>
          <w:rFonts w:ascii="Times New Roman" w:hAnsi="Times New Roman" w:cs="Times New Roman"/>
          <w:noProof/>
          <w:sz w:val="24"/>
          <w:szCs w:val="24"/>
        </w:rPr>
        <w:t xml:space="preserve"> Vinnari and Laine</w:t>
      </w:r>
      <w:r w:rsidR="002B5B39">
        <w:rPr>
          <w:rFonts w:ascii="Times New Roman" w:hAnsi="Times New Roman" w:cs="Times New Roman"/>
          <w:noProof/>
          <w:sz w:val="24"/>
          <w:szCs w:val="24"/>
        </w:rPr>
        <w:t>,</w:t>
      </w:r>
      <w:r w:rsidRPr="007422B5">
        <w:rPr>
          <w:rFonts w:ascii="Times New Roman" w:hAnsi="Times New Roman" w:cs="Times New Roman"/>
          <w:noProof/>
          <w:sz w:val="24"/>
          <w:szCs w:val="24"/>
        </w:rPr>
        <w:t xml:space="preserve"> 2017)</w:t>
      </w:r>
      <w:r w:rsidRPr="007422B5">
        <w:rPr>
          <w:rFonts w:ascii="Times New Roman" w:hAnsi="Times New Roman" w:cs="Times New Roman"/>
          <w:sz w:val="24"/>
          <w:szCs w:val="24"/>
        </w:rPr>
        <w:t xml:space="preserve">. Shifting the boundaries of research and practice however, is not necessarily new. </w:t>
      </w:r>
      <w:r w:rsidRPr="007422B5">
        <w:rPr>
          <w:rFonts w:ascii="Times New Roman" w:hAnsi="Times New Roman" w:cs="Times New Roman"/>
          <w:noProof/>
          <w:sz w:val="24"/>
          <w:szCs w:val="24"/>
        </w:rPr>
        <w:t xml:space="preserve">Hines </w:t>
      </w:r>
      <w:r w:rsidR="00730835" w:rsidRPr="007422B5">
        <w:rPr>
          <w:rFonts w:ascii="Times New Roman" w:hAnsi="Times New Roman" w:cs="Times New Roman"/>
          <w:noProof/>
          <w:sz w:val="24"/>
          <w:szCs w:val="24"/>
        </w:rPr>
        <w:lastRenderedPageBreak/>
        <w:t>(</w:t>
      </w:r>
      <w:r w:rsidRPr="007422B5">
        <w:rPr>
          <w:rFonts w:ascii="Times New Roman" w:hAnsi="Times New Roman" w:cs="Times New Roman"/>
          <w:noProof/>
          <w:sz w:val="24"/>
          <w:szCs w:val="24"/>
        </w:rPr>
        <w:t>1988)</w:t>
      </w:r>
      <w:r w:rsidRPr="007422B5">
        <w:rPr>
          <w:rFonts w:ascii="Times New Roman" w:hAnsi="Times New Roman" w:cs="Times New Roman"/>
          <w:sz w:val="24"/>
          <w:szCs w:val="24"/>
        </w:rPr>
        <w:t>, in her field defining piece over 30 years ago, problematized the role of accounting in constructing fictitious boundaries around organisations and their impacts. More recently Dey and Russel</w:t>
      </w:r>
      <w:r w:rsidR="00F24EF7">
        <w:rPr>
          <w:rFonts w:ascii="Times New Roman" w:hAnsi="Times New Roman" w:cs="Times New Roman"/>
          <w:sz w:val="24"/>
          <w:szCs w:val="24"/>
        </w:rPr>
        <w:t>l</w:t>
      </w:r>
      <w:r w:rsidRPr="007422B5">
        <w:rPr>
          <w:rFonts w:ascii="Times New Roman" w:hAnsi="Times New Roman" w:cs="Times New Roman"/>
          <w:sz w:val="24"/>
          <w:szCs w:val="24"/>
        </w:rPr>
        <w:t xml:space="preserve">’s </w:t>
      </w:r>
      <w:r w:rsidRPr="007422B5">
        <w:rPr>
          <w:rFonts w:ascii="Times New Roman" w:hAnsi="Times New Roman" w:cs="Times New Roman"/>
          <w:noProof/>
          <w:sz w:val="24"/>
          <w:szCs w:val="24"/>
        </w:rPr>
        <w:t>(2014)</w:t>
      </w:r>
      <w:r w:rsidRPr="007422B5">
        <w:rPr>
          <w:rFonts w:ascii="Times New Roman" w:hAnsi="Times New Roman" w:cs="Times New Roman"/>
          <w:sz w:val="24"/>
          <w:szCs w:val="24"/>
        </w:rPr>
        <w:t xml:space="preserve"> contribution “Who speaks for the river?” is an important challenge to the centrality of the corporation in SEA and demonstrates the need to broaden the lens to include other actors and issues.  These studies remind us of the</w:t>
      </w:r>
      <w:r w:rsidR="00730835" w:rsidRPr="007422B5">
        <w:rPr>
          <w:rFonts w:ascii="Times New Roman" w:hAnsi="Times New Roman" w:cs="Times New Roman"/>
          <w:sz w:val="24"/>
          <w:szCs w:val="24"/>
        </w:rPr>
        <w:t xml:space="preserve"> potential embedded within a critical examination of </w:t>
      </w:r>
      <w:r w:rsidRPr="007422B5">
        <w:rPr>
          <w:rFonts w:ascii="Times New Roman" w:hAnsi="Times New Roman" w:cs="Times New Roman"/>
          <w:sz w:val="24"/>
          <w:szCs w:val="24"/>
        </w:rPr>
        <w:t>what the accounting entity is, who is providing the account, and what form the account take</w:t>
      </w:r>
      <w:r w:rsidR="00730835" w:rsidRPr="007422B5">
        <w:rPr>
          <w:rFonts w:ascii="Times New Roman" w:hAnsi="Times New Roman" w:cs="Times New Roman"/>
          <w:sz w:val="24"/>
          <w:szCs w:val="24"/>
        </w:rPr>
        <w:t>s</w:t>
      </w:r>
      <w:r w:rsidRPr="007422B5">
        <w:rPr>
          <w:rFonts w:ascii="Times New Roman" w:hAnsi="Times New Roman" w:cs="Times New Roman"/>
          <w:sz w:val="24"/>
          <w:szCs w:val="24"/>
        </w:rPr>
        <w:t xml:space="preserve">. </w:t>
      </w:r>
      <w:r w:rsidR="00E839C3">
        <w:rPr>
          <w:rFonts w:ascii="Times New Roman" w:hAnsi="Times New Roman" w:cs="Times New Roman"/>
          <w:sz w:val="24"/>
          <w:szCs w:val="24"/>
        </w:rPr>
        <w:t xml:space="preserve">Here, </w:t>
      </w:r>
      <w:r w:rsidR="00E05EC1">
        <w:rPr>
          <w:rFonts w:ascii="Times New Roman" w:hAnsi="Times New Roman" w:cs="Times New Roman"/>
          <w:sz w:val="24"/>
          <w:szCs w:val="24"/>
        </w:rPr>
        <w:t>we also note that</w:t>
      </w:r>
      <w:r w:rsidR="00E839C3">
        <w:rPr>
          <w:rFonts w:ascii="Times New Roman" w:hAnsi="Times New Roman" w:cs="Times New Roman"/>
          <w:sz w:val="24"/>
          <w:szCs w:val="24"/>
        </w:rPr>
        <w:t xml:space="preserve"> the traditional structures our organi</w:t>
      </w:r>
      <w:r w:rsidR="00580E00">
        <w:rPr>
          <w:rFonts w:ascii="Times New Roman" w:hAnsi="Times New Roman" w:cs="Times New Roman"/>
          <w:sz w:val="24"/>
          <w:szCs w:val="24"/>
        </w:rPr>
        <w:t>s</w:t>
      </w:r>
      <w:r w:rsidR="00E839C3">
        <w:rPr>
          <w:rFonts w:ascii="Times New Roman" w:hAnsi="Times New Roman" w:cs="Times New Roman"/>
          <w:sz w:val="24"/>
          <w:szCs w:val="24"/>
        </w:rPr>
        <w:t>ations, organi</w:t>
      </w:r>
      <w:r w:rsidR="00580E00">
        <w:rPr>
          <w:rFonts w:ascii="Times New Roman" w:hAnsi="Times New Roman" w:cs="Times New Roman"/>
          <w:sz w:val="24"/>
          <w:szCs w:val="24"/>
        </w:rPr>
        <w:t>s</w:t>
      </w:r>
      <w:r w:rsidR="00E839C3">
        <w:rPr>
          <w:rFonts w:ascii="Times New Roman" w:hAnsi="Times New Roman" w:cs="Times New Roman"/>
          <w:sz w:val="24"/>
          <w:szCs w:val="24"/>
        </w:rPr>
        <w:t xml:space="preserve">ational fields and associated governance structures have been built on are in flux. </w:t>
      </w:r>
      <w:r w:rsidR="00E839C3" w:rsidRPr="003C1269">
        <w:rPr>
          <w:rFonts w:ascii="Times New Roman" w:hAnsi="Times New Roman" w:cs="Times New Roman"/>
          <w:sz w:val="24"/>
          <w:szCs w:val="24"/>
        </w:rPr>
        <w:t>Digitalization and globalization facilitate new types of organi</w:t>
      </w:r>
      <w:r w:rsidR="002B5B39" w:rsidRPr="003C1269">
        <w:rPr>
          <w:rFonts w:ascii="Times New Roman" w:hAnsi="Times New Roman" w:cs="Times New Roman"/>
          <w:sz w:val="24"/>
          <w:szCs w:val="24"/>
        </w:rPr>
        <w:t>s</w:t>
      </w:r>
      <w:r w:rsidR="00E839C3" w:rsidRPr="000A62D4">
        <w:rPr>
          <w:rFonts w:ascii="Times New Roman" w:hAnsi="Times New Roman" w:cs="Times New Roman"/>
          <w:sz w:val="24"/>
          <w:szCs w:val="24"/>
        </w:rPr>
        <w:t>ing beyond those clear-cut structures we have long been used to.</w:t>
      </w:r>
    </w:p>
    <w:p w14:paraId="6D441D33" w14:textId="118E5A82" w:rsidR="00730835" w:rsidRDefault="00730835">
      <w:pPr>
        <w:jc w:val="both"/>
        <w:rPr>
          <w:rFonts w:ascii="Times New Roman" w:hAnsi="Times New Roman" w:cs="Times New Roman"/>
          <w:sz w:val="24"/>
          <w:szCs w:val="24"/>
        </w:rPr>
      </w:pPr>
    </w:p>
    <w:p w14:paraId="47A05FFF" w14:textId="1DCCF540" w:rsidR="00277D8F" w:rsidRPr="007422B5" w:rsidRDefault="00E839C3" w:rsidP="00277D8F">
      <w:pPr>
        <w:jc w:val="both"/>
        <w:rPr>
          <w:rFonts w:ascii="Times New Roman" w:hAnsi="Times New Roman" w:cs="Times New Roman"/>
          <w:sz w:val="24"/>
          <w:szCs w:val="24"/>
        </w:rPr>
      </w:pPr>
      <w:r w:rsidRPr="00E05EC1">
        <w:rPr>
          <w:rFonts w:ascii="Times New Roman" w:hAnsi="Times New Roman" w:cs="Times New Roman"/>
          <w:sz w:val="24"/>
          <w:szCs w:val="24"/>
        </w:rPr>
        <w:t xml:space="preserve">It is however also possible to take a new perspective by focusing on something very traditional, but </w:t>
      </w:r>
      <w:r w:rsidR="003C1269" w:rsidRPr="00E05EC1">
        <w:rPr>
          <w:rFonts w:ascii="Times New Roman" w:hAnsi="Times New Roman" w:cs="Times New Roman"/>
          <w:sz w:val="24"/>
          <w:szCs w:val="24"/>
        </w:rPr>
        <w:t xml:space="preserve">in a </w:t>
      </w:r>
      <w:r w:rsidRPr="00E05EC1">
        <w:rPr>
          <w:rFonts w:ascii="Times New Roman" w:hAnsi="Times New Roman" w:cs="Times New Roman"/>
          <w:sz w:val="24"/>
          <w:szCs w:val="24"/>
        </w:rPr>
        <w:t>different</w:t>
      </w:r>
      <w:r w:rsidR="003C1269" w:rsidRPr="00E05EC1">
        <w:rPr>
          <w:rFonts w:ascii="Times New Roman" w:hAnsi="Times New Roman" w:cs="Times New Roman"/>
          <w:sz w:val="24"/>
          <w:szCs w:val="24"/>
        </w:rPr>
        <w:t xml:space="preserve"> way</w:t>
      </w:r>
      <w:r w:rsidRPr="00E05EC1">
        <w:rPr>
          <w:rFonts w:ascii="Times New Roman" w:hAnsi="Times New Roman" w:cs="Times New Roman"/>
          <w:sz w:val="24"/>
          <w:szCs w:val="24"/>
        </w:rPr>
        <w:t xml:space="preserve">. </w:t>
      </w:r>
      <w:r w:rsidR="00277D8F" w:rsidRPr="00E05EC1">
        <w:rPr>
          <w:rFonts w:ascii="Times New Roman" w:hAnsi="Times New Roman" w:cs="Times New Roman"/>
          <w:sz w:val="24"/>
          <w:szCs w:val="24"/>
        </w:rPr>
        <w:t>Consider the attention focused on multinational petrochemical companies for their role in environmental degradation and ecological collapse. Although we are not trying to mitigate the role of these actors, it is also important to not limit our examination to these entities because of their prominent role and the ease with which we can access data to study them. For example, the US Department of Defence (DOD) is a major contributor to ongoing issues within</w:t>
      </w:r>
      <w:r w:rsidR="00277D8F" w:rsidRPr="007422B5">
        <w:rPr>
          <w:rFonts w:ascii="Times New Roman" w:hAnsi="Times New Roman" w:cs="Times New Roman"/>
          <w:sz w:val="24"/>
          <w:szCs w:val="24"/>
        </w:rPr>
        <w:t xml:space="preserve"> both society and the environment, but has received relatively little </w:t>
      </w:r>
      <w:r w:rsidR="00277D8F">
        <w:rPr>
          <w:rFonts w:ascii="Times New Roman" w:hAnsi="Times New Roman" w:cs="Times New Roman"/>
          <w:sz w:val="24"/>
          <w:szCs w:val="24"/>
        </w:rPr>
        <w:t>s</w:t>
      </w:r>
      <w:r w:rsidR="00277D8F" w:rsidRPr="007422B5">
        <w:rPr>
          <w:rFonts w:ascii="Times New Roman" w:hAnsi="Times New Roman" w:cs="Times New Roman"/>
          <w:sz w:val="24"/>
          <w:szCs w:val="24"/>
        </w:rPr>
        <w:t>crutiny. The DOD is not only the single largest institutional consumer of hyd</w:t>
      </w:r>
      <w:r w:rsidR="00277D8F">
        <w:rPr>
          <w:rFonts w:ascii="Times New Roman" w:hAnsi="Times New Roman" w:cs="Times New Roman"/>
          <w:sz w:val="24"/>
          <w:szCs w:val="24"/>
        </w:rPr>
        <w:t>r</w:t>
      </w:r>
      <w:r w:rsidR="00277D8F" w:rsidRPr="007422B5">
        <w:rPr>
          <w:rFonts w:ascii="Times New Roman" w:hAnsi="Times New Roman" w:cs="Times New Roman"/>
          <w:sz w:val="24"/>
          <w:szCs w:val="24"/>
        </w:rPr>
        <w:t>o</w:t>
      </w:r>
      <w:r w:rsidR="00277D8F">
        <w:rPr>
          <w:rFonts w:ascii="Times New Roman" w:hAnsi="Times New Roman" w:cs="Times New Roman"/>
          <w:sz w:val="24"/>
          <w:szCs w:val="24"/>
        </w:rPr>
        <w:t>-</w:t>
      </w:r>
      <w:r w:rsidR="00277D8F" w:rsidRPr="007422B5">
        <w:rPr>
          <w:rFonts w:ascii="Times New Roman" w:hAnsi="Times New Roman" w:cs="Times New Roman"/>
          <w:sz w:val="24"/>
          <w:szCs w:val="24"/>
        </w:rPr>
        <w:t>carbons in the world (Belcher et al., 2019)</w:t>
      </w:r>
      <w:r w:rsidR="007A5CC3">
        <w:rPr>
          <w:rStyle w:val="FootnoteReference"/>
          <w:rFonts w:ascii="Times New Roman" w:hAnsi="Times New Roman" w:cs="Times New Roman"/>
          <w:sz w:val="24"/>
          <w:szCs w:val="24"/>
        </w:rPr>
        <w:footnoteReference w:id="8"/>
      </w:r>
      <w:r w:rsidR="00277D8F" w:rsidRPr="007422B5">
        <w:rPr>
          <w:rFonts w:ascii="Times New Roman" w:hAnsi="Times New Roman" w:cs="Times New Roman"/>
          <w:sz w:val="24"/>
          <w:szCs w:val="24"/>
        </w:rPr>
        <w:t>, but between 2015 and 2017, it oversaw active US military operations in 76 countries, including seven who were on the “receiving end of air/drone strikes” (Belcher at al, 2019, p.7; citing: Savell, 2018). The implications of these operations are fundamentally complex and interconnected, but we contend that they are more deserving of attention than making a better business case to increase voluntary reporting.</w:t>
      </w:r>
      <w:r w:rsidR="00FE7978">
        <w:rPr>
          <w:rFonts w:ascii="Times New Roman" w:hAnsi="Times New Roman" w:cs="Times New Roman"/>
          <w:sz w:val="24"/>
          <w:szCs w:val="24"/>
        </w:rPr>
        <w:t xml:space="preserve"> From a different perspective, Bebbington at al. (2020) discuss how it would be relevant to identify “keystone actors”, organi</w:t>
      </w:r>
      <w:r w:rsidR="00B77DB1">
        <w:rPr>
          <w:rFonts w:ascii="Times New Roman" w:hAnsi="Times New Roman" w:cs="Times New Roman"/>
          <w:sz w:val="24"/>
          <w:szCs w:val="24"/>
        </w:rPr>
        <w:t>s</w:t>
      </w:r>
      <w:r w:rsidR="00FE7978">
        <w:rPr>
          <w:rFonts w:ascii="Times New Roman" w:hAnsi="Times New Roman" w:cs="Times New Roman"/>
          <w:sz w:val="24"/>
          <w:szCs w:val="24"/>
        </w:rPr>
        <w:t>ations possessing substantial power, influencing and controlling global supply chains, and having substantial socio-ecological impacts, and to focus research efforts on such entities, instead of the usual way of selecting datasets based on countries of domicile or membership</w:t>
      </w:r>
      <w:r w:rsidR="008013F2">
        <w:rPr>
          <w:rFonts w:ascii="Times New Roman" w:hAnsi="Times New Roman" w:cs="Times New Roman"/>
          <w:sz w:val="24"/>
          <w:szCs w:val="24"/>
        </w:rPr>
        <w:t>s</w:t>
      </w:r>
      <w:r w:rsidR="00FE7978">
        <w:rPr>
          <w:rFonts w:ascii="Times New Roman" w:hAnsi="Times New Roman" w:cs="Times New Roman"/>
          <w:sz w:val="24"/>
          <w:szCs w:val="24"/>
        </w:rPr>
        <w:t xml:space="preserve"> on a particular stock exchange.</w:t>
      </w:r>
    </w:p>
    <w:p w14:paraId="1FD6E14F" w14:textId="56A5421A" w:rsidR="00277D8F" w:rsidRPr="007422B5" w:rsidRDefault="00277D8F">
      <w:pPr>
        <w:jc w:val="both"/>
        <w:rPr>
          <w:rFonts w:ascii="Times New Roman" w:hAnsi="Times New Roman" w:cs="Times New Roman"/>
          <w:sz w:val="24"/>
          <w:szCs w:val="24"/>
        </w:rPr>
      </w:pPr>
    </w:p>
    <w:p w14:paraId="20C9BFCA" w14:textId="5D10308A" w:rsidR="00612144" w:rsidRPr="007422B5" w:rsidRDefault="00612144" w:rsidP="00340CDD">
      <w:pPr>
        <w:jc w:val="both"/>
        <w:rPr>
          <w:rFonts w:ascii="Times New Roman" w:hAnsi="Times New Roman" w:cs="Times New Roman"/>
          <w:sz w:val="24"/>
          <w:szCs w:val="24"/>
        </w:rPr>
      </w:pPr>
      <w:r w:rsidRPr="007422B5">
        <w:rPr>
          <w:rFonts w:ascii="Times New Roman" w:hAnsi="Times New Roman" w:cs="Times New Roman"/>
          <w:sz w:val="24"/>
          <w:szCs w:val="24"/>
        </w:rPr>
        <w:t>This invites us to critically reflect on:</w:t>
      </w:r>
    </w:p>
    <w:p w14:paraId="6CFAE622" w14:textId="55A60E3C" w:rsidR="00D937F5" w:rsidRDefault="00D937F5" w:rsidP="00340C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appropriate/relevant boundaries for our investigation and how do the boundaries we construct influence our research?</w:t>
      </w:r>
    </w:p>
    <w:p w14:paraId="1928F20B" w14:textId="0AA2F813" w:rsidR="008013F2" w:rsidRDefault="008013F2" w:rsidP="00B77D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much do review processes and other conventions of scholarly publishing influence the choice of datasets – or, to put it differently, hinder the potential of innovative and different approaches to get published?</w:t>
      </w:r>
    </w:p>
    <w:p w14:paraId="2913AFFE" w14:textId="65D745A6" w:rsidR="003C1269" w:rsidRPr="00B77DB1" w:rsidRDefault="003C1269" w:rsidP="00B77D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can we leverage technological advancements and a global academic community to more effectively design, develop and disseminate our research?</w:t>
      </w:r>
    </w:p>
    <w:p w14:paraId="5E959B4A" w14:textId="41882F59" w:rsidR="002923ED" w:rsidRDefault="002923ED" w:rsidP="00340CDD">
      <w:pPr>
        <w:jc w:val="both"/>
        <w:rPr>
          <w:rFonts w:ascii="Times New Roman" w:hAnsi="Times New Roman" w:cs="Times New Roman"/>
          <w:sz w:val="24"/>
          <w:szCs w:val="24"/>
        </w:rPr>
      </w:pPr>
    </w:p>
    <w:p w14:paraId="26E2EFE1" w14:textId="77777777" w:rsidR="00BF4F96" w:rsidRDefault="00BF4F96" w:rsidP="00340CDD">
      <w:pPr>
        <w:jc w:val="both"/>
        <w:rPr>
          <w:rFonts w:ascii="Times New Roman" w:hAnsi="Times New Roman" w:cs="Times New Roman"/>
          <w:sz w:val="24"/>
          <w:szCs w:val="24"/>
        </w:rPr>
      </w:pPr>
    </w:p>
    <w:p w14:paraId="5D549773" w14:textId="5ACB6A98" w:rsidR="00D54AB8" w:rsidRDefault="007A2CE6" w:rsidP="00BB5ADA">
      <w:pPr>
        <w:jc w:val="both"/>
        <w:rPr>
          <w:rFonts w:ascii="Times New Roman" w:hAnsi="Times New Roman" w:cs="Times New Roman"/>
          <w:b/>
          <w:bCs/>
          <w:i/>
          <w:sz w:val="24"/>
          <w:szCs w:val="24"/>
        </w:rPr>
      </w:pPr>
      <w:r>
        <w:rPr>
          <w:rFonts w:ascii="Times New Roman" w:hAnsi="Times New Roman" w:cs="Times New Roman"/>
          <w:b/>
          <w:bCs/>
          <w:i/>
          <w:sz w:val="24"/>
          <w:szCs w:val="24"/>
        </w:rPr>
        <w:t>4.3 Further Critical R</w:t>
      </w:r>
      <w:r w:rsidR="00D54AB8">
        <w:rPr>
          <w:rFonts w:ascii="Times New Roman" w:hAnsi="Times New Roman" w:cs="Times New Roman"/>
          <w:b/>
          <w:bCs/>
          <w:i/>
          <w:sz w:val="24"/>
          <w:szCs w:val="24"/>
        </w:rPr>
        <w:t>eflection o</w:t>
      </w:r>
      <w:r>
        <w:rPr>
          <w:rFonts w:ascii="Times New Roman" w:hAnsi="Times New Roman" w:cs="Times New Roman"/>
          <w:b/>
          <w:bCs/>
          <w:i/>
          <w:sz w:val="24"/>
          <w:szCs w:val="24"/>
        </w:rPr>
        <w:t>n Existing P</w:t>
      </w:r>
      <w:r w:rsidR="00D54AB8">
        <w:rPr>
          <w:rFonts w:ascii="Times New Roman" w:hAnsi="Times New Roman" w:cs="Times New Roman"/>
          <w:b/>
          <w:bCs/>
          <w:i/>
          <w:sz w:val="24"/>
          <w:szCs w:val="24"/>
        </w:rPr>
        <w:t>ractices</w:t>
      </w:r>
    </w:p>
    <w:p w14:paraId="3EE80F50" w14:textId="5AE96B7E" w:rsidR="006767AE" w:rsidRDefault="003C1269" w:rsidP="00D54AB8">
      <w:pPr>
        <w:jc w:val="both"/>
        <w:rPr>
          <w:rFonts w:ascii="Times New Roman" w:hAnsi="Times New Roman" w:cs="Times New Roman"/>
          <w:sz w:val="24"/>
          <w:szCs w:val="24"/>
        </w:rPr>
      </w:pPr>
      <w:r>
        <w:rPr>
          <w:rFonts w:ascii="Times New Roman" w:hAnsi="Times New Roman" w:cs="Times New Roman"/>
          <w:sz w:val="24"/>
          <w:szCs w:val="24"/>
        </w:rPr>
        <w:t>In line with our previous discussions</w:t>
      </w:r>
      <w:r w:rsidR="00D937F5">
        <w:rPr>
          <w:rFonts w:ascii="Times New Roman" w:hAnsi="Times New Roman" w:cs="Times New Roman"/>
          <w:sz w:val="24"/>
          <w:szCs w:val="24"/>
        </w:rPr>
        <w:t>, we believe that there is the need for further research which critically reflects on existing pr</w:t>
      </w:r>
      <w:r w:rsidR="006767AE">
        <w:rPr>
          <w:rFonts w:ascii="Times New Roman" w:hAnsi="Times New Roman" w:cs="Times New Roman"/>
          <w:sz w:val="24"/>
          <w:szCs w:val="24"/>
        </w:rPr>
        <w:t>actices</w:t>
      </w:r>
      <w:r w:rsidR="00E80E4F">
        <w:rPr>
          <w:rFonts w:ascii="Times New Roman" w:hAnsi="Times New Roman" w:cs="Times New Roman"/>
          <w:sz w:val="24"/>
          <w:szCs w:val="24"/>
        </w:rPr>
        <w:t xml:space="preserve"> and their role in </w:t>
      </w:r>
      <w:r w:rsidR="00F52969">
        <w:rPr>
          <w:rFonts w:ascii="Times New Roman" w:hAnsi="Times New Roman" w:cs="Times New Roman"/>
          <w:sz w:val="24"/>
          <w:szCs w:val="24"/>
        </w:rPr>
        <w:t>advancing</w:t>
      </w:r>
      <w:r w:rsidR="00E80E4F">
        <w:rPr>
          <w:rFonts w:ascii="Times New Roman" w:hAnsi="Times New Roman" w:cs="Times New Roman"/>
          <w:sz w:val="24"/>
          <w:szCs w:val="24"/>
        </w:rPr>
        <w:t xml:space="preserve"> </w:t>
      </w:r>
      <w:r w:rsidR="00F52969">
        <w:rPr>
          <w:rFonts w:ascii="Times New Roman" w:hAnsi="Times New Roman" w:cs="Times New Roman"/>
          <w:sz w:val="24"/>
          <w:szCs w:val="24"/>
        </w:rPr>
        <w:t xml:space="preserve">the aims of </w:t>
      </w:r>
      <w:r w:rsidR="00E80E4F">
        <w:rPr>
          <w:rFonts w:ascii="Times New Roman" w:hAnsi="Times New Roman" w:cs="Times New Roman"/>
          <w:sz w:val="24"/>
          <w:szCs w:val="24"/>
        </w:rPr>
        <w:t xml:space="preserve">SEA </w:t>
      </w:r>
      <w:r w:rsidR="00E80E4F">
        <w:rPr>
          <w:rFonts w:ascii="Times New Roman" w:hAnsi="Times New Roman" w:cs="Times New Roman"/>
          <w:sz w:val="24"/>
          <w:szCs w:val="24"/>
        </w:rPr>
        <w:lastRenderedPageBreak/>
        <w:t>research</w:t>
      </w:r>
      <w:r w:rsidR="00D937F5">
        <w:rPr>
          <w:rFonts w:ascii="Times New Roman" w:hAnsi="Times New Roman" w:cs="Times New Roman"/>
          <w:sz w:val="24"/>
          <w:szCs w:val="24"/>
        </w:rPr>
        <w:t xml:space="preserve">. </w:t>
      </w:r>
      <w:r w:rsidR="006767AE">
        <w:rPr>
          <w:rFonts w:ascii="Times New Roman" w:hAnsi="Times New Roman" w:cs="Times New Roman"/>
          <w:sz w:val="24"/>
          <w:szCs w:val="24"/>
        </w:rPr>
        <w:t>The range of practices that are open to, and in need of, further engagement are numerous so we will focus on just one here.</w:t>
      </w:r>
    </w:p>
    <w:p w14:paraId="0B992796" w14:textId="77777777" w:rsidR="006767AE" w:rsidRDefault="006767AE" w:rsidP="00D54AB8">
      <w:pPr>
        <w:jc w:val="both"/>
        <w:rPr>
          <w:rFonts w:ascii="Times New Roman" w:hAnsi="Times New Roman" w:cs="Times New Roman"/>
          <w:sz w:val="24"/>
          <w:szCs w:val="24"/>
        </w:rPr>
      </w:pPr>
    </w:p>
    <w:p w14:paraId="711FD8C4" w14:textId="47CDB968" w:rsidR="003B4BF4" w:rsidRDefault="006767AE" w:rsidP="00D54AB8">
      <w:pPr>
        <w:jc w:val="both"/>
        <w:rPr>
          <w:rFonts w:ascii="Times New Roman" w:hAnsi="Times New Roman" w:cs="Times New Roman"/>
          <w:sz w:val="24"/>
          <w:szCs w:val="24"/>
        </w:rPr>
      </w:pPr>
      <w:r>
        <w:rPr>
          <w:rFonts w:ascii="Times New Roman" w:hAnsi="Times New Roman" w:cs="Times New Roman"/>
          <w:sz w:val="24"/>
          <w:szCs w:val="24"/>
        </w:rPr>
        <w:t xml:space="preserve">We would argue that IR is an example of a current research topic that warrants further discussion.  For example, </w:t>
      </w:r>
      <w:r w:rsidR="00D937F5">
        <w:rPr>
          <w:rFonts w:ascii="Times New Roman" w:hAnsi="Times New Roman" w:cs="Times New Roman"/>
          <w:sz w:val="24"/>
          <w:szCs w:val="24"/>
        </w:rPr>
        <w:t>it is perhaps worth reflecting on how IR tends to get associated with sustainability reporting or SEA research.  A focus on integrated thinkin</w:t>
      </w:r>
      <w:r w:rsidR="00683436">
        <w:rPr>
          <w:rFonts w:ascii="Times New Roman" w:hAnsi="Times New Roman" w:cs="Times New Roman"/>
          <w:sz w:val="24"/>
          <w:szCs w:val="24"/>
        </w:rPr>
        <w:t>g and long-term value creation is likely to have directed interest from the field of SEA.  But at the same time, these issues bring to the fore questions regarding</w:t>
      </w:r>
      <w:r w:rsidR="00A136B1">
        <w:rPr>
          <w:rFonts w:ascii="Times New Roman" w:hAnsi="Times New Roman" w:cs="Times New Roman"/>
          <w:sz w:val="24"/>
          <w:szCs w:val="24"/>
        </w:rPr>
        <w:t xml:space="preserve"> both the fundamental assumptions that underpin accounting technologies, and</w:t>
      </w:r>
      <w:r w:rsidR="00683436">
        <w:rPr>
          <w:rFonts w:ascii="Times New Roman" w:hAnsi="Times New Roman" w:cs="Times New Roman"/>
          <w:sz w:val="24"/>
          <w:szCs w:val="24"/>
        </w:rPr>
        <w:t xml:space="preserve"> an approach (e.g. voluntary reporting by corporations) that has for a long time been challenged </w:t>
      </w:r>
      <w:r w:rsidR="00F52969">
        <w:rPr>
          <w:rFonts w:ascii="Times New Roman" w:hAnsi="Times New Roman" w:cs="Times New Roman"/>
          <w:sz w:val="24"/>
          <w:szCs w:val="24"/>
        </w:rPr>
        <w:t>as</w:t>
      </w:r>
      <w:r w:rsidR="00683436">
        <w:rPr>
          <w:rFonts w:ascii="Times New Roman" w:hAnsi="Times New Roman" w:cs="Times New Roman"/>
          <w:sz w:val="24"/>
          <w:szCs w:val="24"/>
        </w:rPr>
        <w:t xml:space="preserve"> fundamentally inadequate.</w:t>
      </w:r>
      <w:r w:rsidR="00D937F5">
        <w:rPr>
          <w:rFonts w:ascii="Times New Roman" w:hAnsi="Times New Roman" w:cs="Times New Roman"/>
          <w:sz w:val="24"/>
          <w:szCs w:val="24"/>
        </w:rPr>
        <w:t xml:space="preserve"> </w:t>
      </w:r>
      <w:r w:rsidR="003B4BF4">
        <w:rPr>
          <w:rFonts w:ascii="Times New Roman" w:hAnsi="Times New Roman" w:cs="Times New Roman"/>
          <w:sz w:val="24"/>
          <w:szCs w:val="24"/>
        </w:rPr>
        <w:t xml:space="preserve">Here, there is a need to recognise the </w:t>
      </w:r>
      <w:r w:rsidR="00A136B1">
        <w:rPr>
          <w:rFonts w:ascii="Times New Roman" w:hAnsi="Times New Roman" w:cs="Times New Roman"/>
          <w:sz w:val="24"/>
          <w:szCs w:val="24"/>
        </w:rPr>
        <w:t>complacency</w:t>
      </w:r>
      <w:r w:rsidR="003B4BF4">
        <w:rPr>
          <w:rFonts w:ascii="Times New Roman" w:hAnsi="Times New Roman" w:cs="Times New Roman"/>
          <w:sz w:val="24"/>
          <w:szCs w:val="24"/>
        </w:rPr>
        <w:t xml:space="preserve"> that is imbedded by continuously ‘rediscovering’ </w:t>
      </w:r>
      <w:r w:rsidR="00A136B1">
        <w:rPr>
          <w:rFonts w:ascii="Times New Roman" w:hAnsi="Times New Roman" w:cs="Times New Roman"/>
          <w:sz w:val="24"/>
          <w:szCs w:val="24"/>
        </w:rPr>
        <w:t xml:space="preserve">these </w:t>
      </w:r>
      <w:r w:rsidR="0054432C">
        <w:rPr>
          <w:rFonts w:ascii="Times New Roman" w:hAnsi="Times New Roman" w:cs="Times New Roman"/>
          <w:sz w:val="24"/>
          <w:szCs w:val="24"/>
        </w:rPr>
        <w:t>insights</w:t>
      </w:r>
      <w:r w:rsidR="003B4BF4">
        <w:rPr>
          <w:rFonts w:ascii="Times New Roman" w:hAnsi="Times New Roman" w:cs="Times New Roman"/>
          <w:sz w:val="24"/>
          <w:szCs w:val="24"/>
        </w:rPr>
        <w:t xml:space="preserve">. </w:t>
      </w:r>
      <w:r w:rsidR="00A136B1">
        <w:rPr>
          <w:rFonts w:ascii="Times New Roman" w:hAnsi="Times New Roman" w:cs="Times New Roman"/>
          <w:sz w:val="24"/>
          <w:szCs w:val="24"/>
        </w:rPr>
        <w:t>N</w:t>
      </w:r>
      <w:r w:rsidR="00683436">
        <w:rPr>
          <w:rFonts w:ascii="Times New Roman" w:hAnsi="Times New Roman" w:cs="Times New Roman"/>
          <w:sz w:val="24"/>
          <w:szCs w:val="24"/>
        </w:rPr>
        <w:t xml:space="preserve">esting these issues within the register of SEA </w:t>
      </w:r>
      <w:r w:rsidR="003B4BF4">
        <w:rPr>
          <w:rFonts w:ascii="Times New Roman" w:hAnsi="Times New Roman" w:cs="Times New Roman"/>
          <w:sz w:val="24"/>
          <w:szCs w:val="24"/>
        </w:rPr>
        <w:t>can render them counterproductive toward meaningful progress</w:t>
      </w:r>
      <w:r w:rsidR="00A136B1">
        <w:rPr>
          <w:rFonts w:ascii="Times New Roman" w:hAnsi="Times New Roman" w:cs="Times New Roman"/>
          <w:sz w:val="24"/>
          <w:szCs w:val="24"/>
        </w:rPr>
        <w:t>,</w:t>
      </w:r>
      <w:r w:rsidR="00683436">
        <w:rPr>
          <w:rFonts w:ascii="Times New Roman" w:hAnsi="Times New Roman" w:cs="Times New Roman"/>
          <w:sz w:val="24"/>
          <w:szCs w:val="24"/>
        </w:rPr>
        <w:t xml:space="preserve"> as they enable the false rediscovery</w:t>
      </w:r>
      <w:r w:rsidR="00A136B1">
        <w:rPr>
          <w:rFonts w:ascii="Times New Roman" w:hAnsi="Times New Roman" w:cs="Times New Roman"/>
          <w:sz w:val="24"/>
          <w:szCs w:val="24"/>
        </w:rPr>
        <w:t xml:space="preserve"> </w:t>
      </w:r>
      <w:r w:rsidR="00683436">
        <w:rPr>
          <w:rFonts w:ascii="Times New Roman" w:hAnsi="Times New Roman" w:cs="Times New Roman"/>
          <w:sz w:val="24"/>
          <w:szCs w:val="24"/>
        </w:rPr>
        <w:t xml:space="preserve">of phenomena that are already well known. </w:t>
      </w:r>
    </w:p>
    <w:p w14:paraId="402A817E" w14:textId="77777777" w:rsidR="003B4BF4" w:rsidRDefault="003B4BF4" w:rsidP="00D54AB8">
      <w:pPr>
        <w:jc w:val="both"/>
        <w:rPr>
          <w:rFonts w:ascii="Times New Roman" w:hAnsi="Times New Roman" w:cs="Times New Roman"/>
          <w:sz w:val="24"/>
          <w:szCs w:val="24"/>
        </w:rPr>
      </w:pPr>
    </w:p>
    <w:p w14:paraId="635EA128" w14:textId="1120A36E" w:rsidR="00D54AB8" w:rsidRPr="007422B5" w:rsidRDefault="00683436" w:rsidP="00D54AB8">
      <w:pPr>
        <w:jc w:val="both"/>
        <w:rPr>
          <w:rFonts w:ascii="Times New Roman" w:hAnsi="Times New Roman" w:cs="Times New Roman"/>
          <w:sz w:val="24"/>
          <w:szCs w:val="24"/>
        </w:rPr>
      </w:pPr>
      <w:r>
        <w:rPr>
          <w:rFonts w:ascii="Times New Roman" w:hAnsi="Times New Roman" w:cs="Times New Roman"/>
          <w:sz w:val="24"/>
          <w:szCs w:val="24"/>
        </w:rPr>
        <w:t>In short, we argue that IR leaves much to be desired and addressing these issues is no easy task, but we are unconvinced that research has sufficiently (critically) engaged with the concept.  Furthermore, we are not alon</w:t>
      </w:r>
      <w:r w:rsidR="00A136B1">
        <w:rPr>
          <w:rFonts w:ascii="Times New Roman" w:hAnsi="Times New Roman" w:cs="Times New Roman"/>
          <w:sz w:val="24"/>
          <w:szCs w:val="24"/>
        </w:rPr>
        <w:t>e</w:t>
      </w:r>
      <w:r>
        <w:rPr>
          <w:rFonts w:ascii="Times New Roman" w:hAnsi="Times New Roman" w:cs="Times New Roman"/>
          <w:sz w:val="24"/>
          <w:szCs w:val="24"/>
        </w:rPr>
        <w:t xml:space="preserve">, as illustrated by the upcoming special </w:t>
      </w:r>
      <w:r w:rsidR="00D54AB8" w:rsidRPr="007422B5">
        <w:rPr>
          <w:rFonts w:ascii="Times New Roman" w:hAnsi="Times New Roman" w:cs="Times New Roman"/>
          <w:sz w:val="24"/>
          <w:szCs w:val="24"/>
        </w:rPr>
        <w:t>issue encouraging critical perspectives on IR (Cooper, Rodrigue and Tregidga, 2019).</w:t>
      </w:r>
    </w:p>
    <w:p w14:paraId="1142FD5B" w14:textId="77777777" w:rsidR="00D54AB8" w:rsidRDefault="00D54AB8" w:rsidP="00BB5ADA">
      <w:pPr>
        <w:jc w:val="both"/>
        <w:rPr>
          <w:rFonts w:ascii="Times New Roman" w:hAnsi="Times New Roman" w:cs="Times New Roman"/>
          <w:b/>
          <w:bCs/>
          <w:i/>
          <w:sz w:val="24"/>
          <w:szCs w:val="24"/>
        </w:rPr>
      </w:pPr>
    </w:p>
    <w:p w14:paraId="16895119" w14:textId="77777777" w:rsidR="00386F5A" w:rsidRPr="007422B5" w:rsidRDefault="00386F5A" w:rsidP="00386F5A">
      <w:pPr>
        <w:jc w:val="both"/>
        <w:rPr>
          <w:rFonts w:ascii="Times New Roman" w:hAnsi="Times New Roman" w:cs="Times New Roman"/>
          <w:sz w:val="24"/>
          <w:szCs w:val="24"/>
        </w:rPr>
      </w:pPr>
      <w:r w:rsidRPr="007422B5">
        <w:rPr>
          <w:rFonts w:ascii="Times New Roman" w:hAnsi="Times New Roman" w:cs="Times New Roman"/>
          <w:sz w:val="24"/>
          <w:szCs w:val="24"/>
        </w:rPr>
        <w:t>This invites us to critically reflect on:</w:t>
      </w:r>
    </w:p>
    <w:p w14:paraId="421A4740" w14:textId="5052AB5E" w:rsidR="00386F5A" w:rsidRDefault="00386F5A" w:rsidP="00B77DB1">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What existing practices within and outside of the field of SEA still require further</w:t>
      </w:r>
      <w:r w:rsidR="002B5B39">
        <w:rPr>
          <w:rFonts w:ascii="Times New Roman" w:hAnsi="Times New Roman" w:cs="Times New Roman"/>
          <w:bCs/>
          <w:sz w:val="24"/>
          <w:szCs w:val="24"/>
        </w:rPr>
        <w:t xml:space="preserve"> (critical)</w:t>
      </w:r>
      <w:r>
        <w:rPr>
          <w:rFonts w:ascii="Times New Roman" w:hAnsi="Times New Roman" w:cs="Times New Roman"/>
          <w:bCs/>
          <w:sz w:val="24"/>
          <w:szCs w:val="24"/>
        </w:rPr>
        <w:t xml:space="preserve"> examination?</w:t>
      </w:r>
    </w:p>
    <w:p w14:paraId="2152EBAD" w14:textId="2511103D" w:rsidR="00386F5A" w:rsidRDefault="00386F5A" w:rsidP="00B77DB1">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How can SEA research and researchers engage with existing practices to institute changes towards sustainability and accountability?</w:t>
      </w:r>
    </w:p>
    <w:p w14:paraId="1AA8B919" w14:textId="52DA46EB" w:rsidR="00A136B1" w:rsidRDefault="003E3F95" w:rsidP="00B77DB1">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What </w:t>
      </w:r>
      <w:r w:rsidR="0080552C">
        <w:rPr>
          <w:rFonts w:ascii="Times New Roman" w:hAnsi="Times New Roman" w:cs="Times New Roman"/>
          <w:bCs/>
          <w:sz w:val="24"/>
          <w:szCs w:val="24"/>
        </w:rPr>
        <w:t>aspects of SEA research are not being addressed by existing practices?</w:t>
      </w:r>
    </w:p>
    <w:p w14:paraId="1ADF84AF" w14:textId="7897DC34" w:rsidR="008013F2" w:rsidRDefault="008013F2" w:rsidP="00B77DB1">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What </w:t>
      </w:r>
      <w:r w:rsidR="00F03151">
        <w:rPr>
          <w:rFonts w:ascii="Times New Roman" w:hAnsi="Times New Roman" w:cs="Times New Roman"/>
          <w:bCs/>
          <w:sz w:val="24"/>
          <w:szCs w:val="24"/>
        </w:rPr>
        <w:t xml:space="preserve">are the </w:t>
      </w:r>
      <w:r>
        <w:rPr>
          <w:rFonts w:ascii="Times New Roman" w:hAnsi="Times New Roman" w:cs="Times New Roman"/>
          <w:bCs/>
          <w:sz w:val="24"/>
          <w:szCs w:val="24"/>
        </w:rPr>
        <w:t xml:space="preserve">implications </w:t>
      </w:r>
      <w:r w:rsidR="00F03151">
        <w:rPr>
          <w:rFonts w:ascii="Times New Roman" w:hAnsi="Times New Roman" w:cs="Times New Roman"/>
          <w:bCs/>
          <w:sz w:val="24"/>
          <w:szCs w:val="24"/>
        </w:rPr>
        <w:t xml:space="preserve">of </w:t>
      </w:r>
      <w:r>
        <w:rPr>
          <w:rFonts w:ascii="Times New Roman" w:hAnsi="Times New Roman" w:cs="Times New Roman"/>
          <w:bCs/>
          <w:sz w:val="24"/>
          <w:szCs w:val="24"/>
        </w:rPr>
        <w:t xml:space="preserve">the swift diffusion of new SEA practices </w:t>
      </w:r>
      <w:r w:rsidR="00F03151">
        <w:rPr>
          <w:rFonts w:ascii="Times New Roman" w:hAnsi="Times New Roman" w:cs="Times New Roman"/>
          <w:bCs/>
          <w:sz w:val="24"/>
          <w:szCs w:val="24"/>
        </w:rPr>
        <w:t>for</w:t>
      </w:r>
      <w:r>
        <w:rPr>
          <w:rFonts w:ascii="Times New Roman" w:hAnsi="Times New Roman" w:cs="Times New Roman"/>
          <w:bCs/>
          <w:sz w:val="24"/>
          <w:szCs w:val="24"/>
        </w:rPr>
        <w:t xml:space="preserve"> education and teaching of these issues?</w:t>
      </w:r>
    </w:p>
    <w:p w14:paraId="434C9DAA" w14:textId="77777777" w:rsidR="00D8679C" w:rsidRDefault="00D8679C" w:rsidP="00BB5ADA">
      <w:pPr>
        <w:jc w:val="both"/>
        <w:rPr>
          <w:rFonts w:ascii="Times New Roman" w:hAnsi="Times New Roman" w:cs="Times New Roman"/>
          <w:b/>
          <w:bCs/>
          <w:i/>
          <w:sz w:val="24"/>
          <w:szCs w:val="24"/>
        </w:rPr>
      </w:pPr>
    </w:p>
    <w:p w14:paraId="6B194C39" w14:textId="77777777" w:rsidR="00BF4F96" w:rsidRDefault="00BF4F96" w:rsidP="00BB5ADA">
      <w:pPr>
        <w:jc w:val="both"/>
        <w:rPr>
          <w:rFonts w:ascii="Times New Roman" w:hAnsi="Times New Roman" w:cs="Times New Roman"/>
          <w:b/>
          <w:bCs/>
          <w:i/>
          <w:sz w:val="24"/>
          <w:szCs w:val="24"/>
        </w:rPr>
      </w:pPr>
    </w:p>
    <w:p w14:paraId="66CF7B39" w14:textId="4905C8DC" w:rsidR="00BB5ADA" w:rsidRPr="00F0701F" w:rsidRDefault="007A2CE6" w:rsidP="00BB5ADA">
      <w:pPr>
        <w:jc w:val="both"/>
        <w:rPr>
          <w:rFonts w:ascii="Times New Roman" w:hAnsi="Times New Roman" w:cs="Times New Roman"/>
          <w:b/>
          <w:bCs/>
          <w:i/>
          <w:sz w:val="24"/>
          <w:szCs w:val="24"/>
        </w:rPr>
      </w:pPr>
      <w:r>
        <w:rPr>
          <w:rFonts w:ascii="Times New Roman" w:hAnsi="Times New Roman" w:cs="Times New Roman"/>
          <w:b/>
          <w:bCs/>
          <w:i/>
          <w:sz w:val="24"/>
          <w:szCs w:val="24"/>
        </w:rPr>
        <w:t xml:space="preserve">4.4 </w:t>
      </w:r>
      <w:r w:rsidR="00BB5ADA" w:rsidRPr="00F0701F">
        <w:rPr>
          <w:rFonts w:ascii="Times New Roman" w:hAnsi="Times New Roman" w:cs="Times New Roman"/>
          <w:b/>
          <w:bCs/>
          <w:i/>
          <w:sz w:val="24"/>
          <w:szCs w:val="24"/>
        </w:rPr>
        <w:t>Engagement</w:t>
      </w:r>
      <w:r w:rsidR="00BB5ADA">
        <w:rPr>
          <w:rFonts w:ascii="Times New Roman" w:hAnsi="Times New Roman" w:cs="Times New Roman"/>
          <w:b/>
          <w:bCs/>
          <w:i/>
          <w:sz w:val="24"/>
          <w:szCs w:val="24"/>
        </w:rPr>
        <w:t xml:space="preserve"> </w:t>
      </w:r>
      <w:r>
        <w:rPr>
          <w:rFonts w:ascii="Times New Roman" w:hAnsi="Times New Roman" w:cs="Times New Roman"/>
          <w:b/>
          <w:bCs/>
          <w:i/>
          <w:sz w:val="24"/>
          <w:szCs w:val="24"/>
        </w:rPr>
        <w:t>B</w:t>
      </w:r>
      <w:r w:rsidR="00BB5ADA">
        <w:rPr>
          <w:rFonts w:ascii="Times New Roman" w:hAnsi="Times New Roman" w:cs="Times New Roman"/>
          <w:b/>
          <w:bCs/>
          <w:i/>
          <w:sz w:val="24"/>
          <w:szCs w:val="24"/>
        </w:rPr>
        <w:t xml:space="preserve">eyond the </w:t>
      </w:r>
      <w:r>
        <w:rPr>
          <w:rFonts w:ascii="Times New Roman" w:hAnsi="Times New Roman" w:cs="Times New Roman"/>
          <w:b/>
          <w:bCs/>
          <w:i/>
          <w:sz w:val="24"/>
          <w:szCs w:val="24"/>
        </w:rPr>
        <w:t>O</w:t>
      </w:r>
      <w:r w:rsidR="00BB5ADA">
        <w:rPr>
          <w:rFonts w:ascii="Times New Roman" w:hAnsi="Times New Roman" w:cs="Times New Roman"/>
          <w:b/>
          <w:bCs/>
          <w:i/>
          <w:sz w:val="24"/>
          <w:szCs w:val="24"/>
        </w:rPr>
        <w:t>rganization</w:t>
      </w:r>
    </w:p>
    <w:p w14:paraId="40B725D4" w14:textId="74E7AC00" w:rsidR="00BB5ADA" w:rsidRDefault="006767AE" w:rsidP="00BB5ADA">
      <w:pPr>
        <w:jc w:val="both"/>
        <w:rPr>
          <w:rFonts w:ascii="Times New Roman" w:hAnsi="Times New Roman" w:cs="Times New Roman"/>
          <w:sz w:val="24"/>
          <w:szCs w:val="24"/>
        </w:rPr>
      </w:pPr>
      <w:r>
        <w:rPr>
          <w:rFonts w:ascii="Times New Roman" w:hAnsi="Times New Roman" w:cs="Times New Roman"/>
          <w:sz w:val="24"/>
          <w:szCs w:val="24"/>
        </w:rPr>
        <w:t>Again, r</w:t>
      </w:r>
      <w:r w:rsidR="00BB5ADA">
        <w:rPr>
          <w:rFonts w:ascii="Times New Roman" w:hAnsi="Times New Roman" w:cs="Times New Roman"/>
          <w:sz w:val="24"/>
          <w:szCs w:val="24"/>
        </w:rPr>
        <w:t>eflecting on the above</w:t>
      </w:r>
      <w:r>
        <w:rPr>
          <w:rFonts w:ascii="Times New Roman" w:hAnsi="Times New Roman" w:cs="Times New Roman"/>
          <w:sz w:val="24"/>
          <w:szCs w:val="24"/>
        </w:rPr>
        <w:t xml:space="preserve"> discussion</w:t>
      </w:r>
      <w:r w:rsidR="00BB5ADA">
        <w:rPr>
          <w:rFonts w:ascii="Times New Roman" w:hAnsi="Times New Roman" w:cs="Times New Roman"/>
          <w:sz w:val="24"/>
          <w:szCs w:val="24"/>
        </w:rPr>
        <w:t xml:space="preserve">, </w:t>
      </w:r>
      <w:r w:rsidR="00BB5ADA" w:rsidRPr="007422B5">
        <w:rPr>
          <w:rFonts w:ascii="Times New Roman" w:hAnsi="Times New Roman" w:cs="Times New Roman"/>
          <w:sz w:val="24"/>
          <w:szCs w:val="24"/>
        </w:rPr>
        <w:t>we start to see how limited SEA research has been – and how limited those with</w:t>
      </w:r>
      <w:r w:rsidR="0080552C">
        <w:rPr>
          <w:rFonts w:ascii="Times New Roman" w:hAnsi="Times New Roman" w:cs="Times New Roman"/>
          <w:sz w:val="24"/>
          <w:szCs w:val="24"/>
        </w:rPr>
        <w:t xml:space="preserve"> </w:t>
      </w:r>
      <w:r w:rsidR="00BB5ADA" w:rsidRPr="007422B5">
        <w:rPr>
          <w:rFonts w:ascii="Times New Roman" w:hAnsi="Times New Roman" w:cs="Times New Roman"/>
          <w:sz w:val="24"/>
          <w:szCs w:val="24"/>
        </w:rPr>
        <w:t xml:space="preserve">which we have engaged has been.  While we accept the argument that more engagement with corporations is required </w:t>
      </w:r>
      <w:r w:rsidR="00BB5ADA" w:rsidRPr="007422B5">
        <w:rPr>
          <w:rFonts w:ascii="Times New Roman" w:hAnsi="Times New Roman" w:cs="Times New Roman"/>
          <w:noProof/>
          <w:sz w:val="24"/>
          <w:szCs w:val="24"/>
        </w:rPr>
        <w:t>(Adams et al. 2007)</w:t>
      </w:r>
      <w:r w:rsidR="00BB5ADA" w:rsidRPr="007422B5">
        <w:rPr>
          <w:rFonts w:ascii="Times New Roman" w:hAnsi="Times New Roman" w:cs="Times New Roman"/>
          <w:sz w:val="24"/>
          <w:szCs w:val="24"/>
        </w:rPr>
        <w:t xml:space="preserve"> we argue that </w:t>
      </w:r>
      <w:r w:rsidR="0080552C">
        <w:rPr>
          <w:rFonts w:ascii="Times New Roman" w:hAnsi="Times New Roman" w:cs="Times New Roman"/>
          <w:sz w:val="24"/>
          <w:szCs w:val="24"/>
        </w:rPr>
        <w:t>engagement</w:t>
      </w:r>
      <w:r w:rsidR="00BB5ADA" w:rsidRPr="007422B5">
        <w:rPr>
          <w:rFonts w:ascii="Times New Roman" w:hAnsi="Times New Roman" w:cs="Times New Roman"/>
          <w:sz w:val="24"/>
          <w:szCs w:val="24"/>
        </w:rPr>
        <w:t xml:space="preserve"> with other groups and individuals is needed</w:t>
      </w:r>
      <w:r w:rsidR="0080552C">
        <w:rPr>
          <w:rFonts w:ascii="Times New Roman" w:hAnsi="Times New Roman" w:cs="Times New Roman"/>
          <w:sz w:val="24"/>
          <w:szCs w:val="24"/>
        </w:rPr>
        <w:t xml:space="preserve"> as much; if not more</w:t>
      </w:r>
      <w:r w:rsidR="00BB5ADA" w:rsidRPr="007422B5">
        <w:rPr>
          <w:rFonts w:ascii="Times New Roman" w:hAnsi="Times New Roman" w:cs="Times New Roman"/>
          <w:sz w:val="24"/>
          <w:szCs w:val="24"/>
        </w:rPr>
        <w:t xml:space="preserve">.  This need has been articulated across a number of discussions on dialogic accounting </w:t>
      </w:r>
      <w:r w:rsidR="00BB5ADA" w:rsidRPr="007422B5">
        <w:rPr>
          <w:rFonts w:ascii="Times New Roman" w:hAnsi="Times New Roman" w:cs="Times New Roman"/>
          <w:noProof/>
          <w:sz w:val="24"/>
          <w:szCs w:val="24"/>
        </w:rPr>
        <w:t>(Cooper et al. 2005</w:t>
      </w:r>
      <w:r w:rsidR="002B5B39">
        <w:rPr>
          <w:rFonts w:ascii="Times New Roman" w:hAnsi="Times New Roman" w:cs="Times New Roman"/>
          <w:noProof/>
          <w:sz w:val="24"/>
          <w:szCs w:val="24"/>
        </w:rPr>
        <w:t>;</w:t>
      </w:r>
      <w:r w:rsidR="00BB5ADA" w:rsidRPr="007422B5">
        <w:rPr>
          <w:rFonts w:ascii="Times New Roman" w:hAnsi="Times New Roman" w:cs="Times New Roman"/>
          <w:noProof/>
          <w:sz w:val="24"/>
          <w:szCs w:val="24"/>
        </w:rPr>
        <w:t xml:space="preserve"> Brown and Dillard</w:t>
      </w:r>
      <w:r w:rsidR="002B5B39">
        <w:rPr>
          <w:rFonts w:ascii="Times New Roman" w:hAnsi="Times New Roman" w:cs="Times New Roman"/>
          <w:noProof/>
          <w:sz w:val="24"/>
          <w:szCs w:val="24"/>
        </w:rPr>
        <w:t>,</w:t>
      </w:r>
      <w:r w:rsidR="00BB5ADA" w:rsidRPr="007422B5">
        <w:rPr>
          <w:rFonts w:ascii="Times New Roman" w:hAnsi="Times New Roman" w:cs="Times New Roman"/>
          <w:noProof/>
          <w:sz w:val="24"/>
          <w:szCs w:val="24"/>
        </w:rPr>
        <w:t xml:space="preserve"> 2013</w:t>
      </w:r>
      <w:r w:rsidR="002B5B39">
        <w:rPr>
          <w:rFonts w:ascii="Times New Roman" w:hAnsi="Times New Roman" w:cs="Times New Roman"/>
          <w:noProof/>
          <w:sz w:val="24"/>
          <w:szCs w:val="24"/>
        </w:rPr>
        <w:t>;</w:t>
      </w:r>
      <w:r w:rsidR="00BB5ADA" w:rsidRPr="007422B5">
        <w:rPr>
          <w:rFonts w:ascii="Times New Roman" w:hAnsi="Times New Roman" w:cs="Times New Roman"/>
          <w:noProof/>
          <w:sz w:val="24"/>
          <w:szCs w:val="24"/>
        </w:rPr>
        <w:t xml:space="preserve"> Brown and Tregidga</w:t>
      </w:r>
      <w:r w:rsidR="002B5B39">
        <w:rPr>
          <w:rFonts w:ascii="Times New Roman" w:hAnsi="Times New Roman" w:cs="Times New Roman"/>
          <w:noProof/>
          <w:sz w:val="24"/>
          <w:szCs w:val="24"/>
        </w:rPr>
        <w:t>,</w:t>
      </w:r>
      <w:r w:rsidR="00BB5ADA" w:rsidRPr="007422B5">
        <w:rPr>
          <w:rFonts w:ascii="Times New Roman" w:hAnsi="Times New Roman" w:cs="Times New Roman"/>
          <w:noProof/>
          <w:sz w:val="24"/>
          <w:szCs w:val="24"/>
        </w:rPr>
        <w:t xml:space="preserve"> 2017</w:t>
      </w:r>
      <w:r w:rsidR="002B5B39">
        <w:rPr>
          <w:rFonts w:ascii="Times New Roman" w:hAnsi="Times New Roman" w:cs="Times New Roman"/>
          <w:noProof/>
          <w:sz w:val="24"/>
          <w:szCs w:val="24"/>
        </w:rPr>
        <w:t>;</w:t>
      </w:r>
      <w:r w:rsidR="00BB5ADA" w:rsidRPr="007422B5">
        <w:rPr>
          <w:rFonts w:ascii="Times New Roman" w:hAnsi="Times New Roman" w:cs="Times New Roman"/>
          <w:noProof/>
          <w:sz w:val="24"/>
          <w:szCs w:val="24"/>
        </w:rPr>
        <w:t xml:space="preserve"> Dillard and Brown</w:t>
      </w:r>
      <w:r w:rsidR="002B5B39">
        <w:rPr>
          <w:rFonts w:ascii="Times New Roman" w:hAnsi="Times New Roman" w:cs="Times New Roman"/>
          <w:noProof/>
          <w:sz w:val="24"/>
          <w:szCs w:val="24"/>
        </w:rPr>
        <w:t>,</w:t>
      </w:r>
      <w:r w:rsidR="00BB5ADA" w:rsidRPr="007422B5">
        <w:rPr>
          <w:rFonts w:ascii="Times New Roman" w:hAnsi="Times New Roman" w:cs="Times New Roman"/>
          <w:noProof/>
          <w:sz w:val="24"/>
          <w:szCs w:val="24"/>
        </w:rPr>
        <w:t xml:space="preserve"> 2012</w:t>
      </w:r>
      <w:r w:rsidR="002B5B39">
        <w:rPr>
          <w:rFonts w:ascii="Times New Roman" w:hAnsi="Times New Roman" w:cs="Times New Roman"/>
          <w:noProof/>
          <w:sz w:val="24"/>
          <w:szCs w:val="24"/>
        </w:rPr>
        <w:t xml:space="preserve">; </w:t>
      </w:r>
      <w:r w:rsidR="00BB5ADA" w:rsidRPr="007422B5">
        <w:rPr>
          <w:rFonts w:ascii="Times New Roman" w:hAnsi="Times New Roman" w:cs="Times New Roman"/>
          <w:noProof/>
          <w:sz w:val="24"/>
          <w:szCs w:val="24"/>
        </w:rPr>
        <w:t>Catchpowle and Smyth</w:t>
      </w:r>
      <w:r w:rsidR="002B5B39">
        <w:rPr>
          <w:rFonts w:ascii="Times New Roman" w:hAnsi="Times New Roman" w:cs="Times New Roman"/>
          <w:noProof/>
          <w:sz w:val="24"/>
          <w:szCs w:val="24"/>
        </w:rPr>
        <w:t>,</w:t>
      </w:r>
      <w:r w:rsidR="00BB5ADA" w:rsidRPr="007422B5">
        <w:rPr>
          <w:rFonts w:ascii="Times New Roman" w:hAnsi="Times New Roman" w:cs="Times New Roman"/>
          <w:noProof/>
          <w:sz w:val="24"/>
          <w:szCs w:val="24"/>
        </w:rPr>
        <w:t xml:space="preserve"> 2016),</w:t>
      </w:r>
      <w:r w:rsidR="00BB5ADA" w:rsidRPr="007422B5">
        <w:rPr>
          <w:rFonts w:ascii="Times New Roman" w:hAnsi="Times New Roman" w:cs="Times New Roman"/>
          <w:sz w:val="24"/>
          <w:szCs w:val="24"/>
        </w:rPr>
        <w:t xml:space="preserve"> but although it has been recognised, there is still plenty of scope to enact and extend </w:t>
      </w:r>
      <w:r w:rsidR="0054432C">
        <w:rPr>
          <w:rFonts w:ascii="Times New Roman" w:hAnsi="Times New Roman" w:cs="Times New Roman"/>
          <w:sz w:val="24"/>
          <w:szCs w:val="24"/>
        </w:rPr>
        <w:t>engagement beyond these efforts</w:t>
      </w:r>
      <w:r w:rsidR="00BB5ADA" w:rsidRPr="007422B5">
        <w:rPr>
          <w:rFonts w:ascii="Times New Roman" w:hAnsi="Times New Roman" w:cs="Times New Roman"/>
          <w:sz w:val="24"/>
          <w:szCs w:val="24"/>
        </w:rPr>
        <w:t>.</w:t>
      </w:r>
      <w:r w:rsidR="00BB5ADA">
        <w:rPr>
          <w:rFonts w:ascii="Times New Roman" w:hAnsi="Times New Roman" w:cs="Times New Roman"/>
          <w:sz w:val="24"/>
          <w:szCs w:val="24"/>
        </w:rPr>
        <w:t xml:space="preserve"> </w:t>
      </w:r>
    </w:p>
    <w:p w14:paraId="35BE0E64" w14:textId="573AD430" w:rsidR="0080552C" w:rsidRDefault="0080552C" w:rsidP="00BB5ADA">
      <w:pPr>
        <w:jc w:val="both"/>
        <w:rPr>
          <w:rFonts w:ascii="Times New Roman" w:hAnsi="Times New Roman" w:cs="Times New Roman"/>
          <w:sz w:val="24"/>
          <w:szCs w:val="24"/>
        </w:rPr>
      </w:pPr>
    </w:p>
    <w:p w14:paraId="15768572" w14:textId="1A1070AE" w:rsidR="00656325" w:rsidRDefault="00A55387" w:rsidP="00BB5ADA">
      <w:pPr>
        <w:jc w:val="both"/>
        <w:rPr>
          <w:rFonts w:ascii="Times New Roman" w:hAnsi="Times New Roman" w:cs="Times New Roman"/>
          <w:sz w:val="24"/>
          <w:szCs w:val="24"/>
        </w:rPr>
      </w:pPr>
      <w:r>
        <w:rPr>
          <w:rFonts w:ascii="Times New Roman" w:hAnsi="Times New Roman" w:cs="Times New Roman"/>
          <w:sz w:val="24"/>
          <w:szCs w:val="24"/>
        </w:rPr>
        <w:t>Across its development, d</w:t>
      </w:r>
      <w:r w:rsidR="0080552C">
        <w:rPr>
          <w:rFonts w:ascii="Times New Roman" w:hAnsi="Times New Roman" w:cs="Times New Roman"/>
          <w:sz w:val="24"/>
          <w:szCs w:val="24"/>
        </w:rPr>
        <w:t xml:space="preserve">ialogic accounting has </w:t>
      </w:r>
      <w:r>
        <w:rPr>
          <w:rFonts w:ascii="Times New Roman" w:hAnsi="Times New Roman" w:cs="Times New Roman"/>
          <w:sz w:val="24"/>
          <w:szCs w:val="24"/>
        </w:rPr>
        <w:t>promoted the recognition and empowerment of perspectives</w:t>
      </w:r>
      <w:r w:rsidR="000F1838">
        <w:rPr>
          <w:rFonts w:ascii="Times New Roman" w:hAnsi="Times New Roman" w:cs="Times New Roman"/>
          <w:sz w:val="24"/>
          <w:szCs w:val="24"/>
        </w:rPr>
        <w:t xml:space="preserve">, particularly those that </w:t>
      </w:r>
      <w:r>
        <w:rPr>
          <w:rFonts w:ascii="Times New Roman" w:hAnsi="Times New Roman" w:cs="Times New Roman"/>
          <w:sz w:val="24"/>
          <w:szCs w:val="24"/>
        </w:rPr>
        <w:t xml:space="preserve">exist </w:t>
      </w:r>
      <w:r w:rsidR="000F1838">
        <w:rPr>
          <w:rFonts w:ascii="Times New Roman" w:hAnsi="Times New Roman" w:cs="Times New Roman"/>
          <w:sz w:val="24"/>
          <w:szCs w:val="24"/>
        </w:rPr>
        <w:t>beyond</w:t>
      </w:r>
      <w:r>
        <w:rPr>
          <w:rFonts w:ascii="Times New Roman" w:hAnsi="Times New Roman" w:cs="Times New Roman"/>
          <w:sz w:val="24"/>
          <w:szCs w:val="24"/>
        </w:rPr>
        <w:t xml:space="preserve"> the mainstream </w:t>
      </w:r>
      <w:r w:rsidR="000F1838">
        <w:rPr>
          <w:rFonts w:ascii="Times New Roman" w:hAnsi="Times New Roman" w:cs="Times New Roman"/>
          <w:sz w:val="24"/>
          <w:szCs w:val="24"/>
        </w:rPr>
        <w:t>approach to</w:t>
      </w:r>
      <w:r>
        <w:rPr>
          <w:rFonts w:ascii="Times New Roman" w:hAnsi="Times New Roman" w:cs="Times New Roman"/>
          <w:sz w:val="24"/>
          <w:szCs w:val="24"/>
        </w:rPr>
        <w:t xml:space="preserve"> a range of issues. </w:t>
      </w:r>
      <w:r w:rsidR="000F1838">
        <w:rPr>
          <w:rFonts w:ascii="Times New Roman" w:hAnsi="Times New Roman" w:cs="Times New Roman"/>
          <w:sz w:val="24"/>
          <w:szCs w:val="24"/>
        </w:rPr>
        <w:t>Thorough dialogic engagement with these perspectives</w:t>
      </w:r>
      <w:r>
        <w:rPr>
          <w:rFonts w:ascii="Times New Roman" w:hAnsi="Times New Roman" w:cs="Times New Roman"/>
          <w:sz w:val="24"/>
          <w:szCs w:val="24"/>
        </w:rPr>
        <w:t xml:space="preserve">, </w:t>
      </w:r>
      <w:r w:rsidR="000F1838">
        <w:rPr>
          <w:rFonts w:ascii="Times New Roman" w:hAnsi="Times New Roman" w:cs="Times New Roman"/>
          <w:sz w:val="24"/>
          <w:szCs w:val="24"/>
        </w:rPr>
        <w:t xml:space="preserve">“mutual learning processes” can be </w:t>
      </w:r>
      <w:r w:rsidR="000F1838" w:rsidRPr="00FB47CC">
        <w:rPr>
          <w:rFonts w:ascii="Times New Roman" w:hAnsi="Times New Roman" w:cs="Times New Roman"/>
          <w:sz w:val="24"/>
          <w:szCs w:val="24"/>
        </w:rPr>
        <w:t>developed with the potential for transformative action and emancipatory social change (</w:t>
      </w:r>
      <w:r w:rsidR="000F1838" w:rsidRPr="002B5B39">
        <w:rPr>
          <w:rFonts w:ascii="Times New Roman" w:hAnsi="Times New Roman" w:cs="Times New Roman"/>
          <w:sz w:val="24"/>
          <w:szCs w:val="24"/>
        </w:rPr>
        <w:t xml:space="preserve">Bebbington et al., </w:t>
      </w:r>
      <w:r w:rsidR="00C67CF1">
        <w:rPr>
          <w:rFonts w:ascii="Times New Roman" w:hAnsi="Times New Roman" w:cs="Times New Roman"/>
          <w:sz w:val="24"/>
          <w:szCs w:val="24"/>
        </w:rPr>
        <w:t>2007)</w:t>
      </w:r>
      <w:r w:rsidR="000F1838" w:rsidRPr="00FB47CC">
        <w:rPr>
          <w:rFonts w:ascii="Times New Roman" w:hAnsi="Times New Roman" w:cs="Times New Roman"/>
          <w:sz w:val="24"/>
          <w:szCs w:val="24"/>
        </w:rPr>
        <w:t xml:space="preserve">. </w:t>
      </w:r>
      <w:r w:rsidR="005C3ABA" w:rsidRPr="00FB47CC">
        <w:rPr>
          <w:rFonts w:ascii="Times New Roman" w:hAnsi="Times New Roman" w:cs="Times New Roman"/>
          <w:sz w:val="24"/>
          <w:szCs w:val="24"/>
        </w:rPr>
        <w:t>Some have also moved to extend these efforts beyond mere</w:t>
      </w:r>
      <w:r w:rsidR="000F1838" w:rsidRPr="00FB47CC">
        <w:rPr>
          <w:rFonts w:ascii="Times New Roman" w:hAnsi="Times New Roman" w:cs="Times New Roman"/>
          <w:sz w:val="24"/>
          <w:szCs w:val="24"/>
        </w:rPr>
        <w:t xml:space="preserve"> communication between</w:t>
      </w:r>
      <w:r w:rsidR="000F1838">
        <w:rPr>
          <w:rFonts w:ascii="Times New Roman" w:hAnsi="Times New Roman" w:cs="Times New Roman"/>
          <w:sz w:val="24"/>
          <w:szCs w:val="24"/>
        </w:rPr>
        <w:t xml:space="preserve"> divergent perspectives</w:t>
      </w:r>
      <w:r w:rsidR="005C3ABA">
        <w:rPr>
          <w:rFonts w:ascii="Times New Roman" w:hAnsi="Times New Roman" w:cs="Times New Roman"/>
          <w:sz w:val="24"/>
          <w:szCs w:val="24"/>
        </w:rPr>
        <w:t xml:space="preserve">, to conceptualise forms of </w:t>
      </w:r>
      <w:r w:rsidR="005C3ABA" w:rsidRPr="00FB47CC">
        <w:rPr>
          <w:rFonts w:ascii="Times New Roman" w:hAnsi="Times New Roman" w:cs="Times New Roman"/>
          <w:sz w:val="24"/>
          <w:szCs w:val="24"/>
        </w:rPr>
        <w:t>communicative rationality that can operate within the political realities of a pluralistic society (</w:t>
      </w:r>
      <w:r w:rsidR="00F848B3">
        <w:rPr>
          <w:rFonts w:ascii="Times New Roman" w:hAnsi="Times New Roman" w:cs="Times New Roman"/>
          <w:sz w:val="24"/>
          <w:szCs w:val="24"/>
        </w:rPr>
        <w:t>Brown and</w:t>
      </w:r>
      <w:r w:rsidR="005C3ABA" w:rsidRPr="002B5B39">
        <w:rPr>
          <w:rFonts w:ascii="Times New Roman" w:hAnsi="Times New Roman" w:cs="Times New Roman"/>
          <w:sz w:val="24"/>
          <w:szCs w:val="24"/>
        </w:rPr>
        <w:t xml:space="preserve"> </w:t>
      </w:r>
      <w:r w:rsidR="005C3ABA" w:rsidRPr="002B5B39">
        <w:rPr>
          <w:rFonts w:ascii="Times New Roman" w:hAnsi="Times New Roman" w:cs="Times New Roman"/>
          <w:sz w:val="24"/>
          <w:szCs w:val="24"/>
        </w:rPr>
        <w:lastRenderedPageBreak/>
        <w:t>Dillard, 2013</w:t>
      </w:r>
      <w:r w:rsidR="0054432C">
        <w:rPr>
          <w:rFonts w:ascii="Times New Roman" w:hAnsi="Times New Roman" w:cs="Times New Roman"/>
          <w:sz w:val="24"/>
          <w:szCs w:val="24"/>
        </w:rPr>
        <w:t>; Godowski et al., 2020</w:t>
      </w:r>
      <w:r w:rsidR="005C3ABA" w:rsidRPr="00FB47CC">
        <w:rPr>
          <w:rFonts w:ascii="Times New Roman" w:hAnsi="Times New Roman" w:cs="Times New Roman"/>
          <w:sz w:val="24"/>
          <w:szCs w:val="24"/>
        </w:rPr>
        <w:t>). Here, surfacing conflict and contestation is considered a key component</w:t>
      </w:r>
      <w:r w:rsidR="005C3ABA">
        <w:rPr>
          <w:rFonts w:ascii="Times New Roman" w:hAnsi="Times New Roman" w:cs="Times New Roman"/>
          <w:sz w:val="24"/>
          <w:szCs w:val="24"/>
        </w:rPr>
        <w:t xml:space="preserve"> of </w:t>
      </w:r>
      <w:r w:rsidR="00331AA1">
        <w:rPr>
          <w:rFonts w:ascii="Times New Roman" w:hAnsi="Times New Roman" w:cs="Times New Roman"/>
          <w:sz w:val="24"/>
          <w:szCs w:val="24"/>
        </w:rPr>
        <w:t>engaging the dialecti</w:t>
      </w:r>
      <w:r w:rsidR="008013F2">
        <w:rPr>
          <w:rFonts w:ascii="Times New Roman" w:hAnsi="Times New Roman" w:cs="Times New Roman"/>
          <w:sz w:val="24"/>
          <w:szCs w:val="24"/>
        </w:rPr>
        <w:t>c, which</w:t>
      </w:r>
      <w:r w:rsidR="00331AA1">
        <w:rPr>
          <w:rFonts w:ascii="Times New Roman" w:hAnsi="Times New Roman" w:cs="Times New Roman"/>
          <w:sz w:val="24"/>
          <w:szCs w:val="24"/>
        </w:rPr>
        <w:t xml:space="preserve"> ties them to the reality of socio-environmental issues. In turn, this enables </w:t>
      </w:r>
      <w:r w:rsidR="005C3ABA">
        <w:rPr>
          <w:rFonts w:ascii="Times New Roman" w:hAnsi="Times New Roman" w:cs="Times New Roman"/>
          <w:sz w:val="24"/>
          <w:szCs w:val="24"/>
        </w:rPr>
        <w:t xml:space="preserve">technologies </w:t>
      </w:r>
      <w:r w:rsidR="00331AA1">
        <w:rPr>
          <w:rFonts w:ascii="Times New Roman" w:hAnsi="Times New Roman" w:cs="Times New Roman"/>
          <w:sz w:val="24"/>
          <w:szCs w:val="24"/>
        </w:rPr>
        <w:t>like</w:t>
      </w:r>
      <w:r w:rsidR="005C3ABA">
        <w:rPr>
          <w:rFonts w:ascii="Times New Roman" w:hAnsi="Times New Roman" w:cs="Times New Roman"/>
          <w:sz w:val="24"/>
          <w:szCs w:val="24"/>
        </w:rPr>
        <w:t xml:space="preserve"> counter-accountings </w:t>
      </w:r>
      <w:r w:rsidR="00331AA1">
        <w:rPr>
          <w:rFonts w:ascii="Times New Roman" w:hAnsi="Times New Roman" w:cs="Times New Roman"/>
          <w:sz w:val="24"/>
          <w:szCs w:val="24"/>
        </w:rPr>
        <w:t xml:space="preserve">to </w:t>
      </w:r>
      <w:r w:rsidR="005C3ABA">
        <w:rPr>
          <w:rFonts w:ascii="Times New Roman" w:hAnsi="Times New Roman" w:cs="Times New Roman"/>
          <w:sz w:val="24"/>
          <w:szCs w:val="24"/>
        </w:rPr>
        <w:t xml:space="preserve">initiate democratic action </w:t>
      </w:r>
      <w:r w:rsidR="00331AA1">
        <w:rPr>
          <w:rFonts w:ascii="Times New Roman" w:hAnsi="Times New Roman" w:cs="Times New Roman"/>
          <w:sz w:val="24"/>
          <w:szCs w:val="24"/>
        </w:rPr>
        <w:t>in resistance of</w:t>
      </w:r>
      <w:r w:rsidR="005C3ABA">
        <w:rPr>
          <w:rFonts w:ascii="Times New Roman" w:hAnsi="Times New Roman" w:cs="Times New Roman"/>
          <w:sz w:val="24"/>
          <w:szCs w:val="24"/>
        </w:rPr>
        <w:t xml:space="preserve"> hegemonic narrative</w:t>
      </w:r>
      <w:r w:rsidR="00331AA1">
        <w:rPr>
          <w:rFonts w:ascii="Times New Roman" w:hAnsi="Times New Roman" w:cs="Times New Roman"/>
          <w:sz w:val="24"/>
          <w:szCs w:val="24"/>
        </w:rPr>
        <w:t>s that impact marginalised communities,</w:t>
      </w:r>
      <w:r w:rsidR="005C3ABA">
        <w:rPr>
          <w:rFonts w:ascii="Times New Roman" w:hAnsi="Times New Roman" w:cs="Times New Roman"/>
          <w:sz w:val="24"/>
          <w:szCs w:val="24"/>
        </w:rPr>
        <w:t xml:space="preserve"> </w:t>
      </w:r>
      <w:r w:rsidR="00331AA1">
        <w:rPr>
          <w:rFonts w:ascii="Times New Roman" w:hAnsi="Times New Roman" w:cs="Times New Roman"/>
          <w:sz w:val="24"/>
          <w:szCs w:val="24"/>
        </w:rPr>
        <w:t>via</w:t>
      </w:r>
      <w:r w:rsidR="005C3ABA">
        <w:rPr>
          <w:rFonts w:ascii="Times New Roman" w:hAnsi="Times New Roman" w:cs="Times New Roman"/>
          <w:sz w:val="24"/>
          <w:szCs w:val="24"/>
        </w:rPr>
        <w:t xml:space="preserve"> the </w:t>
      </w:r>
      <w:r w:rsidR="00331AA1">
        <w:rPr>
          <w:rFonts w:ascii="Times New Roman" w:hAnsi="Times New Roman" w:cs="Times New Roman"/>
          <w:sz w:val="24"/>
          <w:szCs w:val="24"/>
        </w:rPr>
        <w:t xml:space="preserve">articulation and </w:t>
      </w:r>
      <w:r w:rsidR="005C3ABA">
        <w:rPr>
          <w:rFonts w:ascii="Times New Roman" w:hAnsi="Times New Roman" w:cs="Times New Roman"/>
          <w:sz w:val="24"/>
          <w:szCs w:val="24"/>
        </w:rPr>
        <w:t xml:space="preserve">mobilisation of </w:t>
      </w:r>
      <w:r w:rsidR="00331AA1">
        <w:rPr>
          <w:rFonts w:ascii="Times New Roman" w:hAnsi="Times New Roman" w:cs="Times New Roman"/>
          <w:sz w:val="24"/>
          <w:szCs w:val="24"/>
        </w:rPr>
        <w:t xml:space="preserve">alternative </w:t>
      </w:r>
      <w:r w:rsidR="00331AA1" w:rsidRPr="00FB47CC">
        <w:rPr>
          <w:rFonts w:ascii="Times New Roman" w:hAnsi="Times New Roman" w:cs="Times New Roman"/>
          <w:sz w:val="24"/>
          <w:szCs w:val="24"/>
        </w:rPr>
        <w:t xml:space="preserve">logics </w:t>
      </w:r>
      <w:r w:rsidR="005C3ABA" w:rsidRPr="00FB47CC">
        <w:rPr>
          <w:rFonts w:ascii="Times New Roman" w:hAnsi="Times New Roman" w:cs="Times New Roman"/>
          <w:sz w:val="24"/>
          <w:szCs w:val="24"/>
        </w:rPr>
        <w:t>(</w:t>
      </w:r>
      <w:r w:rsidR="00B77DB1">
        <w:rPr>
          <w:rFonts w:ascii="Times New Roman" w:hAnsi="Times New Roman" w:cs="Times New Roman"/>
          <w:sz w:val="24"/>
          <w:szCs w:val="24"/>
        </w:rPr>
        <w:t>Brown, 2010; Brown and</w:t>
      </w:r>
      <w:r w:rsidR="005C3ABA" w:rsidRPr="002B5B39">
        <w:rPr>
          <w:rFonts w:ascii="Times New Roman" w:hAnsi="Times New Roman" w:cs="Times New Roman"/>
          <w:sz w:val="24"/>
          <w:szCs w:val="24"/>
        </w:rPr>
        <w:t xml:space="preserve"> Dillard, 2013</w:t>
      </w:r>
      <w:r w:rsidR="00656325">
        <w:rPr>
          <w:rFonts w:ascii="Times New Roman" w:hAnsi="Times New Roman" w:cs="Times New Roman"/>
          <w:sz w:val="24"/>
          <w:szCs w:val="24"/>
        </w:rPr>
        <w:t>; Quinch</w:t>
      </w:r>
      <w:r w:rsidR="00B77DB1">
        <w:rPr>
          <w:rFonts w:ascii="Times New Roman" w:hAnsi="Times New Roman" w:cs="Times New Roman"/>
          <w:sz w:val="24"/>
          <w:szCs w:val="24"/>
        </w:rPr>
        <w:t>e-Mart</w:t>
      </w:r>
      <w:r w:rsidR="0022761B">
        <w:rPr>
          <w:rFonts w:ascii="Times New Roman" w:hAnsi="Times New Roman" w:cs="Times New Roman"/>
          <w:sz w:val="24"/>
          <w:szCs w:val="24"/>
        </w:rPr>
        <w:t>í</w:t>
      </w:r>
      <w:r w:rsidR="00B77DB1">
        <w:rPr>
          <w:rFonts w:ascii="Times New Roman" w:hAnsi="Times New Roman" w:cs="Times New Roman"/>
          <w:sz w:val="24"/>
          <w:szCs w:val="24"/>
        </w:rPr>
        <w:t>n and Cabrera-Narv</w:t>
      </w:r>
      <w:r w:rsidR="0022761B">
        <w:rPr>
          <w:rFonts w:ascii="Times New Roman" w:hAnsi="Times New Roman" w:cs="Times New Roman"/>
          <w:sz w:val="24"/>
          <w:szCs w:val="24"/>
        </w:rPr>
        <w:t>á</w:t>
      </w:r>
      <w:r w:rsidR="00B77DB1">
        <w:rPr>
          <w:rFonts w:ascii="Times New Roman" w:hAnsi="Times New Roman" w:cs="Times New Roman"/>
          <w:sz w:val="24"/>
          <w:szCs w:val="24"/>
        </w:rPr>
        <w:t xml:space="preserve">ez, </w:t>
      </w:r>
      <w:r w:rsidR="00B77DB1">
        <w:rPr>
          <w:rFonts w:ascii="Times New Roman" w:hAnsi="Times New Roman" w:cs="Times New Roman"/>
          <w:i/>
          <w:sz w:val="24"/>
          <w:szCs w:val="24"/>
        </w:rPr>
        <w:t>this issue</w:t>
      </w:r>
      <w:r w:rsidR="005C3ABA" w:rsidRPr="00FB47CC">
        <w:rPr>
          <w:rFonts w:ascii="Times New Roman" w:hAnsi="Times New Roman" w:cs="Times New Roman"/>
          <w:sz w:val="24"/>
          <w:szCs w:val="24"/>
        </w:rPr>
        <w:t>)</w:t>
      </w:r>
      <w:r w:rsidR="002B5B39">
        <w:rPr>
          <w:rFonts w:ascii="Times New Roman" w:hAnsi="Times New Roman" w:cs="Times New Roman"/>
          <w:sz w:val="24"/>
          <w:szCs w:val="24"/>
        </w:rPr>
        <w:t>.</w:t>
      </w:r>
    </w:p>
    <w:p w14:paraId="0F1525BF" w14:textId="77777777" w:rsidR="00BB5ADA" w:rsidRPr="007422B5" w:rsidRDefault="00BB5ADA" w:rsidP="00BB5ADA">
      <w:pPr>
        <w:jc w:val="both"/>
        <w:rPr>
          <w:rFonts w:ascii="Times New Roman" w:hAnsi="Times New Roman" w:cs="Times New Roman"/>
          <w:b/>
          <w:bCs/>
          <w:sz w:val="24"/>
          <w:szCs w:val="24"/>
          <w:u w:val="single"/>
        </w:rPr>
      </w:pPr>
    </w:p>
    <w:p w14:paraId="3B922F1E" w14:textId="69BAF988" w:rsidR="00BB5ADA" w:rsidRDefault="00BB5ADA" w:rsidP="00BB5ADA">
      <w:pPr>
        <w:jc w:val="both"/>
        <w:rPr>
          <w:rFonts w:ascii="Times New Roman" w:hAnsi="Times New Roman" w:cs="Times New Roman"/>
          <w:sz w:val="24"/>
          <w:szCs w:val="24"/>
        </w:rPr>
      </w:pPr>
      <w:r>
        <w:rPr>
          <w:rFonts w:ascii="Times New Roman" w:hAnsi="Times New Roman" w:cs="Times New Roman"/>
          <w:sz w:val="24"/>
          <w:szCs w:val="24"/>
        </w:rPr>
        <w:t xml:space="preserve">An example here would be local and </w:t>
      </w:r>
      <w:r w:rsidR="00F03151">
        <w:rPr>
          <w:rFonts w:ascii="Times New Roman" w:hAnsi="Times New Roman" w:cs="Times New Roman"/>
          <w:sz w:val="24"/>
          <w:szCs w:val="24"/>
        </w:rPr>
        <w:t>I</w:t>
      </w:r>
      <w:r>
        <w:rPr>
          <w:rFonts w:ascii="Times New Roman" w:hAnsi="Times New Roman" w:cs="Times New Roman"/>
          <w:sz w:val="24"/>
          <w:szCs w:val="24"/>
        </w:rPr>
        <w:t xml:space="preserve">ndigenous groups. </w:t>
      </w:r>
      <w:r w:rsidRPr="007422B5">
        <w:rPr>
          <w:rFonts w:ascii="Times New Roman" w:hAnsi="Times New Roman" w:cs="Times New Roman"/>
          <w:sz w:val="24"/>
          <w:szCs w:val="24"/>
        </w:rPr>
        <w:t xml:space="preserve">All too often, global interests build on, and over, local interests, despite the wealth of nuanced critique and experience with intersectionality that is found at the local level </w:t>
      </w:r>
      <w:r w:rsidR="00F03151">
        <w:rPr>
          <w:rFonts w:ascii="Times New Roman" w:hAnsi="Times New Roman" w:cs="Times New Roman"/>
          <w:sz w:val="24"/>
          <w:szCs w:val="24"/>
        </w:rPr>
        <w:t xml:space="preserve">and in Indigenous struggles </w:t>
      </w:r>
      <w:r w:rsidRPr="007422B5">
        <w:rPr>
          <w:rFonts w:ascii="Times New Roman" w:hAnsi="Times New Roman" w:cs="Times New Roman"/>
          <w:sz w:val="24"/>
          <w:szCs w:val="24"/>
        </w:rPr>
        <w:t>(</w:t>
      </w:r>
      <w:r w:rsidR="00F03151">
        <w:rPr>
          <w:rFonts w:ascii="Times New Roman" w:hAnsi="Times New Roman" w:cs="Times New Roman"/>
          <w:sz w:val="24"/>
          <w:szCs w:val="24"/>
        </w:rPr>
        <w:t xml:space="preserve">e.g. </w:t>
      </w:r>
      <w:r w:rsidRPr="007422B5">
        <w:rPr>
          <w:rFonts w:ascii="Times New Roman" w:hAnsi="Times New Roman" w:cs="Times New Roman"/>
          <w:sz w:val="24"/>
          <w:szCs w:val="24"/>
        </w:rPr>
        <w:t>Standing Rock (Estes, 2019)</w:t>
      </w:r>
      <w:r w:rsidR="008013F2">
        <w:rPr>
          <w:rFonts w:ascii="Times New Roman" w:hAnsi="Times New Roman" w:cs="Times New Roman"/>
          <w:sz w:val="24"/>
          <w:szCs w:val="24"/>
        </w:rPr>
        <w:t>,</w:t>
      </w:r>
      <w:r w:rsidRPr="007422B5">
        <w:rPr>
          <w:rFonts w:ascii="Times New Roman" w:hAnsi="Times New Roman" w:cs="Times New Roman"/>
          <w:sz w:val="24"/>
          <w:szCs w:val="24"/>
        </w:rPr>
        <w:t xml:space="preserve"> Ihumatao (SOUL, n.d.), Mauna Kea (Fox and Prescod-Weinstein, 2019). </w:t>
      </w:r>
      <w:r w:rsidR="00331AA1">
        <w:rPr>
          <w:rFonts w:ascii="Times New Roman" w:hAnsi="Times New Roman" w:cs="Times New Roman"/>
          <w:sz w:val="24"/>
          <w:szCs w:val="24"/>
        </w:rPr>
        <w:t xml:space="preserve">By elevating these perspectives and articulating the conflicts and contestations that underpin the status quo of global interests, there is potential to transform existing social relations and emancipate hegemonic framings of their concerns. In this way, </w:t>
      </w:r>
      <w:r w:rsidRPr="007422B5">
        <w:rPr>
          <w:rFonts w:ascii="Times New Roman" w:hAnsi="Times New Roman" w:cs="Times New Roman"/>
          <w:sz w:val="24"/>
          <w:szCs w:val="24"/>
        </w:rPr>
        <w:t xml:space="preserve">critical engagement with, and reflection on, this relationship, </w:t>
      </w:r>
      <w:r w:rsidR="00D10578">
        <w:rPr>
          <w:rFonts w:ascii="Times New Roman" w:hAnsi="Times New Roman" w:cs="Times New Roman"/>
          <w:sz w:val="24"/>
          <w:szCs w:val="24"/>
        </w:rPr>
        <w:t>has</w:t>
      </w:r>
      <w:r w:rsidRPr="007422B5">
        <w:rPr>
          <w:rFonts w:ascii="Times New Roman" w:hAnsi="Times New Roman" w:cs="Times New Roman"/>
          <w:sz w:val="24"/>
          <w:szCs w:val="24"/>
        </w:rPr>
        <w:t xml:space="preserve"> the potential to develop new insights that can enrich and empower social movements, rather than to act as a constraint to international solidarity and the pursuit of progressive social change. </w:t>
      </w:r>
    </w:p>
    <w:p w14:paraId="32E5B996" w14:textId="77777777" w:rsidR="006767AE" w:rsidRDefault="006767AE" w:rsidP="00BB5ADA">
      <w:pPr>
        <w:jc w:val="both"/>
        <w:rPr>
          <w:rFonts w:ascii="Times New Roman" w:hAnsi="Times New Roman" w:cs="Times New Roman"/>
          <w:sz w:val="24"/>
          <w:szCs w:val="24"/>
        </w:rPr>
      </w:pPr>
    </w:p>
    <w:p w14:paraId="49ED6F7C" w14:textId="77777777" w:rsidR="006767AE" w:rsidRPr="007422B5" w:rsidRDefault="006767AE" w:rsidP="006767AE">
      <w:pPr>
        <w:jc w:val="both"/>
        <w:rPr>
          <w:rFonts w:ascii="Times New Roman" w:hAnsi="Times New Roman" w:cs="Times New Roman"/>
          <w:sz w:val="24"/>
          <w:szCs w:val="24"/>
        </w:rPr>
      </w:pPr>
      <w:r w:rsidRPr="007422B5">
        <w:rPr>
          <w:rFonts w:ascii="Times New Roman" w:hAnsi="Times New Roman" w:cs="Times New Roman"/>
          <w:sz w:val="24"/>
          <w:szCs w:val="24"/>
        </w:rPr>
        <w:t>This invites us to critically reflect on:</w:t>
      </w:r>
    </w:p>
    <w:p w14:paraId="4866A676" w14:textId="77777777" w:rsidR="006767AE" w:rsidRPr="007422B5" w:rsidRDefault="006767AE" w:rsidP="006767AE">
      <w:pPr>
        <w:pStyle w:val="ListParagraph"/>
        <w:numPr>
          <w:ilvl w:val="0"/>
          <w:numId w:val="2"/>
        </w:numPr>
        <w:rPr>
          <w:rFonts w:ascii="Times New Roman" w:hAnsi="Times New Roman" w:cs="Times New Roman"/>
          <w:sz w:val="24"/>
          <w:szCs w:val="24"/>
        </w:rPr>
      </w:pPr>
      <w:r w:rsidRPr="007422B5">
        <w:rPr>
          <w:rFonts w:ascii="Times New Roman" w:hAnsi="Times New Roman" w:cs="Times New Roman"/>
          <w:sz w:val="24"/>
          <w:szCs w:val="24"/>
        </w:rPr>
        <w:t>Who has a stake in the research and how can their interests be included in the research?</w:t>
      </w:r>
    </w:p>
    <w:p w14:paraId="250CE864" w14:textId="77777777" w:rsidR="006767AE" w:rsidRPr="007422B5" w:rsidRDefault="006767AE" w:rsidP="006767AE">
      <w:pPr>
        <w:pStyle w:val="ListParagraph"/>
        <w:numPr>
          <w:ilvl w:val="0"/>
          <w:numId w:val="2"/>
        </w:numPr>
        <w:jc w:val="both"/>
        <w:rPr>
          <w:rFonts w:ascii="Times New Roman" w:hAnsi="Times New Roman" w:cs="Times New Roman"/>
          <w:sz w:val="24"/>
          <w:szCs w:val="24"/>
        </w:rPr>
      </w:pPr>
      <w:r w:rsidRPr="007422B5">
        <w:rPr>
          <w:rFonts w:ascii="Times New Roman" w:hAnsi="Times New Roman" w:cs="Times New Roman"/>
          <w:sz w:val="24"/>
          <w:szCs w:val="24"/>
        </w:rPr>
        <w:t>What voices are prioritised (and/or need to be prioritised) and how does this effect the research?</w:t>
      </w:r>
    </w:p>
    <w:p w14:paraId="3DAD4135" w14:textId="749C1EEA" w:rsidR="007A2CE6" w:rsidRPr="00B77DB1" w:rsidRDefault="007A2CE6" w:rsidP="007A2CE6">
      <w:pPr>
        <w:pStyle w:val="ListParagraph"/>
        <w:numPr>
          <w:ilvl w:val="0"/>
          <w:numId w:val="2"/>
        </w:numPr>
        <w:jc w:val="both"/>
      </w:pPr>
      <w:r w:rsidRPr="007422B5">
        <w:rPr>
          <w:rFonts w:ascii="Times New Roman" w:hAnsi="Times New Roman" w:cs="Times New Roman"/>
          <w:sz w:val="24"/>
          <w:szCs w:val="24"/>
        </w:rPr>
        <w:t>What happens when we centre the perspectives of others (society/environment) and serving their interests comes at the cost of business interests?</w:t>
      </w:r>
    </w:p>
    <w:p w14:paraId="19E4E979" w14:textId="4503BD35" w:rsidR="00F03151" w:rsidRPr="00B77DB1" w:rsidRDefault="0068350D" w:rsidP="007A2CE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Are questions of power, hegemony and ideology sufficiently addressed in contemporary SEA research?</w:t>
      </w:r>
    </w:p>
    <w:p w14:paraId="72448667" w14:textId="28D16D8F" w:rsidR="008013F2" w:rsidRPr="00D1474B" w:rsidRDefault="00D10578" w:rsidP="00D1474B">
      <w:pPr>
        <w:pStyle w:val="ListParagraph"/>
        <w:numPr>
          <w:ilvl w:val="0"/>
          <w:numId w:val="2"/>
        </w:numPr>
        <w:jc w:val="both"/>
        <w:rPr>
          <w:rFonts w:ascii="Times New Roman" w:hAnsi="Times New Roman" w:cs="Times New Roman"/>
          <w:sz w:val="24"/>
          <w:szCs w:val="24"/>
        </w:rPr>
      </w:pPr>
      <w:r w:rsidRPr="00D1474B">
        <w:rPr>
          <w:rFonts w:ascii="Times New Roman" w:hAnsi="Times New Roman" w:cs="Times New Roman"/>
          <w:sz w:val="24"/>
          <w:szCs w:val="24"/>
        </w:rPr>
        <w:t>How can international solidarity be advanced via the promotion of local over global interests?</w:t>
      </w:r>
    </w:p>
    <w:p w14:paraId="448E1D78" w14:textId="77777777" w:rsidR="00BF4F96" w:rsidRPr="007422B5" w:rsidRDefault="00BF4F96" w:rsidP="00B77DB1">
      <w:pPr>
        <w:pStyle w:val="ListParagraph"/>
        <w:rPr>
          <w:rFonts w:ascii="Times New Roman" w:hAnsi="Times New Roman" w:cs="Times New Roman"/>
          <w:sz w:val="24"/>
          <w:szCs w:val="24"/>
        </w:rPr>
      </w:pPr>
    </w:p>
    <w:p w14:paraId="208D4652" w14:textId="77777777" w:rsidR="00BB5ADA" w:rsidRPr="007422B5" w:rsidRDefault="00BB5ADA" w:rsidP="00340CDD">
      <w:pPr>
        <w:jc w:val="both"/>
        <w:rPr>
          <w:rFonts w:ascii="Times New Roman" w:hAnsi="Times New Roman" w:cs="Times New Roman"/>
          <w:sz w:val="24"/>
          <w:szCs w:val="24"/>
        </w:rPr>
      </w:pPr>
    </w:p>
    <w:p w14:paraId="55166B39" w14:textId="1300C714" w:rsidR="00612144" w:rsidRPr="007422B5" w:rsidRDefault="007A2CE6" w:rsidP="00340CDD">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4.5 </w:t>
      </w:r>
      <w:r w:rsidR="00612144" w:rsidRPr="007422B5">
        <w:rPr>
          <w:rFonts w:ascii="Times New Roman" w:hAnsi="Times New Roman" w:cs="Times New Roman"/>
          <w:b/>
          <w:bCs/>
          <w:i/>
          <w:iCs/>
          <w:sz w:val="24"/>
          <w:szCs w:val="24"/>
        </w:rPr>
        <w:t>A Greater Reflection on Research Purpose</w:t>
      </w:r>
      <w:r w:rsidR="006767AE">
        <w:rPr>
          <w:rFonts w:ascii="Times New Roman" w:hAnsi="Times New Roman" w:cs="Times New Roman"/>
          <w:b/>
          <w:bCs/>
          <w:i/>
          <w:iCs/>
          <w:sz w:val="24"/>
          <w:szCs w:val="24"/>
        </w:rPr>
        <w:t xml:space="preserve"> and Motivations</w:t>
      </w:r>
    </w:p>
    <w:p w14:paraId="08D6F962" w14:textId="71060D41" w:rsidR="00BB5ADA" w:rsidRDefault="00612144" w:rsidP="00340CDD">
      <w:pPr>
        <w:jc w:val="both"/>
        <w:rPr>
          <w:rFonts w:ascii="Times New Roman" w:hAnsi="Times New Roman" w:cs="Times New Roman"/>
          <w:bCs/>
          <w:iCs/>
          <w:sz w:val="24"/>
          <w:szCs w:val="24"/>
        </w:rPr>
      </w:pPr>
      <w:r w:rsidRPr="007422B5">
        <w:rPr>
          <w:rFonts w:ascii="Times New Roman" w:hAnsi="Times New Roman" w:cs="Times New Roman"/>
          <w:bCs/>
          <w:iCs/>
          <w:sz w:val="24"/>
          <w:szCs w:val="24"/>
        </w:rPr>
        <w:t xml:space="preserve">Given our comments in the introduction of this paper and our shared belief that SEA research is necessarily driven by the pursuit of social and environmental </w:t>
      </w:r>
      <w:r w:rsidR="002B5B39">
        <w:rPr>
          <w:rFonts w:ascii="Times New Roman" w:hAnsi="Times New Roman" w:cs="Times New Roman"/>
          <w:bCs/>
          <w:iCs/>
          <w:sz w:val="24"/>
          <w:szCs w:val="24"/>
        </w:rPr>
        <w:t xml:space="preserve">equity and </w:t>
      </w:r>
      <w:r w:rsidRPr="007422B5">
        <w:rPr>
          <w:rFonts w:ascii="Times New Roman" w:hAnsi="Times New Roman" w:cs="Times New Roman"/>
          <w:bCs/>
          <w:iCs/>
          <w:sz w:val="24"/>
          <w:szCs w:val="24"/>
        </w:rPr>
        <w:t xml:space="preserve">justice, we note the potential for more (implicit and explicit) purpose driven research. A recent example of this is highlighted by </w:t>
      </w:r>
      <w:r w:rsidRPr="007422B5">
        <w:rPr>
          <w:rFonts w:ascii="Times New Roman" w:hAnsi="Times New Roman" w:cs="Times New Roman"/>
          <w:bCs/>
          <w:iCs/>
          <w:noProof/>
          <w:sz w:val="24"/>
          <w:szCs w:val="24"/>
        </w:rPr>
        <w:t xml:space="preserve">Cuckston </w:t>
      </w:r>
      <w:r w:rsidR="00BB5ADA">
        <w:rPr>
          <w:rFonts w:ascii="Times New Roman" w:hAnsi="Times New Roman" w:cs="Times New Roman"/>
          <w:bCs/>
          <w:iCs/>
          <w:noProof/>
          <w:sz w:val="24"/>
          <w:szCs w:val="24"/>
        </w:rPr>
        <w:t>(</w:t>
      </w:r>
      <w:r w:rsidRPr="007422B5">
        <w:rPr>
          <w:rFonts w:ascii="Times New Roman" w:hAnsi="Times New Roman" w:cs="Times New Roman"/>
          <w:bCs/>
          <w:iCs/>
          <w:noProof/>
          <w:sz w:val="24"/>
          <w:szCs w:val="24"/>
        </w:rPr>
        <w:t>2018)</w:t>
      </w:r>
      <w:r w:rsidRPr="007422B5">
        <w:rPr>
          <w:rFonts w:ascii="Times New Roman" w:hAnsi="Times New Roman" w:cs="Times New Roman"/>
          <w:bCs/>
          <w:iCs/>
          <w:sz w:val="24"/>
          <w:szCs w:val="24"/>
        </w:rPr>
        <w:t xml:space="preserve"> where he asks whether accounting for biodiversity research is a force for conservation.  As researchers, in very privileged positions, we must take these sorts of questions seriously. This does not mean that all pieces of research need to have a practical impact (especially impact narrowly defined within the higher education environment (Research England, n.d</w:t>
      </w:r>
      <w:r w:rsidRPr="005E2AC8">
        <w:rPr>
          <w:rFonts w:ascii="Times New Roman" w:hAnsi="Times New Roman" w:cs="Times New Roman"/>
          <w:bCs/>
          <w:iCs/>
          <w:sz w:val="24"/>
          <w:szCs w:val="24"/>
        </w:rPr>
        <w:t>.)</w:t>
      </w:r>
      <w:r w:rsidR="00656325">
        <w:rPr>
          <w:rFonts w:ascii="Times New Roman" w:hAnsi="Times New Roman" w:cs="Times New Roman"/>
          <w:bCs/>
          <w:iCs/>
          <w:sz w:val="24"/>
          <w:szCs w:val="24"/>
        </w:rPr>
        <w:t>)</w:t>
      </w:r>
      <w:r w:rsidRPr="005E2AC8">
        <w:rPr>
          <w:rFonts w:ascii="Times New Roman" w:hAnsi="Times New Roman" w:cs="Times New Roman"/>
          <w:bCs/>
          <w:iCs/>
          <w:sz w:val="24"/>
          <w:szCs w:val="24"/>
        </w:rPr>
        <w:t xml:space="preserve">, but rather that social and environmental </w:t>
      </w:r>
      <w:r w:rsidR="002B5B39">
        <w:rPr>
          <w:rFonts w:ascii="Times New Roman" w:hAnsi="Times New Roman" w:cs="Times New Roman"/>
          <w:bCs/>
          <w:iCs/>
          <w:sz w:val="24"/>
          <w:szCs w:val="24"/>
        </w:rPr>
        <w:t xml:space="preserve">equity and </w:t>
      </w:r>
      <w:r w:rsidRPr="005E2AC8">
        <w:rPr>
          <w:rFonts w:ascii="Times New Roman" w:hAnsi="Times New Roman" w:cs="Times New Roman"/>
          <w:bCs/>
          <w:iCs/>
          <w:sz w:val="24"/>
          <w:szCs w:val="24"/>
        </w:rPr>
        <w:t xml:space="preserve">justice implications should be considered in relation to </w:t>
      </w:r>
      <w:r w:rsidR="00730835" w:rsidRPr="007422B5">
        <w:rPr>
          <w:rFonts w:ascii="Times New Roman" w:hAnsi="Times New Roman" w:cs="Times New Roman"/>
          <w:bCs/>
          <w:iCs/>
          <w:sz w:val="24"/>
          <w:szCs w:val="24"/>
        </w:rPr>
        <w:t xml:space="preserve">the motivations of our research, as well as its </w:t>
      </w:r>
      <w:r w:rsidRPr="007422B5">
        <w:rPr>
          <w:rFonts w:ascii="Times New Roman" w:hAnsi="Times New Roman" w:cs="Times New Roman"/>
          <w:bCs/>
          <w:iCs/>
          <w:sz w:val="24"/>
          <w:szCs w:val="24"/>
        </w:rPr>
        <w:t xml:space="preserve">purpose. What we mean here is that we do not want to dismiss insights and knowledge that have the possibility of contributing to knowledge in other ways – e.g. theoretical developments that might not in and of themselves offer practical implications but are essential steps in developing work that does – but these should not come at the expense of delaying or diverting resources from urgent struggles for justice. </w:t>
      </w:r>
    </w:p>
    <w:p w14:paraId="50F4AB01" w14:textId="77777777" w:rsidR="006767AE" w:rsidRDefault="006767AE" w:rsidP="00340CDD">
      <w:pPr>
        <w:jc w:val="both"/>
        <w:rPr>
          <w:rFonts w:ascii="Times New Roman" w:hAnsi="Times New Roman" w:cs="Times New Roman"/>
          <w:bCs/>
          <w:iCs/>
          <w:sz w:val="24"/>
          <w:szCs w:val="24"/>
        </w:rPr>
      </w:pPr>
    </w:p>
    <w:p w14:paraId="1BAE1CB8" w14:textId="77777777" w:rsidR="00044452" w:rsidRDefault="006767AE" w:rsidP="006767AE">
      <w:pPr>
        <w:jc w:val="both"/>
        <w:rPr>
          <w:rFonts w:ascii="Times New Roman" w:hAnsi="Times New Roman" w:cs="Times New Roman"/>
          <w:sz w:val="24"/>
          <w:szCs w:val="24"/>
        </w:rPr>
      </w:pPr>
      <w:r>
        <w:rPr>
          <w:rFonts w:ascii="Times New Roman" w:hAnsi="Times New Roman" w:cs="Times New Roman"/>
          <w:bCs/>
          <w:sz w:val="24"/>
          <w:szCs w:val="24"/>
        </w:rPr>
        <w:t xml:space="preserve">More broadly we also suggest that there is further need to critically reflect on motivations that underlie SEA research (at both the individual and community level).  </w:t>
      </w:r>
      <w:r>
        <w:rPr>
          <w:rFonts w:ascii="Times New Roman" w:hAnsi="Times New Roman" w:cs="Times New Roman"/>
          <w:sz w:val="24"/>
          <w:szCs w:val="24"/>
        </w:rPr>
        <w:t>D</w:t>
      </w:r>
      <w:r w:rsidRPr="007422B5">
        <w:rPr>
          <w:rFonts w:ascii="Times New Roman" w:hAnsi="Times New Roman" w:cs="Times New Roman"/>
          <w:sz w:val="24"/>
          <w:szCs w:val="24"/>
        </w:rPr>
        <w:t xml:space="preserve">espite </w:t>
      </w:r>
      <w:r>
        <w:rPr>
          <w:rFonts w:ascii="Times New Roman" w:hAnsi="Times New Roman" w:cs="Times New Roman"/>
          <w:sz w:val="24"/>
          <w:szCs w:val="24"/>
        </w:rPr>
        <w:t xml:space="preserve">the fact that many social and environmental </w:t>
      </w:r>
      <w:r w:rsidRPr="007422B5">
        <w:rPr>
          <w:rFonts w:ascii="Times New Roman" w:hAnsi="Times New Roman" w:cs="Times New Roman"/>
          <w:sz w:val="24"/>
          <w:szCs w:val="24"/>
        </w:rPr>
        <w:t xml:space="preserve">issues </w:t>
      </w:r>
      <w:r>
        <w:rPr>
          <w:rFonts w:ascii="Times New Roman" w:hAnsi="Times New Roman" w:cs="Times New Roman"/>
          <w:sz w:val="24"/>
          <w:szCs w:val="24"/>
        </w:rPr>
        <w:t xml:space="preserve">have been </w:t>
      </w:r>
      <w:r w:rsidRPr="007422B5">
        <w:rPr>
          <w:rFonts w:ascii="Times New Roman" w:hAnsi="Times New Roman" w:cs="Times New Roman"/>
          <w:sz w:val="24"/>
          <w:szCs w:val="24"/>
        </w:rPr>
        <w:t xml:space="preserve">debated in the literature for over 30 years, it seems that way too little - if anything – has been achieved in addressing the underlying systemic issues or instituting a future beyond the status quo. </w:t>
      </w:r>
    </w:p>
    <w:p w14:paraId="20E29E68" w14:textId="77777777" w:rsidR="00044452" w:rsidRDefault="00044452" w:rsidP="006767AE">
      <w:pPr>
        <w:jc w:val="both"/>
        <w:rPr>
          <w:rFonts w:ascii="Times New Roman" w:hAnsi="Times New Roman" w:cs="Times New Roman"/>
          <w:sz w:val="24"/>
          <w:szCs w:val="24"/>
        </w:rPr>
      </w:pPr>
    </w:p>
    <w:p w14:paraId="382AF972" w14:textId="3B9DD6F2" w:rsidR="006767AE" w:rsidRDefault="006767AE" w:rsidP="006767AE">
      <w:pPr>
        <w:jc w:val="both"/>
        <w:rPr>
          <w:rFonts w:ascii="Times New Roman" w:hAnsi="Times New Roman" w:cs="Times New Roman"/>
          <w:sz w:val="24"/>
          <w:szCs w:val="24"/>
        </w:rPr>
      </w:pPr>
      <w:r w:rsidRPr="007422B5">
        <w:rPr>
          <w:rFonts w:ascii="Times New Roman" w:hAnsi="Times New Roman" w:cs="Times New Roman"/>
          <w:sz w:val="24"/>
          <w:szCs w:val="24"/>
        </w:rPr>
        <w:t>Justice, passion, equity and compassion; these are the values that - we would argue - are central to SEA and the research of many within the SEA community</w:t>
      </w:r>
      <w:r w:rsidR="00656325">
        <w:rPr>
          <w:rFonts w:ascii="Times New Roman" w:hAnsi="Times New Roman" w:cs="Times New Roman"/>
          <w:sz w:val="24"/>
          <w:szCs w:val="24"/>
        </w:rPr>
        <w:t xml:space="preserve"> (see Correa </w:t>
      </w:r>
      <w:r w:rsidR="00B77DB1">
        <w:rPr>
          <w:rFonts w:ascii="Times New Roman" w:hAnsi="Times New Roman" w:cs="Times New Roman"/>
          <w:sz w:val="24"/>
          <w:szCs w:val="24"/>
        </w:rPr>
        <w:t>and</w:t>
      </w:r>
      <w:r w:rsidR="00656325">
        <w:rPr>
          <w:rFonts w:ascii="Times New Roman" w:hAnsi="Times New Roman" w:cs="Times New Roman"/>
          <w:sz w:val="24"/>
          <w:szCs w:val="24"/>
        </w:rPr>
        <w:t xml:space="preserve"> Laine, 2013; Tregidga et al., 2018)</w:t>
      </w:r>
      <w:r w:rsidRPr="007422B5">
        <w:rPr>
          <w:rFonts w:ascii="Times New Roman" w:hAnsi="Times New Roman" w:cs="Times New Roman"/>
          <w:sz w:val="24"/>
          <w:szCs w:val="24"/>
        </w:rPr>
        <w:t xml:space="preserve">. </w:t>
      </w:r>
      <w:r>
        <w:rPr>
          <w:rFonts w:ascii="Times New Roman" w:hAnsi="Times New Roman" w:cs="Times New Roman"/>
          <w:sz w:val="24"/>
          <w:szCs w:val="24"/>
        </w:rPr>
        <w:t>Yet</w:t>
      </w:r>
      <w:r w:rsidRPr="007422B5">
        <w:rPr>
          <w:rFonts w:ascii="Times New Roman" w:hAnsi="Times New Roman" w:cs="Times New Roman"/>
          <w:sz w:val="24"/>
          <w:szCs w:val="24"/>
        </w:rPr>
        <w:t xml:space="preserve">, in a reality littered with shifting motivations, reductionism and entrenched interests, </w:t>
      </w:r>
      <w:r>
        <w:rPr>
          <w:rFonts w:ascii="Times New Roman" w:hAnsi="Times New Roman" w:cs="Times New Roman"/>
          <w:sz w:val="24"/>
          <w:szCs w:val="24"/>
        </w:rPr>
        <w:t xml:space="preserve">we ask, are </w:t>
      </w:r>
      <w:r w:rsidRPr="007422B5">
        <w:rPr>
          <w:rFonts w:ascii="Times New Roman" w:hAnsi="Times New Roman" w:cs="Times New Roman"/>
          <w:sz w:val="24"/>
          <w:szCs w:val="24"/>
        </w:rPr>
        <w:t>these values being eroded as SEA is increasingly normalised</w:t>
      </w:r>
      <w:r>
        <w:rPr>
          <w:rFonts w:ascii="Times New Roman" w:hAnsi="Times New Roman" w:cs="Times New Roman"/>
          <w:sz w:val="24"/>
          <w:szCs w:val="24"/>
        </w:rPr>
        <w:t>?</w:t>
      </w:r>
      <w:r w:rsidRPr="007422B5">
        <w:rPr>
          <w:rFonts w:ascii="Times New Roman" w:hAnsi="Times New Roman" w:cs="Times New Roman"/>
          <w:sz w:val="24"/>
          <w:szCs w:val="24"/>
        </w:rPr>
        <w:t xml:space="preserve"> </w:t>
      </w:r>
      <w:r w:rsidR="002B5B39">
        <w:rPr>
          <w:rFonts w:ascii="Times New Roman" w:hAnsi="Times New Roman" w:cs="Times New Roman"/>
          <w:sz w:val="24"/>
          <w:szCs w:val="24"/>
        </w:rPr>
        <w:t xml:space="preserve">Or does such normalisation create a context where such values become invigorated and stronger among those that hold them?  </w:t>
      </w:r>
      <w:r w:rsidRPr="007422B5">
        <w:rPr>
          <w:rFonts w:ascii="Times New Roman" w:hAnsi="Times New Roman" w:cs="Times New Roman"/>
          <w:sz w:val="24"/>
          <w:szCs w:val="24"/>
        </w:rPr>
        <w:t>A</w:t>
      </w:r>
      <w:r>
        <w:rPr>
          <w:rFonts w:ascii="Times New Roman" w:hAnsi="Times New Roman" w:cs="Times New Roman"/>
          <w:sz w:val="24"/>
          <w:szCs w:val="24"/>
        </w:rPr>
        <w:t>s</w:t>
      </w:r>
      <w:r w:rsidRPr="007422B5">
        <w:rPr>
          <w:rFonts w:ascii="Times New Roman" w:hAnsi="Times New Roman" w:cs="Times New Roman"/>
          <w:sz w:val="24"/>
          <w:szCs w:val="24"/>
        </w:rPr>
        <w:t xml:space="preserve"> has been argued in the literature (</w:t>
      </w:r>
      <w:r w:rsidR="00B77DB1">
        <w:rPr>
          <w:rFonts w:ascii="Times New Roman" w:hAnsi="Times New Roman" w:cs="Times New Roman"/>
          <w:sz w:val="24"/>
          <w:szCs w:val="24"/>
        </w:rPr>
        <w:t>Gray and</w:t>
      </w:r>
      <w:r w:rsidR="00A30E08">
        <w:rPr>
          <w:rFonts w:ascii="Times New Roman" w:hAnsi="Times New Roman" w:cs="Times New Roman"/>
          <w:sz w:val="24"/>
          <w:szCs w:val="24"/>
        </w:rPr>
        <w:t xml:space="preserve"> Milne, </w:t>
      </w:r>
      <w:r w:rsidR="0068350D">
        <w:rPr>
          <w:rFonts w:ascii="Times New Roman" w:hAnsi="Times New Roman" w:cs="Times New Roman"/>
          <w:sz w:val="24"/>
          <w:szCs w:val="24"/>
        </w:rPr>
        <w:t>2015</w:t>
      </w:r>
      <w:r w:rsidR="00B77DB1">
        <w:rPr>
          <w:rFonts w:ascii="Times New Roman" w:hAnsi="Times New Roman" w:cs="Times New Roman"/>
          <w:sz w:val="24"/>
          <w:szCs w:val="24"/>
        </w:rPr>
        <w:t>; Roberts and</w:t>
      </w:r>
      <w:r w:rsidR="00A30E08">
        <w:rPr>
          <w:rFonts w:ascii="Times New Roman" w:hAnsi="Times New Roman" w:cs="Times New Roman"/>
          <w:sz w:val="24"/>
          <w:szCs w:val="24"/>
        </w:rPr>
        <w:t xml:space="preserve"> Wallace, 2015</w:t>
      </w:r>
      <w:r w:rsidRPr="005E2AC8">
        <w:rPr>
          <w:rFonts w:ascii="Times New Roman" w:hAnsi="Times New Roman" w:cs="Times New Roman"/>
          <w:sz w:val="24"/>
          <w:szCs w:val="24"/>
        </w:rPr>
        <w:t>)</w:t>
      </w:r>
      <w:r w:rsidRPr="007422B5">
        <w:rPr>
          <w:rFonts w:ascii="Times New Roman" w:hAnsi="Times New Roman" w:cs="Times New Roman"/>
          <w:sz w:val="24"/>
          <w:szCs w:val="24"/>
        </w:rPr>
        <w:t xml:space="preserve">, is </w:t>
      </w:r>
      <w:r>
        <w:rPr>
          <w:rFonts w:ascii="Times New Roman" w:hAnsi="Times New Roman" w:cs="Times New Roman"/>
          <w:sz w:val="24"/>
          <w:szCs w:val="24"/>
        </w:rPr>
        <w:t xml:space="preserve">there </w:t>
      </w:r>
      <w:r w:rsidRPr="007422B5">
        <w:rPr>
          <w:rFonts w:ascii="Times New Roman" w:hAnsi="Times New Roman" w:cs="Times New Roman"/>
          <w:sz w:val="24"/>
          <w:szCs w:val="24"/>
        </w:rPr>
        <w:t xml:space="preserve">a real risk that </w:t>
      </w:r>
      <w:r>
        <w:rPr>
          <w:rFonts w:ascii="Times New Roman" w:hAnsi="Times New Roman" w:cs="Times New Roman"/>
          <w:sz w:val="24"/>
          <w:szCs w:val="24"/>
        </w:rPr>
        <w:t xml:space="preserve">sustainability </w:t>
      </w:r>
      <w:r w:rsidRPr="007422B5">
        <w:rPr>
          <w:rFonts w:ascii="Times New Roman" w:hAnsi="Times New Roman" w:cs="Times New Roman"/>
          <w:sz w:val="24"/>
          <w:szCs w:val="24"/>
        </w:rPr>
        <w:t>become</w:t>
      </w:r>
      <w:r>
        <w:rPr>
          <w:rFonts w:ascii="Times New Roman" w:hAnsi="Times New Roman" w:cs="Times New Roman"/>
          <w:sz w:val="24"/>
          <w:szCs w:val="24"/>
        </w:rPr>
        <w:t>s</w:t>
      </w:r>
      <w:r w:rsidRPr="007422B5">
        <w:rPr>
          <w:rFonts w:ascii="Times New Roman" w:hAnsi="Times New Roman" w:cs="Times New Roman"/>
          <w:sz w:val="24"/>
          <w:szCs w:val="24"/>
        </w:rPr>
        <w:t xml:space="preserve"> ‘just another variable’ to be controlled for within research</w:t>
      </w:r>
      <w:r>
        <w:rPr>
          <w:rFonts w:ascii="Times New Roman" w:hAnsi="Times New Roman" w:cs="Times New Roman"/>
          <w:sz w:val="24"/>
          <w:szCs w:val="24"/>
        </w:rPr>
        <w:t>?</w:t>
      </w:r>
      <w:r w:rsidRPr="007422B5">
        <w:rPr>
          <w:rFonts w:ascii="Times New Roman" w:hAnsi="Times New Roman" w:cs="Times New Roman"/>
          <w:sz w:val="24"/>
          <w:szCs w:val="24"/>
        </w:rPr>
        <w:t xml:space="preserve">  In terms of current and future progress, we believe there is cause for concern</w:t>
      </w:r>
      <w:r>
        <w:rPr>
          <w:rFonts w:ascii="Times New Roman" w:hAnsi="Times New Roman" w:cs="Times New Roman"/>
          <w:sz w:val="24"/>
          <w:szCs w:val="24"/>
        </w:rPr>
        <w:t xml:space="preserve"> especially within an academic context where a “publish or perish” discourse has become somewhat hegemonic</w:t>
      </w:r>
      <w:r w:rsidRPr="007422B5">
        <w:rPr>
          <w:rFonts w:ascii="Times New Roman" w:hAnsi="Times New Roman" w:cs="Times New Roman"/>
          <w:sz w:val="24"/>
          <w:szCs w:val="24"/>
        </w:rPr>
        <w:t>. W</w:t>
      </w:r>
      <w:r>
        <w:rPr>
          <w:rFonts w:ascii="Times New Roman" w:hAnsi="Times New Roman" w:cs="Times New Roman"/>
          <w:sz w:val="24"/>
          <w:szCs w:val="24"/>
        </w:rPr>
        <w:t>hil</w:t>
      </w:r>
      <w:r w:rsidRPr="007422B5">
        <w:rPr>
          <w:rFonts w:ascii="Times New Roman" w:hAnsi="Times New Roman" w:cs="Times New Roman"/>
          <w:sz w:val="24"/>
          <w:szCs w:val="24"/>
        </w:rPr>
        <w:t xml:space="preserve">e </w:t>
      </w:r>
      <w:r>
        <w:rPr>
          <w:rFonts w:ascii="Times New Roman" w:hAnsi="Times New Roman" w:cs="Times New Roman"/>
          <w:sz w:val="24"/>
          <w:szCs w:val="24"/>
        </w:rPr>
        <w:t xml:space="preserve">we </w:t>
      </w:r>
      <w:r w:rsidRPr="007422B5">
        <w:rPr>
          <w:rFonts w:ascii="Times New Roman" w:hAnsi="Times New Roman" w:cs="Times New Roman"/>
          <w:sz w:val="24"/>
          <w:szCs w:val="24"/>
        </w:rPr>
        <w:t>support</w:t>
      </w:r>
      <w:r>
        <w:rPr>
          <w:rFonts w:ascii="Times New Roman" w:hAnsi="Times New Roman" w:cs="Times New Roman"/>
          <w:sz w:val="24"/>
          <w:szCs w:val="24"/>
        </w:rPr>
        <w:t xml:space="preserve"> widespread</w:t>
      </w:r>
      <w:r w:rsidRPr="007422B5">
        <w:rPr>
          <w:rFonts w:ascii="Times New Roman" w:hAnsi="Times New Roman" w:cs="Times New Roman"/>
          <w:sz w:val="24"/>
          <w:szCs w:val="24"/>
        </w:rPr>
        <w:t xml:space="preserve"> engagement </w:t>
      </w:r>
      <w:r w:rsidRPr="005E2AC8">
        <w:rPr>
          <w:rFonts w:ascii="Times New Roman" w:hAnsi="Times New Roman" w:cs="Times New Roman"/>
          <w:sz w:val="24"/>
          <w:szCs w:val="24"/>
        </w:rPr>
        <w:t>with SEA research and practi</w:t>
      </w:r>
      <w:r w:rsidRPr="007422B5">
        <w:rPr>
          <w:rFonts w:ascii="Times New Roman" w:hAnsi="Times New Roman" w:cs="Times New Roman"/>
          <w:sz w:val="24"/>
          <w:szCs w:val="24"/>
        </w:rPr>
        <w:t xml:space="preserve">ce, </w:t>
      </w:r>
      <w:r>
        <w:rPr>
          <w:rFonts w:ascii="Times New Roman" w:hAnsi="Times New Roman" w:cs="Times New Roman"/>
          <w:sz w:val="24"/>
          <w:szCs w:val="24"/>
        </w:rPr>
        <w:t xml:space="preserve">from all research paradigms, </w:t>
      </w:r>
      <w:r w:rsidRPr="007422B5">
        <w:rPr>
          <w:rFonts w:ascii="Times New Roman" w:hAnsi="Times New Roman" w:cs="Times New Roman"/>
          <w:sz w:val="24"/>
          <w:szCs w:val="24"/>
        </w:rPr>
        <w:t xml:space="preserve">we also </w:t>
      </w:r>
      <w:r>
        <w:rPr>
          <w:rFonts w:ascii="Times New Roman" w:hAnsi="Times New Roman" w:cs="Times New Roman"/>
          <w:sz w:val="24"/>
          <w:szCs w:val="24"/>
        </w:rPr>
        <w:t xml:space="preserve">suggest that in a field like SEA where there are real issues at stake, that research motivations and values are a topic for reflection and debate.  </w:t>
      </w:r>
    </w:p>
    <w:p w14:paraId="337C30B1" w14:textId="77777777" w:rsidR="006767AE" w:rsidRDefault="006767AE" w:rsidP="00340CDD">
      <w:pPr>
        <w:jc w:val="both"/>
        <w:rPr>
          <w:rFonts w:ascii="Times New Roman" w:hAnsi="Times New Roman" w:cs="Times New Roman"/>
          <w:bCs/>
          <w:iCs/>
          <w:sz w:val="24"/>
          <w:szCs w:val="24"/>
        </w:rPr>
      </w:pPr>
    </w:p>
    <w:p w14:paraId="4BF29377" w14:textId="1A053F7A" w:rsidR="00BB5ADA" w:rsidRDefault="00BB5ADA" w:rsidP="00BB5ADA">
      <w:pPr>
        <w:jc w:val="both"/>
        <w:rPr>
          <w:rFonts w:ascii="Times New Roman" w:hAnsi="Times New Roman" w:cs="Times New Roman"/>
          <w:sz w:val="24"/>
          <w:szCs w:val="24"/>
        </w:rPr>
      </w:pPr>
      <w:r w:rsidRPr="007422B5">
        <w:rPr>
          <w:rFonts w:ascii="Times New Roman" w:hAnsi="Times New Roman" w:cs="Times New Roman"/>
          <w:sz w:val="24"/>
          <w:szCs w:val="24"/>
        </w:rPr>
        <w:t xml:space="preserve">Unfortunately, there is a high degree of </w:t>
      </w:r>
      <w:r w:rsidR="00270CF9">
        <w:rPr>
          <w:rFonts w:ascii="Times New Roman" w:hAnsi="Times New Roman" w:cs="Times New Roman"/>
          <w:sz w:val="24"/>
          <w:szCs w:val="24"/>
        </w:rPr>
        <w:t>discomfort</w:t>
      </w:r>
      <w:r w:rsidR="00270CF9" w:rsidRPr="007422B5">
        <w:rPr>
          <w:rFonts w:ascii="Times New Roman" w:hAnsi="Times New Roman" w:cs="Times New Roman"/>
          <w:sz w:val="24"/>
          <w:szCs w:val="24"/>
        </w:rPr>
        <w:t xml:space="preserve"> </w:t>
      </w:r>
      <w:r w:rsidRPr="007422B5">
        <w:rPr>
          <w:rFonts w:ascii="Times New Roman" w:hAnsi="Times New Roman" w:cs="Times New Roman"/>
          <w:sz w:val="24"/>
          <w:szCs w:val="24"/>
        </w:rPr>
        <w:t>‘baked in’ to these issues, and this feeling exists well beyond the halls of academia.</w:t>
      </w:r>
      <w:r w:rsidR="00734417">
        <w:rPr>
          <w:rFonts w:ascii="Times New Roman" w:hAnsi="Times New Roman" w:cs="Times New Roman"/>
          <w:sz w:val="24"/>
          <w:szCs w:val="24"/>
        </w:rPr>
        <w:t xml:space="preserve"> </w:t>
      </w:r>
      <w:r w:rsidRPr="007422B5">
        <w:rPr>
          <w:rFonts w:ascii="Times New Roman" w:hAnsi="Times New Roman" w:cs="Times New Roman"/>
          <w:sz w:val="24"/>
          <w:szCs w:val="24"/>
        </w:rPr>
        <w:t>We posit that there is a need for SEA researchers to accept and embrace these feelings of discomfort</w:t>
      </w:r>
      <w:r w:rsidR="00922CFA">
        <w:rPr>
          <w:rFonts w:ascii="Times New Roman" w:hAnsi="Times New Roman" w:cs="Times New Roman"/>
          <w:sz w:val="24"/>
          <w:szCs w:val="24"/>
        </w:rPr>
        <w:t>, as doing so can help</w:t>
      </w:r>
      <w:r w:rsidRPr="007422B5">
        <w:rPr>
          <w:rFonts w:ascii="Times New Roman" w:hAnsi="Times New Roman" w:cs="Times New Roman"/>
          <w:sz w:val="24"/>
          <w:szCs w:val="24"/>
        </w:rPr>
        <w:t xml:space="preserve"> locate ourselves in relation to these issues and assess the effectiveness of our efforts</w:t>
      </w:r>
      <w:r w:rsidR="00F03151">
        <w:rPr>
          <w:rFonts w:ascii="Times New Roman" w:hAnsi="Times New Roman" w:cs="Times New Roman"/>
          <w:sz w:val="24"/>
          <w:szCs w:val="24"/>
        </w:rPr>
        <w:t xml:space="preserve"> (see Owen, 2008)</w:t>
      </w:r>
      <w:r w:rsidR="00044452">
        <w:rPr>
          <w:rFonts w:ascii="Times New Roman" w:hAnsi="Times New Roman" w:cs="Times New Roman"/>
          <w:sz w:val="24"/>
          <w:szCs w:val="24"/>
        </w:rPr>
        <w:t>.</w:t>
      </w:r>
      <w:r w:rsidRPr="007422B5">
        <w:rPr>
          <w:rFonts w:ascii="Times New Roman" w:hAnsi="Times New Roman" w:cs="Times New Roman"/>
          <w:sz w:val="24"/>
          <w:szCs w:val="24"/>
        </w:rPr>
        <w:t xml:space="preserve"> </w:t>
      </w:r>
      <w:r w:rsidR="00922CFA">
        <w:rPr>
          <w:rFonts w:ascii="Times New Roman" w:hAnsi="Times New Roman" w:cs="Times New Roman"/>
          <w:sz w:val="24"/>
          <w:szCs w:val="24"/>
        </w:rPr>
        <w:t>SEA researchers are well placed to engage with many of the ongoing socio-environmental issues</w:t>
      </w:r>
      <w:r w:rsidR="00734417" w:rsidRPr="007422B5">
        <w:rPr>
          <w:rFonts w:ascii="Times New Roman" w:hAnsi="Times New Roman" w:cs="Times New Roman"/>
          <w:sz w:val="24"/>
          <w:szCs w:val="24"/>
        </w:rPr>
        <w:t xml:space="preserve">, as </w:t>
      </w:r>
      <w:r w:rsidR="00734417">
        <w:rPr>
          <w:rFonts w:ascii="Times New Roman" w:hAnsi="Times New Roman" w:cs="Times New Roman"/>
          <w:sz w:val="24"/>
          <w:szCs w:val="24"/>
        </w:rPr>
        <w:t>we</w:t>
      </w:r>
      <w:r w:rsidR="00734417" w:rsidRPr="007422B5">
        <w:rPr>
          <w:rFonts w:ascii="Times New Roman" w:hAnsi="Times New Roman" w:cs="Times New Roman"/>
          <w:sz w:val="24"/>
          <w:szCs w:val="24"/>
        </w:rPr>
        <w:t xml:space="preserve"> stand on a rich history of prior knowledge on which to scaffold </w:t>
      </w:r>
      <w:r w:rsidR="00734417">
        <w:rPr>
          <w:rFonts w:ascii="Times New Roman" w:hAnsi="Times New Roman" w:cs="Times New Roman"/>
          <w:sz w:val="24"/>
          <w:szCs w:val="24"/>
        </w:rPr>
        <w:t xml:space="preserve">our understandings and inform our </w:t>
      </w:r>
      <w:r w:rsidR="00734417" w:rsidRPr="007422B5">
        <w:rPr>
          <w:rFonts w:ascii="Times New Roman" w:hAnsi="Times New Roman" w:cs="Times New Roman"/>
          <w:sz w:val="24"/>
          <w:szCs w:val="24"/>
        </w:rPr>
        <w:t>engagement.</w:t>
      </w:r>
      <w:r w:rsidR="00734417">
        <w:rPr>
          <w:rFonts w:ascii="Times New Roman" w:hAnsi="Times New Roman" w:cs="Times New Roman"/>
          <w:sz w:val="24"/>
          <w:szCs w:val="24"/>
        </w:rPr>
        <w:t xml:space="preserve"> </w:t>
      </w:r>
      <w:r w:rsidR="00922CFA">
        <w:rPr>
          <w:rFonts w:ascii="Times New Roman" w:hAnsi="Times New Roman" w:cs="Times New Roman"/>
          <w:sz w:val="24"/>
          <w:szCs w:val="24"/>
        </w:rPr>
        <w:t xml:space="preserve">However, as we have developed this expertise, we have also avoided </w:t>
      </w:r>
      <w:r w:rsidR="00734417">
        <w:rPr>
          <w:rFonts w:ascii="Times New Roman" w:hAnsi="Times New Roman" w:cs="Times New Roman"/>
          <w:sz w:val="24"/>
          <w:szCs w:val="24"/>
        </w:rPr>
        <w:t xml:space="preserve">a range of </w:t>
      </w:r>
      <w:r w:rsidR="00922CFA">
        <w:rPr>
          <w:rFonts w:ascii="Times New Roman" w:hAnsi="Times New Roman" w:cs="Times New Roman"/>
          <w:sz w:val="24"/>
          <w:szCs w:val="24"/>
        </w:rPr>
        <w:t xml:space="preserve">complex </w:t>
      </w:r>
      <w:r w:rsidR="00734417">
        <w:rPr>
          <w:rFonts w:ascii="Times New Roman" w:hAnsi="Times New Roman" w:cs="Times New Roman"/>
          <w:sz w:val="24"/>
          <w:szCs w:val="24"/>
        </w:rPr>
        <w:t xml:space="preserve">issues </w:t>
      </w:r>
      <w:r w:rsidR="00922CFA">
        <w:rPr>
          <w:rFonts w:ascii="Times New Roman" w:hAnsi="Times New Roman" w:cs="Times New Roman"/>
          <w:sz w:val="24"/>
          <w:szCs w:val="24"/>
        </w:rPr>
        <w:t xml:space="preserve">that will constrain our ability to facilitate change. </w:t>
      </w:r>
      <w:r w:rsidR="00734417">
        <w:rPr>
          <w:rFonts w:ascii="Times New Roman" w:hAnsi="Times New Roman" w:cs="Times New Roman"/>
          <w:sz w:val="24"/>
          <w:szCs w:val="24"/>
        </w:rPr>
        <w:t>For example, consider the now global call</w:t>
      </w:r>
      <w:r w:rsidR="00922CFA">
        <w:rPr>
          <w:rFonts w:ascii="Times New Roman" w:hAnsi="Times New Roman" w:cs="Times New Roman"/>
          <w:sz w:val="24"/>
          <w:szCs w:val="24"/>
        </w:rPr>
        <w:t>s</w:t>
      </w:r>
      <w:r w:rsidR="00734417">
        <w:rPr>
          <w:rFonts w:ascii="Times New Roman" w:hAnsi="Times New Roman" w:cs="Times New Roman"/>
          <w:sz w:val="24"/>
          <w:szCs w:val="24"/>
        </w:rPr>
        <w:t xml:space="preserve"> for a Green New Deal</w:t>
      </w:r>
      <w:r w:rsidR="00D941EE">
        <w:rPr>
          <w:rFonts w:ascii="Times New Roman" w:hAnsi="Times New Roman" w:cs="Times New Roman"/>
          <w:sz w:val="24"/>
          <w:szCs w:val="24"/>
        </w:rPr>
        <w:t xml:space="preserve"> (GND)</w:t>
      </w:r>
      <w:r w:rsidR="00734417">
        <w:rPr>
          <w:rFonts w:ascii="Times New Roman" w:hAnsi="Times New Roman" w:cs="Times New Roman"/>
          <w:sz w:val="24"/>
          <w:szCs w:val="24"/>
        </w:rPr>
        <w:t xml:space="preserve"> to address the mounting impacts of climate change.</w:t>
      </w:r>
      <w:r w:rsidR="00734417">
        <w:rPr>
          <w:rStyle w:val="FootnoteReference"/>
          <w:rFonts w:ascii="Times New Roman" w:hAnsi="Times New Roman" w:cs="Times New Roman"/>
          <w:sz w:val="24"/>
          <w:szCs w:val="24"/>
        </w:rPr>
        <w:footnoteReference w:id="9"/>
      </w:r>
      <w:r w:rsidR="00734417">
        <w:rPr>
          <w:rFonts w:ascii="Times New Roman" w:hAnsi="Times New Roman" w:cs="Times New Roman"/>
          <w:sz w:val="24"/>
          <w:szCs w:val="24"/>
        </w:rPr>
        <w:t xml:space="preserve"> While </w:t>
      </w:r>
      <w:r w:rsidR="00922CFA">
        <w:rPr>
          <w:rFonts w:ascii="Times New Roman" w:hAnsi="Times New Roman" w:cs="Times New Roman"/>
          <w:sz w:val="24"/>
          <w:szCs w:val="24"/>
        </w:rPr>
        <w:t xml:space="preserve">the </w:t>
      </w:r>
      <w:r w:rsidR="00734417">
        <w:rPr>
          <w:rFonts w:ascii="Times New Roman" w:hAnsi="Times New Roman" w:cs="Times New Roman"/>
          <w:sz w:val="24"/>
          <w:szCs w:val="24"/>
        </w:rPr>
        <w:t xml:space="preserve">reporting and measurement </w:t>
      </w:r>
      <w:r w:rsidR="00922CFA">
        <w:rPr>
          <w:rFonts w:ascii="Times New Roman" w:hAnsi="Times New Roman" w:cs="Times New Roman"/>
          <w:sz w:val="24"/>
          <w:szCs w:val="24"/>
        </w:rPr>
        <w:t xml:space="preserve">technologies </w:t>
      </w:r>
      <w:r w:rsidR="007F6159">
        <w:rPr>
          <w:rFonts w:ascii="Times New Roman" w:hAnsi="Times New Roman" w:cs="Times New Roman"/>
          <w:sz w:val="24"/>
          <w:szCs w:val="24"/>
        </w:rPr>
        <w:t>needed to operate multilateral financial mechanisms</w:t>
      </w:r>
      <w:r w:rsidR="00922CFA">
        <w:rPr>
          <w:rFonts w:ascii="Times New Roman" w:hAnsi="Times New Roman" w:cs="Times New Roman"/>
          <w:sz w:val="24"/>
          <w:szCs w:val="24"/>
        </w:rPr>
        <w:t xml:space="preserve"> </w:t>
      </w:r>
      <w:r w:rsidR="007F6159">
        <w:rPr>
          <w:rFonts w:ascii="Times New Roman" w:hAnsi="Times New Roman" w:cs="Times New Roman"/>
          <w:sz w:val="24"/>
          <w:szCs w:val="24"/>
        </w:rPr>
        <w:t>fit within</w:t>
      </w:r>
      <w:r w:rsidR="00922CFA">
        <w:rPr>
          <w:rFonts w:ascii="Times New Roman" w:hAnsi="Times New Roman" w:cs="Times New Roman"/>
          <w:sz w:val="24"/>
          <w:szCs w:val="24"/>
        </w:rPr>
        <w:t xml:space="preserve"> </w:t>
      </w:r>
      <w:r w:rsidR="00D941EE">
        <w:rPr>
          <w:rFonts w:ascii="Times New Roman" w:hAnsi="Times New Roman" w:cs="Times New Roman"/>
          <w:sz w:val="24"/>
          <w:szCs w:val="24"/>
        </w:rPr>
        <w:t>our</w:t>
      </w:r>
      <w:r w:rsidR="00922CFA">
        <w:rPr>
          <w:rFonts w:ascii="Times New Roman" w:hAnsi="Times New Roman" w:cs="Times New Roman"/>
          <w:sz w:val="24"/>
          <w:szCs w:val="24"/>
        </w:rPr>
        <w:t xml:space="preserve"> traditional expertise</w:t>
      </w:r>
      <w:r w:rsidR="007F6159">
        <w:rPr>
          <w:rFonts w:ascii="Times New Roman" w:hAnsi="Times New Roman" w:cs="Times New Roman"/>
          <w:sz w:val="24"/>
          <w:szCs w:val="24"/>
        </w:rPr>
        <w:t xml:space="preserve">, </w:t>
      </w:r>
      <w:r w:rsidR="000A62D4">
        <w:rPr>
          <w:rFonts w:ascii="Times New Roman" w:hAnsi="Times New Roman" w:cs="Times New Roman"/>
          <w:sz w:val="24"/>
          <w:szCs w:val="24"/>
        </w:rPr>
        <w:t>little consideration has been given to the process by which these goals can be obtained</w:t>
      </w:r>
      <w:r w:rsidR="007F6159">
        <w:rPr>
          <w:rFonts w:ascii="Times New Roman" w:hAnsi="Times New Roman" w:cs="Times New Roman"/>
          <w:sz w:val="24"/>
          <w:szCs w:val="24"/>
        </w:rPr>
        <w:t xml:space="preserve">. </w:t>
      </w:r>
      <w:r w:rsidR="00D941EE">
        <w:rPr>
          <w:rFonts w:ascii="Times New Roman" w:hAnsi="Times New Roman" w:cs="Times New Roman"/>
          <w:sz w:val="24"/>
          <w:szCs w:val="24"/>
        </w:rPr>
        <w:t xml:space="preserve">To develop a ‘green’ energy infrastructure, </w:t>
      </w:r>
      <w:r w:rsidR="007F6159">
        <w:rPr>
          <w:rFonts w:ascii="Times New Roman" w:hAnsi="Times New Roman" w:cs="Times New Roman"/>
          <w:sz w:val="24"/>
          <w:szCs w:val="24"/>
        </w:rPr>
        <w:t xml:space="preserve">an </w:t>
      </w:r>
      <w:r w:rsidR="00D941EE">
        <w:rPr>
          <w:rFonts w:ascii="Times New Roman" w:hAnsi="Times New Roman" w:cs="Times New Roman"/>
          <w:sz w:val="24"/>
          <w:szCs w:val="24"/>
        </w:rPr>
        <w:t xml:space="preserve">immense amount of </w:t>
      </w:r>
      <w:r w:rsidR="007F6159">
        <w:rPr>
          <w:rFonts w:ascii="Times New Roman" w:hAnsi="Times New Roman" w:cs="Times New Roman"/>
          <w:sz w:val="24"/>
          <w:szCs w:val="24"/>
        </w:rPr>
        <w:t>resource extraction</w:t>
      </w:r>
      <w:r w:rsidR="00D941EE">
        <w:rPr>
          <w:rFonts w:ascii="Times New Roman" w:hAnsi="Times New Roman" w:cs="Times New Roman"/>
          <w:sz w:val="24"/>
          <w:szCs w:val="24"/>
        </w:rPr>
        <w:t xml:space="preserve"> will be needed</w:t>
      </w:r>
      <w:r w:rsidR="007F6159">
        <w:rPr>
          <w:rFonts w:ascii="Times New Roman" w:hAnsi="Times New Roman" w:cs="Times New Roman"/>
          <w:sz w:val="24"/>
          <w:szCs w:val="24"/>
        </w:rPr>
        <w:t xml:space="preserve">, </w:t>
      </w:r>
      <w:r w:rsidR="00D941EE">
        <w:rPr>
          <w:rFonts w:ascii="Times New Roman" w:hAnsi="Times New Roman" w:cs="Times New Roman"/>
          <w:sz w:val="24"/>
          <w:szCs w:val="24"/>
        </w:rPr>
        <w:t>and it stand</w:t>
      </w:r>
      <w:r w:rsidR="00A30E08">
        <w:rPr>
          <w:rFonts w:ascii="Times New Roman" w:hAnsi="Times New Roman" w:cs="Times New Roman"/>
          <w:sz w:val="24"/>
          <w:szCs w:val="24"/>
        </w:rPr>
        <w:t>s</w:t>
      </w:r>
      <w:r w:rsidR="00D941EE">
        <w:rPr>
          <w:rFonts w:ascii="Times New Roman" w:hAnsi="Times New Roman" w:cs="Times New Roman"/>
          <w:sz w:val="24"/>
          <w:szCs w:val="24"/>
        </w:rPr>
        <w:t xml:space="preserve"> to reason that this will adverse</w:t>
      </w:r>
      <w:r w:rsidR="009E2C22">
        <w:rPr>
          <w:rFonts w:ascii="Times New Roman" w:hAnsi="Times New Roman" w:cs="Times New Roman"/>
          <w:sz w:val="24"/>
          <w:szCs w:val="24"/>
        </w:rPr>
        <w:t>ly</w:t>
      </w:r>
      <w:r w:rsidR="00D941EE">
        <w:rPr>
          <w:rFonts w:ascii="Times New Roman" w:hAnsi="Times New Roman" w:cs="Times New Roman"/>
          <w:sz w:val="24"/>
          <w:szCs w:val="24"/>
        </w:rPr>
        <w:t xml:space="preserve"> impact communities in the global south. How can we </w:t>
      </w:r>
      <w:r w:rsidR="000A62D4">
        <w:rPr>
          <w:rFonts w:ascii="Times New Roman" w:hAnsi="Times New Roman" w:cs="Times New Roman"/>
          <w:sz w:val="24"/>
          <w:szCs w:val="24"/>
        </w:rPr>
        <w:t>help ensure a</w:t>
      </w:r>
      <w:r w:rsidR="00D941EE">
        <w:rPr>
          <w:rFonts w:ascii="Times New Roman" w:hAnsi="Times New Roman" w:cs="Times New Roman"/>
          <w:sz w:val="24"/>
          <w:szCs w:val="24"/>
        </w:rPr>
        <w:t xml:space="preserve"> just transition towards a more sustainable future? How can the local communities that have done little to cause the problems with which we are now faced, be recognised and empowered in the long-term, while fuelling our transition as a society?</w:t>
      </w:r>
      <w:r w:rsidR="00E80206">
        <w:rPr>
          <w:rFonts w:ascii="Times New Roman" w:hAnsi="Times New Roman" w:cs="Times New Roman"/>
          <w:sz w:val="24"/>
          <w:szCs w:val="24"/>
        </w:rPr>
        <w:t xml:space="preserve"> </w:t>
      </w:r>
      <w:r w:rsidRPr="007422B5">
        <w:rPr>
          <w:rFonts w:ascii="Times New Roman" w:hAnsi="Times New Roman" w:cs="Times New Roman"/>
          <w:sz w:val="24"/>
          <w:szCs w:val="24"/>
        </w:rPr>
        <w:t xml:space="preserve">In short, </w:t>
      </w:r>
      <w:r w:rsidR="00943894">
        <w:rPr>
          <w:rFonts w:ascii="Times New Roman" w:hAnsi="Times New Roman" w:cs="Times New Roman"/>
          <w:sz w:val="24"/>
          <w:szCs w:val="24"/>
        </w:rPr>
        <w:t>we</w:t>
      </w:r>
      <w:r w:rsidR="00F142AB" w:rsidRPr="007422B5">
        <w:rPr>
          <w:rFonts w:ascii="Times New Roman" w:hAnsi="Times New Roman" w:cs="Times New Roman"/>
          <w:sz w:val="24"/>
          <w:szCs w:val="24"/>
        </w:rPr>
        <w:t xml:space="preserve"> </w:t>
      </w:r>
      <w:r w:rsidR="00F142AB">
        <w:rPr>
          <w:rFonts w:ascii="Times New Roman" w:hAnsi="Times New Roman" w:cs="Times New Roman"/>
          <w:sz w:val="24"/>
          <w:szCs w:val="24"/>
        </w:rPr>
        <w:t xml:space="preserve">see potential to </w:t>
      </w:r>
      <w:r w:rsidRPr="007422B5">
        <w:rPr>
          <w:rFonts w:ascii="Times New Roman" w:hAnsi="Times New Roman" w:cs="Times New Roman"/>
          <w:sz w:val="24"/>
          <w:szCs w:val="24"/>
        </w:rPr>
        <w:t xml:space="preserve">leverage the privilege of our position and the knowledge of our field to overcome this discomfort and engage with </w:t>
      </w:r>
      <w:r w:rsidR="00E80206">
        <w:rPr>
          <w:rFonts w:ascii="Times New Roman" w:hAnsi="Times New Roman" w:cs="Times New Roman"/>
          <w:sz w:val="24"/>
          <w:szCs w:val="24"/>
        </w:rPr>
        <w:t>issues like these</w:t>
      </w:r>
      <w:r w:rsidR="00E80206" w:rsidRPr="007422B5">
        <w:rPr>
          <w:rFonts w:ascii="Times New Roman" w:hAnsi="Times New Roman" w:cs="Times New Roman"/>
          <w:sz w:val="24"/>
          <w:szCs w:val="24"/>
        </w:rPr>
        <w:t xml:space="preserve"> </w:t>
      </w:r>
      <w:r w:rsidRPr="007422B5">
        <w:rPr>
          <w:rFonts w:ascii="Times New Roman" w:hAnsi="Times New Roman" w:cs="Times New Roman"/>
          <w:i/>
          <w:sz w:val="24"/>
          <w:szCs w:val="24"/>
        </w:rPr>
        <w:t>because</w:t>
      </w:r>
      <w:r w:rsidRPr="007422B5">
        <w:rPr>
          <w:rFonts w:ascii="Times New Roman" w:hAnsi="Times New Roman" w:cs="Times New Roman"/>
          <w:sz w:val="24"/>
          <w:szCs w:val="24"/>
        </w:rPr>
        <w:t xml:space="preserve"> they are difficult and important to societ</w:t>
      </w:r>
      <w:r w:rsidR="00A30E08">
        <w:rPr>
          <w:rFonts w:ascii="Times New Roman" w:hAnsi="Times New Roman" w:cs="Times New Roman"/>
          <w:sz w:val="24"/>
          <w:szCs w:val="24"/>
        </w:rPr>
        <w:t xml:space="preserve">ies, the </w:t>
      </w:r>
      <w:r w:rsidRPr="007422B5">
        <w:rPr>
          <w:rFonts w:ascii="Times New Roman" w:hAnsi="Times New Roman" w:cs="Times New Roman"/>
          <w:sz w:val="24"/>
          <w:szCs w:val="24"/>
        </w:rPr>
        <w:t>environment</w:t>
      </w:r>
      <w:r w:rsidR="00A30E08">
        <w:rPr>
          <w:rFonts w:ascii="Times New Roman" w:hAnsi="Times New Roman" w:cs="Times New Roman"/>
          <w:sz w:val="24"/>
          <w:szCs w:val="24"/>
        </w:rPr>
        <w:t xml:space="preserve"> and our economies</w:t>
      </w:r>
      <w:r w:rsidRPr="007422B5">
        <w:rPr>
          <w:rFonts w:ascii="Times New Roman" w:hAnsi="Times New Roman" w:cs="Times New Roman"/>
          <w:sz w:val="24"/>
          <w:szCs w:val="24"/>
        </w:rPr>
        <w:t>.</w:t>
      </w:r>
    </w:p>
    <w:p w14:paraId="26F97B0E" w14:textId="77777777" w:rsidR="00BB5ADA" w:rsidRDefault="00BB5ADA" w:rsidP="00340CDD">
      <w:pPr>
        <w:jc w:val="both"/>
        <w:rPr>
          <w:rFonts w:ascii="Times New Roman" w:hAnsi="Times New Roman" w:cs="Times New Roman"/>
          <w:bCs/>
          <w:iCs/>
          <w:sz w:val="24"/>
          <w:szCs w:val="24"/>
        </w:rPr>
      </w:pPr>
    </w:p>
    <w:p w14:paraId="7378421B" w14:textId="77777777" w:rsidR="00464AC4" w:rsidRPr="007422B5" w:rsidRDefault="00464AC4" w:rsidP="00464AC4">
      <w:pPr>
        <w:jc w:val="both"/>
        <w:rPr>
          <w:rFonts w:ascii="Times New Roman" w:hAnsi="Times New Roman" w:cs="Times New Roman"/>
          <w:sz w:val="24"/>
          <w:szCs w:val="24"/>
        </w:rPr>
      </w:pPr>
      <w:r w:rsidRPr="007422B5">
        <w:rPr>
          <w:rFonts w:ascii="Times New Roman" w:hAnsi="Times New Roman" w:cs="Times New Roman"/>
          <w:sz w:val="24"/>
          <w:szCs w:val="24"/>
        </w:rPr>
        <w:t>This invites us to critically reflect on:</w:t>
      </w:r>
    </w:p>
    <w:p w14:paraId="500A5B83" w14:textId="5C92BF2E" w:rsidR="00612144" w:rsidRDefault="00612144" w:rsidP="003277A4">
      <w:pPr>
        <w:pStyle w:val="ListParagraph"/>
        <w:numPr>
          <w:ilvl w:val="0"/>
          <w:numId w:val="2"/>
        </w:numPr>
        <w:jc w:val="both"/>
        <w:rPr>
          <w:rFonts w:ascii="Times New Roman" w:hAnsi="Times New Roman" w:cs="Times New Roman"/>
          <w:bCs/>
          <w:iCs/>
          <w:sz w:val="24"/>
          <w:szCs w:val="24"/>
        </w:rPr>
      </w:pPr>
      <w:r w:rsidRPr="007422B5">
        <w:rPr>
          <w:rFonts w:ascii="Times New Roman" w:hAnsi="Times New Roman" w:cs="Times New Roman"/>
          <w:bCs/>
          <w:iCs/>
          <w:sz w:val="24"/>
          <w:szCs w:val="24"/>
        </w:rPr>
        <w:t>What is the intrinsic motivation of this research?</w:t>
      </w:r>
    </w:p>
    <w:p w14:paraId="7A744892" w14:textId="77777777" w:rsidR="006767AE" w:rsidRDefault="006767AE" w:rsidP="006767AE">
      <w:pPr>
        <w:pStyle w:val="ListParagraph"/>
        <w:numPr>
          <w:ilvl w:val="0"/>
          <w:numId w:val="2"/>
        </w:numPr>
        <w:jc w:val="both"/>
        <w:rPr>
          <w:rFonts w:ascii="Times New Roman" w:hAnsi="Times New Roman" w:cs="Times New Roman"/>
          <w:bCs/>
          <w:sz w:val="24"/>
          <w:szCs w:val="24"/>
        </w:rPr>
      </w:pPr>
      <w:r w:rsidRPr="000A103F">
        <w:rPr>
          <w:rFonts w:ascii="Times New Roman" w:hAnsi="Times New Roman" w:cs="Times New Roman"/>
          <w:bCs/>
          <w:sz w:val="24"/>
          <w:szCs w:val="24"/>
        </w:rPr>
        <w:lastRenderedPageBreak/>
        <w:t>What are</w:t>
      </w:r>
      <w:r w:rsidRPr="00386F5A">
        <w:rPr>
          <w:rFonts w:ascii="Times New Roman" w:hAnsi="Times New Roman" w:cs="Times New Roman"/>
          <w:bCs/>
          <w:sz w:val="24"/>
          <w:szCs w:val="24"/>
        </w:rPr>
        <w:t xml:space="preserve"> </w:t>
      </w:r>
      <w:r w:rsidRPr="000A103F">
        <w:rPr>
          <w:rFonts w:ascii="Times New Roman" w:hAnsi="Times New Roman" w:cs="Times New Roman"/>
          <w:bCs/>
          <w:sz w:val="24"/>
          <w:szCs w:val="24"/>
        </w:rPr>
        <w:t>the motivations and values that drive</w:t>
      </w:r>
      <w:r>
        <w:rPr>
          <w:rFonts w:ascii="Times New Roman" w:hAnsi="Times New Roman" w:cs="Times New Roman"/>
          <w:bCs/>
          <w:sz w:val="24"/>
          <w:szCs w:val="24"/>
        </w:rPr>
        <w:t xml:space="preserve"> SEA researchers and research communities and what are the effects of such (various) motivations and values?</w:t>
      </w:r>
    </w:p>
    <w:p w14:paraId="35B1A0D8" w14:textId="68A01814" w:rsidR="006767AE" w:rsidRPr="00943894" w:rsidRDefault="006767AE" w:rsidP="00A5347F">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Should the motivations that underpin SEA research be open to discussion and debate, and if so, in what forums should/could such conversations take place?</w:t>
      </w:r>
    </w:p>
    <w:p w14:paraId="38659705" w14:textId="5E753C97" w:rsidR="00612144" w:rsidRDefault="00612144" w:rsidP="003277A4">
      <w:pPr>
        <w:pStyle w:val="ListParagraph"/>
        <w:numPr>
          <w:ilvl w:val="0"/>
          <w:numId w:val="2"/>
        </w:numPr>
        <w:jc w:val="both"/>
        <w:rPr>
          <w:rFonts w:ascii="Times New Roman" w:hAnsi="Times New Roman" w:cs="Times New Roman"/>
          <w:bCs/>
          <w:iCs/>
          <w:sz w:val="24"/>
          <w:szCs w:val="24"/>
        </w:rPr>
      </w:pPr>
      <w:r w:rsidRPr="007422B5">
        <w:rPr>
          <w:rFonts w:ascii="Times New Roman" w:hAnsi="Times New Roman" w:cs="Times New Roman"/>
          <w:bCs/>
          <w:iCs/>
          <w:sz w:val="24"/>
          <w:szCs w:val="24"/>
        </w:rPr>
        <w:t xml:space="preserve">What are </w:t>
      </w:r>
      <w:r w:rsidR="009E2C22">
        <w:rPr>
          <w:rFonts w:ascii="Times New Roman" w:hAnsi="Times New Roman" w:cs="Times New Roman"/>
          <w:bCs/>
          <w:iCs/>
          <w:sz w:val="24"/>
          <w:szCs w:val="24"/>
        </w:rPr>
        <w:t>the</w:t>
      </w:r>
      <w:r w:rsidRPr="007422B5">
        <w:rPr>
          <w:rFonts w:ascii="Times New Roman" w:hAnsi="Times New Roman" w:cs="Times New Roman"/>
          <w:bCs/>
          <w:iCs/>
          <w:sz w:val="24"/>
          <w:szCs w:val="24"/>
        </w:rPr>
        <w:t xml:space="preserve"> direct implications </w:t>
      </w:r>
      <w:r w:rsidR="006767AE">
        <w:rPr>
          <w:rFonts w:ascii="Times New Roman" w:hAnsi="Times New Roman" w:cs="Times New Roman"/>
          <w:bCs/>
          <w:iCs/>
          <w:sz w:val="24"/>
          <w:szCs w:val="24"/>
        </w:rPr>
        <w:t xml:space="preserve">of research purpose and motivation </w:t>
      </w:r>
      <w:r w:rsidRPr="007422B5">
        <w:rPr>
          <w:rFonts w:ascii="Times New Roman" w:hAnsi="Times New Roman" w:cs="Times New Roman"/>
          <w:bCs/>
          <w:iCs/>
          <w:sz w:val="24"/>
          <w:szCs w:val="24"/>
        </w:rPr>
        <w:t>for social and environmental justice?</w:t>
      </w:r>
    </w:p>
    <w:p w14:paraId="2C5F59E8" w14:textId="27DE8BB4" w:rsidR="00612144" w:rsidRPr="00A5347F" w:rsidRDefault="00044452" w:rsidP="00A30E08">
      <w:pPr>
        <w:pStyle w:val="ListParagraph"/>
        <w:numPr>
          <w:ilvl w:val="0"/>
          <w:numId w:val="2"/>
        </w:numPr>
        <w:jc w:val="both"/>
      </w:pPr>
      <w:r>
        <w:rPr>
          <w:rFonts w:ascii="Times New Roman" w:hAnsi="Times New Roman" w:cs="Times New Roman"/>
          <w:bCs/>
          <w:iCs/>
          <w:sz w:val="24"/>
          <w:szCs w:val="24"/>
        </w:rPr>
        <w:t>How can engagement with difficult issues empower resistance efforts and facilitate transformational change?</w:t>
      </w:r>
    </w:p>
    <w:p w14:paraId="6108F0DF" w14:textId="77777777" w:rsidR="00612144" w:rsidRDefault="00612144" w:rsidP="00340CDD">
      <w:pPr>
        <w:jc w:val="both"/>
        <w:rPr>
          <w:rFonts w:ascii="Times New Roman" w:hAnsi="Times New Roman" w:cs="Times New Roman"/>
          <w:b/>
          <w:bCs/>
          <w:i/>
          <w:iCs/>
          <w:sz w:val="24"/>
          <w:szCs w:val="24"/>
        </w:rPr>
      </w:pPr>
    </w:p>
    <w:p w14:paraId="1B0D5AB0" w14:textId="77777777" w:rsidR="00BF4F96" w:rsidRPr="007422B5" w:rsidRDefault="00BF4F96" w:rsidP="00340CDD">
      <w:pPr>
        <w:jc w:val="both"/>
        <w:rPr>
          <w:rFonts w:ascii="Times New Roman" w:hAnsi="Times New Roman" w:cs="Times New Roman"/>
          <w:b/>
          <w:bCs/>
          <w:i/>
          <w:iCs/>
          <w:sz w:val="24"/>
          <w:szCs w:val="24"/>
        </w:rPr>
      </w:pPr>
    </w:p>
    <w:p w14:paraId="2F0D81D1" w14:textId="11DCA49F" w:rsidR="00612144" w:rsidRPr="007422B5" w:rsidRDefault="00464AC4" w:rsidP="00340CDD">
      <w:pPr>
        <w:jc w:val="both"/>
        <w:rPr>
          <w:rFonts w:ascii="Times New Roman" w:hAnsi="Times New Roman" w:cs="Times New Roman"/>
          <w:b/>
          <w:bCs/>
          <w:i/>
          <w:iCs/>
          <w:sz w:val="24"/>
          <w:szCs w:val="24"/>
        </w:rPr>
      </w:pPr>
      <w:r>
        <w:rPr>
          <w:rFonts w:ascii="Times New Roman" w:hAnsi="Times New Roman" w:cs="Times New Roman"/>
          <w:b/>
          <w:bCs/>
          <w:i/>
          <w:iCs/>
          <w:sz w:val="24"/>
          <w:szCs w:val="24"/>
        </w:rPr>
        <w:t>4.</w:t>
      </w:r>
      <w:r w:rsidR="0068350D">
        <w:rPr>
          <w:rFonts w:ascii="Times New Roman" w:hAnsi="Times New Roman" w:cs="Times New Roman"/>
          <w:b/>
          <w:bCs/>
          <w:i/>
          <w:iCs/>
          <w:sz w:val="24"/>
          <w:szCs w:val="24"/>
        </w:rPr>
        <w:t>6</w:t>
      </w:r>
      <w:r>
        <w:rPr>
          <w:rFonts w:ascii="Times New Roman" w:hAnsi="Times New Roman" w:cs="Times New Roman"/>
          <w:b/>
          <w:bCs/>
          <w:i/>
          <w:iCs/>
          <w:sz w:val="24"/>
          <w:szCs w:val="24"/>
        </w:rPr>
        <w:t xml:space="preserve"> </w:t>
      </w:r>
      <w:r w:rsidR="00612144" w:rsidRPr="007422B5">
        <w:rPr>
          <w:rFonts w:ascii="Times New Roman" w:hAnsi="Times New Roman" w:cs="Times New Roman"/>
          <w:b/>
          <w:bCs/>
          <w:i/>
          <w:iCs/>
          <w:sz w:val="24"/>
          <w:szCs w:val="24"/>
        </w:rPr>
        <w:t>Interdisciplinarity</w:t>
      </w:r>
    </w:p>
    <w:p w14:paraId="42CB8FCC" w14:textId="1C76A0F5" w:rsidR="00F142AB" w:rsidRDefault="00044452" w:rsidP="00340CDD">
      <w:pPr>
        <w:jc w:val="both"/>
        <w:rPr>
          <w:rFonts w:ascii="Times New Roman" w:hAnsi="Times New Roman" w:cs="Times New Roman"/>
          <w:bCs/>
          <w:iCs/>
          <w:sz w:val="24"/>
          <w:szCs w:val="24"/>
        </w:rPr>
      </w:pPr>
      <w:r w:rsidRPr="007422B5">
        <w:rPr>
          <w:rFonts w:ascii="Times New Roman" w:hAnsi="Times New Roman" w:cs="Times New Roman"/>
          <w:bCs/>
          <w:iCs/>
          <w:sz w:val="24"/>
          <w:szCs w:val="24"/>
        </w:rPr>
        <w:t xml:space="preserve">Just as issues like the climate crisis do not adhere to disciplinary boundaries for our convenience and comfort, nor should we adhere to these same conventional boundaries as researchers. </w:t>
      </w:r>
      <w:r>
        <w:rPr>
          <w:rFonts w:ascii="Times New Roman" w:hAnsi="Times New Roman" w:cs="Times New Roman"/>
          <w:bCs/>
          <w:iCs/>
          <w:sz w:val="24"/>
          <w:szCs w:val="24"/>
        </w:rPr>
        <w:t>In that regard, effective engagement with m</w:t>
      </w:r>
      <w:r w:rsidR="00612144" w:rsidRPr="007422B5">
        <w:rPr>
          <w:rFonts w:ascii="Times New Roman" w:hAnsi="Times New Roman" w:cs="Times New Roman"/>
          <w:bCs/>
          <w:iCs/>
          <w:sz w:val="24"/>
          <w:szCs w:val="24"/>
        </w:rPr>
        <w:t xml:space="preserve">any of the above suggestions </w:t>
      </w:r>
      <w:r>
        <w:rPr>
          <w:rFonts w:ascii="Times New Roman" w:hAnsi="Times New Roman" w:cs="Times New Roman"/>
          <w:bCs/>
          <w:iCs/>
          <w:sz w:val="24"/>
          <w:szCs w:val="24"/>
        </w:rPr>
        <w:t>necessitates</w:t>
      </w:r>
      <w:r w:rsidR="00612144" w:rsidRPr="007422B5">
        <w:rPr>
          <w:rFonts w:ascii="Times New Roman" w:hAnsi="Times New Roman" w:cs="Times New Roman"/>
          <w:bCs/>
          <w:iCs/>
          <w:sz w:val="24"/>
          <w:szCs w:val="24"/>
        </w:rPr>
        <w:t xml:space="preserve"> inter/multidisciplinary research</w:t>
      </w:r>
      <w:r w:rsidR="00BB5ADA">
        <w:rPr>
          <w:rFonts w:ascii="Times New Roman" w:hAnsi="Times New Roman" w:cs="Times New Roman"/>
          <w:bCs/>
          <w:iCs/>
          <w:sz w:val="24"/>
          <w:szCs w:val="24"/>
        </w:rPr>
        <w:t>.</w:t>
      </w:r>
      <w:r w:rsidR="00612144" w:rsidRPr="007422B5">
        <w:rPr>
          <w:rFonts w:ascii="Times New Roman" w:hAnsi="Times New Roman" w:cs="Times New Roman"/>
          <w:bCs/>
          <w:iCs/>
          <w:sz w:val="24"/>
          <w:szCs w:val="24"/>
        </w:rPr>
        <w:t xml:space="preserve"> For example, while accounting and accountability research has a role to play to address the issues outlined in the SDGs, realistically, accounting is </w:t>
      </w:r>
      <w:r w:rsidR="00A30E08">
        <w:rPr>
          <w:rFonts w:ascii="Times New Roman" w:hAnsi="Times New Roman" w:cs="Times New Roman"/>
          <w:bCs/>
          <w:iCs/>
          <w:sz w:val="24"/>
          <w:szCs w:val="24"/>
        </w:rPr>
        <w:t>not able</w:t>
      </w:r>
      <w:r w:rsidR="00612144" w:rsidRPr="007422B5">
        <w:rPr>
          <w:rFonts w:ascii="Times New Roman" w:hAnsi="Times New Roman" w:cs="Times New Roman"/>
          <w:bCs/>
          <w:iCs/>
          <w:sz w:val="24"/>
          <w:szCs w:val="24"/>
        </w:rPr>
        <w:t xml:space="preserve"> to save the world on its own (Deegan</w:t>
      </w:r>
      <w:r w:rsidR="00A30E08">
        <w:rPr>
          <w:rFonts w:ascii="Times New Roman" w:hAnsi="Times New Roman" w:cs="Times New Roman"/>
          <w:bCs/>
          <w:iCs/>
          <w:sz w:val="24"/>
          <w:szCs w:val="24"/>
        </w:rPr>
        <w:t>,</w:t>
      </w:r>
      <w:r w:rsidR="00612144" w:rsidRPr="007422B5">
        <w:rPr>
          <w:rFonts w:ascii="Times New Roman" w:hAnsi="Times New Roman" w:cs="Times New Roman"/>
          <w:bCs/>
          <w:iCs/>
          <w:sz w:val="24"/>
          <w:szCs w:val="24"/>
        </w:rPr>
        <w:t xml:space="preserve"> </w:t>
      </w:r>
      <w:r w:rsidR="006215EA" w:rsidRPr="007422B5">
        <w:rPr>
          <w:rFonts w:ascii="Times New Roman" w:hAnsi="Times New Roman" w:cs="Times New Roman"/>
          <w:bCs/>
          <w:iCs/>
          <w:sz w:val="24"/>
          <w:szCs w:val="24"/>
        </w:rPr>
        <w:t>2013</w:t>
      </w:r>
      <w:r w:rsidR="00612144" w:rsidRPr="005E2AC8">
        <w:rPr>
          <w:rFonts w:ascii="Times New Roman" w:hAnsi="Times New Roman" w:cs="Times New Roman"/>
          <w:bCs/>
          <w:iCs/>
          <w:sz w:val="24"/>
          <w:szCs w:val="24"/>
        </w:rPr>
        <w:t xml:space="preserve">). </w:t>
      </w:r>
      <w:r>
        <w:rPr>
          <w:rFonts w:ascii="Times New Roman" w:hAnsi="Times New Roman" w:cs="Times New Roman"/>
          <w:bCs/>
          <w:iCs/>
          <w:sz w:val="24"/>
          <w:szCs w:val="24"/>
        </w:rPr>
        <w:t>More r</w:t>
      </w:r>
      <w:r w:rsidR="00612144" w:rsidRPr="007422B5">
        <w:rPr>
          <w:rFonts w:ascii="Times New Roman" w:hAnsi="Times New Roman" w:cs="Times New Roman"/>
          <w:bCs/>
          <w:iCs/>
          <w:sz w:val="24"/>
          <w:szCs w:val="24"/>
        </w:rPr>
        <w:t>ecent examples towards this potential include Bebbington</w:t>
      </w:r>
      <w:r w:rsidR="00A71812">
        <w:rPr>
          <w:rFonts w:ascii="Times New Roman" w:hAnsi="Times New Roman" w:cs="Times New Roman"/>
          <w:bCs/>
          <w:iCs/>
          <w:sz w:val="24"/>
          <w:szCs w:val="24"/>
        </w:rPr>
        <w:t xml:space="preserve"> and others’</w:t>
      </w:r>
      <w:r w:rsidR="00612144" w:rsidRPr="007422B5">
        <w:rPr>
          <w:rFonts w:ascii="Times New Roman" w:hAnsi="Times New Roman" w:cs="Times New Roman"/>
          <w:bCs/>
          <w:iCs/>
          <w:sz w:val="24"/>
          <w:szCs w:val="24"/>
        </w:rPr>
        <w:t xml:space="preserve"> collaboration with the Stockholm resilience centre </w:t>
      </w:r>
      <w:r w:rsidR="00612144" w:rsidRPr="007422B5">
        <w:rPr>
          <w:rFonts w:ascii="Times New Roman" w:hAnsi="Times New Roman" w:cs="Times New Roman"/>
          <w:bCs/>
          <w:iCs/>
          <w:noProof/>
          <w:sz w:val="24"/>
          <w:szCs w:val="24"/>
        </w:rPr>
        <w:t>(Jouffray et al. 2019)</w:t>
      </w:r>
      <w:r w:rsidR="00612144" w:rsidRPr="007422B5">
        <w:rPr>
          <w:rFonts w:ascii="Times New Roman" w:hAnsi="Times New Roman" w:cs="Times New Roman"/>
          <w:bCs/>
          <w:iCs/>
          <w:sz w:val="24"/>
          <w:szCs w:val="24"/>
        </w:rPr>
        <w:t xml:space="preserve"> and a recent paper co-written by conservationists and accountants </w:t>
      </w:r>
      <w:r w:rsidR="00612144" w:rsidRPr="007422B5">
        <w:rPr>
          <w:rFonts w:ascii="Times New Roman" w:hAnsi="Times New Roman" w:cs="Times New Roman"/>
          <w:bCs/>
          <w:iCs/>
          <w:noProof/>
          <w:sz w:val="24"/>
          <w:szCs w:val="24"/>
        </w:rPr>
        <w:t>(Feger et al. 2018)</w:t>
      </w:r>
      <w:r w:rsidR="00612144" w:rsidRPr="007422B5">
        <w:rPr>
          <w:rFonts w:ascii="Times New Roman" w:hAnsi="Times New Roman" w:cs="Times New Roman"/>
          <w:bCs/>
          <w:iCs/>
          <w:sz w:val="24"/>
          <w:szCs w:val="24"/>
        </w:rPr>
        <w:t xml:space="preserve">. </w:t>
      </w:r>
    </w:p>
    <w:p w14:paraId="3E028564" w14:textId="01C4217A" w:rsidR="00D46690" w:rsidRDefault="00D46690" w:rsidP="00340CDD">
      <w:pPr>
        <w:jc w:val="both"/>
        <w:rPr>
          <w:rFonts w:ascii="Times New Roman" w:hAnsi="Times New Roman" w:cs="Times New Roman"/>
          <w:bCs/>
          <w:iCs/>
          <w:sz w:val="24"/>
          <w:szCs w:val="24"/>
        </w:rPr>
      </w:pPr>
    </w:p>
    <w:p w14:paraId="5C44F81F" w14:textId="52A247E4" w:rsidR="00D46690" w:rsidRDefault="00D46690" w:rsidP="00340CDD">
      <w:pPr>
        <w:jc w:val="both"/>
        <w:rPr>
          <w:rFonts w:ascii="Times New Roman" w:hAnsi="Times New Roman" w:cs="Times New Roman"/>
          <w:bCs/>
          <w:iCs/>
          <w:sz w:val="24"/>
          <w:szCs w:val="24"/>
        </w:rPr>
      </w:pPr>
      <w:r>
        <w:rPr>
          <w:rFonts w:ascii="Times New Roman" w:hAnsi="Times New Roman" w:cs="Times New Roman"/>
          <w:bCs/>
          <w:iCs/>
          <w:sz w:val="24"/>
          <w:szCs w:val="24"/>
        </w:rPr>
        <w:t>There are several reasons behind the need for further interdisciplinarity. Given the complex and interconnected nature of sustainability issues, it is becoming increasingly</w:t>
      </w:r>
      <w:r w:rsidR="00A71812">
        <w:rPr>
          <w:rFonts w:ascii="Times New Roman" w:hAnsi="Times New Roman" w:cs="Times New Roman"/>
          <w:bCs/>
          <w:iCs/>
          <w:sz w:val="24"/>
          <w:szCs w:val="24"/>
        </w:rPr>
        <w:t xml:space="preserve"> clear as to the </w:t>
      </w:r>
      <w:r>
        <w:rPr>
          <w:rFonts w:ascii="Times New Roman" w:hAnsi="Times New Roman" w:cs="Times New Roman"/>
          <w:bCs/>
          <w:iCs/>
          <w:sz w:val="24"/>
          <w:szCs w:val="24"/>
        </w:rPr>
        <w:t>challeng</w:t>
      </w:r>
      <w:r w:rsidR="00A71812">
        <w:rPr>
          <w:rFonts w:ascii="Times New Roman" w:hAnsi="Times New Roman" w:cs="Times New Roman"/>
          <w:bCs/>
          <w:iCs/>
          <w:sz w:val="24"/>
          <w:szCs w:val="24"/>
        </w:rPr>
        <w:t xml:space="preserve">e of undertaking the required </w:t>
      </w:r>
      <w:r>
        <w:rPr>
          <w:rFonts w:ascii="Times New Roman" w:hAnsi="Times New Roman" w:cs="Times New Roman"/>
          <w:bCs/>
          <w:iCs/>
          <w:sz w:val="24"/>
          <w:szCs w:val="24"/>
        </w:rPr>
        <w:t>discussion</w:t>
      </w:r>
      <w:r w:rsidR="00A71812">
        <w:rPr>
          <w:rFonts w:ascii="Times New Roman" w:hAnsi="Times New Roman" w:cs="Times New Roman"/>
          <w:bCs/>
          <w:iCs/>
          <w:sz w:val="24"/>
          <w:szCs w:val="24"/>
        </w:rPr>
        <w:t>s</w:t>
      </w:r>
      <w:r>
        <w:rPr>
          <w:rFonts w:ascii="Times New Roman" w:hAnsi="Times New Roman" w:cs="Times New Roman"/>
          <w:bCs/>
          <w:iCs/>
          <w:sz w:val="24"/>
          <w:szCs w:val="24"/>
        </w:rPr>
        <w:t xml:space="preserve"> </w:t>
      </w:r>
      <w:r w:rsidR="00A71812">
        <w:rPr>
          <w:rFonts w:ascii="Times New Roman" w:hAnsi="Times New Roman" w:cs="Times New Roman"/>
          <w:bCs/>
          <w:iCs/>
          <w:sz w:val="24"/>
          <w:szCs w:val="24"/>
        </w:rPr>
        <w:t xml:space="preserve">and addressing the required tasks </w:t>
      </w:r>
      <w:r>
        <w:rPr>
          <w:rFonts w:ascii="Times New Roman" w:hAnsi="Times New Roman" w:cs="Times New Roman"/>
          <w:bCs/>
          <w:iCs/>
          <w:sz w:val="24"/>
          <w:szCs w:val="24"/>
        </w:rPr>
        <w:t xml:space="preserve">from a single discipline only. Likewise, </w:t>
      </w:r>
      <w:r w:rsidR="000A62D4">
        <w:rPr>
          <w:rFonts w:ascii="Times New Roman" w:hAnsi="Times New Roman" w:cs="Times New Roman"/>
          <w:bCs/>
          <w:iCs/>
          <w:sz w:val="24"/>
          <w:szCs w:val="24"/>
        </w:rPr>
        <w:t xml:space="preserve">these </w:t>
      </w:r>
      <w:r>
        <w:rPr>
          <w:rFonts w:ascii="Times New Roman" w:hAnsi="Times New Roman" w:cs="Times New Roman"/>
          <w:bCs/>
          <w:iCs/>
          <w:sz w:val="24"/>
          <w:szCs w:val="24"/>
        </w:rPr>
        <w:t xml:space="preserve">interconnections also imply that while questions and topics can obviously be approached from a narrow discipline-based scope, such research risks missing out some relevant viewpoints, which could have been taken into account should an interdisciplinary approach be taken. Further, interdisciplinary research teams, while without their own challenges, help create a basis for a more diverse discussion and hence the identification of interesting, relevant and potentially insightful research questions. At the same time, it is worth noting that interdisciplinarity is in itself a complex notion, of which accounting scholars have diverse views, as those who have taken part in conferences such as the Interdisciplinary Perspectives on Accounting Conference (IPA) or Asia-Pacific Interdisciplinary Research in Accounting Conference (APIRA) can identify. </w:t>
      </w:r>
      <w:r w:rsidR="00D80562">
        <w:rPr>
          <w:rFonts w:ascii="Times New Roman" w:hAnsi="Times New Roman" w:cs="Times New Roman"/>
          <w:bCs/>
          <w:iCs/>
          <w:sz w:val="24"/>
          <w:szCs w:val="24"/>
        </w:rPr>
        <w:t>An approach might at the same time be too interdisciplinary for some and not at all interdisciplinary for others. For us, drawing on another scholarly field and bringing in such references is just a first step on the spectrum of interdisciplinarity. Much more can be done through engagement with the different ways of knowing, understanding and conversing that interdisciplinary collaboration can potentially offer.</w:t>
      </w:r>
    </w:p>
    <w:p w14:paraId="56EC05B3" w14:textId="77777777" w:rsidR="00F142AB" w:rsidRDefault="00F142AB" w:rsidP="00340CDD">
      <w:pPr>
        <w:jc w:val="both"/>
        <w:rPr>
          <w:rFonts w:ascii="Times New Roman" w:hAnsi="Times New Roman" w:cs="Times New Roman"/>
          <w:bCs/>
          <w:iCs/>
          <w:sz w:val="24"/>
          <w:szCs w:val="24"/>
        </w:rPr>
      </w:pPr>
    </w:p>
    <w:p w14:paraId="28E46A90" w14:textId="77777777" w:rsidR="00464AC4" w:rsidRPr="007422B5" w:rsidRDefault="00464AC4" w:rsidP="00464AC4">
      <w:pPr>
        <w:jc w:val="both"/>
        <w:rPr>
          <w:rFonts w:ascii="Times New Roman" w:hAnsi="Times New Roman" w:cs="Times New Roman"/>
          <w:sz w:val="24"/>
          <w:szCs w:val="24"/>
        </w:rPr>
      </w:pPr>
      <w:r w:rsidRPr="007422B5">
        <w:rPr>
          <w:rFonts w:ascii="Times New Roman" w:hAnsi="Times New Roman" w:cs="Times New Roman"/>
          <w:sz w:val="24"/>
          <w:szCs w:val="24"/>
        </w:rPr>
        <w:t>This invites us to critically reflect on:</w:t>
      </w:r>
    </w:p>
    <w:p w14:paraId="2CE5CD20" w14:textId="77777777" w:rsidR="00612144" w:rsidRPr="007422B5" w:rsidRDefault="00612144" w:rsidP="00340CDD">
      <w:pPr>
        <w:pStyle w:val="ListParagraph"/>
        <w:numPr>
          <w:ilvl w:val="0"/>
          <w:numId w:val="2"/>
        </w:numPr>
        <w:jc w:val="both"/>
        <w:rPr>
          <w:rFonts w:ascii="Times New Roman" w:hAnsi="Times New Roman" w:cs="Times New Roman"/>
          <w:bCs/>
          <w:sz w:val="24"/>
          <w:szCs w:val="24"/>
        </w:rPr>
      </w:pPr>
      <w:r w:rsidRPr="007422B5">
        <w:rPr>
          <w:rFonts w:ascii="Times New Roman" w:hAnsi="Times New Roman" w:cs="Times New Roman"/>
          <w:bCs/>
          <w:sz w:val="24"/>
          <w:szCs w:val="24"/>
        </w:rPr>
        <w:t>What knowledge is needed to address the specific issue?</w:t>
      </w:r>
    </w:p>
    <w:p w14:paraId="06FB06F1" w14:textId="77A47F2A" w:rsidR="00612144" w:rsidRDefault="00612144" w:rsidP="00340CDD">
      <w:pPr>
        <w:pStyle w:val="ListParagraph"/>
        <w:numPr>
          <w:ilvl w:val="0"/>
          <w:numId w:val="2"/>
        </w:numPr>
        <w:jc w:val="both"/>
        <w:rPr>
          <w:rFonts w:ascii="Times New Roman" w:hAnsi="Times New Roman" w:cs="Times New Roman"/>
          <w:bCs/>
          <w:sz w:val="24"/>
          <w:szCs w:val="24"/>
        </w:rPr>
      </w:pPr>
      <w:r w:rsidRPr="007422B5">
        <w:rPr>
          <w:rFonts w:ascii="Times New Roman" w:hAnsi="Times New Roman" w:cs="Times New Roman"/>
          <w:bCs/>
          <w:sz w:val="24"/>
          <w:szCs w:val="24"/>
        </w:rPr>
        <w:t>What contributors are needed to inform this knowledge?</w:t>
      </w:r>
    </w:p>
    <w:p w14:paraId="7CAF635E" w14:textId="11BADA3D" w:rsidR="00044452" w:rsidRPr="007422B5" w:rsidRDefault="00044452" w:rsidP="00340CDD">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Can fostering interdisciplinarity also help internationalise our research?</w:t>
      </w:r>
    </w:p>
    <w:p w14:paraId="6745F582" w14:textId="1A316895" w:rsidR="00612144" w:rsidRDefault="00612144" w:rsidP="00340CDD">
      <w:pPr>
        <w:jc w:val="both"/>
        <w:rPr>
          <w:rFonts w:ascii="Times New Roman" w:hAnsi="Times New Roman" w:cs="Times New Roman"/>
          <w:bCs/>
          <w:sz w:val="24"/>
          <w:szCs w:val="24"/>
        </w:rPr>
      </w:pPr>
    </w:p>
    <w:p w14:paraId="59D97385" w14:textId="77777777" w:rsidR="00BB5ADA" w:rsidRDefault="00BB5ADA" w:rsidP="00340CDD">
      <w:pPr>
        <w:jc w:val="both"/>
        <w:rPr>
          <w:rFonts w:ascii="Times New Roman" w:hAnsi="Times New Roman" w:cs="Times New Roman"/>
          <w:bCs/>
          <w:sz w:val="24"/>
          <w:szCs w:val="24"/>
        </w:rPr>
      </w:pPr>
    </w:p>
    <w:p w14:paraId="6A5CE076" w14:textId="77777777" w:rsidR="00BF4F96" w:rsidRDefault="00BF4F96" w:rsidP="00340CDD">
      <w:pPr>
        <w:jc w:val="both"/>
        <w:rPr>
          <w:rFonts w:ascii="Times New Roman" w:hAnsi="Times New Roman" w:cs="Times New Roman"/>
          <w:bCs/>
          <w:sz w:val="24"/>
          <w:szCs w:val="24"/>
        </w:rPr>
      </w:pPr>
    </w:p>
    <w:p w14:paraId="01E871A5" w14:textId="081BF67F" w:rsidR="00612144" w:rsidRPr="007422B5" w:rsidRDefault="00464AC4" w:rsidP="00340CDD">
      <w:pPr>
        <w:jc w:val="both"/>
        <w:rPr>
          <w:rFonts w:ascii="Times New Roman" w:hAnsi="Times New Roman" w:cs="Times New Roman"/>
          <w:b/>
          <w:bCs/>
          <w:i/>
          <w:sz w:val="24"/>
          <w:szCs w:val="24"/>
        </w:rPr>
      </w:pPr>
      <w:r>
        <w:rPr>
          <w:rFonts w:ascii="Times New Roman" w:hAnsi="Times New Roman" w:cs="Times New Roman"/>
          <w:b/>
          <w:bCs/>
          <w:i/>
          <w:sz w:val="24"/>
          <w:szCs w:val="24"/>
        </w:rPr>
        <w:t>4.</w:t>
      </w:r>
      <w:r w:rsidR="00E628D5">
        <w:rPr>
          <w:rFonts w:ascii="Times New Roman" w:hAnsi="Times New Roman" w:cs="Times New Roman"/>
          <w:b/>
          <w:bCs/>
          <w:i/>
          <w:sz w:val="24"/>
          <w:szCs w:val="24"/>
        </w:rPr>
        <w:t>7</w:t>
      </w:r>
      <w:r>
        <w:rPr>
          <w:rFonts w:ascii="Times New Roman" w:hAnsi="Times New Roman" w:cs="Times New Roman"/>
          <w:b/>
          <w:bCs/>
          <w:i/>
          <w:sz w:val="24"/>
          <w:szCs w:val="24"/>
        </w:rPr>
        <w:t xml:space="preserve"> </w:t>
      </w:r>
      <w:r w:rsidR="00612144" w:rsidRPr="007422B5">
        <w:rPr>
          <w:rFonts w:ascii="Times New Roman" w:hAnsi="Times New Roman" w:cs="Times New Roman"/>
          <w:b/>
          <w:bCs/>
          <w:i/>
          <w:sz w:val="24"/>
          <w:szCs w:val="24"/>
        </w:rPr>
        <w:t xml:space="preserve">From </w:t>
      </w:r>
      <w:r>
        <w:rPr>
          <w:rFonts w:ascii="Times New Roman" w:hAnsi="Times New Roman" w:cs="Times New Roman"/>
          <w:b/>
          <w:bCs/>
          <w:i/>
          <w:sz w:val="24"/>
          <w:szCs w:val="24"/>
        </w:rPr>
        <w:t>A</w:t>
      </w:r>
      <w:r w:rsidR="00612144" w:rsidRPr="007422B5">
        <w:rPr>
          <w:rFonts w:ascii="Times New Roman" w:hAnsi="Times New Roman" w:cs="Times New Roman"/>
          <w:b/>
          <w:bCs/>
          <w:i/>
          <w:sz w:val="24"/>
          <w:szCs w:val="24"/>
        </w:rPr>
        <w:t>ccounting to</w:t>
      </w:r>
      <w:r>
        <w:rPr>
          <w:rFonts w:ascii="Times New Roman" w:hAnsi="Times New Roman" w:cs="Times New Roman"/>
          <w:b/>
          <w:bCs/>
          <w:i/>
          <w:sz w:val="24"/>
          <w:szCs w:val="24"/>
        </w:rPr>
        <w:t xml:space="preserve"> A</w:t>
      </w:r>
      <w:r w:rsidR="00612144" w:rsidRPr="007422B5">
        <w:rPr>
          <w:rFonts w:ascii="Times New Roman" w:hAnsi="Times New Roman" w:cs="Times New Roman"/>
          <w:b/>
          <w:bCs/>
          <w:i/>
          <w:sz w:val="24"/>
          <w:szCs w:val="24"/>
        </w:rPr>
        <w:t>ccountability</w:t>
      </w:r>
    </w:p>
    <w:p w14:paraId="06981287" w14:textId="4EE24E4C" w:rsidR="00044452" w:rsidRDefault="00044452" w:rsidP="00340CDD">
      <w:pPr>
        <w:jc w:val="both"/>
        <w:rPr>
          <w:rFonts w:ascii="Times New Roman" w:hAnsi="Times New Roman" w:cs="Times New Roman"/>
          <w:bCs/>
          <w:sz w:val="24"/>
          <w:szCs w:val="24"/>
        </w:rPr>
      </w:pPr>
      <w:r>
        <w:rPr>
          <w:rFonts w:ascii="Times New Roman" w:hAnsi="Times New Roman" w:cs="Times New Roman"/>
          <w:bCs/>
          <w:sz w:val="24"/>
          <w:szCs w:val="24"/>
        </w:rPr>
        <w:t>“What does any of this have to do with accounting?” Given most of us work within</w:t>
      </w:r>
      <w:r w:rsidRPr="007422B5">
        <w:rPr>
          <w:rFonts w:ascii="Times New Roman" w:hAnsi="Times New Roman" w:cs="Times New Roman"/>
          <w:bCs/>
          <w:sz w:val="24"/>
          <w:szCs w:val="24"/>
        </w:rPr>
        <w:t xml:space="preserve"> accounting departments, we </w:t>
      </w:r>
      <w:r>
        <w:rPr>
          <w:rFonts w:ascii="Times New Roman" w:hAnsi="Times New Roman" w:cs="Times New Roman"/>
          <w:bCs/>
          <w:sz w:val="24"/>
          <w:szCs w:val="24"/>
        </w:rPr>
        <w:t xml:space="preserve">believe our imaginations </w:t>
      </w:r>
      <w:r w:rsidRPr="007422B5">
        <w:rPr>
          <w:rFonts w:ascii="Times New Roman" w:hAnsi="Times New Roman" w:cs="Times New Roman"/>
          <w:bCs/>
          <w:sz w:val="24"/>
          <w:szCs w:val="24"/>
        </w:rPr>
        <w:t xml:space="preserve">have </w:t>
      </w:r>
      <w:r>
        <w:rPr>
          <w:rFonts w:ascii="Times New Roman" w:hAnsi="Times New Roman" w:cs="Times New Roman"/>
          <w:bCs/>
          <w:sz w:val="24"/>
          <w:szCs w:val="24"/>
        </w:rPr>
        <w:t>been limited by</w:t>
      </w:r>
      <w:r w:rsidRPr="007422B5">
        <w:rPr>
          <w:rFonts w:ascii="Times New Roman" w:hAnsi="Times New Roman" w:cs="Times New Roman"/>
          <w:bCs/>
          <w:sz w:val="24"/>
          <w:szCs w:val="24"/>
        </w:rPr>
        <w:t xml:space="preserve"> anticipation o</w:t>
      </w:r>
      <w:r>
        <w:rPr>
          <w:rFonts w:ascii="Times New Roman" w:hAnsi="Times New Roman" w:cs="Times New Roman"/>
          <w:bCs/>
          <w:sz w:val="24"/>
          <w:szCs w:val="24"/>
        </w:rPr>
        <w:t xml:space="preserve">f this question for too long. </w:t>
      </w:r>
      <w:r w:rsidRPr="007422B5">
        <w:rPr>
          <w:rFonts w:ascii="Times New Roman" w:hAnsi="Times New Roman" w:cs="Times New Roman"/>
          <w:bCs/>
          <w:sz w:val="24"/>
          <w:szCs w:val="24"/>
        </w:rPr>
        <w:t>The flow on effects of these limits maintain accountability systems that are determined largely by accounting interests</w:t>
      </w:r>
      <w:r>
        <w:rPr>
          <w:rFonts w:ascii="Times New Roman" w:hAnsi="Times New Roman" w:cs="Times New Roman"/>
          <w:bCs/>
          <w:sz w:val="24"/>
          <w:szCs w:val="24"/>
        </w:rPr>
        <w:t>, but it is here that we believe there is value in reclaiming accountability on our own terms.</w:t>
      </w:r>
      <w:r>
        <w:rPr>
          <w:rFonts w:ascii="Times New Roman" w:hAnsi="Times New Roman" w:cs="Times New Roman"/>
          <w:bCs/>
          <w:noProof/>
          <w:sz w:val="24"/>
          <w:szCs w:val="24"/>
        </w:rPr>
        <w:t xml:space="preserve"> Recently articulated in </w:t>
      </w:r>
      <w:r w:rsidRPr="007422B5">
        <w:rPr>
          <w:rFonts w:ascii="Times New Roman" w:hAnsi="Times New Roman" w:cs="Times New Roman"/>
          <w:bCs/>
          <w:noProof/>
          <w:sz w:val="24"/>
          <w:szCs w:val="24"/>
        </w:rPr>
        <w:t xml:space="preserve">Dillard and Vinnari </w:t>
      </w:r>
      <w:r>
        <w:rPr>
          <w:rFonts w:ascii="Times New Roman" w:hAnsi="Times New Roman" w:cs="Times New Roman"/>
          <w:bCs/>
          <w:noProof/>
          <w:sz w:val="24"/>
          <w:szCs w:val="24"/>
        </w:rPr>
        <w:t>(</w:t>
      </w:r>
      <w:r w:rsidRPr="007422B5">
        <w:rPr>
          <w:rFonts w:ascii="Times New Roman" w:hAnsi="Times New Roman" w:cs="Times New Roman"/>
          <w:bCs/>
          <w:noProof/>
          <w:sz w:val="24"/>
          <w:szCs w:val="24"/>
        </w:rPr>
        <w:t>2019)</w:t>
      </w:r>
      <w:r>
        <w:rPr>
          <w:rFonts w:ascii="Times New Roman" w:hAnsi="Times New Roman" w:cs="Times New Roman"/>
          <w:bCs/>
          <w:noProof/>
          <w:sz w:val="24"/>
          <w:szCs w:val="24"/>
        </w:rPr>
        <w:t xml:space="preserve">, </w:t>
      </w:r>
      <w:r w:rsidR="00612144" w:rsidRPr="007422B5">
        <w:rPr>
          <w:rFonts w:ascii="Times New Roman" w:hAnsi="Times New Roman" w:cs="Times New Roman"/>
          <w:bCs/>
          <w:sz w:val="24"/>
          <w:szCs w:val="24"/>
        </w:rPr>
        <w:t xml:space="preserve">a fundamental limitation in the past has been an ongoing commitment to accounting based accountability rather than accountability based accounting. </w:t>
      </w:r>
      <w:r>
        <w:rPr>
          <w:rFonts w:ascii="Times New Roman" w:hAnsi="Times New Roman" w:cs="Times New Roman"/>
          <w:bCs/>
          <w:sz w:val="24"/>
          <w:szCs w:val="24"/>
        </w:rPr>
        <w:t xml:space="preserve">Here, </w:t>
      </w:r>
      <w:r w:rsidR="00967CE8">
        <w:rPr>
          <w:rFonts w:ascii="Times New Roman" w:hAnsi="Times New Roman" w:cs="Times New Roman"/>
          <w:bCs/>
          <w:sz w:val="24"/>
          <w:szCs w:val="24"/>
        </w:rPr>
        <w:t xml:space="preserve">we must </w:t>
      </w:r>
      <w:r>
        <w:rPr>
          <w:rFonts w:ascii="Times New Roman" w:hAnsi="Times New Roman" w:cs="Times New Roman"/>
          <w:bCs/>
          <w:sz w:val="24"/>
          <w:szCs w:val="24"/>
        </w:rPr>
        <w:t xml:space="preserve">recognise the </w:t>
      </w:r>
      <w:r w:rsidR="00967CE8">
        <w:rPr>
          <w:rFonts w:ascii="Times New Roman" w:hAnsi="Times New Roman" w:cs="Times New Roman"/>
          <w:bCs/>
          <w:sz w:val="24"/>
          <w:szCs w:val="24"/>
        </w:rPr>
        <w:t>important</w:t>
      </w:r>
      <w:r>
        <w:rPr>
          <w:rFonts w:ascii="Times New Roman" w:hAnsi="Times New Roman" w:cs="Times New Roman"/>
          <w:bCs/>
          <w:sz w:val="24"/>
          <w:szCs w:val="24"/>
        </w:rPr>
        <w:t xml:space="preserve"> shift that occurs in the way accountability is understood as its orientation </w:t>
      </w:r>
      <w:r w:rsidR="00967CE8">
        <w:rPr>
          <w:rFonts w:ascii="Times New Roman" w:hAnsi="Times New Roman" w:cs="Times New Roman"/>
          <w:bCs/>
          <w:sz w:val="24"/>
          <w:szCs w:val="24"/>
        </w:rPr>
        <w:t>moves</w:t>
      </w:r>
      <w:r>
        <w:rPr>
          <w:rFonts w:ascii="Times New Roman" w:hAnsi="Times New Roman" w:cs="Times New Roman"/>
          <w:bCs/>
          <w:sz w:val="24"/>
          <w:szCs w:val="24"/>
        </w:rPr>
        <w:t xml:space="preserve"> away from the interests of financial capital, towards the needs of specific accountability systems. This constitutes a fundamental </w:t>
      </w:r>
      <w:r w:rsidR="00967CE8">
        <w:rPr>
          <w:rFonts w:ascii="Times New Roman" w:hAnsi="Times New Roman" w:cs="Times New Roman"/>
          <w:bCs/>
          <w:sz w:val="24"/>
          <w:szCs w:val="24"/>
        </w:rPr>
        <w:t>change</w:t>
      </w:r>
      <w:r>
        <w:rPr>
          <w:rFonts w:ascii="Times New Roman" w:hAnsi="Times New Roman" w:cs="Times New Roman"/>
          <w:bCs/>
          <w:sz w:val="24"/>
          <w:szCs w:val="24"/>
        </w:rPr>
        <w:t xml:space="preserve"> in the way accountability is understood and engaged with, which we believe has immense potential for the future of SEA research. </w:t>
      </w:r>
    </w:p>
    <w:p w14:paraId="2AD8B674" w14:textId="56DC3BEF" w:rsidR="00044452" w:rsidRDefault="00044452" w:rsidP="00340CDD">
      <w:pPr>
        <w:jc w:val="both"/>
        <w:rPr>
          <w:rFonts w:ascii="Times New Roman" w:hAnsi="Times New Roman" w:cs="Times New Roman"/>
          <w:bCs/>
          <w:sz w:val="24"/>
          <w:szCs w:val="24"/>
        </w:rPr>
      </w:pPr>
    </w:p>
    <w:p w14:paraId="59F417B7" w14:textId="56B04330" w:rsidR="00044452" w:rsidRDefault="00044452">
      <w:pPr>
        <w:jc w:val="both"/>
        <w:rPr>
          <w:rFonts w:ascii="Times New Roman" w:hAnsi="Times New Roman" w:cs="Times New Roman"/>
          <w:bCs/>
          <w:sz w:val="24"/>
          <w:szCs w:val="24"/>
        </w:rPr>
      </w:pPr>
      <w:r>
        <w:rPr>
          <w:rFonts w:ascii="Times New Roman" w:hAnsi="Times New Roman" w:cs="Times New Roman"/>
          <w:bCs/>
          <w:sz w:val="24"/>
          <w:szCs w:val="24"/>
        </w:rPr>
        <w:t xml:space="preserve">Reconstituting accountability in this way has the potential to empower SEA research, but </w:t>
      </w:r>
      <w:r w:rsidR="00967CE8">
        <w:rPr>
          <w:rFonts w:ascii="Times New Roman" w:hAnsi="Times New Roman" w:cs="Times New Roman"/>
          <w:bCs/>
          <w:sz w:val="24"/>
          <w:szCs w:val="24"/>
        </w:rPr>
        <w:t xml:space="preserve">in </w:t>
      </w:r>
      <w:r>
        <w:rPr>
          <w:rFonts w:ascii="Times New Roman" w:hAnsi="Times New Roman" w:cs="Times New Roman"/>
          <w:bCs/>
          <w:sz w:val="24"/>
          <w:szCs w:val="24"/>
        </w:rPr>
        <w:t>doing so</w:t>
      </w:r>
      <w:r w:rsidR="00967CE8">
        <w:rPr>
          <w:rFonts w:ascii="Times New Roman" w:hAnsi="Times New Roman" w:cs="Times New Roman"/>
          <w:bCs/>
          <w:sz w:val="24"/>
          <w:szCs w:val="24"/>
        </w:rPr>
        <w:t>, it</w:t>
      </w:r>
      <w:r>
        <w:rPr>
          <w:rFonts w:ascii="Times New Roman" w:hAnsi="Times New Roman" w:cs="Times New Roman"/>
          <w:bCs/>
          <w:sz w:val="24"/>
          <w:szCs w:val="24"/>
        </w:rPr>
        <w:t xml:space="preserve"> requires deeper engagement with the messy realities within which accounting technologies operate. This type of engagement touches on many of the issues that we have raised and has already been called for in prior research that seeks to infuse greater recognition of politics and political implications into SEA research (</w:t>
      </w:r>
      <w:r w:rsidRPr="00FB47CC">
        <w:rPr>
          <w:rFonts w:ascii="Times New Roman" w:hAnsi="Times New Roman" w:cs="Times New Roman"/>
          <w:bCs/>
          <w:sz w:val="24"/>
          <w:szCs w:val="24"/>
        </w:rPr>
        <w:t>Tregidga et al., 201</w:t>
      </w:r>
      <w:r w:rsidR="00A71812">
        <w:rPr>
          <w:rFonts w:ascii="Times New Roman" w:hAnsi="Times New Roman" w:cs="Times New Roman"/>
          <w:bCs/>
          <w:sz w:val="24"/>
          <w:szCs w:val="24"/>
        </w:rPr>
        <w:t>8</w:t>
      </w:r>
      <w:r w:rsidRPr="00FB47CC">
        <w:rPr>
          <w:rFonts w:ascii="Times New Roman" w:hAnsi="Times New Roman" w:cs="Times New Roman"/>
          <w:bCs/>
          <w:sz w:val="24"/>
          <w:szCs w:val="24"/>
        </w:rPr>
        <w:t xml:space="preserve"> Gray </w:t>
      </w:r>
      <w:r w:rsidR="00A71812">
        <w:rPr>
          <w:rFonts w:ascii="Times New Roman" w:hAnsi="Times New Roman" w:cs="Times New Roman"/>
          <w:bCs/>
          <w:sz w:val="24"/>
          <w:szCs w:val="24"/>
        </w:rPr>
        <w:t>and</w:t>
      </w:r>
      <w:r w:rsidRPr="00FB47CC">
        <w:rPr>
          <w:rFonts w:ascii="Times New Roman" w:hAnsi="Times New Roman" w:cs="Times New Roman"/>
          <w:bCs/>
          <w:sz w:val="24"/>
          <w:szCs w:val="24"/>
        </w:rPr>
        <w:t xml:space="preserve"> Milne, 2015).</w:t>
      </w:r>
    </w:p>
    <w:p w14:paraId="3982FED8" w14:textId="77777777" w:rsidR="00044452" w:rsidRDefault="00044452" w:rsidP="00340CDD">
      <w:pPr>
        <w:jc w:val="both"/>
        <w:rPr>
          <w:rFonts w:ascii="Times New Roman" w:hAnsi="Times New Roman" w:cs="Times New Roman"/>
          <w:bCs/>
          <w:sz w:val="24"/>
          <w:szCs w:val="24"/>
        </w:rPr>
      </w:pPr>
    </w:p>
    <w:p w14:paraId="37A381D7" w14:textId="07233CF5" w:rsidR="00F142AB" w:rsidRDefault="00612144" w:rsidP="00340CDD">
      <w:pPr>
        <w:jc w:val="both"/>
        <w:rPr>
          <w:rFonts w:ascii="Times New Roman" w:hAnsi="Times New Roman" w:cs="Times New Roman"/>
          <w:bCs/>
          <w:sz w:val="24"/>
          <w:szCs w:val="24"/>
        </w:rPr>
      </w:pPr>
      <w:r w:rsidRPr="007422B5">
        <w:rPr>
          <w:rFonts w:ascii="Times New Roman" w:hAnsi="Times New Roman" w:cs="Times New Roman"/>
          <w:bCs/>
          <w:sz w:val="24"/>
          <w:szCs w:val="24"/>
        </w:rPr>
        <w:t xml:space="preserve">We note with great pleasure that this is the Social and Environmental </w:t>
      </w:r>
      <w:r w:rsidRPr="007422B5">
        <w:rPr>
          <w:rFonts w:ascii="Times New Roman" w:hAnsi="Times New Roman" w:cs="Times New Roman"/>
          <w:bCs/>
          <w:i/>
          <w:sz w:val="24"/>
          <w:szCs w:val="24"/>
        </w:rPr>
        <w:t>Accountability</w:t>
      </w:r>
      <w:r w:rsidRPr="007422B5">
        <w:rPr>
          <w:rFonts w:ascii="Times New Roman" w:hAnsi="Times New Roman" w:cs="Times New Roman"/>
          <w:bCs/>
          <w:sz w:val="24"/>
          <w:szCs w:val="24"/>
        </w:rPr>
        <w:t xml:space="preserve"> Journal, and the whole basis of the critical and social and environmental accounting project has been to problematize the role of accounting in </w:t>
      </w:r>
      <w:r w:rsidR="00491647" w:rsidRPr="007422B5">
        <w:rPr>
          <w:rFonts w:ascii="Times New Roman" w:hAnsi="Times New Roman" w:cs="Times New Roman"/>
          <w:bCs/>
          <w:sz w:val="24"/>
          <w:szCs w:val="24"/>
        </w:rPr>
        <w:t>society and</w:t>
      </w:r>
      <w:r w:rsidRPr="007422B5">
        <w:rPr>
          <w:rFonts w:ascii="Times New Roman" w:hAnsi="Times New Roman" w:cs="Times New Roman"/>
          <w:bCs/>
          <w:sz w:val="24"/>
          <w:szCs w:val="24"/>
        </w:rPr>
        <w:t xml:space="preserve"> pose alternatives. We see no reason why any of these </w:t>
      </w:r>
      <w:r w:rsidR="006215EA" w:rsidRPr="007422B5">
        <w:rPr>
          <w:rFonts w:ascii="Times New Roman" w:hAnsi="Times New Roman" w:cs="Times New Roman"/>
          <w:bCs/>
          <w:sz w:val="24"/>
          <w:szCs w:val="24"/>
        </w:rPr>
        <w:t>alternatives</w:t>
      </w:r>
      <w:r w:rsidRPr="007422B5">
        <w:rPr>
          <w:rFonts w:ascii="Times New Roman" w:hAnsi="Times New Roman" w:cs="Times New Roman"/>
          <w:bCs/>
          <w:sz w:val="24"/>
          <w:szCs w:val="24"/>
        </w:rPr>
        <w:t xml:space="preserve"> should be subservient to mainstream accounting research and practice, in fact, we argue for quite the opposite. </w:t>
      </w:r>
    </w:p>
    <w:p w14:paraId="4C553262" w14:textId="77777777" w:rsidR="00F142AB" w:rsidRDefault="00F142AB" w:rsidP="00340CDD">
      <w:pPr>
        <w:jc w:val="both"/>
        <w:rPr>
          <w:rFonts w:ascii="Times New Roman" w:hAnsi="Times New Roman" w:cs="Times New Roman"/>
          <w:bCs/>
          <w:sz w:val="24"/>
          <w:szCs w:val="24"/>
        </w:rPr>
      </w:pPr>
    </w:p>
    <w:p w14:paraId="6122345E" w14:textId="77777777" w:rsidR="00464AC4" w:rsidRPr="007422B5" w:rsidRDefault="00464AC4" w:rsidP="00464AC4">
      <w:pPr>
        <w:jc w:val="both"/>
        <w:rPr>
          <w:rFonts w:ascii="Times New Roman" w:hAnsi="Times New Roman" w:cs="Times New Roman"/>
          <w:sz w:val="24"/>
          <w:szCs w:val="24"/>
        </w:rPr>
      </w:pPr>
      <w:r w:rsidRPr="007422B5">
        <w:rPr>
          <w:rFonts w:ascii="Times New Roman" w:hAnsi="Times New Roman" w:cs="Times New Roman"/>
          <w:sz w:val="24"/>
          <w:szCs w:val="24"/>
        </w:rPr>
        <w:t>This invites us to critically reflect on:</w:t>
      </w:r>
    </w:p>
    <w:p w14:paraId="5CAA938D" w14:textId="0C6DC5CD" w:rsidR="00612144" w:rsidRDefault="00612144" w:rsidP="00340CDD">
      <w:pPr>
        <w:pStyle w:val="ListParagraph"/>
        <w:numPr>
          <w:ilvl w:val="0"/>
          <w:numId w:val="2"/>
        </w:numPr>
        <w:jc w:val="both"/>
        <w:rPr>
          <w:rFonts w:ascii="Times New Roman" w:hAnsi="Times New Roman" w:cs="Times New Roman"/>
          <w:bCs/>
          <w:sz w:val="24"/>
          <w:szCs w:val="24"/>
        </w:rPr>
      </w:pPr>
      <w:r w:rsidRPr="007422B5">
        <w:rPr>
          <w:rFonts w:ascii="Times New Roman" w:hAnsi="Times New Roman" w:cs="Times New Roman"/>
          <w:bCs/>
          <w:sz w:val="24"/>
          <w:szCs w:val="24"/>
        </w:rPr>
        <w:t>What are the limitations of accounting thought</w:t>
      </w:r>
      <w:r w:rsidR="00464AC4">
        <w:rPr>
          <w:rFonts w:ascii="Times New Roman" w:hAnsi="Times New Roman" w:cs="Times New Roman"/>
          <w:bCs/>
          <w:sz w:val="24"/>
          <w:szCs w:val="24"/>
        </w:rPr>
        <w:t>?  C</w:t>
      </w:r>
      <w:r w:rsidRPr="007422B5">
        <w:rPr>
          <w:rFonts w:ascii="Times New Roman" w:hAnsi="Times New Roman" w:cs="Times New Roman"/>
          <w:bCs/>
          <w:sz w:val="24"/>
          <w:szCs w:val="24"/>
        </w:rPr>
        <w:t>an a move to</w:t>
      </w:r>
      <w:r w:rsidR="00B606A3">
        <w:rPr>
          <w:rFonts w:ascii="Times New Roman" w:hAnsi="Times New Roman" w:cs="Times New Roman"/>
          <w:bCs/>
          <w:sz w:val="24"/>
          <w:szCs w:val="24"/>
        </w:rPr>
        <w:t>ward</w:t>
      </w:r>
      <w:r w:rsidRPr="007422B5">
        <w:rPr>
          <w:rFonts w:ascii="Times New Roman" w:hAnsi="Times New Roman" w:cs="Times New Roman"/>
          <w:bCs/>
          <w:sz w:val="24"/>
          <w:szCs w:val="24"/>
        </w:rPr>
        <w:t xml:space="preserve"> accountability overcome these?</w:t>
      </w:r>
    </w:p>
    <w:p w14:paraId="31EACC20" w14:textId="50375132" w:rsidR="00044452" w:rsidRDefault="00044452" w:rsidP="00340CDD">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How can we </w:t>
      </w:r>
      <w:r w:rsidR="00B606A3">
        <w:rPr>
          <w:rFonts w:ascii="Times New Roman" w:hAnsi="Times New Roman" w:cs="Times New Roman"/>
          <w:bCs/>
          <w:sz w:val="24"/>
          <w:szCs w:val="24"/>
        </w:rPr>
        <w:t xml:space="preserve">transition </w:t>
      </w:r>
      <w:r>
        <w:rPr>
          <w:rFonts w:ascii="Times New Roman" w:hAnsi="Times New Roman" w:cs="Times New Roman"/>
          <w:bCs/>
          <w:sz w:val="24"/>
          <w:szCs w:val="24"/>
        </w:rPr>
        <w:t xml:space="preserve">our existing knowledge of systems and processes </w:t>
      </w:r>
      <w:r w:rsidR="00B606A3">
        <w:rPr>
          <w:rFonts w:ascii="Times New Roman" w:hAnsi="Times New Roman" w:cs="Times New Roman"/>
          <w:bCs/>
          <w:sz w:val="24"/>
          <w:szCs w:val="24"/>
        </w:rPr>
        <w:t>toward the development of</w:t>
      </w:r>
      <w:r>
        <w:rPr>
          <w:rFonts w:ascii="Times New Roman" w:hAnsi="Times New Roman" w:cs="Times New Roman"/>
          <w:bCs/>
          <w:sz w:val="24"/>
          <w:szCs w:val="24"/>
        </w:rPr>
        <w:t xml:space="preserve"> accountability-based accounting</w:t>
      </w:r>
      <w:r w:rsidR="00B606A3">
        <w:rPr>
          <w:rFonts w:ascii="Times New Roman" w:hAnsi="Times New Roman" w:cs="Times New Roman"/>
          <w:bCs/>
          <w:sz w:val="24"/>
          <w:szCs w:val="24"/>
        </w:rPr>
        <w:t>?</w:t>
      </w:r>
    </w:p>
    <w:p w14:paraId="270F119D" w14:textId="71C5AF0E" w:rsidR="00B606A3" w:rsidRDefault="00B606A3" w:rsidP="00340CDD">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How can we develop accounting technologies that can operate within our political reality and facilitate resilient forms of accountability?</w:t>
      </w:r>
    </w:p>
    <w:p w14:paraId="41431F98" w14:textId="7532D017" w:rsidR="00044452" w:rsidRPr="007422B5" w:rsidRDefault="00044452" w:rsidP="00340CDD">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Can these forms of accountability</w:t>
      </w:r>
      <w:r w:rsidR="00B606A3">
        <w:rPr>
          <w:rFonts w:ascii="Times New Roman" w:hAnsi="Times New Roman" w:cs="Times New Roman"/>
          <w:bCs/>
          <w:sz w:val="24"/>
          <w:szCs w:val="24"/>
        </w:rPr>
        <w:t xml:space="preserve"> be developed</w:t>
      </w:r>
      <w:r>
        <w:rPr>
          <w:rFonts w:ascii="Times New Roman" w:hAnsi="Times New Roman" w:cs="Times New Roman"/>
          <w:bCs/>
          <w:sz w:val="24"/>
          <w:szCs w:val="24"/>
        </w:rPr>
        <w:t xml:space="preserve"> within existing research outlets? Is there a need to broaden out the mediums th</w:t>
      </w:r>
      <w:r w:rsidR="00D80562">
        <w:rPr>
          <w:rFonts w:ascii="Times New Roman" w:hAnsi="Times New Roman" w:cs="Times New Roman"/>
          <w:bCs/>
          <w:sz w:val="24"/>
          <w:szCs w:val="24"/>
        </w:rPr>
        <w:t>r</w:t>
      </w:r>
      <w:r>
        <w:rPr>
          <w:rFonts w:ascii="Times New Roman" w:hAnsi="Times New Roman" w:cs="Times New Roman"/>
          <w:bCs/>
          <w:sz w:val="24"/>
          <w:szCs w:val="24"/>
        </w:rPr>
        <w:t>ough which we pursue our research?</w:t>
      </w:r>
    </w:p>
    <w:p w14:paraId="16EB79BE" w14:textId="53E80041" w:rsidR="00612144" w:rsidRDefault="00612144">
      <w:pPr>
        <w:jc w:val="both"/>
        <w:rPr>
          <w:rFonts w:ascii="Times New Roman" w:hAnsi="Times New Roman" w:cs="Times New Roman"/>
          <w:b/>
          <w:bCs/>
          <w:sz w:val="24"/>
          <w:szCs w:val="24"/>
          <w:u w:val="single"/>
        </w:rPr>
      </w:pPr>
    </w:p>
    <w:p w14:paraId="567963F5" w14:textId="77777777" w:rsidR="0051303E" w:rsidRDefault="0051303E">
      <w:pPr>
        <w:jc w:val="both"/>
        <w:rPr>
          <w:rFonts w:ascii="Times New Roman" w:hAnsi="Times New Roman" w:cs="Times New Roman"/>
          <w:b/>
          <w:bCs/>
          <w:sz w:val="24"/>
          <w:szCs w:val="24"/>
          <w:u w:val="single"/>
        </w:rPr>
      </w:pPr>
    </w:p>
    <w:p w14:paraId="3D644780" w14:textId="6CC20BE4" w:rsidR="0049039B" w:rsidRPr="00A5347F" w:rsidRDefault="00E839C3" w:rsidP="0049039B">
      <w:pPr>
        <w:pStyle w:val="ListParagraph"/>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rPr>
        <w:t>Concluding remarks</w:t>
      </w:r>
    </w:p>
    <w:p w14:paraId="7C91564A" w14:textId="77777777" w:rsidR="00E839C3" w:rsidRPr="00B603C3" w:rsidRDefault="00E839C3" w:rsidP="00B603C3">
      <w:pPr>
        <w:pStyle w:val="ListParagraph"/>
        <w:jc w:val="both"/>
        <w:rPr>
          <w:rFonts w:ascii="Times New Roman" w:hAnsi="Times New Roman" w:cs="Times New Roman"/>
          <w:b/>
          <w:bCs/>
          <w:sz w:val="24"/>
          <w:szCs w:val="24"/>
          <w:u w:val="single"/>
        </w:rPr>
      </w:pPr>
    </w:p>
    <w:p w14:paraId="566CC4E8" w14:textId="09FC9290" w:rsidR="004C48A0" w:rsidRDefault="006B78E3" w:rsidP="002923ED">
      <w:pPr>
        <w:jc w:val="both"/>
        <w:rPr>
          <w:rFonts w:ascii="Times New Roman" w:hAnsi="Times New Roman" w:cs="Times New Roman"/>
          <w:sz w:val="24"/>
          <w:szCs w:val="24"/>
        </w:rPr>
      </w:pPr>
      <w:r>
        <w:rPr>
          <w:rFonts w:ascii="Times New Roman" w:hAnsi="Times New Roman" w:cs="Times New Roman"/>
          <w:sz w:val="24"/>
          <w:szCs w:val="24"/>
        </w:rPr>
        <w:t>Across this special issue editorial, we have tried to illuminate various issues that we believe a</w:t>
      </w:r>
      <w:r w:rsidR="0051303E">
        <w:rPr>
          <w:rFonts w:ascii="Times New Roman" w:hAnsi="Times New Roman" w:cs="Times New Roman"/>
          <w:sz w:val="24"/>
          <w:szCs w:val="24"/>
        </w:rPr>
        <w:t>r</w:t>
      </w:r>
      <w:r>
        <w:rPr>
          <w:rFonts w:ascii="Times New Roman" w:hAnsi="Times New Roman" w:cs="Times New Roman"/>
          <w:sz w:val="24"/>
          <w:szCs w:val="24"/>
        </w:rPr>
        <w:t xml:space="preserve">e important to the </w:t>
      </w:r>
      <w:r w:rsidR="00790C99">
        <w:rPr>
          <w:rFonts w:ascii="Times New Roman" w:hAnsi="Times New Roman" w:cs="Times New Roman"/>
          <w:sz w:val="24"/>
          <w:szCs w:val="24"/>
        </w:rPr>
        <w:t>future</w:t>
      </w:r>
      <w:r>
        <w:rPr>
          <w:rFonts w:ascii="Times New Roman" w:hAnsi="Times New Roman" w:cs="Times New Roman"/>
          <w:sz w:val="24"/>
          <w:szCs w:val="24"/>
        </w:rPr>
        <w:t xml:space="preserve"> of SEA research. </w:t>
      </w:r>
      <w:r w:rsidR="00790C99">
        <w:rPr>
          <w:rFonts w:ascii="Times New Roman" w:hAnsi="Times New Roman" w:cs="Times New Roman"/>
          <w:sz w:val="24"/>
          <w:szCs w:val="24"/>
        </w:rPr>
        <w:t xml:space="preserve">Although a focus on 2020 itself is little more than an arbitrary milestone, it takes no more than a moment of reflection on the numerous social, ecological and economic crises taking place around the world to recognise the gravity of the issues we are engaged with. Thus, as we look </w:t>
      </w:r>
      <w:r w:rsidR="004C48A0">
        <w:rPr>
          <w:rFonts w:ascii="Times New Roman" w:hAnsi="Times New Roman" w:cs="Times New Roman"/>
          <w:sz w:val="24"/>
          <w:szCs w:val="24"/>
        </w:rPr>
        <w:t>towards</w:t>
      </w:r>
      <w:r w:rsidR="00790C99">
        <w:rPr>
          <w:rFonts w:ascii="Times New Roman" w:hAnsi="Times New Roman" w:cs="Times New Roman"/>
          <w:sz w:val="24"/>
          <w:szCs w:val="24"/>
        </w:rPr>
        <w:t xml:space="preserve"> the future of SEA research, we </w:t>
      </w:r>
      <w:r w:rsidR="004C48A0">
        <w:rPr>
          <w:rFonts w:ascii="Times New Roman" w:hAnsi="Times New Roman" w:cs="Times New Roman"/>
          <w:sz w:val="24"/>
          <w:szCs w:val="24"/>
        </w:rPr>
        <w:t>have sought to</w:t>
      </w:r>
      <w:r w:rsidR="00790C99">
        <w:rPr>
          <w:rFonts w:ascii="Times New Roman" w:hAnsi="Times New Roman" w:cs="Times New Roman"/>
          <w:sz w:val="24"/>
          <w:szCs w:val="24"/>
        </w:rPr>
        <w:t xml:space="preserve"> </w:t>
      </w:r>
      <w:r w:rsidR="004C48A0">
        <w:rPr>
          <w:rFonts w:ascii="Times New Roman" w:hAnsi="Times New Roman" w:cs="Times New Roman"/>
          <w:sz w:val="24"/>
          <w:szCs w:val="24"/>
        </w:rPr>
        <w:t xml:space="preserve">chart a path forward that recognises the work of those that have come before </w:t>
      </w:r>
      <w:r w:rsidR="00C13D5D">
        <w:rPr>
          <w:rFonts w:ascii="Times New Roman" w:hAnsi="Times New Roman" w:cs="Times New Roman"/>
          <w:sz w:val="24"/>
          <w:szCs w:val="24"/>
        </w:rPr>
        <w:t>us yet</w:t>
      </w:r>
      <w:r w:rsidR="004C48A0">
        <w:rPr>
          <w:rFonts w:ascii="Times New Roman" w:hAnsi="Times New Roman" w:cs="Times New Roman"/>
          <w:sz w:val="24"/>
          <w:szCs w:val="24"/>
        </w:rPr>
        <w:t xml:space="preserve"> </w:t>
      </w:r>
      <w:r w:rsidR="00C13D5D">
        <w:rPr>
          <w:rFonts w:ascii="Times New Roman" w:hAnsi="Times New Roman" w:cs="Times New Roman"/>
          <w:sz w:val="24"/>
          <w:szCs w:val="24"/>
        </w:rPr>
        <w:lastRenderedPageBreak/>
        <w:t>expresses</w:t>
      </w:r>
      <w:r w:rsidR="004C48A0">
        <w:rPr>
          <w:rFonts w:ascii="Times New Roman" w:hAnsi="Times New Roman" w:cs="Times New Roman"/>
          <w:sz w:val="24"/>
          <w:szCs w:val="24"/>
        </w:rPr>
        <w:t xml:space="preserve"> restless</w:t>
      </w:r>
      <w:r w:rsidR="00C13D5D">
        <w:rPr>
          <w:rFonts w:ascii="Times New Roman" w:hAnsi="Times New Roman" w:cs="Times New Roman"/>
          <w:sz w:val="24"/>
          <w:szCs w:val="24"/>
        </w:rPr>
        <w:t>ness</w:t>
      </w:r>
      <w:r w:rsidR="004C48A0">
        <w:rPr>
          <w:rFonts w:ascii="Times New Roman" w:hAnsi="Times New Roman" w:cs="Times New Roman"/>
          <w:sz w:val="24"/>
          <w:szCs w:val="24"/>
        </w:rPr>
        <w:t xml:space="preserve"> in its desire to move beyond it. We </w:t>
      </w:r>
      <w:r w:rsidR="00EB2C70">
        <w:rPr>
          <w:rFonts w:ascii="Times New Roman" w:hAnsi="Times New Roman" w:cs="Times New Roman"/>
          <w:sz w:val="24"/>
          <w:szCs w:val="24"/>
        </w:rPr>
        <w:t>have called for</w:t>
      </w:r>
      <w:r w:rsidR="00C13D5D">
        <w:rPr>
          <w:rFonts w:ascii="Times New Roman" w:hAnsi="Times New Roman" w:cs="Times New Roman"/>
          <w:sz w:val="24"/>
          <w:szCs w:val="24"/>
        </w:rPr>
        <w:t xml:space="preserve"> </w:t>
      </w:r>
      <w:r w:rsidR="00EB2C70">
        <w:rPr>
          <w:rFonts w:ascii="Times New Roman" w:hAnsi="Times New Roman" w:cs="Times New Roman"/>
          <w:sz w:val="24"/>
          <w:szCs w:val="24"/>
        </w:rPr>
        <w:t xml:space="preserve">expanded </w:t>
      </w:r>
      <w:r w:rsidR="00C13D5D">
        <w:rPr>
          <w:rFonts w:ascii="Times New Roman" w:hAnsi="Times New Roman" w:cs="Times New Roman"/>
          <w:sz w:val="24"/>
          <w:szCs w:val="24"/>
        </w:rPr>
        <w:t>critical reflect</w:t>
      </w:r>
      <w:r w:rsidR="00EB2C70">
        <w:rPr>
          <w:rFonts w:ascii="Times New Roman" w:hAnsi="Times New Roman" w:cs="Times New Roman"/>
          <w:sz w:val="24"/>
          <w:szCs w:val="24"/>
        </w:rPr>
        <w:t>ion</w:t>
      </w:r>
      <w:r w:rsidR="004C48A0">
        <w:rPr>
          <w:rFonts w:ascii="Times New Roman" w:hAnsi="Times New Roman" w:cs="Times New Roman"/>
          <w:sz w:val="24"/>
          <w:szCs w:val="24"/>
        </w:rPr>
        <w:t xml:space="preserve"> on those issues central to </w:t>
      </w:r>
      <w:r w:rsidR="00C13D5D">
        <w:rPr>
          <w:rFonts w:ascii="Times New Roman" w:hAnsi="Times New Roman" w:cs="Times New Roman"/>
          <w:sz w:val="24"/>
          <w:szCs w:val="24"/>
        </w:rPr>
        <w:t>our</w:t>
      </w:r>
      <w:r w:rsidR="003E4208">
        <w:rPr>
          <w:rFonts w:ascii="Times New Roman" w:hAnsi="Times New Roman" w:cs="Times New Roman"/>
          <w:sz w:val="24"/>
          <w:szCs w:val="24"/>
        </w:rPr>
        <w:t xml:space="preserve"> expertise</w:t>
      </w:r>
      <w:r w:rsidR="004C48A0">
        <w:rPr>
          <w:rFonts w:ascii="Times New Roman" w:hAnsi="Times New Roman" w:cs="Times New Roman"/>
          <w:sz w:val="24"/>
          <w:szCs w:val="24"/>
        </w:rPr>
        <w:t xml:space="preserve">, </w:t>
      </w:r>
      <w:r w:rsidR="00C13D5D">
        <w:rPr>
          <w:rFonts w:ascii="Times New Roman" w:hAnsi="Times New Roman" w:cs="Times New Roman"/>
          <w:sz w:val="24"/>
          <w:szCs w:val="24"/>
        </w:rPr>
        <w:t xml:space="preserve">while also </w:t>
      </w:r>
      <w:r w:rsidR="00EB2C70">
        <w:rPr>
          <w:rFonts w:ascii="Times New Roman" w:hAnsi="Times New Roman" w:cs="Times New Roman"/>
          <w:sz w:val="24"/>
          <w:szCs w:val="24"/>
        </w:rPr>
        <w:t>pushing to expand beyond them. We have recognised how far we have come, and how far we have yet to go.</w:t>
      </w:r>
    </w:p>
    <w:p w14:paraId="71253E58" w14:textId="77777777" w:rsidR="004C48A0" w:rsidRDefault="004C48A0" w:rsidP="002923ED">
      <w:pPr>
        <w:jc w:val="both"/>
        <w:rPr>
          <w:rFonts w:ascii="Times New Roman" w:hAnsi="Times New Roman" w:cs="Times New Roman"/>
          <w:sz w:val="24"/>
          <w:szCs w:val="24"/>
        </w:rPr>
      </w:pPr>
    </w:p>
    <w:p w14:paraId="1B56E003" w14:textId="327266A9" w:rsidR="00D80562" w:rsidRDefault="00EB2C70">
      <w:pPr>
        <w:jc w:val="both"/>
        <w:rPr>
          <w:rFonts w:ascii="Times New Roman" w:hAnsi="Times New Roman" w:cs="Times New Roman"/>
          <w:sz w:val="24"/>
          <w:szCs w:val="24"/>
        </w:rPr>
      </w:pPr>
      <w:r w:rsidRPr="00491647">
        <w:rPr>
          <w:rFonts w:ascii="Times New Roman" w:hAnsi="Times New Roman" w:cs="Times New Roman"/>
          <w:sz w:val="24"/>
          <w:szCs w:val="24"/>
        </w:rPr>
        <w:t xml:space="preserve">In </w:t>
      </w:r>
      <w:r w:rsidR="00852754" w:rsidRPr="00491647">
        <w:rPr>
          <w:rFonts w:ascii="Times New Roman" w:hAnsi="Times New Roman" w:cs="Times New Roman"/>
          <w:sz w:val="24"/>
          <w:szCs w:val="24"/>
        </w:rPr>
        <w:t xml:space="preserve">advocating engagement </w:t>
      </w:r>
      <w:r w:rsidRPr="0051303E">
        <w:rPr>
          <w:rFonts w:ascii="Times New Roman" w:hAnsi="Times New Roman" w:cs="Times New Roman"/>
          <w:sz w:val="24"/>
          <w:szCs w:val="24"/>
        </w:rPr>
        <w:t xml:space="preserve">with the complex and politically contentious realities of </w:t>
      </w:r>
      <w:r w:rsidR="00852754" w:rsidRPr="0051303E">
        <w:rPr>
          <w:rFonts w:ascii="Times New Roman" w:hAnsi="Times New Roman" w:cs="Times New Roman"/>
          <w:sz w:val="24"/>
          <w:szCs w:val="24"/>
        </w:rPr>
        <w:t xml:space="preserve">both society and the environment, we </w:t>
      </w:r>
      <w:r w:rsidR="002923ED" w:rsidRPr="0051303E">
        <w:rPr>
          <w:rFonts w:ascii="Times New Roman" w:hAnsi="Times New Roman" w:cs="Times New Roman"/>
          <w:sz w:val="24"/>
          <w:szCs w:val="24"/>
        </w:rPr>
        <w:t xml:space="preserve">do not pretend to fully comprehend the impact of </w:t>
      </w:r>
      <w:r w:rsidR="00E839C3" w:rsidRPr="0051303E">
        <w:rPr>
          <w:rFonts w:ascii="Times New Roman" w:hAnsi="Times New Roman" w:cs="Times New Roman"/>
          <w:sz w:val="24"/>
          <w:szCs w:val="24"/>
        </w:rPr>
        <w:t xml:space="preserve">on-going </w:t>
      </w:r>
      <w:r w:rsidR="002923ED" w:rsidRPr="0051303E">
        <w:rPr>
          <w:rFonts w:ascii="Times New Roman" w:hAnsi="Times New Roman" w:cs="Times New Roman"/>
          <w:sz w:val="24"/>
          <w:szCs w:val="24"/>
        </w:rPr>
        <w:t>changes</w:t>
      </w:r>
      <w:r w:rsidR="00E839C3" w:rsidRPr="0051303E">
        <w:rPr>
          <w:rFonts w:ascii="Times New Roman" w:hAnsi="Times New Roman" w:cs="Times New Roman"/>
          <w:sz w:val="24"/>
          <w:szCs w:val="24"/>
        </w:rPr>
        <w:t xml:space="preserve">, or those that </w:t>
      </w:r>
      <w:r w:rsidR="00852754" w:rsidRPr="0051303E">
        <w:rPr>
          <w:rFonts w:ascii="Times New Roman" w:hAnsi="Times New Roman" w:cs="Times New Roman"/>
          <w:sz w:val="24"/>
          <w:szCs w:val="24"/>
        </w:rPr>
        <w:t>have yet to happen</w:t>
      </w:r>
      <w:r w:rsidR="00E839C3" w:rsidRPr="0051303E">
        <w:rPr>
          <w:rFonts w:ascii="Times New Roman" w:hAnsi="Times New Roman" w:cs="Times New Roman"/>
          <w:sz w:val="24"/>
          <w:szCs w:val="24"/>
        </w:rPr>
        <w:t xml:space="preserve">, </w:t>
      </w:r>
      <w:r w:rsidR="002923ED" w:rsidRPr="0051303E">
        <w:rPr>
          <w:rFonts w:ascii="Times New Roman" w:hAnsi="Times New Roman" w:cs="Times New Roman"/>
          <w:sz w:val="24"/>
          <w:szCs w:val="24"/>
        </w:rPr>
        <w:t>on our discipline, let alone our everyday lives</w:t>
      </w:r>
      <w:r w:rsidR="00852754" w:rsidRPr="0051303E">
        <w:rPr>
          <w:rFonts w:ascii="Times New Roman" w:hAnsi="Times New Roman" w:cs="Times New Roman"/>
          <w:sz w:val="24"/>
          <w:szCs w:val="24"/>
        </w:rPr>
        <w:t xml:space="preserve">. However, </w:t>
      </w:r>
      <w:r w:rsidR="002923ED" w:rsidRPr="0051303E">
        <w:rPr>
          <w:rFonts w:ascii="Times New Roman" w:hAnsi="Times New Roman" w:cs="Times New Roman"/>
          <w:sz w:val="24"/>
          <w:szCs w:val="24"/>
        </w:rPr>
        <w:t xml:space="preserve">we believe that we are bound by our values as a community of SEA researchers to act. </w:t>
      </w:r>
      <w:r w:rsidR="00852754" w:rsidRPr="0051303E">
        <w:rPr>
          <w:rFonts w:ascii="Times New Roman" w:hAnsi="Times New Roman" w:cs="Times New Roman"/>
          <w:sz w:val="24"/>
          <w:szCs w:val="24"/>
        </w:rPr>
        <w:t>In line with our call for</w:t>
      </w:r>
      <w:r w:rsidR="002923ED" w:rsidRPr="0051303E">
        <w:rPr>
          <w:rFonts w:ascii="Times New Roman" w:hAnsi="Times New Roman" w:cs="Times New Roman"/>
          <w:sz w:val="24"/>
          <w:szCs w:val="24"/>
        </w:rPr>
        <w:t xml:space="preserve"> a more issues focused approach, we explicitly recognise the failures of a business case approach to SEA and </w:t>
      </w:r>
      <w:r w:rsidR="00852754" w:rsidRPr="0051303E">
        <w:rPr>
          <w:rFonts w:ascii="Times New Roman" w:hAnsi="Times New Roman" w:cs="Times New Roman"/>
          <w:sz w:val="24"/>
          <w:szCs w:val="24"/>
        </w:rPr>
        <w:t xml:space="preserve">believe </w:t>
      </w:r>
      <w:r w:rsidR="002923ED" w:rsidRPr="0051303E">
        <w:rPr>
          <w:rFonts w:ascii="Times New Roman" w:hAnsi="Times New Roman" w:cs="Times New Roman"/>
          <w:sz w:val="24"/>
          <w:szCs w:val="24"/>
        </w:rPr>
        <w:t xml:space="preserve">it is well past time to meaningfully advance beyond the status quo </w:t>
      </w:r>
      <w:r w:rsidR="002923ED" w:rsidRPr="0051303E">
        <w:rPr>
          <w:rFonts w:ascii="Times New Roman" w:hAnsi="Times New Roman" w:cs="Times New Roman"/>
          <w:noProof/>
          <w:sz w:val="24"/>
          <w:szCs w:val="24"/>
        </w:rPr>
        <w:t>(</w:t>
      </w:r>
      <w:r w:rsidR="0051303E" w:rsidRPr="0051303E">
        <w:rPr>
          <w:rFonts w:ascii="Times New Roman" w:hAnsi="Times New Roman" w:cs="Times New Roman"/>
          <w:noProof/>
          <w:sz w:val="24"/>
          <w:szCs w:val="24"/>
        </w:rPr>
        <w:t>Cooper et al.</w:t>
      </w:r>
      <w:r w:rsidR="0051303E">
        <w:rPr>
          <w:rFonts w:ascii="Times New Roman" w:hAnsi="Times New Roman" w:cs="Times New Roman"/>
          <w:noProof/>
          <w:sz w:val="24"/>
          <w:szCs w:val="24"/>
        </w:rPr>
        <w:t>,</w:t>
      </w:r>
      <w:r w:rsidR="0051303E" w:rsidRPr="0051303E">
        <w:rPr>
          <w:rFonts w:ascii="Times New Roman" w:hAnsi="Times New Roman" w:cs="Times New Roman"/>
          <w:noProof/>
          <w:sz w:val="24"/>
          <w:szCs w:val="24"/>
        </w:rPr>
        <w:t xml:space="preserve"> 2005</w:t>
      </w:r>
      <w:r w:rsidR="0051303E">
        <w:rPr>
          <w:rFonts w:ascii="Times New Roman" w:hAnsi="Times New Roman" w:cs="Times New Roman"/>
          <w:noProof/>
          <w:sz w:val="24"/>
          <w:szCs w:val="24"/>
        </w:rPr>
        <w:t xml:space="preserve">; </w:t>
      </w:r>
      <w:r w:rsidR="002923ED" w:rsidRPr="0051303E">
        <w:rPr>
          <w:rFonts w:ascii="Times New Roman" w:hAnsi="Times New Roman" w:cs="Times New Roman"/>
          <w:noProof/>
          <w:sz w:val="24"/>
          <w:szCs w:val="24"/>
        </w:rPr>
        <w:t>Brown</w:t>
      </w:r>
      <w:r w:rsidR="0051303E">
        <w:rPr>
          <w:rFonts w:ascii="Times New Roman" w:hAnsi="Times New Roman" w:cs="Times New Roman"/>
          <w:noProof/>
          <w:sz w:val="24"/>
          <w:szCs w:val="24"/>
        </w:rPr>
        <w:t>,</w:t>
      </w:r>
      <w:r w:rsidR="002923ED" w:rsidRPr="0051303E">
        <w:rPr>
          <w:rFonts w:ascii="Times New Roman" w:hAnsi="Times New Roman" w:cs="Times New Roman"/>
          <w:noProof/>
          <w:sz w:val="24"/>
          <w:szCs w:val="24"/>
        </w:rPr>
        <w:t xml:space="preserve"> 2009</w:t>
      </w:r>
      <w:r w:rsidR="0051303E">
        <w:rPr>
          <w:rFonts w:ascii="Times New Roman" w:hAnsi="Times New Roman" w:cs="Times New Roman"/>
          <w:noProof/>
          <w:sz w:val="24"/>
          <w:szCs w:val="24"/>
        </w:rPr>
        <w:t>;</w:t>
      </w:r>
      <w:r w:rsidR="002923ED" w:rsidRPr="0051303E">
        <w:rPr>
          <w:rFonts w:ascii="Times New Roman" w:hAnsi="Times New Roman" w:cs="Times New Roman"/>
          <w:noProof/>
          <w:sz w:val="24"/>
          <w:szCs w:val="24"/>
        </w:rPr>
        <w:t xml:space="preserve"> Catchpowle and Smyth</w:t>
      </w:r>
      <w:r w:rsidR="0051303E">
        <w:rPr>
          <w:rFonts w:ascii="Times New Roman" w:hAnsi="Times New Roman" w:cs="Times New Roman"/>
          <w:noProof/>
          <w:sz w:val="24"/>
          <w:szCs w:val="24"/>
        </w:rPr>
        <w:t>,</w:t>
      </w:r>
      <w:r w:rsidR="002923ED" w:rsidRPr="0051303E">
        <w:rPr>
          <w:rFonts w:ascii="Times New Roman" w:hAnsi="Times New Roman" w:cs="Times New Roman"/>
          <w:noProof/>
          <w:sz w:val="24"/>
          <w:szCs w:val="24"/>
        </w:rPr>
        <w:t xml:space="preserve"> 2016</w:t>
      </w:r>
      <w:r w:rsidR="0051303E">
        <w:rPr>
          <w:rFonts w:ascii="Times New Roman" w:hAnsi="Times New Roman" w:cs="Times New Roman"/>
          <w:noProof/>
          <w:sz w:val="24"/>
          <w:szCs w:val="24"/>
        </w:rPr>
        <w:t>;</w:t>
      </w:r>
      <w:r w:rsidR="002923ED" w:rsidRPr="0051303E">
        <w:rPr>
          <w:rFonts w:ascii="Times New Roman" w:hAnsi="Times New Roman" w:cs="Times New Roman"/>
          <w:noProof/>
          <w:sz w:val="24"/>
          <w:szCs w:val="24"/>
        </w:rPr>
        <w:t xml:space="preserve">  Brown and Tregidga</w:t>
      </w:r>
      <w:r w:rsidR="0051303E">
        <w:rPr>
          <w:rFonts w:ascii="Times New Roman" w:hAnsi="Times New Roman" w:cs="Times New Roman"/>
          <w:noProof/>
          <w:sz w:val="24"/>
          <w:szCs w:val="24"/>
        </w:rPr>
        <w:t>,</w:t>
      </w:r>
      <w:r w:rsidR="002923ED" w:rsidRPr="0051303E">
        <w:rPr>
          <w:rFonts w:ascii="Times New Roman" w:hAnsi="Times New Roman" w:cs="Times New Roman"/>
          <w:noProof/>
          <w:sz w:val="24"/>
          <w:szCs w:val="24"/>
        </w:rPr>
        <w:t xml:space="preserve"> 2017)</w:t>
      </w:r>
      <w:r w:rsidR="002923ED" w:rsidRPr="0051303E">
        <w:rPr>
          <w:rFonts w:ascii="Times New Roman" w:hAnsi="Times New Roman" w:cs="Times New Roman"/>
          <w:sz w:val="24"/>
          <w:szCs w:val="24"/>
        </w:rPr>
        <w:t>. This is not to say that we should reduce the criticality of our work</w:t>
      </w:r>
      <w:r w:rsidR="00852754" w:rsidRPr="0051303E">
        <w:rPr>
          <w:rFonts w:ascii="Times New Roman" w:hAnsi="Times New Roman" w:cs="Times New Roman"/>
          <w:sz w:val="24"/>
          <w:szCs w:val="24"/>
        </w:rPr>
        <w:t xml:space="preserve"> for expedience</w:t>
      </w:r>
      <w:r w:rsidR="002923ED" w:rsidRPr="0051303E">
        <w:rPr>
          <w:rFonts w:ascii="Times New Roman" w:hAnsi="Times New Roman" w:cs="Times New Roman"/>
          <w:sz w:val="24"/>
          <w:szCs w:val="24"/>
        </w:rPr>
        <w:t xml:space="preserve">, but rather, that </w:t>
      </w:r>
      <w:r w:rsidR="00852754" w:rsidRPr="0051303E">
        <w:rPr>
          <w:rFonts w:ascii="Times New Roman" w:hAnsi="Times New Roman" w:cs="Times New Roman"/>
          <w:sz w:val="24"/>
          <w:szCs w:val="24"/>
        </w:rPr>
        <w:t xml:space="preserve">the chaos of our current socio-environmental reality </w:t>
      </w:r>
      <w:r w:rsidR="002923ED" w:rsidRPr="0051303E">
        <w:rPr>
          <w:rFonts w:ascii="Times New Roman" w:hAnsi="Times New Roman" w:cs="Times New Roman"/>
          <w:sz w:val="24"/>
          <w:szCs w:val="24"/>
        </w:rPr>
        <w:t>is as much an opportunity to promote pr</w:t>
      </w:r>
      <w:r w:rsidR="00F848B3">
        <w:rPr>
          <w:rFonts w:ascii="Times New Roman" w:hAnsi="Times New Roman" w:cs="Times New Roman"/>
          <w:sz w:val="24"/>
          <w:szCs w:val="24"/>
        </w:rPr>
        <w:t>ogressive social change (Brown and</w:t>
      </w:r>
      <w:r w:rsidR="002923ED" w:rsidRPr="0051303E">
        <w:rPr>
          <w:rFonts w:ascii="Times New Roman" w:hAnsi="Times New Roman" w:cs="Times New Roman"/>
          <w:sz w:val="24"/>
          <w:szCs w:val="24"/>
        </w:rPr>
        <w:t xml:space="preserve"> Dillard, 2013), as it is to retreat into the m</w:t>
      </w:r>
      <w:r w:rsidR="00F848B3">
        <w:rPr>
          <w:rFonts w:ascii="Times New Roman" w:hAnsi="Times New Roman" w:cs="Times New Roman"/>
          <w:sz w:val="24"/>
          <w:szCs w:val="24"/>
        </w:rPr>
        <w:t>alaise of the status quo (Gray and</w:t>
      </w:r>
      <w:r w:rsidR="002923ED" w:rsidRPr="0051303E">
        <w:rPr>
          <w:rFonts w:ascii="Times New Roman" w:hAnsi="Times New Roman" w:cs="Times New Roman"/>
          <w:sz w:val="24"/>
          <w:szCs w:val="24"/>
        </w:rPr>
        <w:t xml:space="preserve"> Laughlin, 2012). </w:t>
      </w:r>
    </w:p>
    <w:p w14:paraId="3B51C69C" w14:textId="4B3D34F3" w:rsidR="00491647" w:rsidRDefault="00491647" w:rsidP="002923ED">
      <w:pPr>
        <w:jc w:val="both"/>
        <w:rPr>
          <w:rFonts w:ascii="Times New Roman" w:hAnsi="Times New Roman" w:cs="Times New Roman"/>
          <w:sz w:val="24"/>
          <w:szCs w:val="24"/>
        </w:rPr>
      </w:pPr>
    </w:p>
    <w:p w14:paraId="570AACF2" w14:textId="0BBDA277" w:rsidR="00EB2C70" w:rsidRDefault="00491647">
      <w:pPr>
        <w:jc w:val="both"/>
        <w:rPr>
          <w:rFonts w:ascii="Times New Roman" w:hAnsi="Times New Roman" w:cs="Times New Roman"/>
          <w:sz w:val="24"/>
          <w:szCs w:val="24"/>
          <w:highlight w:val="yellow"/>
        </w:rPr>
      </w:pPr>
      <w:r>
        <w:rPr>
          <w:rFonts w:ascii="Times New Roman" w:hAnsi="Times New Roman" w:cs="Times New Roman"/>
          <w:sz w:val="24"/>
          <w:szCs w:val="24"/>
        </w:rPr>
        <w:t>Each of the papers included in this special issue represent</w:t>
      </w:r>
      <w:r w:rsidR="00D80562">
        <w:rPr>
          <w:rFonts w:ascii="Times New Roman" w:hAnsi="Times New Roman" w:cs="Times New Roman"/>
          <w:sz w:val="24"/>
          <w:szCs w:val="24"/>
        </w:rPr>
        <w:t>s</w:t>
      </w:r>
      <w:r>
        <w:rPr>
          <w:rFonts w:ascii="Times New Roman" w:hAnsi="Times New Roman" w:cs="Times New Roman"/>
          <w:sz w:val="24"/>
          <w:szCs w:val="24"/>
        </w:rPr>
        <w:t xml:space="preserve"> a step towards to the future of SEA research that </w:t>
      </w:r>
      <w:r w:rsidR="002006DF">
        <w:rPr>
          <w:rFonts w:ascii="Times New Roman" w:hAnsi="Times New Roman" w:cs="Times New Roman"/>
          <w:sz w:val="24"/>
          <w:szCs w:val="24"/>
        </w:rPr>
        <w:t xml:space="preserve">we </w:t>
      </w:r>
      <w:r>
        <w:rPr>
          <w:rFonts w:ascii="Times New Roman" w:hAnsi="Times New Roman" w:cs="Times New Roman"/>
          <w:sz w:val="24"/>
          <w:szCs w:val="24"/>
        </w:rPr>
        <w:t xml:space="preserve">have tried to articulate </w:t>
      </w:r>
      <w:r w:rsidR="002006DF">
        <w:rPr>
          <w:rFonts w:ascii="Times New Roman" w:hAnsi="Times New Roman" w:cs="Times New Roman"/>
          <w:sz w:val="24"/>
          <w:szCs w:val="24"/>
        </w:rPr>
        <w:t>in</w:t>
      </w:r>
      <w:r>
        <w:rPr>
          <w:rFonts w:ascii="Times New Roman" w:hAnsi="Times New Roman" w:cs="Times New Roman"/>
          <w:sz w:val="24"/>
          <w:szCs w:val="24"/>
        </w:rPr>
        <w:t xml:space="preserve"> </w:t>
      </w:r>
      <w:r w:rsidR="002006DF">
        <w:rPr>
          <w:rFonts w:ascii="Times New Roman" w:hAnsi="Times New Roman" w:cs="Times New Roman"/>
          <w:sz w:val="24"/>
          <w:szCs w:val="24"/>
        </w:rPr>
        <w:t>our editorial introduction to this special issue of SEAJ</w:t>
      </w:r>
      <w:r>
        <w:rPr>
          <w:rFonts w:ascii="Times New Roman" w:hAnsi="Times New Roman" w:cs="Times New Roman"/>
          <w:sz w:val="24"/>
          <w:szCs w:val="24"/>
        </w:rPr>
        <w:t xml:space="preserve">. </w:t>
      </w:r>
      <w:r w:rsidR="002006DF">
        <w:rPr>
          <w:rFonts w:ascii="Times New Roman" w:hAnsi="Times New Roman" w:cs="Times New Roman"/>
          <w:sz w:val="24"/>
          <w:szCs w:val="24"/>
        </w:rPr>
        <w:t>Be it the reflexive assessment of Moses</w:t>
      </w:r>
      <w:r w:rsidR="0051303E">
        <w:rPr>
          <w:rFonts w:ascii="Times New Roman" w:hAnsi="Times New Roman" w:cs="Times New Roman"/>
          <w:sz w:val="24"/>
          <w:szCs w:val="24"/>
        </w:rPr>
        <w:t xml:space="preserve"> et al. </w:t>
      </w:r>
      <w:r w:rsidR="002006DF">
        <w:rPr>
          <w:rFonts w:ascii="Times New Roman" w:hAnsi="Times New Roman" w:cs="Times New Roman"/>
          <w:sz w:val="24"/>
          <w:szCs w:val="24"/>
        </w:rPr>
        <w:t xml:space="preserve"> (</w:t>
      </w:r>
      <w:r w:rsidR="00A71812">
        <w:rPr>
          <w:rFonts w:ascii="Times New Roman" w:hAnsi="Times New Roman" w:cs="Times New Roman"/>
          <w:i/>
          <w:sz w:val="24"/>
          <w:szCs w:val="24"/>
        </w:rPr>
        <w:t>this issue</w:t>
      </w:r>
      <w:r w:rsidR="002006DF">
        <w:rPr>
          <w:rFonts w:ascii="Times New Roman" w:hAnsi="Times New Roman" w:cs="Times New Roman"/>
          <w:sz w:val="24"/>
          <w:szCs w:val="24"/>
        </w:rPr>
        <w:t>) to advocate for increased attention to the developing country context, the impassioned call for expanded research that recognises Indigenous Peoples in the Pacific by Finau (</w:t>
      </w:r>
      <w:r w:rsidR="00A71812">
        <w:rPr>
          <w:rFonts w:ascii="Times New Roman" w:hAnsi="Times New Roman" w:cs="Times New Roman"/>
          <w:i/>
          <w:sz w:val="24"/>
          <w:szCs w:val="24"/>
        </w:rPr>
        <w:t>this issue</w:t>
      </w:r>
      <w:r w:rsidR="002006DF">
        <w:rPr>
          <w:rFonts w:ascii="Times New Roman" w:hAnsi="Times New Roman" w:cs="Times New Roman"/>
          <w:sz w:val="24"/>
          <w:szCs w:val="24"/>
        </w:rPr>
        <w:t xml:space="preserve">), the </w:t>
      </w:r>
      <w:r w:rsidR="00464488">
        <w:rPr>
          <w:rFonts w:ascii="Times New Roman" w:hAnsi="Times New Roman" w:cs="Times New Roman"/>
          <w:sz w:val="24"/>
          <w:szCs w:val="24"/>
        </w:rPr>
        <w:t xml:space="preserve">interdisciplinary </w:t>
      </w:r>
      <w:r w:rsidR="002006DF">
        <w:rPr>
          <w:rFonts w:ascii="Times New Roman" w:hAnsi="Times New Roman" w:cs="Times New Roman"/>
          <w:sz w:val="24"/>
          <w:szCs w:val="24"/>
        </w:rPr>
        <w:t>development of a more nuanced analytical lens</w:t>
      </w:r>
      <w:r w:rsidR="00464488">
        <w:rPr>
          <w:rFonts w:ascii="Times New Roman" w:hAnsi="Times New Roman" w:cs="Times New Roman"/>
          <w:sz w:val="24"/>
          <w:szCs w:val="24"/>
        </w:rPr>
        <w:t xml:space="preserve"> by Quinche-Mart</w:t>
      </w:r>
      <w:r w:rsidR="0022761B">
        <w:rPr>
          <w:rFonts w:ascii="Times New Roman" w:hAnsi="Times New Roman" w:cs="Times New Roman"/>
          <w:sz w:val="24"/>
          <w:szCs w:val="24"/>
        </w:rPr>
        <w:t>í</w:t>
      </w:r>
      <w:r w:rsidR="00F848B3">
        <w:rPr>
          <w:rFonts w:ascii="Times New Roman" w:hAnsi="Times New Roman" w:cs="Times New Roman"/>
          <w:sz w:val="24"/>
          <w:szCs w:val="24"/>
        </w:rPr>
        <w:t>n and</w:t>
      </w:r>
      <w:r w:rsidR="00464488">
        <w:rPr>
          <w:rFonts w:ascii="Times New Roman" w:hAnsi="Times New Roman" w:cs="Times New Roman"/>
          <w:sz w:val="24"/>
          <w:szCs w:val="24"/>
        </w:rPr>
        <w:t xml:space="preserve"> Cabrera-Narv</w:t>
      </w:r>
      <w:r w:rsidR="0022761B">
        <w:rPr>
          <w:rFonts w:ascii="Times New Roman" w:hAnsi="Times New Roman" w:cs="Times New Roman"/>
          <w:sz w:val="24"/>
          <w:szCs w:val="24"/>
        </w:rPr>
        <w:t>á</w:t>
      </w:r>
      <w:r w:rsidR="00464488">
        <w:rPr>
          <w:rFonts w:ascii="Times New Roman" w:hAnsi="Times New Roman" w:cs="Times New Roman"/>
          <w:sz w:val="24"/>
          <w:szCs w:val="24"/>
        </w:rPr>
        <w:t>ez (</w:t>
      </w:r>
      <w:r w:rsidR="00A71812">
        <w:rPr>
          <w:rFonts w:ascii="Times New Roman" w:hAnsi="Times New Roman" w:cs="Times New Roman"/>
          <w:i/>
          <w:sz w:val="24"/>
          <w:szCs w:val="24"/>
        </w:rPr>
        <w:t>this issue</w:t>
      </w:r>
      <w:r w:rsidR="00464488">
        <w:rPr>
          <w:rFonts w:ascii="Times New Roman" w:hAnsi="Times New Roman" w:cs="Times New Roman"/>
          <w:sz w:val="24"/>
          <w:szCs w:val="24"/>
        </w:rPr>
        <w:t xml:space="preserve">), or the metaphorical realignment </w:t>
      </w:r>
      <w:r w:rsidR="00A71812">
        <w:rPr>
          <w:rFonts w:ascii="Times New Roman" w:hAnsi="Times New Roman" w:cs="Times New Roman"/>
          <w:sz w:val="24"/>
          <w:szCs w:val="24"/>
        </w:rPr>
        <w:t>of SEA research by Tweedie (</w:t>
      </w:r>
      <w:r w:rsidR="00A71812">
        <w:rPr>
          <w:rFonts w:ascii="Times New Roman" w:hAnsi="Times New Roman" w:cs="Times New Roman"/>
          <w:i/>
          <w:sz w:val="24"/>
          <w:szCs w:val="24"/>
        </w:rPr>
        <w:t>this issue</w:t>
      </w:r>
      <w:r w:rsidR="00464488">
        <w:rPr>
          <w:rFonts w:ascii="Times New Roman" w:hAnsi="Times New Roman" w:cs="Times New Roman"/>
          <w:sz w:val="24"/>
          <w:szCs w:val="24"/>
        </w:rPr>
        <w:t xml:space="preserve">) to express a multiplicity of worldviews, these contributions represent a first step towards a more just, passionate, equitable and compassionate future for SEA research. As our community moves forward, we aim to reinvigorate the convictions that enabled the materialisation </w:t>
      </w:r>
      <w:r w:rsidR="00D80562">
        <w:rPr>
          <w:rFonts w:ascii="Times New Roman" w:hAnsi="Times New Roman" w:cs="Times New Roman"/>
          <w:sz w:val="24"/>
          <w:szCs w:val="24"/>
        </w:rPr>
        <w:t xml:space="preserve">of </w:t>
      </w:r>
      <w:r w:rsidR="00464488">
        <w:rPr>
          <w:rFonts w:ascii="Times New Roman" w:hAnsi="Times New Roman" w:cs="Times New Roman"/>
          <w:sz w:val="24"/>
          <w:szCs w:val="24"/>
        </w:rPr>
        <w:t>this community within an otherwise hostile discipline</w:t>
      </w:r>
      <w:r w:rsidR="0063782F">
        <w:rPr>
          <w:rFonts w:ascii="Times New Roman" w:hAnsi="Times New Roman" w:cs="Times New Roman"/>
          <w:sz w:val="24"/>
          <w:szCs w:val="24"/>
        </w:rPr>
        <w:t xml:space="preserve"> and </w:t>
      </w:r>
      <w:r w:rsidR="00464488">
        <w:rPr>
          <w:rFonts w:ascii="Times New Roman" w:hAnsi="Times New Roman" w:cs="Times New Roman"/>
          <w:sz w:val="24"/>
          <w:szCs w:val="24"/>
        </w:rPr>
        <w:t xml:space="preserve">call for renewed determination in </w:t>
      </w:r>
      <w:r w:rsidR="0063782F">
        <w:rPr>
          <w:rFonts w:ascii="Times New Roman" w:hAnsi="Times New Roman" w:cs="Times New Roman"/>
          <w:sz w:val="24"/>
          <w:szCs w:val="24"/>
        </w:rPr>
        <w:t>our efforts</w:t>
      </w:r>
      <w:r w:rsidR="00EB2C70" w:rsidRPr="007422B5">
        <w:rPr>
          <w:rFonts w:ascii="Times New Roman" w:hAnsi="Times New Roman" w:cs="Times New Roman"/>
          <w:sz w:val="24"/>
          <w:szCs w:val="24"/>
        </w:rPr>
        <w:t xml:space="preserve"> to address the social, ecological and economic </w:t>
      </w:r>
      <w:r w:rsidR="0063782F">
        <w:rPr>
          <w:rFonts w:ascii="Times New Roman" w:hAnsi="Times New Roman" w:cs="Times New Roman"/>
          <w:sz w:val="24"/>
          <w:szCs w:val="24"/>
        </w:rPr>
        <w:t xml:space="preserve">suffering </w:t>
      </w:r>
      <w:r w:rsidR="00EB2C70" w:rsidRPr="007422B5">
        <w:rPr>
          <w:rFonts w:ascii="Times New Roman" w:hAnsi="Times New Roman" w:cs="Times New Roman"/>
          <w:sz w:val="24"/>
          <w:szCs w:val="24"/>
        </w:rPr>
        <w:t xml:space="preserve">that defines our </w:t>
      </w:r>
      <w:r w:rsidR="0063782F">
        <w:rPr>
          <w:rFonts w:ascii="Times New Roman" w:hAnsi="Times New Roman" w:cs="Times New Roman"/>
          <w:sz w:val="24"/>
          <w:szCs w:val="24"/>
        </w:rPr>
        <w:t>contemporary circumstance</w:t>
      </w:r>
      <w:r w:rsidR="00EB2C70" w:rsidRPr="007422B5">
        <w:rPr>
          <w:rFonts w:ascii="Times New Roman" w:hAnsi="Times New Roman" w:cs="Times New Roman"/>
          <w:sz w:val="24"/>
          <w:szCs w:val="24"/>
        </w:rPr>
        <w:t xml:space="preserve">.  </w:t>
      </w:r>
    </w:p>
    <w:p w14:paraId="4F99ABBC" w14:textId="77777777" w:rsidR="00EB2C70" w:rsidRDefault="00EB2C70" w:rsidP="00EB2C70">
      <w:pPr>
        <w:jc w:val="both"/>
        <w:rPr>
          <w:rFonts w:ascii="Times New Roman" w:hAnsi="Times New Roman" w:cs="Times New Roman"/>
          <w:sz w:val="24"/>
          <w:szCs w:val="24"/>
          <w:highlight w:val="yellow"/>
        </w:rPr>
      </w:pPr>
    </w:p>
    <w:p w14:paraId="3132EFD1" w14:textId="77777777" w:rsidR="002923ED" w:rsidRPr="007422B5" w:rsidRDefault="002923ED" w:rsidP="007422B5">
      <w:pPr>
        <w:jc w:val="both"/>
        <w:rPr>
          <w:rFonts w:ascii="Times New Roman" w:hAnsi="Times New Roman" w:cs="Times New Roman"/>
          <w:b/>
          <w:bCs/>
          <w:sz w:val="24"/>
          <w:szCs w:val="24"/>
          <w:u w:val="single"/>
        </w:rPr>
      </w:pPr>
    </w:p>
    <w:p w14:paraId="1DDB9C6C" w14:textId="77777777" w:rsidR="00612144" w:rsidRPr="007422B5" w:rsidRDefault="00612144" w:rsidP="00340CDD">
      <w:pPr>
        <w:jc w:val="both"/>
        <w:rPr>
          <w:rFonts w:ascii="Times New Roman" w:hAnsi="Times New Roman" w:cs="Times New Roman"/>
          <w:sz w:val="24"/>
          <w:szCs w:val="24"/>
        </w:rPr>
      </w:pPr>
    </w:p>
    <w:p w14:paraId="6D37FE2F" w14:textId="0103C99B" w:rsidR="00BC50FB" w:rsidRPr="007422B5" w:rsidRDefault="0063782F" w:rsidP="00A71812">
      <w:pPr>
        <w:jc w:val="both"/>
        <w:rPr>
          <w:rFonts w:ascii="Times New Roman" w:hAnsi="Times New Roman" w:cs="Times New Roman"/>
          <w:sz w:val="24"/>
          <w:szCs w:val="24"/>
        </w:rPr>
      </w:pPr>
      <w:r>
        <w:rPr>
          <w:rFonts w:ascii="Times New Roman" w:hAnsi="Times New Roman" w:cs="Times New Roman"/>
          <w:b/>
          <w:bCs/>
          <w:sz w:val="24"/>
          <w:szCs w:val="24"/>
        </w:rPr>
        <w:br w:type="column"/>
      </w:r>
    </w:p>
    <w:p w14:paraId="09067226" w14:textId="77777777" w:rsidR="00A71812" w:rsidRPr="00A71812" w:rsidRDefault="00A71812" w:rsidP="00A71812">
      <w:pPr>
        <w:jc w:val="both"/>
        <w:rPr>
          <w:rFonts w:ascii="Times New Roman" w:hAnsi="Times New Roman" w:cs="Times New Roman"/>
          <w:b/>
          <w:bCs/>
          <w:sz w:val="24"/>
          <w:szCs w:val="24"/>
        </w:rPr>
      </w:pPr>
      <w:r w:rsidRPr="00A71812">
        <w:rPr>
          <w:rFonts w:ascii="Times New Roman" w:hAnsi="Times New Roman" w:cs="Times New Roman"/>
          <w:b/>
          <w:bCs/>
          <w:sz w:val="24"/>
          <w:szCs w:val="24"/>
        </w:rPr>
        <w:t>References</w:t>
      </w:r>
    </w:p>
    <w:p w14:paraId="5755D0C7" w14:textId="77777777" w:rsidR="00A71812" w:rsidRPr="00A71812" w:rsidRDefault="00A71812" w:rsidP="00A71812">
      <w:pPr>
        <w:jc w:val="both"/>
        <w:rPr>
          <w:rFonts w:ascii="Times New Roman" w:hAnsi="Times New Roman" w:cs="Times New Roman"/>
          <w:sz w:val="24"/>
          <w:szCs w:val="24"/>
        </w:rPr>
      </w:pPr>
    </w:p>
    <w:p w14:paraId="12374C3F"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Adams, C., and C. Larrinaga-González. 2007. Engaging with organisations in pursuit of improved sustainability accounting and performance. </w:t>
      </w:r>
      <w:r w:rsidRPr="00A71812">
        <w:rPr>
          <w:rFonts w:ascii="Times New Roman" w:hAnsi="Times New Roman" w:cs="Times New Roman"/>
          <w:i/>
          <w:noProof/>
          <w:sz w:val="24"/>
          <w:szCs w:val="24"/>
          <w:lang w:val="en-US"/>
        </w:rPr>
        <w:t>Accounting, Auditing &amp; Accountability Journal</w:t>
      </w:r>
      <w:r w:rsidRPr="00A71812">
        <w:rPr>
          <w:rFonts w:ascii="Times New Roman" w:hAnsi="Times New Roman" w:cs="Times New Roman"/>
          <w:noProof/>
          <w:sz w:val="24"/>
          <w:szCs w:val="24"/>
          <w:lang w:val="en-US"/>
        </w:rPr>
        <w:t xml:space="preserve"> 20(3): 333-355. doi: 10.1108/09513570710748535.</w:t>
      </w:r>
    </w:p>
    <w:p w14:paraId="6E74BA37" w14:textId="77777777" w:rsidR="00A71812" w:rsidRP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Ascui, F. 2014. A review of carbon accounting in the social and environmental accounting literature: what can it contribute to the debate? </w:t>
      </w:r>
      <w:r w:rsidRPr="00A71812">
        <w:rPr>
          <w:rFonts w:ascii="Times New Roman" w:hAnsi="Times New Roman" w:cs="Times New Roman"/>
          <w:i/>
          <w:iCs/>
          <w:sz w:val="24"/>
          <w:szCs w:val="24"/>
        </w:rPr>
        <w:t>Social and Environmental Accountability Journal</w:t>
      </w:r>
      <w:r w:rsidRPr="00A71812">
        <w:rPr>
          <w:rFonts w:ascii="Times New Roman" w:hAnsi="Times New Roman" w:cs="Times New Roman"/>
          <w:sz w:val="24"/>
          <w:szCs w:val="24"/>
        </w:rPr>
        <w:t xml:space="preserve"> </w:t>
      </w:r>
      <w:r w:rsidRPr="00A71812">
        <w:rPr>
          <w:rFonts w:ascii="Times New Roman" w:hAnsi="Times New Roman" w:cs="Times New Roman"/>
          <w:i/>
          <w:iCs/>
          <w:sz w:val="24"/>
          <w:szCs w:val="24"/>
        </w:rPr>
        <w:t>34</w:t>
      </w:r>
      <w:r w:rsidRPr="00A71812">
        <w:rPr>
          <w:rFonts w:ascii="Times New Roman" w:hAnsi="Times New Roman" w:cs="Times New Roman"/>
          <w:sz w:val="24"/>
          <w:szCs w:val="24"/>
        </w:rPr>
        <w:t>(1): 6-28.</w:t>
      </w:r>
    </w:p>
    <w:p w14:paraId="0F18CC11" w14:textId="2BF94A1F" w:rsidR="00A71812" w:rsidRPr="00EE2176" w:rsidRDefault="00EE2176" w:rsidP="00EE2176">
      <w:pPr>
        <w:spacing w:line="240" w:lineRule="auto"/>
        <w:ind w:left="709" w:hanging="709"/>
        <w:rPr>
          <w:rFonts w:ascii="Times New Roman" w:hAnsi="Times New Roman" w:cs="Times New Roman"/>
          <w:sz w:val="24"/>
          <w:szCs w:val="24"/>
        </w:rPr>
      </w:pPr>
      <w:r w:rsidRPr="00EE2176">
        <w:rPr>
          <w:rFonts w:ascii="Times New Roman" w:hAnsi="Times New Roman" w:cs="Times New Roman"/>
          <w:sz w:val="24"/>
          <w:szCs w:val="24"/>
        </w:rPr>
        <w:t xml:space="preserve">Bebbington, J. and </w:t>
      </w:r>
      <w:r>
        <w:rPr>
          <w:rFonts w:ascii="Times New Roman" w:hAnsi="Times New Roman" w:cs="Times New Roman"/>
          <w:sz w:val="24"/>
          <w:szCs w:val="24"/>
        </w:rPr>
        <w:t xml:space="preserve">C. </w:t>
      </w:r>
      <w:r w:rsidRPr="00EE2176">
        <w:rPr>
          <w:rFonts w:ascii="Times New Roman" w:hAnsi="Times New Roman" w:cs="Times New Roman"/>
          <w:sz w:val="24"/>
          <w:szCs w:val="24"/>
        </w:rPr>
        <w:t>Larrinaga</w:t>
      </w:r>
      <w:r>
        <w:rPr>
          <w:rFonts w:ascii="Times New Roman" w:hAnsi="Times New Roman" w:cs="Times New Roman"/>
          <w:sz w:val="24"/>
          <w:szCs w:val="24"/>
        </w:rPr>
        <w:t>.</w:t>
      </w:r>
      <w:r w:rsidRPr="00EE2176">
        <w:rPr>
          <w:rFonts w:ascii="Times New Roman" w:hAnsi="Times New Roman" w:cs="Times New Roman"/>
          <w:sz w:val="24"/>
          <w:szCs w:val="24"/>
        </w:rPr>
        <w:t xml:space="preserve"> 2014</w:t>
      </w:r>
      <w:r>
        <w:rPr>
          <w:rFonts w:ascii="Times New Roman" w:hAnsi="Times New Roman" w:cs="Times New Roman"/>
          <w:sz w:val="24"/>
          <w:szCs w:val="24"/>
        </w:rPr>
        <w:t>.</w:t>
      </w:r>
      <w:r w:rsidRPr="00EE2176">
        <w:rPr>
          <w:rFonts w:ascii="Times New Roman" w:hAnsi="Times New Roman" w:cs="Times New Roman"/>
          <w:sz w:val="24"/>
          <w:szCs w:val="24"/>
        </w:rPr>
        <w:t xml:space="preserve"> Accounting and sustainable development: an exploration</w:t>
      </w:r>
      <w:r>
        <w:rPr>
          <w:rFonts w:ascii="Times New Roman" w:hAnsi="Times New Roman" w:cs="Times New Roman"/>
          <w:sz w:val="24"/>
          <w:szCs w:val="24"/>
        </w:rPr>
        <w:t xml:space="preserve">. </w:t>
      </w:r>
      <w:r w:rsidRPr="00EE2176">
        <w:rPr>
          <w:rFonts w:ascii="Times New Roman" w:hAnsi="Times New Roman" w:cs="Times New Roman"/>
          <w:sz w:val="24"/>
          <w:szCs w:val="24"/>
          <w:u w:val="single"/>
        </w:rPr>
        <w:t>Accounting, Organizations and Society</w:t>
      </w:r>
      <w:r w:rsidRPr="00EE2176">
        <w:rPr>
          <w:rFonts w:ascii="Times New Roman" w:hAnsi="Times New Roman" w:cs="Times New Roman"/>
          <w:sz w:val="24"/>
          <w:szCs w:val="24"/>
        </w:rPr>
        <w:t xml:space="preserve"> 39</w:t>
      </w:r>
      <w:r>
        <w:rPr>
          <w:rFonts w:ascii="Times New Roman" w:hAnsi="Times New Roman" w:cs="Times New Roman"/>
          <w:sz w:val="24"/>
          <w:szCs w:val="24"/>
        </w:rPr>
        <w:t>(</w:t>
      </w:r>
      <w:r w:rsidRPr="00EE2176">
        <w:rPr>
          <w:rFonts w:ascii="Times New Roman" w:hAnsi="Times New Roman" w:cs="Times New Roman"/>
          <w:sz w:val="24"/>
          <w:szCs w:val="24"/>
        </w:rPr>
        <w:t>6</w:t>
      </w:r>
      <w:r>
        <w:rPr>
          <w:rFonts w:ascii="Times New Roman" w:hAnsi="Times New Roman" w:cs="Times New Roman"/>
          <w:sz w:val="24"/>
          <w:szCs w:val="24"/>
        </w:rPr>
        <w:t>);</w:t>
      </w:r>
      <w:r w:rsidRPr="00EE2176">
        <w:rPr>
          <w:rFonts w:ascii="Times New Roman" w:hAnsi="Times New Roman" w:cs="Times New Roman"/>
          <w:sz w:val="24"/>
          <w:szCs w:val="24"/>
        </w:rPr>
        <w:t xml:space="preserve"> 395-413.</w:t>
      </w:r>
    </w:p>
    <w:p w14:paraId="455953DC" w14:textId="1E0AFA5F" w:rsidR="00A71812" w:rsidRPr="00A71812" w:rsidRDefault="00A71812" w:rsidP="00A71812">
      <w:pPr>
        <w:spacing w:line="240" w:lineRule="auto"/>
        <w:ind w:left="709" w:hanging="709"/>
        <w:rPr>
          <w:rFonts w:ascii="Times New Roman" w:hAnsi="Times New Roman" w:cs="Times New Roman"/>
          <w:sz w:val="24"/>
          <w:szCs w:val="24"/>
        </w:rPr>
      </w:pPr>
      <w:r w:rsidRPr="0022761B">
        <w:rPr>
          <w:rFonts w:ascii="Times New Roman" w:hAnsi="Times New Roman" w:cs="Times New Roman"/>
          <w:sz w:val="24"/>
          <w:szCs w:val="24"/>
        </w:rPr>
        <w:t>Bebbington, J.</w:t>
      </w:r>
      <w:r w:rsidR="0087167D" w:rsidRPr="0022761B">
        <w:rPr>
          <w:rFonts w:ascii="Times New Roman" w:hAnsi="Times New Roman" w:cs="Times New Roman"/>
          <w:sz w:val="24"/>
          <w:szCs w:val="24"/>
        </w:rPr>
        <w:t xml:space="preserve">, J. Brown, B. Frame, and I Thomson. 2007. Theorizing engagement: the potential of a critical dialogic approach. </w:t>
      </w:r>
      <w:r w:rsidR="006F2DEA" w:rsidRPr="0022761B">
        <w:rPr>
          <w:rFonts w:ascii="Times New Roman" w:hAnsi="Times New Roman" w:cs="Times New Roman"/>
          <w:i/>
          <w:sz w:val="24"/>
          <w:szCs w:val="24"/>
        </w:rPr>
        <w:t xml:space="preserve">Accounting, Auditing &amp; Accountability Journal 20 </w:t>
      </w:r>
      <w:r w:rsidR="006F2DEA" w:rsidRPr="0022761B">
        <w:rPr>
          <w:rFonts w:ascii="Times New Roman" w:hAnsi="Times New Roman" w:cs="Times New Roman"/>
          <w:sz w:val="24"/>
          <w:szCs w:val="24"/>
        </w:rPr>
        <w:t>(3): 356-381.</w:t>
      </w:r>
      <w:r w:rsidR="0087167D" w:rsidRPr="0022761B">
        <w:rPr>
          <w:rFonts w:ascii="Times New Roman" w:hAnsi="Times New Roman" w:cs="Times New Roman"/>
          <w:sz w:val="24"/>
          <w:szCs w:val="24"/>
        </w:rPr>
        <w:t xml:space="preserve"> </w:t>
      </w:r>
    </w:p>
    <w:p w14:paraId="0EF2F4CB" w14:textId="77777777" w:rsidR="00A71812" w:rsidRPr="00A71812" w:rsidRDefault="00A71812" w:rsidP="00A71812">
      <w:pPr>
        <w:spacing w:line="240" w:lineRule="auto"/>
        <w:ind w:left="709" w:hanging="709"/>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Bebbington, J., H. Österblom, B. Crona, J. Jouffray, C. Larrinaga, S. Russell and B. Scholtens. 2020. Accounting and accountability in the Anthropocene. </w:t>
      </w:r>
      <w:r w:rsidRPr="00A71812">
        <w:rPr>
          <w:rFonts w:ascii="Times New Roman" w:hAnsi="Times New Roman" w:cs="Times New Roman"/>
          <w:i/>
          <w:noProof/>
          <w:sz w:val="24"/>
          <w:szCs w:val="24"/>
          <w:lang w:val="en-US"/>
        </w:rPr>
        <w:t>Accounting, Auditing &amp; Accountability Journal 33</w:t>
      </w:r>
      <w:r w:rsidRPr="00A71812">
        <w:rPr>
          <w:rFonts w:ascii="Times New Roman" w:hAnsi="Times New Roman" w:cs="Times New Roman"/>
          <w:noProof/>
          <w:sz w:val="24"/>
          <w:szCs w:val="24"/>
          <w:lang w:val="en-US"/>
        </w:rPr>
        <w:t>(1): 152-177.</w:t>
      </w:r>
    </w:p>
    <w:p w14:paraId="19A5C95E" w14:textId="77777777" w:rsidR="00A71812" w:rsidRP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Bebbington, J., S. Russell, and I. Thomson. 2017. Accounting and sustainable development: Reflections and propositions. </w:t>
      </w:r>
      <w:r w:rsidRPr="00A71812">
        <w:rPr>
          <w:rFonts w:ascii="Times New Roman" w:hAnsi="Times New Roman" w:cs="Times New Roman"/>
          <w:i/>
          <w:iCs/>
          <w:sz w:val="24"/>
          <w:szCs w:val="24"/>
        </w:rPr>
        <w:t>Critical Perspectives on Accounting</w:t>
      </w:r>
      <w:r w:rsidRPr="00A71812">
        <w:rPr>
          <w:rFonts w:ascii="Times New Roman" w:hAnsi="Times New Roman" w:cs="Times New Roman"/>
          <w:sz w:val="24"/>
          <w:szCs w:val="24"/>
        </w:rPr>
        <w:t xml:space="preserve"> </w:t>
      </w:r>
      <w:r w:rsidRPr="00A71812">
        <w:rPr>
          <w:rFonts w:ascii="Times New Roman" w:hAnsi="Times New Roman" w:cs="Times New Roman"/>
          <w:i/>
          <w:iCs/>
          <w:sz w:val="24"/>
          <w:szCs w:val="24"/>
        </w:rPr>
        <w:t>48</w:t>
      </w:r>
      <w:r w:rsidRPr="00A71812">
        <w:rPr>
          <w:rFonts w:ascii="Times New Roman" w:hAnsi="Times New Roman" w:cs="Times New Roman"/>
          <w:sz w:val="24"/>
          <w:szCs w:val="24"/>
        </w:rPr>
        <w:t>: 21-34.</w:t>
      </w:r>
    </w:p>
    <w:p w14:paraId="082AE8C7"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Bebbington, J, and J. Unerman. 2018a. Achieving the United Nations Sustainable Development Goals: An enabling role for accounting research. </w:t>
      </w:r>
      <w:r w:rsidRPr="00A71812">
        <w:rPr>
          <w:rFonts w:ascii="Times New Roman" w:hAnsi="Times New Roman" w:cs="Times New Roman"/>
          <w:i/>
          <w:noProof/>
          <w:sz w:val="24"/>
          <w:szCs w:val="24"/>
          <w:lang w:val="en-US"/>
        </w:rPr>
        <w:t>Accounting, Auditing and Accountability Journal</w:t>
      </w:r>
      <w:r w:rsidRPr="00A71812">
        <w:rPr>
          <w:rFonts w:ascii="Times New Roman" w:hAnsi="Times New Roman" w:cs="Times New Roman"/>
          <w:noProof/>
          <w:sz w:val="24"/>
          <w:szCs w:val="24"/>
          <w:lang w:val="en-US"/>
        </w:rPr>
        <w:t xml:space="preserve"> 31(1): 2-24. doi: 10.1108/AAAJ-05-2017-2929.</w:t>
      </w:r>
    </w:p>
    <w:p w14:paraId="7130D4A9"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Bebbington, J., and J. Unerman. 2018b. Special issue: Accounting's contribution to achievement of the United Nations Sustainable Development Goals. </w:t>
      </w:r>
      <w:r w:rsidRPr="00A71812">
        <w:rPr>
          <w:rFonts w:ascii="Times New Roman" w:hAnsi="Times New Roman" w:cs="Times New Roman"/>
          <w:i/>
          <w:noProof/>
          <w:sz w:val="24"/>
          <w:szCs w:val="24"/>
          <w:lang w:val="en-US"/>
        </w:rPr>
        <w:t xml:space="preserve">Accounting, Auditing &amp; Accountability Journal </w:t>
      </w:r>
      <w:r w:rsidRPr="00A71812">
        <w:rPr>
          <w:rFonts w:ascii="Times New Roman" w:hAnsi="Times New Roman" w:cs="Times New Roman"/>
          <w:noProof/>
          <w:sz w:val="24"/>
          <w:szCs w:val="24"/>
          <w:lang w:val="en-US"/>
        </w:rPr>
        <w:t xml:space="preserve">accessed 17 October 2019. </w:t>
      </w:r>
      <w:hyperlink r:id="rId8" w:history="1">
        <w:r w:rsidRPr="00A71812">
          <w:rPr>
            <w:rFonts w:ascii="Times New Roman" w:hAnsi="Times New Roman" w:cs="Times New Roman"/>
            <w:noProof/>
            <w:color w:val="0000FF"/>
            <w:sz w:val="24"/>
            <w:szCs w:val="24"/>
            <w:u w:val="single"/>
            <w:lang w:val="en-US"/>
          </w:rPr>
          <w:t>https://www.emeraldgrouppublishing.com/products/journals/call_for_papers.htm?id=7661</w:t>
        </w:r>
      </w:hyperlink>
    </w:p>
    <w:p w14:paraId="7AB469C2" w14:textId="3D88BB40" w:rsidR="0087167D" w:rsidRPr="00D1474B" w:rsidRDefault="0087167D" w:rsidP="00D1474B">
      <w:pPr>
        <w:widowControl w:val="0"/>
        <w:autoSpaceDE w:val="0"/>
        <w:autoSpaceDN w:val="0"/>
        <w:adjustRightInd w:val="0"/>
        <w:spacing w:line="240" w:lineRule="auto"/>
        <w:ind w:left="480" w:hanging="480"/>
        <w:rPr>
          <w:rFonts w:ascii="Times New Roman" w:hAnsi="Times New Roman" w:cs="Times New Roman"/>
          <w:noProof/>
          <w:sz w:val="24"/>
          <w:szCs w:val="24"/>
        </w:rPr>
      </w:pPr>
      <w:r w:rsidRPr="00D1474B">
        <w:rPr>
          <w:rFonts w:ascii="Times New Roman" w:hAnsi="Times New Roman" w:cs="Times New Roman"/>
          <w:noProof/>
          <w:sz w:val="24"/>
          <w:szCs w:val="24"/>
        </w:rPr>
        <w:t xml:space="preserve">Belal, Ataur Rahman. 1999. “Corporate Social Reporting in Bangladesh.” </w:t>
      </w:r>
      <w:r w:rsidRPr="00D1474B">
        <w:rPr>
          <w:rFonts w:ascii="Times New Roman" w:hAnsi="Times New Roman" w:cs="Times New Roman"/>
          <w:i/>
          <w:iCs/>
          <w:noProof/>
          <w:sz w:val="24"/>
          <w:szCs w:val="24"/>
        </w:rPr>
        <w:t>Social and Environmental Accountability Journal</w:t>
      </w:r>
      <w:r w:rsidRPr="00D1474B">
        <w:rPr>
          <w:rFonts w:ascii="Times New Roman" w:hAnsi="Times New Roman" w:cs="Times New Roman"/>
          <w:noProof/>
          <w:sz w:val="24"/>
          <w:szCs w:val="24"/>
        </w:rPr>
        <w:t xml:space="preserve"> 19 (1): 8–12. </w:t>
      </w:r>
    </w:p>
    <w:p w14:paraId="2130509B" w14:textId="4D736DD1" w:rsidR="003A4853" w:rsidRPr="00D1474B" w:rsidRDefault="003A4853" w:rsidP="00D1474B">
      <w:pPr>
        <w:spacing w:line="240" w:lineRule="auto"/>
        <w:ind w:left="709" w:hanging="709"/>
        <w:jc w:val="both"/>
        <w:rPr>
          <w:rFonts w:ascii="Times New Roman" w:hAnsi="Times New Roman" w:cs="Times New Roman"/>
          <w:noProof/>
          <w:sz w:val="24"/>
          <w:szCs w:val="24"/>
          <w:lang w:val="en-US"/>
        </w:rPr>
      </w:pPr>
      <w:r w:rsidRPr="00D1474B">
        <w:rPr>
          <w:rFonts w:ascii="Times New Roman" w:hAnsi="Times New Roman" w:cs="Times New Roman"/>
          <w:noProof/>
          <w:sz w:val="24"/>
          <w:szCs w:val="24"/>
          <w:lang w:val="en-US"/>
        </w:rPr>
        <w:t>Belcher, O., Bigger, P., Neimark, B., &amp; Kennelly, C. (2019). Hidden carbon costs of the “everywhere war”: Logistics, geopolitical ecology, and the carbon boot‐print of the US military. Transactions of the Institute of British Geographers</w:t>
      </w:r>
      <w:r>
        <w:rPr>
          <w:rFonts w:ascii="Times New Roman" w:hAnsi="Times New Roman" w:cs="Times New Roman"/>
          <w:noProof/>
          <w:sz w:val="24"/>
          <w:szCs w:val="24"/>
          <w:lang w:val="en-US"/>
        </w:rPr>
        <w:t xml:space="preserve">, p. 1-16. DOI: </w:t>
      </w:r>
      <w:r w:rsidRPr="003A4853">
        <w:rPr>
          <w:rFonts w:ascii="Times New Roman" w:hAnsi="Times New Roman" w:cs="Times New Roman"/>
          <w:noProof/>
          <w:sz w:val="24"/>
          <w:szCs w:val="24"/>
          <w:lang w:val="en-US"/>
        </w:rPr>
        <w:t>10.1111/tran.12319</w:t>
      </w:r>
    </w:p>
    <w:p w14:paraId="3D599BA4"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Brown, J. 2009. Democracy, sustainability and dialogic accounting technologies: Taking pluralism seriously. </w:t>
      </w:r>
      <w:r w:rsidRPr="00A71812">
        <w:rPr>
          <w:rFonts w:ascii="Times New Roman" w:hAnsi="Times New Roman" w:cs="Times New Roman"/>
          <w:i/>
          <w:noProof/>
          <w:sz w:val="24"/>
          <w:szCs w:val="24"/>
          <w:lang w:val="en-US"/>
        </w:rPr>
        <w:t>Critical Perspectives on Accounting</w:t>
      </w:r>
      <w:r w:rsidRPr="00A71812">
        <w:rPr>
          <w:rFonts w:ascii="Times New Roman" w:hAnsi="Times New Roman" w:cs="Times New Roman"/>
          <w:noProof/>
          <w:sz w:val="24"/>
          <w:szCs w:val="24"/>
          <w:lang w:val="en-US"/>
        </w:rPr>
        <w:t xml:space="preserve"> 20 (3):313-342. doi: 10.1016/j.cpa.2008.08.002.</w:t>
      </w:r>
    </w:p>
    <w:p w14:paraId="31B4BAEB"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Brown, J. 2010. Accounting and visual cultural studies: potentialities, challenges and prospects. </w:t>
      </w:r>
      <w:r w:rsidRPr="00A71812">
        <w:rPr>
          <w:rFonts w:ascii="Times New Roman" w:hAnsi="Times New Roman" w:cs="Times New Roman"/>
          <w:i/>
          <w:noProof/>
          <w:sz w:val="24"/>
          <w:szCs w:val="24"/>
          <w:lang w:val="en-US"/>
        </w:rPr>
        <w:t>Accounting, Auditing &amp; Accountability Journal</w:t>
      </w:r>
      <w:r w:rsidRPr="00A71812">
        <w:rPr>
          <w:rFonts w:ascii="Times New Roman" w:hAnsi="Times New Roman" w:cs="Times New Roman"/>
          <w:noProof/>
          <w:sz w:val="24"/>
          <w:szCs w:val="24"/>
          <w:lang w:val="en-US"/>
        </w:rPr>
        <w:t xml:space="preserve"> 23(4): 482-505.</w:t>
      </w:r>
    </w:p>
    <w:p w14:paraId="7D73A920"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Brown, J., and J. Dillard. 2013. Agonizing over engagement: SEA and the "death of environmentalism" debates. </w:t>
      </w:r>
      <w:r w:rsidRPr="00A71812">
        <w:rPr>
          <w:rFonts w:ascii="Times New Roman" w:hAnsi="Times New Roman" w:cs="Times New Roman"/>
          <w:i/>
          <w:noProof/>
          <w:sz w:val="24"/>
          <w:szCs w:val="24"/>
          <w:lang w:val="en-US"/>
        </w:rPr>
        <w:t>Critical Perspectives on Accounting</w:t>
      </w:r>
      <w:r w:rsidRPr="00A71812">
        <w:rPr>
          <w:rFonts w:ascii="Times New Roman" w:hAnsi="Times New Roman" w:cs="Times New Roman"/>
          <w:noProof/>
          <w:sz w:val="24"/>
          <w:szCs w:val="24"/>
          <w:lang w:val="en-US"/>
        </w:rPr>
        <w:t xml:space="preserve"> 24 (1):1-18. doi: 10.1016/j.cpa.2012.09.001.</w:t>
      </w:r>
    </w:p>
    <w:p w14:paraId="592C3612"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Brown, J., and H. Tregidga. 2017. Re-politicizing social and environmental accounting through Rancière: On the value of dissensus.  </w:t>
      </w:r>
      <w:r w:rsidRPr="00A71812">
        <w:rPr>
          <w:rFonts w:ascii="Times New Roman" w:hAnsi="Times New Roman" w:cs="Times New Roman"/>
          <w:i/>
          <w:noProof/>
          <w:sz w:val="24"/>
          <w:szCs w:val="24"/>
          <w:lang w:val="en-US"/>
        </w:rPr>
        <w:t>Accounting, Organizations and Society</w:t>
      </w:r>
      <w:r w:rsidRPr="00A71812">
        <w:rPr>
          <w:rFonts w:ascii="Times New Roman" w:hAnsi="Times New Roman" w:cs="Times New Roman"/>
          <w:noProof/>
          <w:sz w:val="24"/>
          <w:szCs w:val="24"/>
          <w:lang w:val="en-US"/>
        </w:rPr>
        <w:t xml:space="preserve"> 61:1-21. doi: 10.1016/j.aos.2017.08.002.</w:t>
      </w:r>
    </w:p>
    <w:p w14:paraId="10233DB6"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Business Roundtable. 2019. Statement on the purpose of a corporation. Available at: </w:t>
      </w:r>
      <w:hyperlink r:id="rId9" w:history="1">
        <w:r w:rsidRPr="00A71812">
          <w:rPr>
            <w:rFonts w:ascii="Times New Roman" w:hAnsi="Times New Roman" w:cs="Times New Roman"/>
            <w:noProof/>
            <w:color w:val="0563C1" w:themeColor="hyperlink"/>
            <w:sz w:val="24"/>
            <w:szCs w:val="24"/>
            <w:u w:val="single"/>
            <w:lang w:val="en-US"/>
          </w:rPr>
          <w:t>https://opportunity.businessroundtable.org/ourcommitment/</w:t>
        </w:r>
      </w:hyperlink>
      <w:r w:rsidRPr="00A71812">
        <w:rPr>
          <w:rFonts w:ascii="Times New Roman" w:hAnsi="Times New Roman" w:cs="Times New Roman"/>
          <w:noProof/>
          <w:sz w:val="24"/>
          <w:szCs w:val="24"/>
          <w:lang w:val="en-US"/>
        </w:rPr>
        <w:t xml:space="preserve"> accessed 17 October 2019.</w:t>
      </w:r>
    </w:p>
    <w:p w14:paraId="33033B8C"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Catchpowle, L., and S. Smyth. 2016. Accounting and social movements: An exploration of critical accounting praxis. </w:t>
      </w:r>
      <w:r w:rsidRPr="00A71812">
        <w:rPr>
          <w:rFonts w:ascii="Times New Roman" w:hAnsi="Times New Roman" w:cs="Times New Roman"/>
          <w:i/>
          <w:noProof/>
          <w:sz w:val="24"/>
          <w:szCs w:val="24"/>
          <w:lang w:val="en-US"/>
        </w:rPr>
        <w:t>Accounting Forum</w:t>
      </w:r>
      <w:r w:rsidRPr="00A71812">
        <w:rPr>
          <w:rFonts w:ascii="Times New Roman" w:hAnsi="Times New Roman" w:cs="Times New Roman"/>
          <w:noProof/>
          <w:sz w:val="24"/>
          <w:szCs w:val="24"/>
          <w:lang w:val="en-US"/>
        </w:rPr>
        <w:t xml:space="preserve"> 40(3): 220-234. doi: 10.1016/j.accfor.2016.05.001.</w:t>
      </w:r>
    </w:p>
    <w:p w14:paraId="3DD0CF25" w14:textId="77777777" w:rsidR="00030D07" w:rsidRPr="00A71812" w:rsidRDefault="00030D07" w:rsidP="00030D07">
      <w:pPr>
        <w:spacing w:line="240" w:lineRule="auto"/>
        <w:ind w:left="709" w:hanging="709"/>
        <w:jc w:val="both"/>
        <w:rPr>
          <w:rFonts w:ascii="Times New Roman" w:hAnsi="Times New Roman" w:cs="Times New Roman"/>
          <w:noProof/>
          <w:sz w:val="24"/>
          <w:szCs w:val="24"/>
          <w:lang w:val="en-US"/>
        </w:rPr>
      </w:pPr>
      <w:r w:rsidRPr="00C10019">
        <w:rPr>
          <w:rFonts w:ascii="Times New Roman" w:hAnsi="Times New Roman" w:cs="Times New Roman"/>
          <w:noProof/>
          <w:sz w:val="24"/>
          <w:szCs w:val="24"/>
          <w:lang w:val="en-US"/>
        </w:rPr>
        <w:lastRenderedPageBreak/>
        <w:t>Chelli, M.</w:t>
      </w:r>
      <w:r>
        <w:rPr>
          <w:rFonts w:ascii="Times New Roman" w:hAnsi="Times New Roman" w:cs="Times New Roman"/>
          <w:noProof/>
          <w:sz w:val="24"/>
          <w:szCs w:val="24"/>
          <w:lang w:val="en-US"/>
        </w:rPr>
        <w:t>,</w:t>
      </w:r>
      <w:r w:rsidRPr="00C10019">
        <w:rPr>
          <w:rFonts w:ascii="Times New Roman" w:hAnsi="Times New Roman" w:cs="Times New Roman"/>
          <w:noProof/>
          <w:sz w:val="24"/>
          <w:szCs w:val="24"/>
          <w:lang w:val="en-US"/>
        </w:rPr>
        <w:t xml:space="preserve"> and </w:t>
      </w:r>
      <w:r>
        <w:rPr>
          <w:rFonts w:ascii="Times New Roman" w:hAnsi="Times New Roman" w:cs="Times New Roman"/>
          <w:noProof/>
          <w:sz w:val="24"/>
          <w:szCs w:val="24"/>
          <w:lang w:val="en-US"/>
        </w:rPr>
        <w:t xml:space="preserve">Y. </w:t>
      </w:r>
      <w:r w:rsidRPr="00C10019">
        <w:rPr>
          <w:rFonts w:ascii="Times New Roman" w:hAnsi="Times New Roman" w:cs="Times New Roman"/>
          <w:noProof/>
          <w:sz w:val="24"/>
          <w:szCs w:val="24"/>
          <w:lang w:val="en-US"/>
        </w:rPr>
        <w:t xml:space="preserve">Gendron, Y. 2013. Sustainability ratings and disciplinary power of the ideology of numbers. </w:t>
      </w:r>
      <w:r w:rsidRPr="00C10019">
        <w:rPr>
          <w:rFonts w:ascii="Times New Roman" w:hAnsi="Times New Roman" w:cs="Times New Roman"/>
          <w:i/>
          <w:noProof/>
          <w:sz w:val="24"/>
          <w:szCs w:val="24"/>
          <w:lang w:val="en-US"/>
        </w:rPr>
        <w:t>Journal of Business Ethics</w:t>
      </w:r>
      <w:r w:rsidRPr="00C10019">
        <w:rPr>
          <w:rFonts w:ascii="Times New Roman" w:hAnsi="Times New Roman" w:cs="Times New Roman"/>
          <w:noProof/>
          <w:sz w:val="24"/>
          <w:szCs w:val="24"/>
          <w:lang w:val="en-US"/>
        </w:rPr>
        <w:t xml:space="preserve"> 112</w:t>
      </w:r>
      <w:r>
        <w:rPr>
          <w:rFonts w:ascii="Times New Roman" w:hAnsi="Times New Roman" w:cs="Times New Roman"/>
          <w:noProof/>
          <w:sz w:val="24"/>
          <w:szCs w:val="24"/>
          <w:lang w:val="en-US"/>
        </w:rPr>
        <w:t>:</w:t>
      </w:r>
      <w:r w:rsidRPr="00C10019">
        <w:rPr>
          <w:rFonts w:ascii="Times New Roman" w:hAnsi="Times New Roman" w:cs="Times New Roman"/>
          <w:noProof/>
          <w:sz w:val="24"/>
          <w:szCs w:val="24"/>
          <w:lang w:val="en-US"/>
        </w:rPr>
        <w:t xml:space="preserve"> 187-203.</w:t>
      </w:r>
    </w:p>
    <w:p w14:paraId="35CFFC17"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Cooper, C., M. Rodrigue, and H. Tregidga. 2019. Special issue: Critical perspectives on Integrated Reporting. </w:t>
      </w:r>
      <w:r w:rsidRPr="00A71812">
        <w:rPr>
          <w:rFonts w:ascii="Times New Roman" w:hAnsi="Times New Roman" w:cs="Times New Roman"/>
          <w:i/>
          <w:noProof/>
          <w:sz w:val="24"/>
          <w:szCs w:val="24"/>
          <w:lang w:val="en-US"/>
        </w:rPr>
        <w:t xml:space="preserve">Critical Perspectives on Accounting </w:t>
      </w:r>
      <w:r w:rsidRPr="00A71812">
        <w:rPr>
          <w:rFonts w:ascii="Times New Roman" w:hAnsi="Times New Roman" w:cs="Times New Roman"/>
          <w:noProof/>
          <w:sz w:val="24"/>
          <w:szCs w:val="24"/>
          <w:lang w:val="en-US"/>
        </w:rPr>
        <w:t xml:space="preserve">accessed 17 October 2019. </w:t>
      </w:r>
      <w:hyperlink r:id="rId10" w:history="1">
        <w:r w:rsidRPr="00A71812">
          <w:rPr>
            <w:rFonts w:ascii="Times New Roman" w:hAnsi="Times New Roman" w:cs="Times New Roman"/>
            <w:noProof/>
            <w:color w:val="0563C1" w:themeColor="hyperlink"/>
            <w:sz w:val="24"/>
            <w:szCs w:val="24"/>
            <w:u w:val="single"/>
            <w:lang w:val="en-US"/>
          </w:rPr>
          <w:t>https://www.journals.elsevier.com/critical-perspectives-on-accounting/call-for-papers/special-issue-critical-perspectives-on-integrated-reporting</w:t>
        </w:r>
      </w:hyperlink>
      <w:r w:rsidRPr="00A71812">
        <w:rPr>
          <w:rFonts w:ascii="Times New Roman" w:hAnsi="Times New Roman" w:cs="Times New Roman"/>
          <w:noProof/>
          <w:sz w:val="24"/>
          <w:szCs w:val="24"/>
          <w:lang w:val="en-US"/>
        </w:rPr>
        <w:t xml:space="preserve"> </w:t>
      </w:r>
    </w:p>
    <w:p w14:paraId="0706DABF"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Cooper, C., P. Newman Smith, and L. Catchpowle. 2005. A discussion of the political potential of social accounting. </w:t>
      </w:r>
      <w:r w:rsidRPr="00A71812">
        <w:rPr>
          <w:rFonts w:ascii="Times New Roman" w:hAnsi="Times New Roman" w:cs="Times New Roman"/>
          <w:i/>
          <w:noProof/>
          <w:sz w:val="24"/>
          <w:szCs w:val="24"/>
          <w:lang w:val="en-US"/>
        </w:rPr>
        <w:t>Critical Perspectives on Accounting</w:t>
      </w:r>
      <w:r w:rsidRPr="00A71812">
        <w:rPr>
          <w:rFonts w:ascii="Times New Roman" w:hAnsi="Times New Roman" w:cs="Times New Roman"/>
          <w:noProof/>
          <w:sz w:val="24"/>
          <w:szCs w:val="24"/>
          <w:lang w:val="en-US"/>
        </w:rPr>
        <w:t xml:space="preserve"> 16 (7):951-974. doi: 10.1016/j.cpa.2003.09.003.</w:t>
      </w:r>
    </w:p>
    <w:p w14:paraId="2D028371"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Cooper, C. 2001. From women's liberation to feminism: Reflections in accounting academia.  </w:t>
      </w:r>
      <w:r w:rsidRPr="00A71812">
        <w:rPr>
          <w:rFonts w:ascii="Times New Roman" w:hAnsi="Times New Roman" w:cs="Times New Roman"/>
          <w:i/>
          <w:noProof/>
          <w:sz w:val="24"/>
          <w:szCs w:val="24"/>
          <w:lang w:val="en-US"/>
        </w:rPr>
        <w:t>Accounting Forum</w:t>
      </w:r>
      <w:r w:rsidRPr="00A71812">
        <w:rPr>
          <w:rFonts w:ascii="Times New Roman" w:hAnsi="Times New Roman" w:cs="Times New Roman"/>
          <w:noProof/>
          <w:sz w:val="24"/>
          <w:szCs w:val="24"/>
          <w:lang w:val="en-US"/>
        </w:rPr>
        <w:t xml:space="preserve"> 25 (3):214-245. doi: 10.1111/1467-6303.00064.</w:t>
      </w:r>
    </w:p>
    <w:p w14:paraId="5479466A" w14:textId="77777777" w:rsidR="00A71812" w:rsidRP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Cooper, D. J., and M.J. Sherer. 1984. The value of corporate accounting reports: arguments for a political economy of accounting. </w:t>
      </w:r>
      <w:r w:rsidRPr="00A71812">
        <w:rPr>
          <w:rFonts w:ascii="Times New Roman" w:hAnsi="Times New Roman" w:cs="Times New Roman"/>
          <w:i/>
          <w:iCs/>
          <w:sz w:val="24"/>
          <w:szCs w:val="24"/>
        </w:rPr>
        <w:t>Accounting, Organizations and Society</w:t>
      </w:r>
      <w:r w:rsidRPr="00A71812">
        <w:rPr>
          <w:rFonts w:ascii="Times New Roman" w:hAnsi="Times New Roman" w:cs="Times New Roman"/>
          <w:sz w:val="24"/>
          <w:szCs w:val="24"/>
        </w:rPr>
        <w:t xml:space="preserve"> </w:t>
      </w:r>
      <w:r w:rsidRPr="00A71812">
        <w:rPr>
          <w:rFonts w:ascii="Times New Roman" w:hAnsi="Times New Roman" w:cs="Times New Roman"/>
          <w:i/>
          <w:iCs/>
          <w:sz w:val="24"/>
          <w:szCs w:val="24"/>
        </w:rPr>
        <w:t>9</w:t>
      </w:r>
      <w:r w:rsidRPr="00A71812">
        <w:rPr>
          <w:rFonts w:ascii="Times New Roman" w:hAnsi="Times New Roman" w:cs="Times New Roman"/>
          <w:sz w:val="24"/>
          <w:szCs w:val="24"/>
        </w:rPr>
        <w:t>(3-4): 207-232.</w:t>
      </w:r>
    </w:p>
    <w:p w14:paraId="4F0E0DE1" w14:textId="77777777" w:rsidR="00030D07" w:rsidRPr="00BF4F96" w:rsidRDefault="00030D07" w:rsidP="00030D07">
      <w:pPr>
        <w:spacing w:line="240" w:lineRule="auto"/>
        <w:ind w:left="709" w:hanging="709"/>
        <w:jc w:val="both"/>
        <w:rPr>
          <w:lang w:val="en-US"/>
        </w:rPr>
      </w:pPr>
      <w:r w:rsidRPr="00BF4F96">
        <w:rPr>
          <w:rFonts w:ascii="Times New Roman" w:hAnsi="Times New Roman" w:cs="Times New Roman"/>
          <w:noProof/>
          <w:sz w:val="24"/>
          <w:szCs w:val="24"/>
          <w:lang w:val="en-US"/>
        </w:rPr>
        <w:t>Co</w:t>
      </w:r>
      <w:r w:rsidRPr="00A71812">
        <w:rPr>
          <w:rFonts w:ascii="Times New Roman" w:hAnsi="Times New Roman" w:cs="Times New Roman"/>
          <w:noProof/>
          <w:sz w:val="24"/>
          <w:szCs w:val="24"/>
          <w:lang w:val="en-US"/>
        </w:rPr>
        <w:t>rrea</w:t>
      </w:r>
      <w:r w:rsidRPr="00BF4F96">
        <w:rPr>
          <w:rFonts w:ascii="Times New Roman" w:hAnsi="Times New Roman" w:cs="Times New Roman"/>
          <w:noProof/>
          <w:sz w:val="24"/>
          <w:szCs w:val="24"/>
          <w:lang w:val="en-US"/>
        </w:rPr>
        <w:t>, C.,</w:t>
      </w:r>
      <w:r w:rsidRPr="00A71812">
        <w:rPr>
          <w:rFonts w:ascii="Times New Roman" w:hAnsi="Times New Roman" w:cs="Times New Roman"/>
          <w:noProof/>
          <w:sz w:val="24"/>
          <w:szCs w:val="24"/>
          <w:lang w:val="en-US"/>
        </w:rPr>
        <w:t xml:space="preserve"> and </w:t>
      </w:r>
      <w:r w:rsidRPr="00BF4F96">
        <w:rPr>
          <w:rFonts w:ascii="Times New Roman" w:hAnsi="Times New Roman" w:cs="Times New Roman"/>
          <w:noProof/>
          <w:sz w:val="24"/>
          <w:szCs w:val="24"/>
          <w:lang w:val="en-US"/>
        </w:rPr>
        <w:t xml:space="preserve">M. </w:t>
      </w:r>
      <w:r w:rsidRPr="00A71812">
        <w:rPr>
          <w:rFonts w:ascii="Times New Roman" w:hAnsi="Times New Roman" w:cs="Times New Roman"/>
          <w:noProof/>
          <w:sz w:val="24"/>
          <w:szCs w:val="24"/>
          <w:lang w:val="en-US"/>
        </w:rPr>
        <w:t>Laine. 2013</w:t>
      </w:r>
      <w:r w:rsidRPr="00BF4F96">
        <w:rPr>
          <w:rFonts w:ascii="Times New Roman" w:hAnsi="Times New Roman" w:cs="Times New Roman"/>
          <w:noProof/>
          <w:sz w:val="24"/>
          <w:szCs w:val="24"/>
          <w:lang w:val="en-US"/>
        </w:rPr>
        <w:t xml:space="preserve">. Struggling against like-minded conformity in order to enliven SEAR: A call for passion. </w:t>
      </w:r>
      <w:r w:rsidRPr="00BF4F96">
        <w:rPr>
          <w:rFonts w:ascii="Times New Roman" w:hAnsi="Times New Roman" w:cs="Times New Roman"/>
          <w:i/>
          <w:noProof/>
          <w:sz w:val="24"/>
          <w:szCs w:val="24"/>
          <w:lang w:val="en-US"/>
        </w:rPr>
        <w:t xml:space="preserve">Social and Environmental Accountability Journal </w:t>
      </w:r>
      <w:r w:rsidRPr="00BF4F96">
        <w:rPr>
          <w:rFonts w:ascii="Times New Roman" w:hAnsi="Times New Roman" w:cs="Times New Roman"/>
          <w:noProof/>
          <w:sz w:val="24"/>
          <w:szCs w:val="24"/>
          <w:lang w:val="en-US"/>
        </w:rPr>
        <w:t>33(3): 134-144.</w:t>
      </w:r>
    </w:p>
    <w:p w14:paraId="4B8F2B78"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Cuckston, T. 2018. Making accounting for biodiversity research a force for conservation.  </w:t>
      </w:r>
      <w:r w:rsidRPr="00A71812">
        <w:rPr>
          <w:rFonts w:ascii="Times New Roman" w:hAnsi="Times New Roman" w:cs="Times New Roman"/>
          <w:i/>
          <w:noProof/>
          <w:sz w:val="24"/>
          <w:szCs w:val="24"/>
          <w:lang w:val="en-US"/>
        </w:rPr>
        <w:t>Social and Environmental Accountability Journal</w:t>
      </w:r>
      <w:r w:rsidRPr="00A71812">
        <w:rPr>
          <w:rFonts w:ascii="Times New Roman" w:hAnsi="Times New Roman" w:cs="Times New Roman"/>
          <w:noProof/>
          <w:sz w:val="24"/>
          <w:szCs w:val="24"/>
          <w:lang w:val="en-US"/>
        </w:rPr>
        <w:t xml:space="preserve"> 38(3): 218-226. doi: 10.1080/0969160X.2018.1516559.</w:t>
      </w:r>
    </w:p>
    <w:p w14:paraId="4E838810"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Denedo, M., I. Thomson, and A. Yonekura. 2017. International advocacy NGOs, counter accounting, accountability and engagement.  </w:t>
      </w:r>
      <w:r w:rsidRPr="00A71812">
        <w:rPr>
          <w:rFonts w:ascii="Times New Roman" w:hAnsi="Times New Roman" w:cs="Times New Roman"/>
          <w:i/>
          <w:noProof/>
          <w:sz w:val="24"/>
          <w:szCs w:val="24"/>
          <w:lang w:val="en-US"/>
        </w:rPr>
        <w:t>Accounting, Auditing &amp; Accountability Journal</w:t>
      </w:r>
      <w:r w:rsidRPr="00A71812">
        <w:rPr>
          <w:rFonts w:ascii="Times New Roman" w:hAnsi="Times New Roman" w:cs="Times New Roman"/>
          <w:noProof/>
          <w:sz w:val="24"/>
          <w:szCs w:val="24"/>
          <w:lang w:val="en-US"/>
        </w:rPr>
        <w:t xml:space="preserve"> 30(6): 1309-1343. doi: 10.1108/AAAJ-03-2016-2468.</w:t>
      </w:r>
    </w:p>
    <w:p w14:paraId="2707B61D"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Dey, C., and S. Russell. 2014. Who speaks for the river?: Exploring biodiversity accounting using an arena approach. In M. Jones and J. Solomon. (Eds) Accounting for Biodiversity. Routledge.</w:t>
      </w:r>
    </w:p>
    <w:p w14:paraId="6DE24A61"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Dillard, J., and J. Brown. 2012. Agonistic pluralism and imagining CSEAR into the future.  </w:t>
      </w:r>
      <w:r w:rsidRPr="00A71812">
        <w:rPr>
          <w:rFonts w:ascii="Times New Roman" w:hAnsi="Times New Roman" w:cs="Times New Roman"/>
          <w:i/>
          <w:noProof/>
          <w:sz w:val="24"/>
          <w:szCs w:val="24"/>
          <w:lang w:val="en-US"/>
        </w:rPr>
        <w:t>Social and Environmental Accountability Journal</w:t>
      </w:r>
      <w:r w:rsidRPr="00A71812">
        <w:rPr>
          <w:rFonts w:ascii="Times New Roman" w:hAnsi="Times New Roman" w:cs="Times New Roman"/>
          <w:noProof/>
          <w:sz w:val="24"/>
          <w:szCs w:val="24"/>
          <w:lang w:val="en-US"/>
        </w:rPr>
        <w:t xml:space="preserve"> 32(1): 3-16. doi: 10.1080/0969160X.2012.656403.</w:t>
      </w:r>
    </w:p>
    <w:p w14:paraId="1D4C4EE5" w14:textId="4C143277" w:rsidR="00A71812" w:rsidRPr="0047781B" w:rsidRDefault="00A71812" w:rsidP="00A71812">
      <w:pPr>
        <w:spacing w:line="240" w:lineRule="auto"/>
        <w:ind w:left="709" w:hanging="709"/>
        <w:jc w:val="both"/>
        <w:rPr>
          <w:rFonts w:ascii="Times New Roman" w:hAnsi="Times New Roman" w:cs="Times New Roman"/>
          <w:noProof/>
          <w:sz w:val="24"/>
          <w:szCs w:val="24"/>
          <w:lang w:val="en-US"/>
        </w:rPr>
      </w:pPr>
      <w:r w:rsidRPr="0047781B">
        <w:rPr>
          <w:rFonts w:ascii="Times New Roman" w:hAnsi="Times New Roman" w:cs="Times New Roman"/>
          <w:noProof/>
          <w:sz w:val="24"/>
          <w:szCs w:val="24"/>
          <w:lang w:val="en-US"/>
        </w:rPr>
        <w:t>Dillard, J. and Vinnari, E. 2017.</w:t>
      </w:r>
      <w:r w:rsidRPr="00A71812">
        <w:rPr>
          <w:rFonts w:ascii="Times New Roman" w:hAnsi="Times New Roman" w:cs="Times New Roman"/>
          <w:noProof/>
          <w:sz w:val="24"/>
          <w:szCs w:val="24"/>
          <w:lang w:val="en-US"/>
        </w:rPr>
        <w:t xml:space="preserve"> </w:t>
      </w:r>
      <w:r w:rsidR="0047781B">
        <w:rPr>
          <w:rFonts w:ascii="Times New Roman" w:hAnsi="Times New Roman" w:cs="Times New Roman"/>
          <w:noProof/>
          <w:sz w:val="24"/>
          <w:szCs w:val="24"/>
          <w:lang w:val="en-US"/>
        </w:rPr>
        <w:t xml:space="preserve">A case study of critique: Critical perspectives on critical accounting. </w:t>
      </w:r>
      <w:r w:rsidR="0047781B">
        <w:rPr>
          <w:rFonts w:ascii="Times New Roman" w:hAnsi="Times New Roman" w:cs="Times New Roman"/>
          <w:i/>
          <w:noProof/>
          <w:sz w:val="24"/>
          <w:szCs w:val="24"/>
          <w:lang w:val="en-US"/>
        </w:rPr>
        <w:t xml:space="preserve">Critical Perspectives on Accounting </w:t>
      </w:r>
      <w:r w:rsidR="0047781B">
        <w:rPr>
          <w:rFonts w:ascii="Times New Roman" w:hAnsi="Times New Roman" w:cs="Times New Roman"/>
          <w:noProof/>
          <w:sz w:val="24"/>
          <w:szCs w:val="24"/>
          <w:lang w:val="en-US"/>
        </w:rPr>
        <w:t>43: 88-109.</w:t>
      </w:r>
    </w:p>
    <w:p w14:paraId="137B7126"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Dillard, J., and E. Vinnari. 2019. Critical dialogical accountability: From accounting-based accountability to accountability-based accounting. </w:t>
      </w:r>
      <w:r w:rsidRPr="00A71812">
        <w:rPr>
          <w:rFonts w:ascii="Times New Roman" w:hAnsi="Times New Roman" w:cs="Times New Roman"/>
          <w:i/>
          <w:noProof/>
          <w:sz w:val="24"/>
          <w:szCs w:val="24"/>
          <w:lang w:val="en-US"/>
        </w:rPr>
        <w:t>Critical Perspectives on Accounting</w:t>
      </w:r>
      <w:r w:rsidRPr="00A71812">
        <w:rPr>
          <w:rFonts w:ascii="Times New Roman" w:hAnsi="Times New Roman" w:cs="Times New Roman"/>
          <w:noProof/>
          <w:sz w:val="24"/>
          <w:szCs w:val="24"/>
          <w:lang w:val="en-US"/>
        </w:rPr>
        <w:t xml:space="preserve"> 62: 16-38. doi: 10.1016/j.cpa.2018.10.003.</w:t>
      </w:r>
    </w:p>
    <w:p w14:paraId="01B07D00"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Egan, M. 2018. LGBTI staff, and diversity within the Australian accounting profession.  </w:t>
      </w:r>
      <w:r w:rsidRPr="00A71812">
        <w:rPr>
          <w:rFonts w:ascii="Times New Roman" w:hAnsi="Times New Roman" w:cs="Times New Roman"/>
          <w:i/>
          <w:noProof/>
          <w:sz w:val="24"/>
          <w:szCs w:val="24"/>
          <w:lang w:val="en-US"/>
        </w:rPr>
        <w:t>Sustainability Accounting, Management and Policy Journal</w:t>
      </w:r>
      <w:r w:rsidRPr="00A71812">
        <w:rPr>
          <w:rFonts w:ascii="Times New Roman" w:hAnsi="Times New Roman" w:cs="Times New Roman"/>
          <w:noProof/>
          <w:sz w:val="24"/>
          <w:szCs w:val="24"/>
          <w:lang w:val="en-US"/>
        </w:rPr>
        <w:t xml:space="preserve"> 9(5): 595-614. doi: 10.1108/SAMPJ-07-2017-0069.</w:t>
      </w:r>
    </w:p>
    <w:p w14:paraId="6AB81355" w14:textId="77777777" w:rsidR="00A71812" w:rsidRPr="00A71812" w:rsidRDefault="00A71812" w:rsidP="00A71812">
      <w:pPr>
        <w:spacing w:line="240" w:lineRule="auto"/>
        <w:ind w:left="709" w:hanging="709"/>
        <w:jc w:val="both"/>
        <w:rPr>
          <w:rFonts w:ascii="Times New Roman" w:hAnsi="Times New Roman" w:cs="Times New Roman"/>
          <w:color w:val="000000" w:themeColor="text1"/>
          <w:sz w:val="24"/>
          <w:szCs w:val="24"/>
        </w:rPr>
      </w:pPr>
      <w:r w:rsidRPr="00A71812">
        <w:rPr>
          <w:rFonts w:ascii="Times New Roman" w:hAnsi="Times New Roman" w:cs="Times New Roman"/>
          <w:sz w:val="24"/>
          <w:szCs w:val="24"/>
        </w:rPr>
        <w:t xml:space="preserve">Estes, N. 2019. </w:t>
      </w:r>
      <w:r w:rsidRPr="00A71812">
        <w:rPr>
          <w:rFonts w:ascii="Times New Roman" w:hAnsi="Times New Roman" w:cs="Times New Roman"/>
          <w:i/>
          <w:sz w:val="24"/>
          <w:szCs w:val="24"/>
        </w:rPr>
        <w:t xml:space="preserve">Our history is the future. </w:t>
      </w:r>
      <w:r w:rsidRPr="00A71812">
        <w:rPr>
          <w:rFonts w:ascii="Times New Roman" w:hAnsi="Times New Roman" w:cs="Times New Roman"/>
          <w:sz w:val="24"/>
          <w:szCs w:val="24"/>
        </w:rPr>
        <w:t>New York, NY: Verso.</w:t>
      </w:r>
    </w:p>
    <w:p w14:paraId="32CA95C6" w14:textId="77777777" w:rsidR="00A71812" w:rsidRP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Extinction Rebellion. 2019. Extinction Rebellion </w:t>
      </w:r>
      <w:hyperlink r:id="rId11" w:history="1">
        <w:r w:rsidRPr="00A71812">
          <w:rPr>
            <w:rFonts w:ascii="Times New Roman" w:hAnsi="Times New Roman" w:cs="Times New Roman"/>
            <w:color w:val="0563C1" w:themeColor="hyperlink"/>
            <w:sz w:val="24"/>
            <w:szCs w:val="24"/>
            <w:u w:val="single"/>
          </w:rPr>
          <w:t>https://rebellion.earth/</w:t>
        </w:r>
      </w:hyperlink>
      <w:r w:rsidRPr="00A71812">
        <w:rPr>
          <w:rFonts w:ascii="Times New Roman" w:hAnsi="Times New Roman" w:cs="Times New Roman"/>
          <w:color w:val="0000FF"/>
          <w:sz w:val="24"/>
          <w:szCs w:val="24"/>
          <w:u w:val="single"/>
        </w:rPr>
        <w:t xml:space="preserve"> </w:t>
      </w:r>
      <w:r w:rsidRPr="00A71812">
        <w:rPr>
          <w:rFonts w:ascii="Times New Roman" w:hAnsi="Times New Roman" w:cs="Times New Roman"/>
          <w:sz w:val="24"/>
          <w:szCs w:val="24"/>
        </w:rPr>
        <w:t>accessed 17 October 2019.</w:t>
      </w:r>
    </w:p>
    <w:p w14:paraId="20E09B02"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Feger, C., L. Mermet, B. Vira, P. F. E. Addison, R. Barker, F. Birkin, J. Burns, S. Cooper, D. Couvet, T. Cuckston, G. C. Daily, C. Dey, L. Gallagher, R. Hails, S. Jollands, G. Mace, E. McKenzie, M. Milne, P. Quattrone, A. Rambaud, S. Russell, M. Santamaria, and W. J. Sutherland. 2018. Four priorities for new links between conservation science and accounting research. </w:t>
      </w:r>
      <w:r w:rsidRPr="00A71812">
        <w:rPr>
          <w:rFonts w:ascii="Times New Roman" w:hAnsi="Times New Roman" w:cs="Times New Roman"/>
          <w:i/>
          <w:noProof/>
          <w:sz w:val="24"/>
          <w:szCs w:val="24"/>
          <w:lang w:val="en-US"/>
        </w:rPr>
        <w:t>Conservation Biology</w:t>
      </w:r>
      <w:r w:rsidRPr="00A71812">
        <w:rPr>
          <w:rFonts w:ascii="Times New Roman" w:hAnsi="Times New Roman" w:cs="Times New Roman"/>
          <w:noProof/>
          <w:sz w:val="24"/>
          <w:szCs w:val="24"/>
          <w:lang w:val="en-US"/>
        </w:rPr>
        <w:t xml:space="preserve"> 33(4): 972-975 doi: 10.17863/CAM.34361.</w:t>
      </w:r>
    </w:p>
    <w:p w14:paraId="23534C74" w14:textId="77777777" w:rsidR="00030D07"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Finau, G., K. Jacobs, and S. Chand. 2019. Agents of alienation: accountants and the land grab of Papua New Guinea.  </w:t>
      </w:r>
      <w:r w:rsidRPr="00A71812">
        <w:rPr>
          <w:rFonts w:ascii="Times New Roman" w:hAnsi="Times New Roman" w:cs="Times New Roman"/>
          <w:i/>
          <w:noProof/>
          <w:sz w:val="24"/>
          <w:szCs w:val="24"/>
          <w:lang w:val="en-US"/>
        </w:rPr>
        <w:t xml:space="preserve">Accounting, Auditing &amp; Accountability Journal </w:t>
      </w:r>
      <w:r w:rsidRPr="00A71812">
        <w:rPr>
          <w:rFonts w:ascii="Times New Roman" w:hAnsi="Times New Roman" w:cs="Times New Roman"/>
          <w:noProof/>
          <w:sz w:val="24"/>
          <w:szCs w:val="24"/>
          <w:lang w:val="en-US"/>
        </w:rPr>
        <w:t>32(5): 1558-1584. doi: 10.1108/AAAJ-10-2017-3185.</w:t>
      </w:r>
    </w:p>
    <w:p w14:paraId="3E91BFB7" w14:textId="77777777" w:rsidR="0022761B" w:rsidRPr="003428CE" w:rsidRDefault="0022761B" w:rsidP="0022761B">
      <w:pPr>
        <w:spacing w:line="240" w:lineRule="auto"/>
        <w:ind w:left="709" w:hanging="709"/>
        <w:jc w:val="both"/>
        <w:rPr>
          <w:rFonts w:ascii="Times New Roman" w:hAnsi="Times New Roman" w:cs="Times New Roman"/>
          <w:noProof/>
          <w:sz w:val="24"/>
          <w:szCs w:val="24"/>
          <w:lang w:val="en-US"/>
        </w:rPr>
      </w:pPr>
      <w:r w:rsidRPr="0022761B">
        <w:rPr>
          <w:rFonts w:ascii="Times New Roman" w:hAnsi="Times New Roman" w:cs="Times New Roman"/>
          <w:noProof/>
          <w:sz w:val="24"/>
          <w:szCs w:val="24"/>
          <w:lang w:val="en-US"/>
        </w:rPr>
        <w:lastRenderedPageBreak/>
        <w:t xml:space="preserve">Finau, G. </w:t>
      </w:r>
      <w:r w:rsidRPr="0022761B">
        <w:rPr>
          <w:rFonts w:ascii="Times New Roman" w:hAnsi="Times New Roman" w:cs="Times New Roman"/>
          <w:i/>
          <w:noProof/>
          <w:sz w:val="24"/>
          <w:szCs w:val="24"/>
          <w:lang w:val="en-US"/>
        </w:rPr>
        <w:t>This issue.</w:t>
      </w:r>
      <w:r w:rsidRPr="0022761B">
        <w:rPr>
          <w:rFonts w:ascii="Times New Roman" w:hAnsi="Times New Roman" w:cs="Times New Roman"/>
          <w:noProof/>
          <w:sz w:val="24"/>
          <w:szCs w:val="24"/>
          <w:lang w:val="en-US"/>
        </w:rPr>
        <w:t xml:space="preserve"> Imagining the future of social and environmental accounting research for</w:t>
      </w:r>
      <w:r w:rsidRPr="000D585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P</w:t>
      </w:r>
      <w:r w:rsidRPr="000D5856">
        <w:rPr>
          <w:rFonts w:ascii="Times New Roman" w:hAnsi="Times New Roman" w:cs="Times New Roman"/>
          <w:noProof/>
          <w:sz w:val="24"/>
          <w:szCs w:val="24"/>
          <w:lang w:val="en-US"/>
        </w:rPr>
        <w:t xml:space="preserve">acific </w:t>
      </w:r>
      <w:r>
        <w:rPr>
          <w:rFonts w:ascii="Times New Roman" w:hAnsi="Times New Roman" w:cs="Times New Roman"/>
          <w:noProof/>
          <w:sz w:val="24"/>
          <w:szCs w:val="24"/>
          <w:lang w:val="en-US"/>
        </w:rPr>
        <w:t>S</w:t>
      </w:r>
      <w:r w:rsidRPr="000D5856">
        <w:rPr>
          <w:rFonts w:ascii="Times New Roman" w:hAnsi="Times New Roman" w:cs="Times New Roman"/>
          <w:noProof/>
          <w:sz w:val="24"/>
          <w:szCs w:val="24"/>
          <w:lang w:val="en-US"/>
        </w:rPr>
        <w:t xml:space="preserve">mall </w:t>
      </w:r>
      <w:r>
        <w:rPr>
          <w:rFonts w:ascii="Times New Roman" w:hAnsi="Times New Roman" w:cs="Times New Roman"/>
          <w:noProof/>
          <w:sz w:val="24"/>
          <w:szCs w:val="24"/>
          <w:lang w:val="en-US"/>
        </w:rPr>
        <w:t>I</w:t>
      </w:r>
      <w:r w:rsidRPr="000D5856">
        <w:rPr>
          <w:rFonts w:ascii="Times New Roman" w:hAnsi="Times New Roman" w:cs="Times New Roman"/>
          <w:noProof/>
          <w:sz w:val="24"/>
          <w:szCs w:val="24"/>
          <w:lang w:val="en-US"/>
        </w:rPr>
        <w:t xml:space="preserve">sland </w:t>
      </w:r>
      <w:r>
        <w:rPr>
          <w:rFonts w:ascii="Times New Roman" w:hAnsi="Times New Roman" w:cs="Times New Roman"/>
          <w:noProof/>
          <w:sz w:val="24"/>
          <w:szCs w:val="24"/>
          <w:lang w:val="en-US"/>
        </w:rPr>
        <w:t>D</w:t>
      </w:r>
      <w:r w:rsidRPr="000D5856">
        <w:rPr>
          <w:rFonts w:ascii="Times New Roman" w:hAnsi="Times New Roman" w:cs="Times New Roman"/>
          <w:noProof/>
          <w:sz w:val="24"/>
          <w:szCs w:val="24"/>
          <w:lang w:val="en-US"/>
        </w:rPr>
        <w:t>eveloping States</w:t>
      </w:r>
      <w:r>
        <w:rPr>
          <w:rFonts w:ascii="Times New Roman" w:hAnsi="Times New Roman" w:cs="Times New Roman"/>
          <w:noProof/>
          <w:sz w:val="24"/>
          <w:szCs w:val="24"/>
          <w:lang w:val="en-US"/>
        </w:rPr>
        <w:t xml:space="preserve">. </w:t>
      </w:r>
      <w:r w:rsidRPr="000D5856">
        <w:rPr>
          <w:rFonts w:ascii="Times New Roman" w:hAnsi="Times New Roman" w:cs="Times New Roman"/>
          <w:i/>
          <w:noProof/>
          <w:sz w:val="24"/>
          <w:szCs w:val="24"/>
          <w:lang w:val="en-US"/>
        </w:rPr>
        <w:t>Social and Environmental Accountability Journal.</w:t>
      </w:r>
    </w:p>
    <w:p w14:paraId="2622FDB8" w14:textId="7DD84979"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Fox, K., and C. Prescod-Weinstein. 2019. The fight for Mauna Kea is a fight against colonial science accessed 17 October 2019 </w:t>
      </w:r>
      <w:r w:rsidRPr="00A71812">
        <w:rPr>
          <w:rFonts w:ascii="Times New Roman" w:hAnsi="Times New Roman" w:cs="Times New Roman"/>
          <w:noProof/>
          <w:color w:val="0000FF"/>
          <w:sz w:val="24"/>
          <w:szCs w:val="24"/>
          <w:u w:val="single"/>
          <w:lang w:val="en-US"/>
        </w:rPr>
        <w:t>https://www.thenation.com/article/mauna-kea-tmt-colonial-science/</w:t>
      </w:r>
    </w:p>
    <w:p w14:paraId="276C359E" w14:textId="77777777" w:rsidR="00A71812" w:rsidRPr="00A71812" w:rsidRDefault="00A71812" w:rsidP="00A71812">
      <w:pPr>
        <w:ind w:left="709" w:hanging="709"/>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Gal, S. 2019. The wealth gap took center stage at last night's debate. Here's a side-by-side comparison of how Elizabeth Warren's and Bernie Sanders' wealth tax plans stack up. Business Insider. Availabl at: https://www.businessinsider.fr/us/wealth-tax-bernie-sanders-elizabeth-warren-difference-explained-chart-2019-10 </w:t>
      </w:r>
      <w:hyperlink r:id="rId12" w:history="1">
        <w:r w:rsidRPr="00A71812">
          <w:rPr>
            <w:rFonts w:ascii="Times New Roman" w:hAnsi="Times New Roman" w:cs="Times New Roman"/>
            <w:color w:val="0563C1" w:themeColor="hyperlink"/>
            <w:sz w:val="24"/>
            <w:szCs w:val="24"/>
            <w:u w:val="single"/>
          </w:rPr>
          <w:t>https://www.businessinsider.fr/us/wealth-tax-bernie-sanders-elizabeth-warren-difference-explained-chart-2019-10</w:t>
        </w:r>
      </w:hyperlink>
      <w:r w:rsidRPr="00A71812">
        <w:rPr>
          <w:rFonts w:ascii="Times New Roman" w:hAnsi="Times New Roman" w:cs="Times New Roman"/>
          <w:color w:val="0000FF"/>
          <w:sz w:val="24"/>
          <w:szCs w:val="24"/>
          <w:u w:val="single"/>
        </w:rPr>
        <w:t xml:space="preserve"> </w:t>
      </w:r>
      <w:r w:rsidRPr="00A71812">
        <w:rPr>
          <w:rFonts w:ascii="Times New Roman" w:hAnsi="Times New Roman" w:cs="Times New Roman"/>
          <w:sz w:val="24"/>
          <w:szCs w:val="24"/>
        </w:rPr>
        <w:t>accessed 17 October 2019.</w:t>
      </w:r>
    </w:p>
    <w:p w14:paraId="3FFDFD13"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Gallhofer, S. 1992. M[othering] view on: “The non and nom of accounting for (M)other nature”  </w:t>
      </w:r>
      <w:r w:rsidRPr="00A71812">
        <w:rPr>
          <w:rFonts w:ascii="Times New Roman" w:hAnsi="Times New Roman" w:cs="Times New Roman"/>
          <w:i/>
          <w:noProof/>
          <w:sz w:val="24"/>
          <w:szCs w:val="24"/>
          <w:lang w:val="en-US"/>
        </w:rPr>
        <w:t>Accounting, Auditing &amp; Accountability Journal</w:t>
      </w:r>
      <w:r w:rsidRPr="00A71812">
        <w:rPr>
          <w:rFonts w:ascii="Times New Roman" w:hAnsi="Times New Roman" w:cs="Times New Roman"/>
          <w:noProof/>
          <w:sz w:val="24"/>
          <w:szCs w:val="24"/>
          <w:lang w:val="en-US"/>
        </w:rPr>
        <w:t xml:space="preserve"> 5(3): 40-51. doi: 10.1108/09513579210017370.</w:t>
      </w:r>
    </w:p>
    <w:p w14:paraId="0DE28950"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Gallhofer, S. 1998. The silences of mainstram feminist accounting research. </w:t>
      </w:r>
      <w:r w:rsidRPr="00A71812">
        <w:rPr>
          <w:rFonts w:ascii="Times New Roman" w:hAnsi="Times New Roman" w:cs="Times New Roman"/>
          <w:i/>
          <w:noProof/>
          <w:sz w:val="24"/>
          <w:szCs w:val="24"/>
          <w:lang w:val="en-US"/>
        </w:rPr>
        <w:t>Critical Perspectives on Accounting</w:t>
      </w:r>
      <w:r w:rsidRPr="00A71812">
        <w:rPr>
          <w:rFonts w:ascii="Times New Roman" w:hAnsi="Times New Roman" w:cs="Times New Roman"/>
          <w:noProof/>
          <w:sz w:val="24"/>
          <w:szCs w:val="24"/>
          <w:lang w:val="en-US"/>
        </w:rPr>
        <w:t xml:space="preserve"> 9(3): 355-375. doi: 10.1006/cpac.1997.0191.</w:t>
      </w:r>
    </w:p>
    <w:p w14:paraId="46BA7982" w14:textId="77777777" w:rsidR="00A71812" w:rsidRPr="00A71812" w:rsidRDefault="00A71812" w:rsidP="00A71812">
      <w:pPr>
        <w:spacing w:line="240" w:lineRule="auto"/>
        <w:ind w:left="709" w:hanging="709"/>
        <w:rPr>
          <w:rFonts w:ascii="Times New Roman" w:hAnsi="Times New Roman" w:cs="Times New Roman"/>
          <w:sz w:val="24"/>
          <w:szCs w:val="24"/>
          <w:highlight w:val="yellow"/>
        </w:rPr>
      </w:pPr>
      <w:r w:rsidRPr="00A71812">
        <w:rPr>
          <w:rFonts w:ascii="Times New Roman" w:hAnsi="Times New Roman" w:cs="Times New Roman"/>
          <w:noProof/>
          <w:sz w:val="24"/>
          <w:szCs w:val="24"/>
          <w:lang w:val="en-US"/>
        </w:rPr>
        <w:t xml:space="preserve">Gibassier D., M. Rodrigue. and D-L. Arjaliès. 2018.“Integrated reporting is like God: no one has met Him, but everybody talks about Him”: The power of myths in the adoption of management innovations, </w:t>
      </w:r>
      <w:r w:rsidRPr="00A71812">
        <w:rPr>
          <w:rFonts w:ascii="Times New Roman" w:hAnsi="Times New Roman" w:cs="Times New Roman"/>
          <w:i/>
          <w:noProof/>
          <w:sz w:val="24"/>
          <w:szCs w:val="24"/>
          <w:lang w:val="en-US"/>
        </w:rPr>
        <w:t xml:space="preserve">Accounting, Auditing &amp; Accountability Journal </w:t>
      </w:r>
      <w:r w:rsidRPr="00A71812">
        <w:rPr>
          <w:rFonts w:ascii="Times New Roman" w:hAnsi="Times New Roman" w:cs="Times New Roman"/>
          <w:noProof/>
          <w:sz w:val="24"/>
          <w:szCs w:val="24"/>
          <w:lang w:val="en-US"/>
        </w:rPr>
        <w:t>31(5): 1349-1380.</w:t>
      </w:r>
    </w:p>
    <w:p w14:paraId="09299EB5" w14:textId="020598D5" w:rsidR="0054432C" w:rsidRPr="00D1474B" w:rsidRDefault="0054432C" w:rsidP="00A71812">
      <w:pPr>
        <w:spacing w:line="240" w:lineRule="auto"/>
        <w:ind w:left="709" w:hanging="709"/>
        <w:rPr>
          <w:rFonts w:ascii="Times New Roman" w:hAnsi="Times New Roman" w:cs="Times New Roman"/>
          <w:noProof/>
          <w:sz w:val="24"/>
          <w:szCs w:val="24"/>
          <w:lang w:val="en-US"/>
        </w:rPr>
      </w:pPr>
      <w:r w:rsidRPr="00D1474B">
        <w:rPr>
          <w:rFonts w:ascii="Times New Roman" w:hAnsi="Times New Roman" w:cs="Times New Roman"/>
          <w:noProof/>
          <w:sz w:val="24"/>
          <w:szCs w:val="24"/>
          <w:lang w:val="fr-FR"/>
        </w:rPr>
        <w:t xml:space="preserve">Godowski, C., Nègre, E., &amp; Verdier, M. A. (2020). </w:t>
      </w:r>
      <w:r w:rsidRPr="00D1474B">
        <w:rPr>
          <w:rFonts w:ascii="Times New Roman" w:hAnsi="Times New Roman" w:cs="Times New Roman"/>
          <w:noProof/>
          <w:sz w:val="24"/>
          <w:szCs w:val="24"/>
          <w:lang w:val="en-US"/>
        </w:rPr>
        <w:t>Toward dialogic accounting? Public accountants’ assistance to works councils− A tool between hope and illusion. Critical Perspectives on Accounting</w:t>
      </w:r>
      <w:r>
        <w:rPr>
          <w:rFonts w:ascii="Times New Roman" w:hAnsi="Times New Roman" w:cs="Times New Roman"/>
          <w:noProof/>
          <w:sz w:val="24"/>
          <w:szCs w:val="24"/>
          <w:lang w:val="en-US"/>
        </w:rPr>
        <w:t xml:space="preserve">. </w:t>
      </w:r>
      <w:r w:rsidR="000A62D4">
        <w:rPr>
          <w:rFonts w:ascii="Times New Roman" w:hAnsi="Times New Roman" w:cs="Times New Roman"/>
          <w:noProof/>
          <w:sz w:val="24"/>
          <w:szCs w:val="24"/>
          <w:lang w:val="en-US"/>
        </w:rPr>
        <w:t>doi</w:t>
      </w:r>
      <w:r>
        <w:rPr>
          <w:rFonts w:ascii="Times New Roman" w:hAnsi="Times New Roman" w:cs="Times New Roman"/>
          <w:noProof/>
          <w:sz w:val="24"/>
          <w:szCs w:val="24"/>
          <w:lang w:val="en-US"/>
        </w:rPr>
        <w:t xml:space="preserve">: </w:t>
      </w:r>
      <w:r w:rsidR="000A62D4" w:rsidRPr="00D1474B">
        <w:rPr>
          <w:rFonts w:ascii="Times New Roman" w:hAnsi="Times New Roman" w:cs="Times New Roman"/>
          <w:noProof/>
          <w:sz w:val="24"/>
          <w:szCs w:val="24"/>
          <w:lang w:val="en-US"/>
        </w:rPr>
        <w:t>10.1016/j.cpa.2019.102095</w:t>
      </w:r>
    </w:p>
    <w:p w14:paraId="1E0731BC" w14:textId="36417B72" w:rsidR="00C10019" w:rsidRDefault="00C10019" w:rsidP="00A71812">
      <w:pPr>
        <w:spacing w:line="240" w:lineRule="auto"/>
        <w:ind w:left="709" w:hanging="709"/>
        <w:rPr>
          <w:rFonts w:ascii="Times New Roman" w:hAnsi="Times New Roman" w:cs="Times New Roman"/>
          <w:sz w:val="24"/>
          <w:szCs w:val="24"/>
        </w:rPr>
      </w:pPr>
      <w:r w:rsidRPr="00C10019">
        <w:rPr>
          <w:rFonts w:ascii="Times New Roman" w:hAnsi="Times New Roman" w:cs="Times New Roman"/>
          <w:sz w:val="24"/>
          <w:szCs w:val="24"/>
        </w:rPr>
        <w:t>Gray, R</w:t>
      </w:r>
      <w:r>
        <w:rPr>
          <w:rFonts w:ascii="Times New Roman" w:hAnsi="Times New Roman" w:cs="Times New Roman"/>
          <w:sz w:val="24"/>
          <w:szCs w:val="24"/>
        </w:rPr>
        <w:t>.</w:t>
      </w:r>
      <w:r w:rsidRPr="00C10019">
        <w:rPr>
          <w:rFonts w:ascii="Times New Roman" w:hAnsi="Times New Roman" w:cs="Times New Roman"/>
          <w:sz w:val="24"/>
          <w:szCs w:val="24"/>
        </w:rPr>
        <w:t xml:space="preserve"> H. 1992</w:t>
      </w:r>
      <w:r>
        <w:rPr>
          <w:rFonts w:ascii="Times New Roman" w:hAnsi="Times New Roman" w:cs="Times New Roman"/>
          <w:sz w:val="24"/>
          <w:szCs w:val="24"/>
        </w:rPr>
        <w:t xml:space="preserve">. </w:t>
      </w:r>
      <w:r w:rsidRPr="00C10019">
        <w:rPr>
          <w:rFonts w:ascii="Times New Roman" w:hAnsi="Times New Roman" w:cs="Times New Roman"/>
          <w:sz w:val="24"/>
          <w:szCs w:val="24"/>
        </w:rPr>
        <w:t xml:space="preserve">Accounting and Environmentalism: An Exploration of the Challenge of Gently Accounting for Accountability, Transparency and Sustainability. </w:t>
      </w:r>
      <w:r w:rsidRPr="00C10019">
        <w:rPr>
          <w:rFonts w:ascii="Times New Roman" w:hAnsi="Times New Roman" w:cs="Times New Roman"/>
          <w:i/>
          <w:sz w:val="24"/>
          <w:szCs w:val="24"/>
        </w:rPr>
        <w:t>Accounting, Organisations and Society</w:t>
      </w:r>
      <w:r w:rsidRPr="00C10019">
        <w:rPr>
          <w:rFonts w:ascii="Times New Roman" w:hAnsi="Times New Roman" w:cs="Times New Roman"/>
          <w:sz w:val="24"/>
          <w:szCs w:val="24"/>
        </w:rPr>
        <w:t xml:space="preserve"> 17:5, 399–426.</w:t>
      </w:r>
    </w:p>
    <w:p w14:paraId="3F8BA46E" w14:textId="77777777" w:rsidR="00A71812" w:rsidRP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Gray, R. 2004. Why is social accounting so difficult? Part I. </w:t>
      </w:r>
      <w:r w:rsidRPr="00A71812">
        <w:rPr>
          <w:rFonts w:ascii="Times New Roman" w:hAnsi="Times New Roman" w:cs="Times New Roman"/>
          <w:i/>
          <w:iCs/>
          <w:sz w:val="24"/>
          <w:szCs w:val="24"/>
        </w:rPr>
        <w:t>Social and Environmental Accountability Journal</w:t>
      </w:r>
      <w:r w:rsidRPr="00A71812">
        <w:rPr>
          <w:rFonts w:ascii="Times New Roman" w:hAnsi="Times New Roman" w:cs="Times New Roman"/>
          <w:sz w:val="24"/>
          <w:szCs w:val="24"/>
        </w:rPr>
        <w:t xml:space="preserve"> </w:t>
      </w:r>
      <w:r w:rsidRPr="00A71812">
        <w:rPr>
          <w:rFonts w:ascii="Times New Roman" w:hAnsi="Times New Roman" w:cs="Times New Roman"/>
          <w:i/>
          <w:iCs/>
          <w:sz w:val="24"/>
          <w:szCs w:val="24"/>
        </w:rPr>
        <w:t>24</w:t>
      </w:r>
      <w:r w:rsidRPr="00A71812">
        <w:rPr>
          <w:rFonts w:ascii="Times New Roman" w:hAnsi="Times New Roman" w:cs="Times New Roman"/>
          <w:sz w:val="24"/>
          <w:szCs w:val="24"/>
        </w:rPr>
        <w:t>(1): 12-17.</w:t>
      </w:r>
    </w:p>
    <w:p w14:paraId="6B2FF231" w14:textId="77777777" w:rsidR="00A71812" w:rsidRPr="00A71812" w:rsidRDefault="00A71812" w:rsidP="00A71812">
      <w:pPr>
        <w:spacing w:line="240" w:lineRule="auto"/>
        <w:ind w:left="709" w:hanging="709"/>
        <w:jc w:val="both"/>
        <w:rPr>
          <w:rFonts w:ascii="Times New Roman" w:hAnsi="Times New Roman" w:cs="Times New Roman"/>
          <w:sz w:val="24"/>
          <w:szCs w:val="24"/>
        </w:rPr>
      </w:pPr>
      <w:r w:rsidRPr="00A71812">
        <w:rPr>
          <w:rFonts w:ascii="Times New Roman" w:hAnsi="Times New Roman" w:cs="Times New Roman"/>
          <w:sz w:val="24"/>
          <w:szCs w:val="24"/>
        </w:rPr>
        <w:t xml:space="preserve">Gray, R. 2013. Back to basics: What do we mean by environmental (and social) accounting and what is it for?—A reaction to Thornton. </w:t>
      </w:r>
      <w:r w:rsidRPr="00A71812">
        <w:rPr>
          <w:rFonts w:ascii="Times New Roman" w:hAnsi="Times New Roman" w:cs="Times New Roman"/>
          <w:i/>
          <w:sz w:val="24"/>
          <w:szCs w:val="24"/>
        </w:rPr>
        <w:t>Critical Perspectives on Accounting</w:t>
      </w:r>
      <w:r w:rsidRPr="00A71812">
        <w:rPr>
          <w:rFonts w:ascii="Times New Roman" w:hAnsi="Times New Roman" w:cs="Times New Roman"/>
          <w:sz w:val="24"/>
          <w:szCs w:val="24"/>
        </w:rPr>
        <w:t xml:space="preserve"> 24: 459-468.</w:t>
      </w:r>
    </w:p>
    <w:p w14:paraId="296B20A9" w14:textId="129AC6D2"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D1474B">
        <w:rPr>
          <w:rFonts w:ascii="Times New Roman" w:hAnsi="Times New Roman" w:cs="Times New Roman"/>
          <w:noProof/>
          <w:sz w:val="24"/>
          <w:szCs w:val="24"/>
          <w:lang w:val="en-US"/>
        </w:rPr>
        <w:t>Gray, R. 2014.</w:t>
      </w:r>
      <w:r w:rsidR="008D0BF0" w:rsidRPr="008D0BF0">
        <w:rPr>
          <w:rFonts w:ascii="Times New Roman" w:hAnsi="Times New Roman" w:cs="Times New Roman"/>
          <w:noProof/>
          <w:sz w:val="24"/>
          <w:szCs w:val="24"/>
          <w:lang w:val="en-US"/>
        </w:rPr>
        <w:t xml:space="preserve"> </w:t>
      </w:r>
      <w:r w:rsidR="008D0BF0" w:rsidRPr="00D1474B">
        <w:rPr>
          <w:rFonts w:ascii="Times New Roman" w:hAnsi="Times New Roman" w:cs="Times New Roman"/>
          <w:noProof/>
          <w:sz w:val="24"/>
          <w:szCs w:val="24"/>
          <w:lang w:val="en-US"/>
        </w:rPr>
        <w:t>Plotting the Contours of an Emerging Field: An Essay and Research Note Concerning British Academic Social and Environmental Accountants. Social and Environmental Accountability Journal 34(2): 106-116.</w:t>
      </w:r>
    </w:p>
    <w:p w14:paraId="0DD0CBBD" w14:textId="2318141F" w:rsid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Gray, R., and R. Laughlin. 2012. It was 20 years ago today: Sgt Pepper, Accounting, Auditing &amp; Accountability Journal, green accounting and the blue meanies. </w:t>
      </w:r>
      <w:r w:rsidRPr="00A71812">
        <w:rPr>
          <w:rFonts w:ascii="Times New Roman" w:hAnsi="Times New Roman" w:cs="Times New Roman"/>
          <w:i/>
          <w:iCs/>
          <w:noProof/>
          <w:sz w:val="24"/>
          <w:szCs w:val="24"/>
          <w:lang w:val="en-US"/>
        </w:rPr>
        <w:t>Accounting, Auditing &amp; Accountability Journal</w:t>
      </w:r>
      <w:r w:rsidRPr="00A71812">
        <w:rPr>
          <w:rFonts w:ascii="Times New Roman" w:hAnsi="Times New Roman" w:cs="Times New Roman"/>
          <w:noProof/>
          <w:sz w:val="24"/>
          <w:szCs w:val="24"/>
          <w:lang w:val="en-US"/>
        </w:rPr>
        <w:t xml:space="preserve"> </w:t>
      </w:r>
      <w:r w:rsidRPr="00A71812">
        <w:rPr>
          <w:rFonts w:ascii="Times New Roman" w:hAnsi="Times New Roman" w:cs="Times New Roman"/>
          <w:i/>
          <w:iCs/>
          <w:noProof/>
          <w:sz w:val="24"/>
          <w:szCs w:val="24"/>
          <w:lang w:val="en-US"/>
        </w:rPr>
        <w:t>25</w:t>
      </w:r>
      <w:r w:rsidRPr="00A71812">
        <w:rPr>
          <w:rFonts w:ascii="Times New Roman" w:hAnsi="Times New Roman" w:cs="Times New Roman"/>
          <w:noProof/>
          <w:sz w:val="24"/>
          <w:szCs w:val="24"/>
          <w:lang w:val="en-US"/>
        </w:rPr>
        <w:t>(2): 228-255.</w:t>
      </w:r>
    </w:p>
    <w:p w14:paraId="1E24CB0F"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Gray, R., and M. J. Milne. 2015. It's not what you do, it's the way that you do it? Of method and madness. </w:t>
      </w:r>
      <w:r w:rsidRPr="00A71812">
        <w:rPr>
          <w:rFonts w:ascii="Times New Roman" w:hAnsi="Times New Roman" w:cs="Times New Roman"/>
          <w:i/>
          <w:noProof/>
          <w:sz w:val="24"/>
          <w:szCs w:val="24"/>
          <w:lang w:val="en-US"/>
        </w:rPr>
        <w:t>Critical Perspectives on Accounting</w:t>
      </w:r>
      <w:r w:rsidRPr="00A71812">
        <w:rPr>
          <w:rFonts w:ascii="Times New Roman" w:hAnsi="Times New Roman" w:cs="Times New Roman"/>
          <w:noProof/>
          <w:sz w:val="24"/>
          <w:szCs w:val="24"/>
          <w:lang w:val="en-US"/>
        </w:rPr>
        <w:t xml:space="preserve"> 32: 51-66. doi: 10.1016/j.cpa.2015.04.005.</w:t>
      </w:r>
    </w:p>
    <w:p w14:paraId="5B7945AF" w14:textId="77777777" w:rsidR="00227AEB" w:rsidRPr="00A71812" w:rsidRDefault="00227AEB" w:rsidP="00227AEB">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Guardian. 2019. School Climate Strikes, </w:t>
      </w:r>
      <w:hyperlink r:id="rId13" w:history="1">
        <w:r w:rsidRPr="00A71812">
          <w:rPr>
            <w:rFonts w:ascii="Times New Roman" w:hAnsi="Times New Roman" w:cs="Times New Roman"/>
            <w:noProof/>
            <w:color w:val="0563C1" w:themeColor="hyperlink"/>
            <w:sz w:val="24"/>
            <w:szCs w:val="24"/>
            <w:u w:val="single"/>
            <w:lang w:val="en-US"/>
          </w:rPr>
          <w:t>https://www.theguardian.com/environment/school-climate-strikes</w:t>
        </w:r>
      </w:hyperlink>
      <w:r w:rsidRPr="00A71812">
        <w:rPr>
          <w:rFonts w:ascii="Times New Roman" w:hAnsi="Times New Roman" w:cs="Times New Roman"/>
          <w:noProof/>
          <w:sz w:val="24"/>
          <w:szCs w:val="24"/>
          <w:lang w:val="en-US"/>
        </w:rPr>
        <w:t>. accessed 17 October.</w:t>
      </w:r>
    </w:p>
    <w:p w14:paraId="51BA31F0" w14:textId="1E77F795" w:rsidR="00C10019" w:rsidRDefault="00C10019" w:rsidP="00A71812">
      <w:pPr>
        <w:spacing w:line="240" w:lineRule="auto"/>
        <w:ind w:left="709" w:hanging="709"/>
        <w:jc w:val="both"/>
        <w:rPr>
          <w:rFonts w:ascii="Times New Roman" w:hAnsi="Times New Roman" w:cs="Times New Roman"/>
          <w:noProof/>
          <w:sz w:val="24"/>
          <w:szCs w:val="24"/>
          <w:lang w:val="en-US"/>
        </w:rPr>
      </w:pPr>
      <w:r w:rsidRPr="00C10019">
        <w:rPr>
          <w:rFonts w:ascii="Times New Roman" w:hAnsi="Times New Roman" w:cs="Times New Roman"/>
          <w:noProof/>
          <w:sz w:val="24"/>
          <w:szCs w:val="24"/>
          <w:lang w:val="en-US"/>
        </w:rPr>
        <w:t>Harte, G.</w:t>
      </w:r>
      <w:r>
        <w:rPr>
          <w:rFonts w:ascii="Times New Roman" w:hAnsi="Times New Roman" w:cs="Times New Roman"/>
          <w:noProof/>
          <w:sz w:val="24"/>
          <w:szCs w:val="24"/>
          <w:lang w:val="en-US"/>
        </w:rPr>
        <w:t>,</w:t>
      </w:r>
      <w:r w:rsidRPr="00C10019">
        <w:rPr>
          <w:rFonts w:ascii="Times New Roman" w:hAnsi="Times New Roman" w:cs="Times New Roman"/>
          <w:noProof/>
          <w:sz w:val="24"/>
          <w:szCs w:val="24"/>
          <w:lang w:val="en-US"/>
        </w:rPr>
        <w:t xml:space="preserve"> and </w:t>
      </w:r>
      <w:r>
        <w:rPr>
          <w:rFonts w:ascii="Times New Roman" w:hAnsi="Times New Roman" w:cs="Times New Roman"/>
          <w:noProof/>
          <w:sz w:val="24"/>
          <w:szCs w:val="24"/>
          <w:lang w:val="en-US"/>
        </w:rPr>
        <w:t xml:space="preserve">D.L. </w:t>
      </w:r>
      <w:r w:rsidRPr="00C10019">
        <w:rPr>
          <w:rFonts w:ascii="Times New Roman" w:hAnsi="Times New Roman" w:cs="Times New Roman"/>
          <w:noProof/>
          <w:sz w:val="24"/>
          <w:szCs w:val="24"/>
          <w:lang w:val="en-US"/>
        </w:rPr>
        <w:t>Owen. 1987</w:t>
      </w:r>
      <w:r>
        <w:rPr>
          <w:rFonts w:ascii="Times New Roman" w:hAnsi="Times New Roman" w:cs="Times New Roman"/>
          <w:noProof/>
          <w:sz w:val="24"/>
          <w:szCs w:val="24"/>
          <w:lang w:val="en-US"/>
        </w:rPr>
        <w:t xml:space="preserve">. </w:t>
      </w:r>
      <w:r w:rsidRPr="00C10019">
        <w:rPr>
          <w:rFonts w:ascii="Times New Roman" w:hAnsi="Times New Roman" w:cs="Times New Roman"/>
          <w:noProof/>
          <w:sz w:val="24"/>
          <w:szCs w:val="24"/>
          <w:lang w:val="en-US"/>
        </w:rPr>
        <w:t>Fighting de-industrialisation: the role of local government social audits</w:t>
      </w:r>
      <w:r>
        <w:rPr>
          <w:rFonts w:ascii="Times New Roman" w:hAnsi="Times New Roman" w:cs="Times New Roman"/>
          <w:noProof/>
          <w:sz w:val="24"/>
          <w:szCs w:val="24"/>
          <w:lang w:val="en-US"/>
        </w:rPr>
        <w:t>.</w:t>
      </w:r>
      <w:r w:rsidRPr="00C10019">
        <w:rPr>
          <w:rFonts w:ascii="Times New Roman" w:hAnsi="Times New Roman" w:cs="Times New Roman"/>
          <w:noProof/>
          <w:sz w:val="24"/>
          <w:szCs w:val="24"/>
          <w:lang w:val="en-US"/>
        </w:rPr>
        <w:t xml:space="preserve"> </w:t>
      </w:r>
      <w:r w:rsidRPr="00C10019">
        <w:rPr>
          <w:rFonts w:ascii="Times New Roman" w:hAnsi="Times New Roman" w:cs="Times New Roman"/>
          <w:i/>
          <w:noProof/>
          <w:sz w:val="24"/>
          <w:szCs w:val="24"/>
          <w:lang w:val="en-US"/>
        </w:rPr>
        <w:t>Accounting, Organizations and Society</w:t>
      </w:r>
      <w:r w:rsidRPr="00C10019">
        <w:rPr>
          <w:rFonts w:ascii="Times New Roman" w:hAnsi="Times New Roman" w:cs="Times New Roman"/>
          <w:noProof/>
          <w:sz w:val="24"/>
          <w:szCs w:val="24"/>
          <w:lang w:val="en-US"/>
        </w:rPr>
        <w:t xml:space="preserve"> 12</w:t>
      </w:r>
      <w:r>
        <w:rPr>
          <w:rFonts w:ascii="Times New Roman" w:hAnsi="Times New Roman" w:cs="Times New Roman"/>
          <w:noProof/>
          <w:sz w:val="24"/>
          <w:szCs w:val="24"/>
          <w:lang w:val="en-US"/>
        </w:rPr>
        <w:t xml:space="preserve">(2): </w:t>
      </w:r>
      <w:r w:rsidRPr="00C10019">
        <w:rPr>
          <w:rFonts w:ascii="Times New Roman" w:hAnsi="Times New Roman" w:cs="Times New Roman"/>
          <w:noProof/>
          <w:sz w:val="24"/>
          <w:szCs w:val="24"/>
          <w:lang w:val="en-US"/>
        </w:rPr>
        <w:t>123-142.</w:t>
      </w:r>
    </w:p>
    <w:p w14:paraId="7215D9B7" w14:textId="3CF302AB"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Haynes, K. 2017. Accounting as gendering and gendered: A review of 25 years of critical accounting research on gender.  </w:t>
      </w:r>
      <w:r w:rsidRPr="00A71812">
        <w:rPr>
          <w:rFonts w:ascii="Times New Roman" w:hAnsi="Times New Roman" w:cs="Times New Roman"/>
          <w:i/>
          <w:noProof/>
          <w:sz w:val="24"/>
          <w:szCs w:val="24"/>
          <w:lang w:val="en-US"/>
        </w:rPr>
        <w:t>Critical Perspectives on Accounting</w:t>
      </w:r>
      <w:r w:rsidRPr="00A71812">
        <w:rPr>
          <w:rFonts w:ascii="Times New Roman" w:hAnsi="Times New Roman" w:cs="Times New Roman"/>
          <w:noProof/>
          <w:sz w:val="24"/>
          <w:szCs w:val="24"/>
          <w:lang w:val="en-US"/>
        </w:rPr>
        <w:t xml:space="preserve"> 43: 110-124. doi: 10.1016/j.cpa.2016.06.004.</w:t>
      </w:r>
    </w:p>
    <w:p w14:paraId="4B4E2D4D"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Hines, R. 1992. Accounting: Filling the negative space.  </w:t>
      </w:r>
      <w:r w:rsidRPr="00A71812">
        <w:rPr>
          <w:rFonts w:ascii="Times New Roman" w:hAnsi="Times New Roman" w:cs="Times New Roman"/>
          <w:i/>
          <w:noProof/>
          <w:sz w:val="24"/>
          <w:szCs w:val="24"/>
          <w:lang w:val="en-US"/>
        </w:rPr>
        <w:t>Accounting, Organizations and Society</w:t>
      </w:r>
      <w:r w:rsidRPr="00A71812">
        <w:rPr>
          <w:rFonts w:ascii="Times New Roman" w:hAnsi="Times New Roman" w:cs="Times New Roman"/>
          <w:noProof/>
          <w:sz w:val="24"/>
          <w:szCs w:val="24"/>
          <w:lang w:val="en-US"/>
        </w:rPr>
        <w:t xml:space="preserve"> 17(3): 313-341. doi: 10.1016/0361-3682(92)90027-P.</w:t>
      </w:r>
    </w:p>
    <w:p w14:paraId="112CCB80"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lastRenderedPageBreak/>
        <w:t xml:space="preserve">Hines, R. 1988. Financial accounting: In communicating reality, we construct reality.  </w:t>
      </w:r>
      <w:r w:rsidRPr="00A71812">
        <w:rPr>
          <w:rFonts w:ascii="Times New Roman" w:hAnsi="Times New Roman" w:cs="Times New Roman"/>
          <w:i/>
          <w:noProof/>
          <w:sz w:val="24"/>
          <w:szCs w:val="24"/>
          <w:lang w:val="en-US"/>
        </w:rPr>
        <w:t>Accounting, Organizations and Society</w:t>
      </w:r>
      <w:r w:rsidRPr="00A71812">
        <w:rPr>
          <w:rFonts w:ascii="Times New Roman" w:hAnsi="Times New Roman" w:cs="Times New Roman"/>
          <w:noProof/>
          <w:sz w:val="24"/>
          <w:szCs w:val="24"/>
          <w:lang w:val="en-US"/>
        </w:rPr>
        <w:t xml:space="preserve"> 13(3): 251-261. doi: 10.1016/0361-3682(88)90003-7.</w:t>
      </w:r>
    </w:p>
    <w:p w14:paraId="7E87AFE2" w14:textId="77777777" w:rsidR="00A71812" w:rsidRPr="00A71812" w:rsidRDefault="00A71812" w:rsidP="00A71812">
      <w:pPr>
        <w:spacing w:line="240" w:lineRule="auto"/>
        <w:ind w:left="709" w:hanging="709"/>
        <w:rPr>
          <w:rFonts w:ascii="Times New Roman" w:hAnsi="Times New Roman" w:cs="Times New Roman"/>
          <w:sz w:val="24"/>
          <w:szCs w:val="24"/>
        </w:rPr>
      </w:pPr>
      <w:r w:rsidRPr="00D1474B">
        <w:rPr>
          <w:rFonts w:ascii="Times New Roman" w:hAnsi="Times New Roman" w:cs="Times New Roman"/>
          <w:sz w:val="24"/>
          <w:szCs w:val="24"/>
        </w:rPr>
        <w:t xml:space="preserve">Hopper, T., P. Lassou, and T. Soobaroyen. 2017. </w:t>
      </w:r>
      <w:r w:rsidRPr="00A71812">
        <w:rPr>
          <w:rFonts w:ascii="Times New Roman" w:hAnsi="Times New Roman" w:cs="Times New Roman"/>
          <w:sz w:val="24"/>
          <w:szCs w:val="24"/>
        </w:rPr>
        <w:t xml:space="preserve">Globalisation, accounting and developing countries. </w:t>
      </w:r>
      <w:r w:rsidRPr="00A71812">
        <w:rPr>
          <w:rFonts w:ascii="Times New Roman" w:hAnsi="Times New Roman" w:cs="Times New Roman"/>
          <w:i/>
          <w:iCs/>
          <w:sz w:val="24"/>
          <w:szCs w:val="24"/>
        </w:rPr>
        <w:t>Critical Perspectives on Accounting</w:t>
      </w:r>
      <w:r w:rsidRPr="00A71812">
        <w:rPr>
          <w:rFonts w:ascii="Times New Roman" w:hAnsi="Times New Roman" w:cs="Times New Roman"/>
          <w:sz w:val="24"/>
          <w:szCs w:val="24"/>
        </w:rPr>
        <w:t xml:space="preserve"> </w:t>
      </w:r>
      <w:r w:rsidRPr="00A71812">
        <w:rPr>
          <w:rFonts w:ascii="Times New Roman" w:hAnsi="Times New Roman" w:cs="Times New Roman"/>
          <w:i/>
          <w:iCs/>
          <w:sz w:val="24"/>
          <w:szCs w:val="24"/>
        </w:rPr>
        <w:t>43</w:t>
      </w:r>
      <w:r w:rsidRPr="00A71812">
        <w:rPr>
          <w:rFonts w:ascii="Times New Roman" w:hAnsi="Times New Roman" w:cs="Times New Roman"/>
          <w:sz w:val="24"/>
          <w:szCs w:val="24"/>
        </w:rPr>
        <w:t>: 125-148.</w:t>
      </w:r>
    </w:p>
    <w:p w14:paraId="36736EC2" w14:textId="77777777" w:rsidR="00A71812" w:rsidRP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Hopper, T., J. Storey., and Willmott, H. 1987. Accounting for accounting: towards the development of a dialectical view. </w:t>
      </w:r>
      <w:r w:rsidRPr="00A71812">
        <w:rPr>
          <w:rFonts w:ascii="Times New Roman" w:hAnsi="Times New Roman" w:cs="Times New Roman"/>
          <w:i/>
          <w:iCs/>
          <w:sz w:val="24"/>
          <w:szCs w:val="24"/>
        </w:rPr>
        <w:t>Accounting, Organizations and Society</w:t>
      </w:r>
      <w:r w:rsidRPr="00A71812">
        <w:rPr>
          <w:rFonts w:ascii="Times New Roman" w:hAnsi="Times New Roman" w:cs="Times New Roman"/>
          <w:sz w:val="24"/>
          <w:szCs w:val="24"/>
        </w:rPr>
        <w:t xml:space="preserve"> </w:t>
      </w:r>
      <w:r w:rsidRPr="00A71812">
        <w:rPr>
          <w:rFonts w:ascii="Times New Roman" w:hAnsi="Times New Roman" w:cs="Times New Roman"/>
          <w:i/>
          <w:iCs/>
          <w:sz w:val="24"/>
          <w:szCs w:val="24"/>
        </w:rPr>
        <w:t>12</w:t>
      </w:r>
      <w:r w:rsidRPr="00A71812">
        <w:rPr>
          <w:rFonts w:ascii="Times New Roman" w:hAnsi="Times New Roman" w:cs="Times New Roman"/>
          <w:sz w:val="24"/>
          <w:szCs w:val="24"/>
        </w:rPr>
        <w:t>(5): 437-456.</w:t>
      </w:r>
    </w:p>
    <w:p w14:paraId="056CD37C" w14:textId="6293DB57" w:rsid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Husillos, J. and Larrinaga, C. 2019.</w:t>
      </w:r>
      <w:r w:rsidR="00BF4F96">
        <w:rPr>
          <w:rFonts w:ascii="Times New Roman" w:hAnsi="Times New Roman" w:cs="Times New Roman"/>
          <w:sz w:val="24"/>
          <w:szCs w:val="24"/>
        </w:rPr>
        <w:t xml:space="preserve"> Special issue: Critical Perspectives on Accounting in Spanish. </w:t>
      </w:r>
      <w:hyperlink r:id="rId14" w:history="1">
        <w:r w:rsidR="00227AEB" w:rsidRPr="004B729F">
          <w:rPr>
            <w:rStyle w:val="Hyperlink"/>
            <w:rFonts w:ascii="Times New Roman" w:hAnsi="Times New Roman" w:cs="Times New Roman"/>
            <w:sz w:val="24"/>
            <w:szCs w:val="24"/>
          </w:rPr>
          <w:t>https://www.journals.elsevier.com/critical-perspectives-on-accounting/call-for-papers/critical-perspectives-on-accounting-in-spanish accessed 11 February 2020</w:t>
        </w:r>
      </w:hyperlink>
      <w:r w:rsidR="00BF4F96">
        <w:rPr>
          <w:rFonts w:ascii="Times New Roman" w:hAnsi="Times New Roman" w:cs="Times New Roman"/>
          <w:sz w:val="24"/>
          <w:szCs w:val="24"/>
        </w:rPr>
        <w:t>.</w:t>
      </w:r>
    </w:p>
    <w:p w14:paraId="68EC1C59" w14:textId="3ED0A26A" w:rsidR="00227AEB" w:rsidRPr="00A71812" w:rsidRDefault="0087167D" w:rsidP="00D1474B">
      <w:pPr>
        <w:widowControl w:val="0"/>
        <w:autoSpaceDE w:val="0"/>
        <w:autoSpaceDN w:val="0"/>
        <w:adjustRightInd w:val="0"/>
        <w:spacing w:line="240" w:lineRule="auto"/>
        <w:ind w:left="709" w:hanging="709"/>
        <w:rPr>
          <w:rFonts w:ascii="Times New Roman" w:hAnsi="Times New Roman" w:cs="Times New Roman"/>
          <w:noProof/>
          <w:sz w:val="24"/>
          <w:szCs w:val="24"/>
        </w:rPr>
      </w:pPr>
      <w:r w:rsidRPr="00D1474B">
        <w:rPr>
          <w:rFonts w:ascii="Times New Roman" w:hAnsi="Times New Roman" w:cs="Times New Roman"/>
          <w:noProof/>
          <w:sz w:val="24"/>
          <w:szCs w:val="24"/>
        </w:rPr>
        <w:t xml:space="preserve">Jamil, C., Z. Muhammad, K. Alwi, and R. Mohamed. 2002. Corporate Social Responsibility Disclosure in the Annual Reports of Malaysian Companies: A Longitudinal Study. </w:t>
      </w:r>
      <w:r w:rsidRPr="00D1474B">
        <w:rPr>
          <w:rFonts w:ascii="Times New Roman" w:hAnsi="Times New Roman" w:cs="Times New Roman"/>
          <w:i/>
          <w:iCs/>
          <w:noProof/>
          <w:sz w:val="24"/>
          <w:szCs w:val="24"/>
        </w:rPr>
        <w:t>Social and Environmental Accountability Journal</w:t>
      </w:r>
      <w:r w:rsidRPr="00D1474B">
        <w:rPr>
          <w:rFonts w:ascii="Times New Roman" w:hAnsi="Times New Roman" w:cs="Times New Roman"/>
          <w:noProof/>
          <w:sz w:val="24"/>
          <w:szCs w:val="24"/>
        </w:rPr>
        <w:t xml:space="preserve"> 22 (2): 5–9. </w:t>
      </w:r>
    </w:p>
    <w:p w14:paraId="3AF9E8B4"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Jouffray, J.B, B. Crona, E. Wassénius, J. Bebbington, and B. Scholtens. 2019. Leverage points in the financial sector for seafood sustainability.  </w:t>
      </w:r>
      <w:r w:rsidRPr="00A71812">
        <w:rPr>
          <w:rFonts w:ascii="Times New Roman" w:hAnsi="Times New Roman" w:cs="Times New Roman"/>
          <w:i/>
          <w:noProof/>
          <w:sz w:val="24"/>
          <w:szCs w:val="24"/>
          <w:lang w:val="en-US"/>
        </w:rPr>
        <w:t>Science Advances</w:t>
      </w:r>
      <w:r w:rsidRPr="00A71812">
        <w:rPr>
          <w:rFonts w:ascii="Times New Roman" w:hAnsi="Times New Roman" w:cs="Times New Roman"/>
          <w:noProof/>
          <w:sz w:val="24"/>
          <w:szCs w:val="24"/>
          <w:lang w:val="en-US"/>
        </w:rPr>
        <w:t xml:space="preserve"> 5(10):eaax3324.</w:t>
      </w:r>
    </w:p>
    <w:p w14:paraId="49D9E709" w14:textId="105C6CC8" w:rsidR="00A71812" w:rsidRP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Laine, M. 2006. </w:t>
      </w:r>
      <w:r w:rsidR="00BF4F96">
        <w:rPr>
          <w:rFonts w:ascii="Times New Roman" w:hAnsi="Times New Roman" w:cs="Times New Roman"/>
          <w:sz w:val="24"/>
          <w:szCs w:val="24"/>
        </w:rPr>
        <w:t xml:space="preserve">Still the kiss-of-death?: A personal reflection on encountering the mainstream paradigm as a PhD student. </w:t>
      </w:r>
      <w:r w:rsidR="00BF4F96">
        <w:rPr>
          <w:rFonts w:ascii="Times New Roman" w:hAnsi="Times New Roman" w:cs="Times New Roman"/>
          <w:i/>
          <w:sz w:val="24"/>
          <w:szCs w:val="24"/>
        </w:rPr>
        <w:t>Social and Environmental Accountability Journal 26</w:t>
      </w:r>
      <w:r w:rsidR="00BF4F96">
        <w:rPr>
          <w:rFonts w:ascii="Times New Roman" w:hAnsi="Times New Roman" w:cs="Times New Roman"/>
          <w:sz w:val="24"/>
          <w:szCs w:val="24"/>
        </w:rPr>
        <w:t>(2): 9-13.</w:t>
      </w:r>
    </w:p>
    <w:p w14:paraId="3E533685"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Laine, M., and E. Vinnari. 2017. The transformative potential of counter accounts: a case study of animal rights activism. </w:t>
      </w:r>
      <w:r w:rsidRPr="00A71812">
        <w:rPr>
          <w:rFonts w:ascii="Times New Roman" w:hAnsi="Times New Roman" w:cs="Times New Roman"/>
          <w:i/>
          <w:noProof/>
          <w:sz w:val="24"/>
          <w:szCs w:val="24"/>
          <w:lang w:val="en-US"/>
        </w:rPr>
        <w:t>Accounting, Auditing and Accountability Journal</w:t>
      </w:r>
      <w:r w:rsidRPr="00A71812">
        <w:rPr>
          <w:rFonts w:ascii="Times New Roman" w:hAnsi="Times New Roman" w:cs="Times New Roman"/>
          <w:noProof/>
          <w:sz w:val="24"/>
          <w:szCs w:val="24"/>
          <w:lang w:val="en-US"/>
        </w:rPr>
        <w:t xml:space="preserve"> 30(7): 1481-1510. doi: 10.1108/AAAJ-12-2015-2324.</w:t>
      </w:r>
    </w:p>
    <w:p w14:paraId="195F5393" w14:textId="77777777" w:rsidR="00A71812" w:rsidRP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Lassou, P. J. C., and T. Hopper. 2016. Government accounting reform in an ex-French African colony: the political economy of neocolonialism. </w:t>
      </w:r>
      <w:r w:rsidRPr="00A71812">
        <w:rPr>
          <w:rFonts w:ascii="Times New Roman" w:hAnsi="Times New Roman" w:cs="Times New Roman"/>
          <w:i/>
          <w:iCs/>
          <w:sz w:val="24"/>
          <w:szCs w:val="24"/>
        </w:rPr>
        <w:t>Critical Perspectives on Accounting</w:t>
      </w:r>
      <w:r w:rsidRPr="00A71812">
        <w:rPr>
          <w:rFonts w:ascii="Times New Roman" w:hAnsi="Times New Roman" w:cs="Times New Roman"/>
          <w:sz w:val="24"/>
          <w:szCs w:val="24"/>
        </w:rPr>
        <w:t xml:space="preserve"> </w:t>
      </w:r>
      <w:r w:rsidRPr="00A71812">
        <w:rPr>
          <w:rFonts w:ascii="Times New Roman" w:hAnsi="Times New Roman" w:cs="Times New Roman"/>
          <w:i/>
          <w:iCs/>
          <w:sz w:val="24"/>
          <w:szCs w:val="24"/>
        </w:rPr>
        <w:t>36</w:t>
      </w:r>
      <w:r w:rsidRPr="00A71812">
        <w:rPr>
          <w:rFonts w:ascii="Times New Roman" w:hAnsi="Times New Roman" w:cs="Times New Roman"/>
          <w:sz w:val="24"/>
          <w:szCs w:val="24"/>
        </w:rPr>
        <w:t>: 39-57.</w:t>
      </w:r>
    </w:p>
    <w:p w14:paraId="7915FE46"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LeBlanc, D. 2015. Towards integration at last? The sustainable development goals as a network of targets. </w:t>
      </w:r>
      <w:r w:rsidRPr="00A71812">
        <w:rPr>
          <w:rFonts w:ascii="Times New Roman" w:hAnsi="Times New Roman" w:cs="Times New Roman"/>
          <w:i/>
          <w:noProof/>
          <w:sz w:val="24"/>
          <w:szCs w:val="24"/>
          <w:lang w:val="en-US"/>
        </w:rPr>
        <w:t xml:space="preserve">DESA Working Paper No. 141. </w:t>
      </w:r>
      <w:r w:rsidRPr="00A71812">
        <w:rPr>
          <w:rFonts w:ascii="Times New Roman" w:hAnsi="Times New Roman" w:cs="Times New Roman"/>
          <w:noProof/>
          <w:sz w:val="24"/>
          <w:szCs w:val="24"/>
          <w:lang w:val="en-US"/>
        </w:rPr>
        <w:t xml:space="preserve"> </w:t>
      </w:r>
      <w:hyperlink r:id="rId15" w:history="1">
        <w:r w:rsidRPr="00A71812">
          <w:rPr>
            <w:rFonts w:ascii="Times New Roman" w:hAnsi="Times New Roman" w:cs="Times New Roman"/>
            <w:noProof/>
            <w:color w:val="0563C1" w:themeColor="hyperlink"/>
            <w:sz w:val="24"/>
            <w:szCs w:val="24"/>
            <w:u w:val="single"/>
            <w:lang w:val="en-US"/>
          </w:rPr>
          <w:t>https://www.un.org/esa/desa/papers/2015/wp141_2015.pdf</w:t>
        </w:r>
      </w:hyperlink>
      <w:r w:rsidRPr="00A71812">
        <w:rPr>
          <w:rFonts w:ascii="Times New Roman" w:hAnsi="Times New Roman" w:cs="Times New Roman"/>
          <w:noProof/>
          <w:sz w:val="24"/>
          <w:szCs w:val="24"/>
          <w:lang w:val="en-US"/>
        </w:rPr>
        <w:t xml:space="preserve"> accessed 11 February 2020.</w:t>
      </w:r>
    </w:p>
    <w:p w14:paraId="5BC8B565"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Lehman, C. 2012. We've come a long way! Maybe! Re-imagining gender and accounting.  </w:t>
      </w:r>
      <w:r w:rsidRPr="00A71812">
        <w:rPr>
          <w:rFonts w:ascii="Times New Roman" w:hAnsi="Times New Roman" w:cs="Times New Roman"/>
          <w:i/>
          <w:noProof/>
          <w:sz w:val="24"/>
          <w:szCs w:val="24"/>
          <w:lang w:val="en-US"/>
        </w:rPr>
        <w:t>Accounting, Auditing and Accountability Journal</w:t>
      </w:r>
      <w:r w:rsidRPr="00A71812">
        <w:rPr>
          <w:rFonts w:ascii="Times New Roman" w:hAnsi="Times New Roman" w:cs="Times New Roman"/>
          <w:noProof/>
          <w:sz w:val="24"/>
          <w:szCs w:val="24"/>
          <w:lang w:val="en-US"/>
        </w:rPr>
        <w:t xml:space="preserve"> 25(2): 256-294. doi: 10.1108/09513571211198764.</w:t>
      </w:r>
    </w:p>
    <w:p w14:paraId="668309B6" w14:textId="77777777" w:rsidR="00A71812" w:rsidRP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Lowe, E. A., and A. M.Tinker. 1977. Siting the accounting problematic: Towards an intellectual emancipation of accounting. </w:t>
      </w:r>
      <w:r w:rsidRPr="00A71812">
        <w:rPr>
          <w:rFonts w:ascii="Times New Roman" w:hAnsi="Times New Roman" w:cs="Times New Roman"/>
          <w:i/>
          <w:iCs/>
          <w:sz w:val="24"/>
          <w:szCs w:val="24"/>
        </w:rPr>
        <w:t>Journal of Business Finance &amp; Accounting</w:t>
      </w:r>
      <w:r w:rsidRPr="00A71812">
        <w:rPr>
          <w:rFonts w:ascii="Times New Roman" w:hAnsi="Times New Roman" w:cs="Times New Roman"/>
          <w:sz w:val="24"/>
          <w:szCs w:val="24"/>
        </w:rPr>
        <w:t xml:space="preserve"> </w:t>
      </w:r>
      <w:r w:rsidRPr="00A71812">
        <w:rPr>
          <w:rFonts w:ascii="Times New Roman" w:hAnsi="Times New Roman" w:cs="Times New Roman"/>
          <w:i/>
          <w:iCs/>
          <w:sz w:val="24"/>
          <w:szCs w:val="24"/>
        </w:rPr>
        <w:t>4</w:t>
      </w:r>
      <w:r w:rsidRPr="00A71812">
        <w:rPr>
          <w:rFonts w:ascii="Times New Roman" w:hAnsi="Times New Roman" w:cs="Times New Roman"/>
          <w:sz w:val="24"/>
          <w:szCs w:val="24"/>
        </w:rPr>
        <w:t>(3): 263-276.</w:t>
      </w:r>
    </w:p>
    <w:p w14:paraId="4C188121" w14:textId="05797D78"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Maunders, K. and R. Burritt. 1991.</w:t>
      </w:r>
      <w:r w:rsidR="00BF4F96">
        <w:rPr>
          <w:rFonts w:ascii="Times New Roman" w:hAnsi="Times New Roman" w:cs="Times New Roman"/>
          <w:noProof/>
          <w:sz w:val="24"/>
          <w:szCs w:val="24"/>
          <w:lang w:val="en-US"/>
        </w:rPr>
        <w:t xml:space="preserve"> Accounting and ecological crisis. </w:t>
      </w:r>
      <w:r w:rsidR="00BF4F96">
        <w:rPr>
          <w:rFonts w:ascii="Times New Roman" w:hAnsi="Times New Roman" w:cs="Times New Roman"/>
          <w:i/>
          <w:noProof/>
          <w:sz w:val="24"/>
          <w:szCs w:val="24"/>
          <w:lang w:val="en-US"/>
        </w:rPr>
        <w:t>Accounting, Auditing &amp; Accountability Journal 4</w:t>
      </w:r>
      <w:r w:rsidR="00BF4F96">
        <w:rPr>
          <w:rFonts w:ascii="Times New Roman" w:hAnsi="Times New Roman" w:cs="Times New Roman"/>
          <w:noProof/>
          <w:sz w:val="24"/>
          <w:szCs w:val="24"/>
          <w:lang w:val="en-US"/>
        </w:rPr>
        <w:t>(3): 9-26.</w:t>
      </w:r>
    </w:p>
    <w:p w14:paraId="631EAC0C"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McGuigan, N., and A. Ghio. 2018. Queering accounting: opening up and connecting professional services firms. </w:t>
      </w:r>
      <w:r w:rsidRPr="00A71812">
        <w:rPr>
          <w:rFonts w:ascii="Times New Roman" w:hAnsi="Times New Roman" w:cs="Times New Roman"/>
          <w:i/>
          <w:noProof/>
          <w:sz w:val="24"/>
          <w:szCs w:val="24"/>
          <w:lang w:val="en-US"/>
        </w:rPr>
        <w:t>Sustainability Accounting, Management and Policy Journal</w:t>
      </w:r>
      <w:r w:rsidRPr="00A71812">
        <w:rPr>
          <w:rFonts w:ascii="Times New Roman" w:hAnsi="Times New Roman" w:cs="Times New Roman"/>
          <w:noProof/>
          <w:sz w:val="24"/>
          <w:szCs w:val="24"/>
          <w:lang w:val="en-US"/>
        </w:rPr>
        <w:t xml:space="preserve"> 9(5): 625-635. doi: 10.1108/SAMPJ-08-2018-0210.</w:t>
      </w:r>
    </w:p>
    <w:p w14:paraId="2ABB3921"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McNicholas, P., M. Humphries, and S. Gallhofer. 2004. Maintaining the empire: Maori women's experiences in the accountancy profession. </w:t>
      </w:r>
      <w:r w:rsidRPr="00A71812">
        <w:rPr>
          <w:rFonts w:ascii="Times New Roman" w:hAnsi="Times New Roman" w:cs="Times New Roman"/>
          <w:i/>
          <w:noProof/>
          <w:sz w:val="24"/>
          <w:szCs w:val="24"/>
          <w:lang w:val="en-US"/>
        </w:rPr>
        <w:t>Critical Perspectives on Accounting</w:t>
      </w:r>
      <w:r w:rsidRPr="00A71812">
        <w:rPr>
          <w:rFonts w:ascii="Times New Roman" w:hAnsi="Times New Roman" w:cs="Times New Roman"/>
          <w:noProof/>
          <w:sz w:val="24"/>
          <w:szCs w:val="24"/>
          <w:lang w:val="en-US"/>
        </w:rPr>
        <w:t xml:space="preserve"> 15(1): 57-93. doi: 10.1016/S1045-2354(03)00007-8.</w:t>
      </w:r>
    </w:p>
    <w:p w14:paraId="6B8B68A0" w14:textId="46A47E2B" w:rsid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McPhail, K., and J. Ferguson. 2016. The past, the present and the future of accounting for human rights. </w:t>
      </w:r>
      <w:r w:rsidRPr="00A71812">
        <w:rPr>
          <w:rFonts w:ascii="Times New Roman" w:hAnsi="Times New Roman" w:cs="Times New Roman"/>
          <w:i/>
          <w:noProof/>
          <w:sz w:val="24"/>
          <w:szCs w:val="24"/>
          <w:lang w:val="en-US"/>
        </w:rPr>
        <w:t>Accounting, Auditing and Accountability Journal</w:t>
      </w:r>
      <w:r w:rsidRPr="00A71812">
        <w:rPr>
          <w:rFonts w:ascii="Times New Roman" w:hAnsi="Times New Roman" w:cs="Times New Roman"/>
          <w:noProof/>
          <w:sz w:val="24"/>
          <w:szCs w:val="24"/>
          <w:lang w:val="en-US"/>
        </w:rPr>
        <w:t xml:space="preserve"> 29(4): 526-541. doi: 10.1108/AAAJ-03-2016-2441.</w:t>
      </w:r>
    </w:p>
    <w:p w14:paraId="2F89046D" w14:textId="335E92CB" w:rsidR="00227AEB" w:rsidRPr="00A71812" w:rsidRDefault="00227AEB" w:rsidP="00A71812">
      <w:pPr>
        <w:spacing w:line="240" w:lineRule="auto"/>
        <w:ind w:left="709" w:hanging="709"/>
        <w:jc w:val="both"/>
        <w:rPr>
          <w:rFonts w:ascii="Times New Roman" w:hAnsi="Times New Roman" w:cs="Times New Roman"/>
          <w:noProof/>
          <w:sz w:val="24"/>
          <w:szCs w:val="24"/>
          <w:lang w:val="en-US"/>
        </w:rPr>
      </w:pPr>
      <w:r w:rsidRPr="00227AEB">
        <w:rPr>
          <w:rFonts w:ascii="Times New Roman" w:hAnsi="Times New Roman" w:cs="Times New Roman"/>
          <w:noProof/>
          <w:sz w:val="24"/>
          <w:szCs w:val="24"/>
          <w:lang w:val="en-US"/>
        </w:rPr>
        <w:t>Milne, M. J. 1996</w:t>
      </w:r>
      <w:r>
        <w:rPr>
          <w:rFonts w:ascii="Times New Roman" w:hAnsi="Times New Roman" w:cs="Times New Roman"/>
          <w:noProof/>
          <w:sz w:val="24"/>
          <w:szCs w:val="24"/>
          <w:lang w:val="en-US"/>
        </w:rPr>
        <w:t>.</w:t>
      </w:r>
      <w:r w:rsidRPr="00227AEB">
        <w:rPr>
          <w:rFonts w:ascii="Times New Roman" w:hAnsi="Times New Roman" w:cs="Times New Roman"/>
          <w:noProof/>
          <w:sz w:val="24"/>
          <w:szCs w:val="24"/>
          <w:lang w:val="en-US"/>
        </w:rPr>
        <w:t xml:space="preserve"> On Sustainability, the Environment and Management Accounting</w:t>
      </w:r>
      <w:r>
        <w:rPr>
          <w:rFonts w:ascii="Times New Roman" w:hAnsi="Times New Roman" w:cs="Times New Roman"/>
          <w:noProof/>
          <w:sz w:val="24"/>
          <w:szCs w:val="24"/>
          <w:lang w:val="en-US"/>
        </w:rPr>
        <w:t>.</w:t>
      </w:r>
      <w:r w:rsidRPr="00227AEB">
        <w:rPr>
          <w:rFonts w:ascii="Times New Roman" w:hAnsi="Times New Roman" w:cs="Times New Roman"/>
          <w:noProof/>
          <w:sz w:val="24"/>
          <w:szCs w:val="24"/>
          <w:lang w:val="en-US"/>
        </w:rPr>
        <w:t xml:space="preserve"> </w:t>
      </w:r>
      <w:r w:rsidRPr="00227AEB">
        <w:rPr>
          <w:rFonts w:ascii="Times New Roman" w:hAnsi="Times New Roman" w:cs="Times New Roman"/>
          <w:i/>
          <w:noProof/>
          <w:sz w:val="24"/>
          <w:szCs w:val="24"/>
          <w:lang w:val="en-US"/>
        </w:rPr>
        <w:t>Management Accounting Research</w:t>
      </w:r>
      <w:r>
        <w:rPr>
          <w:rFonts w:ascii="Times New Roman" w:hAnsi="Times New Roman" w:cs="Times New Roman"/>
          <w:noProof/>
          <w:sz w:val="24"/>
          <w:szCs w:val="24"/>
          <w:lang w:val="en-US"/>
        </w:rPr>
        <w:t>. 7(1):</w:t>
      </w:r>
      <w:r w:rsidRPr="00227AEB">
        <w:rPr>
          <w:rFonts w:ascii="Times New Roman" w:hAnsi="Times New Roman" w:cs="Times New Roman"/>
          <w:noProof/>
          <w:sz w:val="24"/>
          <w:szCs w:val="24"/>
          <w:lang w:val="en-US"/>
        </w:rPr>
        <w:t xml:space="preserve"> 135-161.</w:t>
      </w:r>
    </w:p>
    <w:p w14:paraId="6E212DEE" w14:textId="77777777" w:rsidR="0022761B" w:rsidRPr="000D5856" w:rsidRDefault="0022761B" w:rsidP="0022761B">
      <w:pPr>
        <w:spacing w:line="240" w:lineRule="auto"/>
        <w:ind w:left="709" w:hanging="709"/>
        <w:rPr>
          <w:rFonts w:ascii="Times New Roman" w:hAnsi="Times New Roman" w:cs="Times New Roman"/>
          <w:sz w:val="24"/>
          <w:szCs w:val="24"/>
        </w:rPr>
      </w:pPr>
      <w:r w:rsidRPr="0022761B">
        <w:rPr>
          <w:rFonts w:ascii="Times New Roman" w:hAnsi="Times New Roman" w:cs="Times New Roman"/>
          <w:sz w:val="24"/>
          <w:szCs w:val="24"/>
        </w:rPr>
        <w:t>Moses, O., FJ. Mohaimen, M. Emmanuel (</w:t>
      </w:r>
      <w:r w:rsidRPr="0022761B">
        <w:rPr>
          <w:rFonts w:ascii="Times New Roman" w:hAnsi="Times New Roman" w:cs="Times New Roman"/>
          <w:i/>
          <w:sz w:val="24"/>
          <w:szCs w:val="24"/>
        </w:rPr>
        <w:t>this issue).</w:t>
      </w:r>
      <w:r w:rsidRPr="0022761B">
        <w:rPr>
          <w:rFonts w:ascii="Times New Roman" w:hAnsi="Times New Roman" w:cs="Times New Roman"/>
          <w:sz w:val="24"/>
          <w:szCs w:val="24"/>
        </w:rPr>
        <w:t xml:space="preserve"> A meta-review of SEAJ: The past and</w:t>
      </w:r>
      <w:r w:rsidRPr="003428CE">
        <w:rPr>
          <w:rFonts w:ascii="Times New Roman" w:hAnsi="Times New Roman" w:cs="Times New Roman"/>
          <w:sz w:val="24"/>
          <w:szCs w:val="24"/>
        </w:rPr>
        <w:t xml:space="preserve"> projections for 2020 and beyond</w:t>
      </w:r>
      <w:r>
        <w:rPr>
          <w:rFonts w:ascii="Times New Roman" w:hAnsi="Times New Roman" w:cs="Times New Roman"/>
          <w:sz w:val="24"/>
          <w:szCs w:val="24"/>
        </w:rPr>
        <w:t xml:space="preserve">. </w:t>
      </w:r>
      <w:r w:rsidRPr="000D5856">
        <w:rPr>
          <w:rFonts w:ascii="Times New Roman" w:hAnsi="Times New Roman" w:cs="Times New Roman"/>
          <w:i/>
          <w:sz w:val="24"/>
          <w:szCs w:val="24"/>
        </w:rPr>
        <w:t>Social and Environmental Accountability Journal.</w:t>
      </w:r>
    </w:p>
    <w:p w14:paraId="62020E1E"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lastRenderedPageBreak/>
        <w:t xml:space="preserve">Neu, D., A. S. Rahaman, J. Everett, and A. Akindayomi. 2010. The sign value of accounting: IMF structural adjustment programs and African banking reform. </w:t>
      </w:r>
      <w:r w:rsidRPr="00A71812">
        <w:rPr>
          <w:rFonts w:ascii="Times New Roman" w:hAnsi="Times New Roman" w:cs="Times New Roman"/>
          <w:i/>
          <w:iCs/>
          <w:noProof/>
          <w:sz w:val="24"/>
          <w:szCs w:val="24"/>
          <w:lang w:val="en-US"/>
        </w:rPr>
        <w:t>Critical Perspectives on Accounting</w:t>
      </w:r>
      <w:r w:rsidRPr="00A71812">
        <w:rPr>
          <w:rFonts w:ascii="Times New Roman" w:hAnsi="Times New Roman" w:cs="Times New Roman"/>
          <w:noProof/>
          <w:sz w:val="24"/>
          <w:szCs w:val="24"/>
          <w:lang w:val="en-US"/>
        </w:rPr>
        <w:t xml:space="preserve"> </w:t>
      </w:r>
      <w:r w:rsidRPr="00A71812">
        <w:rPr>
          <w:rFonts w:ascii="Times New Roman" w:hAnsi="Times New Roman" w:cs="Times New Roman"/>
          <w:i/>
          <w:iCs/>
          <w:noProof/>
          <w:sz w:val="24"/>
          <w:szCs w:val="24"/>
          <w:lang w:val="en-US"/>
        </w:rPr>
        <w:t>21</w:t>
      </w:r>
      <w:r w:rsidRPr="00A71812">
        <w:rPr>
          <w:rFonts w:ascii="Times New Roman" w:hAnsi="Times New Roman" w:cs="Times New Roman"/>
          <w:noProof/>
          <w:sz w:val="24"/>
          <w:szCs w:val="24"/>
          <w:lang w:val="en-US"/>
        </w:rPr>
        <w:t>(5): 402-419.</w:t>
      </w:r>
    </w:p>
    <w:p w14:paraId="1EB5426E" w14:textId="06CCD155"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47781B">
        <w:rPr>
          <w:rFonts w:ascii="Times New Roman" w:hAnsi="Times New Roman" w:cs="Times New Roman"/>
          <w:noProof/>
          <w:sz w:val="24"/>
          <w:szCs w:val="24"/>
          <w:lang w:val="en-US"/>
        </w:rPr>
        <w:t>O’Sullivan, N. and B. O’Dwyer. 2009.</w:t>
      </w:r>
      <w:r w:rsidR="00BF4F96">
        <w:rPr>
          <w:rFonts w:ascii="Times New Roman" w:hAnsi="Times New Roman" w:cs="Times New Roman"/>
          <w:noProof/>
          <w:sz w:val="24"/>
          <w:szCs w:val="24"/>
          <w:lang w:val="en-US"/>
        </w:rPr>
        <w:t xml:space="preserve"> Stakeholder perspectives on a financial sector legitimation process: The case of NGOs and the Equator Principles. </w:t>
      </w:r>
      <w:r w:rsidR="00BF4F96">
        <w:rPr>
          <w:rFonts w:ascii="Times New Roman" w:hAnsi="Times New Roman" w:cs="Times New Roman"/>
          <w:i/>
          <w:noProof/>
          <w:sz w:val="24"/>
          <w:szCs w:val="24"/>
          <w:lang w:val="en-US"/>
        </w:rPr>
        <w:t xml:space="preserve">Accounting, Auditing and Accountability Journal </w:t>
      </w:r>
      <w:r w:rsidR="0047781B">
        <w:rPr>
          <w:rFonts w:ascii="Times New Roman" w:hAnsi="Times New Roman" w:cs="Times New Roman"/>
          <w:noProof/>
          <w:sz w:val="24"/>
          <w:szCs w:val="24"/>
          <w:lang w:val="en-US"/>
        </w:rPr>
        <w:t>22(4): 563-587.</w:t>
      </w:r>
    </w:p>
    <w:p w14:paraId="2AC23F9E" w14:textId="167C60AE" w:rsidR="00A71812" w:rsidRPr="00A71812" w:rsidRDefault="00C10019" w:rsidP="00A71812">
      <w:pPr>
        <w:spacing w:line="240" w:lineRule="auto"/>
        <w:ind w:left="709" w:hanging="709"/>
        <w:jc w:val="both"/>
        <w:rPr>
          <w:rFonts w:ascii="Times New Roman" w:hAnsi="Times New Roman" w:cs="Times New Roman"/>
          <w:noProof/>
          <w:sz w:val="24"/>
          <w:szCs w:val="24"/>
          <w:lang w:val="en-US"/>
        </w:rPr>
      </w:pPr>
      <w:r w:rsidRPr="00C10019">
        <w:rPr>
          <w:rFonts w:ascii="Times New Roman" w:hAnsi="Times New Roman" w:cs="Times New Roman"/>
          <w:noProof/>
          <w:sz w:val="24"/>
          <w:szCs w:val="24"/>
          <w:lang w:val="en-US"/>
        </w:rPr>
        <w:t>Owen, D. 2008</w:t>
      </w:r>
      <w:r>
        <w:rPr>
          <w:rFonts w:ascii="Times New Roman" w:hAnsi="Times New Roman" w:cs="Times New Roman"/>
          <w:noProof/>
          <w:sz w:val="24"/>
          <w:szCs w:val="24"/>
          <w:lang w:val="en-US"/>
        </w:rPr>
        <w:t>.</w:t>
      </w:r>
      <w:r w:rsidRPr="00C10019">
        <w:rPr>
          <w:rFonts w:ascii="Times New Roman" w:hAnsi="Times New Roman" w:cs="Times New Roman"/>
          <w:noProof/>
          <w:sz w:val="24"/>
          <w:szCs w:val="24"/>
          <w:lang w:val="en-US"/>
        </w:rPr>
        <w:t xml:space="preserve"> Chronicles of wasted time? A personal reflection on the current state of, and future prospects for, social and environmental accounting research</w:t>
      </w:r>
      <w:r>
        <w:rPr>
          <w:rFonts w:ascii="Times New Roman" w:hAnsi="Times New Roman" w:cs="Times New Roman"/>
          <w:noProof/>
          <w:sz w:val="24"/>
          <w:szCs w:val="24"/>
          <w:lang w:val="en-US"/>
        </w:rPr>
        <w:t>.</w:t>
      </w:r>
      <w:r w:rsidRPr="00C10019">
        <w:rPr>
          <w:rFonts w:ascii="Times New Roman" w:hAnsi="Times New Roman" w:cs="Times New Roman"/>
          <w:noProof/>
          <w:sz w:val="24"/>
          <w:szCs w:val="24"/>
          <w:lang w:val="en-US"/>
        </w:rPr>
        <w:t xml:space="preserve"> </w:t>
      </w:r>
      <w:r w:rsidRPr="00C10019">
        <w:rPr>
          <w:rFonts w:ascii="Times New Roman" w:hAnsi="Times New Roman" w:cs="Times New Roman"/>
          <w:i/>
          <w:noProof/>
          <w:sz w:val="24"/>
          <w:szCs w:val="24"/>
          <w:lang w:val="en-US"/>
        </w:rPr>
        <w:t>Accounting, Auditing and Accountability Journal</w:t>
      </w:r>
      <w:r w:rsidRPr="00C10019">
        <w:rPr>
          <w:rFonts w:ascii="Times New Roman" w:hAnsi="Times New Roman" w:cs="Times New Roman"/>
          <w:noProof/>
          <w:sz w:val="24"/>
          <w:szCs w:val="24"/>
          <w:lang w:val="en-US"/>
        </w:rPr>
        <w:t xml:space="preserve"> 21</w:t>
      </w:r>
      <w:r>
        <w:rPr>
          <w:rFonts w:ascii="Times New Roman" w:hAnsi="Times New Roman" w:cs="Times New Roman"/>
          <w:noProof/>
          <w:sz w:val="24"/>
          <w:szCs w:val="24"/>
          <w:lang w:val="en-US"/>
        </w:rPr>
        <w:t>(2):</w:t>
      </w:r>
      <w:r w:rsidRPr="00C10019">
        <w:rPr>
          <w:rFonts w:ascii="Times New Roman" w:hAnsi="Times New Roman" w:cs="Times New Roman"/>
          <w:noProof/>
          <w:sz w:val="24"/>
          <w:szCs w:val="24"/>
          <w:lang w:val="en-US"/>
        </w:rPr>
        <w:t xml:space="preserve"> 240-267.</w:t>
      </w:r>
    </w:p>
    <w:p w14:paraId="7B29BEE7" w14:textId="77777777" w:rsidR="00227AEB" w:rsidRPr="00A71812" w:rsidRDefault="00227AEB" w:rsidP="00227AEB">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PwC. 2015. Make it your business: Engaging with the Sustainable Development Goals. </w:t>
      </w:r>
      <w:hyperlink r:id="rId16" w:history="1">
        <w:r w:rsidRPr="00A71812">
          <w:rPr>
            <w:rFonts w:ascii="Times New Roman" w:hAnsi="Times New Roman" w:cs="Times New Roman"/>
            <w:noProof/>
            <w:color w:val="0563C1" w:themeColor="hyperlink"/>
            <w:sz w:val="24"/>
            <w:szCs w:val="24"/>
            <w:u w:val="single"/>
            <w:lang w:val="en-US"/>
          </w:rPr>
          <w:t>https://www.pwc.com/gx/en/services/sustainability/sustainable-development-goals/sdg-research-results.html</w:t>
        </w:r>
      </w:hyperlink>
      <w:r w:rsidRPr="00A71812">
        <w:rPr>
          <w:rFonts w:ascii="Times New Roman" w:hAnsi="Times New Roman" w:cs="Times New Roman"/>
          <w:noProof/>
          <w:sz w:val="24"/>
          <w:szCs w:val="24"/>
          <w:lang w:val="en-US"/>
        </w:rPr>
        <w:t xml:space="preserve"> accessed 11 February 2020.</w:t>
      </w:r>
    </w:p>
    <w:p w14:paraId="790F5913" w14:textId="6D7F3105" w:rsidR="00A71812" w:rsidRPr="00A71812" w:rsidRDefault="00C10019" w:rsidP="00A71812">
      <w:pPr>
        <w:spacing w:line="240" w:lineRule="auto"/>
        <w:ind w:left="709" w:hanging="709"/>
        <w:jc w:val="both"/>
        <w:rPr>
          <w:rFonts w:ascii="Times New Roman" w:hAnsi="Times New Roman" w:cs="Times New Roman"/>
          <w:noProof/>
          <w:sz w:val="24"/>
          <w:szCs w:val="24"/>
          <w:lang w:val="en-US"/>
        </w:rPr>
      </w:pPr>
      <w:r w:rsidRPr="00C10019">
        <w:rPr>
          <w:rFonts w:ascii="Times New Roman" w:hAnsi="Times New Roman" w:cs="Times New Roman"/>
          <w:noProof/>
          <w:sz w:val="24"/>
          <w:szCs w:val="24"/>
          <w:lang w:val="en-US"/>
        </w:rPr>
        <w:t>Puxty, A.G. 1986</w:t>
      </w:r>
      <w:r>
        <w:rPr>
          <w:rFonts w:ascii="Times New Roman" w:hAnsi="Times New Roman" w:cs="Times New Roman"/>
          <w:noProof/>
          <w:sz w:val="24"/>
          <w:szCs w:val="24"/>
          <w:lang w:val="en-US"/>
        </w:rPr>
        <w:t>.</w:t>
      </w:r>
      <w:r w:rsidRPr="00C10019">
        <w:rPr>
          <w:rFonts w:ascii="Times New Roman" w:hAnsi="Times New Roman" w:cs="Times New Roman"/>
          <w:noProof/>
          <w:sz w:val="24"/>
          <w:szCs w:val="24"/>
          <w:lang w:val="en-US"/>
        </w:rPr>
        <w:t xml:space="preserve"> Social accounting as immanent legitimation: A critique of a technist ideology</w:t>
      </w:r>
      <w:r>
        <w:rPr>
          <w:rFonts w:ascii="Times New Roman" w:hAnsi="Times New Roman" w:cs="Times New Roman"/>
          <w:noProof/>
          <w:sz w:val="24"/>
          <w:szCs w:val="24"/>
          <w:lang w:val="en-US"/>
        </w:rPr>
        <w:t>.</w:t>
      </w:r>
      <w:r w:rsidRPr="00C10019">
        <w:rPr>
          <w:rFonts w:ascii="Times New Roman" w:hAnsi="Times New Roman" w:cs="Times New Roman"/>
          <w:noProof/>
          <w:sz w:val="24"/>
          <w:szCs w:val="24"/>
          <w:lang w:val="en-US"/>
        </w:rPr>
        <w:t xml:space="preserve"> </w:t>
      </w:r>
      <w:r w:rsidRPr="00C10019">
        <w:rPr>
          <w:rFonts w:ascii="Times New Roman" w:hAnsi="Times New Roman" w:cs="Times New Roman"/>
          <w:i/>
          <w:noProof/>
          <w:sz w:val="24"/>
          <w:szCs w:val="24"/>
          <w:lang w:val="en-US"/>
        </w:rPr>
        <w:t>Advances in Public Interest Accounting</w:t>
      </w:r>
      <w:r w:rsidRPr="00C10019">
        <w:rPr>
          <w:rFonts w:ascii="Times New Roman" w:hAnsi="Times New Roman" w:cs="Times New Roman"/>
          <w:noProof/>
          <w:sz w:val="24"/>
          <w:szCs w:val="24"/>
          <w:lang w:val="en-US"/>
        </w:rPr>
        <w:t xml:space="preserve"> 1</w:t>
      </w:r>
      <w:r>
        <w:rPr>
          <w:rFonts w:ascii="Times New Roman" w:hAnsi="Times New Roman" w:cs="Times New Roman"/>
          <w:noProof/>
          <w:sz w:val="24"/>
          <w:szCs w:val="24"/>
          <w:lang w:val="en-US"/>
        </w:rPr>
        <w:t xml:space="preserve">: </w:t>
      </w:r>
      <w:r w:rsidRPr="00C10019">
        <w:rPr>
          <w:rFonts w:ascii="Times New Roman" w:hAnsi="Times New Roman" w:cs="Times New Roman"/>
          <w:noProof/>
          <w:sz w:val="24"/>
          <w:szCs w:val="24"/>
          <w:lang w:val="en-US"/>
        </w:rPr>
        <w:t>95-112.</w:t>
      </w:r>
    </w:p>
    <w:p w14:paraId="5CD93572"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Qian, W., C. Tilt, and A. Belal. 2018. Special issue: Incorporating context into social and environmental accounting (SEA) in developing nations. </w:t>
      </w:r>
      <w:r w:rsidRPr="00A71812">
        <w:rPr>
          <w:rFonts w:ascii="Times New Roman" w:hAnsi="Times New Roman" w:cs="Times New Roman"/>
          <w:i/>
          <w:noProof/>
          <w:sz w:val="24"/>
          <w:szCs w:val="24"/>
          <w:lang w:val="en-US"/>
        </w:rPr>
        <w:t xml:space="preserve">Accounting, Auditing &amp; Accountability Journal </w:t>
      </w:r>
      <w:hyperlink r:id="rId17" w:history="1">
        <w:r w:rsidRPr="00A71812">
          <w:rPr>
            <w:rFonts w:ascii="Times New Roman" w:hAnsi="Times New Roman" w:cs="Times New Roman"/>
            <w:noProof/>
            <w:color w:val="0563C1" w:themeColor="hyperlink"/>
            <w:sz w:val="24"/>
            <w:szCs w:val="24"/>
            <w:u w:val="single"/>
            <w:lang w:val="en-US"/>
          </w:rPr>
          <w:t>https://www.emeraldgrouppublishing.com/products/journals/call_for_papers.htm?id=7822</w:t>
        </w:r>
      </w:hyperlink>
      <w:r w:rsidRPr="00A71812">
        <w:rPr>
          <w:rFonts w:ascii="Times New Roman" w:hAnsi="Times New Roman" w:cs="Times New Roman"/>
          <w:noProof/>
          <w:color w:val="0000FF"/>
          <w:sz w:val="24"/>
          <w:szCs w:val="24"/>
          <w:u w:val="single"/>
          <w:lang w:val="en-US"/>
        </w:rPr>
        <w:t xml:space="preserve"> </w:t>
      </w:r>
      <w:r w:rsidRPr="00A71812">
        <w:rPr>
          <w:rFonts w:ascii="Times New Roman" w:hAnsi="Times New Roman" w:cs="Times New Roman"/>
          <w:noProof/>
          <w:sz w:val="24"/>
          <w:szCs w:val="24"/>
          <w:lang w:val="en-US"/>
        </w:rPr>
        <w:t>accessed 17 October 2019.</w:t>
      </w:r>
    </w:p>
    <w:p w14:paraId="015A7713" w14:textId="77777777" w:rsidR="0022761B" w:rsidRPr="00A71812" w:rsidRDefault="0022761B" w:rsidP="0022761B">
      <w:pPr>
        <w:spacing w:line="240" w:lineRule="auto"/>
        <w:ind w:left="709" w:hanging="709"/>
        <w:jc w:val="both"/>
        <w:rPr>
          <w:rFonts w:ascii="Times New Roman" w:hAnsi="Times New Roman" w:cs="Times New Roman"/>
          <w:i/>
          <w:noProof/>
          <w:sz w:val="24"/>
          <w:szCs w:val="24"/>
          <w:lang w:val="en-US"/>
        </w:rPr>
      </w:pPr>
      <w:r w:rsidRPr="0022761B">
        <w:rPr>
          <w:rFonts w:ascii="Times New Roman" w:hAnsi="Times New Roman" w:cs="Times New Roman"/>
          <w:noProof/>
          <w:sz w:val="24"/>
          <w:szCs w:val="24"/>
          <w:lang w:val="en-US"/>
        </w:rPr>
        <w:t>Quinche-Martín, F.L., and A. Cabrera-Narváez (</w:t>
      </w:r>
      <w:r w:rsidRPr="0022761B">
        <w:rPr>
          <w:rFonts w:ascii="Times New Roman" w:hAnsi="Times New Roman" w:cs="Times New Roman"/>
          <w:i/>
          <w:noProof/>
          <w:sz w:val="24"/>
          <w:szCs w:val="24"/>
          <w:lang w:val="en-US"/>
        </w:rPr>
        <w:t xml:space="preserve">this issue). </w:t>
      </w:r>
      <w:r w:rsidRPr="0022761B">
        <w:rPr>
          <w:rFonts w:ascii="Times New Roman" w:hAnsi="Times New Roman" w:cs="Times New Roman"/>
          <w:noProof/>
          <w:sz w:val="24"/>
          <w:szCs w:val="24"/>
          <w:lang w:val="en-US"/>
        </w:rPr>
        <w:t>Exploring the potential link between political ecology and social and environmental accounting.</w:t>
      </w:r>
      <w:r>
        <w:rPr>
          <w:rFonts w:ascii="Times New Roman" w:hAnsi="Times New Roman" w:cs="Times New Roman"/>
          <w:i/>
          <w:noProof/>
          <w:sz w:val="24"/>
          <w:szCs w:val="24"/>
          <w:lang w:val="en-US"/>
        </w:rPr>
        <w:t xml:space="preserve"> Social and Environmental Accountability Journal.</w:t>
      </w:r>
    </w:p>
    <w:p w14:paraId="3780183B"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Research England. n.d.. REF Impact </w:t>
      </w:r>
      <w:hyperlink r:id="rId18" w:history="1">
        <w:r w:rsidRPr="00A71812">
          <w:rPr>
            <w:rFonts w:ascii="Times New Roman" w:hAnsi="Times New Roman" w:cs="Times New Roman"/>
            <w:noProof/>
            <w:color w:val="0563C1" w:themeColor="hyperlink"/>
            <w:sz w:val="24"/>
            <w:szCs w:val="24"/>
            <w:u w:val="single"/>
            <w:lang w:val="en-US"/>
          </w:rPr>
          <w:t>https://re.ukri.org/research/ref-impact/</w:t>
        </w:r>
      </w:hyperlink>
      <w:r w:rsidRPr="00A71812">
        <w:rPr>
          <w:rFonts w:ascii="Times New Roman" w:hAnsi="Times New Roman" w:cs="Times New Roman"/>
          <w:noProof/>
          <w:color w:val="0000FF"/>
          <w:sz w:val="24"/>
          <w:szCs w:val="24"/>
          <w:u w:val="single"/>
          <w:lang w:val="en-US"/>
        </w:rPr>
        <w:t xml:space="preserve">. </w:t>
      </w:r>
      <w:r w:rsidRPr="00A71812">
        <w:rPr>
          <w:rFonts w:ascii="Times New Roman" w:hAnsi="Times New Roman" w:cs="Times New Roman"/>
          <w:noProof/>
          <w:sz w:val="24"/>
          <w:szCs w:val="24"/>
          <w:lang w:val="en-US"/>
        </w:rPr>
        <w:t>accessed 17 October 2019.</w:t>
      </w:r>
    </w:p>
    <w:p w14:paraId="482E57E4" w14:textId="6BD8367A" w:rsidR="00A71812" w:rsidRPr="00C10019" w:rsidRDefault="00A71812" w:rsidP="00C10019">
      <w:pPr>
        <w:spacing w:line="240" w:lineRule="auto"/>
        <w:ind w:left="709" w:hanging="709"/>
        <w:jc w:val="both"/>
        <w:rPr>
          <w:rFonts w:ascii="Times New Roman" w:hAnsi="Times New Roman" w:cs="Times New Roman"/>
          <w:noProof/>
          <w:sz w:val="24"/>
          <w:szCs w:val="24"/>
          <w:lang w:val="en-US"/>
        </w:rPr>
      </w:pPr>
      <w:r w:rsidRPr="00C10019">
        <w:rPr>
          <w:rFonts w:ascii="Times New Roman" w:hAnsi="Times New Roman" w:cs="Times New Roman"/>
          <w:noProof/>
          <w:sz w:val="24"/>
          <w:szCs w:val="24"/>
          <w:lang w:val="en-US"/>
        </w:rPr>
        <w:t>Roberts</w:t>
      </w:r>
      <w:r w:rsidR="00C10019" w:rsidRPr="00C10019">
        <w:rPr>
          <w:rFonts w:ascii="Times New Roman" w:hAnsi="Times New Roman" w:cs="Times New Roman"/>
          <w:noProof/>
          <w:sz w:val="24"/>
          <w:szCs w:val="24"/>
          <w:lang w:val="en-US"/>
        </w:rPr>
        <w:t>, R.W.</w:t>
      </w:r>
      <w:r w:rsidRPr="00C10019">
        <w:rPr>
          <w:rFonts w:ascii="Times New Roman" w:hAnsi="Times New Roman" w:cs="Times New Roman"/>
          <w:noProof/>
          <w:sz w:val="24"/>
          <w:szCs w:val="24"/>
          <w:lang w:val="en-US"/>
        </w:rPr>
        <w:t xml:space="preserve"> 2018</w:t>
      </w:r>
      <w:r w:rsidR="00C10019" w:rsidRPr="00C10019">
        <w:rPr>
          <w:rFonts w:ascii="Times New Roman" w:hAnsi="Times New Roman" w:cs="Times New Roman"/>
          <w:noProof/>
          <w:sz w:val="24"/>
          <w:szCs w:val="24"/>
          <w:lang w:val="en-US"/>
        </w:rPr>
        <w:t>. We</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can</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do</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so</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much</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better:</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Reflections on</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reading</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“Signaling Effects</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of</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Scholarly</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Profiles</w:t>
      </w:r>
      <w:r w:rsidR="00C10019">
        <w:rPr>
          <w:rFonts w:ascii="Times New Roman" w:hAnsi="Times New Roman" w:cs="Times New Roman"/>
          <w:noProof/>
          <w:sz w:val="24"/>
          <w:szCs w:val="24"/>
          <w:lang w:val="en-US"/>
        </w:rPr>
        <w:t xml:space="preserve"> - </w:t>
      </w:r>
      <w:r w:rsidR="00C10019" w:rsidRPr="00C10019">
        <w:rPr>
          <w:rFonts w:ascii="Times New Roman" w:hAnsi="Times New Roman" w:cs="Times New Roman"/>
          <w:noProof/>
          <w:sz w:val="24"/>
          <w:szCs w:val="24"/>
          <w:lang w:val="en-US"/>
        </w:rPr>
        <w:t>The Editorial</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Teams</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of</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North</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American</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Accounting</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Association</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noProof/>
          <w:sz w:val="24"/>
          <w:szCs w:val="24"/>
          <w:lang w:val="en-US"/>
        </w:rPr>
        <w:t>Journals”</w:t>
      </w:r>
      <w:r w:rsidR="00C10019">
        <w:rPr>
          <w:rFonts w:ascii="Times New Roman" w:hAnsi="Times New Roman" w:cs="Times New Roman"/>
          <w:noProof/>
          <w:sz w:val="24"/>
          <w:szCs w:val="24"/>
          <w:lang w:val="en-US"/>
        </w:rPr>
        <w:t xml:space="preserve">. </w:t>
      </w:r>
      <w:r w:rsidR="00C10019" w:rsidRPr="00C10019">
        <w:rPr>
          <w:rFonts w:ascii="Times New Roman" w:hAnsi="Times New Roman" w:cs="Times New Roman"/>
          <w:i/>
          <w:noProof/>
          <w:sz w:val="24"/>
          <w:szCs w:val="24"/>
          <w:lang w:val="en-US"/>
        </w:rPr>
        <w:t>Critical Perspectives on Accounting</w:t>
      </w:r>
      <w:r w:rsidR="00C10019">
        <w:rPr>
          <w:rFonts w:ascii="Times New Roman" w:hAnsi="Times New Roman" w:cs="Times New Roman"/>
          <w:noProof/>
          <w:sz w:val="24"/>
          <w:szCs w:val="24"/>
          <w:lang w:val="en-US"/>
        </w:rPr>
        <w:t xml:space="preserve"> 51: 70-77.</w:t>
      </w:r>
    </w:p>
    <w:p w14:paraId="34EE921B" w14:textId="26BC5C3B" w:rsidR="00A71812" w:rsidRPr="0047781B" w:rsidRDefault="00A71812" w:rsidP="00A71812">
      <w:pPr>
        <w:spacing w:line="240" w:lineRule="auto"/>
        <w:ind w:left="709" w:hanging="709"/>
        <w:jc w:val="both"/>
        <w:rPr>
          <w:rFonts w:ascii="Times New Roman" w:hAnsi="Times New Roman" w:cs="Times New Roman"/>
          <w:noProof/>
          <w:sz w:val="24"/>
          <w:szCs w:val="24"/>
          <w:lang w:val="en-US"/>
        </w:rPr>
      </w:pPr>
      <w:r w:rsidRPr="0047781B">
        <w:rPr>
          <w:rFonts w:ascii="Times New Roman" w:hAnsi="Times New Roman" w:cs="Times New Roman"/>
          <w:noProof/>
          <w:sz w:val="24"/>
          <w:szCs w:val="24"/>
          <w:lang w:val="en-US"/>
        </w:rPr>
        <w:t>Roberts, R. and D. Wallace. 2015.</w:t>
      </w:r>
      <w:r w:rsidRPr="00A71812">
        <w:rPr>
          <w:rFonts w:ascii="Times New Roman" w:hAnsi="Times New Roman" w:cs="Times New Roman"/>
          <w:noProof/>
          <w:sz w:val="24"/>
          <w:szCs w:val="24"/>
          <w:lang w:val="en-US"/>
        </w:rPr>
        <w:t xml:space="preserve"> </w:t>
      </w:r>
      <w:r w:rsidR="0047781B">
        <w:rPr>
          <w:rFonts w:ascii="Times New Roman" w:hAnsi="Times New Roman" w:cs="Times New Roman"/>
          <w:noProof/>
          <w:sz w:val="24"/>
          <w:szCs w:val="24"/>
          <w:lang w:val="en-US"/>
        </w:rPr>
        <w:t xml:space="preserve">Sustaining diversity in social and environmental accounting research. </w:t>
      </w:r>
      <w:r w:rsidR="0047781B">
        <w:rPr>
          <w:rFonts w:ascii="Times New Roman" w:hAnsi="Times New Roman" w:cs="Times New Roman"/>
          <w:i/>
          <w:noProof/>
          <w:sz w:val="24"/>
          <w:szCs w:val="24"/>
          <w:lang w:val="en-US"/>
        </w:rPr>
        <w:t xml:space="preserve">Critical Perspectives on Accounting </w:t>
      </w:r>
      <w:r w:rsidR="0047781B">
        <w:rPr>
          <w:rFonts w:ascii="Times New Roman" w:hAnsi="Times New Roman" w:cs="Times New Roman"/>
          <w:noProof/>
          <w:sz w:val="24"/>
          <w:szCs w:val="24"/>
          <w:lang w:val="en-US"/>
        </w:rPr>
        <w:t>32: 78-87.</w:t>
      </w:r>
    </w:p>
    <w:p w14:paraId="3F67EC34" w14:textId="0B8D9B6F" w:rsid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Rumens, N. 2016. Sexualities and accounting: A queer theory perspective. </w:t>
      </w:r>
      <w:r w:rsidRPr="00A71812">
        <w:rPr>
          <w:rFonts w:ascii="Times New Roman" w:hAnsi="Times New Roman" w:cs="Times New Roman"/>
          <w:i/>
          <w:iCs/>
          <w:noProof/>
          <w:sz w:val="24"/>
          <w:szCs w:val="24"/>
          <w:lang w:val="en-US"/>
        </w:rPr>
        <w:t>Critical Perspectives on Accounting</w:t>
      </w:r>
      <w:r w:rsidRPr="00A71812">
        <w:rPr>
          <w:rFonts w:ascii="Times New Roman" w:hAnsi="Times New Roman" w:cs="Times New Roman"/>
          <w:noProof/>
          <w:sz w:val="24"/>
          <w:szCs w:val="24"/>
          <w:lang w:val="en-US"/>
        </w:rPr>
        <w:t xml:space="preserve"> </w:t>
      </w:r>
      <w:r w:rsidRPr="00A71812">
        <w:rPr>
          <w:rFonts w:ascii="Times New Roman" w:hAnsi="Times New Roman" w:cs="Times New Roman"/>
          <w:i/>
          <w:iCs/>
          <w:noProof/>
          <w:sz w:val="24"/>
          <w:szCs w:val="24"/>
          <w:lang w:val="en-US"/>
        </w:rPr>
        <w:t>35</w:t>
      </w:r>
      <w:r w:rsidRPr="00A71812">
        <w:rPr>
          <w:rFonts w:ascii="Times New Roman" w:hAnsi="Times New Roman" w:cs="Times New Roman"/>
          <w:noProof/>
          <w:sz w:val="24"/>
          <w:szCs w:val="24"/>
          <w:lang w:val="en-US"/>
        </w:rPr>
        <w:t>: 111-120.</w:t>
      </w:r>
    </w:p>
    <w:p w14:paraId="52909A02" w14:textId="5B19DB6F" w:rsidR="00227AEB" w:rsidRPr="003C1269" w:rsidRDefault="00227AEB" w:rsidP="003C1269">
      <w:pPr>
        <w:spacing w:line="240" w:lineRule="auto"/>
        <w:ind w:left="709" w:hanging="709"/>
        <w:jc w:val="both"/>
        <w:rPr>
          <w:rFonts w:ascii="Times New Roman" w:hAnsi="Times New Roman" w:cs="Times New Roman"/>
          <w:noProof/>
          <w:sz w:val="24"/>
          <w:szCs w:val="24"/>
          <w:lang w:val="en-US"/>
        </w:rPr>
      </w:pPr>
      <w:r w:rsidRPr="00D1474B">
        <w:rPr>
          <w:rFonts w:ascii="Times New Roman" w:hAnsi="Times New Roman" w:cs="Times New Roman"/>
          <w:noProof/>
          <w:sz w:val="24"/>
          <w:szCs w:val="24"/>
          <w:lang w:val="en-US"/>
        </w:rPr>
        <w:t>Savell 2018</w:t>
      </w:r>
      <w:r w:rsidR="003C1269">
        <w:rPr>
          <w:rFonts w:ascii="Times New Roman" w:hAnsi="Times New Roman" w:cs="Times New Roman"/>
          <w:noProof/>
          <w:sz w:val="24"/>
          <w:szCs w:val="24"/>
          <w:lang w:val="en-US"/>
        </w:rPr>
        <w:t xml:space="preserve">. </w:t>
      </w:r>
      <w:r w:rsidR="003C1269" w:rsidRPr="00D1474B">
        <w:rPr>
          <w:rFonts w:ascii="Times New Roman" w:hAnsi="Times New Roman" w:cs="Times New Roman"/>
          <w:noProof/>
          <w:sz w:val="24"/>
          <w:szCs w:val="24"/>
          <w:lang w:val="en-US"/>
        </w:rPr>
        <w:t>Current United States counterterror war locations. Costs of War Project, Watson Institute for International and Public Affairs,</w:t>
      </w:r>
      <w:r w:rsidR="003C1269">
        <w:rPr>
          <w:rFonts w:ascii="Times New Roman" w:hAnsi="Times New Roman" w:cs="Times New Roman"/>
          <w:noProof/>
          <w:sz w:val="24"/>
          <w:szCs w:val="24"/>
          <w:lang w:val="en-US"/>
        </w:rPr>
        <w:t xml:space="preserve"> </w:t>
      </w:r>
      <w:r w:rsidR="003C1269" w:rsidRPr="00D1474B">
        <w:rPr>
          <w:rFonts w:ascii="Times New Roman" w:hAnsi="Times New Roman" w:cs="Times New Roman"/>
          <w:noProof/>
          <w:sz w:val="24"/>
          <w:szCs w:val="24"/>
          <w:lang w:val="en-US"/>
        </w:rPr>
        <w:t>Brown University. Retrieved from</w:t>
      </w:r>
      <w:r w:rsidR="003C1269">
        <w:rPr>
          <w:rFonts w:ascii="Times New Roman" w:hAnsi="Times New Roman" w:cs="Times New Roman"/>
          <w:noProof/>
          <w:sz w:val="24"/>
          <w:szCs w:val="24"/>
          <w:lang w:val="en-US"/>
        </w:rPr>
        <w:t>:</w:t>
      </w:r>
      <w:r w:rsidR="003C1269" w:rsidRPr="00D1474B">
        <w:rPr>
          <w:rFonts w:ascii="Times New Roman" w:hAnsi="Times New Roman" w:cs="Times New Roman"/>
          <w:noProof/>
          <w:sz w:val="24"/>
          <w:szCs w:val="24"/>
          <w:lang w:val="en-US"/>
        </w:rPr>
        <w:t xml:space="preserve"> https://watson.brown.edu/costsofwar/files/cow/imce/papers/Current%20US%20Counterterror%20War%20Locations_Costs%20of%20War%20Project%20Map.pdf</w:t>
      </w:r>
    </w:p>
    <w:p w14:paraId="10DD4AEE"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Siboni, B., D. Sangiorgi, F. Farneti, and C. de Villiers. 2016. Gender (in) accounting: Insights, gaps and an agenda for future research.  </w:t>
      </w:r>
      <w:r w:rsidRPr="00A71812">
        <w:rPr>
          <w:rFonts w:ascii="Times New Roman" w:hAnsi="Times New Roman" w:cs="Times New Roman"/>
          <w:i/>
          <w:noProof/>
          <w:sz w:val="24"/>
          <w:szCs w:val="24"/>
          <w:lang w:val="en-US"/>
        </w:rPr>
        <w:t>Meditari Accountancy Research</w:t>
      </w:r>
      <w:r w:rsidRPr="00A71812">
        <w:rPr>
          <w:rFonts w:ascii="Times New Roman" w:hAnsi="Times New Roman" w:cs="Times New Roman"/>
          <w:noProof/>
          <w:sz w:val="24"/>
          <w:szCs w:val="24"/>
          <w:lang w:val="en-US"/>
        </w:rPr>
        <w:t xml:space="preserve"> 24(2): 158-168. doi: 10.1108/MEDAR-04-2016-0054.</w:t>
      </w:r>
    </w:p>
    <w:p w14:paraId="6334BCD9" w14:textId="1C4A9CDD" w:rsidR="0087167D" w:rsidRDefault="0087167D" w:rsidP="00A71812">
      <w:pPr>
        <w:spacing w:line="240" w:lineRule="auto"/>
        <w:ind w:left="709" w:hanging="709"/>
        <w:rPr>
          <w:rFonts w:ascii="Times New Roman" w:hAnsi="Times New Roman" w:cs="Times New Roman"/>
          <w:sz w:val="24"/>
          <w:szCs w:val="24"/>
        </w:rPr>
      </w:pPr>
      <w:r w:rsidRPr="0022761B">
        <w:rPr>
          <w:rFonts w:ascii="Times New Roman" w:hAnsi="Times New Roman" w:cs="Times New Roman"/>
          <w:sz w:val="24"/>
          <w:szCs w:val="24"/>
        </w:rPr>
        <w:t>S. Smyth, I. Cole and D. Fields. (In Press).  From gatekeepers to gateway constructors: Credi</w:t>
      </w:r>
      <w:r w:rsidR="006F2DEA" w:rsidRPr="0022761B">
        <w:rPr>
          <w:rFonts w:ascii="Times New Roman" w:hAnsi="Times New Roman" w:cs="Times New Roman"/>
          <w:sz w:val="24"/>
          <w:szCs w:val="24"/>
        </w:rPr>
        <w:t>t rating agencies and the finan</w:t>
      </w:r>
      <w:r w:rsidRPr="0022761B">
        <w:rPr>
          <w:rFonts w:ascii="Times New Roman" w:hAnsi="Times New Roman" w:cs="Times New Roman"/>
          <w:sz w:val="24"/>
          <w:szCs w:val="24"/>
        </w:rPr>
        <w:t>ciali</w:t>
      </w:r>
      <w:r w:rsidR="006F2DEA" w:rsidRPr="0022761B">
        <w:rPr>
          <w:rFonts w:ascii="Times New Roman" w:hAnsi="Times New Roman" w:cs="Times New Roman"/>
          <w:sz w:val="24"/>
          <w:szCs w:val="24"/>
        </w:rPr>
        <w:t xml:space="preserve">sation of housing associations. </w:t>
      </w:r>
      <w:r w:rsidRPr="0022761B">
        <w:rPr>
          <w:rFonts w:ascii="Times New Roman" w:hAnsi="Times New Roman" w:cs="Times New Roman"/>
          <w:i/>
          <w:sz w:val="24"/>
          <w:szCs w:val="24"/>
        </w:rPr>
        <w:t>Critical Perspectives on Accounting</w:t>
      </w:r>
      <w:r w:rsidRPr="0022761B">
        <w:rPr>
          <w:rFonts w:ascii="Times New Roman" w:hAnsi="Times New Roman" w:cs="Times New Roman"/>
          <w:sz w:val="24"/>
          <w:szCs w:val="24"/>
        </w:rPr>
        <w:t>, https://doi.org/10.1016/j.cpa.2019.102093</w:t>
      </w:r>
    </w:p>
    <w:p w14:paraId="7C8A3083" w14:textId="77777777" w:rsidR="00A71812" w:rsidRPr="00A71812" w:rsidRDefault="00A71812" w:rsidP="00A71812">
      <w:pPr>
        <w:spacing w:line="240" w:lineRule="auto"/>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SOUL. n.d. Ihumātao. </w:t>
      </w:r>
      <w:hyperlink r:id="rId19" w:history="1">
        <w:r w:rsidRPr="00A71812">
          <w:rPr>
            <w:rFonts w:ascii="Times New Roman" w:hAnsi="Times New Roman" w:cs="Times New Roman"/>
            <w:color w:val="0563C1" w:themeColor="hyperlink"/>
            <w:sz w:val="24"/>
            <w:szCs w:val="24"/>
            <w:u w:val="single"/>
          </w:rPr>
          <w:t>https://www.protectihumatao.com/</w:t>
        </w:r>
      </w:hyperlink>
      <w:r w:rsidRPr="00A71812">
        <w:rPr>
          <w:rFonts w:ascii="Times New Roman" w:hAnsi="Times New Roman" w:cs="Times New Roman"/>
          <w:color w:val="0000FF"/>
          <w:sz w:val="24"/>
          <w:szCs w:val="24"/>
          <w:u w:val="single"/>
        </w:rPr>
        <w:t xml:space="preserve"> </w:t>
      </w:r>
      <w:r w:rsidRPr="00A71812">
        <w:rPr>
          <w:rFonts w:ascii="Times New Roman" w:hAnsi="Times New Roman" w:cs="Times New Roman"/>
          <w:sz w:val="24"/>
          <w:szCs w:val="24"/>
        </w:rPr>
        <w:t>accessed 17 October 2019</w:t>
      </w:r>
    </w:p>
    <w:p w14:paraId="5C740C3F" w14:textId="77777777" w:rsidR="00A71812" w:rsidRPr="00A71812" w:rsidRDefault="00A71812" w:rsidP="00A71812">
      <w:pPr>
        <w:ind w:left="709" w:hanging="709"/>
        <w:rPr>
          <w:rFonts w:ascii="Times New Roman" w:hAnsi="Times New Roman" w:cs="Times New Roman"/>
          <w:sz w:val="24"/>
          <w:szCs w:val="24"/>
        </w:rPr>
      </w:pPr>
      <w:r w:rsidRPr="00A71812">
        <w:rPr>
          <w:rFonts w:ascii="Times New Roman" w:hAnsi="Times New Roman" w:cs="Times New Roman"/>
          <w:sz w:val="24"/>
          <w:szCs w:val="24"/>
        </w:rPr>
        <w:t xml:space="preserve">Spence, L., and L. Rinaldi. 2014. Governmentality in accounting and accountability: A case study of embedding sustainability in a supply chain. </w:t>
      </w:r>
      <w:r w:rsidRPr="00A71812">
        <w:rPr>
          <w:rFonts w:ascii="Times New Roman" w:hAnsi="Times New Roman" w:cs="Times New Roman"/>
          <w:i/>
          <w:iCs/>
          <w:sz w:val="24"/>
          <w:szCs w:val="24"/>
        </w:rPr>
        <w:t>Accounting, Organizations and Society</w:t>
      </w:r>
      <w:r w:rsidRPr="00A71812">
        <w:rPr>
          <w:rFonts w:ascii="Times New Roman" w:hAnsi="Times New Roman" w:cs="Times New Roman"/>
          <w:sz w:val="24"/>
          <w:szCs w:val="24"/>
        </w:rPr>
        <w:t xml:space="preserve"> </w:t>
      </w:r>
      <w:r w:rsidRPr="00A71812">
        <w:rPr>
          <w:rFonts w:ascii="Times New Roman" w:hAnsi="Times New Roman" w:cs="Times New Roman"/>
          <w:i/>
          <w:iCs/>
          <w:sz w:val="24"/>
          <w:szCs w:val="24"/>
        </w:rPr>
        <w:t>39</w:t>
      </w:r>
      <w:r w:rsidRPr="00A71812">
        <w:rPr>
          <w:rFonts w:ascii="Times New Roman" w:hAnsi="Times New Roman" w:cs="Times New Roman"/>
          <w:sz w:val="24"/>
          <w:szCs w:val="24"/>
        </w:rPr>
        <w:t>(6): 433-452.</w:t>
      </w:r>
    </w:p>
    <w:p w14:paraId="7B36A838" w14:textId="7BA695BE" w:rsidR="00A71812" w:rsidRPr="0047781B" w:rsidRDefault="00A71812" w:rsidP="00A71812">
      <w:pPr>
        <w:spacing w:line="240" w:lineRule="auto"/>
        <w:ind w:left="709" w:hanging="709"/>
        <w:jc w:val="both"/>
        <w:rPr>
          <w:rFonts w:ascii="Times New Roman" w:hAnsi="Times New Roman" w:cs="Times New Roman"/>
          <w:noProof/>
          <w:sz w:val="24"/>
          <w:szCs w:val="24"/>
          <w:lang w:val="en-US"/>
        </w:rPr>
      </w:pPr>
      <w:r w:rsidRPr="0047781B">
        <w:rPr>
          <w:rFonts w:ascii="Times New Roman" w:hAnsi="Times New Roman" w:cs="Times New Roman"/>
          <w:noProof/>
          <w:sz w:val="24"/>
          <w:szCs w:val="24"/>
          <w:lang w:val="en-US"/>
        </w:rPr>
        <w:t>Thomson, I. 2013.</w:t>
      </w:r>
      <w:r w:rsidR="0047781B">
        <w:rPr>
          <w:rFonts w:ascii="Times New Roman" w:hAnsi="Times New Roman" w:cs="Times New Roman"/>
          <w:noProof/>
          <w:sz w:val="24"/>
          <w:szCs w:val="24"/>
          <w:lang w:val="en-US"/>
        </w:rPr>
        <w:t xml:space="preserve"> Punk rock, festival fringes and football fanzines: A future for social and environmental accounting research? </w:t>
      </w:r>
      <w:r w:rsidR="0047781B">
        <w:rPr>
          <w:rFonts w:ascii="Times New Roman" w:hAnsi="Times New Roman" w:cs="Times New Roman"/>
          <w:i/>
          <w:noProof/>
          <w:sz w:val="24"/>
          <w:szCs w:val="24"/>
          <w:lang w:val="en-US"/>
        </w:rPr>
        <w:t xml:space="preserve">Social and Environmental Accountability Journal </w:t>
      </w:r>
      <w:r w:rsidR="0047781B">
        <w:rPr>
          <w:rFonts w:ascii="Times New Roman" w:hAnsi="Times New Roman" w:cs="Times New Roman"/>
          <w:noProof/>
          <w:sz w:val="24"/>
          <w:szCs w:val="24"/>
          <w:lang w:val="en-US"/>
        </w:rPr>
        <w:t>33(1): 145-148.</w:t>
      </w:r>
    </w:p>
    <w:p w14:paraId="7AE06773" w14:textId="77777777" w:rsidR="00A71812" w:rsidRPr="00A71812" w:rsidRDefault="00A71812" w:rsidP="00A71812">
      <w:pPr>
        <w:spacing w:line="240" w:lineRule="auto"/>
        <w:ind w:left="709" w:hanging="709"/>
        <w:jc w:val="both"/>
        <w:rPr>
          <w:rFonts w:ascii="Times New Roman" w:hAnsi="Times New Roman" w:cs="Times New Roman"/>
          <w:sz w:val="24"/>
          <w:szCs w:val="24"/>
        </w:rPr>
      </w:pPr>
      <w:r w:rsidRPr="00A71812">
        <w:rPr>
          <w:rFonts w:ascii="Times New Roman" w:hAnsi="Times New Roman" w:cs="Times New Roman"/>
          <w:sz w:val="24"/>
          <w:szCs w:val="24"/>
        </w:rPr>
        <w:lastRenderedPageBreak/>
        <w:t xml:space="preserve">Thomson, I. 2015. ‘But does sustainability need capitalism or an integrated report’ a commentary on ‘the International Integrated Reporting Council: a story of failure’ by Flower, J. </w:t>
      </w:r>
      <w:r w:rsidRPr="00A71812">
        <w:rPr>
          <w:rFonts w:ascii="Times New Roman" w:hAnsi="Times New Roman" w:cs="Times New Roman"/>
          <w:i/>
          <w:sz w:val="24"/>
          <w:szCs w:val="24"/>
        </w:rPr>
        <w:t xml:space="preserve">Critical Perspectives on Accounting </w:t>
      </w:r>
      <w:r w:rsidRPr="00A71812">
        <w:rPr>
          <w:rFonts w:ascii="Times New Roman" w:hAnsi="Times New Roman" w:cs="Times New Roman"/>
          <w:sz w:val="24"/>
          <w:szCs w:val="24"/>
        </w:rPr>
        <w:t>27: 18-22.</w:t>
      </w:r>
    </w:p>
    <w:p w14:paraId="0DED9167"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Thomson, I., C. Dey, and S. Russell. 2015. Activism, arenas and accounts in conflicts over tobacco control.  </w:t>
      </w:r>
      <w:r w:rsidRPr="00A71812">
        <w:rPr>
          <w:rFonts w:ascii="Times New Roman" w:hAnsi="Times New Roman" w:cs="Times New Roman"/>
          <w:i/>
          <w:noProof/>
          <w:sz w:val="24"/>
          <w:szCs w:val="24"/>
          <w:lang w:val="en-US"/>
        </w:rPr>
        <w:t>Accounting, Auditing &amp; Accountability Journal</w:t>
      </w:r>
      <w:r w:rsidRPr="00A71812">
        <w:rPr>
          <w:rFonts w:ascii="Times New Roman" w:hAnsi="Times New Roman" w:cs="Times New Roman"/>
          <w:noProof/>
          <w:sz w:val="24"/>
          <w:szCs w:val="24"/>
          <w:lang w:val="en-US"/>
        </w:rPr>
        <w:t xml:space="preserve"> 28(5): 809-845. doi: 10.1108/AAAJ-08-2013-1439.</w:t>
      </w:r>
    </w:p>
    <w:p w14:paraId="6DEFE22C"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Tilt, C. A. 2018. Making social and environmental accounting research relevant in developing countries: A matter of context?  </w:t>
      </w:r>
      <w:r w:rsidRPr="00A71812">
        <w:rPr>
          <w:rFonts w:ascii="Times New Roman" w:hAnsi="Times New Roman" w:cs="Times New Roman"/>
          <w:i/>
          <w:noProof/>
          <w:sz w:val="24"/>
          <w:szCs w:val="24"/>
          <w:lang w:val="en-US"/>
        </w:rPr>
        <w:t>Social and Environmental Accountability Journal</w:t>
      </w:r>
      <w:r w:rsidRPr="00A71812">
        <w:rPr>
          <w:rFonts w:ascii="Times New Roman" w:hAnsi="Times New Roman" w:cs="Times New Roman"/>
          <w:noProof/>
          <w:sz w:val="24"/>
          <w:szCs w:val="24"/>
          <w:lang w:val="en-US"/>
        </w:rPr>
        <w:t xml:space="preserve"> 38(2): 145-150. doi: 10.1080/0969160X.2018.1489296.</w:t>
      </w:r>
    </w:p>
    <w:p w14:paraId="26C4B64F" w14:textId="0563E221" w:rsidR="00A71812" w:rsidRPr="00C10019" w:rsidRDefault="00A71812" w:rsidP="00A71812">
      <w:pPr>
        <w:spacing w:line="240" w:lineRule="auto"/>
        <w:ind w:left="709" w:hanging="709"/>
        <w:jc w:val="both"/>
        <w:rPr>
          <w:rFonts w:ascii="Times New Roman" w:hAnsi="Times New Roman" w:cs="Times New Roman"/>
          <w:noProof/>
          <w:sz w:val="24"/>
          <w:szCs w:val="24"/>
          <w:lang w:val="en-US"/>
        </w:rPr>
      </w:pPr>
      <w:r w:rsidRPr="00C10019">
        <w:rPr>
          <w:rFonts w:ascii="Times New Roman" w:hAnsi="Times New Roman" w:cs="Times New Roman"/>
          <w:noProof/>
          <w:sz w:val="24"/>
          <w:szCs w:val="24"/>
          <w:lang w:val="en-US"/>
        </w:rPr>
        <w:t>Tinker, A. and R. Gray. 2003.</w:t>
      </w:r>
      <w:r w:rsidR="00C10019" w:rsidRPr="00C10019">
        <w:rPr>
          <w:rFonts w:ascii="Times New Roman" w:hAnsi="Times New Roman" w:cs="Times New Roman"/>
          <w:noProof/>
          <w:sz w:val="24"/>
          <w:szCs w:val="24"/>
          <w:lang w:val="en-US"/>
        </w:rPr>
        <w:t xml:space="preserve"> Beyond a critique of pure reason: from policy to politics to praxis in environmental and social research. </w:t>
      </w:r>
      <w:r w:rsidR="00C10019" w:rsidRPr="00C10019">
        <w:rPr>
          <w:rFonts w:ascii="Times New Roman" w:hAnsi="Times New Roman" w:cs="Times New Roman"/>
          <w:i/>
          <w:noProof/>
          <w:sz w:val="24"/>
          <w:szCs w:val="24"/>
          <w:lang w:val="en-US"/>
        </w:rPr>
        <w:t>Accounting, Auditing and Accountability Journal</w:t>
      </w:r>
      <w:r w:rsidR="00C10019" w:rsidRPr="00C10019">
        <w:rPr>
          <w:rFonts w:ascii="Times New Roman" w:hAnsi="Times New Roman" w:cs="Times New Roman"/>
          <w:noProof/>
          <w:sz w:val="24"/>
          <w:szCs w:val="24"/>
          <w:lang w:val="en-US"/>
        </w:rPr>
        <w:t xml:space="preserve"> 16(5): 727-761.</w:t>
      </w:r>
    </w:p>
    <w:p w14:paraId="6392C625" w14:textId="61B098FB" w:rsidR="00A71812" w:rsidRPr="0047781B" w:rsidRDefault="00A71812" w:rsidP="00A71812">
      <w:pPr>
        <w:spacing w:line="240" w:lineRule="auto"/>
        <w:ind w:left="709" w:hanging="709"/>
        <w:jc w:val="both"/>
        <w:rPr>
          <w:rFonts w:ascii="Times New Roman" w:hAnsi="Times New Roman" w:cs="Times New Roman"/>
          <w:noProof/>
          <w:sz w:val="24"/>
          <w:szCs w:val="24"/>
          <w:lang w:val="en-US"/>
        </w:rPr>
      </w:pPr>
      <w:r w:rsidRPr="0047781B">
        <w:rPr>
          <w:rFonts w:ascii="Times New Roman" w:hAnsi="Times New Roman" w:cs="Times New Roman"/>
          <w:noProof/>
          <w:sz w:val="24"/>
          <w:szCs w:val="24"/>
          <w:lang w:val="en-US"/>
        </w:rPr>
        <w:t>Tregidga, H., M.J. Milne, and K. Kearins. 2014.</w:t>
      </w:r>
      <w:r w:rsidR="0047781B">
        <w:rPr>
          <w:rFonts w:ascii="Times New Roman" w:hAnsi="Times New Roman" w:cs="Times New Roman"/>
          <w:noProof/>
          <w:sz w:val="24"/>
          <w:szCs w:val="24"/>
          <w:lang w:val="en-US"/>
        </w:rPr>
        <w:t xml:space="preserve"> (Re)presenting ‘sustainable organizations’. </w:t>
      </w:r>
      <w:r w:rsidR="0047781B">
        <w:rPr>
          <w:rFonts w:ascii="Times New Roman" w:hAnsi="Times New Roman" w:cs="Times New Roman"/>
          <w:i/>
          <w:noProof/>
          <w:sz w:val="24"/>
          <w:szCs w:val="24"/>
          <w:lang w:val="en-US"/>
        </w:rPr>
        <w:t>Accounting, Organizations and Society 39</w:t>
      </w:r>
      <w:r w:rsidR="0047781B">
        <w:rPr>
          <w:rFonts w:ascii="Times New Roman" w:hAnsi="Times New Roman" w:cs="Times New Roman"/>
          <w:noProof/>
          <w:sz w:val="24"/>
          <w:szCs w:val="24"/>
          <w:lang w:val="en-US"/>
        </w:rPr>
        <w:t>(6): 477-494.</w:t>
      </w:r>
    </w:p>
    <w:p w14:paraId="10C8644B"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Tregidga, H., M. J. Milne, and K. Kearins. 2018. Ramping up resistance: Corporate sustainable development and academic research. </w:t>
      </w:r>
      <w:r w:rsidRPr="00A71812">
        <w:rPr>
          <w:rFonts w:ascii="Times New Roman" w:hAnsi="Times New Roman" w:cs="Times New Roman"/>
          <w:i/>
          <w:noProof/>
          <w:sz w:val="24"/>
          <w:szCs w:val="24"/>
          <w:lang w:val="en-US"/>
        </w:rPr>
        <w:t>Business &amp; Society</w:t>
      </w:r>
      <w:r w:rsidRPr="00A71812">
        <w:rPr>
          <w:rFonts w:ascii="Times New Roman" w:hAnsi="Times New Roman" w:cs="Times New Roman"/>
          <w:noProof/>
          <w:sz w:val="24"/>
          <w:szCs w:val="24"/>
          <w:lang w:val="en-US"/>
        </w:rPr>
        <w:t xml:space="preserve"> 57(2): 292-334.</w:t>
      </w:r>
    </w:p>
    <w:p w14:paraId="72BC4578" w14:textId="654FEE42" w:rsidR="00A71812" w:rsidRPr="0022761B" w:rsidRDefault="0022761B" w:rsidP="0022761B">
      <w:pPr>
        <w:spacing w:line="240" w:lineRule="auto"/>
        <w:ind w:left="709" w:hanging="709"/>
        <w:jc w:val="both"/>
        <w:rPr>
          <w:rFonts w:ascii="Times New Roman" w:hAnsi="Times New Roman" w:cs="Times New Roman"/>
          <w:noProof/>
          <w:sz w:val="24"/>
          <w:szCs w:val="24"/>
          <w:lang w:val="en-US"/>
        </w:rPr>
      </w:pPr>
      <w:r w:rsidRPr="0022761B">
        <w:rPr>
          <w:rFonts w:ascii="Times New Roman" w:hAnsi="Times New Roman" w:cs="Times New Roman"/>
          <w:noProof/>
          <w:sz w:val="24"/>
          <w:szCs w:val="24"/>
          <w:lang w:val="en-US"/>
        </w:rPr>
        <w:t xml:space="preserve">Tweedie, D. </w:t>
      </w:r>
      <w:r w:rsidRPr="0022761B">
        <w:rPr>
          <w:rFonts w:ascii="Times New Roman" w:hAnsi="Times New Roman" w:cs="Times New Roman"/>
          <w:i/>
          <w:noProof/>
          <w:sz w:val="24"/>
          <w:szCs w:val="24"/>
          <w:lang w:val="en-US"/>
        </w:rPr>
        <w:t>this issue.</w:t>
      </w:r>
      <w:r w:rsidRPr="0022761B">
        <w:rPr>
          <w:rFonts w:ascii="Times New Roman" w:hAnsi="Times New Roman" w:cs="Times New Roman"/>
          <w:noProof/>
          <w:sz w:val="24"/>
          <w:szCs w:val="24"/>
          <w:lang w:val="en-US"/>
        </w:rPr>
        <w:t xml:space="preserve"> A limb, not a lens: Rethinking theory’s role in Social and Environmental</w:t>
      </w:r>
      <w:r w:rsidRPr="003428CE">
        <w:rPr>
          <w:rFonts w:ascii="Times New Roman" w:hAnsi="Times New Roman" w:cs="Times New Roman"/>
          <w:noProof/>
          <w:sz w:val="24"/>
          <w:szCs w:val="24"/>
          <w:lang w:val="en-US"/>
        </w:rPr>
        <w:t xml:space="preserve"> Accounting research</w:t>
      </w:r>
      <w:r>
        <w:rPr>
          <w:rFonts w:ascii="Times New Roman" w:hAnsi="Times New Roman" w:cs="Times New Roman"/>
          <w:noProof/>
          <w:sz w:val="24"/>
          <w:szCs w:val="24"/>
          <w:lang w:val="en-US"/>
        </w:rPr>
        <w:t xml:space="preserve">. </w:t>
      </w:r>
      <w:r w:rsidRPr="00A71812">
        <w:rPr>
          <w:rFonts w:ascii="Times New Roman" w:hAnsi="Times New Roman" w:cs="Times New Roman"/>
          <w:i/>
          <w:noProof/>
          <w:sz w:val="24"/>
          <w:szCs w:val="24"/>
          <w:lang w:val="en-US"/>
        </w:rPr>
        <w:t>Social and Environmental Accountability Journal</w:t>
      </w:r>
      <w:r>
        <w:rPr>
          <w:rFonts w:ascii="Times New Roman" w:hAnsi="Times New Roman" w:cs="Times New Roman"/>
          <w:i/>
          <w:noProof/>
          <w:sz w:val="24"/>
          <w:szCs w:val="24"/>
          <w:lang w:val="en-US"/>
        </w:rPr>
        <w:t>.</w:t>
      </w:r>
    </w:p>
    <w:p w14:paraId="3BC1FD96"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Tweedie, D. and N. Martinov-Bennie. 2015. Entitlements and time: Integrated Reporting’s double-edged agenda. </w:t>
      </w:r>
      <w:r w:rsidRPr="00A71812">
        <w:rPr>
          <w:rFonts w:ascii="Times New Roman" w:hAnsi="Times New Roman" w:cs="Times New Roman"/>
          <w:i/>
          <w:noProof/>
          <w:sz w:val="24"/>
          <w:szCs w:val="24"/>
          <w:lang w:val="en-US"/>
        </w:rPr>
        <w:t xml:space="preserve">Social and Environmental Accountability Journal </w:t>
      </w:r>
      <w:r w:rsidRPr="00A71812">
        <w:rPr>
          <w:rFonts w:ascii="Times New Roman" w:hAnsi="Times New Roman" w:cs="Times New Roman"/>
          <w:noProof/>
          <w:sz w:val="24"/>
          <w:szCs w:val="24"/>
          <w:lang w:val="en-US"/>
        </w:rPr>
        <w:t>35(1): 49-61.</w:t>
      </w:r>
    </w:p>
    <w:p w14:paraId="1C2A3A09" w14:textId="69A1CD5A"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Unerman, J. 2018. Celebrating advances in LGBT plus diversity in the accountancy profession: Not letting idealistic purity become the enemy of progress. </w:t>
      </w:r>
      <w:r w:rsidRPr="00A71812">
        <w:rPr>
          <w:rFonts w:ascii="Times New Roman" w:hAnsi="Times New Roman" w:cs="Times New Roman"/>
          <w:i/>
          <w:noProof/>
          <w:sz w:val="24"/>
          <w:szCs w:val="24"/>
          <w:lang w:val="en-US"/>
        </w:rPr>
        <w:t>Sustainability Accounting Manageme</w:t>
      </w:r>
      <w:r w:rsidR="00C10019">
        <w:rPr>
          <w:rFonts w:ascii="Times New Roman" w:hAnsi="Times New Roman" w:cs="Times New Roman"/>
          <w:i/>
          <w:noProof/>
          <w:sz w:val="24"/>
          <w:szCs w:val="24"/>
          <w:lang w:val="en-US"/>
        </w:rPr>
        <w:t xml:space="preserve">nt </w:t>
      </w:r>
      <w:r w:rsidRPr="00A71812">
        <w:rPr>
          <w:rFonts w:ascii="Times New Roman" w:hAnsi="Times New Roman" w:cs="Times New Roman"/>
          <w:i/>
          <w:noProof/>
          <w:sz w:val="24"/>
          <w:szCs w:val="24"/>
          <w:lang w:val="en-US"/>
        </w:rPr>
        <w:t>and Policy Journal 9</w:t>
      </w:r>
      <w:r w:rsidRPr="00A71812">
        <w:rPr>
          <w:rFonts w:ascii="Times New Roman" w:hAnsi="Times New Roman" w:cs="Times New Roman"/>
          <w:noProof/>
          <w:sz w:val="24"/>
          <w:szCs w:val="24"/>
          <w:lang w:val="en-US"/>
        </w:rPr>
        <w:t>(5): 636-641. doi: 10.1108/SAMPJ-08-2018-0207.</w:t>
      </w:r>
    </w:p>
    <w:p w14:paraId="1B013D3E" w14:textId="77777777" w:rsidR="00A71812" w:rsidRPr="00A71812" w:rsidRDefault="00A71812" w:rsidP="00A71812">
      <w:pPr>
        <w:spacing w:line="240" w:lineRule="auto"/>
        <w:ind w:left="709" w:hanging="709"/>
        <w:jc w:val="both"/>
        <w:rPr>
          <w:rFonts w:ascii="Times New Roman" w:hAnsi="Times New Roman" w:cs="Times New Roman"/>
          <w:noProof/>
          <w:sz w:val="24"/>
          <w:szCs w:val="24"/>
          <w:lang w:val="en-US"/>
        </w:rPr>
      </w:pPr>
      <w:r w:rsidRPr="00A71812">
        <w:rPr>
          <w:rFonts w:ascii="Times New Roman" w:hAnsi="Times New Roman" w:cs="Times New Roman"/>
          <w:noProof/>
          <w:sz w:val="24"/>
          <w:szCs w:val="24"/>
          <w:lang w:val="en-US"/>
        </w:rPr>
        <w:t xml:space="preserve">Vinnari, E., and M. Laine. 2017. The moral mechanism of counter accounts: The case of industrial animal production. </w:t>
      </w:r>
      <w:r w:rsidRPr="00A71812">
        <w:rPr>
          <w:rFonts w:ascii="Times New Roman" w:hAnsi="Times New Roman" w:cs="Times New Roman"/>
          <w:i/>
          <w:noProof/>
          <w:sz w:val="24"/>
          <w:szCs w:val="24"/>
          <w:lang w:val="en-US"/>
        </w:rPr>
        <w:t>Accounting, Organizations and Society</w:t>
      </w:r>
      <w:r w:rsidRPr="00A71812">
        <w:rPr>
          <w:rFonts w:ascii="Times New Roman" w:hAnsi="Times New Roman" w:cs="Times New Roman"/>
          <w:noProof/>
          <w:sz w:val="24"/>
          <w:szCs w:val="24"/>
          <w:lang w:val="en-US"/>
        </w:rPr>
        <w:t xml:space="preserve"> 57:1-17. doi: 10.1016/j.aos.2017.01.002.</w:t>
      </w:r>
    </w:p>
    <w:p w14:paraId="31B1C2D3" w14:textId="77777777" w:rsidR="00BA2C47" w:rsidRPr="00BC50FB" w:rsidRDefault="00BA2C47" w:rsidP="00B603C3">
      <w:pPr>
        <w:ind w:left="709" w:hanging="709"/>
        <w:rPr>
          <w:rFonts w:ascii="Times New Roman" w:hAnsi="Times New Roman" w:cs="Times New Roman"/>
          <w:sz w:val="24"/>
          <w:szCs w:val="24"/>
        </w:rPr>
      </w:pPr>
    </w:p>
    <w:sectPr w:rsidR="00BA2C47" w:rsidRPr="00BC50F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4F853" w14:textId="77777777" w:rsidR="00156BC7" w:rsidRDefault="00156BC7" w:rsidP="00FA6F71">
      <w:pPr>
        <w:spacing w:line="240" w:lineRule="auto"/>
      </w:pPr>
      <w:r>
        <w:separator/>
      </w:r>
    </w:p>
  </w:endnote>
  <w:endnote w:type="continuationSeparator" w:id="0">
    <w:p w14:paraId="5DDFC2CF" w14:textId="77777777" w:rsidR="00156BC7" w:rsidRDefault="00156BC7" w:rsidP="00FA6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49EDF" w14:textId="77777777" w:rsidR="002773CD" w:rsidRDefault="00277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B5CC3" w14:textId="77777777" w:rsidR="00156BC7" w:rsidRDefault="00156BC7" w:rsidP="00FA6F71">
      <w:pPr>
        <w:spacing w:line="240" w:lineRule="auto"/>
      </w:pPr>
      <w:r>
        <w:separator/>
      </w:r>
    </w:p>
  </w:footnote>
  <w:footnote w:type="continuationSeparator" w:id="0">
    <w:p w14:paraId="562967B5" w14:textId="77777777" w:rsidR="00156BC7" w:rsidRDefault="00156BC7" w:rsidP="00FA6F71">
      <w:pPr>
        <w:spacing w:line="240" w:lineRule="auto"/>
      </w:pPr>
      <w:r>
        <w:continuationSeparator/>
      </w:r>
    </w:p>
  </w:footnote>
  <w:footnote w:id="1">
    <w:p w14:paraId="21ED1A89" w14:textId="77777777" w:rsidR="002773CD" w:rsidRPr="00D74C02" w:rsidRDefault="002773CD" w:rsidP="00A8424F">
      <w:pPr>
        <w:pStyle w:val="FootnoteText"/>
        <w:rPr>
          <w:lang w:val="en-NZ"/>
        </w:rPr>
      </w:pPr>
      <w:r>
        <w:rPr>
          <w:rStyle w:val="FootnoteReference"/>
        </w:rPr>
        <w:footnoteRef/>
      </w:r>
      <w:r>
        <w:t xml:space="preserve"> </w:t>
      </w:r>
      <w:hyperlink r:id="rId1" w:history="1">
        <w:r w:rsidRPr="004C055D">
          <w:rPr>
            <w:rStyle w:val="Hyperlink"/>
          </w:rPr>
          <w:t>https://www.ft.com/content/4980ec74-4463-11ea-abea-0c7a29cd66fe</w:t>
        </w:r>
      </w:hyperlink>
    </w:p>
  </w:footnote>
  <w:footnote w:id="2">
    <w:p w14:paraId="49ABE586" w14:textId="77777777" w:rsidR="002773CD" w:rsidRDefault="002773CD" w:rsidP="00636091">
      <w:pPr>
        <w:pStyle w:val="FootnoteText"/>
      </w:pPr>
      <w:r>
        <w:rPr>
          <w:rStyle w:val="FootnoteReference"/>
        </w:rPr>
        <w:footnoteRef/>
      </w:r>
      <w:r>
        <w:t xml:space="preserve"> </w:t>
      </w:r>
      <w:hyperlink r:id="rId2" w:history="1">
        <w:r w:rsidRPr="008B2C58">
          <w:rPr>
            <w:rStyle w:val="Hyperlink"/>
          </w:rPr>
          <w:t>https://www.jacobinmag.com/2019/10/catalonia-independence-democratic-tsunami-police-repression</w:t>
        </w:r>
      </w:hyperlink>
      <w:r>
        <w:t xml:space="preserve">; </w:t>
      </w:r>
      <w:hyperlink r:id="rId3" w:history="1">
        <w:r w:rsidRPr="008B2C58">
          <w:rPr>
            <w:rStyle w:val="Hyperlink"/>
          </w:rPr>
          <w:t>https://graphics.reuters.com/HONGKONG-EXTRADITIONS-TACTICS/0100B0790FL/index.html</w:t>
        </w:r>
      </w:hyperlink>
      <w:r>
        <w:t xml:space="preserve">; </w:t>
      </w:r>
      <w:hyperlink r:id="rId4" w:history="1">
        <w:r w:rsidRPr="008B2C58">
          <w:rPr>
            <w:rStyle w:val="Hyperlink"/>
          </w:rPr>
          <w:t>https://tsunamidemocratic.github.io/</w:t>
        </w:r>
      </w:hyperlink>
    </w:p>
  </w:footnote>
  <w:footnote w:id="3">
    <w:p w14:paraId="62911FBE" w14:textId="77777777" w:rsidR="002773CD" w:rsidRDefault="002773CD" w:rsidP="00636091">
      <w:pPr>
        <w:pStyle w:val="FootnoteText"/>
      </w:pPr>
      <w:r>
        <w:rPr>
          <w:rStyle w:val="FootnoteReference"/>
        </w:rPr>
        <w:footnoteRef/>
      </w:r>
      <w:r>
        <w:t xml:space="preserve"> </w:t>
      </w:r>
      <w:hyperlink r:id="rId5" w:history="1">
        <w:r w:rsidRPr="008B2C58">
          <w:rPr>
            <w:rStyle w:val="Hyperlink"/>
          </w:rPr>
          <w:t>https://www.bbc.com/news/world-latin-america-50151323</w:t>
        </w:r>
      </w:hyperlink>
    </w:p>
  </w:footnote>
  <w:footnote w:id="4">
    <w:p w14:paraId="747BA299" w14:textId="77777777" w:rsidR="002773CD" w:rsidRDefault="002773CD" w:rsidP="00636091">
      <w:pPr>
        <w:pStyle w:val="FootnoteText"/>
      </w:pPr>
      <w:r>
        <w:rPr>
          <w:rStyle w:val="FootnoteReference"/>
        </w:rPr>
        <w:footnoteRef/>
      </w:r>
      <w:r>
        <w:t xml:space="preserve"> </w:t>
      </w:r>
      <w:hyperlink r:id="rId6" w:history="1">
        <w:r w:rsidRPr="008B2C58">
          <w:rPr>
            <w:rStyle w:val="Hyperlink"/>
          </w:rPr>
          <w:t>https://www.thenation.com/article/haiti-protests-petrocaribe/</w:t>
        </w:r>
      </w:hyperlink>
    </w:p>
  </w:footnote>
  <w:footnote w:id="5">
    <w:p w14:paraId="61B0CF56" w14:textId="77CC474C" w:rsidR="002773CD" w:rsidRPr="00D1474B" w:rsidRDefault="002773CD">
      <w:pPr>
        <w:pStyle w:val="FootnoteText"/>
        <w:rPr>
          <w:lang w:val="en-NZ"/>
        </w:rPr>
      </w:pPr>
      <w:r>
        <w:rPr>
          <w:rStyle w:val="FootnoteReference"/>
        </w:rPr>
        <w:footnoteRef/>
      </w:r>
      <w:r>
        <w:t xml:space="preserve"> </w:t>
      </w:r>
      <w:hyperlink r:id="rId7" w:history="1">
        <w:r w:rsidRPr="004C055D">
          <w:rPr>
            <w:rStyle w:val="Hyperlink"/>
          </w:rPr>
          <w:t>https://www.nytimes.com/2020/02/12/world/europe/ireland-election-sinn-fein.html</w:t>
        </w:r>
      </w:hyperlink>
    </w:p>
  </w:footnote>
  <w:footnote w:id="6">
    <w:p w14:paraId="4619BAF9" w14:textId="77777777" w:rsidR="002773CD" w:rsidRDefault="002773CD" w:rsidP="00636091">
      <w:pPr>
        <w:pStyle w:val="FootnoteText"/>
      </w:pPr>
      <w:r>
        <w:rPr>
          <w:rStyle w:val="FootnoteReference"/>
        </w:rPr>
        <w:footnoteRef/>
      </w:r>
      <w:r>
        <w:t xml:space="preserve"> </w:t>
      </w:r>
      <w:hyperlink r:id="rId8" w:history="1">
        <w:r w:rsidRPr="008B2C58">
          <w:rPr>
            <w:rStyle w:val="Hyperlink"/>
          </w:rPr>
          <w:t>https://theintercept.com/2019/08/27/amazon-rainforest-fire-blackstone/</w:t>
        </w:r>
      </w:hyperlink>
    </w:p>
  </w:footnote>
  <w:footnote w:id="7">
    <w:p w14:paraId="6426B1CE" w14:textId="77777777" w:rsidR="002773CD" w:rsidRDefault="002773CD" w:rsidP="00636091">
      <w:pPr>
        <w:pStyle w:val="FootnoteText"/>
      </w:pPr>
      <w:r>
        <w:rPr>
          <w:rStyle w:val="FootnoteReference"/>
        </w:rPr>
        <w:footnoteRef/>
      </w:r>
      <w:r>
        <w:t xml:space="preserve"> </w:t>
      </w:r>
      <w:hyperlink r:id="rId9" w:history="1">
        <w:r w:rsidRPr="008B2C58">
          <w:rPr>
            <w:rStyle w:val="Hyperlink"/>
          </w:rPr>
          <w:t>https://thebaffler.com/salvos/hollowed-out-ray</w:t>
        </w:r>
      </w:hyperlink>
    </w:p>
  </w:footnote>
  <w:footnote w:id="8">
    <w:p w14:paraId="58EE95BE" w14:textId="22902DBE" w:rsidR="002773CD" w:rsidRPr="00D1474B" w:rsidRDefault="002773CD">
      <w:pPr>
        <w:pStyle w:val="FootnoteText"/>
        <w:rPr>
          <w:lang w:val="en-NZ"/>
        </w:rPr>
      </w:pPr>
      <w:r>
        <w:rPr>
          <w:rStyle w:val="FootnoteReference"/>
        </w:rPr>
        <w:footnoteRef/>
      </w:r>
      <w:r>
        <w:t xml:space="preserve"> </w:t>
      </w:r>
      <w:r>
        <w:rPr>
          <w:lang w:val="en-NZ"/>
        </w:rPr>
        <w:t xml:space="preserve">See also: </w:t>
      </w:r>
      <w:hyperlink r:id="rId10" w:history="1">
        <w:r w:rsidRPr="004C055D">
          <w:rPr>
            <w:rStyle w:val="Hyperlink"/>
            <w:lang w:val="en-NZ"/>
          </w:rPr>
          <w:t>https://theconversation.com/the-defense-department-is-worried-about-climate-change-and-also-a-huge-carbon-emitter-118017</w:t>
        </w:r>
      </w:hyperlink>
    </w:p>
  </w:footnote>
  <w:footnote w:id="9">
    <w:p w14:paraId="1407A9F2" w14:textId="1650E593" w:rsidR="002773CD" w:rsidRDefault="002773CD">
      <w:pPr>
        <w:pStyle w:val="FootnoteText"/>
      </w:pPr>
      <w:r>
        <w:rPr>
          <w:rStyle w:val="FootnoteReference"/>
        </w:rPr>
        <w:footnoteRef/>
      </w:r>
      <w:r>
        <w:t xml:space="preserve"> </w:t>
      </w:r>
      <w:r w:rsidRPr="00734417">
        <w:t>https://unctad.org/en/pages/newsdetails.aspx?OriginalVersionID=2214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21A"/>
    <w:multiLevelType w:val="hybridMultilevel"/>
    <w:tmpl w:val="1E4239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92704"/>
    <w:multiLevelType w:val="hybridMultilevel"/>
    <w:tmpl w:val="1CBA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861EC"/>
    <w:multiLevelType w:val="hybridMultilevel"/>
    <w:tmpl w:val="CEBC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A276D"/>
    <w:multiLevelType w:val="hybridMultilevel"/>
    <w:tmpl w:val="23643AE0"/>
    <w:lvl w:ilvl="0" w:tplc="54B8AABA">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020819"/>
    <w:multiLevelType w:val="hybridMultilevel"/>
    <w:tmpl w:val="2918CF44"/>
    <w:lvl w:ilvl="0" w:tplc="5A38838C">
      <w:start w:val="5"/>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632680"/>
    <w:multiLevelType w:val="hybridMultilevel"/>
    <w:tmpl w:val="6EE4937C"/>
    <w:lvl w:ilvl="0" w:tplc="5A38838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11E68"/>
    <w:multiLevelType w:val="hybridMultilevel"/>
    <w:tmpl w:val="3C28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12144"/>
    <w:rsid w:val="00004099"/>
    <w:rsid w:val="000231E4"/>
    <w:rsid w:val="00027910"/>
    <w:rsid w:val="00030D07"/>
    <w:rsid w:val="00044452"/>
    <w:rsid w:val="00052F13"/>
    <w:rsid w:val="00062B21"/>
    <w:rsid w:val="000714CE"/>
    <w:rsid w:val="00071E08"/>
    <w:rsid w:val="0007785D"/>
    <w:rsid w:val="00085191"/>
    <w:rsid w:val="00090E8B"/>
    <w:rsid w:val="00091345"/>
    <w:rsid w:val="000A0843"/>
    <w:rsid w:val="000A62D4"/>
    <w:rsid w:val="000C06F3"/>
    <w:rsid w:val="000C24D3"/>
    <w:rsid w:val="000C3168"/>
    <w:rsid w:val="000E44A9"/>
    <w:rsid w:val="000F1838"/>
    <w:rsid w:val="00100FD2"/>
    <w:rsid w:val="00104045"/>
    <w:rsid w:val="00104D01"/>
    <w:rsid w:val="00111859"/>
    <w:rsid w:val="00120ED8"/>
    <w:rsid w:val="00123911"/>
    <w:rsid w:val="00124C3F"/>
    <w:rsid w:val="0012590E"/>
    <w:rsid w:val="00133175"/>
    <w:rsid w:val="001357FD"/>
    <w:rsid w:val="001369CA"/>
    <w:rsid w:val="00140E61"/>
    <w:rsid w:val="00156BC7"/>
    <w:rsid w:val="00192387"/>
    <w:rsid w:val="00195B15"/>
    <w:rsid w:val="001B556D"/>
    <w:rsid w:val="001B5E65"/>
    <w:rsid w:val="001C5663"/>
    <w:rsid w:val="001D32A8"/>
    <w:rsid w:val="001E2301"/>
    <w:rsid w:val="002006DF"/>
    <w:rsid w:val="00210EC8"/>
    <w:rsid w:val="002142D5"/>
    <w:rsid w:val="00223C00"/>
    <w:rsid w:val="0022761B"/>
    <w:rsid w:val="00227AEB"/>
    <w:rsid w:val="00230C7F"/>
    <w:rsid w:val="0023241C"/>
    <w:rsid w:val="00243799"/>
    <w:rsid w:val="00247AF7"/>
    <w:rsid w:val="00256BB3"/>
    <w:rsid w:val="00260C5A"/>
    <w:rsid w:val="0026628F"/>
    <w:rsid w:val="00267891"/>
    <w:rsid w:val="00267D24"/>
    <w:rsid w:val="00270A40"/>
    <w:rsid w:val="00270CF9"/>
    <w:rsid w:val="00271ACB"/>
    <w:rsid w:val="00276FBF"/>
    <w:rsid w:val="002773CD"/>
    <w:rsid w:val="00277D8F"/>
    <w:rsid w:val="00291005"/>
    <w:rsid w:val="002923ED"/>
    <w:rsid w:val="002B5B39"/>
    <w:rsid w:val="002D0C62"/>
    <w:rsid w:val="002D3348"/>
    <w:rsid w:val="002D6985"/>
    <w:rsid w:val="002F1E19"/>
    <w:rsid w:val="002F521F"/>
    <w:rsid w:val="00316730"/>
    <w:rsid w:val="00320035"/>
    <w:rsid w:val="003210A7"/>
    <w:rsid w:val="003277A4"/>
    <w:rsid w:val="0033158B"/>
    <w:rsid w:val="00331AA1"/>
    <w:rsid w:val="00335BBB"/>
    <w:rsid w:val="00340CDD"/>
    <w:rsid w:val="0035190E"/>
    <w:rsid w:val="00364E7C"/>
    <w:rsid w:val="003651F3"/>
    <w:rsid w:val="003738DD"/>
    <w:rsid w:val="00373F2A"/>
    <w:rsid w:val="00374091"/>
    <w:rsid w:val="003766C8"/>
    <w:rsid w:val="00386F5A"/>
    <w:rsid w:val="0039023F"/>
    <w:rsid w:val="00391534"/>
    <w:rsid w:val="00397DDD"/>
    <w:rsid w:val="003A4853"/>
    <w:rsid w:val="003B4BF4"/>
    <w:rsid w:val="003C1269"/>
    <w:rsid w:val="003C2F73"/>
    <w:rsid w:val="003E3338"/>
    <w:rsid w:val="003E3F95"/>
    <w:rsid w:val="003E4208"/>
    <w:rsid w:val="003E563E"/>
    <w:rsid w:val="003F2068"/>
    <w:rsid w:val="003F587C"/>
    <w:rsid w:val="00403DF6"/>
    <w:rsid w:val="00410815"/>
    <w:rsid w:val="0044510B"/>
    <w:rsid w:val="00461032"/>
    <w:rsid w:val="004638E9"/>
    <w:rsid w:val="00464488"/>
    <w:rsid w:val="00464AC4"/>
    <w:rsid w:val="0047781B"/>
    <w:rsid w:val="0049039B"/>
    <w:rsid w:val="00491647"/>
    <w:rsid w:val="004A0747"/>
    <w:rsid w:val="004A3CA3"/>
    <w:rsid w:val="004B01D8"/>
    <w:rsid w:val="004B21E6"/>
    <w:rsid w:val="004C48A0"/>
    <w:rsid w:val="004D22F0"/>
    <w:rsid w:val="004D4216"/>
    <w:rsid w:val="004D46A0"/>
    <w:rsid w:val="004D5BF1"/>
    <w:rsid w:val="004E003D"/>
    <w:rsid w:val="004E13E5"/>
    <w:rsid w:val="004F0823"/>
    <w:rsid w:val="004F5DD7"/>
    <w:rsid w:val="005051C5"/>
    <w:rsid w:val="0051303E"/>
    <w:rsid w:val="00516B6B"/>
    <w:rsid w:val="00525B62"/>
    <w:rsid w:val="0052674E"/>
    <w:rsid w:val="00534845"/>
    <w:rsid w:val="0054432C"/>
    <w:rsid w:val="00544ED9"/>
    <w:rsid w:val="00550F98"/>
    <w:rsid w:val="00556309"/>
    <w:rsid w:val="00564435"/>
    <w:rsid w:val="00567ED0"/>
    <w:rsid w:val="00580E00"/>
    <w:rsid w:val="00581554"/>
    <w:rsid w:val="005840F5"/>
    <w:rsid w:val="00584359"/>
    <w:rsid w:val="005A1B48"/>
    <w:rsid w:val="005B5D27"/>
    <w:rsid w:val="005C3ABA"/>
    <w:rsid w:val="005D1939"/>
    <w:rsid w:val="005D365D"/>
    <w:rsid w:val="005E2AC8"/>
    <w:rsid w:val="0060212C"/>
    <w:rsid w:val="00612144"/>
    <w:rsid w:val="006148B8"/>
    <w:rsid w:val="00615405"/>
    <w:rsid w:val="006167E1"/>
    <w:rsid w:val="00620D40"/>
    <w:rsid w:val="006215EA"/>
    <w:rsid w:val="00621BA0"/>
    <w:rsid w:val="00625619"/>
    <w:rsid w:val="00633773"/>
    <w:rsid w:val="00636091"/>
    <w:rsid w:val="0063782F"/>
    <w:rsid w:val="0064045E"/>
    <w:rsid w:val="006408EF"/>
    <w:rsid w:val="006451A0"/>
    <w:rsid w:val="00655222"/>
    <w:rsid w:val="00656325"/>
    <w:rsid w:val="00663B8B"/>
    <w:rsid w:val="0067012A"/>
    <w:rsid w:val="0067122F"/>
    <w:rsid w:val="006767AE"/>
    <w:rsid w:val="00680C8C"/>
    <w:rsid w:val="00683436"/>
    <w:rsid w:val="0068350D"/>
    <w:rsid w:val="006A3BBB"/>
    <w:rsid w:val="006A48EF"/>
    <w:rsid w:val="006B78E3"/>
    <w:rsid w:val="006F0C60"/>
    <w:rsid w:val="006F2DEA"/>
    <w:rsid w:val="006F37F6"/>
    <w:rsid w:val="006F6310"/>
    <w:rsid w:val="007061D3"/>
    <w:rsid w:val="0072694B"/>
    <w:rsid w:val="00730835"/>
    <w:rsid w:val="00734417"/>
    <w:rsid w:val="007422B5"/>
    <w:rsid w:val="00743267"/>
    <w:rsid w:val="007648ED"/>
    <w:rsid w:val="00772288"/>
    <w:rsid w:val="007751FD"/>
    <w:rsid w:val="007822A1"/>
    <w:rsid w:val="007824A8"/>
    <w:rsid w:val="00783AFE"/>
    <w:rsid w:val="00790C99"/>
    <w:rsid w:val="00791E44"/>
    <w:rsid w:val="00796C50"/>
    <w:rsid w:val="007A2CE6"/>
    <w:rsid w:val="007A5CC3"/>
    <w:rsid w:val="007A6635"/>
    <w:rsid w:val="007B1B23"/>
    <w:rsid w:val="007B3DA9"/>
    <w:rsid w:val="007C12FD"/>
    <w:rsid w:val="007C674C"/>
    <w:rsid w:val="007F6159"/>
    <w:rsid w:val="007F725A"/>
    <w:rsid w:val="0080095A"/>
    <w:rsid w:val="00800B3D"/>
    <w:rsid w:val="008013F2"/>
    <w:rsid w:val="00803326"/>
    <w:rsid w:val="0080552C"/>
    <w:rsid w:val="00816CD3"/>
    <w:rsid w:val="00825F76"/>
    <w:rsid w:val="008350A1"/>
    <w:rsid w:val="00850F4C"/>
    <w:rsid w:val="00852754"/>
    <w:rsid w:val="008613B7"/>
    <w:rsid w:val="0087167D"/>
    <w:rsid w:val="008721A4"/>
    <w:rsid w:val="0089512B"/>
    <w:rsid w:val="008B3DD1"/>
    <w:rsid w:val="008B6BBD"/>
    <w:rsid w:val="008C5A85"/>
    <w:rsid w:val="008D0BF0"/>
    <w:rsid w:val="008D562F"/>
    <w:rsid w:val="008F6AA2"/>
    <w:rsid w:val="00900DAC"/>
    <w:rsid w:val="00904267"/>
    <w:rsid w:val="00922CFA"/>
    <w:rsid w:val="00924D55"/>
    <w:rsid w:val="00943894"/>
    <w:rsid w:val="0094788C"/>
    <w:rsid w:val="00951C99"/>
    <w:rsid w:val="00957097"/>
    <w:rsid w:val="00961BE1"/>
    <w:rsid w:val="00965DC3"/>
    <w:rsid w:val="00966C1D"/>
    <w:rsid w:val="00967CE8"/>
    <w:rsid w:val="009835A4"/>
    <w:rsid w:val="0098525F"/>
    <w:rsid w:val="00991661"/>
    <w:rsid w:val="009A5249"/>
    <w:rsid w:val="009A5C4A"/>
    <w:rsid w:val="009B5EAA"/>
    <w:rsid w:val="009E129B"/>
    <w:rsid w:val="009E2C22"/>
    <w:rsid w:val="009E7786"/>
    <w:rsid w:val="00A0507F"/>
    <w:rsid w:val="00A06275"/>
    <w:rsid w:val="00A136B1"/>
    <w:rsid w:val="00A14E3B"/>
    <w:rsid w:val="00A2534F"/>
    <w:rsid w:val="00A26A31"/>
    <w:rsid w:val="00A30E08"/>
    <w:rsid w:val="00A35C94"/>
    <w:rsid w:val="00A35CA3"/>
    <w:rsid w:val="00A37BCF"/>
    <w:rsid w:val="00A43478"/>
    <w:rsid w:val="00A44476"/>
    <w:rsid w:val="00A452AA"/>
    <w:rsid w:val="00A5347F"/>
    <w:rsid w:val="00A54204"/>
    <w:rsid w:val="00A55387"/>
    <w:rsid w:val="00A633D3"/>
    <w:rsid w:val="00A63FC6"/>
    <w:rsid w:val="00A707DC"/>
    <w:rsid w:val="00A71812"/>
    <w:rsid w:val="00A73366"/>
    <w:rsid w:val="00A757AB"/>
    <w:rsid w:val="00A8424F"/>
    <w:rsid w:val="00AA7BEC"/>
    <w:rsid w:val="00AB7BCB"/>
    <w:rsid w:val="00AC19FD"/>
    <w:rsid w:val="00AC1D1F"/>
    <w:rsid w:val="00AC3B39"/>
    <w:rsid w:val="00AD1FEA"/>
    <w:rsid w:val="00AE5CDA"/>
    <w:rsid w:val="00AF1692"/>
    <w:rsid w:val="00AF5C36"/>
    <w:rsid w:val="00AF5E4C"/>
    <w:rsid w:val="00B0313C"/>
    <w:rsid w:val="00B06E12"/>
    <w:rsid w:val="00B2571B"/>
    <w:rsid w:val="00B42C3D"/>
    <w:rsid w:val="00B4343B"/>
    <w:rsid w:val="00B458B3"/>
    <w:rsid w:val="00B55113"/>
    <w:rsid w:val="00B57686"/>
    <w:rsid w:val="00B603C3"/>
    <w:rsid w:val="00B606A3"/>
    <w:rsid w:val="00B60F63"/>
    <w:rsid w:val="00B705B6"/>
    <w:rsid w:val="00B77DB1"/>
    <w:rsid w:val="00B8726F"/>
    <w:rsid w:val="00B9009B"/>
    <w:rsid w:val="00B90D34"/>
    <w:rsid w:val="00B96D6A"/>
    <w:rsid w:val="00BA1BB9"/>
    <w:rsid w:val="00BA2C47"/>
    <w:rsid w:val="00BA3E08"/>
    <w:rsid w:val="00BB2520"/>
    <w:rsid w:val="00BB5ADA"/>
    <w:rsid w:val="00BC4BBC"/>
    <w:rsid w:val="00BC50FB"/>
    <w:rsid w:val="00BD01BB"/>
    <w:rsid w:val="00BD4616"/>
    <w:rsid w:val="00BD7EDF"/>
    <w:rsid w:val="00BE54DF"/>
    <w:rsid w:val="00BF4F96"/>
    <w:rsid w:val="00BF6AED"/>
    <w:rsid w:val="00BF74BB"/>
    <w:rsid w:val="00C001A3"/>
    <w:rsid w:val="00C03E21"/>
    <w:rsid w:val="00C10019"/>
    <w:rsid w:val="00C10BFE"/>
    <w:rsid w:val="00C13D5D"/>
    <w:rsid w:val="00C17854"/>
    <w:rsid w:val="00C25043"/>
    <w:rsid w:val="00C30C8B"/>
    <w:rsid w:val="00C37F45"/>
    <w:rsid w:val="00C41D8E"/>
    <w:rsid w:val="00C441BC"/>
    <w:rsid w:val="00C67CF1"/>
    <w:rsid w:val="00C70366"/>
    <w:rsid w:val="00C70B8B"/>
    <w:rsid w:val="00C741F9"/>
    <w:rsid w:val="00C824E5"/>
    <w:rsid w:val="00C92F00"/>
    <w:rsid w:val="00CA5F80"/>
    <w:rsid w:val="00CB2F29"/>
    <w:rsid w:val="00CC3C6C"/>
    <w:rsid w:val="00CD60A3"/>
    <w:rsid w:val="00CE238B"/>
    <w:rsid w:val="00CE2737"/>
    <w:rsid w:val="00CE38E3"/>
    <w:rsid w:val="00CE53E1"/>
    <w:rsid w:val="00D037EA"/>
    <w:rsid w:val="00D075D6"/>
    <w:rsid w:val="00D10578"/>
    <w:rsid w:val="00D12BEB"/>
    <w:rsid w:val="00D1474B"/>
    <w:rsid w:val="00D178D4"/>
    <w:rsid w:val="00D34612"/>
    <w:rsid w:val="00D40D67"/>
    <w:rsid w:val="00D46690"/>
    <w:rsid w:val="00D54AB8"/>
    <w:rsid w:val="00D80562"/>
    <w:rsid w:val="00D84FA7"/>
    <w:rsid w:val="00D85A45"/>
    <w:rsid w:val="00D8679C"/>
    <w:rsid w:val="00D937F5"/>
    <w:rsid w:val="00D941EE"/>
    <w:rsid w:val="00DA7BD8"/>
    <w:rsid w:val="00DB5CFF"/>
    <w:rsid w:val="00DC48D8"/>
    <w:rsid w:val="00DD0180"/>
    <w:rsid w:val="00DD1540"/>
    <w:rsid w:val="00DD21F9"/>
    <w:rsid w:val="00E05EC1"/>
    <w:rsid w:val="00E13352"/>
    <w:rsid w:val="00E270AB"/>
    <w:rsid w:val="00E32F6F"/>
    <w:rsid w:val="00E4107B"/>
    <w:rsid w:val="00E42726"/>
    <w:rsid w:val="00E44050"/>
    <w:rsid w:val="00E51B88"/>
    <w:rsid w:val="00E54E0F"/>
    <w:rsid w:val="00E62087"/>
    <w:rsid w:val="00E628D5"/>
    <w:rsid w:val="00E7033F"/>
    <w:rsid w:val="00E70E77"/>
    <w:rsid w:val="00E74897"/>
    <w:rsid w:val="00E74A08"/>
    <w:rsid w:val="00E80206"/>
    <w:rsid w:val="00E80E4F"/>
    <w:rsid w:val="00E839C3"/>
    <w:rsid w:val="00EA4864"/>
    <w:rsid w:val="00EB2C70"/>
    <w:rsid w:val="00EB3A20"/>
    <w:rsid w:val="00ED01BA"/>
    <w:rsid w:val="00EE0133"/>
    <w:rsid w:val="00EE2176"/>
    <w:rsid w:val="00F03151"/>
    <w:rsid w:val="00F073E0"/>
    <w:rsid w:val="00F07AF9"/>
    <w:rsid w:val="00F134C4"/>
    <w:rsid w:val="00F142AB"/>
    <w:rsid w:val="00F24EF7"/>
    <w:rsid w:val="00F3339B"/>
    <w:rsid w:val="00F36ADC"/>
    <w:rsid w:val="00F41C8C"/>
    <w:rsid w:val="00F424EB"/>
    <w:rsid w:val="00F52969"/>
    <w:rsid w:val="00F543BD"/>
    <w:rsid w:val="00F67E0C"/>
    <w:rsid w:val="00F776D9"/>
    <w:rsid w:val="00F811D7"/>
    <w:rsid w:val="00F848B3"/>
    <w:rsid w:val="00F86829"/>
    <w:rsid w:val="00F9173E"/>
    <w:rsid w:val="00F96839"/>
    <w:rsid w:val="00FA6220"/>
    <w:rsid w:val="00FA6808"/>
    <w:rsid w:val="00FA6F71"/>
    <w:rsid w:val="00FB47CC"/>
    <w:rsid w:val="00FC12A2"/>
    <w:rsid w:val="00FE5CB6"/>
    <w:rsid w:val="00FE5E73"/>
    <w:rsid w:val="00FE7978"/>
    <w:rsid w:val="00FF3640"/>
    <w:rsid w:val="00FF3A32"/>
    <w:rsid w:val="00FF59E2"/>
    <w:rsid w:val="00FF6D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A8940"/>
  <w15:chartTrackingRefBased/>
  <w15:docId w15:val="{55BDCBC6-E560-42CD-B8C3-A324B53A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A4"/>
    <w:pPr>
      <w:spacing w:after="0"/>
    </w:pPr>
    <w:rPr>
      <w:lang w:val="en-GB"/>
    </w:rPr>
  </w:style>
  <w:style w:type="paragraph" w:styleId="Heading1">
    <w:name w:val="heading 1"/>
    <w:basedOn w:val="Normal"/>
    <w:link w:val="Heading1Char"/>
    <w:uiPriority w:val="9"/>
    <w:qFormat/>
    <w:rsid w:val="00C03E2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44"/>
    <w:pPr>
      <w:ind w:left="720"/>
      <w:contextualSpacing/>
    </w:pPr>
  </w:style>
  <w:style w:type="character" w:styleId="CommentReference">
    <w:name w:val="annotation reference"/>
    <w:basedOn w:val="DefaultParagraphFont"/>
    <w:uiPriority w:val="99"/>
    <w:unhideWhenUsed/>
    <w:rsid w:val="00612144"/>
    <w:rPr>
      <w:sz w:val="16"/>
      <w:szCs w:val="16"/>
    </w:rPr>
  </w:style>
  <w:style w:type="paragraph" w:styleId="CommentText">
    <w:name w:val="annotation text"/>
    <w:basedOn w:val="Normal"/>
    <w:link w:val="CommentTextChar"/>
    <w:uiPriority w:val="99"/>
    <w:unhideWhenUsed/>
    <w:rsid w:val="00612144"/>
    <w:pPr>
      <w:spacing w:line="240" w:lineRule="auto"/>
    </w:pPr>
    <w:rPr>
      <w:sz w:val="20"/>
      <w:szCs w:val="20"/>
    </w:rPr>
  </w:style>
  <w:style w:type="character" w:customStyle="1" w:styleId="CommentTextChar">
    <w:name w:val="Comment Text Char"/>
    <w:basedOn w:val="DefaultParagraphFont"/>
    <w:link w:val="CommentText"/>
    <w:uiPriority w:val="99"/>
    <w:rsid w:val="00612144"/>
    <w:rPr>
      <w:sz w:val="20"/>
      <w:szCs w:val="20"/>
      <w:lang w:val="en-GB"/>
    </w:rPr>
  </w:style>
  <w:style w:type="paragraph" w:styleId="CommentSubject">
    <w:name w:val="annotation subject"/>
    <w:basedOn w:val="CommentText"/>
    <w:next w:val="CommentText"/>
    <w:link w:val="CommentSubjectChar"/>
    <w:uiPriority w:val="99"/>
    <w:semiHidden/>
    <w:unhideWhenUsed/>
    <w:rsid w:val="00612144"/>
    <w:rPr>
      <w:b/>
      <w:bCs/>
    </w:rPr>
  </w:style>
  <w:style w:type="character" w:customStyle="1" w:styleId="CommentSubjectChar">
    <w:name w:val="Comment Subject Char"/>
    <w:basedOn w:val="CommentTextChar"/>
    <w:link w:val="CommentSubject"/>
    <w:uiPriority w:val="99"/>
    <w:semiHidden/>
    <w:rsid w:val="00612144"/>
    <w:rPr>
      <w:b/>
      <w:bCs/>
      <w:sz w:val="20"/>
      <w:szCs w:val="20"/>
      <w:lang w:val="en-GB"/>
    </w:rPr>
  </w:style>
  <w:style w:type="paragraph" w:styleId="BalloonText">
    <w:name w:val="Balloon Text"/>
    <w:basedOn w:val="Normal"/>
    <w:link w:val="BalloonTextChar"/>
    <w:uiPriority w:val="99"/>
    <w:semiHidden/>
    <w:unhideWhenUsed/>
    <w:rsid w:val="006121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44"/>
    <w:rPr>
      <w:rFonts w:ascii="Segoe UI" w:hAnsi="Segoe UI" w:cs="Segoe UI"/>
      <w:sz w:val="18"/>
      <w:szCs w:val="18"/>
      <w:lang w:val="en-GB"/>
    </w:rPr>
  </w:style>
  <w:style w:type="character" w:styleId="Hyperlink">
    <w:name w:val="Hyperlink"/>
    <w:basedOn w:val="DefaultParagraphFont"/>
    <w:uiPriority w:val="99"/>
    <w:unhideWhenUsed/>
    <w:rsid w:val="00612144"/>
    <w:rPr>
      <w:color w:val="0000FF"/>
      <w:u w:val="single"/>
    </w:rPr>
  </w:style>
  <w:style w:type="paragraph" w:customStyle="1" w:styleId="EndNoteBibliographyTitle">
    <w:name w:val="EndNote Bibliography Title"/>
    <w:basedOn w:val="Normal"/>
    <w:link w:val="EndNoteBibliographyTitleChar"/>
    <w:rsid w:val="0061214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2144"/>
    <w:rPr>
      <w:rFonts w:ascii="Calibri" w:hAnsi="Calibri" w:cs="Calibri"/>
      <w:noProof/>
      <w:lang w:val="en-US"/>
    </w:rPr>
  </w:style>
  <w:style w:type="paragraph" w:customStyle="1" w:styleId="EndNoteBibliography">
    <w:name w:val="EndNote Bibliography"/>
    <w:basedOn w:val="Normal"/>
    <w:link w:val="EndNoteBibliographyChar"/>
    <w:rsid w:val="0061214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12144"/>
    <w:rPr>
      <w:rFonts w:ascii="Calibri" w:hAnsi="Calibri" w:cs="Calibri"/>
      <w:noProof/>
      <w:lang w:val="en-US"/>
    </w:rPr>
  </w:style>
  <w:style w:type="character" w:styleId="FollowedHyperlink">
    <w:name w:val="FollowedHyperlink"/>
    <w:basedOn w:val="DefaultParagraphFont"/>
    <w:uiPriority w:val="99"/>
    <w:semiHidden/>
    <w:unhideWhenUsed/>
    <w:rsid w:val="00612144"/>
    <w:rPr>
      <w:color w:val="954F72" w:themeColor="followedHyperlink"/>
      <w:u w:val="single"/>
    </w:rPr>
  </w:style>
  <w:style w:type="paragraph" w:styleId="Revision">
    <w:name w:val="Revision"/>
    <w:hidden/>
    <w:uiPriority w:val="99"/>
    <w:semiHidden/>
    <w:rsid w:val="00612144"/>
    <w:pPr>
      <w:spacing w:after="0" w:line="240" w:lineRule="auto"/>
    </w:pPr>
    <w:rPr>
      <w:lang w:val="en-GB"/>
    </w:rPr>
  </w:style>
  <w:style w:type="character" w:customStyle="1" w:styleId="referenceperson-group">
    <w:name w:val="reference__person-group"/>
    <w:basedOn w:val="DefaultParagraphFont"/>
    <w:rsid w:val="00612144"/>
  </w:style>
  <w:style w:type="character" w:customStyle="1" w:styleId="referencestring-name">
    <w:name w:val="reference__string-name"/>
    <w:basedOn w:val="DefaultParagraphFont"/>
    <w:rsid w:val="00612144"/>
  </w:style>
  <w:style w:type="character" w:customStyle="1" w:styleId="referenceyear">
    <w:name w:val="reference__year"/>
    <w:basedOn w:val="DefaultParagraphFont"/>
    <w:rsid w:val="00612144"/>
  </w:style>
  <w:style w:type="character" w:customStyle="1" w:styleId="referencearticle-title">
    <w:name w:val="reference__article-title"/>
    <w:basedOn w:val="DefaultParagraphFont"/>
    <w:rsid w:val="00612144"/>
  </w:style>
  <w:style w:type="character" w:customStyle="1" w:styleId="referencesource">
    <w:name w:val="reference__source"/>
    <w:basedOn w:val="DefaultParagraphFont"/>
    <w:rsid w:val="00612144"/>
  </w:style>
  <w:style w:type="character" w:customStyle="1" w:styleId="referencefpage">
    <w:name w:val="reference__fpage"/>
    <w:basedOn w:val="DefaultParagraphFont"/>
    <w:rsid w:val="00612144"/>
  </w:style>
  <w:style w:type="character" w:customStyle="1" w:styleId="referencelpage">
    <w:name w:val="reference__lpage"/>
    <w:basedOn w:val="DefaultParagraphFont"/>
    <w:rsid w:val="00612144"/>
  </w:style>
  <w:style w:type="paragraph" w:styleId="FootnoteText">
    <w:name w:val="footnote text"/>
    <w:basedOn w:val="Normal"/>
    <w:link w:val="FootnoteTextChar"/>
    <w:uiPriority w:val="99"/>
    <w:unhideWhenUsed/>
    <w:rsid w:val="00FA6F71"/>
    <w:pPr>
      <w:spacing w:line="240" w:lineRule="auto"/>
    </w:pPr>
    <w:rPr>
      <w:sz w:val="20"/>
      <w:szCs w:val="20"/>
    </w:rPr>
  </w:style>
  <w:style w:type="character" w:customStyle="1" w:styleId="FootnoteTextChar">
    <w:name w:val="Footnote Text Char"/>
    <w:basedOn w:val="DefaultParagraphFont"/>
    <w:link w:val="FootnoteText"/>
    <w:uiPriority w:val="99"/>
    <w:rsid w:val="00FA6F71"/>
    <w:rPr>
      <w:sz w:val="20"/>
      <w:szCs w:val="20"/>
      <w:lang w:val="en-GB"/>
    </w:rPr>
  </w:style>
  <w:style w:type="character" w:styleId="FootnoteReference">
    <w:name w:val="footnote reference"/>
    <w:basedOn w:val="DefaultParagraphFont"/>
    <w:uiPriority w:val="99"/>
    <w:semiHidden/>
    <w:unhideWhenUsed/>
    <w:rsid w:val="00FA6F71"/>
    <w:rPr>
      <w:vertAlign w:val="superscript"/>
    </w:rPr>
  </w:style>
  <w:style w:type="character" w:customStyle="1" w:styleId="UnresolvedMention1">
    <w:name w:val="Unresolved Mention1"/>
    <w:basedOn w:val="DefaultParagraphFont"/>
    <w:uiPriority w:val="99"/>
    <w:semiHidden/>
    <w:unhideWhenUsed/>
    <w:rsid w:val="00C03E21"/>
    <w:rPr>
      <w:color w:val="605E5C"/>
      <w:shd w:val="clear" w:color="auto" w:fill="E1DFDD"/>
    </w:rPr>
  </w:style>
  <w:style w:type="paragraph" w:customStyle="1" w:styleId="xxxmsonormal">
    <w:name w:val="x_x_x_msonormal"/>
    <w:basedOn w:val="Normal"/>
    <w:rsid w:val="00C03E21"/>
    <w:pPr>
      <w:spacing w:line="240" w:lineRule="auto"/>
    </w:pPr>
    <w:rPr>
      <w:rFonts w:ascii="Calibri" w:hAnsi="Calibri" w:cs="Calibri"/>
      <w:lang w:val="fr-FR" w:eastAsia="fr-FR"/>
    </w:rPr>
  </w:style>
  <w:style w:type="character" w:customStyle="1" w:styleId="Heading1Char">
    <w:name w:val="Heading 1 Char"/>
    <w:basedOn w:val="DefaultParagraphFont"/>
    <w:link w:val="Heading1"/>
    <w:uiPriority w:val="9"/>
    <w:rsid w:val="00C03E21"/>
    <w:rPr>
      <w:rFonts w:ascii="Times New Roman" w:eastAsia="Times New Roman" w:hAnsi="Times New Roman" w:cs="Times New Roman"/>
      <w:b/>
      <w:bCs/>
      <w:kern w:val="36"/>
      <w:sz w:val="48"/>
      <w:szCs w:val="48"/>
      <w:lang w:val="fr-FR" w:eastAsia="fr-FR"/>
    </w:rPr>
  </w:style>
  <w:style w:type="character" w:customStyle="1" w:styleId="nlmarticle-title">
    <w:name w:val="nlm_article-title"/>
    <w:basedOn w:val="DefaultParagraphFont"/>
    <w:rsid w:val="007C12FD"/>
  </w:style>
  <w:style w:type="character" w:customStyle="1" w:styleId="singlehighlightclass">
    <w:name w:val="single_highlight_class"/>
    <w:basedOn w:val="DefaultParagraphFont"/>
    <w:rsid w:val="007C12FD"/>
  </w:style>
  <w:style w:type="character" w:customStyle="1" w:styleId="authors">
    <w:name w:val="authors"/>
    <w:basedOn w:val="DefaultParagraphFont"/>
    <w:rsid w:val="007C12FD"/>
  </w:style>
  <w:style w:type="character" w:customStyle="1" w:styleId="Date1">
    <w:name w:val="Date1"/>
    <w:basedOn w:val="DefaultParagraphFont"/>
    <w:rsid w:val="007C12FD"/>
  </w:style>
  <w:style w:type="character" w:customStyle="1" w:styleId="arttitle">
    <w:name w:val="art_title"/>
    <w:basedOn w:val="DefaultParagraphFont"/>
    <w:rsid w:val="007C12FD"/>
  </w:style>
  <w:style w:type="character" w:customStyle="1" w:styleId="serialtitle">
    <w:name w:val="serial_title"/>
    <w:basedOn w:val="DefaultParagraphFont"/>
    <w:rsid w:val="007C12FD"/>
  </w:style>
  <w:style w:type="character" w:customStyle="1" w:styleId="volumeissue">
    <w:name w:val="volume_issue"/>
    <w:basedOn w:val="DefaultParagraphFont"/>
    <w:rsid w:val="007C12FD"/>
  </w:style>
  <w:style w:type="character" w:customStyle="1" w:styleId="pagerange">
    <w:name w:val="page_range"/>
    <w:basedOn w:val="DefaultParagraphFont"/>
    <w:rsid w:val="007C12FD"/>
  </w:style>
  <w:style w:type="character" w:customStyle="1" w:styleId="doilink">
    <w:name w:val="doi_link"/>
    <w:basedOn w:val="DefaultParagraphFont"/>
    <w:rsid w:val="007C12FD"/>
  </w:style>
  <w:style w:type="paragraph" w:styleId="Header">
    <w:name w:val="header"/>
    <w:basedOn w:val="Normal"/>
    <w:link w:val="HeaderChar"/>
    <w:uiPriority w:val="99"/>
    <w:unhideWhenUsed/>
    <w:rsid w:val="005051C5"/>
    <w:pPr>
      <w:tabs>
        <w:tab w:val="center" w:pos="4513"/>
        <w:tab w:val="right" w:pos="9026"/>
      </w:tabs>
      <w:spacing w:line="240" w:lineRule="auto"/>
    </w:pPr>
  </w:style>
  <w:style w:type="character" w:customStyle="1" w:styleId="HeaderChar">
    <w:name w:val="Header Char"/>
    <w:basedOn w:val="DefaultParagraphFont"/>
    <w:link w:val="Header"/>
    <w:uiPriority w:val="99"/>
    <w:rsid w:val="005051C5"/>
    <w:rPr>
      <w:lang w:val="en-GB"/>
    </w:rPr>
  </w:style>
  <w:style w:type="paragraph" w:styleId="Footer">
    <w:name w:val="footer"/>
    <w:basedOn w:val="Normal"/>
    <w:link w:val="FooterChar"/>
    <w:uiPriority w:val="99"/>
    <w:unhideWhenUsed/>
    <w:rsid w:val="005051C5"/>
    <w:pPr>
      <w:tabs>
        <w:tab w:val="center" w:pos="4513"/>
        <w:tab w:val="right" w:pos="9026"/>
      </w:tabs>
      <w:spacing w:line="240" w:lineRule="auto"/>
    </w:pPr>
  </w:style>
  <w:style w:type="character" w:customStyle="1" w:styleId="FooterChar">
    <w:name w:val="Footer Char"/>
    <w:basedOn w:val="DefaultParagraphFont"/>
    <w:link w:val="Footer"/>
    <w:uiPriority w:val="99"/>
    <w:rsid w:val="005051C5"/>
    <w:rPr>
      <w:lang w:val="en-GB"/>
    </w:rPr>
  </w:style>
  <w:style w:type="character" w:customStyle="1" w:styleId="UnresolvedMention2">
    <w:name w:val="Unresolved Mention2"/>
    <w:basedOn w:val="DefaultParagraphFont"/>
    <w:uiPriority w:val="99"/>
    <w:semiHidden/>
    <w:unhideWhenUsed/>
    <w:rsid w:val="00FB47CC"/>
    <w:rPr>
      <w:color w:val="605E5C"/>
      <w:shd w:val="clear" w:color="auto" w:fill="E1DFDD"/>
    </w:rPr>
  </w:style>
  <w:style w:type="character" w:customStyle="1" w:styleId="UnresolvedMention3">
    <w:name w:val="Unresolved Mention3"/>
    <w:basedOn w:val="DefaultParagraphFont"/>
    <w:uiPriority w:val="99"/>
    <w:semiHidden/>
    <w:unhideWhenUsed/>
    <w:rsid w:val="00227AEB"/>
    <w:rPr>
      <w:color w:val="605E5C"/>
      <w:shd w:val="clear" w:color="auto" w:fill="E1DFDD"/>
    </w:rPr>
  </w:style>
  <w:style w:type="character" w:customStyle="1" w:styleId="UnresolvedMention4">
    <w:name w:val="Unresolved Mention4"/>
    <w:basedOn w:val="DefaultParagraphFont"/>
    <w:uiPriority w:val="99"/>
    <w:semiHidden/>
    <w:unhideWhenUsed/>
    <w:rsid w:val="007A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166">
      <w:bodyDiv w:val="1"/>
      <w:marLeft w:val="0"/>
      <w:marRight w:val="0"/>
      <w:marTop w:val="0"/>
      <w:marBottom w:val="0"/>
      <w:divBdr>
        <w:top w:val="none" w:sz="0" w:space="0" w:color="auto"/>
        <w:left w:val="none" w:sz="0" w:space="0" w:color="auto"/>
        <w:bottom w:val="none" w:sz="0" w:space="0" w:color="auto"/>
        <w:right w:val="none" w:sz="0" w:space="0" w:color="auto"/>
      </w:divBdr>
    </w:div>
    <w:div w:id="687802788">
      <w:bodyDiv w:val="1"/>
      <w:marLeft w:val="0"/>
      <w:marRight w:val="0"/>
      <w:marTop w:val="0"/>
      <w:marBottom w:val="0"/>
      <w:divBdr>
        <w:top w:val="none" w:sz="0" w:space="0" w:color="auto"/>
        <w:left w:val="none" w:sz="0" w:space="0" w:color="auto"/>
        <w:bottom w:val="none" w:sz="0" w:space="0" w:color="auto"/>
        <w:right w:val="none" w:sz="0" w:space="0" w:color="auto"/>
      </w:divBdr>
      <w:divsChild>
        <w:div w:id="2056079369">
          <w:marLeft w:val="0"/>
          <w:marRight w:val="0"/>
          <w:marTop w:val="0"/>
          <w:marBottom w:val="0"/>
          <w:divBdr>
            <w:top w:val="none" w:sz="0" w:space="0" w:color="auto"/>
            <w:left w:val="none" w:sz="0" w:space="0" w:color="auto"/>
            <w:bottom w:val="none" w:sz="0" w:space="0" w:color="auto"/>
            <w:right w:val="none" w:sz="0" w:space="0" w:color="auto"/>
          </w:divBdr>
        </w:div>
      </w:divsChild>
    </w:div>
    <w:div w:id="1251507582">
      <w:bodyDiv w:val="1"/>
      <w:marLeft w:val="0"/>
      <w:marRight w:val="0"/>
      <w:marTop w:val="0"/>
      <w:marBottom w:val="0"/>
      <w:divBdr>
        <w:top w:val="none" w:sz="0" w:space="0" w:color="auto"/>
        <w:left w:val="none" w:sz="0" w:space="0" w:color="auto"/>
        <w:bottom w:val="none" w:sz="0" w:space="0" w:color="auto"/>
        <w:right w:val="none" w:sz="0" w:space="0" w:color="auto"/>
      </w:divBdr>
      <w:divsChild>
        <w:div w:id="407532428">
          <w:marLeft w:val="0"/>
          <w:marRight w:val="0"/>
          <w:marTop w:val="0"/>
          <w:marBottom w:val="0"/>
          <w:divBdr>
            <w:top w:val="none" w:sz="0" w:space="0" w:color="auto"/>
            <w:left w:val="none" w:sz="0" w:space="0" w:color="auto"/>
            <w:bottom w:val="none" w:sz="0" w:space="0" w:color="auto"/>
            <w:right w:val="none" w:sz="0" w:space="0" w:color="auto"/>
          </w:divBdr>
        </w:div>
        <w:div w:id="1783843327">
          <w:marLeft w:val="0"/>
          <w:marRight w:val="0"/>
          <w:marTop w:val="0"/>
          <w:marBottom w:val="0"/>
          <w:divBdr>
            <w:top w:val="none" w:sz="0" w:space="0" w:color="auto"/>
            <w:left w:val="none" w:sz="0" w:space="0" w:color="auto"/>
            <w:bottom w:val="none" w:sz="0" w:space="0" w:color="auto"/>
            <w:right w:val="none" w:sz="0" w:space="0" w:color="auto"/>
          </w:divBdr>
        </w:div>
      </w:divsChild>
    </w:div>
    <w:div w:id="1290937919">
      <w:bodyDiv w:val="1"/>
      <w:marLeft w:val="0"/>
      <w:marRight w:val="0"/>
      <w:marTop w:val="0"/>
      <w:marBottom w:val="0"/>
      <w:divBdr>
        <w:top w:val="none" w:sz="0" w:space="0" w:color="auto"/>
        <w:left w:val="none" w:sz="0" w:space="0" w:color="auto"/>
        <w:bottom w:val="none" w:sz="0" w:space="0" w:color="auto"/>
        <w:right w:val="none" w:sz="0" w:space="0" w:color="auto"/>
      </w:divBdr>
    </w:div>
    <w:div w:id="1354261311">
      <w:bodyDiv w:val="1"/>
      <w:marLeft w:val="0"/>
      <w:marRight w:val="0"/>
      <w:marTop w:val="0"/>
      <w:marBottom w:val="0"/>
      <w:divBdr>
        <w:top w:val="none" w:sz="0" w:space="0" w:color="auto"/>
        <w:left w:val="none" w:sz="0" w:space="0" w:color="auto"/>
        <w:bottom w:val="none" w:sz="0" w:space="0" w:color="auto"/>
        <w:right w:val="none" w:sz="0" w:space="0" w:color="auto"/>
      </w:divBdr>
      <w:divsChild>
        <w:div w:id="722290768">
          <w:marLeft w:val="0"/>
          <w:marRight w:val="0"/>
          <w:marTop w:val="0"/>
          <w:marBottom w:val="0"/>
          <w:divBdr>
            <w:top w:val="none" w:sz="0" w:space="0" w:color="auto"/>
            <w:left w:val="none" w:sz="0" w:space="0" w:color="auto"/>
            <w:bottom w:val="none" w:sz="0" w:space="0" w:color="auto"/>
            <w:right w:val="none" w:sz="0" w:space="0" w:color="auto"/>
          </w:divBdr>
        </w:div>
      </w:divsChild>
    </w:div>
    <w:div w:id="1548376622">
      <w:bodyDiv w:val="1"/>
      <w:marLeft w:val="0"/>
      <w:marRight w:val="0"/>
      <w:marTop w:val="0"/>
      <w:marBottom w:val="0"/>
      <w:divBdr>
        <w:top w:val="none" w:sz="0" w:space="0" w:color="auto"/>
        <w:left w:val="none" w:sz="0" w:space="0" w:color="auto"/>
        <w:bottom w:val="none" w:sz="0" w:space="0" w:color="auto"/>
        <w:right w:val="none" w:sz="0" w:space="0" w:color="auto"/>
      </w:divBdr>
    </w:div>
    <w:div w:id="1713532998">
      <w:bodyDiv w:val="1"/>
      <w:marLeft w:val="0"/>
      <w:marRight w:val="0"/>
      <w:marTop w:val="0"/>
      <w:marBottom w:val="0"/>
      <w:divBdr>
        <w:top w:val="none" w:sz="0" w:space="0" w:color="auto"/>
        <w:left w:val="none" w:sz="0" w:space="0" w:color="auto"/>
        <w:bottom w:val="none" w:sz="0" w:space="0" w:color="auto"/>
        <w:right w:val="none" w:sz="0" w:space="0" w:color="auto"/>
      </w:divBdr>
      <w:divsChild>
        <w:div w:id="2128890943">
          <w:marLeft w:val="0"/>
          <w:marRight w:val="0"/>
          <w:marTop w:val="0"/>
          <w:marBottom w:val="0"/>
          <w:divBdr>
            <w:top w:val="none" w:sz="0" w:space="0" w:color="auto"/>
            <w:left w:val="none" w:sz="0" w:space="0" w:color="auto"/>
            <w:bottom w:val="none" w:sz="0" w:space="0" w:color="auto"/>
            <w:right w:val="none" w:sz="0" w:space="0" w:color="auto"/>
          </w:divBdr>
        </w:div>
        <w:div w:id="747076496">
          <w:marLeft w:val="0"/>
          <w:marRight w:val="0"/>
          <w:marTop w:val="0"/>
          <w:marBottom w:val="0"/>
          <w:divBdr>
            <w:top w:val="none" w:sz="0" w:space="0" w:color="auto"/>
            <w:left w:val="none" w:sz="0" w:space="0" w:color="auto"/>
            <w:bottom w:val="none" w:sz="0" w:space="0" w:color="auto"/>
            <w:right w:val="none" w:sz="0" w:space="0" w:color="auto"/>
          </w:divBdr>
        </w:div>
      </w:divsChild>
    </w:div>
    <w:div w:id="1879396317">
      <w:bodyDiv w:val="1"/>
      <w:marLeft w:val="0"/>
      <w:marRight w:val="0"/>
      <w:marTop w:val="0"/>
      <w:marBottom w:val="0"/>
      <w:divBdr>
        <w:top w:val="none" w:sz="0" w:space="0" w:color="auto"/>
        <w:left w:val="none" w:sz="0" w:space="0" w:color="auto"/>
        <w:bottom w:val="none" w:sz="0" w:space="0" w:color="auto"/>
        <w:right w:val="none" w:sz="0" w:space="0" w:color="auto"/>
      </w:divBdr>
      <w:divsChild>
        <w:div w:id="1682051840">
          <w:marLeft w:val="0"/>
          <w:marRight w:val="0"/>
          <w:marTop w:val="0"/>
          <w:marBottom w:val="0"/>
          <w:divBdr>
            <w:top w:val="none" w:sz="0" w:space="0" w:color="auto"/>
            <w:left w:val="none" w:sz="0" w:space="0" w:color="auto"/>
            <w:bottom w:val="none" w:sz="0" w:space="0" w:color="auto"/>
            <w:right w:val="none" w:sz="0" w:space="0" w:color="auto"/>
          </w:divBdr>
        </w:div>
      </w:divsChild>
    </w:div>
    <w:div w:id="19809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grouppublishing.com/products/journals/call_for_papers.htm?id=7661" TargetMode="External"/><Relationship Id="rId13" Type="http://schemas.openxmlformats.org/officeDocument/2006/relationships/hyperlink" Target="https://www.theguardian.com/environment/school-climate-strikes" TargetMode="External"/><Relationship Id="rId18" Type="http://schemas.openxmlformats.org/officeDocument/2006/relationships/hyperlink" Target="https://re.ukri.org/research/ref-impa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usinessinsider.fr/us/wealth-tax-bernie-sanders-elizabeth-warren-difference-explained-chart-2019-10" TargetMode="External"/><Relationship Id="rId17" Type="http://schemas.openxmlformats.org/officeDocument/2006/relationships/hyperlink" Target="https://www.emeraldgrouppublishing.com/products/journals/call_for_papers.htm?id=7822" TargetMode="External"/><Relationship Id="rId2" Type="http://schemas.openxmlformats.org/officeDocument/2006/relationships/numbering" Target="numbering.xml"/><Relationship Id="rId16" Type="http://schemas.openxmlformats.org/officeDocument/2006/relationships/hyperlink" Target="https://www.pwc.com/gx/en/services/sustainability/sustainable-development-goals/sdg-research-resul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bellion.earth/" TargetMode="External"/><Relationship Id="rId5" Type="http://schemas.openxmlformats.org/officeDocument/2006/relationships/webSettings" Target="webSettings.xml"/><Relationship Id="rId15" Type="http://schemas.openxmlformats.org/officeDocument/2006/relationships/hyperlink" Target="https://www.un.org/esa/desa/papers/2015/wp141_2015.pdf" TargetMode="External"/><Relationship Id="rId10" Type="http://schemas.openxmlformats.org/officeDocument/2006/relationships/hyperlink" Target="https://www.journals.elsevier.com/critical-perspectives-on-accounting/call-for-papers/special-issue-critical-perspectives-on-integrated-reporting" TargetMode="External"/><Relationship Id="rId19" Type="http://schemas.openxmlformats.org/officeDocument/2006/relationships/hyperlink" Target="https://www.protectihumatao.com/" TargetMode="External"/><Relationship Id="rId4" Type="http://schemas.openxmlformats.org/officeDocument/2006/relationships/settings" Target="settings.xml"/><Relationship Id="rId9" Type="http://schemas.openxmlformats.org/officeDocument/2006/relationships/hyperlink" Target="https://opportunity.businessroundtable.org/ourcommitment/" TargetMode="External"/><Relationship Id="rId14" Type="http://schemas.openxmlformats.org/officeDocument/2006/relationships/hyperlink" Target="https://www.journals.elsevier.com/critical-perspectives-on-accounting/call-for-papers/critical-perspectives-on-accounting-in-spanish%20accessed%2011%20February%2020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heintercept.com/2019/08/27/amazon-rainforest-fire-blackstone/" TargetMode="External"/><Relationship Id="rId3" Type="http://schemas.openxmlformats.org/officeDocument/2006/relationships/hyperlink" Target="https://graphics.reuters.com/HONGKONG-EXTRADITIONS-TACTICS/0100B0790FL/index.html" TargetMode="External"/><Relationship Id="rId7" Type="http://schemas.openxmlformats.org/officeDocument/2006/relationships/hyperlink" Target="https://www.nytimes.com/2020/02/12/world/europe/ireland-election-sinn-fein.html" TargetMode="External"/><Relationship Id="rId2" Type="http://schemas.openxmlformats.org/officeDocument/2006/relationships/hyperlink" Target="https://www.jacobinmag.com/2019/10/catalonia-independence-democratic-tsunami-police-repression" TargetMode="External"/><Relationship Id="rId1" Type="http://schemas.openxmlformats.org/officeDocument/2006/relationships/hyperlink" Target="https://www.ft.com/content/4980ec74-4463-11ea-abea-0c7a29cd66fe" TargetMode="External"/><Relationship Id="rId6" Type="http://schemas.openxmlformats.org/officeDocument/2006/relationships/hyperlink" Target="https://www.thenation.com/article/haiti-protests-petrocaribe/" TargetMode="External"/><Relationship Id="rId5" Type="http://schemas.openxmlformats.org/officeDocument/2006/relationships/hyperlink" Target="https://www.bbc.com/news/world-latin-america-50151323" TargetMode="External"/><Relationship Id="rId10" Type="http://schemas.openxmlformats.org/officeDocument/2006/relationships/hyperlink" Target="https://theconversation.com/the-defense-department-is-worried-about-climate-change-and-also-a-huge-carbon-emitter-118017" TargetMode="External"/><Relationship Id="rId4" Type="http://schemas.openxmlformats.org/officeDocument/2006/relationships/hyperlink" Target="https://tsunamidemocratic.github.io/" TargetMode="External"/><Relationship Id="rId9" Type="http://schemas.openxmlformats.org/officeDocument/2006/relationships/hyperlink" Target="https://thebaffler.com/salvos/hollowed-ou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2399-7D62-4F8E-AFAB-5B8F813E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12162</Words>
  <Characters>69328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81328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Scobie</dc:creator>
  <cp:keywords/>
  <dc:description/>
  <cp:lastModifiedBy>Revan, Jade</cp:lastModifiedBy>
  <cp:revision>2</cp:revision>
  <cp:lastPrinted>2020-02-12T20:29:00Z</cp:lastPrinted>
  <dcterms:created xsi:type="dcterms:W3CDTF">2020-02-25T09:25:00Z</dcterms:created>
  <dcterms:modified xsi:type="dcterms:W3CDTF">2020-02-25T09:25:00Z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http://www.zotero.org/styles/critical-perspectives-on-accounting</vt:lpwstr>
  </property>
  <property fmtid="{D5CDD505-2E9C-101B-9397-08002B2CF9AE}" pid="13" name="Mendeley Recent Style Name 5_1">
    <vt:lpwstr>Critical Perspectives on Accounting</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