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BCAE2" w14:textId="02B48C04" w:rsidR="009840CD" w:rsidRPr="00F54204" w:rsidRDefault="00CE5EE1" w:rsidP="00CE5EE1">
      <w:pPr>
        <w:pStyle w:val="NoSpacing"/>
        <w:rPr>
          <w:sz w:val="24"/>
          <w:szCs w:val="24"/>
        </w:rPr>
      </w:pPr>
      <w:r w:rsidRPr="00F54204">
        <w:rPr>
          <w:sz w:val="24"/>
          <w:szCs w:val="24"/>
        </w:rPr>
        <w:t xml:space="preserve">All is flux: the predictive power of fluctuating Quaternary </w:t>
      </w:r>
      <w:r w:rsidR="00CC5ED3" w:rsidRPr="00F54204">
        <w:rPr>
          <w:sz w:val="24"/>
          <w:szCs w:val="24"/>
        </w:rPr>
        <w:t xml:space="preserve">mammalian </w:t>
      </w:r>
      <w:r w:rsidRPr="00F54204">
        <w:rPr>
          <w:sz w:val="24"/>
          <w:szCs w:val="24"/>
        </w:rPr>
        <w:t>faunal-climate scenarios</w:t>
      </w:r>
    </w:p>
    <w:p w14:paraId="13430CD5" w14:textId="77777777" w:rsidR="00CE5EE1" w:rsidRPr="00F54204" w:rsidRDefault="00CE5EE1" w:rsidP="00CE5EE1">
      <w:pPr>
        <w:pStyle w:val="NoSpacing"/>
        <w:rPr>
          <w:sz w:val="24"/>
          <w:szCs w:val="24"/>
        </w:rPr>
      </w:pPr>
    </w:p>
    <w:p w14:paraId="0E4FFADC" w14:textId="08EA9476" w:rsidR="00CE5EE1" w:rsidRPr="00F54204" w:rsidRDefault="00CE5EE1" w:rsidP="00CE5EE1">
      <w:pPr>
        <w:pStyle w:val="NoSpacing"/>
        <w:rPr>
          <w:sz w:val="24"/>
          <w:szCs w:val="24"/>
        </w:rPr>
      </w:pPr>
      <w:r w:rsidRPr="00F54204">
        <w:rPr>
          <w:sz w:val="24"/>
          <w:szCs w:val="24"/>
        </w:rPr>
        <w:t>Danielle Schreve</w:t>
      </w:r>
    </w:p>
    <w:p w14:paraId="2A4E340E" w14:textId="152FD7FA" w:rsidR="008A41EF" w:rsidRPr="00F54204" w:rsidRDefault="008A41EF" w:rsidP="00CE5EE1">
      <w:pPr>
        <w:pStyle w:val="NoSpacing"/>
        <w:rPr>
          <w:sz w:val="24"/>
          <w:szCs w:val="24"/>
        </w:rPr>
      </w:pPr>
    </w:p>
    <w:p w14:paraId="677D51F5" w14:textId="1B513337" w:rsidR="008A41EF" w:rsidRPr="00F54204" w:rsidRDefault="008A41EF" w:rsidP="00CE5EE1">
      <w:pPr>
        <w:pStyle w:val="NoSpacing"/>
        <w:rPr>
          <w:sz w:val="24"/>
          <w:szCs w:val="24"/>
        </w:rPr>
      </w:pPr>
      <w:r w:rsidRPr="00F54204">
        <w:rPr>
          <w:sz w:val="24"/>
          <w:szCs w:val="24"/>
        </w:rPr>
        <w:t xml:space="preserve">Department of Geography, Royal Holloway University of London, Egham, Surrey TW20 0EX. </w:t>
      </w:r>
      <w:hyperlink r:id="rId4" w:history="1">
        <w:r w:rsidRPr="00F54204">
          <w:rPr>
            <w:rStyle w:val="Hyperlink"/>
            <w:sz w:val="24"/>
            <w:szCs w:val="24"/>
          </w:rPr>
          <w:t>Danielle.Schreve@rhul.ac.uk</w:t>
        </w:r>
      </w:hyperlink>
      <w:r w:rsidRPr="00F54204">
        <w:rPr>
          <w:sz w:val="24"/>
          <w:szCs w:val="24"/>
        </w:rPr>
        <w:t xml:space="preserve"> </w:t>
      </w:r>
    </w:p>
    <w:p w14:paraId="2D57753B" w14:textId="77777777" w:rsidR="00CE5EE1" w:rsidRPr="00F54204" w:rsidRDefault="00CE5EE1" w:rsidP="00CE5EE1">
      <w:pPr>
        <w:pStyle w:val="NoSpacing"/>
        <w:rPr>
          <w:sz w:val="24"/>
          <w:szCs w:val="24"/>
        </w:rPr>
      </w:pPr>
    </w:p>
    <w:p w14:paraId="402DB9DC" w14:textId="35400796" w:rsidR="001B5B03" w:rsidRPr="00F54204" w:rsidRDefault="001B5B03" w:rsidP="00CE5EE1">
      <w:pPr>
        <w:pStyle w:val="NoSpacing"/>
        <w:rPr>
          <w:b/>
          <w:sz w:val="24"/>
          <w:szCs w:val="24"/>
        </w:rPr>
      </w:pPr>
      <w:r w:rsidRPr="00F54204">
        <w:rPr>
          <w:b/>
          <w:sz w:val="24"/>
          <w:szCs w:val="24"/>
        </w:rPr>
        <w:t>Abstract</w:t>
      </w:r>
    </w:p>
    <w:p w14:paraId="2770EFE2" w14:textId="77777777" w:rsidR="0054677D" w:rsidRPr="00F54204" w:rsidRDefault="0054677D" w:rsidP="000B4E1A">
      <w:pPr>
        <w:pStyle w:val="NoSpacing"/>
        <w:tabs>
          <w:tab w:val="left" w:pos="6663"/>
        </w:tabs>
        <w:rPr>
          <w:sz w:val="24"/>
          <w:szCs w:val="24"/>
        </w:rPr>
      </w:pPr>
    </w:p>
    <w:p w14:paraId="0F3931D4" w14:textId="731E9C43" w:rsidR="00C96923" w:rsidRPr="00F54204" w:rsidRDefault="00CE5EE1" w:rsidP="000B4E1A">
      <w:pPr>
        <w:pStyle w:val="NoSpacing"/>
        <w:tabs>
          <w:tab w:val="left" w:pos="6663"/>
        </w:tabs>
        <w:rPr>
          <w:b/>
          <w:sz w:val="24"/>
          <w:szCs w:val="24"/>
        </w:rPr>
      </w:pPr>
      <w:r w:rsidRPr="00F54204">
        <w:rPr>
          <w:sz w:val="24"/>
          <w:szCs w:val="24"/>
        </w:rPr>
        <w:t xml:space="preserve">The long-term </w:t>
      </w:r>
      <w:r w:rsidR="00C96923" w:rsidRPr="00F54204">
        <w:rPr>
          <w:sz w:val="24"/>
          <w:szCs w:val="24"/>
        </w:rPr>
        <w:t>impact</w:t>
      </w:r>
      <w:r w:rsidRPr="00F54204">
        <w:rPr>
          <w:sz w:val="24"/>
          <w:szCs w:val="24"/>
        </w:rPr>
        <w:t xml:space="preserve"> of </w:t>
      </w:r>
      <w:r w:rsidR="00C96923" w:rsidRPr="00F54204">
        <w:rPr>
          <w:sz w:val="24"/>
          <w:szCs w:val="24"/>
        </w:rPr>
        <w:t xml:space="preserve">Middle and Late </w:t>
      </w:r>
      <w:r w:rsidRPr="00F54204">
        <w:rPr>
          <w:sz w:val="24"/>
          <w:szCs w:val="24"/>
        </w:rPr>
        <w:t xml:space="preserve">Pleistocene glacial-interglacial change led to </w:t>
      </w:r>
      <w:r w:rsidR="00D94A8A" w:rsidRPr="00F54204">
        <w:rPr>
          <w:sz w:val="24"/>
          <w:szCs w:val="24"/>
        </w:rPr>
        <w:t xml:space="preserve">the </w:t>
      </w:r>
      <w:r w:rsidRPr="00F54204">
        <w:rPr>
          <w:sz w:val="24"/>
          <w:szCs w:val="24"/>
        </w:rPr>
        <w:t>major reorganisation of mammalian faunal communities in northern Europe</w:t>
      </w:r>
      <w:r w:rsidR="00C96923" w:rsidRPr="00F54204">
        <w:rPr>
          <w:sz w:val="24"/>
          <w:szCs w:val="24"/>
        </w:rPr>
        <w:t xml:space="preserve"> through </w:t>
      </w:r>
      <w:r w:rsidR="002960A2" w:rsidRPr="00F54204">
        <w:rPr>
          <w:sz w:val="24"/>
          <w:szCs w:val="24"/>
        </w:rPr>
        <w:t xml:space="preserve">species </w:t>
      </w:r>
      <w:r w:rsidR="00C96923" w:rsidRPr="00F54204">
        <w:rPr>
          <w:sz w:val="24"/>
          <w:szCs w:val="24"/>
        </w:rPr>
        <w:t>origination, extinction, evolutionary change and distributional shifts</w:t>
      </w:r>
      <w:r w:rsidRPr="00F54204">
        <w:rPr>
          <w:sz w:val="24"/>
          <w:szCs w:val="24"/>
        </w:rPr>
        <w:t>.</w:t>
      </w:r>
      <w:r w:rsidR="00D94A8A" w:rsidRPr="00F54204">
        <w:rPr>
          <w:sz w:val="24"/>
          <w:szCs w:val="24"/>
        </w:rPr>
        <w:t xml:space="preserve">  </w:t>
      </w:r>
      <w:r w:rsidR="00ED1A89" w:rsidRPr="00F54204">
        <w:rPr>
          <w:sz w:val="24"/>
          <w:szCs w:val="24"/>
        </w:rPr>
        <w:t xml:space="preserve">A Bray-Curtis cluster analysis with single linkage to </w:t>
      </w:r>
      <w:r w:rsidR="006935E9" w:rsidRPr="00F54204">
        <w:rPr>
          <w:sz w:val="24"/>
          <w:szCs w:val="24"/>
        </w:rPr>
        <w:t>examine</w:t>
      </w:r>
      <w:r w:rsidR="00ED1A89" w:rsidRPr="00F54204">
        <w:rPr>
          <w:sz w:val="24"/>
          <w:szCs w:val="24"/>
        </w:rPr>
        <w:t xml:space="preserve"> relative faunal similarity was performed on </w:t>
      </w:r>
      <w:r w:rsidR="0046746C" w:rsidRPr="00F54204">
        <w:rPr>
          <w:sz w:val="24"/>
          <w:szCs w:val="24"/>
        </w:rPr>
        <w:t xml:space="preserve">mammalian assemblages from five successively older </w:t>
      </w:r>
      <w:proofErr w:type="spellStart"/>
      <w:r w:rsidR="0046746C" w:rsidRPr="00F54204">
        <w:rPr>
          <w:sz w:val="24"/>
          <w:szCs w:val="24"/>
        </w:rPr>
        <w:t>interglacials</w:t>
      </w:r>
      <w:proofErr w:type="spellEnd"/>
      <w:r w:rsidR="0046746C" w:rsidRPr="00F54204">
        <w:rPr>
          <w:sz w:val="24"/>
          <w:szCs w:val="24"/>
        </w:rPr>
        <w:t xml:space="preserve"> (MIS 1, 5e, 7c-a, 9 and 11) in Britain, a region with a</w:t>
      </w:r>
      <w:r w:rsidR="006935E9" w:rsidRPr="00F54204">
        <w:rPr>
          <w:sz w:val="24"/>
          <w:szCs w:val="24"/>
        </w:rPr>
        <w:t xml:space="preserve">n exceptionally </w:t>
      </w:r>
      <w:r w:rsidR="0046746C" w:rsidRPr="00F54204">
        <w:rPr>
          <w:sz w:val="24"/>
          <w:szCs w:val="24"/>
        </w:rPr>
        <w:t>well-resolved faunal record</w:t>
      </w:r>
      <w:r w:rsidR="006935E9" w:rsidRPr="00F54204">
        <w:rPr>
          <w:sz w:val="24"/>
          <w:szCs w:val="24"/>
        </w:rPr>
        <w:t xml:space="preserve"> for this time period</w:t>
      </w:r>
      <w:r w:rsidR="0046746C" w:rsidRPr="00F54204">
        <w:rPr>
          <w:sz w:val="24"/>
          <w:szCs w:val="24"/>
        </w:rPr>
        <w:t xml:space="preserve">. The results indicate a degree of continuity in terms of common interglacial elements </w:t>
      </w:r>
      <w:r w:rsidR="006935E9" w:rsidRPr="00F54204">
        <w:rPr>
          <w:sz w:val="24"/>
          <w:szCs w:val="24"/>
        </w:rPr>
        <w:t xml:space="preserve">occurring </w:t>
      </w:r>
      <w:r w:rsidR="0046746C" w:rsidRPr="00F54204">
        <w:rPr>
          <w:sz w:val="24"/>
          <w:szCs w:val="24"/>
        </w:rPr>
        <w:t xml:space="preserve">across all periods but also reveal that </w:t>
      </w:r>
      <w:r w:rsidR="00C96923" w:rsidRPr="00F54204">
        <w:rPr>
          <w:sz w:val="24"/>
          <w:szCs w:val="24"/>
        </w:rPr>
        <w:t>the particular climatic and environmental parameters of each interglacial resulted in</w:t>
      </w:r>
      <w:r w:rsidR="002960A2" w:rsidRPr="00F54204">
        <w:rPr>
          <w:sz w:val="24"/>
          <w:szCs w:val="24"/>
        </w:rPr>
        <w:t xml:space="preserve"> the generation of</w:t>
      </w:r>
      <w:r w:rsidR="00C96923" w:rsidRPr="00F54204">
        <w:rPr>
          <w:sz w:val="24"/>
          <w:szCs w:val="24"/>
        </w:rPr>
        <w:t xml:space="preserve"> very different faunal assemblages</w:t>
      </w:r>
      <w:r w:rsidR="0054677D" w:rsidRPr="00F54204">
        <w:rPr>
          <w:sz w:val="24"/>
          <w:szCs w:val="24"/>
        </w:rPr>
        <w:t xml:space="preserve">, </w:t>
      </w:r>
      <w:r w:rsidR="001C0C86" w:rsidRPr="00F54204">
        <w:rPr>
          <w:sz w:val="24"/>
          <w:szCs w:val="24"/>
        </w:rPr>
        <w:t>depending on the length</w:t>
      </w:r>
      <w:r w:rsidR="009E1E9B" w:rsidRPr="00F54204">
        <w:rPr>
          <w:sz w:val="24"/>
          <w:szCs w:val="24"/>
        </w:rPr>
        <w:t>, inte</w:t>
      </w:r>
      <w:r w:rsidR="0046746C" w:rsidRPr="00F54204">
        <w:rPr>
          <w:sz w:val="24"/>
          <w:szCs w:val="24"/>
        </w:rPr>
        <w:t>n</w:t>
      </w:r>
      <w:r w:rsidR="009E1E9B" w:rsidRPr="00F54204">
        <w:rPr>
          <w:sz w:val="24"/>
          <w:szCs w:val="24"/>
        </w:rPr>
        <w:t>sity</w:t>
      </w:r>
      <w:r w:rsidR="001C0C86" w:rsidRPr="00F54204">
        <w:rPr>
          <w:sz w:val="24"/>
          <w:szCs w:val="24"/>
        </w:rPr>
        <w:t xml:space="preserve"> and </w:t>
      </w:r>
      <w:r w:rsidR="0054677D" w:rsidRPr="00F54204">
        <w:rPr>
          <w:sz w:val="24"/>
          <w:szCs w:val="24"/>
        </w:rPr>
        <w:t>structure</w:t>
      </w:r>
      <w:r w:rsidR="001C0C86" w:rsidRPr="00F54204">
        <w:rPr>
          <w:sz w:val="24"/>
          <w:szCs w:val="24"/>
        </w:rPr>
        <w:t xml:space="preserve"> of the interglacia</w:t>
      </w:r>
      <w:r w:rsidR="0046746C" w:rsidRPr="00F54204">
        <w:rPr>
          <w:sz w:val="24"/>
          <w:szCs w:val="24"/>
        </w:rPr>
        <w:t xml:space="preserve">l. </w:t>
      </w:r>
      <w:r w:rsidR="0054677D" w:rsidRPr="00F54204">
        <w:rPr>
          <w:sz w:val="24"/>
          <w:szCs w:val="24"/>
        </w:rPr>
        <w:t xml:space="preserve">Of particular note are the comparability of the mammalian assemblages from warm </w:t>
      </w:r>
      <w:proofErr w:type="spellStart"/>
      <w:r w:rsidR="0054677D" w:rsidRPr="00F54204">
        <w:rPr>
          <w:sz w:val="24"/>
          <w:szCs w:val="24"/>
        </w:rPr>
        <w:t>interglacials</w:t>
      </w:r>
      <w:proofErr w:type="spellEnd"/>
      <w:r w:rsidR="0054677D" w:rsidRPr="00F54204">
        <w:rPr>
          <w:sz w:val="24"/>
          <w:szCs w:val="24"/>
        </w:rPr>
        <w:t xml:space="preserve"> MIS 5e and 9</w:t>
      </w:r>
      <w:r w:rsidR="00CE583B" w:rsidRPr="00F54204">
        <w:rPr>
          <w:sz w:val="24"/>
          <w:szCs w:val="24"/>
        </w:rPr>
        <w:t>,</w:t>
      </w:r>
      <w:r w:rsidR="0054677D" w:rsidRPr="00F54204">
        <w:rPr>
          <w:sz w:val="24"/>
          <w:szCs w:val="24"/>
        </w:rPr>
        <w:t xml:space="preserve"> and the high species diversity </w:t>
      </w:r>
      <w:r w:rsidR="006935E9" w:rsidRPr="00F54204">
        <w:rPr>
          <w:sz w:val="24"/>
          <w:szCs w:val="24"/>
        </w:rPr>
        <w:t>seen in</w:t>
      </w:r>
      <w:r w:rsidR="0054677D" w:rsidRPr="00F54204">
        <w:rPr>
          <w:sz w:val="24"/>
          <w:szCs w:val="24"/>
        </w:rPr>
        <w:t xml:space="preserve"> MIS 7c-a, linked to relatively cool temperate conditions and the spread of dry grasslands. Together, these results offer insight into the overall </w:t>
      </w:r>
      <w:r w:rsidR="00DB233F" w:rsidRPr="00F54204">
        <w:rPr>
          <w:sz w:val="24"/>
          <w:szCs w:val="24"/>
        </w:rPr>
        <w:t xml:space="preserve">‘predictability’ of </w:t>
      </w:r>
      <w:r w:rsidR="0054677D" w:rsidRPr="00F54204">
        <w:rPr>
          <w:sz w:val="24"/>
          <w:szCs w:val="24"/>
        </w:rPr>
        <w:t xml:space="preserve">Quaternary </w:t>
      </w:r>
      <w:r w:rsidR="00CE583B" w:rsidRPr="00F54204">
        <w:rPr>
          <w:sz w:val="24"/>
          <w:szCs w:val="24"/>
        </w:rPr>
        <w:t xml:space="preserve">mammalian </w:t>
      </w:r>
      <w:r w:rsidR="00DB233F" w:rsidRPr="00F54204">
        <w:rPr>
          <w:sz w:val="24"/>
          <w:szCs w:val="24"/>
        </w:rPr>
        <w:t>interglacial community composition</w:t>
      </w:r>
      <w:r w:rsidR="00CE583B" w:rsidRPr="00F54204">
        <w:rPr>
          <w:sz w:val="24"/>
          <w:szCs w:val="24"/>
        </w:rPr>
        <w:t xml:space="preserve"> and what might be expected in the natural evolution </w:t>
      </w:r>
      <w:r w:rsidR="00BF3EC8">
        <w:rPr>
          <w:sz w:val="24"/>
          <w:szCs w:val="24"/>
        </w:rPr>
        <w:t xml:space="preserve">of </w:t>
      </w:r>
      <w:r w:rsidR="00CE583B" w:rsidRPr="00F54204">
        <w:rPr>
          <w:sz w:val="24"/>
          <w:szCs w:val="24"/>
        </w:rPr>
        <w:t>a Holocene interglacial freed of anthropogenic interference</w:t>
      </w:r>
      <w:r w:rsidR="0054677D" w:rsidRPr="00F54204">
        <w:rPr>
          <w:sz w:val="24"/>
          <w:szCs w:val="24"/>
        </w:rPr>
        <w:t>.</w:t>
      </w:r>
    </w:p>
    <w:p w14:paraId="108F4CF1" w14:textId="77777777" w:rsidR="001B5B03" w:rsidRPr="00F54204" w:rsidRDefault="001B5B03" w:rsidP="00CE5EE1">
      <w:pPr>
        <w:pStyle w:val="NoSpacing"/>
        <w:rPr>
          <w:sz w:val="24"/>
          <w:szCs w:val="24"/>
        </w:rPr>
      </w:pPr>
    </w:p>
    <w:p w14:paraId="746FD716" w14:textId="2BE822BB" w:rsidR="001B5B03" w:rsidRPr="00F54204" w:rsidRDefault="00CE583B" w:rsidP="00CE5EE1">
      <w:pPr>
        <w:pStyle w:val="NoSpacing"/>
        <w:rPr>
          <w:b/>
          <w:sz w:val="24"/>
          <w:szCs w:val="24"/>
        </w:rPr>
      </w:pPr>
      <w:r w:rsidRPr="00F54204">
        <w:rPr>
          <w:b/>
          <w:sz w:val="24"/>
          <w:szCs w:val="24"/>
        </w:rPr>
        <w:t xml:space="preserve">1. </w:t>
      </w:r>
      <w:r w:rsidR="001B5B03" w:rsidRPr="00F54204">
        <w:rPr>
          <w:b/>
          <w:sz w:val="24"/>
          <w:szCs w:val="24"/>
        </w:rPr>
        <w:t>Introduction</w:t>
      </w:r>
    </w:p>
    <w:p w14:paraId="40B627A4" w14:textId="77777777" w:rsidR="001B5B03" w:rsidRPr="00F54204" w:rsidRDefault="001B5B03" w:rsidP="00CE5EE1">
      <w:pPr>
        <w:pStyle w:val="NoSpacing"/>
        <w:rPr>
          <w:sz w:val="24"/>
          <w:szCs w:val="24"/>
        </w:rPr>
      </w:pPr>
    </w:p>
    <w:p w14:paraId="612EC9BA" w14:textId="0B01A5B8" w:rsidR="007E4A41" w:rsidRPr="00F54204" w:rsidRDefault="00D04864" w:rsidP="00CE5EE1">
      <w:pPr>
        <w:pStyle w:val="NoSpacing"/>
        <w:rPr>
          <w:b/>
          <w:sz w:val="24"/>
          <w:szCs w:val="24"/>
        </w:rPr>
      </w:pPr>
      <w:r w:rsidRPr="00F54204">
        <w:rPr>
          <w:sz w:val="24"/>
          <w:szCs w:val="24"/>
        </w:rPr>
        <w:t>The Quaternary</w:t>
      </w:r>
      <w:r w:rsidR="00475875" w:rsidRPr="00F54204">
        <w:rPr>
          <w:sz w:val="24"/>
          <w:szCs w:val="24"/>
        </w:rPr>
        <w:t xml:space="preserve"> period (last 2.6 million years) occupies a place of arguably unparalleled importance in </w:t>
      </w:r>
      <w:proofErr w:type="spellStart"/>
      <w:r w:rsidR="00475875" w:rsidRPr="00F54204">
        <w:rPr>
          <w:sz w:val="24"/>
          <w:szCs w:val="24"/>
        </w:rPr>
        <w:t>palaeoecological</w:t>
      </w:r>
      <w:proofErr w:type="spellEnd"/>
      <w:r w:rsidR="00475875" w:rsidRPr="00F54204">
        <w:rPr>
          <w:sz w:val="24"/>
          <w:szCs w:val="24"/>
        </w:rPr>
        <w:t xml:space="preserve"> studies since it includes the present day</w:t>
      </w:r>
      <w:r w:rsidR="00677153" w:rsidRPr="00F54204">
        <w:rPr>
          <w:sz w:val="24"/>
          <w:szCs w:val="24"/>
        </w:rPr>
        <w:t xml:space="preserve"> and therefore offers a unique perspective on </w:t>
      </w:r>
      <w:r w:rsidRPr="00F54204">
        <w:rPr>
          <w:sz w:val="24"/>
          <w:szCs w:val="24"/>
        </w:rPr>
        <w:t xml:space="preserve">contemporary </w:t>
      </w:r>
      <w:r w:rsidR="004D6901" w:rsidRPr="00F54204">
        <w:rPr>
          <w:sz w:val="24"/>
          <w:szCs w:val="24"/>
        </w:rPr>
        <w:t>ecological and conservation biology</w:t>
      </w:r>
      <w:r w:rsidR="00475875" w:rsidRPr="00F54204">
        <w:rPr>
          <w:sz w:val="24"/>
          <w:szCs w:val="24"/>
        </w:rPr>
        <w:t xml:space="preserve"> questions</w:t>
      </w:r>
      <w:r w:rsidR="008A41EF" w:rsidRPr="00F54204">
        <w:rPr>
          <w:sz w:val="24"/>
          <w:szCs w:val="24"/>
        </w:rPr>
        <w:t>.</w:t>
      </w:r>
      <w:r w:rsidR="00677153" w:rsidRPr="00F54204">
        <w:rPr>
          <w:b/>
          <w:sz w:val="24"/>
          <w:szCs w:val="24"/>
        </w:rPr>
        <w:t xml:space="preserve"> </w:t>
      </w:r>
      <w:r w:rsidR="00677153" w:rsidRPr="00F54204">
        <w:rPr>
          <w:sz w:val="24"/>
          <w:szCs w:val="24"/>
        </w:rPr>
        <w:t>In particular, the direct comparability of the position of the continental landmasses, the analogous configuration of atmospheric and oceanic systems</w:t>
      </w:r>
      <w:r w:rsidR="00690443" w:rsidRPr="00F54204">
        <w:rPr>
          <w:sz w:val="24"/>
          <w:szCs w:val="24"/>
        </w:rPr>
        <w:t xml:space="preserve">, the presence of many </w:t>
      </w:r>
      <w:r w:rsidR="00CC5ED3" w:rsidRPr="00F54204">
        <w:rPr>
          <w:sz w:val="24"/>
          <w:szCs w:val="24"/>
        </w:rPr>
        <w:t>mammals</w:t>
      </w:r>
      <w:r w:rsidR="00690443" w:rsidRPr="00F54204">
        <w:rPr>
          <w:sz w:val="24"/>
          <w:szCs w:val="24"/>
        </w:rPr>
        <w:t xml:space="preserve"> still living today (or their very close relatives)</w:t>
      </w:r>
      <w:r w:rsidR="00677153" w:rsidRPr="00F54204">
        <w:rPr>
          <w:sz w:val="24"/>
          <w:szCs w:val="24"/>
        </w:rPr>
        <w:t xml:space="preserve"> and the fine-scale resolution </w:t>
      </w:r>
      <w:r w:rsidR="000533F5" w:rsidRPr="00F54204">
        <w:rPr>
          <w:sz w:val="24"/>
          <w:szCs w:val="24"/>
        </w:rPr>
        <w:t xml:space="preserve">made </w:t>
      </w:r>
      <w:r w:rsidR="00677153" w:rsidRPr="00F54204">
        <w:rPr>
          <w:sz w:val="24"/>
          <w:szCs w:val="24"/>
        </w:rPr>
        <w:t>possible through the application of diverse geochronological and analytical techniques</w:t>
      </w:r>
      <w:r w:rsidR="00475875" w:rsidRPr="00F54204">
        <w:rPr>
          <w:sz w:val="24"/>
          <w:szCs w:val="24"/>
        </w:rPr>
        <w:t xml:space="preserve"> </w:t>
      </w:r>
      <w:r w:rsidR="00677153" w:rsidRPr="00F54204">
        <w:rPr>
          <w:sz w:val="24"/>
          <w:szCs w:val="24"/>
        </w:rPr>
        <w:t>to a rich palaeontological record</w:t>
      </w:r>
      <w:r w:rsidR="000533F5" w:rsidRPr="00F54204">
        <w:rPr>
          <w:sz w:val="24"/>
          <w:szCs w:val="24"/>
        </w:rPr>
        <w:t xml:space="preserve"> makes the Quaternary of special relevance amongst geological periods. </w:t>
      </w:r>
      <w:r w:rsidR="0056614D" w:rsidRPr="00F54204">
        <w:rPr>
          <w:sz w:val="24"/>
          <w:szCs w:val="24"/>
        </w:rPr>
        <w:t>Indeed, e</w:t>
      </w:r>
      <w:r w:rsidR="00A945BF" w:rsidRPr="00F54204">
        <w:rPr>
          <w:sz w:val="24"/>
          <w:szCs w:val="24"/>
        </w:rPr>
        <w:t xml:space="preserve">ven </w:t>
      </w:r>
      <w:r w:rsidR="00BF3EC8">
        <w:rPr>
          <w:sz w:val="24"/>
          <w:szCs w:val="24"/>
        </w:rPr>
        <w:t>a quick</w:t>
      </w:r>
      <w:r w:rsidR="00A945BF" w:rsidRPr="00F54204">
        <w:rPr>
          <w:sz w:val="24"/>
          <w:szCs w:val="24"/>
        </w:rPr>
        <w:t xml:space="preserve"> glance at the 100 “fundamental ecological questions” put forward on the centenary of the British Ecological Society (Sutherland </w:t>
      </w:r>
      <w:r w:rsidR="00A945BF" w:rsidRPr="00F54204">
        <w:rPr>
          <w:i/>
          <w:sz w:val="24"/>
          <w:szCs w:val="24"/>
        </w:rPr>
        <w:t>et al</w:t>
      </w:r>
      <w:r w:rsidR="0056614D" w:rsidRPr="00F54204">
        <w:rPr>
          <w:sz w:val="24"/>
          <w:szCs w:val="24"/>
        </w:rPr>
        <w:t>., 2013</w:t>
      </w:r>
      <w:r w:rsidR="00A945BF" w:rsidRPr="00F54204">
        <w:rPr>
          <w:sz w:val="24"/>
          <w:szCs w:val="24"/>
        </w:rPr>
        <w:t xml:space="preserve">) reveals that Quaternary </w:t>
      </w:r>
      <w:proofErr w:type="spellStart"/>
      <w:r w:rsidR="00A945BF" w:rsidRPr="00F54204">
        <w:rPr>
          <w:sz w:val="24"/>
          <w:szCs w:val="24"/>
        </w:rPr>
        <w:t>palaeoecological</w:t>
      </w:r>
      <w:proofErr w:type="spellEnd"/>
      <w:r w:rsidR="00A945BF" w:rsidRPr="00F54204">
        <w:rPr>
          <w:sz w:val="24"/>
          <w:szCs w:val="24"/>
        </w:rPr>
        <w:t xml:space="preserve"> data have the ability to provide significant information on </w:t>
      </w:r>
      <w:r w:rsidR="0056614D" w:rsidRPr="00F54204">
        <w:rPr>
          <w:sz w:val="24"/>
          <w:szCs w:val="24"/>
        </w:rPr>
        <w:t xml:space="preserve">a myriad of issues, </w:t>
      </w:r>
      <w:bookmarkStart w:id="0" w:name="_Hlk11763002"/>
      <w:r w:rsidR="0056614D" w:rsidRPr="00F54204">
        <w:rPr>
          <w:sz w:val="24"/>
          <w:szCs w:val="24"/>
        </w:rPr>
        <w:t xml:space="preserve">including </w:t>
      </w:r>
      <w:r w:rsidR="00A945BF" w:rsidRPr="00F54204">
        <w:rPr>
          <w:sz w:val="24"/>
          <w:szCs w:val="24"/>
        </w:rPr>
        <w:t>species responses to</w:t>
      </w:r>
      <w:r w:rsidR="0056614D" w:rsidRPr="00F54204">
        <w:rPr>
          <w:sz w:val="24"/>
          <w:szCs w:val="24"/>
        </w:rPr>
        <w:t xml:space="preserve"> rapid environmental change</w:t>
      </w:r>
      <w:r w:rsidR="00BF3EC8">
        <w:rPr>
          <w:sz w:val="24"/>
          <w:szCs w:val="24"/>
        </w:rPr>
        <w:t xml:space="preserve"> (</w:t>
      </w:r>
      <w:r w:rsidR="00DF252E">
        <w:rPr>
          <w:sz w:val="24"/>
          <w:szCs w:val="24"/>
        </w:rPr>
        <w:t>taken here as sub-millennial rates in the Quaternary record)</w:t>
      </w:r>
      <w:r w:rsidR="0056614D" w:rsidRPr="00F54204">
        <w:rPr>
          <w:sz w:val="24"/>
          <w:szCs w:val="24"/>
        </w:rPr>
        <w:t>,</w:t>
      </w:r>
      <w:bookmarkEnd w:id="0"/>
      <w:r w:rsidR="0056614D" w:rsidRPr="00F54204">
        <w:rPr>
          <w:sz w:val="24"/>
          <w:szCs w:val="24"/>
        </w:rPr>
        <w:t xml:space="preserve"> community restructuring and the rate of distributional shifts</w:t>
      </w:r>
      <w:r w:rsidR="006935E9" w:rsidRPr="00F54204">
        <w:rPr>
          <w:sz w:val="24"/>
          <w:szCs w:val="24"/>
        </w:rPr>
        <w:t>,</w:t>
      </w:r>
      <w:r w:rsidR="0056614D" w:rsidRPr="00F54204">
        <w:rPr>
          <w:sz w:val="24"/>
          <w:szCs w:val="24"/>
        </w:rPr>
        <w:t xml:space="preserve"> amongst many others.</w:t>
      </w:r>
      <w:r w:rsidR="00A945BF" w:rsidRPr="00F54204">
        <w:rPr>
          <w:sz w:val="24"/>
          <w:szCs w:val="24"/>
        </w:rPr>
        <w:t xml:space="preserve">  </w:t>
      </w:r>
      <w:r w:rsidR="00A945BF" w:rsidRPr="00F54204">
        <w:rPr>
          <w:i/>
          <w:sz w:val="24"/>
          <w:szCs w:val="24"/>
        </w:rPr>
        <w:t xml:space="preserve"> </w:t>
      </w:r>
      <w:r w:rsidR="000533F5" w:rsidRPr="00F54204">
        <w:rPr>
          <w:sz w:val="24"/>
          <w:szCs w:val="24"/>
        </w:rPr>
        <w:t>Nevertheless, despite recognition</w:t>
      </w:r>
      <w:r w:rsidR="00F76988" w:rsidRPr="00F54204">
        <w:rPr>
          <w:sz w:val="24"/>
          <w:szCs w:val="24"/>
        </w:rPr>
        <w:t xml:space="preserve"> amongst conservation practitioners and policy makers</w:t>
      </w:r>
      <w:r w:rsidR="000533F5" w:rsidRPr="00F54204">
        <w:rPr>
          <w:sz w:val="24"/>
          <w:szCs w:val="24"/>
        </w:rPr>
        <w:t xml:space="preserve"> of the need to develop biodiversity ‘baselines’ that extend over a longer period</w:t>
      </w:r>
      <w:r w:rsidR="00F76988" w:rsidRPr="00F54204">
        <w:rPr>
          <w:sz w:val="24"/>
          <w:szCs w:val="24"/>
        </w:rPr>
        <w:t xml:space="preserve"> than just the last 50 years</w:t>
      </w:r>
      <w:r w:rsidR="00A945BF" w:rsidRPr="00F54204">
        <w:rPr>
          <w:sz w:val="24"/>
          <w:szCs w:val="24"/>
        </w:rPr>
        <w:t xml:space="preserve"> (Willis </w:t>
      </w:r>
      <w:r w:rsidR="00A945BF" w:rsidRPr="00F54204">
        <w:rPr>
          <w:i/>
          <w:sz w:val="24"/>
          <w:szCs w:val="24"/>
        </w:rPr>
        <w:t>et al</w:t>
      </w:r>
      <w:r w:rsidR="00A945BF" w:rsidRPr="00F54204">
        <w:rPr>
          <w:sz w:val="24"/>
          <w:szCs w:val="24"/>
        </w:rPr>
        <w:t>., 2005)</w:t>
      </w:r>
      <w:r w:rsidR="00CC5ED3" w:rsidRPr="00F54204">
        <w:rPr>
          <w:sz w:val="24"/>
          <w:szCs w:val="24"/>
        </w:rPr>
        <w:t xml:space="preserve"> – not even the lifespan of an African elephant today – </w:t>
      </w:r>
      <w:r w:rsidR="00A945BF" w:rsidRPr="00F54204">
        <w:rPr>
          <w:sz w:val="24"/>
          <w:szCs w:val="24"/>
        </w:rPr>
        <w:t xml:space="preserve">the </w:t>
      </w:r>
      <w:r w:rsidR="00F76988" w:rsidRPr="00F54204">
        <w:rPr>
          <w:sz w:val="24"/>
          <w:szCs w:val="24"/>
        </w:rPr>
        <w:t xml:space="preserve">integration of </w:t>
      </w:r>
      <w:proofErr w:type="spellStart"/>
      <w:r w:rsidR="00F76988" w:rsidRPr="00F54204">
        <w:rPr>
          <w:sz w:val="24"/>
          <w:szCs w:val="24"/>
        </w:rPr>
        <w:t>palaeoecological</w:t>
      </w:r>
      <w:proofErr w:type="spellEnd"/>
      <w:r w:rsidR="00F76988" w:rsidRPr="00F54204">
        <w:rPr>
          <w:sz w:val="24"/>
          <w:szCs w:val="24"/>
        </w:rPr>
        <w:t xml:space="preserve"> information</w:t>
      </w:r>
      <w:r w:rsidR="000533F5" w:rsidRPr="00F54204">
        <w:rPr>
          <w:sz w:val="24"/>
          <w:szCs w:val="24"/>
        </w:rPr>
        <w:t xml:space="preserve"> </w:t>
      </w:r>
      <w:r w:rsidR="00F76988" w:rsidRPr="00F54204">
        <w:rPr>
          <w:sz w:val="24"/>
          <w:szCs w:val="24"/>
        </w:rPr>
        <w:t>into conservation strategies</w:t>
      </w:r>
      <w:r w:rsidR="00A945BF" w:rsidRPr="00F54204">
        <w:rPr>
          <w:sz w:val="24"/>
          <w:szCs w:val="24"/>
        </w:rPr>
        <w:t xml:space="preserve"> is still in</w:t>
      </w:r>
      <w:r w:rsidR="0056614D" w:rsidRPr="00F54204">
        <w:rPr>
          <w:sz w:val="24"/>
          <w:szCs w:val="24"/>
        </w:rPr>
        <w:t xml:space="preserve"> its</w:t>
      </w:r>
      <w:r w:rsidR="00A945BF" w:rsidRPr="00F54204">
        <w:rPr>
          <w:sz w:val="24"/>
          <w:szCs w:val="24"/>
        </w:rPr>
        <w:t xml:space="preserve"> relative infancy </w:t>
      </w:r>
      <w:r w:rsidR="00F76988" w:rsidRPr="00F54204">
        <w:rPr>
          <w:sz w:val="24"/>
          <w:szCs w:val="24"/>
        </w:rPr>
        <w:t>(</w:t>
      </w:r>
      <w:proofErr w:type="spellStart"/>
      <w:r w:rsidR="00A945BF" w:rsidRPr="00F54204">
        <w:rPr>
          <w:sz w:val="24"/>
          <w:szCs w:val="24"/>
        </w:rPr>
        <w:t>Gillson</w:t>
      </w:r>
      <w:proofErr w:type="spellEnd"/>
      <w:r w:rsidR="00A945BF" w:rsidRPr="00F54204">
        <w:rPr>
          <w:sz w:val="24"/>
          <w:szCs w:val="24"/>
        </w:rPr>
        <w:t xml:space="preserve"> and Marchant, 2014</w:t>
      </w:r>
      <w:r w:rsidR="00F76988" w:rsidRPr="00F54204">
        <w:rPr>
          <w:sz w:val="24"/>
          <w:szCs w:val="24"/>
        </w:rPr>
        <w:t>).</w:t>
      </w:r>
      <w:r w:rsidR="00690443" w:rsidRPr="00F54204">
        <w:rPr>
          <w:sz w:val="24"/>
          <w:szCs w:val="24"/>
        </w:rPr>
        <w:t xml:space="preserve"> </w:t>
      </w:r>
      <w:r w:rsidR="00690443" w:rsidRPr="00F54204">
        <w:rPr>
          <w:sz w:val="24"/>
          <w:szCs w:val="24"/>
        </w:rPr>
        <w:lastRenderedPageBreak/>
        <w:t>Although the level of past ecosystem variability caused by Quaternary climatic oscillations has been seen as problematic by some ecologists</w:t>
      </w:r>
      <w:r w:rsidR="0054677D" w:rsidRPr="00F54204">
        <w:rPr>
          <w:sz w:val="24"/>
          <w:szCs w:val="24"/>
        </w:rPr>
        <w:t xml:space="preserve"> (e.g. </w:t>
      </w:r>
      <w:proofErr w:type="spellStart"/>
      <w:r w:rsidR="0054677D" w:rsidRPr="00F54204">
        <w:rPr>
          <w:sz w:val="24"/>
          <w:szCs w:val="24"/>
        </w:rPr>
        <w:t>Pahl-Wostl</w:t>
      </w:r>
      <w:proofErr w:type="spellEnd"/>
      <w:r w:rsidR="0054677D" w:rsidRPr="00F54204">
        <w:rPr>
          <w:sz w:val="24"/>
          <w:szCs w:val="24"/>
        </w:rPr>
        <w:t>, 1996)</w:t>
      </w:r>
      <w:r w:rsidR="00690443" w:rsidRPr="00F54204">
        <w:rPr>
          <w:sz w:val="24"/>
          <w:szCs w:val="24"/>
        </w:rPr>
        <w:t>, it is precisely this degree of disturbance that should be embraced if we are to understand the full range of</w:t>
      </w:r>
      <w:r w:rsidR="00CC5ED3" w:rsidRPr="00F54204">
        <w:rPr>
          <w:sz w:val="24"/>
          <w:szCs w:val="24"/>
        </w:rPr>
        <w:t xml:space="preserve"> biotic responses</w:t>
      </w:r>
      <w:r w:rsidR="0054677D" w:rsidRPr="00F54204">
        <w:rPr>
          <w:sz w:val="24"/>
          <w:szCs w:val="24"/>
        </w:rPr>
        <w:t xml:space="preserve"> to long-term and abrupt climatic and environmental change.</w:t>
      </w:r>
    </w:p>
    <w:p w14:paraId="2FF3B867" w14:textId="77777777" w:rsidR="00761530" w:rsidRPr="00F54204" w:rsidRDefault="00761530" w:rsidP="00CE5EE1">
      <w:pPr>
        <w:pStyle w:val="NoSpacing"/>
        <w:rPr>
          <w:b/>
          <w:sz w:val="24"/>
          <w:szCs w:val="24"/>
        </w:rPr>
      </w:pPr>
    </w:p>
    <w:p w14:paraId="47D13B04" w14:textId="4D182421" w:rsidR="00FB224E" w:rsidRPr="00F54204" w:rsidRDefault="00752D31" w:rsidP="00CE5EE1">
      <w:pPr>
        <w:pStyle w:val="NoSpacing"/>
        <w:rPr>
          <w:sz w:val="24"/>
          <w:szCs w:val="24"/>
        </w:rPr>
      </w:pPr>
      <w:r w:rsidRPr="00F54204">
        <w:rPr>
          <w:sz w:val="24"/>
          <w:szCs w:val="24"/>
        </w:rPr>
        <w:t>Britain is particularly sensitive to long-term and abrupt climatic oscillations on account</w:t>
      </w:r>
      <w:r w:rsidR="000612EC" w:rsidRPr="00F54204">
        <w:rPr>
          <w:sz w:val="24"/>
          <w:szCs w:val="24"/>
        </w:rPr>
        <w:t xml:space="preserve"> of its </w:t>
      </w:r>
      <w:r w:rsidRPr="00F54204">
        <w:rPr>
          <w:sz w:val="24"/>
          <w:szCs w:val="24"/>
        </w:rPr>
        <w:t>geographical position adjacent to the North Atlantic</w:t>
      </w:r>
      <w:r w:rsidR="000612EC" w:rsidRPr="00F54204">
        <w:rPr>
          <w:sz w:val="24"/>
          <w:szCs w:val="24"/>
        </w:rPr>
        <w:t>.</w:t>
      </w:r>
      <w:r w:rsidRPr="00F54204">
        <w:rPr>
          <w:sz w:val="24"/>
          <w:szCs w:val="24"/>
        </w:rPr>
        <w:t xml:space="preserve"> </w:t>
      </w:r>
      <w:r w:rsidR="00035B10" w:rsidRPr="00F54204">
        <w:rPr>
          <w:sz w:val="24"/>
          <w:szCs w:val="24"/>
        </w:rPr>
        <w:t xml:space="preserve">It also preserves rich, multiproxy </w:t>
      </w:r>
      <w:r w:rsidR="00E04164" w:rsidRPr="00F54204">
        <w:rPr>
          <w:sz w:val="24"/>
          <w:szCs w:val="24"/>
        </w:rPr>
        <w:t>evidence from p</w:t>
      </w:r>
      <w:r w:rsidR="007E4A41" w:rsidRPr="00F54204">
        <w:rPr>
          <w:sz w:val="24"/>
          <w:szCs w:val="24"/>
        </w:rPr>
        <w:t xml:space="preserve">ast </w:t>
      </w:r>
      <w:proofErr w:type="spellStart"/>
      <w:r w:rsidR="007E4A41" w:rsidRPr="00F54204">
        <w:rPr>
          <w:sz w:val="24"/>
          <w:szCs w:val="24"/>
        </w:rPr>
        <w:t>interglacials</w:t>
      </w:r>
      <w:proofErr w:type="spellEnd"/>
      <w:r w:rsidR="00035B10" w:rsidRPr="00F54204">
        <w:rPr>
          <w:sz w:val="24"/>
          <w:szCs w:val="24"/>
        </w:rPr>
        <w:t xml:space="preserve">, </w:t>
      </w:r>
      <w:r w:rsidR="008657D9">
        <w:rPr>
          <w:sz w:val="24"/>
          <w:szCs w:val="24"/>
        </w:rPr>
        <w:t xml:space="preserve">which were </w:t>
      </w:r>
      <w:r w:rsidR="0017263D" w:rsidRPr="00F54204">
        <w:rPr>
          <w:sz w:val="24"/>
          <w:szCs w:val="24"/>
        </w:rPr>
        <w:t xml:space="preserve">periods lasting several thousand years when the climate was </w:t>
      </w:r>
      <w:proofErr w:type="gramStart"/>
      <w:r w:rsidR="0017263D" w:rsidRPr="00F54204">
        <w:rPr>
          <w:sz w:val="24"/>
          <w:szCs w:val="24"/>
        </w:rPr>
        <w:t>as warm or sometimes warmer than</w:t>
      </w:r>
      <w:proofErr w:type="gramEnd"/>
      <w:r w:rsidR="0017263D" w:rsidRPr="00F54204">
        <w:rPr>
          <w:sz w:val="24"/>
          <w:szCs w:val="24"/>
        </w:rPr>
        <w:t xml:space="preserve"> the present day</w:t>
      </w:r>
      <w:r w:rsidR="00FB224E" w:rsidRPr="00F54204">
        <w:rPr>
          <w:sz w:val="24"/>
          <w:szCs w:val="24"/>
        </w:rPr>
        <w:t>, global sea levels were high</w:t>
      </w:r>
      <w:r w:rsidR="00CC1B29" w:rsidRPr="00F54204">
        <w:rPr>
          <w:sz w:val="24"/>
          <w:szCs w:val="24"/>
        </w:rPr>
        <w:t xml:space="preserve"> and continental ice volume was</w:t>
      </w:r>
      <w:r w:rsidR="00FB224E" w:rsidRPr="00F54204">
        <w:rPr>
          <w:sz w:val="24"/>
          <w:szCs w:val="24"/>
        </w:rPr>
        <w:t xml:space="preserve"> relatively</w:t>
      </w:r>
      <w:r w:rsidR="00CC1B29" w:rsidRPr="00F54204">
        <w:rPr>
          <w:sz w:val="24"/>
          <w:szCs w:val="24"/>
        </w:rPr>
        <w:t xml:space="preserve"> reduced.</w:t>
      </w:r>
      <w:r w:rsidR="00FB224E" w:rsidRPr="00F54204">
        <w:rPr>
          <w:sz w:val="24"/>
          <w:szCs w:val="24"/>
        </w:rPr>
        <w:t xml:space="preserve"> In particular, since </w:t>
      </w:r>
      <w:proofErr w:type="spellStart"/>
      <w:r w:rsidR="00FB224E" w:rsidRPr="00F54204">
        <w:rPr>
          <w:sz w:val="24"/>
          <w:szCs w:val="24"/>
        </w:rPr>
        <w:t>interglacials</w:t>
      </w:r>
      <w:proofErr w:type="spellEnd"/>
      <w:r w:rsidR="00FB224E" w:rsidRPr="00F54204">
        <w:rPr>
          <w:sz w:val="24"/>
          <w:szCs w:val="24"/>
        </w:rPr>
        <w:t xml:space="preserve"> vary in duration, intensity and structure (Tzedakis </w:t>
      </w:r>
      <w:r w:rsidR="00FB224E" w:rsidRPr="00F54204">
        <w:rPr>
          <w:i/>
          <w:sz w:val="24"/>
          <w:szCs w:val="24"/>
        </w:rPr>
        <w:t>et al</w:t>
      </w:r>
      <w:r w:rsidR="00FB224E" w:rsidRPr="00F54204">
        <w:rPr>
          <w:sz w:val="24"/>
          <w:szCs w:val="24"/>
        </w:rPr>
        <w:t>., 2009), examination of the different boundary conditions of these diverse warm-climate periods may offer new insight into the factors governing mammalian community structure</w:t>
      </w:r>
      <w:r w:rsidR="004C5742" w:rsidRPr="00F54204">
        <w:rPr>
          <w:sz w:val="24"/>
          <w:szCs w:val="24"/>
        </w:rPr>
        <w:t xml:space="preserve"> and allow evaluation of the degree of predictability (or otherwise) in interglacial faunas</w:t>
      </w:r>
      <w:r w:rsidR="00FB224E" w:rsidRPr="00F54204">
        <w:rPr>
          <w:sz w:val="24"/>
          <w:szCs w:val="24"/>
        </w:rPr>
        <w:t>.</w:t>
      </w:r>
      <w:r w:rsidR="004C5742" w:rsidRPr="00F54204">
        <w:rPr>
          <w:sz w:val="24"/>
          <w:szCs w:val="24"/>
        </w:rPr>
        <w:t xml:space="preserve"> </w:t>
      </w:r>
      <w:r w:rsidR="00FB224E" w:rsidRPr="00F54204">
        <w:rPr>
          <w:sz w:val="24"/>
          <w:szCs w:val="24"/>
        </w:rPr>
        <w:t xml:space="preserve">Various definitions of </w:t>
      </w:r>
      <w:proofErr w:type="spellStart"/>
      <w:r w:rsidR="00FB224E" w:rsidRPr="00F54204">
        <w:rPr>
          <w:sz w:val="24"/>
          <w:szCs w:val="24"/>
        </w:rPr>
        <w:t>interglacials</w:t>
      </w:r>
      <w:proofErr w:type="spellEnd"/>
      <w:r w:rsidR="00FB224E" w:rsidRPr="00F54204">
        <w:rPr>
          <w:sz w:val="24"/>
          <w:szCs w:val="24"/>
        </w:rPr>
        <w:t xml:space="preserve"> have been discussed in recent years (</w:t>
      </w:r>
      <w:proofErr w:type="spellStart"/>
      <w:r w:rsidR="00FB224E" w:rsidRPr="00F54204">
        <w:rPr>
          <w:sz w:val="24"/>
          <w:szCs w:val="24"/>
        </w:rPr>
        <w:t>eg</w:t>
      </w:r>
      <w:proofErr w:type="spellEnd"/>
      <w:r w:rsidR="00FB224E" w:rsidRPr="00F54204">
        <w:rPr>
          <w:sz w:val="24"/>
          <w:szCs w:val="24"/>
        </w:rPr>
        <w:t xml:space="preserve">. Tzedakis </w:t>
      </w:r>
      <w:r w:rsidR="00FB224E" w:rsidRPr="00F54204">
        <w:rPr>
          <w:i/>
          <w:sz w:val="24"/>
          <w:szCs w:val="24"/>
        </w:rPr>
        <w:t>et al</w:t>
      </w:r>
      <w:r w:rsidR="00FB224E" w:rsidRPr="00F54204">
        <w:rPr>
          <w:sz w:val="24"/>
          <w:szCs w:val="24"/>
        </w:rPr>
        <w:t>., 2009; Yin and Berger, 2010, 2012</w:t>
      </w:r>
      <w:r w:rsidR="009E1E9B" w:rsidRPr="00F54204">
        <w:rPr>
          <w:sz w:val="24"/>
          <w:szCs w:val="24"/>
        </w:rPr>
        <w:t>)</w:t>
      </w:r>
      <w:r w:rsidR="00FB224E" w:rsidRPr="00F54204">
        <w:rPr>
          <w:sz w:val="24"/>
          <w:szCs w:val="24"/>
        </w:rPr>
        <w:t xml:space="preserve"> but the definition adopted here follows that of </w:t>
      </w:r>
      <w:r w:rsidR="009E1E9B" w:rsidRPr="00F54204">
        <w:rPr>
          <w:sz w:val="24"/>
          <w:szCs w:val="24"/>
        </w:rPr>
        <w:t xml:space="preserve">Berger </w:t>
      </w:r>
      <w:r w:rsidR="009E1E9B" w:rsidRPr="00F54204">
        <w:rPr>
          <w:i/>
          <w:sz w:val="24"/>
          <w:szCs w:val="24"/>
        </w:rPr>
        <w:t>et al</w:t>
      </w:r>
      <w:r w:rsidR="009E1E9B" w:rsidRPr="00F54204">
        <w:rPr>
          <w:sz w:val="24"/>
          <w:szCs w:val="24"/>
        </w:rPr>
        <w:t>. (2015</w:t>
      </w:r>
      <w:r w:rsidR="00FB224E" w:rsidRPr="00F54204">
        <w:rPr>
          <w:sz w:val="24"/>
          <w:szCs w:val="24"/>
        </w:rPr>
        <w:t>), where an interglacial is defined as any period shown in the LR04 benthic isotope stack (</w:t>
      </w:r>
      <w:proofErr w:type="spellStart"/>
      <w:r w:rsidR="00FB224E" w:rsidRPr="00F54204">
        <w:rPr>
          <w:sz w:val="24"/>
          <w:szCs w:val="24"/>
        </w:rPr>
        <w:t>Lisiecki</w:t>
      </w:r>
      <w:proofErr w:type="spellEnd"/>
      <w:r w:rsidR="00FB224E" w:rsidRPr="00F54204">
        <w:rPr>
          <w:sz w:val="24"/>
          <w:szCs w:val="24"/>
        </w:rPr>
        <w:t xml:space="preserve"> and </w:t>
      </w:r>
      <w:proofErr w:type="spellStart"/>
      <w:r w:rsidR="00FB224E" w:rsidRPr="00F54204">
        <w:rPr>
          <w:sz w:val="24"/>
          <w:szCs w:val="24"/>
        </w:rPr>
        <w:t>Raymo</w:t>
      </w:r>
      <w:proofErr w:type="spellEnd"/>
      <w:r w:rsidR="00FB224E" w:rsidRPr="00F54204">
        <w:rPr>
          <w:sz w:val="24"/>
          <w:szCs w:val="24"/>
        </w:rPr>
        <w:t xml:space="preserve">, 2005) with benthic </w:t>
      </w:r>
      <w:r w:rsidR="00FB224E" w:rsidRPr="00F54204">
        <w:rPr>
          <w:rFonts w:ascii="Arial" w:hAnsi="Arial" w:cs="Arial"/>
          <w:sz w:val="24"/>
          <w:szCs w:val="24"/>
        </w:rPr>
        <w:t>δ</w:t>
      </w:r>
      <w:r w:rsidR="00FB224E" w:rsidRPr="00F54204">
        <w:rPr>
          <w:sz w:val="24"/>
          <w:szCs w:val="24"/>
          <w:vertAlign w:val="superscript"/>
        </w:rPr>
        <w:t>18</w:t>
      </w:r>
      <w:r w:rsidR="00FB224E" w:rsidRPr="00F54204">
        <w:rPr>
          <w:sz w:val="24"/>
          <w:szCs w:val="24"/>
        </w:rPr>
        <w:t xml:space="preserve">O </w:t>
      </w:r>
      <w:r w:rsidR="00182DD0" w:rsidRPr="00F54204">
        <w:rPr>
          <w:sz w:val="24"/>
          <w:szCs w:val="24"/>
        </w:rPr>
        <w:t xml:space="preserve">values above a threshold of </w:t>
      </w:r>
      <w:r w:rsidR="00FB224E" w:rsidRPr="00F54204">
        <w:rPr>
          <w:sz w:val="24"/>
          <w:szCs w:val="24"/>
        </w:rPr>
        <w:t>3.5</w:t>
      </w:r>
      <w:r w:rsidR="00182DD0" w:rsidRPr="00F54204">
        <w:rPr>
          <w:sz w:val="24"/>
          <w:szCs w:val="24"/>
        </w:rPr>
        <w:t>-</w:t>
      </w:r>
      <w:r w:rsidR="00FB224E" w:rsidRPr="00F54204">
        <w:rPr>
          <w:sz w:val="24"/>
          <w:szCs w:val="24"/>
        </w:rPr>
        <w:t>3.73‰.</w:t>
      </w:r>
      <w:r w:rsidR="00182DD0" w:rsidRPr="00F54204">
        <w:rPr>
          <w:sz w:val="24"/>
          <w:szCs w:val="24"/>
        </w:rPr>
        <w:t xml:space="preserve"> This method generates an interglacial roster of eleven major temperate-climate episodes back to 800,000 years ago,</w:t>
      </w:r>
      <w:r w:rsidR="006C3F63" w:rsidRPr="00F54204">
        <w:rPr>
          <w:sz w:val="24"/>
          <w:szCs w:val="24"/>
        </w:rPr>
        <w:t xml:space="preserve"> correlated with odd-numbered Marine Oxygen Isotope Stages (MIS) or sub-stages therein. These</w:t>
      </w:r>
      <w:r w:rsidR="00182DD0" w:rsidRPr="00F54204">
        <w:rPr>
          <w:sz w:val="24"/>
          <w:szCs w:val="24"/>
        </w:rPr>
        <w:t xml:space="preserve"> compris</w:t>
      </w:r>
      <w:r w:rsidR="006C3F63" w:rsidRPr="00F54204">
        <w:rPr>
          <w:sz w:val="24"/>
          <w:szCs w:val="24"/>
        </w:rPr>
        <w:t>e</w:t>
      </w:r>
      <w:r w:rsidR="00182DD0" w:rsidRPr="00F54204">
        <w:rPr>
          <w:sz w:val="24"/>
          <w:szCs w:val="24"/>
        </w:rPr>
        <w:t xml:space="preserve"> (most recent first) MIS 1 (Holocene), 5e (Last Interglacial), 7</w:t>
      </w:r>
      <w:r w:rsidR="006935E9" w:rsidRPr="00F54204">
        <w:rPr>
          <w:sz w:val="24"/>
          <w:szCs w:val="24"/>
        </w:rPr>
        <w:t>c-7</w:t>
      </w:r>
      <w:r w:rsidR="00182DD0" w:rsidRPr="00F54204">
        <w:rPr>
          <w:sz w:val="24"/>
          <w:szCs w:val="24"/>
        </w:rPr>
        <w:t>a, 7e, 9e, 11c (</w:t>
      </w:r>
      <w:proofErr w:type="spellStart"/>
      <w:r w:rsidR="00182DD0" w:rsidRPr="00F54204">
        <w:rPr>
          <w:sz w:val="24"/>
          <w:szCs w:val="24"/>
        </w:rPr>
        <w:t>Hoxnian</w:t>
      </w:r>
      <w:proofErr w:type="spellEnd"/>
      <w:r w:rsidR="00182DD0" w:rsidRPr="00F54204">
        <w:rPr>
          <w:sz w:val="24"/>
          <w:szCs w:val="24"/>
        </w:rPr>
        <w:t>), 13a, 15a, 15e, 17c, and 19c (</w:t>
      </w:r>
      <w:r w:rsidR="00182DD0" w:rsidRPr="00F54204">
        <w:rPr>
          <w:b/>
          <w:sz w:val="24"/>
          <w:szCs w:val="24"/>
        </w:rPr>
        <w:t>Figure 1</w:t>
      </w:r>
      <w:r w:rsidR="00182DD0" w:rsidRPr="00F54204">
        <w:rPr>
          <w:sz w:val="24"/>
          <w:szCs w:val="24"/>
        </w:rPr>
        <w:t>).</w:t>
      </w:r>
    </w:p>
    <w:p w14:paraId="4DA41746" w14:textId="6BB9CE5C" w:rsidR="00FB224E" w:rsidRDefault="00FB224E" w:rsidP="00CE5EE1">
      <w:pPr>
        <w:pStyle w:val="NoSpacing"/>
        <w:rPr>
          <w:sz w:val="24"/>
          <w:szCs w:val="24"/>
        </w:rPr>
      </w:pPr>
    </w:p>
    <w:p w14:paraId="6A3E4A9D" w14:textId="05E90983" w:rsidR="000F462D" w:rsidRDefault="000F462D" w:rsidP="000F462D">
      <w:pPr>
        <w:pStyle w:val="NoSpacing"/>
        <w:jc w:val="center"/>
        <w:rPr>
          <w:sz w:val="24"/>
          <w:szCs w:val="24"/>
        </w:rPr>
      </w:pPr>
      <w:r>
        <w:rPr>
          <w:noProof/>
          <w:sz w:val="24"/>
          <w:szCs w:val="24"/>
          <w:lang w:eastAsia="en-GB"/>
        </w:rPr>
        <w:drawing>
          <wp:inline distT="0" distB="0" distL="0" distR="0" wp14:anchorId="581E9B6A" wp14:editId="20F10A62">
            <wp:extent cx="5807728" cy="25336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revis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35957" cy="2545965"/>
                    </a:xfrm>
                    <a:prstGeom prst="rect">
                      <a:avLst/>
                    </a:prstGeom>
                  </pic:spPr>
                </pic:pic>
              </a:graphicData>
            </a:graphic>
          </wp:inline>
        </w:drawing>
      </w:r>
    </w:p>
    <w:p w14:paraId="72C15B13" w14:textId="77777777" w:rsidR="000F462D" w:rsidRPr="00F54204" w:rsidRDefault="000F462D" w:rsidP="00CE5EE1">
      <w:pPr>
        <w:pStyle w:val="NoSpacing"/>
        <w:rPr>
          <w:sz w:val="24"/>
          <w:szCs w:val="24"/>
        </w:rPr>
      </w:pPr>
    </w:p>
    <w:p w14:paraId="7152C846" w14:textId="1F786EC5" w:rsidR="00EF648B" w:rsidRPr="00F54204" w:rsidRDefault="00EF648B" w:rsidP="00EF648B">
      <w:pPr>
        <w:pStyle w:val="NoSpacing"/>
        <w:rPr>
          <w:sz w:val="24"/>
          <w:szCs w:val="24"/>
        </w:rPr>
      </w:pPr>
      <w:r w:rsidRPr="000F462D">
        <w:rPr>
          <w:bCs/>
          <w:sz w:val="24"/>
          <w:szCs w:val="24"/>
        </w:rPr>
        <w:t>Figure 1</w:t>
      </w:r>
      <w:r w:rsidRPr="000F462D">
        <w:rPr>
          <w:sz w:val="24"/>
          <w:szCs w:val="24"/>
        </w:rPr>
        <w:t>:</w:t>
      </w:r>
      <w:r w:rsidRPr="00F54204">
        <w:rPr>
          <w:sz w:val="24"/>
          <w:szCs w:val="24"/>
        </w:rPr>
        <w:t xml:space="preserve"> </w:t>
      </w:r>
      <w:proofErr w:type="spellStart"/>
      <w:r w:rsidRPr="00F54204">
        <w:rPr>
          <w:sz w:val="24"/>
          <w:szCs w:val="24"/>
        </w:rPr>
        <w:t>Interglacials</w:t>
      </w:r>
      <w:proofErr w:type="spellEnd"/>
      <w:r w:rsidRPr="00F54204">
        <w:rPr>
          <w:sz w:val="24"/>
          <w:szCs w:val="24"/>
        </w:rPr>
        <w:t xml:space="preserve"> of the last 800,000 years based on δ</w:t>
      </w:r>
      <w:r w:rsidRPr="00F54204">
        <w:rPr>
          <w:sz w:val="24"/>
          <w:szCs w:val="24"/>
          <w:vertAlign w:val="superscript"/>
        </w:rPr>
        <w:t>18</w:t>
      </w:r>
      <w:r w:rsidRPr="00F54204">
        <w:rPr>
          <w:sz w:val="24"/>
          <w:szCs w:val="24"/>
        </w:rPr>
        <w:t xml:space="preserve">O composition of benthic foraminifera; interglacial threshold set at &gt;3.5-3.73‰ (Berger </w:t>
      </w:r>
      <w:r w:rsidRPr="00F54204">
        <w:rPr>
          <w:i/>
          <w:sz w:val="24"/>
          <w:szCs w:val="24"/>
        </w:rPr>
        <w:t>et al</w:t>
      </w:r>
      <w:r w:rsidRPr="00F54204">
        <w:rPr>
          <w:sz w:val="24"/>
          <w:szCs w:val="24"/>
        </w:rPr>
        <w:t xml:space="preserve">., 2015). Odd-numbered stages indicate </w:t>
      </w:r>
      <w:proofErr w:type="spellStart"/>
      <w:r w:rsidRPr="00F54204">
        <w:rPr>
          <w:sz w:val="24"/>
          <w:szCs w:val="24"/>
        </w:rPr>
        <w:t>interglacials</w:t>
      </w:r>
      <w:proofErr w:type="spellEnd"/>
      <w:r w:rsidRPr="00F54204">
        <w:rPr>
          <w:sz w:val="24"/>
          <w:szCs w:val="24"/>
        </w:rPr>
        <w:t>. The position of the Anglian glaciation, correlated with Marine Oxygen Isotope Stage (MIS) 12</w:t>
      </w:r>
      <w:r w:rsidR="006935E9" w:rsidRPr="00F54204">
        <w:rPr>
          <w:sz w:val="24"/>
          <w:szCs w:val="24"/>
        </w:rPr>
        <w:t>,</w:t>
      </w:r>
      <w:r w:rsidRPr="00F54204">
        <w:rPr>
          <w:sz w:val="24"/>
          <w:szCs w:val="24"/>
        </w:rPr>
        <w:t xml:space="preserve"> is indicated.</w:t>
      </w:r>
    </w:p>
    <w:p w14:paraId="3B0B75D4" w14:textId="77777777" w:rsidR="00EF648B" w:rsidRPr="00F54204" w:rsidRDefault="00EF648B" w:rsidP="00CE5EE1">
      <w:pPr>
        <w:pStyle w:val="NoSpacing"/>
        <w:rPr>
          <w:sz w:val="24"/>
          <w:szCs w:val="24"/>
        </w:rPr>
      </w:pPr>
    </w:p>
    <w:p w14:paraId="5B5472FD" w14:textId="066B9C34" w:rsidR="00117275" w:rsidRPr="00F54204" w:rsidRDefault="00035B10" w:rsidP="00B225A8">
      <w:pPr>
        <w:pStyle w:val="NoSpacing"/>
        <w:rPr>
          <w:sz w:val="24"/>
          <w:szCs w:val="24"/>
        </w:rPr>
      </w:pPr>
      <w:r w:rsidRPr="00F54204">
        <w:rPr>
          <w:sz w:val="24"/>
          <w:szCs w:val="24"/>
        </w:rPr>
        <w:t>The focus for this study is</w:t>
      </w:r>
      <w:r w:rsidR="000F7DAE" w:rsidRPr="00F54204">
        <w:rPr>
          <w:sz w:val="24"/>
          <w:szCs w:val="24"/>
        </w:rPr>
        <w:t>, however,</w:t>
      </w:r>
      <w:r w:rsidRPr="00F54204">
        <w:rPr>
          <w:sz w:val="24"/>
          <w:szCs w:val="24"/>
        </w:rPr>
        <w:t xml:space="preserve"> the suite of </w:t>
      </w:r>
      <w:r w:rsidR="00E9445A" w:rsidRPr="00F54204">
        <w:rPr>
          <w:sz w:val="24"/>
          <w:szCs w:val="24"/>
        </w:rPr>
        <w:t xml:space="preserve">late Middle </w:t>
      </w:r>
      <w:r w:rsidR="00762F7D" w:rsidRPr="00F54204">
        <w:rPr>
          <w:sz w:val="24"/>
          <w:szCs w:val="24"/>
        </w:rPr>
        <w:t xml:space="preserve">and Late </w:t>
      </w:r>
      <w:r w:rsidR="00E9445A" w:rsidRPr="00F54204">
        <w:rPr>
          <w:sz w:val="24"/>
          <w:szCs w:val="24"/>
        </w:rPr>
        <w:t xml:space="preserve">Pleistocene </w:t>
      </w:r>
      <w:proofErr w:type="spellStart"/>
      <w:r w:rsidRPr="00F54204">
        <w:rPr>
          <w:sz w:val="24"/>
          <w:szCs w:val="24"/>
        </w:rPr>
        <w:t>interglacials</w:t>
      </w:r>
      <w:proofErr w:type="spellEnd"/>
      <w:r w:rsidRPr="00F54204">
        <w:rPr>
          <w:sz w:val="24"/>
          <w:szCs w:val="24"/>
        </w:rPr>
        <w:t xml:space="preserve"> that post-date the A</w:t>
      </w:r>
      <w:r w:rsidR="00752D31" w:rsidRPr="00F54204">
        <w:rPr>
          <w:sz w:val="24"/>
          <w:szCs w:val="24"/>
        </w:rPr>
        <w:t>nglian glaciation</w:t>
      </w:r>
      <w:r w:rsidRPr="00F54204">
        <w:rPr>
          <w:sz w:val="24"/>
          <w:szCs w:val="24"/>
        </w:rPr>
        <w:t xml:space="preserve"> in Britain</w:t>
      </w:r>
      <w:r w:rsidR="00752D31" w:rsidRPr="00F54204">
        <w:rPr>
          <w:sz w:val="24"/>
          <w:szCs w:val="24"/>
        </w:rPr>
        <w:t xml:space="preserve"> (correlated with </w:t>
      </w:r>
      <w:r w:rsidR="006C3F63" w:rsidRPr="00F54204">
        <w:rPr>
          <w:sz w:val="24"/>
          <w:szCs w:val="24"/>
        </w:rPr>
        <w:t>MIS 12</w:t>
      </w:r>
      <w:r w:rsidR="00752D31" w:rsidRPr="00F54204">
        <w:rPr>
          <w:sz w:val="24"/>
          <w:szCs w:val="24"/>
        </w:rPr>
        <w:t>,</w:t>
      </w:r>
      <w:r w:rsidR="00CE583B" w:rsidRPr="00F54204">
        <w:rPr>
          <w:sz w:val="24"/>
          <w:szCs w:val="24"/>
        </w:rPr>
        <w:t xml:space="preserve"> Shackleton, 1987</w:t>
      </w:r>
      <w:r w:rsidR="00752D31" w:rsidRPr="00F54204">
        <w:rPr>
          <w:sz w:val="24"/>
          <w:szCs w:val="24"/>
        </w:rPr>
        <w:t>)</w:t>
      </w:r>
      <w:r w:rsidR="00117275" w:rsidRPr="00F54204">
        <w:rPr>
          <w:sz w:val="24"/>
          <w:szCs w:val="24"/>
        </w:rPr>
        <w:t xml:space="preserve">, </w:t>
      </w:r>
      <w:proofErr w:type="spellStart"/>
      <w:r w:rsidR="00117275" w:rsidRPr="00F54204">
        <w:rPr>
          <w:sz w:val="24"/>
          <w:szCs w:val="24"/>
        </w:rPr>
        <w:t>ie</w:t>
      </w:r>
      <w:proofErr w:type="spellEnd"/>
      <w:r w:rsidR="00117275" w:rsidRPr="00F54204">
        <w:rPr>
          <w:sz w:val="24"/>
          <w:szCs w:val="24"/>
        </w:rPr>
        <w:t>. MIS 11</w:t>
      </w:r>
      <w:r w:rsidR="006935E9" w:rsidRPr="00F54204">
        <w:rPr>
          <w:sz w:val="24"/>
          <w:szCs w:val="24"/>
        </w:rPr>
        <w:t>c</w:t>
      </w:r>
      <w:r w:rsidR="00117275" w:rsidRPr="00F54204">
        <w:rPr>
          <w:sz w:val="24"/>
          <w:szCs w:val="24"/>
        </w:rPr>
        <w:t>, 9</w:t>
      </w:r>
      <w:r w:rsidR="006935E9" w:rsidRPr="00F54204">
        <w:rPr>
          <w:sz w:val="24"/>
          <w:szCs w:val="24"/>
        </w:rPr>
        <w:t>e</w:t>
      </w:r>
      <w:r w:rsidR="00117275" w:rsidRPr="00F54204">
        <w:rPr>
          <w:sz w:val="24"/>
          <w:szCs w:val="24"/>
        </w:rPr>
        <w:t>, 7, 5e and 1</w:t>
      </w:r>
      <w:r w:rsidRPr="00F54204">
        <w:rPr>
          <w:sz w:val="24"/>
          <w:szCs w:val="24"/>
        </w:rPr>
        <w:t xml:space="preserve">. </w:t>
      </w:r>
      <w:r w:rsidR="00117275" w:rsidRPr="00F54204">
        <w:rPr>
          <w:sz w:val="24"/>
          <w:szCs w:val="24"/>
        </w:rPr>
        <w:t xml:space="preserve"> The advent of the Anglian glaciation caused a major re-structuring in the British mammalian fauna, with local or complete extinctions or replacements in many mammalian </w:t>
      </w:r>
      <w:r w:rsidR="006935E9" w:rsidRPr="00F54204">
        <w:rPr>
          <w:sz w:val="24"/>
          <w:szCs w:val="24"/>
        </w:rPr>
        <w:t>f</w:t>
      </w:r>
      <w:r w:rsidR="00117275" w:rsidRPr="00F54204">
        <w:rPr>
          <w:sz w:val="24"/>
          <w:szCs w:val="24"/>
        </w:rPr>
        <w:t xml:space="preserve">amilies, including </w:t>
      </w:r>
      <w:proofErr w:type="spellStart"/>
      <w:r w:rsidR="00117275" w:rsidRPr="00F54204">
        <w:rPr>
          <w:sz w:val="24"/>
          <w:szCs w:val="24"/>
        </w:rPr>
        <w:t>soricids</w:t>
      </w:r>
      <w:proofErr w:type="spellEnd"/>
      <w:r w:rsidR="00117275" w:rsidRPr="00F54204">
        <w:rPr>
          <w:sz w:val="24"/>
          <w:szCs w:val="24"/>
        </w:rPr>
        <w:t xml:space="preserve">, </w:t>
      </w:r>
      <w:proofErr w:type="spellStart"/>
      <w:r w:rsidR="00117275" w:rsidRPr="00F54204">
        <w:rPr>
          <w:sz w:val="24"/>
          <w:szCs w:val="24"/>
        </w:rPr>
        <w:t>microtine</w:t>
      </w:r>
      <w:proofErr w:type="spellEnd"/>
      <w:r w:rsidR="00117275" w:rsidRPr="00F54204">
        <w:rPr>
          <w:sz w:val="24"/>
          <w:szCs w:val="24"/>
        </w:rPr>
        <w:t xml:space="preserve"> rodents, </w:t>
      </w:r>
      <w:r w:rsidR="00117275" w:rsidRPr="00F54204">
        <w:rPr>
          <w:sz w:val="24"/>
          <w:szCs w:val="24"/>
        </w:rPr>
        <w:lastRenderedPageBreak/>
        <w:t xml:space="preserve">rhinoceroses, giant deer and large </w:t>
      </w:r>
      <w:proofErr w:type="spellStart"/>
      <w:r w:rsidR="00117275" w:rsidRPr="00F54204">
        <w:rPr>
          <w:sz w:val="24"/>
          <w:szCs w:val="24"/>
        </w:rPr>
        <w:t>bovids</w:t>
      </w:r>
      <w:proofErr w:type="spellEnd"/>
      <w:r w:rsidR="00117275" w:rsidRPr="00F54204">
        <w:rPr>
          <w:sz w:val="24"/>
          <w:szCs w:val="24"/>
        </w:rPr>
        <w:t>.  Climatic deterioration in MIS 12 was clearly a major factor in precipitating this degree of faunal turnover but the subsequent distinctiveness of each successive interglacial mammalian assemblage was further enhanced by the severing</w:t>
      </w:r>
      <w:r w:rsidR="00B225A8" w:rsidRPr="00F54204">
        <w:rPr>
          <w:sz w:val="24"/>
          <w:szCs w:val="24"/>
        </w:rPr>
        <w:t xml:space="preserve"> (by catastrophic overspill from an ice-dammed lake in the southern North Sea basin)</w:t>
      </w:r>
      <w:r w:rsidR="00117275" w:rsidRPr="00F54204">
        <w:rPr>
          <w:sz w:val="24"/>
          <w:szCs w:val="24"/>
        </w:rPr>
        <w:t xml:space="preserve"> of the Chalk </w:t>
      </w:r>
      <w:proofErr w:type="spellStart"/>
      <w:r w:rsidR="00117275" w:rsidRPr="00F54204">
        <w:rPr>
          <w:sz w:val="24"/>
          <w:szCs w:val="24"/>
        </w:rPr>
        <w:t>landbridge</w:t>
      </w:r>
      <w:proofErr w:type="spellEnd"/>
      <w:r w:rsidR="00B225A8" w:rsidRPr="00F54204">
        <w:rPr>
          <w:sz w:val="24"/>
          <w:szCs w:val="24"/>
        </w:rPr>
        <w:t xml:space="preserve"> </w:t>
      </w:r>
      <w:r w:rsidR="00117275" w:rsidRPr="00F54204">
        <w:rPr>
          <w:sz w:val="24"/>
          <w:szCs w:val="24"/>
        </w:rPr>
        <w:t xml:space="preserve">that had previously </w:t>
      </w:r>
      <w:r w:rsidR="006935E9" w:rsidRPr="00F54204">
        <w:rPr>
          <w:sz w:val="24"/>
          <w:szCs w:val="24"/>
        </w:rPr>
        <w:t xml:space="preserve">permanently </w:t>
      </w:r>
      <w:r w:rsidR="00117275" w:rsidRPr="00F54204">
        <w:rPr>
          <w:sz w:val="24"/>
          <w:szCs w:val="24"/>
        </w:rPr>
        <w:t>connected Britain to the continental European mainland (Gibbard, 198</w:t>
      </w:r>
      <w:r w:rsidR="00CE583B" w:rsidRPr="00F54204">
        <w:rPr>
          <w:sz w:val="24"/>
          <w:szCs w:val="24"/>
        </w:rPr>
        <w:t>5</w:t>
      </w:r>
      <w:r w:rsidR="00522F78" w:rsidRPr="00F54204">
        <w:rPr>
          <w:sz w:val="24"/>
          <w:szCs w:val="24"/>
        </w:rPr>
        <w:t>, 1988</w:t>
      </w:r>
      <w:r w:rsidR="00117275" w:rsidRPr="00F54204">
        <w:rPr>
          <w:sz w:val="24"/>
          <w:szCs w:val="24"/>
        </w:rPr>
        <w:t xml:space="preserve">).  </w:t>
      </w:r>
      <w:r w:rsidR="00B225A8" w:rsidRPr="00F54204">
        <w:rPr>
          <w:sz w:val="24"/>
          <w:szCs w:val="24"/>
        </w:rPr>
        <w:t>Thus, after each subsequent period of climatic deterioration (accompanied by a fall in sea level that exposed a temporary terrestrial connection to the continent), a window of opportunity existed in each interglacial for mammalian species to (re)immigrate into Britain before sea-level rise caused island isolation (Schreve, 2001a). The</w:t>
      </w:r>
      <w:r w:rsidR="00CA4DA4" w:rsidRPr="00F54204">
        <w:rPr>
          <w:sz w:val="24"/>
          <w:szCs w:val="24"/>
        </w:rPr>
        <w:t xml:space="preserve">se factors have contributed to the recognition of </w:t>
      </w:r>
      <w:r w:rsidR="008A41EF" w:rsidRPr="00F54204">
        <w:rPr>
          <w:sz w:val="24"/>
          <w:szCs w:val="24"/>
        </w:rPr>
        <w:t xml:space="preserve">well-established, </w:t>
      </w:r>
      <w:proofErr w:type="spellStart"/>
      <w:r w:rsidR="00117275" w:rsidRPr="00F54204">
        <w:rPr>
          <w:sz w:val="24"/>
          <w:szCs w:val="24"/>
        </w:rPr>
        <w:t>biostratigraphically</w:t>
      </w:r>
      <w:proofErr w:type="spellEnd"/>
      <w:r w:rsidR="00117275" w:rsidRPr="00F54204">
        <w:rPr>
          <w:sz w:val="24"/>
          <w:szCs w:val="24"/>
        </w:rPr>
        <w:t>-diagnostic suite</w:t>
      </w:r>
      <w:r w:rsidR="00CA4DA4" w:rsidRPr="00F54204">
        <w:rPr>
          <w:sz w:val="24"/>
          <w:szCs w:val="24"/>
        </w:rPr>
        <w:t>s</w:t>
      </w:r>
      <w:r w:rsidR="00117275" w:rsidRPr="00F54204">
        <w:rPr>
          <w:sz w:val="24"/>
          <w:szCs w:val="24"/>
        </w:rPr>
        <w:t xml:space="preserve"> of mammals</w:t>
      </w:r>
      <w:r w:rsidR="00CA4DA4" w:rsidRPr="00F54204">
        <w:rPr>
          <w:sz w:val="24"/>
          <w:szCs w:val="24"/>
        </w:rPr>
        <w:t xml:space="preserve"> for each post-Anglian interglacial</w:t>
      </w:r>
      <w:r w:rsidR="00117275" w:rsidRPr="00F54204">
        <w:rPr>
          <w:sz w:val="24"/>
          <w:szCs w:val="24"/>
        </w:rPr>
        <w:t xml:space="preserve"> (Schreve, 2001a; Currant </w:t>
      </w:r>
      <w:r w:rsidR="00EF648B" w:rsidRPr="00F54204">
        <w:rPr>
          <w:sz w:val="24"/>
          <w:szCs w:val="24"/>
        </w:rPr>
        <w:t>and</w:t>
      </w:r>
      <w:r w:rsidR="00117275" w:rsidRPr="00F54204">
        <w:rPr>
          <w:sz w:val="24"/>
          <w:szCs w:val="24"/>
        </w:rPr>
        <w:t xml:space="preserve"> Jacobi, 2011)</w:t>
      </w:r>
      <w:r w:rsidR="00CA4DA4" w:rsidRPr="00F54204">
        <w:rPr>
          <w:sz w:val="24"/>
          <w:szCs w:val="24"/>
        </w:rPr>
        <w:t xml:space="preserve">, </w:t>
      </w:r>
      <w:r w:rsidR="00117275" w:rsidRPr="00F54204">
        <w:rPr>
          <w:sz w:val="24"/>
          <w:szCs w:val="24"/>
        </w:rPr>
        <w:t>characterized by different presence and absence data, supplemented by patterns of evolutionary development in certain lineage</w:t>
      </w:r>
      <w:r w:rsidR="00681B6B">
        <w:rPr>
          <w:sz w:val="24"/>
          <w:szCs w:val="24"/>
        </w:rPr>
        <w:t>s</w:t>
      </w:r>
      <w:r w:rsidR="00117275" w:rsidRPr="00F54204">
        <w:rPr>
          <w:sz w:val="24"/>
          <w:szCs w:val="24"/>
        </w:rPr>
        <w:t xml:space="preserve"> and/or body size variation that are equally of age significance.  Additional climatic complexity, apparently corresponding to smaller-scale climatic change at the isotopic </w:t>
      </w:r>
      <w:proofErr w:type="spellStart"/>
      <w:r w:rsidR="00117275" w:rsidRPr="00F54204">
        <w:rPr>
          <w:sz w:val="24"/>
          <w:szCs w:val="24"/>
        </w:rPr>
        <w:t>substage</w:t>
      </w:r>
      <w:proofErr w:type="spellEnd"/>
      <w:r w:rsidR="00117275" w:rsidRPr="00F54204">
        <w:rPr>
          <w:sz w:val="24"/>
          <w:szCs w:val="24"/>
        </w:rPr>
        <w:t xml:space="preserve"> level, is also suggested by variation in the mammalian assemblages from </w:t>
      </w:r>
      <w:r w:rsidR="006935E9" w:rsidRPr="00F54204">
        <w:rPr>
          <w:sz w:val="24"/>
          <w:szCs w:val="24"/>
        </w:rPr>
        <w:t>some</w:t>
      </w:r>
      <w:r w:rsidR="00117275" w:rsidRPr="00F54204">
        <w:rPr>
          <w:sz w:val="24"/>
          <w:szCs w:val="24"/>
        </w:rPr>
        <w:t xml:space="preserve"> of these </w:t>
      </w:r>
      <w:proofErr w:type="spellStart"/>
      <w:r w:rsidR="00117275" w:rsidRPr="00F54204">
        <w:rPr>
          <w:sz w:val="24"/>
          <w:szCs w:val="24"/>
        </w:rPr>
        <w:t>interglacials</w:t>
      </w:r>
      <w:proofErr w:type="spellEnd"/>
      <w:r w:rsidR="00117275" w:rsidRPr="00F54204">
        <w:rPr>
          <w:sz w:val="24"/>
          <w:szCs w:val="24"/>
        </w:rPr>
        <w:t xml:space="preserve"> (Schreve, 2001b).</w:t>
      </w:r>
      <w:r w:rsidR="007F49E7" w:rsidRPr="00F54204">
        <w:rPr>
          <w:sz w:val="24"/>
          <w:szCs w:val="24"/>
        </w:rPr>
        <w:t xml:space="preserve"> </w:t>
      </w:r>
      <w:r w:rsidR="008A41EF" w:rsidRPr="00F54204">
        <w:rPr>
          <w:sz w:val="24"/>
          <w:szCs w:val="24"/>
        </w:rPr>
        <w:t xml:space="preserve"> </w:t>
      </w:r>
      <w:r w:rsidR="00117275" w:rsidRPr="00F54204">
        <w:rPr>
          <w:sz w:val="24"/>
          <w:szCs w:val="24"/>
        </w:rPr>
        <w:t xml:space="preserve">  </w:t>
      </w:r>
    </w:p>
    <w:p w14:paraId="7A38B4F8" w14:textId="6C83756B" w:rsidR="00482D02" w:rsidRPr="00F54204" w:rsidRDefault="00482D02" w:rsidP="00B225A8">
      <w:pPr>
        <w:pStyle w:val="NoSpacing"/>
        <w:rPr>
          <w:sz w:val="24"/>
          <w:szCs w:val="24"/>
        </w:rPr>
      </w:pPr>
    </w:p>
    <w:p w14:paraId="6517E743" w14:textId="322EF3AF" w:rsidR="00482D02" w:rsidRPr="00F54204" w:rsidRDefault="005031F5" w:rsidP="00025874">
      <w:pPr>
        <w:pStyle w:val="NoSpacing"/>
        <w:rPr>
          <w:sz w:val="24"/>
          <w:szCs w:val="24"/>
        </w:rPr>
      </w:pPr>
      <w:r w:rsidRPr="00F54204">
        <w:rPr>
          <w:sz w:val="24"/>
          <w:szCs w:val="24"/>
        </w:rPr>
        <w:t>In Britain, t</w:t>
      </w:r>
      <w:r w:rsidR="00482D02" w:rsidRPr="00F54204">
        <w:rPr>
          <w:sz w:val="24"/>
          <w:szCs w:val="24"/>
        </w:rPr>
        <w:t xml:space="preserve">he attribution of these distinctive faunal assemblages to particular </w:t>
      </w:r>
      <w:proofErr w:type="spellStart"/>
      <w:r w:rsidR="00482D02" w:rsidRPr="00F54204">
        <w:rPr>
          <w:sz w:val="24"/>
          <w:szCs w:val="24"/>
        </w:rPr>
        <w:t>interglacials</w:t>
      </w:r>
      <w:proofErr w:type="spellEnd"/>
      <w:r w:rsidR="00482D02" w:rsidRPr="00F54204">
        <w:rPr>
          <w:sz w:val="24"/>
          <w:szCs w:val="24"/>
        </w:rPr>
        <w:t xml:space="preserve"> correlated with the marine oxygen isotope record is </w:t>
      </w:r>
      <w:r w:rsidR="00025874" w:rsidRPr="00F54204">
        <w:rPr>
          <w:sz w:val="24"/>
          <w:szCs w:val="24"/>
        </w:rPr>
        <w:t>underpinned</w:t>
      </w:r>
      <w:r w:rsidR="00482D02" w:rsidRPr="00F54204">
        <w:rPr>
          <w:sz w:val="24"/>
          <w:szCs w:val="24"/>
        </w:rPr>
        <w:t xml:space="preserve"> by absolute dating</w:t>
      </w:r>
      <w:r w:rsidR="008657D9">
        <w:rPr>
          <w:sz w:val="24"/>
          <w:szCs w:val="24"/>
        </w:rPr>
        <w:t>,</w:t>
      </w:r>
      <w:r w:rsidR="00482D02" w:rsidRPr="00F54204">
        <w:rPr>
          <w:sz w:val="24"/>
          <w:szCs w:val="24"/>
        </w:rPr>
        <w:t xml:space="preserve"> e.g. Gascoyne </w:t>
      </w:r>
      <w:r w:rsidR="00482D02" w:rsidRPr="00F54204">
        <w:rPr>
          <w:i/>
          <w:sz w:val="24"/>
          <w:szCs w:val="24"/>
        </w:rPr>
        <w:t>et al</w:t>
      </w:r>
      <w:r w:rsidR="00482D02" w:rsidRPr="00F54204">
        <w:rPr>
          <w:sz w:val="24"/>
          <w:szCs w:val="24"/>
        </w:rPr>
        <w:t>.</w:t>
      </w:r>
      <w:r w:rsidR="00492A61" w:rsidRPr="00F54204">
        <w:rPr>
          <w:sz w:val="24"/>
          <w:szCs w:val="24"/>
        </w:rPr>
        <w:t xml:space="preserve"> (</w:t>
      </w:r>
      <w:r w:rsidR="00482D02" w:rsidRPr="00F54204">
        <w:rPr>
          <w:sz w:val="24"/>
          <w:szCs w:val="24"/>
        </w:rPr>
        <w:t>1981</w:t>
      </w:r>
      <w:r w:rsidR="00492A61" w:rsidRPr="00F54204">
        <w:rPr>
          <w:sz w:val="24"/>
          <w:szCs w:val="24"/>
        </w:rPr>
        <w:t>)</w:t>
      </w:r>
      <w:r w:rsidR="00482D02" w:rsidRPr="00F54204">
        <w:rPr>
          <w:sz w:val="24"/>
          <w:szCs w:val="24"/>
        </w:rPr>
        <w:t xml:space="preserve"> for MIS 5e</w:t>
      </w:r>
      <w:r w:rsidR="00492A61" w:rsidRPr="00F54204">
        <w:rPr>
          <w:sz w:val="24"/>
          <w:szCs w:val="24"/>
        </w:rPr>
        <w:t xml:space="preserve">, Candy and Schreve (2007) for MIS 7, </w:t>
      </w:r>
      <w:proofErr w:type="spellStart"/>
      <w:r w:rsidR="00492A61" w:rsidRPr="00F54204">
        <w:rPr>
          <w:sz w:val="24"/>
          <w:szCs w:val="24"/>
        </w:rPr>
        <w:t>Bridgland</w:t>
      </w:r>
      <w:proofErr w:type="spellEnd"/>
      <w:r w:rsidR="00492A61" w:rsidRPr="00F54204">
        <w:rPr>
          <w:sz w:val="24"/>
          <w:szCs w:val="24"/>
        </w:rPr>
        <w:t xml:space="preserve"> </w:t>
      </w:r>
      <w:r w:rsidR="00492A61" w:rsidRPr="00F54204">
        <w:rPr>
          <w:i/>
          <w:sz w:val="24"/>
          <w:szCs w:val="24"/>
        </w:rPr>
        <w:t>et al</w:t>
      </w:r>
      <w:r w:rsidR="00492A61" w:rsidRPr="00F54204">
        <w:rPr>
          <w:sz w:val="24"/>
          <w:szCs w:val="24"/>
        </w:rPr>
        <w:t xml:space="preserve">., (2013) for MIS 9 and </w:t>
      </w:r>
      <w:r w:rsidR="009E7610" w:rsidRPr="00F54204">
        <w:rPr>
          <w:sz w:val="24"/>
          <w:szCs w:val="24"/>
        </w:rPr>
        <w:t xml:space="preserve">Rowe </w:t>
      </w:r>
      <w:r w:rsidR="009E7610" w:rsidRPr="00F54204">
        <w:rPr>
          <w:i/>
          <w:sz w:val="24"/>
          <w:szCs w:val="24"/>
        </w:rPr>
        <w:t>et al</w:t>
      </w:r>
      <w:r w:rsidR="009E7610" w:rsidRPr="00F54204">
        <w:rPr>
          <w:sz w:val="24"/>
          <w:szCs w:val="24"/>
        </w:rPr>
        <w:t>. (1999),</w:t>
      </w:r>
      <w:r w:rsidR="009E7610" w:rsidRPr="00F54204">
        <w:rPr>
          <w:i/>
          <w:sz w:val="24"/>
          <w:szCs w:val="24"/>
        </w:rPr>
        <w:t xml:space="preserve"> </w:t>
      </w:r>
      <w:r w:rsidR="00492A61" w:rsidRPr="00F54204">
        <w:rPr>
          <w:sz w:val="24"/>
          <w:szCs w:val="24"/>
        </w:rPr>
        <w:t xml:space="preserve">Preece </w:t>
      </w:r>
      <w:r w:rsidR="00492A61" w:rsidRPr="00F54204">
        <w:rPr>
          <w:i/>
          <w:sz w:val="24"/>
          <w:szCs w:val="24"/>
        </w:rPr>
        <w:t>et al</w:t>
      </w:r>
      <w:r w:rsidR="00492A61" w:rsidRPr="00F54204">
        <w:rPr>
          <w:sz w:val="24"/>
          <w:szCs w:val="24"/>
        </w:rPr>
        <w:t xml:space="preserve">. (2007), Ashton </w:t>
      </w:r>
      <w:r w:rsidR="00492A61" w:rsidRPr="00F54204">
        <w:rPr>
          <w:i/>
          <w:sz w:val="24"/>
          <w:szCs w:val="24"/>
        </w:rPr>
        <w:t>et al</w:t>
      </w:r>
      <w:r w:rsidR="00492A61" w:rsidRPr="00F54204">
        <w:rPr>
          <w:sz w:val="24"/>
          <w:szCs w:val="24"/>
        </w:rPr>
        <w:t>. (2008)</w:t>
      </w:r>
      <w:r w:rsidRPr="00F54204">
        <w:rPr>
          <w:sz w:val="24"/>
          <w:szCs w:val="24"/>
        </w:rPr>
        <w:t xml:space="preserve"> and </w:t>
      </w:r>
      <w:proofErr w:type="spellStart"/>
      <w:r w:rsidRPr="00F54204">
        <w:rPr>
          <w:sz w:val="24"/>
          <w:szCs w:val="24"/>
        </w:rPr>
        <w:t>Gr</w:t>
      </w:r>
      <w:r w:rsidRPr="00F54204">
        <w:rPr>
          <w:rFonts w:cstheme="minorHAnsi"/>
          <w:sz w:val="24"/>
          <w:szCs w:val="24"/>
        </w:rPr>
        <w:t>ü</w:t>
      </w:r>
      <w:r w:rsidRPr="00F54204">
        <w:rPr>
          <w:sz w:val="24"/>
          <w:szCs w:val="24"/>
        </w:rPr>
        <w:t>n</w:t>
      </w:r>
      <w:proofErr w:type="spellEnd"/>
      <w:r w:rsidRPr="00F54204">
        <w:rPr>
          <w:sz w:val="24"/>
          <w:szCs w:val="24"/>
        </w:rPr>
        <w:t xml:space="preserve"> and </w:t>
      </w:r>
      <w:proofErr w:type="spellStart"/>
      <w:r w:rsidRPr="00F54204">
        <w:rPr>
          <w:sz w:val="24"/>
          <w:szCs w:val="24"/>
        </w:rPr>
        <w:t>Schwarcz</w:t>
      </w:r>
      <w:proofErr w:type="spellEnd"/>
      <w:r w:rsidRPr="00F54204">
        <w:rPr>
          <w:sz w:val="24"/>
          <w:szCs w:val="24"/>
        </w:rPr>
        <w:t xml:space="preserve">  (2000) for MIS 11, and by terrace stratigraphy</w:t>
      </w:r>
      <w:r w:rsidR="00025874" w:rsidRPr="00F54204">
        <w:rPr>
          <w:sz w:val="24"/>
          <w:szCs w:val="24"/>
        </w:rPr>
        <w:t xml:space="preserve"> (e.g. </w:t>
      </w:r>
      <w:proofErr w:type="spellStart"/>
      <w:r w:rsidR="00482D02" w:rsidRPr="00F54204">
        <w:rPr>
          <w:sz w:val="24"/>
          <w:szCs w:val="24"/>
        </w:rPr>
        <w:t>Bridgland</w:t>
      </w:r>
      <w:proofErr w:type="spellEnd"/>
      <w:r w:rsidR="00482D02" w:rsidRPr="00F54204">
        <w:rPr>
          <w:sz w:val="24"/>
          <w:szCs w:val="24"/>
        </w:rPr>
        <w:t>, 1994</w:t>
      </w:r>
      <w:r w:rsidR="00025874" w:rsidRPr="00F54204">
        <w:rPr>
          <w:sz w:val="24"/>
          <w:szCs w:val="24"/>
        </w:rPr>
        <w:t xml:space="preserve">), other </w:t>
      </w:r>
      <w:proofErr w:type="spellStart"/>
      <w:r w:rsidR="00025874" w:rsidRPr="00F54204">
        <w:rPr>
          <w:sz w:val="24"/>
          <w:szCs w:val="24"/>
        </w:rPr>
        <w:t>biostratigraphical</w:t>
      </w:r>
      <w:proofErr w:type="spellEnd"/>
      <w:r w:rsidR="00025874" w:rsidRPr="00F54204">
        <w:rPr>
          <w:sz w:val="24"/>
          <w:szCs w:val="24"/>
        </w:rPr>
        <w:t xml:space="preserve"> proxy date (e.g. </w:t>
      </w:r>
      <w:r w:rsidR="00482D02" w:rsidRPr="00F54204">
        <w:rPr>
          <w:sz w:val="24"/>
          <w:szCs w:val="24"/>
        </w:rPr>
        <w:t>Keen, 2001; Roe</w:t>
      </w:r>
      <w:r w:rsidR="00025874" w:rsidRPr="00F54204">
        <w:rPr>
          <w:sz w:val="24"/>
          <w:szCs w:val="24"/>
        </w:rPr>
        <w:t xml:space="preserve"> </w:t>
      </w:r>
      <w:r w:rsidR="00482D02" w:rsidRPr="00F54204">
        <w:rPr>
          <w:i/>
          <w:sz w:val="24"/>
          <w:szCs w:val="24"/>
        </w:rPr>
        <w:t>et al</w:t>
      </w:r>
      <w:r w:rsidR="00482D02" w:rsidRPr="00F54204">
        <w:rPr>
          <w:sz w:val="24"/>
          <w:szCs w:val="24"/>
        </w:rPr>
        <w:t>., 2009</w:t>
      </w:r>
      <w:r w:rsidR="00025874" w:rsidRPr="00F54204">
        <w:rPr>
          <w:sz w:val="24"/>
          <w:szCs w:val="24"/>
        </w:rPr>
        <w:t xml:space="preserve">; White </w:t>
      </w:r>
      <w:r w:rsidR="00025874" w:rsidRPr="00F54204">
        <w:rPr>
          <w:i/>
          <w:sz w:val="24"/>
          <w:szCs w:val="24"/>
        </w:rPr>
        <w:t>et al</w:t>
      </w:r>
      <w:r w:rsidR="00025874" w:rsidRPr="00F54204">
        <w:rPr>
          <w:sz w:val="24"/>
          <w:szCs w:val="24"/>
        </w:rPr>
        <w:t>., 2013</w:t>
      </w:r>
      <w:r w:rsidR="00482D02" w:rsidRPr="00F54204">
        <w:rPr>
          <w:sz w:val="24"/>
          <w:szCs w:val="24"/>
        </w:rPr>
        <w:t>)</w:t>
      </w:r>
      <w:r w:rsidR="00025874" w:rsidRPr="00F54204">
        <w:rPr>
          <w:sz w:val="24"/>
          <w:szCs w:val="24"/>
        </w:rPr>
        <w:t xml:space="preserve"> and</w:t>
      </w:r>
      <w:r w:rsidR="00482D02" w:rsidRPr="00F54204">
        <w:rPr>
          <w:sz w:val="24"/>
          <w:szCs w:val="24"/>
        </w:rPr>
        <w:t xml:space="preserve"> amino acid racemisation (AAR) stratigraphy (Penkman</w:t>
      </w:r>
      <w:r w:rsidR="00025874" w:rsidRPr="00F54204">
        <w:rPr>
          <w:sz w:val="24"/>
          <w:szCs w:val="24"/>
        </w:rPr>
        <w:t xml:space="preserve"> </w:t>
      </w:r>
      <w:r w:rsidR="00482D02" w:rsidRPr="00F54204">
        <w:rPr>
          <w:i/>
          <w:sz w:val="24"/>
          <w:szCs w:val="24"/>
        </w:rPr>
        <w:t>et al</w:t>
      </w:r>
      <w:r w:rsidR="00482D02" w:rsidRPr="00F54204">
        <w:rPr>
          <w:sz w:val="24"/>
          <w:szCs w:val="24"/>
        </w:rPr>
        <w:t>., 2011</w:t>
      </w:r>
      <w:r w:rsidR="00025874" w:rsidRPr="00F54204">
        <w:rPr>
          <w:sz w:val="24"/>
          <w:szCs w:val="24"/>
        </w:rPr>
        <w:t>). Mammalian assemblages can be confidently correlated with MIS 5e (Currant and Jacobi, 2011) and the different parts of MIS 7 (Candy and Schreve, 2007). Although MIS 9 is more poorly known in Britain</w:t>
      </w:r>
      <w:r w:rsidR="009E7610" w:rsidRPr="00F54204">
        <w:rPr>
          <w:sz w:val="24"/>
          <w:szCs w:val="24"/>
        </w:rPr>
        <w:t>,</w:t>
      </w:r>
      <w:r w:rsidR="00025874" w:rsidRPr="00F54204">
        <w:rPr>
          <w:sz w:val="24"/>
          <w:szCs w:val="24"/>
        </w:rPr>
        <w:t xml:space="preserve"> the </w:t>
      </w:r>
      <w:proofErr w:type="spellStart"/>
      <w:r w:rsidR="00025874" w:rsidRPr="00F54204">
        <w:rPr>
          <w:sz w:val="24"/>
          <w:szCs w:val="24"/>
        </w:rPr>
        <w:t>stratigraphical</w:t>
      </w:r>
      <w:proofErr w:type="spellEnd"/>
      <w:r w:rsidR="00025874" w:rsidRPr="00F54204">
        <w:rPr>
          <w:sz w:val="24"/>
          <w:szCs w:val="24"/>
        </w:rPr>
        <w:t xml:space="preserve"> position of vertebrate assemblages in the Lower Thames valley in </w:t>
      </w:r>
      <w:r w:rsidR="006935E9" w:rsidRPr="00F54204">
        <w:rPr>
          <w:sz w:val="24"/>
          <w:szCs w:val="24"/>
        </w:rPr>
        <w:t xml:space="preserve">close </w:t>
      </w:r>
      <w:r w:rsidR="009E7610" w:rsidRPr="00F54204">
        <w:rPr>
          <w:sz w:val="24"/>
          <w:szCs w:val="24"/>
        </w:rPr>
        <w:t>association with</w:t>
      </w:r>
      <w:r w:rsidR="00025874" w:rsidRPr="00F54204">
        <w:rPr>
          <w:sz w:val="24"/>
          <w:szCs w:val="24"/>
        </w:rPr>
        <w:t xml:space="preserve"> deposits </w:t>
      </w:r>
      <w:r w:rsidR="009E7610" w:rsidRPr="00F54204">
        <w:rPr>
          <w:sz w:val="24"/>
          <w:szCs w:val="24"/>
        </w:rPr>
        <w:t>yielding</w:t>
      </w:r>
      <w:r w:rsidR="00025874" w:rsidRPr="00F54204">
        <w:rPr>
          <w:sz w:val="24"/>
          <w:szCs w:val="24"/>
        </w:rPr>
        <w:t xml:space="preserve"> evidence for high sea level</w:t>
      </w:r>
      <w:r w:rsidR="009E7610" w:rsidRPr="00F54204">
        <w:rPr>
          <w:sz w:val="24"/>
          <w:szCs w:val="24"/>
        </w:rPr>
        <w:t>s</w:t>
      </w:r>
      <w:r w:rsidR="00025874" w:rsidRPr="00F54204">
        <w:rPr>
          <w:sz w:val="24"/>
          <w:szCs w:val="24"/>
        </w:rPr>
        <w:t xml:space="preserve"> (Schreve </w:t>
      </w:r>
      <w:r w:rsidR="00025874" w:rsidRPr="00F54204">
        <w:rPr>
          <w:i/>
          <w:sz w:val="24"/>
          <w:szCs w:val="24"/>
        </w:rPr>
        <w:t>et al</w:t>
      </w:r>
      <w:r w:rsidR="00025874" w:rsidRPr="00F54204">
        <w:rPr>
          <w:sz w:val="24"/>
          <w:szCs w:val="24"/>
        </w:rPr>
        <w:t xml:space="preserve">., 2002) and </w:t>
      </w:r>
      <w:proofErr w:type="spellStart"/>
      <w:r w:rsidR="00025874" w:rsidRPr="00F54204">
        <w:rPr>
          <w:sz w:val="24"/>
          <w:szCs w:val="24"/>
        </w:rPr>
        <w:t>palaeoecological</w:t>
      </w:r>
      <w:proofErr w:type="spellEnd"/>
      <w:r w:rsidR="00025874" w:rsidRPr="00F54204">
        <w:rPr>
          <w:sz w:val="24"/>
          <w:szCs w:val="24"/>
        </w:rPr>
        <w:t xml:space="preserve"> evidence for elevated summer temperatures (Roe </w:t>
      </w:r>
      <w:r w:rsidR="00025874" w:rsidRPr="00F54204">
        <w:rPr>
          <w:i/>
          <w:sz w:val="24"/>
          <w:szCs w:val="24"/>
        </w:rPr>
        <w:t>et al</w:t>
      </w:r>
      <w:r w:rsidR="00025874" w:rsidRPr="00F54204">
        <w:rPr>
          <w:sz w:val="24"/>
          <w:szCs w:val="24"/>
        </w:rPr>
        <w:t xml:space="preserve">., 2009) suggest that they </w:t>
      </w:r>
      <w:r w:rsidR="009E7610" w:rsidRPr="00F54204">
        <w:rPr>
          <w:sz w:val="24"/>
          <w:szCs w:val="24"/>
        </w:rPr>
        <w:t>should be correlated</w:t>
      </w:r>
      <w:r w:rsidR="00025874" w:rsidRPr="00F54204">
        <w:rPr>
          <w:sz w:val="24"/>
          <w:szCs w:val="24"/>
        </w:rPr>
        <w:t xml:space="preserve"> with MIS 9e, the climatic optimum of this interglacial. For MIS 11 in Britain, nothing is </w:t>
      </w:r>
      <w:r w:rsidR="00CE583B" w:rsidRPr="00F54204">
        <w:rPr>
          <w:sz w:val="24"/>
          <w:szCs w:val="24"/>
        </w:rPr>
        <w:t xml:space="preserve">currently </w:t>
      </w:r>
      <w:r w:rsidR="00025874" w:rsidRPr="00F54204">
        <w:rPr>
          <w:sz w:val="24"/>
          <w:szCs w:val="24"/>
        </w:rPr>
        <w:t>known of the mammalian fauna from MIS 11a</w:t>
      </w:r>
      <w:r w:rsidR="009E7610" w:rsidRPr="00F54204">
        <w:rPr>
          <w:sz w:val="24"/>
          <w:szCs w:val="24"/>
        </w:rPr>
        <w:t xml:space="preserve"> and </w:t>
      </w:r>
      <w:r w:rsidR="00025874" w:rsidRPr="00F54204">
        <w:rPr>
          <w:sz w:val="24"/>
          <w:szCs w:val="24"/>
        </w:rPr>
        <w:t xml:space="preserve">all assemblages </w:t>
      </w:r>
      <w:r w:rsidR="00CE583B" w:rsidRPr="00F54204">
        <w:rPr>
          <w:sz w:val="24"/>
          <w:szCs w:val="24"/>
        </w:rPr>
        <w:t xml:space="preserve">are </w:t>
      </w:r>
      <w:r w:rsidR="00025874" w:rsidRPr="00F54204">
        <w:rPr>
          <w:sz w:val="24"/>
          <w:szCs w:val="24"/>
        </w:rPr>
        <w:t xml:space="preserve">now considered to come from </w:t>
      </w:r>
      <w:r w:rsidR="00CE583B" w:rsidRPr="00F54204">
        <w:rPr>
          <w:sz w:val="24"/>
          <w:szCs w:val="24"/>
        </w:rPr>
        <w:t xml:space="preserve">the main interglacial peak, </w:t>
      </w:r>
      <w:r w:rsidR="00025874" w:rsidRPr="00F54204">
        <w:rPr>
          <w:sz w:val="24"/>
          <w:szCs w:val="24"/>
        </w:rPr>
        <w:t>MIS 11c (</w:t>
      </w:r>
      <w:r w:rsidR="00025874" w:rsidRPr="00F54204">
        <w:rPr>
          <w:i/>
          <w:sz w:val="24"/>
          <w:szCs w:val="24"/>
        </w:rPr>
        <w:t xml:space="preserve">contra </w:t>
      </w:r>
      <w:r w:rsidR="00025874" w:rsidRPr="00F54204">
        <w:rPr>
          <w:sz w:val="24"/>
          <w:szCs w:val="24"/>
        </w:rPr>
        <w:t xml:space="preserve">Schreve, 2001b; see Candy </w:t>
      </w:r>
      <w:r w:rsidR="00025874" w:rsidRPr="00F54204">
        <w:rPr>
          <w:i/>
          <w:sz w:val="24"/>
          <w:szCs w:val="24"/>
        </w:rPr>
        <w:t>et al</w:t>
      </w:r>
      <w:r w:rsidR="00025874" w:rsidRPr="00F54204">
        <w:rPr>
          <w:sz w:val="24"/>
          <w:szCs w:val="24"/>
        </w:rPr>
        <w:t>., 2014 for a full review).</w:t>
      </w:r>
      <w:r w:rsidR="004E614A" w:rsidRPr="00F54204">
        <w:rPr>
          <w:sz w:val="24"/>
          <w:szCs w:val="24"/>
        </w:rPr>
        <w:t xml:space="preserve"> </w:t>
      </w:r>
      <w:r w:rsidR="00025874" w:rsidRPr="00F54204">
        <w:rPr>
          <w:sz w:val="24"/>
          <w:szCs w:val="24"/>
        </w:rPr>
        <w:t xml:space="preserve">   </w:t>
      </w:r>
    </w:p>
    <w:p w14:paraId="204425A3" w14:textId="77777777" w:rsidR="00482D02" w:rsidRPr="00F54204" w:rsidRDefault="00482D02" w:rsidP="00B225A8">
      <w:pPr>
        <w:pStyle w:val="NoSpacing"/>
        <w:rPr>
          <w:sz w:val="24"/>
          <w:szCs w:val="24"/>
        </w:rPr>
      </w:pPr>
    </w:p>
    <w:p w14:paraId="04309FA3" w14:textId="74E5E67C" w:rsidR="00762F7D" w:rsidRPr="00F54204" w:rsidRDefault="00CE583B" w:rsidP="00B225A8">
      <w:pPr>
        <w:pStyle w:val="NoSpacing"/>
        <w:rPr>
          <w:b/>
          <w:sz w:val="24"/>
          <w:szCs w:val="24"/>
        </w:rPr>
      </w:pPr>
      <w:r w:rsidRPr="00F54204">
        <w:rPr>
          <w:b/>
          <w:sz w:val="24"/>
          <w:szCs w:val="24"/>
        </w:rPr>
        <w:t xml:space="preserve">2. </w:t>
      </w:r>
      <w:r w:rsidR="00762F7D" w:rsidRPr="00F54204">
        <w:rPr>
          <w:b/>
          <w:sz w:val="24"/>
          <w:szCs w:val="24"/>
        </w:rPr>
        <w:t xml:space="preserve">Diversity of </w:t>
      </w:r>
      <w:proofErr w:type="spellStart"/>
      <w:r w:rsidR="00762F7D" w:rsidRPr="00F54204">
        <w:rPr>
          <w:b/>
          <w:sz w:val="24"/>
          <w:szCs w:val="24"/>
        </w:rPr>
        <w:t>Interglacials</w:t>
      </w:r>
      <w:proofErr w:type="spellEnd"/>
    </w:p>
    <w:p w14:paraId="6DF7EFB0" w14:textId="77777777" w:rsidR="0048175D" w:rsidRPr="00F54204" w:rsidRDefault="0048175D" w:rsidP="00B225A8">
      <w:pPr>
        <w:pStyle w:val="NoSpacing"/>
        <w:rPr>
          <w:b/>
          <w:sz w:val="24"/>
          <w:szCs w:val="24"/>
        </w:rPr>
      </w:pPr>
    </w:p>
    <w:p w14:paraId="132E8778" w14:textId="3F43597C" w:rsidR="007F49E7" w:rsidRPr="00F54204" w:rsidRDefault="00185F17" w:rsidP="00D74414">
      <w:pPr>
        <w:pStyle w:val="NoSpacing"/>
        <w:rPr>
          <w:sz w:val="24"/>
          <w:szCs w:val="24"/>
        </w:rPr>
      </w:pPr>
      <w:proofErr w:type="spellStart"/>
      <w:r w:rsidRPr="00F54204">
        <w:rPr>
          <w:sz w:val="24"/>
          <w:szCs w:val="24"/>
        </w:rPr>
        <w:t>Interglacials</w:t>
      </w:r>
      <w:proofErr w:type="spellEnd"/>
      <w:r w:rsidRPr="00F54204">
        <w:rPr>
          <w:sz w:val="24"/>
          <w:szCs w:val="24"/>
        </w:rPr>
        <w:t xml:space="preserve"> vary considerably in terms of</w:t>
      </w:r>
      <w:r w:rsidR="004C5742" w:rsidRPr="00F54204">
        <w:rPr>
          <w:sz w:val="24"/>
          <w:szCs w:val="24"/>
        </w:rPr>
        <w:t xml:space="preserve"> characteristics that may have impacted on mammalian representation in Britain</w:t>
      </w:r>
      <w:r w:rsidR="00D74414" w:rsidRPr="00F54204">
        <w:rPr>
          <w:sz w:val="24"/>
          <w:szCs w:val="24"/>
        </w:rPr>
        <w:t xml:space="preserve">, for example </w:t>
      </w:r>
      <w:r w:rsidR="006935E9" w:rsidRPr="00F54204">
        <w:rPr>
          <w:sz w:val="24"/>
          <w:szCs w:val="24"/>
        </w:rPr>
        <w:t xml:space="preserve">the question of </w:t>
      </w:r>
      <w:r w:rsidR="00D74414" w:rsidRPr="00F54204">
        <w:rPr>
          <w:sz w:val="24"/>
          <w:szCs w:val="24"/>
        </w:rPr>
        <w:t xml:space="preserve">whether warmer </w:t>
      </w:r>
      <w:proofErr w:type="spellStart"/>
      <w:r w:rsidR="00D74414" w:rsidRPr="00F54204">
        <w:rPr>
          <w:sz w:val="24"/>
          <w:szCs w:val="24"/>
        </w:rPr>
        <w:t>interglacials</w:t>
      </w:r>
      <w:proofErr w:type="spellEnd"/>
      <w:r w:rsidR="00D74414" w:rsidRPr="00F54204">
        <w:rPr>
          <w:sz w:val="24"/>
          <w:szCs w:val="24"/>
        </w:rPr>
        <w:t xml:space="preserve"> </w:t>
      </w:r>
      <w:r w:rsidR="006935E9" w:rsidRPr="00F54204">
        <w:rPr>
          <w:sz w:val="24"/>
          <w:szCs w:val="24"/>
        </w:rPr>
        <w:t>we</w:t>
      </w:r>
      <w:r w:rsidR="00D74414" w:rsidRPr="00F54204">
        <w:rPr>
          <w:sz w:val="24"/>
          <w:szCs w:val="24"/>
        </w:rPr>
        <w:t xml:space="preserve">re </w:t>
      </w:r>
      <w:r w:rsidR="006935E9" w:rsidRPr="00F54204">
        <w:rPr>
          <w:sz w:val="24"/>
          <w:szCs w:val="24"/>
        </w:rPr>
        <w:t>accompanied</w:t>
      </w:r>
      <w:r w:rsidR="00D74414" w:rsidRPr="00F54204">
        <w:rPr>
          <w:sz w:val="24"/>
          <w:szCs w:val="24"/>
        </w:rPr>
        <w:t xml:space="preserve"> by higher species diversity</w:t>
      </w:r>
      <w:r w:rsidR="004C5742" w:rsidRPr="00F54204">
        <w:rPr>
          <w:sz w:val="24"/>
          <w:szCs w:val="24"/>
        </w:rPr>
        <w:t>.</w:t>
      </w:r>
      <w:r w:rsidRPr="00F54204">
        <w:rPr>
          <w:sz w:val="24"/>
          <w:szCs w:val="24"/>
        </w:rPr>
        <w:t xml:space="preserve"> </w:t>
      </w:r>
      <w:r w:rsidR="00762F7D" w:rsidRPr="00F54204">
        <w:rPr>
          <w:sz w:val="24"/>
          <w:szCs w:val="24"/>
        </w:rPr>
        <w:t xml:space="preserve">Recent multiproxy </w:t>
      </w:r>
      <w:r w:rsidR="000C5548" w:rsidRPr="00F54204">
        <w:rPr>
          <w:sz w:val="24"/>
          <w:szCs w:val="24"/>
        </w:rPr>
        <w:t xml:space="preserve">terrestrial, marine and ice core </w:t>
      </w:r>
      <w:r w:rsidR="00762F7D" w:rsidRPr="00F54204">
        <w:rPr>
          <w:sz w:val="24"/>
          <w:szCs w:val="24"/>
        </w:rPr>
        <w:t>compilations and comparisons of interglacial intensity (</w:t>
      </w:r>
      <w:proofErr w:type="spellStart"/>
      <w:r w:rsidR="00762F7D" w:rsidRPr="00F54204">
        <w:rPr>
          <w:sz w:val="24"/>
          <w:szCs w:val="24"/>
        </w:rPr>
        <w:t>eg</w:t>
      </w:r>
      <w:proofErr w:type="spellEnd"/>
      <w:r w:rsidR="00762F7D" w:rsidRPr="00F54204">
        <w:rPr>
          <w:sz w:val="24"/>
          <w:szCs w:val="24"/>
        </w:rPr>
        <w:t>. Lang and Wolff</w:t>
      </w:r>
      <w:r w:rsidR="000C5548" w:rsidRPr="00F54204">
        <w:rPr>
          <w:sz w:val="24"/>
          <w:szCs w:val="24"/>
        </w:rPr>
        <w:t xml:space="preserve">, 2011; </w:t>
      </w:r>
      <w:r w:rsidR="009E1E9B" w:rsidRPr="00F54204">
        <w:rPr>
          <w:sz w:val="24"/>
          <w:szCs w:val="24"/>
        </w:rPr>
        <w:t xml:space="preserve">Berger </w:t>
      </w:r>
      <w:r w:rsidR="009E1E9B" w:rsidRPr="00F54204">
        <w:rPr>
          <w:i/>
          <w:sz w:val="24"/>
          <w:szCs w:val="24"/>
        </w:rPr>
        <w:t>et al</w:t>
      </w:r>
      <w:r w:rsidR="009E1E9B" w:rsidRPr="00F54204">
        <w:rPr>
          <w:sz w:val="24"/>
          <w:szCs w:val="24"/>
        </w:rPr>
        <w:t>.</w:t>
      </w:r>
      <w:r w:rsidRPr="00F54204">
        <w:rPr>
          <w:sz w:val="24"/>
          <w:szCs w:val="24"/>
        </w:rPr>
        <w:t xml:space="preserve">, 2015) have revealed that several </w:t>
      </w:r>
      <w:r w:rsidR="00761530" w:rsidRPr="00F54204">
        <w:rPr>
          <w:sz w:val="24"/>
          <w:szCs w:val="24"/>
        </w:rPr>
        <w:t xml:space="preserve">globally-significant </w:t>
      </w:r>
      <w:proofErr w:type="spellStart"/>
      <w:r w:rsidR="003A30FA" w:rsidRPr="00F54204">
        <w:rPr>
          <w:sz w:val="24"/>
          <w:szCs w:val="24"/>
        </w:rPr>
        <w:t>palaeoclimatic</w:t>
      </w:r>
      <w:proofErr w:type="spellEnd"/>
      <w:r w:rsidR="003A30FA" w:rsidRPr="00F54204">
        <w:rPr>
          <w:sz w:val="24"/>
          <w:szCs w:val="24"/>
        </w:rPr>
        <w:t xml:space="preserve"> </w:t>
      </w:r>
      <w:r w:rsidRPr="00F54204">
        <w:rPr>
          <w:sz w:val="24"/>
          <w:szCs w:val="24"/>
        </w:rPr>
        <w:t>measures</w:t>
      </w:r>
      <w:r w:rsidR="004C5742" w:rsidRPr="00F54204">
        <w:rPr>
          <w:sz w:val="24"/>
          <w:szCs w:val="24"/>
        </w:rPr>
        <w:t xml:space="preserve"> (</w:t>
      </w:r>
      <w:r w:rsidRPr="00F54204">
        <w:rPr>
          <w:sz w:val="24"/>
          <w:szCs w:val="24"/>
        </w:rPr>
        <w:t xml:space="preserve">benthic oxygen isotopes, </w:t>
      </w:r>
      <w:proofErr w:type="spellStart"/>
      <w:r w:rsidRPr="00F54204">
        <w:rPr>
          <w:sz w:val="24"/>
          <w:szCs w:val="24"/>
        </w:rPr>
        <w:t>deepwater</w:t>
      </w:r>
      <w:proofErr w:type="spellEnd"/>
      <w:r w:rsidRPr="00F54204">
        <w:rPr>
          <w:sz w:val="24"/>
          <w:szCs w:val="24"/>
        </w:rPr>
        <w:t xml:space="preserve"> temperature</w:t>
      </w:r>
      <w:r w:rsidR="003A3C79" w:rsidRPr="00F54204">
        <w:rPr>
          <w:sz w:val="24"/>
          <w:szCs w:val="24"/>
        </w:rPr>
        <w:t xml:space="preserve"> </w:t>
      </w:r>
      <w:r w:rsidRPr="00F54204">
        <w:rPr>
          <w:sz w:val="24"/>
          <w:szCs w:val="24"/>
        </w:rPr>
        <w:t>and atmospheric CO</w:t>
      </w:r>
      <w:r w:rsidRPr="00F54204">
        <w:rPr>
          <w:sz w:val="24"/>
          <w:szCs w:val="24"/>
          <w:vertAlign w:val="subscript"/>
        </w:rPr>
        <w:t>2</w:t>
      </w:r>
      <w:r w:rsidR="004C5742" w:rsidRPr="00F54204">
        <w:rPr>
          <w:sz w:val="24"/>
          <w:szCs w:val="24"/>
        </w:rPr>
        <w:t xml:space="preserve">) consistently identify the strongest </w:t>
      </w:r>
      <w:proofErr w:type="spellStart"/>
      <w:r w:rsidR="004C5742" w:rsidRPr="00F54204">
        <w:rPr>
          <w:sz w:val="24"/>
          <w:szCs w:val="24"/>
        </w:rPr>
        <w:t>interglacials</w:t>
      </w:r>
      <w:proofErr w:type="spellEnd"/>
      <w:r w:rsidR="004C5742" w:rsidRPr="00F54204">
        <w:rPr>
          <w:sz w:val="24"/>
          <w:szCs w:val="24"/>
        </w:rPr>
        <w:t xml:space="preserve"> as MIS 1, 5e, 9e and 11c, albeit with some variation </w:t>
      </w:r>
      <w:r w:rsidR="003A3C79" w:rsidRPr="00F54204">
        <w:rPr>
          <w:sz w:val="24"/>
          <w:szCs w:val="24"/>
        </w:rPr>
        <w:t xml:space="preserve">in rank order </w:t>
      </w:r>
      <w:r w:rsidR="004C5742" w:rsidRPr="00F54204">
        <w:rPr>
          <w:sz w:val="24"/>
          <w:szCs w:val="24"/>
        </w:rPr>
        <w:t>depending on the proxy involved. In the LR04 benthic oxygen isotope stack,</w:t>
      </w:r>
      <w:r w:rsidR="003A3C79" w:rsidRPr="00F54204">
        <w:rPr>
          <w:sz w:val="24"/>
          <w:szCs w:val="24"/>
        </w:rPr>
        <w:t xml:space="preserve"> for example,</w:t>
      </w:r>
      <w:r w:rsidR="004C5742" w:rsidRPr="00F54204">
        <w:rPr>
          <w:sz w:val="24"/>
          <w:szCs w:val="24"/>
        </w:rPr>
        <w:t xml:space="preserve"> the strongest interglacial is MIS 5e, followed by 11c, 1 and 9e in that order, whereas MIS 7 </w:t>
      </w:r>
      <w:r w:rsidR="003A3C79" w:rsidRPr="00F54204">
        <w:rPr>
          <w:sz w:val="24"/>
          <w:szCs w:val="24"/>
        </w:rPr>
        <w:t>is weak throughout</w:t>
      </w:r>
      <w:r w:rsidR="003A30FA" w:rsidRPr="00F54204">
        <w:rPr>
          <w:sz w:val="24"/>
          <w:szCs w:val="24"/>
        </w:rPr>
        <w:t xml:space="preserve"> (</w:t>
      </w:r>
      <w:proofErr w:type="spellStart"/>
      <w:r w:rsidR="003A30FA" w:rsidRPr="00F54204">
        <w:rPr>
          <w:sz w:val="24"/>
          <w:szCs w:val="24"/>
        </w:rPr>
        <w:t>Lisiecki</w:t>
      </w:r>
      <w:proofErr w:type="spellEnd"/>
      <w:r w:rsidR="003A30FA" w:rsidRPr="00F54204">
        <w:rPr>
          <w:sz w:val="24"/>
          <w:szCs w:val="24"/>
        </w:rPr>
        <w:t xml:space="preserve"> and </w:t>
      </w:r>
      <w:proofErr w:type="spellStart"/>
      <w:r w:rsidR="003A30FA" w:rsidRPr="00F54204">
        <w:rPr>
          <w:sz w:val="24"/>
          <w:szCs w:val="24"/>
        </w:rPr>
        <w:t>Raymo</w:t>
      </w:r>
      <w:proofErr w:type="spellEnd"/>
      <w:r w:rsidR="003A30FA" w:rsidRPr="00F54204">
        <w:rPr>
          <w:sz w:val="24"/>
          <w:szCs w:val="24"/>
        </w:rPr>
        <w:t>, 2005)</w:t>
      </w:r>
      <w:r w:rsidR="004C5742" w:rsidRPr="00F54204">
        <w:rPr>
          <w:sz w:val="24"/>
          <w:szCs w:val="24"/>
        </w:rPr>
        <w:t xml:space="preserve">.  </w:t>
      </w:r>
      <w:r w:rsidR="003A3C79" w:rsidRPr="00F54204">
        <w:rPr>
          <w:sz w:val="24"/>
          <w:szCs w:val="24"/>
        </w:rPr>
        <w:lastRenderedPageBreak/>
        <w:t xml:space="preserve">Deepwater temperature reconstructions based on data from </w:t>
      </w:r>
      <w:proofErr w:type="spellStart"/>
      <w:r w:rsidR="003A3C79" w:rsidRPr="00F54204">
        <w:rPr>
          <w:sz w:val="24"/>
          <w:szCs w:val="24"/>
        </w:rPr>
        <w:t>Elderfield</w:t>
      </w:r>
      <w:proofErr w:type="spellEnd"/>
      <w:r w:rsidR="003A3C79" w:rsidRPr="00F54204">
        <w:rPr>
          <w:sz w:val="24"/>
          <w:szCs w:val="24"/>
        </w:rPr>
        <w:t xml:space="preserve"> </w:t>
      </w:r>
      <w:r w:rsidR="003A3C79" w:rsidRPr="00F54204">
        <w:rPr>
          <w:i/>
          <w:sz w:val="24"/>
          <w:szCs w:val="24"/>
        </w:rPr>
        <w:t>et al</w:t>
      </w:r>
      <w:r w:rsidR="003A3C79" w:rsidRPr="00F54204">
        <w:rPr>
          <w:sz w:val="24"/>
          <w:szCs w:val="24"/>
        </w:rPr>
        <w:t>. (2012) indicate that MIS 11c, 7e, 5e, 1, and 9e have significantly warmer values than MIS 7c-a</w:t>
      </w:r>
      <w:r w:rsidR="00E45189" w:rsidRPr="00F54204">
        <w:rPr>
          <w:sz w:val="24"/>
          <w:szCs w:val="24"/>
        </w:rPr>
        <w:t xml:space="preserve">, while the same </w:t>
      </w:r>
      <w:proofErr w:type="spellStart"/>
      <w:r w:rsidR="00E45189" w:rsidRPr="00F54204">
        <w:rPr>
          <w:sz w:val="24"/>
          <w:szCs w:val="24"/>
        </w:rPr>
        <w:t>interglacials</w:t>
      </w:r>
      <w:proofErr w:type="spellEnd"/>
      <w:r w:rsidR="00E45189" w:rsidRPr="00F54204">
        <w:rPr>
          <w:sz w:val="24"/>
          <w:szCs w:val="24"/>
        </w:rPr>
        <w:t xml:space="preserve"> also </w:t>
      </w:r>
      <w:r w:rsidR="003A30FA" w:rsidRPr="00F54204">
        <w:rPr>
          <w:sz w:val="24"/>
          <w:szCs w:val="24"/>
        </w:rPr>
        <w:t xml:space="preserve">show the highest levels of </w:t>
      </w:r>
      <w:r w:rsidR="00E45189" w:rsidRPr="00F54204">
        <w:rPr>
          <w:sz w:val="24"/>
          <w:szCs w:val="24"/>
        </w:rPr>
        <w:t>atmospheric CO</w:t>
      </w:r>
      <w:r w:rsidR="00E45189" w:rsidRPr="00F54204">
        <w:rPr>
          <w:sz w:val="24"/>
          <w:szCs w:val="24"/>
          <w:vertAlign w:val="subscript"/>
        </w:rPr>
        <w:t>2</w:t>
      </w:r>
      <w:r w:rsidR="00E45189" w:rsidRPr="00F54204">
        <w:rPr>
          <w:sz w:val="24"/>
          <w:szCs w:val="24"/>
        </w:rPr>
        <w:t>, although the rank</w:t>
      </w:r>
      <w:r w:rsidR="003A30FA" w:rsidRPr="00F54204">
        <w:rPr>
          <w:sz w:val="24"/>
          <w:szCs w:val="24"/>
        </w:rPr>
        <w:t xml:space="preserve">ing </w:t>
      </w:r>
      <w:r w:rsidR="00E45189" w:rsidRPr="00F54204">
        <w:rPr>
          <w:sz w:val="24"/>
          <w:szCs w:val="24"/>
        </w:rPr>
        <w:t xml:space="preserve">is different, with MIS 9e showing the highest value at </w:t>
      </w:r>
      <w:r w:rsidR="003A30FA" w:rsidRPr="00F54204">
        <w:rPr>
          <w:sz w:val="24"/>
          <w:szCs w:val="24"/>
        </w:rPr>
        <w:t>291</w:t>
      </w:r>
      <w:r w:rsidR="00E45189" w:rsidRPr="00F54204">
        <w:rPr>
          <w:sz w:val="24"/>
          <w:szCs w:val="24"/>
        </w:rPr>
        <w:t xml:space="preserve"> ppm. MIS 1, 5e, 7e, 9e, and 11c </w:t>
      </w:r>
      <w:r w:rsidR="003A30FA" w:rsidRPr="00F54204">
        <w:rPr>
          <w:sz w:val="24"/>
          <w:szCs w:val="24"/>
        </w:rPr>
        <w:t xml:space="preserve">all </w:t>
      </w:r>
      <w:r w:rsidR="00E45189" w:rsidRPr="00F54204">
        <w:rPr>
          <w:sz w:val="24"/>
          <w:szCs w:val="24"/>
        </w:rPr>
        <w:t>exceed 275 ppm, while MIS 7c</w:t>
      </w:r>
      <w:r w:rsidR="003A30FA" w:rsidRPr="00F54204">
        <w:rPr>
          <w:sz w:val="24"/>
          <w:szCs w:val="24"/>
        </w:rPr>
        <w:t>-</w:t>
      </w:r>
      <w:proofErr w:type="gramStart"/>
      <w:r w:rsidR="003A30FA" w:rsidRPr="00F54204">
        <w:rPr>
          <w:sz w:val="24"/>
          <w:szCs w:val="24"/>
        </w:rPr>
        <w:t>a is</w:t>
      </w:r>
      <w:proofErr w:type="gramEnd"/>
      <w:r w:rsidR="003A30FA" w:rsidRPr="00F54204">
        <w:rPr>
          <w:sz w:val="24"/>
          <w:szCs w:val="24"/>
        </w:rPr>
        <w:t xml:space="preserve"> lowest at 257ppm (</w:t>
      </w:r>
      <w:r w:rsidR="009E1E9B" w:rsidRPr="00F54204">
        <w:rPr>
          <w:sz w:val="24"/>
          <w:szCs w:val="24"/>
        </w:rPr>
        <w:t xml:space="preserve">Berger </w:t>
      </w:r>
      <w:r w:rsidR="009E1E9B" w:rsidRPr="00F54204">
        <w:rPr>
          <w:i/>
          <w:sz w:val="24"/>
          <w:szCs w:val="24"/>
        </w:rPr>
        <w:t>et al</w:t>
      </w:r>
      <w:r w:rsidR="009E1E9B" w:rsidRPr="00F54204">
        <w:rPr>
          <w:sz w:val="24"/>
          <w:szCs w:val="24"/>
        </w:rPr>
        <w:t>.</w:t>
      </w:r>
      <w:r w:rsidR="003A30FA" w:rsidRPr="00F54204">
        <w:rPr>
          <w:sz w:val="24"/>
          <w:szCs w:val="24"/>
        </w:rPr>
        <w:t>, 2015). By all representative measures, MIS 7c-</w:t>
      </w:r>
      <w:proofErr w:type="gramStart"/>
      <w:r w:rsidR="003A30FA" w:rsidRPr="00F54204">
        <w:rPr>
          <w:sz w:val="24"/>
          <w:szCs w:val="24"/>
        </w:rPr>
        <w:t>a is</w:t>
      </w:r>
      <w:proofErr w:type="gramEnd"/>
      <w:r w:rsidR="003A30FA" w:rsidRPr="00F54204">
        <w:rPr>
          <w:sz w:val="24"/>
          <w:szCs w:val="24"/>
        </w:rPr>
        <w:t xml:space="preserve"> therefore </w:t>
      </w:r>
      <w:r w:rsidR="008A41EF" w:rsidRPr="00F54204">
        <w:rPr>
          <w:sz w:val="24"/>
          <w:szCs w:val="24"/>
        </w:rPr>
        <w:t>a relatively cool temperate episode relative to MIS 1, 5e, 9 and 11 (</w:t>
      </w:r>
      <w:proofErr w:type="spellStart"/>
      <w:r w:rsidR="008A41EF" w:rsidRPr="00F54204">
        <w:rPr>
          <w:sz w:val="24"/>
          <w:szCs w:val="24"/>
        </w:rPr>
        <w:t>Ruddiman</w:t>
      </w:r>
      <w:proofErr w:type="spellEnd"/>
      <w:r w:rsidR="008A41EF" w:rsidRPr="00F54204">
        <w:rPr>
          <w:sz w:val="24"/>
          <w:szCs w:val="24"/>
        </w:rPr>
        <w:t xml:space="preserve"> </w:t>
      </w:r>
      <w:r w:rsidR="008A41EF" w:rsidRPr="00F54204">
        <w:rPr>
          <w:i/>
          <w:sz w:val="24"/>
          <w:szCs w:val="24"/>
        </w:rPr>
        <w:t>et al</w:t>
      </w:r>
      <w:r w:rsidR="008A41EF" w:rsidRPr="00F54204">
        <w:rPr>
          <w:sz w:val="24"/>
          <w:szCs w:val="24"/>
        </w:rPr>
        <w:t xml:space="preserve">., 1989; EPICA, 2004; Candy </w:t>
      </w:r>
      <w:r w:rsidR="008A41EF" w:rsidRPr="00F54204">
        <w:rPr>
          <w:i/>
          <w:sz w:val="24"/>
          <w:szCs w:val="24"/>
        </w:rPr>
        <w:t>et al</w:t>
      </w:r>
      <w:r w:rsidR="008A41EF" w:rsidRPr="00F54204">
        <w:rPr>
          <w:sz w:val="24"/>
          <w:szCs w:val="24"/>
        </w:rPr>
        <w:t>., 2010).</w:t>
      </w:r>
      <w:r w:rsidR="009150FE" w:rsidRPr="00F54204">
        <w:rPr>
          <w:sz w:val="24"/>
          <w:szCs w:val="24"/>
        </w:rPr>
        <w:t xml:space="preserve"> </w:t>
      </w:r>
    </w:p>
    <w:p w14:paraId="255C5679" w14:textId="77777777" w:rsidR="007F49E7" w:rsidRPr="00F54204" w:rsidRDefault="007F49E7" w:rsidP="00D74414">
      <w:pPr>
        <w:pStyle w:val="NoSpacing"/>
        <w:rPr>
          <w:sz w:val="24"/>
          <w:szCs w:val="24"/>
        </w:rPr>
      </w:pPr>
    </w:p>
    <w:p w14:paraId="5B664F3F" w14:textId="543650DD" w:rsidR="00D74414" w:rsidRPr="00F54204" w:rsidRDefault="007F49E7" w:rsidP="0048175D">
      <w:pPr>
        <w:pStyle w:val="NoSpacing"/>
        <w:rPr>
          <w:sz w:val="24"/>
          <w:szCs w:val="24"/>
        </w:rPr>
      </w:pPr>
      <w:bookmarkStart w:id="1" w:name="_Hlk11908842"/>
      <w:r w:rsidRPr="00F54204">
        <w:rPr>
          <w:sz w:val="24"/>
          <w:szCs w:val="24"/>
        </w:rPr>
        <w:t xml:space="preserve">These global measures chime well with regional </w:t>
      </w:r>
      <w:proofErr w:type="spellStart"/>
      <w:r w:rsidRPr="00F54204">
        <w:rPr>
          <w:sz w:val="24"/>
          <w:szCs w:val="24"/>
        </w:rPr>
        <w:t>palaeotemperature</w:t>
      </w:r>
      <w:proofErr w:type="spellEnd"/>
      <w:r w:rsidRPr="00F54204">
        <w:rPr>
          <w:sz w:val="24"/>
          <w:szCs w:val="24"/>
        </w:rPr>
        <w:t xml:space="preserve"> reconstructions from Britain based on </w:t>
      </w:r>
      <w:r w:rsidR="000E7FB5" w:rsidRPr="00F54204">
        <w:rPr>
          <w:sz w:val="24"/>
          <w:szCs w:val="24"/>
        </w:rPr>
        <w:t xml:space="preserve">the thermal tolerances of </w:t>
      </w:r>
      <w:proofErr w:type="spellStart"/>
      <w:r w:rsidR="000E7FB5" w:rsidRPr="00F54204">
        <w:rPr>
          <w:sz w:val="24"/>
          <w:szCs w:val="24"/>
        </w:rPr>
        <w:t>C</w:t>
      </w:r>
      <w:r w:rsidRPr="00F54204">
        <w:rPr>
          <w:sz w:val="24"/>
          <w:szCs w:val="24"/>
        </w:rPr>
        <w:t>oleoptera</w:t>
      </w:r>
      <w:proofErr w:type="spellEnd"/>
      <w:r w:rsidR="00B55CDF" w:rsidRPr="00F54204">
        <w:rPr>
          <w:sz w:val="24"/>
          <w:szCs w:val="24"/>
        </w:rPr>
        <w:t xml:space="preserve">, ostracods, </w:t>
      </w:r>
      <w:proofErr w:type="spellStart"/>
      <w:r w:rsidR="00B55CDF" w:rsidRPr="00F54204">
        <w:rPr>
          <w:sz w:val="24"/>
          <w:szCs w:val="24"/>
        </w:rPr>
        <w:t>herpetofauna</w:t>
      </w:r>
      <w:proofErr w:type="spellEnd"/>
      <w:r w:rsidR="002056B2" w:rsidRPr="00F54204">
        <w:rPr>
          <w:sz w:val="24"/>
          <w:szCs w:val="24"/>
        </w:rPr>
        <w:t>, plant macrof</w:t>
      </w:r>
      <w:r w:rsidR="000E7FB5" w:rsidRPr="00F54204">
        <w:rPr>
          <w:sz w:val="24"/>
          <w:szCs w:val="24"/>
        </w:rPr>
        <w:t>ossils</w:t>
      </w:r>
      <w:r w:rsidR="00B55CDF" w:rsidRPr="00F54204">
        <w:rPr>
          <w:sz w:val="24"/>
          <w:szCs w:val="24"/>
        </w:rPr>
        <w:t xml:space="preserve"> and</w:t>
      </w:r>
      <w:r w:rsidR="000E7FB5" w:rsidRPr="00F54204">
        <w:rPr>
          <w:sz w:val="24"/>
          <w:szCs w:val="24"/>
        </w:rPr>
        <w:t xml:space="preserve"> pollen</w:t>
      </w:r>
      <w:r w:rsidR="009E7610" w:rsidRPr="00F54204">
        <w:rPr>
          <w:sz w:val="24"/>
          <w:szCs w:val="24"/>
        </w:rPr>
        <w:t>.</w:t>
      </w:r>
      <w:r w:rsidR="009960B1">
        <w:rPr>
          <w:sz w:val="24"/>
          <w:szCs w:val="24"/>
        </w:rPr>
        <w:t xml:space="preserve"> It should be noted that </w:t>
      </w:r>
      <w:proofErr w:type="spellStart"/>
      <w:r w:rsidR="009960B1">
        <w:rPr>
          <w:sz w:val="24"/>
          <w:szCs w:val="24"/>
        </w:rPr>
        <w:t>palaeotemperature</w:t>
      </w:r>
      <w:proofErr w:type="spellEnd"/>
      <w:r w:rsidR="009960B1">
        <w:rPr>
          <w:sz w:val="24"/>
          <w:szCs w:val="24"/>
        </w:rPr>
        <w:t xml:space="preserve"> reconstructions are presented as a range of values, with the true value falling anywhere in that range.</w:t>
      </w:r>
      <w:r w:rsidR="009E7610" w:rsidRPr="00F54204">
        <w:rPr>
          <w:sz w:val="24"/>
          <w:szCs w:val="24"/>
        </w:rPr>
        <w:t xml:space="preserve"> </w:t>
      </w:r>
      <w:bookmarkEnd w:id="1"/>
      <w:r w:rsidR="009E7610" w:rsidRPr="00F54204">
        <w:rPr>
          <w:sz w:val="24"/>
          <w:szCs w:val="24"/>
        </w:rPr>
        <w:t xml:space="preserve">The two warmest </w:t>
      </w:r>
      <w:proofErr w:type="spellStart"/>
      <w:r w:rsidR="009E7610" w:rsidRPr="00F54204">
        <w:rPr>
          <w:sz w:val="24"/>
          <w:szCs w:val="24"/>
        </w:rPr>
        <w:t>interglacials</w:t>
      </w:r>
      <w:proofErr w:type="spellEnd"/>
      <w:r w:rsidR="009E7610" w:rsidRPr="00F54204">
        <w:rPr>
          <w:sz w:val="24"/>
          <w:szCs w:val="24"/>
        </w:rPr>
        <w:t xml:space="preserve"> were MIS 5e</w:t>
      </w:r>
      <w:r w:rsidR="000E7FB5" w:rsidRPr="00F54204">
        <w:rPr>
          <w:sz w:val="24"/>
          <w:szCs w:val="24"/>
        </w:rPr>
        <w:t xml:space="preserve">, where the mean temperature of the warmest month </w:t>
      </w:r>
      <w:r w:rsidR="00EF648B" w:rsidRPr="00F54204">
        <w:rPr>
          <w:sz w:val="24"/>
          <w:szCs w:val="24"/>
        </w:rPr>
        <w:t xml:space="preserve">(TMAX) </w:t>
      </w:r>
      <w:r w:rsidR="000E7FB5" w:rsidRPr="00F54204">
        <w:rPr>
          <w:sz w:val="24"/>
          <w:szCs w:val="24"/>
        </w:rPr>
        <w:t>ha</w:t>
      </w:r>
      <w:r w:rsidR="003421F6" w:rsidRPr="00F54204">
        <w:rPr>
          <w:sz w:val="24"/>
          <w:szCs w:val="24"/>
        </w:rPr>
        <w:t>s</w:t>
      </w:r>
      <w:r w:rsidR="000E7FB5" w:rsidRPr="00F54204">
        <w:rPr>
          <w:sz w:val="24"/>
          <w:szCs w:val="24"/>
        </w:rPr>
        <w:t xml:space="preserve"> been reconstructed as +20 to +21</w:t>
      </w:r>
      <w:r w:rsidR="000E7FB5" w:rsidRPr="00F54204">
        <w:rPr>
          <w:rFonts w:cstheme="minorHAnsi"/>
          <w:sz w:val="24"/>
          <w:szCs w:val="24"/>
        </w:rPr>
        <w:t>°</w:t>
      </w:r>
      <w:r w:rsidR="000E7FB5" w:rsidRPr="00F54204">
        <w:rPr>
          <w:sz w:val="24"/>
          <w:szCs w:val="24"/>
        </w:rPr>
        <w:t>C</w:t>
      </w:r>
      <w:r w:rsidR="009960B1" w:rsidRPr="00F54204">
        <w:rPr>
          <w:sz w:val="24"/>
          <w:szCs w:val="24"/>
        </w:rPr>
        <w:t>, i.e. 3-5</w:t>
      </w:r>
      <w:r w:rsidR="009960B1" w:rsidRPr="00F54204">
        <w:rPr>
          <w:rFonts w:cstheme="minorHAnsi"/>
          <w:sz w:val="24"/>
          <w:szCs w:val="24"/>
        </w:rPr>
        <w:t>°</w:t>
      </w:r>
      <w:r w:rsidR="009960B1" w:rsidRPr="00F54204">
        <w:rPr>
          <w:sz w:val="24"/>
          <w:szCs w:val="24"/>
        </w:rPr>
        <w:t>C warmer than the present day</w:t>
      </w:r>
      <w:r w:rsidR="009960B1">
        <w:rPr>
          <w:sz w:val="24"/>
          <w:szCs w:val="24"/>
        </w:rPr>
        <w:t>,</w:t>
      </w:r>
      <w:r w:rsidR="000E7FB5" w:rsidRPr="00F54204">
        <w:rPr>
          <w:sz w:val="24"/>
          <w:szCs w:val="24"/>
        </w:rPr>
        <w:t xml:space="preserve"> and th</w:t>
      </w:r>
      <w:r w:rsidR="003421F6" w:rsidRPr="00F54204">
        <w:rPr>
          <w:sz w:val="24"/>
          <w:szCs w:val="24"/>
        </w:rPr>
        <w:t>at</w:t>
      </w:r>
      <w:r w:rsidR="000E7FB5" w:rsidRPr="00F54204">
        <w:rPr>
          <w:sz w:val="24"/>
          <w:szCs w:val="24"/>
        </w:rPr>
        <w:t xml:space="preserve"> of the coldest month</w:t>
      </w:r>
      <w:r w:rsidR="00EF648B" w:rsidRPr="00F54204">
        <w:rPr>
          <w:sz w:val="24"/>
          <w:szCs w:val="24"/>
        </w:rPr>
        <w:t xml:space="preserve"> (TMIN)</w:t>
      </w:r>
      <w:r w:rsidR="000E7FB5" w:rsidRPr="00F54204">
        <w:rPr>
          <w:sz w:val="24"/>
          <w:szCs w:val="24"/>
        </w:rPr>
        <w:t xml:space="preserve"> as +1.5 to +3</w:t>
      </w:r>
      <w:r w:rsidR="000E7FB5" w:rsidRPr="00F54204">
        <w:rPr>
          <w:rFonts w:cstheme="minorHAnsi"/>
          <w:sz w:val="24"/>
          <w:szCs w:val="24"/>
        </w:rPr>
        <w:t>°</w:t>
      </w:r>
      <w:r w:rsidR="000E7FB5" w:rsidRPr="00F54204">
        <w:rPr>
          <w:sz w:val="24"/>
          <w:szCs w:val="24"/>
        </w:rPr>
        <w:t>C</w:t>
      </w:r>
      <w:r w:rsidR="008F4165" w:rsidRPr="00F54204">
        <w:rPr>
          <w:sz w:val="24"/>
          <w:szCs w:val="24"/>
        </w:rPr>
        <w:t xml:space="preserve"> </w:t>
      </w:r>
      <w:r w:rsidR="000E7FB5" w:rsidRPr="00F54204">
        <w:rPr>
          <w:sz w:val="24"/>
          <w:szCs w:val="24"/>
        </w:rPr>
        <w:t xml:space="preserve">(Candy </w:t>
      </w:r>
      <w:r w:rsidR="000E7FB5" w:rsidRPr="00F54204">
        <w:rPr>
          <w:i/>
          <w:sz w:val="24"/>
          <w:szCs w:val="24"/>
        </w:rPr>
        <w:t>et al</w:t>
      </w:r>
      <w:r w:rsidR="000E7FB5" w:rsidRPr="00F54204">
        <w:rPr>
          <w:sz w:val="24"/>
          <w:szCs w:val="24"/>
        </w:rPr>
        <w:t>., 2016) and MIS 9</w:t>
      </w:r>
      <w:r w:rsidR="00EF648B" w:rsidRPr="00F54204">
        <w:rPr>
          <w:sz w:val="24"/>
          <w:szCs w:val="24"/>
        </w:rPr>
        <w:t xml:space="preserve">, where TMAX was </w:t>
      </w:r>
      <w:r w:rsidR="0048175D" w:rsidRPr="00F54204">
        <w:rPr>
          <w:sz w:val="24"/>
          <w:szCs w:val="24"/>
        </w:rPr>
        <w:t>+</w:t>
      </w:r>
      <w:r w:rsidR="00A1556F" w:rsidRPr="00F54204">
        <w:rPr>
          <w:sz w:val="24"/>
          <w:szCs w:val="24"/>
        </w:rPr>
        <w:t>18</w:t>
      </w:r>
      <w:r w:rsidR="0048175D" w:rsidRPr="00F54204">
        <w:rPr>
          <w:sz w:val="24"/>
          <w:szCs w:val="24"/>
        </w:rPr>
        <w:t xml:space="preserve"> to +</w:t>
      </w:r>
      <w:r w:rsidR="00EF648B" w:rsidRPr="00F54204">
        <w:rPr>
          <w:sz w:val="24"/>
          <w:szCs w:val="24"/>
        </w:rPr>
        <w:t>22</w:t>
      </w:r>
      <w:r w:rsidR="00EF648B" w:rsidRPr="00F54204">
        <w:rPr>
          <w:rFonts w:cstheme="minorHAnsi"/>
          <w:sz w:val="24"/>
          <w:szCs w:val="24"/>
        </w:rPr>
        <w:t>°</w:t>
      </w:r>
      <w:r w:rsidR="00EF648B" w:rsidRPr="00F54204">
        <w:rPr>
          <w:sz w:val="24"/>
          <w:szCs w:val="24"/>
        </w:rPr>
        <w:t>C and TMIN was -7 to +4</w:t>
      </w:r>
      <w:r w:rsidR="00EF648B" w:rsidRPr="00F54204">
        <w:rPr>
          <w:rFonts w:cstheme="minorHAnsi"/>
          <w:sz w:val="24"/>
          <w:szCs w:val="24"/>
        </w:rPr>
        <w:t>°</w:t>
      </w:r>
      <w:r w:rsidR="00EF648B" w:rsidRPr="00F54204">
        <w:rPr>
          <w:sz w:val="24"/>
          <w:szCs w:val="24"/>
        </w:rPr>
        <w:t xml:space="preserve">C (Green </w:t>
      </w:r>
      <w:r w:rsidR="00EF648B" w:rsidRPr="00F54204">
        <w:rPr>
          <w:i/>
          <w:sz w:val="24"/>
          <w:szCs w:val="24"/>
        </w:rPr>
        <w:t>et al</w:t>
      </w:r>
      <w:r w:rsidR="00EF648B" w:rsidRPr="00F54204">
        <w:rPr>
          <w:sz w:val="24"/>
          <w:szCs w:val="24"/>
        </w:rPr>
        <w:t xml:space="preserve">., 2006; Roe </w:t>
      </w:r>
      <w:r w:rsidR="00EF648B" w:rsidRPr="00F54204">
        <w:rPr>
          <w:i/>
          <w:sz w:val="24"/>
          <w:szCs w:val="24"/>
        </w:rPr>
        <w:t>et al</w:t>
      </w:r>
      <w:r w:rsidR="00EF648B" w:rsidRPr="00F54204">
        <w:rPr>
          <w:sz w:val="24"/>
          <w:szCs w:val="24"/>
        </w:rPr>
        <w:t>., 2009)</w:t>
      </w:r>
      <w:r w:rsidR="00A1556F" w:rsidRPr="00F54204">
        <w:rPr>
          <w:sz w:val="24"/>
          <w:szCs w:val="24"/>
        </w:rPr>
        <w:t xml:space="preserve">. </w:t>
      </w:r>
      <w:r w:rsidR="00A94BC5" w:rsidRPr="00F54204">
        <w:rPr>
          <w:sz w:val="24"/>
          <w:szCs w:val="24"/>
        </w:rPr>
        <w:t xml:space="preserve">Although MIS 7c-a is not as warm as either of these two </w:t>
      </w:r>
      <w:proofErr w:type="spellStart"/>
      <w:r w:rsidR="00A94BC5" w:rsidRPr="00F54204">
        <w:rPr>
          <w:sz w:val="24"/>
          <w:szCs w:val="24"/>
        </w:rPr>
        <w:t>interglacials</w:t>
      </w:r>
      <w:proofErr w:type="spellEnd"/>
      <w:r w:rsidR="00A94BC5" w:rsidRPr="00F54204">
        <w:rPr>
          <w:sz w:val="24"/>
          <w:szCs w:val="24"/>
        </w:rPr>
        <w:t xml:space="preserve">, the presence of </w:t>
      </w:r>
      <w:proofErr w:type="spellStart"/>
      <w:r w:rsidR="00A94BC5" w:rsidRPr="00F54204">
        <w:rPr>
          <w:sz w:val="24"/>
          <w:szCs w:val="24"/>
        </w:rPr>
        <w:t>thermophilous</w:t>
      </w:r>
      <w:proofErr w:type="spellEnd"/>
      <w:r w:rsidR="00A94BC5" w:rsidRPr="00F54204">
        <w:rPr>
          <w:sz w:val="24"/>
          <w:szCs w:val="24"/>
        </w:rPr>
        <w:t xml:space="preserve"> reptiles, molluscs and aquatic plants with predominantly southern and eastern European core distributions today (e.g. Green </w:t>
      </w:r>
      <w:r w:rsidR="00A94BC5" w:rsidRPr="00F54204">
        <w:rPr>
          <w:i/>
          <w:sz w:val="24"/>
          <w:szCs w:val="24"/>
        </w:rPr>
        <w:t>et al</w:t>
      </w:r>
      <w:r w:rsidR="00A94BC5" w:rsidRPr="00F54204">
        <w:rPr>
          <w:sz w:val="24"/>
          <w:szCs w:val="24"/>
        </w:rPr>
        <w:t xml:space="preserve">., </w:t>
      </w:r>
      <w:r w:rsidR="0048175D" w:rsidRPr="00F54204">
        <w:rPr>
          <w:sz w:val="24"/>
          <w:szCs w:val="24"/>
        </w:rPr>
        <w:t>199</w:t>
      </w:r>
      <w:r w:rsidR="00A94BC5" w:rsidRPr="00F54204">
        <w:rPr>
          <w:sz w:val="24"/>
          <w:szCs w:val="24"/>
        </w:rPr>
        <w:t>6) impl</w:t>
      </w:r>
      <w:r w:rsidR="00930932">
        <w:rPr>
          <w:sz w:val="24"/>
          <w:szCs w:val="24"/>
        </w:rPr>
        <w:t>ies</w:t>
      </w:r>
      <w:r w:rsidR="00A94BC5" w:rsidRPr="00F54204">
        <w:rPr>
          <w:sz w:val="24"/>
          <w:szCs w:val="24"/>
        </w:rPr>
        <w:t xml:space="preserve"> warm summer temperatures of 18</w:t>
      </w:r>
      <w:r w:rsidR="0048175D" w:rsidRPr="00F54204">
        <w:rPr>
          <w:rFonts w:cstheme="minorHAnsi"/>
          <w:sz w:val="24"/>
          <w:szCs w:val="24"/>
        </w:rPr>
        <w:t>°</w:t>
      </w:r>
      <w:r w:rsidR="00A94BC5" w:rsidRPr="00F54204">
        <w:rPr>
          <w:sz w:val="24"/>
          <w:szCs w:val="24"/>
        </w:rPr>
        <w:t xml:space="preserve">C (Stuart, 1979; Candy </w:t>
      </w:r>
      <w:r w:rsidR="00A94BC5" w:rsidRPr="00F54204">
        <w:rPr>
          <w:i/>
          <w:sz w:val="24"/>
          <w:szCs w:val="24"/>
        </w:rPr>
        <w:t>et al</w:t>
      </w:r>
      <w:r w:rsidR="00A94BC5" w:rsidRPr="00F54204">
        <w:rPr>
          <w:sz w:val="24"/>
          <w:szCs w:val="24"/>
        </w:rPr>
        <w:t xml:space="preserve">., 2010), comparable to or slightly lower than those encountered in southern England today. Mutual climatic range estimates from beetle assemblages from </w:t>
      </w:r>
      <w:r w:rsidR="0048175D" w:rsidRPr="00F54204">
        <w:rPr>
          <w:sz w:val="24"/>
          <w:szCs w:val="24"/>
        </w:rPr>
        <w:t xml:space="preserve">MIS 7 age </w:t>
      </w:r>
      <w:r w:rsidR="00A94BC5" w:rsidRPr="00F54204">
        <w:rPr>
          <w:sz w:val="24"/>
          <w:szCs w:val="24"/>
        </w:rPr>
        <w:t xml:space="preserve">sites </w:t>
      </w:r>
      <w:r w:rsidR="0048175D" w:rsidRPr="00F54204">
        <w:rPr>
          <w:sz w:val="24"/>
          <w:szCs w:val="24"/>
        </w:rPr>
        <w:t>indicate TMAX values of +1</w:t>
      </w:r>
      <w:r w:rsidR="00A94BC5" w:rsidRPr="00F54204">
        <w:rPr>
          <w:sz w:val="24"/>
          <w:szCs w:val="24"/>
        </w:rPr>
        <w:t>5</w:t>
      </w:r>
      <w:r w:rsidR="0048175D" w:rsidRPr="00F54204">
        <w:rPr>
          <w:sz w:val="24"/>
          <w:szCs w:val="24"/>
        </w:rPr>
        <w:t xml:space="preserve"> to +16</w:t>
      </w:r>
      <w:r w:rsidR="0048175D" w:rsidRPr="00F54204">
        <w:rPr>
          <w:rFonts w:cstheme="minorHAnsi"/>
          <w:sz w:val="24"/>
          <w:szCs w:val="24"/>
        </w:rPr>
        <w:t>°</w:t>
      </w:r>
      <w:r w:rsidR="0048175D" w:rsidRPr="00F54204">
        <w:rPr>
          <w:sz w:val="24"/>
          <w:szCs w:val="24"/>
        </w:rPr>
        <w:t xml:space="preserve">C </w:t>
      </w:r>
      <w:r w:rsidR="00A94BC5" w:rsidRPr="00F54204">
        <w:rPr>
          <w:sz w:val="24"/>
          <w:szCs w:val="24"/>
        </w:rPr>
        <w:t xml:space="preserve">(comparable to central England today) and </w:t>
      </w:r>
      <w:r w:rsidR="0048175D" w:rsidRPr="00F54204">
        <w:rPr>
          <w:sz w:val="24"/>
          <w:szCs w:val="24"/>
        </w:rPr>
        <w:t>TMIN values</w:t>
      </w:r>
      <w:r w:rsidR="00A94BC5" w:rsidRPr="00F54204">
        <w:rPr>
          <w:sz w:val="24"/>
          <w:szCs w:val="24"/>
        </w:rPr>
        <w:t xml:space="preserve"> between 0</w:t>
      </w:r>
      <w:r w:rsidR="0048175D" w:rsidRPr="00F54204">
        <w:rPr>
          <w:sz w:val="24"/>
          <w:szCs w:val="24"/>
        </w:rPr>
        <w:t xml:space="preserve"> and </w:t>
      </w:r>
      <w:r w:rsidR="00A94BC5" w:rsidRPr="00F54204">
        <w:rPr>
          <w:sz w:val="24"/>
          <w:szCs w:val="24"/>
        </w:rPr>
        <w:t>-5</w:t>
      </w:r>
      <w:r w:rsidR="0048175D" w:rsidRPr="00F54204">
        <w:rPr>
          <w:rFonts w:cstheme="minorHAnsi"/>
          <w:sz w:val="24"/>
          <w:szCs w:val="24"/>
        </w:rPr>
        <w:t>°</w:t>
      </w:r>
      <w:r w:rsidR="0048175D" w:rsidRPr="00F54204">
        <w:rPr>
          <w:sz w:val="24"/>
          <w:szCs w:val="24"/>
        </w:rPr>
        <w:t>C</w:t>
      </w:r>
      <w:r w:rsidR="00A94BC5" w:rsidRPr="00F54204">
        <w:rPr>
          <w:sz w:val="24"/>
          <w:szCs w:val="24"/>
        </w:rPr>
        <w:t xml:space="preserve"> (e.g. de </w:t>
      </w:r>
      <w:proofErr w:type="spellStart"/>
      <w:r w:rsidR="00A94BC5" w:rsidRPr="00F54204">
        <w:rPr>
          <w:sz w:val="24"/>
          <w:szCs w:val="24"/>
        </w:rPr>
        <w:t>Rouffignac</w:t>
      </w:r>
      <w:proofErr w:type="spellEnd"/>
      <w:r w:rsidR="00A94BC5" w:rsidRPr="00F54204">
        <w:rPr>
          <w:sz w:val="24"/>
          <w:szCs w:val="24"/>
        </w:rPr>
        <w:t xml:space="preserve"> </w:t>
      </w:r>
      <w:r w:rsidR="00A94BC5" w:rsidRPr="00F54204">
        <w:rPr>
          <w:i/>
          <w:sz w:val="24"/>
          <w:szCs w:val="24"/>
        </w:rPr>
        <w:t>et al</w:t>
      </w:r>
      <w:r w:rsidR="00A94BC5" w:rsidRPr="00F54204">
        <w:rPr>
          <w:sz w:val="24"/>
          <w:szCs w:val="24"/>
        </w:rPr>
        <w:t xml:space="preserve">., 1995; Murton </w:t>
      </w:r>
      <w:r w:rsidR="00A94BC5" w:rsidRPr="00F54204">
        <w:rPr>
          <w:i/>
          <w:sz w:val="24"/>
          <w:szCs w:val="24"/>
        </w:rPr>
        <w:t>et al</w:t>
      </w:r>
      <w:r w:rsidR="00A94BC5" w:rsidRPr="00F54204">
        <w:rPr>
          <w:sz w:val="24"/>
          <w:szCs w:val="24"/>
        </w:rPr>
        <w:t>., 2001)</w:t>
      </w:r>
      <w:r w:rsidR="0048175D" w:rsidRPr="00F54204">
        <w:rPr>
          <w:sz w:val="24"/>
          <w:szCs w:val="24"/>
        </w:rPr>
        <w:t xml:space="preserve">. </w:t>
      </w:r>
      <w:proofErr w:type="spellStart"/>
      <w:r w:rsidR="0048175D" w:rsidRPr="00F54204">
        <w:rPr>
          <w:sz w:val="24"/>
          <w:szCs w:val="24"/>
        </w:rPr>
        <w:t>Palaeotemperature</w:t>
      </w:r>
      <w:proofErr w:type="spellEnd"/>
      <w:r w:rsidR="0048175D" w:rsidRPr="00F54204">
        <w:rPr>
          <w:sz w:val="24"/>
          <w:szCs w:val="24"/>
        </w:rPr>
        <w:t xml:space="preserve"> reconstructions for MIS 11c TMAX </w:t>
      </w:r>
      <w:r w:rsidR="00191934" w:rsidRPr="00F54204">
        <w:rPr>
          <w:sz w:val="24"/>
          <w:szCs w:val="24"/>
        </w:rPr>
        <w:t>are +</w:t>
      </w:r>
      <w:r w:rsidR="0048175D" w:rsidRPr="00F54204">
        <w:rPr>
          <w:sz w:val="24"/>
          <w:szCs w:val="24"/>
        </w:rPr>
        <w:t xml:space="preserve">15 to </w:t>
      </w:r>
      <w:r w:rsidR="00191934" w:rsidRPr="00F54204">
        <w:rPr>
          <w:sz w:val="24"/>
          <w:szCs w:val="24"/>
        </w:rPr>
        <w:t>+22</w:t>
      </w:r>
      <w:r w:rsidR="0048175D" w:rsidRPr="00F54204">
        <w:rPr>
          <w:sz w:val="24"/>
          <w:szCs w:val="24"/>
        </w:rPr>
        <w:t>°C, broadly comparable with, or indeed slightly</w:t>
      </w:r>
      <w:r w:rsidR="00191934" w:rsidRPr="00F54204">
        <w:rPr>
          <w:sz w:val="24"/>
          <w:szCs w:val="24"/>
        </w:rPr>
        <w:t xml:space="preserve"> </w:t>
      </w:r>
      <w:r w:rsidR="0048175D" w:rsidRPr="00F54204">
        <w:rPr>
          <w:sz w:val="24"/>
          <w:szCs w:val="24"/>
        </w:rPr>
        <w:t>warmer than, the present day (</w:t>
      </w:r>
      <w:proofErr w:type="spellStart"/>
      <w:r w:rsidR="0048175D" w:rsidRPr="00F54204">
        <w:rPr>
          <w:sz w:val="24"/>
          <w:szCs w:val="24"/>
        </w:rPr>
        <w:t>Coope</w:t>
      </w:r>
      <w:proofErr w:type="spellEnd"/>
      <w:r w:rsidR="0048175D" w:rsidRPr="00F54204">
        <w:rPr>
          <w:sz w:val="24"/>
          <w:szCs w:val="24"/>
        </w:rPr>
        <w:t xml:space="preserve">, 1993; </w:t>
      </w:r>
      <w:proofErr w:type="spellStart"/>
      <w:r w:rsidR="00191934" w:rsidRPr="00F54204">
        <w:rPr>
          <w:sz w:val="24"/>
          <w:szCs w:val="24"/>
        </w:rPr>
        <w:t>Coope</w:t>
      </w:r>
      <w:proofErr w:type="spellEnd"/>
      <w:r w:rsidR="00191934" w:rsidRPr="00F54204">
        <w:rPr>
          <w:sz w:val="24"/>
          <w:szCs w:val="24"/>
        </w:rPr>
        <w:t xml:space="preserve"> and </w:t>
      </w:r>
      <w:proofErr w:type="spellStart"/>
      <w:r w:rsidR="00191934" w:rsidRPr="00F54204">
        <w:rPr>
          <w:sz w:val="24"/>
          <w:szCs w:val="24"/>
        </w:rPr>
        <w:t>Kenward</w:t>
      </w:r>
      <w:proofErr w:type="spellEnd"/>
      <w:r w:rsidR="00191934" w:rsidRPr="00F54204">
        <w:rPr>
          <w:sz w:val="24"/>
          <w:szCs w:val="24"/>
        </w:rPr>
        <w:t>, 2007</w:t>
      </w:r>
      <w:r w:rsidR="0048175D" w:rsidRPr="00F54204">
        <w:rPr>
          <w:sz w:val="24"/>
          <w:szCs w:val="24"/>
        </w:rPr>
        <w:t>).</w:t>
      </w:r>
    </w:p>
    <w:p w14:paraId="022EA8D8" w14:textId="77777777" w:rsidR="00D74414" w:rsidRPr="00F54204" w:rsidRDefault="00D74414" w:rsidP="00D74414">
      <w:pPr>
        <w:pStyle w:val="NoSpacing"/>
        <w:rPr>
          <w:sz w:val="24"/>
          <w:szCs w:val="24"/>
        </w:rPr>
      </w:pPr>
    </w:p>
    <w:p w14:paraId="3F6683A7" w14:textId="4E47576A" w:rsidR="00D74414" w:rsidRPr="00F54204" w:rsidRDefault="00D74414" w:rsidP="00D74414">
      <w:pPr>
        <w:pStyle w:val="NoSpacing"/>
        <w:rPr>
          <w:sz w:val="24"/>
          <w:szCs w:val="24"/>
        </w:rPr>
      </w:pPr>
      <w:r w:rsidRPr="00F54204">
        <w:rPr>
          <w:sz w:val="24"/>
          <w:szCs w:val="24"/>
        </w:rPr>
        <w:t>Differences in interglacial structure are also apparent. In</w:t>
      </w:r>
      <w:r w:rsidR="00D125AA" w:rsidRPr="00F54204">
        <w:rPr>
          <w:sz w:val="24"/>
          <w:szCs w:val="24"/>
        </w:rPr>
        <w:t xml:space="preserve"> MIS 5e, 9, 11, the warmest part of the interglacial is clearly represented by the first temperate peak, followed by more </w:t>
      </w:r>
      <w:r w:rsidRPr="00F54204">
        <w:rPr>
          <w:sz w:val="24"/>
          <w:szCs w:val="24"/>
        </w:rPr>
        <w:t>subdued</w:t>
      </w:r>
      <w:r w:rsidR="00D125AA" w:rsidRPr="00F54204">
        <w:rPr>
          <w:sz w:val="24"/>
          <w:szCs w:val="24"/>
        </w:rPr>
        <w:t xml:space="preserve"> interstadials, whereas in MIS 7, the three interglacial peaks (MIS 7e, 7c and 7a) are of broadly comparable magnitude, with no </w:t>
      </w:r>
      <w:r w:rsidRPr="00F54204">
        <w:rPr>
          <w:sz w:val="24"/>
          <w:szCs w:val="24"/>
        </w:rPr>
        <w:t>clear</w:t>
      </w:r>
      <w:r w:rsidR="00D125AA" w:rsidRPr="00F54204">
        <w:rPr>
          <w:sz w:val="24"/>
          <w:szCs w:val="24"/>
        </w:rPr>
        <w:t xml:space="preserve"> </w:t>
      </w:r>
      <w:r w:rsidRPr="00F54204">
        <w:rPr>
          <w:sz w:val="24"/>
          <w:szCs w:val="24"/>
        </w:rPr>
        <w:t>main</w:t>
      </w:r>
      <w:r w:rsidR="00D125AA" w:rsidRPr="00F54204">
        <w:rPr>
          <w:sz w:val="24"/>
          <w:szCs w:val="24"/>
        </w:rPr>
        <w:t xml:space="preserve"> peak (e.g. McManus </w:t>
      </w:r>
      <w:r w:rsidR="00D125AA" w:rsidRPr="00F54204">
        <w:rPr>
          <w:i/>
          <w:sz w:val="24"/>
          <w:szCs w:val="24"/>
        </w:rPr>
        <w:t>et al</w:t>
      </w:r>
      <w:r w:rsidR="00D125AA" w:rsidRPr="00F54204">
        <w:rPr>
          <w:sz w:val="24"/>
          <w:szCs w:val="24"/>
        </w:rPr>
        <w:t xml:space="preserve">., 1999). In other records, and depending on geographical location, the warmest peak </w:t>
      </w:r>
      <w:r w:rsidRPr="00F54204">
        <w:rPr>
          <w:sz w:val="24"/>
          <w:szCs w:val="24"/>
        </w:rPr>
        <w:t xml:space="preserve">(in what is already a muted interglacial) </w:t>
      </w:r>
      <w:r w:rsidR="00D125AA" w:rsidRPr="00F54204">
        <w:rPr>
          <w:sz w:val="24"/>
          <w:szCs w:val="24"/>
        </w:rPr>
        <w:t>varies from MIS 7e, 7c or even 7a (</w:t>
      </w:r>
      <w:proofErr w:type="spellStart"/>
      <w:r w:rsidR="00D125AA" w:rsidRPr="00F54204">
        <w:rPr>
          <w:sz w:val="24"/>
          <w:szCs w:val="24"/>
        </w:rPr>
        <w:t>Imbrie</w:t>
      </w:r>
      <w:proofErr w:type="spellEnd"/>
      <w:r w:rsidR="00D125AA" w:rsidRPr="00F54204">
        <w:rPr>
          <w:sz w:val="24"/>
          <w:szCs w:val="24"/>
        </w:rPr>
        <w:t xml:space="preserve"> </w:t>
      </w:r>
      <w:r w:rsidR="00D125AA" w:rsidRPr="00F54204">
        <w:rPr>
          <w:i/>
          <w:sz w:val="24"/>
          <w:szCs w:val="24"/>
        </w:rPr>
        <w:t>et al</w:t>
      </w:r>
      <w:r w:rsidR="00D125AA" w:rsidRPr="00F54204">
        <w:rPr>
          <w:sz w:val="24"/>
          <w:szCs w:val="24"/>
        </w:rPr>
        <w:t xml:space="preserve">., 1984; EPICA, 2004; </w:t>
      </w:r>
      <w:proofErr w:type="spellStart"/>
      <w:r w:rsidR="00D125AA" w:rsidRPr="00F54204">
        <w:rPr>
          <w:sz w:val="24"/>
          <w:szCs w:val="24"/>
        </w:rPr>
        <w:t>Lisiecki</w:t>
      </w:r>
      <w:proofErr w:type="spellEnd"/>
      <w:r w:rsidR="00D125AA" w:rsidRPr="00F54204">
        <w:rPr>
          <w:sz w:val="24"/>
          <w:szCs w:val="24"/>
        </w:rPr>
        <w:t xml:space="preserve"> and </w:t>
      </w:r>
      <w:proofErr w:type="spellStart"/>
      <w:r w:rsidR="00D125AA" w:rsidRPr="00F54204">
        <w:rPr>
          <w:sz w:val="24"/>
          <w:szCs w:val="24"/>
        </w:rPr>
        <w:t>Raymo</w:t>
      </w:r>
      <w:proofErr w:type="spellEnd"/>
      <w:r w:rsidR="00D125AA" w:rsidRPr="00F54204">
        <w:rPr>
          <w:sz w:val="24"/>
          <w:szCs w:val="24"/>
        </w:rPr>
        <w:t xml:space="preserve">, 2005; </w:t>
      </w:r>
      <w:proofErr w:type="spellStart"/>
      <w:r w:rsidR="00D125AA" w:rsidRPr="00F54204">
        <w:rPr>
          <w:sz w:val="24"/>
          <w:szCs w:val="24"/>
        </w:rPr>
        <w:t>Jouzel</w:t>
      </w:r>
      <w:proofErr w:type="spellEnd"/>
      <w:r w:rsidR="00D125AA" w:rsidRPr="00F54204">
        <w:rPr>
          <w:sz w:val="24"/>
          <w:szCs w:val="24"/>
        </w:rPr>
        <w:t xml:space="preserve"> </w:t>
      </w:r>
      <w:r w:rsidR="00D125AA" w:rsidRPr="00F54204">
        <w:rPr>
          <w:i/>
          <w:sz w:val="24"/>
          <w:szCs w:val="24"/>
        </w:rPr>
        <w:t>et al</w:t>
      </w:r>
      <w:r w:rsidR="00D125AA" w:rsidRPr="00F54204">
        <w:rPr>
          <w:sz w:val="24"/>
          <w:szCs w:val="24"/>
        </w:rPr>
        <w:t xml:space="preserve">., 2007). </w:t>
      </w:r>
      <w:r w:rsidR="003A3039" w:rsidRPr="00F54204">
        <w:rPr>
          <w:sz w:val="24"/>
          <w:szCs w:val="24"/>
        </w:rPr>
        <w:t xml:space="preserve">Whereas MIS 1 and 11 in particular are relatively stable </w:t>
      </w:r>
      <w:proofErr w:type="spellStart"/>
      <w:r w:rsidR="003A3039" w:rsidRPr="00F54204">
        <w:rPr>
          <w:sz w:val="24"/>
          <w:szCs w:val="24"/>
        </w:rPr>
        <w:t>interglacials</w:t>
      </w:r>
      <w:proofErr w:type="spellEnd"/>
      <w:r w:rsidR="003A3039" w:rsidRPr="00F54204">
        <w:rPr>
          <w:sz w:val="24"/>
          <w:szCs w:val="24"/>
        </w:rPr>
        <w:t xml:space="preserve">, MIS 7 reveals a unique pattern of climate forcing, driven by coincidence with the most extreme peak in orbital eccentricity seen over the last 800ka and thus, higher magnitude insolation variability than any other warm stage of the Middle and Late Pleistocene (Hays </w:t>
      </w:r>
      <w:r w:rsidR="003A3039" w:rsidRPr="00F54204">
        <w:rPr>
          <w:i/>
          <w:sz w:val="24"/>
          <w:szCs w:val="24"/>
        </w:rPr>
        <w:t>et al</w:t>
      </w:r>
      <w:r w:rsidR="003A3039" w:rsidRPr="00F54204">
        <w:rPr>
          <w:sz w:val="24"/>
          <w:szCs w:val="24"/>
        </w:rPr>
        <w:t xml:space="preserve">., 1976; </w:t>
      </w:r>
      <w:proofErr w:type="spellStart"/>
      <w:r w:rsidR="003A3039" w:rsidRPr="00F54204">
        <w:rPr>
          <w:sz w:val="24"/>
          <w:szCs w:val="24"/>
        </w:rPr>
        <w:t>Droxler</w:t>
      </w:r>
      <w:proofErr w:type="spellEnd"/>
      <w:r w:rsidR="003A3039" w:rsidRPr="00F54204">
        <w:rPr>
          <w:sz w:val="24"/>
          <w:szCs w:val="24"/>
        </w:rPr>
        <w:t xml:space="preserve"> </w:t>
      </w:r>
      <w:r w:rsidR="003A3039" w:rsidRPr="00F54204">
        <w:rPr>
          <w:i/>
          <w:sz w:val="24"/>
          <w:szCs w:val="24"/>
        </w:rPr>
        <w:t>et al</w:t>
      </w:r>
      <w:r w:rsidR="003A3039" w:rsidRPr="00F54204">
        <w:rPr>
          <w:sz w:val="24"/>
          <w:szCs w:val="24"/>
        </w:rPr>
        <w:t xml:space="preserve">., 2003; Berger and </w:t>
      </w:r>
      <w:proofErr w:type="spellStart"/>
      <w:r w:rsidR="003A3039" w:rsidRPr="00F54204">
        <w:rPr>
          <w:sz w:val="24"/>
          <w:szCs w:val="24"/>
        </w:rPr>
        <w:t>Loutre</w:t>
      </w:r>
      <w:proofErr w:type="spellEnd"/>
      <w:r w:rsidR="003A3039" w:rsidRPr="00F54204">
        <w:rPr>
          <w:sz w:val="24"/>
          <w:szCs w:val="24"/>
        </w:rPr>
        <w:t xml:space="preserve">, 2002, 2003). </w:t>
      </w:r>
      <w:r w:rsidR="00D125AA" w:rsidRPr="00F54204">
        <w:rPr>
          <w:sz w:val="24"/>
          <w:szCs w:val="24"/>
        </w:rPr>
        <w:t>Furthermore, two key modes of interglacial warming are apparent</w:t>
      </w:r>
      <w:r w:rsidR="001845B7" w:rsidRPr="00F54204">
        <w:rPr>
          <w:sz w:val="24"/>
          <w:szCs w:val="24"/>
        </w:rPr>
        <w:t xml:space="preserve">. The first group </w:t>
      </w:r>
      <w:r w:rsidR="008F4165" w:rsidRPr="00F54204">
        <w:rPr>
          <w:sz w:val="24"/>
          <w:szCs w:val="24"/>
        </w:rPr>
        <w:t>(MIS 5e, 7e and 9e) display</w:t>
      </w:r>
      <w:r w:rsidR="008657D9">
        <w:rPr>
          <w:sz w:val="24"/>
          <w:szCs w:val="24"/>
        </w:rPr>
        <w:t>s</w:t>
      </w:r>
      <w:r w:rsidR="008F4165" w:rsidRPr="00F54204">
        <w:rPr>
          <w:sz w:val="24"/>
          <w:szCs w:val="24"/>
        </w:rPr>
        <w:t xml:space="preserve"> a pattern of</w:t>
      </w:r>
      <w:r w:rsidR="001845B7" w:rsidRPr="00F54204">
        <w:rPr>
          <w:sz w:val="24"/>
          <w:szCs w:val="24"/>
        </w:rPr>
        <w:t xml:space="preserve"> climatic warming</w:t>
      </w:r>
      <w:r w:rsidR="00603891" w:rsidRPr="00F54204">
        <w:rPr>
          <w:sz w:val="24"/>
          <w:szCs w:val="24"/>
        </w:rPr>
        <w:t xml:space="preserve"> where the peak</w:t>
      </w:r>
      <w:r w:rsidR="001845B7" w:rsidRPr="00F54204">
        <w:rPr>
          <w:sz w:val="24"/>
          <w:szCs w:val="24"/>
        </w:rPr>
        <w:t xml:space="preserve">, accompanied by a sea level </w:t>
      </w:r>
      <w:r w:rsidR="00603891" w:rsidRPr="00F54204">
        <w:rPr>
          <w:sz w:val="24"/>
          <w:szCs w:val="24"/>
        </w:rPr>
        <w:t>maximum</w:t>
      </w:r>
      <w:r w:rsidR="001845B7" w:rsidRPr="00F54204">
        <w:rPr>
          <w:sz w:val="24"/>
          <w:szCs w:val="24"/>
        </w:rPr>
        <w:t>,</w:t>
      </w:r>
      <w:r w:rsidR="00603891" w:rsidRPr="00F54204">
        <w:rPr>
          <w:sz w:val="24"/>
          <w:szCs w:val="24"/>
        </w:rPr>
        <w:t xml:space="preserve"> </w:t>
      </w:r>
      <w:r w:rsidR="001845B7" w:rsidRPr="00F54204">
        <w:rPr>
          <w:sz w:val="24"/>
          <w:szCs w:val="24"/>
        </w:rPr>
        <w:t>is reached close to the start of the interglacial (i.e. soon after the glacial termination)</w:t>
      </w:r>
      <w:r w:rsidR="00603891" w:rsidRPr="00F54204">
        <w:rPr>
          <w:sz w:val="24"/>
          <w:szCs w:val="24"/>
        </w:rPr>
        <w:t>. The second group (MIS 11c), in contrast, demonstrates a gradual increase towards maximum values late in the interglacial, accompanied by a slow rise in sea level (</w:t>
      </w:r>
      <w:r w:rsidR="00A1556F" w:rsidRPr="00F54204">
        <w:rPr>
          <w:sz w:val="24"/>
          <w:szCs w:val="24"/>
        </w:rPr>
        <w:t xml:space="preserve">Berger </w:t>
      </w:r>
      <w:r w:rsidR="00A1556F" w:rsidRPr="00F54204">
        <w:rPr>
          <w:i/>
          <w:sz w:val="24"/>
          <w:szCs w:val="24"/>
        </w:rPr>
        <w:t>et al</w:t>
      </w:r>
      <w:r w:rsidR="00A1556F" w:rsidRPr="00F54204">
        <w:rPr>
          <w:sz w:val="24"/>
          <w:szCs w:val="24"/>
        </w:rPr>
        <w:t>., 2015</w:t>
      </w:r>
      <w:r w:rsidR="00603891" w:rsidRPr="00F54204">
        <w:rPr>
          <w:sz w:val="24"/>
          <w:szCs w:val="24"/>
        </w:rPr>
        <w:t>).</w:t>
      </w:r>
      <w:r w:rsidRPr="00F54204">
        <w:rPr>
          <w:sz w:val="24"/>
          <w:szCs w:val="24"/>
        </w:rPr>
        <w:t xml:space="preserve">  MIS 7c-a, however, apparently shows different trends in key parameters and cannot unfortunately be classified in the same way (</w:t>
      </w:r>
      <w:r w:rsidR="00A1556F" w:rsidRPr="00F54204">
        <w:rPr>
          <w:sz w:val="24"/>
          <w:szCs w:val="24"/>
        </w:rPr>
        <w:t xml:space="preserve">Berger </w:t>
      </w:r>
      <w:r w:rsidR="00A1556F" w:rsidRPr="00F54204">
        <w:rPr>
          <w:i/>
          <w:sz w:val="24"/>
          <w:szCs w:val="24"/>
        </w:rPr>
        <w:t>et al</w:t>
      </w:r>
      <w:r w:rsidR="00A1556F" w:rsidRPr="00F54204">
        <w:rPr>
          <w:sz w:val="24"/>
          <w:szCs w:val="24"/>
        </w:rPr>
        <w:t>., 2015</w:t>
      </w:r>
      <w:r w:rsidRPr="00F54204">
        <w:rPr>
          <w:sz w:val="24"/>
          <w:szCs w:val="24"/>
        </w:rPr>
        <w:t xml:space="preserve">).  The nature and rapidity of warming into the interglacial is significant for mammalian immigration into Britain during these </w:t>
      </w:r>
      <w:proofErr w:type="spellStart"/>
      <w:r w:rsidRPr="00F54204">
        <w:rPr>
          <w:sz w:val="24"/>
          <w:szCs w:val="24"/>
        </w:rPr>
        <w:t>interglacials</w:t>
      </w:r>
      <w:proofErr w:type="spellEnd"/>
      <w:r w:rsidRPr="00F54204">
        <w:rPr>
          <w:sz w:val="24"/>
          <w:szCs w:val="24"/>
        </w:rPr>
        <w:t xml:space="preserve">, since it should determine whether access </w:t>
      </w:r>
      <w:r w:rsidRPr="00F54204">
        <w:rPr>
          <w:sz w:val="24"/>
          <w:szCs w:val="24"/>
        </w:rPr>
        <w:lastRenderedPageBreak/>
        <w:t>into Britain is relatively extended for terrestrial mammals (</w:t>
      </w:r>
      <w:proofErr w:type="spellStart"/>
      <w:r w:rsidRPr="00F54204">
        <w:rPr>
          <w:sz w:val="24"/>
          <w:szCs w:val="24"/>
        </w:rPr>
        <w:t>eg</w:t>
      </w:r>
      <w:proofErr w:type="spellEnd"/>
      <w:r w:rsidRPr="00F54204">
        <w:rPr>
          <w:sz w:val="24"/>
          <w:szCs w:val="24"/>
        </w:rPr>
        <w:t>. during MIS 11c), or whether the route was more rapidly cut off by abrupt sea level rise (</w:t>
      </w:r>
      <w:proofErr w:type="spellStart"/>
      <w:r w:rsidRPr="00F54204">
        <w:rPr>
          <w:sz w:val="24"/>
          <w:szCs w:val="24"/>
        </w:rPr>
        <w:t>eg</w:t>
      </w:r>
      <w:proofErr w:type="spellEnd"/>
      <w:r w:rsidRPr="00F54204">
        <w:rPr>
          <w:sz w:val="24"/>
          <w:szCs w:val="24"/>
        </w:rPr>
        <w:t xml:space="preserve">. MIS 9e, 7e, 5e). </w:t>
      </w:r>
    </w:p>
    <w:p w14:paraId="487F1D1C" w14:textId="77777777" w:rsidR="00D74414" w:rsidRPr="00F54204" w:rsidRDefault="00D74414" w:rsidP="00D74414">
      <w:pPr>
        <w:pStyle w:val="NoSpacing"/>
        <w:rPr>
          <w:sz w:val="24"/>
          <w:szCs w:val="24"/>
        </w:rPr>
      </w:pPr>
    </w:p>
    <w:p w14:paraId="128D57F0" w14:textId="2F47FB0A" w:rsidR="001845B7" w:rsidRPr="00F54204" w:rsidRDefault="00D74414" w:rsidP="00D74414">
      <w:pPr>
        <w:pStyle w:val="NoSpacing"/>
        <w:rPr>
          <w:sz w:val="24"/>
          <w:szCs w:val="24"/>
        </w:rPr>
      </w:pPr>
      <w:r w:rsidRPr="00F54204">
        <w:rPr>
          <w:sz w:val="24"/>
          <w:szCs w:val="24"/>
        </w:rPr>
        <w:t xml:space="preserve">Finally, the duration of past </w:t>
      </w:r>
      <w:proofErr w:type="spellStart"/>
      <w:r w:rsidRPr="00F54204">
        <w:rPr>
          <w:sz w:val="24"/>
          <w:szCs w:val="24"/>
        </w:rPr>
        <w:t>interglacials</w:t>
      </w:r>
      <w:proofErr w:type="spellEnd"/>
      <w:r w:rsidRPr="00F54204">
        <w:rPr>
          <w:sz w:val="24"/>
          <w:szCs w:val="24"/>
        </w:rPr>
        <w:t xml:space="preserve"> was also highly variable. </w:t>
      </w:r>
      <w:r w:rsidR="00EB3731" w:rsidRPr="00F54204">
        <w:rPr>
          <w:sz w:val="24"/>
          <w:szCs w:val="24"/>
        </w:rPr>
        <w:t xml:space="preserve"> </w:t>
      </w:r>
      <w:r w:rsidR="00200A6D" w:rsidRPr="00F54204">
        <w:rPr>
          <w:sz w:val="24"/>
          <w:szCs w:val="24"/>
        </w:rPr>
        <w:t>T</w:t>
      </w:r>
      <w:r w:rsidR="00EB3731" w:rsidRPr="00F54204">
        <w:rPr>
          <w:sz w:val="24"/>
          <w:szCs w:val="24"/>
        </w:rPr>
        <w:t xml:space="preserve">here is no </w:t>
      </w:r>
      <w:r w:rsidR="00200A6D" w:rsidRPr="00F54204">
        <w:rPr>
          <w:sz w:val="24"/>
          <w:szCs w:val="24"/>
        </w:rPr>
        <w:t xml:space="preserve">single, globally-applicable definition for calculating interglacial length and therefore, a range of methods were employed </w:t>
      </w:r>
      <w:r w:rsidR="00A03BED" w:rsidRPr="00F54204">
        <w:rPr>
          <w:sz w:val="24"/>
          <w:szCs w:val="24"/>
        </w:rPr>
        <w:t>using</w:t>
      </w:r>
      <w:r w:rsidR="00200A6D" w:rsidRPr="00F54204">
        <w:rPr>
          <w:sz w:val="24"/>
          <w:szCs w:val="24"/>
        </w:rPr>
        <w:t xml:space="preserve"> data from the benthic isotope stack, atmospheric CO</w:t>
      </w:r>
      <w:r w:rsidR="00200A6D" w:rsidRPr="00F54204">
        <w:rPr>
          <w:sz w:val="24"/>
          <w:szCs w:val="24"/>
          <w:vertAlign w:val="subscript"/>
        </w:rPr>
        <w:t>2</w:t>
      </w:r>
      <w:r w:rsidR="00200A6D" w:rsidRPr="00F54204">
        <w:rPr>
          <w:sz w:val="24"/>
          <w:szCs w:val="24"/>
        </w:rPr>
        <w:t xml:space="preserve"> concentrations from Antarctic ice cores</w:t>
      </w:r>
      <w:r w:rsidR="00FF245E" w:rsidRPr="00F54204">
        <w:rPr>
          <w:sz w:val="24"/>
          <w:szCs w:val="24"/>
        </w:rPr>
        <w:t xml:space="preserve"> </w:t>
      </w:r>
      <w:r w:rsidR="00200A6D" w:rsidRPr="00F54204">
        <w:rPr>
          <w:sz w:val="24"/>
          <w:szCs w:val="24"/>
        </w:rPr>
        <w:t>and δ‐deuterium for the EPICA Dome C ice core in order to calculat</w:t>
      </w:r>
      <w:r w:rsidR="00FF245E" w:rsidRPr="00F54204">
        <w:rPr>
          <w:sz w:val="24"/>
          <w:szCs w:val="24"/>
        </w:rPr>
        <w:t>e</w:t>
      </w:r>
      <w:r w:rsidR="00200A6D" w:rsidRPr="00F54204">
        <w:rPr>
          <w:sz w:val="24"/>
          <w:szCs w:val="24"/>
        </w:rPr>
        <w:t xml:space="preserve"> interglacial duration (see </w:t>
      </w:r>
      <w:r w:rsidR="00522F78" w:rsidRPr="00F54204">
        <w:rPr>
          <w:sz w:val="24"/>
          <w:szCs w:val="24"/>
        </w:rPr>
        <w:t xml:space="preserve">Berger </w:t>
      </w:r>
      <w:r w:rsidR="00522F78" w:rsidRPr="00F54204">
        <w:rPr>
          <w:i/>
          <w:sz w:val="24"/>
          <w:szCs w:val="24"/>
        </w:rPr>
        <w:t>et al</w:t>
      </w:r>
      <w:r w:rsidR="00522F78" w:rsidRPr="00F54204">
        <w:rPr>
          <w:sz w:val="24"/>
          <w:szCs w:val="24"/>
        </w:rPr>
        <w:t>. [2</w:t>
      </w:r>
      <w:r w:rsidR="00200A6D" w:rsidRPr="00F54204">
        <w:rPr>
          <w:sz w:val="24"/>
          <w:szCs w:val="24"/>
        </w:rPr>
        <w:t>015</w:t>
      </w:r>
      <w:r w:rsidR="00522F78" w:rsidRPr="00F54204">
        <w:rPr>
          <w:sz w:val="24"/>
          <w:szCs w:val="24"/>
        </w:rPr>
        <w:t>]</w:t>
      </w:r>
      <w:r w:rsidR="00200A6D" w:rsidRPr="00F54204">
        <w:rPr>
          <w:sz w:val="24"/>
          <w:szCs w:val="24"/>
        </w:rPr>
        <w:t xml:space="preserve"> for a full explanation of methods).  These generate the following estimates for interglacial duration</w:t>
      </w:r>
      <w:r w:rsidR="00B26EBF" w:rsidRPr="00F54204">
        <w:rPr>
          <w:sz w:val="24"/>
          <w:szCs w:val="24"/>
        </w:rPr>
        <w:t>, with mean, median and range values given for the methods applied</w:t>
      </w:r>
      <w:r w:rsidR="00200A6D" w:rsidRPr="00F54204">
        <w:rPr>
          <w:sz w:val="24"/>
          <w:szCs w:val="24"/>
        </w:rPr>
        <w:t>: MIS 11c</w:t>
      </w:r>
      <w:r w:rsidR="00B26EBF" w:rsidRPr="00F54204">
        <w:rPr>
          <w:sz w:val="24"/>
          <w:szCs w:val="24"/>
        </w:rPr>
        <w:t xml:space="preserve"> (mean 27.7ka, median 26.9ka, range 13-42.2ka)</w:t>
      </w:r>
      <w:r w:rsidR="00200A6D" w:rsidRPr="00F54204">
        <w:rPr>
          <w:sz w:val="24"/>
          <w:szCs w:val="24"/>
        </w:rPr>
        <w:t>, MIS 9e</w:t>
      </w:r>
      <w:r w:rsidR="00B26EBF" w:rsidRPr="00F54204">
        <w:rPr>
          <w:sz w:val="24"/>
          <w:szCs w:val="24"/>
        </w:rPr>
        <w:t xml:space="preserve"> (mean 15.7ka, median 14.4ka, range 7.5-29.1ka)</w:t>
      </w:r>
      <w:r w:rsidR="00200A6D" w:rsidRPr="00F54204">
        <w:rPr>
          <w:sz w:val="24"/>
          <w:szCs w:val="24"/>
        </w:rPr>
        <w:t>, MIS 7e</w:t>
      </w:r>
      <w:r w:rsidR="00B26EBF" w:rsidRPr="00F54204">
        <w:rPr>
          <w:sz w:val="24"/>
          <w:szCs w:val="24"/>
        </w:rPr>
        <w:t xml:space="preserve"> (mean 6.5ka, median 5.1ka, range 0.5-14.9ka)</w:t>
      </w:r>
      <w:r w:rsidR="00200A6D" w:rsidRPr="00F54204">
        <w:rPr>
          <w:sz w:val="24"/>
          <w:szCs w:val="24"/>
        </w:rPr>
        <w:t>, MIS 7c-a</w:t>
      </w:r>
      <w:r w:rsidR="00B26EBF" w:rsidRPr="00F54204">
        <w:rPr>
          <w:sz w:val="24"/>
          <w:szCs w:val="24"/>
        </w:rPr>
        <w:t xml:space="preserve"> (mean 11.1ka, median 19.5ka, range 1.2-28ka)</w:t>
      </w:r>
      <w:r w:rsidR="00200A6D" w:rsidRPr="00F54204">
        <w:rPr>
          <w:sz w:val="24"/>
          <w:szCs w:val="24"/>
        </w:rPr>
        <w:t>, MIS 5e</w:t>
      </w:r>
      <w:r w:rsidR="00A05E83" w:rsidRPr="00F54204">
        <w:rPr>
          <w:sz w:val="24"/>
          <w:szCs w:val="24"/>
        </w:rPr>
        <w:t xml:space="preserve"> (mean 17</w:t>
      </w:r>
      <w:r w:rsidR="00B26EBF" w:rsidRPr="00F54204">
        <w:rPr>
          <w:sz w:val="24"/>
          <w:szCs w:val="24"/>
        </w:rPr>
        <w:t>.4ka, median 15.8ka,</w:t>
      </w:r>
      <w:r w:rsidR="00A03BED" w:rsidRPr="00F54204">
        <w:rPr>
          <w:sz w:val="24"/>
          <w:szCs w:val="24"/>
        </w:rPr>
        <w:t xml:space="preserve"> range 11-38.2ka</w:t>
      </w:r>
      <w:r w:rsidR="00B26EBF" w:rsidRPr="00F54204">
        <w:rPr>
          <w:sz w:val="24"/>
          <w:szCs w:val="24"/>
        </w:rPr>
        <w:t>)</w:t>
      </w:r>
      <w:r w:rsidR="00200A6D" w:rsidRPr="00F54204">
        <w:rPr>
          <w:sz w:val="24"/>
          <w:szCs w:val="24"/>
        </w:rPr>
        <w:t xml:space="preserve"> and MIS 1 (mean 12.1ka, median 12ka) (</w:t>
      </w:r>
      <w:r w:rsidR="000E5CE7" w:rsidRPr="00F54204">
        <w:rPr>
          <w:sz w:val="24"/>
          <w:szCs w:val="24"/>
        </w:rPr>
        <w:t xml:space="preserve">Berger </w:t>
      </w:r>
      <w:r w:rsidR="000E5CE7" w:rsidRPr="00F54204">
        <w:rPr>
          <w:i/>
          <w:sz w:val="24"/>
          <w:szCs w:val="24"/>
        </w:rPr>
        <w:t>et al</w:t>
      </w:r>
      <w:r w:rsidR="000E5CE7" w:rsidRPr="00F54204">
        <w:rPr>
          <w:sz w:val="24"/>
          <w:szCs w:val="24"/>
        </w:rPr>
        <w:t xml:space="preserve">., </w:t>
      </w:r>
      <w:r w:rsidR="00A03BED" w:rsidRPr="00F54204">
        <w:rPr>
          <w:sz w:val="24"/>
          <w:szCs w:val="24"/>
        </w:rPr>
        <w:t>2015). Using these measures, MIS 11 is the longest interglacial (as has been established by</w:t>
      </w:r>
      <w:r w:rsidR="003A3039" w:rsidRPr="00F54204">
        <w:rPr>
          <w:sz w:val="24"/>
          <w:szCs w:val="24"/>
        </w:rPr>
        <w:t xml:space="preserve"> previous </w:t>
      </w:r>
      <w:r w:rsidR="00A03BED" w:rsidRPr="00F54204">
        <w:rPr>
          <w:sz w:val="24"/>
          <w:szCs w:val="24"/>
        </w:rPr>
        <w:t xml:space="preserve">workers, e.g. Shackleton and Turner, 1967; Turner, 1975, although see </w:t>
      </w:r>
      <w:proofErr w:type="spellStart"/>
      <w:r w:rsidR="00A03BED" w:rsidRPr="00F54204">
        <w:rPr>
          <w:sz w:val="24"/>
          <w:szCs w:val="24"/>
        </w:rPr>
        <w:t>Nitychoruk</w:t>
      </w:r>
      <w:proofErr w:type="spellEnd"/>
      <w:r w:rsidR="00A03BED" w:rsidRPr="00F54204">
        <w:rPr>
          <w:sz w:val="24"/>
          <w:szCs w:val="24"/>
        </w:rPr>
        <w:t xml:space="preserve"> </w:t>
      </w:r>
      <w:r w:rsidR="00A03BED" w:rsidRPr="00F54204">
        <w:rPr>
          <w:i/>
          <w:sz w:val="24"/>
          <w:szCs w:val="24"/>
        </w:rPr>
        <w:t>et al</w:t>
      </w:r>
      <w:r w:rsidR="00A03BED" w:rsidRPr="00F54204">
        <w:rPr>
          <w:sz w:val="24"/>
          <w:szCs w:val="24"/>
        </w:rPr>
        <w:t xml:space="preserve">., 2005 and </w:t>
      </w:r>
      <w:proofErr w:type="spellStart"/>
      <w:r w:rsidR="00A03BED" w:rsidRPr="00F54204">
        <w:rPr>
          <w:sz w:val="24"/>
          <w:szCs w:val="24"/>
        </w:rPr>
        <w:t>Koutsodendris</w:t>
      </w:r>
      <w:proofErr w:type="spellEnd"/>
      <w:r w:rsidR="00A03BED" w:rsidRPr="00F54204">
        <w:rPr>
          <w:sz w:val="24"/>
          <w:szCs w:val="24"/>
        </w:rPr>
        <w:t xml:space="preserve"> </w:t>
      </w:r>
      <w:r w:rsidR="00A03BED" w:rsidRPr="00F54204">
        <w:rPr>
          <w:i/>
          <w:sz w:val="24"/>
          <w:szCs w:val="24"/>
        </w:rPr>
        <w:t>et al</w:t>
      </w:r>
      <w:r w:rsidR="00A03BED" w:rsidRPr="00F54204">
        <w:rPr>
          <w:sz w:val="24"/>
          <w:szCs w:val="24"/>
        </w:rPr>
        <w:t>., 2010), followed by MIS 9e and 5e, 7c-</w:t>
      </w:r>
      <w:proofErr w:type="gramStart"/>
      <w:r w:rsidR="00A03BED" w:rsidRPr="00F54204">
        <w:rPr>
          <w:sz w:val="24"/>
          <w:szCs w:val="24"/>
        </w:rPr>
        <w:t>a and</w:t>
      </w:r>
      <w:proofErr w:type="gramEnd"/>
      <w:r w:rsidR="00A03BED" w:rsidRPr="00F54204">
        <w:rPr>
          <w:sz w:val="24"/>
          <w:szCs w:val="24"/>
        </w:rPr>
        <w:t xml:space="preserve"> with MIS 7e as the shortest episode of temperate-climate conditions.</w:t>
      </w:r>
      <w:r w:rsidR="003A3039" w:rsidRPr="00F54204">
        <w:rPr>
          <w:sz w:val="24"/>
          <w:szCs w:val="24"/>
        </w:rPr>
        <w:t xml:space="preserve"> Again, the length of the interglacial might be expected to have ramifications for the mammalian fauna of Britain, with longer </w:t>
      </w:r>
      <w:proofErr w:type="spellStart"/>
      <w:r w:rsidR="003A3039" w:rsidRPr="00F54204">
        <w:rPr>
          <w:sz w:val="24"/>
          <w:szCs w:val="24"/>
        </w:rPr>
        <w:t>interglacials</w:t>
      </w:r>
      <w:proofErr w:type="spellEnd"/>
      <w:r w:rsidR="003A3039" w:rsidRPr="00F54204">
        <w:rPr>
          <w:sz w:val="24"/>
          <w:szCs w:val="24"/>
        </w:rPr>
        <w:t xml:space="preserve"> potentially showing a greater degree of faunal change through time. </w:t>
      </w:r>
      <w:r w:rsidR="00A03BED" w:rsidRPr="00F54204">
        <w:rPr>
          <w:sz w:val="24"/>
          <w:szCs w:val="24"/>
        </w:rPr>
        <w:t xml:space="preserve"> </w:t>
      </w:r>
    </w:p>
    <w:p w14:paraId="25C1C2A3" w14:textId="20DE30E6" w:rsidR="008A41EF" w:rsidRPr="00F54204" w:rsidRDefault="008A41EF" w:rsidP="00B225A8">
      <w:pPr>
        <w:pStyle w:val="NoSpacing"/>
        <w:rPr>
          <w:sz w:val="24"/>
          <w:szCs w:val="24"/>
        </w:rPr>
      </w:pPr>
    </w:p>
    <w:p w14:paraId="4A469CD2" w14:textId="1BAEF099" w:rsidR="001C4905" w:rsidRPr="00F54204" w:rsidRDefault="00CE583B" w:rsidP="00117275">
      <w:pPr>
        <w:pStyle w:val="NoSpacing"/>
        <w:rPr>
          <w:b/>
          <w:sz w:val="24"/>
          <w:szCs w:val="24"/>
        </w:rPr>
      </w:pPr>
      <w:r w:rsidRPr="00F54204">
        <w:rPr>
          <w:b/>
          <w:sz w:val="24"/>
          <w:szCs w:val="24"/>
        </w:rPr>
        <w:t xml:space="preserve">3. </w:t>
      </w:r>
      <w:r w:rsidR="001C4905" w:rsidRPr="00F54204">
        <w:rPr>
          <w:b/>
          <w:sz w:val="24"/>
          <w:szCs w:val="24"/>
        </w:rPr>
        <w:t>Materials and methods</w:t>
      </w:r>
    </w:p>
    <w:p w14:paraId="75D6748B" w14:textId="77777777" w:rsidR="00CE583B" w:rsidRPr="00F54204" w:rsidRDefault="00CE583B" w:rsidP="00117275">
      <w:pPr>
        <w:pStyle w:val="NoSpacing"/>
        <w:rPr>
          <w:b/>
          <w:sz w:val="24"/>
          <w:szCs w:val="24"/>
        </w:rPr>
      </w:pPr>
    </w:p>
    <w:p w14:paraId="04352459" w14:textId="0573008B" w:rsidR="004520C9" w:rsidRPr="00F54204" w:rsidRDefault="00762F7D" w:rsidP="00117275">
      <w:pPr>
        <w:pStyle w:val="NoSpacing"/>
        <w:rPr>
          <w:sz w:val="24"/>
          <w:szCs w:val="24"/>
        </w:rPr>
      </w:pPr>
      <w:r w:rsidRPr="00F54204">
        <w:rPr>
          <w:sz w:val="24"/>
          <w:szCs w:val="24"/>
        </w:rPr>
        <w:t xml:space="preserve">In order to </w:t>
      </w:r>
      <w:r w:rsidR="009E7610" w:rsidRPr="00F54204">
        <w:rPr>
          <w:sz w:val="24"/>
          <w:szCs w:val="24"/>
        </w:rPr>
        <w:t>test the</w:t>
      </w:r>
      <w:r w:rsidR="003A3039" w:rsidRPr="00F54204">
        <w:rPr>
          <w:sz w:val="24"/>
          <w:szCs w:val="24"/>
        </w:rPr>
        <w:t xml:space="preserve"> different potential impacts of interglacial variability, a database was compiled of mammalian species in Britain for the five </w:t>
      </w:r>
      <w:proofErr w:type="spellStart"/>
      <w:r w:rsidR="003A3039" w:rsidRPr="00F54204">
        <w:rPr>
          <w:sz w:val="24"/>
          <w:szCs w:val="24"/>
        </w:rPr>
        <w:t>interglacials</w:t>
      </w:r>
      <w:proofErr w:type="spellEnd"/>
      <w:r w:rsidR="003A3039" w:rsidRPr="00F54204">
        <w:rPr>
          <w:sz w:val="24"/>
          <w:szCs w:val="24"/>
        </w:rPr>
        <w:t xml:space="preserve"> of interest</w:t>
      </w:r>
      <w:r w:rsidR="004E614A" w:rsidRPr="00F54204">
        <w:rPr>
          <w:sz w:val="24"/>
          <w:szCs w:val="24"/>
        </w:rPr>
        <w:t xml:space="preserve"> over the last c.400,000 years</w:t>
      </w:r>
      <w:r w:rsidR="003A3039" w:rsidRPr="00F54204">
        <w:rPr>
          <w:sz w:val="24"/>
          <w:szCs w:val="24"/>
        </w:rPr>
        <w:t xml:space="preserve"> (MIS 11c, 9e, 7e, 7c-a, 5e and 1)</w:t>
      </w:r>
      <w:r w:rsidR="004E614A" w:rsidRPr="00F54204">
        <w:rPr>
          <w:sz w:val="24"/>
          <w:szCs w:val="24"/>
        </w:rPr>
        <w:t xml:space="preserve">, excluding </w:t>
      </w:r>
      <w:proofErr w:type="spellStart"/>
      <w:r w:rsidR="004E614A" w:rsidRPr="00F54204">
        <w:rPr>
          <w:sz w:val="24"/>
          <w:szCs w:val="24"/>
        </w:rPr>
        <w:t>Chiroptera</w:t>
      </w:r>
      <w:proofErr w:type="spellEnd"/>
      <w:r w:rsidR="004E614A" w:rsidRPr="00F54204">
        <w:rPr>
          <w:sz w:val="24"/>
          <w:szCs w:val="24"/>
        </w:rPr>
        <w:t xml:space="preserve"> (for which the fossil record is generally very poor) and marine mammals</w:t>
      </w:r>
      <w:r w:rsidR="003A3039" w:rsidRPr="00F54204">
        <w:rPr>
          <w:sz w:val="24"/>
          <w:szCs w:val="24"/>
        </w:rPr>
        <w:t>.</w:t>
      </w:r>
      <w:r w:rsidR="004E614A" w:rsidRPr="00F54204">
        <w:rPr>
          <w:sz w:val="24"/>
          <w:szCs w:val="24"/>
        </w:rPr>
        <w:t xml:space="preserve"> In the case of MIS 1, the list of Holocene mammals is taken from Stewart (2008) and comprises the native, ‘natural’ fauna of Britain, including species that have been historically extirpated such as Eurasian beaver (</w:t>
      </w:r>
      <w:r w:rsidR="004E614A" w:rsidRPr="00F54204">
        <w:rPr>
          <w:i/>
          <w:sz w:val="24"/>
          <w:szCs w:val="24"/>
        </w:rPr>
        <w:t xml:space="preserve">Castor </w:t>
      </w:r>
      <w:proofErr w:type="spellStart"/>
      <w:r w:rsidR="004E614A" w:rsidRPr="00F54204">
        <w:rPr>
          <w:i/>
          <w:sz w:val="24"/>
          <w:szCs w:val="24"/>
        </w:rPr>
        <w:t>fiber</w:t>
      </w:r>
      <w:proofErr w:type="spellEnd"/>
      <w:r w:rsidR="004E614A" w:rsidRPr="00F54204">
        <w:rPr>
          <w:i/>
          <w:sz w:val="24"/>
          <w:szCs w:val="24"/>
        </w:rPr>
        <w:t>)</w:t>
      </w:r>
      <w:r w:rsidR="004E614A" w:rsidRPr="00F54204">
        <w:rPr>
          <w:sz w:val="24"/>
          <w:szCs w:val="24"/>
        </w:rPr>
        <w:t>,</w:t>
      </w:r>
      <w:r w:rsidR="004E614A" w:rsidRPr="00F54204">
        <w:rPr>
          <w:i/>
          <w:sz w:val="24"/>
          <w:szCs w:val="24"/>
        </w:rPr>
        <w:t xml:space="preserve"> </w:t>
      </w:r>
      <w:r w:rsidR="004E614A" w:rsidRPr="00F54204">
        <w:rPr>
          <w:sz w:val="24"/>
          <w:szCs w:val="24"/>
        </w:rPr>
        <w:t>wolf (</w:t>
      </w:r>
      <w:proofErr w:type="spellStart"/>
      <w:r w:rsidR="004E614A" w:rsidRPr="00F54204">
        <w:rPr>
          <w:i/>
          <w:sz w:val="24"/>
          <w:szCs w:val="24"/>
        </w:rPr>
        <w:t>Canis</w:t>
      </w:r>
      <w:proofErr w:type="spellEnd"/>
      <w:r w:rsidR="004E614A" w:rsidRPr="00F54204">
        <w:rPr>
          <w:i/>
          <w:sz w:val="24"/>
          <w:szCs w:val="24"/>
        </w:rPr>
        <w:t xml:space="preserve"> lupus</w:t>
      </w:r>
      <w:r w:rsidR="004E614A" w:rsidRPr="00F54204">
        <w:rPr>
          <w:sz w:val="24"/>
          <w:szCs w:val="24"/>
        </w:rPr>
        <w:t>), brown bear (</w:t>
      </w:r>
      <w:proofErr w:type="spellStart"/>
      <w:r w:rsidR="004E614A" w:rsidRPr="00F54204">
        <w:rPr>
          <w:i/>
          <w:sz w:val="24"/>
          <w:szCs w:val="24"/>
        </w:rPr>
        <w:t>Ursus</w:t>
      </w:r>
      <w:proofErr w:type="spellEnd"/>
      <w:r w:rsidR="004E614A" w:rsidRPr="00F54204">
        <w:rPr>
          <w:i/>
          <w:sz w:val="24"/>
          <w:szCs w:val="24"/>
        </w:rPr>
        <w:t xml:space="preserve"> </w:t>
      </w:r>
      <w:proofErr w:type="spellStart"/>
      <w:r w:rsidR="004E614A" w:rsidRPr="00F54204">
        <w:rPr>
          <w:i/>
          <w:sz w:val="24"/>
          <w:szCs w:val="24"/>
        </w:rPr>
        <w:t>arctos</w:t>
      </w:r>
      <w:proofErr w:type="spellEnd"/>
      <w:r w:rsidR="004E614A" w:rsidRPr="00F54204">
        <w:rPr>
          <w:sz w:val="24"/>
          <w:szCs w:val="24"/>
        </w:rPr>
        <w:t>) and wild boar (</w:t>
      </w:r>
      <w:r w:rsidR="004E614A" w:rsidRPr="00F54204">
        <w:rPr>
          <w:i/>
          <w:sz w:val="24"/>
          <w:szCs w:val="24"/>
        </w:rPr>
        <w:t xml:space="preserve">Sus </w:t>
      </w:r>
      <w:proofErr w:type="spellStart"/>
      <w:r w:rsidR="004E614A" w:rsidRPr="00F54204">
        <w:rPr>
          <w:i/>
          <w:sz w:val="24"/>
          <w:szCs w:val="24"/>
        </w:rPr>
        <w:t>scrofa</w:t>
      </w:r>
      <w:proofErr w:type="spellEnd"/>
      <w:r w:rsidR="004E614A" w:rsidRPr="00F54204">
        <w:rPr>
          <w:sz w:val="24"/>
          <w:szCs w:val="24"/>
        </w:rPr>
        <w:t>)</w:t>
      </w:r>
      <w:r w:rsidR="00A62713">
        <w:rPr>
          <w:sz w:val="24"/>
          <w:szCs w:val="24"/>
        </w:rPr>
        <w:t>,</w:t>
      </w:r>
      <w:r w:rsidR="004E614A" w:rsidRPr="00F54204">
        <w:rPr>
          <w:sz w:val="24"/>
          <w:szCs w:val="24"/>
        </w:rPr>
        <w:t xml:space="preserve"> but excluding anthropogenic introductions such as grey squirrel (</w:t>
      </w:r>
      <w:proofErr w:type="spellStart"/>
      <w:r w:rsidR="004E614A" w:rsidRPr="00F54204">
        <w:rPr>
          <w:i/>
          <w:sz w:val="24"/>
          <w:szCs w:val="24"/>
        </w:rPr>
        <w:t>Sciurus</w:t>
      </w:r>
      <w:proofErr w:type="spellEnd"/>
      <w:r w:rsidR="004E614A" w:rsidRPr="00F54204">
        <w:rPr>
          <w:i/>
          <w:sz w:val="24"/>
          <w:szCs w:val="24"/>
        </w:rPr>
        <w:t xml:space="preserve"> </w:t>
      </w:r>
      <w:proofErr w:type="spellStart"/>
      <w:r w:rsidR="004E614A" w:rsidRPr="00F54204">
        <w:rPr>
          <w:i/>
          <w:sz w:val="24"/>
          <w:szCs w:val="24"/>
        </w:rPr>
        <w:t>carolinensis</w:t>
      </w:r>
      <w:proofErr w:type="spellEnd"/>
      <w:r w:rsidR="004E614A" w:rsidRPr="00F54204">
        <w:rPr>
          <w:sz w:val="24"/>
          <w:szCs w:val="24"/>
        </w:rPr>
        <w:t>), fallow deer (</w:t>
      </w:r>
      <w:proofErr w:type="spellStart"/>
      <w:r w:rsidR="004E614A" w:rsidRPr="00F54204">
        <w:rPr>
          <w:i/>
          <w:sz w:val="24"/>
          <w:szCs w:val="24"/>
        </w:rPr>
        <w:t>Dama</w:t>
      </w:r>
      <w:proofErr w:type="spellEnd"/>
      <w:r w:rsidR="004E614A" w:rsidRPr="00F54204">
        <w:rPr>
          <w:i/>
          <w:sz w:val="24"/>
          <w:szCs w:val="24"/>
        </w:rPr>
        <w:t xml:space="preserve"> </w:t>
      </w:r>
      <w:proofErr w:type="spellStart"/>
      <w:r w:rsidR="004E614A" w:rsidRPr="00F54204">
        <w:rPr>
          <w:i/>
          <w:sz w:val="24"/>
          <w:szCs w:val="24"/>
        </w:rPr>
        <w:t>dama</w:t>
      </w:r>
      <w:proofErr w:type="spellEnd"/>
      <w:r w:rsidR="004E614A" w:rsidRPr="00F54204">
        <w:rPr>
          <w:sz w:val="24"/>
          <w:szCs w:val="24"/>
        </w:rPr>
        <w:t>), brown hare (</w:t>
      </w:r>
      <w:r w:rsidR="004E614A" w:rsidRPr="00F54204">
        <w:rPr>
          <w:i/>
          <w:sz w:val="24"/>
          <w:szCs w:val="24"/>
        </w:rPr>
        <w:t xml:space="preserve">Lepus </w:t>
      </w:r>
      <w:proofErr w:type="spellStart"/>
      <w:r w:rsidR="0023481E">
        <w:rPr>
          <w:i/>
          <w:sz w:val="24"/>
          <w:szCs w:val="24"/>
        </w:rPr>
        <w:t>europaeus</w:t>
      </w:r>
      <w:proofErr w:type="spellEnd"/>
      <w:r w:rsidR="004E614A" w:rsidRPr="00F54204">
        <w:rPr>
          <w:sz w:val="24"/>
          <w:szCs w:val="24"/>
        </w:rPr>
        <w:t>) and rabbit (</w:t>
      </w:r>
      <w:proofErr w:type="spellStart"/>
      <w:r w:rsidR="004E614A" w:rsidRPr="00F54204">
        <w:rPr>
          <w:i/>
          <w:sz w:val="24"/>
          <w:szCs w:val="24"/>
        </w:rPr>
        <w:t>Oryctolagus</w:t>
      </w:r>
      <w:proofErr w:type="spellEnd"/>
      <w:r w:rsidR="004E614A" w:rsidRPr="00F54204">
        <w:rPr>
          <w:i/>
          <w:sz w:val="24"/>
          <w:szCs w:val="24"/>
        </w:rPr>
        <w:t xml:space="preserve"> </w:t>
      </w:r>
      <w:proofErr w:type="spellStart"/>
      <w:r w:rsidR="004E614A" w:rsidRPr="00F54204">
        <w:rPr>
          <w:i/>
          <w:sz w:val="24"/>
          <w:szCs w:val="24"/>
        </w:rPr>
        <w:t>cuniculus</w:t>
      </w:r>
      <w:proofErr w:type="spellEnd"/>
      <w:r w:rsidR="004E614A" w:rsidRPr="00F54204">
        <w:rPr>
          <w:sz w:val="24"/>
          <w:szCs w:val="24"/>
        </w:rPr>
        <w:t xml:space="preserve">). </w:t>
      </w:r>
      <w:r w:rsidR="004520C9" w:rsidRPr="00F54204">
        <w:rPr>
          <w:sz w:val="24"/>
          <w:szCs w:val="24"/>
        </w:rPr>
        <w:t>For MIS 5e, data were obtained from Currant and Jacobi (2011)</w:t>
      </w:r>
      <w:r w:rsidR="002830FB" w:rsidRPr="00F54204">
        <w:rPr>
          <w:sz w:val="24"/>
          <w:szCs w:val="24"/>
        </w:rPr>
        <w:t xml:space="preserve"> and Coxon </w:t>
      </w:r>
      <w:r w:rsidR="002830FB" w:rsidRPr="00F54204">
        <w:rPr>
          <w:i/>
          <w:sz w:val="24"/>
          <w:szCs w:val="24"/>
        </w:rPr>
        <w:t>et al</w:t>
      </w:r>
      <w:r w:rsidR="002830FB" w:rsidRPr="00F54204">
        <w:rPr>
          <w:sz w:val="24"/>
          <w:szCs w:val="24"/>
        </w:rPr>
        <w:t>. (1980). For MIS 11, 9 and 7, data</w:t>
      </w:r>
      <w:r w:rsidR="007451AB" w:rsidRPr="00F54204">
        <w:rPr>
          <w:sz w:val="24"/>
          <w:szCs w:val="24"/>
        </w:rPr>
        <w:t xml:space="preserve"> </w:t>
      </w:r>
      <w:r w:rsidR="002830FB" w:rsidRPr="00F54204">
        <w:rPr>
          <w:sz w:val="24"/>
          <w:szCs w:val="24"/>
        </w:rPr>
        <w:t xml:space="preserve">were obtained </w:t>
      </w:r>
      <w:r w:rsidR="004520C9" w:rsidRPr="00F54204">
        <w:rPr>
          <w:sz w:val="24"/>
          <w:szCs w:val="24"/>
        </w:rPr>
        <w:t>from Schreve (1997</w:t>
      </w:r>
      <w:r w:rsidR="007451AB" w:rsidRPr="00F54204">
        <w:rPr>
          <w:sz w:val="24"/>
          <w:szCs w:val="24"/>
        </w:rPr>
        <w:t>)</w:t>
      </w:r>
      <w:r w:rsidR="00522F78" w:rsidRPr="00F54204">
        <w:rPr>
          <w:sz w:val="24"/>
          <w:szCs w:val="24"/>
        </w:rPr>
        <w:t xml:space="preserve"> and a</w:t>
      </w:r>
      <w:r w:rsidR="007451AB" w:rsidRPr="00F54204">
        <w:rPr>
          <w:sz w:val="24"/>
          <w:szCs w:val="24"/>
        </w:rPr>
        <w:t xml:space="preserve">ny species for which specimens could not be </w:t>
      </w:r>
      <w:r w:rsidR="00A1556F" w:rsidRPr="00F54204">
        <w:rPr>
          <w:sz w:val="24"/>
          <w:szCs w:val="24"/>
        </w:rPr>
        <w:t>verified</w:t>
      </w:r>
      <w:r w:rsidR="007451AB" w:rsidRPr="00F54204">
        <w:rPr>
          <w:sz w:val="24"/>
          <w:szCs w:val="24"/>
        </w:rPr>
        <w:t xml:space="preserve"> </w:t>
      </w:r>
      <w:r w:rsidR="0060552F" w:rsidRPr="00F54204">
        <w:rPr>
          <w:sz w:val="24"/>
          <w:szCs w:val="24"/>
        </w:rPr>
        <w:t>in an exhaustive search</w:t>
      </w:r>
      <w:r w:rsidR="007451AB" w:rsidRPr="00F54204">
        <w:rPr>
          <w:sz w:val="24"/>
          <w:szCs w:val="24"/>
        </w:rPr>
        <w:t xml:space="preserve"> was excluded. The list for MIS 11 is </w:t>
      </w:r>
      <w:r w:rsidR="00D6034C" w:rsidRPr="00F54204">
        <w:rPr>
          <w:sz w:val="24"/>
          <w:szCs w:val="24"/>
        </w:rPr>
        <w:t>supplemented by</w:t>
      </w:r>
      <w:r w:rsidR="00B17BBC" w:rsidRPr="00F54204">
        <w:rPr>
          <w:sz w:val="24"/>
          <w:szCs w:val="24"/>
        </w:rPr>
        <w:t xml:space="preserve"> </w:t>
      </w:r>
      <w:r w:rsidR="00997F4A" w:rsidRPr="00F54204">
        <w:rPr>
          <w:sz w:val="24"/>
          <w:szCs w:val="24"/>
        </w:rPr>
        <w:t xml:space="preserve">information in </w:t>
      </w:r>
      <w:r w:rsidR="00B17BBC" w:rsidRPr="00F54204">
        <w:rPr>
          <w:sz w:val="24"/>
          <w:szCs w:val="24"/>
        </w:rPr>
        <w:t>Parfitt (1998) and</w:t>
      </w:r>
      <w:r w:rsidR="00D6034C" w:rsidRPr="00F54204">
        <w:rPr>
          <w:sz w:val="24"/>
          <w:szCs w:val="24"/>
        </w:rPr>
        <w:t xml:space="preserve"> Turner (2009)</w:t>
      </w:r>
      <w:r w:rsidR="004520C9" w:rsidRPr="00F54204">
        <w:rPr>
          <w:sz w:val="24"/>
          <w:szCs w:val="24"/>
        </w:rPr>
        <w:t xml:space="preserve">. </w:t>
      </w:r>
      <w:r w:rsidR="002830FB" w:rsidRPr="00F54204">
        <w:rPr>
          <w:sz w:val="24"/>
          <w:szCs w:val="24"/>
        </w:rPr>
        <w:t xml:space="preserve"> Because of taxonomic uncertainty in the </w:t>
      </w:r>
      <w:proofErr w:type="spellStart"/>
      <w:r w:rsidR="002830FB" w:rsidRPr="00F54204">
        <w:rPr>
          <w:sz w:val="24"/>
          <w:szCs w:val="24"/>
        </w:rPr>
        <w:t>soricids</w:t>
      </w:r>
      <w:proofErr w:type="spellEnd"/>
      <w:r w:rsidR="002830FB" w:rsidRPr="00F54204">
        <w:rPr>
          <w:sz w:val="24"/>
          <w:szCs w:val="24"/>
        </w:rPr>
        <w:t xml:space="preserve">, water shrews are assigned to </w:t>
      </w:r>
      <w:proofErr w:type="spellStart"/>
      <w:r w:rsidR="002830FB" w:rsidRPr="00F54204">
        <w:rPr>
          <w:i/>
          <w:sz w:val="24"/>
          <w:szCs w:val="24"/>
        </w:rPr>
        <w:t>Neomys</w:t>
      </w:r>
      <w:proofErr w:type="spellEnd"/>
      <w:r w:rsidR="002830FB" w:rsidRPr="00F54204">
        <w:rPr>
          <w:i/>
          <w:sz w:val="24"/>
          <w:szCs w:val="24"/>
        </w:rPr>
        <w:t xml:space="preserve"> </w:t>
      </w:r>
      <w:r w:rsidR="002830FB" w:rsidRPr="00F54204">
        <w:rPr>
          <w:sz w:val="24"/>
          <w:szCs w:val="24"/>
        </w:rPr>
        <w:t xml:space="preserve">sp. and white-toothed shrews to </w:t>
      </w:r>
      <w:proofErr w:type="spellStart"/>
      <w:r w:rsidR="002830FB" w:rsidRPr="00F54204">
        <w:rPr>
          <w:i/>
          <w:sz w:val="24"/>
          <w:szCs w:val="24"/>
        </w:rPr>
        <w:t>Crocidura</w:t>
      </w:r>
      <w:proofErr w:type="spellEnd"/>
      <w:r w:rsidR="002830FB" w:rsidRPr="00F54204">
        <w:rPr>
          <w:i/>
          <w:sz w:val="24"/>
          <w:szCs w:val="24"/>
        </w:rPr>
        <w:t xml:space="preserve"> </w:t>
      </w:r>
      <w:r w:rsidR="002830FB" w:rsidRPr="00F54204">
        <w:rPr>
          <w:sz w:val="24"/>
          <w:szCs w:val="24"/>
        </w:rPr>
        <w:t>sp.</w:t>
      </w:r>
      <w:r w:rsidR="00D31174" w:rsidRPr="00F54204">
        <w:rPr>
          <w:sz w:val="24"/>
          <w:szCs w:val="24"/>
        </w:rPr>
        <w:t xml:space="preserve"> Furthermore, </w:t>
      </w:r>
      <w:r w:rsidR="00D31174" w:rsidRPr="00F54204">
        <w:rPr>
          <w:i/>
          <w:sz w:val="24"/>
          <w:szCs w:val="24"/>
        </w:rPr>
        <w:t xml:space="preserve">Microtus </w:t>
      </w:r>
      <w:proofErr w:type="spellStart"/>
      <w:r w:rsidR="00D31174" w:rsidRPr="00F54204">
        <w:rPr>
          <w:i/>
          <w:sz w:val="24"/>
          <w:szCs w:val="24"/>
        </w:rPr>
        <w:t>agrestis</w:t>
      </w:r>
      <w:proofErr w:type="spellEnd"/>
      <w:r w:rsidR="00D31174" w:rsidRPr="00F54204">
        <w:rPr>
          <w:i/>
          <w:sz w:val="24"/>
          <w:szCs w:val="24"/>
        </w:rPr>
        <w:t xml:space="preserve"> </w:t>
      </w:r>
      <w:r w:rsidR="00D31174" w:rsidRPr="00F54204">
        <w:rPr>
          <w:sz w:val="24"/>
          <w:szCs w:val="24"/>
        </w:rPr>
        <w:t xml:space="preserve">and </w:t>
      </w:r>
      <w:r w:rsidR="00D31174" w:rsidRPr="00F54204">
        <w:rPr>
          <w:i/>
          <w:sz w:val="24"/>
          <w:szCs w:val="24"/>
        </w:rPr>
        <w:t xml:space="preserve">Microtus </w:t>
      </w:r>
      <w:proofErr w:type="spellStart"/>
      <w:r w:rsidR="00D31174" w:rsidRPr="00F54204">
        <w:rPr>
          <w:i/>
          <w:sz w:val="24"/>
          <w:szCs w:val="24"/>
        </w:rPr>
        <w:t>arvalis</w:t>
      </w:r>
      <w:proofErr w:type="spellEnd"/>
      <w:r w:rsidR="00D31174" w:rsidRPr="00F54204">
        <w:rPr>
          <w:sz w:val="24"/>
          <w:szCs w:val="24"/>
        </w:rPr>
        <w:t xml:space="preserve"> are frequently conflated in published species lists because of difficulties in separating their first lower molars using traditional </w:t>
      </w:r>
      <w:proofErr w:type="spellStart"/>
      <w:r w:rsidR="00D31174" w:rsidRPr="00F54204">
        <w:rPr>
          <w:sz w:val="24"/>
          <w:szCs w:val="24"/>
        </w:rPr>
        <w:t>morphometrics</w:t>
      </w:r>
      <w:proofErr w:type="spellEnd"/>
      <w:r w:rsidR="00D31174" w:rsidRPr="00F54204">
        <w:rPr>
          <w:sz w:val="24"/>
          <w:szCs w:val="24"/>
        </w:rPr>
        <w:t xml:space="preserve"> (although </w:t>
      </w:r>
      <w:r w:rsidR="00D31174" w:rsidRPr="00F54204">
        <w:rPr>
          <w:i/>
          <w:sz w:val="24"/>
          <w:szCs w:val="24"/>
        </w:rPr>
        <w:t xml:space="preserve">M. </w:t>
      </w:r>
      <w:proofErr w:type="spellStart"/>
      <w:r w:rsidR="00D31174" w:rsidRPr="00F54204">
        <w:rPr>
          <w:i/>
          <w:sz w:val="24"/>
          <w:szCs w:val="24"/>
        </w:rPr>
        <w:t>agrestis</w:t>
      </w:r>
      <w:proofErr w:type="spellEnd"/>
      <w:r w:rsidR="00D31174" w:rsidRPr="00F54204">
        <w:rPr>
          <w:sz w:val="24"/>
          <w:szCs w:val="24"/>
        </w:rPr>
        <w:t xml:space="preserve"> can be confidently identified on the basis of the morphology of the upper second molar). The decision was therefore taken to leave </w:t>
      </w:r>
      <w:r w:rsidR="00D31174" w:rsidRPr="00F54204">
        <w:rPr>
          <w:i/>
          <w:sz w:val="24"/>
          <w:szCs w:val="24"/>
        </w:rPr>
        <w:t xml:space="preserve">M. </w:t>
      </w:r>
      <w:proofErr w:type="spellStart"/>
      <w:r w:rsidR="00D31174" w:rsidRPr="00F54204">
        <w:rPr>
          <w:i/>
          <w:sz w:val="24"/>
          <w:szCs w:val="24"/>
        </w:rPr>
        <w:t>arvalis</w:t>
      </w:r>
      <w:proofErr w:type="spellEnd"/>
      <w:r w:rsidR="00D31174" w:rsidRPr="00F54204">
        <w:rPr>
          <w:i/>
          <w:sz w:val="24"/>
          <w:szCs w:val="24"/>
        </w:rPr>
        <w:t xml:space="preserve"> </w:t>
      </w:r>
      <w:r w:rsidR="00D31174" w:rsidRPr="00F54204">
        <w:rPr>
          <w:sz w:val="24"/>
          <w:szCs w:val="24"/>
        </w:rPr>
        <w:t xml:space="preserve">out of the lists; although this species was undoubtedly present in Britain in the past, its exclusion here </w:t>
      </w:r>
      <w:r w:rsidR="00A1556F" w:rsidRPr="00F54204">
        <w:rPr>
          <w:sz w:val="24"/>
          <w:szCs w:val="24"/>
        </w:rPr>
        <w:t xml:space="preserve">has been </w:t>
      </w:r>
      <w:r w:rsidR="00D31174" w:rsidRPr="00F54204">
        <w:rPr>
          <w:sz w:val="24"/>
          <w:szCs w:val="24"/>
        </w:rPr>
        <w:t>applie</w:t>
      </w:r>
      <w:r w:rsidR="00A1556F" w:rsidRPr="00F54204">
        <w:rPr>
          <w:sz w:val="24"/>
          <w:szCs w:val="24"/>
        </w:rPr>
        <w:t>d</w:t>
      </w:r>
      <w:r w:rsidR="00D31174" w:rsidRPr="00F54204">
        <w:rPr>
          <w:sz w:val="24"/>
          <w:szCs w:val="24"/>
        </w:rPr>
        <w:t xml:space="preserve"> to all sites equally. </w:t>
      </w:r>
      <w:r w:rsidR="002830FB" w:rsidRPr="00F54204">
        <w:rPr>
          <w:sz w:val="24"/>
          <w:szCs w:val="24"/>
        </w:rPr>
        <w:t xml:space="preserve"> Any record of hominin (almost always based on the presence of stone tools as opposed to physical remains) is attributed to </w:t>
      </w:r>
      <w:r w:rsidR="002830FB" w:rsidRPr="00F54204">
        <w:rPr>
          <w:i/>
          <w:sz w:val="24"/>
          <w:szCs w:val="24"/>
        </w:rPr>
        <w:t xml:space="preserve">Homo </w:t>
      </w:r>
      <w:r w:rsidR="002830FB" w:rsidRPr="00F54204">
        <w:rPr>
          <w:sz w:val="24"/>
          <w:szCs w:val="24"/>
        </w:rPr>
        <w:t xml:space="preserve">sp. </w:t>
      </w:r>
      <w:r w:rsidR="004520C9" w:rsidRPr="00F54204">
        <w:rPr>
          <w:sz w:val="24"/>
          <w:szCs w:val="24"/>
        </w:rPr>
        <w:t xml:space="preserve">The list of species </w:t>
      </w:r>
      <w:r w:rsidR="008D170A" w:rsidRPr="00F54204">
        <w:rPr>
          <w:sz w:val="24"/>
          <w:szCs w:val="24"/>
        </w:rPr>
        <w:t xml:space="preserve">and total number of species per interglacial </w:t>
      </w:r>
      <w:r w:rsidR="00A62713">
        <w:rPr>
          <w:sz w:val="24"/>
          <w:szCs w:val="24"/>
        </w:rPr>
        <w:t>are</w:t>
      </w:r>
      <w:r w:rsidR="004520C9" w:rsidRPr="00F54204">
        <w:rPr>
          <w:sz w:val="24"/>
          <w:szCs w:val="24"/>
        </w:rPr>
        <w:t xml:space="preserve"> shown in </w:t>
      </w:r>
      <w:r w:rsidR="004520C9" w:rsidRPr="00F54204">
        <w:rPr>
          <w:b/>
          <w:sz w:val="24"/>
          <w:szCs w:val="24"/>
        </w:rPr>
        <w:t>Table 1</w:t>
      </w:r>
      <w:r w:rsidR="004520C9" w:rsidRPr="00F54204">
        <w:rPr>
          <w:sz w:val="24"/>
          <w:szCs w:val="24"/>
        </w:rPr>
        <w:t>.</w:t>
      </w:r>
      <w:r w:rsidR="008D170A" w:rsidRPr="00F54204">
        <w:rPr>
          <w:sz w:val="24"/>
          <w:szCs w:val="24"/>
        </w:rPr>
        <w:t xml:space="preserve"> </w:t>
      </w:r>
    </w:p>
    <w:p w14:paraId="37837184" w14:textId="201CA966" w:rsidR="004520C9" w:rsidRPr="00F54204" w:rsidRDefault="004520C9" w:rsidP="00117275">
      <w:pPr>
        <w:pStyle w:val="NoSpacing"/>
        <w:rPr>
          <w:sz w:val="24"/>
          <w:szCs w:val="24"/>
        </w:rPr>
      </w:pPr>
    </w:p>
    <w:tbl>
      <w:tblPr>
        <w:tblStyle w:val="TableGrid"/>
        <w:tblW w:w="5000" w:type="pct"/>
        <w:tblLook w:val="0620" w:firstRow="1" w:lastRow="0" w:firstColumn="0" w:lastColumn="0" w:noHBand="1" w:noVBand="1"/>
      </w:tblPr>
      <w:tblGrid>
        <w:gridCol w:w="3115"/>
        <w:gridCol w:w="1069"/>
        <w:gridCol w:w="1208"/>
        <w:gridCol w:w="1208"/>
        <w:gridCol w:w="1208"/>
        <w:gridCol w:w="1208"/>
      </w:tblGrid>
      <w:tr w:rsidR="000F462D" w:rsidRPr="00F54204" w14:paraId="156AA32C" w14:textId="77777777" w:rsidTr="001C6121">
        <w:tc>
          <w:tcPr>
            <w:tcW w:w="1727" w:type="pct"/>
          </w:tcPr>
          <w:p w14:paraId="17C79755" w14:textId="77777777" w:rsidR="000F462D" w:rsidRPr="00F54204" w:rsidRDefault="000F462D" w:rsidP="001C6121"/>
        </w:tc>
        <w:tc>
          <w:tcPr>
            <w:tcW w:w="593" w:type="pct"/>
          </w:tcPr>
          <w:p w14:paraId="5F0551B9" w14:textId="77777777" w:rsidR="000F462D" w:rsidRPr="00F54204" w:rsidRDefault="000F462D" w:rsidP="001C6121">
            <w:pPr>
              <w:jc w:val="center"/>
            </w:pPr>
            <w:r w:rsidRPr="00F54204">
              <w:t>MIS 11c</w:t>
            </w:r>
          </w:p>
        </w:tc>
        <w:tc>
          <w:tcPr>
            <w:tcW w:w="670" w:type="pct"/>
          </w:tcPr>
          <w:p w14:paraId="6A1D08BC" w14:textId="77777777" w:rsidR="000F462D" w:rsidRPr="00F54204" w:rsidRDefault="000F462D" w:rsidP="001C6121">
            <w:pPr>
              <w:jc w:val="center"/>
            </w:pPr>
            <w:r w:rsidRPr="00F54204">
              <w:t>MIS 9e</w:t>
            </w:r>
          </w:p>
        </w:tc>
        <w:tc>
          <w:tcPr>
            <w:tcW w:w="670" w:type="pct"/>
          </w:tcPr>
          <w:p w14:paraId="76E50F07" w14:textId="77777777" w:rsidR="000F462D" w:rsidRPr="00F54204" w:rsidRDefault="000F462D" w:rsidP="001C6121">
            <w:pPr>
              <w:jc w:val="center"/>
            </w:pPr>
            <w:r w:rsidRPr="00F54204">
              <w:t>MIS 7c-a</w:t>
            </w:r>
          </w:p>
        </w:tc>
        <w:tc>
          <w:tcPr>
            <w:tcW w:w="670" w:type="pct"/>
          </w:tcPr>
          <w:p w14:paraId="4C7E6D9D" w14:textId="77777777" w:rsidR="000F462D" w:rsidRPr="00F54204" w:rsidRDefault="000F462D" w:rsidP="001C6121">
            <w:pPr>
              <w:jc w:val="center"/>
            </w:pPr>
            <w:r w:rsidRPr="00F54204">
              <w:t>MIS 5e</w:t>
            </w:r>
          </w:p>
        </w:tc>
        <w:tc>
          <w:tcPr>
            <w:tcW w:w="670" w:type="pct"/>
          </w:tcPr>
          <w:p w14:paraId="293FF36F" w14:textId="77777777" w:rsidR="000F462D" w:rsidRPr="00F54204" w:rsidRDefault="000F462D" w:rsidP="001C6121">
            <w:pPr>
              <w:jc w:val="center"/>
            </w:pPr>
            <w:r w:rsidRPr="00F54204">
              <w:t>MIS 1</w:t>
            </w:r>
          </w:p>
        </w:tc>
      </w:tr>
      <w:tr w:rsidR="000F462D" w:rsidRPr="00F54204" w14:paraId="1B5C51A7" w14:textId="77777777" w:rsidTr="001C6121">
        <w:tc>
          <w:tcPr>
            <w:tcW w:w="1727" w:type="pct"/>
          </w:tcPr>
          <w:p w14:paraId="37028B27" w14:textId="77777777" w:rsidR="000F462D" w:rsidRPr="00F54204" w:rsidRDefault="000F462D" w:rsidP="001C6121">
            <w:r w:rsidRPr="00F54204">
              <w:t>Taxon</w:t>
            </w:r>
          </w:p>
        </w:tc>
        <w:tc>
          <w:tcPr>
            <w:tcW w:w="593" w:type="pct"/>
          </w:tcPr>
          <w:p w14:paraId="77A12B89" w14:textId="77777777" w:rsidR="000F462D" w:rsidRPr="00F54204" w:rsidRDefault="000F462D" w:rsidP="001C6121">
            <w:pPr>
              <w:jc w:val="center"/>
            </w:pPr>
          </w:p>
        </w:tc>
        <w:tc>
          <w:tcPr>
            <w:tcW w:w="670" w:type="pct"/>
          </w:tcPr>
          <w:p w14:paraId="7D1014D6" w14:textId="77777777" w:rsidR="000F462D" w:rsidRPr="00F54204" w:rsidRDefault="000F462D" w:rsidP="001C6121">
            <w:pPr>
              <w:jc w:val="center"/>
            </w:pPr>
          </w:p>
        </w:tc>
        <w:tc>
          <w:tcPr>
            <w:tcW w:w="670" w:type="pct"/>
          </w:tcPr>
          <w:p w14:paraId="6CFC4F80" w14:textId="77777777" w:rsidR="000F462D" w:rsidRPr="00F54204" w:rsidRDefault="000F462D" w:rsidP="001C6121">
            <w:pPr>
              <w:jc w:val="center"/>
            </w:pPr>
          </w:p>
        </w:tc>
        <w:tc>
          <w:tcPr>
            <w:tcW w:w="670" w:type="pct"/>
          </w:tcPr>
          <w:p w14:paraId="2682C1C9" w14:textId="77777777" w:rsidR="000F462D" w:rsidRPr="00F54204" w:rsidRDefault="000F462D" w:rsidP="001C6121">
            <w:pPr>
              <w:jc w:val="center"/>
            </w:pPr>
          </w:p>
        </w:tc>
        <w:tc>
          <w:tcPr>
            <w:tcW w:w="670" w:type="pct"/>
          </w:tcPr>
          <w:p w14:paraId="0150FF3C" w14:textId="77777777" w:rsidR="000F462D" w:rsidRPr="00F54204" w:rsidRDefault="000F462D" w:rsidP="001C6121">
            <w:pPr>
              <w:jc w:val="center"/>
            </w:pPr>
          </w:p>
        </w:tc>
      </w:tr>
      <w:tr w:rsidR="000F462D" w:rsidRPr="00F54204" w14:paraId="1260BF4C" w14:textId="77777777" w:rsidTr="001C6121">
        <w:tc>
          <w:tcPr>
            <w:tcW w:w="1727" w:type="pct"/>
          </w:tcPr>
          <w:p w14:paraId="3FB537A1" w14:textId="77777777" w:rsidR="000F462D" w:rsidRPr="00F54204" w:rsidRDefault="000F462D" w:rsidP="001C6121">
            <w:proofErr w:type="spellStart"/>
            <w:r w:rsidRPr="00F54204">
              <w:rPr>
                <w:i/>
              </w:rPr>
              <w:t>Erinaceus</w:t>
            </w:r>
            <w:proofErr w:type="spellEnd"/>
            <w:r w:rsidRPr="00F54204">
              <w:t xml:space="preserve"> </w:t>
            </w:r>
            <w:proofErr w:type="spellStart"/>
            <w:r w:rsidRPr="00F54204">
              <w:rPr>
                <w:i/>
              </w:rPr>
              <w:t>europaeus</w:t>
            </w:r>
            <w:proofErr w:type="spellEnd"/>
          </w:p>
        </w:tc>
        <w:tc>
          <w:tcPr>
            <w:tcW w:w="593" w:type="pct"/>
          </w:tcPr>
          <w:p w14:paraId="2623F72A" w14:textId="77777777" w:rsidR="000F462D" w:rsidRPr="00F54204" w:rsidRDefault="000F462D" w:rsidP="001C6121">
            <w:pPr>
              <w:jc w:val="center"/>
            </w:pPr>
          </w:p>
        </w:tc>
        <w:tc>
          <w:tcPr>
            <w:tcW w:w="670" w:type="pct"/>
          </w:tcPr>
          <w:p w14:paraId="4CCDD5FB" w14:textId="77777777" w:rsidR="000F462D" w:rsidRPr="00F54204" w:rsidRDefault="000F462D" w:rsidP="001C6121">
            <w:pPr>
              <w:jc w:val="center"/>
            </w:pPr>
          </w:p>
        </w:tc>
        <w:tc>
          <w:tcPr>
            <w:tcW w:w="670" w:type="pct"/>
          </w:tcPr>
          <w:p w14:paraId="0F96E237" w14:textId="77777777" w:rsidR="000F462D" w:rsidRPr="00F54204" w:rsidRDefault="000F462D" w:rsidP="001C6121">
            <w:pPr>
              <w:jc w:val="center"/>
            </w:pPr>
            <w:r w:rsidRPr="00F54204">
              <w:t>X</w:t>
            </w:r>
          </w:p>
        </w:tc>
        <w:tc>
          <w:tcPr>
            <w:tcW w:w="670" w:type="pct"/>
          </w:tcPr>
          <w:p w14:paraId="2A711E44" w14:textId="77777777" w:rsidR="000F462D" w:rsidRPr="00F54204" w:rsidRDefault="000F462D" w:rsidP="001C6121">
            <w:pPr>
              <w:jc w:val="center"/>
            </w:pPr>
          </w:p>
        </w:tc>
        <w:tc>
          <w:tcPr>
            <w:tcW w:w="670" w:type="pct"/>
          </w:tcPr>
          <w:p w14:paraId="50A2D8B7" w14:textId="77777777" w:rsidR="000F462D" w:rsidRPr="00F54204" w:rsidRDefault="000F462D" w:rsidP="001C6121">
            <w:pPr>
              <w:jc w:val="center"/>
            </w:pPr>
            <w:r w:rsidRPr="00F54204">
              <w:t>X</w:t>
            </w:r>
          </w:p>
        </w:tc>
      </w:tr>
      <w:tr w:rsidR="000F462D" w:rsidRPr="00F54204" w14:paraId="5166E022" w14:textId="77777777" w:rsidTr="001C6121">
        <w:tc>
          <w:tcPr>
            <w:tcW w:w="1727" w:type="pct"/>
          </w:tcPr>
          <w:p w14:paraId="24977FC8" w14:textId="77777777" w:rsidR="000F462D" w:rsidRPr="00F54204" w:rsidRDefault="000F462D" w:rsidP="001C6121">
            <w:pPr>
              <w:rPr>
                <w:i/>
              </w:rPr>
            </w:pPr>
            <w:proofErr w:type="spellStart"/>
            <w:r w:rsidRPr="00F54204">
              <w:rPr>
                <w:i/>
              </w:rPr>
              <w:t>Sorex</w:t>
            </w:r>
            <w:proofErr w:type="spellEnd"/>
            <w:r w:rsidRPr="00F54204">
              <w:rPr>
                <w:i/>
              </w:rPr>
              <w:t xml:space="preserve"> </w:t>
            </w:r>
            <w:proofErr w:type="spellStart"/>
            <w:r w:rsidRPr="00F54204">
              <w:rPr>
                <w:i/>
              </w:rPr>
              <w:t>araneus</w:t>
            </w:r>
            <w:proofErr w:type="spellEnd"/>
          </w:p>
        </w:tc>
        <w:tc>
          <w:tcPr>
            <w:tcW w:w="593" w:type="pct"/>
          </w:tcPr>
          <w:p w14:paraId="630DE5D5" w14:textId="77777777" w:rsidR="000F462D" w:rsidRPr="00F54204" w:rsidRDefault="000F462D" w:rsidP="001C6121">
            <w:pPr>
              <w:jc w:val="center"/>
            </w:pPr>
            <w:r w:rsidRPr="00F54204">
              <w:t>X</w:t>
            </w:r>
          </w:p>
        </w:tc>
        <w:tc>
          <w:tcPr>
            <w:tcW w:w="670" w:type="pct"/>
          </w:tcPr>
          <w:p w14:paraId="273715D7" w14:textId="77777777" w:rsidR="000F462D" w:rsidRPr="00F54204" w:rsidRDefault="000F462D" w:rsidP="001C6121">
            <w:pPr>
              <w:jc w:val="center"/>
            </w:pPr>
            <w:r w:rsidRPr="00F54204">
              <w:t>X</w:t>
            </w:r>
          </w:p>
        </w:tc>
        <w:tc>
          <w:tcPr>
            <w:tcW w:w="670" w:type="pct"/>
          </w:tcPr>
          <w:p w14:paraId="074D9D72" w14:textId="77777777" w:rsidR="000F462D" w:rsidRPr="00F54204" w:rsidRDefault="000F462D" w:rsidP="001C6121">
            <w:pPr>
              <w:jc w:val="center"/>
            </w:pPr>
            <w:r w:rsidRPr="00F54204">
              <w:t>X</w:t>
            </w:r>
          </w:p>
        </w:tc>
        <w:tc>
          <w:tcPr>
            <w:tcW w:w="670" w:type="pct"/>
          </w:tcPr>
          <w:p w14:paraId="479DC4B4" w14:textId="77777777" w:rsidR="000F462D" w:rsidRPr="00F54204" w:rsidRDefault="000F462D" w:rsidP="001C6121">
            <w:pPr>
              <w:jc w:val="center"/>
            </w:pPr>
            <w:r w:rsidRPr="00F54204">
              <w:t>X</w:t>
            </w:r>
          </w:p>
        </w:tc>
        <w:tc>
          <w:tcPr>
            <w:tcW w:w="670" w:type="pct"/>
          </w:tcPr>
          <w:p w14:paraId="0A900044" w14:textId="77777777" w:rsidR="000F462D" w:rsidRPr="00F54204" w:rsidRDefault="000F462D" w:rsidP="001C6121">
            <w:pPr>
              <w:jc w:val="center"/>
            </w:pPr>
            <w:r w:rsidRPr="00F54204">
              <w:t>X</w:t>
            </w:r>
          </w:p>
        </w:tc>
      </w:tr>
      <w:tr w:rsidR="000F462D" w:rsidRPr="00F54204" w14:paraId="6E1D8BB4" w14:textId="77777777" w:rsidTr="001C6121">
        <w:tc>
          <w:tcPr>
            <w:tcW w:w="1727" w:type="pct"/>
          </w:tcPr>
          <w:p w14:paraId="72B1515D" w14:textId="77777777" w:rsidR="000F462D" w:rsidRPr="00F54204" w:rsidRDefault="000F462D" w:rsidP="001C6121">
            <w:pPr>
              <w:rPr>
                <w:i/>
              </w:rPr>
            </w:pPr>
            <w:proofErr w:type="spellStart"/>
            <w:r w:rsidRPr="00F54204">
              <w:rPr>
                <w:i/>
              </w:rPr>
              <w:t>Sorex</w:t>
            </w:r>
            <w:proofErr w:type="spellEnd"/>
            <w:r w:rsidRPr="00F54204">
              <w:rPr>
                <w:i/>
              </w:rPr>
              <w:t xml:space="preserve"> </w:t>
            </w:r>
            <w:proofErr w:type="spellStart"/>
            <w:r w:rsidRPr="00F54204">
              <w:rPr>
                <w:i/>
              </w:rPr>
              <w:t>minutus</w:t>
            </w:r>
            <w:proofErr w:type="spellEnd"/>
          </w:p>
        </w:tc>
        <w:tc>
          <w:tcPr>
            <w:tcW w:w="593" w:type="pct"/>
          </w:tcPr>
          <w:p w14:paraId="178B54E6" w14:textId="77777777" w:rsidR="000F462D" w:rsidRPr="00F54204" w:rsidRDefault="000F462D" w:rsidP="001C6121">
            <w:pPr>
              <w:jc w:val="center"/>
            </w:pPr>
            <w:r w:rsidRPr="00F54204">
              <w:t>X</w:t>
            </w:r>
          </w:p>
        </w:tc>
        <w:tc>
          <w:tcPr>
            <w:tcW w:w="670" w:type="pct"/>
          </w:tcPr>
          <w:p w14:paraId="5744B59F" w14:textId="77777777" w:rsidR="000F462D" w:rsidRPr="00F54204" w:rsidRDefault="000F462D" w:rsidP="001C6121">
            <w:pPr>
              <w:jc w:val="center"/>
            </w:pPr>
            <w:r w:rsidRPr="00F54204">
              <w:t>X</w:t>
            </w:r>
          </w:p>
        </w:tc>
        <w:tc>
          <w:tcPr>
            <w:tcW w:w="670" w:type="pct"/>
          </w:tcPr>
          <w:p w14:paraId="01F88C34" w14:textId="77777777" w:rsidR="000F462D" w:rsidRPr="00F54204" w:rsidRDefault="000F462D" w:rsidP="001C6121">
            <w:pPr>
              <w:jc w:val="center"/>
            </w:pPr>
          </w:p>
        </w:tc>
        <w:tc>
          <w:tcPr>
            <w:tcW w:w="670" w:type="pct"/>
          </w:tcPr>
          <w:p w14:paraId="37274889" w14:textId="77777777" w:rsidR="000F462D" w:rsidRPr="00F54204" w:rsidRDefault="000F462D" w:rsidP="001C6121">
            <w:pPr>
              <w:jc w:val="center"/>
            </w:pPr>
            <w:r w:rsidRPr="00F54204">
              <w:t>X</w:t>
            </w:r>
          </w:p>
        </w:tc>
        <w:tc>
          <w:tcPr>
            <w:tcW w:w="670" w:type="pct"/>
          </w:tcPr>
          <w:p w14:paraId="79167899" w14:textId="77777777" w:rsidR="000F462D" w:rsidRPr="00F54204" w:rsidRDefault="000F462D" w:rsidP="001C6121">
            <w:pPr>
              <w:jc w:val="center"/>
            </w:pPr>
            <w:r w:rsidRPr="00F54204">
              <w:t>X</w:t>
            </w:r>
          </w:p>
        </w:tc>
      </w:tr>
      <w:tr w:rsidR="000F462D" w:rsidRPr="00F54204" w14:paraId="032C2568" w14:textId="77777777" w:rsidTr="001C6121">
        <w:tc>
          <w:tcPr>
            <w:tcW w:w="1727" w:type="pct"/>
          </w:tcPr>
          <w:p w14:paraId="7E85579F" w14:textId="77777777" w:rsidR="000F462D" w:rsidRPr="00F54204" w:rsidRDefault="000F462D" w:rsidP="001C6121">
            <w:pPr>
              <w:rPr>
                <w:i/>
              </w:rPr>
            </w:pPr>
            <w:proofErr w:type="spellStart"/>
            <w:r w:rsidRPr="00F54204">
              <w:rPr>
                <w:i/>
              </w:rPr>
              <w:t>Neomys</w:t>
            </w:r>
            <w:proofErr w:type="spellEnd"/>
            <w:r w:rsidRPr="00F54204">
              <w:t xml:space="preserve"> sp.</w:t>
            </w:r>
          </w:p>
        </w:tc>
        <w:tc>
          <w:tcPr>
            <w:tcW w:w="593" w:type="pct"/>
          </w:tcPr>
          <w:p w14:paraId="5C7F69DE" w14:textId="77777777" w:rsidR="000F462D" w:rsidRPr="00F54204" w:rsidRDefault="000F462D" w:rsidP="001C6121">
            <w:pPr>
              <w:jc w:val="center"/>
            </w:pPr>
            <w:r w:rsidRPr="00F54204">
              <w:t>X</w:t>
            </w:r>
          </w:p>
        </w:tc>
        <w:tc>
          <w:tcPr>
            <w:tcW w:w="670" w:type="pct"/>
          </w:tcPr>
          <w:p w14:paraId="1F0D5446" w14:textId="77777777" w:rsidR="000F462D" w:rsidRPr="00F54204" w:rsidRDefault="000F462D" w:rsidP="001C6121">
            <w:pPr>
              <w:jc w:val="center"/>
            </w:pPr>
            <w:r w:rsidRPr="00F54204">
              <w:t>X</w:t>
            </w:r>
          </w:p>
        </w:tc>
        <w:tc>
          <w:tcPr>
            <w:tcW w:w="670" w:type="pct"/>
          </w:tcPr>
          <w:p w14:paraId="5D66C71D" w14:textId="77777777" w:rsidR="000F462D" w:rsidRPr="00F54204" w:rsidRDefault="000F462D" w:rsidP="001C6121">
            <w:pPr>
              <w:jc w:val="center"/>
            </w:pPr>
            <w:r w:rsidRPr="00F54204">
              <w:t>X</w:t>
            </w:r>
          </w:p>
        </w:tc>
        <w:tc>
          <w:tcPr>
            <w:tcW w:w="670" w:type="pct"/>
          </w:tcPr>
          <w:p w14:paraId="4AF17A87" w14:textId="77777777" w:rsidR="000F462D" w:rsidRPr="00F54204" w:rsidRDefault="000F462D" w:rsidP="001C6121">
            <w:pPr>
              <w:jc w:val="center"/>
            </w:pPr>
          </w:p>
        </w:tc>
        <w:tc>
          <w:tcPr>
            <w:tcW w:w="670" w:type="pct"/>
          </w:tcPr>
          <w:p w14:paraId="2CF66276" w14:textId="77777777" w:rsidR="000F462D" w:rsidRPr="00F54204" w:rsidRDefault="000F462D" w:rsidP="001C6121">
            <w:pPr>
              <w:jc w:val="center"/>
            </w:pPr>
            <w:r w:rsidRPr="00F54204">
              <w:t>X</w:t>
            </w:r>
          </w:p>
        </w:tc>
      </w:tr>
      <w:tr w:rsidR="000F462D" w:rsidRPr="00F54204" w14:paraId="70684C8C" w14:textId="77777777" w:rsidTr="001C6121">
        <w:tc>
          <w:tcPr>
            <w:tcW w:w="1727" w:type="pct"/>
          </w:tcPr>
          <w:p w14:paraId="4FA3C6C5" w14:textId="77777777" w:rsidR="000F462D" w:rsidRPr="00F54204" w:rsidRDefault="000F462D" w:rsidP="001C6121">
            <w:proofErr w:type="spellStart"/>
            <w:r w:rsidRPr="00F54204">
              <w:rPr>
                <w:i/>
              </w:rPr>
              <w:t>Crocidura</w:t>
            </w:r>
            <w:proofErr w:type="spellEnd"/>
            <w:r w:rsidRPr="00F54204">
              <w:rPr>
                <w:i/>
              </w:rPr>
              <w:t xml:space="preserve"> </w:t>
            </w:r>
            <w:r w:rsidRPr="00F54204">
              <w:t xml:space="preserve">sp. </w:t>
            </w:r>
            <w:r w:rsidRPr="00F54204">
              <w:rPr>
                <w:rFonts w:cstheme="minorHAnsi"/>
              </w:rPr>
              <w:t>Ɣ</w:t>
            </w:r>
          </w:p>
        </w:tc>
        <w:tc>
          <w:tcPr>
            <w:tcW w:w="593" w:type="pct"/>
          </w:tcPr>
          <w:p w14:paraId="590D520D" w14:textId="77777777" w:rsidR="000F462D" w:rsidRPr="00F54204" w:rsidRDefault="000F462D" w:rsidP="001C6121">
            <w:pPr>
              <w:jc w:val="center"/>
            </w:pPr>
            <w:r w:rsidRPr="00F54204">
              <w:t>X</w:t>
            </w:r>
          </w:p>
        </w:tc>
        <w:tc>
          <w:tcPr>
            <w:tcW w:w="670" w:type="pct"/>
          </w:tcPr>
          <w:p w14:paraId="6F11AF6F" w14:textId="77777777" w:rsidR="000F462D" w:rsidRPr="00F54204" w:rsidRDefault="000F462D" w:rsidP="001C6121">
            <w:pPr>
              <w:jc w:val="center"/>
            </w:pPr>
            <w:r w:rsidRPr="00F54204">
              <w:t>X</w:t>
            </w:r>
          </w:p>
        </w:tc>
        <w:tc>
          <w:tcPr>
            <w:tcW w:w="670" w:type="pct"/>
          </w:tcPr>
          <w:p w14:paraId="1484390D" w14:textId="77777777" w:rsidR="000F462D" w:rsidRPr="00F54204" w:rsidRDefault="000F462D" w:rsidP="001C6121">
            <w:pPr>
              <w:jc w:val="center"/>
            </w:pPr>
          </w:p>
        </w:tc>
        <w:tc>
          <w:tcPr>
            <w:tcW w:w="670" w:type="pct"/>
          </w:tcPr>
          <w:p w14:paraId="2F8D67CA" w14:textId="77777777" w:rsidR="000F462D" w:rsidRPr="00F54204" w:rsidRDefault="000F462D" w:rsidP="001C6121">
            <w:pPr>
              <w:jc w:val="center"/>
            </w:pPr>
            <w:r w:rsidRPr="00F54204">
              <w:t>X</w:t>
            </w:r>
          </w:p>
        </w:tc>
        <w:tc>
          <w:tcPr>
            <w:tcW w:w="670" w:type="pct"/>
          </w:tcPr>
          <w:p w14:paraId="5ED36F79" w14:textId="77777777" w:rsidR="000F462D" w:rsidRPr="00F54204" w:rsidRDefault="000F462D" w:rsidP="001C6121">
            <w:pPr>
              <w:jc w:val="center"/>
            </w:pPr>
          </w:p>
        </w:tc>
      </w:tr>
      <w:tr w:rsidR="000F462D" w:rsidRPr="00F54204" w14:paraId="12EC3BC3" w14:textId="77777777" w:rsidTr="001C6121">
        <w:tc>
          <w:tcPr>
            <w:tcW w:w="1727" w:type="pct"/>
          </w:tcPr>
          <w:p w14:paraId="6C4D7DA9" w14:textId="77777777" w:rsidR="000F462D" w:rsidRPr="00F54204" w:rsidRDefault="000F462D" w:rsidP="001C6121">
            <w:pPr>
              <w:rPr>
                <w:i/>
              </w:rPr>
            </w:pPr>
            <w:proofErr w:type="spellStart"/>
            <w:r w:rsidRPr="00F54204">
              <w:rPr>
                <w:i/>
              </w:rPr>
              <w:t>Desmana</w:t>
            </w:r>
            <w:proofErr w:type="spellEnd"/>
            <w:r w:rsidRPr="00F54204">
              <w:rPr>
                <w:i/>
              </w:rPr>
              <w:t xml:space="preserve"> </w:t>
            </w:r>
            <w:proofErr w:type="spellStart"/>
            <w:r w:rsidRPr="00F54204">
              <w:rPr>
                <w:i/>
              </w:rPr>
              <w:t>moschata</w:t>
            </w:r>
            <w:proofErr w:type="spellEnd"/>
            <w:r w:rsidRPr="00F54204">
              <w:rPr>
                <w:rFonts w:cstheme="minorHAnsi"/>
              </w:rPr>
              <w:t xml:space="preserve"> Ɣ</w:t>
            </w:r>
          </w:p>
        </w:tc>
        <w:tc>
          <w:tcPr>
            <w:tcW w:w="593" w:type="pct"/>
          </w:tcPr>
          <w:p w14:paraId="73DA9E53" w14:textId="77777777" w:rsidR="000F462D" w:rsidRPr="00F54204" w:rsidRDefault="000F462D" w:rsidP="001C6121">
            <w:pPr>
              <w:jc w:val="center"/>
            </w:pPr>
            <w:r w:rsidRPr="00F54204">
              <w:t>X</w:t>
            </w:r>
          </w:p>
        </w:tc>
        <w:tc>
          <w:tcPr>
            <w:tcW w:w="670" w:type="pct"/>
          </w:tcPr>
          <w:p w14:paraId="24F8BF94" w14:textId="77777777" w:rsidR="000F462D" w:rsidRPr="00F54204" w:rsidRDefault="000F462D" w:rsidP="001C6121">
            <w:pPr>
              <w:jc w:val="center"/>
            </w:pPr>
          </w:p>
        </w:tc>
        <w:tc>
          <w:tcPr>
            <w:tcW w:w="670" w:type="pct"/>
          </w:tcPr>
          <w:p w14:paraId="75DA5A1E" w14:textId="77777777" w:rsidR="000F462D" w:rsidRPr="00F54204" w:rsidRDefault="000F462D" w:rsidP="001C6121">
            <w:pPr>
              <w:jc w:val="center"/>
            </w:pPr>
          </w:p>
        </w:tc>
        <w:tc>
          <w:tcPr>
            <w:tcW w:w="670" w:type="pct"/>
          </w:tcPr>
          <w:p w14:paraId="54C02A6E" w14:textId="77777777" w:rsidR="000F462D" w:rsidRPr="00F54204" w:rsidRDefault="000F462D" w:rsidP="001C6121">
            <w:pPr>
              <w:jc w:val="center"/>
            </w:pPr>
          </w:p>
        </w:tc>
        <w:tc>
          <w:tcPr>
            <w:tcW w:w="670" w:type="pct"/>
          </w:tcPr>
          <w:p w14:paraId="6B28AFC6" w14:textId="77777777" w:rsidR="000F462D" w:rsidRPr="00F54204" w:rsidRDefault="000F462D" w:rsidP="001C6121">
            <w:pPr>
              <w:jc w:val="center"/>
            </w:pPr>
          </w:p>
        </w:tc>
      </w:tr>
      <w:tr w:rsidR="000F462D" w:rsidRPr="00F54204" w14:paraId="1981442B" w14:textId="77777777" w:rsidTr="001C6121">
        <w:tc>
          <w:tcPr>
            <w:tcW w:w="1727" w:type="pct"/>
          </w:tcPr>
          <w:p w14:paraId="0BBD72FF" w14:textId="77777777" w:rsidR="000F462D" w:rsidRPr="00F54204" w:rsidRDefault="000F462D" w:rsidP="001C6121">
            <w:pPr>
              <w:rPr>
                <w:i/>
              </w:rPr>
            </w:pPr>
            <w:proofErr w:type="spellStart"/>
            <w:r w:rsidRPr="00F54204">
              <w:rPr>
                <w:i/>
              </w:rPr>
              <w:t>Talpa</w:t>
            </w:r>
            <w:proofErr w:type="spellEnd"/>
            <w:r w:rsidRPr="00F54204">
              <w:rPr>
                <w:i/>
              </w:rPr>
              <w:t xml:space="preserve"> </w:t>
            </w:r>
            <w:proofErr w:type="spellStart"/>
            <w:r w:rsidRPr="00F54204">
              <w:rPr>
                <w:i/>
              </w:rPr>
              <w:t>europaea</w:t>
            </w:r>
            <w:proofErr w:type="spellEnd"/>
          </w:p>
        </w:tc>
        <w:tc>
          <w:tcPr>
            <w:tcW w:w="593" w:type="pct"/>
          </w:tcPr>
          <w:p w14:paraId="7DF15B3A" w14:textId="77777777" w:rsidR="000F462D" w:rsidRPr="00F54204" w:rsidRDefault="000F462D" w:rsidP="001C6121">
            <w:pPr>
              <w:jc w:val="center"/>
            </w:pPr>
            <w:r w:rsidRPr="00F54204">
              <w:t>X</w:t>
            </w:r>
          </w:p>
        </w:tc>
        <w:tc>
          <w:tcPr>
            <w:tcW w:w="670" w:type="pct"/>
          </w:tcPr>
          <w:p w14:paraId="2F45C1EC" w14:textId="77777777" w:rsidR="000F462D" w:rsidRPr="00F54204" w:rsidRDefault="000F462D" w:rsidP="001C6121">
            <w:pPr>
              <w:jc w:val="center"/>
            </w:pPr>
          </w:p>
        </w:tc>
        <w:tc>
          <w:tcPr>
            <w:tcW w:w="670" w:type="pct"/>
          </w:tcPr>
          <w:p w14:paraId="222D4C55" w14:textId="77777777" w:rsidR="000F462D" w:rsidRPr="00F54204" w:rsidRDefault="000F462D" w:rsidP="001C6121">
            <w:pPr>
              <w:jc w:val="center"/>
            </w:pPr>
          </w:p>
        </w:tc>
        <w:tc>
          <w:tcPr>
            <w:tcW w:w="670" w:type="pct"/>
          </w:tcPr>
          <w:p w14:paraId="3ED62B4D" w14:textId="77777777" w:rsidR="000F462D" w:rsidRPr="00F54204" w:rsidRDefault="000F462D" w:rsidP="001C6121">
            <w:pPr>
              <w:jc w:val="center"/>
            </w:pPr>
          </w:p>
        </w:tc>
        <w:tc>
          <w:tcPr>
            <w:tcW w:w="670" w:type="pct"/>
          </w:tcPr>
          <w:p w14:paraId="3947FB52" w14:textId="77777777" w:rsidR="000F462D" w:rsidRPr="00F54204" w:rsidRDefault="000F462D" w:rsidP="001C6121">
            <w:pPr>
              <w:jc w:val="center"/>
            </w:pPr>
            <w:r w:rsidRPr="00F54204">
              <w:t>X</w:t>
            </w:r>
          </w:p>
        </w:tc>
      </w:tr>
      <w:tr w:rsidR="000F462D" w:rsidRPr="00F54204" w14:paraId="600695A8" w14:textId="77777777" w:rsidTr="001C6121">
        <w:tc>
          <w:tcPr>
            <w:tcW w:w="1727" w:type="pct"/>
          </w:tcPr>
          <w:p w14:paraId="0F20F520" w14:textId="77777777" w:rsidR="000F462D" w:rsidRPr="00F54204" w:rsidRDefault="000F462D" w:rsidP="001C6121">
            <w:pPr>
              <w:rPr>
                <w:i/>
              </w:rPr>
            </w:pPr>
            <w:proofErr w:type="spellStart"/>
            <w:r w:rsidRPr="00F54204">
              <w:rPr>
                <w:i/>
              </w:rPr>
              <w:t>Talpa</w:t>
            </w:r>
            <w:proofErr w:type="spellEnd"/>
            <w:r w:rsidRPr="00F54204">
              <w:rPr>
                <w:i/>
              </w:rPr>
              <w:t xml:space="preserve"> minor*</w:t>
            </w:r>
          </w:p>
        </w:tc>
        <w:tc>
          <w:tcPr>
            <w:tcW w:w="593" w:type="pct"/>
          </w:tcPr>
          <w:p w14:paraId="7E687562" w14:textId="77777777" w:rsidR="000F462D" w:rsidRPr="00F54204" w:rsidRDefault="000F462D" w:rsidP="001C6121">
            <w:pPr>
              <w:jc w:val="center"/>
            </w:pPr>
            <w:r w:rsidRPr="00F54204">
              <w:t>X</w:t>
            </w:r>
          </w:p>
        </w:tc>
        <w:tc>
          <w:tcPr>
            <w:tcW w:w="670" w:type="pct"/>
          </w:tcPr>
          <w:p w14:paraId="086C299D" w14:textId="77777777" w:rsidR="000F462D" w:rsidRPr="00F54204" w:rsidRDefault="000F462D" w:rsidP="001C6121">
            <w:pPr>
              <w:jc w:val="center"/>
            </w:pPr>
          </w:p>
        </w:tc>
        <w:tc>
          <w:tcPr>
            <w:tcW w:w="670" w:type="pct"/>
          </w:tcPr>
          <w:p w14:paraId="38852D00" w14:textId="77777777" w:rsidR="000F462D" w:rsidRPr="00F54204" w:rsidRDefault="000F462D" w:rsidP="001C6121">
            <w:pPr>
              <w:jc w:val="center"/>
            </w:pPr>
          </w:p>
        </w:tc>
        <w:tc>
          <w:tcPr>
            <w:tcW w:w="670" w:type="pct"/>
          </w:tcPr>
          <w:p w14:paraId="681C1EFB" w14:textId="77777777" w:rsidR="000F462D" w:rsidRPr="00F54204" w:rsidRDefault="000F462D" w:rsidP="001C6121">
            <w:pPr>
              <w:jc w:val="center"/>
            </w:pPr>
          </w:p>
        </w:tc>
        <w:tc>
          <w:tcPr>
            <w:tcW w:w="670" w:type="pct"/>
          </w:tcPr>
          <w:p w14:paraId="19DD760D" w14:textId="77777777" w:rsidR="000F462D" w:rsidRPr="00F54204" w:rsidRDefault="000F462D" w:rsidP="001C6121">
            <w:pPr>
              <w:jc w:val="center"/>
            </w:pPr>
          </w:p>
        </w:tc>
      </w:tr>
      <w:tr w:rsidR="000F462D" w:rsidRPr="00F54204" w14:paraId="604AD469" w14:textId="77777777" w:rsidTr="001C6121">
        <w:tc>
          <w:tcPr>
            <w:tcW w:w="1727" w:type="pct"/>
          </w:tcPr>
          <w:p w14:paraId="77A82C10" w14:textId="77777777" w:rsidR="000F462D" w:rsidRPr="00F54204" w:rsidRDefault="000F462D" w:rsidP="001C6121">
            <w:pPr>
              <w:rPr>
                <w:i/>
              </w:rPr>
            </w:pPr>
            <w:proofErr w:type="spellStart"/>
            <w:r w:rsidRPr="00F54204">
              <w:rPr>
                <w:i/>
              </w:rPr>
              <w:t>Macaca</w:t>
            </w:r>
            <w:proofErr w:type="spellEnd"/>
            <w:r w:rsidRPr="00F54204">
              <w:rPr>
                <w:i/>
              </w:rPr>
              <w:t xml:space="preserve"> </w:t>
            </w:r>
            <w:proofErr w:type="spellStart"/>
            <w:r w:rsidRPr="00F54204">
              <w:rPr>
                <w:i/>
              </w:rPr>
              <w:t>sylvanus</w:t>
            </w:r>
            <w:proofErr w:type="spellEnd"/>
            <w:r w:rsidRPr="00F54204">
              <w:rPr>
                <w:rFonts w:cstheme="minorHAnsi"/>
              </w:rPr>
              <w:t xml:space="preserve"> Ɣ</w:t>
            </w:r>
          </w:p>
        </w:tc>
        <w:tc>
          <w:tcPr>
            <w:tcW w:w="593" w:type="pct"/>
          </w:tcPr>
          <w:p w14:paraId="09AF6072" w14:textId="77777777" w:rsidR="000F462D" w:rsidRPr="00F54204" w:rsidRDefault="000F462D" w:rsidP="001C6121">
            <w:pPr>
              <w:jc w:val="center"/>
            </w:pPr>
            <w:r w:rsidRPr="00F54204">
              <w:t>X</w:t>
            </w:r>
          </w:p>
        </w:tc>
        <w:tc>
          <w:tcPr>
            <w:tcW w:w="670" w:type="pct"/>
          </w:tcPr>
          <w:p w14:paraId="2813A7FE" w14:textId="77777777" w:rsidR="000F462D" w:rsidRPr="00F54204" w:rsidRDefault="000F462D" w:rsidP="001C6121">
            <w:pPr>
              <w:jc w:val="center"/>
            </w:pPr>
            <w:r w:rsidRPr="00F54204">
              <w:t>X</w:t>
            </w:r>
          </w:p>
        </w:tc>
        <w:tc>
          <w:tcPr>
            <w:tcW w:w="670" w:type="pct"/>
          </w:tcPr>
          <w:p w14:paraId="1520860E" w14:textId="77777777" w:rsidR="000F462D" w:rsidRPr="00F54204" w:rsidRDefault="000F462D" w:rsidP="001C6121">
            <w:pPr>
              <w:jc w:val="center"/>
            </w:pPr>
          </w:p>
        </w:tc>
        <w:tc>
          <w:tcPr>
            <w:tcW w:w="670" w:type="pct"/>
          </w:tcPr>
          <w:p w14:paraId="1BC38534" w14:textId="77777777" w:rsidR="000F462D" w:rsidRPr="00F54204" w:rsidRDefault="000F462D" w:rsidP="001C6121">
            <w:pPr>
              <w:jc w:val="center"/>
            </w:pPr>
          </w:p>
        </w:tc>
        <w:tc>
          <w:tcPr>
            <w:tcW w:w="670" w:type="pct"/>
          </w:tcPr>
          <w:p w14:paraId="36D9E59F" w14:textId="77777777" w:rsidR="000F462D" w:rsidRPr="00F54204" w:rsidRDefault="000F462D" w:rsidP="001C6121">
            <w:pPr>
              <w:jc w:val="center"/>
            </w:pPr>
          </w:p>
        </w:tc>
      </w:tr>
      <w:tr w:rsidR="000F462D" w:rsidRPr="00F54204" w14:paraId="71721892" w14:textId="77777777" w:rsidTr="001C6121">
        <w:tc>
          <w:tcPr>
            <w:tcW w:w="1727" w:type="pct"/>
          </w:tcPr>
          <w:p w14:paraId="31C39D35" w14:textId="77777777" w:rsidR="000F462D" w:rsidRPr="00F54204" w:rsidRDefault="000F462D" w:rsidP="001C6121">
            <w:r w:rsidRPr="00F54204">
              <w:rPr>
                <w:i/>
              </w:rPr>
              <w:t xml:space="preserve">Homo </w:t>
            </w:r>
            <w:r w:rsidRPr="00F54204">
              <w:t>sp.</w:t>
            </w:r>
          </w:p>
        </w:tc>
        <w:tc>
          <w:tcPr>
            <w:tcW w:w="593" w:type="pct"/>
          </w:tcPr>
          <w:p w14:paraId="3872C4A9" w14:textId="77777777" w:rsidR="000F462D" w:rsidRPr="00F54204" w:rsidRDefault="000F462D" w:rsidP="001C6121">
            <w:pPr>
              <w:jc w:val="center"/>
            </w:pPr>
            <w:r w:rsidRPr="00F54204">
              <w:t>X</w:t>
            </w:r>
          </w:p>
        </w:tc>
        <w:tc>
          <w:tcPr>
            <w:tcW w:w="670" w:type="pct"/>
          </w:tcPr>
          <w:p w14:paraId="25EF4909" w14:textId="77777777" w:rsidR="000F462D" w:rsidRPr="00F54204" w:rsidRDefault="000F462D" w:rsidP="001C6121">
            <w:pPr>
              <w:jc w:val="center"/>
            </w:pPr>
            <w:r w:rsidRPr="00F54204">
              <w:t>X</w:t>
            </w:r>
          </w:p>
        </w:tc>
        <w:tc>
          <w:tcPr>
            <w:tcW w:w="670" w:type="pct"/>
          </w:tcPr>
          <w:p w14:paraId="67D1963D" w14:textId="77777777" w:rsidR="000F462D" w:rsidRPr="00F54204" w:rsidRDefault="000F462D" w:rsidP="001C6121">
            <w:pPr>
              <w:jc w:val="center"/>
            </w:pPr>
            <w:r w:rsidRPr="00F54204">
              <w:t>X</w:t>
            </w:r>
          </w:p>
        </w:tc>
        <w:tc>
          <w:tcPr>
            <w:tcW w:w="670" w:type="pct"/>
          </w:tcPr>
          <w:p w14:paraId="6E7D964C" w14:textId="77777777" w:rsidR="000F462D" w:rsidRPr="00F54204" w:rsidRDefault="000F462D" w:rsidP="001C6121">
            <w:pPr>
              <w:jc w:val="center"/>
            </w:pPr>
          </w:p>
        </w:tc>
        <w:tc>
          <w:tcPr>
            <w:tcW w:w="670" w:type="pct"/>
          </w:tcPr>
          <w:p w14:paraId="62FBD047" w14:textId="77777777" w:rsidR="000F462D" w:rsidRPr="00F54204" w:rsidRDefault="000F462D" w:rsidP="001C6121">
            <w:pPr>
              <w:jc w:val="center"/>
            </w:pPr>
            <w:r w:rsidRPr="00F54204">
              <w:t>X</w:t>
            </w:r>
          </w:p>
        </w:tc>
      </w:tr>
      <w:tr w:rsidR="000F462D" w:rsidRPr="00F54204" w14:paraId="6C70E877" w14:textId="77777777" w:rsidTr="001C6121">
        <w:tc>
          <w:tcPr>
            <w:tcW w:w="1727" w:type="pct"/>
          </w:tcPr>
          <w:p w14:paraId="41257EA4" w14:textId="77777777" w:rsidR="000F462D" w:rsidRPr="00F54204" w:rsidRDefault="000F462D" w:rsidP="001C6121">
            <w:pPr>
              <w:rPr>
                <w:i/>
              </w:rPr>
            </w:pPr>
            <w:proofErr w:type="spellStart"/>
            <w:r w:rsidRPr="00F54204">
              <w:rPr>
                <w:i/>
              </w:rPr>
              <w:t>Sciurus</w:t>
            </w:r>
            <w:proofErr w:type="spellEnd"/>
            <w:r w:rsidRPr="00F54204">
              <w:rPr>
                <w:i/>
              </w:rPr>
              <w:t xml:space="preserve"> vulgaris</w:t>
            </w:r>
          </w:p>
        </w:tc>
        <w:tc>
          <w:tcPr>
            <w:tcW w:w="593" w:type="pct"/>
          </w:tcPr>
          <w:p w14:paraId="56783F1B" w14:textId="77777777" w:rsidR="000F462D" w:rsidRPr="00F54204" w:rsidRDefault="000F462D" w:rsidP="001C6121">
            <w:pPr>
              <w:jc w:val="center"/>
            </w:pPr>
          </w:p>
        </w:tc>
        <w:tc>
          <w:tcPr>
            <w:tcW w:w="670" w:type="pct"/>
          </w:tcPr>
          <w:p w14:paraId="5E19CD5E" w14:textId="77777777" w:rsidR="000F462D" w:rsidRPr="00F54204" w:rsidRDefault="000F462D" w:rsidP="001C6121">
            <w:pPr>
              <w:jc w:val="center"/>
            </w:pPr>
            <w:r w:rsidRPr="00F54204">
              <w:t>X</w:t>
            </w:r>
          </w:p>
        </w:tc>
        <w:tc>
          <w:tcPr>
            <w:tcW w:w="670" w:type="pct"/>
          </w:tcPr>
          <w:p w14:paraId="1EE871D5" w14:textId="77777777" w:rsidR="000F462D" w:rsidRPr="00F54204" w:rsidRDefault="000F462D" w:rsidP="001C6121">
            <w:pPr>
              <w:jc w:val="center"/>
            </w:pPr>
            <w:r w:rsidRPr="00F54204">
              <w:t>X</w:t>
            </w:r>
          </w:p>
        </w:tc>
        <w:tc>
          <w:tcPr>
            <w:tcW w:w="670" w:type="pct"/>
          </w:tcPr>
          <w:p w14:paraId="5663B452" w14:textId="77777777" w:rsidR="000F462D" w:rsidRPr="00F54204" w:rsidRDefault="000F462D" w:rsidP="001C6121">
            <w:pPr>
              <w:jc w:val="center"/>
            </w:pPr>
          </w:p>
        </w:tc>
        <w:tc>
          <w:tcPr>
            <w:tcW w:w="670" w:type="pct"/>
          </w:tcPr>
          <w:p w14:paraId="4A09939E" w14:textId="77777777" w:rsidR="000F462D" w:rsidRPr="00F54204" w:rsidRDefault="000F462D" w:rsidP="001C6121">
            <w:pPr>
              <w:jc w:val="center"/>
            </w:pPr>
            <w:r w:rsidRPr="00F54204">
              <w:t>X</w:t>
            </w:r>
          </w:p>
        </w:tc>
      </w:tr>
      <w:tr w:rsidR="000F462D" w:rsidRPr="00F54204" w14:paraId="30E7CB3D" w14:textId="77777777" w:rsidTr="001C6121">
        <w:tc>
          <w:tcPr>
            <w:tcW w:w="1727" w:type="pct"/>
          </w:tcPr>
          <w:p w14:paraId="429315CA" w14:textId="77777777" w:rsidR="000F462D" w:rsidRPr="00F54204" w:rsidRDefault="000F462D" w:rsidP="001C6121">
            <w:pPr>
              <w:rPr>
                <w:i/>
              </w:rPr>
            </w:pPr>
            <w:proofErr w:type="spellStart"/>
            <w:r>
              <w:rPr>
                <w:i/>
              </w:rPr>
              <w:t>Spermophilus</w:t>
            </w:r>
            <w:proofErr w:type="spellEnd"/>
            <w:r w:rsidRPr="00F54204">
              <w:rPr>
                <w:i/>
              </w:rPr>
              <w:t xml:space="preserve"> </w:t>
            </w:r>
            <w:proofErr w:type="spellStart"/>
            <w:r w:rsidRPr="00F54204">
              <w:rPr>
                <w:i/>
              </w:rPr>
              <w:t>citellus</w:t>
            </w:r>
            <w:proofErr w:type="spellEnd"/>
            <w:r w:rsidRPr="00F54204">
              <w:rPr>
                <w:rFonts w:cstheme="minorHAnsi"/>
              </w:rPr>
              <w:t xml:space="preserve"> Ɣ</w:t>
            </w:r>
          </w:p>
        </w:tc>
        <w:tc>
          <w:tcPr>
            <w:tcW w:w="593" w:type="pct"/>
          </w:tcPr>
          <w:p w14:paraId="1FB7CA44" w14:textId="77777777" w:rsidR="000F462D" w:rsidRPr="00F54204" w:rsidRDefault="000F462D" w:rsidP="001C6121">
            <w:pPr>
              <w:jc w:val="center"/>
            </w:pPr>
          </w:p>
        </w:tc>
        <w:tc>
          <w:tcPr>
            <w:tcW w:w="670" w:type="pct"/>
          </w:tcPr>
          <w:p w14:paraId="68D74B0C" w14:textId="77777777" w:rsidR="000F462D" w:rsidRPr="00F54204" w:rsidRDefault="000F462D" w:rsidP="001C6121">
            <w:pPr>
              <w:jc w:val="center"/>
            </w:pPr>
          </w:p>
        </w:tc>
        <w:tc>
          <w:tcPr>
            <w:tcW w:w="670" w:type="pct"/>
          </w:tcPr>
          <w:p w14:paraId="2666FBFA" w14:textId="77777777" w:rsidR="000F462D" w:rsidRPr="00F54204" w:rsidRDefault="000F462D" w:rsidP="001C6121">
            <w:pPr>
              <w:jc w:val="center"/>
            </w:pPr>
            <w:r w:rsidRPr="00F54204">
              <w:t>X</w:t>
            </w:r>
          </w:p>
        </w:tc>
        <w:tc>
          <w:tcPr>
            <w:tcW w:w="670" w:type="pct"/>
          </w:tcPr>
          <w:p w14:paraId="57DD7FE2" w14:textId="77777777" w:rsidR="000F462D" w:rsidRPr="00F54204" w:rsidRDefault="000F462D" w:rsidP="001C6121">
            <w:pPr>
              <w:jc w:val="center"/>
            </w:pPr>
          </w:p>
        </w:tc>
        <w:tc>
          <w:tcPr>
            <w:tcW w:w="670" w:type="pct"/>
          </w:tcPr>
          <w:p w14:paraId="677FE7AD" w14:textId="77777777" w:rsidR="000F462D" w:rsidRPr="00F54204" w:rsidRDefault="000F462D" w:rsidP="001C6121">
            <w:pPr>
              <w:jc w:val="center"/>
            </w:pPr>
          </w:p>
        </w:tc>
      </w:tr>
      <w:tr w:rsidR="000F462D" w:rsidRPr="00F54204" w14:paraId="60A8679F" w14:textId="77777777" w:rsidTr="001C6121">
        <w:tc>
          <w:tcPr>
            <w:tcW w:w="1727" w:type="pct"/>
          </w:tcPr>
          <w:p w14:paraId="476CB282" w14:textId="77777777" w:rsidR="000F462D" w:rsidRPr="00F54204" w:rsidRDefault="000F462D" w:rsidP="001C6121">
            <w:pPr>
              <w:rPr>
                <w:i/>
              </w:rPr>
            </w:pPr>
            <w:proofErr w:type="spellStart"/>
            <w:r w:rsidRPr="00F54204">
              <w:rPr>
                <w:i/>
              </w:rPr>
              <w:t>Oryctolagus</w:t>
            </w:r>
            <w:proofErr w:type="spellEnd"/>
            <w:r w:rsidRPr="00F54204">
              <w:rPr>
                <w:i/>
              </w:rPr>
              <w:t xml:space="preserve"> </w:t>
            </w:r>
            <w:proofErr w:type="spellStart"/>
            <w:r w:rsidRPr="00F54204">
              <w:rPr>
                <w:i/>
              </w:rPr>
              <w:t>cuniculus</w:t>
            </w:r>
            <w:proofErr w:type="spellEnd"/>
          </w:p>
        </w:tc>
        <w:tc>
          <w:tcPr>
            <w:tcW w:w="593" w:type="pct"/>
          </w:tcPr>
          <w:p w14:paraId="30090CC7" w14:textId="77777777" w:rsidR="000F462D" w:rsidRPr="00F54204" w:rsidRDefault="000F462D" w:rsidP="001C6121">
            <w:pPr>
              <w:jc w:val="center"/>
            </w:pPr>
            <w:r w:rsidRPr="00F54204">
              <w:t>X</w:t>
            </w:r>
          </w:p>
        </w:tc>
        <w:tc>
          <w:tcPr>
            <w:tcW w:w="670" w:type="pct"/>
          </w:tcPr>
          <w:p w14:paraId="663C092E" w14:textId="77777777" w:rsidR="000F462D" w:rsidRPr="00F54204" w:rsidRDefault="000F462D" w:rsidP="001C6121">
            <w:pPr>
              <w:jc w:val="center"/>
            </w:pPr>
          </w:p>
        </w:tc>
        <w:tc>
          <w:tcPr>
            <w:tcW w:w="670" w:type="pct"/>
          </w:tcPr>
          <w:p w14:paraId="28391037" w14:textId="77777777" w:rsidR="000F462D" w:rsidRPr="00F54204" w:rsidRDefault="000F462D" w:rsidP="001C6121">
            <w:pPr>
              <w:jc w:val="center"/>
            </w:pPr>
          </w:p>
        </w:tc>
        <w:tc>
          <w:tcPr>
            <w:tcW w:w="670" w:type="pct"/>
          </w:tcPr>
          <w:p w14:paraId="302FD40A" w14:textId="77777777" w:rsidR="000F462D" w:rsidRPr="00F54204" w:rsidRDefault="000F462D" w:rsidP="001C6121">
            <w:pPr>
              <w:jc w:val="center"/>
            </w:pPr>
          </w:p>
        </w:tc>
        <w:tc>
          <w:tcPr>
            <w:tcW w:w="670" w:type="pct"/>
          </w:tcPr>
          <w:p w14:paraId="35E6571B" w14:textId="77777777" w:rsidR="000F462D" w:rsidRPr="00F54204" w:rsidRDefault="000F462D" w:rsidP="001C6121">
            <w:pPr>
              <w:jc w:val="center"/>
            </w:pPr>
          </w:p>
        </w:tc>
      </w:tr>
      <w:tr w:rsidR="000F462D" w:rsidRPr="00F54204" w14:paraId="489AF91D" w14:textId="77777777" w:rsidTr="001C6121">
        <w:tc>
          <w:tcPr>
            <w:tcW w:w="1727" w:type="pct"/>
          </w:tcPr>
          <w:p w14:paraId="379C1D2C" w14:textId="77777777" w:rsidR="000F462D" w:rsidRPr="00F54204" w:rsidRDefault="000F462D" w:rsidP="001C6121">
            <w:pPr>
              <w:rPr>
                <w:i/>
              </w:rPr>
            </w:pPr>
            <w:r w:rsidRPr="00F54204">
              <w:rPr>
                <w:i/>
              </w:rPr>
              <w:t xml:space="preserve">Ochotona </w:t>
            </w:r>
            <w:proofErr w:type="spellStart"/>
            <w:r w:rsidRPr="00F54204">
              <w:rPr>
                <w:i/>
              </w:rPr>
              <w:t>pusilla</w:t>
            </w:r>
            <w:proofErr w:type="spellEnd"/>
            <w:r w:rsidRPr="00F54204">
              <w:rPr>
                <w:rFonts w:cstheme="minorHAnsi"/>
              </w:rPr>
              <w:t xml:space="preserve"> Ɣ</w:t>
            </w:r>
          </w:p>
        </w:tc>
        <w:tc>
          <w:tcPr>
            <w:tcW w:w="593" w:type="pct"/>
          </w:tcPr>
          <w:p w14:paraId="7B17F5BA" w14:textId="77777777" w:rsidR="000F462D" w:rsidRPr="00F54204" w:rsidRDefault="000F462D" w:rsidP="001C6121">
            <w:pPr>
              <w:jc w:val="center"/>
            </w:pPr>
          </w:p>
        </w:tc>
        <w:tc>
          <w:tcPr>
            <w:tcW w:w="670" w:type="pct"/>
          </w:tcPr>
          <w:p w14:paraId="613ACB1E" w14:textId="77777777" w:rsidR="000F462D" w:rsidRPr="00F54204" w:rsidRDefault="000F462D" w:rsidP="001C6121">
            <w:pPr>
              <w:jc w:val="center"/>
            </w:pPr>
          </w:p>
        </w:tc>
        <w:tc>
          <w:tcPr>
            <w:tcW w:w="670" w:type="pct"/>
          </w:tcPr>
          <w:p w14:paraId="278F2321" w14:textId="77777777" w:rsidR="000F462D" w:rsidRPr="00F54204" w:rsidRDefault="000F462D" w:rsidP="001C6121">
            <w:pPr>
              <w:jc w:val="center"/>
            </w:pPr>
            <w:r w:rsidRPr="00F54204">
              <w:t>X</w:t>
            </w:r>
          </w:p>
        </w:tc>
        <w:tc>
          <w:tcPr>
            <w:tcW w:w="670" w:type="pct"/>
          </w:tcPr>
          <w:p w14:paraId="39436BAD" w14:textId="77777777" w:rsidR="000F462D" w:rsidRPr="00F54204" w:rsidRDefault="000F462D" w:rsidP="001C6121">
            <w:pPr>
              <w:jc w:val="center"/>
            </w:pPr>
          </w:p>
        </w:tc>
        <w:tc>
          <w:tcPr>
            <w:tcW w:w="670" w:type="pct"/>
          </w:tcPr>
          <w:p w14:paraId="6A8698A6" w14:textId="77777777" w:rsidR="000F462D" w:rsidRPr="00F54204" w:rsidRDefault="000F462D" w:rsidP="001C6121">
            <w:pPr>
              <w:jc w:val="center"/>
            </w:pPr>
          </w:p>
        </w:tc>
      </w:tr>
      <w:tr w:rsidR="000F462D" w:rsidRPr="00F54204" w14:paraId="70D5D5E6" w14:textId="77777777" w:rsidTr="001C6121">
        <w:tc>
          <w:tcPr>
            <w:tcW w:w="1727" w:type="pct"/>
          </w:tcPr>
          <w:p w14:paraId="7C539B15" w14:textId="77777777" w:rsidR="000F462D" w:rsidRPr="00F54204" w:rsidRDefault="000F462D" w:rsidP="001C6121">
            <w:pPr>
              <w:rPr>
                <w:i/>
              </w:rPr>
            </w:pPr>
            <w:r w:rsidRPr="00F54204">
              <w:rPr>
                <w:i/>
              </w:rPr>
              <w:t xml:space="preserve">Lepus </w:t>
            </w:r>
            <w:proofErr w:type="spellStart"/>
            <w:r w:rsidRPr="00F54204">
              <w:rPr>
                <w:i/>
              </w:rPr>
              <w:t>timidus</w:t>
            </w:r>
            <w:proofErr w:type="spellEnd"/>
          </w:p>
        </w:tc>
        <w:tc>
          <w:tcPr>
            <w:tcW w:w="593" w:type="pct"/>
          </w:tcPr>
          <w:p w14:paraId="2E7174C2" w14:textId="77777777" w:rsidR="000F462D" w:rsidRPr="00F54204" w:rsidRDefault="000F462D" w:rsidP="001C6121">
            <w:pPr>
              <w:jc w:val="center"/>
            </w:pPr>
          </w:p>
        </w:tc>
        <w:tc>
          <w:tcPr>
            <w:tcW w:w="670" w:type="pct"/>
          </w:tcPr>
          <w:p w14:paraId="51990154" w14:textId="77777777" w:rsidR="000F462D" w:rsidRPr="00F54204" w:rsidRDefault="000F462D" w:rsidP="001C6121">
            <w:pPr>
              <w:jc w:val="center"/>
            </w:pPr>
          </w:p>
        </w:tc>
        <w:tc>
          <w:tcPr>
            <w:tcW w:w="670" w:type="pct"/>
          </w:tcPr>
          <w:p w14:paraId="75D4DEF6" w14:textId="77777777" w:rsidR="000F462D" w:rsidRPr="00F54204" w:rsidRDefault="000F462D" w:rsidP="001C6121">
            <w:pPr>
              <w:jc w:val="center"/>
            </w:pPr>
            <w:r w:rsidRPr="00F54204">
              <w:t>X</w:t>
            </w:r>
          </w:p>
        </w:tc>
        <w:tc>
          <w:tcPr>
            <w:tcW w:w="670" w:type="pct"/>
          </w:tcPr>
          <w:p w14:paraId="027A6F58" w14:textId="77777777" w:rsidR="000F462D" w:rsidRPr="00F54204" w:rsidRDefault="000F462D" w:rsidP="001C6121">
            <w:pPr>
              <w:jc w:val="center"/>
            </w:pPr>
            <w:r w:rsidRPr="00F54204">
              <w:t>X</w:t>
            </w:r>
          </w:p>
        </w:tc>
        <w:tc>
          <w:tcPr>
            <w:tcW w:w="670" w:type="pct"/>
          </w:tcPr>
          <w:p w14:paraId="2E0E2CB5" w14:textId="77777777" w:rsidR="000F462D" w:rsidRPr="00F54204" w:rsidRDefault="000F462D" w:rsidP="001C6121">
            <w:pPr>
              <w:jc w:val="center"/>
            </w:pPr>
            <w:r w:rsidRPr="00F54204">
              <w:t>X</w:t>
            </w:r>
          </w:p>
        </w:tc>
      </w:tr>
      <w:tr w:rsidR="000F462D" w:rsidRPr="00F54204" w14:paraId="6A0F75A1" w14:textId="77777777" w:rsidTr="001C6121">
        <w:tc>
          <w:tcPr>
            <w:tcW w:w="1727" w:type="pct"/>
          </w:tcPr>
          <w:p w14:paraId="567BC799" w14:textId="77777777" w:rsidR="000F462D" w:rsidRPr="00F54204" w:rsidRDefault="000F462D" w:rsidP="001C6121">
            <w:pPr>
              <w:rPr>
                <w:i/>
              </w:rPr>
            </w:pPr>
            <w:r w:rsidRPr="00F54204">
              <w:rPr>
                <w:i/>
              </w:rPr>
              <w:t xml:space="preserve">Castor </w:t>
            </w:r>
            <w:proofErr w:type="spellStart"/>
            <w:r w:rsidRPr="00F54204">
              <w:rPr>
                <w:i/>
              </w:rPr>
              <w:t>fiber</w:t>
            </w:r>
            <w:proofErr w:type="spellEnd"/>
            <w:r w:rsidRPr="00F54204">
              <w:rPr>
                <w:rFonts w:cstheme="minorHAnsi"/>
              </w:rPr>
              <w:t xml:space="preserve"> Ɣ</w:t>
            </w:r>
          </w:p>
        </w:tc>
        <w:tc>
          <w:tcPr>
            <w:tcW w:w="593" w:type="pct"/>
          </w:tcPr>
          <w:p w14:paraId="65A519E9" w14:textId="77777777" w:rsidR="000F462D" w:rsidRPr="00F54204" w:rsidRDefault="000F462D" w:rsidP="001C6121">
            <w:pPr>
              <w:jc w:val="center"/>
            </w:pPr>
            <w:r w:rsidRPr="00F54204">
              <w:t>X</w:t>
            </w:r>
          </w:p>
        </w:tc>
        <w:tc>
          <w:tcPr>
            <w:tcW w:w="670" w:type="pct"/>
          </w:tcPr>
          <w:p w14:paraId="09DFFDFA" w14:textId="77777777" w:rsidR="000F462D" w:rsidRPr="00F54204" w:rsidRDefault="000F462D" w:rsidP="001C6121">
            <w:pPr>
              <w:jc w:val="center"/>
            </w:pPr>
            <w:r w:rsidRPr="00F54204">
              <w:t>X</w:t>
            </w:r>
          </w:p>
        </w:tc>
        <w:tc>
          <w:tcPr>
            <w:tcW w:w="670" w:type="pct"/>
          </w:tcPr>
          <w:p w14:paraId="711F1CBC" w14:textId="77777777" w:rsidR="000F462D" w:rsidRPr="00F54204" w:rsidRDefault="000F462D" w:rsidP="001C6121">
            <w:pPr>
              <w:jc w:val="center"/>
            </w:pPr>
            <w:r w:rsidRPr="00F54204">
              <w:t>X</w:t>
            </w:r>
          </w:p>
        </w:tc>
        <w:tc>
          <w:tcPr>
            <w:tcW w:w="670" w:type="pct"/>
          </w:tcPr>
          <w:p w14:paraId="519E4BFC" w14:textId="77777777" w:rsidR="000F462D" w:rsidRPr="00F54204" w:rsidRDefault="000F462D" w:rsidP="001C6121">
            <w:pPr>
              <w:jc w:val="center"/>
            </w:pPr>
            <w:r w:rsidRPr="00F54204">
              <w:t>X</w:t>
            </w:r>
          </w:p>
        </w:tc>
        <w:tc>
          <w:tcPr>
            <w:tcW w:w="670" w:type="pct"/>
          </w:tcPr>
          <w:p w14:paraId="40D5EDC5" w14:textId="77777777" w:rsidR="000F462D" w:rsidRPr="00F54204" w:rsidRDefault="000F462D" w:rsidP="001C6121">
            <w:pPr>
              <w:jc w:val="center"/>
            </w:pPr>
            <w:r w:rsidRPr="00F54204">
              <w:t>X</w:t>
            </w:r>
          </w:p>
        </w:tc>
      </w:tr>
      <w:tr w:rsidR="000F462D" w:rsidRPr="00F54204" w14:paraId="596B37BA" w14:textId="77777777" w:rsidTr="001C6121">
        <w:tc>
          <w:tcPr>
            <w:tcW w:w="1727" w:type="pct"/>
          </w:tcPr>
          <w:p w14:paraId="6E20A43C" w14:textId="77777777" w:rsidR="000F462D" w:rsidRPr="00F54204" w:rsidRDefault="000F462D" w:rsidP="001C6121">
            <w:pPr>
              <w:rPr>
                <w:i/>
              </w:rPr>
            </w:pPr>
            <w:proofErr w:type="spellStart"/>
            <w:r w:rsidRPr="00F54204">
              <w:rPr>
                <w:i/>
              </w:rPr>
              <w:t>Trogontherium</w:t>
            </w:r>
            <w:proofErr w:type="spellEnd"/>
            <w:r w:rsidRPr="00F54204">
              <w:rPr>
                <w:i/>
              </w:rPr>
              <w:t xml:space="preserve"> </w:t>
            </w:r>
            <w:proofErr w:type="spellStart"/>
            <w:r w:rsidRPr="00F54204">
              <w:rPr>
                <w:i/>
              </w:rPr>
              <w:t>cuvieri</w:t>
            </w:r>
            <w:proofErr w:type="spellEnd"/>
            <w:r w:rsidRPr="00F54204">
              <w:rPr>
                <w:i/>
              </w:rPr>
              <w:t>*</w:t>
            </w:r>
          </w:p>
        </w:tc>
        <w:tc>
          <w:tcPr>
            <w:tcW w:w="593" w:type="pct"/>
          </w:tcPr>
          <w:p w14:paraId="75499093" w14:textId="77777777" w:rsidR="000F462D" w:rsidRPr="00F54204" w:rsidRDefault="000F462D" w:rsidP="001C6121">
            <w:pPr>
              <w:jc w:val="center"/>
            </w:pPr>
            <w:r w:rsidRPr="00F54204">
              <w:t>X</w:t>
            </w:r>
          </w:p>
        </w:tc>
        <w:tc>
          <w:tcPr>
            <w:tcW w:w="670" w:type="pct"/>
          </w:tcPr>
          <w:p w14:paraId="223C3E22" w14:textId="77777777" w:rsidR="000F462D" w:rsidRPr="00F54204" w:rsidRDefault="000F462D" w:rsidP="001C6121">
            <w:pPr>
              <w:jc w:val="center"/>
            </w:pPr>
          </w:p>
        </w:tc>
        <w:tc>
          <w:tcPr>
            <w:tcW w:w="670" w:type="pct"/>
          </w:tcPr>
          <w:p w14:paraId="7C285306" w14:textId="77777777" w:rsidR="000F462D" w:rsidRPr="00F54204" w:rsidRDefault="000F462D" w:rsidP="001C6121">
            <w:pPr>
              <w:jc w:val="center"/>
            </w:pPr>
          </w:p>
        </w:tc>
        <w:tc>
          <w:tcPr>
            <w:tcW w:w="670" w:type="pct"/>
          </w:tcPr>
          <w:p w14:paraId="3206019F" w14:textId="77777777" w:rsidR="000F462D" w:rsidRPr="00F54204" w:rsidRDefault="000F462D" w:rsidP="001C6121">
            <w:pPr>
              <w:jc w:val="center"/>
            </w:pPr>
          </w:p>
        </w:tc>
        <w:tc>
          <w:tcPr>
            <w:tcW w:w="670" w:type="pct"/>
          </w:tcPr>
          <w:p w14:paraId="2B78EEBB" w14:textId="77777777" w:rsidR="000F462D" w:rsidRPr="00F54204" w:rsidRDefault="000F462D" w:rsidP="001C6121">
            <w:pPr>
              <w:jc w:val="center"/>
            </w:pPr>
          </w:p>
        </w:tc>
      </w:tr>
      <w:tr w:rsidR="000F462D" w:rsidRPr="00F54204" w14:paraId="4D446182" w14:textId="77777777" w:rsidTr="001C6121">
        <w:tc>
          <w:tcPr>
            <w:tcW w:w="1727" w:type="pct"/>
          </w:tcPr>
          <w:p w14:paraId="0145B277" w14:textId="77777777" w:rsidR="000F462D" w:rsidRPr="00F54204" w:rsidRDefault="000F462D" w:rsidP="001C6121">
            <w:pPr>
              <w:rPr>
                <w:i/>
              </w:rPr>
            </w:pPr>
            <w:proofErr w:type="spellStart"/>
            <w:r w:rsidRPr="00F54204">
              <w:rPr>
                <w:i/>
              </w:rPr>
              <w:t>Lemmus</w:t>
            </w:r>
            <w:proofErr w:type="spellEnd"/>
            <w:r w:rsidRPr="00F54204">
              <w:rPr>
                <w:i/>
              </w:rPr>
              <w:t xml:space="preserve"> </w:t>
            </w:r>
            <w:proofErr w:type="spellStart"/>
            <w:r w:rsidRPr="00F54204">
              <w:rPr>
                <w:i/>
              </w:rPr>
              <w:t>lemmus</w:t>
            </w:r>
            <w:proofErr w:type="spellEnd"/>
            <w:r w:rsidRPr="00F54204">
              <w:rPr>
                <w:rFonts w:cstheme="minorHAnsi"/>
              </w:rPr>
              <w:t xml:space="preserve"> Ɣ</w:t>
            </w:r>
          </w:p>
        </w:tc>
        <w:tc>
          <w:tcPr>
            <w:tcW w:w="593" w:type="pct"/>
          </w:tcPr>
          <w:p w14:paraId="69DC352D" w14:textId="77777777" w:rsidR="000F462D" w:rsidRPr="00F54204" w:rsidRDefault="000F462D" w:rsidP="001C6121">
            <w:pPr>
              <w:jc w:val="center"/>
            </w:pPr>
            <w:r w:rsidRPr="00F54204">
              <w:t>X</w:t>
            </w:r>
          </w:p>
        </w:tc>
        <w:tc>
          <w:tcPr>
            <w:tcW w:w="670" w:type="pct"/>
          </w:tcPr>
          <w:p w14:paraId="3FF0F729" w14:textId="77777777" w:rsidR="000F462D" w:rsidRPr="00F54204" w:rsidRDefault="000F462D" w:rsidP="001C6121">
            <w:pPr>
              <w:jc w:val="center"/>
            </w:pPr>
          </w:p>
        </w:tc>
        <w:tc>
          <w:tcPr>
            <w:tcW w:w="670" w:type="pct"/>
          </w:tcPr>
          <w:p w14:paraId="1A46AFD8" w14:textId="77777777" w:rsidR="000F462D" w:rsidRPr="00F54204" w:rsidRDefault="000F462D" w:rsidP="001C6121">
            <w:pPr>
              <w:jc w:val="center"/>
            </w:pPr>
            <w:r w:rsidRPr="00F54204">
              <w:t>X</w:t>
            </w:r>
          </w:p>
        </w:tc>
        <w:tc>
          <w:tcPr>
            <w:tcW w:w="670" w:type="pct"/>
          </w:tcPr>
          <w:p w14:paraId="24D4C40B" w14:textId="77777777" w:rsidR="000F462D" w:rsidRPr="00F54204" w:rsidRDefault="000F462D" w:rsidP="001C6121">
            <w:pPr>
              <w:jc w:val="center"/>
            </w:pPr>
          </w:p>
        </w:tc>
        <w:tc>
          <w:tcPr>
            <w:tcW w:w="670" w:type="pct"/>
          </w:tcPr>
          <w:p w14:paraId="117193EB" w14:textId="77777777" w:rsidR="000F462D" w:rsidRPr="00F54204" w:rsidRDefault="000F462D" w:rsidP="001C6121">
            <w:pPr>
              <w:jc w:val="center"/>
            </w:pPr>
          </w:p>
        </w:tc>
      </w:tr>
      <w:tr w:rsidR="000F462D" w:rsidRPr="00F54204" w14:paraId="3B190823" w14:textId="77777777" w:rsidTr="001C6121">
        <w:tc>
          <w:tcPr>
            <w:tcW w:w="1727" w:type="pct"/>
          </w:tcPr>
          <w:p w14:paraId="535D8879" w14:textId="77777777" w:rsidR="000F462D" w:rsidRPr="00F54204" w:rsidRDefault="000F462D" w:rsidP="001C6121">
            <w:pPr>
              <w:rPr>
                <w:i/>
              </w:rPr>
            </w:pPr>
            <w:proofErr w:type="spellStart"/>
            <w:r w:rsidRPr="00F54204">
              <w:rPr>
                <w:i/>
              </w:rPr>
              <w:t>Dicrostonyx</w:t>
            </w:r>
            <w:proofErr w:type="spellEnd"/>
            <w:r w:rsidRPr="00F54204">
              <w:rPr>
                <w:i/>
              </w:rPr>
              <w:t xml:space="preserve"> </w:t>
            </w:r>
            <w:proofErr w:type="spellStart"/>
            <w:r w:rsidRPr="00F54204">
              <w:rPr>
                <w:i/>
              </w:rPr>
              <w:t>torquatus</w:t>
            </w:r>
            <w:proofErr w:type="spellEnd"/>
            <w:r w:rsidRPr="00F54204">
              <w:rPr>
                <w:rFonts w:cstheme="minorHAnsi"/>
              </w:rPr>
              <w:t xml:space="preserve"> Ɣ</w:t>
            </w:r>
          </w:p>
        </w:tc>
        <w:tc>
          <w:tcPr>
            <w:tcW w:w="593" w:type="pct"/>
          </w:tcPr>
          <w:p w14:paraId="46497867" w14:textId="77777777" w:rsidR="000F462D" w:rsidRPr="00F54204" w:rsidRDefault="000F462D" w:rsidP="001C6121">
            <w:pPr>
              <w:jc w:val="center"/>
            </w:pPr>
          </w:p>
        </w:tc>
        <w:tc>
          <w:tcPr>
            <w:tcW w:w="670" w:type="pct"/>
          </w:tcPr>
          <w:p w14:paraId="0B9CD738" w14:textId="77777777" w:rsidR="000F462D" w:rsidRPr="00F54204" w:rsidRDefault="000F462D" w:rsidP="001C6121">
            <w:pPr>
              <w:jc w:val="center"/>
            </w:pPr>
          </w:p>
        </w:tc>
        <w:tc>
          <w:tcPr>
            <w:tcW w:w="670" w:type="pct"/>
          </w:tcPr>
          <w:p w14:paraId="1AF943FB" w14:textId="77777777" w:rsidR="000F462D" w:rsidRPr="00F54204" w:rsidRDefault="000F462D" w:rsidP="001C6121">
            <w:pPr>
              <w:jc w:val="center"/>
            </w:pPr>
            <w:r w:rsidRPr="00F54204">
              <w:t>X</w:t>
            </w:r>
          </w:p>
        </w:tc>
        <w:tc>
          <w:tcPr>
            <w:tcW w:w="670" w:type="pct"/>
          </w:tcPr>
          <w:p w14:paraId="67B1B658" w14:textId="77777777" w:rsidR="000F462D" w:rsidRPr="00F54204" w:rsidRDefault="000F462D" w:rsidP="001C6121">
            <w:pPr>
              <w:jc w:val="center"/>
            </w:pPr>
          </w:p>
        </w:tc>
        <w:tc>
          <w:tcPr>
            <w:tcW w:w="670" w:type="pct"/>
          </w:tcPr>
          <w:p w14:paraId="27AD36B8" w14:textId="77777777" w:rsidR="000F462D" w:rsidRPr="00F54204" w:rsidRDefault="000F462D" w:rsidP="001C6121">
            <w:pPr>
              <w:jc w:val="center"/>
            </w:pPr>
          </w:p>
        </w:tc>
      </w:tr>
      <w:tr w:rsidR="000F462D" w:rsidRPr="00F54204" w14:paraId="5A4DB7C8" w14:textId="77777777" w:rsidTr="001C6121">
        <w:tc>
          <w:tcPr>
            <w:tcW w:w="1727" w:type="pct"/>
          </w:tcPr>
          <w:p w14:paraId="4A59F1A5" w14:textId="77777777" w:rsidR="000F462D" w:rsidRPr="00F54204" w:rsidRDefault="000F462D" w:rsidP="001C6121">
            <w:pPr>
              <w:rPr>
                <w:i/>
              </w:rPr>
            </w:pPr>
            <w:proofErr w:type="spellStart"/>
            <w:r w:rsidRPr="00F54204">
              <w:rPr>
                <w:i/>
              </w:rPr>
              <w:t>Cricetus</w:t>
            </w:r>
            <w:proofErr w:type="spellEnd"/>
            <w:r w:rsidRPr="00F54204">
              <w:rPr>
                <w:i/>
              </w:rPr>
              <w:t xml:space="preserve"> </w:t>
            </w:r>
            <w:proofErr w:type="spellStart"/>
            <w:r w:rsidRPr="00F54204">
              <w:rPr>
                <w:i/>
              </w:rPr>
              <w:t>cricetus</w:t>
            </w:r>
            <w:proofErr w:type="spellEnd"/>
            <w:r w:rsidRPr="00F54204">
              <w:rPr>
                <w:i/>
              </w:rPr>
              <w:t xml:space="preserve"> </w:t>
            </w:r>
            <w:r w:rsidRPr="00F54204">
              <w:rPr>
                <w:rFonts w:cstheme="minorHAnsi"/>
              </w:rPr>
              <w:t>Ɣ</w:t>
            </w:r>
          </w:p>
        </w:tc>
        <w:tc>
          <w:tcPr>
            <w:tcW w:w="593" w:type="pct"/>
          </w:tcPr>
          <w:p w14:paraId="779812FE" w14:textId="77777777" w:rsidR="000F462D" w:rsidRPr="00F54204" w:rsidRDefault="000F462D" w:rsidP="001C6121">
            <w:pPr>
              <w:jc w:val="center"/>
            </w:pPr>
          </w:p>
        </w:tc>
        <w:tc>
          <w:tcPr>
            <w:tcW w:w="670" w:type="pct"/>
          </w:tcPr>
          <w:p w14:paraId="201D8220" w14:textId="77777777" w:rsidR="000F462D" w:rsidRPr="00F54204" w:rsidRDefault="000F462D" w:rsidP="001C6121">
            <w:pPr>
              <w:jc w:val="center"/>
            </w:pPr>
          </w:p>
        </w:tc>
        <w:tc>
          <w:tcPr>
            <w:tcW w:w="670" w:type="pct"/>
          </w:tcPr>
          <w:p w14:paraId="2715D62D" w14:textId="77777777" w:rsidR="000F462D" w:rsidRPr="00F54204" w:rsidRDefault="000F462D" w:rsidP="001C6121">
            <w:pPr>
              <w:jc w:val="center"/>
            </w:pPr>
            <w:r w:rsidRPr="00F54204">
              <w:t>X</w:t>
            </w:r>
          </w:p>
        </w:tc>
        <w:tc>
          <w:tcPr>
            <w:tcW w:w="670" w:type="pct"/>
          </w:tcPr>
          <w:p w14:paraId="0BC639F1" w14:textId="77777777" w:rsidR="000F462D" w:rsidRPr="00F54204" w:rsidRDefault="000F462D" w:rsidP="001C6121">
            <w:pPr>
              <w:jc w:val="center"/>
            </w:pPr>
          </w:p>
        </w:tc>
        <w:tc>
          <w:tcPr>
            <w:tcW w:w="670" w:type="pct"/>
          </w:tcPr>
          <w:p w14:paraId="4EA991DD" w14:textId="77777777" w:rsidR="000F462D" w:rsidRPr="00F54204" w:rsidRDefault="000F462D" w:rsidP="001C6121">
            <w:pPr>
              <w:jc w:val="center"/>
            </w:pPr>
          </w:p>
        </w:tc>
      </w:tr>
      <w:tr w:rsidR="000F462D" w:rsidRPr="00F54204" w14:paraId="77C4799E" w14:textId="77777777" w:rsidTr="001C6121">
        <w:tc>
          <w:tcPr>
            <w:tcW w:w="1727" w:type="pct"/>
          </w:tcPr>
          <w:p w14:paraId="72904E18" w14:textId="77777777" w:rsidR="000F462D" w:rsidRPr="00F54204" w:rsidRDefault="000F462D" w:rsidP="001C6121">
            <w:pPr>
              <w:rPr>
                <w:i/>
              </w:rPr>
            </w:pPr>
            <w:proofErr w:type="spellStart"/>
            <w:r w:rsidRPr="00F54204">
              <w:rPr>
                <w:i/>
              </w:rPr>
              <w:t>Allocricetus</w:t>
            </w:r>
            <w:proofErr w:type="spellEnd"/>
            <w:r w:rsidRPr="00F54204">
              <w:rPr>
                <w:i/>
              </w:rPr>
              <w:t xml:space="preserve"> bursae*</w:t>
            </w:r>
          </w:p>
        </w:tc>
        <w:tc>
          <w:tcPr>
            <w:tcW w:w="593" w:type="pct"/>
          </w:tcPr>
          <w:p w14:paraId="2510D1C7" w14:textId="77777777" w:rsidR="000F462D" w:rsidRPr="00F54204" w:rsidRDefault="000F462D" w:rsidP="001C6121">
            <w:pPr>
              <w:jc w:val="center"/>
            </w:pPr>
          </w:p>
        </w:tc>
        <w:tc>
          <w:tcPr>
            <w:tcW w:w="670" w:type="pct"/>
          </w:tcPr>
          <w:p w14:paraId="114C77DE" w14:textId="77777777" w:rsidR="000F462D" w:rsidRPr="00F54204" w:rsidRDefault="000F462D" w:rsidP="001C6121">
            <w:pPr>
              <w:jc w:val="center"/>
            </w:pPr>
          </w:p>
        </w:tc>
        <w:tc>
          <w:tcPr>
            <w:tcW w:w="670" w:type="pct"/>
          </w:tcPr>
          <w:p w14:paraId="3D9F3872" w14:textId="77777777" w:rsidR="000F462D" w:rsidRPr="00F54204" w:rsidRDefault="000F462D" w:rsidP="001C6121">
            <w:pPr>
              <w:jc w:val="center"/>
            </w:pPr>
            <w:r w:rsidRPr="00F54204">
              <w:t>X</w:t>
            </w:r>
          </w:p>
        </w:tc>
        <w:tc>
          <w:tcPr>
            <w:tcW w:w="670" w:type="pct"/>
          </w:tcPr>
          <w:p w14:paraId="20453B1E" w14:textId="77777777" w:rsidR="000F462D" w:rsidRPr="00F54204" w:rsidRDefault="000F462D" w:rsidP="001C6121">
            <w:pPr>
              <w:jc w:val="center"/>
            </w:pPr>
          </w:p>
        </w:tc>
        <w:tc>
          <w:tcPr>
            <w:tcW w:w="670" w:type="pct"/>
          </w:tcPr>
          <w:p w14:paraId="1AF9AF3D" w14:textId="77777777" w:rsidR="000F462D" w:rsidRPr="00F54204" w:rsidRDefault="000F462D" w:rsidP="001C6121">
            <w:pPr>
              <w:jc w:val="center"/>
            </w:pPr>
          </w:p>
        </w:tc>
      </w:tr>
      <w:tr w:rsidR="000F462D" w:rsidRPr="00F54204" w14:paraId="6B80D848" w14:textId="77777777" w:rsidTr="001C6121">
        <w:tc>
          <w:tcPr>
            <w:tcW w:w="1727" w:type="pct"/>
          </w:tcPr>
          <w:p w14:paraId="477AA705" w14:textId="77777777" w:rsidR="000F462D" w:rsidRPr="00F54204" w:rsidRDefault="000F462D" w:rsidP="001C6121">
            <w:pPr>
              <w:rPr>
                <w:i/>
              </w:rPr>
            </w:pPr>
            <w:proofErr w:type="spellStart"/>
            <w:r w:rsidRPr="00F54204">
              <w:rPr>
                <w:i/>
              </w:rPr>
              <w:t>Myodes</w:t>
            </w:r>
            <w:proofErr w:type="spellEnd"/>
            <w:r w:rsidRPr="00F54204">
              <w:rPr>
                <w:i/>
              </w:rPr>
              <w:t xml:space="preserve"> </w:t>
            </w:r>
            <w:proofErr w:type="spellStart"/>
            <w:r w:rsidRPr="00F54204">
              <w:rPr>
                <w:i/>
              </w:rPr>
              <w:t>glareolus</w:t>
            </w:r>
            <w:proofErr w:type="spellEnd"/>
          </w:p>
        </w:tc>
        <w:tc>
          <w:tcPr>
            <w:tcW w:w="593" w:type="pct"/>
          </w:tcPr>
          <w:p w14:paraId="47665823" w14:textId="77777777" w:rsidR="000F462D" w:rsidRPr="00F54204" w:rsidRDefault="000F462D" w:rsidP="001C6121">
            <w:pPr>
              <w:jc w:val="center"/>
            </w:pPr>
            <w:r w:rsidRPr="00F54204">
              <w:t>X</w:t>
            </w:r>
          </w:p>
        </w:tc>
        <w:tc>
          <w:tcPr>
            <w:tcW w:w="670" w:type="pct"/>
          </w:tcPr>
          <w:p w14:paraId="3C501114" w14:textId="77777777" w:rsidR="000F462D" w:rsidRPr="00F54204" w:rsidRDefault="000F462D" w:rsidP="001C6121">
            <w:pPr>
              <w:jc w:val="center"/>
            </w:pPr>
            <w:r w:rsidRPr="00F54204">
              <w:t>X</w:t>
            </w:r>
          </w:p>
        </w:tc>
        <w:tc>
          <w:tcPr>
            <w:tcW w:w="670" w:type="pct"/>
          </w:tcPr>
          <w:p w14:paraId="66AC085A" w14:textId="77777777" w:rsidR="000F462D" w:rsidRPr="00F54204" w:rsidRDefault="000F462D" w:rsidP="001C6121">
            <w:pPr>
              <w:jc w:val="center"/>
            </w:pPr>
            <w:r w:rsidRPr="00F54204">
              <w:t>X</w:t>
            </w:r>
          </w:p>
        </w:tc>
        <w:tc>
          <w:tcPr>
            <w:tcW w:w="670" w:type="pct"/>
          </w:tcPr>
          <w:p w14:paraId="70C94799" w14:textId="77777777" w:rsidR="000F462D" w:rsidRPr="00F54204" w:rsidRDefault="000F462D" w:rsidP="001C6121">
            <w:pPr>
              <w:jc w:val="center"/>
            </w:pPr>
            <w:r w:rsidRPr="00F54204">
              <w:t>X</w:t>
            </w:r>
          </w:p>
        </w:tc>
        <w:tc>
          <w:tcPr>
            <w:tcW w:w="670" w:type="pct"/>
          </w:tcPr>
          <w:p w14:paraId="74CCAFCA" w14:textId="77777777" w:rsidR="000F462D" w:rsidRPr="00F54204" w:rsidRDefault="000F462D" w:rsidP="001C6121">
            <w:pPr>
              <w:jc w:val="center"/>
            </w:pPr>
            <w:r w:rsidRPr="00F54204">
              <w:t>X</w:t>
            </w:r>
          </w:p>
        </w:tc>
      </w:tr>
      <w:tr w:rsidR="000F462D" w:rsidRPr="00F54204" w14:paraId="5694968B" w14:textId="77777777" w:rsidTr="001C6121">
        <w:tc>
          <w:tcPr>
            <w:tcW w:w="1727" w:type="pct"/>
          </w:tcPr>
          <w:p w14:paraId="48F644C2" w14:textId="77777777" w:rsidR="000F462D" w:rsidRPr="00F54204" w:rsidRDefault="000F462D" w:rsidP="001C6121">
            <w:pPr>
              <w:rPr>
                <w:i/>
              </w:rPr>
            </w:pPr>
            <w:proofErr w:type="spellStart"/>
            <w:r w:rsidRPr="00F54204">
              <w:rPr>
                <w:i/>
              </w:rPr>
              <w:t>Arvicola</w:t>
            </w:r>
            <w:proofErr w:type="spellEnd"/>
            <w:r w:rsidRPr="00F54204">
              <w:rPr>
                <w:i/>
              </w:rPr>
              <w:t xml:space="preserve"> </w:t>
            </w:r>
            <w:proofErr w:type="spellStart"/>
            <w:r w:rsidRPr="00F54204">
              <w:rPr>
                <w:i/>
              </w:rPr>
              <w:t>terrestris</w:t>
            </w:r>
            <w:proofErr w:type="spellEnd"/>
          </w:p>
        </w:tc>
        <w:tc>
          <w:tcPr>
            <w:tcW w:w="593" w:type="pct"/>
          </w:tcPr>
          <w:p w14:paraId="2AB89108" w14:textId="77777777" w:rsidR="000F462D" w:rsidRPr="00F54204" w:rsidRDefault="000F462D" w:rsidP="001C6121">
            <w:pPr>
              <w:jc w:val="center"/>
            </w:pPr>
          </w:p>
        </w:tc>
        <w:tc>
          <w:tcPr>
            <w:tcW w:w="670" w:type="pct"/>
          </w:tcPr>
          <w:p w14:paraId="05A0AF7C" w14:textId="77777777" w:rsidR="000F462D" w:rsidRPr="00F54204" w:rsidRDefault="000F462D" w:rsidP="001C6121">
            <w:pPr>
              <w:jc w:val="center"/>
            </w:pPr>
          </w:p>
        </w:tc>
        <w:tc>
          <w:tcPr>
            <w:tcW w:w="670" w:type="pct"/>
          </w:tcPr>
          <w:p w14:paraId="0078D7C8" w14:textId="77777777" w:rsidR="000F462D" w:rsidRPr="00F54204" w:rsidRDefault="000F462D" w:rsidP="001C6121">
            <w:pPr>
              <w:jc w:val="center"/>
            </w:pPr>
          </w:p>
        </w:tc>
        <w:tc>
          <w:tcPr>
            <w:tcW w:w="670" w:type="pct"/>
          </w:tcPr>
          <w:p w14:paraId="36FABBD2" w14:textId="77777777" w:rsidR="000F462D" w:rsidRPr="00F54204" w:rsidRDefault="000F462D" w:rsidP="001C6121">
            <w:pPr>
              <w:jc w:val="center"/>
            </w:pPr>
            <w:r w:rsidRPr="00F54204">
              <w:t>X</w:t>
            </w:r>
          </w:p>
        </w:tc>
        <w:tc>
          <w:tcPr>
            <w:tcW w:w="670" w:type="pct"/>
          </w:tcPr>
          <w:p w14:paraId="4C04288D" w14:textId="77777777" w:rsidR="000F462D" w:rsidRPr="00F54204" w:rsidRDefault="000F462D" w:rsidP="001C6121">
            <w:pPr>
              <w:jc w:val="center"/>
            </w:pPr>
            <w:r w:rsidRPr="00F54204">
              <w:t>X</w:t>
            </w:r>
          </w:p>
        </w:tc>
      </w:tr>
      <w:tr w:rsidR="000F462D" w:rsidRPr="00F54204" w14:paraId="1C7C7DBA" w14:textId="77777777" w:rsidTr="001C6121">
        <w:tc>
          <w:tcPr>
            <w:tcW w:w="1727" w:type="pct"/>
          </w:tcPr>
          <w:p w14:paraId="1D602CDD" w14:textId="77777777" w:rsidR="000F462D" w:rsidRPr="00F54204" w:rsidRDefault="000F462D" w:rsidP="001C6121">
            <w:pPr>
              <w:rPr>
                <w:i/>
              </w:rPr>
            </w:pPr>
            <w:proofErr w:type="spellStart"/>
            <w:r w:rsidRPr="00F54204">
              <w:rPr>
                <w:i/>
              </w:rPr>
              <w:t>Arvicola</w:t>
            </w:r>
            <w:proofErr w:type="spellEnd"/>
            <w:r w:rsidRPr="00F54204">
              <w:rPr>
                <w:i/>
              </w:rPr>
              <w:t xml:space="preserve"> </w:t>
            </w:r>
            <w:proofErr w:type="spellStart"/>
            <w:r w:rsidRPr="00F54204">
              <w:rPr>
                <w:i/>
              </w:rPr>
              <w:t>cantiana</w:t>
            </w:r>
            <w:proofErr w:type="spellEnd"/>
            <w:r w:rsidRPr="00F54204">
              <w:rPr>
                <w:i/>
              </w:rPr>
              <w:t>*</w:t>
            </w:r>
          </w:p>
        </w:tc>
        <w:tc>
          <w:tcPr>
            <w:tcW w:w="593" w:type="pct"/>
          </w:tcPr>
          <w:p w14:paraId="0DA5D003" w14:textId="77777777" w:rsidR="000F462D" w:rsidRPr="00F54204" w:rsidRDefault="000F462D" w:rsidP="001C6121">
            <w:pPr>
              <w:jc w:val="center"/>
            </w:pPr>
            <w:r w:rsidRPr="00F54204">
              <w:t>X</w:t>
            </w:r>
          </w:p>
        </w:tc>
        <w:tc>
          <w:tcPr>
            <w:tcW w:w="670" w:type="pct"/>
          </w:tcPr>
          <w:p w14:paraId="2D29BFA2" w14:textId="77777777" w:rsidR="000F462D" w:rsidRPr="00F54204" w:rsidRDefault="000F462D" w:rsidP="001C6121">
            <w:pPr>
              <w:jc w:val="center"/>
            </w:pPr>
            <w:r w:rsidRPr="00F54204">
              <w:t>X</w:t>
            </w:r>
          </w:p>
        </w:tc>
        <w:tc>
          <w:tcPr>
            <w:tcW w:w="670" w:type="pct"/>
          </w:tcPr>
          <w:p w14:paraId="35A97AB3" w14:textId="77777777" w:rsidR="000F462D" w:rsidRPr="00F54204" w:rsidRDefault="000F462D" w:rsidP="001C6121">
            <w:pPr>
              <w:jc w:val="center"/>
            </w:pPr>
            <w:r w:rsidRPr="00F54204">
              <w:t>X</w:t>
            </w:r>
          </w:p>
        </w:tc>
        <w:tc>
          <w:tcPr>
            <w:tcW w:w="670" w:type="pct"/>
          </w:tcPr>
          <w:p w14:paraId="41D4FE7E" w14:textId="77777777" w:rsidR="000F462D" w:rsidRPr="00F54204" w:rsidRDefault="000F462D" w:rsidP="001C6121">
            <w:pPr>
              <w:jc w:val="center"/>
            </w:pPr>
          </w:p>
        </w:tc>
        <w:tc>
          <w:tcPr>
            <w:tcW w:w="670" w:type="pct"/>
          </w:tcPr>
          <w:p w14:paraId="2333FCF8" w14:textId="77777777" w:rsidR="000F462D" w:rsidRPr="00F54204" w:rsidRDefault="000F462D" w:rsidP="001C6121">
            <w:pPr>
              <w:jc w:val="center"/>
            </w:pPr>
          </w:p>
        </w:tc>
      </w:tr>
      <w:tr w:rsidR="000F462D" w:rsidRPr="00F54204" w14:paraId="2C734770" w14:textId="77777777" w:rsidTr="001C6121">
        <w:tc>
          <w:tcPr>
            <w:tcW w:w="1727" w:type="pct"/>
          </w:tcPr>
          <w:p w14:paraId="6EF014EB" w14:textId="77777777" w:rsidR="000F462D" w:rsidRPr="00F54204" w:rsidRDefault="000F462D" w:rsidP="001C6121">
            <w:pPr>
              <w:rPr>
                <w:i/>
              </w:rPr>
            </w:pPr>
            <w:r w:rsidRPr="00F54204">
              <w:rPr>
                <w:i/>
              </w:rPr>
              <w:t xml:space="preserve">Microtus </w:t>
            </w:r>
            <w:proofErr w:type="spellStart"/>
            <w:r w:rsidRPr="00F54204">
              <w:rPr>
                <w:i/>
              </w:rPr>
              <w:t>agrestis</w:t>
            </w:r>
            <w:proofErr w:type="spellEnd"/>
          </w:p>
        </w:tc>
        <w:tc>
          <w:tcPr>
            <w:tcW w:w="593" w:type="pct"/>
          </w:tcPr>
          <w:p w14:paraId="0B5F7F19" w14:textId="77777777" w:rsidR="000F462D" w:rsidRPr="00F54204" w:rsidRDefault="000F462D" w:rsidP="001C6121">
            <w:pPr>
              <w:jc w:val="center"/>
            </w:pPr>
            <w:r w:rsidRPr="00F54204">
              <w:t>X</w:t>
            </w:r>
          </w:p>
        </w:tc>
        <w:tc>
          <w:tcPr>
            <w:tcW w:w="670" w:type="pct"/>
          </w:tcPr>
          <w:p w14:paraId="699BA225" w14:textId="77777777" w:rsidR="000F462D" w:rsidRPr="00F54204" w:rsidRDefault="000F462D" w:rsidP="001C6121">
            <w:pPr>
              <w:jc w:val="center"/>
            </w:pPr>
            <w:r w:rsidRPr="00F54204">
              <w:t>X</w:t>
            </w:r>
          </w:p>
        </w:tc>
        <w:tc>
          <w:tcPr>
            <w:tcW w:w="670" w:type="pct"/>
          </w:tcPr>
          <w:p w14:paraId="12A84AE6" w14:textId="77777777" w:rsidR="000F462D" w:rsidRPr="00F54204" w:rsidRDefault="000F462D" w:rsidP="001C6121">
            <w:pPr>
              <w:jc w:val="center"/>
            </w:pPr>
            <w:r w:rsidRPr="00F54204">
              <w:t>X</w:t>
            </w:r>
          </w:p>
        </w:tc>
        <w:tc>
          <w:tcPr>
            <w:tcW w:w="670" w:type="pct"/>
          </w:tcPr>
          <w:p w14:paraId="5D4E0AC8" w14:textId="77777777" w:rsidR="000F462D" w:rsidRPr="00F54204" w:rsidRDefault="000F462D" w:rsidP="001C6121">
            <w:pPr>
              <w:jc w:val="center"/>
            </w:pPr>
            <w:r w:rsidRPr="00F54204">
              <w:t>X</w:t>
            </w:r>
          </w:p>
        </w:tc>
        <w:tc>
          <w:tcPr>
            <w:tcW w:w="670" w:type="pct"/>
          </w:tcPr>
          <w:p w14:paraId="16008176" w14:textId="77777777" w:rsidR="000F462D" w:rsidRPr="00F54204" w:rsidRDefault="000F462D" w:rsidP="001C6121">
            <w:pPr>
              <w:jc w:val="center"/>
            </w:pPr>
            <w:r w:rsidRPr="00F54204">
              <w:t>X</w:t>
            </w:r>
          </w:p>
        </w:tc>
      </w:tr>
      <w:tr w:rsidR="000F462D" w:rsidRPr="00F54204" w14:paraId="6CD6C514" w14:textId="77777777" w:rsidTr="001C6121">
        <w:tc>
          <w:tcPr>
            <w:tcW w:w="1727" w:type="pct"/>
          </w:tcPr>
          <w:p w14:paraId="5D8856AC" w14:textId="77777777" w:rsidR="000F462D" w:rsidRPr="00F54204" w:rsidRDefault="000F462D" w:rsidP="001C6121">
            <w:pPr>
              <w:rPr>
                <w:i/>
              </w:rPr>
            </w:pPr>
            <w:r w:rsidRPr="00F54204">
              <w:rPr>
                <w:i/>
              </w:rPr>
              <w:t xml:space="preserve">Microtus </w:t>
            </w:r>
            <w:proofErr w:type="spellStart"/>
            <w:r w:rsidRPr="00F54204">
              <w:rPr>
                <w:i/>
              </w:rPr>
              <w:t>oeconomus</w:t>
            </w:r>
            <w:proofErr w:type="spellEnd"/>
            <w:r w:rsidRPr="00F54204">
              <w:rPr>
                <w:i/>
              </w:rPr>
              <w:t xml:space="preserve"> </w:t>
            </w:r>
            <w:r w:rsidRPr="00F54204">
              <w:rPr>
                <w:rFonts w:cstheme="minorHAnsi"/>
              </w:rPr>
              <w:t>Ɣ</w:t>
            </w:r>
          </w:p>
        </w:tc>
        <w:tc>
          <w:tcPr>
            <w:tcW w:w="593" w:type="pct"/>
          </w:tcPr>
          <w:p w14:paraId="5271ED29" w14:textId="77777777" w:rsidR="000F462D" w:rsidRPr="00F54204" w:rsidRDefault="000F462D" w:rsidP="001C6121">
            <w:pPr>
              <w:jc w:val="center"/>
            </w:pPr>
            <w:r w:rsidRPr="00F54204">
              <w:t>X</w:t>
            </w:r>
          </w:p>
        </w:tc>
        <w:tc>
          <w:tcPr>
            <w:tcW w:w="670" w:type="pct"/>
          </w:tcPr>
          <w:p w14:paraId="77A40E37" w14:textId="77777777" w:rsidR="000F462D" w:rsidRPr="00F54204" w:rsidRDefault="000F462D" w:rsidP="001C6121">
            <w:pPr>
              <w:jc w:val="center"/>
            </w:pPr>
            <w:r w:rsidRPr="00F54204">
              <w:t>X</w:t>
            </w:r>
          </w:p>
        </w:tc>
        <w:tc>
          <w:tcPr>
            <w:tcW w:w="670" w:type="pct"/>
          </w:tcPr>
          <w:p w14:paraId="6BC24964" w14:textId="77777777" w:rsidR="000F462D" w:rsidRPr="00F54204" w:rsidRDefault="000F462D" w:rsidP="001C6121">
            <w:pPr>
              <w:jc w:val="center"/>
            </w:pPr>
            <w:r w:rsidRPr="00F54204">
              <w:t>X</w:t>
            </w:r>
          </w:p>
        </w:tc>
        <w:tc>
          <w:tcPr>
            <w:tcW w:w="670" w:type="pct"/>
          </w:tcPr>
          <w:p w14:paraId="17867372" w14:textId="77777777" w:rsidR="000F462D" w:rsidRPr="00F54204" w:rsidRDefault="000F462D" w:rsidP="001C6121">
            <w:pPr>
              <w:jc w:val="center"/>
            </w:pPr>
            <w:r w:rsidRPr="00F54204">
              <w:t>X</w:t>
            </w:r>
          </w:p>
        </w:tc>
        <w:tc>
          <w:tcPr>
            <w:tcW w:w="670" w:type="pct"/>
          </w:tcPr>
          <w:p w14:paraId="1C07A878" w14:textId="77777777" w:rsidR="000F462D" w:rsidRPr="00F54204" w:rsidRDefault="000F462D" w:rsidP="001C6121">
            <w:pPr>
              <w:jc w:val="center"/>
            </w:pPr>
          </w:p>
        </w:tc>
      </w:tr>
      <w:tr w:rsidR="000F462D" w:rsidRPr="00F54204" w14:paraId="11E5536A" w14:textId="77777777" w:rsidTr="001C6121">
        <w:tc>
          <w:tcPr>
            <w:tcW w:w="1727" w:type="pct"/>
          </w:tcPr>
          <w:p w14:paraId="06538708" w14:textId="77777777" w:rsidR="000F462D" w:rsidRPr="00F54204" w:rsidRDefault="000F462D" w:rsidP="001C6121">
            <w:pPr>
              <w:rPr>
                <w:i/>
              </w:rPr>
            </w:pPr>
            <w:r w:rsidRPr="00F54204">
              <w:rPr>
                <w:i/>
              </w:rPr>
              <w:t xml:space="preserve">Microtus </w:t>
            </w:r>
            <w:proofErr w:type="spellStart"/>
            <w:r w:rsidRPr="00F54204">
              <w:rPr>
                <w:i/>
              </w:rPr>
              <w:t>subterraneus</w:t>
            </w:r>
            <w:proofErr w:type="spellEnd"/>
            <w:r w:rsidRPr="00F54204">
              <w:rPr>
                <w:i/>
              </w:rPr>
              <w:t xml:space="preserve"> </w:t>
            </w:r>
            <w:r w:rsidRPr="00F54204">
              <w:rPr>
                <w:rFonts w:cstheme="minorHAnsi"/>
              </w:rPr>
              <w:t>Ɣ</w:t>
            </w:r>
          </w:p>
        </w:tc>
        <w:tc>
          <w:tcPr>
            <w:tcW w:w="593" w:type="pct"/>
          </w:tcPr>
          <w:p w14:paraId="4D6FEDA3" w14:textId="77777777" w:rsidR="000F462D" w:rsidRPr="00F54204" w:rsidRDefault="000F462D" w:rsidP="001C6121">
            <w:pPr>
              <w:jc w:val="center"/>
            </w:pPr>
            <w:r w:rsidRPr="00F54204">
              <w:t>X</w:t>
            </w:r>
          </w:p>
        </w:tc>
        <w:tc>
          <w:tcPr>
            <w:tcW w:w="670" w:type="pct"/>
          </w:tcPr>
          <w:p w14:paraId="59FC54BD" w14:textId="77777777" w:rsidR="000F462D" w:rsidRPr="00F54204" w:rsidRDefault="000F462D" w:rsidP="001C6121">
            <w:pPr>
              <w:jc w:val="center"/>
            </w:pPr>
          </w:p>
        </w:tc>
        <w:tc>
          <w:tcPr>
            <w:tcW w:w="670" w:type="pct"/>
          </w:tcPr>
          <w:p w14:paraId="404BBE49" w14:textId="77777777" w:rsidR="000F462D" w:rsidRPr="00F54204" w:rsidRDefault="000F462D" w:rsidP="001C6121">
            <w:pPr>
              <w:jc w:val="center"/>
            </w:pPr>
          </w:p>
        </w:tc>
        <w:tc>
          <w:tcPr>
            <w:tcW w:w="670" w:type="pct"/>
          </w:tcPr>
          <w:p w14:paraId="34CFD860" w14:textId="77777777" w:rsidR="000F462D" w:rsidRPr="00F54204" w:rsidRDefault="000F462D" w:rsidP="001C6121">
            <w:pPr>
              <w:jc w:val="center"/>
            </w:pPr>
          </w:p>
        </w:tc>
        <w:tc>
          <w:tcPr>
            <w:tcW w:w="670" w:type="pct"/>
          </w:tcPr>
          <w:p w14:paraId="24ACBD42" w14:textId="77777777" w:rsidR="000F462D" w:rsidRPr="00F54204" w:rsidRDefault="000F462D" w:rsidP="001C6121">
            <w:pPr>
              <w:jc w:val="center"/>
            </w:pPr>
          </w:p>
        </w:tc>
      </w:tr>
      <w:tr w:rsidR="000F462D" w:rsidRPr="00F54204" w14:paraId="106C78AC" w14:textId="77777777" w:rsidTr="001C6121">
        <w:tc>
          <w:tcPr>
            <w:tcW w:w="1727" w:type="pct"/>
          </w:tcPr>
          <w:p w14:paraId="25BDB318" w14:textId="77777777" w:rsidR="000F462D" w:rsidRPr="00F54204" w:rsidRDefault="000F462D" w:rsidP="001C6121">
            <w:pPr>
              <w:rPr>
                <w:i/>
              </w:rPr>
            </w:pPr>
            <w:proofErr w:type="spellStart"/>
            <w:r w:rsidRPr="00F54204">
              <w:rPr>
                <w:i/>
              </w:rPr>
              <w:t>Apodemus</w:t>
            </w:r>
            <w:proofErr w:type="spellEnd"/>
            <w:r w:rsidRPr="00F54204">
              <w:rPr>
                <w:i/>
              </w:rPr>
              <w:t xml:space="preserve"> </w:t>
            </w:r>
            <w:proofErr w:type="spellStart"/>
            <w:r w:rsidRPr="00F54204">
              <w:rPr>
                <w:i/>
              </w:rPr>
              <w:t>sylvaticus</w:t>
            </w:r>
            <w:proofErr w:type="spellEnd"/>
          </w:p>
        </w:tc>
        <w:tc>
          <w:tcPr>
            <w:tcW w:w="593" w:type="pct"/>
          </w:tcPr>
          <w:p w14:paraId="798C7249" w14:textId="77777777" w:rsidR="000F462D" w:rsidRPr="00F54204" w:rsidRDefault="000F462D" w:rsidP="001C6121">
            <w:pPr>
              <w:jc w:val="center"/>
            </w:pPr>
            <w:r w:rsidRPr="00F54204">
              <w:t>X</w:t>
            </w:r>
          </w:p>
        </w:tc>
        <w:tc>
          <w:tcPr>
            <w:tcW w:w="670" w:type="pct"/>
          </w:tcPr>
          <w:p w14:paraId="1C09612B" w14:textId="77777777" w:rsidR="000F462D" w:rsidRPr="00F54204" w:rsidRDefault="000F462D" w:rsidP="001C6121">
            <w:pPr>
              <w:jc w:val="center"/>
            </w:pPr>
            <w:r w:rsidRPr="00F54204">
              <w:t>X</w:t>
            </w:r>
          </w:p>
        </w:tc>
        <w:tc>
          <w:tcPr>
            <w:tcW w:w="670" w:type="pct"/>
          </w:tcPr>
          <w:p w14:paraId="2EE171D5" w14:textId="77777777" w:rsidR="000F462D" w:rsidRPr="00F54204" w:rsidRDefault="000F462D" w:rsidP="001C6121">
            <w:pPr>
              <w:jc w:val="center"/>
            </w:pPr>
            <w:r w:rsidRPr="00F54204">
              <w:t>X</w:t>
            </w:r>
          </w:p>
        </w:tc>
        <w:tc>
          <w:tcPr>
            <w:tcW w:w="670" w:type="pct"/>
          </w:tcPr>
          <w:p w14:paraId="19D8CF99" w14:textId="77777777" w:rsidR="000F462D" w:rsidRPr="00F54204" w:rsidRDefault="000F462D" w:rsidP="001C6121">
            <w:pPr>
              <w:jc w:val="center"/>
            </w:pPr>
            <w:r w:rsidRPr="00F54204">
              <w:t>X</w:t>
            </w:r>
          </w:p>
        </w:tc>
        <w:tc>
          <w:tcPr>
            <w:tcW w:w="670" w:type="pct"/>
          </w:tcPr>
          <w:p w14:paraId="2DA0E48B" w14:textId="77777777" w:rsidR="000F462D" w:rsidRPr="00F54204" w:rsidRDefault="000F462D" w:rsidP="001C6121">
            <w:pPr>
              <w:jc w:val="center"/>
            </w:pPr>
            <w:r w:rsidRPr="00F54204">
              <w:t>X</w:t>
            </w:r>
          </w:p>
        </w:tc>
      </w:tr>
      <w:tr w:rsidR="000F462D" w:rsidRPr="00F54204" w14:paraId="4D294561" w14:textId="77777777" w:rsidTr="001C6121">
        <w:tc>
          <w:tcPr>
            <w:tcW w:w="1727" w:type="pct"/>
          </w:tcPr>
          <w:p w14:paraId="2C5E1F99" w14:textId="77777777" w:rsidR="000F462D" w:rsidRPr="00F54204" w:rsidRDefault="000F462D" w:rsidP="001C6121">
            <w:pPr>
              <w:rPr>
                <w:i/>
              </w:rPr>
            </w:pPr>
            <w:proofErr w:type="spellStart"/>
            <w:r w:rsidRPr="00F54204">
              <w:rPr>
                <w:i/>
              </w:rPr>
              <w:t>Apodemus</w:t>
            </w:r>
            <w:proofErr w:type="spellEnd"/>
            <w:r w:rsidRPr="00F54204">
              <w:rPr>
                <w:i/>
              </w:rPr>
              <w:t xml:space="preserve"> </w:t>
            </w:r>
            <w:proofErr w:type="spellStart"/>
            <w:r w:rsidRPr="00F54204">
              <w:rPr>
                <w:i/>
              </w:rPr>
              <w:t>maastrichtiensis</w:t>
            </w:r>
            <w:proofErr w:type="spellEnd"/>
            <w:r w:rsidRPr="00F54204">
              <w:rPr>
                <w:i/>
              </w:rPr>
              <w:t>*</w:t>
            </w:r>
          </w:p>
        </w:tc>
        <w:tc>
          <w:tcPr>
            <w:tcW w:w="593" w:type="pct"/>
          </w:tcPr>
          <w:p w14:paraId="31EF0481" w14:textId="77777777" w:rsidR="000F462D" w:rsidRPr="00F54204" w:rsidRDefault="000F462D" w:rsidP="001C6121">
            <w:pPr>
              <w:jc w:val="center"/>
            </w:pPr>
            <w:r w:rsidRPr="00F54204">
              <w:t>X</w:t>
            </w:r>
          </w:p>
        </w:tc>
        <w:tc>
          <w:tcPr>
            <w:tcW w:w="670" w:type="pct"/>
          </w:tcPr>
          <w:p w14:paraId="398C8D20" w14:textId="77777777" w:rsidR="000F462D" w:rsidRPr="00F54204" w:rsidRDefault="000F462D" w:rsidP="001C6121">
            <w:pPr>
              <w:jc w:val="center"/>
            </w:pPr>
          </w:p>
        </w:tc>
        <w:tc>
          <w:tcPr>
            <w:tcW w:w="670" w:type="pct"/>
          </w:tcPr>
          <w:p w14:paraId="600ECA4F" w14:textId="77777777" w:rsidR="000F462D" w:rsidRPr="00F54204" w:rsidRDefault="000F462D" w:rsidP="001C6121">
            <w:pPr>
              <w:jc w:val="center"/>
            </w:pPr>
            <w:r w:rsidRPr="00F54204">
              <w:t>X</w:t>
            </w:r>
          </w:p>
        </w:tc>
        <w:tc>
          <w:tcPr>
            <w:tcW w:w="670" w:type="pct"/>
          </w:tcPr>
          <w:p w14:paraId="32740FB1" w14:textId="77777777" w:rsidR="000F462D" w:rsidRPr="00F54204" w:rsidRDefault="000F462D" w:rsidP="001C6121">
            <w:pPr>
              <w:jc w:val="center"/>
            </w:pPr>
          </w:p>
        </w:tc>
        <w:tc>
          <w:tcPr>
            <w:tcW w:w="670" w:type="pct"/>
          </w:tcPr>
          <w:p w14:paraId="298ACEB9" w14:textId="77777777" w:rsidR="000F462D" w:rsidRPr="00F54204" w:rsidRDefault="000F462D" w:rsidP="001C6121">
            <w:pPr>
              <w:jc w:val="center"/>
            </w:pPr>
          </w:p>
        </w:tc>
      </w:tr>
      <w:tr w:rsidR="000F462D" w:rsidRPr="00F54204" w14:paraId="569AF7FE" w14:textId="77777777" w:rsidTr="001C6121">
        <w:tc>
          <w:tcPr>
            <w:tcW w:w="1727" w:type="pct"/>
          </w:tcPr>
          <w:p w14:paraId="43578097" w14:textId="77777777" w:rsidR="000F462D" w:rsidRPr="00F54204" w:rsidRDefault="000F462D" w:rsidP="001C6121">
            <w:pPr>
              <w:rPr>
                <w:i/>
              </w:rPr>
            </w:pPr>
            <w:proofErr w:type="spellStart"/>
            <w:r w:rsidRPr="00F54204">
              <w:rPr>
                <w:i/>
              </w:rPr>
              <w:t>Apodemus</w:t>
            </w:r>
            <w:proofErr w:type="spellEnd"/>
            <w:r w:rsidRPr="00F54204">
              <w:rPr>
                <w:i/>
              </w:rPr>
              <w:t xml:space="preserve"> </w:t>
            </w:r>
            <w:proofErr w:type="spellStart"/>
            <w:r w:rsidRPr="00F54204">
              <w:rPr>
                <w:i/>
              </w:rPr>
              <w:t>flavicollis</w:t>
            </w:r>
            <w:proofErr w:type="spellEnd"/>
          </w:p>
        </w:tc>
        <w:tc>
          <w:tcPr>
            <w:tcW w:w="593" w:type="pct"/>
          </w:tcPr>
          <w:p w14:paraId="0EECFF58" w14:textId="77777777" w:rsidR="000F462D" w:rsidRPr="00F54204" w:rsidRDefault="000F462D" w:rsidP="001C6121">
            <w:pPr>
              <w:jc w:val="center"/>
            </w:pPr>
          </w:p>
        </w:tc>
        <w:tc>
          <w:tcPr>
            <w:tcW w:w="670" w:type="pct"/>
          </w:tcPr>
          <w:p w14:paraId="350C8852" w14:textId="77777777" w:rsidR="000F462D" w:rsidRPr="00F54204" w:rsidRDefault="000F462D" w:rsidP="001C6121">
            <w:pPr>
              <w:jc w:val="center"/>
            </w:pPr>
          </w:p>
        </w:tc>
        <w:tc>
          <w:tcPr>
            <w:tcW w:w="670" w:type="pct"/>
          </w:tcPr>
          <w:p w14:paraId="3CD671DA" w14:textId="77777777" w:rsidR="000F462D" w:rsidRPr="00F54204" w:rsidRDefault="000F462D" w:rsidP="001C6121">
            <w:pPr>
              <w:jc w:val="center"/>
            </w:pPr>
          </w:p>
        </w:tc>
        <w:tc>
          <w:tcPr>
            <w:tcW w:w="670" w:type="pct"/>
          </w:tcPr>
          <w:p w14:paraId="09DA9DA7" w14:textId="77777777" w:rsidR="000F462D" w:rsidRPr="00F54204" w:rsidRDefault="000F462D" w:rsidP="001C6121">
            <w:pPr>
              <w:jc w:val="center"/>
            </w:pPr>
          </w:p>
        </w:tc>
        <w:tc>
          <w:tcPr>
            <w:tcW w:w="670" w:type="pct"/>
          </w:tcPr>
          <w:p w14:paraId="22DEC0E6" w14:textId="77777777" w:rsidR="000F462D" w:rsidRPr="00F54204" w:rsidRDefault="000F462D" w:rsidP="001C6121">
            <w:pPr>
              <w:jc w:val="center"/>
            </w:pPr>
            <w:r w:rsidRPr="00F54204">
              <w:t>X</w:t>
            </w:r>
          </w:p>
        </w:tc>
      </w:tr>
      <w:tr w:rsidR="000F462D" w:rsidRPr="00F54204" w14:paraId="48C4C8C2" w14:textId="77777777" w:rsidTr="001C6121">
        <w:tc>
          <w:tcPr>
            <w:tcW w:w="1727" w:type="pct"/>
          </w:tcPr>
          <w:p w14:paraId="1228AD35" w14:textId="77777777" w:rsidR="000F462D" w:rsidRPr="00F54204" w:rsidRDefault="000F462D" w:rsidP="001C6121">
            <w:pPr>
              <w:rPr>
                <w:i/>
              </w:rPr>
            </w:pPr>
            <w:proofErr w:type="spellStart"/>
            <w:r w:rsidRPr="00F54204">
              <w:rPr>
                <w:i/>
              </w:rPr>
              <w:t>Muscardinus</w:t>
            </w:r>
            <w:proofErr w:type="spellEnd"/>
            <w:r w:rsidRPr="00F54204">
              <w:rPr>
                <w:i/>
              </w:rPr>
              <w:t xml:space="preserve"> </w:t>
            </w:r>
            <w:proofErr w:type="spellStart"/>
            <w:r w:rsidRPr="00F54204">
              <w:rPr>
                <w:i/>
              </w:rPr>
              <w:t>avellanarius</w:t>
            </w:r>
            <w:proofErr w:type="spellEnd"/>
          </w:p>
        </w:tc>
        <w:tc>
          <w:tcPr>
            <w:tcW w:w="593" w:type="pct"/>
          </w:tcPr>
          <w:p w14:paraId="3D898D3E" w14:textId="77777777" w:rsidR="000F462D" w:rsidRPr="00F54204" w:rsidRDefault="000F462D" w:rsidP="001C6121">
            <w:pPr>
              <w:jc w:val="center"/>
            </w:pPr>
          </w:p>
        </w:tc>
        <w:tc>
          <w:tcPr>
            <w:tcW w:w="670" w:type="pct"/>
          </w:tcPr>
          <w:p w14:paraId="60FC45D5" w14:textId="77777777" w:rsidR="000F462D" w:rsidRPr="00F54204" w:rsidRDefault="000F462D" w:rsidP="001C6121">
            <w:pPr>
              <w:jc w:val="center"/>
            </w:pPr>
          </w:p>
        </w:tc>
        <w:tc>
          <w:tcPr>
            <w:tcW w:w="670" w:type="pct"/>
          </w:tcPr>
          <w:p w14:paraId="490FF311" w14:textId="77777777" w:rsidR="000F462D" w:rsidRPr="00F54204" w:rsidRDefault="000F462D" w:rsidP="001C6121">
            <w:pPr>
              <w:jc w:val="center"/>
            </w:pPr>
          </w:p>
        </w:tc>
        <w:tc>
          <w:tcPr>
            <w:tcW w:w="670" w:type="pct"/>
          </w:tcPr>
          <w:p w14:paraId="03ECA23B" w14:textId="77777777" w:rsidR="000F462D" w:rsidRPr="00F54204" w:rsidRDefault="000F462D" w:rsidP="001C6121">
            <w:pPr>
              <w:jc w:val="center"/>
            </w:pPr>
          </w:p>
        </w:tc>
        <w:tc>
          <w:tcPr>
            <w:tcW w:w="670" w:type="pct"/>
          </w:tcPr>
          <w:p w14:paraId="281856C0" w14:textId="77777777" w:rsidR="000F462D" w:rsidRPr="00F54204" w:rsidRDefault="000F462D" w:rsidP="001C6121">
            <w:pPr>
              <w:jc w:val="center"/>
            </w:pPr>
            <w:r w:rsidRPr="00F54204">
              <w:t>X</w:t>
            </w:r>
          </w:p>
        </w:tc>
      </w:tr>
      <w:tr w:rsidR="000F462D" w:rsidRPr="00F54204" w14:paraId="09F22B2C" w14:textId="77777777" w:rsidTr="001C6121">
        <w:tc>
          <w:tcPr>
            <w:tcW w:w="1727" w:type="pct"/>
          </w:tcPr>
          <w:p w14:paraId="40569F7B" w14:textId="77777777" w:rsidR="000F462D" w:rsidRPr="00F54204" w:rsidRDefault="000F462D" w:rsidP="001C6121">
            <w:pPr>
              <w:rPr>
                <w:i/>
              </w:rPr>
            </w:pPr>
            <w:proofErr w:type="spellStart"/>
            <w:r w:rsidRPr="00F54204">
              <w:rPr>
                <w:i/>
              </w:rPr>
              <w:t>Canis</w:t>
            </w:r>
            <w:proofErr w:type="spellEnd"/>
            <w:r w:rsidRPr="00F54204">
              <w:rPr>
                <w:i/>
              </w:rPr>
              <w:t xml:space="preserve"> lupus </w:t>
            </w:r>
            <w:r w:rsidRPr="00F54204">
              <w:rPr>
                <w:rFonts w:cstheme="minorHAnsi"/>
              </w:rPr>
              <w:t>Ɣ</w:t>
            </w:r>
          </w:p>
        </w:tc>
        <w:tc>
          <w:tcPr>
            <w:tcW w:w="593" w:type="pct"/>
          </w:tcPr>
          <w:p w14:paraId="563105D4" w14:textId="77777777" w:rsidR="000F462D" w:rsidRPr="00F54204" w:rsidRDefault="000F462D" w:rsidP="001C6121">
            <w:pPr>
              <w:jc w:val="center"/>
            </w:pPr>
            <w:r w:rsidRPr="00F54204">
              <w:t>X</w:t>
            </w:r>
          </w:p>
        </w:tc>
        <w:tc>
          <w:tcPr>
            <w:tcW w:w="670" w:type="pct"/>
          </w:tcPr>
          <w:p w14:paraId="31B96F2E" w14:textId="77777777" w:rsidR="000F462D" w:rsidRPr="00F54204" w:rsidRDefault="000F462D" w:rsidP="001C6121">
            <w:pPr>
              <w:jc w:val="center"/>
            </w:pPr>
            <w:r w:rsidRPr="00F54204">
              <w:t>X</w:t>
            </w:r>
          </w:p>
        </w:tc>
        <w:tc>
          <w:tcPr>
            <w:tcW w:w="670" w:type="pct"/>
          </w:tcPr>
          <w:p w14:paraId="31EB1765" w14:textId="77777777" w:rsidR="000F462D" w:rsidRPr="00F54204" w:rsidRDefault="000F462D" w:rsidP="001C6121">
            <w:pPr>
              <w:jc w:val="center"/>
            </w:pPr>
            <w:r w:rsidRPr="00F54204">
              <w:t>X</w:t>
            </w:r>
          </w:p>
        </w:tc>
        <w:tc>
          <w:tcPr>
            <w:tcW w:w="670" w:type="pct"/>
          </w:tcPr>
          <w:p w14:paraId="22ED55CF" w14:textId="77777777" w:rsidR="000F462D" w:rsidRPr="00F54204" w:rsidRDefault="000F462D" w:rsidP="001C6121">
            <w:pPr>
              <w:jc w:val="center"/>
            </w:pPr>
            <w:r w:rsidRPr="00F54204">
              <w:t>X</w:t>
            </w:r>
          </w:p>
        </w:tc>
        <w:tc>
          <w:tcPr>
            <w:tcW w:w="670" w:type="pct"/>
          </w:tcPr>
          <w:p w14:paraId="0601B10E" w14:textId="77777777" w:rsidR="000F462D" w:rsidRPr="00F54204" w:rsidRDefault="000F462D" w:rsidP="001C6121">
            <w:pPr>
              <w:jc w:val="center"/>
            </w:pPr>
            <w:r w:rsidRPr="00F54204">
              <w:t>X</w:t>
            </w:r>
          </w:p>
        </w:tc>
      </w:tr>
      <w:tr w:rsidR="000F462D" w:rsidRPr="00F54204" w14:paraId="235FC35A" w14:textId="77777777" w:rsidTr="001C6121">
        <w:tc>
          <w:tcPr>
            <w:tcW w:w="1727" w:type="pct"/>
          </w:tcPr>
          <w:p w14:paraId="2A6EFC98" w14:textId="77777777" w:rsidR="000F462D" w:rsidRPr="00F54204" w:rsidRDefault="000F462D" w:rsidP="001C6121">
            <w:pPr>
              <w:rPr>
                <w:i/>
              </w:rPr>
            </w:pPr>
            <w:proofErr w:type="spellStart"/>
            <w:r w:rsidRPr="00F54204">
              <w:rPr>
                <w:i/>
              </w:rPr>
              <w:t>Vulpes</w:t>
            </w:r>
            <w:proofErr w:type="spellEnd"/>
            <w:r w:rsidRPr="00F54204">
              <w:rPr>
                <w:i/>
              </w:rPr>
              <w:t xml:space="preserve"> </w:t>
            </w:r>
            <w:proofErr w:type="spellStart"/>
            <w:r>
              <w:rPr>
                <w:i/>
              </w:rPr>
              <w:t>vulpes</w:t>
            </w:r>
            <w:proofErr w:type="spellEnd"/>
          </w:p>
        </w:tc>
        <w:tc>
          <w:tcPr>
            <w:tcW w:w="593" w:type="pct"/>
          </w:tcPr>
          <w:p w14:paraId="7EDD233D" w14:textId="77777777" w:rsidR="000F462D" w:rsidRPr="00F54204" w:rsidRDefault="000F462D" w:rsidP="001C6121">
            <w:pPr>
              <w:jc w:val="center"/>
            </w:pPr>
          </w:p>
        </w:tc>
        <w:tc>
          <w:tcPr>
            <w:tcW w:w="670" w:type="pct"/>
          </w:tcPr>
          <w:p w14:paraId="049DDB11" w14:textId="77777777" w:rsidR="000F462D" w:rsidRPr="00F54204" w:rsidRDefault="000F462D" w:rsidP="001C6121">
            <w:pPr>
              <w:jc w:val="center"/>
            </w:pPr>
            <w:r w:rsidRPr="00F54204">
              <w:t>X</w:t>
            </w:r>
          </w:p>
        </w:tc>
        <w:tc>
          <w:tcPr>
            <w:tcW w:w="670" w:type="pct"/>
          </w:tcPr>
          <w:p w14:paraId="36E9D10D" w14:textId="77777777" w:rsidR="000F462D" w:rsidRPr="00F54204" w:rsidRDefault="000F462D" w:rsidP="001C6121">
            <w:pPr>
              <w:jc w:val="center"/>
            </w:pPr>
            <w:r w:rsidRPr="00F54204">
              <w:t>X</w:t>
            </w:r>
          </w:p>
        </w:tc>
        <w:tc>
          <w:tcPr>
            <w:tcW w:w="670" w:type="pct"/>
          </w:tcPr>
          <w:p w14:paraId="4305AA34" w14:textId="77777777" w:rsidR="000F462D" w:rsidRPr="00F54204" w:rsidRDefault="000F462D" w:rsidP="001C6121">
            <w:pPr>
              <w:jc w:val="center"/>
            </w:pPr>
            <w:r w:rsidRPr="00F54204">
              <w:t>X</w:t>
            </w:r>
          </w:p>
        </w:tc>
        <w:tc>
          <w:tcPr>
            <w:tcW w:w="670" w:type="pct"/>
          </w:tcPr>
          <w:p w14:paraId="4B5F557F" w14:textId="77777777" w:rsidR="000F462D" w:rsidRPr="00F54204" w:rsidRDefault="000F462D" w:rsidP="001C6121">
            <w:pPr>
              <w:jc w:val="center"/>
            </w:pPr>
            <w:r w:rsidRPr="00F54204">
              <w:t>X</w:t>
            </w:r>
          </w:p>
        </w:tc>
      </w:tr>
      <w:tr w:rsidR="000F462D" w:rsidRPr="00F54204" w14:paraId="4C479266" w14:textId="77777777" w:rsidTr="001C6121">
        <w:tc>
          <w:tcPr>
            <w:tcW w:w="1727" w:type="pct"/>
          </w:tcPr>
          <w:p w14:paraId="2BD621D9" w14:textId="77777777" w:rsidR="000F462D" w:rsidRPr="00F54204" w:rsidRDefault="000F462D" w:rsidP="001C6121">
            <w:pPr>
              <w:rPr>
                <w:i/>
              </w:rPr>
            </w:pPr>
            <w:proofErr w:type="spellStart"/>
            <w:r w:rsidRPr="00F54204">
              <w:rPr>
                <w:i/>
              </w:rPr>
              <w:t>Ursus</w:t>
            </w:r>
            <w:proofErr w:type="spellEnd"/>
            <w:r w:rsidRPr="00F54204">
              <w:rPr>
                <w:i/>
              </w:rPr>
              <w:t xml:space="preserve"> </w:t>
            </w:r>
            <w:proofErr w:type="spellStart"/>
            <w:r w:rsidRPr="00F54204">
              <w:rPr>
                <w:i/>
              </w:rPr>
              <w:t>spelaeus</w:t>
            </w:r>
            <w:proofErr w:type="spellEnd"/>
            <w:r w:rsidRPr="00F54204">
              <w:rPr>
                <w:i/>
              </w:rPr>
              <w:t>*</w:t>
            </w:r>
          </w:p>
        </w:tc>
        <w:tc>
          <w:tcPr>
            <w:tcW w:w="593" w:type="pct"/>
          </w:tcPr>
          <w:p w14:paraId="50DD469E" w14:textId="77777777" w:rsidR="000F462D" w:rsidRPr="00F54204" w:rsidRDefault="000F462D" w:rsidP="001C6121">
            <w:pPr>
              <w:jc w:val="center"/>
            </w:pPr>
            <w:r w:rsidRPr="00F54204">
              <w:t>X</w:t>
            </w:r>
          </w:p>
        </w:tc>
        <w:tc>
          <w:tcPr>
            <w:tcW w:w="670" w:type="pct"/>
          </w:tcPr>
          <w:p w14:paraId="53EAEB7F" w14:textId="77777777" w:rsidR="000F462D" w:rsidRPr="00F54204" w:rsidRDefault="000F462D" w:rsidP="001C6121">
            <w:pPr>
              <w:jc w:val="center"/>
            </w:pPr>
          </w:p>
        </w:tc>
        <w:tc>
          <w:tcPr>
            <w:tcW w:w="670" w:type="pct"/>
          </w:tcPr>
          <w:p w14:paraId="765947A4" w14:textId="77777777" w:rsidR="000F462D" w:rsidRPr="00F54204" w:rsidRDefault="000F462D" w:rsidP="001C6121">
            <w:pPr>
              <w:jc w:val="center"/>
            </w:pPr>
          </w:p>
        </w:tc>
        <w:tc>
          <w:tcPr>
            <w:tcW w:w="670" w:type="pct"/>
          </w:tcPr>
          <w:p w14:paraId="5A1E5CFB" w14:textId="77777777" w:rsidR="000F462D" w:rsidRPr="00F54204" w:rsidRDefault="000F462D" w:rsidP="001C6121">
            <w:pPr>
              <w:jc w:val="center"/>
            </w:pPr>
          </w:p>
        </w:tc>
        <w:tc>
          <w:tcPr>
            <w:tcW w:w="670" w:type="pct"/>
          </w:tcPr>
          <w:p w14:paraId="59E1F381" w14:textId="77777777" w:rsidR="000F462D" w:rsidRPr="00F54204" w:rsidRDefault="000F462D" w:rsidP="001C6121">
            <w:pPr>
              <w:jc w:val="center"/>
            </w:pPr>
          </w:p>
        </w:tc>
      </w:tr>
      <w:tr w:rsidR="000F462D" w:rsidRPr="00F54204" w14:paraId="23932DCD" w14:textId="77777777" w:rsidTr="001C6121">
        <w:tc>
          <w:tcPr>
            <w:tcW w:w="1727" w:type="pct"/>
          </w:tcPr>
          <w:p w14:paraId="70C83A87" w14:textId="77777777" w:rsidR="000F462D" w:rsidRPr="00F54204" w:rsidRDefault="000F462D" w:rsidP="001C6121">
            <w:pPr>
              <w:rPr>
                <w:i/>
              </w:rPr>
            </w:pPr>
            <w:proofErr w:type="spellStart"/>
            <w:r w:rsidRPr="00F54204">
              <w:rPr>
                <w:i/>
              </w:rPr>
              <w:t>Ursus</w:t>
            </w:r>
            <w:proofErr w:type="spellEnd"/>
            <w:r w:rsidRPr="00F54204">
              <w:rPr>
                <w:i/>
              </w:rPr>
              <w:t xml:space="preserve"> </w:t>
            </w:r>
            <w:proofErr w:type="spellStart"/>
            <w:r w:rsidRPr="00F54204">
              <w:rPr>
                <w:i/>
              </w:rPr>
              <w:t>arctos</w:t>
            </w:r>
            <w:proofErr w:type="spellEnd"/>
            <w:r w:rsidRPr="00F54204">
              <w:rPr>
                <w:i/>
              </w:rPr>
              <w:t xml:space="preserve"> </w:t>
            </w:r>
            <w:r w:rsidRPr="00F54204">
              <w:rPr>
                <w:rFonts w:cstheme="minorHAnsi"/>
              </w:rPr>
              <w:t>Ɣ</w:t>
            </w:r>
          </w:p>
        </w:tc>
        <w:tc>
          <w:tcPr>
            <w:tcW w:w="593" w:type="pct"/>
          </w:tcPr>
          <w:p w14:paraId="4C7A4753" w14:textId="77777777" w:rsidR="000F462D" w:rsidRPr="00F54204" w:rsidRDefault="000F462D" w:rsidP="001C6121">
            <w:pPr>
              <w:jc w:val="center"/>
            </w:pPr>
          </w:p>
        </w:tc>
        <w:tc>
          <w:tcPr>
            <w:tcW w:w="670" w:type="pct"/>
          </w:tcPr>
          <w:p w14:paraId="0A0F25C7" w14:textId="77777777" w:rsidR="000F462D" w:rsidRPr="00F54204" w:rsidRDefault="000F462D" w:rsidP="001C6121">
            <w:pPr>
              <w:jc w:val="center"/>
            </w:pPr>
            <w:r w:rsidRPr="00F54204">
              <w:t>X</w:t>
            </w:r>
          </w:p>
        </w:tc>
        <w:tc>
          <w:tcPr>
            <w:tcW w:w="670" w:type="pct"/>
          </w:tcPr>
          <w:p w14:paraId="022908FB" w14:textId="77777777" w:rsidR="000F462D" w:rsidRPr="00F54204" w:rsidRDefault="000F462D" w:rsidP="001C6121">
            <w:pPr>
              <w:jc w:val="center"/>
            </w:pPr>
            <w:r w:rsidRPr="00F54204">
              <w:t>X</w:t>
            </w:r>
          </w:p>
        </w:tc>
        <w:tc>
          <w:tcPr>
            <w:tcW w:w="670" w:type="pct"/>
          </w:tcPr>
          <w:p w14:paraId="7B4A35CF" w14:textId="77777777" w:rsidR="000F462D" w:rsidRPr="00F54204" w:rsidRDefault="000F462D" w:rsidP="001C6121">
            <w:pPr>
              <w:jc w:val="center"/>
            </w:pPr>
            <w:r w:rsidRPr="00F54204">
              <w:t>X</w:t>
            </w:r>
          </w:p>
        </w:tc>
        <w:tc>
          <w:tcPr>
            <w:tcW w:w="670" w:type="pct"/>
          </w:tcPr>
          <w:p w14:paraId="68FF41FB" w14:textId="77777777" w:rsidR="000F462D" w:rsidRPr="00F54204" w:rsidRDefault="000F462D" w:rsidP="001C6121">
            <w:pPr>
              <w:jc w:val="center"/>
            </w:pPr>
            <w:r w:rsidRPr="00F54204">
              <w:t>X</w:t>
            </w:r>
          </w:p>
        </w:tc>
      </w:tr>
      <w:tr w:rsidR="000F462D" w:rsidRPr="00F54204" w14:paraId="7E3F0971" w14:textId="77777777" w:rsidTr="001C6121">
        <w:tc>
          <w:tcPr>
            <w:tcW w:w="1727" w:type="pct"/>
          </w:tcPr>
          <w:p w14:paraId="6050CF5D" w14:textId="77777777" w:rsidR="000F462D" w:rsidRPr="00F54204" w:rsidRDefault="000F462D" w:rsidP="001C6121">
            <w:pPr>
              <w:rPr>
                <w:i/>
              </w:rPr>
            </w:pPr>
            <w:proofErr w:type="spellStart"/>
            <w:r w:rsidRPr="00F54204">
              <w:rPr>
                <w:i/>
              </w:rPr>
              <w:t>Mustela</w:t>
            </w:r>
            <w:proofErr w:type="spellEnd"/>
            <w:r w:rsidRPr="00F54204">
              <w:rPr>
                <w:i/>
              </w:rPr>
              <w:t xml:space="preserve"> </w:t>
            </w:r>
            <w:proofErr w:type="spellStart"/>
            <w:r w:rsidRPr="00F54204">
              <w:rPr>
                <w:i/>
              </w:rPr>
              <w:t>erminea</w:t>
            </w:r>
            <w:proofErr w:type="spellEnd"/>
          </w:p>
        </w:tc>
        <w:tc>
          <w:tcPr>
            <w:tcW w:w="593" w:type="pct"/>
          </w:tcPr>
          <w:p w14:paraId="172FFDFA" w14:textId="77777777" w:rsidR="000F462D" w:rsidRPr="00F54204" w:rsidRDefault="000F462D" w:rsidP="001C6121">
            <w:pPr>
              <w:jc w:val="center"/>
            </w:pPr>
            <w:r w:rsidRPr="00F54204">
              <w:t>X</w:t>
            </w:r>
          </w:p>
        </w:tc>
        <w:tc>
          <w:tcPr>
            <w:tcW w:w="670" w:type="pct"/>
          </w:tcPr>
          <w:p w14:paraId="272F1579" w14:textId="77777777" w:rsidR="000F462D" w:rsidRPr="00F54204" w:rsidRDefault="000F462D" w:rsidP="001C6121">
            <w:pPr>
              <w:jc w:val="center"/>
            </w:pPr>
          </w:p>
        </w:tc>
        <w:tc>
          <w:tcPr>
            <w:tcW w:w="670" w:type="pct"/>
          </w:tcPr>
          <w:p w14:paraId="54577888" w14:textId="77777777" w:rsidR="000F462D" w:rsidRPr="00F54204" w:rsidRDefault="000F462D" w:rsidP="001C6121">
            <w:pPr>
              <w:jc w:val="center"/>
            </w:pPr>
          </w:p>
        </w:tc>
        <w:tc>
          <w:tcPr>
            <w:tcW w:w="670" w:type="pct"/>
          </w:tcPr>
          <w:p w14:paraId="3AB7CE60" w14:textId="77777777" w:rsidR="000F462D" w:rsidRPr="00F54204" w:rsidRDefault="000F462D" w:rsidP="001C6121">
            <w:pPr>
              <w:jc w:val="center"/>
            </w:pPr>
          </w:p>
        </w:tc>
        <w:tc>
          <w:tcPr>
            <w:tcW w:w="670" w:type="pct"/>
          </w:tcPr>
          <w:p w14:paraId="387511F7" w14:textId="77777777" w:rsidR="000F462D" w:rsidRPr="00F54204" w:rsidRDefault="000F462D" w:rsidP="001C6121">
            <w:pPr>
              <w:jc w:val="center"/>
            </w:pPr>
            <w:r w:rsidRPr="00F54204">
              <w:t>X</w:t>
            </w:r>
          </w:p>
        </w:tc>
      </w:tr>
      <w:tr w:rsidR="000F462D" w:rsidRPr="00F54204" w14:paraId="36DA3A71" w14:textId="77777777" w:rsidTr="001C6121">
        <w:tc>
          <w:tcPr>
            <w:tcW w:w="1727" w:type="pct"/>
          </w:tcPr>
          <w:p w14:paraId="535A36A6" w14:textId="77777777" w:rsidR="000F462D" w:rsidRPr="00F54204" w:rsidRDefault="000F462D" w:rsidP="001C6121">
            <w:pPr>
              <w:rPr>
                <w:i/>
              </w:rPr>
            </w:pPr>
            <w:proofErr w:type="spellStart"/>
            <w:r w:rsidRPr="00F54204">
              <w:rPr>
                <w:i/>
              </w:rPr>
              <w:t>Mustela</w:t>
            </w:r>
            <w:proofErr w:type="spellEnd"/>
            <w:r w:rsidRPr="00F54204">
              <w:rPr>
                <w:i/>
              </w:rPr>
              <w:t xml:space="preserve"> </w:t>
            </w:r>
            <w:proofErr w:type="spellStart"/>
            <w:r w:rsidRPr="00F54204">
              <w:rPr>
                <w:i/>
              </w:rPr>
              <w:t>nivalis</w:t>
            </w:r>
            <w:proofErr w:type="spellEnd"/>
          </w:p>
        </w:tc>
        <w:tc>
          <w:tcPr>
            <w:tcW w:w="593" w:type="pct"/>
          </w:tcPr>
          <w:p w14:paraId="46EF6F39" w14:textId="77777777" w:rsidR="000F462D" w:rsidRPr="00F54204" w:rsidRDefault="000F462D" w:rsidP="001C6121">
            <w:pPr>
              <w:jc w:val="center"/>
            </w:pPr>
          </w:p>
        </w:tc>
        <w:tc>
          <w:tcPr>
            <w:tcW w:w="670" w:type="pct"/>
          </w:tcPr>
          <w:p w14:paraId="6A8AAD47" w14:textId="77777777" w:rsidR="000F462D" w:rsidRPr="00F54204" w:rsidRDefault="000F462D" w:rsidP="001C6121">
            <w:pPr>
              <w:jc w:val="center"/>
            </w:pPr>
          </w:p>
        </w:tc>
        <w:tc>
          <w:tcPr>
            <w:tcW w:w="670" w:type="pct"/>
          </w:tcPr>
          <w:p w14:paraId="6526793F" w14:textId="77777777" w:rsidR="000F462D" w:rsidRPr="00F54204" w:rsidRDefault="000F462D" w:rsidP="001C6121">
            <w:pPr>
              <w:jc w:val="center"/>
            </w:pPr>
            <w:r w:rsidRPr="00F54204">
              <w:t>X</w:t>
            </w:r>
          </w:p>
        </w:tc>
        <w:tc>
          <w:tcPr>
            <w:tcW w:w="670" w:type="pct"/>
          </w:tcPr>
          <w:p w14:paraId="10065AC7" w14:textId="77777777" w:rsidR="000F462D" w:rsidRPr="00F54204" w:rsidRDefault="000F462D" w:rsidP="001C6121">
            <w:pPr>
              <w:jc w:val="center"/>
            </w:pPr>
          </w:p>
        </w:tc>
        <w:tc>
          <w:tcPr>
            <w:tcW w:w="670" w:type="pct"/>
          </w:tcPr>
          <w:p w14:paraId="5ED5458E" w14:textId="77777777" w:rsidR="000F462D" w:rsidRPr="00F54204" w:rsidRDefault="000F462D" w:rsidP="001C6121">
            <w:pPr>
              <w:jc w:val="center"/>
            </w:pPr>
            <w:r w:rsidRPr="00F54204">
              <w:t>X</w:t>
            </w:r>
          </w:p>
        </w:tc>
      </w:tr>
      <w:tr w:rsidR="000F462D" w:rsidRPr="00F54204" w14:paraId="17000DE7" w14:textId="77777777" w:rsidTr="001C6121">
        <w:tc>
          <w:tcPr>
            <w:tcW w:w="1727" w:type="pct"/>
          </w:tcPr>
          <w:p w14:paraId="6D00E36E" w14:textId="77777777" w:rsidR="000F462D" w:rsidRPr="00F54204" w:rsidRDefault="000F462D" w:rsidP="001C6121">
            <w:pPr>
              <w:rPr>
                <w:i/>
              </w:rPr>
            </w:pPr>
            <w:proofErr w:type="spellStart"/>
            <w:r w:rsidRPr="00F54204">
              <w:rPr>
                <w:i/>
              </w:rPr>
              <w:t>Mustela</w:t>
            </w:r>
            <w:proofErr w:type="spellEnd"/>
            <w:r w:rsidRPr="00F54204">
              <w:rPr>
                <w:i/>
              </w:rPr>
              <w:t xml:space="preserve"> </w:t>
            </w:r>
            <w:proofErr w:type="spellStart"/>
            <w:r w:rsidRPr="00F54204">
              <w:rPr>
                <w:i/>
              </w:rPr>
              <w:t>putorius</w:t>
            </w:r>
            <w:proofErr w:type="spellEnd"/>
          </w:p>
        </w:tc>
        <w:tc>
          <w:tcPr>
            <w:tcW w:w="593" w:type="pct"/>
          </w:tcPr>
          <w:p w14:paraId="5621DFC1" w14:textId="77777777" w:rsidR="000F462D" w:rsidRPr="00F54204" w:rsidRDefault="000F462D" w:rsidP="001C6121">
            <w:pPr>
              <w:jc w:val="center"/>
            </w:pPr>
            <w:r w:rsidRPr="00F54204">
              <w:t>X</w:t>
            </w:r>
          </w:p>
        </w:tc>
        <w:tc>
          <w:tcPr>
            <w:tcW w:w="670" w:type="pct"/>
          </w:tcPr>
          <w:p w14:paraId="6C91E56C" w14:textId="77777777" w:rsidR="000F462D" w:rsidRPr="00F54204" w:rsidRDefault="000F462D" w:rsidP="001C6121">
            <w:pPr>
              <w:jc w:val="center"/>
            </w:pPr>
            <w:r w:rsidRPr="00F54204">
              <w:t>X</w:t>
            </w:r>
          </w:p>
        </w:tc>
        <w:tc>
          <w:tcPr>
            <w:tcW w:w="670" w:type="pct"/>
          </w:tcPr>
          <w:p w14:paraId="341B592B" w14:textId="77777777" w:rsidR="000F462D" w:rsidRPr="00F54204" w:rsidRDefault="000F462D" w:rsidP="001C6121">
            <w:pPr>
              <w:jc w:val="center"/>
            </w:pPr>
            <w:r w:rsidRPr="00F54204">
              <w:t>X</w:t>
            </w:r>
          </w:p>
        </w:tc>
        <w:tc>
          <w:tcPr>
            <w:tcW w:w="670" w:type="pct"/>
          </w:tcPr>
          <w:p w14:paraId="1838A70E" w14:textId="77777777" w:rsidR="000F462D" w:rsidRPr="00F54204" w:rsidRDefault="000F462D" w:rsidP="001C6121">
            <w:pPr>
              <w:jc w:val="center"/>
            </w:pPr>
          </w:p>
        </w:tc>
        <w:tc>
          <w:tcPr>
            <w:tcW w:w="670" w:type="pct"/>
          </w:tcPr>
          <w:p w14:paraId="506D9528" w14:textId="77777777" w:rsidR="000F462D" w:rsidRPr="00F54204" w:rsidRDefault="000F462D" w:rsidP="001C6121">
            <w:pPr>
              <w:jc w:val="center"/>
            </w:pPr>
          </w:p>
        </w:tc>
      </w:tr>
      <w:tr w:rsidR="000F462D" w:rsidRPr="00F54204" w14:paraId="7ECBDF7F" w14:textId="77777777" w:rsidTr="001C6121">
        <w:tc>
          <w:tcPr>
            <w:tcW w:w="1727" w:type="pct"/>
          </w:tcPr>
          <w:p w14:paraId="78221FBF" w14:textId="77777777" w:rsidR="000F462D" w:rsidRPr="00F54204" w:rsidRDefault="000F462D" w:rsidP="001C6121">
            <w:pPr>
              <w:rPr>
                <w:i/>
              </w:rPr>
            </w:pPr>
            <w:proofErr w:type="spellStart"/>
            <w:r w:rsidRPr="00F54204">
              <w:rPr>
                <w:i/>
              </w:rPr>
              <w:t>Martes</w:t>
            </w:r>
            <w:proofErr w:type="spellEnd"/>
            <w:r w:rsidRPr="00F54204">
              <w:rPr>
                <w:i/>
              </w:rPr>
              <w:t xml:space="preserve"> </w:t>
            </w:r>
            <w:proofErr w:type="spellStart"/>
            <w:r w:rsidRPr="00F54204">
              <w:rPr>
                <w:i/>
              </w:rPr>
              <w:t>martes</w:t>
            </w:r>
            <w:proofErr w:type="spellEnd"/>
          </w:p>
        </w:tc>
        <w:tc>
          <w:tcPr>
            <w:tcW w:w="593" w:type="pct"/>
          </w:tcPr>
          <w:p w14:paraId="5028D181" w14:textId="77777777" w:rsidR="000F462D" w:rsidRPr="00F54204" w:rsidRDefault="000F462D" w:rsidP="001C6121">
            <w:pPr>
              <w:jc w:val="center"/>
            </w:pPr>
            <w:r w:rsidRPr="00F54204">
              <w:t>X</w:t>
            </w:r>
          </w:p>
        </w:tc>
        <w:tc>
          <w:tcPr>
            <w:tcW w:w="670" w:type="pct"/>
          </w:tcPr>
          <w:p w14:paraId="48FA2A17" w14:textId="77777777" w:rsidR="000F462D" w:rsidRPr="00F54204" w:rsidRDefault="000F462D" w:rsidP="001C6121">
            <w:pPr>
              <w:jc w:val="center"/>
            </w:pPr>
          </w:p>
        </w:tc>
        <w:tc>
          <w:tcPr>
            <w:tcW w:w="670" w:type="pct"/>
          </w:tcPr>
          <w:p w14:paraId="402D813B" w14:textId="77777777" w:rsidR="000F462D" w:rsidRPr="00F54204" w:rsidRDefault="000F462D" w:rsidP="001C6121">
            <w:pPr>
              <w:jc w:val="center"/>
            </w:pPr>
          </w:p>
        </w:tc>
        <w:tc>
          <w:tcPr>
            <w:tcW w:w="670" w:type="pct"/>
          </w:tcPr>
          <w:p w14:paraId="2CC39C36" w14:textId="77777777" w:rsidR="000F462D" w:rsidRPr="00F54204" w:rsidRDefault="000F462D" w:rsidP="001C6121">
            <w:pPr>
              <w:jc w:val="center"/>
            </w:pPr>
          </w:p>
        </w:tc>
        <w:tc>
          <w:tcPr>
            <w:tcW w:w="670" w:type="pct"/>
          </w:tcPr>
          <w:p w14:paraId="674C8D0B" w14:textId="77777777" w:rsidR="000F462D" w:rsidRPr="00F54204" w:rsidRDefault="000F462D" w:rsidP="001C6121">
            <w:pPr>
              <w:jc w:val="center"/>
            </w:pPr>
            <w:r w:rsidRPr="00F54204">
              <w:t>X</w:t>
            </w:r>
          </w:p>
        </w:tc>
      </w:tr>
      <w:tr w:rsidR="000F462D" w:rsidRPr="00F54204" w14:paraId="0F431E40" w14:textId="77777777" w:rsidTr="001C6121">
        <w:tc>
          <w:tcPr>
            <w:tcW w:w="1727" w:type="pct"/>
          </w:tcPr>
          <w:p w14:paraId="6E49F8AE" w14:textId="77777777" w:rsidR="000F462D" w:rsidRPr="00F54204" w:rsidRDefault="000F462D" w:rsidP="001C6121">
            <w:pPr>
              <w:rPr>
                <w:i/>
              </w:rPr>
            </w:pPr>
            <w:proofErr w:type="spellStart"/>
            <w:r w:rsidRPr="00F54204">
              <w:rPr>
                <w:i/>
              </w:rPr>
              <w:t>Lutra</w:t>
            </w:r>
            <w:proofErr w:type="spellEnd"/>
            <w:r w:rsidRPr="00F54204">
              <w:rPr>
                <w:i/>
              </w:rPr>
              <w:t xml:space="preserve"> </w:t>
            </w:r>
            <w:proofErr w:type="spellStart"/>
            <w:r w:rsidRPr="00F54204">
              <w:rPr>
                <w:i/>
              </w:rPr>
              <w:t>lutra</w:t>
            </w:r>
            <w:proofErr w:type="spellEnd"/>
          </w:p>
        </w:tc>
        <w:tc>
          <w:tcPr>
            <w:tcW w:w="593" w:type="pct"/>
          </w:tcPr>
          <w:p w14:paraId="26D61AA2" w14:textId="77777777" w:rsidR="000F462D" w:rsidRPr="00F54204" w:rsidRDefault="000F462D" w:rsidP="001C6121">
            <w:pPr>
              <w:jc w:val="center"/>
            </w:pPr>
            <w:r w:rsidRPr="00F54204">
              <w:t>X</w:t>
            </w:r>
          </w:p>
        </w:tc>
        <w:tc>
          <w:tcPr>
            <w:tcW w:w="670" w:type="pct"/>
          </w:tcPr>
          <w:p w14:paraId="7EC87038" w14:textId="77777777" w:rsidR="000F462D" w:rsidRPr="00F54204" w:rsidRDefault="000F462D" w:rsidP="001C6121">
            <w:pPr>
              <w:jc w:val="center"/>
            </w:pPr>
            <w:r w:rsidRPr="00F54204">
              <w:t>X</w:t>
            </w:r>
          </w:p>
        </w:tc>
        <w:tc>
          <w:tcPr>
            <w:tcW w:w="670" w:type="pct"/>
          </w:tcPr>
          <w:p w14:paraId="6A861D76" w14:textId="77777777" w:rsidR="000F462D" w:rsidRPr="00F54204" w:rsidRDefault="000F462D" w:rsidP="001C6121">
            <w:pPr>
              <w:jc w:val="center"/>
            </w:pPr>
          </w:p>
        </w:tc>
        <w:tc>
          <w:tcPr>
            <w:tcW w:w="670" w:type="pct"/>
          </w:tcPr>
          <w:p w14:paraId="3625214B" w14:textId="77777777" w:rsidR="000F462D" w:rsidRPr="00F54204" w:rsidRDefault="000F462D" w:rsidP="001C6121">
            <w:pPr>
              <w:jc w:val="center"/>
            </w:pPr>
          </w:p>
        </w:tc>
        <w:tc>
          <w:tcPr>
            <w:tcW w:w="670" w:type="pct"/>
          </w:tcPr>
          <w:p w14:paraId="497B0387" w14:textId="77777777" w:rsidR="000F462D" w:rsidRPr="00F54204" w:rsidRDefault="000F462D" w:rsidP="001C6121">
            <w:pPr>
              <w:jc w:val="center"/>
            </w:pPr>
            <w:r w:rsidRPr="00F54204">
              <w:t>X</w:t>
            </w:r>
          </w:p>
        </w:tc>
      </w:tr>
      <w:tr w:rsidR="000F462D" w:rsidRPr="00F54204" w14:paraId="1AD894F1" w14:textId="77777777" w:rsidTr="001C6121">
        <w:tc>
          <w:tcPr>
            <w:tcW w:w="1727" w:type="pct"/>
          </w:tcPr>
          <w:p w14:paraId="1CEC2650" w14:textId="77777777" w:rsidR="000F462D" w:rsidRPr="00F54204" w:rsidRDefault="000F462D" w:rsidP="001C6121">
            <w:pPr>
              <w:rPr>
                <w:i/>
              </w:rPr>
            </w:pPr>
            <w:proofErr w:type="spellStart"/>
            <w:r w:rsidRPr="00F54204">
              <w:rPr>
                <w:i/>
              </w:rPr>
              <w:t>Meles</w:t>
            </w:r>
            <w:proofErr w:type="spellEnd"/>
            <w:r w:rsidRPr="00F54204">
              <w:rPr>
                <w:i/>
              </w:rPr>
              <w:t xml:space="preserve"> </w:t>
            </w:r>
            <w:proofErr w:type="spellStart"/>
            <w:r w:rsidRPr="00F54204">
              <w:rPr>
                <w:i/>
              </w:rPr>
              <w:t>meles</w:t>
            </w:r>
            <w:proofErr w:type="spellEnd"/>
          </w:p>
        </w:tc>
        <w:tc>
          <w:tcPr>
            <w:tcW w:w="593" w:type="pct"/>
          </w:tcPr>
          <w:p w14:paraId="2A869338" w14:textId="77777777" w:rsidR="000F462D" w:rsidRPr="00F54204" w:rsidRDefault="000F462D" w:rsidP="001C6121">
            <w:pPr>
              <w:jc w:val="center"/>
            </w:pPr>
          </w:p>
        </w:tc>
        <w:tc>
          <w:tcPr>
            <w:tcW w:w="670" w:type="pct"/>
          </w:tcPr>
          <w:p w14:paraId="07CAA21D" w14:textId="77777777" w:rsidR="000F462D" w:rsidRPr="00F54204" w:rsidRDefault="000F462D" w:rsidP="001C6121">
            <w:pPr>
              <w:jc w:val="center"/>
            </w:pPr>
            <w:r w:rsidRPr="00F54204">
              <w:t>X</w:t>
            </w:r>
          </w:p>
        </w:tc>
        <w:tc>
          <w:tcPr>
            <w:tcW w:w="670" w:type="pct"/>
          </w:tcPr>
          <w:p w14:paraId="03B9F30D" w14:textId="77777777" w:rsidR="000F462D" w:rsidRPr="00F54204" w:rsidRDefault="000F462D" w:rsidP="001C6121">
            <w:pPr>
              <w:jc w:val="center"/>
            </w:pPr>
            <w:r w:rsidRPr="00F54204">
              <w:t>X</w:t>
            </w:r>
          </w:p>
        </w:tc>
        <w:tc>
          <w:tcPr>
            <w:tcW w:w="670" w:type="pct"/>
          </w:tcPr>
          <w:p w14:paraId="0FADFC43" w14:textId="77777777" w:rsidR="000F462D" w:rsidRPr="00F54204" w:rsidRDefault="000F462D" w:rsidP="001C6121">
            <w:pPr>
              <w:jc w:val="center"/>
            </w:pPr>
            <w:r w:rsidRPr="00F54204">
              <w:t>X</w:t>
            </w:r>
          </w:p>
        </w:tc>
        <w:tc>
          <w:tcPr>
            <w:tcW w:w="670" w:type="pct"/>
          </w:tcPr>
          <w:p w14:paraId="20B35535" w14:textId="77777777" w:rsidR="000F462D" w:rsidRPr="00F54204" w:rsidRDefault="000F462D" w:rsidP="001C6121">
            <w:pPr>
              <w:jc w:val="center"/>
            </w:pPr>
            <w:r w:rsidRPr="00F54204">
              <w:t>X</w:t>
            </w:r>
          </w:p>
        </w:tc>
      </w:tr>
      <w:tr w:rsidR="000F462D" w:rsidRPr="00F54204" w14:paraId="296A2863" w14:textId="77777777" w:rsidTr="001C6121">
        <w:tc>
          <w:tcPr>
            <w:tcW w:w="1727" w:type="pct"/>
          </w:tcPr>
          <w:p w14:paraId="01D6AE5B" w14:textId="77777777" w:rsidR="000F462D" w:rsidRPr="00F54204" w:rsidRDefault="000F462D" w:rsidP="001C6121">
            <w:pPr>
              <w:rPr>
                <w:i/>
              </w:rPr>
            </w:pPr>
            <w:proofErr w:type="spellStart"/>
            <w:r w:rsidRPr="00F54204">
              <w:rPr>
                <w:i/>
              </w:rPr>
              <w:t>Cyrnaonyx</w:t>
            </w:r>
            <w:proofErr w:type="spellEnd"/>
            <w:r w:rsidRPr="00F54204">
              <w:rPr>
                <w:i/>
              </w:rPr>
              <w:t xml:space="preserve"> </w:t>
            </w:r>
            <w:proofErr w:type="spellStart"/>
            <w:r w:rsidRPr="00F54204">
              <w:rPr>
                <w:i/>
              </w:rPr>
              <w:t>antiqua</w:t>
            </w:r>
            <w:proofErr w:type="spellEnd"/>
            <w:r w:rsidRPr="00F54204">
              <w:rPr>
                <w:i/>
              </w:rPr>
              <w:t>*</w:t>
            </w:r>
          </w:p>
        </w:tc>
        <w:tc>
          <w:tcPr>
            <w:tcW w:w="593" w:type="pct"/>
          </w:tcPr>
          <w:p w14:paraId="23EB9381" w14:textId="77777777" w:rsidR="000F462D" w:rsidRPr="00F54204" w:rsidRDefault="000F462D" w:rsidP="001C6121">
            <w:pPr>
              <w:jc w:val="center"/>
            </w:pPr>
          </w:p>
        </w:tc>
        <w:tc>
          <w:tcPr>
            <w:tcW w:w="670" w:type="pct"/>
          </w:tcPr>
          <w:p w14:paraId="1F86896B" w14:textId="77777777" w:rsidR="000F462D" w:rsidRPr="00F54204" w:rsidRDefault="000F462D" w:rsidP="001C6121">
            <w:pPr>
              <w:jc w:val="center"/>
            </w:pPr>
          </w:p>
        </w:tc>
        <w:tc>
          <w:tcPr>
            <w:tcW w:w="670" w:type="pct"/>
          </w:tcPr>
          <w:p w14:paraId="07529847" w14:textId="77777777" w:rsidR="000F462D" w:rsidRPr="00F54204" w:rsidRDefault="000F462D" w:rsidP="001C6121">
            <w:pPr>
              <w:jc w:val="center"/>
            </w:pPr>
            <w:r w:rsidRPr="00F54204">
              <w:t>X</w:t>
            </w:r>
          </w:p>
        </w:tc>
        <w:tc>
          <w:tcPr>
            <w:tcW w:w="670" w:type="pct"/>
          </w:tcPr>
          <w:p w14:paraId="06A89D6F" w14:textId="77777777" w:rsidR="000F462D" w:rsidRPr="00F54204" w:rsidRDefault="000F462D" w:rsidP="001C6121">
            <w:pPr>
              <w:jc w:val="center"/>
            </w:pPr>
          </w:p>
        </w:tc>
        <w:tc>
          <w:tcPr>
            <w:tcW w:w="670" w:type="pct"/>
          </w:tcPr>
          <w:p w14:paraId="0DAC634D" w14:textId="77777777" w:rsidR="000F462D" w:rsidRPr="00F54204" w:rsidRDefault="000F462D" w:rsidP="001C6121">
            <w:pPr>
              <w:jc w:val="center"/>
            </w:pPr>
          </w:p>
        </w:tc>
      </w:tr>
      <w:tr w:rsidR="000F462D" w:rsidRPr="00F54204" w14:paraId="757A3738" w14:textId="77777777" w:rsidTr="001C6121">
        <w:tc>
          <w:tcPr>
            <w:tcW w:w="1727" w:type="pct"/>
          </w:tcPr>
          <w:p w14:paraId="689C2645" w14:textId="77777777" w:rsidR="000F462D" w:rsidRPr="00F54204" w:rsidRDefault="000F462D" w:rsidP="001C6121">
            <w:pPr>
              <w:rPr>
                <w:i/>
              </w:rPr>
            </w:pPr>
            <w:proofErr w:type="spellStart"/>
            <w:r w:rsidRPr="00F54204">
              <w:rPr>
                <w:i/>
              </w:rPr>
              <w:t>Crocuta</w:t>
            </w:r>
            <w:proofErr w:type="spellEnd"/>
            <w:r w:rsidRPr="00F54204">
              <w:rPr>
                <w:i/>
              </w:rPr>
              <w:t xml:space="preserve"> </w:t>
            </w:r>
            <w:proofErr w:type="spellStart"/>
            <w:r w:rsidRPr="00F54204">
              <w:rPr>
                <w:i/>
              </w:rPr>
              <w:t>crocuta</w:t>
            </w:r>
            <w:proofErr w:type="spellEnd"/>
            <w:r w:rsidRPr="00F54204">
              <w:rPr>
                <w:i/>
              </w:rPr>
              <w:t xml:space="preserve"> </w:t>
            </w:r>
            <w:r w:rsidRPr="00F54204">
              <w:rPr>
                <w:rFonts w:cstheme="minorHAnsi"/>
              </w:rPr>
              <w:t>Ɣ</w:t>
            </w:r>
          </w:p>
        </w:tc>
        <w:tc>
          <w:tcPr>
            <w:tcW w:w="593" w:type="pct"/>
          </w:tcPr>
          <w:p w14:paraId="497509C5" w14:textId="77777777" w:rsidR="000F462D" w:rsidRPr="00F54204" w:rsidRDefault="000F462D" w:rsidP="001C6121">
            <w:pPr>
              <w:jc w:val="center"/>
            </w:pPr>
          </w:p>
        </w:tc>
        <w:tc>
          <w:tcPr>
            <w:tcW w:w="670" w:type="pct"/>
          </w:tcPr>
          <w:p w14:paraId="2A04A934" w14:textId="77777777" w:rsidR="000F462D" w:rsidRPr="00F54204" w:rsidRDefault="000F462D" w:rsidP="001C6121">
            <w:pPr>
              <w:jc w:val="center"/>
            </w:pPr>
            <w:r w:rsidRPr="00F54204">
              <w:t>X</w:t>
            </w:r>
          </w:p>
        </w:tc>
        <w:tc>
          <w:tcPr>
            <w:tcW w:w="670" w:type="pct"/>
          </w:tcPr>
          <w:p w14:paraId="0FDBF32E" w14:textId="77777777" w:rsidR="000F462D" w:rsidRPr="00F54204" w:rsidRDefault="000F462D" w:rsidP="001C6121">
            <w:pPr>
              <w:jc w:val="center"/>
            </w:pPr>
            <w:r w:rsidRPr="00F54204">
              <w:t>X</w:t>
            </w:r>
          </w:p>
        </w:tc>
        <w:tc>
          <w:tcPr>
            <w:tcW w:w="670" w:type="pct"/>
          </w:tcPr>
          <w:p w14:paraId="040CE389" w14:textId="77777777" w:rsidR="000F462D" w:rsidRPr="00F54204" w:rsidRDefault="000F462D" w:rsidP="001C6121">
            <w:pPr>
              <w:jc w:val="center"/>
            </w:pPr>
            <w:r w:rsidRPr="00F54204">
              <w:t>X</w:t>
            </w:r>
          </w:p>
        </w:tc>
        <w:tc>
          <w:tcPr>
            <w:tcW w:w="670" w:type="pct"/>
          </w:tcPr>
          <w:p w14:paraId="7D81BE9B" w14:textId="77777777" w:rsidR="000F462D" w:rsidRPr="00F54204" w:rsidRDefault="000F462D" w:rsidP="001C6121">
            <w:pPr>
              <w:jc w:val="center"/>
            </w:pPr>
          </w:p>
        </w:tc>
      </w:tr>
      <w:tr w:rsidR="000F462D" w:rsidRPr="00F54204" w14:paraId="61E3FD1E" w14:textId="77777777" w:rsidTr="001C6121">
        <w:tc>
          <w:tcPr>
            <w:tcW w:w="1727" w:type="pct"/>
          </w:tcPr>
          <w:p w14:paraId="6CA5435F" w14:textId="77777777" w:rsidR="000F462D" w:rsidRPr="00F54204" w:rsidRDefault="000F462D" w:rsidP="001C6121">
            <w:pPr>
              <w:rPr>
                <w:i/>
              </w:rPr>
            </w:pPr>
            <w:proofErr w:type="spellStart"/>
            <w:r w:rsidRPr="00F54204">
              <w:rPr>
                <w:i/>
              </w:rPr>
              <w:t>Felis</w:t>
            </w:r>
            <w:proofErr w:type="spellEnd"/>
            <w:r w:rsidRPr="00F54204">
              <w:rPr>
                <w:i/>
              </w:rPr>
              <w:t xml:space="preserve"> </w:t>
            </w:r>
            <w:proofErr w:type="spellStart"/>
            <w:r w:rsidRPr="00F54204">
              <w:rPr>
                <w:i/>
              </w:rPr>
              <w:t>chaus</w:t>
            </w:r>
            <w:proofErr w:type="spellEnd"/>
            <w:r w:rsidRPr="00F54204">
              <w:rPr>
                <w:i/>
              </w:rPr>
              <w:t xml:space="preserve"> </w:t>
            </w:r>
            <w:r w:rsidRPr="00F54204">
              <w:rPr>
                <w:rFonts w:cstheme="minorHAnsi"/>
              </w:rPr>
              <w:t>Ɣ</w:t>
            </w:r>
          </w:p>
        </w:tc>
        <w:tc>
          <w:tcPr>
            <w:tcW w:w="593" w:type="pct"/>
          </w:tcPr>
          <w:p w14:paraId="1B16803C" w14:textId="77777777" w:rsidR="000F462D" w:rsidRPr="00F54204" w:rsidRDefault="000F462D" w:rsidP="001C6121">
            <w:pPr>
              <w:jc w:val="center"/>
            </w:pPr>
          </w:p>
        </w:tc>
        <w:tc>
          <w:tcPr>
            <w:tcW w:w="670" w:type="pct"/>
          </w:tcPr>
          <w:p w14:paraId="494246DA" w14:textId="77777777" w:rsidR="000F462D" w:rsidRPr="00F54204" w:rsidRDefault="000F462D" w:rsidP="001C6121">
            <w:pPr>
              <w:jc w:val="center"/>
            </w:pPr>
          </w:p>
        </w:tc>
        <w:tc>
          <w:tcPr>
            <w:tcW w:w="670" w:type="pct"/>
          </w:tcPr>
          <w:p w14:paraId="0EA4F6DC" w14:textId="77777777" w:rsidR="000F462D" w:rsidRPr="00F54204" w:rsidRDefault="000F462D" w:rsidP="001C6121">
            <w:pPr>
              <w:jc w:val="center"/>
            </w:pPr>
            <w:r w:rsidRPr="00F54204">
              <w:t>X</w:t>
            </w:r>
          </w:p>
        </w:tc>
        <w:tc>
          <w:tcPr>
            <w:tcW w:w="670" w:type="pct"/>
          </w:tcPr>
          <w:p w14:paraId="699F0B58" w14:textId="77777777" w:rsidR="000F462D" w:rsidRPr="00F54204" w:rsidRDefault="000F462D" w:rsidP="001C6121">
            <w:pPr>
              <w:jc w:val="center"/>
            </w:pPr>
          </w:p>
        </w:tc>
        <w:tc>
          <w:tcPr>
            <w:tcW w:w="670" w:type="pct"/>
          </w:tcPr>
          <w:p w14:paraId="15831C5E" w14:textId="77777777" w:rsidR="000F462D" w:rsidRPr="00F54204" w:rsidRDefault="000F462D" w:rsidP="001C6121">
            <w:pPr>
              <w:jc w:val="center"/>
            </w:pPr>
          </w:p>
        </w:tc>
      </w:tr>
      <w:tr w:rsidR="000F462D" w:rsidRPr="00F54204" w14:paraId="745FBE4A" w14:textId="77777777" w:rsidTr="001C6121">
        <w:tc>
          <w:tcPr>
            <w:tcW w:w="1727" w:type="pct"/>
          </w:tcPr>
          <w:p w14:paraId="02723FDE" w14:textId="77777777" w:rsidR="000F462D" w:rsidRPr="00F54204" w:rsidRDefault="000F462D" w:rsidP="001C6121">
            <w:pPr>
              <w:rPr>
                <w:i/>
              </w:rPr>
            </w:pPr>
            <w:r>
              <w:rPr>
                <w:i/>
              </w:rPr>
              <w:t>Lynx</w:t>
            </w:r>
            <w:r w:rsidRPr="00F54204">
              <w:rPr>
                <w:i/>
              </w:rPr>
              <w:t xml:space="preserve"> </w:t>
            </w:r>
            <w:proofErr w:type="spellStart"/>
            <w:r w:rsidRPr="00F54204">
              <w:rPr>
                <w:i/>
              </w:rPr>
              <w:t>lynx</w:t>
            </w:r>
            <w:proofErr w:type="spellEnd"/>
            <w:r w:rsidRPr="00F54204">
              <w:rPr>
                <w:i/>
              </w:rPr>
              <w:t xml:space="preserve"> </w:t>
            </w:r>
            <w:r w:rsidRPr="00F54204">
              <w:rPr>
                <w:rFonts w:cstheme="minorHAnsi"/>
              </w:rPr>
              <w:t>Ɣ</w:t>
            </w:r>
          </w:p>
        </w:tc>
        <w:tc>
          <w:tcPr>
            <w:tcW w:w="593" w:type="pct"/>
          </w:tcPr>
          <w:p w14:paraId="7408E490" w14:textId="77777777" w:rsidR="000F462D" w:rsidRPr="00F54204" w:rsidRDefault="000F462D" w:rsidP="001C6121">
            <w:pPr>
              <w:jc w:val="center"/>
            </w:pPr>
            <w:r w:rsidRPr="00F54204">
              <w:t>X</w:t>
            </w:r>
          </w:p>
        </w:tc>
        <w:tc>
          <w:tcPr>
            <w:tcW w:w="670" w:type="pct"/>
          </w:tcPr>
          <w:p w14:paraId="14355C02" w14:textId="77777777" w:rsidR="000F462D" w:rsidRPr="00F54204" w:rsidRDefault="000F462D" w:rsidP="001C6121">
            <w:pPr>
              <w:jc w:val="center"/>
            </w:pPr>
          </w:p>
        </w:tc>
        <w:tc>
          <w:tcPr>
            <w:tcW w:w="670" w:type="pct"/>
          </w:tcPr>
          <w:p w14:paraId="5E176E4C" w14:textId="77777777" w:rsidR="000F462D" w:rsidRPr="00F54204" w:rsidRDefault="000F462D" w:rsidP="001C6121">
            <w:pPr>
              <w:jc w:val="center"/>
            </w:pPr>
          </w:p>
        </w:tc>
        <w:tc>
          <w:tcPr>
            <w:tcW w:w="670" w:type="pct"/>
          </w:tcPr>
          <w:p w14:paraId="43EF54F1" w14:textId="77777777" w:rsidR="000F462D" w:rsidRPr="00F54204" w:rsidRDefault="000F462D" w:rsidP="001C6121">
            <w:pPr>
              <w:jc w:val="center"/>
            </w:pPr>
          </w:p>
        </w:tc>
        <w:tc>
          <w:tcPr>
            <w:tcW w:w="670" w:type="pct"/>
          </w:tcPr>
          <w:p w14:paraId="4F9A7AA4" w14:textId="77777777" w:rsidR="000F462D" w:rsidRPr="00F54204" w:rsidRDefault="000F462D" w:rsidP="001C6121">
            <w:pPr>
              <w:jc w:val="center"/>
            </w:pPr>
            <w:r w:rsidRPr="00F54204">
              <w:t>X</w:t>
            </w:r>
          </w:p>
        </w:tc>
      </w:tr>
      <w:tr w:rsidR="000F462D" w:rsidRPr="00F54204" w14:paraId="2E8FD375" w14:textId="77777777" w:rsidTr="001C6121">
        <w:tc>
          <w:tcPr>
            <w:tcW w:w="1727" w:type="pct"/>
          </w:tcPr>
          <w:p w14:paraId="18141F7C" w14:textId="77777777" w:rsidR="000F462D" w:rsidRPr="00F54204" w:rsidRDefault="000F462D" w:rsidP="001C6121">
            <w:pPr>
              <w:rPr>
                <w:i/>
              </w:rPr>
            </w:pPr>
            <w:proofErr w:type="spellStart"/>
            <w:r w:rsidRPr="00F54204">
              <w:rPr>
                <w:i/>
              </w:rPr>
              <w:t>Felis</w:t>
            </w:r>
            <w:proofErr w:type="spellEnd"/>
            <w:r w:rsidRPr="00F54204">
              <w:rPr>
                <w:i/>
              </w:rPr>
              <w:t xml:space="preserve"> </w:t>
            </w:r>
            <w:proofErr w:type="spellStart"/>
            <w:r w:rsidRPr="00F54204">
              <w:rPr>
                <w:i/>
              </w:rPr>
              <w:t>s</w:t>
            </w:r>
            <w:r>
              <w:rPr>
                <w:i/>
              </w:rPr>
              <w:t>i</w:t>
            </w:r>
            <w:r w:rsidRPr="00F54204">
              <w:rPr>
                <w:i/>
              </w:rPr>
              <w:t>lvestris</w:t>
            </w:r>
            <w:proofErr w:type="spellEnd"/>
          </w:p>
        </w:tc>
        <w:tc>
          <w:tcPr>
            <w:tcW w:w="593" w:type="pct"/>
          </w:tcPr>
          <w:p w14:paraId="5708A299" w14:textId="77777777" w:rsidR="000F462D" w:rsidRPr="00F54204" w:rsidRDefault="000F462D" w:rsidP="001C6121">
            <w:pPr>
              <w:jc w:val="center"/>
            </w:pPr>
            <w:r w:rsidRPr="00F54204">
              <w:t>X</w:t>
            </w:r>
          </w:p>
        </w:tc>
        <w:tc>
          <w:tcPr>
            <w:tcW w:w="670" w:type="pct"/>
          </w:tcPr>
          <w:p w14:paraId="0152BD86" w14:textId="77777777" w:rsidR="000F462D" w:rsidRPr="00F54204" w:rsidRDefault="000F462D" w:rsidP="001C6121">
            <w:pPr>
              <w:jc w:val="center"/>
            </w:pPr>
          </w:p>
        </w:tc>
        <w:tc>
          <w:tcPr>
            <w:tcW w:w="670" w:type="pct"/>
          </w:tcPr>
          <w:p w14:paraId="5E3D6D68" w14:textId="77777777" w:rsidR="000F462D" w:rsidRPr="00F54204" w:rsidRDefault="000F462D" w:rsidP="001C6121">
            <w:pPr>
              <w:jc w:val="center"/>
            </w:pPr>
            <w:r w:rsidRPr="00F54204">
              <w:t>X</w:t>
            </w:r>
          </w:p>
        </w:tc>
        <w:tc>
          <w:tcPr>
            <w:tcW w:w="670" w:type="pct"/>
          </w:tcPr>
          <w:p w14:paraId="759B23AB" w14:textId="77777777" w:rsidR="000F462D" w:rsidRPr="00F54204" w:rsidRDefault="000F462D" w:rsidP="001C6121">
            <w:pPr>
              <w:jc w:val="center"/>
            </w:pPr>
            <w:r w:rsidRPr="00F54204">
              <w:t>X</w:t>
            </w:r>
          </w:p>
        </w:tc>
        <w:tc>
          <w:tcPr>
            <w:tcW w:w="670" w:type="pct"/>
          </w:tcPr>
          <w:p w14:paraId="5BB44A36" w14:textId="77777777" w:rsidR="000F462D" w:rsidRPr="00F54204" w:rsidRDefault="000F462D" w:rsidP="001C6121">
            <w:pPr>
              <w:jc w:val="center"/>
            </w:pPr>
            <w:r w:rsidRPr="00F54204">
              <w:t>X</w:t>
            </w:r>
          </w:p>
        </w:tc>
      </w:tr>
      <w:tr w:rsidR="000F462D" w:rsidRPr="00F54204" w14:paraId="057DA102" w14:textId="77777777" w:rsidTr="001C6121">
        <w:tc>
          <w:tcPr>
            <w:tcW w:w="1727" w:type="pct"/>
          </w:tcPr>
          <w:p w14:paraId="5EB0012D" w14:textId="77777777" w:rsidR="000F462D" w:rsidRPr="00F54204" w:rsidRDefault="000F462D" w:rsidP="001C6121">
            <w:pPr>
              <w:rPr>
                <w:i/>
              </w:rPr>
            </w:pPr>
            <w:proofErr w:type="spellStart"/>
            <w:r w:rsidRPr="00F54204">
              <w:rPr>
                <w:i/>
              </w:rPr>
              <w:t>Panthera</w:t>
            </w:r>
            <w:proofErr w:type="spellEnd"/>
            <w:r w:rsidRPr="00F54204">
              <w:rPr>
                <w:i/>
              </w:rPr>
              <w:t xml:space="preserve"> </w:t>
            </w:r>
            <w:proofErr w:type="spellStart"/>
            <w:r w:rsidRPr="00F54204">
              <w:rPr>
                <w:i/>
              </w:rPr>
              <w:t>leo</w:t>
            </w:r>
            <w:proofErr w:type="spellEnd"/>
            <w:r w:rsidRPr="00F54204">
              <w:rPr>
                <w:i/>
              </w:rPr>
              <w:t xml:space="preserve"> </w:t>
            </w:r>
            <w:r w:rsidRPr="00F54204">
              <w:t>(</w:t>
            </w:r>
            <w:proofErr w:type="spellStart"/>
            <w:r w:rsidRPr="00F54204">
              <w:rPr>
                <w:i/>
              </w:rPr>
              <w:t>spelaea</w:t>
            </w:r>
            <w:proofErr w:type="spellEnd"/>
            <w:r w:rsidRPr="00F54204">
              <w:t xml:space="preserve">) </w:t>
            </w:r>
            <w:r w:rsidRPr="00F54204">
              <w:rPr>
                <w:rFonts w:cstheme="minorHAnsi"/>
              </w:rPr>
              <w:t>Ɣ</w:t>
            </w:r>
          </w:p>
        </w:tc>
        <w:tc>
          <w:tcPr>
            <w:tcW w:w="593" w:type="pct"/>
          </w:tcPr>
          <w:p w14:paraId="2129F4BD" w14:textId="77777777" w:rsidR="000F462D" w:rsidRPr="00F54204" w:rsidRDefault="000F462D" w:rsidP="001C6121">
            <w:pPr>
              <w:jc w:val="center"/>
            </w:pPr>
            <w:r w:rsidRPr="00F54204">
              <w:t>X</w:t>
            </w:r>
          </w:p>
        </w:tc>
        <w:tc>
          <w:tcPr>
            <w:tcW w:w="670" w:type="pct"/>
          </w:tcPr>
          <w:p w14:paraId="619EC4E2" w14:textId="77777777" w:rsidR="000F462D" w:rsidRPr="00F54204" w:rsidRDefault="000F462D" w:rsidP="001C6121">
            <w:pPr>
              <w:jc w:val="center"/>
            </w:pPr>
          </w:p>
        </w:tc>
        <w:tc>
          <w:tcPr>
            <w:tcW w:w="670" w:type="pct"/>
          </w:tcPr>
          <w:p w14:paraId="22F40438" w14:textId="77777777" w:rsidR="000F462D" w:rsidRPr="00F54204" w:rsidRDefault="000F462D" w:rsidP="001C6121">
            <w:pPr>
              <w:jc w:val="center"/>
            </w:pPr>
            <w:r w:rsidRPr="00F54204">
              <w:t>X</w:t>
            </w:r>
          </w:p>
        </w:tc>
        <w:tc>
          <w:tcPr>
            <w:tcW w:w="670" w:type="pct"/>
          </w:tcPr>
          <w:p w14:paraId="0652A453" w14:textId="77777777" w:rsidR="000F462D" w:rsidRPr="00F54204" w:rsidRDefault="000F462D" w:rsidP="001C6121">
            <w:pPr>
              <w:jc w:val="center"/>
            </w:pPr>
            <w:r w:rsidRPr="00F54204">
              <w:t>X</w:t>
            </w:r>
          </w:p>
        </w:tc>
        <w:tc>
          <w:tcPr>
            <w:tcW w:w="670" w:type="pct"/>
          </w:tcPr>
          <w:p w14:paraId="2B76BEAC" w14:textId="77777777" w:rsidR="000F462D" w:rsidRPr="00F54204" w:rsidRDefault="000F462D" w:rsidP="001C6121">
            <w:pPr>
              <w:jc w:val="center"/>
            </w:pPr>
          </w:p>
        </w:tc>
      </w:tr>
      <w:tr w:rsidR="000F462D" w:rsidRPr="00F54204" w14:paraId="36B979AD" w14:textId="77777777" w:rsidTr="001C6121">
        <w:tc>
          <w:tcPr>
            <w:tcW w:w="1727" w:type="pct"/>
          </w:tcPr>
          <w:p w14:paraId="3F967902" w14:textId="77777777" w:rsidR="000F462D" w:rsidRPr="00F54204" w:rsidRDefault="000F462D" w:rsidP="001C6121">
            <w:pPr>
              <w:rPr>
                <w:i/>
              </w:rPr>
            </w:pPr>
            <w:proofErr w:type="spellStart"/>
            <w:r w:rsidRPr="00F54204">
              <w:rPr>
                <w:i/>
              </w:rPr>
              <w:t>Panthera</w:t>
            </w:r>
            <w:proofErr w:type="spellEnd"/>
            <w:r w:rsidRPr="00F54204">
              <w:rPr>
                <w:i/>
              </w:rPr>
              <w:t xml:space="preserve"> </w:t>
            </w:r>
            <w:proofErr w:type="spellStart"/>
            <w:r w:rsidRPr="00F54204">
              <w:rPr>
                <w:i/>
              </w:rPr>
              <w:t>pardus</w:t>
            </w:r>
            <w:proofErr w:type="spellEnd"/>
            <w:r w:rsidRPr="00F54204">
              <w:rPr>
                <w:i/>
              </w:rPr>
              <w:t xml:space="preserve"> </w:t>
            </w:r>
            <w:r w:rsidRPr="00F54204">
              <w:rPr>
                <w:rFonts w:cstheme="minorHAnsi"/>
              </w:rPr>
              <w:t>Ɣ</w:t>
            </w:r>
          </w:p>
        </w:tc>
        <w:tc>
          <w:tcPr>
            <w:tcW w:w="593" w:type="pct"/>
          </w:tcPr>
          <w:p w14:paraId="0AAD0CCF" w14:textId="77777777" w:rsidR="000F462D" w:rsidRPr="00F54204" w:rsidRDefault="000F462D" w:rsidP="001C6121">
            <w:pPr>
              <w:jc w:val="center"/>
            </w:pPr>
          </w:p>
        </w:tc>
        <w:tc>
          <w:tcPr>
            <w:tcW w:w="670" w:type="pct"/>
          </w:tcPr>
          <w:p w14:paraId="2BD114D4" w14:textId="77777777" w:rsidR="000F462D" w:rsidRPr="00F54204" w:rsidRDefault="000F462D" w:rsidP="001C6121">
            <w:pPr>
              <w:jc w:val="center"/>
            </w:pPr>
          </w:p>
        </w:tc>
        <w:tc>
          <w:tcPr>
            <w:tcW w:w="670" w:type="pct"/>
          </w:tcPr>
          <w:p w14:paraId="0F18C244" w14:textId="77777777" w:rsidR="000F462D" w:rsidRPr="00F54204" w:rsidRDefault="000F462D" w:rsidP="001C6121">
            <w:pPr>
              <w:jc w:val="center"/>
            </w:pPr>
            <w:r w:rsidRPr="00F54204">
              <w:t>X</w:t>
            </w:r>
          </w:p>
        </w:tc>
        <w:tc>
          <w:tcPr>
            <w:tcW w:w="670" w:type="pct"/>
          </w:tcPr>
          <w:p w14:paraId="43E1557D" w14:textId="77777777" w:rsidR="000F462D" w:rsidRPr="00F54204" w:rsidRDefault="000F462D" w:rsidP="001C6121">
            <w:pPr>
              <w:jc w:val="center"/>
            </w:pPr>
          </w:p>
        </w:tc>
        <w:tc>
          <w:tcPr>
            <w:tcW w:w="670" w:type="pct"/>
          </w:tcPr>
          <w:p w14:paraId="36996B63" w14:textId="77777777" w:rsidR="000F462D" w:rsidRPr="00F54204" w:rsidRDefault="000F462D" w:rsidP="001C6121">
            <w:pPr>
              <w:jc w:val="center"/>
            </w:pPr>
          </w:p>
        </w:tc>
      </w:tr>
      <w:tr w:rsidR="000F462D" w:rsidRPr="00F54204" w14:paraId="4FF5F9FD" w14:textId="77777777" w:rsidTr="001C6121">
        <w:tc>
          <w:tcPr>
            <w:tcW w:w="1727" w:type="pct"/>
          </w:tcPr>
          <w:p w14:paraId="047DAAFB" w14:textId="77777777" w:rsidR="000F462D" w:rsidRPr="00F54204" w:rsidRDefault="000F462D" w:rsidP="001C6121">
            <w:pPr>
              <w:rPr>
                <w:i/>
              </w:rPr>
            </w:pPr>
            <w:proofErr w:type="spellStart"/>
            <w:r w:rsidRPr="00F54204">
              <w:rPr>
                <w:i/>
              </w:rPr>
              <w:lastRenderedPageBreak/>
              <w:t>Homotherium</w:t>
            </w:r>
            <w:proofErr w:type="spellEnd"/>
            <w:r w:rsidRPr="00F54204">
              <w:rPr>
                <w:i/>
              </w:rPr>
              <w:t xml:space="preserve"> </w:t>
            </w:r>
            <w:proofErr w:type="spellStart"/>
            <w:r w:rsidRPr="00F54204">
              <w:rPr>
                <w:i/>
              </w:rPr>
              <w:t>latidens</w:t>
            </w:r>
            <w:proofErr w:type="spellEnd"/>
            <w:r w:rsidRPr="00F54204">
              <w:rPr>
                <w:i/>
              </w:rPr>
              <w:t>*</w:t>
            </w:r>
          </w:p>
        </w:tc>
        <w:tc>
          <w:tcPr>
            <w:tcW w:w="593" w:type="pct"/>
          </w:tcPr>
          <w:p w14:paraId="64151D72" w14:textId="77777777" w:rsidR="000F462D" w:rsidRPr="00F54204" w:rsidRDefault="000F462D" w:rsidP="001C6121">
            <w:pPr>
              <w:jc w:val="center"/>
            </w:pPr>
            <w:r w:rsidRPr="00F54204">
              <w:t>X</w:t>
            </w:r>
          </w:p>
        </w:tc>
        <w:tc>
          <w:tcPr>
            <w:tcW w:w="670" w:type="pct"/>
          </w:tcPr>
          <w:p w14:paraId="19179C72" w14:textId="77777777" w:rsidR="000F462D" w:rsidRPr="00F54204" w:rsidRDefault="000F462D" w:rsidP="001C6121">
            <w:pPr>
              <w:jc w:val="center"/>
            </w:pPr>
          </w:p>
        </w:tc>
        <w:tc>
          <w:tcPr>
            <w:tcW w:w="670" w:type="pct"/>
          </w:tcPr>
          <w:p w14:paraId="39D988D2" w14:textId="77777777" w:rsidR="000F462D" w:rsidRPr="00F54204" w:rsidRDefault="000F462D" w:rsidP="001C6121">
            <w:pPr>
              <w:jc w:val="center"/>
            </w:pPr>
          </w:p>
        </w:tc>
        <w:tc>
          <w:tcPr>
            <w:tcW w:w="670" w:type="pct"/>
          </w:tcPr>
          <w:p w14:paraId="6962BE19" w14:textId="77777777" w:rsidR="000F462D" w:rsidRPr="00F54204" w:rsidRDefault="000F462D" w:rsidP="001C6121">
            <w:pPr>
              <w:jc w:val="center"/>
            </w:pPr>
          </w:p>
        </w:tc>
        <w:tc>
          <w:tcPr>
            <w:tcW w:w="670" w:type="pct"/>
          </w:tcPr>
          <w:p w14:paraId="0C23AECF" w14:textId="77777777" w:rsidR="000F462D" w:rsidRPr="00F54204" w:rsidRDefault="000F462D" w:rsidP="001C6121">
            <w:pPr>
              <w:jc w:val="center"/>
            </w:pPr>
          </w:p>
        </w:tc>
      </w:tr>
      <w:tr w:rsidR="000F462D" w:rsidRPr="00F54204" w14:paraId="1F8323FD" w14:textId="77777777" w:rsidTr="001C6121">
        <w:tc>
          <w:tcPr>
            <w:tcW w:w="1727" w:type="pct"/>
          </w:tcPr>
          <w:p w14:paraId="2A8440FE" w14:textId="77777777" w:rsidR="000F462D" w:rsidRPr="00F54204" w:rsidRDefault="000F462D" w:rsidP="001C6121">
            <w:pPr>
              <w:rPr>
                <w:i/>
              </w:rPr>
            </w:pPr>
            <w:proofErr w:type="spellStart"/>
            <w:r w:rsidRPr="00F54204">
              <w:rPr>
                <w:i/>
              </w:rPr>
              <w:t>Palaeoloxodon</w:t>
            </w:r>
            <w:proofErr w:type="spellEnd"/>
            <w:r w:rsidRPr="00F54204">
              <w:rPr>
                <w:i/>
              </w:rPr>
              <w:t xml:space="preserve"> </w:t>
            </w:r>
            <w:proofErr w:type="spellStart"/>
            <w:r w:rsidRPr="00F54204">
              <w:rPr>
                <w:i/>
              </w:rPr>
              <w:t>antiquus</w:t>
            </w:r>
            <w:proofErr w:type="spellEnd"/>
            <w:r w:rsidRPr="00F54204">
              <w:rPr>
                <w:i/>
              </w:rPr>
              <w:t>*</w:t>
            </w:r>
          </w:p>
        </w:tc>
        <w:tc>
          <w:tcPr>
            <w:tcW w:w="593" w:type="pct"/>
          </w:tcPr>
          <w:p w14:paraId="2EBE2133" w14:textId="77777777" w:rsidR="000F462D" w:rsidRPr="00F54204" w:rsidRDefault="000F462D" w:rsidP="001C6121">
            <w:pPr>
              <w:jc w:val="center"/>
            </w:pPr>
            <w:r w:rsidRPr="00F54204">
              <w:t>X</w:t>
            </w:r>
          </w:p>
        </w:tc>
        <w:tc>
          <w:tcPr>
            <w:tcW w:w="670" w:type="pct"/>
          </w:tcPr>
          <w:p w14:paraId="4F0C5B99" w14:textId="77777777" w:rsidR="000F462D" w:rsidRPr="00F54204" w:rsidRDefault="000F462D" w:rsidP="001C6121">
            <w:pPr>
              <w:jc w:val="center"/>
            </w:pPr>
            <w:r w:rsidRPr="00F54204">
              <w:t>X</w:t>
            </w:r>
          </w:p>
        </w:tc>
        <w:tc>
          <w:tcPr>
            <w:tcW w:w="670" w:type="pct"/>
          </w:tcPr>
          <w:p w14:paraId="2822CDA8" w14:textId="77777777" w:rsidR="000F462D" w:rsidRPr="00F54204" w:rsidRDefault="000F462D" w:rsidP="001C6121">
            <w:pPr>
              <w:jc w:val="center"/>
            </w:pPr>
            <w:r w:rsidRPr="00F54204">
              <w:t>X</w:t>
            </w:r>
          </w:p>
        </w:tc>
        <w:tc>
          <w:tcPr>
            <w:tcW w:w="670" w:type="pct"/>
          </w:tcPr>
          <w:p w14:paraId="5A386E09" w14:textId="77777777" w:rsidR="000F462D" w:rsidRPr="00F54204" w:rsidRDefault="000F462D" w:rsidP="001C6121">
            <w:pPr>
              <w:jc w:val="center"/>
            </w:pPr>
            <w:r w:rsidRPr="00F54204">
              <w:t>X</w:t>
            </w:r>
          </w:p>
        </w:tc>
        <w:tc>
          <w:tcPr>
            <w:tcW w:w="670" w:type="pct"/>
          </w:tcPr>
          <w:p w14:paraId="41E23E77" w14:textId="77777777" w:rsidR="000F462D" w:rsidRPr="00F54204" w:rsidRDefault="000F462D" w:rsidP="001C6121">
            <w:pPr>
              <w:jc w:val="center"/>
            </w:pPr>
          </w:p>
        </w:tc>
      </w:tr>
      <w:tr w:rsidR="000F462D" w:rsidRPr="00F54204" w14:paraId="7E1E1369" w14:textId="77777777" w:rsidTr="001C6121">
        <w:tc>
          <w:tcPr>
            <w:tcW w:w="1727" w:type="pct"/>
          </w:tcPr>
          <w:p w14:paraId="050862B3" w14:textId="77777777" w:rsidR="000F462D" w:rsidRPr="00F54204" w:rsidRDefault="000F462D" w:rsidP="001C6121">
            <w:pPr>
              <w:rPr>
                <w:i/>
              </w:rPr>
            </w:pPr>
            <w:proofErr w:type="spellStart"/>
            <w:r w:rsidRPr="00F54204">
              <w:rPr>
                <w:i/>
              </w:rPr>
              <w:t>Mammuthus</w:t>
            </w:r>
            <w:proofErr w:type="spellEnd"/>
            <w:r w:rsidRPr="00F54204">
              <w:rPr>
                <w:i/>
              </w:rPr>
              <w:t xml:space="preserve"> </w:t>
            </w:r>
            <w:proofErr w:type="spellStart"/>
            <w:r w:rsidRPr="00F54204">
              <w:rPr>
                <w:i/>
              </w:rPr>
              <w:t>trogontherii</w:t>
            </w:r>
            <w:proofErr w:type="spellEnd"/>
            <w:r w:rsidRPr="00F54204">
              <w:rPr>
                <w:i/>
              </w:rPr>
              <w:t>*</w:t>
            </w:r>
          </w:p>
        </w:tc>
        <w:tc>
          <w:tcPr>
            <w:tcW w:w="593" w:type="pct"/>
          </w:tcPr>
          <w:p w14:paraId="2DBF32F0" w14:textId="77777777" w:rsidR="000F462D" w:rsidRPr="00F54204" w:rsidRDefault="000F462D" w:rsidP="001C6121">
            <w:pPr>
              <w:jc w:val="center"/>
            </w:pPr>
          </w:p>
        </w:tc>
        <w:tc>
          <w:tcPr>
            <w:tcW w:w="670" w:type="pct"/>
          </w:tcPr>
          <w:p w14:paraId="1B11E6B9" w14:textId="77777777" w:rsidR="000F462D" w:rsidRPr="00F54204" w:rsidRDefault="000F462D" w:rsidP="001C6121">
            <w:pPr>
              <w:jc w:val="center"/>
            </w:pPr>
          </w:p>
        </w:tc>
        <w:tc>
          <w:tcPr>
            <w:tcW w:w="670" w:type="pct"/>
          </w:tcPr>
          <w:p w14:paraId="18CD1044" w14:textId="77777777" w:rsidR="000F462D" w:rsidRPr="00F54204" w:rsidRDefault="000F462D" w:rsidP="001C6121">
            <w:pPr>
              <w:jc w:val="center"/>
            </w:pPr>
            <w:r w:rsidRPr="00F54204">
              <w:t>X</w:t>
            </w:r>
          </w:p>
        </w:tc>
        <w:tc>
          <w:tcPr>
            <w:tcW w:w="670" w:type="pct"/>
          </w:tcPr>
          <w:p w14:paraId="0DF5B801" w14:textId="77777777" w:rsidR="000F462D" w:rsidRPr="00F54204" w:rsidRDefault="000F462D" w:rsidP="001C6121">
            <w:pPr>
              <w:jc w:val="center"/>
            </w:pPr>
          </w:p>
        </w:tc>
        <w:tc>
          <w:tcPr>
            <w:tcW w:w="670" w:type="pct"/>
          </w:tcPr>
          <w:p w14:paraId="26A0B3CA" w14:textId="77777777" w:rsidR="000F462D" w:rsidRPr="00F54204" w:rsidRDefault="000F462D" w:rsidP="001C6121">
            <w:pPr>
              <w:jc w:val="center"/>
            </w:pPr>
          </w:p>
        </w:tc>
      </w:tr>
      <w:tr w:rsidR="000F462D" w:rsidRPr="00F54204" w14:paraId="6DBC9E49" w14:textId="77777777" w:rsidTr="001C6121">
        <w:tc>
          <w:tcPr>
            <w:tcW w:w="1727" w:type="pct"/>
          </w:tcPr>
          <w:p w14:paraId="62DBAAD6" w14:textId="77777777" w:rsidR="000F462D" w:rsidRPr="00F54204" w:rsidRDefault="000F462D" w:rsidP="001C6121">
            <w:pPr>
              <w:rPr>
                <w:i/>
              </w:rPr>
            </w:pPr>
            <w:proofErr w:type="spellStart"/>
            <w:r w:rsidRPr="00F54204">
              <w:rPr>
                <w:i/>
              </w:rPr>
              <w:t>Mammuthus</w:t>
            </w:r>
            <w:proofErr w:type="spellEnd"/>
            <w:r w:rsidRPr="00F54204">
              <w:rPr>
                <w:i/>
              </w:rPr>
              <w:t xml:space="preserve"> </w:t>
            </w:r>
            <w:proofErr w:type="spellStart"/>
            <w:r w:rsidRPr="00F54204">
              <w:rPr>
                <w:i/>
              </w:rPr>
              <w:t>primigenius</w:t>
            </w:r>
            <w:proofErr w:type="spellEnd"/>
            <w:r w:rsidRPr="00F54204">
              <w:rPr>
                <w:i/>
              </w:rPr>
              <w:t>*</w:t>
            </w:r>
          </w:p>
        </w:tc>
        <w:tc>
          <w:tcPr>
            <w:tcW w:w="593" w:type="pct"/>
          </w:tcPr>
          <w:p w14:paraId="2035D226" w14:textId="77777777" w:rsidR="000F462D" w:rsidRPr="00F54204" w:rsidRDefault="000F462D" w:rsidP="001C6121">
            <w:pPr>
              <w:jc w:val="center"/>
            </w:pPr>
          </w:p>
        </w:tc>
        <w:tc>
          <w:tcPr>
            <w:tcW w:w="670" w:type="pct"/>
          </w:tcPr>
          <w:p w14:paraId="4BCBBFB0" w14:textId="77777777" w:rsidR="000F462D" w:rsidRPr="00F54204" w:rsidRDefault="000F462D" w:rsidP="001C6121">
            <w:pPr>
              <w:jc w:val="center"/>
            </w:pPr>
          </w:p>
        </w:tc>
        <w:tc>
          <w:tcPr>
            <w:tcW w:w="670" w:type="pct"/>
          </w:tcPr>
          <w:p w14:paraId="6285B281" w14:textId="77777777" w:rsidR="000F462D" w:rsidRPr="00F54204" w:rsidRDefault="000F462D" w:rsidP="001C6121">
            <w:pPr>
              <w:jc w:val="center"/>
            </w:pPr>
            <w:r w:rsidRPr="00F54204">
              <w:t>X</w:t>
            </w:r>
          </w:p>
        </w:tc>
        <w:tc>
          <w:tcPr>
            <w:tcW w:w="670" w:type="pct"/>
          </w:tcPr>
          <w:p w14:paraId="3E1DEA76" w14:textId="77777777" w:rsidR="000F462D" w:rsidRPr="00F54204" w:rsidRDefault="000F462D" w:rsidP="001C6121">
            <w:pPr>
              <w:jc w:val="center"/>
            </w:pPr>
          </w:p>
        </w:tc>
        <w:tc>
          <w:tcPr>
            <w:tcW w:w="670" w:type="pct"/>
          </w:tcPr>
          <w:p w14:paraId="1CB8846A" w14:textId="77777777" w:rsidR="000F462D" w:rsidRPr="00F54204" w:rsidRDefault="000F462D" w:rsidP="001C6121">
            <w:pPr>
              <w:jc w:val="center"/>
            </w:pPr>
          </w:p>
        </w:tc>
      </w:tr>
      <w:tr w:rsidR="000F462D" w:rsidRPr="00F54204" w14:paraId="279B6B84" w14:textId="77777777" w:rsidTr="001C6121">
        <w:tc>
          <w:tcPr>
            <w:tcW w:w="1727" w:type="pct"/>
          </w:tcPr>
          <w:p w14:paraId="7811572B" w14:textId="77777777" w:rsidR="000F462D" w:rsidRPr="00F54204" w:rsidRDefault="000F462D" w:rsidP="001C6121">
            <w:pPr>
              <w:rPr>
                <w:i/>
              </w:rPr>
            </w:pPr>
            <w:proofErr w:type="spellStart"/>
            <w:r w:rsidRPr="00F54204">
              <w:rPr>
                <w:i/>
              </w:rPr>
              <w:t>Equus</w:t>
            </w:r>
            <w:proofErr w:type="spellEnd"/>
            <w:r w:rsidRPr="00F54204">
              <w:rPr>
                <w:i/>
              </w:rPr>
              <w:t xml:space="preserve"> </w:t>
            </w:r>
            <w:proofErr w:type="spellStart"/>
            <w:r w:rsidRPr="00F54204">
              <w:rPr>
                <w:i/>
              </w:rPr>
              <w:t>ferus</w:t>
            </w:r>
            <w:proofErr w:type="spellEnd"/>
            <w:r w:rsidRPr="00F54204">
              <w:rPr>
                <w:i/>
              </w:rPr>
              <w:t xml:space="preserve"> </w:t>
            </w:r>
            <w:r w:rsidRPr="00F54204">
              <w:rPr>
                <w:rFonts w:cstheme="minorHAnsi"/>
              </w:rPr>
              <w:t>Ɣ</w:t>
            </w:r>
          </w:p>
        </w:tc>
        <w:tc>
          <w:tcPr>
            <w:tcW w:w="593" w:type="pct"/>
          </w:tcPr>
          <w:p w14:paraId="4C4A082D" w14:textId="77777777" w:rsidR="000F462D" w:rsidRPr="00F54204" w:rsidRDefault="000F462D" w:rsidP="001C6121">
            <w:pPr>
              <w:jc w:val="center"/>
            </w:pPr>
            <w:r w:rsidRPr="00F54204">
              <w:t>X</w:t>
            </w:r>
          </w:p>
        </w:tc>
        <w:tc>
          <w:tcPr>
            <w:tcW w:w="670" w:type="pct"/>
          </w:tcPr>
          <w:p w14:paraId="4F28946B" w14:textId="77777777" w:rsidR="000F462D" w:rsidRPr="00F54204" w:rsidRDefault="000F462D" w:rsidP="001C6121">
            <w:pPr>
              <w:jc w:val="center"/>
            </w:pPr>
            <w:r w:rsidRPr="00F54204">
              <w:t>X</w:t>
            </w:r>
          </w:p>
        </w:tc>
        <w:tc>
          <w:tcPr>
            <w:tcW w:w="670" w:type="pct"/>
          </w:tcPr>
          <w:p w14:paraId="62D2A031" w14:textId="77777777" w:rsidR="000F462D" w:rsidRPr="00F54204" w:rsidRDefault="000F462D" w:rsidP="001C6121">
            <w:pPr>
              <w:jc w:val="center"/>
            </w:pPr>
            <w:r w:rsidRPr="00F54204">
              <w:t>X</w:t>
            </w:r>
          </w:p>
        </w:tc>
        <w:tc>
          <w:tcPr>
            <w:tcW w:w="670" w:type="pct"/>
          </w:tcPr>
          <w:p w14:paraId="4558510A" w14:textId="77777777" w:rsidR="000F462D" w:rsidRPr="00F54204" w:rsidRDefault="000F462D" w:rsidP="001C6121">
            <w:pPr>
              <w:jc w:val="center"/>
            </w:pPr>
          </w:p>
        </w:tc>
        <w:tc>
          <w:tcPr>
            <w:tcW w:w="670" w:type="pct"/>
          </w:tcPr>
          <w:p w14:paraId="6829D348" w14:textId="77777777" w:rsidR="000F462D" w:rsidRPr="00F54204" w:rsidRDefault="000F462D" w:rsidP="001C6121">
            <w:pPr>
              <w:jc w:val="center"/>
            </w:pPr>
          </w:p>
        </w:tc>
      </w:tr>
      <w:tr w:rsidR="000F462D" w:rsidRPr="00F54204" w14:paraId="23838E19" w14:textId="77777777" w:rsidTr="001C6121">
        <w:tc>
          <w:tcPr>
            <w:tcW w:w="1727" w:type="pct"/>
          </w:tcPr>
          <w:p w14:paraId="1078722F" w14:textId="77777777" w:rsidR="000F462D" w:rsidRPr="00F54204" w:rsidRDefault="000F462D" w:rsidP="001C6121">
            <w:pPr>
              <w:rPr>
                <w:i/>
              </w:rPr>
            </w:pPr>
            <w:proofErr w:type="spellStart"/>
            <w:r w:rsidRPr="00F54204">
              <w:rPr>
                <w:i/>
              </w:rPr>
              <w:t>Equus</w:t>
            </w:r>
            <w:proofErr w:type="spellEnd"/>
            <w:r w:rsidRPr="00F54204">
              <w:rPr>
                <w:i/>
              </w:rPr>
              <w:t xml:space="preserve"> </w:t>
            </w:r>
            <w:proofErr w:type="spellStart"/>
            <w:r w:rsidRPr="00F54204">
              <w:rPr>
                <w:i/>
              </w:rPr>
              <w:t>hydruntinus</w:t>
            </w:r>
            <w:proofErr w:type="spellEnd"/>
            <w:r w:rsidRPr="00F54204">
              <w:rPr>
                <w:i/>
              </w:rPr>
              <w:t>*</w:t>
            </w:r>
          </w:p>
        </w:tc>
        <w:tc>
          <w:tcPr>
            <w:tcW w:w="593" w:type="pct"/>
          </w:tcPr>
          <w:p w14:paraId="77C136A2" w14:textId="77777777" w:rsidR="000F462D" w:rsidRPr="00F54204" w:rsidRDefault="000F462D" w:rsidP="001C6121">
            <w:pPr>
              <w:jc w:val="center"/>
            </w:pPr>
            <w:r w:rsidRPr="00F54204">
              <w:t>X</w:t>
            </w:r>
          </w:p>
        </w:tc>
        <w:tc>
          <w:tcPr>
            <w:tcW w:w="670" w:type="pct"/>
          </w:tcPr>
          <w:p w14:paraId="4A59E295" w14:textId="77777777" w:rsidR="000F462D" w:rsidRPr="00F54204" w:rsidRDefault="000F462D" w:rsidP="001C6121">
            <w:pPr>
              <w:jc w:val="center"/>
            </w:pPr>
          </w:p>
        </w:tc>
        <w:tc>
          <w:tcPr>
            <w:tcW w:w="670" w:type="pct"/>
          </w:tcPr>
          <w:p w14:paraId="7556402C" w14:textId="77777777" w:rsidR="000F462D" w:rsidRPr="00F54204" w:rsidRDefault="000F462D" w:rsidP="001C6121">
            <w:pPr>
              <w:jc w:val="center"/>
            </w:pPr>
            <w:r w:rsidRPr="00F54204">
              <w:t>X</w:t>
            </w:r>
          </w:p>
        </w:tc>
        <w:tc>
          <w:tcPr>
            <w:tcW w:w="670" w:type="pct"/>
          </w:tcPr>
          <w:p w14:paraId="08E8D438" w14:textId="77777777" w:rsidR="000F462D" w:rsidRPr="00F54204" w:rsidRDefault="000F462D" w:rsidP="001C6121">
            <w:pPr>
              <w:jc w:val="center"/>
            </w:pPr>
          </w:p>
        </w:tc>
        <w:tc>
          <w:tcPr>
            <w:tcW w:w="670" w:type="pct"/>
          </w:tcPr>
          <w:p w14:paraId="6722221D" w14:textId="77777777" w:rsidR="000F462D" w:rsidRPr="00F54204" w:rsidRDefault="000F462D" w:rsidP="001C6121">
            <w:pPr>
              <w:jc w:val="center"/>
            </w:pPr>
          </w:p>
        </w:tc>
      </w:tr>
      <w:tr w:rsidR="000F462D" w:rsidRPr="00F54204" w14:paraId="2A74DA84" w14:textId="77777777" w:rsidTr="001C6121">
        <w:tc>
          <w:tcPr>
            <w:tcW w:w="1727" w:type="pct"/>
          </w:tcPr>
          <w:p w14:paraId="08EF2D93" w14:textId="77777777" w:rsidR="000F462D" w:rsidRPr="00F54204" w:rsidRDefault="000F462D" w:rsidP="001C6121">
            <w:pPr>
              <w:rPr>
                <w:i/>
              </w:rPr>
            </w:pPr>
            <w:proofErr w:type="spellStart"/>
            <w:r w:rsidRPr="00F54204">
              <w:rPr>
                <w:i/>
              </w:rPr>
              <w:t>Stephanorhinus</w:t>
            </w:r>
            <w:proofErr w:type="spellEnd"/>
            <w:r w:rsidRPr="00F54204">
              <w:rPr>
                <w:i/>
              </w:rPr>
              <w:t xml:space="preserve"> </w:t>
            </w:r>
            <w:proofErr w:type="spellStart"/>
            <w:r w:rsidRPr="00F54204">
              <w:rPr>
                <w:i/>
              </w:rPr>
              <w:t>hemitoechus</w:t>
            </w:r>
            <w:proofErr w:type="spellEnd"/>
            <w:r w:rsidRPr="00F54204">
              <w:rPr>
                <w:i/>
              </w:rPr>
              <w:t>*</w:t>
            </w:r>
          </w:p>
        </w:tc>
        <w:tc>
          <w:tcPr>
            <w:tcW w:w="593" w:type="pct"/>
          </w:tcPr>
          <w:p w14:paraId="5AB427BC" w14:textId="77777777" w:rsidR="000F462D" w:rsidRPr="00F54204" w:rsidRDefault="000F462D" w:rsidP="001C6121">
            <w:pPr>
              <w:jc w:val="center"/>
            </w:pPr>
            <w:r w:rsidRPr="00F54204">
              <w:t>X</w:t>
            </w:r>
          </w:p>
        </w:tc>
        <w:tc>
          <w:tcPr>
            <w:tcW w:w="670" w:type="pct"/>
          </w:tcPr>
          <w:p w14:paraId="4C652E23" w14:textId="77777777" w:rsidR="000F462D" w:rsidRPr="00F54204" w:rsidRDefault="000F462D" w:rsidP="001C6121">
            <w:pPr>
              <w:jc w:val="center"/>
            </w:pPr>
            <w:r w:rsidRPr="00F54204">
              <w:t>X</w:t>
            </w:r>
          </w:p>
        </w:tc>
        <w:tc>
          <w:tcPr>
            <w:tcW w:w="670" w:type="pct"/>
          </w:tcPr>
          <w:p w14:paraId="60A7E28F" w14:textId="77777777" w:rsidR="000F462D" w:rsidRPr="00F54204" w:rsidRDefault="000F462D" w:rsidP="001C6121">
            <w:pPr>
              <w:jc w:val="center"/>
            </w:pPr>
            <w:r w:rsidRPr="00F54204">
              <w:t>X</w:t>
            </w:r>
          </w:p>
        </w:tc>
        <w:tc>
          <w:tcPr>
            <w:tcW w:w="670" w:type="pct"/>
          </w:tcPr>
          <w:p w14:paraId="23AB6CBB" w14:textId="77777777" w:rsidR="000F462D" w:rsidRPr="00F54204" w:rsidRDefault="000F462D" w:rsidP="001C6121">
            <w:pPr>
              <w:jc w:val="center"/>
            </w:pPr>
            <w:r w:rsidRPr="00F54204">
              <w:t>X</w:t>
            </w:r>
          </w:p>
        </w:tc>
        <w:tc>
          <w:tcPr>
            <w:tcW w:w="670" w:type="pct"/>
          </w:tcPr>
          <w:p w14:paraId="0277012D" w14:textId="77777777" w:rsidR="000F462D" w:rsidRPr="00F54204" w:rsidRDefault="000F462D" w:rsidP="001C6121">
            <w:pPr>
              <w:jc w:val="center"/>
            </w:pPr>
          </w:p>
        </w:tc>
      </w:tr>
      <w:tr w:rsidR="000F462D" w:rsidRPr="00F54204" w14:paraId="2607DDFF" w14:textId="77777777" w:rsidTr="001C6121">
        <w:tc>
          <w:tcPr>
            <w:tcW w:w="1727" w:type="pct"/>
          </w:tcPr>
          <w:p w14:paraId="5FEFB226" w14:textId="77777777" w:rsidR="000F462D" w:rsidRPr="00F54204" w:rsidRDefault="000F462D" w:rsidP="001C6121">
            <w:pPr>
              <w:rPr>
                <w:i/>
              </w:rPr>
            </w:pPr>
            <w:proofErr w:type="spellStart"/>
            <w:r w:rsidRPr="00F54204">
              <w:rPr>
                <w:i/>
              </w:rPr>
              <w:t>Stephanorhinus</w:t>
            </w:r>
            <w:proofErr w:type="spellEnd"/>
            <w:r w:rsidRPr="00F54204">
              <w:rPr>
                <w:i/>
              </w:rPr>
              <w:t xml:space="preserve"> </w:t>
            </w:r>
            <w:proofErr w:type="spellStart"/>
            <w:r w:rsidRPr="00F54204">
              <w:rPr>
                <w:i/>
              </w:rPr>
              <w:t>kirchbergensis</w:t>
            </w:r>
            <w:proofErr w:type="spellEnd"/>
            <w:r w:rsidRPr="00F54204">
              <w:rPr>
                <w:i/>
              </w:rPr>
              <w:t>*</w:t>
            </w:r>
          </w:p>
        </w:tc>
        <w:tc>
          <w:tcPr>
            <w:tcW w:w="593" w:type="pct"/>
          </w:tcPr>
          <w:p w14:paraId="0992557E" w14:textId="77777777" w:rsidR="000F462D" w:rsidRPr="00F54204" w:rsidRDefault="000F462D" w:rsidP="001C6121">
            <w:pPr>
              <w:jc w:val="center"/>
            </w:pPr>
            <w:r w:rsidRPr="00F54204">
              <w:t>X</w:t>
            </w:r>
          </w:p>
        </w:tc>
        <w:tc>
          <w:tcPr>
            <w:tcW w:w="670" w:type="pct"/>
          </w:tcPr>
          <w:p w14:paraId="4DE675A6" w14:textId="77777777" w:rsidR="000F462D" w:rsidRPr="00F54204" w:rsidRDefault="000F462D" w:rsidP="001C6121">
            <w:pPr>
              <w:jc w:val="center"/>
            </w:pPr>
            <w:r w:rsidRPr="00F54204">
              <w:t>X</w:t>
            </w:r>
          </w:p>
        </w:tc>
        <w:tc>
          <w:tcPr>
            <w:tcW w:w="670" w:type="pct"/>
          </w:tcPr>
          <w:p w14:paraId="1D3C47F5" w14:textId="77777777" w:rsidR="000F462D" w:rsidRPr="00F54204" w:rsidRDefault="000F462D" w:rsidP="001C6121">
            <w:pPr>
              <w:jc w:val="center"/>
            </w:pPr>
            <w:r w:rsidRPr="00F54204">
              <w:t>X</w:t>
            </w:r>
          </w:p>
        </w:tc>
        <w:tc>
          <w:tcPr>
            <w:tcW w:w="670" w:type="pct"/>
          </w:tcPr>
          <w:p w14:paraId="2CA15600" w14:textId="77777777" w:rsidR="000F462D" w:rsidRPr="00F54204" w:rsidRDefault="000F462D" w:rsidP="001C6121">
            <w:pPr>
              <w:jc w:val="center"/>
            </w:pPr>
          </w:p>
        </w:tc>
        <w:tc>
          <w:tcPr>
            <w:tcW w:w="670" w:type="pct"/>
          </w:tcPr>
          <w:p w14:paraId="446D093A" w14:textId="77777777" w:rsidR="000F462D" w:rsidRPr="00F54204" w:rsidRDefault="000F462D" w:rsidP="001C6121">
            <w:pPr>
              <w:jc w:val="center"/>
            </w:pPr>
          </w:p>
        </w:tc>
      </w:tr>
      <w:tr w:rsidR="000F462D" w:rsidRPr="00F54204" w14:paraId="46C5DFE1" w14:textId="77777777" w:rsidTr="001C6121">
        <w:tc>
          <w:tcPr>
            <w:tcW w:w="1727" w:type="pct"/>
          </w:tcPr>
          <w:p w14:paraId="16DC5702" w14:textId="77777777" w:rsidR="000F462D" w:rsidRPr="00F54204" w:rsidRDefault="000F462D" w:rsidP="001C6121">
            <w:pPr>
              <w:rPr>
                <w:i/>
              </w:rPr>
            </w:pPr>
            <w:proofErr w:type="spellStart"/>
            <w:r w:rsidRPr="00F54204">
              <w:rPr>
                <w:i/>
              </w:rPr>
              <w:t>Coelodonta</w:t>
            </w:r>
            <w:proofErr w:type="spellEnd"/>
            <w:r w:rsidRPr="00F54204">
              <w:rPr>
                <w:i/>
              </w:rPr>
              <w:t xml:space="preserve"> </w:t>
            </w:r>
            <w:proofErr w:type="spellStart"/>
            <w:r w:rsidRPr="00F54204">
              <w:rPr>
                <w:i/>
              </w:rPr>
              <w:t>antiquitatis</w:t>
            </w:r>
            <w:proofErr w:type="spellEnd"/>
            <w:r w:rsidRPr="00F54204">
              <w:rPr>
                <w:i/>
              </w:rPr>
              <w:t>*</w:t>
            </w:r>
          </w:p>
        </w:tc>
        <w:tc>
          <w:tcPr>
            <w:tcW w:w="593" w:type="pct"/>
          </w:tcPr>
          <w:p w14:paraId="1E029343" w14:textId="77777777" w:rsidR="000F462D" w:rsidRPr="00F54204" w:rsidRDefault="000F462D" w:rsidP="001C6121">
            <w:pPr>
              <w:jc w:val="center"/>
            </w:pPr>
          </w:p>
        </w:tc>
        <w:tc>
          <w:tcPr>
            <w:tcW w:w="670" w:type="pct"/>
          </w:tcPr>
          <w:p w14:paraId="63D83945" w14:textId="77777777" w:rsidR="000F462D" w:rsidRPr="00F54204" w:rsidRDefault="000F462D" w:rsidP="001C6121">
            <w:pPr>
              <w:jc w:val="center"/>
            </w:pPr>
          </w:p>
        </w:tc>
        <w:tc>
          <w:tcPr>
            <w:tcW w:w="670" w:type="pct"/>
          </w:tcPr>
          <w:p w14:paraId="7919F44A" w14:textId="77777777" w:rsidR="000F462D" w:rsidRPr="00F54204" w:rsidRDefault="000F462D" w:rsidP="001C6121">
            <w:pPr>
              <w:jc w:val="center"/>
            </w:pPr>
            <w:r w:rsidRPr="00F54204">
              <w:t>X</w:t>
            </w:r>
          </w:p>
        </w:tc>
        <w:tc>
          <w:tcPr>
            <w:tcW w:w="670" w:type="pct"/>
          </w:tcPr>
          <w:p w14:paraId="73BDAE1F" w14:textId="77777777" w:rsidR="000F462D" w:rsidRPr="00F54204" w:rsidRDefault="000F462D" w:rsidP="001C6121">
            <w:pPr>
              <w:jc w:val="center"/>
            </w:pPr>
          </w:p>
        </w:tc>
        <w:tc>
          <w:tcPr>
            <w:tcW w:w="670" w:type="pct"/>
          </w:tcPr>
          <w:p w14:paraId="4ECDC330" w14:textId="77777777" w:rsidR="000F462D" w:rsidRPr="00F54204" w:rsidRDefault="000F462D" w:rsidP="001C6121">
            <w:pPr>
              <w:jc w:val="center"/>
            </w:pPr>
          </w:p>
        </w:tc>
      </w:tr>
      <w:tr w:rsidR="000F462D" w:rsidRPr="00F54204" w14:paraId="598A08C4" w14:textId="77777777" w:rsidTr="001C6121">
        <w:tc>
          <w:tcPr>
            <w:tcW w:w="1727" w:type="pct"/>
          </w:tcPr>
          <w:p w14:paraId="302A939B" w14:textId="77777777" w:rsidR="000F462D" w:rsidRPr="00F54204" w:rsidRDefault="000F462D" w:rsidP="001C6121">
            <w:pPr>
              <w:rPr>
                <w:i/>
              </w:rPr>
            </w:pPr>
            <w:r w:rsidRPr="00F54204">
              <w:rPr>
                <w:i/>
              </w:rPr>
              <w:t xml:space="preserve">Sus </w:t>
            </w:r>
            <w:proofErr w:type="spellStart"/>
            <w:r w:rsidRPr="00F54204">
              <w:rPr>
                <w:i/>
              </w:rPr>
              <w:t>scrofa</w:t>
            </w:r>
            <w:proofErr w:type="spellEnd"/>
            <w:r w:rsidRPr="00F54204">
              <w:rPr>
                <w:i/>
              </w:rPr>
              <w:t xml:space="preserve"> </w:t>
            </w:r>
            <w:r w:rsidRPr="00F54204">
              <w:rPr>
                <w:rFonts w:cstheme="minorHAnsi"/>
              </w:rPr>
              <w:t>Ɣ</w:t>
            </w:r>
          </w:p>
        </w:tc>
        <w:tc>
          <w:tcPr>
            <w:tcW w:w="593" w:type="pct"/>
          </w:tcPr>
          <w:p w14:paraId="6C6D651E" w14:textId="77777777" w:rsidR="000F462D" w:rsidRPr="00F54204" w:rsidRDefault="000F462D" w:rsidP="001C6121">
            <w:pPr>
              <w:jc w:val="center"/>
            </w:pPr>
            <w:r w:rsidRPr="00F54204">
              <w:t>X</w:t>
            </w:r>
          </w:p>
        </w:tc>
        <w:tc>
          <w:tcPr>
            <w:tcW w:w="670" w:type="pct"/>
          </w:tcPr>
          <w:p w14:paraId="3BCD1880" w14:textId="77777777" w:rsidR="000F462D" w:rsidRPr="00F54204" w:rsidRDefault="000F462D" w:rsidP="001C6121">
            <w:pPr>
              <w:jc w:val="center"/>
            </w:pPr>
            <w:r w:rsidRPr="00F54204">
              <w:t>X</w:t>
            </w:r>
          </w:p>
        </w:tc>
        <w:tc>
          <w:tcPr>
            <w:tcW w:w="670" w:type="pct"/>
          </w:tcPr>
          <w:p w14:paraId="4631AFDB" w14:textId="77777777" w:rsidR="000F462D" w:rsidRPr="00F54204" w:rsidRDefault="000F462D" w:rsidP="001C6121">
            <w:pPr>
              <w:jc w:val="center"/>
            </w:pPr>
            <w:r w:rsidRPr="00F54204">
              <w:t>X</w:t>
            </w:r>
          </w:p>
        </w:tc>
        <w:tc>
          <w:tcPr>
            <w:tcW w:w="670" w:type="pct"/>
          </w:tcPr>
          <w:p w14:paraId="7B3437BA" w14:textId="77777777" w:rsidR="000F462D" w:rsidRPr="00F54204" w:rsidRDefault="000F462D" w:rsidP="001C6121">
            <w:pPr>
              <w:jc w:val="center"/>
            </w:pPr>
            <w:r w:rsidRPr="00F54204">
              <w:t>X</w:t>
            </w:r>
          </w:p>
        </w:tc>
        <w:tc>
          <w:tcPr>
            <w:tcW w:w="670" w:type="pct"/>
          </w:tcPr>
          <w:p w14:paraId="1D4ACC3D" w14:textId="77777777" w:rsidR="000F462D" w:rsidRPr="00F54204" w:rsidRDefault="000F462D" w:rsidP="001C6121">
            <w:pPr>
              <w:jc w:val="center"/>
            </w:pPr>
            <w:r w:rsidRPr="00F54204">
              <w:t>X</w:t>
            </w:r>
          </w:p>
        </w:tc>
      </w:tr>
      <w:tr w:rsidR="000F462D" w:rsidRPr="00F54204" w14:paraId="5513FD63" w14:textId="77777777" w:rsidTr="001C6121">
        <w:tc>
          <w:tcPr>
            <w:tcW w:w="1727" w:type="pct"/>
          </w:tcPr>
          <w:p w14:paraId="1F7F216B" w14:textId="77777777" w:rsidR="000F462D" w:rsidRPr="00F54204" w:rsidRDefault="000F462D" w:rsidP="001C6121">
            <w:pPr>
              <w:rPr>
                <w:i/>
              </w:rPr>
            </w:pPr>
            <w:r w:rsidRPr="00F54204">
              <w:rPr>
                <w:i/>
              </w:rPr>
              <w:t xml:space="preserve">Hippopotamus </w:t>
            </w:r>
            <w:proofErr w:type="spellStart"/>
            <w:r w:rsidRPr="00F54204">
              <w:rPr>
                <w:i/>
              </w:rPr>
              <w:t>amphibius</w:t>
            </w:r>
            <w:proofErr w:type="spellEnd"/>
            <w:r w:rsidRPr="00F54204">
              <w:rPr>
                <w:i/>
              </w:rPr>
              <w:t xml:space="preserve"> </w:t>
            </w:r>
            <w:r w:rsidRPr="00F54204">
              <w:rPr>
                <w:rFonts w:cstheme="minorHAnsi"/>
              </w:rPr>
              <w:t>Ɣ</w:t>
            </w:r>
          </w:p>
        </w:tc>
        <w:tc>
          <w:tcPr>
            <w:tcW w:w="593" w:type="pct"/>
          </w:tcPr>
          <w:p w14:paraId="6B31D405" w14:textId="77777777" w:rsidR="000F462D" w:rsidRPr="00F54204" w:rsidRDefault="000F462D" w:rsidP="001C6121">
            <w:pPr>
              <w:jc w:val="center"/>
            </w:pPr>
          </w:p>
        </w:tc>
        <w:tc>
          <w:tcPr>
            <w:tcW w:w="670" w:type="pct"/>
          </w:tcPr>
          <w:p w14:paraId="719FAEF6" w14:textId="77777777" w:rsidR="000F462D" w:rsidRPr="00F54204" w:rsidRDefault="000F462D" w:rsidP="001C6121">
            <w:pPr>
              <w:jc w:val="center"/>
            </w:pPr>
            <w:r w:rsidRPr="00F54204">
              <w:t>X</w:t>
            </w:r>
          </w:p>
        </w:tc>
        <w:tc>
          <w:tcPr>
            <w:tcW w:w="670" w:type="pct"/>
          </w:tcPr>
          <w:p w14:paraId="160809FB" w14:textId="77777777" w:rsidR="000F462D" w:rsidRPr="00F54204" w:rsidRDefault="000F462D" w:rsidP="001C6121">
            <w:pPr>
              <w:jc w:val="center"/>
            </w:pPr>
          </w:p>
        </w:tc>
        <w:tc>
          <w:tcPr>
            <w:tcW w:w="670" w:type="pct"/>
          </w:tcPr>
          <w:p w14:paraId="4D73AA57" w14:textId="77777777" w:rsidR="000F462D" w:rsidRPr="00F54204" w:rsidRDefault="000F462D" w:rsidP="001C6121">
            <w:pPr>
              <w:jc w:val="center"/>
            </w:pPr>
            <w:r w:rsidRPr="00F54204">
              <w:t>X</w:t>
            </w:r>
          </w:p>
        </w:tc>
        <w:tc>
          <w:tcPr>
            <w:tcW w:w="670" w:type="pct"/>
          </w:tcPr>
          <w:p w14:paraId="695AA25F" w14:textId="77777777" w:rsidR="000F462D" w:rsidRPr="00F54204" w:rsidRDefault="000F462D" w:rsidP="001C6121">
            <w:pPr>
              <w:jc w:val="center"/>
            </w:pPr>
          </w:p>
        </w:tc>
      </w:tr>
      <w:tr w:rsidR="000F462D" w:rsidRPr="00F54204" w14:paraId="1E070AC8" w14:textId="77777777" w:rsidTr="001C6121">
        <w:tc>
          <w:tcPr>
            <w:tcW w:w="1727" w:type="pct"/>
          </w:tcPr>
          <w:p w14:paraId="7AECA7DC" w14:textId="77777777" w:rsidR="000F462D" w:rsidRPr="00F54204" w:rsidRDefault="000F462D" w:rsidP="001C6121">
            <w:pPr>
              <w:rPr>
                <w:i/>
              </w:rPr>
            </w:pPr>
            <w:proofErr w:type="spellStart"/>
            <w:r w:rsidRPr="00F54204">
              <w:rPr>
                <w:i/>
              </w:rPr>
              <w:t>Cervus</w:t>
            </w:r>
            <w:proofErr w:type="spellEnd"/>
            <w:r w:rsidRPr="00F54204">
              <w:rPr>
                <w:i/>
              </w:rPr>
              <w:t xml:space="preserve"> </w:t>
            </w:r>
            <w:proofErr w:type="spellStart"/>
            <w:r w:rsidRPr="00F54204">
              <w:rPr>
                <w:i/>
              </w:rPr>
              <w:t>elaphus</w:t>
            </w:r>
            <w:proofErr w:type="spellEnd"/>
          </w:p>
        </w:tc>
        <w:tc>
          <w:tcPr>
            <w:tcW w:w="593" w:type="pct"/>
          </w:tcPr>
          <w:p w14:paraId="63F0AE83" w14:textId="77777777" w:rsidR="000F462D" w:rsidRPr="00F54204" w:rsidRDefault="000F462D" w:rsidP="001C6121">
            <w:pPr>
              <w:jc w:val="center"/>
            </w:pPr>
            <w:r w:rsidRPr="00F54204">
              <w:t>X</w:t>
            </w:r>
          </w:p>
        </w:tc>
        <w:tc>
          <w:tcPr>
            <w:tcW w:w="670" w:type="pct"/>
          </w:tcPr>
          <w:p w14:paraId="2363C0B7" w14:textId="77777777" w:rsidR="000F462D" w:rsidRPr="00F54204" w:rsidRDefault="000F462D" w:rsidP="001C6121">
            <w:pPr>
              <w:jc w:val="center"/>
            </w:pPr>
            <w:r w:rsidRPr="00F54204">
              <w:t>X</w:t>
            </w:r>
          </w:p>
        </w:tc>
        <w:tc>
          <w:tcPr>
            <w:tcW w:w="670" w:type="pct"/>
          </w:tcPr>
          <w:p w14:paraId="44E50040" w14:textId="77777777" w:rsidR="000F462D" w:rsidRPr="00F54204" w:rsidRDefault="000F462D" w:rsidP="001C6121">
            <w:pPr>
              <w:jc w:val="center"/>
            </w:pPr>
            <w:r w:rsidRPr="00F54204">
              <w:t>X</w:t>
            </w:r>
          </w:p>
        </w:tc>
        <w:tc>
          <w:tcPr>
            <w:tcW w:w="670" w:type="pct"/>
          </w:tcPr>
          <w:p w14:paraId="204773F0" w14:textId="77777777" w:rsidR="000F462D" w:rsidRPr="00F54204" w:rsidRDefault="000F462D" w:rsidP="001C6121">
            <w:pPr>
              <w:jc w:val="center"/>
            </w:pPr>
            <w:r w:rsidRPr="00F54204">
              <w:t>X</w:t>
            </w:r>
          </w:p>
        </w:tc>
        <w:tc>
          <w:tcPr>
            <w:tcW w:w="670" w:type="pct"/>
          </w:tcPr>
          <w:p w14:paraId="70378C1C" w14:textId="77777777" w:rsidR="000F462D" w:rsidRPr="00F54204" w:rsidRDefault="000F462D" w:rsidP="001C6121">
            <w:pPr>
              <w:jc w:val="center"/>
            </w:pPr>
            <w:r w:rsidRPr="00F54204">
              <w:t>X</w:t>
            </w:r>
          </w:p>
        </w:tc>
      </w:tr>
      <w:tr w:rsidR="000F462D" w:rsidRPr="00F54204" w14:paraId="76184F46" w14:textId="77777777" w:rsidTr="001C6121">
        <w:tc>
          <w:tcPr>
            <w:tcW w:w="1727" w:type="pct"/>
          </w:tcPr>
          <w:p w14:paraId="0F3550D5" w14:textId="77777777" w:rsidR="000F462D" w:rsidRPr="00F54204" w:rsidRDefault="000F462D" w:rsidP="001C6121">
            <w:pPr>
              <w:rPr>
                <w:i/>
              </w:rPr>
            </w:pPr>
            <w:proofErr w:type="spellStart"/>
            <w:r w:rsidRPr="00F54204">
              <w:rPr>
                <w:i/>
              </w:rPr>
              <w:t>Dama</w:t>
            </w:r>
            <w:proofErr w:type="spellEnd"/>
            <w:r w:rsidRPr="00F54204">
              <w:rPr>
                <w:i/>
              </w:rPr>
              <w:t xml:space="preserve"> </w:t>
            </w:r>
            <w:proofErr w:type="spellStart"/>
            <w:r w:rsidRPr="00F54204">
              <w:rPr>
                <w:i/>
              </w:rPr>
              <w:t>dama</w:t>
            </w:r>
            <w:proofErr w:type="spellEnd"/>
            <w:r w:rsidRPr="00F54204">
              <w:rPr>
                <w:i/>
              </w:rPr>
              <w:t xml:space="preserve"> </w:t>
            </w:r>
            <w:proofErr w:type="spellStart"/>
            <w:r w:rsidRPr="00F54204">
              <w:rPr>
                <w:i/>
              </w:rPr>
              <w:t>clactoniana</w:t>
            </w:r>
            <w:proofErr w:type="spellEnd"/>
            <w:r w:rsidRPr="00F54204">
              <w:rPr>
                <w:i/>
              </w:rPr>
              <w:t>*</w:t>
            </w:r>
          </w:p>
        </w:tc>
        <w:tc>
          <w:tcPr>
            <w:tcW w:w="593" w:type="pct"/>
          </w:tcPr>
          <w:p w14:paraId="0B6ABB5F" w14:textId="77777777" w:rsidR="000F462D" w:rsidRPr="00F54204" w:rsidRDefault="000F462D" w:rsidP="001C6121">
            <w:pPr>
              <w:jc w:val="center"/>
            </w:pPr>
            <w:r w:rsidRPr="00F54204">
              <w:t>X</w:t>
            </w:r>
          </w:p>
        </w:tc>
        <w:tc>
          <w:tcPr>
            <w:tcW w:w="670" w:type="pct"/>
          </w:tcPr>
          <w:p w14:paraId="18A2E3A3" w14:textId="77777777" w:rsidR="000F462D" w:rsidRPr="00F54204" w:rsidRDefault="000F462D" w:rsidP="001C6121">
            <w:pPr>
              <w:jc w:val="center"/>
            </w:pPr>
          </w:p>
        </w:tc>
        <w:tc>
          <w:tcPr>
            <w:tcW w:w="670" w:type="pct"/>
          </w:tcPr>
          <w:p w14:paraId="3C039990" w14:textId="77777777" w:rsidR="000F462D" w:rsidRPr="00F54204" w:rsidRDefault="000F462D" w:rsidP="001C6121">
            <w:pPr>
              <w:jc w:val="center"/>
            </w:pPr>
          </w:p>
        </w:tc>
        <w:tc>
          <w:tcPr>
            <w:tcW w:w="670" w:type="pct"/>
          </w:tcPr>
          <w:p w14:paraId="71270FBD" w14:textId="77777777" w:rsidR="000F462D" w:rsidRPr="00F54204" w:rsidRDefault="000F462D" w:rsidP="001C6121">
            <w:pPr>
              <w:jc w:val="center"/>
            </w:pPr>
          </w:p>
        </w:tc>
        <w:tc>
          <w:tcPr>
            <w:tcW w:w="670" w:type="pct"/>
          </w:tcPr>
          <w:p w14:paraId="0293AB1E" w14:textId="77777777" w:rsidR="000F462D" w:rsidRPr="00F54204" w:rsidRDefault="000F462D" w:rsidP="001C6121">
            <w:pPr>
              <w:jc w:val="center"/>
            </w:pPr>
          </w:p>
        </w:tc>
      </w:tr>
      <w:tr w:rsidR="000F462D" w:rsidRPr="00F54204" w14:paraId="005D0F9F" w14:textId="77777777" w:rsidTr="001C6121">
        <w:tc>
          <w:tcPr>
            <w:tcW w:w="1727" w:type="pct"/>
          </w:tcPr>
          <w:p w14:paraId="1DA6252C" w14:textId="77777777" w:rsidR="000F462D" w:rsidRPr="00F54204" w:rsidRDefault="000F462D" w:rsidP="001C6121">
            <w:pPr>
              <w:rPr>
                <w:i/>
              </w:rPr>
            </w:pPr>
            <w:proofErr w:type="spellStart"/>
            <w:r w:rsidRPr="00F54204">
              <w:rPr>
                <w:i/>
              </w:rPr>
              <w:t>Dama</w:t>
            </w:r>
            <w:proofErr w:type="spellEnd"/>
            <w:r w:rsidRPr="00F54204">
              <w:rPr>
                <w:i/>
              </w:rPr>
              <w:t xml:space="preserve"> </w:t>
            </w:r>
            <w:r>
              <w:t>sp.</w:t>
            </w:r>
          </w:p>
        </w:tc>
        <w:tc>
          <w:tcPr>
            <w:tcW w:w="593" w:type="pct"/>
          </w:tcPr>
          <w:p w14:paraId="09ECD364" w14:textId="77777777" w:rsidR="000F462D" w:rsidRPr="00F54204" w:rsidRDefault="000F462D" w:rsidP="001C6121">
            <w:pPr>
              <w:jc w:val="center"/>
            </w:pPr>
          </w:p>
        </w:tc>
        <w:tc>
          <w:tcPr>
            <w:tcW w:w="670" w:type="pct"/>
          </w:tcPr>
          <w:p w14:paraId="5D7664F7" w14:textId="77777777" w:rsidR="000F462D" w:rsidRPr="00F54204" w:rsidRDefault="000F462D" w:rsidP="001C6121">
            <w:pPr>
              <w:jc w:val="center"/>
            </w:pPr>
            <w:r w:rsidRPr="00F54204">
              <w:t>X</w:t>
            </w:r>
          </w:p>
        </w:tc>
        <w:tc>
          <w:tcPr>
            <w:tcW w:w="670" w:type="pct"/>
          </w:tcPr>
          <w:p w14:paraId="220C3611" w14:textId="77777777" w:rsidR="000F462D" w:rsidRPr="00F54204" w:rsidRDefault="000F462D" w:rsidP="001C6121">
            <w:pPr>
              <w:jc w:val="center"/>
            </w:pPr>
          </w:p>
        </w:tc>
        <w:tc>
          <w:tcPr>
            <w:tcW w:w="670" w:type="pct"/>
          </w:tcPr>
          <w:p w14:paraId="4982F7F3" w14:textId="77777777" w:rsidR="000F462D" w:rsidRPr="00F54204" w:rsidRDefault="000F462D" w:rsidP="001C6121">
            <w:pPr>
              <w:jc w:val="center"/>
            </w:pPr>
            <w:r w:rsidRPr="00F54204">
              <w:t>X</w:t>
            </w:r>
          </w:p>
        </w:tc>
        <w:tc>
          <w:tcPr>
            <w:tcW w:w="670" w:type="pct"/>
          </w:tcPr>
          <w:p w14:paraId="406F13F2" w14:textId="77777777" w:rsidR="000F462D" w:rsidRPr="00F54204" w:rsidRDefault="000F462D" w:rsidP="001C6121">
            <w:pPr>
              <w:jc w:val="center"/>
            </w:pPr>
          </w:p>
        </w:tc>
      </w:tr>
      <w:tr w:rsidR="000F462D" w:rsidRPr="00F54204" w14:paraId="02C43CFD" w14:textId="77777777" w:rsidTr="001C6121">
        <w:tc>
          <w:tcPr>
            <w:tcW w:w="1727" w:type="pct"/>
          </w:tcPr>
          <w:p w14:paraId="0D2CFF09" w14:textId="77777777" w:rsidR="000F462D" w:rsidRPr="00F54204" w:rsidRDefault="000F462D" w:rsidP="001C6121">
            <w:pPr>
              <w:rPr>
                <w:i/>
              </w:rPr>
            </w:pPr>
            <w:proofErr w:type="spellStart"/>
            <w:r w:rsidRPr="00F54204">
              <w:rPr>
                <w:i/>
              </w:rPr>
              <w:t>Capreolus</w:t>
            </w:r>
            <w:proofErr w:type="spellEnd"/>
            <w:r w:rsidRPr="00F54204">
              <w:rPr>
                <w:i/>
              </w:rPr>
              <w:t xml:space="preserve"> </w:t>
            </w:r>
            <w:proofErr w:type="spellStart"/>
            <w:r w:rsidRPr="00F54204">
              <w:rPr>
                <w:i/>
              </w:rPr>
              <w:t>capreolus</w:t>
            </w:r>
            <w:proofErr w:type="spellEnd"/>
          </w:p>
        </w:tc>
        <w:tc>
          <w:tcPr>
            <w:tcW w:w="593" w:type="pct"/>
          </w:tcPr>
          <w:p w14:paraId="1240BF8F" w14:textId="77777777" w:rsidR="000F462D" w:rsidRPr="00F54204" w:rsidRDefault="000F462D" w:rsidP="001C6121">
            <w:pPr>
              <w:jc w:val="center"/>
            </w:pPr>
            <w:r w:rsidRPr="00F54204">
              <w:t>X</w:t>
            </w:r>
          </w:p>
        </w:tc>
        <w:tc>
          <w:tcPr>
            <w:tcW w:w="670" w:type="pct"/>
          </w:tcPr>
          <w:p w14:paraId="59019725" w14:textId="77777777" w:rsidR="000F462D" w:rsidRPr="00F54204" w:rsidRDefault="000F462D" w:rsidP="001C6121">
            <w:pPr>
              <w:jc w:val="center"/>
            </w:pPr>
            <w:r w:rsidRPr="00F54204">
              <w:t>X</w:t>
            </w:r>
          </w:p>
        </w:tc>
        <w:tc>
          <w:tcPr>
            <w:tcW w:w="670" w:type="pct"/>
          </w:tcPr>
          <w:p w14:paraId="2D105EF7" w14:textId="77777777" w:rsidR="000F462D" w:rsidRPr="00F54204" w:rsidRDefault="000F462D" w:rsidP="001C6121">
            <w:pPr>
              <w:jc w:val="center"/>
            </w:pPr>
            <w:r w:rsidRPr="00F54204">
              <w:t>X</w:t>
            </w:r>
          </w:p>
        </w:tc>
        <w:tc>
          <w:tcPr>
            <w:tcW w:w="670" w:type="pct"/>
          </w:tcPr>
          <w:p w14:paraId="6817F6E8" w14:textId="77777777" w:rsidR="000F462D" w:rsidRPr="00F54204" w:rsidRDefault="000F462D" w:rsidP="001C6121">
            <w:pPr>
              <w:jc w:val="center"/>
            </w:pPr>
          </w:p>
        </w:tc>
        <w:tc>
          <w:tcPr>
            <w:tcW w:w="670" w:type="pct"/>
          </w:tcPr>
          <w:p w14:paraId="7A67FF90" w14:textId="77777777" w:rsidR="000F462D" w:rsidRPr="00F54204" w:rsidRDefault="000F462D" w:rsidP="001C6121">
            <w:pPr>
              <w:jc w:val="center"/>
            </w:pPr>
            <w:r w:rsidRPr="00F54204">
              <w:t>X</w:t>
            </w:r>
          </w:p>
        </w:tc>
      </w:tr>
      <w:tr w:rsidR="000F462D" w:rsidRPr="00F54204" w14:paraId="61850CE7" w14:textId="77777777" w:rsidTr="001C6121">
        <w:tc>
          <w:tcPr>
            <w:tcW w:w="1727" w:type="pct"/>
          </w:tcPr>
          <w:p w14:paraId="3D646B2F" w14:textId="77777777" w:rsidR="000F462D" w:rsidRPr="00F54204" w:rsidRDefault="000F462D" w:rsidP="001C6121">
            <w:pPr>
              <w:rPr>
                <w:i/>
              </w:rPr>
            </w:pPr>
            <w:proofErr w:type="spellStart"/>
            <w:r w:rsidRPr="00F54204">
              <w:rPr>
                <w:i/>
              </w:rPr>
              <w:t>Megaloceros</w:t>
            </w:r>
            <w:proofErr w:type="spellEnd"/>
            <w:r w:rsidRPr="00F54204">
              <w:rPr>
                <w:i/>
              </w:rPr>
              <w:t xml:space="preserve"> </w:t>
            </w:r>
            <w:proofErr w:type="spellStart"/>
            <w:r w:rsidRPr="00F54204">
              <w:rPr>
                <w:i/>
              </w:rPr>
              <w:t>giganteus</w:t>
            </w:r>
            <w:proofErr w:type="spellEnd"/>
            <w:r w:rsidRPr="00F54204">
              <w:rPr>
                <w:i/>
              </w:rPr>
              <w:t>*</w:t>
            </w:r>
          </w:p>
        </w:tc>
        <w:tc>
          <w:tcPr>
            <w:tcW w:w="593" w:type="pct"/>
          </w:tcPr>
          <w:p w14:paraId="5070C989" w14:textId="77777777" w:rsidR="000F462D" w:rsidRPr="00F54204" w:rsidRDefault="000F462D" w:rsidP="001C6121">
            <w:pPr>
              <w:jc w:val="center"/>
            </w:pPr>
            <w:r w:rsidRPr="00F54204">
              <w:t>X</w:t>
            </w:r>
          </w:p>
        </w:tc>
        <w:tc>
          <w:tcPr>
            <w:tcW w:w="670" w:type="pct"/>
          </w:tcPr>
          <w:p w14:paraId="11F066FD" w14:textId="77777777" w:rsidR="000F462D" w:rsidRPr="00F54204" w:rsidRDefault="000F462D" w:rsidP="001C6121">
            <w:pPr>
              <w:jc w:val="center"/>
            </w:pPr>
            <w:r w:rsidRPr="00F54204">
              <w:t>X</w:t>
            </w:r>
          </w:p>
        </w:tc>
        <w:tc>
          <w:tcPr>
            <w:tcW w:w="670" w:type="pct"/>
          </w:tcPr>
          <w:p w14:paraId="4EAB9FB2" w14:textId="77777777" w:rsidR="000F462D" w:rsidRPr="00F54204" w:rsidRDefault="000F462D" w:rsidP="001C6121">
            <w:pPr>
              <w:jc w:val="center"/>
            </w:pPr>
            <w:r w:rsidRPr="00F54204">
              <w:t>X</w:t>
            </w:r>
          </w:p>
        </w:tc>
        <w:tc>
          <w:tcPr>
            <w:tcW w:w="670" w:type="pct"/>
          </w:tcPr>
          <w:p w14:paraId="291A5AD0" w14:textId="77777777" w:rsidR="000F462D" w:rsidRPr="00F54204" w:rsidRDefault="000F462D" w:rsidP="001C6121">
            <w:pPr>
              <w:jc w:val="center"/>
            </w:pPr>
            <w:r w:rsidRPr="00F54204">
              <w:t>X</w:t>
            </w:r>
          </w:p>
        </w:tc>
        <w:tc>
          <w:tcPr>
            <w:tcW w:w="670" w:type="pct"/>
          </w:tcPr>
          <w:p w14:paraId="731AADA8" w14:textId="77777777" w:rsidR="000F462D" w:rsidRPr="00F54204" w:rsidRDefault="000F462D" w:rsidP="001C6121">
            <w:pPr>
              <w:jc w:val="center"/>
            </w:pPr>
          </w:p>
        </w:tc>
      </w:tr>
      <w:tr w:rsidR="000F462D" w:rsidRPr="00F54204" w14:paraId="393952A2" w14:textId="77777777" w:rsidTr="001C6121">
        <w:tc>
          <w:tcPr>
            <w:tcW w:w="1727" w:type="pct"/>
          </w:tcPr>
          <w:p w14:paraId="484CD1F5" w14:textId="77777777" w:rsidR="000F462D" w:rsidRPr="00F54204" w:rsidRDefault="000F462D" w:rsidP="001C6121">
            <w:pPr>
              <w:rPr>
                <w:i/>
              </w:rPr>
            </w:pPr>
            <w:proofErr w:type="spellStart"/>
            <w:r w:rsidRPr="00F54204">
              <w:rPr>
                <w:i/>
              </w:rPr>
              <w:t>Alces</w:t>
            </w:r>
            <w:proofErr w:type="spellEnd"/>
            <w:r w:rsidRPr="00F54204">
              <w:rPr>
                <w:i/>
              </w:rPr>
              <w:t xml:space="preserve"> </w:t>
            </w:r>
            <w:proofErr w:type="spellStart"/>
            <w:r w:rsidRPr="00F54204">
              <w:rPr>
                <w:i/>
              </w:rPr>
              <w:t>alces</w:t>
            </w:r>
            <w:proofErr w:type="spellEnd"/>
            <w:r w:rsidRPr="00F54204">
              <w:rPr>
                <w:i/>
              </w:rPr>
              <w:t xml:space="preserve"> </w:t>
            </w:r>
            <w:r w:rsidRPr="00F54204">
              <w:rPr>
                <w:rFonts w:cstheme="minorHAnsi"/>
              </w:rPr>
              <w:t>Ɣ</w:t>
            </w:r>
          </w:p>
        </w:tc>
        <w:tc>
          <w:tcPr>
            <w:tcW w:w="593" w:type="pct"/>
          </w:tcPr>
          <w:p w14:paraId="461F8E41" w14:textId="77777777" w:rsidR="000F462D" w:rsidRPr="00F54204" w:rsidRDefault="000F462D" w:rsidP="001C6121">
            <w:pPr>
              <w:jc w:val="center"/>
            </w:pPr>
          </w:p>
        </w:tc>
        <w:tc>
          <w:tcPr>
            <w:tcW w:w="670" w:type="pct"/>
          </w:tcPr>
          <w:p w14:paraId="43A11CD1" w14:textId="77777777" w:rsidR="000F462D" w:rsidRPr="00F54204" w:rsidRDefault="000F462D" w:rsidP="001C6121">
            <w:pPr>
              <w:jc w:val="center"/>
            </w:pPr>
            <w:r w:rsidRPr="00F54204">
              <w:t>X</w:t>
            </w:r>
          </w:p>
        </w:tc>
        <w:tc>
          <w:tcPr>
            <w:tcW w:w="670" w:type="pct"/>
          </w:tcPr>
          <w:p w14:paraId="16DB6987" w14:textId="77777777" w:rsidR="000F462D" w:rsidRPr="00F54204" w:rsidRDefault="000F462D" w:rsidP="001C6121">
            <w:pPr>
              <w:jc w:val="center"/>
            </w:pPr>
          </w:p>
        </w:tc>
        <w:tc>
          <w:tcPr>
            <w:tcW w:w="670" w:type="pct"/>
          </w:tcPr>
          <w:p w14:paraId="7A6C0D39" w14:textId="77777777" w:rsidR="000F462D" w:rsidRPr="00F54204" w:rsidRDefault="000F462D" w:rsidP="001C6121">
            <w:pPr>
              <w:jc w:val="center"/>
            </w:pPr>
          </w:p>
        </w:tc>
        <w:tc>
          <w:tcPr>
            <w:tcW w:w="670" w:type="pct"/>
          </w:tcPr>
          <w:p w14:paraId="1E4431DB" w14:textId="77777777" w:rsidR="000F462D" w:rsidRPr="00F54204" w:rsidRDefault="000F462D" w:rsidP="001C6121">
            <w:pPr>
              <w:jc w:val="center"/>
            </w:pPr>
            <w:r w:rsidRPr="00F54204">
              <w:t>X</w:t>
            </w:r>
          </w:p>
        </w:tc>
      </w:tr>
      <w:tr w:rsidR="000F462D" w:rsidRPr="00F54204" w14:paraId="09F21688" w14:textId="77777777" w:rsidTr="001C6121">
        <w:tc>
          <w:tcPr>
            <w:tcW w:w="1727" w:type="pct"/>
          </w:tcPr>
          <w:p w14:paraId="6723F3E8" w14:textId="77777777" w:rsidR="000F462D" w:rsidRPr="00F54204" w:rsidRDefault="000F462D" w:rsidP="001C6121">
            <w:pPr>
              <w:rPr>
                <w:i/>
              </w:rPr>
            </w:pPr>
            <w:r w:rsidRPr="00F54204">
              <w:rPr>
                <w:i/>
              </w:rPr>
              <w:t xml:space="preserve">Bison </w:t>
            </w:r>
            <w:proofErr w:type="spellStart"/>
            <w:r w:rsidRPr="00F54204">
              <w:rPr>
                <w:i/>
              </w:rPr>
              <w:t>priscus</w:t>
            </w:r>
            <w:proofErr w:type="spellEnd"/>
            <w:r w:rsidRPr="00F54204">
              <w:rPr>
                <w:i/>
              </w:rPr>
              <w:t>*</w:t>
            </w:r>
          </w:p>
        </w:tc>
        <w:tc>
          <w:tcPr>
            <w:tcW w:w="593" w:type="pct"/>
          </w:tcPr>
          <w:p w14:paraId="6950EA10" w14:textId="77777777" w:rsidR="000F462D" w:rsidRPr="00F54204" w:rsidRDefault="000F462D" w:rsidP="001C6121">
            <w:pPr>
              <w:jc w:val="center"/>
            </w:pPr>
            <w:r w:rsidRPr="00F54204">
              <w:t>X</w:t>
            </w:r>
          </w:p>
        </w:tc>
        <w:tc>
          <w:tcPr>
            <w:tcW w:w="670" w:type="pct"/>
          </w:tcPr>
          <w:p w14:paraId="60305F65" w14:textId="77777777" w:rsidR="000F462D" w:rsidRPr="00F54204" w:rsidRDefault="000F462D" w:rsidP="001C6121">
            <w:pPr>
              <w:jc w:val="center"/>
            </w:pPr>
            <w:r w:rsidRPr="00F54204">
              <w:t>X</w:t>
            </w:r>
          </w:p>
        </w:tc>
        <w:tc>
          <w:tcPr>
            <w:tcW w:w="670" w:type="pct"/>
          </w:tcPr>
          <w:p w14:paraId="3AC8A200" w14:textId="77777777" w:rsidR="000F462D" w:rsidRPr="00F54204" w:rsidRDefault="000F462D" w:rsidP="001C6121">
            <w:pPr>
              <w:jc w:val="center"/>
            </w:pPr>
            <w:r w:rsidRPr="00F54204">
              <w:t>X</w:t>
            </w:r>
          </w:p>
        </w:tc>
        <w:tc>
          <w:tcPr>
            <w:tcW w:w="670" w:type="pct"/>
          </w:tcPr>
          <w:p w14:paraId="3DFB9A97" w14:textId="77777777" w:rsidR="000F462D" w:rsidRPr="00F54204" w:rsidRDefault="000F462D" w:rsidP="001C6121">
            <w:pPr>
              <w:jc w:val="center"/>
            </w:pPr>
            <w:r w:rsidRPr="00F54204">
              <w:t>X</w:t>
            </w:r>
          </w:p>
        </w:tc>
        <w:tc>
          <w:tcPr>
            <w:tcW w:w="670" w:type="pct"/>
          </w:tcPr>
          <w:p w14:paraId="78665C5B" w14:textId="77777777" w:rsidR="000F462D" w:rsidRPr="00F54204" w:rsidRDefault="000F462D" w:rsidP="001C6121">
            <w:pPr>
              <w:jc w:val="center"/>
            </w:pPr>
          </w:p>
        </w:tc>
      </w:tr>
      <w:tr w:rsidR="000F462D" w:rsidRPr="00F54204" w14:paraId="2AF48051" w14:textId="77777777" w:rsidTr="001C6121">
        <w:tc>
          <w:tcPr>
            <w:tcW w:w="1727" w:type="pct"/>
          </w:tcPr>
          <w:p w14:paraId="27572278" w14:textId="77777777" w:rsidR="000F462D" w:rsidRPr="00F54204" w:rsidRDefault="000F462D" w:rsidP="001C6121">
            <w:pPr>
              <w:rPr>
                <w:i/>
              </w:rPr>
            </w:pPr>
            <w:proofErr w:type="spellStart"/>
            <w:r w:rsidRPr="00F54204">
              <w:rPr>
                <w:i/>
              </w:rPr>
              <w:t>Bos</w:t>
            </w:r>
            <w:proofErr w:type="spellEnd"/>
            <w:r w:rsidRPr="00F54204">
              <w:rPr>
                <w:i/>
              </w:rPr>
              <w:t xml:space="preserve"> </w:t>
            </w:r>
            <w:proofErr w:type="spellStart"/>
            <w:r w:rsidRPr="00F54204">
              <w:rPr>
                <w:i/>
              </w:rPr>
              <w:t>primigenius</w:t>
            </w:r>
            <w:proofErr w:type="spellEnd"/>
            <w:r w:rsidRPr="00F54204">
              <w:rPr>
                <w:i/>
              </w:rPr>
              <w:t>*</w:t>
            </w:r>
          </w:p>
        </w:tc>
        <w:tc>
          <w:tcPr>
            <w:tcW w:w="593" w:type="pct"/>
          </w:tcPr>
          <w:p w14:paraId="54D21EDF" w14:textId="77777777" w:rsidR="000F462D" w:rsidRPr="00F54204" w:rsidRDefault="000F462D" w:rsidP="001C6121">
            <w:pPr>
              <w:jc w:val="center"/>
            </w:pPr>
            <w:r w:rsidRPr="00F54204">
              <w:t>X</w:t>
            </w:r>
          </w:p>
        </w:tc>
        <w:tc>
          <w:tcPr>
            <w:tcW w:w="670" w:type="pct"/>
          </w:tcPr>
          <w:p w14:paraId="1BF74394" w14:textId="77777777" w:rsidR="000F462D" w:rsidRPr="00F54204" w:rsidRDefault="000F462D" w:rsidP="001C6121">
            <w:pPr>
              <w:jc w:val="center"/>
            </w:pPr>
            <w:r w:rsidRPr="00F54204">
              <w:t>X</w:t>
            </w:r>
          </w:p>
        </w:tc>
        <w:tc>
          <w:tcPr>
            <w:tcW w:w="670" w:type="pct"/>
          </w:tcPr>
          <w:p w14:paraId="77E85430" w14:textId="77777777" w:rsidR="000F462D" w:rsidRPr="00F54204" w:rsidRDefault="000F462D" w:rsidP="001C6121">
            <w:pPr>
              <w:jc w:val="center"/>
            </w:pPr>
            <w:r w:rsidRPr="00F54204">
              <w:t>X</w:t>
            </w:r>
          </w:p>
        </w:tc>
        <w:tc>
          <w:tcPr>
            <w:tcW w:w="670" w:type="pct"/>
          </w:tcPr>
          <w:p w14:paraId="26F2A3F5" w14:textId="77777777" w:rsidR="000F462D" w:rsidRPr="00F54204" w:rsidRDefault="000F462D" w:rsidP="001C6121">
            <w:pPr>
              <w:jc w:val="center"/>
            </w:pPr>
            <w:r w:rsidRPr="00F54204">
              <w:t>X</w:t>
            </w:r>
          </w:p>
        </w:tc>
        <w:tc>
          <w:tcPr>
            <w:tcW w:w="670" w:type="pct"/>
          </w:tcPr>
          <w:p w14:paraId="4588C4D9" w14:textId="77777777" w:rsidR="000F462D" w:rsidRPr="00F54204" w:rsidRDefault="000F462D" w:rsidP="001C6121">
            <w:pPr>
              <w:jc w:val="center"/>
            </w:pPr>
            <w:r w:rsidRPr="00F54204">
              <w:t>X</w:t>
            </w:r>
          </w:p>
        </w:tc>
      </w:tr>
      <w:tr w:rsidR="000F462D" w:rsidRPr="00F54204" w14:paraId="5DDEBA60" w14:textId="77777777" w:rsidTr="001C6121">
        <w:tc>
          <w:tcPr>
            <w:tcW w:w="1727" w:type="pct"/>
          </w:tcPr>
          <w:p w14:paraId="00EB61D8" w14:textId="77777777" w:rsidR="000F462D" w:rsidRPr="00F54204" w:rsidRDefault="000F462D" w:rsidP="001C6121">
            <w:pPr>
              <w:rPr>
                <w:i/>
              </w:rPr>
            </w:pPr>
            <w:proofErr w:type="spellStart"/>
            <w:r w:rsidRPr="00F54204">
              <w:rPr>
                <w:i/>
              </w:rPr>
              <w:t>Ovibos</w:t>
            </w:r>
            <w:proofErr w:type="spellEnd"/>
            <w:r w:rsidRPr="00F54204">
              <w:rPr>
                <w:i/>
              </w:rPr>
              <w:t xml:space="preserve"> </w:t>
            </w:r>
            <w:proofErr w:type="spellStart"/>
            <w:r w:rsidRPr="00F54204">
              <w:rPr>
                <w:i/>
              </w:rPr>
              <w:t>moschatus</w:t>
            </w:r>
            <w:proofErr w:type="spellEnd"/>
            <w:r w:rsidRPr="00F54204">
              <w:rPr>
                <w:i/>
              </w:rPr>
              <w:t xml:space="preserve"> </w:t>
            </w:r>
            <w:r w:rsidRPr="00F54204">
              <w:rPr>
                <w:rFonts w:cstheme="minorHAnsi"/>
              </w:rPr>
              <w:t>Ɣ</w:t>
            </w:r>
          </w:p>
        </w:tc>
        <w:tc>
          <w:tcPr>
            <w:tcW w:w="593" w:type="pct"/>
          </w:tcPr>
          <w:p w14:paraId="61155AB5" w14:textId="77777777" w:rsidR="000F462D" w:rsidRPr="00F54204" w:rsidRDefault="000F462D" w:rsidP="001C6121">
            <w:pPr>
              <w:jc w:val="center"/>
            </w:pPr>
          </w:p>
        </w:tc>
        <w:tc>
          <w:tcPr>
            <w:tcW w:w="670" w:type="pct"/>
          </w:tcPr>
          <w:p w14:paraId="0B45B749" w14:textId="77777777" w:rsidR="000F462D" w:rsidRPr="00F54204" w:rsidRDefault="000F462D" w:rsidP="001C6121">
            <w:pPr>
              <w:jc w:val="center"/>
            </w:pPr>
          </w:p>
        </w:tc>
        <w:tc>
          <w:tcPr>
            <w:tcW w:w="670" w:type="pct"/>
          </w:tcPr>
          <w:p w14:paraId="0C952F2F" w14:textId="77777777" w:rsidR="000F462D" w:rsidRPr="00F54204" w:rsidRDefault="000F462D" w:rsidP="001C6121">
            <w:pPr>
              <w:jc w:val="center"/>
            </w:pPr>
            <w:r w:rsidRPr="00F54204">
              <w:t>X</w:t>
            </w:r>
          </w:p>
        </w:tc>
        <w:tc>
          <w:tcPr>
            <w:tcW w:w="670" w:type="pct"/>
          </w:tcPr>
          <w:p w14:paraId="523FD260" w14:textId="77777777" w:rsidR="000F462D" w:rsidRPr="00F54204" w:rsidRDefault="000F462D" w:rsidP="001C6121">
            <w:pPr>
              <w:jc w:val="center"/>
            </w:pPr>
          </w:p>
        </w:tc>
        <w:tc>
          <w:tcPr>
            <w:tcW w:w="670" w:type="pct"/>
          </w:tcPr>
          <w:p w14:paraId="75767E78" w14:textId="77777777" w:rsidR="000F462D" w:rsidRPr="00F54204" w:rsidRDefault="000F462D" w:rsidP="001C6121">
            <w:pPr>
              <w:jc w:val="center"/>
            </w:pPr>
          </w:p>
        </w:tc>
      </w:tr>
      <w:tr w:rsidR="000F462D" w:rsidRPr="00F54204" w14:paraId="594077F4" w14:textId="77777777" w:rsidTr="001C6121">
        <w:tc>
          <w:tcPr>
            <w:tcW w:w="1727" w:type="pct"/>
          </w:tcPr>
          <w:p w14:paraId="44A0ED96" w14:textId="77777777" w:rsidR="000F462D" w:rsidRPr="00F54204" w:rsidRDefault="000F462D" w:rsidP="001C6121">
            <w:r w:rsidRPr="00F54204">
              <w:t>TOTAL NUMBER OF TAXA</w:t>
            </w:r>
          </w:p>
        </w:tc>
        <w:tc>
          <w:tcPr>
            <w:tcW w:w="593" w:type="pct"/>
          </w:tcPr>
          <w:p w14:paraId="6CC75EDE" w14:textId="77777777" w:rsidR="000F462D" w:rsidRPr="00F54204" w:rsidRDefault="000F462D" w:rsidP="001C6121">
            <w:pPr>
              <w:jc w:val="center"/>
            </w:pPr>
            <w:r w:rsidRPr="00F54204">
              <w:t>41</w:t>
            </w:r>
          </w:p>
        </w:tc>
        <w:tc>
          <w:tcPr>
            <w:tcW w:w="670" w:type="pct"/>
          </w:tcPr>
          <w:p w14:paraId="378F6083" w14:textId="77777777" w:rsidR="000F462D" w:rsidRPr="00F54204" w:rsidRDefault="000F462D" w:rsidP="001C6121">
            <w:pPr>
              <w:jc w:val="center"/>
            </w:pPr>
            <w:r w:rsidRPr="00F54204">
              <w:t>33</w:t>
            </w:r>
          </w:p>
        </w:tc>
        <w:tc>
          <w:tcPr>
            <w:tcW w:w="670" w:type="pct"/>
          </w:tcPr>
          <w:p w14:paraId="127650CB" w14:textId="77777777" w:rsidR="000F462D" w:rsidRPr="00F54204" w:rsidRDefault="000F462D" w:rsidP="001C6121">
            <w:pPr>
              <w:jc w:val="center"/>
            </w:pPr>
            <w:r w:rsidRPr="00F54204">
              <w:t>46</w:t>
            </w:r>
          </w:p>
        </w:tc>
        <w:tc>
          <w:tcPr>
            <w:tcW w:w="670" w:type="pct"/>
          </w:tcPr>
          <w:p w14:paraId="60062EFF" w14:textId="77777777" w:rsidR="000F462D" w:rsidRPr="00F54204" w:rsidRDefault="000F462D" w:rsidP="001C6121">
            <w:pPr>
              <w:jc w:val="center"/>
            </w:pPr>
            <w:r w:rsidRPr="00F54204">
              <w:t>25</w:t>
            </w:r>
          </w:p>
        </w:tc>
        <w:tc>
          <w:tcPr>
            <w:tcW w:w="670" w:type="pct"/>
          </w:tcPr>
          <w:p w14:paraId="6845CFC4" w14:textId="77777777" w:rsidR="000F462D" w:rsidRPr="00F54204" w:rsidRDefault="000F462D" w:rsidP="001C6121">
            <w:pPr>
              <w:jc w:val="center"/>
            </w:pPr>
            <w:r w:rsidRPr="00F54204">
              <w:t>31</w:t>
            </w:r>
          </w:p>
        </w:tc>
      </w:tr>
      <w:tr w:rsidR="000F462D" w:rsidRPr="00F54204" w14:paraId="74CCD614" w14:textId="77777777" w:rsidTr="001C6121">
        <w:tc>
          <w:tcPr>
            <w:tcW w:w="1727" w:type="pct"/>
          </w:tcPr>
          <w:p w14:paraId="1946BF1C" w14:textId="77777777" w:rsidR="000F462D" w:rsidRPr="00F54204" w:rsidRDefault="000F462D" w:rsidP="001C6121">
            <w:r w:rsidRPr="00F54204">
              <w:t>NO. OF EXTINCT SPECIES</w:t>
            </w:r>
          </w:p>
        </w:tc>
        <w:tc>
          <w:tcPr>
            <w:tcW w:w="593" w:type="pct"/>
          </w:tcPr>
          <w:p w14:paraId="4A1E4520" w14:textId="77777777" w:rsidR="000F462D" w:rsidRPr="00F54204" w:rsidRDefault="000F462D" w:rsidP="001C6121">
            <w:pPr>
              <w:jc w:val="center"/>
            </w:pPr>
            <w:r w:rsidRPr="00F54204">
              <w:t>14</w:t>
            </w:r>
          </w:p>
        </w:tc>
        <w:tc>
          <w:tcPr>
            <w:tcW w:w="670" w:type="pct"/>
          </w:tcPr>
          <w:p w14:paraId="064EC00F" w14:textId="77777777" w:rsidR="000F462D" w:rsidRPr="00F54204" w:rsidRDefault="000F462D" w:rsidP="001C6121">
            <w:pPr>
              <w:jc w:val="center"/>
            </w:pPr>
            <w:r w:rsidRPr="00F54204">
              <w:t>7</w:t>
            </w:r>
          </w:p>
        </w:tc>
        <w:tc>
          <w:tcPr>
            <w:tcW w:w="670" w:type="pct"/>
          </w:tcPr>
          <w:p w14:paraId="162AB45A" w14:textId="77777777" w:rsidR="000F462D" w:rsidRPr="00F54204" w:rsidRDefault="000F462D" w:rsidP="001C6121">
            <w:pPr>
              <w:jc w:val="center"/>
            </w:pPr>
            <w:r w:rsidRPr="00F54204">
              <w:t>14</w:t>
            </w:r>
          </w:p>
        </w:tc>
        <w:tc>
          <w:tcPr>
            <w:tcW w:w="670" w:type="pct"/>
          </w:tcPr>
          <w:p w14:paraId="7F559D4F" w14:textId="77777777" w:rsidR="000F462D" w:rsidRPr="00F54204" w:rsidRDefault="000F462D" w:rsidP="001C6121">
            <w:pPr>
              <w:jc w:val="center"/>
            </w:pPr>
            <w:r w:rsidRPr="00F54204">
              <w:t>5</w:t>
            </w:r>
          </w:p>
        </w:tc>
        <w:tc>
          <w:tcPr>
            <w:tcW w:w="670" w:type="pct"/>
          </w:tcPr>
          <w:p w14:paraId="1280DDE2" w14:textId="77777777" w:rsidR="000F462D" w:rsidRPr="00F54204" w:rsidRDefault="000F462D" w:rsidP="001C6121">
            <w:pPr>
              <w:jc w:val="center"/>
            </w:pPr>
            <w:r w:rsidRPr="00F54204">
              <w:t>0</w:t>
            </w:r>
          </w:p>
        </w:tc>
      </w:tr>
      <w:tr w:rsidR="000F462D" w:rsidRPr="00F54204" w14:paraId="007F7121" w14:textId="77777777" w:rsidTr="001C6121">
        <w:tc>
          <w:tcPr>
            <w:tcW w:w="1727" w:type="pct"/>
          </w:tcPr>
          <w:p w14:paraId="713DB932" w14:textId="77777777" w:rsidR="000F462D" w:rsidRPr="00F54204" w:rsidRDefault="000F462D" w:rsidP="001C6121">
            <w:r w:rsidRPr="00F54204">
              <w:t>NO. OF EXTIRPATED SPECIES</w:t>
            </w:r>
          </w:p>
        </w:tc>
        <w:tc>
          <w:tcPr>
            <w:tcW w:w="593" w:type="pct"/>
          </w:tcPr>
          <w:p w14:paraId="67F69DC9" w14:textId="77777777" w:rsidR="000F462D" w:rsidRPr="00F54204" w:rsidRDefault="000F462D" w:rsidP="001C6121">
            <w:pPr>
              <w:jc w:val="center"/>
            </w:pPr>
            <w:r w:rsidRPr="00F54204">
              <w:t>12</w:t>
            </w:r>
          </w:p>
        </w:tc>
        <w:tc>
          <w:tcPr>
            <w:tcW w:w="670" w:type="pct"/>
          </w:tcPr>
          <w:p w14:paraId="7B101423" w14:textId="77777777" w:rsidR="000F462D" w:rsidRPr="00F54204" w:rsidRDefault="000F462D" w:rsidP="001C6121">
            <w:pPr>
              <w:jc w:val="center"/>
            </w:pPr>
            <w:r w:rsidRPr="00F54204">
              <w:t>11</w:t>
            </w:r>
          </w:p>
        </w:tc>
        <w:tc>
          <w:tcPr>
            <w:tcW w:w="670" w:type="pct"/>
          </w:tcPr>
          <w:p w14:paraId="32E1870A" w14:textId="77777777" w:rsidR="000F462D" w:rsidRPr="00F54204" w:rsidRDefault="000F462D" w:rsidP="001C6121">
            <w:pPr>
              <w:jc w:val="center"/>
            </w:pPr>
            <w:r w:rsidRPr="00F54204">
              <w:t>16</w:t>
            </w:r>
          </w:p>
        </w:tc>
        <w:tc>
          <w:tcPr>
            <w:tcW w:w="670" w:type="pct"/>
          </w:tcPr>
          <w:p w14:paraId="11065C15" w14:textId="77777777" w:rsidR="000F462D" w:rsidRPr="00F54204" w:rsidRDefault="000F462D" w:rsidP="001C6121">
            <w:pPr>
              <w:jc w:val="center"/>
            </w:pPr>
            <w:r w:rsidRPr="00F54204">
              <w:t>9</w:t>
            </w:r>
          </w:p>
        </w:tc>
        <w:tc>
          <w:tcPr>
            <w:tcW w:w="670" w:type="pct"/>
          </w:tcPr>
          <w:p w14:paraId="3C07561D" w14:textId="77777777" w:rsidR="000F462D" w:rsidRPr="00F54204" w:rsidRDefault="000F462D" w:rsidP="001C6121">
            <w:pPr>
              <w:jc w:val="center"/>
            </w:pPr>
            <w:r w:rsidRPr="00F54204">
              <w:t>6</w:t>
            </w:r>
          </w:p>
        </w:tc>
      </w:tr>
    </w:tbl>
    <w:p w14:paraId="3423A341" w14:textId="77777777" w:rsidR="000F462D" w:rsidRPr="00F54204" w:rsidRDefault="000F462D" w:rsidP="000F462D">
      <w:pPr>
        <w:pStyle w:val="NoSpacing"/>
        <w:rPr>
          <w:sz w:val="24"/>
          <w:szCs w:val="24"/>
        </w:rPr>
      </w:pPr>
    </w:p>
    <w:p w14:paraId="563ACB28" w14:textId="77777777" w:rsidR="000F462D" w:rsidRPr="00F54204" w:rsidRDefault="000F462D" w:rsidP="000F462D">
      <w:pPr>
        <w:pStyle w:val="NoSpacing"/>
        <w:rPr>
          <w:sz w:val="24"/>
          <w:szCs w:val="24"/>
        </w:rPr>
      </w:pPr>
      <w:r w:rsidRPr="00F54204">
        <w:rPr>
          <w:sz w:val="24"/>
          <w:szCs w:val="24"/>
        </w:rPr>
        <w:t xml:space="preserve">Table 1: Mammalian taxa from British </w:t>
      </w:r>
      <w:proofErr w:type="spellStart"/>
      <w:r w:rsidRPr="00F54204">
        <w:rPr>
          <w:sz w:val="24"/>
          <w:szCs w:val="24"/>
        </w:rPr>
        <w:t>interglacials</w:t>
      </w:r>
      <w:proofErr w:type="spellEnd"/>
      <w:r w:rsidRPr="00F54204">
        <w:rPr>
          <w:sz w:val="24"/>
          <w:szCs w:val="24"/>
        </w:rPr>
        <w:t xml:space="preserve"> in the last 400,000 years: MIS 1, 5e, 7c-a, 9e and 11c, also showing total number of taxa and numbers of extinct and extirpated species. X = confirmed presence, * = extinct, </w:t>
      </w:r>
      <w:r w:rsidRPr="00F54204">
        <w:rPr>
          <w:rFonts w:cstheme="minorHAnsi"/>
        </w:rPr>
        <w:t xml:space="preserve">Ɣ </w:t>
      </w:r>
      <w:r w:rsidRPr="00F54204">
        <w:rPr>
          <w:sz w:val="24"/>
          <w:szCs w:val="24"/>
        </w:rPr>
        <w:t>= extirpated in Britain.</w:t>
      </w:r>
    </w:p>
    <w:p w14:paraId="28909B02" w14:textId="77777777" w:rsidR="000F462D" w:rsidRDefault="000F462D" w:rsidP="00117275">
      <w:pPr>
        <w:pStyle w:val="NoSpacing"/>
        <w:rPr>
          <w:sz w:val="24"/>
          <w:szCs w:val="24"/>
        </w:rPr>
      </w:pPr>
    </w:p>
    <w:p w14:paraId="3931363D" w14:textId="3EC161E3" w:rsidR="004E614A" w:rsidRPr="00F54204" w:rsidRDefault="004520C9" w:rsidP="00117275">
      <w:pPr>
        <w:pStyle w:val="NoSpacing"/>
        <w:rPr>
          <w:sz w:val="24"/>
          <w:szCs w:val="24"/>
        </w:rPr>
      </w:pPr>
      <w:r w:rsidRPr="00F54204">
        <w:rPr>
          <w:sz w:val="24"/>
          <w:szCs w:val="24"/>
        </w:rPr>
        <w:t>Two potential confounding factors have been accounted for</w:t>
      </w:r>
      <w:r w:rsidR="004D6A3E" w:rsidRPr="00F54204">
        <w:rPr>
          <w:sz w:val="24"/>
          <w:szCs w:val="24"/>
        </w:rPr>
        <w:t>, in as far as the limitations of the fossil record permit</w:t>
      </w:r>
      <w:r w:rsidRPr="00F54204">
        <w:rPr>
          <w:sz w:val="24"/>
          <w:szCs w:val="24"/>
        </w:rPr>
        <w:t xml:space="preserve">. The first relates to the </w:t>
      </w:r>
      <w:proofErr w:type="spellStart"/>
      <w:r w:rsidRPr="00F54204">
        <w:rPr>
          <w:sz w:val="24"/>
          <w:szCs w:val="24"/>
        </w:rPr>
        <w:t>taphonomic</w:t>
      </w:r>
      <w:proofErr w:type="spellEnd"/>
      <w:r w:rsidRPr="00F54204">
        <w:rPr>
          <w:sz w:val="24"/>
          <w:szCs w:val="24"/>
        </w:rPr>
        <w:t xml:space="preserve"> origins of the individual assemblages, since those from cave sites </w:t>
      </w:r>
      <w:r w:rsidR="004D6A3E" w:rsidRPr="00F54204">
        <w:rPr>
          <w:sz w:val="24"/>
          <w:szCs w:val="24"/>
        </w:rPr>
        <w:t xml:space="preserve">are </w:t>
      </w:r>
      <w:r w:rsidR="00C712E1" w:rsidRPr="00F54204">
        <w:rPr>
          <w:sz w:val="24"/>
          <w:szCs w:val="24"/>
        </w:rPr>
        <w:t>expected</w:t>
      </w:r>
      <w:r w:rsidR="004D6A3E" w:rsidRPr="00F54204">
        <w:rPr>
          <w:sz w:val="24"/>
          <w:szCs w:val="24"/>
        </w:rPr>
        <w:t xml:space="preserve"> </w:t>
      </w:r>
      <w:r w:rsidRPr="00F54204">
        <w:rPr>
          <w:sz w:val="24"/>
          <w:szCs w:val="24"/>
        </w:rPr>
        <w:t xml:space="preserve">to be subject to different depositional and/or </w:t>
      </w:r>
      <w:proofErr w:type="spellStart"/>
      <w:r w:rsidRPr="00F54204">
        <w:rPr>
          <w:sz w:val="24"/>
          <w:szCs w:val="24"/>
        </w:rPr>
        <w:t>preservational</w:t>
      </w:r>
      <w:proofErr w:type="spellEnd"/>
      <w:r w:rsidRPr="00F54204">
        <w:rPr>
          <w:sz w:val="24"/>
          <w:szCs w:val="24"/>
        </w:rPr>
        <w:t xml:space="preserve"> processes to those from open sites, for example the impact of predator-derived accumulations in the former. Thus, in order to mitigate against potential bias and to ensure as wide a representation of taxa as possible, species lists have been drawn from a range of depositional environments, including cave, fluvial and raised beach contexts.</w:t>
      </w:r>
      <w:r w:rsidR="00C712E1" w:rsidRPr="00F54204">
        <w:rPr>
          <w:sz w:val="24"/>
          <w:szCs w:val="24"/>
        </w:rPr>
        <w:t xml:space="preserve"> The second relates to the number of sites known for each interglacial stage. This is highly variable and depends on a variety of factors, including the impacts of past glaciations in creating accommodation space for interglacial sedimentation and/or destruction of interglacial sites by </w:t>
      </w:r>
      <w:r w:rsidR="009840CD" w:rsidRPr="00F54204">
        <w:rPr>
          <w:sz w:val="24"/>
          <w:szCs w:val="24"/>
        </w:rPr>
        <w:t>subsequent</w:t>
      </w:r>
      <w:r w:rsidR="00C712E1" w:rsidRPr="00F54204">
        <w:rPr>
          <w:sz w:val="24"/>
          <w:szCs w:val="24"/>
        </w:rPr>
        <w:t xml:space="preserve"> ice advances, </w:t>
      </w:r>
      <w:r w:rsidR="009840CD" w:rsidRPr="00F54204">
        <w:rPr>
          <w:sz w:val="24"/>
          <w:szCs w:val="24"/>
        </w:rPr>
        <w:t xml:space="preserve">the discovery of sites through </w:t>
      </w:r>
      <w:r w:rsidR="00C712E1" w:rsidRPr="00F54204">
        <w:rPr>
          <w:sz w:val="24"/>
          <w:szCs w:val="24"/>
        </w:rPr>
        <w:t xml:space="preserve">industrial exploitation (for example of sand and gravel quarries or </w:t>
      </w:r>
      <w:proofErr w:type="spellStart"/>
      <w:r w:rsidR="00C712E1" w:rsidRPr="00F54204">
        <w:rPr>
          <w:sz w:val="24"/>
          <w:szCs w:val="24"/>
        </w:rPr>
        <w:t>brickpits</w:t>
      </w:r>
      <w:proofErr w:type="spellEnd"/>
      <w:r w:rsidR="00C712E1" w:rsidRPr="00F54204">
        <w:rPr>
          <w:sz w:val="24"/>
          <w:szCs w:val="24"/>
        </w:rPr>
        <w:t>) and historical chan</w:t>
      </w:r>
      <w:r w:rsidR="009840CD" w:rsidRPr="00F54204">
        <w:rPr>
          <w:sz w:val="24"/>
          <w:szCs w:val="24"/>
        </w:rPr>
        <w:t>c</w:t>
      </w:r>
      <w:r w:rsidR="00C712E1" w:rsidRPr="00F54204">
        <w:rPr>
          <w:sz w:val="24"/>
          <w:szCs w:val="24"/>
        </w:rPr>
        <w:t xml:space="preserve">e. The </w:t>
      </w:r>
      <w:r w:rsidR="009840CD" w:rsidRPr="00F54204">
        <w:rPr>
          <w:sz w:val="24"/>
          <w:szCs w:val="24"/>
        </w:rPr>
        <w:t>data</w:t>
      </w:r>
      <w:r w:rsidR="00C712E1" w:rsidRPr="00F54204">
        <w:rPr>
          <w:sz w:val="24"/>
          <w:szCs w:val="24"/>
        </w:rPr>
        <w:t xml:space="preserve"> in </w:t>
      </w:r>
      <w:r w:rsidR="00C712E1" w:rsidRPr="00F54204">
        <w:rPr>
          <w:b/>
          <w:sz w:val="24"/>
          <w:szCs w:val="24"/>
        </w:rPr>
        <w:t>Table 1</w:t>
      </w:r>
      <w:r w:rsidR="00C712E1" w:rsidRPr="00F54204">
        <w:rPr>
          <w:sz w:val="24"/>
          <w:szCs w:val="24"/>
        </w:rPr>
        <w:t xml:space="preserve"> </w:t>
      </w:r>
      <w:r w:rsidR="009840CD" w:rsidRPr="00F54204">
        <w:rPr>
          <w:sz w:val="24"/>
          <w:szCs w:val="24"/>
        </w:rPr>
        <w:t>are</w:t>
      </w:r>
      <w:r w:rsidR="00C712E1" w:rsidRPr="00F54204">
        <w:rPr>
          <w:sz w:val="24"/>
          <w:szCs w:val="24"/>
        </w:rPr>
        <w:t xml:space="preserve"> </w:t>
      </w:r>
      <w:r w:rsidR="009840CD" w:rsidRPr="00F54204">
        <w:rPr>
          <w:sz w:val="24"/>
          <w:szCs w:val="24"/>
        </w:rPr>
        <w:t>compiled</w:t>
      </w:r>
      <w:r w:rsidR="00C712E1" w:rsidRPr="00F54204">
        <w:rPr>
          <w:sz w:val="24"/>
          <w:szCs w:val="24"/>
        </w:rPr>
        <w:t xml:space="preserve"> from </w:t>
      </w:r>
      <w:r w:rsidR="00A62713">
        <w:rPr>
          <w:sz w:val="24"/>
          <w:szCs w:val="24"/>
        </w:rPr>
        <w:t>nine</w:t>
      </w:r>
      <w:r w:rsidR="00C712E1" w:rsidRPr="00F54204">
        <w:rPr>
          <w:sz w:val="24"/>
          <w:szCs w:val="24"/>
        </w:rPr>
        <w:t xml:space="preserve"> sites for MIS 11c, </w:t>
      </w:r>
      <w:r w:rsidR="00A62713">
        <w:rPr>
          <w:sz w:val="24"/>
          <w:szCs w:val="24"/>
        </w:rPr>
        <w:t>six</w:t>
      </w:r>
      <w:r w:rsidR="00C712E1" w:rsidRPr="00F54204">
        <w:rPr>
          <w:sz w:val="24"/>
          <w:szCs w:val="24"/>
        </w:rPr>
        <w:t xml:space="preserve"> sites for MIS 9e, </w:t>
      </w:r>
      <w:r w:rsidR="00A62713">
        <w:rPr>
          <w:sz w:val="24"/>
          <w:szCs w:val="24"/>
        </w:rPr>
        <w:t>two</w:t>
      </w:r>
      <w:r w:rsidR="00C712E1" w:rsidRPr="00F54204">
        <w:rPr>
          <w:sz w:val="24"/>
          <w:szCs w:val="24"/>
        </w:rPr>
        <w:t xml:space="preserve"> sites for MIS 7e, 23 sites for MIS 7c-a  and 34 sites for MIS 5e (data from Schreve, 1997 and </w:t>
      </w:r>
      <w:r w:rsidR="000F462D">
        <w:rPr>
          <w:sz w:val="24"/>
          <w:szCs w:val="24"/>
        </w:rPr>
        <w:t xml:space="preserve">D.C. Schreve </w:t>
      </w:r>
      <w:r w:rsidR="00C712E1" w:rsidRPr="00F54204">
        <w:rPr>
          <w:sz w:val="24"/>
          <w:szCs w:val="24"/>
        </w:rPr>
        <w:t>unpublished data</w:t>
      </w:r>
      <w:r w:rsidR="000F462D">
        <w:rPr>
          <w:sz w:val="24"/>
          <w:szCs w:val="24"/>
        </w:rPr>
        <w:t xml:space="preserve"> 2018</w:t>
      </w:r>
      <w:r w:rsidR="00C712E1" w:rsidRPr="00F54204">
        <w:rPr>
          <w:sz w:val="24"/>
          <w:szCs w:val="24"/>
        </w:rPr>
        <w:t xml:space="preserve">; </w:t>
      </w:r>
      <w:r w:rsidR="00B350DA" w:rsidRPr="00F54204">
        <w:rPr>
          <w:sz w:val="24"/>
          <w:szCs w:val="24"/>
        </w:rPr>
        <w:t xml:space="preserve">Lewis </w:t>
      </w:r>
      <w:r w:rsidR="00B350DA" w:rsidRPr="00F54204">
        <w:rPr>
          <w:i/>
          <w:sz w:val="24"/>
          <w:szCs w:val="24"/>
        </w:rPr>
        <w:t>et al</w:t>
      </w:r>
      <w:r w:rsidR="00B350DA" w:rsidRPr="00F54204">
        <w:rPr>
          <w:sz w:val="24"/>
          <w:szCs w:val="24"/>
        </w:rPr>
        <w:t>.</w:t>
      </w:r>
      <w:r w:rsidR="00C712E1" w:rsidRPr="00F54204">
        <w:rPr>
          <w:sz w:val="24"/>
          <w:szCs w:val="24"/>
        </w:rPr>
        <w:t xml:space="preserve"> 2011; Currant and Jacobi, 2011).</w:t>
      </w:r>
      <w:r w:rsidR="00FF7EDB" w:rsidRPr="00F54204">
        <w:rPr>
          <w:sz w:val="24"/>
          <w:szCs w:val="24"/>
        </w:rPr>
        <w:t xml:space="preserve"> </w:t>
      </w:r>
      <w:r w:rsidR="00020F36" w:rsidRPr="00F54204">
        <w:rPr>
          <w:sz w:val="24"/>
          <w:szCs w:val="24"/>
        </w:rPr>
        <w:t xml:space="preserve"> </w:t>
      </w:r>
      <w:r w:rsidR="00FF7EDB" w:rsidRPr="00F54204">
        <w:rPr>
          <w:sz w:val="24"/>
          <w:szCs w:val="24"/>
        </w:rPr>
        <w:t xml:space="preserve">However, although the numbers of localities may appear small in some cases, the MIS 11c and MIS 9e groupings </w:t>
      </w:r>
      <w:r w:rsidR="00020F36" w:rsidRPr="00F54204">
        <w:rPr>
          <w:sz w:val="24"/>
          <w:szCs w:val="24"/>
        </w:rPr>
        <w:t xml:space="preserve">both </w:t>
      </w:r>
      <w:r w:rsidR="00FF7EDB" w:rsidRPr="00F54204">
        <w:rPr>
          <w:sz w:val="24"/>
          <w:szCs w:val="24"/>
        </w:rPr>
        <w:t xml:space="preserve">have over 3500 </w:t>
      </w:r>
      <w:r w:rsidR="00020F36" w:rsidRPr="00F54204">
        <w:rPr>
          <w:sz w:val="24"/>
          <w:szCs w:val="24"/>
        </w:rPr>
        <w:t xml:space="preserve">specimens each (Schreve, 1997), whereas those from MIS 7c-a and MIS 5e both have over 11,500 specimens each (Schreve, 1997 and </w:t>
      </w:r>
      <w:r w:rsidR="00930932">
        <w:rPr>
          <w:sz w:val="24"/>
          <w:szCs w:val="24"/>
        </w:rPr>
        <w:t xml:space="preserve">D.C. Schreve </w:t>
      </w:r>
      <w:r w:rsidR="00020F36" w:rsidRPr="00F54204">
        <w:rPr>
          <w:sz w:val="24"/>
          <w:szCs w:val="24"/>
        </w:rPr>
        <w:t>personal observation</w:t>
      </w:r>
      <w:r w:rsidR="00930932">
        <w:rPr>
          <w:sz w:val="24"/>
          <w:szCs w:val="24"/>
        </w:rPr>
        <w:t xml:space="preserve"> 2019</w:t>
      </w:r>
      <w:r w:rsidR="00020F36" w:rsidRPr="00F54204">
        <w:rPr>
          <w:sz w:val="24"/>
          <w:szCs w:val="24"/>
        </w:rPr>
        <w:t xml:space="preserve">). All chronological periods include sites where sieving for </w:t>
      </w:r>
      <w:proofErr w:type="spellStart"/>
      <w:r w:rsidR="00020F36" w:rsidRPr="00F54204">
        <w:rPr>
          <w:sz w:val="24"/>
          <w:szCs w:val="24"/>
        </w:rPr>
        <w:t>microvertebrate</w:t>
      </w:r>
      <w:proofErr w:type="spellEnd"/>
      <w:r w:rsidR="00020F36" w:rsidRPr="00F54204">
        <w:rPr>
          <w:sz w:val="24"/>
          <w:szCs w:val="24"/>
        </w:rPr>
        <w:t xml:space="preserve"> remains has been carried out, in order to mitigate against the historical lack </w:t>
      </w:r>
      <w:r w:rsidR="00020F36" w:rsidRPr="00F54204">
        <w:rPr>
          <w:sz w:val="24"/>
          <w:szCs w:val="24"/>
        </w:rPr>
        <w:lastRenderedPageBreak/>
        <w:t>of small mammal data for sites discovered in the more distant past.</w:t>
      </w:r>
      <w:r w:rsidR="009840CD" w:rsidRPr="00F54204">
        <w:rPr>
          <w:sz w:val="24"/>
          <w:szCs w:val="24"/>
        </w:rPr>
        <w:t xml:space="preserve"> </w:t>
      </w:r>
      <w:r w:rsidR="00020F36" w:rsidRPr="00F54204">
        <w:rPr>
          <w:sz w:val="24"/>
          <w:szCs w:val="24"/>
        </w:rPr>
        <w:t xml:space="preserve">Sample size is therefore considered to be fully </w:t>
      </w:r>
      <w:r w:rsidR="00C01FB5" w:rsidRPr="00F54204">
        <w:rPr>
          <w:sz w:val="24"/>
          <w:szCs w:val="24"/>
        </w:rPr>
        <w:t>appropriate for</w:t>
      </w:r>
      <w:r w:rsidR="00020F36" w:rsidRPr="00F54204">
        <w:rPr>
          <w:sz w:val="24"/>
          <w:szCs w:val="24"/>
        </w:rPr>
        <w:t xml:space="preserve"> the study undertaken.</w:t>
      </w:r>
      <w:r w:rsidR="009840CD" w:rsidRPr="00F54204">
        <w:rPr>
          <w:sz w:val="24"/>
          <w:szCs w:val="24"/>
        </w:rPr>
        <w:t xml:space="preserve"> The exception to this is MIS 7e, for which only two sites </w:t>
      </w:r>
      <w:r w:rsidR="00AB780D" w:rsidRPr="00F54204">
        <w:rPr>
          <w:sz w:val="24"/>
          <w:szCs w:val="24"/>
        </w:rPr>
        <w:t xml:space="preserve">with &lt;250 specimens </w:t>
      </w:r>
      <w:r w:rsidR="009840CD" w:rsidRPr="00F54204">
        <w:rPr>
          <w:sz w:val="24"/>
          <w:szCs w:val="24"/>
        </w:rPr>
        <w:t>are known</w:t>
      </w:r>
      <w:r w:rsidR="00AB780D" w:rsidRPr="00F54204">
        <w:rPr>
          <w:sz w:val="24"/>
          <w:szCs w:val="24"/>
        </w:rPr>
        <w:t>; this interglacial was therefore excluded from subsequent analyses.</w:t>
      </w:r>
      <w:r w:rsidR="00483F36" w:rsidRPr="00F54204">
        <w:rPr>
          <w:sz w:val="24"/>
          <w:szCs w:val="24"/>
        </w:rPr>
        <w:t xml:space="preserve"> The faunal lists for each interglacial ‘bin’ were then broken down into </w:t>
      </w:r>
      <w:r w:rsidR="00A62713">
        <w:rPr>
          <w:sz w:val="24"/>
          <w:szCs w:val="24"/>
        </w:rPr>
        <w:t xml:space="preserve">the following </w:t>
      </w:r>
      <w:r w:rsidR="00483F36" w:rsidRPr="00F54204">
        <w:rPr>
          <w:sz w:val="24"/>
          <w:szCs w:val="24"/>
        </w:rPr>
        <w:t xml:space="preserve">mammalian Orders: </w:t>
      </w:r>
      <w:proofErr w:type="spellStart"/>
      <w:r w:rsidR="00483F36" w:rsidRPr="00F54204">
        <w:rPr>
          <w:sz w:val="24"/>
          <w:szCs w:val="24"/>
        </w:rPr>
        <w:t>Eulipotyphla</w:t>
      </w:r>
      <w:proofErr w:type="spellEnd"/>
      <w:r w:rsidR="00483F36" w:rsidRPr="00F54204">
        <w:rPr>
          <w:sz w:val="24"/>
          <w:szCs w:val="24"/>
        </w:rPr>
        <w:t xml:space="preserve">, Primates, </w:t>
      </w:r>
      <w:proofErr w:type="spellStart"/>
      <w:r w:rsidR="00483F36" w:rsidRPr="00F54204">
        <w:rPr>
          <w:sz w:val="24"/>
          <w:szCs w:val="24"/>
        </w:rPr>
        <w:t>Lagomorpha</w:t>
      </w:r>
      <w:proofErr w:type="spellEnd"/>
      <w:r w:rsidR="00483F36" w:rsidRPr="00F54204">
        <w:rPr>
          <w:sz w:val="24"/>
          <w:szCs w:val="24"/>
        </w:rPr>
        <w:t xml:space="preserve">, </w:t>
      </w:r>
      <w:proofErr w:type="spellStart"/>
      <w:r w:rsidR="00483F36" w:rsidRPr="00F54204">
        <w:rPr>
          <w:sz w:val="24"/>
          <w:szCs w:val="24"/>
        </w:rPr>
        <w:t>Rodentia</w:t>
      </w:r>
      <w:proofErr w:type="spellEnd"/>
      <w:r w:rsidR="00483F36" w:rsidRPr="00F54204">
        <w:rPr>
          <w:sz w:val="24"/>
          <w:szCs w:val="24"/>
        </w:rPr>
        <w:t xml:space="preserve">, </w:t>
      </w:r>
      <w:proofErr w:type="spellStart"/>
      <w:r w:rsidR="00483F36" w:rsidRPr="00F54204">
        <w:rPr>
          <w:sz w:val="24"/>
          <w:szCs w:val="24"/>
        </w:rPr>
        <w:t>Carnivora</w:t>
      </w:r>
      <w:proofErr w:type="spellEnd"/>
      <w:r w:rsidR="00483F36" w:rsidRPr="00F54204">
        <w:rPr>
          <w:sz w:val="24"/>
          <w:szCs w:val="24"/>
        </w:rPr>
        <w:t xml:space="preserve">, </w:t>
      </w:r>
      <w:proofErr w:type="spellStart"/>
      <w:r w:rsidR="00483F36" w:rsidRPr="00F54204">
        <w:rPr>
          <w:sz w:val="24"/>
          <w:szCs w:val="24"/>
        </w:rPr>
        <w:t>Proboscidea</w:t>
      </w:r>
      <w:proofErr w:type="spellEnd"/>
      <w:r w:rsidR="00483F36" w:rsidRPr="00F54204">
        <w:rPr>
          <w:sz w:val="24"/>
          <w:szCs w:val="24"/>
        </w:rPr>
        <w:t xml:space="preserve">, </w:t>
      </w:r>
      <w:proofErr w:type="spellStart"/>
      <w:r w:rsidR="00483F36" w:rsidRPr="00F54204">
        <w:rPr>
          <w:sz w:val="24"/>
          <w:szCs w:val="24"/>
        </w:rPr>
        <w:t>Perissodactyla</w:t>
      </w:r>
      <w:proofErr w:type="spellEnd"/>
      <w:r w:rsidR="00483F36" w:rsidRPr="00F54204">
        <w:rPr>
          <w:sz w:val="24"/>
          <w:szCs w:val="24"/>
        </w:rPr>
        <w:t xml:space="preserve"> and </w:t>
      </w:r>
      <w:proofErr w:type="spellStart"/>
      <w:r w:rsidR="00483F36" w:rsidRPr="00F54204">
        <w:rPr>
          <w:sz w:val="24"/>
          <w:szCs w:val="24"/>
        </w:rPr>
        <w:t>Artiodactyla</w:t>
      </w:r>
      <w:proofErr w:type="spellEnd"/>
      <w:r w:rsidR="0050766C" w:rsidRPr="00F54204">
        <w:rPr>
          <w:sz w:val="24"/>
          <w:szCs w:val="24"/>
        </w:rPr>
        <w:t xml:space="preserve"> (</w:t>
      </w:r>
      <w:r w:rsidR="0050766C" w:rsidRPr="00F54204">
        <w:rPr>
          <w:b/>
          <w:sz w:val="24"/>
          <w:szCs w:val="24"/>
        </w:rPr>
        <w:t>Figure 2</w:t>
      </w:r>
      <w:r w:rsidR="0050766C" w:rsidRPr="00F54204">
        <w:rPr>
          <w:sz w:val="24"/>
          <w:szCs w:val="24"/>
        </w:rPr>
        <w:t>).</w:t>
      </w:r>
      <w:r w:rsidR="00AB780D" w:rsidRPr="00F54204">
        <w:rPr>
          <w:sz w:val="24"/>
          <w:szCs w:val="24"/>
        </w:rPr>
        <w:t xml:space="preserve"> </w:t>
      </w:r>
      <w:r w:rsidR="00020F36" w:rsidRPr="00F54204">
        <w:rPr>
          <w:sz w:val="24"/>
          <w:szCs w:val="24"/>
        </w:rPr>
        <w:t xml:space="preserve"> </w:t>
      </w:r>
      <w:r w:rsidR="00FF7EDB" w:rsidRPr="00F54204">
        <w:rPr>
          <w:sz w:val="24"/>
          <w:szCs w:val="24"/>
        </w:rPr>
        <w:t xml:space="preserve">  </w:t>
      </w:r>
      <w:r w:rsidR="00C712E1" w:rsidRPr="00F54204">
        <w:rPr>
          <w:sz w:val="24"/>
          <w:szCs w:val="24"/>
        </w:rPr>
        <w:t xml:space="preserve"> </w:t>
      </w:r>
    </w:p>
    <w:p w14:paraId="39EF5850" w14:textId="77777777" w:rsidR="004E614A" w:rsidRDefault="004E614A" w:rsidP="00117275">
      <w:pPr>
        <w:pStyle w:val="NoSpacing"/>
        <w:rPr>
          <w:sz w:val="24"/>
          <w:szCs w:val="24"/>
        </w:rPr>
      </w:pPr>
    </w:p>
    <w:p w14:paraId="6C42C6C4" w14:textId="77777777" w:rsidR="000F462D" w:rsidRDefault="000F462D" w:rsidP="000F462D">
      <w:pPr>
        <w:pStyle w:val="NoSpacing"/>
        <w:jc w:val="center"/>
        <w:rPr>
          <w:sz w:val="24"/>
          <w:szCs w:val="24"/>
        </w:rPr>
      </w:pPr>
      <w:r>
        <w:rPr>
          <w:noProof/>
          <w:sz w:val="24"/>
          <w:szCs w:val="24"/>
          <w:lang w:eastAsia="en-GB"/>
        </w:rPr>
        <w:drawing>
          <wp:inline distT="0" distB="0" distL="0" distR="0" wp14:anchorId="4A13F077" wp14:editId="79FCEBE1">
            <wp:extent cx="5314004" cy="35623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revis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40972" cy="3580428"/>
                    </a:xfrm>
                    <a:prstGeom prst="rect">
                      <a:avLst/>
                    </a:prstGeom>
                  </pic:spPr>
                </pic:pic>
              </a:graphicData>
            </a:graphic>
          </wp:inline>
        </w:drawing>
      </w:r>
    </w:p>
    <w:p w14:paraId="58D04C82" w14:textId="77777777" w:rsidR="000F462D" w:rsidRPr="00F54204" w:rsidRDefault="000F462D" w:rsidP="000F462D">
      <w:pPr>
        <w:pStyle w:val="NoSpacing"/>
        <w:rPr>
          <w:sz w:val="24"/>
          <w:szCs w:val="24"/>
        </w:rPr>
      </w:pPr>
      <w:r w:rsidRPr="000F462D">
        <w:rPr>
          <w:bCs/>
          <w:sz w:val="24"/>
          <w:szCs w:val="24"/>
        </w:rPr>
        <w:t>Figure 2</w:t>
      </w:r>
      <w:r w:rsidRPr="000F462D">
        <w:rPr>
          <w:sz w:val="24"/>
          <w:szCs w:val="24"/>
        </w:rPr>
        <w:t>:</w:t>
      </w:r>
      <w:r w:rsidRPr="00F54204">
        <w:rPr>
          <w:sz w:val="24"/>
          <w:szCs w:val="24"/>
        </w:rPr>
        <w:t xml:space="preserve"> Number of taxa per mammalian Order for </w:t>
      </w:r>
      <w:proofErr w:type="spellStart"/>
      <w:r w:rsidRPr="00F54204">
        <w:rPr>
          <w:sz w:val="24"/>
          <w:szCs w:val="24"/>
        </w:rPr>
        <w:t>interglacials</w:t>
      </w:r>
      <w:proofErr w:type="spellEnd"/>
      <w:r w:rsidRPr="00F54204">
        <w:rPr>
          <w:sz w:val="24"/>
          <w:szCs w:val="24"/>
        </w:rPr>
        <w:t xml:space="preserve"> </w:t>
      </w:r>
      <w:r>
        <w:rPr>
          <w:sz w:val="24"/>
          <w:szCs w:val="24"/>
        </w:rPr>
        <w:t>Holocene (MIS 1)</w:t>
      </w:r>
      <w:r w:rsidRPr="00F54204">
        <w:rPr>
          <w:sz w:val="24"/>
          <w:szCs w:val="24"/>
        </w:rPr>
        <w:t>, 5e, 7c-a, 9e and 11.</w:t>
      </w:r>
    </w:p>
    <w:p w14:paraId="3B567E49" w14:textId="77777777" w:rsidR="000F462D" w:rsidRDefault="000F462D" w:rsidP="00117275">
      <w:pPr>
        <w:pStyle w:val="NoSpacing"/>
        <w:rPr>
          <w:sz w:val="24"/>
          <w:szCs w:val="24"/>
        </w:rPr>
      </w:pPr>
    </w:p>
    <w:p w14:paraId="3710BD45" w14:textId="6EF1C177" w:rsidR="00AB780D" w:rsidRPr="00F54204" w:rsidRDefault="004F591A" w:rsidP="000B4E1A">
      <w:pPr>
        <w:pStyle w:val="NoSpacing"/>
        <w:rPr>
          <w:sz w:val="24"/>
          <w:szCs w:val="24"/>
        </w:rPr>
      </w:pPr>
      <w:r w:rsidRPr="00F54204">
        <w:rPr>
          <w:sz w:val="24"/>
          <w:szCs w:val="24"/>
        </w:rPr>
        <w:t>In order to establish ecological distance</w:t>
      </w:r>
      <w:r w:rsidR="00A62713">
        <w:rPr>
          <w:sz w:val="24"/>
          <w:szCs w:val="24"/>
        </w:rPr>
        <w:t>s</w:t>
      </w:r>
      <w:r w:rsidRPr="00F54204">
        <w:rPr>
          <w:sz w:val="24"/>
          <w:szCs w:val="24"/>
        </w:rPr>
        <w:t xml:space="preserve"> between taxonomic groupings, a</w:t>
      </w:r>
      <w:r w:rsidR="000B4E1A" w:rsidRPr="00F54204">
        <w:rPr>
          <w:sz w:val="24"/>
          <w:szCs w:val="24"/>
        </w:rPr>
        <w:t xml:space="preserve"> cluster analysis using the</w:t>
      </w:r>
      <w:r w:rsidR="00AB780D" w:rsidRPr="00F54204">
        <w:rPr>
          <w:sz w:val="24"/>
          <w:szCs w:val="24"/>
        </w:rPr>
        <w:t xml:space="preserve"> </w:t>
      </w:r>
      <w:r w:rsidR="000B4E1A" w:rsidRPr="00F54204">
        <w:rPr>
          <w:sz w:val="24"/>
          <w:szCs w:val="24"/>
        </w:rPr>
        <w:t>Bray</w:t>
      </w:r>
      <w:r w:rsidRPr="00F54204">
        <w:rPr>
          <w:sz w:val="24"/>
          <w:szCs w:val="24"/>
        </w:rPr>
        <w:t>-</w:t>
      </w:r>
      <w:r w:rsidR="000B4E1A" w:rsidRPr="00F54204">
        <w:rPr>
          <w:sz w:val="24"/>
          <w:szCs w:val="24"/>
        </w:rPr>
        <w:t xml:space="preserve">Curtis metric with single linkage was </w:t>
      </w:r>
      <w:r w:rsidR="00AB780D" w:rsidRPr="00F54204">
        <w:rPr>
          <w:sz w:val="24"/>
          <w:szCs w:val="24"/>
        </w:rPr>
        <w:t xml:space="preserve">then </w:t>
      </w:r>
      <w:r w:rsidRPr="00F54204">
        <w:rPr>
          <w:sz w:val="24"/>
          <w:szCs w:val="24"/>
        </w:rPr>
        <w:t>performed</w:t>
      </w:r>
      <w:r w:rsidR="000B4E1A" w:rsidRPr="00F54204">
        <w:rPr>
          <w:sz w:val="24"/>
          <w:szCs w:val="24"/>
        </w:rPr>
        <w:t xml:space="preserve"> on th</w:t>
      </w:r>
      <w:r w:rsidR="00AB780D" w:rsidRPr="00F54204">
        <w:rPr>
          <w:sz w:val="24"/>
          <w:szCs w:val="24"/>
        </w:rPr>
        <w:t xml:space="preserve">ese data, using the </w:t>
      </w:r>
      <w:proofErr w:type="spellStart"/>
      <w:r w:rsidR="000B4E1A" w:rsidRPr="00F54204">
        <w:rPr>
          <w:sz w:val="24"/>
          <w:szCs w:val="24"/>
        </w:rPr>
        <w:t>BioDiversity</w:t>
      </w:r>
      <w:proofErr w:type="spellEnd"/>
      <w:r w:rsidR="000B4E1A" w:rsidRPr="00F54204">
        <w:rPr>
          <w:sz w:val="24"/>
          <w:szCs w:val="24"/>
        </w:rPr>
        <w:t xml:space="preserve"> Pro software package</w:t>
      </w:r>
      <w:r w:rsidR="00AB780D" w:rsidRPr="00F54204">
        <w:rPr>
          <w:sz w:val="24"/>
          <w:szCs w:val="24"/>
        </w:rPr>
        <w:t xml:space="preserve"> to create a tree (</w:t>
      </w:r>
      <w:r w:rsidR="00AB780D" w:rsidRPr="00F54204">
        <w:rPr>
          <w:b/>
          <w:sz w:val="24"/>
          <w:szCs w:val="24"/>
        </w:rPr>
        <w:t xml:space="preserve">Figure </w:t>
      </w:r>
      <w:r w:rsidR="00483F36" w:rsidRPr="00F54204">
        <w:rPr>
          <w:b/>
          <w:sz w:val="24"/>
          <w:szCs w:val="24"/>
        </w:rPr>
        <w:t>3</w:t>
      </w:r>
      <w:r w:rsidR="00AB780D" w:rsidRPr="00F54204">
        <w:rPr>
          <w:sz w:val="24"/>
          <w:szCs w:val="24"/>
        </w:rPr>
        <w:t>)</w:t>
      </w:r>
      <w:r w:rsidRPr="00F54204">
        <w:rPr>
          <w:sz w:val="24"/>
          <w:szCs w:val="24"/>
        </w:rPr>
        <w:t>.</w:t>
      </w:r>
      <w:r w:rsidR="00E53956">
        <w:rPr>
          <w:sz w:val="24"/>
          <w:szCs w:val="24"/>
        </w:rPr>
        <w:t xml:space="preserve"> The Bray-Curtis analysis was </w:t>
      </w:r>
      <w:r w:rsidR="00794308">
        <w:rPr>
          <w:sz w:val="24"/>
          <w:szCs w:val="24"/>
        </w:rPr>
        <w:t>chosen</w:t>
      </w:r>
      <w:r w:rsidR="00E53956">
        <w:rPr>
          <w:sz w:val="24"/>
          <w:szCs w:val="24"/>
        </w:rPr>
        <w:t xml:space="preserve"> so as to provide comparability with previously published studies such as Stewart (2008). </w:t>
      </w:r>
      <w:bookmarkStart w:id="2" w:name="_Hlk11967867"/>
      <w:r w:rsidR="001421C0" w:rsidRPr="001421C0">
        <w:rPr>
          <w:sz w:val="24"/>
          <w:szCs w:val="24"/>
        </w:rPr>
        <w:t>The Bray-Curtis dissimilarity is a number between 0 and 1</w:t>
      </w:r>
      <w:r w:rsidR="00794308">
        <w:rPr>
          <w:sz w:val="24"/>
          <w:szCs w:val="24"/>
        </w:rPr>
        <w:t xml:space="preserve">, </w:t>
      </w:r>
      <w:proofErr w:type="spellStart"/>
      <w:r w:rsidR="00794308">
        <w:rPr>
          <w:sz w:val="24"/>
          <w:szCs w:val="24"/>
        </w:rPr>
        <w:t>ie</w:t>
      </w:r>
      <w:proofErr w:type="spellEnd"/>
      <w:r w:rsidR="00794308">
        <w:rPr>
          <w:sz w:val="24"/>
          <w:szCs w:val="24"/>
        </w:rPr>
        <w:t xml:space="preserve">. </w:t>
      </w:r>
      <w:proofErr w:type="gramStart"/>
      <w:r w:rsidR="00794308">
        <w:rPr>
          <w:sz w:val="24"/>
          <w:szCs w:val="24"/>
        </w:rPr>
        <w:t>if</w:t>
      </w:r>
      <w:proofErr w:type="gramEnd"/>
      <w:r w:rsidR="00794308">
        <w:rPr>
          <w:sz w:val="24"/>
          <w:szCs w:val="24"/>
        </w:rPr>
        <w:t xml:space="preserve"> </w:t>
      </w:r>
      <w:r w:rsidR="001421C0" w:rsidRPr="001421C0">
        <w:rPr>
          <w:sz w:val="24"/>
          <w:szCs w:val="24"/>
        </w:rPr>
        <w:t xml:space="preserve">two </w:t>
      </w:r>
      <w:r w:rsidR="00794308">
        <w:rPr>
          <w:sz w:val="24"/>
          <w:szCs w:val="24"/>
        </w:rPr>
        <w:t>assemb</w:t>
      </w:r>
      <w:r w:rsidR="000F462D">
        <w:rPr>
          <w:sz w:val="24"/>
          <w:szCs w:val="24"/>
        </w:rPr>
        <w:t>l</w:t>
      </w:r>
      <w:r w:rsidR="00794308">
        <w:rPr>
          <w:sz w:val="24"/>
          <w:szCs w:val="24"/>
        </w:rPr>
        <w:t>ages</w:t>
      </w:r>
      <w:r w:rsidR="001421C0" w:rsidRPr="001421C0">
        <w:rPr>
          <w:sz w:val="24"/>
          <w:szCs w:val="24"/>
        </w:rPr>
        <w:t xml:space="preserve"> share all the same species</w:t>
      </w:r>
      <w:r w:rsidR="00794308">
        <w:rPr>
          <w:sz w:val="24"/>
          <w:szCs w:val="24"/>
        </w:rPr>
        <w:t xml:space="preserve">, the score is 0, whereas it is 1 if there are no species in common. These values are multiplied by 100 and then </w:t>
      </w:r>
      <w:r w:rsidR="001421C0" w:rsidRPr="001421C0">
        <w:rPr>
          <w:sz w:val="24"/>
          <w:szCs w:val="24"/>
        </w:rPr>
        <w:t xml:space="preserve">treated as a percentage. </w:t>
      </w:r>
      <w:r w:rsidR="00794308">
        <w:rPr>
          <w:sz w:val="24"/>
          <w:szCs w:val="24"/>
        </w:rPr>
        <w:t>In order to calculate similarity, the Bray-Curtis dissimilarity is subtracted from 1 and then multiplied by 100 to obtain a percentage similarity.  I</w:t>
      </w:r>
      <w:r w:rsidR="001421C0" w:rsidRPr="001421C0">
        <w:rPr>
          <w:sz w:val="24"/>
          <w:szCs w:val="24"/>
        </w:rPr>
        <w:t xml:space="preserve">dentical </w:t>
      </w:r>
      <w:r w:rsidR="00794308">
        <w:rPr>
          <w:sz w:val="24"/>
          <w:szCs w:val="24"/>
        </w:rPr>
        <w:t xml:space="preserve">assemblages therefore </w:t>
      </w:r>
      <w:r w:rsidR="001421C0" w:rsidRPr="001421C0">
        <w:rPr>
          <w:sz w:val="24"/>
          <w:szCs w:val="24"/>
        </w:rPr>
        <w:t>have a Bray Curtis dissimilarity of 0, or 0%, and a Bray Curtis index of 100%. Sites which share no species would have a Bray Curtis dissimilarity of 1 (100%), and a Bray Curtis index of 0.</w:t>
      </w:r>
      <w:r w:rsidR="00794308">
        <w:rPr>
          <w:sz w:val="24"/>
          <w:szCs w:val="24"/>
        </w:rPr>
        <w:t xml:space="preserve"> </w:t>
      </w:r>
      <w:bookmarkEnd w:id="2"/>
      <w:r w:rsidR="001421C0" w:rsidRPr="00F54204">
        <w:rPr>
          <w:sz w:val="24"/>
          <w:szCs w:val="24"/>
        </w:rPr>
        <w:t xml:space="preserve">The percentage Bray-Curtis similarity of each grouping to one another is shown in </w:t>
      </w:r>
      <w:r w:rsidR="001421C0" w:rsidRPr="00F54204">
        <w:rPr>
          <w:b/>
          <w:sz w:val="24"/>
          <w:szCs w:val="24"/>
        </w:rPr>
        <w:t>Table 2</w:t>
      </w:r>
      <w:r w:rsidR="001421C0" w:rsidRPr="00F54204">
        <w:rPr>
          <w:sz w:val="24"/>
          <w:szCs w:val="24"/>
        </w:rPr>
        <w:t>.</w:t>
      </w:r>
    </w:p>
    <w:p w14:paraId="2FCE665D" w14:textId="77777777" w:rsidR="00794308" w:rsidRDefault="00794308" w:rsidP="000B4E1A">
      <w:pPr>
        <w:pStyle w:val="NoSpacing"/>
        <w:rPr>
          <w:b/>
          <w:sz w:val="24"/>
          <w:szCs w:val="24"/>
        </w:rPr>
      </w:pPr>
    </w:p>
    <w:p w14:paraId="76F21118" w14:textId="77777777" w:rsidR="000F462D" w:rsidRDefault="000F462D" w:rsidP="000B4E1A">
      <w:pPr>
        <w:pStyle w:val="NoSpacing"/>
        <w:rPr>
          <w:b/>
          <w:sz w:val="24"/>
          <w:szCs w:val="24"/>
        </w:rPr>
      </w:pPr>
    </w:p>
    <w:p w14:paraId="3F86B763" w14:textId="77777777" w:rsidR="000F462D" w:rsidRDefault="000F462D" w:rsidP="000B4E1A">
      <w:pPr>
        <w:pStyle w:val="NoSpacing"/>
        <w:rPr>
          <w:b/>
          <w:sz w:val="24"/>
          <w:szCs w:val="24"/>
        </w:rPr>
      </w:pPr>
    </w:p>
    <w:p w14:paraId="2E361992" w14:textId="77777777" w:rsidR="000F462D" w:rsidRDefault="000F462D" w:rsidP="000B4E1A">
      <w:pPr>
        <w:pStyle w:val="NoSpacing"/>
        <w:rPr>
          <w:b/>
          <w:sz w:val="24"/>
          <w:szCs w:val="24"/>
        </w:rPr>
      </w:pPr>
    </w:p>
    <w:p w14:paraId="6C7FD040" w14:textId="77777777" w:rsidR="000F462D" w:rsidRDefault="000F462D" w:rsidP="000B4E1A">
      <w:pPr>
        <w:pStyle w:val="NoSpacing"/>
        <w:rPr>
          <w:b/>
          <w:sz w:val="24"/>
          <w:szCs w:val="24"/>
        </w:rPr>
      </w:pPr>
    </w:p>
    <w:p w14:paraId="7E651BC3" w14:textId="77777777" w:rsidR="000F462D" w:rsidRDefault="000F462D" w:rsidP="000B4E1A">
      <w:pPr>
        <w:pStyle w:val="NoSpacing"/>
        <w:rPr>
          <w:b/>
          <w:sz w:val="24"/>
          <w:szCs w:val="24"/>
        </w:rPr>
      </w:pPr>
    </w:p>
    <w:p w14:paraId="5495796D" w14:textId="77777777" w:rsidR="000357E2" w:rsidRDefault="000F462D" w:rsidP="000F462D">
      <w:pPr>
        <w:pStyle w:val="NoSpacing"/>
        <w:rPr>
          <w:bCs/>
          <w:sz w:val="24"/>
          <w:szCs w:val="24"/>
        </w:rPr>
      </w:pPr>
      <w:r>
        <w:rPr>
          <w:bCs/>
          <w:noProof/>
          <w:sz w:val="24"/>
          <w:szCs w:val="24"/>
          <w:lang w:eastAsia="en-GB"/>
        </w:rPr>
        <w:lastRenderedPageBreak/>
        <w:drawing>
          <wp:inline distT="0" distB="0" distL="0" distR="0" wp14:anchorId="21467960" wp14:editId="583E9BFD">
            <wp:extent cx="5731510" cy="25558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bmp"/>
                    <pic:cNvPicPr/>
                  </pic:nvPicPr>
                  <pic:blipFill>
                    <a:blip r:embed="rId7">
                      <a:extLst>
                        <a:ext uri="{28A0092B-C50C-407E-A947-70E740481C1C}">
                          <a14:useLocalDpi xmlns:a14="http://schemas.microsoft.com/office/drawing/2010/main" val="0"/>
                        </a:ext>
                      </a:extLst>
                    </a:blip>
                    <a:stretch>
                      <a:fillRect/>
                    </a:stretch>
                  </pic:blipFill>
                  <pic:spPr>
                    <a:xfrm>
                      <a:off x="0" y="0"/>
                      <a:ext cx="5731510" cy="2555875"/>
                    </a:xfrm>
                    <a:prstGeom prst="rect">
                      <a:avLst/>
                    </a:prstGeom>
                  </pic:spPr>
                </pic:pic>
              </a:graphicData>
            </a:graphic>
          </wp:inline>
        </w:drawing>
      </w:r>
    </w:p>
    <w:p w14:paraId="57A728B9" w14:textId="77777777" w:rsidR="000357E2" w:rsidRDefault="000357E2" w:rsidP="000F462D">
      <w:pPr>
        <w:pStyle w:val="NoSpacing"/>
        <w:rPr>
          <w:bCs/>
          <w:sz w:val="24"/>
          <w:szCs w:val="24"/>
        </w:rPr>
      </w:pPr>
    </w:p>
    <w:p w14:paraId="514808A1" w14:textId="05603A3F" w:rsidR="000F462D" w:rsidRPr="00F54204" w:rsidRDefault="000F462D" w:rsidP="000F462D">
      <w:pPr>
        <w:pStyle w:val="NoSpacing"/>
        <w:rPr>
          <w:sz w:val="24"/>
          <w:szCs w:val="24"/>
        </w:rPr>
      </w:pPr>
      <w:r w:rsidRPr="000F462D">
        <w:rPr>
          <w:bCs/>
          <w:sz w:val="24"/>
          <w:szCs w:val="24"/>
        </w:rPr>
        <w:t>Figure 3</w:t>
      </w:r>
      <w:r w:rsidRPr="000F462D">
        <w:rPr>
          <w:sz w:val="24"/>
          <w:szCs w:val="24"/>
        </w:rPr>
        <w:t>:</w:t>
      </w:r>
      <w:r w:rsidRPr="00F54204">
        <w:rPr>
          <w:sz w:val="24"/>
          <w:szCs w:val="24"/>
        </w:rPr>
        <w:t xml:space="preserve"> Bray-Curtis cluster analysis of </w:t>
      </w:r>
      <w:r>
        <w:rPr>
          <w:sz w:val="24"/>
          <w:szCs w:val="24"/>
        </w:rPr>
        <w:t xml:space="preserve">% similarity in </w:t>
      </w:r>
      <w:r w:rsidRPr="00F54204">
        <w:rPr>
          <w:sz w:val="24"/>
          <w:szCs w:val="24"/>
        </w:rPr>
        <w:t xml:space="preserve">British mammalian assemblages from the Holocene (MIS 1) and past </w:t>
      </w:r>
      <w:proofErr w:type="spellStart"/>
      <w:r w:rsidRPr="00F54204">
        <w:rPr>
          <w:sz w:val="24"/>
          <w:szCs w:val="24"/>
        </w:rPr>
        <w:t>interglacials</w:t>
      </w:r>
      <w:proofErr w:type="spellEnd"/>
      <w:r w:rsidRPr="00F54204">
        <w:rPr>
          <w:sz w:val="24"/>
          <w:szCs w:val="24"/>
        </w:rPr>
        <w:t xml:space="preserve"> (MIS 11c, 9e, 7c-</w:t>
      </w:r>
      <w:proofErr w:type="gramStart"/>
      <w:r w:rsidRPr="00F54204">
        <w:rPr>
          <w:sz w:val="24"/>
          <w:szCs w:val="24"/>
        </w:rPr>
        <w:t>a and</w:t>
      </w:r>
      <w:proofErr w:type="gramEnd"/>
      <w:r w:rsidRPr="00F54204">
        <w:rPr>
          <w:sz w:val="24"/>
          <w:szCs w:val="24"/>
        </w:rPr>
        <w:t xml:space="preserve"> 5e).</w:t>
      </w:r>
    </w:p>
    <w:p w14:paraId="537FF549" w14:textId="77777777" w:rsidR="000F462D" w:rsidRDefault="000F462D" w:rsidP="000B4E1A">
      <w:pPr>
        <w:pStyle w:val="NoSpacing"/>
        <w:rPr>
          <w:b/>
          <w:sz w:val="24"/>
          <w:szCs w:val="24"/>
        </w:rPr>
      </w:pPr>
    </w:p>
    <w:p w14:paraId="0B2F1310" w14:textId="0C3386FE" w:rsidR="004F591A" w:rsidRPr="00F54204" w:rsidRDefault="00CE583B" w:rsidP="000B4E1A">
      <w:pPr>
        <w:pStyle w:val="NoSpacing"/>
        <w:rPr>
          <w:b/>
          <w:sz w:val="24"/>
          <w:szCs w:val="24"/>
        </w:rPr>
      </w:pPr>
      <w:r w:rsidRPr="00F54204">
        <w:rPr>
          <w:b/>
          <w:sz w:val="24"/>
          <w:szCs w:val="24"/>
        </w:rPr>
        <w:t xml:space="preserve">4. </w:t>
      </w:r>
      <w:r w:rsidR="004F591A" w:rsidRPr="00F54204">
        <w:rPr>
          <w:b/>
          <w:sz w:val="24"/>
          <w:szCs w:val="24"/>
        </w:rPr>
        <w:t>Results</w:t>
      </w:r>
    </w:p>
    <w:p w14:paraId="247E58B2" w14:textId="77777777" w:rsidR="0050766C" w:rsidRPr="00F54204" w:rsidRDefault="0050766C" w:rsidP="000B4E1A">
      <w:pPr>
        <w:pStyle w:val="NoSpacing"/>
        <w:rPr>
          <w:b/>
          <w:sz w:val="24"/>
          <w:szCs w:val="24"/>
        </w:rPr>
      </w:pPr>
    </w:p>
    <w:p w14:paraId="469C2EA9" w14:textId="2954D73A" w:rsidR="00426550" w:rsidRPr="00F54204" w:rsidRDefault="00426550" w:rsidP="004F591A">
      <w:pPr>
        <w:pStyle w:val="NoSpacing"/>
        <w:rPr>
          <w:sz w:val="24"/>
          <w:szCs w:val="24"/>
        </w:rPr>
      </w:pPr>
      <w:r w:rsidRPr="00F54204">
        <w:rPr>
          <w:sz w:val="24"/>
          <w:szCs w:val="24"/>
        </w:rPr>
        <w:t xml:space="preserve">As can be seen in </w:t>
      </w:r>
      <w:r w:rsidRPr="00F54204">
        <w:rPr>
          <w:b/>
          <w:sz w:val="24"/>
          <w:szCs w:val="24"/>
        </w:rPr>
        <w:t>Table 1</w:t>
      </w:r>
      <w:r w:rsidRPr="00F54204">
        <w:rPr>
          <w:sz w:val="24"/>
          <w:szCs w:val="24"/>
        </w:rPr>
        <w:t xml:space="preserve">, the </w:t>
      </w:r>
      <w:r w:rsidR="00C01FB5" w:rsidRPr="00F54204">
        <w:rPr>
          <w:sz w:val="24"/>
          <w:szCs w:val="24"/>
        </w:rPr>
        <w:t>number</w:t>
      </w:r>
      <w:r w:rsidR="00783BFF" w:rsidRPr="00F54204">
        <w:rPr>
          <w:sz w:val="24"/>
          <w:szCs w:val="24"/>
        </w:rPr>
        <w:t xml:space="preserve"> of species varies between </w:t>
      </w:r>
      <w:r w:rsidR="00DE18D8" w:rsidRPr="00F54204">
        <w:rPr>
          <w:sz w:val="24"/>
          <w:szCs w:val="24"/>
        </w:rPr>
        <w:t xml:space="preserve">the late Middle and Late Pleistocene </w:t>
      </w:r>
      <w:proofErr w:type="spellStart"/>
      <w:r w:rsidR="00783BFF" w:rsidRPr="00F54204">
        <w:rPr>
          <w:sz w:val="24"/>
          <w:szCs w:val="24"/>
        </w:rPr>
        <w:t>interglacials</w:t>
      </w:r>
      <w:proofErr w:type="spellEnd"/>
      <w:r w:rsidR="00783BFF" w:rsidRPr="00F54204">
        <w:rPr>
          <w:sz w:val="24"/>
          <w:szCs w:val="24"/>
        </w:rPr>
        <w:t xml:space="preserve"> </w:t>
      </w:r>
      <w:r w:rsidR="00724B63" w:rsidRPr="00F54204">
        <w:rPr>
          <w:sz w:val="24"/>
          <w:szCs w:val="24"/>
        </w:rPr>
        <w:t xml:space="preserve">with MIS 7c-a </w:t>
      </w:r>
      <w:r w:rsidR="00DE18D8" w:rsidRPr="00F54204">
        <w:rPr>
          <w:sz w:val="24"/>
          <w:szCs w:val="24"/>
        </w:rPr>
        <w:t xml:space="preserve">the </w:t>
      </w:r>
      <w:r w:rsidR="00724B63" w:rsidRPr="00F54204">
        <w:rPr>
          <w:sz w:val="24"/>
          <w:szCs w:val="24"/>
        </w:rPr>
        <w:t>highest (46)</w:t>
      </w:r>
      <w:r w:rsidR="00DE18D8" w:rsidRPr="00F54204">
        <w:rPr>
          <w:sz w:val="24"/>
          <w:szCs w:val="24"/>
        </w:rPr>
        <w:t>, followed by MIS 11c (41), MIS 9e (33) and MIS 5e (2</w:t>
      </w:r>
      <w:r w:rsidR="00997F4A" w:rsidRPr="00F54204">
        <w:rPr>
          <w:sz w:val="24"/>
          <w:szCs w:val="24"/>
        </w:rPr>
        <w:t>6</w:t>
      </w:r>
      <w:r w:rsidR="00DE18D8" w:rsidRPr="00F54204">
        <w:rPr>
          <w:sz w:val="24"/>
          <w:szCs w:val="24"/>
        </w:rPr>
        <w:t>). The Holocene (MIS 1) records 31 species.</w:t>
      </w:r>
      <w:r w:rsidR="001051FC" w:rsidRPr="00F54204">
        <w:rPr>
          <w:sz w:val="24"/>
          <w:szCs w:val="24"/>
        </w:rPr>
        <w:t xml:space="preserve">  </w:t>
      </w:r>
      <w:r w:rsidR="00954EA9" w:rsidRPr="00F54204">
        <w:rPr>
          <w:sz w:val="24"/>
          <w:szCs w:val="24"/>
        </w:rPr>
        <w:t xml:space="preserve">One </w:t>
      </w:r>
      <w:proofErr w:type="spellStart"/>
      <w:r w:rsidR="00954EA9" w:rsidRPr="00F54204">
        <w:rPr>
          <w:sz w:val="24"/>
          <w:szCs w:val="24"/>
        </w:rPr>
        <w:t>soricid</w:t>
      </w:r>
      <w:proofErr w:type="spellEnd"/>
      <w:r w:rsidR="00954EA9" w:rsidRPr="00F54204">
        <w:rPr>
          <w:sz w:val="24"/>
          <w:szCs w:val="24"/>
        </w:rPr>
        <w:t xml:space="preserve"> (</w:t>
      </w:r>
      <w:r w:rsidR="00954EA9" w:rsidRPr="00F54204">
        <w:rPr>
          <w:i/>
          <w:sz w:val="24"/>
          <w:szCs w:val="24"/>
        </w:rPr>
        <w:t xml:space="preserve">S. </w:t>
      </w:r>
      <w:proofErr w:type="spellStart"/>
      <w:r w:rsidR="00954EA9" w:rsidRPr="00F54204">
        <w:rPr>
          <w:i/>
          <w:sz w:val="24"/>
          <w:szCs w:val="24"/>
        </w:rPr>
        <w:t>araneus</w:t>
      </w:r>
      <w:proofErr w:type="spellEnd"/>
      <w:r w:rsidR="00954EA9" w:rsidRPr="00F54204">
        <w:rPr>
          <w:sz w:val="24"/>
          <w:szCs w:val="24"/>
        </w:rPr>
        <w:t>), f</w:t>
      </w:r>
      <w:r w:rsidR="001051FC" w:rsidRPr="00F54204">
        <w:rPr>
          <w:sz w:val="24"/>
          <w:szCs w:val="24"/>
        </w:rPr>
        <w:t>our rodents (</w:t>
      </w:r>
      <w:r w:rsidR="001051FC" w:rsidRPr="00F54204">
        <w:rPr>
          <w:i/>
          <w:sz w:val="24"/>
          <w:szCs w:val="24"/>
        </w:rPr>
        <w:t xml:space="preserve">C. </w:t>
      </w:r>
      <w:proofErr w:type="spellStart"/>
      <w:r w:rsidR="001051FC" w:rsidRPr="00F54204">
        <w:rPr>
          <w:i/>
          <w:sz w:val="24"/>
          <w:szCs w:val="24"/>
        </w:rPr>
        <w:t>fiber</w:t>
      </w:r>
      <w:proofErr w:type="spellEnd"/>
      <w:r w:rsidR="001051FC" w:rsidRPr="00F54204">
        <w:rPr>
          <w:sz w:val="24"/>
          <w:szCs w:val="24"/>
        </w:rPr>
        <w:t>,</w:t>
      </w:r>
      <w:r w:rsidR="001051FC" w:rsidRPr="00F54204">
        <w:rPr>
          <w:i/>
          <w:sz w:val="24"/>
          <w:szCs w:val="24"/>
        </w:rPr>
        <w:t xml:space="preserve"> M. </w:t>
      </w:r>
      <w:proofErr w:type="spellStart"/>
      <w:r w:rsidR="001051FC" w:rsidRPr="00F54204">
        <w:rPr>
          <w:i/>
          <w:sz w:val="24"/>
          <w:szCs w:val="24"/>
        </w:rPr>
        <w:t>glareolus</w:t>
      </w:r>
      <w:proofErr w:type="spellEnd"/>
      <w:r w:rsidR="001051FC" w:rsidRPr="00F54204">
        <w:rPr>
          <w:sz w:val="24"/>
          <w:szCs w:val="24"/>
        </w:rPr>
        <w:t xml:space="preserve">, </w:t>
      </w:r>
      <w:r w:rsidR="001051FC" w:rsidRPr="00F54204">
        <w:rPr>
          <w:i/>
          <w:sz w:val="24"/>
          <w:szCs w:val="24"/>
        </w:rPr>
        <w:t xml:space="preserve">M. </w:t>
      </w:r>
      <w:proofErr w:type="spellStart"/>
      <w:r w:rsidR="001051FC" w:rsidRPr="00F54204">
        <w:rPr>
          <w:i/>
          <w:sz w:val="24"/>
          <w:szCs w:val="24"/>
        </w:rPr>
        <w:t>agrestis</w:t>
      </w:r>
      <w:proofErr w:type="spellEnd"/>
      <w:r w:rsidR="001051FC" w:rsidRPr="00F54204">
        <w:rPr>
          <w:sz w:val="24"/>
          <w:szCs w:val="24"/>
        </w:rPr>
        <w:t xml:space="preserve"> and </w:t>
      </w:r>
      <w:r w:rsidR="001051FC" w:rsidRPr="00F54204">
        <w:rPr>
          <w:i/>
          <w:sz w:val="24"/>
          <w:szCs w:val="24"/>
        </w:rPr>
        <w:t xml:space="preserve">A. </w:t>
      </w:r>
      <w:proofErr w:type="spellStart"/>
      <w:r w:rsidR="001051FC" w:rsidRPr="00F54204">
        <w:rPr>
          <w:i/>
          <w:sz w:val="24"/>
          <w:szCs w:val="24"/>
        </w:rPr>
        <w:t>sylvaticus</w:t>
      </w:r>
      <w:proofErr w:type="spellEnd"/>
      <w:r w:rsidR="001051FC" w:rsidRPr="00F54204">
        <w:rPr>
          <w:sz w:val="24"/>
          <w:szCs w:val="24"/>
        </w:rPr>
        <w:t>), one carnivore (</w:t>
      </w:r>
      <w:r w:rsidR="001051FC" w:rsidRPr="00F54204">
        <w:rPr>
          <w:i/>
          <w:sz w:val="24"/>
          <w:szCs w:val="24"/>
        </w:rPr>
        <w:t>C. lupus</w:t>
      </w:r>
      <w:r w:rsidR="001051FC" w:rsidRPr="00F54204">
        <w:rPr>
          <w:sz w:val="24"/>
          <w:szCs w:val="24"/>
        </w:rPr>
        <w:t xml:space="preserve">), one </w:t>
      </w:r>
      <w:proofErr w:type="spellStart"/>
      <w:r w:rsidR="001051FC" w:rsidRPr="00F54204">
        <w:rPr>
          <w:sz w:val="24"/>
          <w:szCs w:val="24"/>
        </w:rPr>
        <w:t>suid</w:t>
      </w:r>
      <w:proofErr w:type="spellEnd"/>
      <w:r w:rsidR="001051FC" w:rsidRPr="00F54204">
        <w:rPr>
          <w:sz w:val="24"/>
          <w:szCs w:val="24"/>
        </w:rPr>
        <w:t xml:space="preserve"> (</w:t>
      </w:r>
      <w:r w:rsidR="001051FC" w:rsidRPr="00F54204">
        <w:rPr>
          <w:i/>
          <w:sz w:val="24"/>
          <w:szCs w:val="24"/>
        </w:rPr>
        <w:t xml:space="preserve">S. </w:t>
      </w:r>
      <w:proofErr w:type="spellStart"/>
      <w:r w:rsidR="001051FC" w:rsidRPr="00F54204">
        <w:rPr>
          <w:i/>
          <w:sz w:val="24"/>
          <w:szCs w:val="24"/>
        </w:rPr>
        <w:t>scrofa</w:t>
      </w:r>
      <w:proofErr w:type="spellEnd"/>
      <w:r w:rsidR="001051FC" w:rsidRPr="00F54204">
        <w:rPr>
          <w:sz w:val="24"/>
          <w:szCs w:val="24"/>
        </w:rPr>
        <w:t xml:space="preserve">), one </w:t>
      </w:r>
      <w:proofErr w:type="spellStart"/>
      <w:r w:rsidR="001051FC" w:rsidRPr="00F54204">
        <w:rPr>
          <w:sz w:val="24"/>
          <w:szCs w:val="24"/>
        </w:rPr>
        <w:t>cervid</w:t>
      </w:r>
      <w:proofErr w:type="spellEnd"/>
      <w:r w:rsidR="001051FC" w:rsidRPr="00F54204">
        <w:rPr>
          <w:sz w:val="24"/>
          <w:szCs w:val="24"/>
        </w:rPr>
        <w:t xml:space="preserve"> (</w:t>
      </w:r>
      <w:r w:rsidR="001051FC" w:rsidRPr="00F54204">
        <w:rPr>
          <w:i/>
          <w:sz w:val="24"/>
          <w:szCs w:val="24"/>
        </w:rPr>
        <w:t xml:space="preserve">C. </w:t>
      </w:r>
      <w:proofErr w:type="spellStart"/>
      <w:r w:rsidR="001051FC" w:rsidRPr="00F54204">
        <w:rPr>
          <w:i/>
          <w:sz w:val="24"/>
          <w:szCs w:val="24"/>
        </w:rPr>
        <w:t>elaphus</w:t>
      </w:r>
      <w:proofErr w:type="spellEnd"/>
      <w:r w:rsidR="001051FC" w:rsidRPr="00F54204">
        <w:rPr>
          <w:sz w:val="24"/>
          <w:szCs w:val="24"/>
        </w:rPr>
        <w:t>) and one bovid (</w:t>
      </w:r>
      <w:r w:rsidR="001051FC" w:rsidRPr="00F54204">
        <w:rPr>
          <w:i/>
          <w:sz w:val="24"/>
          <w:szCs w:val="24"/>
        </w:rPr>
        <w:t xml:space="preserve">B. </w:t>
      </w:r>
      <w:proofErr w:type="spellStart"/>
      <w:r w:rsidR="001051FC" w:rsidRPr="00F54204">
        <w:rPr>
          <w:i/>
          <w:sz w:val="24"/>
          <w:szCs w:val="24"/>
        </w:rPr>
        <w:t>primigenius</w:t>
      </w:r>
      <w:proofErr w:type="spellEnd"/>
      <w:r w:rsidR="001051FC" w:rsidRPr="00F54204">
        <w:rPr>
          <w:sz w:val="24"/>
          <w:szCs w:val="24"/>
        </w:rPr>
        <w:t xml:space="preserve">) occur in every interglacial, including the Holocene. The water vole genus, </w:t>
      </w:r>
      <w:proofErr w:type="spellStart"/>
      <w:r w:rsidR="001051FC" w:rsidRPr="00F54204">
        <w:rPr>
          <w:i/>
          <w:sz w:val="24"/>
          <w:szCs w:val="24"/>
        </w:rPr>
        <w:t>Arvicola</w:t>
      </w:r>
      <w:proofErr w:type="spellEnd"/>
      <w:r w:rsidR="001051FC" w:rsidRPr="00F54204">
        <w:rPr>
          <w:sz w:val="24"/>
          <w:szCs w:val="24"/>
        </w:rPr>
        <w:t xml:space="preserve">, also occurs in every interglacial, albeit as two </w:t>
      </w:r>
      <w:proofErr w:type="spellStart"/>
      <w:r w:rsidR="001051FC" w:rsidRPr="00F54204">
        <w:rPr>
          <w:sz w:val="24"/>
          <w:szCs w:val="24"/>
        </w:rPr>
        <w:t>chronospecies</w:t>
      </w:r>
      <w:proofErr w:type="spellEnd"/>
      <w:r w:rsidR="001051FC" w:rsidRPr="00F54204">
        <w:rPr>
          <w:sz w:val="24"/>
          <w:szCs w:val="24"/>
        </w:rPr>
        <w:t xml:space="preserve">, </w:t>
      </w:r>
      <w:r w:rsidR="001051FC" w:rsidRPr="00F54204">
        <w:rPr>
          <w:i/>
          <w:sz w:val="24"/>
          <w:szCs w:val="24"/>
        </w:rPr>
        <w:t xml:space="preserve">A. </w:t>
      </w:r>
      <w:proofErr w:type="spellStart"/>
      <w:r w:rsidR="001051FC" w:rsidRPr="00F54204">
        <w:rPr>
          <w:i/>
          <w:sz w:val="24"/>
          <w:szCs w:val="24"/>
        </w:rPr>
        <w:t>cantiana</w:t>
      </w:r>
      <w:proofErr w:type="spellEnd"/>
      <w:r w:rsidR="001051FC" w:rsidRPr="00F54204">
        <w:rPr>
          <w:sz w:val="24"/>
          <w:szCs w:val="24"/>
        </w:rPr>
        <w:t xml:space="preserve"> and </w:t>
      </w:r>
      <w:r w:rsidR="001051FC" w:rsidRPr="00F54204">
        <w:rPr>
          <w:i/>
          <w:sz w:val="24"/>
          <w:szCs w:val="24"/>
        </w:rPr>
        <w:t xml:space="preserve">A. </w:t>
      </w:r>
      <w:proofErr w:type="spellStart"/>
      <w:r w:rsidR="001051FC" w:rsidRPr="00F54204">
        <w:rPr>
          <w:i/>
          <w:sz w:val="24"/>
          <w:szCs w:val="24"/>
        </w:rPr>
        <w:t>terrestris</w:t>
      </w:r>
      <w:proofErr w:type="spellEnd"/>
      <w:r w:rsidR="001051FC" w:rsidRPr="00F54204">
        <w:rPr>
          <w:sz w:val="24"/>
          <w:szCs w:val="24"/>
        </w:rPr>
        <w:t>.</w:t>
      </w:r>
      <w:r w:rsidR="00A1556F" w:rsidRPr="00F54204">
        <w:rPr>
          <w:sz w:val="24"/>
          <w:szCs w:val="24"/>
        </w:rPr>
        <w:t xml:space="preserve">  Several species are present in all </w:t>
      </w:r>
      <w:proofErr w:type="spellStart"/>
      <w:r w:rsidR="00A1556F" w:rsidRPr="00F54204">
        <w:rPr>
          <w:sz w:val="24"/>
          <w:szCs w:val="24"/>
        </w:rPr>
        <w:t>interglacials</w:t>
      </w:r>
      <w:proofErr w:type="spellEnd"/>
      <w:r w:rsidR="00A1556F" w:rsidRPr="00F54204">
        <w:rPr>
          <w:sz w:val="24"/>
          <w:szCs w:val="24"/>
        </w:rPr>
        <w:t xml:space="preserve"> except the Holocene</w:t>
      </w:r>
      <w:r w:rsidR="00954EA9" w:rsidRPr="00F54204">
        <w:rPr>
          <w:sz w:val="24"/>
          <w:szCs w:val="24"/>
        </w:rPr>
        <w:t xml:space="preserve">, including </w:t>
      </w:r>
      <w:r w:rsidR="00954EA9" w:rsidRPr="00F54204">
        <w:rPr>
          <w:i/>
          <w:sz w:val="24"/>
          <w:szCs w:val="24"/>
        </w:rPr>
        <w:t xml:space="preserve">M. </w:t>
      </w:r>
      <w:proofErr w:type="spellStart"/>
      <w:r w:rsidR="00954EA9" w:rsidRPr="00F54204">
        <w:rPr>
          <w:i/>
          <w:sz w:val="24"/>
          <w:szCs w:val="24"/>
        </w:rPr>
        <w:t>oeconomus</w:t>
      </w:r>
      <w:proofErr w:type="spellEnd"/>
      <w:r w:rsidR="00954EA9" w:rsidRPr="00F54204">
        <w:rPr>
          <w:sz w:val="24"/>
          <w:szCs w:val="24"/>
        </w:rPr>
        <w:t xml:space="preserve">, </w:t>
      </w:r>
      <w:r w:rsidR="00954EA9" w:rsidRPr="00F54204">
        <w:rPr>
          <w:i/>
          <w:sz w:val="24"/>
          <w:szCs w:val="24"/>
        </w:rPr>
        <w:t xml:space="preserve">P. </w:t>
      </w:r>
      <w:proofErr w:type="spellStart"/>
      <w:r w:rsidR="00954EA9" w:rsidRPr="00F54204">
        <w:rPr>
          <w:i/>
          <w:sz w:val="24"/>
          <w:szCs w:val="24"/>
        </w:rPr>
        <w:t>antiquus</w:t>
      </w:r>
      <w:proofErr w:type="spellEnd"/>
      <w:r w:rsidR="00954EA9" w:rsidRPr="00F54204">
        <w:rPr>
          <w:sz w:val="24"/>
          <w:szCs w:val="24"/>
        </w:rPr>
        <w:t xml:space="preserve">, </w:t>
      </w:r>
      <w:r w:rsidR="00954EA9" w:rsidRPr="00F54204">
        <w:rPr>
          <w:i/>
          <w:sz w:val="24"/>
          <w:szCs w:val="24"/>
        </w:rPr>
        <w:t xml:space="preserve">S. </w:t>
      </w:r>
      <w:proofErr w:type="spellStart"/>
      <w:r w:rsidR="00954EA9" w:rsidRPr="00F54204">
        <w:rPr>
          <w:i/>
          <w:sz w:val="24"/>
          <w:szCs w:val="24"/>
        </w:rPr>
        <w:t>hemitoechus</w:t>
      </w:r>
      <w:proofErr w:type="spellEnd"/>
      <w:r w:rsidR="00954EA9" w:rsidRPr="00F54204">
        <w:rPr>
          <w:sz w:val="24"/>
          <w:szCs w:val="24"/>
        </w:rPr>
        <w:t xml:space="preserve">, </w:t>
      </w:r>
      <w:r w:rsidR="00954EA9" w:rsidRPr="00F54204">
        <w:rPr>
          <w:i/>
          <w:sz w:val="24"/>
          <w:szCs w:val="24"/>
        </w:rPr>
        <w:t xml:space="preserve">M. </w:t>
      </w:r>
      <w:proofErr w:type="spellStart"/>
      <w:r w:rsidR="00954EA9" w:rsidRPr="00F54204">
        <w:rPr>
          <w:i/>
          <w:sz w:val="24"/>
          <w:szCs w:val="24"/>
        </w:rPr>
        <w:t>giganteus</w:t>
      </w:r>
      <w:proofErr w:type="spellEnd"/>
      <w:r w:rsidR="00954EA9" w:rsidRPr="00F54204">
        <w:rPr>
          <w:sz w:val="24"/>
          <w:szCs w:val="24"/>
        </w:rPr>
        <w:t xml:space="preserve"> and </w:t>
      </w:r>
      <w:r w:rsidR="00954EA9" w:rsidRPr="00F54204">
        <w:rPr>
          <w:i/>
          <w:sz w:val="24"/>
          <w:szCs w:val="24"/>
        </w:rPr>
        <w:t xml:space="preserve">B. </w:t>
      </w:r>
      <w:proofErr w:type="spellStart"/>
      <w:r w:rsidR="00954EA9" w:rsidRPr="00F54204">
        <w:rPr>
          <w:i/>
          <w:sz w:val="24"/>
          <w:szCs w:val="24"/>
        </w:rPr>
        <w:t>priscus</w:t>
      </w:r>
      <w:proofErr w:type="spellEnd"/>
      <w:r w:rsidR="00954EA9" w:rsidRPr="00F54204">
        <w:rPr>
          <w:sz w:val="24"/>
          <w:szCs w:val="24"/>
        </w:rPr>
        <w:t>.</w:t>
      </w:r>
      <w:r w:rsidR="00B340BA" w:rsidRPr="00F54204">
        <w:rPr>
          <w:sz w:val="24"/>
          <w:szCs w:val="24"/>
        </w:rPr>
        <w:t xml:space="preserve"> </w:t>
      </w:r>
      <w:r w:rsidR="00681B6B">
        <w:rPr>
          <w:sz w:val="24"/>
          <w:szCs w:val="24"/>
        </w:rPr>
        <w:t xml:space="preserve">Three carnivore taxa, </w:t>
      </w:r>
      <w:r w:rsidR="00B340BA" w:rsidRPr="00F54204">
        <w:rPr>
          <w:i/>
          <w:sz w:val="24"/>
          <w:szCs w:val="24"/>
        </w:rPr>
        <w:t xml:space="preserve">V. </w:t>
      </w:r>
      <w:proofErr w:type="spellStart"/>
      <w:r w:rsidR="00B340BA" w:rsidRPr="00F54204">
        <w:rPr>
          <w:i/>
          <w:sz w:val="24"/>
          <w:szCs w:val="24"/>
        </w:rPr>
        <w:t>vulpes</w:t>
      </w:r>
      <w:proofErr w:type="spellEnd"/>
      <w:r w:rsidR="00B340BA" w:rsidRPr="00F54204">
        <w:rPr>
          <w:sz w:val="24"/>
          <w:szCs w:val="24"/>
        </w:rPr>
        <w:t xml:space="preserve">, </w:t>
      </w:r>
      <w:r w:rsidR="00B340BA" w:rsidRPr="00F54204">
        <w:rPr>
          <w:i/>
          <w:sz w:val="24"/>
          <w:szCs w:val="24"/>
        </w:rPr>
        <w:t xml:space="preserve">U. </w:t>
      </w:r>
      <w:proofErr w:type="spellStart"/>
      <w:r w:rsidR="00B340BA" w:rsidRPr="00F54204">
        <w:rPr>
          <w:i/>
          <w:sz w:val="24"/>
          <w:szCs w:val="24"/>
        </w:rPr>
        <w:t>arctos</w:t>
      </w:r>
      <w:proofErr w:type="spellEnd"/>
      <w:r w:rsidR="00B340BA" w:rsidRPr="00F54204">
        <w:rPr>
          <w:sz w:val="24"/>
          <w:szCs w:val="24"/>
        </w:rPr>
        <w:t xml:space="preserve"> and </w:t>
      </w:r>
      <w:r w:rsidR="00B340BA" w:rsidRPr="00F54204">
        <w:rPr>
          <w:i/>
          <w:sz w:val="24"/>
          <w:szCs w:val="24"/>
        </w:rPr>
        <w:t xml:space="preserve">M. </w:t>
      </w:r>
      <w:proofErr w:type="spellStart"/>
      <w:r w:rsidR="00B340BA" w:rsidRPr="00F54204">
        <w:rPr>
          <w:i/>
          <w:sz w:val="24"/>
          <w:szCs w:val="24"/>
        </w:rPr>
        <w:t>meles</w:t>
      </w:r>
      <w:proofErr w:type="spellEnd"/>
      <w:r w:rsidR="00681B6B">
        <w:rPr>
          <w:i/>
          <w:sz w:val="24"/>
          <w:szCs w:val="24"/>
        </w:rPr>
        <w:t>,</w:t>
      </w:r>
      <w:r w:rsidR="00B340BA" w:rsidRPr="00F54204">
        <w:rPr>
          <w:i/>
          <w:sz w:val="24"/>
          <w:szCs w:val="24"/>
        </w:rPr>
        <w:t xml:space="preserve"> </w:t>
      </w:r>
      <w:r w:rsidR="00B340BA" w:rsidRPr="00F54204">
        <w:rPr>
          <w:sz w:val="24"/>
          <w:szCs w:val="24"/>
        </w:rPr>
        <w:t xml:space="preserve">are present in the last four </w:t>
      </w:r>
      <w:proofErr w:type="spellStart"/>
      <w:r w:rsidR="00B340BA" w:rsidRPr="00F54204">
        <w:rPr>
          <w:sz w:val="24"/>
          <w:szCs w:val="24"/>
        </w:rPr>
        <w:t>interglacials</w:t>
      </w:r>
      <w:proofErr w:type="spellEnd"/>
      <w:r w:rsidR="00B340BA" w:rsidRPr="00F54204">
        <w:rPr>
          <w:sz w:val="24"/>
          <w:szCs w:val="24"/>
        </w:rPr>
        <w:t>.</w:t>
      </w:r>
      <w:r w:rsidR="00954EA9" w:rsidRPr="00F54204">
        <w:rPr>
          <w:sz w:val="24"/>
          <w:szCs w:val="24"/>
        </w:rPr>
        <w:t xml:space="preserve"> </w:t>
      </w:r>
    </w:p>
    <w:p w14:paraId="07E6F311" w14:textId="77777777" w:rsidR="000F462D" w:rsidRDefault="000F462D" w:rsidP="004F591A">
      <w:pPr>
        <w:pStyle w:val="NoSpacing"/>
        <w:rPr>
          <w:sz w:val="24"/>
          <w:szCs w:val="24"/>
        </w:rPr>
      </w:pPr>
    </w:p>
    <w:p w14:paraId="49CEAD63" w14:textId="53BBC6C8" w:rsidR="00483F36" w:rsidRPr="00F54204" w:rsidRDefault="00483F36" w:rsidP="004F591A">
      <w:pPr>
        <w:pStyle w:val="NoSpacing"/>
        <w:rPr>
          <w:sz w:val="24"/>
          <w:szCs w:val="24"/>
        </w:rPr>
      </w:pPr>
      <w:r w:rsidRPr="00F54204">
        <w:rPr>
          <w:sz w:val="24"/>
          <w:szCs w:val="24"/>
        </w:rPr>
        <w:t xml:space="preserve">Figure 2 provides a breakdown of </w:t>
      </w:r>
      <w:r w:rsidR="0050766C" w:rsidRPr="00F54204">
        <w:rPr>
          <w:sz w:val="24"/>
          <w:szCs w:val="24"/>
        </w:rPr>
        <w:t xml:space="preserve">taxa according to mammalian Order by interglacial. </w:t>
      </w:r>
      <w:proofErr w:type="spellStart"/>
      <w:r w:rsidR="0050766C" w:rsidRPr="00F54204">
        <w:rPr>
          <w:sz w:val="24"/>
          <w:szCs w:val="24"/>
        </w:rPr>
        <w:t>Rodentia</w:t>
      </w:r>
      <w:proofErr w:type="spellEnd"/>
      <w:r w:rsidR="0050766C" w:rsidRPr="00F54204">
        <w:rPr>
          <w:sz w:val="24"/>
          <w:szCs w:val="24"/>
        </w:rPr>
        <w:t xml:space="preserve"> and </w:t>
      </w:r>
      <w:proofErr w:type="spellStart"/>
      <w:r w:rsidR="0050766C" w:rsidRPr="00F54204">
        <w:rPr>
          <w:sz w:val="24"/>
          <w:szCs w:val="24"/>
        </w:rPr>
        <w:t>Carnivora</w:t>
      </w:r>
      <w:proofErr w:type="spellEnd"/>
      <w:r w:rsidR="0050766C" w:rsidRPr="00F54204">
        <w:rPr>
          <w:sz w:val="24"/>
          <w:szCs w:val="24"/>
        </w:rPr>
        <w:t xml:space="preserve"> are the two most species-diverse groups (both showing a minimum of 7 and maximum of 12 species depending on the interglacial), followed by </w:t>
      </w:r>
      <w:proofErr w:type="spellStart"/>
      <w:r w:rsidR="0050766C" w:rsidRPr="00F54204">
        <w:rPr>
          <w:sz w:val="24"/>
          <w:szCs w:val="24"/>
        </w:rPr>
        <w:t>Artiodactyla</w:t>
      </w:r>
      <w:proofErr w:type="spellEnd"/>
      <w:r w:rsidR="0050766C" w:rsidRPr="00F54204">
        <w:rPr>
          <w:sz w:val="24"/>
          <w:szCs w:val="24"/>
        </w:rPr>
        <w:t xml:space="preserve"> (minimum 5, maximum 9). MIS 11 has a particularly good record for </w:t>
      </w:r>
      <w:proofErr w:type="spellStart"/>
      <w:r w:rsidR="0050766C" w:rsidRPr="00F54204">
        <w:rPr>
          <w:sz w:val="24"/>
          <w:szCs w:val="24"/>
        </w:rPr>
        <w:t>Eulipotyphla</w:t>
      </w:r>
      <w:proofErr w:type="spellEnd"/>
      <w:r w:rsidR="0050766C" w:rsidRPr="00F54204">
        <w:rPr>
          <w:sz w:val="24"/>
          <w:szCs w:val="24"/>
        </w:rPr>
        <w:t xml:space="preserve"> (7 species)</w:t>
      </w:r>
      <w:r w:rsidR="005E29CA" w:rsidRPr="00F54204">
        <w:rPr>
          <w:sz w:val="24"/>
          <w:szCs w:val="24"/>
        </w:rPr>
        <w:t xml:space="preserve"> and MIS 9 for </w:t>
      </w:r>
      <w:proofErr w:type="spellStart"/>
      <w:r w:rsidR="005E29CA" w:rsidRPr="00F54204">
        <w:rPr>
          <w:sz w:val="24"/>
          <w:szCs w:val="24"/>
        </w:rPr>
        <w:t>Artiodactyla</w:t>
      </w:r>
      <w:proofErr w:type="spellEnd"/>
      <w:r w:rsidR="005E29CA" w:rsidRPr="00F54204">
        <w:rPr>
          <w:sz w:val="24"/>
          <w:szCs w:val="24"/>
        </w:rPr>
        <w:t xml:space="preserve"> (9 species). The </w:t>
      </w:r>
      <w:r w:rsidR="0050766C" w:rsidRPr="00F54204">
        <w:rPr>
          <w:sz w:val="24"/>
          <w:szCs w:val="24"/>
        </w:rPr>
        <w:t xml:space="preserve">number of </w:t>
      </w:r>
      <w:r w:rsidR="005E29CA" w:rsidRPr="00F54204">
        <w:rPr>
          <w:sz w:val="24"/>
          <w:szCs w:val="24"/>
        </w:rPr>
        <w:t>p</w:t>
      </w:r>
      <w:r w:rsidR="0050766C" w:rsidRPr="00F54204">
        <w:rPr>
          <w:sz w:val="24"/>
          <w:szCs w:val="24"/>
        </w:rPr>
        <w:t xml:space="preserve">rimates (2) remains constant across the three oldest </w:t>
      </w:r>
      <w:proofErr w:type="spellStart"/>
      <w:r w:rsidR="0050766C" w:rsidRPr="00F54204">
        <w:rPr>
          <w:sz w:val="24"/>
          <w:szCs w:val="24"/>
        </w:rPr>
        <w:t>interglacials</w:t>
      </w:r>
      <w:proofErr w:type="spellEnd"/>
      <w:r w:rsidR="0050766C" w:rsidRPr="00F54204">
        <w:rPr>
          <w:sz w:val="24"/>
          <w:szCs w:val="24"/>
        </w:rPr>
        <w:t>. However, MIS 7c-</w:t>
      </w:r>
      <w:proofErr w:type="gramStart"/>
      <w:r w:rsidR="0050766C" w:rsidRPr="00F54204">
        <w:rPr>
          <w:sz w:val="24"/>
          <w:szCs w:val="24"/>
        </w:rPr>
        <w:t>a is</w:t>
      </w:r>
      <w:proofErr w:type="gramEnd"/>
      <w:r w:rsidR="0050766C" w:rsidRPr="00F54204">
        <w:rPr>
          <w:sz w:val="24"/>
          <w:szCs w:val="24"/>
        </w:rPr>
        <w:t xml:space="preserve"> otherwise </w:t>
      </w:r>
      <w:r w:rsidR="005E29CA" w:rsidRPr="00F54204">
        <w:rPr>
          <w:sz w:val="24"/>
          <w:szCs w:val="24"/>
        </w:rPr>
        <w:t xml:space="preserve">remarkable in showing the highest numbers of taxa in all other Orders: </w:t>
      </w:r>
      <w:proofErr w:type="spellStart"/>
      <w:r w:rsidR="005E29CA" w:rsidRPr="00F54204">
        <w:rPr>
          <w:sz w:val="24"/>
          <w:szCs w:val="24"/>
        </w:rPr>
        <w:t>Lagomorpha</w:t>
      </w:r>
      <w:proofErr w:type="spellEnd"/>
      <w:r w:rsidR="005E29CA" w:rsidRPr="00F54204">
        <w:rPr>
          <w:sz w:val="24"/>
          <w:szCs w:val="24"/>
        </w:rPr>
        <w:t xml:space="preserve"> (2), </w:t>
      </w:r>
      <w:proofErr w:type="spellStart"/>
      <w:r w:rsidR="005E29CA" w:rsidRPr="00F54204">
        <w:rPr>
          <w:sz w:val="24"/>
          <w:szCs w:val="24"/>
        </w:rPr>
        <w:t>Rodentia</w:t>
      </w:r>
      <w:proofErr w:type="spellEnd"/>
      <w:r w:rsidR="005E29CA" w:rsidRPr="00F54204">
        <w:rPr>
          <w:sz w:val="24"/>
          <w:szCs w:val="24"/>
        </w:rPr>
        <w:t xml:space="preserve"> (12), </w:t>
      </w:r>
      <w:proofErr w:type="spellStart"/>
      <w:r w:rsidR="005E29CA" w:rsidRPr="00F54204">
        <w:rPr>
          <w:sz w:val="24"/>
          <w:szCs w:val="24"/>
        </w:rPr>
        <w:t>Carnivora</w:t>
      </w:r>
      <w:proofErr w:type="spellEnd"/>
      <w:r w:rsidR="005E29CA" w:rsidRPr="00F54204">
        <w:rPr>
          <w:sz w:val="24"/>
          <w:szCs w:val="24"/>
        </w:rPr>
        <w:t xml:space="preserve"> (12), </w:t>
      </w:r>
      <w:proofErr w:type="spellStart"/>
      <w:r w:rsidR="005E29CA" w:rsidRPr="00F54204">
        <w:rPr>
          <w:sz w:val="24"/>
          <w:szCs w:val="24"/>
        </w:rPr>
        <w:t>Proboscidea</w:t>
      </w:r>
      <w:proofErr w:type="spellEnd"/>
      <w:r w:rsidR="0050766C" w:rsidRPr="00F54204">
        <w:rPr>
          <w:sz w:val="24"/>
          <w:szCs w:val="24"/>
        </w:rPr>
        <w:t xml:space="preserve"> </w:t>
      </w:r>
      <w:r w:rsidR="005E29CA" w:rsidRPr="00F54204">
        <w:rPr>
          <w:sz w:val="24"/>
          <w:szCs w:val="24"/>
        </w:rPr>
        <w:t xml:space="preserve">(3) and </w:t>
      </w:r>
      <w:proofErr w:type="spellStart"/>
      <w:r w:rsidR="005E29CA" w:rsidRPr="00F54204">
        <w:rPr>
          <w:sz w:val="24"/>
          <w:szCs w:val="24"/>
        </w:rPr>
        <w:t>Perissodactyla</w:t>
      </w:r>
      <w:proofErr w:type="spellEnd"/>
      <w:r w:rsidR="005E29CA" w:rsidRPr="00F54204">
        <w:rPr>
          <w:sz w:val="24"/>
          <w:szCs w:val="24"/>
        </w:rPr>
        <w:t xml:space="preserve"> (5), with 7 artiodactyls.</w:t>
      </w:r>
      <w:r w:rsidR="0050766C" w:rsidRPr="00F54204">
        <w:rPr>
          <w:sz w:val="24"/>
          <w:szCs w:val="24"/>
        </w:rPr>
        <w:t xml:space="preserve">  </w:t>
      </w:r>
    </w:p>
    <w:p w14:paraId="32376F8F" w14:textId="2DFEC67C" w:rsidR="009213A4" w:rsidRDefault="009213A4" w:rsidP="009213A4">
      <w:pPr>
        <w:pStyle w:val="NoSpacing"/>
        <w:rPr>
          <w:sz w:val="24"/>
          <w:szCs w:val="24"/>
        </w:rPr>
      </w:pPr>
    </w:p>
    <w:p w14:paraId="70E356C1" w14:textId="77777777" w:rsidR="000357E2" w:rsidRDefault="000357E2" w:rsidP="009213A4">
      <w:pPr>
        <w:pStyle w:val="NoSpacing"/>
        <w:rPr>
          <w:sz w:val="24"/>
          <w:szCs w:val="24"/>
        </w:rPr>
      </w:pPr>
    </w:p>
    <w:p w14:paraId="5C84121D" w14:textId="77777777" w:rsidR="000357E2" w:rsidRDefault="000357E2" w:rsidP="009213A4">
      <w:pPr>
        <w:pStyle w:val="NoSpacing"/>
        <w:rPr>
          <w:sz w:val="24"/>
          <w:szCs w:val="24"/>
        </w:rPr>
      </w:pPr>
    </w:p>
    <w:p w14:paraId="51B7C0DE" w14:textId="77777777" w:rsidR="000357E2" w:rsidRDefault="000357E2" w:rsidP="009213A4">
      <w:pPr>
        <w:pStyle w:val="NoSpacing"/>
        <w:rPr>
          <w:sz w:val="24"/>
          <w:szCs w:val="24"/>
        </w:rPr>
      </w:pPr>
    </w:p>
    <w:p w14:paraId="116EF8CA" w14:textId="77777777" w:rsidR="000357E2" w:rsidRDefault="000357E2" w:rsidP="009213A4">
      <w:pPr>
        <w:pStyle w:val="NoSpacing"/>
        <w:rPr>
          <w:sz w:val="24"/>
          <w:szCs w:val="24"/>
        </w:rPr>
      </w:pPr>
    </w:p>
    <w:p w14:paraId="694B25B0" w14:textId="77777777" w:rsidR="000357E2" w:rsidRDefault="000357E2" w:rsidP="009213A4">
      <w:pPr>
        <w:pStyle w:val="NoSpacing"/>
        <w:rPr>
          <w:sz w:val="24"/>
          <w:szCs w:val="24"/>
        </w:rPr>
      </w:pPr>
    </w:p>
    <w:p w14:paraId="02F1B5A5" w14:textId="77777777" w:rsidR="000357E2" w:rsidRDefault="000357E2" w:rsidP="009213A4">
      <w:pPr>
        <w:pStyle w:val="NoSpacing"/>
        <w:rPr>
          <w:sz w:val="24"/>
          <w:szCs w:val="24"/>
        </w:rPr>
      </w:pPr>
    </w:p>
    <w:p w14:paraId="3ED47E44" w14:textId="5D3BF4B7" w:rsidR="005E29CA" w:rsidRPr="00F54204" w:rsidRDefault="005E29CA" w:rsidP="001051FC">
      <w:pPr>
        <w:pStyle w:val="NoSpacing"/>
        <w:rPr>
          <w:sz w:val="24"/>
          <w:szCs w:val="24"/>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A94BC5" w:rsidRPr="00F54204" w14:paraId="16B3C1D4" w14:textId="77777777" w:rsidTr="00A94BC5">
        <w:tc>
          <w:tcPr>
            <w:tcW w:w="1502" w:type="dxa"/>
          </w:tcPr>
          <w:p w14:paraId="5C17DD63" w14:textId="77777777" w:rsidR="00A94BC5" w:rsidRPr="00F54204" w:rsidRDefault="00A94BC5" w:rsidP="001051FC">
            <w:pPr>
              <w:pStyle w:val="NoSpacing"/>
              <w:rPr>
                <w:sz w:val="24"/>
                <w:szCs w:val="24"/>
              </w:rPr>
            </w:pPr>
            <w:bookmarkStart w:id="3" w:name="_GoBack"/>
            <w:bookmarkEnd w:id="3"/>
          </w:p>
        </w:tc>
        <w:tc>
          <w:tcPr>
            <w:tcW w:w="1502" w:type="dxa"/>
          </w:tcPr>
          <w:p w14:paraId="1A950731" w14:textId="09D2ECCD" w:rsidR="00A94BC5" w:rsidRPr="00F54204" w:rsidRDefault="00A94BC5" w:rsidP="00A94BC5">
            <w:pPr>
              <w:pStyle w:val="NoSpacing"/>
              <w:jc w:val="center"/>
              <w:rPr>
                <w:sz w:val="24"/>
                <w:szCs w:val="24"/>
              </w:rPr>
            </w:pPr>
            <w:r w:rsidRPr="00F54204">
              <w:rPr>
                <w:b/>
                <w:sz w:val="24"/>
                <w:szCs w:val="24"/>
              </w:rPr>
              <w:t>MIS 11c</w:t>
            </w:r>
          </w:p>
        </w:tc>
        <w:tc>
          <w:tcPr>
            <w:tcW w:w="1503" w:type="dxa"/>
          </w:tcPr>
          <w:p w14:paraId="6241AFAD" w14:textId="7BAA19D1" w:rsidR="00A94BC5" w:rsidRPr="00F54204" w:rsidRDefault="00A94BC5" w:rsidP="00A94BC5">
            <w:pPr>
              <w:pStyle w:val="NoSpacing"/>
              <w:jc w:val="center"/>
              <w:rPr>
                <w:sz w:val="24"/>
                <w:szCs w:val="24"/>
              </w:rPr>
            </w:pPr>
            <w:r w:rsidRPr="00F54204">
              <w:rPr>
                <w:b/>
                <w:sz w:val="24"/>
                <w:szCs w:val="24"/>
              </w:rPr>
              <w:t>MIS 9e</w:t>
            </w:r>
          </w:p>
        </w:tc>
        <w:tc>
          <w:tcPr>
            <w:tcW w:w="1503" w:type="dxa"/>
          </w:tcPr>
          <w:p w14:paraId="0CFD67A0" w14:textId="7BD33B20" w:rsidR="00A94BC5" w:rsidRPr="00F54204" w:rsidRDefault="00A94BC5" w:rsidP="00A94BC5">
            <w:pPr>
              <w:pStyle w:val="NoSpacing"/>
              <w:jc w:val="center"/>
              <w:rPr>
                <w:sz w:val="24"/>
                <w:szCs w:val="24"/>
              </w:rPr>
            </w:pPr>
            <w:r w:rsidRPr="00F54204">
              <w:rPr>
                <w:b/>
                <w:sz w:val="24"/>
                <w:szCs w:val="24"/>
              </w:rPr>
              <w:t>MIS 7c-a</w:t>
            </w:r>
          </w:p>
        </w:tc>
        <w:tc>
          <w:tcPr>
            <w:tcW w:w="1503" w:type="dxa"/>
          </w:tcPr>
          <w:p w14:paraId="707D2E8D" w14:textId="47AD4F4D" w:rsidR="00A94BC5" w:rsidRPr="00F54204" w:rsidRDefault="00A94BC5" w:rsidP="00A94BC5">
            <w:pPr>
              <w:pStyle w:val="NoSpacing"/>
              <w:jc w:val="center"/>
              <w:rPr>
                <w:sz w:val="24"/>
                <w:szCs w:val="24"/>
              </w:rPr>
            </w:pPr>
            <w:r w:rsidRPr="00F54204">
              <w:rPr>
                <w:b/>
                <w:sz w:val="24"/>
                <w:szCs w:val="24"/>
              </w:rPr>
              <w:t>MIS 5e</w:t>
            </w:r>
          </w:p>
        </w:tc>
        <w:tc>
          <w:tcPr>
            <w:tcW w:w="1503" w:type="dxa"/>
          </w:tcPr>
          <w:p w14:paraId="0D6FD7BA" w14:textId="1A2FF3EF" w:rsidR="00A94BC5" w:rsidRPr="00F54204" w:rsidRDefault="00A94BC5" w:rsidP="00A94BC5">
            <w:pPr>
              <w:pStyle w:val="NoSpacing"/>
              <w:jc w:val="center"/>
              <w:rPr>
                <w:sz w:val="24"/>
                <w:szCs w:val="24"/>
              </w:rPr>
            </w:pPr>
            <w:r w:rsidRPr="00F54204">
              <w:rPr>
                <w:b/>
                <w:sz w:val="24"/>
                <w:szCs w:val="24"/>
              </w:rPr>
              <w:t>MIS 1</w:t>
            </w:r>
          </w:p>
        </w:tc>
      </w:tr>
      <w:tr w:rsidR="00A94BC5" w:rsidRPr="00F54204" w14:paraId="038D7C18" w14:textId="77777777" w:rsidTr="00A94BC5">
        <w:tc>
          <w:tcPr>
            <w:tcW w:w="1502" w:type="dxa"/>
          </w:tcPr>
          <w:p w14:paraId="091FB1E5" w14:textId="3EE8C01E" w:rsidR="00A94BC5" w:rsidRPr="00F54204" w:rsidRDefault="00A94BC5" w:rsidP="001051FC">
            <w:pPr>
              <w:pStyle w:val="NoSpacing"/>
              <w:rPr>
                <w:sz w:val="24"/>
                <w:szCs w:val="24"/>
              </w:rPr>
            </w:pPr>
            <w:r w:rsidRPr="00F54204">
              <w:rPr>
                <w:b/>
                <w:sz w:val="24"/>
                <w:szCs w:val="24"/>
              </w:rPr>
              <w:t>MIS 11c</w:t>
            </w:r>
          </w:p>
        </w:tc>
        <w:tc>
          <w:tcPr>
            <w:tcW w:w="1502" w:type="dxa"/>
          </w:tcPr>
          <w:p w14:paraId="1FF8436F" w14:textId="6F63937C" w:rsidR="00A94BC5" w:rsidRPr="00F54204" w:rsidRDefault="00A94BC5" w:rsidP="00A94BC5">
            <w:pPr>
              <w:pStyle w:val="NoSpacing"/>
              <w:jc w:val="center"/>
              <w:rPr>
                <w:sz w:val="24"/>
                <w:szCs w:val="24"/>
              </w:rPr>
            </w:pPr>
            <w:r w:rsidRPr="00F54204">
              <w:rPr>
                <w:sz w:val="24"/>
                <w:szCs w:val="24"/>
              </w:rPr>
              <w:t>*</w:t>
            </w:r>
          </w:p>
        </w:tc>
        <w:tc>
          <w:tcPr>
            <w:tcW w:w="1503" w:type="dxa"/>
          </w:tcPr>
          <w:p w14:paraId="123FB75E" w14:textId="1EBB62F0" w:rsidR="00A94BC5" w:rsidRPr="00F54204" w:rsidRDefault="00A94BC5" w:rsidP="00A94BC5">
            <w:pPr>
              <w:pStyle w:val="NoSpacing"/>
              <w:jc w:val="center"/>
              <w:rPr>
                <w:sz w:val="24"/>
                <w:szCs w:val="24"/>
              </w:rPr>
            </w:pPr>
            <w:r w:rsidRPr="00F54204">
              <w:rPr>
                <w:sz w:val="24"/>
                <w:szCs w:val="24"/>
              </w:rPr>
              <w:t>64.8649</w:t>
            </w:r>
          </w:p>
        </w:tc>
        <w:tc>
          <w:tcPr>
            <w:tcW w:w="1503" w:type="dxa"/>
          </w:tcPr>
          <w:p w14:paraId="316A53E9" w14:textId="3B37B790" w:rsidR="00A94BC5" w:rsidRPr="00F54204" w:rsidRDefault="00A94BC5" w:rsidP="00A94BC5">
            <w:pPr>
              <w:pStyle w:val="NoSpacing"/>
              <w:jc w:val="center"/>
              <w:rPr>
                <w:sz w:val="24"/>
                <w:szCs w:val="24"/>
              </w:rPr>
            </w:pPr>
            <w:r w:rsidRPr="00F54204">
              <w:rPr>
                <w:sz w:val="24"/>
                <w:szCs w:val="24"/>
              </w:rPr>
              <w:t>57.4713</w:t>
            </w:r>
          </w:p>
        </w:tc>
        <w:tc>
          <w:tcPr>
            <w:tcW w:w="1503" w:type="dxa"/>
          </w:tcPr>
          <w:p w14:paraId="5721E56A" w14:textId="282B7C49" w:rsidR="00A94BC5" w:rsidRPr="00F54204" w:rsidRDefault="00A94BC5" w:rsidP="00A94BC5">
            <w:pPr>
              <w:pStyle w:val="NoSpacing"/>
              <w:jc w:val="center"/>
              <w:rPr>
                <w:sz w:val="24"/>
                <w:szCs w:val="24"/>
              </w:rPr>
            </w:pPr>
            <w:r w:rsidRPr="00F54204">
              <w:rPr>
                <w:sz w:val="24"/>
                <w:szCs w:val="24"/>
              </w:rPr>
              <w:t>51.5152</w:t>
            </w:r>
          </w:p>
        </w:tc>
        <w:tc>
          <w:tcPr>
            <w:tcW w:w="1503" w:type="dxa"/>
          </w:tcPr>
          <w:p w14:paraId="4A6AF032" w14:textId="107AFAE9" w:rsidR="00A94BC5" w:rsidRPr="00F54204" w:rsidRDefault="00A94BC5" w:rsidP="00A94BC5">
            <w:pPr>
              <w:pStyle w:val="NoSpacing"/>
              <w:jc w:val="center"/>
              <w:rPr>
                <w:sz w:val="24"/>
                <w:szCs w:val="24"/>
              </w:rPr>
            </w:pPr>
            <w:r w:rsidRPr="00F54204">
              <w:rPr>
                <w:sz w:val="24"/>
                <w:szCs w:val="24"/>
              </w:rPr>
              <w:t>52.7778</w:t>
            </w:r>
          </w:p>
        </w:tc>
      </w:tr>
      <w:tr w:rsidR="00A94BC5" w:rsidRPr="00F54204" w14:paraId="5C4B1D95" w14:textId="77777777" w:rsidTr="00A94BC5">
        <w:tc>
          <w:tcPr>
            <w:tcW w:w="1502" w:type="dxa"/>
          </w:tcPr>
          <w:p w14:paraId="65DE5499" w14:textId="01E8C14C" w:rsidR="00A94BC5" w:rsidRPr="00F54204" w:rsidRDefault="00A94BC5" w:rsidP="001051FC">
            <w:pPr>
              <w:pStyle w:val="NoSpacing"/>
              <w:rPr>
                <w:sz w:val="24"/>
                <w:szCs w:val="24"/>
              </w:rPr>
            </w:pPr>
            <w:r w:rsidRPr="00F54204">
              <w:rPr>
                <w:b/>
                <w:sz w:val="24"/>
                <w:szCs w:val="24"/>
              </w:rPr>
              <w:t>MIS 9e</w:t>
            </w:r>
            <w:r w:rsidRPr="00F54204">
              <w:rPr>
                <w:sz w:val="24"/>
                <w:szCs w:val="24"/>
              </w:rPr>
              <w:tab/>
            </w:r>
          </w:p>
        </w:tc>
        <w:tc>
          <w:tcPr>
            <w:tcW w:w="1502" w:type="dxa"/>
          </w:tcPr>
          <w:p w14:paraId="1D604E0C" w14:textId="5A1DF641" w:rsidR="00A94BC5" w:rsidRPr="00F54204" w:rsidRDefault="00A94BC5" w:rsidP="00A94BC5">
            <w:pPr>
              <w:pStyle w:val="NoSpacing"/>
              <w:jc w:val="center"/>
              <w:rPr>
                <w:sz w:val="24"/>
                <w:szCs w:val="24"/>
              </w:rPr>
            </w:pPr>
            <w:r w:rsidRPr="00F54204">
              <w:rPr>
                <w:sz w:val="24"/>
                <w:szCs w:val="24"/>
              </w:rPr>
              <w:t>*</w:t>
            </w:r>
          </w:p>
        </w:tc>
        <w:tc>
          <w:tcPr>
            <w:tcW w:w="1503" w:type="dxa"/>
          </w:tcPr>
          <w:p w14:paraId="129EDB62" w14:textId="5C5601A1" w:rsidR="00A94BC5" w:rsidRPr="00F54204" w:rsidRDefault="00A94BC5" w:rsidP="00A94BC5">
            <w:pPr>
              <w:pStyle w:val="NoSpacing"/>
              <w:jc w:val="center"/>
              <w:rPr>
                <w:sz w:val="24"/>
                <w:szCs w:val="24"/>
              </w:rPr>
            </w:pPr>
            <w:r w:rsidRPr="00F54204">
              <w:rPr>
                <w:sz w:val="24"/>
                <w:szCs w:val="24"/>
              </w:rPr>
              <w:t>*</w:t>
            </w:r>
          </w:p>
        </w:tc>
        <w:tc>
          <w:tcPr>
            <w:tcW w:w="1503" w:type="dxa"/>
          </w:tcPr>
          <w:p w14:paraId="7352FAD7" w14:textId="57DE8FB2" w:rsidR="00A94BC5" w:rsidRPr="00F54204" w:rsidRDefault="00A94BC5" w:rsidP="00A94BC5">
            <w:pPr>
              <w:pStyle w:val="NoSpacing"/>
              <w:jc w:val="center"/>
              <w:rPr>
                <w:sz w:val="24"/>
                <w:szCs w:val="24"/>
              </w:rPr>
            </w:pPr>
            <w:r w:rsidRPr="00F54204">
              <w:rPr>
                <w:sz w:val="24"/>
                <w:szCs w:val="24"/>
              </w:rPr>
              <w:t>65.8228</w:t>
            </w:r>
          </w:p>
        </w:tc>
        <w:tc>
          <w:tcPr>
            <w:tcW w:w="1503" w:type="dxa"/>
          </w:tcPr>
          <w:p w14:paraId="516E0BCE" w14:textId="1AF814BB" w:rsidR="00A94BC5" w:rsidRPr="00F54204" w:rsidRDefault="00A94BC5" w:rsidP="00A94BC5">
            <w:pPr>
              <w:pStyle w:val="NoSpacing"/>
              <w:jc w:val="center"/>
              <w:rPr>
                <w:sz w:val="24"/>
                <w:szCs w:val="24"/>
              </w:rPr>
            </w:pPr>
            <w:r w:rsidRPr="00F54204">
              <w:rPr>
                <w:sz w:val="24"/>
                <w:szCs w:val="24"/>
              </w:rPr>
              <w:t>72.4138</w:t>
            </w:r>
          </w:p>
        </w:tc>
        <w:tc>
          <w:tcPr>
            <w:tcW w:w="1503" w:type="dxa"/>
          </w:tcPr>
          <w:p w14:paraId="05C7C7DD" w14:textId="4E7CE75B" w:rsidR="00A94BC5" w:rsidRPr="00F54204" w:rsidRDefault="00A94BC5" w:rsidP="00A94BC5">
            <w:pPr>
              <w:pStyle w:val="NoSpacing"/>
              <w:jc w:val="center"/>
              <w:rPr>
                <w:sz w:val="24"/>
                <w:szCs w:val="24"/>
              </w:rPr>
            </w:pPr>
            <w:r w:rsidRPr="00F54204">
              <w:rPr>
                <w:sz w:val="24"/>
                <w:szCs w:val="24"/>
              </w:rPr>
              <w:t>62.5</w:t>
            </w:r>
          </w:p>
        </w:tc>
      </w:tr>
      <w:tr w:rsidR="00A94BC5" w:rsidRPr="00F54204" w14:paraId="7026248E" w14:textId="77777777" w:rsidTr="00A94BC5">
        <w:tc>
          <w:tcPr>
            <w:tcW w:w="1502" w:type="dxa"/>
          </w:tcPr>
          <w:p w14:paraId="48BAD517" w14:textId="4AE36D88" w:rsidR="00A94BC5" w:rsidRPr="00F54204" w:rsidRDefault="00A94BC5" w:rsidP="001051FC">
            <w:pPr>
              <w:pStyle w:val="NoSpacing"/>
              <w:rPr>
                <w:sz w:val="24"/>
                <w:szCs w:val="24"/>
              </w:rPr>
            </w:pPr>
            <w:r w:rsidRPr="00F54204">
              <w:rPr>
                <w:b/>
                <w:sz w:val="24"/>
                <w:szCs w:val="24"/>
              </w:rPr>
              <w:t>MIS 7c-a</w:t>
            </w:r>
          </w:p>
        </w:tc>
        <w:tc>
          <w:tcPr>
            <w:tcW w:w="1502" w:type="dxa"/>
          </w:tcPr>
          <w:p w14:paraId="428DA5C7" w14:textId="4A7CFF58" w:rsidR="00A94BC5" w:rsidRPr="00F54204" w:rsidRDefault="00A94BC5" w:rsidP="00A94BC5">
            <w:pPr>
              <w:pStyle w:val="NoSpacing"/>
              <w:jc w:val="center"/>
              <w:rPr>
                <w:sz w:val="24"/>
                <w:szCs w:val="24"/>
              </w:rPr>
            </w:pPr>
            <w:r w:rsidRPr="00F54204">
              <w:rPr>
                <w:sz w:val="24"/>
                <w:szCs w:val="24"/>
              </w:rPr>
              <w:t>*</w:t>
            </w:r>
          </w:p>
        </w:tc>
        <w:tc>
          <w:tcPr>
            <w:tcW w:w="1503" w:type="dxa"/>
          </w:tcPr>
          <w:p w14:paraId="4F1D95A3" w14:textId="6A896B1B" w:rsidR="00A94BC5" w:rsidRPr="00F54204" w:rsidRDefault="00A94BC5" w:rsidP="00A94BC5">
            <w:pPr>
              <w:pStyle w:val="NoSpacing"/>
              <w:jc w:val="center"/>
              <w:rPr>
                <w:sz w:val="24"/>
                <w:szCs w:val="24"/>
              </w:rPr>
            </w:pPr>
            <w:r w:rsidRPr="00F54204">
              <w:rPr>
                <w:sz w:val="24"/>
                <w:szCs w:val="24"/>
              </w:rPr>
              <w:t>*</w:t>
            </w:r>
          </w:p>
        </w:tc>
        <w:tc>
          <w:tcPr>
            <w:tcW w:w="1503" w:type="dxa"/>
          </w:tcPr>
          <w:p w14:paraId="3D027FF5" w14:textId="080445C6" w:rsidR="00A94BC5" w:rsidRPr="00F54204" w:rsidRDefault="00A94BC5" w:rsidP="00A94BC5">
            <w:pPr>
              <w:pStyle w:val="NoSpacing"/>
              <w:jc w:val="center"/>
              <w:rPr>
                <w:sz w:val="24"/>
                <w:szCs w:val="24"/>
              </w:rPr>
            </w:pPr>
            <w:r w:rsidRPr="00F54204">
              <w:rPr>
                <w:sz w:val="24"/>
                <w:szCs w:val="24"/>
              </w:rPr>
              <w:t>*</w:t>
            </w:r>
          </w:p>
        </w:tc>
        <w:tc>
          <w:tcPr>
            <w:tcW w:w="1503" w:type="dxa"/>
          </w:tcPr>
          <w:p w14:paraId="23F3A981" w14:textId="5B6881DB" w:rsidR="00A94BC5" w:rsidRPr="00F54204" w:rsidRDefault="00A94BC5" w:rsidP="00A94BC5">
            <w:pPr>
              <w:pStyle w:val="NoSpacing"/>
              <w:jc w:val="center"/>
              <w:rPr>
                <w:sz w:val="24"/>
                <w:szCs w:val="24"/>
              </w:rPr>
            </w:pPr>
            <w:r w:rsidRPr="00F54204">
              <w:rPr>
                <w:sz w:val="24"/>
                <w:szCs w:val="24"/>
              </w:rPr>
              <w:t>59.1549</w:t>
            </w:r>
          </w:p>
        </w:tc>
        <w:tc>
          <w:tcPr>
            <w:tcW w:w="1503" w:type="dxa"/>
          </w:tcPr>
          <w:p w14:paraId="55BA88FD" w14:textId="0D65E3A3" w:rsidR="00A94BC5" w:rsidRPr="00F54204" w:rsidRDefault="00A94BC5" w:rsidP="00A94BC5">
            <w:pPr>
              <w:pStyle w:val="NoSpacing"/>
              <w:jc w:val="center"/>
              <w:rPr>
                <w:sz w:val="24"/>
                <w:szCs w:val="24"/>
              </w:rPr>
            </w:pPr>
            <w:r w:rsidRPr="00F54204">
              <w:rPr>
                <w:sz w:val="24"/>
                <w:szCs w:val="24"/>
              </w:rPr>
              <w:t>54.5455</w:t>
            </w:r>
          </w:p>
        </w:tc>
      </w:tr>
      <w:tr w:rsidR="00A94BC5" w:rsidRPr="00F54204" w14:paraId="5401DF99" w14:textId="77777777" w:rsidTr="00A94BC5">
        <w:tc>
          <w:tcPr>
            <w:tcW w:w="1502" w:type="dxa"/>
          </w:tcPr>
          <w:p w14:paraId="025542D7" w14:textId="504356BC" w:rsidR="00A94BC5" w:rsidRPr="00F54204" w:rsidRDefault="00A94BC5" w:rsidP="001051FC">
            <w:pPr>
              <w:pStyle w:val="NoSpacing"/>
              <w:rPr>
                <w:sz w:val="24"/>
                <w:szCs w:val="24"/>
              </w:rPr>
            </w:pPr>
            <w:r w:rsidRPr="00F54204">
              <w:rPr>
                <w:b/>
                <w:sz w:val="24"/>
                <w:szCs w:val="24"/>
              </w:rPr>
              <w:t>MIS 5e</w:t>
            </w:r>
            <w:r w:rsidRPr="00F54204">
              <w:rPr>
                <w:sz w:val="24"/>
                <w:szCs w:val="24"/>
              </w:rPr>
              <w:tab/>
            </w:r>
          </w:p>
        </w:tc>
        <w:tc>
          <w:tcPr>
            <w:tcW w:w="1502" w:type="dxa"/>
          </w:tcPr>
          <w:p w14:paraId="1BF1F146" w14:textId="385CA3BE" w:rsidR="00A94BC5" w:rsidRPr="00F54204" w:rsidRDefault="00A94BC5" w:rsidP="00A94BC5">
            <w:pPr>
              <w:pStyle w:val="NoSpacing"/>
              <w:jc w:val="center"/>
              <w:rPr>
                <w:sz w:val="24"/>
                <w:szCs w:val="24"/>
              </w:rPr>
            </w:pPr>
            <w:r w:rsidRPr="00F54204">
              <w:rPr>
                <w:sz w:val="24"/>
                <w:szCs w:val="24"/>
              </w:rPr>
              <w:t>*</w:t>
            </w:r>
          </w:p>
        </w:tc>
        <w:tc>
          <w:tcPr>
            <w:tcW w:w="1503" w:type="dxa"/>
          </w:tcPr>
          <w:p w14:paraId="2BC1C2A1" w14:textId="34DEE10C" w:rsidR="00A94BC5" w:rsidRPr="00F54204" w:rsidRDefault="00A94BC5" w:rsidP="00A94BC5">
            <w:pPr>
              <w:pStyle w:val="NoSpacing"/>
              <w:jc w:val="center"/>
              <w:rPr>
                <w:sz w:val="24"/>
                <w:szCs w:val="24"/>
              </w:rPr>
            </w:pPr>
            <w:r w:rsidRPr="00F54204">
              <w:rPr>
                <w:sz w:val="24"/>
                <w:szCs w:val="24"/>
              </w:rPr>
              <w:t>*</w:t>
            </w:r>
          </w:p>
        </w:tc>
        <w:tc>
          <w:tcPr>
            <w:tcW w:w="1503" w:type="dxa"/>
          </w:tcPr>
          <w:p w14:paraId="43546DCF" w14:textId="26F57FB1" w:rsidR="00A94BC5" w:rsidRPr="00F54204" w:rsidRDefault="00A94BC5" w:rsidP="00A94BC5">
            <w:pPr>
              <w:pStyle w:val="NoSpacing"/>
              <w:jc w:val="center"/>
              <w:rPr>
                <w:sz w:val="24"/>
                <w:szCs w:val="24"/>
              </w:rPr>
            </w:pPr>
            <w:r w:rsidRPr="00F54204">
              <w:rPr>
                <w:sz w:val="24"/>
                <w:szCs w:val="24"/>
              </w:rPr>
              <w:t>*</w:t>
            </w:r>
          </w:p>
        </w:tc>
        <w:tc>
          <w:tcPr>
            <w:tcW w:w="1503" w:type="dxa"/>
          </w:tcPr>
          <w:p w14:paraId="19057771" w14:textId="663AF839" w:rsidR="00A94BC5" w:rsidRPr="00F54204" w:rsidRDefault="00A94BC5" w:rsidP="00A94BC5">
            <w:pPr>
              <w:pStyle w:val="NoSpacing"/>
              <w:jc w:val="center"/>
              <w:rPr>
                <w:sz w:val="24"/>
                <w:szCs w:val="24"/>
              </w:rPr>
            </w:pPr>
            <w:r w:rsidRPr="00F54204">
              <w:rPr>
                <w:sz w:val="24"/>
                <w:szCs w:val="24"/>
              </w:rPr>
              <w:t>*</w:t>
            </w:r>
          </w:p>
        </w:tc>
        <w:tc>
          <w:tcPr>
            <w:tcW w:w="1503" w:type="dxa"/>
          </w:tcPr>
          <w:p w14:paraId="01C3EA58" w14:textId="7AED462D" w:rsidR="00A94BC5" w:rsidRPr="00F54204" w:rsidRDefault="00A94BC5" w:rsidP="00A94BC5">
            <w:pPr>
              <w:pStyle w:val="NoSpacing"/>
              <w:jc w:val="center"/>
              <w:rPr>
                <w:sz w:val="24"/>
                <w:szCs w:val="24"/>
              </w:rPr>
            </w:pPr>
            <w:r w:rsidRPr="00F54204">
              <w:rPr>
                <w:sz w:val="24"/>
                <w:szCs w:val="24"/>
              </w:rPr>
              <w:t>57.1429</w:t>
            </w:r>
          </w:p>
        </w:tc>
      </w:tr>
      <w:tr w:rsidR="00A94BC5" w:rsidRPr="00F54204" w14:paraId="6F79205B" w14:textId="77777777" w:rsidTr="00A94BC5">
        <w:tc>
          <w:tcPr>
            <w:tcW w:w="1502" w:type="dxa"/>
          </w:tcPr>
          <w:p w14:paraId="66EBE22C" w14:textId="4ACF4DD8" w:rsidR="00A94BC5" w:rsidRPr="00F54204" w:rsidRDefault="00A94BC5" w:rsidP="001051FC">
            <w:pPr>
              <w:pStyle w:val="NoSpacing"/>
              <w:rPr>
                <w:sz w:val="24"/>
                <w:szCs w:val="24"/>
              </w:rPr>
            </w:pPr>
            <w:r w:rsidRPr="00F54204">
              <w:rPr>
                <w:b/>
                <w:sz w:val="24"/>
                <w:szCs w:val="24"/>
              </w:rPr>
              <w:t>MIS 1</w:t>
            </w:r>
          </w:p>
        </w:tc>
        <w:tc>
          <w:tcPr>
            <w:tcW w:w="1502" w:type="dxa"/>
          </w:tcPr>
          <w:p w14:paraId="0250B0EB" w14:textId="55028285" w:rsidR="00A94BC5" w:rsidRPr="00F54204" w:rsidRDefault="00A94BC5" w:rsidP="00A94BC5">
            <w:pPr>
              <w:pStyle w:val="NoSpacing"/>
              <w:jc w:val="center"/>
              <w:rPr>
                <w:sz w:val="24"/>
                <w:szCs w:val="24"/>
              </w:rPr>
            </w:pPr>
            <w:r w:rsidRPr="00F54204">
              <w:rPr>
                <w:sz w:val="24"/>
                <w:szCs w:val="24"/>
              </w:rPr>
              <w:t>*</w:t>
            </w:r>
          </w:p>
        </w:tc>
        <w:tc>
          <w:tcPr>
            <w:tcW w:w="1503" w:type="dxa"/>
          </w:tcPr>
          <w:p w14:paraId="6C9FCF4E" w14:textId="656C54F6" w:rsidR="00A94BC5" w:rsidRPr="00F54204" w:rsidRDefault="00A94BC5" w:rsidP="00A94BC5">
            <w:pPr>
              <w:pStyle w:val="NoSpacing"/>
              <w:jc w:val="center"/>
              <w:rPr>
                <w:sz w:val="24"/>
                <w:szCs w:val="24"/>
              </w:rPr>
            </w:pPr>
            <w:r w:rsidRPr="00F54204">
              <w:rPr>
                <w:sz w:val="24"/>
                <w:szCs w:val="24"/>
              </w:rPr>
              <w:t>*</w:t>
            </w:r>
          </w:p>
        </w:tc>
        <w:tc>
          <w:tcPr>
            <w:tcW w:w="1503" w:type="dxa"/>
          </w:tcPr>
          <w:p w14:paraId="49E0DC6C" w14:textId="33307D12" w:rsidR="00A94BC5" w:rsidRPr="00F54204" w:rsidRDefault="00A94BC5" w:rsidP="00A94BC5">
            <w:pPr>
              <w:pStyle w:val="NoSpacing"/>
              <w:jc w:val="center"/>
              <w:rPr>
                <w:sz w:val="24"/>
                <w:szCs w:val="24"/>
              </w:rPr>
            </w:pPr>
            <w:r w:rsidRPr="00F54204">
              <w:rPr>
                <w:sz w:val="24"/>
                <w:szCs w:val="24"/>
              </w:rPr>
              <w:t>*</w:t>
            </w:r>
          </w:p>
        </w:tc>
        <w:tc>
          <w:tcPr>
            <w:tcW w:w="1503" w:type="dxa"/>
          </w:tcPr>
          <w:p w14:paraId="5274FA2B" w14:textId="7F5196FE" w:rsidR="00A94BC5" w:rsidRPr="00F54204" w:rsidRDefault="00A94BC5" w:rsidP="00A94BC5">
            <w:pPr>
              <w:pStyle w:val="NoSpacing"/>
              <w:jc w:val="center"/>
              <w:rPr>
                <w:sz w:val="24"/>
                <w:szCs w:val="24"/>
              </w:rPr>
            </w:pPr>
            <w:r w:rsidRPr="00F54204">
              <w:rPr>
                <w:sz w:val="24"/>
                <w:szCs w:val="24"/>
              </w:rPr>
              <w:t>*</w:t>
            </w:r>
          </w:p>
        </w:tc>
        <w:tc>
          <w:tcPr>
            <w:tcW w:w="1503" w:type="dxa"/>
          </w:tcPr>
          <w:p w14:paraId="6CAE22C7" w14:textId="781A8AE0" w:rsidR="00A94BC5" w:rsidRPr="00F54204" w:rsidRDefault="00A94BC5" w:rsidP="00A94BC5">
            <w:pPr>
              <w:pStyle w:val="NoSpacing"/>
              <w:jc w:val="center"/>
              <w:rPr>
                <w:sz w:val="24"/>
                <w:szCs w:val="24"/>
              </w:rPr>
            </w:pPr>
            <w:r w:rsidRPr="00F54204">
              <w:rPr>
                <w:sz w:val="24"/>
                <w:szCs w:val="24"/>
              </w:rPr>
              <w:t>*</w:t>
            </w:r>
          </w:p>
        </w:tc>
      </w:tr>
    </w:tbl>
    <w:p w14:paraId="60280B83" w14:textId="77777777" w:rsidR="005E29CA" w:rsidRPr="00F54204" w:rsidRDefault="005E29CA" w:rsidP="001051FC">
      <w:pPr>
        <w:pStyle w:val="NoSpacing"/>
        <w:rPr>
          <w:sz w:val="24"/>
          <w:szCs w:val="24"/>
        </w:rPr>
      </w:pPr>
    </w:p>
    <w:p w14:paraId="5EC62173" w14:textId="7AD41765" w:rsidR="005E29CA" w:rsidRPr="00F54204" w:rsidRDefault="005E29CA" w:rsidP="005E29CA">
      <w:pPr>
        <w:pStyle w:val="NoSpacing"/>
        <w:rPr>
          <w:sz w:val="24"/>
          <w:szCs w:val="24"/>
        </w:rPr>
      </w:pPr>
      <w:r w:rsidRPr="00F54204">
        <w:rPr>
          <w:sz w:val="24"/>
          <w:szCs w:val="24"/>
        </w:rPr>
        <w:t xml:space="preserve">Table 2: </w:t>
      </w:r>
      <w:r w:rsidR="00A94BC5" w:rsidRPr="00F54204">
        <w:rPr>
          <w:sz w:val="24"/>
          <w:szCs w:val="24"/>
        </w:rPr>
        <w:t>Percentage S</w:t>
      </w:r>
      <w:r w:rsidRPr="00F54204">
        <w:rPr>
          <w:sz w:val="24"/>
          <w:szCs w:val="24"/>
        </w:rPr>
        <w:t>imilarity Matrix</w:t>
      </w:r>
      <w:r w:rsidR="00A94BC5" w:rsidRPr="00F54204">
        <w:rPr>
          <w:sz w:val="24"/>
          <w:szCs w:val="24"/>
        </w:rPr>
        <w:t xml:space="preserve"> comparing MIS 1, 5e, 7c-a, 9e and 11. </w:t>
      </w:r>
    </w:p>
    <w:p w14:paraId="4E718E47" w14:textId="77777777" w:rsidR="005E29CA" w:rsidRPr="00F54204" w:rsidRDefault="005E29CA" w:rsidP="001051FC">
      <w:pPr>
        <w:pStyle w:val="NoSpacing"/>
        <w:rPr>
          <w:sz w:val="24"/>
          <w:szCs w:val="24"/>
        </w:rPr>
      </w:pPr>
    </w:p>
    <w:p w14:paraId="198A70F7" w14:textId="75A06319" w:rsidR="009213A4" w:rsidRPr="00F54204" w:rsidRDefault="001051FC" w:rsidP="001051FC">
      <w:pPr>
        <w:pStyle w:val="NoSpacing"/>
        <w:rPr>
          <w:sz w:val="24"/>
          <w:szCs w:val="24"/>
        </w:rPr>
      </w:pPr>
      <w:r w:rsidRPr="00F54204">
        <w:rPr>
          <w:sz w:val="24"/>
          <w:szCs w:val="24"/>
        </w:rPr>
        <w:t>The results of the Bray-Curtis analysis</w:t>
      </w:r>
      <w:r w:rsidR="005C5E62" w:rsidRPr="00F54204">
        <w:rPr>
          <w:sz w:val="24"/>
          <w:szCs w:val="24"/>
        </w:rPr>
        <w:t xml:space="preserve"> in </w:t>
      </w:r>
      <w:r w:rsidR="005C5E62" w:rsidRPr="00F54204">
        <w:rPr>
          <w:b/>
          <w:sz w:val="24"/>
          <w:szCs w:val="24"/>
        </w:rPr>
        <w:t xml:space="preserve">Figure </w:t>
      </w:r>
      <w:r w:rsidR="00483F36" w:rsidRPr="00F54204">
        <w:rPr>
          <w:b/>
          <w:sz w:val="24"/>
          <w:szCs w:val="24"/>
        </w:rPr>
        <w:t>3</w:t>
      </w:r>
      <w:r w:rsidR="005C5E62" w:rsidRPr="00F54204">
        <w:rPr>
          <w:b/>
          <w:sz w:val="24"/>
          <w:szCs w:val="24"/>
        </w:rPr>
        <w:t xml:space="preserve"> </w:t>
      </w:r>
      <w:r w:rsidR="005C5E62" w:rsidRPr="00F54204">
        <w:rPr>
          <w:sz w:val="24"/>
          <w:szCs w:val="24"/>
        </w:rPr>
        <w:t xml:space="preserve">and the similarity matrix in </w:t>
      </w:r>
      <w:r w:rsidR="005C5E62" w:rsidRPr="00F54204">
        <w:rPr>
          <w:b/>
          <w:sz w:val="24"/>
          <w:szCs w:val="24"/>
        </w:rPr>
        <w:t>Table 2</w:t>
      </w:r>
      <w:r w:rsidRPr="00F54204">
        <w:rPr>
          <w:sz w:val="24"/>
          <w:szCs w:val="24"/>
        </w:rPr>
        <w:t xml:space="preserve"> </w:t>
      </w:r>
      <w:r w:rsidR="005C5E62" w:rsidRPr="00F54204">
        <w:rPr>
          <w:sz w:val="24"/>
          <w:szCs w:val="24"/>
        </w:rPr>
        <w:t>reveal</w:t>
      </w:r>
      <w:r w:rsidRPr="00F54204">
        <w:rPr>
          <w:sz w:val="24"/>
          <w:szCs w:val="24"/>
        </w:rPr>
        <w:t xml:space="preserve"> that the mammalian fauna </w:t>
      </w:r>
      <w:r w:rsidR="005C5E62" w:rsidRPr="00F54204">
        <w:rPr>
          <w:sz w:val="24"/>
          <w:szCs w:val="24"/>
        </w:rPr>
        <w:t xml:space="preserve">of </w:t>
      </w:r>
      <w:r w:rsidR="009D6311" w:rsidRPr="00F54204">
        <w:rPr>
          <w:sz w:val="24"/>
          <w:szCs w:val="24"/>
        </w:rPr>
        <w:t>MIS 11</w:t>
      </w:r>
      <w:r w:rsidR="00E32FA0" w:rsidRPr="00F54204">
        <w:rPr>
          <w:sz w:val="24"/>
          <w:szCs w:val="24"/>
        </w:rPr>
        <w:t xml:space="preserve"> is most different to other </w:t>
      </w:r>
      <w:proofErr w:type="spellStart"/>
      <w:r w:rsidR="00E32FA0" w:rsidRPr="00F54204">
        <w:rPr>
          <w:sz w:val="24"/>
          <w:szCs w:val="24"/>
        </w:rPr>
        <w:t>interglacials</w:t>
      </w:r>
      <w:proofErr w:type="spellEnd"/>
      <w:r w:rsidR="00E32FA0" w:rsidRPr="00F54204">
        <w:rPr>
          <w:sz w:val="24"/>
          <w:szCs w:val="24"/>
        </w:rPr>
        <w:t xml:space="preserve">, in particular </w:t>
      </w:r>
      <w:r w:rsidR="005C5E62" w:rsidRPr="00F54204">
        <w:rPr>
          <w:sz w:val="24"/>
          <w:szCs w:val="24"/>
        </w:rPr>
        <w:t xml:space="preserve">the </w:t>
      </w:r>
      <w:r w:rsidRPr="00F54204">
        <w:rPr>
          <w:sz w:val="24"/>
          <w:szCs w:val="24"/>
        </w:rPr>
        <w:t>Holocene</w:t>
      </w:r>
      <w:r w:rsidR="005C5E62" w:rsidRPr="00F54204">
        <w:rPr>
          <w:sz w:val="24"/>
          <w:szCs w:val="24"/>
        </w:rPr>
        <w:t xml:space="preserve"> (MIS 1) </w:t>
      </w:r>
      <w:r w:rsidR="009213A4" w:rsidRPr="00F54204">
        <w:rPr>
          <w:sz w:val="24"/>
          <w:szCs w:val="24"/>
        </w:rPr>
        <w:t xml:space="preserve">and </w:t>
      </w:r>
      <w:r w:rsidR="00E32FA0" w:rsidRPr="00F54204">
        <w:rPr>
          <w:sz w:val="24"/>
          <w:szCs w:val="24"/>
        </w:rPr>
        <w:t xml:space="preserve">the </w:t>
      </w:r>
      <w:r w:rsidR="009213A4" w:rsidRPr="00F54204">
        <w:rPr>
          <w:sz w:val="24"/>
          <w:szCs w:val="24"/>
        </w:rPr>
        <w:t>Last Interglacial (MIS 5e)</w:t>
      </w:r>
      <w:r w:rsidR="00E32FA0" w:rsidRPr="00F54204">
        <w:rPr>
          <w:sz w:val="24"/>
          <w:szCs w:val="24"/>
        </w:rPr>
        <w:t xml:space="preserve">, with which it shares </w:t>
      </w:r>
      <w:r w:rsidR="009213A4" w:rsidRPr="00F54204">
        <w:rPr>
          <w:sz w:val="24"/>
          <w:szCs w:val="24"/>
        </w:rPr>
        <w:t>only 52.77% and 51.51% species in common respectively</w:t>
      </w:r>
      <w:r w:rsidR="005C5E62" w:rsidRPr="00F54204">
        <w:rPr>
          <w:sz w:val="24"/>
          <w:szCs w:val="24"/>
        </w:rPr>
        <w:t>.</w:t>
      </w:r>
      <w:r w:rsidR="009213A4" w:rsidRPr="00F54204">
        <w:rPr>
          <w:sz w:val="24"/>
          <w:szCs w:val="24"/>
        </w:rPr>
        <w:t xml:space="preserve"> </w:t>
      </w:r>
      <w:r w:rsidR="00E32FA0" w:rsidRPr="00F54204">
        <w:rPr>
          <w:sz w:val="24"/>
          <w:szCs w:val="24"/>
        </w:rPr>
        <w:t xml:space="preserve">Older </w:t>
      </w:r>
      <w:proofErr w:type="spellStart"/>
      <w:r w:rsidR="00E32FA0" w:rsidRPr="00F54204">
        <w:rPr>
          <w:sz w:val="24"/>
          <w:szCs w:val="24"/>
        </w:rPr>
        <w:t>interglacials</w:t>
      </w:r>
      <w:proofErr w:type="spellEnd"/>
      <w:r w:rsidR="00E32FA0" w:rsidRPr="00F54204">
        <w:rPr>
          <w:sz w:val="24"/>
          <w:szCs w:val="24"/>
        </w:rPr>
        <w:t xml:space="preserve"> generally follow a pattern of being most similar to their nearest neighbour in time, with the notable exception of MIS 9e and MIS 5e, which have a 72.41% similarity. </w:t>
      </w:r>
      <w:r w:rsidR="009D6311" w:rsidRPr="00F54204">
        <w:rPr>
          <w:sz w:val="24"/>
          <w:szCs w:val="24"/>
        </w:rPr>
        <w:t xml:space="preserve"> </w:t>
      </w:r>
    </w:p>
    <w:p w14:paraId="2FB02DED" w14:textId="22771C95" w:rsidR="009213A4" w:rsidRPr="00F54204" w:rsidRDefault="009213A4" w:rsidP="001051FC">
      <w:pPr>
        <w:pStyle w:val="NoSpacing"/>
        <w:rPr>
          <w:sz w:val="24"/>
          <w:szCs w:val="24"/>
        </w:rPr>
      </w:pPr>
    </w:p>
    <w:p w14:paraId="3F116761" w14:textId="0317316C" w:rsidR="009213A4" w:rsidRPr="00F54204" w:rsidRDefault="008044E1" w:rsidP="001051FC">
      <w:pPr>
        <w:pStyle w:val="NoSpacing"/>
        <w:rPr>
          <w:b/>
          <w:sz w:val="24"/>
          <w:szCs w:val="24"/>
        </w:rPr>
      </w:pPr>
      <w:r w:rsidRPr="00F54204">
        <w:rPr>
          <w:b/>
          <w:sz w:val="24"/>
          <w:szCs w:val="24"/>
        </w:rPr>
        <w:t xml:space="preserve">5. </w:t>
      </w:r>
      <w:r w:rsidR="009213A4" w:rsidRPr="00F54204">
        <w:rPr>
          <w:b/>
          <w:sz w:val="24"/>
          <w:szCs w:val="24"/>
        </w:rPr>
        <w:t>Discussion</w:t>
      </w:r>
    </w:p>
    <w:p w14:paraId="5033C918" w14:textId="77777777" w:rsidR="00A94BC5" w:rsidRPr="00F54204" w:rsidRDefault="00A94BC5" w:rsidP="001051FC">
      <w:pPr>
        <w:pStyle w:val="NoSpacing"/>
        <w:rPr>
          <w:b/>
          <w:sz w:val="24"/>
          <w:szCs w:val="24"/>
        </w:rPr>
      </w:pPr>
    </w:p>
    <w:p w14:paraId="175E5285" w14:textId="30225F2C" w:rsidR="00B340BA" w:rsidRPr="00F54204" w:rsidRDefault="00E32FA0" w:rsidP="001051FC">
      <w:pPr>
        <w:pStyle w:val="NoSpacing"/>
        <w:rPr>
          <w:sz w:val="24"/>
          <w:szCs w:val="24"/>
        </w:rPr>
      </w:pPr>
      <w:r w:rsidRPr="00F54204">
        <w:rPr>
          <w:sz w:val="24"/>
          <w:szCs w:val="24"/>
        </w:rPr>
        <w:t xml:space="preserve">In terms of species composition and notwithstanding the </w:t>
      </w:r>
      <w:proofErr w:type="spellStart"/>
      <w:r w:rsidRPr="00F54204">
        <w:rPr>
          <w:sz w:val="24"/>
          <w:szCs w:val="24"/>
        </w:rPr>
        <w:t>taphonomic</w:t>
      </w:r>
      <w:proofErr w:type="spellEnd"/>
      <w:r w:rsidRPr="00F54204">
        <w:rPr>
          <w:sz w:val="24"/>
          <w:szCs w:val="24"/>
        </w:rPr>
        <w:t xml:space="preserve"> issues presented above, there are clearly some consistent and predictable elements across all </w:t>
      </w:r>
      <w:proofErr w:type="spellStart"/>
      <w:r w:rsidRPr="00F54204">
        <w:rPr>
          <w:sz w:val="24"/>
          <w:szCs w:val="24"/>
        </w:rPr>
        <w:t>interglacials</w:t>
      </w:r>
      <w:proofErr w:type="spellEnd"/>
      <w:r w:rsidRPr="00F54204">
        <w:rPr>
          <w:sz w:val="24"/>
          <w:szCs w:val="24"/>
        </w:rPr>
        <w:t xml:space="preserve">. </w:t>
      </w:r>
      <w:r w:rsidR="00905EC9" w:rsidRPr="00F54204">
        <w:rPr>
          <w:sz w:val="24"/>
          <w:szCs w:val="24"/>
        </w:rPr>
        <w:t>Several species</w:t>
      </w:r>
      <w:r w:rsidR="008044E1" w:rsidRPr="00F54204">
        <w:rPr>
          <w:sz w:val="24"/>
          <w:szCs w:val="24"/>
        </w:rPr>
        <w:t xml:space="preserve"> seen in all major warm-climate episodes</w:t>
      </w:r>
      <w:r w:rsidR="00905EC9" w:rsidRPr="00F54204">
        <w:rPr>
          <w:sz w:val="24"/>
          <w:szCs w:val="24"/>
        </w:rPr>
        <w:t xml:space="preserve"> (</w:t>
      </w:r>
      <w:r w:rsidRPr="00F54204">
        <w:rPr>
          <w:i/>
          <w:sz w:val="24"/>
          <w:szCs w:val="24"/>
        </w:rPr>
        <w:t xml:space="preserve">C. </w:t>
      </w:r>
      <w:proofErr w:type="spellStart"/>
      <w:r w:rsidRPr="00F54204">
        <w:rPr>
          <w:i/>
          <w:sz w:val="24"/>
          <w:szCs w:val="24"/>
        </w:rPr>
        <w:t>fiber</w:t>
      </w:r>
      <w:proofErr w:type="spellEnd"/>
      <w:r w:rsidR="00905EC9" w:rsidRPr="00F54204">
        <w:rPr>
          <w:sz w:val="24"/>
          <w:szCs w:val="24"/>
        </w:rPr>
        <w:t xml:space="preserve">, </w:t>
      </w:r>
      <w:r w:rsidR="00905EC9" w:rsidRPr="00F54204">
        <w:rPr>
          <w:i/>
          <w:sz w:val="24"/>
          <w:szCs w:val="24"/>
        </w:rPr>
        <w:t xml:space="preserve">S. </w:t>
      </w:r>
      <w:proofErr w:type="spellStart"/>
      <w:r w:rsidR="00905EC9" w:rsidRPr="00F54204">
        <w:rPr>
          <w:i/>
          <w:sz w:val="24"/>
          <w:szCs w:val="24"/>
        </w:rPr>
        <w:t>scrofa</w:t>
      </w:r>
      <w:proofErr w:type="spellEnd"/>
      <w:r w:rsidR="00905EC9" w:rsidRPr="00F54204">
        <w:rPr>
          <w:sz w:val="24"/>
          <w:szCs w:val="24"/>
        </w:rPr>
        <w:t xml:space="preserve"> and </w:t>
      </w:r>
      <w:r w:rsidR="00905EC9" w:rsidRPr="00F54204">
        <w:rPr>
          <w:i/>
          <w:sz w:val="24"/>
          <w:szCs w:val="24"/>
        </w:rPr>
        <w:t xml:space="preserve">B. </w:t>
      </w:r>
      <w:proofErr w:type="spellStart"/>
      <w:r w:rsidR="00905EC9" w:rsidRPr="00F54204">
        <w:rPr>
          <w:i/>
          <w:sz w:val="24"/>
          <w:szCs w:val="24"/>
        </w:rPr>
        <w:t>primigenius</w:t>
      </w:r>
      <w:proofErr w:type="spellEnd"/>
      <w:r w:rsidR="00905EC9" w:rsidRPr="00F54204">
        <w:rPr>
          <w:sz w:val="24"/>
          <w:szCs w:val="24"/>
        </w:rPr>
        <w:t>)</w:t>
      </w:r>
      <w:r w:rsidR="00802B1C" w:rsidRPr="00F54204">
        <w:rPr>
          <w:sz w:val="24"/>
          <w:szCs w:val="24"/>
        </w:rPr>
        <w:t xml:space="preserve"> </w:t>
      </w:r>
      <w:r w:rsidR="00905EC9" w:rsidRPr="00F54204">
        <w:rPr>
          <w:sz w:val="24"/>
          <w:szCs w:val="24"/>
        </w:rPr>
        <w:t>are</w:t>
      </w:r>
      <w:r w:rsidRPr="00F54204">
        <w:rPr>
          <w:sz w:val="24"/>
          <w:szCs w:val="24"/>
        </w:rPr>
        <w:t xml:space="preserve"> restricted to temperate</w:t>
      </w:r>
      <w:r w:rsidR="00905EC9" w:rsidRPr="00F54204">
        <w:rPr>
          <w:sz w:val="24"/>
          <w:szCs w:val="24"/>
        </w:rPr>
        <w:t>-climate</w:t>
      </w:r>
      <w:r w:rsidRPr="00F54204">
        <w:rPr>
          <w:sz w:val="24"/>
          <w:szCs w:val="24"/>
        </w:rPr>
        <w:t xml:space="preserve"> occurrences in the </w:t>
      </w:r>
      <w:r w:rsidR="00905EC9" w:rsidRPr="00F54204">
        <w:rPr>
          <w:sz w:val="24"/>
          <w:szCs w:val="24"/>
        </w:rPr>
        <w:t xml:space="preserve">British </w:t>
      </w:r>
      <w:r w:rsidRPr="00F54204">
        <w:rPr>
          <w:sz w:val="24"/>
          <w:szCs w:val="24"/>
        </w:rPr>
        <w:t>Pleistocene (Stuart, 1982)</w:t>
      </w:r>
      <w:r w:rsidR="00905EC9" w:rsidRPr="00F54204">
        <w:rPr>
          <w:sz w:val="24"/>
          <w:szCs w:val="24"/>
        </w:rPr>
        <w:t>; the others (</w:t>
      </w:r>
      <w:r w:rsidR="00954EA9" w:rsidRPr="00F54204">
        <w:rPr>
          <w:i/>
          <w:sz w:val="24"/>
          <w:szCs w:val="24"/>
        </w:rPr>
        <w:t xml:space="preserve">S. </w:t>
      </w:r>
      <w:proofErr w:type="spellStart"/>
      <w:r w:rsidR="00954EA9" w:rsidRPr="00F54204">
        <w:rPr>
          <w:i/>
          <w:sz w:val="24"/>
          <w:szCs w:val="24"/>
        </w:rPr>
        <w:t>araneus</w:t>
      </w:r>
      <w:proofErr w:type="spellEnd"/>
      <w:r w:rsidR="00954EA9" w:rsidRPr="00F54204">
        <w:rPr>
          <w:sz w:val="24"/>
          <w:szCs w:val="24"/>
        </w:rPr>
        <w:t>,</w:t>
      </w:r>
      <w:r w:rsidR="00954EA9" w:rsidRPr="00F54204">
        <w:rPr>
          <w:i/>
          <w:sz w:val="24"/>
          <w:szCs w:val="24"/>
        </w:rPr>
        <w:t xml:space="preserve"> </w:t>
      </w:r>
      <w:r w:rsidR="00802B1C" w:rsidRPr="00F54204">
        <w:rPr>
          <w:i/>
          <w:sz w:val="24"/>
          <w:szCs w:val="24"/>
        </w:rPr>
        <w:t xml:space="preserve">M. </w:t>
      </w:r>
      <w:proofErr w:type="spellStart"/>
      <w:r w:rsidR="00802B1C" w:rsidRPr="00F54204">
        <w:rPr>
          <w:i/>
          <w:sz w:val="24"/>
          <w:szCs w:val="24"/>
        </w:rPr>
        <w:t>glareolus</w:t>
      </w:r>
      <w:proofErr w:type="spellEnd"/>
      <w:r w:rsidR="00802B1C" w:rsidRPr="00F54204">
        <w:rPr>
          <w:sz w:val="24"/>
          <w:szCs w:val="24"/>
        </w:rPr>
        <w:t xml:space="preserve">, </w:t>
      </w:r>
      <w:r w:rsidR="00802B1C" w:rsidRPr="00F54204">
        <w:rPr>
          <w:i/>
          <w:sz w:val="24"/>
          <w:szCs w:val="24"/>
        </w:rPr>
        <w:t xml:space="preserve">M. </w:t>
      </w:r>
      <w:proofErr w:type="spellStart"/>
      <w:r w:rsidR="00802B1C" w:rsidRPr="00F54204">
        <w:rPr>
          <w:i/>
          <w:sz w:val="24"/>
          <w:szCs w:val="24"/>
        </w:rPr>
        <w:t>agrestis</w:t>
      </w:r>
      <w:proofErr w:type="spellEnd"/>
      <w:r w:rsidR="00802B1C" w:rsidRPr="00F54204">
        <w:rPr>
          <w:sz w:val="24"/>
          <w:szCs w:val="24"/>
        </w:rPr>
        <w:t xml:space="preserve">, </w:t>
      </w:r>
      <w:r w:rsidR="00802B1C" w:rsidRPr="00F54204">
        <w:rPr>
          <w:i/>
          <w:sz w:val="24"/>
          <w:szCs w:val="24"/>
        </w:rPr>
        <w:t xml:space="preserve">A. </w:t>
      </w:r>
      <w:proofErr w:type="spellStart"/>
      <w:r w:rsidR="00802B1C" w:rsidRPr="00F54204">
        <w:rPr>
          <w:i/>
          <w:sz w:val="24"/>
          <w:szCs w:val="24"/>
        </w:rPr>
        <w:t>sylvaticus</w:t>
      </w:r>
      <w:proofErr w:type="spellEnd"/>
      <w:r w:rsidR="00802B1C" w:rsidRPr="00F54204">
        <w:rPr>
          <w:sz w:val="24"/>
          <w:szCs w:val="24"/>
        </w:rPr>
        <w:t>,</w:t>
      </w:r>
      <w:r w:rsidR="00802B1C" w:rsidRPr="00F54204">
        <w:rPr>
          <w:i/>
          <w:sz w:val="24"/>
          <w:szCs w:val="24"/>
        </w:rPr>
        <w:t xml:space="preserve"> </w:t>
      </w:r>
      <w:r w:rsidR="00905EC9" w:rsidRPr="00F54204">
        <w:rPr>
          <w:i/>
          <w:sz w:val="24"/>
          <w:szCs w:val="24"/>
        </w:rPr>
        <w:t>C. lupus</w:t>
      </w:r>
      <w:r w:rsidR="00905EC9" w:rsidRPr="00F54204">
        <w:rPr>
          <w:sz w:val="24"/>
          <w:szCs w:val="24"/>
        </w:rPr>
        <w:t xml:space="preserve">, </w:t>
      </w:r>
      <w:r w:rsidR="00905EC9" w:rsidRPr="00F54204">
        <w:rPr>
          <w:i/>
          <w:sz w:val="24"/>
          <w:szCs w:val="24"/>
        </w:rPr>
        <w:t xml:space="preserve">C. </w:t>
      </w:r>
      <w:proofErr w:type="spellStart"/>
      <w:r w:rsidR="00905EC9" w:rsidRPr="00F54204">
        <w:rPr>
          <w:i/>
          <w:sz w:val="24"/>
          <w:szCs w:val="24"/>
        </w:rPr>
        <w:t>elaphus</w:t>
      </w:r>
      <w:proofErr w:type="spellEnd"/>
      <w:r w:rsidR="00905EC9" w:rsidRPr="00F54204">
        <w:rPr>
          <w:sz w:val="24"/>
          <w:szCs w:val="24"/>
        </w:rPr>
        <w:t>)</w:t>
      </w:r>
      <w:r w:rsidR="00905EC9" w:rsidRPr="00F54204">
        <w:rPr>
          <w:i/>
          <w:sz w:val="24"/>
          <w:szCs w:val="24"/>
        </w:rPr>
        <w:t xml:space="preserve"> </w:t>
      </w:r>
      <w:r w:rsidR="00905EC9" w:rsidRPr="00F54204">
        <w:rPr>
          <w:sz w:val="24"/>
          <w:szCs w:val="24"/>
        </w:rPr>
        <w:t xml:space="preserve">are more </w:t>
      </w:r>
      <w:r w:rsidR="008044E1" w:rsidRPr="00F54204">
        <w:rPr>
          <w:sz w:val="24"/>
          <w:szCs w:val="24"/>
        </w:rPr>
        <w:t>catholic</w:t>
      </w:r>
      <w:r w:rsidR="00905EC9" w:rsidRPr="00F54204">
        <w:rPr>
          <w:sz w:val="24"/>
          <w:szCs w:val="24"/>
        </w:rPr>
        <w:t xml:space="preserve"> in their distribution, although a co-abundance of bank vole and wood mouse was noted by Currant (1989) as an indicator of interglacial conditions. </w:t>
      </w:r>
      <w:r w:rsidRPr="00F54204">
        <w:rPr>
          <w:sz w:val="24"/>
          <w:szCs w:val="24"/>
        </w:rPr>
        <w:t xml:space="preserve"> </w:t>
      </w:r>
      <w:r w:rsidR="00B340BA" w:rsidRPr="00F54204">
        <w:rPr>
          <w:sz w:val="24"/>
          <w:szCs w:val="24"/>
        </w:rPr>
        <w:t xml:space="preserve">In addition, </w:t>
      </w:r>
      <w:r w:rsidR="00B340BA" w:rsidRPr="00F54204">
        <w:rPr>
          <w:i/>
          <w:sz w:val="24"/>
          <w:szCs w:val="24"/>
        </w:rPr>
        <w:t xml:space="preserve">M. </w:t>
      </w:r>
      <w:proofErr w:type="spellStart"/>
      <w:r w:rsidR="00B340BA" w:rsidRPr="00F54204">
        <w:rPr>
          <w:i/>
          <w:sz w:val="24"/>
          <w:szCs w:val="24"/>
        </w:rPr>
        <w:t>oeconomus</w:t>
      </w:r>
      <w:proofErr w:type="spellEnd"/>
      <w:r w:rsidR="00B340BA" w:rsidRPr="00F54204">
        <w:rPr>
          <w:sz w:val="24"/>
          <w:szCs w:val="24"/>
        </w:rPr>
        <w:t xml:space="preserve">, </w:t>
      </w:r>
      <w:r w:rsidR="00B340BA" w:rsidRPr="00F54204">
        <w:rPr>
          <w:i/>
          <w:sz w:val="24"/>
          <w:szCs w:val="24"/>
        </w:rPr>
        <w:t xml:space="preserve">P. </w:t>
      </w:r>
      <w:proofErr w:type="spellStart"/>
      <w:r w:rsidR="00B340BA" w:rsidRPr="00F54204">
        <w:rPr>
          <w:i/>
          <w:sz w:val="24"/>
          <w:szCs w:val="24"/>
        </w:rPr>
        <w:t>antiquus</w:t>
      </w:r>
      <w:proofErr w:type="spellEnd"/>
      <w:r w:rsidR="00B340BA" w:rsidRPr="00F54204">
        <w:rPr>
          <w:sz w:val="24"/>
          <w:szCs w:val="24"/>
        </w:rPr>
        <w:t xml:space="preserve">, </w:t>
      </w:r>
      <w:r w:rsidR="00B340BA" w:rsidRPr="00F54204">
        <w:rPr>
          <w:i/>
          <w:sz w:val="24"/>
          <w:szCs w:val="24"/>
        </w:rPr>
        <w:t xml:space="preserve">S. </w:t>
      </w:r>
      <w:proofErr w:type="spellStart"/>
      <w:r w:rsidR="00B340BA" w:rsidRPr="00F54204">
        <w:rPr>
          <w:i/>
          <w:sz w:val="24"/>
          <w:szCs w:val="24"/>
        </w:rPr>
        <w:t>hemitoechus</w:t>
      </w:r>
      <w:proofErr w:type="spellEnd"/>
      <w:r w:rsidR="00B340BA" w:rsidRPr="00F54204">
        <w:rPr>
          <w:sz w:val="24"/>
          <w:szCs w:val="24"/>
        </w:rPr>
        <w:t xml:space="preserve">, </w:t>
      </w:r>
      <w:r w:rsidR="00B340BA" w:rsidRPr="00F54204">
        <w:rPr>
          <w:i/>
          <w:sz w:val="24"/>
          <w:szCs w:val="24"/>
        </w:rPr>
        <w:t xml:space="preserve">M. </w:t>
      </w:r>
      <w:proofErr w:type="spellStart"/>
      <w:r w:rsidR="00B340BA" w:rsidRPr="00F54204">
        <w:rPr>
          <w:i/>
          <w:sz w:val="24"/>
          <w:szCs w:val="24"/>
        </w:rPr>
        <w:t>giganteus</w:t>
      </w:r>
      <w:proofErr w:type="spellEnd"/>
      <w:r w:rsidR="00B340BA" w:rsidRPr="00F54204">
        <w:rPr>
          <w:i/>
          <w:sz w:val="24"/>
          <w:szCs w:val="24"/>
        </w:rPr>
        <w:t xml:space="preserve"> </w:t>
      </w:r>
      <w:r w:rsidR="00B340BA" w:rsidRPr="00F54204">
        <w:rPr>
          <w:sz w:val="24"/>
          <w:szCs w:val="24"/>
        </w:rPr>
        <w:t xml:space="preserve">and </w:t>
      </w:r>
      <w:r w:rsidR="00B340BA" w:rsidRPr="00F54204">
        <w:rPr>
          <w:i/>
          <w:sz w:val="24"/>
          <w:szCs w:val="24"/>
        </w:rPr>
        <w:t xml:space="preserve">B. </w:t>
      </w:r>
      <w:proofErr w:type="spellStart"/>
      <w:r w:rsidR="00B340BA" w:rsidRPr="00F54204">
        <w:rPr>
          <w:i/>
          <w:sz w:val="24"/>
          <w:szCs w:val="24"/>
        </w:rPr>
        <w:t>priscus</w:t>
      </w:r>
      <w:proofErr w:type="spellEnd"/>
      <w:r w:rsidR="00B340BA" w:rsidRPr="00F54204">
        <w:rPr>
          <w:sz w:val="24"/>
          <w:szCs w:val="24"/>
        </w:rPr>
        <w:t xml:space="preserve"> are present in all </w:t>
      </w:r>
      <w:proofErr w:type="spellStart"/>
      <w:r w:rsidR="00B340BA" w:rsidRPr="00F54204">
        <w:rPr>
          <w:sz w:val="24"/>
          <w:szCs w:val="24"/>
        </w:rPr>
        <w:t>interglacials</w:t>
      </w:r>
      <w:proofErr w:type="spellEnd"/>
      <w:r w:rsidR="00B340BA" w:rsidRPr="00F54204">
        <w:rPr>
          <w:sz w:val="24"/>
          <w:szCs w:val="24"/>
        </w:rPr>
        <w:t xml:space="preserve"> except the Holocene (MIS 1) and can therefore also be considered predictable elements of British Pleistocene </w:t>
      </w:r>
      <w:proofErr w:type="spellStart"/>
      <w:r w:rsidR="00B340BA" w:rsidRPr="00F54204">
        <w:rPr>
          <w:sz w:val="24"/>
          <w:szCs w:val="24"/>
        </w:rPr>
        <w:t>interglacials</w:t>
      </w:r>
      <w:proofErr w:type="spellEnd"/>
      <w:r w:rsidR="00B340BA" w:rsidRPr="00F54204">
        <w:rPr>
          <w:sz w:val="24"/>
          <w:szCs w:val="24"/>
        </w:rPr>
        <w:t xml:space="preserve">. Of these, only the former is extant (although no longer native to Britain), whereas the remainder all went extinct during the Late Pleistocene. After MIS 11, elements of the native Holocene British carnivore guild, such as red fox, Eurasian badger and brown bear become </w:t>
      </w:r>
      <w:r w:rsidR="00F54204">
        <w:rPr>
          <w:sz w:val="24"/>
          <w:szCs w:val="24"/>
        </w:rPr>
        <w:t>permanently</w:t>
      </w:r>
      <w:r w:rsidR="00B340BA" w:rsidRPr="00F54204">
        <w:rPr>
          <w:sz w:val="24"/>
          <w:szCs w:val="24"/>
        </w:rPr>
        <w:t xml:space="preserve"> established</w:t>
      </w:r>
      <w:r w:rsidR="00B91E4A" w:rsidRPr="00F54204">
        <w:rPr>
          <w:sz w:val="24"/>
          <w:szCs w:val="24"/>
        </w:rPr>
        <w:t xml:space="preserve"> on the roster of interglacial taxa</w:t>
      </w:r>
      <w:r w:rsidR="00B340BA" w:rsidRPr="00F54204">
        <w:rPr>
          <w:sz w:val="24"/>
          <w:szCs w:val="24"/>
        </w:rPr>
        <w:t>.</w:t>
      </w:r>
      <w:r w:rsidR="00B91E4A" w:rsidRPr="00F54204">
        <w:rPr>
          <w:sz w:val="24"/>
          <w:szCs w:val="24"/>
        </w:rPr>
        <w:t xml:space="preserve">  </w:t>
      </w:r>
    </w:p>
    <w:p w14:paraId="10B25835" w14:textId="7D5E9339" w:rsidR="00B91E4A" w:rsidRPr="00F54204" w:rsidRDefault="00B91E4A" w:rsidP="001051FC">
      <w:pPr>
        <w:pStyle w:val="NoSpacing"/>
        <w:rPr>
          <w:sz w:val="24"/>
          <w:szCs w:val="24"/>
        </w:rPr>
      </w:pPr>
    </w:p>
    <w:p w14:paraId="52A1E40E" w14:textId="36EA7C93" w:rsidR="00B91E4A" w:rsidRPr="00F54204" w:rsidRDefault="00B91E4A" w:rsidP="000B1F98">
      <w:pPr>
        <w:pStyle w:val="NoSpacing"/>
        <w:rPr>
          <w:sz w:val="24"/>
          <w:szCs w:val="24"/>
        </w:rPr>
      </w:pPr>
      <w:r w:rsidRPr="00F54204">
        <w:rPr>
          <w:sz w:val="24"/>
          <w:szCs w:val="24"/>
        </w:rPr>
        <w:t>The distinctiveness of MIS 11 (</w:t>
      </w:r>
      <w:r w:rsidRPr="00F54204">
        <w:rPr>
          <w:b/>
          <w:sz w:val="24"/>
          <w:szCs w:val="24"/>
        </w:rPr>
        <w:t xml:space="preserve">Figure </w:t>
      </w:r>
      <w:r w:rsidR="00A94BC5" w:rsidRPr="00F54204">
        <w:rPr>
          <w:b/>
          <w:sz w:val="24"/>
          <w:szCs w:val="24"/>
        </w:rPr>
        <w:t>3</w:t>
      </w:r>
      <w:r w:rsidRPr="00F54204">
        <w:rPr>
          <w:sz w:val="24"/>
          <w:szCs w:val="24"/>
        </w:rPr>
        <w:t>)</w:t>
      </w:r>
      <w:r w:rsidR="00AB1B94" w:rsidRPr="00F54204">
        <w:rPr>
          <w:sz w:val="24"/>
          <w:szCs w:val="24"/>
        </w:rPr>
        <w:t xml:space="preserve"> in comparison to the Holocene (MIS 1)</w:t>
      </w:r>
      <w:r w:rsidRPr="00F54204">
        <w:rPr>
          <w:sz w:val="24"/>
          <w:szCs w:val="24"/>
        </w:rPr>
        <w:t xml:space="preserve"> is to be anticipated, given that it contains </w:t>
      </w:r>
      <w:r w:rsidR="00AB1B94" w:rsidRPr="00F54204">
        <w:rPr>
          <w:sz w:val="24"/>
          <w:szCs w:val="24"/>
        </w:rPr>
        <w:t>14 extinct species and 12 taxa now extirpated from Britain. Th</w:t>
      </w:r>
      <w:r w:rsidR="000738D1">
        <w:rPr>
          <w:sz w:val="24"/>
          <w:szCs w:val="24"/>
        </w:rPr>
        <w:t>e</w:t>
      </w:r>
      <w:r w:rsidR="00AB1B94" w:rsidRPr="00F54204">
        <w:rPr>
          <w:sz w:val="24"/>
          <w:szCs w:val="24"/>
        </w:rPr>
        <w:t xml:space="preserve"> correlation of increasing distinctiveness with age was noted by Stewart (2008)</w:t>
      </w:r>
      <w:r w:rsidR="000738D1">
        <w:rPr>
          <w:sz w:val="24"/>
          <w:szCs w:val="24"/>
        </w:rPr>
        <w:t xml:space="preserve">, who attributed this to </w:t>
      </w:r>
      <w:r w:rsidR="00AB1B94" w:rsidRPr="00F54204">
        <w:rPr>
          <w:sz w:val="24"/>
          <w:szCs w:val="24"/>
        </w:rPr>
        <w:t xml:space="preserve">individualistic </w:t>
      </w:r>
      <w:r w:rsidR="000738D1">
        <w:rPr>
          <w:sz w:val="24"/>
          <w:szCs w:val="24"/>
        </w:rPr>
        <w:t>(</w:t>
      </w:r>
      <w:proofErr w:type="spellStart"/>
      <w:r w:rsidR="000738D1">
        <w:rPr>
          <w:sz w:val="24"/>
          <w:szCs w:val="24"/>
        </w:rPr>
        <w:t>ie</w:t>
      </w:r>
      <w:proofErr w:type="spellEnd"/>
      <w:r w:rsidR="000738D1">
        <w:rPr>
          <w:sz w:val="24"/>
          <w:szCs w:val="24"/>
        </w:rPr>
        <w:t xml:space="preserve">. </w:t>
      </w:r>
      <w:proofErr w:type="spellStart"/>
      <w:r w:rsidR="000738D1">
        <w:rPr>
          <w:sz w:val="24"/>
          <w:szCs w:val="24"/>
        </w:rPr>
        <w:t>Gleasonian</w:t>
      </w:r>
      <w:proofErr w:type="spellEnd"/>
      <w:r w:rsidR="000738D1">
        <w:rPr>
          <w:sz w:val="24"/>
          <w:szCs w:val="24"/>
        </w:rPr>
        <w:t>) species responses to climate change</w:t>
      </w:r>
      <w:r w:rsidR="000B1F98" w:rsidRPr="00F54204">
        <w:rPr>
          <w:sz w:val="24"/>
          <w:szCs w:val="24"/>
        </w:rPr>
        <w:t>.</w:t>
      </w:r>
      <w:r w:rsidR="003D2A99" w:rsidRPr="00F54204">
        <w:rPr>
          <w:sz w:val="24"/>
          <w:szCs w:val="24"/>
        </w:rPr>
        <w:t xml:space="preserve">  The close correspondence of MIS 9e and MIS 5e is also noteworthy, since these </w:t>
      </w:r>
      <w:r w:rsidR="00F54204">
        <w:rPr>
          <w:sz w:val="24"/>
          <w:szCs w:val="24"/>
        </w:rPr>
        <w:t xml:space="preserve">two </w:t>
      </w:r>
      <w:proofErr w:type="spellStart"/>
      <w:r w:rsidR="003D2A99" w:rsidRPr="00F54204">
        <w:rPr>
          <w:sz w:val="24"/>
          <w:szCs w:val="24"/>
        </w:rPr>
        <w:t>interglacials</w:t>
      </w:r>
      <w:proofErr w:type="spellEnd"/>
      <w:r w:rsidR="003D2A99" w:rsidRPr="00F54204">
        <w:rPr>
          <w:sz w:val="24"/>
          <w:szCs w:val="24"/>
        </w:rPr>
        <w:t xml:space="preserve"> are separated in time by approximately 200,000 years. The MIS 9 group is more species-rich (33), compared to MIS 5e (25), despite the latter having many more known localities (34 sites compared to 6)</w:t>
      </w:r>
      <w:r w:rsidR="008044E1" w:rsidRPr="00F54204">
        <w:rPr>
          <w:sz w:val="24"/>
          <w:szCs w:val="24"/>
        </w:rPr>
        <w:t xml:space="preserve"> and containing both cave and open localities, compared to the exclusively open sites known for MIS 9 (Schreve, 2001a)</w:t>
      </w:r>
      <w:r w:rsidR="003D2A99" w:rsidRPr="00F54204">
        <w:rPr>
          <w:sz w:val="24"/>
          <w:szCs w:val="24"/>
        </w:rPr>
        <w:t>. Nevertheless, the 72.41% similarity</w:t>
      </w:r>
      <w:r w:rsidR="008044E1" w:rsidRPr="00F54204">
        <w:rPr>
          <w:sz w:val="24"/>
          <w:szCs w:val="24"/>
        </w:rPr>
        <w:t xml:space="preserve"> score</w:t>
      </w:r>
      <w:r w:rsidR="003D2A99" w:rsidRPr="00F54204">
        <w:rPr>
          <w:sz w:val="24"/>
          <w:szCs w:val="24"/>
        </w:rPr>
        <w:t xml:space="preserve"> underlines important commonalities in species composition</w:t>
      </w:r>
      <w:r w:rsidR="00F04815" w:rsidRPr="00F54204">
        <w:rPr>
          <w:sz w:val="24"/>
          <w:szCs w:val="24"/>
        </w:rPr>
        <w:t xml:space="preserve">, here proposed to be the result of shared interglacial characteristics, notably elevated summer temperatures (warmer than the present day) and mild winters (Candy </w:t>
      </w:r>
      <w:r w:rsidR="00F04815" w:rsidRPr="00F54204">
        <w:rPr>
          <w:i/>
          <w:sz w:val="24"/>
          <w:szCs w:val="24"/>
        </w:rPr>
        <w:t>et al</w:t>
      </w:r>
      <w:r w:rsidR="00F04815" w:rsidRPr="00F54204">
        <w:rPr>
          <w:sz w:val="24"/>
          <w:szCs w:val="24"/>
        </w:rPr>
        <w:t xml:space="preserve">., 2010) and extensive deciduous woodland, denoted by high percentages of arboreal pollen (e.g. Green </w:t>
      </w:r>
      <w:r w:rsidR="00F04815" w:rsidRPr="00F54204">
        <w:rPr>
          <w:i/>
          <w:sz w:val="24"/>
          <w:szCs w:val="24"/>
        </w:rPr>
        <w:t>et al</w:t>
      </w:r>
      <w:r w:rsidR="00F04815" w:rsidRPr="00F54204">
        <w:rPr>
          <w:sz w:val="24"/>
          <w:szCs w:val="24"/>
        </w:rPr>
        <w:t xml:space="preserve">., 2006; Roe </w:t>
      </w:r>
      <w:r w:rsidR="00F04815" w:rsidRPr="00F54204">
        <w:rPr>
          <w:i/>
          <w:sz w:val="24"/>
          <w:szCs w:val="24"/>
        </w:rPr>
        <w:t>et al</w:t>
      </w:r>
      <w:r w:rsidR="00F04815" w:rsidRPr="00F54204">
        <w:rPr>
          <w:sz w:val="24"/>
          <w:szCs w:val="24"/>
        </w:rPr>
        <w:t xml:space="preserve">., 2009). Both </w:t>
      </w:r>
      <w:proofErr w:type="spellStart"/>
      <w:r w:rsidR="00F04815" w:rsidRPr="00F54204">
        <w:rPr>
          <w:sz w:val="24"/>
          <w:szCs w:val="24"/>
        </w:rPr>
        <w:t>interglacials</w:t>
      </w:r>
      <w:proofErr w:type="spellEnd"/>
      <w:r w:rsidR="00F04815" w:rsidRPr="00F54204">
        <w:rPr>
          <w:sz w:val="24"/>
          <w:szCs w:val="24"/>
        </w:rPr>
        <w:t xml:space="preserve"> are characterised by the presence of </w:t>
      </w:r>
      <w:r w:rsidR="00F04815" w:rsidRPr="00F54204">
        <w:rPr>
          <w:sz w:val="24"/>
          <w:szCs w:val="24"/>
        </w:rPr>
        <w:lastRenderedPageBreak/>
        <w:t>hippopotamus, which requires winter temperatures above freezing</w:t>
      </w:r>
      <w:r w:rsidR="009960B1">
        <w:rPr>
          <w:sz w:val="24"/>
          <w:szCs w:val="24"/>
        </w:rPr>
        <w:t>, thereby constraining the winter values predicted by the coleopteran assemblages</w:t>
      </w:r>
      <w:r w:rsidR="00F04815" w:rsidRPr="00F54204">
        <w:rPr>
          <w:sz w:val="24"/>
          <w:szCs w:val="24"/>
        </w:rPr>
        <w:t xml:space="preserve"> (Candy </w:t>
      </w:r>
      <w:r w:rsidR="00F04815" w:rsidRPr="00F54204">
        <w:rPr>
          <w:i/>
          <w:sz w:val="24"/>
          <w:szCs w:val="24"/>
        </w:rPr>
        <w:t>et al</w:t>
      </w:r>
      <w:r w:rsidR="00F04815" w:rsidRPr="00F54204">
        <w:rPr>
          <w:sz w:val="24"/>
          <w:szCs w:val="24"/>
        </w:rPr>
        <w:t>., 2010)</w:t>
      </w:r>
      <w:r w:rsidR="005A167F">
        <w:rPr>
          <w:sz w:val="24"/>
          <w:szCs w:val="24"/>
        </w:rPr>
        <w:t>,</w:t>
      </w:r>
      <w:r w:rsidR="00F04815" w:rsidRPr="00F54204">
        <w:rPr>
          <w:sz w:val="24"/>
          <w:szCs w:val="24"/>
        </w:rPr>
        <w:t xml:space="preserve"> and the </w:t>
      </w:r>
      <w:r w:rsidR="00D05EA2" w:rsidRPr="00F54204">
        <w:rPr>
          <w:sz w:val="24"/>
          <w:szCs w:val="24"/>
        </w:rPr>
        <w:t xml:space="preserve">fallow deer, which is restricted to interglacial occurrences and </w:t>
      </w:r>
      <w:r w:rsidR="00F04815" w:rsidRPr="00F54204">
        <w:rPr>
          <w:sz w:val="24"/>
          <w:szCs w:val="24"/>
        </w:rPr>
        <w:t xml:space="preserve">deciduous-mixed mature woodland </w:t>
      </w:r>
      <w:r w:rsidR="00D05EA2" w:rsidRPr="00F54204">
        <w:rPr>
          <w:sz w:val="24"/>
          <w:szCs w:val="24"/>
        </w:rPr>
        <w:t>in the Pleistocene in Britain</w:t>
      </w:r>
      <w:r w:rsidR="00F04815" w:rsidRPr="00F54204">
        <w:rPr>
          <w:sz w:val="24"/>
          <w:szCs w:val="24"/>
        </w:rPr>
        <w:t xml:space="preserve"> (Stuart, 1982). </w:t>
      </w:r>
      <w:r w:rsidR="003D2A99" w:rsidRPr="00F54204">
        <w:rPr>
          <w:sz w:val="24"/>
          <w:szCs w:val="24"/>
        </w:rPr>
        <w:t xml:space="preserve">  </w:t>
      </w:r>
    </w:p>
    <w:p w14:paraId="62245830" w14:textId="27581FFA" w:rsidR="00D05EA2" w:rsidRPr="00F54204" w:rsidRDefault="00D05EA2" w:rsidP="000B1F98">
      <w:pPr>
        <w:pStyle w:val="NoSpacing"/>
        <w:rPr>
          <w:sz w:val="24"/>
          <w:szCs w:val="24"/>
        </w:rPr>
      </w:pPr>
    </w:p>
    <w:p w14:paraId="7ACF7AEE" w14:textId="3E573045" w:rsidR="00D05EA2" w:rsidRPr="00F54204" w:rsidRDefault="00D05EA2" w:rsidP="000B1F98">
      <w:pPr>
        <w:pStyle w:val="NoSpacing"/>
        <w:rPr>
          <w:sz w:val="24"/>
          <w:szCs w:val="24"/>
        </w:rPr>
      </w:pPr>
      <w:r w:rsidRPr="00F54204">
        <w:rPr>
          <w:sz w:val="24"/>
          <w:szCs w:val="24"/>
        </w:rPr>
        <w:t xml:space="preserve">However, neither MIS 5e nor MIS 9 is the most species-rich interglacial assemblage in Britain. That </w:t>
      </w:r>
      <w:r w:rsidR="00884D3F" w:rsidRPr="00F54204">
        <w:rPr>
          <w:sz w:val="24"/>
          <w:szCs w:val="24"/>
        </w:rPr>
        <w:t>distinction goes to MIS 7c-</w:t>
      </w:r>
      <w:proofErr w:type="gramStart"/>
      <w:r w:rsidR="00884D3F" w:rsidRPr="00F54204">
        <w:rPr>
          <w:sz w:val="24"/>
          <w:szCs w:val="24"/>
        </w:rPr>
        <w:t>a with</w:t>
      </w:r>
      <w:proofErr w:type="gramEnd"/>
      <w:r w:rsidR="00884D3F" w:rsidRPr="00F54204">
        <w:rPr>
          <w:sz w:val="24"/>
          <w:szCs w:val="24"/>
        </w:rPr>
        <w:t xml:space="preserve"> 46 taxa (almost double the number from the Last Interglacial, MIS 5e</w:t>
      </w:r>
      <w:r w:rsidR="0023701C" w:rsidRPr="00F54204">
        <w:rPr>
          <w:sz w:val="24"/>
          <w:szCs w:val="24"/>
        </w:rPr>
        <w:t>, despite fewer sites – 23 compared to 34</w:t>
      </w:r>
      <w:r w:rsidR="00483F36" w:rsidRPr="00F54204">
        <w:rPr>
          <w:sz w:val="24"/>
          <w:szCs w:val="24"/>
        </w:rPr>
        <w:t>)</w:t>
      </w:r>
      <w:r w:rsidR="00884D3F" w:rsidRPr="00F54204">
        <w:rPr>
          <w:sz w:val="24"/>
          <w:szCs w:val="24"/>
        </w:rPr>
        <w:t>, of which 14 species are extinct and 16 are extirpated from Britain. One possible explanation might be the length of the interglacial, since the second most species-diverse interglacial</w:t>
      </w:r>
      <w:r w:rsidR="00483F36" w:rsidRPr="00F54204">
        <w:rPr>
          <w:sz w:val="24"/>
          <w:szCs w:val="24"/>
        </w:rPr>
        <w:t xml:space="preserve"> recorded</w:t>
      </w:r>
      <w:r w:rsidR="00884D3F" w:rsidRPr="00F54204">
        <w:rPr>
          <w:sz w:val="24"/>
          <w:szCs w:val="24"/>
        </w:rPr>
        <w:t xml:space="preserve"> is also the longest</w:t>
      </w:r>
      <w:r w:rsidR="00483F36" w:rsidRPr="00F54204">
        <w:rPr>
          <w:sz w:val="24"/>
          <w:szCs w:val="24"/>
        </w:rPr>
        <w:t xml:space="preserve"> - </w:t>
      </w:r>
      <w:r w:rsidR="00884D3F" w:rsidRPr="00F54204">
        <w:rPr>
          <w:sz w:val="24"/>
          <w:szCs w:val="24"/>
        </w:rPr>
        <w:t>MIS 11c, with a calculated mean duration of over 27,000 years.</w:t>
      </w:r>
      <w:r w:rsidR="00483F36" w:rsidRPr="00F54204">
        <w:rPr>
          <w:sz w:val="24"/>
          <w:szCs w:val="24"/>
        </w:rPr>
        <w:t xml:space="preserve"> However, this is not the case for MIS 7c-a; with a calculated mean duration of 11,100 years, it is the shortest of all the </w:t>
      </w:r>
      <w:proofErr w:type="spellStart"/>
      <w:r w:rsidR="00483F36" w:rsidRPr="00F54204">
        <w:rPr>
          <w:sz w:val="24"/>
          <w:szCs w:val="24"/>
        </w:rPr>
        <w:t>interglacials</w:t>
      </w:r>
      <w:proofErr w:type="spellEnd"/>
      <w:r w:rsidR="00483F36" w:rsidRPr="00F54204">
        <w:rPr>
          <w:sz w:val="24"/>
          <w:szCs w:val="24"/>
        </w:rPr>
        <w:t xml:space="preserve"> considered here. A more p</w:t>
      </w:r>
      <w:r w:rsidR="008044E1" w:rsidRPr="00F54204">
        <w:rPr>
          <w:sz w:val="24"/>
          <w:szCs w:val="24"/>
        </w:rPr>
        <w:t>ersuasive</w:t>
      </w:r>
      <w:r w:rsidR="00483F36" w:rsidRPr="00F54204">
        <w:rPr>
          <w:sz w:val="24"/>
          <w:szCs w:val="24"/>
        </w:rPr>
        <w:t xml:space="preserve"> explanation </w:t>
      </w:r>
      <w:r w:rsidR="00191934" w:rsidRPr="00F54204">
        <w:rPr>
          <w:sz w:val="24"/>
          <w:szCs w:val="24"/>
        </w:rPr>
        <w:t xml:space="preserve">for the high overall diversity and notable richness in (particularly) rodents, </w:t>
      </w:r>
      <w:proofErr w:type="spellStart"/>
      <w:r w:rsidR="00191934" w:rsidRPr="00F54204">
        <w:rPr>
          <w:sz w:val="24"/>
          <w:szCs w:val="24"/>
        </w:rPr>
        <w:t>perissodactyls</w:t>
      </w:r>
      <w:proofErr w:type="spellEnd"/>
      <w:r w:rsidR="00191934" w:rsidRPr="00F54204">
        <w:rPr>
          <w:sz w:val="24"/>
          <w:szCs w:val="24"/>
        </w:rPr>
        <w:t xml:space="preserve"> and proboscideans </w:t>
      </w:r>
      <w:r w:rsidR="008044E1" w:rsidRPr="00F54204">
        <w:rPr>
          <w:sz w:val="24"/>
          <w:szCs w:val="24"/>
        </w:rPr>
        <w:t xml:space="preserve">in MIS 7c-a </w:t>
      </w:r>
      <w:r w:rsidR="00483F36" w:rsidRPr="00F54204">
        <w:rPr>
          <w:sz w:val="24"/>
          <w:szCs w:val="24"/>
        </w:rPr>
        <w:t xml:space="preserve">lies in </w:t>
      </w:r>
      <w:r w:rsidR="008044E1" w:rsidRPr="00F54204">
        <w:rPr>
          <w:sz w:val="24"/>
          <w:szCs w:val="24"/>
        </w:rPr>
        <w:t>its</w:t>
      </w:r>
      <w:r w:rsidR="00483F36" w:rsidRPr="00F54204">
        <w:rPr>
          <w:sz w:val="24"/>
          <w:szCs w:val="24"/>
        </w:rPr>
        <w:t xml:space="preserve"> </w:t>
      </w:r>
      <w:proofErr w:type="spellStart"/>
      <w:r w:rsidR="00483F36" w:rsidRPr="00F54204">
        <w:rPr>
          <w:sz w:val="24"/>
          <w:szCs w:val="24"/>
        </w:rPr>
        <w:t>palaeoclimatic</w:t>
      </w:r>
      <w:proofErr w:type="spellEnd"/>
      <w:r w:rsidR="008044E1" w:rsidRPr="00F54204">
        <w:rPr>
          <w:sz w:val="24"/>
          <w:szCs w:val="24"/>
        </w:rPr>
        <w:t xml:space="preserve"> and </w:t>
      </w:r>
      <w:proofErr w:type="spellStart"/>
      <w:r w:rsidR="008044E1" w:rsidRPr="00F54204">
        <w:rPr>
          <w:sz w:val="24"/>
          <w:szCs w:val="24"/>
        </w:rPr>
        <w:t>palaeoenvironmental</w:t>
      </w:r>
      <w:proofErr w:type="spellEnd"/>
      <w:r w:rsidR="00483F36" w:rsidRPr="00F54204">
        <w:rPr>
          <w:sz w:val="24"/>
          <w:szCs w:val="24"/>
        </w:rPr>
        <w:t xml:space="preserve"> charac</w:t>
      </w:r>
      <w:r w:rsidR="00A94BC5" w:rsidRPr="00F54204">
        <w:rPr>
          <w:sz w:val="24"/>
          <w:szCs w:val="24"/>
        </w:rPr>
        <w:t>ter</w:t>
      </w:r>
      <w:r w:rsidR="008044E1" w:rsidRPr="00F54204">
        <w:rPr>
          <w:sz w:val="24"/>
          <w:szCs w:val="24"/>
        </w:rPr>
        <w:t>s</w:t>
      </w:r>
      <w:r w:rsidR="00A94BC5" w:rsidRPr="00F54204">
        <w:rPr>
          <w:sz w:val="24"/>
          <w:szCs w:val="24"/>
        </w:rPr>
        <w:t>.</w:t>
      </w:r>
      <w:r w:rsidR="00191934" w:rsidRPr="00F54204">
        <w:rPr>
          <w:sz w:val="24"/>
          <w:szCs w:val="24"/>
        </w:rPr>
        <w:t xml:space="preserve">  </w:t>
      </w:r>
    </w:p>
    <w:p w14:paraId="4F042526" w14:textId="4B2AFBA4" w:rsidR="00884D3F" w:rsidRPr="00F54204" w:rsidRDefault="00884D3F" w:rsidP="000B1F98">
      <w:pPr>
        <w:pStyle w:val="NoSpacing"/>
        <w:rPr>
          <w:sz w:val="24"/>
          <w:szCs w:val="24"/>
        </w:rPr>
      </w:pPr>
    </w:p>
    <w:p w14:paraId="3194CA41" w14:textId="66A2C8E4" w:rsidR="00191934" w:rsidRPr="00F54204" w:rsidRDefault="00191934" w:rsidP="00191934">
      <w:pPr>
        <w:pStyle w:val="NoSpacing"/>
        <w:rPr>
          <w:sz w:val="24"/>
          <w:szCs w:val="24"/>
        </w:rPr>
      </w:pPr>
      <w:r w:rsidRPr="00F54204">
        <w:rPr>
          <w:sz w:val="24"/>
          <w:szCs w:val="24"/>
        </w:rPr>
        <w:t xml:space="preserve">As noted above, MIS 7c-a is a relatively cool interglacial, with mean summer temperatures of +15 to </w:t>
      </w:r>
      <w:r w:rsidR="001B0061" w:rsidRPr="00F54204">
        <w:rPr>
          <w:sz w:val="24"/>
          <w:szCs w:val="24"/>
        </w:rPr>
        <w:t>+16</w:t>
      </w:r>
      <w:r w:rsidR="001B0061" w:rsidRPr="00F54204">
        <w:rPr>
          <w:rFonts w:cstheme="minorHAnsi"/>
          <w:sz w:val="24"/>
          <w:szCs w:val="24"/>
        </w:rPr>
        <w:t>°</w:t>
      </w:r>
      <w:r w:rsidR="001B0061" w:rsidRPr="00F54204">
        <w:rPr>
          <w:sz w:val="24"/>
          <w:szCs w:val="24"/>
        </w:rPr>
        <w:t xml:space="preserve">C, no warmer than southern Britain today, and is characterised by higher magnitude insolation variability than any other interglacial of the Middle and Late Pleistocene. These characteristics produce a distinctive landscape of dry, predominantly open grassland conditions, highlighted by </w:t>
      </w:r>
      <w:r w:rsidR="00F54204">
        <w:rPr>
          <w:sz w:val="24"/>
          <w:szCs w:val="24"/>
        </w:rPr>
        <w:t xml:space="preserve">abundant </w:t>
      </w:r>
      <w:r w:rsidRPr="00F54204">
        <w:rPr>
          <w:sz w:val="24"/>
          <w:szCs w:val="24"/>
        </w:rPr>
        <w:t>pollen spectra of non-arboreal taxa, particularly grasses, sedges and dry ground herbs (</w:t>
      </w:r>
      <w:r w:rsidR="009F776A" w:rsidRPr="00F54204">
        <w:rPr>
          <w:sz w:val="24"/>
          <w:szCs w:val="24"/>
        </w:rPr>
        <w:t xml:space="preserve">e.g. </w:t>
      </w:r>
      <w:r w:rsidRPr="00F54204">
        <w:rPr>
          <w:sz w:val="24"/>
          <w:szCs w:val="24"/>
        </w:rPr>
        <w:t xml:space="preserve">West, 1969; Green </w:t>
      </w:r>
      <w:r w:rsidRPr="00F54204">
        <w:rPr>
          <w:i/>
          <w:sz w:val="24"/>
          <w:szCs w:val="24"/>
        </w:rPr>
        <w:t>et al</w:t>
      </w:r>
      <w:r w:rsidRPr="00F54204">
        <w:rPr>
          <w:sz w:val="24"/>
          <w:szCs w:val="24"/>
        </w:rPr>
        <w:t xml:space="preserve">., 1996; Murton </w:t>
      </w:r>
      <w:r w:rsidRPr="00F54204">
        <w:rPr>
          <w:i/>
          <w:sz w:val="24"/>
          <w:szCs w:val="24"/>
        </w:rPr>
        <w:t>et al</w:t>
      </w:r>
      <w:r w:rsidRPr="00F54204">
        <w:rPr>
          <w:sz w:val="24"/>
          <w:szCs w:val="24"/>
        </w:rPr>
        <w:t>., 2001). Where tree pollen is present, it occurs</w:t>
      </w:r>
      <w:r w:rsidR="001B0061" w:rsidRPr="00F54204">
        <w:rPr>
          <w:sz w:val="24"/>
          <w:szCs w:val="24"/>
        </w:rPr>
        <w:t xml:space="preserve"> in reduced </w:t>
      </w:r>
      <w:r w:rsidRPr="00F54204">
        <w:rPr>
          <w:sz w:val="24"/>
          <w:szCs w:val="24"/>
        </w:rPr>
        <w:t xml:space="preserve">proportions and is suggestive of patches of open woodland (e.g. Green </w:t>
      </w:r>
      <w:r w:rsidRPr="00F54204">
        <w:rPr>
          <w:i/>
          <w:sz w:val="24"/>
          <w:szCs w:val="24"/>
        </w:rPr>
        <w:t>et al</w:t>
      </w:r>
      <w:r w:rsidRPr="00F54204">
        <w:rPr>
          <w:sz w:val="24"/>
          <w:szCs w:val="24"/>
        </w:rPr>
        <w:t xml:space="preserve">., 1996). </w:t>
      </w:r>
      <w:r w:rsidR="001B0061" w:rsidRPr="00F54204">
        <w:rPr>
          <w:sz w:val="24"/>
          <w:szCs w:val="24"/>
        </w:rPr>
        <w:t>M</w:t>
      </w:r>
      <w:r w:rsidRPr="00F54204">
        <w:rPr>
          <w:sz w:val="24"/>
          <w:szCs w:val="24"/>
        </w:rPr>
        <w:t xml:space="preserve">odern large herbivores </w:t>
      </w:r>
      <w:r w:rsidR="001B0061" w:rsidRPr="00F54204">
        <w:rPr>
          <w:sz w:val="24"/>
          <w:szCs w:val="24"/>
        </w:rPr>
        <w:t xml:space="preserve">are able </w:t>
      </w:r>
      <w:r w:rsidRPr="00F54204">
        <w:rPr>
          <w:sz w:val="24"/>
          <w:szCs w:val="24"/>
        </w:rPr>
        <w:t>to maintain and even enhance their environment through grazing (McNaughton, 1985)</w:t>
      </w:r>
      <w:r w:rsidR="001B0061" w:rsidRPr="00F54204">
        <w:rPr>
          <w:sz w:val="24"/>
          <w:szCs w:val="24"/>
        </w:rPr>
        <w:t>, leading to increased</w:t>
      </w:r>
      <w:r w:rsidRPr="00F54204">
        <w:rPr>
          <w:sz w:val="24"/>
          <w:szCs w:val="24"/>
        </w:rPr>
        <w:t xml:space="preserve"> </w:t>
      </w:r>
      <w:r w:rsidR="001B0061" w:rsidRPr="00F54204">
        <w:rPr>
          <w:sz w:val="24"/>
          <w:szCs w:val="24"/>
        </w:rPr>
        <w:t>evapotranspiration and reduced surface water infiltration; there is no reason to suppose that</w:t>
      </w:r>
      <w:r w:rsidRPr="00F54204">
        <w:rPr>
          <w:sz w:val="24"/>
          <w:szCs w:val="24"/>
        </w:rPr>
        <w:t xml:space="preserve"> </w:t>
      </w:r>
      <w:r w:rsidR="001B0061" w:rsidRPr="00F54204">
        <w:rPr>
          <w:sz w:val="24"/>
          <w:szCs w:val="24"/>
        </w:rPr>
        <w:t xml:space="preserve">Pleistocene herbivores behaved differently </w:t>
      </w:r>
      <w:r w:rsidRPr="00F54204">
        <w:rPr>
          <w:sz w:val="24"/>
          <w:szCs w:val="24"/>
        </w:rPr>
        <w:t xml:space="preserve">(see Guthrie, 1990). </w:t>
      </w:r>
      <w:r w:rsidR="001B0061" w:rsidRPr="00F54204">
        <w:rPr>
          <w:sz w:val="24"/>
          <w:szCs w:val="24"/>
        </w:rPr>
        <w:t>These open environments favoured a proliferation of rodents that are today distributed in dry grasslands, steppes and semi-deserts (</w:t>
      </w:r>
      <w:proofErr w:type="spellStart"/>
      <w:r w:rsidR="001B0061" w:rsidRPr="00F54204">
        <w:rPr>
          <w:sz w:val="24"/>
          <w:szCs w:val="24"/>
        </w:rPr>
        <w:t>Kryštufek</w:t>
      </w:r>
      <w:proofErr w:type="spellEnd"/>
      <w:r w:rsidR="001B0061" w:rsidRPr="00F54204">
        <w:rPr>
          <w:sz w:val="24"/>
          <w:szCs w:val="24"/>
        </w:rPr>
        <w:t xml:space="preserve"> </w:t>
      </w:r>
      <w:r w:rsidR="001B0061" w:rsidRPr="00F54204">
        <w:rPr>
          <w:i/>
          <w:sz w:val="24"/>
          <w:szCs w:val="24"/>
        </w:rPr>
        <w:t>et al</w:t>
      </w:r>
      <w:r w:rsidR="001B0061" w:rsidRPr="00F54204">
        <w:rPr>
          <w:sz w:val="24"/>
          <w:szCs w:val="24"/>
        </w:rPr>
        <w:t xml:space="preserve">., 2008a,b; </w:t>
      </w:r>
      <w:proofErr w:type="spellStart"/>
      <w:r w:rsidR="001B0061" w:rsidRPr="00F54204">
        <w:rPr>
          <w:sz w:val="24"/>
          <w:szCs w:val="24"/>
        </w:rPr>
        <w:t>Shar</w:t>
      </w:r>
      <w:proofErr w:type="spellEnd"/>
      <w:r w:rsidR="001B0061" w:rsidRPr="00F54204">
        <w:rPr>
          <w:sz w:val="24"/>
          <w:szCs w:val="24"/>
        </w:rPr>
        <w:t xml:space="preserve"> and </w:t>
      </w:r>
      <w:proofErr w:type="spellStart"/>
      <w:r w:rsidR="001B0061" w:rsidRPr="00F54204">
        <w:rPr>
          <w:sz w:val="24"/>
          <w:szCs w:val="24"/>
        </w:rPr>
        <w:t>Lkhagvasuren</w:t>
      </w:r>
      <w:proofErr w:type="spellEnd"/>
      <w:r w:rsidR="001B0061" w:rsidRPr="00F54204">
        <w:rPr>
          <w:sz w:val="24"/>
          <w:szCs w:val="24"/>
        </w:rPr>
        <w:t xml:space="preserve">, 2008) including </w:t>
      </w:r>
      <w:r w:rsidR="001B0061" w:rsidRPr="00F54204">
        <w:rPr>
          <w:i/>
          <w:sz w:val="24"/>
          <w:szCs w:val="24"/>
        </w:rPr>
        <w:t xml:space="preserve">C. </w:t>
      </w:r>
      <w:proofErr w:type="spellStart"/>
      <w:r w:rsidR="001B0061" w:rsidRPr="00F54204">
        <w:rPr>
          <w:i/>
          <w:sz w:val="24"/>
          <w:szCs w:val="24"/>
        </w:rPr>
        <w:t>cricetus</w:t>
      </w:r>
      <w:proofErr w:type="spellEnd"/>
      <w:r w:rsidR="001B0061" w:rsidRPr="00F54204">
        <w:rPr>
          <w:sz w:val="24"/>
          <w:szCs w:val="24"/>
        </w:rPr>
        <w:t xml:space="preserve">, </w:t>
      </w:r>
      <w:r w:rsidR="001B0061" w:rsidRPr="00F54204">
        <w:rPr>
          <w:i/>
          <w:sz w:val="24"/>
          <w:szCs w:val="24"/>
        </w:rPr>
        <w:t>A. bursae</w:t>
      </w:r>
      <w:r w:rsidR="001B0061" w:rsidRPr="00F54204">
        <w:rPr>
          <w:sz w:val="24"/>
          <w:szCs w:val="24"/>
        </w:rPr>
        <w:t xml:space="preserve"> (possibly conspecific with the living grey dwarf hamster, </w:t>
      </w:r>
      <w:proofErr w:type="spellStart"/>
      <w:r w:rsidR="001B0061" w:rsidRPr="00F54204">
        <w:rPr>
          <w:i/>
          <w:sz w:val="24"/>
          <w:szCs w:val="24"/>
        </w:rPr>
        <w:t>Cricetulus</w:t>
      </w:r>
      <w:proofErr w:type="spellEnd"/>
      <w:r w:rsidR="001B0061" w:rsidRPr="00F54204">
        <w:rPr>
          <w:i/>
          <w:sz w:val="24"/>
          <w:szCs w:val="24"/>
        </w:rPr>
        <w:t xml:space="preserve"> </w:t>
      </w:r>
      <w:proofErr w:type="spellStart"/>
      <w:r w:rsidR="001B0061" w:rsidRPr="00F54204">
        <w:rPr>
          <w:i/>
          <w:sz w:val="24"/>
          <w:szCs w:val="24"/>
        </w:rPr>
        <w:t>migratorius</w:t>
      </w:r>
      <w:proofErr w:type="spellEnd"/>
      <w:r w:rsidR="001B0061" w:rsidRPr="00F54204">
        <w:rPr>
          <w:sz w:val="24"/>
          <w:szCs w:val="24"/>
        </w:rPr>
        <w:t xml:space="preserve">) and </w:t>
      </w:r>
      <w:r w:rsidR="00414325">
        <w:rPr>
          <w:i/>
          <w:sz w:val="24"/>
          <w:szCs w:val="24"/>
        </w:rPr>
        <w:t>S</w:t>
      </w:r>
      <w:r w:rsidR="001B0061" w:rsidRPr="00F54204">
        <w:rPr>
          <w:i/>
          <w:sz w:val="24"/>
          <w:szCs w:val="24"/>
        </w:rPr>
        <w:t xml:space="preserve">. </w:t>
      </w:r>
      <w:proofErr w:type="spellStart"/>
      <w:r w:rsidR="001B0061" w:rsidRPr="00F54204">
        <w:rPr>
          <w:i/>
          <w:sz w:val="24"/>
          <w:szCs w:val="24"/>
        </w:rPr>
        <w:t>citellus</w:t>
      </w:r>
      <w:proofErr w:type="spellEnd"/>
      <w:r w:rsidR="001B0061" w:rsidRPr="00F54204">
        <w:rPr>
          <w:sz w:val="24"/>
          <w:szCs w:val="24"/>
        </w:rPr>
        <w:t xml:space="preserve"> (probably conspecific with the living long-tailed ground squirrel, </w:t>
      </w:r>
      <w:proofErr w:type="spellStart"/>
      <w:r w:rsidR="001B0061" w:rsidRPr="00F54204">
        <w:rPr>
          <w:i/>
          <w:sz w:val="24"/>
          <w:szCs w:val="24"/>
        </w:rPr>
        <w:t>Spermophilus</w:t>
      </w:r>
      <w:proofErr w:type="spellEnd"/>
      <w:r w:rsidR="001B0061" w:rsidRPr="00F54204">
        <w:rPr>
          <w:i/>
          <w:sz w:val="24"/>
          <w:szCs w:val="24"/>
        </w:rPr>
        <w:t xml:space="preserve"> </w:t>
      </w:r>
      <w:proofErr w:type="spellStart"/>
      <w:r w:rsidR="001B0061" w:rsidRPr="00F54204">
        <w:rPr>
          <w:i/>
          <w:sz w:val="24"/>
          <w:szCs w:val="24"/>
        </w:rPr>
        <w:t>undulatus</w:t>
      </w:r>
      <w:proofErr w:type="spellEnd"/>
      <w:r w:rsidR="001B0061" w:rsidRPr="00F54204">
        <w:rPr>
          <w:sz w:val="24"/>
          <w:szCs w:val="24"/>
        </w:rPr>
        <w:t>).</w:t>
      </w:r>
    </w:p>
    <w:p w14:paraId="341FF675" w14:textId="34CDCA7C" w:rsidR="00191934" w:rsidRPr="00F54204" w:rsidRDefault="00191934" w:rsidP="00191934">
      <w:pPr>
        <w:pStyle w:val="NoSpacing"/>
        <w:rPr>
          <w:sz w:val="24"/>
          <w:szCs w:val="24"/>
        </w:rPr>
      </w:pPr>
    </w:p>
    <w:p w14:paraId="482638F7" w14:textId="4F931ACB" w:rsidR="004F5CFA" w:rsidRPr="00F54204" w:rsidRDefault="0086669B" w:rsidP="0086669B">
      <w:pPr>
        <w:pStyle w:val="NoSpacing"/>
        <w:rPr>
          <w:sz w:val="24"/>
          <w:szCs w:val="24"/>
        </w:rPr>
      </w:pPr>
      <w:r w:rsidRPr="00F54204">
        <w:rPr>
          <w:sz w:val="24"/>
          <w:szCs w:val="24"/>
        </w:rPr>
        <w:t>MIS 7c-</w:t>
      </w:r>
      <w:proofErr w:type="gramStart"/>
      <w:r w:rsidRPr="00F54204">
        <w:rPr>
          <w:sz w:val="24"/>
          <w:szCs w:val="24"/>
        </w:rPr>
        <w:t>a is</w:t>
      </w:r>
      <w:proofErr w:type="gramEnd"/>
      <w:r w:rsidRPr="00F54204">
        <w:rPr>
          <w:sz w:val="24"/>
          <w:szCs w:val="24"/>
        </w:rPr>
        <w:t xml:space="preserve"> also characterised by a distinctive suite of open-ground large grazers, including </w:t>
      </w:r>
      <w:r w:rsidR="00191934" w:rsidRPr="00F54204">
        <w:rPr>
          <w:sz w:val="24"/>
          <w:szCs w:val="24"/>
        </w:rPr>
        <w:t xml:space="preserve">a late </w:t>
      </w:r>
      <w:proofErr w:type="spellStart"/>
      <w:r w:rsidR="00191934" w:rsidRPr="00F54204">
        <w:rPr>
          <w:sz w:val="24"/>
          <w:szCs w:val="24"/>
        </w:rPr>
        <w:t>morphotype</w:t>
      </w:r>
      <w:proofErr w:type="spellEnd"/>
      <w:r w:rsidR="00191934" w:rsidRPr="00F54204">
        <w:rPr>
          <w:sz w:val="24"/>
          <w:szCs w:val="24"/>
        </w:rPr>
        <w:t xml:space="preserve"> of steppe mammoth (</w:t>
      </w:r>
      <w:r w:rsidRPr="00F54204">
        <w:rPr>
          <w:i/>
          <w:sz w:val="24"/>
          <w:szCs w:val="24"/>
        </w:rPr>
        <w:t>M.</w:t>
      </w:r>
      <w:r w:rsidR="00191934" w:rsidRPr="00F54204">
        <w:rPr>
          <w:i/>
          <w:sz w:val="24"/>
          <w:szCs w:val="24"/>
        </w:rPr>
        <w:t xml:space="preserve"> </w:t>
      </w:r>
      <w:proofErr w:type="spellStart"/>
      <w:r w:rsidR="00191934" w:rsidRPr="00F54204">
        <w:rPr>
          <w:i/>
          <w:sz w:val="24"/>
          <w:szCs w:val="24"/>
        </w:rPr>
        <w:t>trogontherii</w:t>
      </w:r>
      <w:proofErr w:type="spellEnd"/>
      <w:r w:rsidR="00191934" w:rsidRPr="00F54204">
        <w:rPr>
          <w:sz w:val="24"/>
          <w:szCs w:val="24"/>
        </w:rPr>
        <w:t>), first co-existing with, and then</w:t>
      </w:r>
      <w:r w:rsidRPr="00F54204">
        <w:rPr>
          <w:sz w:val="24"/>
          <w:szCs w:val="24"/>
        </w:rPr>
        <w:t xml:space="preserve"> being replaced by </w:t>
      </w:r>
      <w:r w:rsidR="00191934" w:rsidRPr="00F54204">
        <w:rPr>
          <w:sz w:val="24"/>
          <w:szCs w:val="24"/>
        </w:rPr>
        <w:t>woolly mammoth (</w:t>
      </w:r>
      <w:r w:rsidR="00191934" w:rsidRPr="00F54204">
        <w:rPr>
          <w:i/>
          <w:sz w:val="24"/>
          <w:szCs w:val="24"/>
        </w:rPr>
        <w:t>M</w:t>
      </w:r>
      <w:r w:rsidRPr="00F54204">
        <w:rPr>
          <w:i/>
          <w:sz w:val="24"/>
          <w:szCs w:val="24"/>
        </w:rPr>
        <w:t xml:space="preserve">. </w:t>
      </w:r>
      <w:proofErr w:type="spellStart"/>
      <w:r w:rsidR="00191934" w:rsidRPr="00F54204">
        <w:rPr>
          <w:i/>
          <w:sz w:val="24"/>
          <w:szCs w:val="24"/>
        </w:rPr>
        <w:t>primigenius</w:t>
      </w:r>
      <w:proofErr w:type="spellEnd"/>
      <w:r w:rsidR="00191934" w:rsidRPr="00F54204">
        <w:rPr>
          <w:sz w:val="24"/>
          <w:szCs w:val="24"/>
        </w:rPr>
        <w:t xml:space="preserve">) (Lister and Sher, 2001), in association with </w:t>
      </w:r>
      <w:r w:rsidRPr="00F54204">
        <w:rPr>
          <w:sz w:val="24"/>
          <w:szCs w:val="24"/>
        </w:rPr>
        <w:t xml:space="preserve">two equids, </w:t>
      </w:r>
      <w:r w:rsidR="00191934" w:rsidRPr="00F54204">
        <w:rPr>
          <w:i/>
          <w:sz w:val="24"/>
          <w:szCs w:val="24"/>
        </w:rPr>
        <w:t>E</w:t>
      </w:r>
      <w:r w:rsidRPr="00F54204">
        <w:rPr>
          <w:i/>
          <w:sz w:val="24"/>
          <w:szCs w:val="24"/>
        </w:rPr>
        <w:t xml:space="preserve">. </w:t>
      </w:r>
      <w:proofErr w:type="spellStart"/>
      <w:r w:rsidR="00191934" w:rsidRPr="00F54204">
        <w:rPr>
          <w:i/>
          <w:sz w:val="24"/>
          <w:szCs w:val="24"/>
        </w:rPr>
        <w:t>ferus</w:t>
      </w:r>
      <w:proofErr w:type="spellEnd"/>
      <w:r w:rsidRPr="00F54204">
        <w:rPr>
          <w:i/>
          <w:sz w:val="24"/>
          <w:szCs w:val="24"/>
        </w:rPr>
        <w:t xml:space="preserve"> </w:t>
      </w:r>
      <w:r w:rsidRPr="00F54204">
        <w:rPr>
          <w:sz w:val="24"/>
          <w:szCs w:val="24"/>
        </w:rPr>
        <w:t xml:space="preserve">and </w:t>
      </w:r>
      <w:r w:rsidRPr="00F54204">
        <w:rPr>
          <w:i/>
          <w:sz w:val="24"/>
          <w:szCs w:val="24"/>
        </w:rPr>
        <w:t xml:space="preserve">E. </w:t>
      </w:r>
      <w:proofErr w:type="spellStart"/>
      <w:r w:rsidRPr="00F54204">
        <w:rPr>
          <w:i/>
          <w:sz w:val="24"/>
          <w:szCs w:val="24"/>
        </w:rPr>
        <w:t>hydruntinus</w:t>
      </w:r>
      <w:proofErr w:type="spellEnd"/>
      <w:r w:rsidR="00191934" w:rsidRPr="00F54204">
        <w:rPr>
          <w:sz w:val="24"/>
          <w:szCs w:val="24"/>
        </w:rPr>
        <w:t xml:space="preserve">. </w:t>
      </w:r>
      <w:r w:rsidRPr="00F54204">
        <w:rPr>
          <w:sz w:val="24"/>
          <w:szCs w:val="24"/>
        </w:rPr>
        <w:t xml:space="preserve">Three species of rhinoceros are present: </w:t>
      </w:r>
      <w:r w:rsidR="00191934" w:rsidRPr="00F54204">
        <w:rPr>
          <w:i/>
          <w:sz w:val="24"/>
          <w:szCs w:val="24"/>
        </w:rPr>
        <w:t>S</w:t>
      </w:r>
      <w:r w:rsidRPr="00F54204">
        <w:rPr>
          <w:i/>
          <w:sz w:val="24"/>
          <w:szCs w:val="24"/>
        </w:rPr>
        <w:t xml:space="preserve">. </w:t>
      </w:r>
      <w:proofErr w:type="spellStart"/>
      <w:r w:rsidRPr="00F54204">
        <w:rPr>
          <w:i/>
          <w:sz w:val="24"/>
          <w:szCs w:val="24"/>
        </w:rPr>
        <w:t>kirchbergensis</w:t>
      </w:r>
      <w:proofErr w:type="spellEnd"/>
      <w:r w:rsidRPr="00F54204">
        <w:rPr>
          <w:sz w:val="24"/>
          <w:szCs w:val="24"/>
        </w:rPr>
        <w:t xml:space="preserve">, </w:t>
      </w:r>
      <w:r w:rsidRPr="00F54204">
        <w:rPr>
          <w:i/>
          <w:sz w:val="24"/>
          <w:szCs w:val="24"/>
        </w:rPr>
        <w:t xml:space="preserve">S. </w:t>
      </w:r>
      <w:proofErr w:type="spellStart"/>
      <w:r w:rsidR="00191934" w:rsidRPr="00F54204">
        <w:rPr>
          <w:i/>
          <w:sz w:val="24"/>
          <w:szCs w:val="24"/>
        </w:rPr>
        <w:t>hemitoechus</w:t>
      </w:r>
      <w:proofErr w:type="spellEnd"/>
      <w:r w:rsidRPr="00F54204">
        <w:rPr>
          <w:i/>
          <w:sz w:val="24"/>
          <w:szCs w:val="24"/>
        </w:rPr>
        <w:t xml:space="preserve"> </w:t>
      </w:r>
      <w:r w:rsidRPr="00F54204">
        <w:rPr>
          <w:sz w:val="24"/>
          <w:szCs w:val="24"/>
        </w:rPr>
        <w:t xml:space="preserve">and </w:t>
      </w:r>
      <w:r w:rsidRPr="00F54204">
        <w:rPr>
          <w:i/>
          <w:sz w:val="24"/>
          <w:szCs w:val="24"/>
        </w:rPr>
        <w:t xml:space="preserve">C. </w:t>
      </w:r>
      <w:proofErr w:type="spellStart"/>
      <w:r w:rsidRPr="00F54204">
        <w:rPr>
          <w:i/>
          <w:sz w:val="24"/>
          <w:szCs w:val="24"/>
        </w:rPr>
        <w:t>antiquitatis</w:t>
      </w:r>
      <w:proofErr w:type="spellEnd"/>
      <w:r w:rsidRPr="00F54204">
        <w:rPr>
          <w:sz w:val="24"/>
          <w:szCs w:val="24"/>
        </w:rPr>
        <w:t>, the last</w:t>
      </w:r>
      <w:r w:rsidRPr="00F54204">
        <w:rPr>
          <w:i/>
          <w:sz w:val="24"/>
          <w:szCs w:val="24"/>
        </w:rPr>
        <w:t xml:space="preserve"> </w:t>
      </w:r>
      <w:r w:rsidRPr="00F54204">
        <w:rPr>
          <w:sz w:val="24"/>
          <w:szCs w:val="24"/>
        </w:rPr>
        <w:t>suited to dry and open habitats, irrespective of temperature (Kahlke, 1999</w:t>
      </w:r>
      <w:r w:rsidR="00191934" w:rsidRPr="00F54204">
        <w:rPr>
          <w:sz w:val="24"/>
          <w:szCs w:val="24"/>
        </w:rPr>
        <w:t>)</w:t>
      </w:r>
      <w:r w:rsidRPr="00F54204">
        <w:rPr>
          <w:sz w:val="24"/>
          <w:szCs w:val="24"/>
        </w:rPr>
        <w:t xml:space="preserve">. An unusual component is present in the form of </w:t>
      </w:r>
      <w:r w:rsidRPr="00F54204">
        <w:rPr>
          <w:i/>
          <w:sz w:val="24"/>
          <w:szCs w:val="24"/>
        </w:rPr>
        <w:t xml:space="preserve">O. </w:t>
      </w:r>
      <w:proofErr w:type="spellStart"/>
      <w:r w:rsidRPr="00F54204">
        <w:rPr>
          <w:i/>
          <w:sz w:val="24"/>
          <w:szCs w:val="24"/>
        </w:rPr>
        <w:t>moschatus</w:t>
      </w:r>
      <w:proofErr w:type="spellEnd"/>
      <w:r w:rsidR="00A6140A" w:rsidRPr="00F54204">
        <w:rPr>
          <w:sz w:val="24"/>
          <w:szCs w:val="24"/>
        </w:rPr>
        <w:t xml:space="preserve">, an otherwise cold-adapted species but one that was found at the site of Crayford (Kent) in association with Mediterranean plant remains, temperate-climate vertebrates and molluscs (Kennard, 1944). Together with the presence of two lemming species and </w:t>
      </w:r>
      <w:r w:rsidR="00A6140A" w:rsidRPr="00F54204">
        <w:rPr>
          <w:i/>
          <w:sz w:val="24"/>
          <w:szCs w:val="24"/>
        </w:rPr>
        <w:t xml:space="preserve">M. </w:t>
      </w:r>
      <w:proofErr w:type="spellStart"/>
      <w:r w:rsidR="00A6140A" w:rsidRPr="00F54204">
        <w:rPr>
          <w:i/>
          <w:sz w:val="24"/>
          <w:szCs w:val="24"/>
        </w:rPr>
        <w:t>oeconomus</w:t>
      </w:r>
      <w:proofErr w:type="spellEnd"/>
      <w:r w:rsidR="00A6140A" w:rsidRPr="00F54204">
        <w:rPr>
          <w:sz w:val="24"/>
          <w:szCs w:val="24"/>
        </w:rPr>
        <w:t xml:space="preserve">, a continental climate with hot summer and cold winters is implied during this interglacial (Schreve, 1997).  The high species diversity in MIS 7c-a is therefore apparently unrelated to </w:t>
      </w:r>
      <w:r w:rsidR="0023701C" w:rsidRPr="00F54204">
        <w:rPr>
          <w:sz w:val="24"/>
          <w:szCs w:val="24"/>
        </w:rPr>
        <w:t>either the number of sites known, or to</w:t>
      </w:r>
      <w:r w:rsidR="004F5CFA" w:rsidRPr="00F54204">
        <w:rPr>
          <w:sz w:val="24"/>
          <w:szCs w:val="24"/>
        </w:rPr>
        <w:t xml:space="preserve"> </w:t>
      </w:r>
      <w:r w:rsidR="00A6140A" w:rsidRPr="00F54204">
        <w:rPr>
          <w:sz w:val="24"/>
          <w:szCs w:val="24"/>
        </w:rPr>
        <w:t xml:space="preserve">interglacial length, elevated temperatures or woodland development but instead </w:t>
      </w:r>
      <w:r w:rsidR="004F5CFA" w:rsidRPr="00F54204">
        <w:rPr>
          <w:sz w:val="24"/>
          <w:szCs w:val="24"/>
        </w:rPr>
        <w:t>is a function of</w:t>
      </w:r>
      <w:r w:rsidR="0023701C" w:rsidRPr="00F54204">
        <w:rPr>
          <w:sz w:val="24"/>
          <w:szCs w:val="24"/>
        </w:rPr>
        <w:t xml:space="preserve"> high insolation variability,</w:t>
      </w:r>
      <w:r w:rsidR="004F5CFA" w:rsidRPr="00F54204">
        <w:rPr>
          <w:sz w:val="24"/>
          <w:szCs w:val="24"/>
        </w:rPr>
        <w:t xml:space="preserve"> moderate temperatures and dry, open landscapes.</w:t>
      </w:r>
      <w:r w:rsidR="006D7E8B" w:rsidRPr="00F54204">
        <w:rPr>
          <w:sz w:val="24"/>
          <w:szCs w:val="24"/>
        </w:rPr>
        <w:t xml:space="preserve"> In this respect, it is </w:t>
      </w:r>
      <w:r w:rsidR="006D7E8B" w:rsidRPr="00F54204">
        <w:rPr>
          <w:sz w:val="24"/>
          <w:szCs w:val="24"/>
        </w:rPr>
        <w:lastRenderedPageBreak/>
        <w:t xml:space="preserve">interesting to note that MIS 7c-a holds the same number of taxa (46; Stewart, 2008) as the early Middle Pleistocene interglacial correlated with MIS 13 (c.500ka), as recorded at the site of </w:t>
      </w:r>
      <w:proofErr w:type="spellStart"/>
      <w:r w:rsidR="006D7E8B" w:rsidRPr="00F54204">
        <w:rPr>
          <w:sz w:val="24"/>
          <w:szCs w:val="24"/>
        </w:rPr>
        <w:t>Boxgrove</w:t>
      </w:r>
      <w:proofErr w:type="spellEnd"/>
      <w:r w:rsidR="006D7E8B" w:rsidRPr="00F54204">
        <w:rPr>
          <w:sz w:val="24"/>
          <w:szCs w:val="24"/>
        </w:rPr>
        <w:t xml:space="preserve"> (Roberts and Parfitt, 1999). Since MIS 13 pre-dates the breaching of the Strait of Dover and MIS 7c-a post-dates it, high species diversity is thus seemingly not constrained by the availability of a permanent </w:t>
      </w:r>
      <w:proofErr w:type="spellStart"/>
      <w:r w:rsidR="006D7E8B" w:rsidRPr="00F54204">
        <w:rPr>
          <w:sz w:val="24"/>
          <w:szCs w:val="24"/>
        </w:rPr>
        <w:t>landbridge</w:t>
      </w:r>
      <w:proofErr w:type="spellEnd"/>
      <w:r w:rsidR="006D7E8B" w:rsidRPr="00F54204">
        <w:rPr>
          <w:sz w:val="24"/>
          <w:szCs w:val="24"/>
        </w:rPr>
        <w:t xml:space="preserve">. MIS 13 has been posited </w:t>
      </w:r>
      <w:r w:rsidR="00414325">
        <w:rPr>
          <w:sz w:val="24"/>
          <w:szCs w:val="24"/>
        </w:rPr>
        <w:t>as</w:t>
      </w:r>
      <w:r w:rsidR="006D7E8B" w:rsidRPr="00F54204">
        <w:rPr>
          <w:sz w:val="24"/>
          <w:szCs w:val="24"/>
        </w:rPr>
        <w:t xml:space="preserve"> the coolest interglacial of the past 800 000 years (Lang and Wolff, 2011)</w:t>
      </w:r>
      <w:r w:rsidR="0085237F" w:rsidRPr="00F54204">
        <w:rPr>
          <w:sz w:val="24"/>
          <w:szCs w:val="24"/>
        </w:rPr>
        <w:t xml:space="preserve">, although this has been challenged by the detailed multiproxy terrestrial evidence in Britain (see Candy </w:t>
      </w:r>
      <w:r w:rsidR="0085237F" w:rsidRPr="00F54204">
        <w:rPr>
          <w:i/>
          <w:sz w:val="24"/>
          <w:szCs w:val="24"/>
        </w:rPr>
        <w:t>et al</w:t>
      </w:r>
      <w:r w:rsidR="0085237F" w:rsidRPr="00F54204">
        <w:rPr>
          <w:sz w:val="24"/>
          <w:szCs w:val="24"/>
        </w:rPr>
        <w:t xml:space="preserve">., 2015 for a review). Rather more significant may be the observation that most of the </w:t>
      </w:r>
      <w:proofErr w:type="spellStart"/>
      <w:r w:rsidR="0085237F" w:rsidRPr="00F54204">
        <w:rPr>
          <w:sz w:val="24"/>
          <w:szCs w:val="24"/>
        </w:rPr>
        <w:t>Boxgrove</w:t>
      </w:r>
      <w:proofErr w:type="spellEnd"/>
      <w:r w:rsidR="0085237F" w:rsidRPr="00F54204">
        <w:rPr>
          <w:sz w:val="24"/>
          <w:szCs w:val="24"/>
        </w:rPr>
        <w:t xml:space="preserve"> sequence apparently post-dates the MIS 13 interglacial peak, an interpretation supported by the development of the fossiliferous sequence on top of a raised beach landform</w:t>
      </w:r>
      <w:r w:rsidR="00DD65D4" w:rsidRPr="00F54204">
        <w:rPr>
          <w:sz w:val="24"/>
          <w:szCs w:val="24"/>
        </w:rPr>
        <w:t>,</w:t>
      </w:r>
      <w:r w:rsidR="0085237F" w:rsidRPr="00F54204">
        <w:rPr>
          <w:sz w:val="24"/>
          <w:szCs w:val="24"/>
        </w:rPr>
        <w:t xml:space="preserve"> after sea level began to fall in the later part of the interglacial–glacial cycle. This underlines the assertion made here that the warmest part of </w:t>
      </w:r>
      <w:proofErr w:type="spellStart"/>
      <w:r w:rsidR="0085237F" w:rsidRPr="00F54204">
        <w:rPr>
          <w:sz w:val="24"/>
          <w:szCs w:val="24"/>
        </w:rPr>
        <w:t>interglacials</w:t>
      </w:r>
      <w:proofErr w:type="spellEnd"/>
      <w:r w:rsidR="0085237F" w:rsidRPr="00F54204">
        <w:rPr>
          <w:sz w:val="24"/>
          <w:szCs w:val="24"/>
        </w:rPr>
        <w:t xml:space="preserve"> is apparently not the most species-rich.</w:t>
      </w:r>
      <w:r w:rsidR="006D7E8B" w:rsidRPr="00F54204">
        <w:rPr>
          <w:sz w:val="24"/>
          <w:szCs w:val="24"/>
        </w:rPr>
        <w:t xml:space="preserve">    </w:t>
      </w:r>
    </w:p>
    <w:p w14:paraId="06376CEF" w14:textId="77777777" w:rsidR="004F5CFA" w:rsidRPr="00F54204" w:rsidRDefault="004F5CFA" w:rsidP="0086669B">
      <w:pPr>
        <w:pStyle w:val="NoSpacing"/>
        <w:rPr>
          <w:sz w:val="24"/>
          <w:szCs w:val="24"/>
        </w:rPr>
      </w:pPr>
    </w:p>
    <w:p w14:paraId="474EC4D5" w14:textId="7D57374D" w:rsidR="0023701C" w:rsidRPr="00F54204" w:rsidRDefault="008044E1" w:rsidP="0086669B">
      <w:pPr>
        <w:pStyle w:val="NoSpacing"/>
        <w:rPr>
          <w:sz w:val="24"/>
          <w:szCs w:val="24"/>
        </w:rPr>
      </w:pPr>
      <w:r w:rsidRPr="00F54204">
        <w:rPr>
          <w:sz w:val="24"/>
          <w:szCs w:val="24"/>
        </w:rPr>
        <w:t xml:space="preserve">What is more </w:t>
      </w:r>
      <w:r w:rsidR="004F5CFA" w:rsidRPr="00F54204">
        <w:rPr>
          <w:sz w:val="24"/>
          <w:szCs w:val="24"/>
        </w:rPr>
        <w:t xml:space="preserve">difficult to determine </w:t>
      </w:r>
      <w:r w:rsidRPr="00F54204">
        <w:rPr>
          <w:sz w:val="24"/>
          <w:szCs w:val="24"/>
        </w:rPr>
        <w:t xml:space="preserve">is </w:t>
      </w:r>
      <w:r w:rsidR="004F5CFA" w:rsidRPr="00F54204">
        <w:rPr>
          <w:sz w:val="24"/>
          <w:szCs w:val="24"/>
        </w:rPr>
        <w:t xml:space="preserve">the </w:t>
      </w:r>
      <w:r w:rsidRPr="00F54204">
        <w:rPr>
          <w:sz w:val="24"/>
          <w:szCs w:val="24"/>
        </w:rPr>
        <w:t xml:space="preserve">possible </w:t>
      </w:r>
      <w:r w:rsidR="004F5CFA" w:rsidRPr="00F54204">
        <w:rPr>
          <w:sz w:val="24"/>
          <w:szCs w:val="24"/>
        </w:rPr>
        <w:t>influence of interglacial structure on mammalian diversity and representation. MIS 11c</w:t>
      </w:r>
      <w:r w:rsidR="0023701C" w:rsidRPr="00F54204">
        <w:rPr>
          <w:sz w:val="24"/>
          <w:szCs w:val="24"/>
        </w:rPr>
        <w:t xml:space="preserve"> and MIS 7c-</w:t>
      </w:r>
      <w:proofErr w:type="gramStart"/>
      <w:r w:rsidR="0023701C" w:rsidRPr="00F54204">
        <w:rPr>
          <w:sz w:val="24"/>
          <w:szCs w:val="24"/>
        </w:rPr>
        <w:t>a</w:t>
      </w:r>
      <w:proofErr w:type="gramEnd"/>
      <w:r w:rsidR="0023701C" w:rsidRPr="00F54204">
        <w:rPr>
          <w:sz w:val="24"/>
          <w:szCs w:val="24"/>
        </w:rPr>
        <w:t xml:space="preserve"> are the most species-rich </w:t>
      </w:r>
      <w:proofErr w:type="spellStart"/>
      <w:r w:rsidR="0023701C" w:rsidRPr="00F54204">
        <w:rPr>
          <w:sz w:val="24"/>
          <w:szCs w:val="24"/>
        </w:rPr>
        <w:t>interglacials</w:t>
      </w:r>
      <w:proofErr w:type="spellEnd"/>
      <w:r w:rsidR="0023701C" w:rsidRPr="00F54204">
        <w:rPr>
          <w:sz w:val="24"/>
          <w:szCs w:val="24"/>
        </w:rPr>
        <w:t xml:space="preserve"> of the suite examined here. The former</w:t>
      </w:r>
      <w:r w:rsidR="004F5CFA" w:rsidRPr="00F54204">
        <w:rPr>
          <w:sz w:val="24"/>
          <w:szCs w:val="24"/>
        </w:rPr>
        <w:t xml:space="preserve"> is characterised by a gradual rise to the </w:t>
      </w:r>
      <w:r w:rsidRPr="00F54204">
        <w:rPr>
          <w:sz w:val="24"/>
          <w:szCs w:val="24"/>
        </w:rPr>
        <w:t>thermal</w:t>
      </w:r>
      <w:r w:rsidR="004F5CFA" w:rsidRPr="00F54204">
        <w:rPr>
          <w:sz w:val="24"/>
          <w:szCs w:val="24"/>
        </w:rPr>
        <w:t xml:space="preserve"> optimum</w:t>
      </w:r>
      <w:r w:rsidRPr="00F54204">
        <w:rPr>
          <w:sz w:val="24"/>
          <w:szCs w:val="24"/>
        </w:rPr>
        <w:t xml:space="preserve"> late in the interglacial, accompanied by a slower sea-level rise that may have </w:t>
      </w:r>
      <w:r w:rsidR="0023701C" w:rsidRPr="00F54204">
        <w:rPr>
          <w:sz w:val="24"/>
          <w:szCs w:val="24"/>
        </w:rPr>
        <w:t>extended</w:t>
      </w:r>
      <w:r w:rsidRPr="00F54204">
        <w:rPr>
          <w:sz w:val="24"/>
          <w:szCs w:val="24"/>
        </w:rPr>
        <w:t xml:space="preserve"> the length of access into Britain for terrestrial mammals before the </w:t>
      </w:r>
      <w:proofErr w:type="spellStart"/>
      <w:r w:rsidRPr="00F54204">
        <w:rPr>
          <w:sz w:val="24"/>
          <w:szCs w:val="24"/>
        </w:rPr>
        <w:t>landbridge</w:t>
      </w:r>
      <w:proofErr w:type="spellEnd"/>
      <w:r w:rsidRPr="00F54204">
        <w:rPr>
          <w:sz w:val="24"/>
          <w:szCs w:val="24"/>
        </w:rPr>
        <w:t xml:space="preserve"> became </w:t>
      </w:r>
      <w:r w:rsidR="0023701C" w:rsidRPr="00F54204">
        <w:rPr>
          <w:sz w:val="24"/>
          <w:szCs w:val="24"/>
        </w:rPr>
        <w:t>obliterated</w:t>
      </w:r>
      <w:r w:rsidRPr="00F54204">
        <w:rPr>
          <w:sz w:val="24"/>
          <w:szCs w:val="24"/>
        </w:rPr>
        <w:t>.</w:t>
      </w:r>
      <w:r w:rsidR="0023701C" w:rsidRPr="00F54204">
        <w:rPr>
          <w:sz w:val="24"/>
          <w:szCs w:val="24"/>
        </w:rPr>
        <w:t xml:space="preserve"> This in itself may have enhanced the number of species present in Britain, when compared to </w:t>
      </w:r>
      <w:proofErr w:type="spellStart"/>
      <w:r w:rsidR="0023701C" w:rsidRPr="00F54204">
        <w:rPr>
          <w:sz w:val="24"/>
          <w:szCs w:val="24"/>
        </w:rPr>
        <w:t>interglacials</w:t>
      </w:r>
      <w:proofErr w:type="spellEnd"/>
      <w:r w:rsidR="0023701C" w:rsidRPr="00F54204">
        <w:rPr>
          <w:sz w:val="24"/>
          <w:szCs w:val="24"/>
        </w:rPr>
        <w:t xml:space="preserve"> such as MIS 5e, where temperatures (and sea level) rose rapidly after the onset of climatic amelioration.</w:t>
      </w:r>
      <w:r w:rsidR="0085237F" w:rsidRPr="00F54204">
        <w:rPr>
          <w:sz w:val="24"/>
          <w:szCs w:val="24"/>
        </w:rPr>
        <w:t xml:space="preserve"> However, as mentioned above, it cannot currently be determined whether MIS 7c-a displayed the same characteristics.  With reference to MIS 11c, the exceptionally long duration of the interglacial may have played a </w:t>
      </w:r>
      <w:r w:rsidR="00A27D25" w:rsidRPr="00F54204">
        <w:rPr>
          <w:sz w:val="24"/>
          <w:szCs w:val="24"/>
        </w:rPr>
        <w:t xml:space="preserve">defining </w:t>
      </w:r>
      <w:r w:rsidR="0085237F" w:rsidRPr="00F54204">
        <w:rPr>
          <w:sz w:val="24"/>
          <w:szCs w:val="24"/>
        </w:rPr>
        <w:t>role in</w:t>
      </w:r>
      <w:r w:rsidR="00DD65D4" w:rsidRPr="00F54204">
        <w:rPr>
          <w:sz w:val="24"/>
          <w:szCs w:val="24"/>
        </w:rPr>
        <w:t xml:space="preserve"> the degree of faunal community evolution apparent, with an early interglacial woodland-dominated mammalian assemblage being succeeded by an open grassland-dominated assemblage late in the interglacial (Schreve, 2001b). Since MIS 11 has been put forward the most appropriate analogue for the Holocene (MIS 1) (EPICA community members, 2004; Tzedakis, 2010)</w:t>
      </w:r>
      <w:r w:rsidR="00A27D25" w:rsidRPr="00F54204">
        <w:rPr>
          <w:sz w:val="24"/>
          <w:szCs w:val="24"/>
        </w:rPr>
        <w:t xml:space="preserve">, although not without controversy (summarised in Candy </w:t>
      </w:r>
      <w:r w:rsidR="00A27D25" w:rsidRPr="00F54204">
        <w:rPr>
          <w:i/>
          <w:sz w:val="24"/>
          <w:szCs w:val="24"/>
        </w:rPr>
        <w:t>et al</w:t>
      </w:r>
      <w:r w:rsidR="00A27D25" w:rsidRPr="00F54204">
        <w:rPr>
          <w:sz w:val="24"/>
          <w:szCs w:val="24"/>
        </w:rPr>
        <w:t>., 2014), the natural mammalian succession in the Holocene in Britain might have been expected to follow a similar pattern of development, were it not for the impacts of humans.</w:t>
      </w:r>
      <w:r w:rsidR="00DD65D4" w:rsidRPr="00F54204">
        <w:rPr>
          <w:sz w:val="24"/>
          <w:szCs w:val="24"/>
        </w:rPr>
        <w:t xml:space="preserve">  </w:t>
      </w:r>
      <w:r w:rsidR="0085237F" w:rsidRPr="00F54204">
        <w:rPr>
          <w:sz w:val="24"/>
          <w:szCs w:val="24"/>
        </w:rPr>
        <w:t xml:space="preserve">  </w:t>
      </w:r>
    </w:p>
    <w:p w14:paraId="6C86E29B" w14:textId="7748176D" w:rsidR="004F5CFA" w:rsidRPr="00F54204" w:rsidRDefault="008044E1" w:rsidP="0086669B">
      <w:pPr>
        <w:pStyle w:val="NoSpacing"/>
        <w:rPr>
          <w:sz w:val="24"/>
          <w:szCs w:val="24"/>
        </w:rPr>
      </w:pPr>
      <w:r w:rsidRPr="00F54204">
        <w:rPr>
          <w:sz w:val="24"/>
          <w:szCs w:val="24"/>
        </w:rPr>
        <w:t xml:space="preserve">  </w:t>
      </w:r>
      <w:r w:rsidR="004F5CFA" w:rsidRPr="00F54204">
        <w:rPr>
          <w:sz w:val="24"/>
          <w:szCs w:val="24"/>
        </w:rPr>
        <w:t xml:space="preserve"> </w:t>
      </w:r>
    </w:p>
    <w:p w14:paraId="4AB513FD" w14:textId="0F09E333" w:rsidR="00A6140A" w:rsidRPr="00F54204" w:rsidRDefault="00A27D25" w:rsidP="0086669B">
      <w:pPr>
        <w:pStyle w:val="NoSpacing"/>
        <w:rPr>
          <w:b/>
          <w:sz w:val="24"/>
          <w:szCs w:val="24"/>
        </w:rPr>
      </w:pPr>
      <w:r w:rsidRPr="00F54204">
        <w:rPr>
          <w:b/>
          <w:sz w:val="24"/>
          <w:szCs w:val="24"/>
        </w:rPr>
        <w:t xml:space="preserve">6. </w:t>
      </w:r>
      <w:r w:rsidR="00A6140A" w:rsidRPr="00F54204">
        <w:rPr>
          <w:b/>
          <w:sz w:val="24"/>
          <w:szCs w:val="24"/>
        </w:rPr>
        <w:t>Conclusions</w:t>
      </w:r>
    </w:p>
    <w:p w14:paraId="4C149162" w14:textId="77777777" w:rsidR="0086669B" w:rsidRPr="00F54204" w:rsidRDefault="0086669B" w:rsidP="001051FC">
      <w:pPr>
        <w:pStyle w:val="NoSpacing"/>
        <w:rPr>
          <w:b/>
          <w:sz w:val="24"/>
          <w:szCs w:val="24"/>
        </w:rPr>
      </w:pPr>
    </w:p>
    <w:p w14:paraId="1F84D7CD" w14:textId="3AB9661A" w:rsidR="0023513C" w:rsidRDefault="00014B9A" w:rsidP="0023513C">
      <w:pPr>
        <w:pStyle w:val="NoSpacing"/>
        <w:rPr>
          <w:sz w:val="24"/>
          <w:szCs w:val="24"/>
        </w:rPr>
      </w:pPr>
      <w:r w:rsidRPr="00F54204">
        <w:rPr>
          <w:sz w:val="24"/>
          <w:szCs w:val="24"/>
        </w:rPr>
        <w:t xml:space="preserve">The study of Quaternary </w:t>
      </w:r>
      <w:proofErr w:type="spellStart"/>
      <w:r w:rsidRPr="00F54204">
        <w:rPr>
          <w:sz w:val="24"/>
          <w:szCs w:val="24"/>
        </w:rPr>
        <w:t>interglacials</w:t>
      </w:r>
      <w:proofErr w:type="spellEnd"/>
      <w:r w:rsidRPr="00F54204">
        <w:rPr>
          <w:sz w:val="24"/>
          <w:szCs w:val="24"/>
        </w:rPr>
        <w:t xml:space="preserve"> provides a window on some of the principal factors governing mammalian species community structure and turnover in the past. Examination of the fossil record from </w:t>
      </w:r>
      <w:r w:rsidR="00A27D25" w:rsidRPr="00F54204">
        <w:rPr>
          <w:sz w:val="24"/>
          <w:szCs w:val="24"/>
        </w:rPr>
        <w:t>Britain</w:t>
      </w:r>
      <w:r w:rsidRPr="00F54204">
        <w:rPr>
          <w:sz w:val="24"/>
          <w:szCs w:val="24"/>
        </w:rPr>
        <w:t>, which p</w:t>
      </w:r>
      <w:r w:rsidR="00A27D25" w:rsidRPr="00F54204">
        <w:rPr>
          <w:sz w:val="24"/>
          <w:szCs w:val="24"/>
        </w:rPr>
        <w:t xml:space="preserve">reserves one of the best </w:t>
      </w:r>
      <w:r w:rsidRPr="00F54204">
        <w:rPr>
          <w:sz w:val="24"/>
          <w:szCs w:val="24"/>
        </w:rPr>
        <w:t>archives</w:t>
      </w:r>
      <w:r w:rsidR="00A27D25" w:rsidRPr="00F54204">
        <w:rPr>
          <w:sz w:val="24"/>
          <w:szCs w:val="24"/>
        </w:rPr>
        <w:t xml:space="preserve"> of late Middle and Late Pleistocene mammalian faunal succession in the world</w:t>
      </w:r>
      <w:r w:rsidRPr="00F54204">
        <w:rPr>
          <w:sz w:val="24"/>
          <w:szCs w:val="24"/>
        </w:rPr>
        <w:t>, reveals that individual characteristics such as interglacial intensity, duration and structure</w:t>
      </w:r>
      <w:r w:rsidR="00631731" w:rsidRPr="00F54204">
        <w:rPr>
          <w:sz w:val="24"/>
          <w:szCs w:val="24"/>
        </w:rPr>
        <w:t xml:space="preserve"> and changing biogeographical barriers</w:t>
      </w:r>
      <w:r w:rsidRPr="00F54204">
        <w:rPr>
          <w:sz w:val="24"/>
          <w:szCs w:val="24"/>
        </w:rPr>
        <w:t xml:space="preserve"> had varying </w:t>
      </w:r>
      <w:r w:rsidR="0023513C" w:rsidRPr="00F54204">
        <w:rPr>
          <w:sz w:val="24"/>
          <w:szCs w:val="24"/>
        </w:rPr>
        <w:t xml:space="preserve">predictable </w:t>
      </w:r>
      <w:r w:rsidRPr="00F54204">
        <w:rPr>
          <w:sz w:val="24"/>
          <w:szCs w:val="24"/>
        </w:rPr>
        <w:t>impacts on species diversity</w:t>
      </w:r>
      <w:r w:rsidR="00A27D25" w:rsidRPr="00F54204">
        <w:rPr>
          <w:sz w:val="24"/>
          <w:szCs w:val="24"/>
        </w:rPr>
        <w:t>.</w:t>
      </w:r>
      <w:r w:rsidR="00631731" w:rsidRPr="00F54204">
        <w:rPr>
          <w:sz w:val="24"/>
          <w:szCs w:val="24"/>
        </w:rPr>
        <w:t xml:space="preserve">  British </w:t>
      </w:r>
      <w:proofErr w:type="spellStart"/>
      <w:r w:rsidR="00631731" w:rsidRPr="00F54204">
        <w:rPr>
          <w:sz w:val="24"/>
          <w:szCs w:val="24"/>
        </w:rPr>
        <w:t>interglacials</w:t>
      </w:r>
      <w:proofErr w:type="spellEnd"/>
      <w:r w:rsidR="00631731" w:rsidRPr="00F54204">
        <w:rPr>
          <w:sz w:val="24"/>
          <w:szCs w:val="24"/>
        </w:rPr>
        <w:t xml:space="preserve"> are underpinned by a core group of taxa common to all periods, including </w:t>
      </w:r>
      <w:r w:rsidR="00631731" w:rsidRPr="00F54204">
        <w:rPr>
          <w:i/>
          <w:sz w:val="24"/>
          <w:szCs w:val="24"/>
        </w:rPr>
        <w:t xml:space="preserve">C. </w:t>
      </w:r>
      <w:proofErr w:type="spellStart"/>
      <w:r w:rsidR="00631731" w:rsidRPr="00F54204">
        <w:rPr>
          <w:i/>
          <w:sz w:val="24"/>
          <w:szCs w:val="24"/>
        </w:rPr>
        <w:t>fiber</w:t>
      </w:r>
      <w:proofErr w:type="spellEnd"/>
      <w:r w:rsidR="00631731" w:rsidRPr="00F54204">
        <w:rPr>
          <w:sz w:val="24"/>
          <w:szCs w:val="24"/>
        </w:rPr>
        <w:t>,</w:t>
      </w:r>
      <w:r w:rsidR="00631731" w:rsidRPr="00F54204">
        <w:rPr>
          <w:i/>
          <w:sz w:val="24"/>
          <w:szCs w:val="24"/>
        </w:rPr>
        <w:t xml:space="preserve"> S. </w:t>
      </w:r>
      <w:proofErr w:type="spellStart"/>
      <w:r w:rsidR="00631731" w:rsidRPr="00F54204">
        <w:rPr>
          <w:i/>
          <w:sz w:val="24"/>
          <w:szCs w:val="24"/>
        </w:rPr>
        <w:t>araneus</w:t>
      </w:r>
      <w:proofErr w:type="spellEnd"/>
      <w:r w:rsidR="00631731" w:rsidRPr="00F54204">
        <w:rPr>
          <w:sz w:val="24"/>
          <w:szCs w:val="24"/>
        </w:rPr>
        <w:t xml:space="preserve">, </w:t>
      </w:r>
      <w:r w:rsidR="00631731" w:rsidRPr="00F54204">
        <w:rPr>
          <w:i/>
          <w:sz w:val="24"/>
          <w:szCs w:val="24"/>
        </w:rPr>
        <w:t xml:space="preserve">M. </w:t>
      </w:r>
      <w:proofErr w:type="spellStart"/>
      <w:r w:rsidR="00631731" w:rsidRPr="00F54204">
        <w:rPr>
          <w:i/>
          <w:sz w:val="24"/>
          <w:szCs w:val="24"/>
        </w:rPr>
        <w:t>glareolus</w:t>
      </w:r>
      <w:proofErr w:type="spellEnd"/>
      <w:r w:rsidR="00631731" w:rsidRPr="00F54204">
        <w:rPr>
          <w:sz w:val="24"/>
          <w:szCs w:val="24"/>
        </w:rPr>
        <w:t xml:space="preserve">, </w:t>
      </w:r>
      <w:r w:rsidR="00631731" w:rsidRPr="00F54204">
        <w:rPr>
          <w:i/>
          <w:sz w:val="24"/>
          <w:szCs w:val="24"/>
        </w:rPr>
        <w:t xml:space="preserve">M. </w:t>
      </w:r>
      <w:proofErr w:type="spellStart"/>
      <w:r w:rsidR="00631731" w:rsidRPr="00F54204">
        <w:rPr>
          <w:i/>
          <w:sz w:val="24"/>
          <w:szCs w:val="24"/>
        </w:rPr>
        <w:t>agrestis</w:t>
      </w:r>
      <w:proofErr w:type="spellEnd"/>
      <w:r w:rsidR="00631731" w:rsidRPr="00F54204">
        <w:rPr>
          <w:sz w:val="24"/>
          <w:szCs w:val="24"/>
        </w:rPr>
        <w:t xml:space="preserve">, </w:t>
      </w:r>
      <w:r w:rsidR="00631731" w:rsidRPr="00F54204">
        <w:rPr>
          <w:i/>
          <w:sz w:val="24"/>
          <w:szCs w:val="24"/>
        </w:rPr>
        <w:t xml:space="preserve">A. </w:t>
      </w:r>
      <w:proofErr w:type="spellStart"/>
      <w:r w:rsidR="00631731" w:rsidRPr="00F54204">
        <w:rPr>
          <w:i/>
          <w:sz w:val="24"/>
          <w:szCs w:val="24"/>
        </w:rPr>
        <w:t>sylvaticus</w:t>
      </w:r>
      <w:proofErr w:type="spellEnd"/>
      <w:r w:rsidR="00631731" w:rsidRPr="00F54204">
        <w:rPr>
          <w:i/>
          <w:sz w:val="24"/>
          <w:szCs w:val="24"/>
        </w:rPr>
        <w:t>, C. lupus</w:t>
      </w:r>
      <w:r w:rsidR="00631731" w:rsidRPr="00F54204">
        <w:rPr>
          <w:sz w:val="24"/>
          <w:szCs w:val="24"/>
        </w:rPr>
        <w:t xml:space="preserve">, </w:t>
      </w:r>
      <w:r w:rsidR="00631731" w:rsidRPr="00F54204">
        <w:rPr>
          <w:i/>
          <w:sz w:val="24"/>
          <w:szCs w:val="24"/>
        </w:rPr>
        <w:t xml:space="preserve">S. </w:t>
      </w:r>
      <w:proofErr w:type="spellStart"/>
      <w:r w:rsidR="00631731" w:rsidRPr="00F54204">
        <w:rPr>
          <w:i/>
          <w:sz w:val="24"/>
          <w:szCs w:val="24"/>
        </w:rPr>
        <w:t>scrofa</w:t>
      </w:r>
      <w:proofErr w:type="spellEnd"/>
      <w:r w:rsidR="00631731" w:rsidRPr="00F54204">
        <w:rPr>
          <w:sz w:val="24"/>
          <w:szCs w:val="24"/>
        </w:rPr>
        <w:t xml:space="preserve">, </w:t>
      </w:r>
      <w:r w:rsidR="00631731" w:rsidRPr="00F54204">
        <w:rPr>
          <w:i/>
          <w:sz w:val="24"/>
          <w:szCs w:val="24"/>
        </w:rPr>
        <w:t xml:space="preserve">C. </w:t>
      </w:r>
      <w:proofErr w:type="spellStart"/>
      <w:r w:rsidR="00631731" w:rsidRPr="00F54204">
        <w:rPr>
          <w:i/>
          <w:sz w:val="24"/>
          <w:szCs w:val="24"/>
        </w:rPr>
        <w:t>elaphus</w:t>
      </w:r>
      <w:proofErr w:type="spellEnd"/>
      <w:r w:rsidR="00631731" w:rsidRPr="00F54204">
        <w:rPr>
          <w:sz w:val="24"/>
          <w:szCs w:val="24"/>
        </w:rPr>
        <w:t xml:space="preserve"> and </w:t>
      </w:r>
      <w:r w:rsidR="00631731" w:rsidRPr="00F54204">
        <w:rPr>
          <w:i/>
          <w:sz w:val="24"/>
          <w:szCs w:val="24"/>
        </w:rPr>
        <w:t xml:space="preserve">B. </w:t>
      </w:r>
      <w:proofErr w:type="spellStart"/>
      <w:r w:rsidR="00631731" w:rsidRPr="00F54204">
        <w:rPr>
          <w:i/>
          <w:sz w:val="24"/>
          <w:szCs w:val="24"/>
        </w:rPr>
        <w:t>primigenius</w:t>
      </w:r>
      <w:proofErr w:type="spellEnd"/>
      <w:r w:rsidR="00631731" w:rsidRPr="00F54204">
        <w:rPr>
          <w:sz w:val="24"/>
          <w:szCs w:val="24"/>
        </w:rPr>
        <w:t xml:space="preserve">, demonstrating the particular resilience of these taxa to Quaternary climatic oscillations. </w:t>
      </w:r>
      <w:proofErr w:type="spellStart"/>
      <w:r w:rsidR="00631731" w:rsidRPr="00F54204">
        <w:rPr>
          <w:sz w:val="24"/>
          <w:szCs w:val="24"/>
        </w:rPr>
        <w:t>Interglacials</w:t>
      </w:r>
      <w:proofErr w:type="spellEnd"/>
      <w:r w:rsidR="00631731" w:rsidRPr="00F54204">
        <w:rPr>
          <w:sz w:val="24"/>
          <w:szCs w:val="24"/>
        </w:rPr>
        <w:t xml:space="preserve"> prior to MIS 1 highlight the consistent presence of </w:t>
      </w:r>
      <w:r w:rsidR="00631731" w:rsidRPr="00F54204">
        <w:rPr>
          <w:i/>
          <w:sz w:val="24"/>
          <w:szCs w:val="24"/>
        </w:rPr>
        <w:t xml:space="preserve">M. </w:t>
      </w:r>
      <w:proofErr w:type="spellStart"/>
      <w:r w:rsidR="00631731" w:rsidRPr="00F54204">
        <w:rPr>
          <w:i/>
          <w:sz w:val="24"/>
          <w:szCs w:val="24"/>
        </w:rPr>
        <w:t>oeconomus</w:t>
      </w:r>
      <w:proofErr w:type="spellEnd"/>
      <w:r w:rsidR="00631731" w:rsidRPr="00F54204">
        <w:rPr>
          <w:sz w:val="24"/>
          <w:szCs w:val="24"/>
        </w:rPr>
        <w:t xml:space="preserve">, </w:t>
      </w:r>
      <w:r w:rsidR="00631731" w:rsidRPr="00F54204">
        <w:rPr>
          <w:i/>
          <w:sz w:val="24"/>
          <w:szCs w:val="24"/>
        </w:rPr>
        <w:t xml:space="preserve">P. </w:t>
      </w:r>
      <w:proofErr w:type="spellStart"/>
      <w:r w:rsidR="00631731" w:rsidRPr="00F54204">
        <w:rPr>
          <w:i/>
          <w:sz w:val="24"/>
          <w:szCs w:val="24"/>
        </w:rPr>
        <w:t>antiquus</w:t>
      </w:r>
      <w:proofErr w:type="spellEnd"/>
      <w:r w:rsidR="00631731" w:rsidRPr="00F54204">
        <w:rPr>
          <w:sz w:val="24"/>
          <w:szCs w:val="24"/>
        </w:rPr>
        <w:t xml:space="preserve">, </w:t>
      </w:r>
      <w:r w:rsidR="00631731" w:rsidRPr="00F54204">
        <w:rPr>
          <w:i/>
          <w:sz w:val="24"/>
          <w:szCs w:val="24"/>
        </w:rPr>
        <w:t xml:space="preserve">S. </w:t>
      </w:r>
      <w:proofErr w:type="spellStart"/>
      <w:r w:rsidR="00631731" w:rsidRPr="00F54204">
        <w:rPr>
          <w:i/>
          <w:sz w:val="24"/>
          <w:szCs w:val="24"/>
        </w:rPr>
        <w:t>hemitoechus</w:t>
      </w:r>
      <w:proofErr w:type="spellEnd"/>
      <w:r w:rsidR="00631731" w:rsidRPr="00F54204">
        <w:rPr>
          <w:sz w:val="24"/>
          <w:szCs w:val="24"/>
        </w:rPr>
        <w:t xml:space="preserve">, </w:t>
      </w:r>
      <w:r w:rsidR="00631731" w:rsidRPr="00F54204">
        <w:rPr>
          <w:i/>
          <w:sz w:val="24"/>
          <w:szCs w:val="24"/>
        </w:rPr>
        <w:t xml:space="preserve">M. </w:t>
      </w:r>
      <w:proofErr w:type="spellStart"/>
      <w:r w:rsidR="00631731" w:rsidRPr="00F54204">
        <w:rPr>
          <w:i/>
          <w:sz w:val="24"/>
          <w:szCs w:val="24"/>
        </w:rPr>
        <w:t>giganteus</w:t>
      </w:r>
      <w:proofErr w:type="spellEnd"/>
      <w:r w:rsidR="00631731" w:rsidRPr="00F54204">
        <w:rPr>
          <w:sz w:val="24"/>
          <w:szCs w:val="24"/>
        </w:rPr>
        <w:t xml:space="preserve"> and </w:t>
      </w:r>
      <w:r w:rsidR="00631731" w:rsidRPr="00F54204">
        <w:rPr>
          <w:i/>
          <w:sz w:val="24"/>
          <w:szCs w:val="24"/>
        </w:rPr>
        <w:t xml:space="preserve">B. </w:t>
      </w:r>
      <w:proofErr w:type="spellStart"/>
      <w:r w:rsidR="00631731" w:rsidRPr="00F54204">
        <w:rPr>
          <w:i/>
          <w:sz w:val="24"/>
          <w:szCs w:val="24"/>
        </w:rPr>
        <w:t>priscus</w:t>
      </w:r>
      <w:proofErr w:type="spellEnd"/>
      <w:r w:rsidR="0023513C" w:rsidRPr="00F54204">
        <w:rPr>
          <w:i/>
          <w:sz w:val="24"/>
          <w:szCs w:val="24"/>
        </w:rPr>
        <w:t xml:space="preserve"> </w:t>
      </w:r>
      <w:r w:rsidR="0023513C" w:rsidRPr="00F54204">
        <w:rPr>
          <w:sz w:val="24"/>
          <w:szCs w:val="24"/>
        </w:rPr>
        <w:t>as regular components of the British interglacial scene</w:t>
      </w:r>
      <w:r w:rsidR="00631731" w:rsidRPr="00F54204">
        <w:rPr>
          <w:sz w:val="24"/>
          <w:szCs w:val="24"/>
        </w:rPr>
        <w:t xml:space="preserve">. </w:t>
      </w:r>
    </w:p>
    <w:p w14:paraId="758EB3F5" w14:textId="77777777" w:rsidR="00F54204" w:rsidRPr="00F54204" w:rsidRDefault="00F54204" w:rsidP="0023513C">
      <w:pPr>
        <w:pStyle w:val="NoSpacing"/>
        <w:rPr>
          <w:sz w:val="24"/>
          <w:szCs w:val="24"/>
        </w:rPr>
      </w:pPr>
    </w:p>
    <w:p w14:paraId="75DBAA69" w14:textId="7EDD522B" w:rsidR="004F591A" w:rsidRDefault="00014B9A" w:rsidP="004F591A">
      <w:pPr>
        <w:pStyle w:val="NoSpacing"/>
        <w:rPr>
          <w:sz w:val="24"/>
          <w:szCs w:val="24"/>
        </w:rPr>
      </w:pPr>
      <w:r w:rsidRPr="00F54204">
        <w:rPr>
          <w:sz w:val="24"/>
          <w:szCs w:val="24"/>
        </w:rPr>
        <w:t xml:space="preserve">While interglacial </w:t>
      </w:r>
      <w:r w:rsidR="0023513C" w:rsidRPr="00F54204">
        <w:rPr>
          <w:sz w:val="24"/>
          <w:szCs w:val="24"/>
        </w:rPr>
        <w:t>duration and structure</w:t>
      </w:r>
      <w:r w:rsidRPr="00F54204">
        <w:rPr>
          <w:sz w:val="24"/>
          <w:szCs w:val="24"/>
        </w:rPr>
        <w:t xml:space="preserve"> may have played an important role in allowing the natural succession of mammalian communities </w:t>
      </w:r>
      <w:r w:rsidR="0023513C" w:rsidRPr="00F54204">
        <w:rPr>
          <w:sz w:val="24"/>
          <w:szCs w:val="24"/>
        </w:rPr>
        <w:t xml:space="preserve">throughout the course of an interglacial </w:t>
      </w:r>
      <w:r w:rsidRPr="00F54204">
        <w:rPr>
          <w:sz w:val="24"/>
          <w:szCs w:val="24"/>
        </w:rPr>
        <w:t xml:space="preserve">to be revealed (for example the transition from woodland-dominated to grassland-dominated faunas </w:t>
      </w:r>
      <w:r w:rsidR="0023513C" w:rsidRPr="00F54204">
        <w:rPr>
          <w:sz w:val="24"/>
          <w:szCs w:val="24"/>
        </w:rPr>
        <w:t xml:space="preserve">seen </w:t>
      </w:r>
      <w:r w:rsidRPr="00F54204">
        <w:rPr>
          <w:sz w:val="24"/>
          <w:szCs w:val="24"/>
        </w:rPr>
        <w:t xml:space="preserve">in </w:t>
      </w:r>
      <w:r w:rsidR="0023513C" w:rsidRPr="00F54204">
        <w:rPr>
          <w:sz w:val="24"/>
          <w:szCs w:val="24"/>
        </w:rPr>
        <w:t xml:space="preserve">the long interglacial of </w:t>
      </w:r>
      <w:r w:rsidRPr="00F54204">
        <w:rPr>
          <w:sz w:val="24"/>
          <w:szCs w:val="24"/>
        </w:rPr>
        <w:t>MIS 11c), this is not the prime factor in governing species representation in Britain.</w:t>
      </w:r>
      <w:r w:rsidR="00631731" w:rsidRPr="00F54204">
        <w:rPr>
          <w:sz w:val="24"/>
          <w:szCs w:val="24"/>
        </w:rPr>
        <w:t xml:space="preserve"> </w:t>
      </w:r>
      <w:r w:rsidR="0023513C" w:rsidRPr="00F54204">
        <w:rPr>
          <w:sz w:val="24"/>
          <w:szCs w:val="24"/>
        </w:rPr>
        <w:t xml:space="preserve">Similarly, </w:t>
      </w:r>
      <w:proofErr w:type="spellStart"/>
      <w:r w:rsidR="0023513C" w:rsidRPr="00F54204">
        <w:rPr>
          <w:sz w:val="24"/>
          <w:szCs w:val="24"/>
        </w:rPr>
        <w:t>i</w:t>
      </w:r>
      <w:r w:rsidR="00631731" w:rsidRPr="00F54204">
        <w:rPr>
          <w:sz w:val="24"/>
          <w:szCs w:val="24"/>
        </w:rPr>
        <w:t>nterglacials</w:t>
      </w:r>
      <w:proofErr w:type="spellEnd"/>
      <w:r w:rsidR="00631731" w:rsidRPr="00F54204">
        <w:rPr>
          <w:sz w:val="24"/>
          <w:szCs w:val="24"/>
        </w:rPr>
        <w:t xml:space="preserve"> characterised by enhanced summer warmth compared to the present day (MIS 5e, MIS 9e) and dense deciduous-mixed woodland produce very </w:t>
      </w:r>
      <w:r w:rsidR="0023513C" w:rsidRPr="00F54204">
        <w:rPr>
          <w:sz w:val="24"/>
          <w:szCs w:val="24"/>
        </w:rPr>
        <w:t>comparable</w:t>
      </w:r>
      <w:r w:rsidR="00631731" w:rsidRPr="00F54204">
        <w:rPr>
          <w:sz w:val="24"/>
          <w:szCs w:val="24"/>
        </w:rPr>
        <w:t xml:space="preserve"> suites of mammals but are not the highest in species numbers.</w:t>
      </w:r>
      <w:r w:rsidR="0023513C" w:rsidRPr="00F54204">
        <w:rPr>
          <w:sz w:val="24"/>
          <w:szCs w:val="24"/>
        </w:rPr>
        <w:t xml:space="preserve"> Instead, the highest species diversity is found in relatively cool </w:t>
      </w:r>
      <w:proofErr w:type="spellStart"/>
      <w:r w:rsidR="0023513C" w:rsidRPr="00F54204">
        <w:rPr>
          <w:sz w:val="24"/>
          <w:szCs w:val="24"/>
        </w:rPr>
        <w:t>interglacials</w:t>
      </w:r>
      <w:proofErr w:type="spellEnd"/>
      <w:r w:rsidR="0023513C" w:rsidRPr="00F54204">
        <w:rPr>
          <w:sz w:val="24"/>
          <w:szCs w:val="24"/>
        </w:rPr>
        <w:t xml:space="preserve"> such as MIS 7c-a, characterised by high insolation variability and in association with predominantly dry, open grassland habitats. This </w:t>
      </w:r>
      <w:r w:rsidR="006935E9" w:rsidRPr="00F54204">
        <w:rPr>
          <w:sz w:val="24"/>
          <w:szCs w:val="24"/>
        </w:rPr>
        <w:t>highlights</w:t>
      </w:r>
      <w:r w:rsidR="0023513C" w:rsidRPr="00F54204">
        <w:rPr>
          <w:sz w:val="24"/>
          <w:szCs w:val="24"/>
        </w:rPr>
        <w:t xml:space="preserve"> the fact that the disappearance of the permanent </w:t>
      </w:r>
      <w:proofErr w:type="spellStart"/>
      <w:r w:rsidR="0023513C" w:rsidRPr="00F54204">
        <w:rPr>
          <w:sz w:val="24"/>
          <w:szCs w:val="24"/>
        </w:rPr>
        <w:t>landbridge</w:t>
      </w:r>
      <w:proofErr w:type="spellEnd"/>
      <w:r w:rsidR="0023513C" w:rsidRPr="00F54204">
        <w:rPr>
          <w:sz w:val="24"/>
          <w:szCs w:val="24"/>
        </w:rPr>
        <w:t xml:space="preserve"> to the European continent during MIS 12 did not cause a significant decline in numbers of taxa reaching Britain</w:t>
      </w:r>
      <w:r w:rsidR="00BD24E9">
        <w:rPr>
          <w:sz w:val="24"/>
          <w:szCs w:val="24"/>
        </w:rPr>
        <w:t xml:space="preserve"> in subsequent </w:t>
      </w:r>
      <w:proofErr w:type="spellStart"/>
      <w:r w:rsidR="00BD24E9">
        <w:rPr>
          <w:sz w:val="24"/>
          <w:szCs w:val="24"/>
        </w:rPr>
        <w:t>interglacials</w:t>
      </w:r>
      <w:proofErr w:type="spellEnd"/>
      <w:r w:rsidR="00BD24E9">
        <w:rPr>
          <w:sz w:val="24"/>
          <w:szCs w:val="24"/>
        </w:rPr>
        <w:t>. This u</w:t>
      </w:r>
      <w:r w:rsidR="006935E9" w:rsidRPr="00F54204">
        <w:rPr>
          <w:sz w:val="24"/>
          <w:szCs w:val="24"/>
        </w:rPr>
        <w:t>nderlin</w:t>
      </w:r>
      <w:r w:rsidR="00BD24E9">
        <w:rPr>
          <w:sz w:val="24"/>
          <w:szCs w:val="24"/>
        </w:rPr>
        <w:t>es</w:t>
      </w:r>
      <w:r w:rsidR="006935E9" w:rsidRPr="00F54204">
        <w:rPr>
          <w:sz w:val="24"/>
          <w:szCs w:val="24"/>
        </w:rPr>
        <w:t xml:space="preserve"> the exceptional ability of mammals to disperse rapidly into Britain from </w:t>
      </w:r>
      <w:proofErr w:type="spellStart"/>
      <w:r w:rsidR="006935E9" w:rsidRPr="00F54204">
        <w:rPr>
          <w:sz w:val="24"/>
          <w:szCs w:val="24"/>
        </w:rPr>
        <w:t>refugia</w:t>
      </w:r>
      <w:proofErr w:type="spellEnd"/>
      <w:r w:rsidR="006935E9" w:rsidRPr="00F54204">
        <w:rPr>
          <w:sz w:val="24"/>
          <w:szCs w:val="24"/>
        </w:rPr>
        <w:t xml:space="preserve"> during periods of climatic amelioration. </w:t>
      </w:r>
      <w:r w:rsidR="0023513C" w:rsidRPr="00F54204">
        <w:rPr>
          <w:sz w:val="24"/>
          <w:szCs w:val="24"/>
        </w:rPr>
        <w:t xml:space="preserve">  </w:t>
      </w:r>
      <w:r w:rsidRPr="00F54204">
        <w:rPr>
          <w:sz w:val="24"/>
          <w:szCs w:val="24"/>
        </w:rPr>
        <w:t xml:space="preserve">  </w:t>
      </w:r>
    </w:p>
    <w:p w14:paraId="0BA64724" w14:textId="0503EBF3" w:rsidR="00BD24E9" w:rsidRDefault="00BD24E9" w:rsidP="004F591A">
      <w:pPr>
        <w:pStyle w:val="NoSpacing"/>
        <w:rPr>
          <w:sz w:val="24"/>
          <w:szCs w:val="24"/>
        </w:rPr>
      </w:pPr>
      <w:bookmarkStart w:id="4" w:name="_Hlk11971033"/>
    </w:p>
    <w:p w14:paraId="15EB20FA" w14:textId="7233BEF0" w:rsidR="00CF7417" w:rsidRDefault="00327C22" w:rsidP="004F591A">
      <w:pPr>
        <w:pStyle w:val="NoSpacing"/>
        <w:rPr>
          <w:sz w:val="24"/>
          <w:szCs w:val="24"/>
        </w:rPr>
      </w:pPr>
      <w:bookmarkStart w:id="5" w:name="_Hlk11970257"/>
      <w:r>
        <w:rPr>
          <w:sz w:val="24"/>
          <w:szCs w:val="24"/>
        </w:rPr>
        <w:t>What of</w:t>
      </w:r>
      <w:r w:rsidR="00BD24E9">
        <w:rPr>
          <w:sz w:val="24"/>
          <w:szCs w:val="24"/>
        </w:rPr>
        <w:t xml:space="preserve"> mammalian res</w:t>
      </w:r>
      <w:r w:rsidR="0003609C">
        <w:rPr>
          <w:sz w:val="24"/>
          <w:szCs w:val="24"/>
        </w:rPr>
        <w:t xml:space="preserve">ponses to </w:t>
      </w:r>
      <w:r>
        <w:rPr>
          <w:sz w:val="24"/>
          <w:szCs w:val="24"/>
        </w:rPr>
        <w:t xml:space="preserve">climatic and environmental changes over </w:t>
      </w:r>
      <w:r w:rsidR="00BD24E9">
        <w:rPr>
          <w:sz w:val="24"/>
          <w:szCs w:val="24"/>
        </w:rPr>
        <w:t>the remainder of the Holocene</w:t>
      </w:r>
      <w:r w:rsidR="0003609C">
        <w:rPr>
          <w:sz w:val="24"/>
          <w:szCs w:val="24"/>
        </w:rPr>
        <w:t xml:space="preserve"> in Britain</w:t>
      </w:r>
      <w:r>
        <w:rPr>
          <w:sz w:val="24"/>
          <w:szCs w:val="24"/>
        </w:rPr>
        <w:t xml:space="preserve"> </w:t>
      </w:r>
      <w:r w:rsidR="0003609C">
        <w:rPr>
          <w:sz w:val="24"/>
          <w:szCs w:val="24"/>
        </w:rPr>
        <w:t>and more widely in northern Europ</w:t>
      </w:r>
      <w:r>
        <w:rPr>
          <w:sz w:val="24"/>
          <w:szCs w:val="24"/>
        </w:rPr>
        <w:t xml:space="preserve">e? </w:t>
      </w:r>
      <w:r w:rsidR="00794308">
        <w:rPr>
          <w:sz w:val="24"/>
          <w:szCs w:val="24"/>
        </w:rPr>
        <w:t xml:space="preserve">As can be observed from </w:t>
      </w:r>
      <w:r w:rsidR="00D60141">
        <w:rPr>
          <w:sz w:val="24"/>
          <w:szCs w:val="24"/>
        </w:rPr>
        <w:t xml:space="preserve">the level of faunal change seen in </w:t>
      </w:r>
      <w:r w:rsidR="00794308">
        <w:rPr>
          <w:sz w:val="24"/>
          <w:szCs w:val="24"/>
        </w:rPr>
        <w:t>Table 1, species have responded</w:t>
      </w:r>
      <w:r w:rsidR="00D60141">
        <w:rPr>
          <w:sz w:val="24"/>
          <w:szCs w:val="24"/>
        </w:rPr>
        <w:t xml:space="preserve"> to past changes</w:t>
      </w:r>
      <w:r w:rsidR="00794308">
        <w:rPr>
          <w:sz w:val="24"/>
          <w:szCs w:val="24"/>
        </w:rPr>
        <w:t xml:space="preserve"> on an individualistic basis, rather than as communities, although </w:t>
      </w:r>
      <w:r w:rsidR="00D60141">
        <w:rPr>
          <w:sz w:val="24"/>
          <w:szCs w:val="24"/>
        </w:rPr>
        <w:t xml:space="preserve">replication of certain </w:t>
      </w:r>
      <w:r w:rsidR="00794308">
        <w:rPr>
          <w:sz w:val="24"/>
          <w:szCs w:val="24"/>
        </w:rPr>
        <w:t>environmental conditions naturally leads to a core group of common taxa appearing in Britain during every warm stage.</w:t>
      </w:r>
      <w:r w:rsidR="00CF7417">
        <w:rPr>
          <w:sz w:val="24"/>
          <w:szCs w:val="24"/>
        </w:rPr>
        <w:t xml:space="preserve"> It is therefore critical to view each species in the context of its own individual trajectory</w:t>
      </w:r>
      <w:r w:rsidR="00D60141">
        <w:rPr>
          <w:sz w:val="24"/>
          <w:szCs w:val="24"/>
        </w:rPr>
        <w:t xml:space="preserve"> when considering (particularly) the matter of range shifts</w:t>
      </w:r>
      <w:r w:rsidR="00CF7417">
        <w:rPr>
          <w:sz w:val="24"/>
          <w:szCs w:val="24"/>
        </w:rPr>
        <w:t xml:space="preserve">. </w:t>
      </w:r>
      <w:r w:rsidR="00794308">
        <w:rPr>
          <w:sz w:val="24"/>
          <w:szCs w:val="24"/>
        </w:rPr>
        <w:t xml:space="preserve"> </w:t>
      </w:r>
      <w:r>
        <w:rPr>
          <w:sz w:val="24"/>
          <w:szCs w:val="24"/>
        </w:rPr>
        <w:t xml:space="preserve">As discussed above, if MIS 11 is </w:t>
      </w:r>
      <w:r w:rsidR="001421C0">
        <w:rPr>
          <w:sz w:val="24"/>
          <w:szCs w:val="24"/>
        </w:rPr>
        <w:t xml:space="preserve">indeed </w:t>
      </w:r>
      <w:r>
        <w:rPr>
          <w:sz w:val="24"/>
          <w:szCs w:val="24"/>
        </w:rPr>
        <w:t>the most appropriate analogue for the current interglacial,</w:t>
      </w:r>
      <w:r w:rsidR="001421C0">
        <w:rPr>
          <w:sz w:val="24"/>
          <w:szCs w:val="24"/>
        </w:rPr>
        <w:t xml:space="preserve"> an extended period of temperate-climate conditions should be </w:t>
      </w:r>
      <w:r w:rsidR="00CF7417">
        <w:rPr>
          <w:sz w:val="24"/>
          <w:szCs w:val="24"/>
        </w:rPr>
        <w:t>anticipated</w:t>
      </w:r>
      <w:r w:rsidR="001421C0">
        <w:rPr>
          <w:sz w:val="24"/>
          <w:szCs w:val="24"/>
        </w:rPr>
        <w:t>, perhaps another 16,000 years</w:t>
      </w:r>
      <w:r w:rsidR="00D60141">
        <w:rPr>
          <w:sz w:val="24"/>
          <w:szCs w:val="24"/>
        </w:rPr>
        <w:t>,</w:t>
      </w:r>
      <w:r w:rsidR="001421C0">
        <w:rPr>
          <w:sz w:val="24"/>
          <w:szCs w:val="24"/>
        </w:rPr>
        <w:t xml:space="preserve"> based on the </w:t>
      </w:r>
      <w:r w:rsidR="001421C0" w:rsidRPr="001421C0">
        <w:rPr>
          <w:sz w:val="24"/>
          <w:szCs w:val="24"/>
        </w:rPr>
        <w:t>mean</w:t>
      </w:r>
      <w:r w:rsidR="001421C0">
        <w:rPr>
          <w:sz w:val="24"/>
          <w:szCs w:val="24"/>
        </w:rPr>
        <w:t xml:space="preserve"> and median estimations of MIS 11 duration.</w:t>
      </w:r>
      <w:r w:rsidR="00CF7417">
        <w:rPr>
          <w:sz w:val="24"/>
          <w:szCs w:val="24"/>
        </w:rPr>
        <w:t xml:space="preserve"> While a long interglacial can be demonstrated to have a positive effect on species diversity </w:t>
      </w:r>
      <w:r w:rsidR="00466CC4">
        <w:rPr>
          <w:sz w:val="24"/>
          <w:szCs w:val="24"/>
        </w:rPr>
        <w:t xml:space="preserve">by allowing </w:t>
      </w:r>
      <w:r w:rsidR="00CF7417">
        <w:rPr>
          <w:sz w:val="24"/>
          <w:szCs w:val="24"/>
        </w:rPr>
        <w:t xml:space="preserve">greater turnover in the fauna, a key difference between MIS 11 and the Holocene is the more rapid rise in sea level in the latter, which eliminated the </w:t>
      </w:r>
      <w:proofErr w:type="spellStart"/>
      <w:r w:rsidR="00CF7417">
        <w:rPr>
          <w:sz w:val="24"/>
          <w:szCs w:val="24"/>
        </w:rPr>
        <w:t>landbridge</w:t>
      </w:r>
      <w:proofErr w:type="spellEnd"/>
      <w:r w:rsidR="00CF7417">
        <w:rPr>
          <w:sz w:val="24"/>
          <w:szCs w:val="24"/>
        </w:rPr>
        <w:t xml:space="preserve"> to the continent and therefore </w:t>
      </w:r>
      <w:r w:rsidR="00D60141">
        <w:rPr>
          <w:sz w:val="24"/>
          <w:szCs w:val="24"/>
        </w:rPr>
        <w:t>limited</w:t>
      </w:r>
      <w:r w:rsidR="00CF7417">
        <w:rPr>
          <w:sz w:val="24"/>
          <w:szCs w:val="24"/>
        </w:rPr>
        <w:t xml:space="preserve"> access for terrestrial taxa.</w:t>
      </w:r>
      <w:r w:rsidR="00D60141">
        <w:rPr>
          <w:sz w:val="24"/>
          <w:szCs w:val="24"/>
        </w:rPr>
        <w:t xml:space="preserve"> This, combined with human persecution and other anthropogenic impacts, means that opportunities for (re)colonization are now effectively zero unless achieved by artificial means such as deliberate translocation. </w:t>
      </w:r>
      <w:r w:rsidR="00683195">
        <w:rPr>
          <w:sz w:val="24"/>
          <w:szCs w:val="24"/>
        </w:rPr>
        <w:t xml:space="preserve">The Quaternary fossil record does, however, bear an important message in terms of the extent and nature of species distribution and coexistence in the recent geological past.  </w:t>
      </w:r>
      <w:r w:rsidR="00466CC4">
        <w:rPr>
          <w:sz w:val="24"/>
          <w:szCs w:val="24"/>
        </w:rPr>
        <w:t xml:space="preserve">The natural environmental succession of MIS 11 in Britain saw early interglacial woodland giving way to late interglacial grassland habitats, the latter known to be important in past episodes of temperate climate for species diversity; this type of phasing should equally be expected in the Holocene but may now have diverged markedly from the predicted path because of anthropogenic disturbance.  </w:t>
      </w:r>
      <w:r w:rsidR="00D60141">
        <w:rPr>
          <w:sz w:val="24"/>
          <w:szCs w:val="24"/>
        </w:rPr>
        <w:t xml:space="preserve">Based on the evidence from past </w:t>
      </w:r>
      <w:proofErr w:type="spellStart"/>
      <w:r w:rsidR="00D60141">
        <w:rPr>
          <w:sz w:val="24"/>
          <w:szCs w:val="24"/>
        </w:rPr>
        <w:t>interglacials</w:t>
      </w:r>
      <w:proofErr w:type="spellEnd"/>
      <w:r w:rsidR="00D60141">
        <w:rPr>
          <w:sz w:val="24"/>
          <w:szCs w:val="24"/>
        </w:rPr>
        <w:t xml:space="preserve">, </w:t>
      </w:r>
      <w:r w:rsidR="00683195">
        <w:rPr>
          <w:sz w:val="24"/>
          <w:szCs w:val="24"/>
        </w:rPr>
        <w:t>climate</w:t>
      </w:r>
      <w:r w:rsidR="00D60141">
        <w:rPr>
          <w:sz w:val="24"/>
          <w:szCs w:val="24"/>
        </w:rPr>
        <w:t xml:space="preserve"> warming leading to increased summer </w:t>
      </w:r>
      <w:r w:rsidR="00466CC4">
        <w:rPr>
          <w:sz w:val="24"/>
          <w:szCs w:val="24"/>
        </w:rPr>
        <w:t>temperatures</w:t>
      </w:r>
      <w:r w:rsidR="00D60141">
        <w:rPr>
          <w:sz w:val="24"/>
          <w:szCs w:val="24"/>
        </w:rPr>
        <w:t xml:space="preserve"> is unlikely to </w:t>
      </w:r>
      <w:r w:rsidR="00683195">
        <w:rPr>
          <w:sz w:val="24"/>
          <w:szCs w:val="24"/>
        </w:rPr>
        <w:t xml:space="preserve">promote enhanced species </w:t>
      </w:r>
      <w:r w:rsidR="00D60141">
        <w:rPr>
          <w:sz w:val="24"/>
          <w:szCs w:val="24"/>
        </w:rPr>
        <w:t>diversity</w:t>
      </w:r>
      <w:r w:rsidR="00683195">
        <w:rPr>
          <w:sz w:val="24"/>
          <w:szCs w:val="24"/>
        </w:rPr>
        <w:t xml:space="preserve">, </w:t>
      </w:r>
      <w:r w:rsidR="00466CC4">
        <w:rPr>
          <w:sz w:val="24"/>
          <w:szCs w:val="24"/>
        </w:rPr>
        <w:t>as</w:t>
      </w:r>
      <w:r w:rsidR="00683195">
        <w:rPr>
          <w:sz w:val="24"/>
          <w:szCs w:val="24"/>
        </w:rPr>
        <w:t xml:space="preserve"> is afforestation or reforestation</w:t>
      </w:r>
      <w:r w:rsidR="00D60141">
        <w:rPr>
          <w:sz w:val="24"/>
          <w:szCs w:val="24"/>
        </w:rPr>
        <w:t>.</w:t>
      </w:r>
    </w:p>
    <w:bookmarkEnd w:id="4"/>
    <w:bookmarkEnd w:id="5"/>
    <w:p w14:paraId="7EEB52D9" w14:textId="77777777" w:rsidR="00A27D25" w:rsidRPr="00F54204" w:rsidRDefault="00A27D25" w:rsidP="004F591A">
      <w:pPr>
        <w:pStyle w:val="NoSpacing"/>
        <w:rPr>
          <w:sz w:val="24"/>
          <w:szCs w:val="24"/>
        </w:rPr>
      </w:pPr>
    </w:p>
    <w:p w14:paraId="2693886B" w14:textId="2E04C304" w:rsidR="00CE5EE1" w:rsidRPr="00F54204" w:rsidRDefault="0056614D" w:rsidP="00CE5EE1">
      <w:pPr>
        <w:pStyle w:val="NoSpacing"/>
        <w:rPr>
          <w:b/>
          <w:sz w:val="24"/>
          <w:szCs w:val="24"/>
        </w:rPr>
      </w:pPr>
      <w:r w:rsidRPr="00F54204">
        <w:rPr>
          <w:b/>
          <w:sz w:val="24"/>
          <w:szCs w:val="24"/>
        </w:rPr>
        <w:t>References</w:t>
      </w:r>
    </w:p>
    <w:p w14:paraId="12E49D26" w14:textId="77777777" w:rsidR="00B350DA" w:rsidRPr="00F54204" w:rsidRDefault="00B350DA" w:rsidP="00E82098">
      <w:pPr>
        <w:pStyle w:val="NoSpacing"/>
        <w:rPr>
          <w:sz w:val="24"/>
          <w:szCs w:val="24"/>
        </w:rPr>
      </w:pPr>
    </w:p>
    <w:p w14:paraId="4EC0A508" w14:textId="56D3B571" w:rsidR="00E82098" w:rsidRPr="00F54204" w:rsidRDefault="00E82098" w:rsidP="00E82098">
      <w:pPr>
        <w:pStyle w:val="NoSpacing"/>
        <w:rPr>
          <w:sz w:val="24"/>
          <w:szCs w:val="24"/>
        </w:rPr>
      </w:pPr>
      <w:r w:rsidRPr="00F54204">
        <w:rPr>
          <w:sz w:val="24"/>
          <w:szCs w:val="24"/>
        </w:rPr>
        <w:t xml:space="preserve">Ashton, N.M., Lewis, S.G., Parfitt, S.A., Penkman, K.E.H. and </w:t>
      </w:r>
      <w:proofErr w:type="spellStart"/>
      <w:r w:rsidRPr="00F54204">
        <w:rPr>
          <w:sz w:val="24"/>
          <w:szCs w:val="24"/>
        </w:rPr>
        <w:t>Coope</w:t>
      </w:r>
      <w:proofErr w:type="spellEnd"/>
      <w:r w:rsidRPr="00F54204">
        <w:rPr>
          <w:sz w:val="24"/>
          <w:szCs w:val="24"/>
        </w:rPr>
        <w:t xml:space="preserve">, G.R. 2008. New evidence for complex climate change in MIS 11 from </w:t>
      </w:r>
      <w:proofErr w:type="spellStart"/>
      <w:r w:rsidRPr="00F54204">
        <w:rPr>
          <w:sz w:val="24"/>
          <w:szCs w:val="24"/>
        </w:rPr>
        <w:t>Hoxne</w:t>
      </w:r>
      <w:proofErr w:type="spellEnd"/>
      <w:r w:rsidRPr="00F54204">
        <w:rPr>
          <w:sz w:val="24"/>
          <w:szCs w:val="24"/>
        </w:rPr>
        <w:t xml:space="preserve">, Suffolk, UK. </w:t>
      </w:r>
      <w:r w:rsidRPr="00F54204">
        <w:rPr>
          <w:i/>
          <w:sz w:val="24"/>
          <w:szCs w:val="24"/>
        </w:rPr>
        <w:t>Quaternary Science Reviews</w:t>
      </w:r>
      <w:r w:rsidRPr="00F54204">
        <w:rPr>
          <w:sz w:val="24"/>
          <w:szCs w:val="24"/>
        </w:rPr>
        <w:t>, 27, 652-668.</w:t>
      </w:r>
    </w:p>
    <w:p w14:paraId="31D31AE4" w14:textId="77777777" w:rsidR="00E82098" w:rsidRPr="00F54204" w:rsidRDefault="00E82098" w:rsidP="00E82098">
      <w:pPr>
        <w:pStyle w:val="NoSpacing"/>
        <w:rPr>
          <w:sz w:val="24"/>
          <w:szCs w:val="24"/>
        </w:rPr>
      </w:pPr>
    </w:p>
    <w:p w14:paraId="06D0DAB6" w14:textId="4F880FCD" w:rsidR="009840CD" w:rsidRPr="00F54204" w:rsidRDefault="009840CD" w:rsidP="00E82098">
      <w:pPr>
        <w:pStyle w:val="NoSpacing"/>
        <w:rPr>
          <w:sz w:val="24"/>
          <w:szCs w:val="24"/>
        </w:rPr>
      </w:pPr>
      <w:r w:rsidRPr="00F54204">
        <w:rPr>
          <w:sz w:val="24"/>
          <w:szCs w:val="24"/>
        </w:rPr>
        <w:t xml:space="preserve">Berger, A. and </w:t>
      </w:r>
      <w:proofErr w:type="spellStart"/>
      <w:r w:rsidRPr="00F54204">
        <w:rPr>
          <w:sz w:val="24"/>
          <w:szCs w:val="24"/>
        </w:rPr>
        <w:t>Loutre</w:t>
      </w:r>
      <w:proofErr w:type="spellEnd"/>
      <w:r w:rsidRPr="00F54204">
        <w:rPr>
          <w:sz w:val="24"/>
          <w:szCs w:val="24"/>
        </w:rPr>
        <w:t xml:space="preserve">, M.F. 2002. An exceptionally long interglacial ahead? </w:t>
      </w:r>
      <w:r w:rsidRPr="00F54204">
        <w:rPr>
          <w:i/>
          <w:sz w:val="24"/>
          <w:szCs w:val="24"/>
        </w:rPr>
        <w:t>Science</w:t>
      </w:r>
      <w:r w:rsidRPr="00F54204">
        <w:rPr>
          <w:sz w:val="24"/>
          <w:szCs w:val="24"/>
        </w:rPr>
        <w:t>, 297, 1287-1288.</w:t>
      </w:r>
    </w:p>
    <w:p w14:paraId="156323F4" w14:textId="77777777" w:rsidR="009840CD" w:rsidRPr="00F54204" w:rsidRDefault="009840CD" w:rsidP="009840CD">
      <w:pPr>
        <w:pStyle w:val="NoSpacing"/>
        <w:rPr>
          <w:sz w:val="24"/>
          <w:szCs w:val="24"/>
        </w:rPr>
      </w:pPr>
    </w:p>
    <w:p w14:paraId="790BE0E2" w14:textId="5F8E2C9B" w:rsidR="009840CD" w:rsidRPr="00F54204" w:rsidRDefault="009840CD" w:rsidP="009840CD">
      <w:pPr>
        <w:pStyle w:val="NoSpacing"/>
        <w:rPr>
          <w:sz w:val="24"/>
          <w:szCs w:val="24"/>
        </w:rPr>
      </w:pPr>
      <w:r w:rsidRPr="00F54204">
        <w:rPr>
          <w:sz w:val="24"/>
          <w:szCs w:val="24"/>
        </w:rPr>
        <w:t xml:space="preserve">Berger, A. and </w:t>
      </w:r>
      <w:proofErr w:type="spellStart"/>
      <w:r w:rsidRPr="00F54204">
        <w:rPr>
          <w:sz w:val="24"/>
          <w:szCs w:val="24"/>
        </w:rPr>
        <w:t>Loutre</w:t>
      </w:r>
      <w:proofErr w:type="spellEnd"/>
      <w:r w:rsidRPr="00F54204">
        <w:rPr>
          <w:sz w:val="24"/>
          <w:szCs w:val="24"/>
        </w:rPr>
        <w:t xml:space="preserve">, M.F. 2003. Climate 400,000 years ago, a key to the future? Earth's climate and orbital eccentricity: the Marine Isotope Stage 11 question. </w:t>
      </w:r>
      <w:r w:rsidRPr="00F54204">
        <w:rPr>
          <w:i/>
          <w:sz w:val="24"/>
          <w:szCs w:val="24"/>
        </w:rPr>
        <w:t>Geophysical Monograph Series</w:t>
      </w:r>
      <w:r w:rsidRPr="00F54204">
        <w:rPr>
          <w:sz w:val="24"/>
          <w:szCs w:val="24"/>
        </w:rPr>
        <w:t>, 137, 17-26.</w:t>
      </w:r>
    </w:p>
    <w:p w14:paraId="5EC04857" w14:textId="77777777" w:rsidR="009840CD" w:rsidRPr="00F54204" w:rsidRDefault="009840CD" w:rsidP="009840CD">
      <w:pPr>
        <w:pStyle w:val="NoSpacing"/>
        <w:rPr>
          <w:sz w:val="24"/>
          <w:szCs w:val="24"/>
        </w:rPr>
      </w:pPr>
    </w:p>
    <w:p w14:paraId="4E69F43D" w14:textId="0AB44339" w:rsidR="009E1E9B" w:rsidRPr="00F54204" w:rsidRDefault="009E1E9B" w:rsidP="009840CD">
      <w:pPr>
        <w:pStyle w:val="NoSpacing"/>
        <w:rPr>
          <w:sz w:val="24"/>
          <w:szCs w:val="24"/>
        </w:rPr>
      </w:pPr>
      <w:r w:rsidRPr="00F54204">
        <w:rPr>
          <w:sz w:val="24"/>
          <w:szCs w:val="24"/>
        </w:rPr>
        <w:t xml:space="preserve">Berger, A., Crucifix, M., </w:t>
      </w:r>
      <w:proofErr w:type="spellStart"/>
      <w:r w:rsidRPr="00F54204">
        <w:rPr>
          <w:sz w:val="24"/>
          <w:szCs w:val="24"/>
        </w:rPr>
        <w:t>Hodell</w:t>
      </w:r>
      <w:proofErr w:type="spellEnd"/>
      <w:r w:rsidRPr="00F54204">
        <w:rPr>
          <w:sz w:val="24"/>
          <w:szCs w:val="24"/>
        </w:rPr>
        <w:t xml:space="preserve">, D.A., </w:t>
      </w:r>
      <w:proofErr w:type="spellStart"/>
      <w:r w:rsidRPr="00F54204">
        <w:rPr>
          <w:sz w:val="24"/>
          <w:szCs w:val="24"/>
        </w:rPr>
        <w:t>Mangili</w:t>
      </w:r>
      <w:proofErr w:type="spellEnd"/>
      <w:r w:rsidRPr="00F54204">
        <w:rPr>
          <w:sz w:val="24"/>
          <w:szCs w:val="24"/>
        </w:rPr>
        <w:t>, C., McManus, J.F., Otto-</w:t>
      </w:r>
      <w:proofErr w:type="spellStart"/>
      <w:r w:rsidRPr="00F54204">
        <w:rPr>
          <w:sz w:val="24"/>
          <w:szCs w:val="24"/>
        </w:rPr>
        <w:t>Bliesner</w:t>
      </w:r>
      <w:proofErr w:type="spellEnd"/>
      <w:r w:rsidRPr="00F54204">
        <w:rPr>
          <w:sz w:val="24"/>
          <w:szCs w:val="24"/>
        </w:rPr>
        <w:t>, B., Pol, K., Raynaud, D., Skinner, L.C., Tzedakis, P.C., Wolff, E.W., Yin, Q.Z., Abe-</w:t>
      </w:r>
      <w:proofErr w:type="spellStart"/>
      <w:r w:rsidRPr="00F54204">
        <w:rPr>
          <w:sz w:val="24"/>
          <w:szCs w:val="24"/>
        </w:rPr>
        <w:t>Ouchi</w:t>
      </w:r>
      <w:proofErr w:type="spellEnd"/>
      <w:r w:rsidRPr="00F54204">
        <w:rPr>
          <w:sz w:val="24"/>
          <w:szCs w:val="24"/>
        </w:rPr>
        <w:t xml:space="preserve">, A., </w:t>
      </w:r>
      <w:proofErr w:type="spellStart"/>
      <w:r w:rsidRPr="00F54204">
        <w:rPr>
          <w:sz w:val="24"/>
          <w:szCs w:val="24"/>
        </w:rPr>
        <w:t>Barbante</w:t>
      </w:r>
      <w:proofErr w:type="spellEnd"/>
      <w:r w:rsidRPr="00F54204">
        <w:rPr>
          <w:sz w:val="24"/>
          <w:szCs w:val="24"/>
        </w:rPr>
        <w:t xml:space="preserve">, C., </w:t>
      </w:r>
      <w:proofErr w:type="spellStart"/>
      <w:r w:rsidRPr="00F54204">
        <w:rPr>
          <w:sz w:val="24"/>
          <w:szCs w:val="24"/>
        </w:rPr>
        <w:t>Brovkin</w:t>
      </w:r>
      <w:proofErr w:type="spellEnd"/>
      <w:r w:rsidRPr="00F54204">
        <w:rPr>
          <w:sz w:val="24"/>
          <w:szCs w:val="24"/>
        </w:rPr>
        <w:t xml:space="preserve">, V., </w:t>
      </w:r>
      <w:proofErr w:type="spellStart"/>
      <w:r w:rsidRPr="00F54204">
        <w:rPr>
          <w:sz w:val="24"/>
          <w:szCs w:val="24"/>
        </w:rPr>
        <w:t>Cacho</w:t>
      </w:r>
      <w:proofErr w:type="spellEnd"/>
      <w:r w:rsidRPr="00F54204">
        <w:rPr>
          <w:sz w:val="24"/>
          <w:szCs w:val="24"/>
        </w:rPr>
        <w:t xml:space="preserve">, I., Capron, E., Ferretti, P., </w:t>
      </w:r>
      <w:proofErr w:type="spellStart"/>
      <w:r w:rsidRPr="00F54204">
        <w:rPr>
          <w:sz w:val="24"/>
          <w:szCs w:val="24"/>
        </w:rPr>
        <w:t>Ganopolski</w:t>
      </w:r>
      <w:proofErr w:type="spellEnd"/>
      <w:r w:rsidRPr="00F54204">
        <w:rPr>
          <w:sz w:val="24"/>
          <w:szCs w:val="24"/>
        </w:rPr>
        <w:t xml:space="preserve">, A., </w:t>
      </w:r>
      <w:proofErr w:type="spellStart"/>
      <w:r w:rsidRPr="00F54204">
        <w:rPr>
          <w:sz w:val="24"/>
          <w:szCs w:val="24"/>
        </w:rPr>
        <w:t>Grimalt</w:t>
      </w:r>
      <w:proofErr w:type="spellEnd"/>
      <w:r w:rsidRPr="00F54204">
        <w:rPr>
          <w:sz w:val="24"/>
          <w:szCs w:val="24"/>
        </w:rPr>
        <w:t xml:space="preserve">, J.O., </w:t>
      </w:r>
      <w:proofErr w:type="spellStart"/>
      <w:r w:rsidRPr="00F54204">
        <w:rPr>
          <w:sz w:val="24"/>
          <w:szCs w:val="24"/>
        </w:rPr>
        <w:t>Hönisch</w:t>
      </w:r>
      <w:proofErr w:type="spellEnd"/>
      <w:r w:rsidRPr="00F54204">
        <w:rPr>
          <w:sz w:val="24"/>
          <w:szCs w:val="24"/>
        </w:rPr>
        <w:t xml:space="preserve">, B., Kawamura, K., </w:t>
      </w:r>
      <w:proofErr w:type="spellStart"/>
      <w:r w:rsidRPr="00F54204">
        <w:rPr>
          <w:sz w:val="24"/>
          <w:szCs w:val="24"/>
        </w:rPr>
        <w:t>Landais</w:t>
      </w:r>
      <w:proofErr w:type="spellEnd"/>
      <w:r w:rsidRPr="00F54204">
        <w:rPr>
          <w:sz w:val="24"/>
          <w:szCs w:val="24"/>
        </w:rPr>
        <w:t xml:space="preserve">, A., </w:t>
      </w:r>
      <w:proofErr w:type="spellStart"/>
      <w:r w:rsidRPr="00F54204">
        <w:rPr>
          <w:sz w:val="24"/>
          <w:szCs w:val="24"/>
        </w:rPr>
        <w:t>Margari</w:t>
      </w:r>
      <w:proofErr w:type="spellEnd"/>
      <w:r w:rsidRPr="00F54204">
        <w:rPr>
          <w:sz w:val="24"/>
          <w:szCs w:val="24"/>
        </w:rPr>
        <w:t xml:space="preserve">, V., </w:t>
      </w:r>
      <w:proofErr w:type="spellStart"/>
      <w:r w:rsidRPr="00F54204">
        <w:rPr>
          <w:sz w:val="24"/>
          <w:szCs w:val="24"/>
        </w:rPr>
        <w:t>Martrat</w:t>
      </w:r>
      <w:proofErr w:type="spellEnd"/>
      <w:r w:rsidRPr="00F54204">
        <w:rPr>
          <w:sz w:val="24"/>
          <w:szCs w:val="24"/>
        </w:rPr>
        <w:t>, B., Masson-</w:t>
      </w:r>
      <w:proofErr w:type="spellStart"/>
      <w:r w:rsidRPr="00F54204">
        <w:rPr>
          <w:sz w:val="24"/>
          <w:szCs w:val="24"/>
        </w:rPr>
        <w:t>Delmotte</w:t>
      </w:r>
      <w:proofErr w:type="spellEnd"/>
      <w:r w:rsidRPr="00F54204">
        <w:rPr>
          <w:sz w:val="24"/>
          <w:szCs w:val="24"/>
        </w:rPr>
        <w:t xml:space="preserve">, V., </w:t>
      </w:r>
      <w:proofErr w:type="spellStart"/>
      <w:r w:rsidRPr="00F54204">
        <w:rPr>
          <w:sz w:val="24"/>
          <w:szCs w:val="24"/>
        </w:rPr>
        <w:t>Mokeddem</w:t>
      </w:r>
      <w:proofErr w:type="spellEnd"/>
      <w:r w:rsidRPr="00F54204">
        <w:rPr>
          <w:sz w:val="24"/>
          <w:szCs w:val="24"/>
        </w:rPr>
        <w:t xml:space="preserve">, Z., </w:t>
      </w:r>
      <w:proofErr w:type="spellStart"/>
      <w:r w:rsidRPr="00F54204">
        <w:rPr>
          <w:sz w:val="24"/>
          <w:szCs w:val="24"/>
        </w:rPr>
        <w:t>Parrenin</w:t>
      </w:r>
      <w:proofErr w:type="spellEnd"/>
      <w:r w:rsidRPr="00F54204">
        <w:rPr>
          <w:sz w:val="24"/>
          <w:szCs w:val="24"/>
        </w:rPr>
        <w:t xml:space="preserve">, F., </w:t>
      </w:r>
      <w:proofErr w:type="spellStart"/>
      <w:r w:rsidRPr="00F54204">
        <w:rPr>
          <w:sz w:val="24"/>
          <w:szCs w:val="24"/>
        </w:rPr>
        <w:t>Prokopenko</w:t>
      </w:r>
      <w:proofErr w:type="spellEnd"/>
      <w:r w:rsidRPr="00F54204">
        <w:rPr>
          <w:sz w:val="24"/>
          <w:szCs w:val="24"/>
        </w:rPr>
        <w:t xml:space="preserve">, A.A., Rashid, H., Schulz, M. and Vazquez </w:t>
      </w:r>
      <w:proofErr w:type="spellStart"/>
      <w:r w:rsidRPr="00F54204">
        <w:rPr>
          <w:sz w:val="24"/>
          <w:szCs w:val="24"/>
        </w:rPr>
        <w:t>Riveiros</w:t>
      </w:r>
      <w:proofErr w:type="spellEnd"/>
      <w:r w:rsidRPr="00F54204">
        <w:rPr>
          <w:sz w:val="24"/>
          <w:szCs w:val="24"/>
        </w:rPr>
        <w:t xml:space="preserve">, N. (Past </w:t>
      </w:r>
      <w:proofErr w:type="spellStart"/>
      <w:r w:rsidRPr="00F54204">
        <w:rPr>
          <w:sz w:val="24"/>
          <w:szCs w:val="24"/>
        </w:rPr>
        <w:t>Interglacials</w:t>
      </w:r>
      <w:proofErr w:type="spellEnd"/>
      <w:r w:rsidRPr="00F54204">
        <w:rPr>
          <w:sz w:val="24"/>
          <w:szCs w:val="24"/>
        </w:rPr>
        <w:t xml:space="preserve"> Working Group of PAGES). 2015. </w:t>
      </w:r>
      <w:proofErr w:type="spellStart"/>
      <w:r w:rsidRPr="00F54204">
        <w:rPr>
          <w:sz w:val="24"/>
          <w:szCs w:val="24"/>
        </w:rPr>
        <w:t>Interglacials</w:t>
      </w:r>
      <w:proofErr w:type="spellEnd"/>
      <w:r w:rsidRPr="00F54204">
        <w:rPr>
          <w:sz w:val="24"/>
          <w:szCs w:val="24"/>
        </w:rPr>
        <w:t xml:space="preserve"> of the last 800,000 years. American Geophysical Union. </w:t>
      </w:r>
      <w:proofErr w:type="spellStart"/>
      <w:proofErr w:type="gramStart"/>
      <w:r w:rsidRPr="00F54204">
        <w:rPr>
          <w:sz w:val="24"/>
          <w:szCs w:val="24"/>
        </w:rPr>
        <w:t>doi</w:t>
      </w:r>
      <w:proofErr w:type="spellEnd"/>
      <w:proofErr w:type="gramEnd"/>
      <w:r w:rsidRPr="00F54204">
        <w:rPr>
          <w:sz w:val="24"/>
          <w:szCs w:val="24"/>
        </w:rPr>
        <w:t>: 10.1002/2015RG000482.</w:t>
      </w:r>
    </w:p>
    <w:p w14:paraId="40839A0E" w14:textId="13B9D558" w:rsidR="00522F78" w:rsidRPr="00F54204" w:rsidRDefault="00522F78" w:rsidP="009840CD">
      <w:pPr>
        <w:pStyle w:val="NoSpacing"/>
        <w:rPr>
          <w:sz w:val="24"/>
          <w:szCs w:val="24"/>
        </w:rPr>
      </w:pPr>
    </w:p>
    <w:p w14:paraId="5BCE91F2" w14:textId="78EB0A18" w:rsidR="00E82098" w:rsidRPr="00E82098" w:rsidRDefault="00E82098" w:rsidP="00E82098">
      <w:pPr>
        <w:pStyle w:val="NoSpacing"/>
        <w:rPr>
          <w:sz w:val="24"/>
          <w:szCs w:val="24"/>
        </w:rPr>
      </w:pPr>
      <w:proofErr w:type="spellStart"/>
      <w:r w:rsidRPr="00F54204">
        <w:rPr>
          <w:sz w:val="24"/>
          <w:szCs w:val="24"/>
        </w:rPr>
        <w:t>Bridgland</w:t>
      </w:r>
      <w:proofErr w:type="spellEnd"/>
      <w:r w:rsidRPr="00F54204">
        <w:rPr>
          <w:sz w:val="24"/>
          <w:szCs w:val="24"/>
        </w:rPr>
        <w:t xml:space="preserve"> D.R., 1994. </w:t>
      </w:r>
      <w:r w:rsidRPr="00F54204">
        <w:rPr>
          <w:i/>
          <w:sz w:val="24"/>
          <w:szCs w:val="24"/>
        </w:rPr>
        <w:t>Quaternary of the Thames</w:t>
      </w:r>
      <w:r w:rsidRPr="00F54204">
        <w:rPr>
          <w:sz w:val="24"/>
          <w:szCs w:val="24"/>
        </w:rPr>
        <w:t>. Geological Conservation Review. Series 7.</w:t>
      </w:r>
      <w:r w:rsidRPr="00E82098">
        <w:rPr>
          <w:sz w:val="24"/>
          <w:szCs w:val="24"/>
        </w:rPr>
        <w:t xml:space="preserve"> Chapman and Hall</w:t>
      </w:r>
      <w:r>
        <w:rPr>
          <w:sz w:val="24"/>
          <w:szCs w:val="24"/>
        </w:rPr>
        <w:t xml:space="preserve">: </w:t>
      </w:r>
      <w:r w:rsidRPr="00E82098">
        <w:rPr>
          <w:sz w:val="24"/>
          <w:szCs w:val="24"/>
        </w:rPr>
        <w:t>London.</w:t>
      </w:r>
    </w:p>
    <w:p w14:paraId="1EC1D2D9" w14:textId="77777777" w:rsidR="00E82098" w:rsidRPr="00E82098" w:rsidRDefault="00E82098" w:rsidP="00E82098">
      <w:pPr>
        <w:pStyle w:val="NoSpacing"/>
        <w:rPr>
          <w:sz w:val="24"/>
          <w:szCs w:val="24"/>
        </w:rPr>
      </w:pPr>
    </w:p>
    <w:p w14:paraId="218451F0" w14:textId="77777777" w:rsidR="00E82098" w:rsidRDefault="00E82098" w:rsidP="00E82098">
      <w:pPr>
        <w:pStyle w:val="NoSpacing"/>
        <w:rPr>
          <w:sz w:val="24"/>
          <w:szCs w:val="24"/>
        </w:rPr>
      </w:pPr>
      <w:proofErr w:type="spellStart"/>
      <w:r w:rsidRPr="00E82098">
        <w:rPr>
          <w:sz w:val="24"/>
          <w:szCs w:val="24"/>
        </w:rPr>
        <w:t>Bridgland</w:t>
      </w:r>
      <w:proofErr w:type="spellEnd"/>
      <w:r w:rsidRPr="00E82098">
        <w:rPr>
          <w:sz w:val="24"/>
          <w:szCs w:val="24"/>
        </w:rPr>
        <w:t xml:space="preserve">, D.R., Harding, P., Allen, P., Candy, I., Cherry, C., Horne, D., Keen, D.H., Penkman, K.E.H., Preece, R.C., Rhodes, E.J., </w:t>
      </w:r>
      <w:proofErr w:type="spellStart"/>
      <w:r w:rsidRPr="00E82098">
        <w:rPr>
          <w:sz w:val="24"/>
          <w:szCs w:val="24"/>
        </w:rPr>
        <w:t>Scaife</w:t>
      </w:r>
      <w:proofErr w:type="spellEnd"/>
      <w:r w:rsidRPr="00E82098">
        <w:rPr>
          <w:sz w:val="24"/>
          <w:szCs w:val="24"/>
        </w:rPr>
        <w:t xml:space="preserve">, R., Schreve, D.C., </w:t>
      </w:r>
      <w:proofErr w:type="spellStart"/>
      <w:r w:rsidRPr="00E82098">
        <w:rPr>
          <w:sz w:val="24"/>
          <w:szCs w:val="24"/>
        </w:rPr>
        <w:t>Schwenninger</w:t>
      </w:r>
      <w:proofErr w:type="spellEnd"/>
      <w:r w:rsidRPr="00E82098">
        <w:rPr>
          <w:sz w:val="24"/>
          <w:szCs w:val="24"/>
        </w:rPr>
        <w:t xml:space="preserve">, J.-L., Slipper, I., Ward, G., White, M.J. and Whittaker, J.E. 2013. An enhanced record of MIS 9 environments, geochronology and </w:t>
      </w:r>
      <w:proofErr w:type="spellStart"/>
      <w:r w:rsidRPr="00E82098">
        <w:rPr>
          <w:sz w:val="24"/>
          <w:szCs w:val="24"/>
        </w:rPr>
        <w:t>geoarchaeology</w:t>
      </w:r>
      <w:proofErr w:type="spellEnd"/>
      <w:r w:rsidRPr="00E82098">
        <w:rPr>
          <w:sz w:val="24"/>
          <w:szCs w:val="24"/>
        </w:rPr>
        <w:t xml:space="preserve">: data from construction of the Channel Tunnel rail-link and other recent investigations at </w:t>
      </w:r>
      <w:proofErr w:type="spellStart"/>
      <w:r w:rsidRPr="00E82098">
        <w:rPr>
          <w:sz w:val="24"/>
          <w:szCs w:val="24"/>
        </w:rPr>
        <w:t>Purfleet</w:t>
      </w:r>
      <w:proofErr w:type="spellEnd"/>
      <w:r w:rsidRPr="00E82098">
        <w:rPr>
          <w:sz w:val="24"/>
          <w:szCs w:val="24"/>
        </w:rPr>
        <w:t xml:space="preserve">, Essex, UK. </w:t>
      </w:r>
      <w:r w:rsidRPr="00E82098">
        <w:rPr>
          <w:i/>
          <w:sz w:val="24"/>
          <w:szCs w:val="24"/>
        </w:rPr>
        <w:t>Proceedings of the Geologists’ Association</w:t>
      </w:r>
      <w:r w:rsidRPr="00E82098">
        <w:rPr>
          <w:sz w:val="24"/>
          <w:szCs w:val="24"/>
        </w:rPr>
        <w:t>, 124, 417-476.</w:t>
      </w:r>
    </w:p>
    <w:p w14:paraId="2758A88F" w14:textId="77777777" w:rsidR="00E82098" w:rsidRDefault="00E82098" w:rsidP="00E82098">
      <w:pPr>
        <w:pStyle w:val="NoSpacing"/>
        <w:rPr>
          <w:sz w:val="24"/>
          <w:szCs w:val="24"/>
        </w:rPr>
      </w:pPr>
    </w:p>
    <w:p w14:paraId="5B3A44AB" w14:textId="6C4828F8" w:rsidR="00522F78" w:rsidRDefault="00522F78" w:rsidP="00E82098">
      <w:pPr>
        <w:pStyle w:val="NoSpacing"/>
        <w:rPr>
          <w:sz w:val="24"/>
          <w:szCs w:val="24"/>
        </w:rPr>
      </w:pPr>
      <w:r w:rsidRPr="00522F78">
        <w:rPr>
          <w:sz w:val="24"/>
          <w:szCs w:val="24"/>
        </w:rPr>
        <w:t>Candy, I</w:t>
      </w:r>
      <w:r>
        <w:rPr>
          <w:sz w:val="24"/>
          <w:szCs w:val="24"/>
        </w:rPr>
        <w:t>.</w:t>
      </w:r>
      <w:r w:rsidRPr="00522F78">
        <w:rPr>
          <w:sz w:val="24"/>
          <w:szCs w:val="24"/>
        </w:rPr>
        <w:t xml:space="preserve"> and Schreve, D</w:t>
      </w:r>
      <w:r>
        <w:rPr>
          <w:sz w:val="24"/>
          <w:szCs w:val="24"/>
        </w:rPr>
        <w:t>.</w:t>
      </w:r>
      <w:r w:rsidRPr="00522F78">
        <w:rPr>
          <w:sz w:val="24"/>
          <w:szCs w:val="24"/>
        </w:rPr>
        <w:t>C</w:t>
      </w:r>
      <w:r>
        <w:rPr>
          <w:sz w:val="24"/>
          <w:szCs w:val="24"/>
        </w:rPr>
        <w:t>.</w:t>
      </w:r>
      <w:r w:rsidRPr="00522F78">
        <w:rPr>
          <w:sz w:val="24"/>
          <w:szCs w:val="24"/>
        </w:rPr>
        <w:t xml:space="preserve"> 2007</w:t>
      </w:r>
      <w:r>
        <w:rPr>
          <w:sz w:val="24"/>
          <w:szCs w:val="24"/>
        </w:rPr>
        <w:t>.</w:t>
      </w:r>
      <w:r w:rsidRPr="00522F78">
        <w:rPr>
          <w:sz w:val="24"/>
          <w:szCs w:val="24"/>
        </w:rPr>
        <w:t xml:space="preserve"> Land–sea correlation of Middle Pleistocene temperate sub-stages using high-precision uranium-series dating of tufa deposits from southern England</w:t>
      </w:r>
      <w:r>
        <w:rPr>
          <w:sz w:val="24"/>
          <w:szCs w:val="24"/>
        </w:rPr>
        <w:t>.</w:t>
      </w:r>
      <w:r w:rsidRPr="00522F78">
        <w:rPr>
          <w:sz w:val="24"/>
          <w:szCs w:val="24"/>
        </w:rPr>
        <w:t xml:space="preserve"> </w:t>
      </w:r>
      <w:r w:rsidRPr="00522F78">
        <w:rPr>
          <w:i/>
          <w:sz w:val="24"/>
          <w:szCs w:val="24"/>
        </w:rPr>
        <w:t>Quaternary Science Reviews</w:t>
      </w:r>
      <w:r>
        <w:rPr>
          <w:sz w:val="24"/>
          <w:szCs w:val="24"/>
        </w:rPr>
        <w:t>,</w:t>
      </w:r>
      <w:r w:rsidRPr="00522F78">
        <w:rPr>
          <w:sz w:val="24"/>
          <w:szCs w:val="24"/>
        </w:rPr>
        <w:t xml:space="preserve"> 26, 1223-1235.</w:t>
      </w:r>
    </w:p>
    <w:p w14:paraId="0BFE8C95" w14:textId="77777777" w:rsidR="009E1E9B" w:rsidRDefault="009E1E9B" w:rsidP="009840CD">
      <w:pPr>
        <w:pStyle w:val="NoSpacing"/>
        <w:rPr>
          <w:sz w:val="24"/>
          <w:szCs w:val="24"/>
        </w:rPr>
      </w:pPr>
    </w:p>
    <w:p w14:paraId="5D5C7B79" w14:textId="51CBA179" w:rsidR="008A41EF" w:rsidRDefault="008A41EF" w:rsidP="009840CD">
      <w:pPr>
        <w:pStyle w:val="NoSpacing"/>
        <w:rPr>
          <w:sz w:val="24"/>
          <w:szCs w:val="24"/>
        </w:rPr>
      </w:pPr>
      <w:r w:rsidRPr="008A41EF">
        <w:rPr>
          <w:sz w:val="24"/>
          <w:szCs w:val="24"/>
        </w:rPr>
        <w:t xml:space="preserve">Candy, I., Rose, J., </w:t>
      </w:r>
      <w:proofErr w:type="spellStart"/>
      <w:r w:rsidRPr="008A41EF">
        <w:rPr>
          <w:sz w:val="24"/>
          <w:szCs w:val="24"/>
        </w:rPr>
        <w:t>Coope</w:t>
      </w:r>
      <w:proofErr w:type="spellEnd"/>
      <w:r w:rsidRPr="008A41EF">
        <w:rPr>
          <w:sz w:val="24"/>
          <w:szCs w:val="24"/>
        </w:rPr>
        <w:t xml:space="preserve">, G.R., Lee, J.R., Parfitt, S.P., Preece, R.C. and Schreve, D.C. 2010. Pronounced climate warming during early Middle Pleistocene </w:t>
      </w:r>
      <w:proofErr w:type="spellStart"/>
      <w:r w:rsidRPr="008A41EF">
        <w:rPr>
          <w:sz w:val="24"/>
          <w:szCs w:val="24"/>
        </w:rPr>
        <w:t>interglacials</w:t>
      </w:r>
      <w:proofErr w:type="spellEnd"/>
      <w:r w:rsidRPr="008A41EF">
        <w:rPr>
          <w:sz w:val="24"/>
          <w:szCs w:val="24"/>
        </w:rPr>
        <w:t>: investigating the mid-</w:t>
      </w:r>
      <w:proofErr w:type="spellStart"/>
      <w:r w:rsidRPr="008A41EF">
        <w:rPr>
          <w:sz w:val="24"/>
          <w:szCs w:val="24"/>
        </w:rPr>
        <w:t>Brunhes</w:t>
      </w:r>
      <w:proofErr w:type="spellEnd"/>
      <w:r w:rsidRPr="008A41EF">
        <w:rPr>
          <w:sz w:val="24"/>
          <w:szCs w:val="24"/>
        </w:rPr>
        <w:t xml:space="preserve"> event in the British terrestrial sequence. </w:t>
      </w:r>
      <w:r w:rsidRPr="008A41EF">
        <w:rPr>
          <w:i/>
          <w:sz w:val="24"/>
          <w:szCs w:val="24"/>
        </w:rPr>
        <w:t>Earth Science Reviews</w:t>
      </w:r>
      <w:r w:rsidRPr="008A41EF">
        <w:rPr>
          <w:sz w:val="24"/>
          <w:szCs w:val="24"/>
        </w:rPr>
        <w:t>, 103, 183-196.</w:t>
      </w:r>
    </w:p>
    <w:p w14:paraId="6A02CFCB" w14:textId="77777777" w:rsidR="008A41EF" w:rsidRDefault="008A41EF" w:rsidP="0056614D">
      <w:pPr>
        <w:pStyle w:val="NoSpacing"/>
        <w:rPr>
          <w:sz w:val="24"/>
          <w:szCs w:val="24"/>
        </w:rPr>
      </w:pPr>
    </w:p>
    <w:p w14:paraId="68E191DF" w14:textId="4EB18793" w:rsidR="0023513C" w:rsidRDefault="0023513C" w:rsidP="0023513C">
      <w:pPr>
        <w:pStyle w:val="NoSpacing"/>
        <w:rPr>
          <w:sz w:val="24"/>
          <w:szCs w:val="24"/>
        </w:rPr>
      </w:pPr>
      <w:r>
        <w:rPr>
          <w:sz w:val="24"/>
          <w:szCs w:val="24"/>
        </w:rPr>
        <w:t xml:space="preserve">Candy, I., Schreve, D.C., Sherriff, J. and Tye, G.J. 2014. </w:t>
      </w:r>
      <w:r w:rsidRPr="0023513C">
        <w:rPr>
          <w:sz w:val="24"/>
          <w:szCs w:val="24"/>
        </w:rPr>
        <w:t xml:space="preserve">Marine Isotope Stage 11: </w:t>
      </w:r>
      <w:proofErr w:type="spellStart"/>
      <w:r w:rsidRPr="0023513C">
        <w:rPr>
          <w:sz w:val="24"/>
          <w:szCs w:val="24"/>
        </w:rPr>
        <w:t>Palaeoclimates</w:t>
      </w:r>
      <w:proofErr w:type="spellEnd"/>
      <w:r w:rsidRPr="0023513C">
        <w:rPr>
          <w:sz w:val="24"/>
          <w:szCs w:val="24"/>
        </w:rPr>
        <w:t xml:space="preserve">, </w:t>
      </w:r>
      <w:proofErr w:type="spellStart"/>
      <w:r w:rsidRPr="0023513C">
        <w:rPr>
          <w:sz w:val="24"/>
          <w:szCs w:val="24"/>
        </w:rPr>
        <w:t>palaeoenvironments</w:t>
      </w:r>
      <w:proofErr w:type="spellEnd"/>
      <w:r w:rsidRPr="0023513C">
        <w:rPr>
          <w:sz w:val="24"/>
          <w:szCs w:val="24"/>
        </w:rPr>
        <w:t xml:space="preserve"> and its role as an analogue for the current interglacial</w:t>
      </w:r>
      <w:r>
        <w:rPr>
          <w:sz w:val="24"/>
          <w:szCs w:val="24"/>
        </w:rPr>
        <w:t xml:space="preserve">. </w:t>
      </w:r>
      <w:r>
        <w:rPr>
          <w:i/>
          <w:sz w:val="24"/>
          <w:szCs w:val="24"/>
        </w:rPr>
        <w:t>Earth Science Reviews</w:t>
      </w:r>
      <w:r>
        <w:rPr>
          <w:sz w:val="24"/>
          <w:szCs w:val="24"/>
        </w:rPr>
        <w:t>, 128, 18-51.</w:t>
      </w:r>
    </w:p>
    <w:p w14:paraId="0BAAE2CE" w14:textId="35CBA87E" w:rsidR="00FF245E" w:rsidRDefault="00FF245E" w:rsidP="0023513C">
      <w:pPr>
        <w:pStyle w:val="NoSpacing"/>
        <w:rPr>
          <w:sz w:val="24"/>
          <w:szCs w:val="24"/>
        </w:rPr>
      </w:pPr>
    </w:p>
    <w:p w14:paraId="610BB154" w14:textId="635655D5" w:rsidR="00FF245E" w:rsidRPr="0023513C" w:rsidRDefault="00FF245E" w:rsidP="0023513C">
      <w:pPr>
        <w:pStyle w:val="NoSpacing"/>
        <w:rPr>
          <w:sz w:val="24"/>
          <w:szCs w:val="24"/>
        </w:rPr>
      </w:pPr>
      <w:r w:rsidRPr="00FF245E">
        <w:rPr>
          <w:sz w:val="24"/>
          <w:szCs w:val="24"/>
        </w:rPr>
        <w:t xml:space="preserve">Candy, I., </w:t>
      </w:r>
      <w:r>
        <w:rPr>
          <w:sz w:val="24"/>
          <w:szCs w:val="24"/>
        </w:rPr>
        <w:t xml:space="preserve">Schreve, D.C. </w:t>
      </w:r>
      <w:r w:rsidRPr="00FF245E">
        <w:rPr>
          <w:sz w:val="24"/>
          <w:szCs w:val="24"/>
        </w:rPr>
        <w:t xml:space="preserve">and White, T.S. 2015. MIS 13-12 in Britain and the North Atlantic: understanding the </w:t>
      </w:r>
      <w:proofErr w:type="spellStart"/>
      <w:r w:rsidRPr="00FF245E">
        <w:rPr>
          <w:sz w:val="24"/>
          <w:szCs w:val="24"/>
        </w:rPr>
        <w:t>palaeoclimatic</w:t>
      </w:r>
      <w:proofErr w:type="spellEnd"/>
      <w:r w:rsidRPr="00FF245E">
        <w:rPr>
          <w:sz w:val="24"/>
          <w:szCs w:val="24"/>
        </w:rPr>
        <w:t xml:space="preserve"> context of the earliest Acheulean. </w:t>
      </w:r>
      <w:r w:rsidRPr="00FF245E">
        <w:rPr>
          <w:i/>
          <w:sz w:val="24"/>
          <w:szCs w:val="24"/>
        </w:rPr>
        <w:t>Journal of Quaternary Science</w:t>
      </w:r>
      <w:r w:rsidRPr="00FF245E">
        <w:rPr>
          <w:sz w:val="24"/>
          <w:szCs w:val="24"/>
        </w:rPr>
        <w:t>, 30, 593-609.</w:t>
      </w:r>
    </w:p>
    <w:p w14:paraId="5161A48A" w14:textId="77777777" w:rsidR="0023513C" w:rsidRDefault="0023513C" w:rsidP="0023513C">
      <w:pPr>
        <w:pStyle w:val="NoSpacing"/>
        <w:rPr>
          <w:sz w:val="24"/>
          <w:szCs w:val="24"/>
        </w:rPr>
      </w:pPr>
    </w:p>
    <w:p w14:paraId="76A66EA6" w14:textId="0ADCBD95" w:rsidR="009E7610" w:rsidRDefault="009E7610" w:rsidP="0023513C">
      <w:pPr>
        <w:pStyle w:val="NoSpacing"/>
        <w:rPr>
          <w:sz w:val="24"/>
          <w:szCs w:val="24"/>
        </w:rPr>
      </w:pPr>
      <w:r>
        <w:rPr>
          <w:sz w:val="24"/>
          <w:szCs w:val="24"/>
        </w:rPr>
        <w:t xml:space="preserve">Candy, I., White, T.S. and Elias, S. 2016. </w:t>
      </w:r>
      <w:r w:rsidRPr="009E7610">
        <w:rPr>
          <w:sz w:val="24"/>
          <w:szCs w:val="24"/>
        </w:rPr>
        <w:t xml:space="preserve">How warm was Britain during the Last Interglacial? A critical review of Ipswichian (MIS 5e) </w:t>
      </w:r>
      <w:proofErr w:type="spellStart"/>
      <w:r w:rsidRPr="009E7610">
        <w:rPr>
          <w:sz w:val="24"/>
          <w:szCs w:val="24"/>
        </w:rPr>
        <w:t>palaeotemperature</w:t>
      </w:r>
      <w:proofErr w:type="spellEnd"/>
      <w:r w:rsidRPr="009E7610">
        <w:rPr>
          <w:sz w:val="24"/>
          <w:szCs w:val="24"/>
        </w:rPr>
        <w:t xml:space="preserve"> reconstructions. </w:t>
      </w:r>
      <w:r w:rsidRPr="009E7610">
        <w:rPr>
          <w:i/>
          <w:sz w:val="24"/>
          <w:szCs w:val="24"/>
        </w:rPr>
        <w:t>Journal of Quaternary Science</w:t>
      </w:r>
      <w:r w:rsidRPr="009E7610">
        <w:rPr>
          <w:sz w:val="24"/>
          <w:szCs w:val="24"/>
        </w:rPr>
        <w:t>, 31, 857–868.</w:t>
      </w:r>
    </w:p>
    <w:p w14:paraId="5FF3FA5D" w14:textId="2DD8A1C5" w:rsidR="00191934" w:rsidRDefault="00191934" w:rsidP="009E7610">
      <w:pPr>
        <w:pStyle w:val="NoSpacing"/>
        <w:rPr>
          <w:sz w:val="24"/>
          <w:szCs w:val="24"/>
        </w:rPr>
      </w:pPr>
    </w:p>
    <w:p w14:paraId="53490F93" w14:textId="4D7C1969" w:rsidR="00191934" w:rsidRPr="00191934" w:rsidRDefault="00191934" w:rsidP="00191934">
      <w:pPr>
        <w:pStyle w:val="NoSpacing"/>
        <w:rPr>
          <w:sz w:val="24"/>
          <w:szCs w:val="24"/>
        </w:rPr>
      </w:pPr>
      <w:proofErr w:type="spellStart"/>
      <w:r w:rsidRPr="00191934">
        <w:rPr>
          <w:sz w:val="24"/>
          <w:szCs w:val="24"/>
        </w:rPr>
        <w:t>Coope</w:t>
      </w:r>
      <w:proofErr w:type="spellEnd"/>
      <w:r w:rsidRPr="00191934">
        <w:rPr>
          <w:sz w:val="24"/>
          <w:szCs w:val="24"/>
        </w:rPr>
        <w:t>, G.R. 1993. Late-glacial (Anglian) and late-temperate (</w:t>
      </w:r>
      <w:proofErr w:type="spellStart"/>
      <w:r w:rsidRPr="00191934">
        <w:rPr>
          <w:sz w:val="24"/>
          <w:szCs w:val="24"/>
        </w:rPr>
        <w:t>Hoxnian</w:t>
      </w:r>
      <w:proofErr w:type="spellEnd"/>
      <w:r w:rsidRPr="00191934">
        <w:rPr>
          <w:sz w:val="24"/>
          <w:szCs w:val="24"/>
        </w:rPr>
        <w:t xml:space="preserve">) </w:t>
      </w:r>
      <w:proofErr w:type="spellStart"/>
      <w:r w:rsidRPr="00191934">
        <w:rPr>
          <w:sz w:val="24"/>
          <w:szCs w:val="24"/>
        </w:rPr>
        <w:t>Coleoptera</w:t>
      </w:r>
      <w:proofErr w:type="spellEnd"/>
      <w:r w:rsidRPr="00191934">
        <w:rPr>
          <w:sz w:val="24"/>
          <w:szCs w:val="24"/>
        </w:rPr>
        <w:t>. In:</w:t>
      </w:r>
    </w:p>
    <w:p w14:paraId="34E765C7" w14:textId="5077F00A" w:rsidR="00191934" w:rsidRPr="00191934" w:rsidRDefault="00191934" w:rsidP="00191934">
      <w:pPr>
        <w:pStyle w:val="NoSpacing"/>
        <w:rPr>
          <w:i/>
          <w:sz w:val="24"/>
          <w:szCs w:val="24"/>
        </w:rPr>
      </w:pPr>
      <w:r w:rsidRPr="00191934">
        <w:rPr>
          <w:sz w:val="24"/>
          <w:szCs w:val="24"/>
        </w:rPr>
        <w:lastRenderedPageBreak/>
        <w:t xml:space="preserve">Singer, R., </w:t>
      </w:r>
      <w:proofErr w:type="spellStart"/>
      <w:r w:rsidRPr="00191934">
        <w:rPr>
          <w:sz w:val="24"/>
          <w:szCs w:val="24"/>
        </w:rPr>
        <w:t>Gladfelter</w:t>
      </w:r>
      <w:proofErr w:type="spellEnd"/>
      <w:r w:rsidRPr="00191934">
        <w:rPr>
          <w:sz w:val="24"/>
          <w:szCs w:val="24"/>
        </w:rPr>
        <w:t xml:space="preserve">, B.G., </w:t>
      </w:r>
      <w:proofErr w:type="spellStart"/>
      <w:r w:rsidRPr="00191934">
        <w:rPr>
          <w:sz w:val="24"/>
          <w:szCs w:val="24"/>
        </w:rPr>
        <w:t>Wymer</w:t>
      </w:r>
      <w:proofErr w:type="spellEnd"/>
      <w:r w:rsidRPr="00191934">
        <w:rPr>
          <w:sz w:val="24"/>
          <w:szCs w:val="24"/>
        </w:rPr>
        <w:t>, J.J. (</w:t>
      </w:r>
      <w:proofErr w:type="spellStart"/>
      <w:proofErr w:type="gramStart"/>
      <w:r>
        <w:rPr>
          <w:sz w:val="24"/>
          <w:szCs w:val="24"/>
        </w:rPr>
        <w:t>e</w:t>
      </w:r>
      <w:r w:rsidRPr="00191934">
        <w:rPr>
          <w:sz w:val="24"/>
          <w:szCs w:val="24"/>
        </w:rPr>
        <w:t>ds</w:t>
      </w:r>
      <w:proofErr w:type="spellEnd"/>
      <w:proofErr w:type="gramEnd"/>
      <w:r w:rsidRPr="00191934">
        <w:rPr>
          <w:sz w:val="24"/>
          <w:szCs w:val="24"/>
        </w:rPr>
        <w:t xml:space="preserve">), </w:t>
      </w:r>
      <w:r w:rsidRPr="00191934">
        <w:rPr>
          <w:i/>
          <w:sz w:val="24"/>
          <w:szCs w:val="24"/>
        </w:rPr>
        <w:t xml:space="preserve">The Lower </w:t>
      </w:r>
      <w:proofErr w:type="spellStart"/>
      <w:r w:rsidRPr="00191934">
        <w:rPr>
          <w:i/>
          <w:sz w:val="24"/>
          <w:szCs w:val="24"/>
        </w:rPr>
        <w:t>Paleolithic</w:t>
      </w:r>
      <w:proofErr w:type="spellEnd"/>
      <w:r w:rsidRPr="00191934">
        <w:rPr>
          <w:i/>
          <w:sz w:val="24"/>
          <w:szCs w:val="24"/>
        </w:rPr>
        <w:t xml:space="preserve"> Site at </w:t>
      </w:r>
      <w:proofErr w:type="spellStart"/>
      <w:r w:rsidRPr="00191934">
        <w:rPr>
          <w:i/>
          <w:sz w:val="24"/>
          <w:szCs w:val="24"/>
        </w:rPr>
        <w:t>Hoxne</w:t>
      </w:r>
      <w:proofErr w:type="spellEnd"/>
      <w:r w:rsidRPr="00191934">
        <w:rPr>
          <w:i/>
          <w:sz w:val="24"/>
          <w:szCs w:val="24"/>
        </w:rPr>
        <w:t>,</w:t>
      </w:r>
    </w:p>
    <w:p w14:paraId="2C3841EF" w14:textId="77777777" w:rsidR="00191934" w:rsidRPr="00191934" w:rsidRDefault="00191934" w:rsidP="00191934">
      <w:pPr>
        <w:pStyle w:val="NoSpacing"/>
        <w:rPr>
          <w:sz w:val="24"/>
          <w:szCs w:val="24"/>
        </w:rPr>
      </w:pPr>
      <w:r w:rsidRPr="00191934">
        <w:rPr>
          <w:i/>
          <w:sz w:val="24"/>
          <w:szCs w:val="24"/>
        </w:rPr>
        <w:t>England</w:t>
      </w:r>
      <w:r w:rsidRPr="00191934">
        <w:rPr>
          <w:sz w:val="24"/>
          <w:szCs w:val="24"/>
        </w:rPr>
        <w:t>. University of Chicago Press, Chicago, pp. 156–162.</w:t>
      </w:r>
    </w:p>
    <w:p w14:paraId="7B42D1EB" w14:textId="77777777" w:rsidR="00191934" w:rsidRDefault="00191934" w:rsidP="00191934">
      <w:pPr>
        <w:pStyle w:val="NoSpacing"/>
        <w:rPr>
          <w:sz w:val="24"/>
          <w:szCs w:val="24"/>
        </w:rPr>
      </w:pPr>
    </w:p>
    <w:p w14:paraId="765F6C62" w14:textId="6880F355" w:rsidR="00191934" w:rsidRPr="00191934" w:rsidRDefault="00191934" w:rsidP="00191934">
      <w:pPr>
        <w:pStyle w:val="NoSpacing"/>
        <w:rPr>
          <w:sz w:val="24"/>
          <w:szCs w:val="24"/>
        </w:rPr>
      </w:pPr>
      <w:proofErr w:type="spellStart"/>
      <w:r w:rsidRPr="00191934">
        <w:rPr>
          <w:sz w:val="24"/>
          <w:szCs w:val="24"/>
        </w:rPr>
        <w:t>Coope</w:t>
      </w:r>
      <w:proofErr w:type="spellEnd"/>
      <w:r w:rsidRPr="00191934">
        <w:rPr>
          <w:sz w:val="24"/>
          <w:szCs w:val="24"/>
        </w:rPr>
        <w:t>, G.R.</w:t>
      </w:r>
      <w:r>
        <w:rPr>
          <w:sz w:val="24"/>
          <w:szCs w:val="24"/>
        </w:rPr>
        <w:t xml:space="preserve"> and</w:t>
      </w:r>
      <w:r w:rsidRPr="00191934">
        <w:rPr>
          <w:sz w:val="24"/>
          <w:szCs w:val="24"/>
        </w:rPr>
        <w:t xml:space="preserve"> </w:t>
      </w:r>
      <w:proofErr w:type="spellStart"/>
      <w:r w:rsidRPr="00191934">
        <w:rPr>
          <w:sz w:val="24"/>
          <w:szCs w:val="24"/>
        </w:rPr>
        <w:t>Kenward</w:t>
      </w:r>
      <w:proofErr w:type="spellEnd"/>
      <w:r w:rsidRPr="00191934">
        <w:rPr>
          <w:sz w:val="24"/>
          <w:szCs w:val="24"/>
        </w:rPr>
        <w:t>, H.K. 2007. Evidence from coleopteran assemblages for a short but</w:t>
      </w:r>
      <w:r>
        <w:rPr>
          <w:sz w:val="24"/>
          <w:szCs w:val="24"/>
        </w:rPr>
        <w:t xml:space="preserve"> </w:t>
      </w:r>
      <w:r w:rsidRPr="00191934">
        <w:rPr>
          <w:sz w:val="24"/>
          <w:szCs w:val="24"/>
        </w:rPr>
        <w:t>intense cold interlude during the latter part of the MIS 11 interglacial from Quinton,</w:t>
      </w:r>
    </w:p>
    <w:p w14:paraId="6AC2D031" w14:textId="112A9CC3" w:rsidR="00191934" w:rsidRDefault="00191934" w:rsidP="00191934">
      <w:pPr>
        <w:pStyle w:val="NoSpacing"/>
        <w:rPr>
          <w:sz w:val="24"/>
          <w:szCs w:val="24"/>
        </w:rPr>
      </w:pPr>
      <w:r w:rsidRPr="00191934">
        <w:rPr>
          <w:sz w:val="24"/>
          <w:szCs w:val="24"/>
        </w:rPr>
        <w:t xml:space="preserve">West Midlands, UK. </w:t>
      </w:r>
      <w:r w:rsidRPr="00191934">
        <w:rPr>
          <w:i/>
          <w:sz w:val="24"/>
          <w:szCs w:val="24"/>
        </w:rPr>
        <w:t>Quaternary Science Reviews</w:t>
      </w:r>
      <w:r w:rsidRPr="00191934">
        <w:rPr>
          <w:sz w:val="24"/>
          <w:szCs w:val="24"/>
        </w:rPr>
        <w:t xml:space="preserve"> 26, 3276–3285.</w:t>
      </w:r>
    </w:p>
    <w:p w14:paraId="571F73B3" w14:textId="6CA68326" w:rsidR="002830FB" w:rsidRDefault="002830FB" w:rsidP="009E7610">
      <w:pPr>
        <w:pStyle w:val="NoSpacing"/>
        <w:rPr>
          <w:sz w:val="24"/>
          <w:szCs w:val="24"/>
        </w:rPr>
      </w:pPr>
    </w:p>
    <w:p w14:paraId="5CA66E28" w14:textId="25606D34" w:rsidR="002830FB" w:rsidRDefault="002830FB" w:rsidP="002830FB">
      <w:pPr>
        <w:pStyle w:val="NoSpacing"/>
        <w:rPr>
          <w:sz w:val="24"/>
          <w:szCs w:val="24"/>
        </w:rPr>
      </w:pPr>
      <w:r>
        <w:rPr>
          <w:sz w:val="24"/>
          <w:szCs w:val="24"/>
        </w:rPr>
        <w:t xml:space="preserve">Coxon, P., Hall, A.R., Lister, A. and Stuart, A.J. 1980. </w:t>
      </w:r>
      <w:r w:rsidRPr="002830FB">
        <w:rPr>
          <w:sz w:val="24"/>
          <w:szCs w:val="24"/>
        </w:rPr>
        <w:t xml:space="preserve">New evidence on the vertebrate fauna, stratigraphy and </w:t>
      </w:r>
      <w:proofErr w:type="spellStart"/>
      <w:r w:rsidRPr="002830FB">
        <w:rPr>
          <w:sz w:val="24"/>
          <w:szCs w:val="24"/>
        </w:rPr>
        <w:t>palaeobotany</w:t>
      </w:r>
      <w:proofErr w:type="spellEnd"/>
      <w:r w:rsidRPr="002830FB">
        <w:rPr>
          <w:sz w:val="24"/>
          <w:szCs w:val="24"/>
        </w:rPr>
        <w:t xml:space="preserve"> of the</w:t>
      </w:r>
      <w:r>
        <w:rPr>
          <w:sz w:val="24"/>
          <w:szCs w:val="24"/>
        </w:rPr>
        <w:t xml:space="preserve"> </w:t>
      </w:r>
      <w:r w:rsidRPr="002830FB">
        <w:rPr>
          <w:sz w:val="24"/>
          <w:szCs w:val="24"/>
        </w:rPr>
        <w:t>interglacial deposits at Swanton Morley, Norfolk</w:t>
      </w:r>
      <w:r>
        <w:rPr>
          <w:sz w:val="24"/>
          <w:szCs w:val="24"/>
        </w:rPr>
        <w:t>.</w:t>
      </w:r>
      <w:r w:rsidR="00C01FB5">
        <w:rPr>
          <w:sz w:val="24"/>
          <w:szCs w:val="24"/>
        </w:rPr>
        <w:t xml:space="preserve"> </w:t>
      </w:r>
      <w:r w:rsidR="00C01FB5">
        <w:rPr>
          <w:i/>
          <w:sz w:val="24"/>
          <w:szCs w:val="24"/>
        </w:rPr>
        <w:t>Geological Magazine</w:t>
      </w:r>
      <w:r w:rsidR="00C01FB5">
        <w:rPr>
          <w:sz w:val="24"/>
          <w:szCs w:val="24"/>
        </w:rPr>
        <w:t>, 117, 525-546.</w:t>
      </w:r>
    </w:p>
    <w:p w14:paraId="7F4A2680" w14:textId="5AB3E8B2" w:rsidR="009F776A" w:rsidRDefault="009F776A" w:rsidP="002830FB">
      <w:pPr>
        <w:pStyle w:val="NoSpacing"/>
        <w:rPr>
          <w:sz w:val="24"/>
          <w:szCs w:val="24"/>
        </w:rPr>
      </w:pPr>
    </w:p>
    <w:p w14:paraId="42F2D998" w14:textId="1DE61F14" w:rsidR="009F776A" w:rsidRPr="00C01FB5" w:rsidRDefault="009F776A" w:rsidP="002830FB">
      <w:pPr>
        <w:pStyle w:val="NoSpacing"/>
        <w:rPr>
          <w:sz w:val="24"/>
          <w:szCs w:val="24"/>
        </w:rPr>
      </w:pPr>
      <w:r w:rsidRPr="009F776A">
        <w:rPr>
          <w:sz w:val="24"/>
          <w:szCs w:val="24"/>
        </w:rPr>
        <w:t>Currant, A.P. 1989</w:t>
      </w:r>
      <w:r>
        <w:rPr>
          <w:sz w:val="24"/>
          <w:szCs w:val="24"/>
        </w:rPr>
        <w:t>. T</w:t>
      </w:r>
      <w:r w:rsidRPr="009F776A">
        <w:rPr>
          <w:sz w:val="24"/>
          <w:szCs w:val="24"/>
        </w:rPr>
        <w:t xml:space="preserve">he Quaternary origins of the modern British mammal fauna.  </w:t>
      </w:r>
      <w:r w:rsidRPr="009F776A">
        <w:rPr>
          <w:i/>
          <w:sz w:val="24"/>
          <w:szCs w:val="24"/>
        </w:rPr>
        <w:t xml:space="preserve">Biological Journal of the </w:t>
      </w:r>
      <w:proofErr w:type="spellStart"/>
      <w:r w:rsidRPr="009F776A">
        <w:rPr>
          <w:i/>
          <w:sz w:val="24"/>
          <w:szCs w:val="24"/>
        </w:rPr>
        <w:t>Linnean</w:t>
      </w:r>
      <w:proofErr w:type="spellEnd"/>
      <w:r w:rsidRPr="009F776A">
        <w:rPr>
          <w:i/>
          <w:sz w:val="24"/>
          <w:szCs w:val="24"/>
        </w:rPr>
        <w:t xml:space="preserve"> Society</w:t>
      </w:r>
      <w:r w:rsidRPr="009F776A">
        <w:rPr>
          <w:sz w:val="24"/>
          <w:szCs w:val="24"/>
        </w:rPr>
        <w:t>, 38, 22-30.</w:t>
      </w:r>
    </w:p>
    <w:p w14:paraId="2FDCF838" w14:textId="77777777" w:rsidR="009E7610" w:rsidRDefault="009E7610" w:rsidP="009E7610">
      <w:pPr>
        <w:pStyle w:val="NoSpacing"/>
        <w:rPr>
          <w:sz w:val="24"/>
          <w:szCs w:val="24"/>
        </w:rPr>
      </w:pPr>
    </w:p>
    <w:p w14:paraId="4C32BA88" w14:textId="5FB08509" w:rsidR="008A41EF" w:rsidRDefault="008A41EF" w:rsidP="009E7610">
      <w:pPr>
        <w:pStyle w:val="NoSpacing"/>
        <w:rPr>
          <w:sz w:val="24"/>
          <w:szCs w:val="24"/>
        </w:rPr>
      </w:pPr>
      <w:r w:rsidRPr="008A41EF">
        <w:rPr>
          <w:sz w:val="24"/>
          <w:szCs w:val="24"/>
        </w:rPr>
        <w:t>Currant, A.P. and Jacobi, R. 2011. The Mammal Faunas of the British Late Pleistocene. In: N. Ashton, S. Lewis and C. Stringer (</w:t>
      </w:r>
      <w:proofErr w:type="spellStart"/>
      <w:proofErr w:type="gramStart"/>
      <w:r w:rsidRPr="008A41EF">
        <w:rPr>
          <w:sz w:val="24"/>
          <w:szCs w:val="24"/>
        </w:rPr>
        <w:t>eds</w:t>
      </w:r>
      <w:proofErr w:type="spellEnd"/>
      <w:proofErr w:type="gramEnd"/>
      <w:r w:rsidRPr="008A41EF">
        <w:rPr>
          <w:sz w:val="24"/>
          <w:szCs w:val="24"/>
        </w:rPr>
        <w:t xml:space="preserve">) The Ancient Human Occupation of Britain. </w:t>
      </w:r>
      <w:r w:rsidRPr="008A41EF">
        <w:rPr>
          <w:i/>
          <w:sz w:val="24"/>
          <w:szCs w:val="24"/>
        </w:rPr>
        <w:t>Developments in Quaternary Science</w:t>
      </w:r>
      <w:r w:rsidRPr="008A41EF">
        <w:rPr>
          <w:sz w:val="24"/>
          <w:szCs w:val="24"/>
        </w:rPr>
        <w:t xml:space="preserve"> 14. Elsevier: Amsterdam, pp</w:t>
      </w:r>
      <w:r w:rsidR="00B350DA">
        <w:rPr>
          <w:sz w:val="24"/>
          <w:szCs w:val="24"/>
        </w:rPr>
        <w:t xml:space="preserve"> </w:t>
      </w:r>
      <w:r w:rsidRPr="008A41EF">
        <w:rPr>
          <w:sz w:val="24"/>
          <w:szCs w:val="24"/>
        </w:rPr>
        <w:t>165-180.</w:t>
      </w:r>
    </w:p>
    <w:p w14:paraId="54DCDF0E" w14:textId="3865F9E6" w:rsidR="00733059" w:rsidRDefault="00733059" w:rsidP="009E7610">
      <w:pPr>
        <w:pStyle w:val="NoSpacing"/>
        <w:rPr>
          <w:sz w:val="24"/>
          <w:szCs w:val="24"/>
        </w:rPr>
      </w:pPr>
    </w:p>
    <w:p w14:paraId="3B30AFEA" w14:textId="1A8408D0" w:rsidR="00733059" w:rsidRDefault="00733059" w:rsidP="009E7610">
      <w:pPr>
        <w:pStyle w:val="NoSpacing"/>
        <w:rPr>
          <w:sz w:val="24"/>
          <w:szCs w:val="24"/>
        </w:rPr>
      </w:pPr>
      <w:proofErr w:type="gramStart"/>
      <w:r w:rsidRPr="00733059">
        <w:rPr>
          <w:sz w:val="24"/>
          <w:szCs w:val="24"/>
        </w:rPr>
        <w:t>de</w:t>
      </w:r>
      <w:proofErr w:type="gramEnd"/>
      <w:r w:rsidRPr="00733059">
        <w:rPr>
          <w:sz w:val="24"/>
          <w:szCs w:val="24"/>
        </w:rPr>
        <w:t xml:space="preserve"> </w:t>
      </w:r>
      <w:proofErr w:type="spellStart"/>
      <w:r w:rsidRPr="00733059">
        <w:rPr>
          <w:sz w:val="24"/>
          <w:szCs w:val="24"/>
        </w:rPr>
        <w:t>Rouffignac</w:t>
      </w:r>
      <w:proofErr w:type="spellEnd"/>
      <w:r w:rsidRPr="00733059">
        <w:rPr>
          <w:sz w:val="24"/>
          <w:szCs w:val="24"/>
        </w:rPr>
        <w:t xml:space="preserve">, C., Bowen, D.Q., </w:t>
      </w:r>
      <w:proofErr w:type="spellStart"/>
      <w:r w:rsidRPr="00733059">
        <w:rPr>
          <w:sz w:val="24"/>
          <w:szCs w:val="24"/>
        </w:rPr>
        <w:t>Coope</w:t>
      </w:r>
      <w:proofErr w:type="spellEnd"/>
      <w:r w:rsidRPr="00733059">
        <w:rPr>
          <w:sz w:val="24"/>
          <w:szCs w:val="24"/>
        </w:rPr>
        <w:t xml:space="preserve">, G.R., Keen, D.H., Lister, A.L., </w:t>
      </w:r>
      <w:proofErr w:type="spellStart"/>
      <w:r w:rsidRPr="00733059">
        <w:rPr>
          <w:sz w:val="24"/>
          <w:szCs w:val="24"/>
        </w:rPr>
        <w:t>Maddy</w:t>
      </w:r>
      <w:proofErr w:type="spellEnd"/>
      <w:r w:rsidRPr="00733059">
        <w:rPr>
          <w:sz w:val="24"/>
          <w:szCs w:val="24"/>
        </w:rPr>
        <w:t>, D., Robinson, J.E., Sykes, G.A. and Walker, M.J.C. 1995</w:t>
      </w:r>
      <w:r>
        <w:rPr>
          <w:sz w:val="24"/>
          <w:szCs w:val="24"/>
        </w:rPr>
        <w:t xml:space="preserve">. </w:t>
      </w:r>
      <w:r w:rsidRPr="00733059">
        <w:rPr>
          <w:sz w:val="24"/>
          <w:szCs w:val="24"/>
        </w:rPr>
        <w:t xml:space="preserve">Late Middle Pleistocene interglacial deposits at Upper </w:t>
      </w:r>
      <w:proofErr w:type="spellStart"/>
      <w:r w:rsidRPr="00733059">
        <w:rPr>
          <w:sz w:val="24"/>
          <w:szCs w:val="24"/>
        </w:rPr>
        <w:t>Strensham</w:t>
      </w:r>
      <w:proofErr w:type="spellEnd"/>
      <w:r w:rsidRPr="00733059">
        <w:rPr>
          <w:sz w:val="24"/>
          <w:szCs w:val="24"/>
        </w:rPr>
        <w:t xml:space="preserve">, Worcestershire, England. </w:t>
      </w:r>
      <w:r w:rsidRPr="00733059">
        <w:rPr>
          <w:i/>
          <w:sz w:val="24"/>
          <w:szCs w:val="24"/>
        </w:rPr>
        <w:t>Journal of Quaternary Science</w:t>
      </w:r>
      <w:r w:rsidRPr="00733059">
        <w:rPr>
          <w:sz w:val="24"/>
          <w:szCs w:val="24"/>
        </w:rPr>
        <w:t>, 10, 15-31.</w:t>
      </w:r>
    </w:p>
    <w:p w14:paraId="7507996A" w14:textId="472312CE" w:rsidR="008A41EF" w:rsidRDefault="008A41EF" w:rsidP="0056614D">
      <w:pPr>
        <w:pStyle w:val="NoSpacing"/>
        <w:rPr>
          <w:sz w:val="24"/>
          <w:szCs w:val="24"/>
        </w:rPr>
      </w:pPr>
    </w:p>
    <w:p w14:paraId="27954812" w14:textId="1B971D61" w:rsidR="00BE0703" w:rsidRDefault="00BE0703" w:rsidP="0056614D">
      <w:pPr>
        <w:pStyle w:val="NoSpacing"/>
        <w:rPr>
          <w:sz w:val="24"/>
          <w:szCs w:val="24"/>
        </w:rPr>
      </w:pPr>
      <w:proofErr w:type="spellStart"/>
      <w:r w:rsidRPr="00BE0703">
        <w:rPr>
          <w:sz w:val="24"/>
          <w:szCs w:val="24"/>
        </w:rPr>
        <w:t>Droxler</w:t>
      </w:r>
      <w:proofErr w:type="spellEnd"/>
      <w:r w:rsidRPr="00BE0703">
        <w:rPr>
          <w:sz w:val="24"/>
          <w:szCs w:val="24"/>
        </w:rPr>
        <w:t xml:space="preserve">, A.W., Alley, R.B., Howard, W.R., </w:t>
      </w:r>
      <w:proofErr w:type="spellStart"/>
      <w:r w:rsidRPr="00BE0703">
        <w:rPr>
          <w:sz w:val="24"/>
          <w:szCs w:val="24"/>
        </w:rPr>
        <w:t>Poore</w:t>
      </w:r>
      <w:proofErr w:type="spellEnd"/>
      <w:r w:rsidRPr="00BE0703">
        <w:rPr>
          <w:sz w:val="24"/>
          <w:szCs w:val="24"/>
        </w:rPr>
        <w:t xml:space="preserve">, R.Z. and </w:t>
      </w:r>
      <w:proofErr w:type="spellStart"/>
      <w:r w:rsidRPr="00BE0703">
        <w:rPr>
          <w:sz w:val="24"/>
          <w:szCs w:val="24"/>
        </w:rPr>
        <w:t>Burckle</w:t>
      </w:r>
      <w:proofErr w:type="spellEnd"/>
      <w:r w:rsidRPr="00BE0703">
        <w:rPr>
          <w:sz w:val="24"/>
          <w:szCs w:val="24"/>
        </w:rPr>
        <w:t xml:space="preserve">, L.H. 2003.  Unique and exceptionally long interglacial Marine Isotope Stage 11: window into Earth warm future climate. </w:t>
      </w:r>
      <w:r w:rsidRPr="00BE0703">
        <w:rPr>
          <w:i/>
          <w:sz w:val="24"/>
          <w:szCs w:val="24"/>
        </w:rPr>
        <w:t>Geophysical Monograph Series</w:t>
      </w:r>
      <w:r w:rsidRPr="00BE0703">
        <w:rPr>
          <w:sz w:val="24"/>
          <w:szCs w:val="24"/>
        </w:rPr>
        <w:t>, 137, 1-14.</w:t>
      </w:r>
    </w:p>
    <w:p w14:paraId="0F4EE33D" w14:textId="77777777" w:rsidR="00BE0703" w:rsidRDefault="00BE0703" w:rsidP="0056614D">
      <w:pPr>
        <w:pStyle w:val="NoSpacing"/>
        <w:rPr>
          <w:sz w:val="24"/>
          <w:szCs w:val="24"/>
        </w:rPr>
      </w:pPr>
    </w:p>
    <w:p w14:paraId="7A767D4D" w14:textId="1366B30B" w:rsidR="009E1E9B" w:rsidRDefault="009E1E9B" w:rsidP="0056614D">
      <w:pPr>
        <w:pStyle w:val="NoSpacing"/>
        <w:rPr>
          <w:sz w:val="24"/>
          <w:szCs w:val="24"/>
        </w:rPr>
      </w:pPr>
      <w:proofErr w:type="spellStart"/>
      <w:r w:rsidRPr="009E1E9B">
        <w:rPr>
          <w:sz w:val="24"/>
          <w:szCs w:val="24"/>
        </w:rPr>
        <w:t>Elderfield</w:t>
      </w:r>
      <w:proofErr w:type="spellEnd"/>
      <w:r w:rsidRPr="009E1E9B">
        <w:rPr>
          <w:sz w:val="24"/>
          <w:szCs w:val="24"/>
        </w:rPr>
        <w:t>, H., Ferretti,</w:t>
      </w:r>
      <w:r>
        <w:rPr>
          <w:sz w:val="24"/>
          <w:szCs w:val="24"/>
        </w:rPr>
        <w:t xml:space="preserve"> P., </w:t>
      </w:r>
      <w:r w:rsidRPr="009E1E9B">
        <w:rPr>
          <w:sz w:val="24"/>
          <w:szCs w:val="24"/>
        </w:rPr>
        <w:t>Greaves,</w:t>
      </w:r>
      <w:r>
        <w:rPr>
          <w:sz w:val="24"/>
          <w:szCs w:val="24"/>
        </w:rPr>
        <w:t xml:space="preserve"> M., </w:t>
      </w:r>
      <w:proofErr w:type="spellStart"/>
      <w:r w:rsidRPr="009E1E9B">
        <w:rPr>
          <w:sz w:val="24"/>
          <w:szCs w:val="24"/>
        </w:rPr>
        <w:t>Crowhurst</w:t>
      </w:r>
      <w:proofErr w:type="spellEnd"/>
      <w:r w:rsidRPr="009E1E9B">
        <w:rPr>
          <w:sz w:val="24"/>
          <w:szCs w:val="24"/>
        </w:rPr>
        <w:t>,</w:t>
      </w:r>
      <w:r>
        <w:rPr>
          <w:sz w:val="24"/>
          <w:szCs w:val="24"/>
        </w:rPr>
        <w:t xml:space="preserve"> S., </w:t>
      </w:r>
      <w:proofErr w:type="spellStart"/>
      <w:r w:rsidRPr="009E1E9B">
        <w:rPr>
          <w:sz w:val="24"/>
          <w:szCs w:val="24"/>
        </w:rPr>
        <w:t>McCave</w:t>
      </w:r>
      <w:proofErr w:type="spellEnd"/>
      <w:r w:rsidRPr="009E1E9B">
        <w:rPr>
          <w:sz w:val="24"/>
          <w:szCs w:val="24"/>
        </w:rPr>
        <w:t>,</w:t>
      </w:r>
      <w:r>
        <w:rPr>
          <w:sz w:val="24"/>
          <w:szCs w:val="24"/>
        </w:rPr>
        <w:t xml:space="preserve"> I.N., </w:t>
      </w:r>
      <w:proofErr w:type="spellStart"/>
      <w:r w:rsidRPr="009E1E9B">
        <w:rPr>
          <w:sz w:val="24"/>
          <w:szCs w:val="24"/>
        </w:rPr>
        <w:t>Hodell</w:t>
      </w:r>
      <w:proofErr w:type="spellEnd"/>
      <w:r>
        <w:rPr>
          <w:sz w:val="24"/>
          <w:szCs w:val="24"/>
        </w:rPr>
        <w:t>, D.</w:t>
      </w:r>
      <w:r w:rsidRPr="009E1E9B">
        <w:rPr>
          <w:sz w:val="24"/>
          <w:szCs w:val="24"/>
        </w:rPr>
        <w:t xml:space="preserve"> and Piotrowski</w:t>
      </w:r>
      <w:r>
        <w:rPr>
          <w:sz w:val="24"/>
          <w:szCs w:val="24"/>
        </w:rPr>
        <w:t xml:space="preserve">, A.M. </w:t>
      </w:r>
      <w:r w:rsidRPr="009E1E9B">
        <w:rPr>
          <w:sz w:val="24"/>
          <w:szCs w:val="24"/>
        </w:rPr>
        <w:t>2012</w:t>
      </w:r>
      <w:r>
        <w:rPr>
          <w:sz w:val="24"/>
          <w:szCs w:val="24"/>
        </w:rPr>
        <w:t xml:space="preserve">. </w:t>
      </w:r>
      <w:r w:rsidRPr="009E1E9B">
        <w:rPr>
          <w:sz w:val="24"/>
          <w:szCs w:val="24"/>
        </w:rPr>
        <w:t>Evolution of ocean temperature and ice volume through the mid‐Pleistocene climate transition</w:t>
      </w:r>
      <w:r>
        <w:rPr>
          <w:sz w:val="24"/>
          <w:szCs w:val="24"/>
        </w:rPr>
        <w:t xml:space="preserve">. </w:t>
      </w:r>
      <w:r w:rsidRPr="009E1E9B">
        <w:rPr>
          <w:i/>
          <w:sz w:val="24"/>
          <w:szCs w:val="24"/>
        </w:rPr>
        <w:t>Science</w:t>
      </w:r>
      <w:r w:rsidRPr="009E1E9B">
        <w:rPr>
          <w:sz w:val="24"/>
          <w:szCs w:val="24"/>
        </w:rPr>
        <w:t>, 337, 704–709</w:t>
      </w:r>
      <w:r>
        <w:rPr>
          <w:sz w:val="24"/>
          <w:szCs w:val="24"/>
        </w:rPr>
        <w:t>.</w:t>
      </w:r>
    </w:p>
    <w:p w14:paraId="7BB6B7EC" w14:textId="77777777" w:rsidR="009E1E9B" w:rsidRDefault="009E1E9B" w:rsidP="0056614D">
      <w:pPr>
        <w:pStyle w:val="NoSpacing"/>
        <w:rPr>
          <w:sz w:val="24"/>
          <w:szCs w:val="24"/>
        </w:rPr>
      </w:pPr>
    </w:p>
    <w:p w14:paraId="3E77F00E" w14:textId="107A9394" w:rsidR="00761530" w:rsidRDefault="00761530" w:rsidP="0056614D">
      <w:pPr>
        <w:pStyle w:val="NoSpacing"/>
        <w:rPr>
          <w:sz w:val="24"/>
          <w:szCs w:val="24"/>
        </w:rPr>
      </w:pPr>
      <w:r w:rsidRPr="00761530">
        <w:rPr>
          <w:sz w:val="24"/>
          <w:szCs w:val="24"/>
        </w:rPr>
        <w:t xml:space="preserve">EPICA community members. 2004.  Eight glacial cycles from an Antarctic ice core.  </w:t>
      </w:r>
      <w:r w:rsidRPr="00761530">
        <w:rPr>
          <w:i/>
          <w:sz w:val="24"/>
          <w:szCs w:val="24"/>
        </w:rPr>
        <w:t>Nature</w:t>
      </w:r>
      <w:r w:rsidRPr="00761530">
        <w:rPr>
          <w:sz w:val="24"/>
          <w:szCs w:val="24"/>
        </w:rPr>
        <w:t>, 429, 623-628.</w:t>
      </w:r>
    </w:p>
    <w:p w14:paraId="497C4CE3" w14:textId="409E7C2D" w:rsidR="00522F78" w:rsidRDefault="00522F78" w:rsidP="0056614D">
      <w:pPr>
        <w:pStyle w:val="NoSpacing"/>
        <w:rPr>
          <w:sz w:val="24"/>
          <w:szCs w:val="24"/>
        </w:rPr>
      </w:pPr>
    </w:p>
    <w:p w14:paraId="1B0EB0C7" w14:textId="1C53E134" w:rsidR="00522F78" w:rsidRDefault="00522F78" w:rsidP="0056614D">
      <w:pPr>
        <w:pStyle w:val="NoSpacing"/>
        <w:rPr>
          <w:sz w:val="24"/>
          <w:szCs w:val="24"/>
        </w:rPr>
      </w:pPr>
      <w:r w:rsidRPr="00522F78">
        <w:rPr>
          <w:sz w:val="24"/>
          <w:szCs w:val="24"/>
        </w:rPr>
        <w:t>Gascoyne, M</w:t>
      </w:r>
      <w:r>
        <w:rPr>
          <w:sz w:val="24"/>
          <w:szCs w:val="24"/>
        </w:rPr>
        <w:t>.</w:t>
      </w:r>
      <w:r w:rsidRPr="00522F78">
        <w:rPr>
          <w:sz w:val="24"/>
          <w:szCs w:val="24"/>
        </w:rPr>
        <w:t>, Currant, A</w:t>
      </w:r>
      <w:r>
        <w:rPr>
          <w:sz w:val="24"/>
          <w:szCs w:val="24"/>
        </w:rPr>
        <w:t>.</w:t>
      </w:r>
      <w:r w:rsidRPr="00522F78">
        <w:rPr>
          <w:sz w:val="24"/>
          <w:szCs w:val="24"/>
        </w:rPr>
        <w:t>P</w:t>
      </w:r>
      <w:r>
        <w:rPr>
          <w:sz w:val="24"/>
          <w:szCs w:val="24"/>
        </w:rPr>
        <w:t>.</w:t>
      </w:r>
      <w:r w:rsidRPr="00522F78">
        <w:rPr>
          <w:sz w:val="24"/>
          <w:szCs w:val="24"/>
        </w:rPr>
        <w:t xml:space="preserve"> and Lord, T</w:t>
      </w:r>
      <w:r>
        <w:rPr>
          <w:sz w:val="24"/>
          <w:szCs w:val="24"/>
        </w:rPr>
        <w:t>.</w:t>
      </w:r>
      <w:r w:rsidRPr="00522F78">
        <w:rPr>
          <w:sz w:val="24"/>
          <w:szCs w:val="24"/>
        </w:rPr>
        <w:t xml:space="preserve"> 1981</w:t>
      </w:r>
      <w:r>
        <w:rPr>
          <w:sz w:val="24"/>
          <w:szCs w:val="24"/>
        </w:rPr>
        <w:t>.</w:t>
      </w:r>
      <w:r w:rsidRPr="00522F78">
        <w:rPr>
          <w:sz w:val="24"/>
          <w:szCs w:val="24"/>
        </w:rPr>
        <w:t xml:space="preserve"> Ipswichian fauna of Victoria Cave and the marine </w:t>
      </w:r>
      <w:proofErr w:type="spellStart"/>
      <w:r w:rsidRPr="00522F78">
        <w:rPr>
          <w:sz w:val="24"/>
          <w:szCs w:val="24"/>
        </w:rPr>
        <w:t>palaeoclimatic</w:t>
      </w:r>
      <w:proofErr w:type="spellEnd"/>
      <w:r w:rsidRPr="00522F78">
        <w:rPr>
          <w:sz w:val="24"/>
          <w:szCs w:val="24"/>
        </w:rPr>
        <w:t xml:space="preserve"> record, </w:t>
      </w:r>
      <w:r w:rsidRPr="00522F78">
        <w:rPr>
          <w:i/>
          <w:sz w:val="24"/>
          <w:szCs w:val="24"/>
        </w:rPr>
        <w:t>Nature</w:t>
      </w:r>
      <w:r>
        <w:rPr>
          <w:sz w:val="24"/>
          <w:szCs w:val="24"/>
        </w:rPr>
        <w:t>,</w:t>
      </w:r>
      <w:r w:rsidRPr="00522F78">
        <w:rPr>
          <w:sz w:val="24"/>
          <w:szCs w:val="24"/>
        </w:rPr>
        <w:t xml:space="preserve"> 294, 652-654.</w:t>
      </w:r>
    </w:p>
    <w:p w14:paraId="4F2C9736" w14:textId="7CB1CBEE" w:rsidR="00CE583B" w:rsidRDefault="00CE583B" w:rsidP="0056614D">
      <w:pPr>
        <w:pStyle w:val="NoSpacing"/>
        <w:rPr>
          <w:sz w:val="24"/>
          <w:szCs w:val="24"/>
        </w:rPr>
      </w:pPr>
    </w:p>
    <w:p w14:paraId="03052BC5" w14:textId="77777777" w:rsidR="00CE583B" w:rsidRPr="00CE583B" w:rsidRDefault="00CE583B" w:rsidP="00CE583B">
      <w:pPr>
        <w:pStyle w:val="NoSpacing"/>
        <w:rPr>
          <w:sz w:val="24"/>
          <w:szCs w:val="24"/>
        </w:rPr>
      </w:pPr>
      <w:r w:rsidRPr="00CE583B">
        <w:rPr>
          <w:sz w:val="24"/>
          <w:szCs w:val="24"/>
        </w:rPr>
        <w:t xml:space="preserve">Gibbard, P.L. 1985. </w:t>
      </w:r>
      <w:r w:rsidRPr="00CE583B">
        <w:rPr>
          <w:i/>
          <w:sz w:val="24"/>
          <w:szCs w:val="24"/>
        </w:rPr>
        <w:t>The Pleistocene History of the Middle Thames Valley</w:t>
      </w:r>
      <w:r w:rsidRPr="00CE583B">
        <w:rPr>
          <w:sz w:val="24"/>
          <w:szCs w:val="24"/>
        </w:rPr>
        <w:t>. Cambridge: University Press.</w:t>
      </w:r>
    </w:p>
    <w:p w14:paraId="786CC708" w14:textId="77777777" w:rsidR="00CE583B" w:rsidRPr="00CE583B" w:rsidRDefault="00CE583B" w:rsidP="00CE583B">
      <w:pPr>
        <w:pStyle w:val="NoSpacing"/>
        <w:rPr>
          <w:sz w:val="24"/>
          <w:szCs w:val="24"/>
        </w:rPr>
      </w:pPr>
    </w:p>
    <w:p w14:paraId="4BE95715" w14:textId="001C8407" w:rsidR="00CE583B" w:rsidRDefault="00CE583B" w:rsidP="00CE583B">
      <w:pPr>
        <w:pStyle w:val="NoSpacing"/>
        <w:rPr>
          <w:sz w:val="24"/>
          <w:szCs w:val="24"/>
        </w:rPr>
      </w:pPr>
      <w:r w:rsidRPr="00CE583B">
        <w:rPr>
          <w:sz w:val="24"/>
          <w:szCs w:val="24"/>
        </w:rPr>
        <w:t xml:space="preserve">Gibbard, P.L. 1988. The history of the great northwest European rivers during the past three million years. </w:t>
      </w:r>
      <w:r w:rsidRPr="00CE583B">
        <w:rPr>
          <w:i/>
          <w:sz w:val="24"/>
          <w:szCs w:val="24"/>
        </w:rPr>
        <w:t>Philosophical Transactions of the Royal Society of London</w:t>
      </w:r>
      <w:r w:rsidRPr="00CE583B">
        <w:rPr>
          <w:sz w:val="24"/>
          <w:szCs w:val="24"/>
        </w:rPr>
        <w:t>, B318, 559-602.</w:t>
      </w:r>
    </w:p>
    <w:p w14:paraId="5BBCE2EA" w14:textId="785A116F" w:rsidR="00761530" w:rsidRDefault="00761530" w:rsidP="0056614D">
      <w:pPr>
        <w:pStyle w:val="NoSpacing"/>
        <w:rPr>
          <w:sz w:val="24"/>
          <w:szCs w:val="24"/>
        </w:rPr>
      </w:pPr>
    </w:p>
    <w:p w14:paraId="509F1F22" w14:textId="6F48FAB0" w:rsidR="002D073C" w:rsidRDefault="002D073C" w:rsidP="002D073C">
      <w:pPr>
        <w:pStyle w:val="NoSpacing"/>
        <w:rPr>
          <w:sz w:val="24"/>
          <w:szCs w:val="24"/>
        </w:rPr>
      </w:pPr>
      <w:proofErr w:type="spellStart"/>
      <w:r>
        <w:rPr>
          <w:sz w:val="24"/>
          <w:szCs w:val="24"/>
        </w:rPr>
        <w:t>Gillson</w:t>
      </w:r>
      <w:proofErr w:type="spellEnd"/>
      <w:r>
        <w:rPr>
          <w:sz w:val="24"/>
          <w:szCs w:val="24"/>
        </w:rPr>
        <w:t>, L. and Marchant, R. 2014. F</w:t>
      </w:r>
      <w:r w:rsidRPr="002D073C">
        <w:rPr>
          <w:sz w:val="24"/>
          <w:szCs w:val="24"/>
        </w:rPr>
        <w:t>rom myopia to clarity: sharpening the</w:t>
      </w:r>
      <w:r>
        <w:rPr>
          <w:sz w:val="24"/>
          <w:szCs w:val="24"/>
        </w:rPr>
        <w:t xml:space="preserve"> </w:t>
      </w:r>
      <w:r w:rsidRPr="002D073C">
        <w:rPr>
          <w:sz w:val="24"/>
          <w:szCs w:val="24"/>
        </w:rPr>
        <w:t>focus of ecosystem management</w:t>
      </w:r>
      <w:r>
        <w:rPr>
          <w:sz w:val="24"/>
          <w:szCs w:val="24"/>
        </w:rPr>
        <w:t xml:space="preserve"> </w:t>
      </w:r>
      <w:r w:rsidRPr="002D073C">
        <w:rPr>
          <w:sz w:val="24"/>
          <w:szCs w:val="24"/>
        </w:rPr>
        <w:t xml:space="preserve">through the lens of </w:t>
      </w:r>
      <w:proofErr w:type="spellStart"/>
      <w:r w:rsidRPr="002D073C">
        <w:rPr>
          <w:sz w:val="24"/>
          <w:szCs w:val="24"/>
        </w:rPr>
        <w:t>palaeoecology</w:t>
      </w:r>
      <w:proofErr w:type="spellEnd"/>
      <w:r>
        <w:rPr>
          <w:sz w:val="24"/>
          <w:szCs w:val="24"/>
        </w:rPr>
        <w:t xml:space="preserve">. </w:t>
      </w:r>
      <w:r>
        <w:rPr>
          <w:i/>
          <w:sz w:val="24"/>
          <w:szCs w:val="24"/>
        </w:rPr>
        <w:t>Trends in Ecology and Evolution</w:t>
      </w:r>
      <w:r>
        <w:rPr>
          <w:sz w:val="24"/>
          <w:szCs w:val="24"/>
        </w:rPr>
        <w:t>, 29, 317-325.</w:t>
      </w:r>
    </w:p>
    <w:p w14:paraId="5DC61225" w14:textId="12B2F7FA" w:rsidR="0048175D" w:rsidRDefault="0048175D" w:rsidP="002D073C">
      <w:pPr>
        <w:pStyle w:val="NoSpacing"/>
        <w:rPr>
          <w:sz w:val="24"/>
          <w:szCs w:val="24"/>
        </w:rPr>
      </w:pPr>
    </w:p>
    <w:p w14:paraId="76DFDFD3" w14:textId="6A307C65" w:rsidR="0048175D" w:rsidRDefault="0048175D" w:rsidP="002D073C">
      <w:pPr>
        <w:pStyle w:val="NoSpacing"/>
        <w:rPr>
          <w:sz w:val="24"/>
          <w:szCs w:val="24"/>
        </w:rPr>
      </w:pPr>
      <w:r w:rsidRPr="0048175D">
        <w:rPr>
          <w:sz w:val="24"/>
          <w:szCs w:val="24"/>
        </w:rPr>
        <w:lastRenderedPageBreak/>
        <w:t xml:space="preserve">Green, C.P., </w:t>
      </w:r>
      <w:proofErr w:type="spellStart"/>
      <w:r w:rsidRPr="0048175D">
        <w:rPr>
          <w:sz w:val="24"/>
          <w:szCs w:val="24"/>
        </w:rPr>
        <w:t>Coope</w:t>
      </w:r>
      <w:proofErr w:type="spellEnd"/>
      <w:r w:rsidRPr="0048175D">
        <w:rPr>
          <w:sz w:val="24"/>
          <w:szCs w:val="24"/>
        </w:rPr>
        <w:t xml:space="preserve">, G.R., Jones, R.L., Keen, D.H., Bowen, D.Q., Currant, A.P., </w:t>
      </w:r>
      <w:proofErr w:type="spellStart"/>
      <w:r w:rsidRPr="0048175D">
        <w:rPr>
          <w:sz w:val="24"/>
          <w:szCs w:val="24"/>
        </w:rPr>
        <w:t>Holyoak</w:t>
      </w:r>
      <w:proofErr w:type="spellEnd"/>
      <w:r w:rsidRPr="0048175D">
        <w:rPr>
          <w:sz w:val="24"/>
          <w:szCs w:val="24"/>
        </w:rPr>
        <w:t xml:space="preserve">, D.T., </w:t>
      </w:r>
      <w:proofErr w:type="spellStart"/>
      <w:r w:rsidRPr="0048175D">
        <w:rPr>
          <w:sz w:val="24"/>
          <w:szCs w:val="24"/>
        </w:rPr>
        <w:t>Ivanovich</w:t>
      </w:r>
      <w:proofErr w:type="spellEnd"/>
      <w:r w:rsidRPr="0048175D">
        <w:rPr>
          <w:sz w:val="24"/>
          <w:szCs w:val="24"/>
        </w:rPr>
        <w:t>, M., Robinson, J.E., Rogerson, R.J. and Young, R.C. 1996</w:t>
      </w:r>
      <w:r>
        <w:rPr>
          <w:sz w:val="24"/>
          <w:szCs w:val="24"/>
        </w:rPr>
        <w:t>.</w:t>
      </w:r>
      <w:r w:rsidRPr="0048175D">
        <w:rPr>
          <w:sz w:val="24"/>
          <w:szCs w:val="24"/>
        </w:rPr>
        <w:t xml:space="preserve"> Pleistocene deposits at Stoke Goldington, in the valley of the Great Ouse, UK.  </w:t>
      </w:r>
      <w:r w:rsidRPr="0048175D">
        <w:rPr>
          <w:i/>
          <w:sz w:val="24"/>
          <w:szCs w:val="24"/>
        </w:rPr>
        <w:t>Journal of Quaternary Science</w:t>
      </w:r>
      <w:r w:rsidRPr="0048175D">
        <w:rPr>
          <w:sz w:val="24"/>
          <w:szCs w:val="24"/>
        </w:rPr>
        <w:t>, 11, 59-87.</w:t>
      </w:r>
    </w:p>
    <w:p w14:paraId="61212201" w14:textId="4F226F1B" w:rsidR="00733059" w:rsidRDefault="00733059" w:rsidP="002D073C">
      <w:pPr>
        <w:pStyle w:val="NoSpacing"/>
        <w:rPr>
          <w:sz w:val="24"/>
          <w:szCs w:val="24"/>
        </w:rPr>
      </w:pPr>
    </w:p>
    <w:p w14:paraId="770D4A7A" w14:textId="612FA6E0" w:rsidR="00733059" w:rsidRDefault="00733059" w:rsidP="002D073C">
      <w:pPr>
        <w:pStyle w:val="NoSpacing"/>
        <w:rPr>
          <w:sz w:val="24"/>
          <w:szCs w:val="24"/>
        </w:rPr>
      </w:pPr>
      <w:r w:rsidRPr="00733059">
        <w:rPr>
          <w:sz w:val="24"/>
          <w:szCs w:val="24"/>
        </w:rPr>
        <w:t xml:space="preserve">Green, C.P., Branch, N.P., </w:t>
      </w:r>
      <w:proofErr w:type="spellStart"/>
      <w:r w:rsidRPr="00733059">
        <w:rPr>
          <w:sz w:val="24"/>
          <w:szCs w:val="24"/>
        </w:rPr>
        <w:t>Coope</w:t>
      </w:r>
      <w:proofErr w:type="spellEnd"/>
      <w:r w:rsidRPr="00733059">
        <w:rPr>
          <w:sz w:val="24"/>
          <w:szCs w:val="24"/>
        </w:rPr>
        <w:t xml:space="preserve">, G.R., Field, M.H., Keen, D.H., Wells, J.M., </w:t>
      </w:r>
      <w:proofErr w:type="spellStart"/>
      <w:r w:rsidRPr="00733059">
        <w:rPr>
          <w:sz w:val="24"/>
          <w:szCs w:val="24"/>
        </w:rPr>
        <w:t>Schwenninger</w:t>
      </w:r>
      <w:proofErr w:type="spellEnd"/>
      <w:r w:rsidRPr="00733059">
        <w:rPr>
          <w:sz w:val="24"/>
          <w:szCs w:val="24"/>
        </w:rPr>
        <w:t xml:space="preserve">, J.L., Preece, R.C., Schreve, D.C., </w:t>
      </w:r>
      <w:proofErr w:type="spellStart"/>
      <w:r w:rsidRPr="00733059">
        <w:rPr>
          <w:sz w:val="24"/>
          <w:szCs w:val="24"/>
        </w:rPr>
        <w:t>Canti</w:t>
      </w:r>
      <w:proofErr w:type="spellEnd"/>
      <w:r w:rsidRPr="00733059">
        <w:rPr>
          <w:sz w:val="24"/>
          <w:szCs w:val="24"/>
        </w:rPr>
        <w:t xml:space="preserve">, M.G. and </w:t>
      </w:r>
      <w:proofErr w:type="spellStart"/>
      <w:r w:rsidRPr="00733059">
        <w:rPr>
          <w:sz w:val="24"/>
          <w:szCs w:val="24"/>
        </w:rPr>
        <w:t>Gleed</w:t>
      </w:r>
      <w:proofErr w:type="spellEnd"/>
      <w:r w:rsidRPr="00733059">
        <w:rPr>
          <w:sz w:val="24"/>
          <w:szCs w:val="24"/>
        </w:rPr>
        <w:t xml:space="preserve">-Owen, C.P. 2006. Marine Isotope Stage 9 environments of fluvial deposits at Hackney, north London, UK. </w:t>
      </w:r>
      <w:r w:rsidRPr="00733059">
        <w:rPr>
          <w:i/>
          <w:sz w:val="24"/>
          <w:szCs w:val="24"/>
        </w:rPr>
        <w:t>Quaternary Science Reviews</w:t>
      </w:r>
      <w:r w:rsidRPr="00733059">
        <w:rPr>
          <w:sz w:val="24"/>
          <w:szCs w:val="24"/>
        </w:rPr>
        <w:t>, 25, 89-113.</w:t>
      </w:r>
    </w:p>
    <w:p w14:paraId="070F9138" w14:textId="7B42C20B" w:rsidR="00522F78" w:rsidRDefault="00522F78" w:rsidP="002D073C">
      <w:pPr>
        <w:pStyle w:val="NoSpacing"/>
        <w:rPr>
          <w:sz w:val="24"/>
          <w:szCs w:val="24"/>
        </w:rPr>
      </w:pPr>
    </w:p>
    <w:p w14:paraId="4B1B22BF" w14:textId="66502C32" w:rsidR="00522F78" w:rsidRDefault="00522F78" w:rsidP="002D073C">
      <w:pPr>
        <w:pStyle w:val="NoSpacing"/>
        <w:rPr>
          <w:sz w:val="24"/>
          <w:szCs w:val="24"/>
        </w:rPr>
      </w:pPr>
      <w:proofErr w:type="spellStart"/>
      <w:r w:rsidRPr="00522F78">
        <w:rPr>
          <w:sz w:val="24"/>
          <w:szCs w:val="24"/>
        </w:rPr>
        <w:t>Grün</w:t>
      </w:r>
      <w:proofErr w:type="spellEnd"/>
      <w:r w:rsidRPr="00522F78">
        <w:rPr>
          <w:sz w:val="24"/>
          <w:szCs w:val="24"/>
        </w:rPr>
        <w:t>, R</w:t>
      </w:r>
      <w:r>
        <w:rPr>
          <w:sz w:val="24"/>
          <w:szCs w:val="24"/>
        </w:rPr>
        <w:t>.</w:t>
      </w:r>
      <w:r w:rsidRPr="00522F78">
        <w:rPr>
          <w:sz w:val="24"/>
          <w:szCs w:val="24"/>
        </w:rPr>
        <w:t xml:space="preserve"> and </w:t>
      </w:r>
      <w:proofErr w:type="spellStart"/>
      <w:r w:rsidRPr="00522F78">
        <w:rPr>
          <w:sz w:val="24"/>
          <w:szCs w:val="24"/>
        </w:rPr>
        <w:t>Schwarcz</w:t>
      </w:r>
      <w:proofErr w:type="spellEnd"/>
      <w:r w:rsidRPr="00522F78">
        <w:rPr>
          <w:sz w:val="24"/>
          <w:szCs w:val="24"/>
        </w:rPr>
        <w:t>, H</w:t>
      </w:r>
      <w:r>
        <w:rPr>
          <w:sz w:val="24"/>
          <w:szCs w:val="24"/>
        </w:rPr>
        <w:t>.</w:t>
      </w:r>
      <w:r w:rsidRPr="00522F78">
        <w:rPr>
          <w:sz w:val="24"/>
          <w:szCs w:val="24"/>
        </w:rPr>
        <w:t>P</w:t>
      </w:r>
      <w:r>
        <w:rPr>
          <w:sz w:val="24"/>
          <w:szCs w:val="24"/>
        </w:rPr>
        <w:t>.</w:t>
      </w:r>
      <w:r w:rsidRPr="00522F78">
        <w:rPr>
          <w:sz w:val="24"/>
          <w:szCs w:val="24"/>
        </w:rPr>
        <w:t xml:space="preserve"> 2000</w:t>
      </w:r>
      <w:r>
        <w:rPr>
          <w:sz w:val="24"/>
          <w:szCs w:val="24"/>
        </w:rPr>
        <w:t>.</w:t>
      </w:r>
      <w:r w:rsidRPr="00522F78">
        <w:rPr>
          <w:sz w:val="24"/>
          <w:szCs w:val="24"/>
        </w:rPr>
        <w:t xml:space="preserve"> Revised open system U-series/ESR age calculations for teeth from Stratum C at the </w:t>
      </w:r>
      <w:proofErr w:type="spellStart"/>
      <w:r w:rsidRPr="00522F78">
        <w:rPr>
          <w:sz w:val="24"/>
          <w:szCs w:val="24"/>
        </w:rPr>
        <w:t>Hoxnian</w:t>
      </w:r>
      <w:proofErr w:type="spellEnd"/>
      <w:r w:rsidRPr="00522F78">
        <w:rPr>
          <w:sz w:val="24"/>
          <w:szCs w:val="24"/>
        </w:rPr>
        <w:t xml:space="preserve"> Interglacial type locality, England</w:t>
      </w:r>
      <w:r>
        <w:rPr>
          <w:sz w:val="24"/>
          <w:szCs w:val="24"/>
        </w:rPr>
        <w:t>.</w:t>
      </w:r>
      <w:r w:rsidRPr="00522F78">
        <w:rPr>
          <w:sz w:val="24"/>
          <w:szCs w:val="24"/>
        </w:rPr>
        <w:t xml:space="preserve"> </w:t>
      </w:r>
      <w:r w:rsidRPr="00522F78">
        <w:rPr>
          <w:i/>
          <w:sz w:val="24"/>
          <w:szCs w:val="24"/>
        </w:rPr>
        <w:t>Quaternary Science Reviews</w:t>
      </w:r>
      <w:r>
        <w:rPr>
          <w:sz w:val="24"/>
          <w:szCs w:val="24"/>
        </w:rPr>
        <w:t>,</w:t>
      </w:r>
      <w:r w:rsidRPr="00522F78">
        <w:rPr>
          <w:sz w:val="24"/>
          <w:szCs w:val="24"/>
        </w:rPr>
        <w:t xml:space="preserve"> 19, 1151-1154.</w:t>
      </w:r>
    </w:p>
    <w:p w14:paraId="78152DAE" w14:textId="5F8656AF" w:rsidR="00A6140A" w:rsidRDefault="00A6140A" w:rsidP="002D073C">
      <w:pPr>
        <w:pStyle w:val="NoSpacing"/>
        <w:rPr>
          <w:sz w:val="24"/>
          <w:szCs w:val="24"/>
        </w:rPr>
      </w:pPr>
    </w:p>
    <w:p w14:paraId="3FB855C2" w14:textId="40CD6084" w:rsidR="00A6140A" w:rsidRDefault="00A6140A" w:rsidP="002D073C">
      <w:pPr>
        <w:pStyle w:val="NoSpacing"/>
        <w:rPr>
          <w:sz w:val="24"/>
          <w:szCs w:val="24"/>
        </w:rPr>
      </w:pPr>
      <w:r w:rsidRPr="00A6140A">
        <w:rPr>
          <w:sz w:val="24"/>
          <w:szCs w:val="24"/>
        </w:rPr>
        <w:t xml:space="preserve">Guthrie, R.D. 1990. </w:t>
      </w:r>
      <w:r w:rsidRPr="00A6140A">
        <w:rPr>
          <w:i/>
          <w:sz w:val="24"/>
          <w:szCs w:val="24"/>
        </w:rPr>
        <w:t>Frozen fauna of the mammoth steppe: the story of Blue Babe</w:t>
      </w:r>
      <w:r w:rsidRPr="00A6140A">
        <w:rPr>
          <w:sz w:val="24"/>
          <w:szCs w:val="24"/>
        </w:rPr>
        <w:t>.  University of Chicago Press.</w:t>
      </w:r>
    </w:p>
    <w:p w14:paraId="21FC8517" w14:textId="6F8A94BA" w:rsidR="00BE0703" w:rsidRDefault="00BE0703" w:rsidP="002D073C">
      <w:pPr>
        <w:pStyle w:val="NoSpacing"/>
        <w:rPr>
          <w:sz w:val="24"/>
          <w:szCs w:val="24"/>
        </w:rPr>
      </w:pPr>
    </w:p>
    <w:p w14:paraId="32788773" w14:textId="1D3388F2" w:rsidR="00BE0703" w:rsidRDefault="00BE0703" w:rsidP="002D073C">
      <w:pPr>
        <w:pStyle w:val="NoSpacing"/>
        <w:rPr>
          <w:sz w:val="24"/>
          <w:szCs w:val="24"/>
        </w:rPr>
      </w:pPr>
      <w:r w:rsidRPr="00BE0703">
        <w:rPr>
          <w:sz w:val="24"/>
          <w:szCs w:val="24"/>
        </w:rPr>
        <w:t xml:space="preserve">Hays, J.D., </w:t>
      </w:r>
      <w:proofErr w:type="spellStart"/>
      <w:r w:rsidRPr="00BE0703">
        <w:rPr>
          <w:sz w:val="24"/>
          <w:szCs w:val="24"/>
        </w:rPr>
        <w:t>Imbrie</w:t>
      </w:r>
      <w:proofErr w:type="spellEnd"/>
      <w:r w:rsidRPr="00BE0703">
        <w:rPr>
          <w:sz w:val="24"/>
          <w:szCs w:val="24"/>
        </w:rPr>
        <w:t xml:space="preserve">, J. and Shackleton, N.J. 1976. Variations in the earth’s orbit: pacemaker of the Ice Ages. </w:t>
      </w:r>
      <w:r w:rsidRPr="00BE0703">
        <w:rPr>
          <w:i/>
          <w:sz w:val="24"/>
          <w:szCs w:val="24"/>
        </w:rPr>
        <w:t>Science</w:t>
      </w:r>
      <w:r w:rsidRPr="00BE0703">
        <w:rPr>
          <w:sz w:val="24"/>
          <w:szCs w:val="24"/>
        </w:rPr>
        <w:t>, 194, 1121-1132.</w:t>
      </w:r>
    </w:p>
    <w:p w14:paraId="5D196BD4" w14:textId="334A7B88" w:rsidR="00BE0703" w:rsidRDefault="00BE0703" w:rsidP="002D073C">
      <w:pPr>
        <w:pStyle w:val="NoSpacing"/>
        <w:rPr>
          <w:sz w:val="24"/>
          <w:szCs w:val="24"/>
        </w:rPr>
      </w:pPr>
    </w:p>
    <w:p w14:paraId="4B71F03D" w14:textId="518B8E06" w:rsidR="00BE0703" w:rsidRDefault="00BE0703" w:rsidP="002D073C">
      <w:pPr>
        <w:pStyle w:val="NoSpacing"/>
        <w:rPr>
          <w:sz w:val="24"/>
          <w:szCs w:val="24"/>
        </w:rPr>
      </w:pPr>
      <w:proofErr w:type="spellStart"/>
      <w:r w:rsidRPr="00BE0703">
        <w:rPr>
          <w:sz w:val="24"/>
          <w:szCs w:val="24"/>
        </w:rPr>
        <w:t>Imbrie</w:t>
      </w:r>
      <w:proofErr w:type="spellEnd"/>
      <w:r w:rsidRPr="00BE0703">
        <w:rPr>
          <w:sz w:val="24"/>
          <w:szCs w:val="24"/>
        </w:rPr>
        <w:t xml:space="preserve">, J., Shackleton, N.J., </w:t>
      </w:r>
      <w:proofErr w:type="spellStart"/>
      <w:r w:rsidRPr="00BE0703">
        <w:rPr>
          <w:sz w:val="24"/>
          <w:szCs w:val="24"/>
        </w:rPr>
        <w:t>Pisias</w:t>
      </w:r>
      <w:proofErr w:type="spellEnd"/>
      <w:r w:rsidRPr="00BE0703">
        <w:rPr>
          <w:sz w:val="24"/>
          <w:szCs w:val="24"/>
        </w:rPr>
        <w:t xml:space="preserve">, N.G., Morley, J.J., </w:t>
      </w:r>
      <w:proofErr w:type="spellStart"/>
      <w:r w:rsidRPr="00BE0703">
        <w:rPr>
          <w:sz w:val="24"/>
          <w:szCs w:val="24"/>
        </w:rPr>
        <w:t>Prell</w:t>
      </w:r>
      <w:proofErr w:type="spellEnd"/>
      <w:r w:rsidRPr="00BE0703">
        <w:rPr>
          <w:sz w:val="24"/>
          <w:szCs w:val="24"/>
        </w:rPr>
        <w:t xml:space="preserve">, W.L., Martinson, D.G., Hays, J.D., </w:t>
      </w:r>
      <w:proofErr w:type="spellStart"/>
      <w:r w:rsidRPr="00BE0703">
        <w:rPr>
          <w:sz w:val="24"/>
          <w:szCs w:val="24"/>
        </w:rPr>
        <w:t>MacIntyre</w:t>
      </w:r>
      <w:proofErr w:type="spellEnd"/>
      <w:r w:rsidRPr="00BE0703">
        <w:rPr>
          <w:sz w:val="24"/>
          <w:szCs w:val="24"/>
        </w:rPr>
        <w:t xml:space="preserve">, A. and Mix, A.C. 1984. The orbital theory of Pleistocene climate: support from a revised chronology of the marine δ18O record. In: Berger, A. (ed.) </w:t>
      </w:r>
      <w:r w:rsidRPr="00BE0703">
        <w:rPr>
          <w:i/>
          <w:sz w:val="24"/>
          <w:szCs w:val="24"/>
        </w:rPr>
        <w:t>Milankovitch and climate. Part 1</w:t>
      </w:r>
      <w:r w:rsidRPr="00BE0703">
        <w:rPr>
          <w:sz w:val="24"/>
          <w:szCs w:val="24"/>
        </w:rPr>
        <w:t xml:space="preserve">. </w:t>
      </w:r>
      <w:proofErr w:type="spellStart"/>
      <w:r w:rsidRPr="00BE0703">
        <w:rPr>
          <w:sz w:val="24"/>
          <w:szCs w:val="24"/>
        </w:rPr>
        <w:t>Reidel</w:t>
      </w:r>
      <w:proofErr w:type="spellEnd"/>
      <w:r w:rsidRPr="00BE0703">
        <w:rPr>
          <w:sz w:val="24"/>
          <w:szCs w:val="24"/>
        </w:rPr>
        <w:t>, Hingham, Massachusetts, pp 269-305.</w:t>
      </w:r>
    </w:p>
    <w:p w14:paraId="71D46CDF" w14:textId="7D619381" w:rsidR="00BE0703" w:rsidRDefault="00BE0703" w:rsidP="002D073C">
      <w:pPr>
        <w:pStyle w:val="NoSpacing"/>
        <w:rPr>
          <w:sz w:val="24"/>
          <w:szCs w:val="24"/>
        </w:rPr>
      </w:pPr>
    </w:p>
    <w:p w14:paraId="2364BCAB" w14:textId="2E072556" w:rsidR="00BE0703" w:rsidRDefault="00BE0703" w:rsidP="002D073C">
      <w:pPr>
        <w:pStyle w:val="NoSpacing"/>
        <w:rPr>
          <w:sz w:val="24"/>
          <w:szCs w:val="24"/>
        </w:rPr>
      </w:pPr>
      <w:proofErr w:type="spellStart"/>
      <w:r w:rsidRPr="00BE0703">
        <w:rPr>
          <w:sz w:val="24"/>
          <w:szCs w:val="24"/>
        </w:rPr>
        <w:t>Jouzel</w:t>
      </w:r>
      <w:proofErr w:type="spellEnd"/>
      <w:r w:rsidRPr="00BE0703">
        <w:rPr>
          <w:sz w:val="24"/>
          <w:szCs w:val="24"/>
        </w:rPr>
        <w:t>, J., Masson-</w:t>
      </w:r>
      <w:proofErr w:type="spellStart"/>
      <w:r w:rsidRPr="00BE0703">
        <w:rPr>
          <w:sz w:val="24"/>
          <w:szCs w:val="24"/>
        </w:rPr>
        <w:t>Delmotte</w:t>
      </w:r>
      <w:proofErr w:type="spellEnd"/>
      <w:r w:rsidRPr="00BE0703">
        <w:rPr>
          <w:sz w:val="24"/>
          <w:szCs w:val="24"/>
        </w:rPr>
        <w:t xml:space="preserve">, V., </w:t>
      </w:r>
      <w:proofErr w:type="spellStart"/>
      <w:r w:rsidRPr="00BE0703">
        <w:rPr>
          <w:sz w:val="24"/>
          <w:szCs w:val="24"/>
        </w:rPr>
        <w:t>Cattani</w:t>
      </w:r>
      <w:proofErr w:type="spellEnd"/>
      <w:r w:rsidRPr="00BE0703">
        <w:rPr>
          <w:sz w:val="24"/>
          <w:szCs w:val="24"/>
        </w:rPr>
        <w:t xml:space="preserve">, O., Dreyfus, G., </w:t>
      </w:r>
      <w:proofErr w:type="spellStart"/>
      <w:r w:rsidRPr="00BE0703">
        <w:rPr>
          <w:sz w:val="24"/>
          <w:szCs w:val="24"/>
        </w:rPr>
        <w:t>Falourd</w:t>
      </w:r>
      <w:proofErr w:type="spellEnd"/>
      <w:r w:rsidRPr="00BE0703">
        <w:rPr>
          <w:sz w:val="24"/>
          <w:szCs w:val="24"/>
        </w:rPr>
        <w:t xml:space="preserve">, S., Hoffmann, G., Minster, B., </w:t>
      </w:r>
      <w:proofErr w:type="spellStart"/>
      <w:r w:rsidRPr="00BE0703">
        <w:rPr>
          <w:sz w:val="24"/>
          <w:szCs w:val="24"/>
        </w:rPr>
        <w:t>Nouet</w:t>
      </w:r>
      <w:proofErr w:type="spellEnd"/>
      <w:r w:rsidRPr="00BE0703">
        <w:rPr>
          <w:sz w:val="24"/>
          <w:szCs w:val="24"/>
        </w:rPr>
        <w:t xml:space="preserve">, J., </w:t>
      </w:r>
      <w:proofErr w:type="spellStart"/>
      <w:r w:rsidRPr="00BE0703">
        <w:rPr>
          <w:sz w:val="24"/>
          <w:szCs w:val="24"/>
        </w:rPr>
        <w:t>Barnola</w:t>
      </w:r>
      <w:proofErr w:type="spellEnd"/>
      <w:r w:rsidRPr="00BE0703">
        <w:rPr>
          <w:sz w:val="24"/>
          <w:szCs w:val="24"/>
        </w:rPr>
        <w:t xml:space="preserve">, J.M., </w:t>
      </w:r>
      <w:proofErr w:type="spellStart"/>
      <w:r w:rsidRPr="00BE0703">
        <w:rPr>
          <w:sz w:val="24"/>
          <w:szCs w:val="24"/>
        </w:rPr>
        <w:t>Chappellaz</w:t>
      </w:r>
      <w:proofErr w:type="spellEnd"/>
      <w:r w:rsidRPr="00BE0703">
        <w:rPr>
          <w:sz w:val="24"/>
          <w:szCs w:val="24"/>
        </w:rPr>
        <w:t xml:space="preserve">, J., Fischer, H., </w:t>
      </w:r>
      <w:proofErr w:type="spellStart"/>
      <w:r w:rsidRPr="00BE0703">
        <w:rPr>
          <w:sz w:val="24"/>
          <w:szCs w:val="24"/>
        </w:rPr>
        <w:t>Gallet</w:t>
      </w:r>
      <w:proofErr w:type="spellEnd"/>
      <w:r w:rsidRPr="00BE0703">
        <w:rPr>
          <w:sz w:val="24"/>
          <w:szCs w:val="24"/>
        </w:rPr>
        <w:t xml:space="preserve">, J.C., Johnsen, S., </w:t>
      </w:r>
      <w:proofErr w:type="spellStart"/>
      <w:r w:rsidRPr="00BE0703">
        <w:rPr>
          <w:sz w:val="24"/>
          <w:szCs w:val="24"/>
        </w:rPr>
        <w:t>Leuenberger</w:t>
      </w:r>
      <w:proofErr w:type="spellEnd"/>
      <w:r w:rsidRPr="00BE0703">
        <w:rPr>
          <w:sz w:val="24"/>
          <w:szCs w:val="24"/>
        </w:rPr>
        <w:t xml:space="preserve">, M., </w:t>
      </w:r>
      <w:proofErr w:type="spellStart"/>
      <w:r w:rsidRPr="00BE0703">
        <w:rPr>
          <w:sz w:val="24"/>
          <w:szCs w:val="24"/>
        </w:rPr>
        <w:t>Loulergue</w:t>
      </w:r>
      <w:proofErr w:type="spellEnd"/>
      <w:r w:rsidRPr="00BE0703">
        <w:rPr>
          <w:sz w:val="24"/>
          <w:szCs w:val="24"/>
        </w:rPr>
        <w:t xml:space="preserve">, L., </w:t>
      </w:r>
      <w:proofErr w:type="spellStart"/>
      <w:r w:rsidRPr="00BE0703">
        <w:rPr>
          <w:sz w:val="24"/>
          <w:szCs w:val="24"/>
        </w:rPr>
        <w:t>Lüthi</w:t>
      </w:r>
      <w:proofErr w:type="spellEnd"/>
      <w:r w:rsidRPr="00BE0703">
        <w:rPr>
          <w:sz w:val="24"/>
          <w:szCs w:val="24"/>
        </w:rPr>
        <w:t xml:space="preserve">, D., </w:t>
      </w:r>
      <w:proofErr w:type="spellStart"/>
      <w:r w:rsidRPr="00BE0703">
        <w:rPr>
          <w:sz w:val="24"/>
          <w:szCs w:val="24"/>
        </w:rPr>
        <w:t>Oerter</w:t>
      </w:r>
      <w:proofErr w:type="spellEnd"/>
      <w:r w:rsidRPr="00BE0703">
        <w:rPr>
          <w:sz w:val="24"/>
          <w:szCs w:val="24"/>
        </w:rPr>
        <w:t xml:space="preserve">, H., </w:t>
      </w:r>
      <w:proofErr w:type="spellStart"/>
      <w:r w:rsidRPr="00BE0703">
        <w:rPr>
          <w:sz w:val="24"/>
          <w:szCs w:val="24"/>
        </w:rPr>
        <w:t>Parrenin</w:t>
      </w:r>
      <w:proofErr w:type="spellEnd"/>
      <w:r w:rsidRPr="00BE0703">
        <w:rPr>
          <w:sz w:val="24"/>
          <w:szCs w:val="24"/>
        </w:rPr>
        <w:t xml:space="preserve">, F.,  </w:t>
      </w:r>
      <w:proofErr w:type="spellStart"/>
      <w:r w:rsidRPr="00BE0703">
        <w:rPr>
          <w:sz w:val="24"/>
          <w:szCs w:val="24"/>
        </w:rPr>
        <w:t>Raisbeck</w:t>
      </w:r>
      <w:proofErr w:type="spellEnd"/>
      <w:r w:rsidRPr="00BE0703">
        <w:rPr>
          <w:sz w:val="24"/>
          <w:szCs w:val="24"/>
        </w:rPr>
        <w:t xml:space="preserve">, G., Raynaud, D., </w:t>
      </w:r>
      <w:proofErr w:type="spellStart"/>
      <w:r w:rsidRPr="00BE0703">
        <w:rPr>
          <w:sz w:val="24"/>
          <w:szCs w:val="24"/>
        </w:rPr>
        <w:t>Schilt</w:t>
      </w:r>
      <w:proofErr w:type="spellEnd"/>
      <w:r w:rsidRPr="00BE0703">
        <w:rPr>
          <w:sz w:val="24"/>
          <w:szCs w:val="24"/>
        </w:rPr>
        <w:t xml:space="preserve">, A., </w:t>
      </w:r>
      <w:proofErr w:type="spellStart"/>
      <w:r w:rsidRPr="00BE0703">
        <w:rPr>
          <w:sz w:val="24"/>
          <w:szCs w:val="24"/>
        </w:rPr>
        <w:t>Schwander</w:t>
      </w:r>
      <w:proofErr w:type="spellEnd"/>
      <w:r w:rsidRPr="00BE0703">
        <w:rPr>
          <w:sz w:val="24"/>
          <w:szCs w:val="24"/>
        </w:rPr>
        <w:t xml:space="preserve">, J., </w:t>
      </w:r>
      <w:proofErr w:type="spellStart"/>
      <w:r w:rsidRPr="00BE0703">
        <w:rPr>
          <w:sz w:val="24"/>
          <w:szCs w:val="24"/>
        </w:rPr>
        <w:t>Selmo</w:t>
      </w:r>
      <w:proofErr w:type="spellEnd"/>
      <w:r w:rsidRPr="00BE0703">
        <w:rPr>
          <w:sz w:val="24"/>
          <w:szCs w:val="24"/>
        </w:rPr>
        <w:t xml:space="preserve">, E., </w:t>
      </w:r>
      <w:proofErr w:type="spellStart"/>
      <w:r w:rsidRPr="00BE0703">
        <w:rPr>
          <w:sz w:val="24"/>
          <w:szCs w:val="24"/>
        </w:rPr>
        <w:t>Souchez</w:t>
      </w:r>
      <w:proofErr w:type="spellEnd"/>
      <w:r w:rsidRPr="00BE0703">
        <w:rPr>
          <w:sz w:val="24"/>
          <w:szCs w:val="24"/>
        </w:rPr>
        <w:t xml:space="preserve">, R., </w:t>
      </w:r>
      <w:proofErr w:type="spellStart"/>
      <w:r w:rsidRPr="00BE0703">
        <w:rPr>
          <w:sz w:val="24"/>
          <w:szCs w:val="24"/>
        </w:rPr>
        <w:t>Spahni</w:t>
      </w:r>
      <w:proofErr w:type="spellEnd"/>
      <w:r w:rsidRPr="00BE0703">
        <w:rPr>
          <w:sz w:val="24"/>
          <w:szCs w:val="24"/>
        </w:rPr>
        <w:t xml:space="preserve">, R., Stauffer, B., </w:t>
      </w:r>
      <w:proofErr w:type="spellStart"/>
      <w:r w:rsidRPr="00BE0703">
        <w:rPr>
          <w:sz w:val="24"/>
          <w:szCs w:val="24"/>
        </w:rPr>
        <w:t>Steffensen</w:t>
      </w:r>
      <w:proofErr w:type="spellEnd"/>
      <w:r w:rsidRPr="00BE0703">
        <w:rPr>
          <w:sz w:val="24"/>
          <w:szCs w:val="24"/>
        </w:rPr>
        <w:t xml:space="preserve">, J.P., </w:t>
      </w:r>
      <w:proofErr w:type="spellStart"/>
      <w:r w:rsidRPr="00BE0703">
        <w:rPr>
          <w:sz w:val="24"/>
          <w:szCs w:val="24"/>
        </w:rPr>
        <w:t>Stenni</w:t>
      </w:r>
      <w:proofErr w:type="spellEnd"/>
      <w:r w:rsidRPr="00BE0703">
        <w:rPr>
          <w:sz w:val="24"/>
          <w:szCs w:val="24"/>
        </w:rPr>
        <w:t xml:space="preserve">, B., Stocker, T.F., </w:t>
      </w:r>
      <w:proofErr w:type="spellStart"/>
      <w:r w:rsidRPr="00BE0703">
        <w:rPr>
          <w:sz w:val="24"/>
          <w:szCs w:val="24"/>
        </w:rPr>
        <w:t>Tison</w:t>
      </w:r>
      <w:proofErr w:type="spellEnd"/>
      <w:r w:rsidRPr="00BE0703">
        <w:rPr>
          <w:sz w:val="24"/>
          <w:szCs w:val="24"/>
        </w:rPr>
        <w:t xml:space="preserve">, J.-L., Werner, M. and Wolff, E.W. 2007. Orbital and millennial Antarctic climate variability over the past 800,000 years. </w:t>
      </w:r>
      <w:r w:rsidRPr="00BE0703">
        <w:rPr>
          <w:i/>
          <w:sz w:val="24"/>
          <w:szCs w:val="24"/>
        </w:rPr>
        <w:t>Science</w:t>
      </w:r>
      <w:r w:rsidRPr="00BE0703">
        <w:rPr>
          <w:sz w:val="24"/>
          <w:szCs w:val="24"/>
        </w:rPr>
        <w:t>, 317, 793-796.</w:t>
      </w:r>
    </w:p>
    <w:p w14:paraId="0B582841" w14:textId="500D0946" w:rsidR="00E82098" w:rsidRDefault="00E82098" w:rsidP="002D073C">
      <w:pPr>
        <w:pStyle w:val="NoSpacing"/>
        <w:rPr>
          <w:sz w:val="24"/>
          <w:szCs w:val="24"/>
        </w:rPr>
      </w:pPr>
    </w:p>
    <w:p w14:paraId="66304B7A" w14:textId="77777777" w:rsidR="009F776A" w:rsidRDefault="009F776A" w:rsidP="00E82098">
      <w:pPr>
        <w:pStyle w:val="NoSpacing"/>
        <w:rPr>
          <w:sz w:val="24"/>
          <w:szCs w:val="24"/>
        </w:rPr>
      </w:pPr>
      <w:r w:rsidRPr="009F776A">
        <w:rPr>
          <w:sz w:val="24"/>
          <w:szCs w:val="24"/>
        </w:rPr>
        <w:t xml:space="preserve">Kahlke, R.-D. 1999. </w:t>
      </w:r>
      <w:r w:rsidRPr="009F776A">
        <w:rPr>
          <w:i/>
          <w:sz w:val="24"/>
          <w:szCs w:val="24"/>
        </w:rPr>
        <w:t>The History of the Origin, Evolution and Dispersal of the Late Pleistocene</w:t>
      </w:r>
      <w:r w:rsidRPr="009F776A">
        <w:rPr>
          <w:sz w:val="24"/>
          <w:szCs w:val="24"/>
        </w:rPr>
        <w:t xml:space="preserve"> </w:t>
      </w:r>
      <w:proofErr w:type="spellStart"/>
      <w:r w:rsidRPr="009F776A">
        <w:rPr>
          <w:sz w:val="24"/>
          <w:szCs w:val="24"/>
        </w:rPr>
        <w:t>Mammuthus-Coelodonta</w:t>
      </w:r>
      <w:proofErr w:type="spellEnd"/>
      <w:r w:rsidRPr="009F776A">
        <w:rPr>
          <w:i/>
          <w:sz w:val="24"/>
          <w:szCs w:val="24"/>
        </w:rPr>
        <w:t xml:space="preserve"> Faunal Complex in Eurasia (Large Mammals)</w:t>
      </w:r>
      <w:r w:rsidRPr="009F776A">
        <w:rPr>
          <w:sz w:val="24"/>
          <w:szCs w:val="24"/>
        </w:rPr>
        <w:t>. Fenske Companies, Rapid City.</w:t>
      </w:r>
    </w:p>
    <w:p w14:paraId="71F6972B" w14:textId="77777777" w:rsidR="009F776A" w:rsidRDefault="009F776A" w:rsidP="00E82098">
      <w:pPr>
        <w:pStyle w:val="NoSpacing"/>
        <w:rPr>
          <w:sz w:val="24"/>
          <w:szCs w:val="24"/>
        </w:rPr>
      </w:pPr>
    </w:p>
    <w:p w14:paraId="1F299D18" w14:textId="67DA7070" w:rsidR="00E82098" w:rsidRDefault="00E82098" w:rsidP="00E82098">
      <w:pPr>
        <w:pStyle w:val="NoSpacing"/>
        <w:rPr>
          <w:sz w:val="24"/>
          <w:szCs w:val="24"/>
        </w:rPr>
      </w:pPr>
      <w:r>
        <w:rPr>
          <w:sz w:val="24"/>
          <w:szCs w:val="24"/>
        </w:rPr>
        <w:t xml:space="preserve">Keen, D.H. 2001. </w:t>
      </w:r>
      <w:r w:rsidRPr="00E82098">
        <w:rPr>
          <w:sz w:val="24"/>
          <w:szCs w:val="24"/>
        </w:rPr>
        <w:t>Towards a late Middle Pleistocene non-marine molluscan biostratigraphy for the British Isles</w:t>
      </w:r>
      <w:r>
        <w:rPr>
          <w:sz w:val="24"/>
          <w:szCs w:val="24"/>
        </w:rPr>
        <w:t xml:space="preserve">. </w:t>
      </w:r>
      <w:r>
        <w:rPr>
          <w:i/>
          <w:sz w:val="24"/>
          <w:szCs w:val="24"/>
        </w:rPr>
        <w:t>Quaternary Science Reviews</w:t>
      </w:r>
      <w:r>
        <w:rPr>
          <w:sz w:val="24"/>
          <w:szCs w:val="24"/>
        </w:rPr>
        <w:t xml:space="preserve">, </w:t>
      </w:r>
      <w:r w:rsidRPr="00E82098">
        <w:rPr>
          <w:sz w:val="24"/>
          <w:szCs w:val="24"/>
        </w:rPr>
        <w:t>20</w:t>
      </w:r>
      <w:r>
        <w:rPr>
          <w:sz w:val="24"/>
          <w:szCs w:val="24"/>
        </w:rPr>
        <w:t xml:space="preserve">, </w:t>
      </w:r>
      <w:r w:rsidRPr="00E82098">
        <w:rPr>
          <w:sz w:val="24"/>
          <w:szCs w:val="24"/>
        </w:rPr>
        <w:t>1657-1665</w:t>
      </w:r>
      <w:r>
        <w:rPr>
          <w:sz w:val="24"/>
          <w:szCs w:val="24"/>
        </w:rPr>
        <w:t>.</w:t>
      </w:r>
    </w:p>
    <w:p w14:paraId="421872D2" w14:textId="3EF9BEFA" w:rsidR="009F776A" w:rsidRDefault="009F776A" w:rsidP="00E82098">
      <w:pPr>
        <w:pStyle w:val="NoSpacing"/>
        <w:rPr>
          <w:sz w:val="24"/>
          <w:szCs w:val="24"/>
        </w:rPr>
      </w:pPr>
    </w:p>
    <w:p w14:paraId="1FB46D86" w14:textId="449CF92D" w:rsidR="009F776A" w:rsidRDefault="009F776A" w:rsidP="00FF245E">
      <w:pPr>
        <w:pStyle w:val="NoSpacing"/>
        <w:rPr>
          <w:sz w:val="24"/>
          <w:szCs w:val="24"/>
        </w:rPr>
      </w:pPr>
      <w:r w:rsidRPr="009F776A">
        <w:rPr>
          <w:sz w:val="24"/>
          <w:szCs w:val="24"/>
        </w:rPr>
        <w:t xml:space="preserve">Kennard, A.S. </w:t>
      </w:r>
      <w:proofErr w:type="gramStart"/>
      <w:r w:rsidRPr="009F776A">
        <w:rPr>
          <w:sz w:val="24"/>
          <w:szCs w:val="24"/>
        </w:rPr>
        <w:t>1944  The</w:t>
      </w:r>
      <w:proofErr w:type="gramEnd"/>
      <w:r w:rsidRPr="009F776A">
        <w:rPr>
          <w:sz w:val="24"/>
          <w:szCs w:val="24"/>
        </w:rPr>
        <w:t xml:space="preserve"> Crayford </w:t>
      </w:r>
      <w:proofErr w:type="spellStart"/>
      <w:r w:rsidRPr="009F776A">
        <w:rPr>
          <w:sz w:val="24"/>
          <w:szCs w:val="24"/>
        </w:rPr>
        <w:t>Brickearths</w:t>
      </w:r>
      <w:proofErr w:type="spellEnd"/>
      <w:r w:rsidRPr="009F776A">
        <w:rPr>
          <w:sz w:val="24"/>
          <w:szCs w:val="24"/>
        </w:rPr>
        <w:t xml:space="preserve">.  </w:t>
      </w:r>
      <w:r w:rsidRPr="009F776A">
        <w:rPr>
          <w:i/>
          <w:sz w:val="24"/>
          <w:szCs w:val="24"/>
        </w:rPr>
        <w:t>Proceedings of the Geologists' Association</w:t>
      </w:r>
      <w:r w:rsidRPr="009F776A">
        <w:rPr>
          <w:sz w:val="24"/>
          <w:szCs w:val="24"/>
        </w:rPr>
        <w:t>, 55, 121-169.</w:t>
      </w:r>
    </w:p>
    <w:p w14:paraId="55101354" w14:textId="77777777" w:rsidR="009F776A" w:rsidRDefault="009F776A" w:rsidP="00FF245E">
      <w:pPr>
        <w:pStyle w:val="NoSpacing"/>
        <w:rPr>
          <w:sz w:val="24"/>
          <w:szCs w:val="24"/>
        </w:rPr>
      </w:pPr>
    </w:p>
    <w:p w14:paraId="77485E19" w14:textId="0BB0DE9A" w:rsidR="00FF245E" w:rsidRDefault="00FF245E" w:rsidP="00FF245E">
      <w:pPr>
        <w:pStyle w:val="NoSpacing"/>
        <w:rPr>
          <w:sz w:val="24"/>
          <w:szCs w:val="24"/>
        </w:rPr>
      </w:pPr>
      <w:proofErr w:type="spellStart"/>
      <w:r w:rsidRPr="00FF245E">
        <w:rPr>
          <w:sz w:val="24"/>
          <w:szCs w:val="24"/>
        </w:rPr>
        <w:t>Koutsodendris</w:t>
      </w:r>
      <w:proofErr w:type="spellEnd"/>
      <w:r w:rsidRPr="00FF245E">
        <w:rPr>
          <w:sz w:val="24"/>
          <w:szCs w:val="24"/>
        </w:rPr>
        <w:t>,</w:t>
      </w:r>
      <w:r>
        <w:rPr>
          <w:sz w:val="24"/>
          <w:szCs w:val="24"/>
        </w:rPr>
        <w:t xml:space="preserve"> A., </w:t>
      </w:r>
      <w:r w:rsidRPr="00FF245E">
        <w:rPr>
          <w:sz w:val="24"/>
          <w:szCs w:val="24"/>
        </w:rPr>
        <w:t>Müller,</w:t>
      </w:r>
      <w:r>
        <w:rPr>
          <w:sz w:val="24"/>
          <w:szCs w:val="24"/>
        </w:rPr>
        <w:t xml:space="preserve"> U.C., </w:t>
      </w:r>
      <w:proofErr w:type="spellStart"/>
      <w:r w:rsidRPr="00FF245E">
        <w:rPr>
          <w:sz w:val="24"/>
          <w:szCs w:val="24"/>
        </w:rPr>
        <w:t>Pross</w:t>
      </w:r>
      <w:proofErr w:type="spellEnd"/>
      <w:r w:rsidRPr="00FF245E">
        <w:rPr>
          <w:sz w:val="24"/>
          <w:szCs w:val="24"/>
        </w:rPr>
        <w:t>,</w:t>
      </w:r>
      <w:r>
        <w:rPr>
          <w:sz w:val="24"/>
          <w:szCs w:val="24"/>
        </w:rPr>
        <w:t xml:space="preserve"> J., </w:t>
      </w:r>
      <w:proofErr w:type="spellStart"/>
      <w:r w:rsidRPr="00FF245E">
        <w:rPr>
          <w:sz w:val="24"/>
          <w:szCs w:val="24"/>
        </w:rPr>
        <w:t>Brauer</w:t>
      </w:r>
      <w:proofErr w:type="spellEnd"/>
      <w:r w:rsidRPr="00FF245E">
        <w:rPr>
          <w:sz w:val="24"/>
          <w:szCs w:val="24"/>
        </w:rPr>
        <w:t>,</w:t>
      </w:r>
      <w:r>
        <w:rPr>
          <w:sz w:val="24"/>
          <w:szCs w:val="24"/>
        </w:rPr>
        <w:t xml:space="preserve"> A., </w:t>
      </w:r>
      <w:proofErr w:type="spellStart"/>
      <w:r w:rsidRPr="00FF245E">
        <w:rPr>
          <w:sz w:val="24"/>
          <w:szCs w:val="24"/>
        </w:rPr>
        <w:t>Kotthoff</w:t>
      </w:r>
      <w:proofErr w:type="spellEnd"/>
      <w:r w:rsidRPr="00FF245E">
        <w:rPr>
          <w:sz w:val="24"/>
          <w:szCs w:val="24"/>
        </w:rPr>
        <w:t>,</w:t>
      </w:r>
      <w:r>
        <w:rPr>
          <w:sz w:val="24"/>
          <w:szCs w:val="24"/>
        </w:rPr>
        <w:t xml:space="preserve"> U. and </w:t>
      </w:r>
      <w:r w:rsidRPr="00FF245E">
        <w:rPr>
          <w:sz w:val="24"/>
          <w:szCs w:val="24"/>
        </w:rPr>
        <w:t>Lotter</w:t>
      </w:r>
      <w:r>
        <w:rPr>
          <w:sz w:val="24"/>
          <w:szCs w:val="24"/>
        </w:rPr>
        <w:t xml:space="preserve">, A.F. 2010. </w:t>
      </w:r>
      <w:r w:rsidRPr="00FF245E">
        <w:rPr>
          <w:sz w:val="24"/>
          <w:szCs w:val="24"/>
        </w:rPr>
        <w:t xml:space="preserve">Vegetation dynamics and climate variability during the </w:t>
      </w:r>
      <w:proofErr w:type="spellStart"/>
      <w:r w:rsidRPr="00FF245E">
        <w:rPr>
          <w:sz w:val="24"/>
          <w:szCs w:val="24"/>
        </w:rPr>
        <w:t>Holsteinian</w:t>
      </w:r>
      <w:proofErr w:type="spellEnd"/>
      <w:r w:rsidRPr="00FF245E">
        <w:rPr>
          <w:sz w:val="24"/>
          <w:szCs w:val="24"/>
        </w:rPr>
        <w:t xml:space="preserve"> interglacial based on a pollen record from </w:t>
      </w:r>
      <w:proofErr w:type="spellStart"/>
      <w:r w:rsidRPr="00FF245E">
        <w:rPr>
          <w:sz w:val="24"/>
          <w:szCs w:val="24"/>
        </w:rPr>
        <w:t>Dethlingen</w:t>
      </w:r>
      <w:proofErr w:type="spellEnd"/>
      <w:r w:rsidRPr="00FF245E">
        <w:rPr>
          <w:sz w:val="24"/>
          <w:szCs w:val="24"/>
        </w:rPr>
        <w:t xml:space="preserve"> (northern Germany)</w:t>
      </w:r>
      <w:r>
        <w:rPr>
          <w:sz w:val="24"/>
          <w:szCs w:val="24"/>
        </w:rPr>
        <w:t xml:space="preserve">. </w:t>
      </w:r>
      <w:r w:rsidRPr="00FF245E">
        <w:rPr>
          <w:i/>
          <w:sz w:val="24"/>
          <w:szCs w:val="24"/>
        </w:rPr>
        <w:t>Quaternary Science Reviews</w:t>
      </w:r>
      <w:r w:rsidRPr="00FF245E">
        <w:rPr>
          <w:sz w:val="24"/>
          <w:szCs w:val="24"/>
        </w:rPr>
        <w:t>, 29</w:t>
      </w:r>
      <w:r>
        <w:rPr>
          <w:sz w:val="24"/>
          <w:szCs w:val="24"/>
        </w:rPr>
        <w:t xml:space="preserve">, </w:t>
      </w:r>
      <w:r w:rsidRPr="00FF245E">
        <w:rPr>
          <w:sz w:val="24"/>
          <w:szCs w:val="24"/>
        </w:rPr>
        <w:t>3298-3307</w:t>
      </w:r>
      <w:r>
        <w:rPr>
          <w:sz w:val="24"/>
          <w:szCs w:val="24"/>
        </w:rPr>
        <w:t>.</w:t>
      </w:r>
    </w:p>
    <w:p w14:paraId="1B58760A" w14:textId="2BB52B09" w:rsidR="009F776A" w:rsidRDefault="009F776A" w:rsidP="00FF245E">
      <w:pPr>
        <w:pStyle w:val="NoSpacing"/>
        <w:rPr>
          <w:sz w:val="24"/>
          <w:szCs w:val="24"/>
        </w:rPr>
      </w:pPr>
    </w:p>
    <w:p w14:paraId="14EE5F12" w14:textId="77777777" w:rsidR="009F776A" w:rsidRPr="009F776A" w:rsidRDefault="009F776A" w:rsidP="009F776A">
      <w:pPr>
        <w:pStyle w:val="NoSpacing"/>
        <w:rPr>
          <w:sz w:val="24"/>
          <w:szCs w:val="24"/>
        </w:rPr>
      </w:pPr>
      <w:proofErr w:type="spellStart"/>
      <w:r w:rsidRPr="009F776A">
        <w:rPr>
          <w:sz w:val="24"/>
          <w:szCs w:val="24"/>
        </w:rPr>
        <w:lastRenderedPageBreak/>
        <w:t>Kryštufek</w:t>
      </w:r>
      <w:proofErr w:type="spellEnd"/>
      <w:r w:rsidRPr="009F776A">
        <w:rPr>
          <w:sz w:val="24"/>
          <w:szCs w:val="24"/>
        </w:rPr>
        <w:t xml:space="preserve">, B., </w:t>
      </w:r>
      <w:proofErr w:type="spellStart"/>
      <w:r w:rsidRPr="009F776A">
        <w:rPr>
          <w:sz w:val="24"/>
          <w:szCs w:val="24"/>
        </w:rPr>
        <w:t>Vohralík</w:t>
      </w:r>
      <w:proofErr w:type="spellEnd"/>
      <w:r w:rsidRPr="009F776A">
        <w:rPr>
          <w:sz w:val="24"/>
          <w:szCs w:val="24"/>
        </w:rPr>
        <w:t xml:space="preserve">, V., </w:t>
      </w:r>
      <w:proofErr w:type="spellStart"/>
      <w:r w:rsidRPr="009F776A">
        <w:rPr>
          <w:sz w:val="24"/>
          <w:szCs w:val="24"/>
        </w:rPr>
        <w:t>Meinig</w:t>
      </w:r>
      <w:proofErr w:type="spellEnd"/>
      <w:r w:rsidRPr="009F776A">
        <w:rPr>
          <w:sz w:val="24"/>
          <w:szCs w:val="24"/>
        </w:rPr>
        <w:t xml:space="preserve">, H. and </w:t>
      </w:r>
      <w:proofErr w:type="spellStart"/>
      <w:r w:rsidRPr="009F776A">
        <w:rPr>
          <w:sz w:val="24"/>
          <w:szCs w:val="24"/>
        </w:rPr>
        <w:t>Zagorodnyuk</w:t>
      </w:r>
      <w:proofErr w:type="spellEnd"/>
      <w:r w:rsidRPr="009F776A">
        <w:rPr>
          <w:sz w:val="24"/>
          <w:szCs w:val="24"/>
        </w:rPr>
        <w:t xml:space="preserve">, I. 2008a. </w:t>
      </w:r>
      <w:proofErr w:type="spellStart"/>
      <w:r w:rsidRPr="009F776A">
        <w:rPr>
          <w:i/>
          <w:sz w:val="24"/>
          <w:szCs w:val="24"/>
        </w:rPr>
        <w:t>Cricetus</w:t>
      </w:r>
      <w:proofErr w:type="spellEnd"/>
      <w:r w:rsidRPr="009F776A">
        <w:rPr>
          <w:i/>
          <w:sz w:val="24"/>
          <w:szCs w:val="24"/>
        </w:rPr>
        <w:t xml:space="preserve"> </w:t>
      </w:r>
      <w:proofErr w:type="spellStart"/>
      <w:r w:rsidRPr="009F776A">
        <w:rPr>
          <w:i/>
          <w:sz w:val="24"/>
          <w:szCs w:val="24"/>
        </w:rPr>
        <w:t>cricetus</w:t>
      </w:r>
      <w:proofErr w:type="spellEnd"/>
      <w:r w:rsidRPr="009F776A">
        <w:rPr>
          <w:sz w:val="24"/>
          <w:szCs w:val="24"/>
        </w:rPr>
        <w:t>. The IUCN Red List of Threatened Species 2008: e.T5529A11273957. http://dx.doi.org/10.2305/IUCN.UK.2008.RLTS.T5529A11273957.en.</w:t>
      </w:r>
    </w:p>
    <w:p w14:paraId="17C1FC46" w14:textId="77777777" w:rsidR="009F776A" w:rsidRPr="009F776A" w:rsidRDefault="009F776A" w:rsidP="009F776A">
      <w:pPr>
        <w:pStyle w:val="NoSpacing"/>
        <w:rPr>
          <w:sz w:val="24"/>
          <w:szCs w:val="24"/>
        </w:rPr>
      </w:pPr>
    </w:p>
    <w:p w14:paraId="6040C418" w14:textId="07F7DA65" w:rsidR="009F776A" w:rsidRPr="002D073C" w:rsidRDefault="009F776A" w:rsidP="009F776A">
      <w:pPr>
        <w:pStyle w:val="NoSpacing"/>
        <w:rPr>
          <w:sz w:val="24"/>
          <w:szCs w:val="24"/>
        </w:rPr>
      </w:pPr>
      <w:proofErr w:type="spellStart"/>
      <w:r w:rsidRPr="009F776A">
        <w:rPr>
          <w:sz w:val="24"/>
          <w:szCs w:val="24"/>
        </w:rPr>
        <w:t>Kryštufek</w:t>
      </w:r>
      <w:proofErr w:type="spellEnd"/>
      <w:r w:rsidRPr="009F776A">
        <w:rPr>
          <w:sz w:val="24"/>
          <w:szCs w:val="24"/>
        </w:rPr>
        <w:t xml:space="preserve">, B., </w:t>
      </w:r>
      <w:proofErr w:type="spellStart"/>
      <w:r w:rsidRPr="009F776A">
        <w:rPr>
          <w:sz w:val="24"/>
          <w:szCs w:val="24"/>
        </w:rPr>
        <w:t>Bukhnikashvili</w:t>
      </w:r>
      <w:proofErr w:type="spellEnd"/>
      <w:r w:rsidRPr="009F776A">
        <w:rPr>
          <w:sz w:val="24"/>
          <w:szCs w:val="24"/>
        </w:rPr>
        <w:t xml:space="preserve">, A., </w:t>
      </w:r>
      <w:proofErr w:type="spellStart"/>
      <w:r w:rsidRPr="009F776A">
        <w:rPr>
          <w:sz w:val="24"/>
          <w:szCs w:val="24"/>
        </w:rPr>
        <w:t>Sozen</w:t>
      </w:r>
      <w:proofErr w:type="spellEnd"/>
      <w:r w:rsidRPr="009F776A">
        <w:rPr>
          <w:sz w:val="24"/>
          <w:szCs w:val="24"/>
        </w:rPr>
        <w:t xml:space="preserve">, M. and </w:t>
      </w:r>
      <w:proofErr w:type="spellStart"/>
      <w:r w:rsidRPr="009F776A">
        <w:rPr>
          <w:sz w:val="24"/>
          <w:szCs w:val="24"/>
        </w:rPr>
        <w:t>Isfendiyaroglu</w:t>
      </w:r>
      <w:proofErr w:type="spellEnd"/>
      <w:r w:rsidRPr="009F776A">
        <w:rPr>
          <w:sz w:val="24"/>
          <w:szCs w:val="24"/>
        </w:rPr>
        <w:t xml:space="preserve">, S. 2008b. </w:t>
      </w:r>
      <w:proofErr w:type="spellStart"/>
      <w:r w:rsidRPr="009F776A">
        <w:rPr>
          <w:i/>
          <w:sz w:val="24"/>
          <w:szCs w:val="24"/>
        </w:rPr>
        <w:t>Cricetulus</w:t>
      </w:r>
      <w:proofErr w:type="spellEnd"/>
      <w:r w:rsidRPr="009F776A">
        <w:rPr>
          <w:i/>
          <w:sz w:val="24"/>
          <w:szCs w:val="24"/>
        </w:rPr>
        <w:t xml:space="preserve"> </w:t>
      </w:r>
      <w:proofErr w:type="spellStart"/>
      <w:r w:rsidRPr="009F776A">
        <w:rPr>
          <w:i/>
          <w:sz w:val="24"/>
          <w:szCs w:val="24"/>
        </w:rPr>
        <w:t>migratorius</w:t>
      </w:r>
      <w:proofErr w:type="spellEnd"/>
      <w:r w:rsidRPr="009F776A">
        <w:rPr>
          <w:sz w:val="24"/>
          <w:szCs w:val="24"/>
        </w:rPr>
        <w:t>. The IUCN Red List of Threatened Species 2008: e.T5528A11268941. http://dx.doi.org/10.2305/IUCN.UK.2008.RLTS.T5528A11268941.en.</w:t>
      </w:r>
    </w:p>
    <w:p w14:paraId="748FB652" w14:textId="77777777" w:rsidR="002D073C" w:rsidRDefault="002D073C" w:rsidP="002D073C">
      <w:pPr>
        <w:pStyle w:val="NoSpacing"/>
        <w:rPr>
          <w:sz w:val="24"/>
          <w:szCs w:val="24"/>
        </w:rPr>
      </w:pPr>
    </w:p>
    <w:p w14:paraId="4A25E1F9" w14:textId="36DC92EB" w:rsidR="006D7E8B" w:rsidRDefault="006D7E8B" w:rsidP="002D073C">
      <w:pPr>
        <w:pStyle w:val="NoSpacing"/>
        <w:rPr>
          <w:sz w:val="24"/>
          <w:szCs w:val="24"/>
        </w:rPr>
      </w:pPr>
      <w:r w:rsidRPr="006D7E8B">
        <w:rPr>
          <w:sz w:val="24"/>
          <w:szCs w:val="24"/>
        </w:rPr>
        <w:t>Lang, N</w:t>
      </w:r>
      <w:r>
        <w:rPr>
          <w:sz w:val="24"/>
          <w:szCs w:val="24"/>
        </w:rPr>
        <w:t xml:space="preserve">. and </w:t>
      </w:r>
      <w:r w:rsidRPr="006D7E8B">
        <w:rPr>
          <w:sz w:val="24"/>
          <w:szCs w:val="24"/>
        </w:rPr>
        <w:t>Wolff, E</w:t>
      </w:r>
      <w:r>
        <w:rPr>
          <w:sz w:val="24"/>
          <w:szCs w:val="24"/>
        </w:rPr>
        <w:t>.</w:t>
      </w:r>
      <w:r w:rsidRPr="006D7E8B">
        <w:rPr>
          <w:sz w:val="24"/>
          <w:szCs w:val="24"/>
        </w:rPr>
        <w:t xml:space="preserve">W. 2011. Interglacial and glacial variability from the last 800ka in marine, ice and terrestrial archives. </w:t>
      </w:r>
      <w:r w:rsidRPr="006D7E8B">
        <w:rPr>
          <w:i/>
          <w:sz w:val="24"/>
          <w:szCs w:val="24"/>
        </w:rPr>
        <w:t>Climates of the Past</w:t>
      </w:r>
      <w:r>
        <w:rPr>
          <w:sz w:val="24"/>
          <w:szCs w:val="24"/>
        </w:rPr>
        <w:t>,</w:t>
      </w:r>
      <w:r w:rsidRPr="006D7E8B">
        <w:rPr>
          <w:sz w:val="24"/>
          <w:szCs w:val="24"/>
        </w:rPr>
        <w:t xml:space="preserve"> 7</w:t>
      </w:r>
      <w:r>
        <w:rPr>
          <w:sz w:val="24"/>
          <w:szCs w:val="24"/>
        </w:rPr>
        <w:t>,</w:t>
      </w:r>
      <w:r w:rsidRPr="006D7E8B">
        <w:rPr>
          <w:sz w:val="24"/>
          <w:szCs w:val="24"/>
        </w:rPr>
        <w:t xml:space="preserve"> 361– 380.</w:t>
      </w:r>
    </w:p>
    <w:p w14:paraId="7A17FAEB" w14:textId="77777777" w:rsidR="006D7E8B" w:rsidRDefault="006D7E8B" w:rsidP="002D073C">
      <w:pPr>
        <w:pStyle w:val="NoSpacing"/>
        <w:rPr>
          <w:sz w:val="24"/>
          <w:szCs w:val="24"/>
        </w:rPr>
      </w:pPr>
    </w:p>
    <w:p w14:paraId="6EDE72CA" w14:textId="3F7899F7" w:rsidR="00B350DA" w:rsidRDefault="00B350DA" w:rsidP="00B350DA">
      <w:pPr>
        <w:pStyle w:val="NoSpacing"/>
        <w:rPr>
          <w:sz w:val="24"/>
          <w:szCs w:val="24"/>
        </w:rPr>
      </w:pPr>
      <w:r>
        <w:rPr>
          <w:sz w:val="24"/>
          <w:szCs w:val="24"/>
        </w:rPr>
        <w:t xml:space="preserve">Lewis, S.G., Ashton, N. and Jacobi, R. 2011. </w:t>
      </w:r>
      <w:r w:rsidRPr="00B350DA">
        <w:rPr>
          <w:sz w:val="24"/>
          <w:szCs w:val="24"/>
        </w:rPr>
        <w:t>Testing Human Presence During the Last Interglacial (MIS 5e): A Review of the</w:t>
      </w:r>
      <w:r>
        <w:rPr>
          <w:sz w:val="24"/>
          <w:szCs w:val="24"/>
        </w:rPr>
        <w:t xml:space="preserve"> </w:t>
      </w:r>
      <w:r w:rsidRPr="00B350DA">
        <w:rPr>
          <w:sz w:val="24"/>
          <w:szCs w:val="24"/>
        </w:rPr>
        <w:t>British Evidence</w:t>
      </w:r>
      <w:r>
        <w:rPr>
          <w:sz w:val="24"/>
          <w:szCs w:val="24"/>
        </w:rPr>
        <w:t xml:space="preserve">. </w:t>
      </w:r>
      <w:r w:rsidRPr="008A41EF">
        <w:rPr>
          <w:sz w:val="24"/>
          <w:szCs w:val="24"/>
        </w:rPr>
        <w:t>In: N. Ashton, S. Lewis and C. Stringer (</w:t>
      </w:r>
      <w:proofErr w:type="spellStart"/>
      <w:r w:rsidRPr="008A41EF">
        <w:rPr>
          <w:sz w:val="24"/>
          <w:szCs w:val="24"/>
        </w:rPr>
        <w:t>eds</w:t>
      </w:r>
      <w:proofErr w:type="spellEnd"/>
      <w:r w:rsidRPr="008A41EF">
        <w:rPr>
          <w:sz w:val="24"/>
          <w:szCs w:val="24"/>
        </w:rPr>
        <w:t xml:space="preserve">) The Ancient Human Occupation of Britain. </w:t>
      </w:r>
      <w:r w:rsidRPr="008A41EF">
        <w:rPr>
          <w:i/>
          <w:sz w:val="24"/>
          <w:szCs w:val="24"/>
        </w:rPr>
        <w:t>Developments in Quaternary Science</w:t>
      </w:r>
      <w:r w:rsidRPr="008A41EF">
        <w:rPr>
          <w:sz w:val="24"/>
          <w:szCs w:val="24"/>
        </w:rPr>
        <w:t xml:space="preserve"> 14. Elsevier: Amsterdam, pp</w:t>
      </w:r>
      <w:r>
        <w:rPr>
          <w:sz w:val="24"/>
          <w:szCs w:val="24"/>
        </w:rPr>
        <w:t xml:space="preserve"> 125-164</w:t>
      </w:r>
      <w:r w:rsidRPr="008A41EF">
        <w:rPr>
          <w:sz w:val="24"/>
          <w:szCs w:val="24"/>
        </w:rPr>
        <w:t>.</w:t>
      </w:r>
    </w:p>
    <w:p w14:paraId="365BD3BF" w14:textId="77777777" w:rsidR="00B350DA" w:rsidRDefault="00B350DA" w:rsidP="002D073C">
      <w:pPr>
        <w:pStyle w:val="NoSpacing"/>
        <w:rPr>
          <w:sz w:val="24"/>
          <w:szCs w:val="24"/>
        </w:rPr>
      </w:pPr>
    </w:p>
    <w:p w14:paraId="325BB4C7" w14:textId="66E6912A" w:rsidR="00761530" w:rsidRDefault="00761530" w:rsidP="002D073C">
      <w:pPr>
        <w:pStyle w:val="NoSpacing"/>
        <w:rPr>
          <w:sz w:val="24"/>
          <w:szCs w:val="24"/>
        </w:rPr>
      </w:pPr>
      <w:proofErr w:type="spellStart"/>
      <w:r w:rsidRPr="00761530">
        <w:rPr>
          <w:sz w:val="24"/>
          <w:szCs w:val="24"/>
        </w:rPr>
        <w:t>Lisiecki</w:t>
      </w:r>
      <w:proofErr w:type="spellEnd"/>
      <w:r w:rsidRPr="00761530">
        <w:rPr>
          <w:sz w:val="24"/>
          <w:szCs w:val="24"/>
        </w:rPr>
        <w:t xml:space="preserve">, L.E. and </w:t>
      </w:r>
      <w:proofErr w:type="spellStart"/>
      <w:r w:rsidRPr="00761530">
        <w:rPr>
          <w:sz w:val="24"/>
          <w:szCs w:val="24"/>
        </w:rPr>
        <w:t>Raymo</w:t>
      </w:r>
      <w:proofErr w:type="spellEnd"/>
      <w:r w:rsidRPr="00761530">
        <w:rPr>
          <w:sz w:val="24"/>
          <w:szCs w:val="24"/>
        </w:rPr>
        <w:t>, M.E. 2005. A Pliocene-Pleistocene stack of 57 globally-distributed benthic δ</w:t>
      </w:r>
      <w:r w:rsidRPr="00761530">
        <w:rPr>
          <w:sz w:val="24"/>
          <w:szCs w:val="24"/>
          <w:vertAlign w:val="superscript"/>
        </w:rPr>
        <w:t>18</w:t>
      </w:r>
      <w:r w:rsidRPr="00761530">
        <w:rPr>
          <w:sz w:val="24"/>
          <w:szCs w:val="24"/>
        </w:rPr>
        <w:t xml:space="preserve">O records. </w:t>
      </w:r>
      <w:proofErr w:type="spellStart"/>
      <w:r w:rsidRPr="00761530">
        <w:rPr>
          <w:i/>
          <w:sz w:val="24"/>
          <w:szCs w:val="24"/>
        </w:rPr>
        <w:t>Paleoceanography</w:t>
      </w:r>
      <w:proofErr w:type="spellEnd"/>
      <w:r w:rsidRPr="00761530">
        <w:rPr>
          <w:sz w:val="24"/>
          <w:szCs w:val="24"/>
        </w:rPr>
        <w:t>, 20, PA1003, doi:10.1029/2004PA001071</w:t>
      </w:r>
      <w:r>
        <w:rPr>
          <w:sz w:val="24"/>
          <w:szCs w:val="24"/>
        </w:rPr>
        <w:t>.</w:t>
      </w:r>
    </w:p>
    <w:p w14:paraId="36335D1D" w14:textId="6B87F77A" w:rsidR="00A6140A" w:rsidRDefault="00A6140A" w:rsidP="002D073C">
      <w:pPr>
        <w:pStyle w:val="NoSpacing"/>
        <w:rPr>
          <w:sz w:val="24"/>
          <w:szCs w:val="24"/>
        </w:rPr>
      </w:pPr>
    </w:p>
    <w:p w14:paraId="5A2DEA45" w14:textId="3F9676FE" w:rsidR="00A6140A" w:rsidRDefault="00A6140A" w:rsidP="002D073C">
      <w:pPr>
        <w:pStyle w:val="NoSpacing"/>
        <w:rPr>
          <w:sz w:val="24"/>
          <w:szCs w:val="24"/>
        </w:rPr>
      </w:pPr>
      <w:r w:rsidRPr="00A6140A">
        <w:rPr>
          <w:sz w:val="24"/>
          <w:szCs w:val="24"/>
        </w:rPr>
        <w:t xml:space="preserve">Lister, A.M. and Sher, A.V. 2001. Gradual evolution and speciation in the origin of the woolly mammoth. </w:t>
      </w:r>
      <w:r w:rsidRPr="00A6140A">
        <w:rPr>
          <w:i/>
          <w:sz w:val="24"/>
          <w:szCs w:val="24"/>
        </w:rPr>
        <w:t>Science</w:t>
      </w:r>
      <w:r w:rsidRPr="00A6140A">
        <w:rPr>
          <w:sz w:val="24"/>
          <w:szCs w:val="24"/>
        </w:rPr>
        <w:t>, 294, 1094-1097.</w:t>
      </w:r>
    </w:p>
    <w:p w14:paraId="0A5FD095" w14:textId="18D1A399" w:rsidR="00BE0703" w:rsidRDefault="00BE0703" w:rsidP="002D073C">
      <w:pPr>
        <w:pStyle w:val="NoSpacing"/>
        <w:rPr>
          <w:sz w:val="24"/>
          <w:szCs w:val="24"/>
        </w:rPr>
      </w:pPr>
    </w:p>
    <w:p w14:paraId="3D7DD24A" w14:textId="43AF44A3" w:rsidR="00BE0703" w:rsidRDefault="00BE0703" w:rsidP="002D073C">
      <w:pPr>
        <w:pStyle w:val="NoSpacing"/>
        <w:rPr>
          <w:sz w:val="24"/>
          <w:szCs w:val="24"/>
        </w:rPr>
      </w:pPr>
      <w:r w:rsidRPr="00BE0703">
        <w:rPr>
          <w:sz w:val="24"/>
          <w:szCs w:val="24"/>
        </w:rPr>
        <w:t xml:space="preserve">McManus, J.F., </w:t>
      </w:r>
      <w:proofErr w:type="spellStart"/>
      <w:r w:rsidRPr="00BE0703">
        <w:rPr>
          <w:sz w:val="24"/>
          <w:szCs w:val="24"/>
        </w:rPr>
        <w:t>Oppo</w:t>
      </w:r>
      <w:proofErr w:type="spellEnd"/>
      <w:r w:rsidRPr="00BE0703">
        <w:rPr>
          <w:sz w:val="24"/>
          <w:szCs w:val="24"/>
        </w:rPr>
        <w:t xml:space="preserve">, D.W. and Cullen, J.L. 1999. A 0.5 million year record of millennial-scale climate. </w:t>
      </w:r>
      <w:r w:rsidRPr="00BE0703">
        <w:rPr>
          <w:i/>
          <w:sz w:val="24"/>
          <w:szCs w:val="24"/>
        </w:rPr>
        <w:t>Science</w:t>
      </w:r>
      <w:r w:rsidRPr="00BE0703">
        <w:rPr>
          <w:sz w:val="24"/>
          <w:szCs w:val="24"/>
        </w:rPr>
        <w:t>, 283, 971-974.</w:t>
      </w:r>
    </w:p>
    <w:p w14:paraId="35E908FE" w14:textId="480AC1B4" w:rsidR="009F776A" w:rsidRDefault="009F776A" w:rsidP="002D073C">
      <w:pPr>
        <w:pStyle w:val="NoSpacing"/>
        <w:rPr>
          <w:sz w:val="24"/>
          <w:szCs w:val="24"/>
        </w:rPr>
      </w:pPr>
    </w:p>
    <w:p w14:paraId="5FB5F087" w14:textId="2D221898" w:rsidR="009F776A" w:rsidRDefault="009F776A" w:rsidP="002D073C">
      <w:pPr>
        <w:pStyle w:val="NoSpacing"/>
        <w:rPr>
          <w:sz w:val="24"/>
          <w:szCs w:val="24"/>
        </w:rPr>
      </w:pPr>
      <w:r w:rsidRPr="009F776A">
        <w:rPr>
          <w:sz w:val="24"/>
          <w:szCs w:val="24"/>
        </w:rPr>
        <w:t xml:space="preserve">McNaughton, S.J. 1985. Ecology of a Grazing Ecosystem: The Serengeti. </w:t>
      </w:r>
      <w:r w:rsidRPr="009F776A">
        <w:rPr>
          <w:i/>
          <w:sz w:val="24"/>
          <w:szCs w:val="24"/>
        </w:rPr>
        <w:t>Ecological Monographs</w:t>
      </w:r>
      <w:r w:rsidRPr="009F776A">
        <w:rPr>
          <w:sz w:val="24"/>
          <w:szCs w:val="24"/>
        </w:rPr>
        <w:t>, 55, 259-294.</w:t>
      </w:r>
    </w:p>
    <w:p w14:paraId="3266DF86" w14:textId="2F99DD11" w:rsidR="00733059" w:rsidRDefault="00733059" w:rsidP="002D073C">
      <w:pPr>
        <w:pStyle w:val="NoSpacing"/>
        <w:rPr>
          <w:sz w:val="24"/>
          <w:szCs w:val="24"/>
        </w:rPr>
      </w:pPr>
    </w:p>
    <w:p w14:paraId="3CC2904B" w14:textId="12C152F6" w:rsidR="00733059" w:rsidRDefault="00733059" w:rsidP="002D073C">
      <w:pPr>
        <w:pStyle w:val="NoSpacing"/>
        <w:rPr>
          <w:sz w:val="24"/>
          <w:szCs w:val="24"/>
        </w:rPr>
      </w:pPr>
      <w:r w:rsidRPr="00733059">
        <w:rPr>
          <w:sz w:val="24"/>
          <w:szCs w:val="24"/>
        </w:rPr>
        <w:t xml:space="preserve">Murton, J.B., Baker, A., Bowen, D.Q., Caseldine, C.J., </w:t>
      </w:r>
      <w:proofErr w:type="spellStart"/>
      <w:r w:rsidRPr="00733059">
        <w:rPr>
          <w:sz w:val="24"/>
          <w:szCs w:val="24"/>
        </w:rPr>
        <w:t>Coope</w:t>
      </w:r>
      <w:proofErr w:type="spellEnd"/>
      <w:r w:rsidRPr="00733059">
        <w:rPr>
          <w:sz w:val="24"/>
          <w:szCs w:val="24"/>
        </w:rPr>
        <w:t xml:space="preserve">, G.R., Currant, A.P., Evans, J.G.,  Field, M.H., Green, C.P., Hatton, J., Ito, M., Jones, R.L., Keen, D.H., </w:t>
      </w:r>
      <w:proofErr w:type="spellStart"/>
      <w:r w:rsidRPr="00733059">
        <w:rPr>
          <w:sz w:val="24"/>
          <w:szCs w:val="24"/>
        </w:rPr>
        <w:t>Kerney</w:t>
      </w:r>
      <w:proofErr w:type="spellEnd"/>
      <w:r w:rsidRPr="00733059">
        <w:rPr>
          <w:sz w:val="24"/>
          <w:szCs w:val="24"/>
        </w:rPr>
        <w:t xml:space="preserve">, M.P., McEwan, R., McGregor, D.F.M., Parish, D., Schreve, D.C., Smart, P.L. and York, L.L. 2001. A late Middle Pleistocene temperate-periglacial-temperate sequence (Oxygen Isotope Stages 7-5e) near </w:t>
      </w:r>
      <w:proofErr w:type="spellStart"/>
      <w:r w:rsidRPr="00733059">
        <w:rPr>
          <w:sz w:val="24"/>
          <w:szCs w:val="24"/>
        </w:rPr>
        <w:t>Marsworth</w:t>
      </w:r>
      <w:proofErr w:type="spellEnd"/>
      <w:r w:rsidRPr="00733059">
        <w:rPr>
          <w:sz w:val="24"/>
          <w:szCs w:val="24"/>
        </w:rPr>
        <w:t xml:space="preserve">, Buckinghamshire, UK. </w:t>
      </w:r>
      <w:r w:rsidRPr="00733059">
        <w:rPr>
          <w:i/>
          <w:sz w:val="24"/>
          <w:szCs w:val="24"/>
        </w:rPr>
        <w:t>Quaternary Science Reviews</w:t>
      </w:r>
      <w:r w:rsidRPr="00733059">
        <w:rPr>
          <w:sz w:val="24"/>
          <w:szCs w:val="24"/>
        </w:rPr>
        <w:t>, 20, 1787-1825</w:t>
      </w:r>
      <w:r>
        <w:rPr>
          <w:sz w:val="24"/>
          <w:szCs w:val="24"/>
        </w:rPr>
        <w:t>.</w:t>
      </w:r>
    </w:p>
    <w:p w14:paraId="64DDB55D" w14:textId="2883A96C" w:rsidR="0054677D" w:rsidRDefault="0054677D" w:rsidP="002D073C">
      <w:pPr>
        <w:pStyle w:val="NoSpacing"/>
        <w:rPr>
          <w:sz w:val="24"/>
          <w:szCs w:val="24"/>
        </w:rPr>
      </w:pPr>
    </w:p>
    <w:p w14:paraId="251C05CF" w14:textId="633DF551" w:rsidR="000F462D" w:rsidRDefault="000F462D" w:rsidP="0054677D">
      <w:pPr>
        <w:pStyle w:val="NoSpacing"/>
        <w:rPr>
          <w:sz w:val="24"/>
          <w:szCs w:val="24"/>
        </w:rPr>
      </w:pPr>
      <w:proofErr w:type="spellStart"/>
      <w:r w:rsidRPr="000F462D">
        <w:rPr>
          <w:sz w:val="24"/>
          <w:szCs w:val="24"/>
        </w:rPr>
        <w:t>Nitychoruk</w:t>
      </w:r>
      <w:proofErr w:type="spellEnd"/>
      <w:r w:rsidRPr="000F462D">
        <w:rPr>
          <w:sz w:val="24"/>
          <w:szCs w:val="24"/>
        </w:rPr>
        <w:t xml:space="preserve"> J, </w:t>
      </w:r>
      <w:proofErr w:type="spellStart"/>
      <w:r w:rsidRPr="000F462D">
        <w:rPr>
          <w:sz w:val="24"/>
          <w:szCs w:val="24"/>
        </w:rPr>
        <w:t>Bińka</w:t>
      </w:r>
      <w:proofErr w:type="spellEnd"/>
      <w:r w:rsidRPr="000F462D">
        <w:rPr>
          <w:sz w:val="24"/>
          <w:szCs w:val="24"/>
        </w:rPr>
        <w:t xml:space="preserve"> K, </w:t>
      </w:r>
      <w:proofErr w:type="spellStart"/>
      <w:r w:rsidRPr="000F462D">
        <w:rPr>
          <w:sz w:val="24"/>
          <w:szCs w:val="24"/>
        </w:rPr>
        <w:t>Hoefs</w:t>
      </w:r>
      <w:proofErr w:type="spellEnd"/>
      <w:r w:rsidRPr="000F462D">
        <w:rPr>
          <w:sz w:val="24"/>
          <w:szCs w:val="24"/>
        </w:rPr>
        <w:t xml:space="preserve"> J, </w:t>
      </w:r>
      <w:proofErr w:type="spellStart"/>
      <w:r w:rsidRPr="000F462D">
        <w:rPr>
          <w:sz w:val="24"/>
          <w:szCs w:val="24"/>
        </w:rPr>
        <w:t>Ruppert</w:t>
      </w:r>
      <w:proofErr w:type="spellEnd"/>
      <w:r w:rsidRPr="000F462D">
        <w:rPr>
          <w:sz w:val="24"/>
          <w:szCs w:val="24"/>
        </w:rPr>
        <w:t xml:space="preserve"> H, Schneider J. 2005. Climate reconstruction for the </w:t>
      </w:r>
      <w:proofErr w:type="spellStart"/>
      <w:r w:rsidRPr="000F462D">
        <w:rPr>
          <w:sz w:val="24"/>
          <w:szCs w:val="24"/>
        </w:rPr>
        <w:t>Holsteinian</w:t>
      </w:r>
      <w:proofErr w:type="spellEnd"/>
      <w:r w:rsidRPr="000F462D">
        <w:rPr>
          <w:sz w:val="24"/>
          <w:szCs w:val="24"/>
        </w:rPr>
        <w:t xml:space="preserve"> Interglacial in eastern Poland and its comparison with isotopic data from Marine Isotope Stage 11. </w:t>
      </w:r>
      <w:r w:rsidRPr="000F462D">
        <w:rPr>
          <w:i/>
          <w:sz w:val="24"/>
          <w:szCs w:val="24"/>
        </w:rPr>
        <w:t>Quaternary Science Reviews</w:t>
      </w:r>
      <w:r>
        <w:rPr>
          <w:sz w:val="24"/>
          <w:szCs w:val="24"/>
        </w:rPr>
        <w:t>, 24, 631-644.</w:t>
      </w:r>
    </w:p>
    <w:p w14:paraId="051DA29E" w14:textId="77777777" w:rsidR="000F462D" w:rsidRDefault="000F462D" w:rsidP="0054677D">
      <w:pPr>
        <w:pStyle w:val="NoSpacing"/>
        <w:rPr>
          <w:sz w:val="24"/>
          <w:szCs w:val="24"/>
        </w:rPr>
      </w:pPr>
    </w:p>
    <w:p w14:paraId="1EA4F635" w14:textId="3F178A33" w:rsidR="0054677D" w:rsidRDefault="0054677D" w:rsidP="0054677D">
      <w:pPr>
        <w:pStyle w:val="NoSpacing"/>
        <w:rPr>
          <w:sz w:val="24"/>
          <w:szCs w:val="24"/>
        </w:rPr>
      </w:pPr>
      <w:proofErr w:type="spellStart"/>
      <w:r w:rsidRPr="0054677D">
        <w:rPr>
          <w:sz w:val="24"/>
          <w:szCs w:val="24"/>
        </w:rPr>
        <w:t>Pahl-Wostl</w:t>
      </w:r>
      <w:proofErr w:type="spellEnd"/>
      <w:r w:rsidRPr="0054677D">
        <w:rPr>
          <w:sz w:val="24"/>
          <w:szCs w:val="24"/>
        </w:rPr>
        <w:t>, C. 1995</w:t>
      </w:r>
      <w:r>
        <w:rPr>
          <w:sz w:val="24"/>
          <w:szCs w:val="24"/>
        </w:rPr>
        <w:t xml:space="preserve">. </w:t>
      </w:r>
      <w:r w:rsidRPr="0054677D">
        <w:rPr>
          <w:i/>
          <w:sz w:val="24"/>
          <w:szCs w:val="24"/>
        </w:rPr>
        <w:t>The Dynamic Nature of Ecosystems: Chaos and</w:t>
      </w:r>
      <w:r>
        <w:rPr>
          <w:i/>
          <w:sz w:val="24"/>
          <w:szCs w:val="24"/>
        </w:rPr>
        <w:t xml:space="preserve"> </w:t>
      </w:r>
      <w:r w:rsidRPr="0054677D">
        <w:rPr>
          <w:i/>
          <w:sz w:val="24"/>
          <w:szCs w:val="24"/>
        </w:rPr>
        <w:t>Order Entwined</w:t>
      </w:r>
      <w:r>
        <w:rPr>
          <w:i/>
          <w:sz w:val="24"/>
          <w:szCs w:val="24"/>
        </w:rPr>
        <w:t xml:space="preserve">. </w:t>
      </w:r>
      <w:r w:rsidRPr="0054677D">
        <w:rPr>
          <w:sz w:val="24"/>
          <w:szCs w:val="24"/>
        </w:rPr>
        <w:t>John Wiley &amp; Sons</w:t>
      </w:r>
      <w:r w:rsidR="00E82098">
        <w:rPr>
          <w:sz w:val="24"/>
          <w:szCs w:val="24"/>
        </w:rPr>
        <w:t>: Chichester</w:t>
      </w:r>
      <w:r>
        <w:rPr>
          <w:sz w:val="24"/>
          <w:szCs w:val="24"/>
        </w:rPr>
        <w:t>.</w:t>
      </w:r>
    </w:p>
    <w:p w14:paraId="3BBF92DE" w14:textId="3F722497" w:rsidR="00B350DA" w:rsidRDefault="00B350DA" w:rsidP="0054677D">
      <w:pPr>
        <w:pStyle w:val="NoSpacing"/>
        <w:rPr>
          <w:sz w:val="24"/>
          <w:szCs w:val="24"/>
        </w:rPr>
      </w:pPr>
    </w:p>
    <w:p w14:paraId="3147FFA3" w14:textId="55CF576A" w:rsidR="00B350DA" w:rsidRPr="00B350DA" w:rsidRDefault="00B350DA" w:rsidP="00B350DA">
      <w:pPr>
        <w:pStyle w:val="NoSpacing"/>
        <w:rPr>
          <w:sz w:val="24"/>
          <w:szCs w:val="24"/>
        </w:rPr>
      </w:pPr>
      <w:r>
        <w:rPr>
          <w:sz w:val="24"/>
          <w:szCs w:val="24"/>
        </w:rPr>
        <w:t xml:space="preserve">Parfitt, S.A. 1998. </w:t>
      </w:r>
      <w:r w:rsidR="00F54204" w:rsidRPr="00F54204">
        <w:rPr>
          <w:sz w:val="24"/>
          <w:szCs w:val="24"/>
        </w:rPr>
        <w:t>The Interglacial Mammalian Fauna from Barnha</w:t>
      </w:r>
      <w:r w:rsidR="00F54204">
        <w:rPr>
          <w:sz w:val="24"/>
          <w:szCs w:val="24"/>
        </w:rPr>
        <w:t>m</w:t>
      </w:r>
      <w:r>
        <w:rPr>
          <w:sz w:val="24"/>
          <w:szCs w:val="24"/>
        </w:rPr>
        <w:t xml:space="preserve">. In: </w:t>
      </w:r>
      <w:r w:rsidRPr="00B350DA">
        <w:rPr>
          <w:sz w:val="24"/>
          <w:szCs w:val="24"/>
        </w:rPr>
        <w:t>Ashton</w:t>
      </w:r>
      <w:r>
        <w:rPr>
          <w:sz w:val="24"/>
          <w:szCs w:val="24"/>
        </w:rPr>
        <w:t>,</w:t>
      </w:r>
      <w:r w:rsidRPr="00B350DA">
        <w:rPr>
          <w:sz w:val="24"/>
          <w:szCs w:val="24"/>
        </w:rPr>
        <w:t xml:space="preserve"> N</w:t>
      </w:r>
      <w:r>
        <w:rPr>
          <w:sz w:val="24"/>
          <w:szCs w:val="24"/>
        </w:rPr>
        <w:t>.</w:t>
      </w:r>
      <w:r w:rsidRPr="00B350DA">
        <w:rPr>
          <w:sz w:val="24"/>
          <w:szCs w:val="24"/>
        </w:rPr>
        <w:t>A</w:t>
      </w:r>
      <w:r>
        <w:rPr>
          <w:sz w:val="24"/>
          <w:szCs w:val="24"/>
        </w:rPr>
        <w:t xml:space="preserve">., </w:t>
      </w:r>
      <w:r w:rsidRPr="00B350DA">
        <w:rPr>
          <w:sz w:val="24"/>
          <w:szCs w:val="24"/>
        </w:rPr>
        <w:t>Lewis</w:t>
      </w:r>
      <w:r>
        <w:rPr>
          <w:sz w:val="24"/>
          <w:szCs w:val="24"/>
        </w:rPr>
        <w:t>, S.G. and Parfitt, S.A. (</w:t>
      </w:r>
      <w:proofErr w:type="spellStart"/>
      <w:r>
        <w:rPr>
          <w:sz w:val="24"/>
          <w:szCs w:val="24"/>
        </w:rPr>
        <w:t>eds</w:t>
      </w:r>
      <w:proofErr w:type="spellEnd"/>
      <w:r>
        <w:rPr>
          <w:sz w:val="24"/>
          <w:szCs w:val="24"/>
        </w:rPr>
        <w:t xml:space="preserve">) </w:t>
      </w:r>
      <w:r w:rsidRPr="00B350DA">
        <w:rPr>
          <w:sz w:val="24"/>
          <w:szCs w:val="24"/>
        </w:rPr>
        <w:t>Excavations at the Lower Palaeolithic site at East Farm, Barnham, Suffolk 1989-94</w:t>
      </w:r>
      <w:r>
        <w:rPr>
          <w:sz w:val="24"/>
          <w:szCs w:val="24"/>
        </w:rPr>
        <w:t xml:space="preserve">. </w:t>
      </w:r>
      <w:r w:rsidR="00F54204" w:rsidRPr="00F54204">
        <w:rPr>
          <w:i/>
          <w:sz w:val="24"/>
          <w:szCs w:val="24"/>
        </w:rPr>
        <w:t>British Museum Occasional Paper</w:t>
      </w:r>
      <w:r w:rsidR="00F54204" w:rsidRPr="00B350DA">
        <w:rPr>
          <w:sz w:val="24"/>
          <w:szCs w:val="24"/>
        </w:rPr>
        <w:t xml:space="preserve"> 125</w:t>
      </w:r>
      <w:r w:rsidR="00F54204">
        <w:rPr>
          <w:sz w:val="24"/>
          <w:szCs w:val="24"/>
        </w:rPr>
        <w:t xml:space="preserve">. </w:t>
      </w:r>
      <w:r>
        <w:rPr>
          <w:sz w:val="24"/>
          <w:szCs w:val="24"/>
        </w:rPr>
        <w:t xml:space="preserve">London: </w:t>
      </w:r>
      <w:r w:rsidRPr="00B350DA">
        <w:rPr>
          <w:sz w:val="24"/>
          <w:szCs w:val="24"/>
        </w:rPr>
        <w:t>British Museum Press</w:t>
      </w:r>
      <w:r w:rsidR="00F54204">
        <w:rPr>
          <w:sz w:val="24"/>
          <w:szCs w:val="24"/>
        </w:rPr>
        <w:t>, pp 111-147</w:t>
      </w:r>
      <w:r>
        <w:rPr>
          <w:sz w:val="24"/>
          <w:szCs w:val="24"/>
        </w:rPr>
        <w:t>.</w:t>
      </w:r>
    </w:p>
    <w:p w14:paraId="5B66139F" w14:textId="760B91E6" w:rsidR="00E82098" w:rsidRDefault="00E82098" w:rsidP="0054677D">
      <w:pPr>
        <w:pStyle w:val="NoSpacing"/>
        <w:rPr>
          <w:sz w:val="24"/>
          <w:szCs w:val="24"/>
        </w:rPr>
      </w:pPr>
    </w:p>
    <w:p w14:paraId="34E92E46" w14:textId="328C78CD" w:rsidR="00E82098" w:rsidRPr="0054677D" w:rsidRDefault="00E82098" w:rsidP="00E82098">
      <w:pPr>
        <w:pStyle w:val="NoSpacing"/>
        <w:rPr>
          <w:sz w:val="24"/>
          <w:szCs w:val="24"/>
        </w:rPr>
      </w:pPr>
      <w:r w:rsidRPr="00E82098">
        <w:rPr>
          <w:sz w:val="24"/>
          <w:szCs w:val="24"/>
        </w:rPr>
        <w:lastRenderedPageBreak/>
        <w:t>Penkman,</w:t>
      </w:r>
      <w:r>
        <w:rPr>
          <w:sz w:val="24"/>
          <w:szCs w:val="24"/>
        </w:rPr>
        <w:t xml:space="preserve"> K.E.H., </w:t>
      </w:r>
      <w:r w:rsidRPr="00E82098">
        <w:rPr>
          <w:sz w:val="24"/>
          <w:szCs w:val="24"/>
        </w:rPr>
        <w:t>Preece,</w:t>
      </w:r>
      <w:r>
        <w:rPr>
          <w:sz w:val="24"/>
          <w:szCs w:val="24"/>
        </w:rPr>
        <w:t xml:space="preserve"> R.C., </w:t>
      </w:r>
      <w:proofErr w:type="spellStart"/>
      <w:r w:rsidRPr="00E82098">
        <w:rPr>
          <w:sz w:val="24"/>
          <w:szCs w:val="24"/>
        </w:rPr>
        <w:t>Bridgland</w:t>
      </w:r>
      <w:proofErr w:type="spellEnd"/>
      <w:r w:rsidRPr="00E82098">
        <w:rPr>
          <w:sz w:val="24"/>
          <w:szCs w:val="24"/>
        </w:rPr>
        <w:t>,</w:t>
      </w:r>
      <w:r>
        <w:rPr>
          <w:sz w:val="24"/>
          <w:szCs w:val="24"/>
        </w:rPr>
        <w:t xml:space="preserve"> D.R., </w:t>
      </w:r>
      <w:r w:rsidRPr="00E82098">
        <w:rPr>
          <w:sz w:val="24"/>
          <w:szCs w:val="24"/>
        </w:rPr>
        <w:t>Keen,</w:t>
      </w:r>
      <w:r>
        <w:rPr>
          <w:sz w:val="24"/>
          <w:szCs w:val="24"/>
        </w:rPr>
        <w:t xml:space="preserve"> D.H., </w:t>
      </w:r>
      <w:r w:rsidRPr="00E82098">
        <w:rPr>
          <w:sz w:val="24"/>
          <w:szCs w:val="24"/>
        </w:rPr>
        <w:t>Meijer,</w:t>
      </w:r>
      <w:r>
        <w:rPr>
          <w:sz w:val="24"/>
          <w:szCs w:val="24"/>
        </w:rPr>
        <w:t xml:space="preserve"> T., </w:t>
      </w:r>
      <w:r w:rsidRPr="00E82098">
        <w:rPr>
          <w:sz w:val="24"/>
          <w:szCs w:val="24"/>
        </w:rPr>
        <w:t>Parfitt,</w:t>
      </w:r>
      <w:r>
        <w:rPr>
          <w:sz w:val="24"/>
          <w:szCs w:val="24"/>
        </w:rPr>
        <w:t xml:space="preserve"> S.A., White, T</w:t>
      </w:r>
      <w:r w:rsidRPr="00E82098">
        <w:rPr>
          <w:sz w:val="24"/>
          <w:szCs w:val="24"/>
        </w:rPr>
        <w:t>.S.</w:t>
      </w:r>
      <w:r>
        <w:rPr>
          <w:sz w:val="24"/>
          <w:szCs w:val="24"/>
        </w:rPr>
        <w:t xml:space="preserve"> and Collins, M.J. 2011. </w:t>
      </w:r>
      <w:r w:rsidRPr="00E82098">
        <w:rPr>
          <w:sz w:val="24"/>
          <w:szCs w:val="24"/>
        </w:rPr>
        <w:t xml:space="preserve">A chronological framework for the British Quaternary based on </w:t>
      </w:r>
      <w:r w:rsidRPr="00E82098">
        <w:rPr>
          <w:i/>
          <w:sz w:val="24"/>
          <w:szCs w:val="24"/>
        </w:rPr>
        <w:t>Bithynia</w:t>
      </w:r>
      <w:r w:rsidRPr="00E82098">
        <w:rPr>
          <w:sz w:val="24"/>
          <w:szCs w:val="24"/>
        </w:rPr>
        <w:t xml:space="preserve"> opercula</w:t>
      </w:r>
      <w:r>
        <w:rPr>
          <w:sz w:val="24"/>
          <w:szCs w:val="24"/>
        </w:rPr>
        <w:t xml:space="preserve">. </w:t>
      </w:r>
      <w:r w:rsidRPr="00E82098">
        <w:rPr>
          <w:i/>
          <w:sz w:val="24"/>
          <w:szCs w:val="24"/>
        </w:rPr>
        <w:t>Nature</w:t>
      </w:r>
      <w:r w:rsidRPr="00E82098">
        <w:rPr>
          <w:sz w:val="24"/>
          <w:szCs w:val="24"/>
        </w:rPr>
        <w:t>, 476</w:t>
      </w:r>
      <w:r>
        <w:rPr>
          <w:sz w:val="24"/>
          <w:szCs w:val="24"/>
        </w:rPr>
        <w:t xml:space="preserve">, </w:t>
      </w:r>
      <w:r w:rsidRPr="00E82098">
        <w:rPr>
          <w:sz w:val="24"/>
          <w:szCs w:val="24"/>
        </w:rPr>
        <w:t>446-449</w:t>
      </w:r>
      <w:r>
        <w:rPr>
          <w:sz w:val="24"/>
          <w:szCs w:val="24"/>
        </w:rPr>
        <w:t>.</w:t>
      </w:r>
    </w:p>
    <w:p w14:paraId="4CA9D504" w14:textId="77777777" w:rsidR="00761530" w:rsidRDefault="00761530" w:rsidP="0056614D">
      <w:pPr>
        <w:pStyle w:val="NoSpacing"/>
        <w:rPr>
          <w:sz w:val="24"/>
          <w:szCs w:val="24"/>
        </w:rPr>
      </w:pPr>
    </w:p>
    <w:p w14:paraId="384BC761" w14:textId="77777777" w:rsidR="009E7610" w:rsidRPr="009E7610" w:rsidRDefault="009E7610" w:rsidP="009E7610">
      <w:pPr>
        <w:pStyle w:val="NoSpacing"/>
        <w:rPr>
          <w:sz w:val="24"/>
          <w:szCs w:val="24"/>
        </w:rPr>
      </w:pPr>
      <w:r w:rsidRPr="009E7610">
        <w:rPr>
          <w:sz w:val="24"/>
          <w:szCs w:val="24"/>
        </w:rPr>
        <w:t xml:space="preserve">Preece, R.C., Parfitt, S.A., </w:t>
      </w:r>
      <w:proofErr w:type="spellStart"/>
      <w:r w:rsidRPr="009E7610">
        <w:rPr>
          <w:sz w:val="24"/>
          <w:szCs w:val="24"/>
        </w:rPr>
        <w:t>Bridgland</w:t>
      </w:r>
      <w:proofErr w:type="spellEnd"/>
      <w:r w:rsidRPr="009E7610">
        <w:rPr>
          <w:sz w:val="24"/>
          <w:szCs w:val="24"/>
        </w:rPr>
        <w:t>, D.R., Lewis, S.G., Rose, P.J., Atkinson, T.C., Candy, I.,</w:t>
      </w:r>
    </w:p>
    <w:p w14:paraId="4E2CB605" w14:textId="77777777" w:rsidR="009E7610" w:rsidRPr="009E7610" w:rsidRDefault="009E7610" w:rsidP="009E7610">
      <w:pPr>
        <w:pStyle w:val="NoSpacing"/>
        <w:rPr>
          <w:sz w:val="24"/>
          <w:szCs w:val="24"/>
        </w:rPr>
      </w:pPr>
      <w:proofErr w:type="spellStart"/>
      <w:r w:rsidRPr="009E7610">
        <w:rPr>
          <w:sz w:val="24"/>
          <w:szCs w:val="24"/>
        </w:rPr>
        <w:t>Debenham</w:t>
      </w:r>
      <w:proofErr w:type="spellEnd"/>
      <w:r w:rsidRPr="009E7610">
        <w:rPr>
          <w:sz w:val="24"/>
          <w:szCs w:val="24"/>
        </w:rPr>
        <w:t xml:space="preserve">, N.C., Penkman, K.E.H., Rhodes, E.J., </w:t>
      </w:r>
      <w:proofErr w:type="spellStart"/>
      <w:r w:rsidRPr="009E7610">
        <w:rPr>
          <w:sz w:val="24"/>
          <w:szCs w:val="24"/>
        </w:rPr>
        <w:t>Schwenninger</w:t>
      </w:r>
      <w:proofErr w:type="spellEnd"/>
      <w:r w:rsidRPr="009E7610">
        <w:rPr>
          <w:sz w:val="24"/>
          <w:szCs w:val="24"/>
        </w:rPr>
        <w:t>, J.-L., Griffiths, H.I.,</w:t>
      </w:r>
    </w:p>
    <w:p w14:paraId="57F1A623" w14:textId="644A4765" w:rsidR="009E7610" w:rsidRDefault="009E7610" w:rsidP="009E7610">
      <w:pPr>
        <w:pStyle w:val="NoSpacing"/>
        <w:rPr>
          <w:sz w:val="24"/>
          <w:szCs w:val="24"/>
        </w:rPr>
      </w:pPr>
      <w:r w:rsidRPr="009E7610">
        <w:rPr>
          <w:sz w:val="24"/>
          <w:szCs w:val="24"/>
        </w:rPr>
        <w:t>Whittaker, J.E.</w:t>
      </w:r>
      <w:r>
        <w:rPr>
          <w:sz w:val="24"/>
          <w:szCs w:val="24"/>
        </w:rPr>
        <w:t xml:space="preserve"> and</w:t>
      </w:r>
      <w:r w:rsidRPr="009E7610">
        <w:rPr>
          <w:sz w:val="24"/>
          <w:szCs w:val="24"/>
        </w:rPr>
        <w:t xml:space="preserve"> </w:t>
      </w:r>
      <w:proofErr w:type="spellStart"/>
      <w:r w:rsidRPr="009E7610">
        <w:rPr>
          <w:sz w:val="24"/>
          <w:szCs w:val="24"/>
        </w:rPr>
        <w:t>Gleed</w:t>
      </w:r>
      <w:proofErr w:type="spellEnd"/>
      <w:r w:rsidRPr="009E7610">
        <w:rPr>
          <w:sz w:val="24"/>
          <w:szCs w:val="24"/>
        </w:rPr>
        <w:t>-Owen, C. 2007. Terrestrial environments during MIS 11: evidence</w:t>
      </w:r>
      <w:r>
        <w:rPr>
          <w:sz w:val="24"/>
          <w:szCs w:val="24"/>
        </w:rPr>
        <w:t xml:space="preserve"> f</w:t>
      </w:r>
      <w:r w:rsidRPr="009E7610">
        <w:rPr>
          <w:sz w:val="24"/>
          <w:szCs w:val="24"/>
        </w:rPr>
        <w:t>rom</w:t>
      </w:r>
      <w:r>
        <w:rPr>
          <w:sz w:val="24"/>
          <w:szCs w:val="24"/>
        </w:rPr>
        <w:t xml:space="preserve"> </w:t>
      </w:r>
      <w:r w:rsidRPr="009E7610">
        <w:rPr>
          <w:sz w:val="24"/>
          <w:szCs w:val="24"/>
        </w:rPr>
        <w:t>the Palaeolithic sites at</w:t>
      </w:r>
      <w:r>
        <w:rPr>
          <w:sz w:val="24"/>
          <w:szCs w:val="24"/>
        </w:rPr>
        <w:t xml:space="preserve"> </w:t>
      </w:r>
      <w:r w:rsidRPr="009E7610">
        <w:rPr>
          <w:sz w:val="24"/>
          <w:szCs w:val="24"/>
        </w:rPr>
        <w:t xml:space="preserve">West Stow, Suffolk, UK. </w:t>
      </w:r>
      <w:r w:rsidRPr="009E7610">
        <w:rPr>
          <w:i/>
          <w:sz w:val="24"/>
          <w:szCs w:val="24"/>
        </w:rPr>
        <w:t>Quaternary Science Reviews</w:t>
      </w:r>
      <w:r>
        <w:rPr>
          <w:i/>
          <w:sz w:val="24"/>
          <w:szCs w:val="24"/>
        </w:rPr>
        <w:t xml:space="preserve"> </w:t>
      </w:r>
      <w:r>
        <w:rPr>
          <w:sz w:val="24"/>
          <w:szCs w:val="24"/>
        </w:rPr>
        <w:t>26,</w:t>
      </w:r>
      <w:r w:rsidRPr="009E7610">
        <w:rPr>
          <w:sz w:val="24"/>
          <w:szCs w:val="24"/>
        </w:rPr>
        <w:t xml:space="preserve"> 1236–130</w:t>
      </w:r>
      <w:r>
        <w:rPr>
          <w:sz w:val="24"/>
          <w:szCs w:val="24"/>
        </w:rPr>
        <w:t>0</w:t>
      </w:r>
      <w:r w:rsidRPr="009E7610">
        <w:rPr>
          <w:sz w:val="24"/>
          <w:szCs w:val="24"/>
        </w:rPr>
        <w:t>.</w:t>
      </w:r>
    </w:p>
    <w:p w14:paraId="10A1DAA4" w14:textId="2C4D7D1A" w:rsidR="00FF245E" w:rsidRDefault="00FF245E" w:rsidP="009E7610">
      <w:pPr>
        <w:pStyle w:val="NoSpacing"/>
        <w:rPr>
          <w:sz w:val="24"/>
          <w:szCs w:val="24"/>
        </w:rPr>
      </w:pPr>
    </w:p>
    <w:p w14:paraId="33C518C6" w14:textId="7C4FA1FF" w:rsidR="00FF245E" w:rsidRDefault="00FF245E" w:rsidP="009E7610">
      <w:pPr>
        <w:pStyle w:val="NoSpacing"/>
        <w:rPr>
          <w:sz w:val="24"/>
          <w:szCs w:val="24"/>
        </w:rPr>
      </w:pPr>
      <w:r w:rsidRPr="00FF245E">
        <w:rPr>
          <w:sz w:val="24"/>
          <w:szCs w:val="24"/>
        </w:rPr>
        <w:t xml:space="preserve">Roberts, M.B. and Parfitt, S.A. 1999. </w:t>
      </w:r>
      <w:proofErr w:type="spellStart"/>
      <w:r w:rsidRPr="00FF245E">
        <w:rPr>
          <w:i/>
          <w:sz w:val="24"/>
          <w:szCs w:val="24"/>
        </w:rPr>
        <w:t>Boxgrove</w:t>
      </w:r>
      <w:proofErr w:type="spellEnd"/>
      <w:r w:rsidRPr="00FF245E">
        <w:rPr>
          <w:i/>
          <w:sz w:val="24"/>
          <w:szCs w:val="24"/>
        </w:rPr>
        <w:t xml:space="preserve">: A Middle Palaeolithic Pleistocene Hominid Site at </w:t>
      </w:r>
      <w:proofErr w:type="spellStart"/>
      <w:r w:rsidRPr="00FF245E">
        <w:rPr>
          <w:i/>
          <w:sz w:val="24"/>
          <w:szCs w:val="24"/>
        </w:rPr>
        <w:t>Eartham</w:t>
      </w:r>
      <w:proofErr w:type="spellEnd"/>
      <w:r w:rsidRPr="00FF245E">
        <w:rPr>
          <w:i/>
          <w:sz w:val="24"/>
          <w:szCs w:val="24"/>
        </w:rPr>
        <w:t xml:space="preserve"> Quarry, </w:t>
      </w:r>
      <w:proofErr w:type="spellStart"/>
      <w:r w:rsidRPr="00FF245E">
        <w:rPr>
          <w:i/>
          <w:sz w:val="24"/>
          <w:szCs w:val="24"/>
        </w:rPr>
        <w:t>Boxgrove</w:t>
      </w:r>
      <w:proofErr w:type="spellEnd"/>
      <w:r w:rsidRPr="00FF245E">
        <w:rPr>
          <w:i/>
          <w:sz w:val="24"/>
          <w:szCs w:val="24"/>
        </w:rPr>
        <w:t>, West Sussex</w:t>
      </w:r>
      <w:r w:rsidRPr="00FF245E">
        <w:rPr>
          <w:sz w:val="24"/>
          <w:szCs w:val="24"/>
        </w:rPr>
        <w:t>. English Heritage, London.</w:t>
      </w:r>
    </w:p>
    <w:p w14:paraId="52827F5A" w14:textId="735C8DFD" w:rsidR="00E82098" w:rsidRDefault="00E82098" w:rsidP="009E7610">
      <w:pPr>
        <w:pStyle w:val="NoSpacing"/>
        <w:rPr>
          <w:sz w:val="24"/>
          <w:szCs w:val="24"/>
        </w:rPr>
      </w:pPr>
    </w:p>
    <w:p w14:paraId="7FBF8364" w14:textId="77777777" w:rsidR="00E82098" w:rsidRPr="00E82098" w:rsidRDefault="00E82098" w:rsidP="00E82098">
      <w:pPr>
        <w:rPr>
          <w:sz w:val="24"/>
          <w:szCs w:val="24"/>
        </w:rPr>
      </w:pPr>
      <w:r w:rsidRPr="00E82098">
        <w:rPr>
          <w:sz w:val="24"/>
          <w:szCs w:val="24"/>
        </w:rPr>
        <w:t xml:space="preserve">Roe, H.M., </w:t>
      </w:r>
      <w:proofErr w:type="spellStart"/>
      <w:r w:rsidRPr="00E82098">
        <w:rPr>
          <w:sz w:val="24"/>
          <w:szCs w:val="24"/>
        </w:rPr>
        <w:t>Coope</w:t>
      </w:r>
      <w:proofErr w:type="spellEnd"/>
      <w:r w:rsidRPr="00E82098">
        <w:rPr>
          <w:sz w:val="24"/>
          <w:szCs w:val="24"/>
        </w:rPr>
        <w:t xml:space="preserve">, G.R., </w:t>
      </w:r>
      <w:proofErr w:type="spellStart"/>
      <w:r w:rsidRPr="00E82098">
        <w:rPr>
          <w:sz w:val="24"/>
          <w:szCs w:val="24"/>
        </w:rPr>
        <w:t>Devoy</w:t>
      </w:r>
      <w:proofErr w:type="spellEnd"/>
      <w:r w:rsidRPr="00E82098">
        <w:rPr>
          <w:sz w:val="24"/>
          <w:szCs w:val="24"/>
        </w:rPr>
        <w:t xml:space="preserve">, R.J.N., Harrison, C., Penkman, K.E.H., Preece, R.C. and Schreve, D.C. 2009. Differentiation of MIS 9 and MIS 11 in the continental record: </w:t>
      </w:r>
      <w:proofErr w:type="spellStart"/>
      <w:r w:rsidRPr="00E82098">
        <w:rPr>
          <w:sz w:val="24"/>
          <w:szCs w:val="24"/>
        </w:rPr>
        <w:t>vegetational</w:t>
      </w:r>
      <w:proofErr w:type="spellEnd"/>
      <w:r w:rsidRPr="00E82098">
        <w:rPr>
          <w:sz w:val="24"/>
          <w:szCs w:val="24"/>
        </w:rPr>
        <w:t xml:space="preserve">, faunal, </w:t>
      </w:r>
      <w:proofErr w:type="spellStart"/>
      <w:r w:rsidRPr="00E82098">
        <w:rPr>
          <w:sz w:val="24"/>
          <w:szCs w:val="24"/>
        </w:rPr>
        <w:t>aminostratigraphic</w:t>
      </w:r>
      <w:proofErr w:type="spellEnd"/>
      <w:r w:rsidRPr="00E82098">
        <w:rPr>
          <w:sz w:val="24"/>
          <w:szCs w:val="24"/>
        </w:rPr>
        <w:t xml:space="preserve"> and sea-level evidence from coastal sites in eastern Essex, UK. </w:t>
      </w:r>
      <w:r w:rsidRPr="00E82098">
        <w:rPr>
          <w:i/>
          <w:sz w:val="24"/>
          <w:szCs w:val="24"/>
        </w:rPr>
        <w:t>Quaternary Science Reviews</w:t>
      </w:r>
      <w:r w:rsidRPr="00E82098">
        <w:rPr>
          <w:sz w:val="24"/>
          <w:szCs w:val="24"/>
        </w:rPr>
        <w:t>, 28, 2342-2373.</w:t>
      </w:r>
    </w:p>
    <w:p w14:paraId="0DBEB9AE" w14:textId="6C7F819A" w:rsidR="009E7610" w:rsidRDefault="009E7610" w:rsidP="009E7610">
      <w:pPr>
        <w:pStyle w:val="NoSpacing"/>
        <w:rPr>
          <w:sz w:val="24"/>
          <w:szCs w:val="24"/>
        </w:rPr>
      </w:pPr>
      <w:r w:rsidRPr="009E7610">
        <w:rPr>
          <w:sz w:val="24"/>
          <w:szCs w:val="24"/>
        </w:rPr>
        <w:t>Rowe, P.J., Atkinson, T.C.</w:t>
      </w:r>
      <w:r>
        <w:rPr>
          <w:sz w:val="24"/>
          <w:szCs w:val="24"/>
        </w:rPr>
        <w:t xml:space="preserve"> and</w:t>
      </w:r>
      <w:r w:rsidRPr="009E7610">
        <w:rPr>
          <w:sz w:val="24"/>
          <w:szCs w:val="24"/>
        </w:rPr>
        <w:t xml:space="preserve"> Turner, C., 1999. U-series dating of </w:t>
      </w:r>
      <w:proofErr w:type="spellStart"/>
      <w:r w:rsidRPr="009E7610">
        <w:rPr>
          <w:sz w:val="24"/>
          <w:szCs w:val="24"/>
        </w:rPr>
        <w:t>Hoxnian</w:t>
      </w:r>
      <w:proofErr w:type="spellEnd"/>
      <w:r w:rsidRPr="009E7610">
        <w:rPr>
          <w:sz w:val="24"/>
          <w:szCs w:val="24"/>
        </w:rPr>
        <w:t xml:space="preserve"> interglacial deposits</w:t>
      </w:r>
      <w:r>
        <w:rPr>
          <w:sz w:val="24"/>
          <w:szCs w:val="24"/>
        </w:rPr>
        <w:t xml:space="preserve"> </w:t>
      </w:r>
      <w:r w:rsidRPr="009E7610">
        <w:rPr>
          <w:sz w:val="24"/>
          <w:szCs w:val="24"/>
        </w:rPr>
        <w:t xml:space="preserve">at Marks </w:t>
      </w:r>
      <w:proofErr w:type="spellStart"/>
      <w:r w:rsidRPr="009E7610">
        <w:rPr>
          <w:sz w:val="24"/>
          <w:szCs w:val="24"/>
        </w:rPr>
        <w:t>Tey</w:t>
      </w:r>
      <w:proofErr w:type="spellEnd"/>
      <w:r w:rsidRPr="009E7610">
        <w:rPr>
          <w:sz w:val="24"/>
          <w:szCs w:val="24"/>
        </w:rPr>
        <w:t xml:space="preserve">, Essex, England. </w:t>
      </w:r>
      <w:r w:rsidRPr="009E7610">
        <w:rPr>
          <w:i/>
          <w:sz w:val="24"/>
          <w:szCs w:val="24"/>
        </w:rPr>
        <w:t>Journal of Quaternary Science</w:t>
      </w:r>
      <w:r>
        <w:rPr>
          <w:sz w:val="24"/>
          <w:szCs w:val="24"/>
        </w:rPr>
        <w:t>,</w:t>
      </w:r>
      <w:r w:rsidRPr="009E7610">
        <w:rPr>
          <w:sz w:val="24"/>
          <w:szCs w:val="24"/>
        </w:rPr>
        <w:t xml:space="preserve"> 14, 693–702.</w:t>
      </w:r>
    </w:p>
    <w:p w14:paraId="58C1CE72" w14:textId="77777777" w:rsidR="009E7610" w:rsidRDefault="009E7610" w:rsidP="009E7610">
      <w:pPr>
        <w:pStyle w:val="NoSpacing"/>
        <w:rPr>
          <w:sz w:val="24"/>
          <w:szCs w:val="24"/>
        </w:rPr>
      </w:pPr>
    </w:p>
    <w:p w14:paraId="054E81FC" w14:textId="3A8CDBF2" w:rsidR="00761530" w:rsidRDefault="00761530" w:rsidP="009E7610">
      <w:pPr>
        <w:pStyle w:val="NoSpacing"/>
        <w:rPr>
          <w:sz w:val="24"/>
          <w:szCs w:val="24"/>
        </w:rPr>
      </w:pPr>
      <w:proofErr w:type="spellStart"/>
      <w:r w:rsidRPr="00761530">
        <w:rPr>
          <w:sz w:val="24"/>
          <w:szCs w:val="24"/>
        </w:rPr>
        <w:t>Ruddiman</w:t>
      </w:r>
      <w:proofErr w:type="spellEnd"/>
      <w:r w:rsidRPr="00761530">
        <w:rPr>
          <w:sz w:val="24"/>
          <w:szCs w:val="24"/>
        </w:rPr>
        <w:t xml:space="preserve">, W.F., </w:t>
      </w:r>
      <w:proofErr w:type="spellStart"/>
      <w:r w:rsidRPr="00761530">
        <w:rPr>
          <w:sz w:val="24"/>
          <w:szCs w:val="24"/>
        </w:rPr>
        <w:t>Raymo</w:t>
      </w:r>
      <w:proofErr w:type="spellEnd"/>
      <w:r w:rsidRPr="00761530">
        <w:rPr>
          <w:sz w:val="24"/>
          <w:szCs w:val="24"/>
        </w:rPr>
        <w:t xml:space="preserve">, M.E., Martinson, D.G., Clement, B.M. and Backman, J., 1989. Pleistocene evolution: Northern Hemisphere ice sheets and North Atlantic Ocean. </w:t>
      </w:r>
      <w:proofErr w:type="spellStart"/>
      <w:r w:rsidRPr="00761530">
        <w:rPr>
          <w:i/>
          <w:sz w:val="24"/>
          <w:szCs w:val="24"/>
        </w:rPr>
        <w:t>Paleoceanography</w:t>
      </w:r>
      <w:proofErr w:type="spellEnd"/>
      <w:r w:rsidRPr="00761530">
        <w:rPr>
          <w:sz w:val="24"/>
          <w:szCs w:val="24"/>
        </w:rPr>
        <w:t>, 4, 353-412.</w:t>
      </w:r>
    </w:p>
    <w:p w14:paraId="48DEB61E" w14:textId="22FD899F" w:rsidR="00DD65D4" w:rsidRDefault="00DD65D4" w:rsidP="009E7610">
      <w:pPr>
        <w:pStyle w:val="NoSpacing"/>
        <w:rPr>
          <w:sz w:val="24"/>
          <w:szCs w:val="24"/>
        </w:rPr>
      </w:pPr>
    </w:p>
    <w:p w14:paraId="6D095D51" w14:textId="6EA31091" w:rsidR="00DD65D4" w:rsidRPr="00DD65D4" w:rsidRDefault="00DD65D4" w:rsidP="00DD65D4">
      <w:pPr>
        <w:pStyle w:val="NoSpacing"/>
        <w:rPr>
          <w:sz w:val="24"/>
          <w:szCs w:val="24"/>
        </w:rPr>
      </w:pPr>
      <w:r>
        <w:rPr>
          <w:sz w:val="24"/>
          <w:szCs w:val="24"/>
        </w:rPr>
        <w:t xml:space="preserve">Schreve, D.C. 1997. </w:t>
      </w:r>
      <w:r w:rsidRPr="00DD65D4">
        <w:rPr>
          <w:i/>
          <w:sz w:val="24"/>
          <w:szCs w:val="24"/>
        </w:rPr>
        <w:t>Mammalian biostratigraphy of the later Middle Pleistocene in Britain</w:t>
      </w:r>
      <w:r w:rsidRPr="00DD65D4">
        <w:rPr>
          <w:sz w:val="24"/>
          <w:szCs w:val="24"/>
        </w:rPr>
        <w:t>.  University of London: Unpublished Ph.D. thesis.</w:t>
      </w:r>
    </w:p>
    <w:p w14:paraId="2AA17F46" w14:textId="77777777" w:rsidR="00DD65D4" w:rsidRPr="00DD65D4" w:rsidRDefault="00DD65D4" w:rsidP="00DD65D4">
      <w:pPr>
        <w:pStyle w:val="NoSpacing"/>
        <w:rPr>
          <w:sz w:val="24"/>
          <w:szCs w:val="24"/>
        </w:rPr>
      </w:pPr>
    </w:p>
    <w:p w14:paraId="6B6FEA7B" w14:textId="77777777" w:rsidR="00761530" w:rsidRPr="00761530" w:rsidRDefault="00761530" w:rsidP="00761530">
      <w:pPr>
        <w:pStyle w:val="NoSpacing"/>
        <w:rPr>
          <w:sz w:val="24"/>
          <w:szCs w:val="24"/>
        </w:rPr>
      </w:pPr>
      <w:r w:rsidRPr="00761530">
        <w:rPr>
          <w:sz w:val="24"/>
          <w:szCs w:val="24"/>
        </w:rPr>
        <w:t xml:space="preserve">Schreve, D.C. 2001a. Differentiation of the British late Middle Pleistocene </w:t>
      </w:r>
      <w:proofErr w:type="spellStart"/>
      <w:r w:rsidRPr="00761530">
        <w:rPr>
          <w:sz w:val="24"/>
          <w:szCs w:val="24"/>
        </w:rPr>
        <w:t>interglacials</w:t>
      </w:r>
      <w:proofErr w:type="spellEnd"/>
      <w:r w:rsidRPr="00761530">
        <w:rPr>
          <w:sz w:val="24"/>
          <w:szCs w:val="24"/>
        </w:rPr>
        <w:t xml:space="preserve">: the evidence from mammalian biostratigraphy.  </w:t>
      </w:r>
      <w:r w:rsidRPr="00761530">
        <w:rPr>
          <w:i/>
          <w:sz w:val="24"/>
          <w:szCs w:val="24"/>
        </w:rPr>
        <w:t>Quaternary Science Reviews</w:t>
      </w:r>
      <w:r w:rsidRPr="00761530">
        <w:rPr>
          <w:sz w:val="24"/>
          <w:szCs w:val="24"/>
        </w:rPr>
        <w:t>, 20, 1693-1705.</w:t>
      </w:r>
    </w:p>
    <w:p w14:paraId="3F835E4E" w14:textId="77777777" w:rsidR="00761530" w:rsidRPr="00761530" w:rsidRDefault="00761530" w:rsidP="00761530">
      <w:pPr>
        <w:pStyle w:val="NoSpacing"/>
        <w:rPr>
          <w:sz w:val="24"/>
          <w:szCs w:val="24"/>
        </w:rPr>
      </w:pPr>
    </w:p>
    <w:p w14:paraId="2F617FA4" w14:textId="14161D8A" w:rsidR="00761530" w:rsidRDefault="00761530" w:rsidP="00761530">
      <w:pPr>
        <w:pStyle w:val="NoSpacing"/>
        <w:rPr>
          <w:sz w:val="24"/>
          <w:szCs w:val="24"/>
        </w:rPr>
      </w:pPr>
      <w:r w:rsidRPr="00761530">
        <w:rPr>
          <w:sz w:val="24"/>
          <w:szCs w:val="24"/>
        </w:rPr>
        <w:t xml:space="preserve">Schreve, D.C. 2001b. Mammalian evidence from fluvial sequences for complex environmental change at the oxygen isotope </w:t>
      </w:r>
      <w:proofErr w:type="spellStart"/>
      <w:r w:rsidRPr="00761530">
        <w:rPr>
          <w:sz w:val="24"/>
          <w:szCs w:val="24"/>
        </w:rPr>
        <w:t>substage</w:t>
      </w:r>
      <w:proofErr w:type="spellEnd"/>
      <w:r w:rsidRPr="00761530">
        <w:rPr>
          <w:sz w:val="24"/>
          <w:szCs w:val="24"/>
        </w:rPr>
        <w:t xml:space="preserve"> level. </w:t>
      </w:r>
      <w:r w:rsidRPr="00761530">
        <w:rPr>
          <w:i/>
          <w:sz w:val="24"/>
          <w:szCs w:val="24"/>
        </w:rPr>
        <w:t>Quaternary International</w:t>
      </w:r>
      <w:r w:rsidRPr="00761530">
        <w:rPr>
          <w:sz w:val="24"/>
          <w:szCs w:val="24"/>
        </w:rPr>
        <w:t>, 79, 65-74.</w:t>
      </w:r>
    </w:p>
    <w:p w14:paraId="2F77FE9E" w14:textId="296FB1D1" w:rsidR="00733059" w:rsidRDefault="00733059" w:rsidP="00761530">
      <w:pPr>
        <w:pStyle w:val="NoSpacing"/>
        <w:rPr>
          <w:sz w:val="24"/>
          <w:szCs w:val="24"/>
        </w:rPr>
      </w:pPr>
    </w:p>
    <w:p w14:paraId="3D055E2A" w14:textId="09AF720D" w:rsidR="00733059" w:rsidRDefault="00733059" w:rsidP="00761530">
      <w:pPr>
        <w:pStyle w:val="NoSpacing"/>
        <w:rPr>
          <w:sz w:val="24"/>
          <w:szCs w:val="24"/>
        </w:rPr>
      </w:pPr>
      <w:r w:rsidRPr="00733059">
        <w:rPr>
          <w:sz w:val="24"/>
          <w:szCs w:val="24"/>
        </w:rPr>
        <w:t xml:space="preserve">Schreve, D.C., </w:t>
      </w:r>
      <w:proofErr w:type="spellStart"/>
      <w:r w:rsidRPr="00733059">
        <w:rPr>
          <w:sz w:val="24"/>
          <w:szCs w:val="24"/>
        </w:rPr>
        <w:t>Bridgland</w:t>
      </w:r>
      <w:proofErr w:type="spellEnd"/>
      <w:r w:rsidRPr="00733059">
        <w:rPr>
          <w:sz w:val="24"/>
          <w:szCs w:val="24"/>
        </w:rPr>
        <w:t xml:space="preserve">, D.R., Allen, P., </w:t>
      </w:r>
      <w:proofErr w:type="spellStart"/>
      <w:r w:rsidRPr="00733059">
        <w:rPr>
          <w:sz w:val="24"/>
          <w:szCs w:val="24"/>
        </w:rPr>
        <w:t>Blackford</w:t>
      </w:r>
      <w:proofErr w:type="spellEnd"/>
      <w:r w:rsidRPr="00733059">
        <w:rPr>
          <w:sz w:val="24"/>
          <w:szCs w:val="24"/>
        </w:rPr>
        <w:t xml:space="preserve">, J.J., </w:t>
      </w:r>
      <w:proofErr w:type="spellStart"/>
      <w:r w:rsidRPr="00733059">
        <w:rPr>
          <w:sz w:val="24"/>
          <w:szCs w:val="24"/>
        </w:rPr>
        <w:t>Gleed</w:t>
      </w:r>
      <w:proofErr w:type="spellEnd"/>
      <w:r w:rsidRPr="00733059">
        <w:rPr>
          <w:sz w:val="24"/>
          <w:szCs w:val="24"/>
        </w:rPr>
        <w:t xml:space="preserve">-Owen, C.P., Griffiths, H.I., Keen, D.H. and White, M.J., 2002. Sedimentology, palaeontology and archaeology of late Middle Pleistocene River Thames terrace deposits at </w:t>
      </w:r>
      <w:proofErr w:type="spellStart"/>
      <w:r w:rsidRPr="00733059">
        <w:rPr>
          <w:sz w:val="24"/>
          <w:szCs w:val="24"/>
        </w:rPr>
        <w:t>Purfleet</w:t>
      </w:r>
      <w:proofErr w:type="spellEnd"/>
      <w:r w:rsidRPr="00733059">
        <w:rPr>
          <w:sz w:val="24"/>
          <w:szCs w:val="24"/>
        </w:rPr>
        <w:t xml:space="preserve">, Essex, UK. </w:t>
      </w:r>
      <w:r w:rsidRPr="00733059">
        <w:rPr>
          <w:i/>
          <w:sz w:val="24"/>
          <w:szCs w:val="24"/>
        </w:rPr>
        <w:t>Quaternary Science Reviews</w:t>
      </w:r>
      <w:r w:rsidRPr="00733059">
        <w:rPr>
          <w:sz w:val="24"/>
          <w:szCs w:val="24"/>
        </w:rPr>
        <w:t>, 21, 1423-1464.</w:t>
      </w:r>
    </w:p>
    <w:p w14:paraId="2070FB50" w14:textId="2965F02D" w:rsidR="00CE583B" w:rsidRDefault="00CE583B" w:rsidP="00761530">
      <w:pPr>
        <w:pStyle w:val="NoSpacing"/>
        <w:rPr>
          <w:sz w:val="24"/>
          <w:szCs w:val="24"/>
        </w:rPr>
      </w:pPr>
    </w:p>
    <w:p w14:paraId="46BBA618" w14:textId="77768971" w:rsidR="00CE583B" w:rsidRDefault="00CE583B" w:rsidP="00CE583B">
      <w:pPr>
        <w:pStyle w:val="NoSpacing"/>
        <w:rPr>
          <w:sz w:val="24"/>
          <w:szCs w:val="24"/>
        </w:rPr>
      </w:pPr>
      <w:r w:rsidRPr="00CE583B">
        <w:rPr>
          <w:sz w:val="24"/>
          <w:szCs w:val="24"/>
        </w:rPr>
        <w:t>Shackleton</w:t>
      </w:r>
      <w:r>
        <w:rPr>
          <w:sz w:val="24"/>
          <w:szCs w:val="24"/>
        </w:rPr>
        <w:t xml:space="preserve">, N.J. 1987. </w:t>
      </w:r>
      <w:r w:rsidRPr="00CE583B">
        <w:rPr>
          <w:sz w:val="24"/>
          <w:szCs w:val="24"/>
        </w:rPr>
        <w:t>Oxygen isotopes, ice volume and sea level</w:t>
      </w:r>
      <w:r>
        <w:rPr>
          <w:sz w:val="24"/>
          <w:szCs w:val="24"/>
        </w:rPr>
        <w:t xml:space="preserve">. </w:t>
      </w:r>
      <w:r w:rsidRPr="00CE583B">
        <w:rPr>
          <w:i/>
          <w:sz w:val="24"/>
          <w:szCs w:val="24"/>
        </w:rPr>
        <w:t>Quaternary Science Reviews</w:t>
      </w:r>
      <w:r w:rsidRPr="00CE583B">
        <w:rPr>
          <w:sz w:val="24"/>
          <w:szCs w:val="24"/>
        </w:rPr>
        <w:t>, 6</w:t>
      </w:r>
      <w:r>
        <w:rPr>
          <w:sz w:val="24"/>
          <w:szCs w:val="24"/>
        </w:rPr>
        <w:t>,</w:t>
      </w:r>
      <w:r w:rsidRPr="00CE583B">
        <w:rPr>
          <w:sz w:val="24"/>
          <w:szCs w:val="24"/>
        </w:rPr>
        <w:t xml:space="preserve"> 1835-1890</w:t>
      </w:r>
      <w:r>
        <w:rPr>
          <w:sz w:val="24"/>
          <w:szCs w:val="24"/>
        </w:rPr>
        <w:t>.</w:t>
      </w:r>
    </w:p>
    <w:p w14:paraId="1983B9F3" w14:textId="6D816987" w:rsidR="00FF245E" w:rsidRDefault="00FF245E" w:rsidP="00CE583B">
      <w:pPr>
        <w:pStyle w:val="NoSpacing"/>
        <w:rPr>
          <w:sz w:val="24"/>
          <w:szCs w:val="24"/>
        </w:rPr>
      </w:pPr>
    </w:p>
    <w:p w14:paraId="18BA6079" w14:textId="7822EB01" w:rsidR="00FF245E" w:rsidRDefault="00FF245E" w:rsidP="00FF245E">
      <w:pPr>
        <w:pStyle w:val="NoSpacing"/>
        <w:rPr>
          <w:sz w:val="24"/>
          <w:szCs w:val="24"/>
        </w:rPr>
      </w:pPr>
      <w:r w:rsidRPr="00FF245E">
        <w:rPr>
          <w:sz w:val="24"/>
          <w:szCs w:val="24"/>
        </w:rPr>
        <w:t>Shackleton,</w:t>
      </w:r>
      <w:r>
        <w:rPr>
          <w:sz w:val="24"/>
          <w:szCs w:val="24"/>
        </w:rPr>
        <w:t xml:space="preserve"> N.J. and </w:t>
      </w:r>
      <w:r w:rsidRPr="00FF245E">
        <w:rPr>
          <w:sz w:val="24"/>
          <w:szCs w:val="24"/>
        </w:rPr>
        <w:t>Turner</w:t>
      </w:r>
      <w:r>
        <w:rPr>
          <w:sz w:val="24"/>
          <w:szCs w:val="24"/>
        </w:rPr>
        <w:t xml:space="preserve">, C. 1967. </w:t>
      </w:r>
      <w:r w:rsidRPr="00FF245E">
        <w:rPr>
          <w:sz w:val="24"/>
          <w:szCs w:val="24"/>
        </w:rPr>
        <w:t>Correlation between marine and terrestrial Pleistocene successions</w:t>
      </w:r>
      <w:r>
        <w:rPr>
          <w:sz w:val="24"/>
          <w:szCs w:val="24"/>
        </w:rPr>
        <w:t xml:space="preserve">. </w:t>
      </w:r>
      <w:r w:rsidRPr="00FF245E">
        <w:rPr>
          <w:i/>
          <w:sz w:val="24"/>
          <w:szCs w:val="24"/>
        </w:rPr>
        <w:t>Nature</w:t>
      </w:r>
      <w:r w:rsidRPr="00FF245E">
        <w:rPr>
          <w:sz w:val="24"/>
          <w:szCs w:val="24"/>
        </w:rPr>
        <w:t>, 216</w:t>
      </w:r>
      <w:r>
        <w:rPr>
          <w:sz w:val="24"/>
          <w:szCs w:val="24"/>
        </w:rPr>
        <w:t>,</w:t>
      </w:r>
      <w:r w:rsidRPr="00FF245E">
        <w:rPr>
          <w:sz w:val="24"/>
          <w:szCs w:val="24"/>
        </w:rPr>
        <w:t xml:space="preserve"> 1079-1082</w:t>
      </w:r>
      <w:r>
        <w:rPr>
          <w:sz w:val="24"/>
          <w:szCs w:val="24"/>
        </w:rPr>
        <w:t>.</w:t>
      </w:r>
    </w:p>
    <w:p w14:paraId="6E9E73F4" w14:textId="4FD35BBD" w:rsidR="009F776A" w:rsidRDefault="009F776A" w:rsidP="00FF245E">
      <w:pPr>
        <w:pStyle w:val="NoSpacing"/>
        <w:rPr>
          <w:sz w:val="24"/>
          <w:szCs w:val="24"/>
        </w:rPr>
      </w:pPr>
    </w:p>
    <w:p w14:paraId="7A73447D" w14:textId="3BEC67F9" w:rsidR="009F776A" w:rsidRDefault="009F776A" w:rsidP="00FF245E">
      <w:pPr>
        <w:pStyle w:val="NoSpacing"/>
        <w:rPr>
          <w:sz w:val="24"/>
          <w:szCs w:val="24"/>
        </w:rPr>
      </w:pPr>
      <w:proofErr w:type="spellStart"/>
      <w:r w:rsidRPr="009F776A">
        <w:rPr>
          <w:sz w:val="24"/>
          <w:szCs w:val="24"/>
        </w:rPr>
        <w:lastRenderedPageBreak/>
        <w:t>Shar</w:t>
      </w:r>
      <w:proofErr w:type="spellEnd"/>
      <w:r w:rsidRPr="009F776A">
        <w:rPr>
          <w:sz w:val="24"/>
          <w:szCs w:val="24"/>
        </w:rPr>
        <w:t xml:space="preserve">, S. and </w:t>
      </w:r>
      <w:proofErr w:type="spellStart"/>
      <w:r w:rsidRPr="009F776A">
        <w:rPr>
          <w:sz w:val="24"/>
          <w:szCs w:val="24"/>
        </w:rPr>
        <w:t>Lkhagvasuren</w:t>
      </w:r>
      <w:proofErr w:type="spellEnd"/>
      <w:r w:rsidRPr="009F776A">
        <w:rPr>
          <w:sz w:val="24"/>
          <w:szCs w:val="24"/>
        </w:rPr>
        <w:t xml:space="preserve">, D. 2008. </w:t>
      </w:r>
      <w:proofErr w:type="spellStart"/>
      <w:r w:rsidRPr="009F776A">
        <w:rPr>
          <w:i/>
          <w:sz w:val="24"/>
          <w:szCs w:val="24"/>
        </w:rPr>
        <w:t>Spermophilus</w:t>
      </w:r>
      <w:proofErr w:type="spellEnd"/>
      <w:r w:rsidRPr="009F776A">
        <w:rPr>
          <w:i/>
          <w:sz w:val="24"/>
          <w:szCs w:val="24"/>
        </w:rPr>
        <w:t xml:space="preserve"> </w:t>
      </w:r>
      <w:proofErr w:type="spellStart"/>
      <w:r w:rsidRPr="009F776A">
        <w:rPr>
          <w:i/>
          <w:sz w:val="24"/>
          <w:szCs w:val="24"/>
        </w:rPr>
        <w:t>undulatus</w:t>
      </w:r>
      <w:proofErr w:type="spellEnd"/>
      <w:r w:rsidRPr="009F776A">
        <w:rPr>
          <w:sz w:val="24"/>
          <w:szCs w:val="24"/>
        </w:rPr>
        <w:t>. The IUCN Red List of Threatened Species 2008: e.T20494A9208526. http://dx.doi.org/10.2305/IUCN.UK.2008.RLTS.T20494A9208526.en</w:t>
      </w:r>
    </w:p>
    <w:p w14:paraId="6DA8BCB9" w14:textId="7D5D0050" w:rsidR="00E82098" w:rsidRDefault="00E82098" w:rsidP="00CE583B">
      <w:pPr>
        <w:pStyle w:val="NoSpacing"/>
        <w:rPr>
          <w:sz w:val="24"/>
          <w:szCs w:val="24"/>
        </w:rPr>
      </w:pPr>
    </w:p>
    <w:p w14:paraId="73E1E7AF" w14:textId="7C21D861" w:rsidR="00E82098" w:rsidRDefault="00E82098" w:rsidP="00E82098">
      <w:pPr>
        <w:pStyle w:val="NoSpacing"/>
        <w:rPr>
          <w:sz w:val="24"/>
          <w:szCs w:val="24"/>
        </w:rPr>
      </w:pPr>
      <w:r>
        <w:rPr>
          <w:sz w:val="24"/>
          <w:szCs w:val="24"/>
        </w:rPr>
        <w:t xml:space="preserve">Stewart, J.R. 2008. </w:t>
      </w:r>
      <w:r w:rsidRPr="00E82098">
        <w:rPr>
          <w:sz w:val="24"/>
          <w:szCs w:val="24"/>
        </w:rPr>
        <w:t>The progressive effect of the individualistic response of species to Quaternary</w:t>
      </w:r>
      <w:r>
        <w:rPr>
          <w:sz w:val="24"/>
          <w:szCs w:val="24"/>
        </w:rPr>
        <w:t xml:space="preserve"> </w:t>
      </w:r>
      <w:r w:rsidRPr="00E82098">
        <w:rPr>
          <w:sz w:val="24"/>
          <w:szCs w:val="24"/>
        </w:rPr>
        <w:t>climate change: an analysis of British mammalian faunas</w:t>
      </w:r>
      <w:r>
        <w:rPr>
          <w:sz w:val="24"/>
          <w:szCs w:val="24"/>
        </w:rPr>
        <w:t xml:space="preserve">. </w:t>
      </w:r>
      <w:r>
        <w:rPr>
          <w:i/>
          <w:sz w:val="24"/>
          <w:szCs w:val="24"/>
        </w:rPr>
        <w:t>Quaternary Science Reviews</w:t>
      </w:r>
      <w:r>
        <w:rPr>
          <w:sz w:val="24"/>
          <w:szCs w:val="24"/>
        </w:rPr>
        <w:t xml:space="preserve">, 27, </w:t>
      </w:r>
      <w:r w:rsidRPr="00E82098">
        <w:rPr>
          <w:sz w:val="24"/>
          <w:szCs w:val="24"/>
        </w:rPr>
        <w:t>2499–2508</w:t>
      </w:r>
      <w:r>
        <w:rPr>
          <w:sz w:val="24"/>
          <w:szCs w:val="24"/>
        </w:rPr>
        <w:t>.</w:t>
      </w:r>
    </w:p>
    <w:p w14:paraId="39770EDA" w14:textId="2781A6BA" w:rsidR="00733059" w:rsidRDefault="00733059" w:rsidP="00E82098">
      <w:pPr>
        <w:pStyle w:val="NoSpacing"/>
        <w:rPr>
          <w:sz w:val="24"/>
          <w:szCs w:val="24"/>
        </w:rPr>
      </w:pPr>
    </w:p>
    <w:p w14:paraId="33E5E5C5" w14:textId="6808335E" w:rsidR="00733059" w:rsidRPr="00E82098" w:rsidRDefault="00733059" w:rsidP="00733059">
      <w:pPr>
        <w:pStyle w:val="NoSpacing"/>
        <w:rPr>
          <w:sz w:val="24"/>
          <w:szCs w:val="24"/>
        </w:rPr>
      </w:pPr>
      <w:r w:rsidRPr="00733059">
        <w:rPr>
          <w:sz w:val="24"/>
          <w:szCs w:val="24"/>
        </w:rPr>
        <w:t>Stuart</w:t>
      </w:r>
      <w:r>
        <w:rPr>
          <w:sz w:val="24"/>
          <w:szCs w:val="24"/>
        </w:rPr>
        <w:t xml:space="preserve">, A.J. 1979. </w:t>
      </w:r>
      <w:r w:rsidRPr="00733059">
        <w:rPr>
          <w:sz w:val="24"/>
          <w:szCs w:val="24"/>
        </w:rPr>
        <w:t>Pleistocene occurrences of the European pond tortoise (</w:t>
      </w:r>
      <w:proofErr w:type="spellStart"/>
      <w:r w:rsidRPr="00733059">
        <w:rPr>
          <w:i/>
          <w:sz w:val="24"/>
          <w:szCs w:val="24"/>
        </w:rPr>
        <w:t>Emys</w:t>
      </w:r>
      <w:proofErr w:type="spellEnd"/>
      <w:r w:rsidRPr="00733059">
        <w:rPr>
          <w:i/>
          <w:sz w:val="24"/>
          <w:szCs w:val="24"/>
        </w:rPr>
        <w:t xml:space="preserve"> orbicularis</w:t>
      </w:r>
      <w:r w:rsidRPr="00733059">
        <w:rPr>
          <w:sz w:val="24"/>
          <w:szCs w:val="24"/>
        </w:rPr>
        <w:t xml:space="preserve"> L.) in Britain</w:t>
      </w:r>
      <w:r>
        <w:rPr>
          <w:sz w:val="24"/>
          <w:szCs w:val="24"/>
        </w:rPr>
        <w:t xml:space="preserve">. </w:t>
      </w:r>
      <w:r w:rsidRPr="00733059">
        <w:rPr>
          <w:i/>
          <w:sz w:val="24"/>
          <w:szCs w:val="24"/>
        </w:rPr>
        <w:t>Boreas</w:t>
      </w:r>
      <w:r w:rsidRPr="00733059">
        <w:rPr>
          <w:sz w:val="24"/>
          <w:szCs w:val="24"/>
        </w:rPr>
        <w:t>, 8</w:t>
      </w:r>
      <w:r>
        <w:rPr>
          <w:sz w:val="24"/>
          <w:szCs w:val="24"/>
        </w:rPr>
        <w:t xml:space="preserve">, </w:t>
      </w:r>
      <w:r w:rsidRPr="00733059">
        <w:rPr>
          <w:sz w:val="24"/>
          <w:szCs w:val="24"/>
        </w:rPr>
        <w:t>359-371</w:t>
      </w:r>
      <w:r>
        <w:rPr>
          <w:sz w:val="24"/>
          <w:szCs w:val="24"/>
        </w:rPr>
        <w:t>.</w:t>
      </w:r>
    </w:p>
    <w:p w14:paraId="71CC31BA" w14:textId="77777777" w:rsidR="00761530" w:rsidRDefault="00761530" w:rsidP="00761530">
      <w:pPr>
        <w:pStyle w:val="NoSpacing"/>
        <w:rPr>
          <w:sz w:val="24"/>
          <w:szCs w:val="24"/>
        </w:rPr>
      </w:pPr>
    </w:p>
    <w:p w14:paraId="4DC43C8E" w14:textId="08889555" w:rsidR="00DD65D4" w:rsidRPr="00761530" w:rsidRDefault="00DD65D4" w:rsidP="00DD65D4">
      <w:pPr>
        <w:pStyle w:val="NoSpacing"/>
        <w:rPr>
          <w:sz w:val="24"/>
          <w:szCs w:val="24"/>
        </w:rPr>
      </w:pPr>
      <w:r w:rsidRPr="00DD65D4">
        <w:rPr>
          <w:sz w:val="24"/>
          <w:szCs w:val="24"/>
        </w:rPr>
        <w:t>Stuart, A.J. 1982</w:t>
      </w:r>
      <w:r>
        <w:rPr>
          <w:sz w:val="24"/>
          <w:szCs w:val="24"/>
        </w:rPr>
        <w:t xml:space="preserve">. </w:t>
      </w:r>
      <w:r w:rsidRPr="00DD65D4">
        <w:rPr>
          <w:i/>
          <w:sz w:val="24"/>
          <w:szCs w:val="24"/>
        </w:rPr>
        <w:t>Pleistocene vertebrates in the British Isles</w:t>
      </w:r>
      <w:r w:rsidRPr="00DD65D4">
        <w:rPr>
          <w:sz w:val="24"/>
          <w:szCs w:val="24"/>
        </w:rPr>
        <w:t>. London and New York: Longman.</w:t>
      </w:r>
    </w:p>
    <w:p w14:paraId="3CCAD496" w14:textId="77777777" w:rsidR="00DD65D4" w:rsidRDefault="00DD65D4" w:rsidP="00761530">
      <w:pPr>
        <w:pStyle w:val="NoSpacing"/>
        <w:rPr>
          <w:sz w:val="24"/>
          <w:szCs w:val="24"/>
        </w:rPr>
      </w:pPr>
    </w:p>
    <w:p w14:paraId="3743B2BB" w14:textId="7C53FAD6" w:rsidR="0056614D" w:rsidRPr="0056614D" w:rsidRDefault="0056614D" w:rsidP="00761530">
      <w:pPr>
        <w:pStyle w:val="NoSpacing"/>
        <w:rPr>
          <w:sz w:val="24"/>
          <w:szCs w:val="24"/>
        </w:rPr>
      </w:pPr>
      <w:r>
        <w:rPr>
          <w:sz w:val="24"/>
          <w:szCs w:val="24"/>
        </w:rPr>
        <w:t xml:space="preserve">Sutherland, W.J., </w:t>
      </w:r>
      <w:proofErr w:type="spellStart"/>
      <w:r>
        <w:rPr>
          <w:sz w:val="24"/>
          <w:szCs w:val="24"/>
        </w:rPr>
        <w:t>Freckleton</w:t>
      </w:r>
      <w:proofErr w:type="spellEnd"/>
      <w:r>
        <w:rPr>
          <w:sz w:val="24"/>
          <w:szCs w:val="24"/>
        </w:rPr>
        <w:t xml:space="preserve">, R.P., </w:t>
      </w:r>
      <w:proofErr w:type="spellStart"/>
      <w:r>
        <w:rPr>
          <w:sz w:val="24"/>
          <w:szCs w:val="24"/>
        </w:rPr>
        <w:t>Godfray</w:t>
      </w:r>
      <w:proofErr w:type="spellEnd"/>
      <w:r>
        <w:rPr>
          <w:sz w:val="24"/>
          <w:szCs w:val="24"/>
        </w:rPr>
        <w:t xml:space="preserve">, H.C.J., </w:t>
      </w:r>
      <w:proofErr w:type="spellStart"/>
      <w:r>
        <w:rPr>
          <w:sz w:val="24"/>
          <w:szCs w:val="24"/>
        </w:rPr>
        <w:t>Beissinger</w:t>
      </w:r>
      <w:proofErr w:type="spellEnd"/>
      <w:r>
        <w:rPr>
          <w:sz w:val="24"/>
          <w:szCs w:val="24"/>
        </w:rPr>
        <w:t xml:space="preserve">, S.R., Benton, T., Cameron, D.D., Carmel, Y., </w:t>
      </w:r>
      <w:proofErr w:type="spellStart"/>
      <w:r>
        <w:rPr>
          <w:sz w:val="24"/>
          <w:szCs w:val="24"/>
        </w:rPr>
        <w:t>Coomes</w:t>
      </w:r>
      <w:proofErr w:type="spellEnd"/>
      <w:r>
        <w:rPr>
          <w:sz w:val="24"/>
          <w:szCs w:val="24"/>
        </w:rPr>
        <w:t xml:space="preserve">, D.A., Coulson, T., </w:t>
      </w:r>
      <w:r w:rsidRPr="0056614D">
        <w:rPr>
          <w:sz w:val="24"/>
          <w:szCs w:val="24"/>
        </w:rPr>
        <w:t>Emmerson</w:t>
      </w:r>
      <w:r>
        <w:rPr>
          <w:sz w:val="24"/>
          <w:szCs w:val="24"/>
        </w:rPr>
        <w:t xml:space="preserve">, M.C., Hails, R.S., Hays, G.C., Hodgson, D.J., Hutchings, M.J., </w:t>
      </w:r>
      <w:r w:rsidRPr="0056614D">
        <w:rPr>
          <w:sz w:val="24"/>
          <w:szCs w:val="24"/>
        </w:rPr>
        <w:t>Johnson</w:t>
      </w:r>
      <w:r>
        <w:rPr>
          <w:sz w:val="24"/>
          <w:szCs w:val="24"/>
        </w:rPr>
        <w:t xml:space="preserve">, D., </w:t>
      </w:r>
      <w:r w:rsidRPr="0056614D">
        <w:rPr>
          <w:sz w:val="24"/>
          <w:szCs w:val="24"/>
        </w:rPr>
        <w:t>Jones</w:t>
      </w:r>
      <w:r>
        <w:rPr>
          <w:sz w:val="24"/>
          <w:szCs w:val="24"/>
        </w:rPr>
        <w:t xml:space="preserve">, J.P.G., </w:t>
      </w:r>
      <w:r w:rsidRPr="0056614D">
        <w:rPr>
          <w:sz w:val="24"/>
          <w:szCs w:val="24"/>
        </w:rPr>
        <w:t>Keeling</w:t>
      </w:r>
      <w:r>
        <w:rPr>
          <w:sz w:val="24"/>
          <w:szCs w:val="24"/>
        </w:rPr>
        <w:t xml:space="preserve">, M.J., </w:t>
      </w:r>
      <w:proofErr w:type="spellStart"/>
      <w:r w:rsidRPr="0056614D">
        <w:rPr>
          <w:sz w:val="24"/>
          <w:szCs w:val="24"/>
        </w:rPr>
        <w:t>Kokko</w:t>
      </w:r>
      <w:proofErr w:type="spellEnd"/>
      <w:r>
        <w:rPr>
          <w:sz w:val="24"/>
          <w:szCs w:val="24"/>
        </w:rPr>
        <w:t xml:space="preserve">, H., </w:t>
      </w:r>
      <w:proofErr w:type="spellStart"/>
      <w:r w:rsidRPr="0056614D">
        <w:rPr>
          <w:sz w:val="24"/>
          <w:szCs w:val="24"/>
        </w:rPr>
        <w:t>Kunin</w:t>
      </w:r>
      <w:proofErr w:type="spellEnd"/>
      <w:r>
        <w:rPr>
          <w:sz w:val="24"/>
          <w:szCs w:val="24"/>
        </w:rPr>
        <w:t xml:space="preserve">, W.E., </w:t>
      </w:r>
      <w:proofErr w:type="spellStart"/>
      <w:r>
        <w:rPr>
          <w:sz w:val="24"/>
          <w:szCs w:val="24"/>
        </w:rPr>
        <w:t>Lambin</w:t>
      </w:r>
      <w:proofErr w:type="spellEnd"/>
      <w:r>
        <w:rPr>
          <w:sz w:val="24"/>
          <w:szCs w:val="24"/>
        </w:rPr>
        <w:t xml:space="preserve">, X., Lewis, O.T., </w:t>
      </w:r>
      <w:proofErr w:type="spellStart"/>
      <w:r>
        <w:rPr>
          <w:sz w:val="24"/>
          <w:szCs w:val="24"/>
        </w:rPr>
        <w:t>Malhi</w:t>
      </w:r>
      <w:proofErr w:type="spellEnd"/>
      <w:r>
        <w:rPr>
          <w:sz w:val="24"/>
          <w:szCs w:val="24"/>
        </w:rPr>
        <w:t xml:space="preserve">, Y., </w:t>
      </w:r>
      <w:proofErr w:type="spellStart"/>
      <w:r w:rsidRPr="0056614D">
        <w:rPr>
          <w:sz w:val="24"/>
          <w:szCs w:val="24"/>
        </w:rPr>
        <w:t>Mieszkowska</w:t>
      </w:r>
      <w:proofErr w:type="spellEnd"/>
      <w:r>
        <w:rPr>
          <w:sz w:val="24"/>
          <w:szCs w:val="24"/>
        </w:rPr>
        <w:t xml:space="preserve">, N., </w:t>
      </w:r>
      <w:r w:rsidRPr="0056614D">
        <w:rPr>
          <w:sz w:val="24"/>
          <w:szCs w:val="24"/>
        </w:rPr>
        <w:t>Milner-Gulland,</w:t>
      </w:r>
      <w:r>
        <w:rPr>
          <w:sz w:val="24"/>
          <w:szCs w:val="24"/>
        </w:rPr>
        <w:t xml:space="preserve"> E.J., </w:t>
      </w:r>
      <w:r w:rsidRPr="0056614D">
        <w:rPr>
          <w:sz w:val="24"/>
          <w:szCs w:val="24"/>
        </w:rPr>
        <w:t>Norris</w:t>
      </w:r>
      <w:r>
        <w:rPr>
          <w:sz w:val="24"/>
          <w:szCs w:val="24"/>
        </w:rPr>
        <w:t xml:space="preserve">, K., </w:t>
      </w:r>
    </w:p>
    <w:p w14:paraId="034FDF32" w14:textId="31A60EFB" w:rsidR="00761530" w:rsidRDefault="0056614D" w:rsidP="0056614D">
      <w:pPr>
        <w:pStyle w:val="NoSpacing"/>
        <w:rPr>
          <w:sz w:val="24"/>
          <w:szCs w:val="24"/>
        </w:rPr>
      </w:pPr>
      <w:r w:rsidRPr="0056614D">
        <w:rPr>
          <w:sz w:val="24"/>
          <w:szCs w:val="24"/>
        </w:rPr>
        <w:t>Phillimore</w:t>
      </w:r>
      <w:r>
        <w:rPr>
          <w:sz w:val="24"/>
          <w:szCs w:val="24"/>
        </w:rPr>
        <w:t xml:space="preserve">, A.B., </w:t>
      </w:r>
      <w:r w:rsidRPr="0056614D">
        <w:rPr>
          <w:sz w:val="24"/>
          <w:szCs w:val="24"/>
        </w:rPr>
        <w:t>Purves</w:t>
      </w:r>
      <w:r>
        <w:rPr>
          <w:sz w:val="24"/>
          <w:szCs w:val="24"/>
        </w:rPr>
        <w:t xml:space="preserve">, D.W., </w:t>
      </w:r>
      <w:r w:rsidRPr="0056614D">
        <w:rPr>
          <w:sz w:val="24"/>
          <w:szCs w:val="24"/>
        </w:rPr>
        <w:t>Reid</w:t>
      </w:r>
      <w:r>
        <w:rPr>
          <w:sz w:val="24"/>
          <w:szCs w:val="24"/>
        </w:rPr>
        <w:t xml:space="preserve">, J.M., </w:t>
      </w:r>
      <w:proofErr w:type="spellStart"/>
      <w:r w:rsidRPr="0056614D">
        <w:rPr>
          <w:sz w:val="24"/>
          <w:szCs w:val="24"/>
        </w:rPr>
        <w:t>Reuman</w:t>
      </w:r>
      <w:proofErr w:type="spellEnd"/>
      <w:r>
        <w:rPr>
          <w:sz w:val="24"/>
          <w:szCs w:val="24"/>
        </w:rPr>
        <w:t>, D.C., T</w:t>
      </w:r>
      <w:r w:rsidRPr="0056614D">
        <w:rPr>
          <w:sz w:val="24"/>
          <w:szCs w:val="24"/>
        </w:rPr>
        <w:t>hompson</w:t>
      </w:r>
      <w:r>
        <w:rPr>
          <w:sz w:val="24"/>
          <w:szCs w:val="24"/>
        </w:rPr>
        <w:t xml:space="preserve">, K., </w:t>
      </w:r>
      <w:r w:rsidRPr="0056614D">
        <w:rPr>
          <w:sz w:val="24"/>
          <w:szCs w:val="24"/>
        </w:rPr>
        <w:t>Travis</w:t>
      </w:r>
      <w:r>
        <w:rPr>
          <w:sz w:val="24"/>
          <w:szCs w:val="24"/>
        </w:rPr>
        <w:t xml:space="preserve">, J.M.J., </w:t>
      </w:r>
      <w:r w:rsidRPr="0056614D">
        <w:rPr>
          <w:sz w:val="24"/>
          <w:szCs w:val="24"/>
        </w:rPr>
        <w:t>Turnbull</w:t>
      </w:r>
      <w:r>
        <w:rPr>
          <w:sz w:val="24"/>
          <w:szCs w:val="24"/>
        </w:rPr>
        <w:t xml:space="preserve">, L.A., </w:t>
      </w:r>
      <w:r w:rsidRPr="0056614D">
        <w:rPr>
          <w:sz w:val="24"/>
          <w:szCs w:val="24"/>
        </w:rPr>
        <w:t>Wardle</w:t>
      </w:r>
      <w:r>
        <w:rPr>
          <w:sz w:val="24"/>
          <w:szCs w:val="24"/>
        </w:rPr>
        <w:t xml:space="preserve">, D.A., </w:t>
      </w:r>
      <w:proofErr w:type="spellStart"/>
      <w:r>
        <w:rPr>
          <w:sz w:val="24"/>
          <w:szCs w:val="24"/>
        </w:rPr>
        <w:t>Wiegand</w:t>
      </w:r>
      <w:proofErr w:type="spellEnd"/>
      <w:r>
        <w:rPr>
          <w:sz w:val="24"/>
          <w:szCs w:val="24"/>
        </w:rPr>
        <w:t xml:space="preserve">, T. 2013. </w:t>
      </w:r>
      <w:r w:rsidRPr="0056614D">
        <w:rPr>
          <w:sz w:val="24"/>
          <w:szCs w:val="24"/>
        </w:rPr>
        <w:t>Identification of 100 fundamental ecological questions</w:t>
      </w:r>
      <w:r>
        <w:rPr>
          <w:sz w:val="24"/>
          <w:szCs w:val="24"/>
        </w:rPr>
        <w:t xml:space="preserve">. </w:t>
      </w:r>
      <w:r w:rsidRPr="0056614D">
        <w:rPr>
          <w:i/>
          <w:sz w:val="24"/>
          <w:szCs w:val="24"/>
        </w:rPr>
        <w:t>Journal of Ecology</w:t>
      </w:r>
      <w:r w:rsidRPr="0056614D">
        <w:rPr>
          <w:sz w:val="24"/>
          <w:szCs w:val="24"/>
        </w:rPr>
        <w:t>, 101, 58–67</w:t>
      </w:r>
      <w:r w:rsidR="008A41EF">
        <w:rPr>
          <w:sz w:val="24"/>
          <w:szCs w:val="24"/>
        </w:rPr>
        <w:t>.</w:t>
      </w:r>
    </w:p>
    <w:p w14:paraId="4A998E4C" w14:textId="77777777" w:rsidR="00E82098" w:rsidRDefault="00E82098" w:rsidP="0056614D">
      <w:pPr>
        <w:pStyle w:val="NoSpacing"/>
        <w:rPr>
          <w:sz w:val="24"/>
          <w:szCs w:val="24"/>
        </w:rPr>
      </w:pPr>
    </w:p>
    <w:p w14:paraId="4DFB0EA9" w14:textId="097A5FBC" w:rsidR="00D6034C" w:rsidRDefault="00D6034C" w:rsidP="0056614D">
      <w:pPr>
        <w:pStyle w:val="NoSpacing"/>
        <w:rPr>
          <w:sz w:val="24"/>
          <w:szCs w:val="24"/>
        </w:rPr>
      </w:pPr>
      <w:r>
        <w:rPr>
          <w:sz w:val="24"/>
          <w:szCs w:val="24"/>
        </w:rPr>
        <w:t xml:space="preserve">Turner, A. 2009. </w:t>
      </w:r>
      <w:r w:rsidRPr="00D6034C">
        <w:rPr>
          <w:sz w:val="24"/>
          <w:szCs w:val="24"/>
        </w:rPr>
        <w:t xml:space="preserve">The evolution of the guild of large </w:t>
      </w:r>
      <w:proofErr w:type="spellStart"/>
      <w:r w:rsidRPr="00D6034C">
        <w:rPr>
          <w:sz w:val="24"/>
          <w:szCs w:val="24"/>
        </w:rPr>
        <w:t>Carnivora</w:t>
      </w:r>
      <w:proofErr w:type="spellEnd"/>
      <w:r w:rsidR="002830FB">
        <w:rPr>
          <w:sz w:val="24"/>
          <w:szCs w:val="24"/>
        </w:rPr>
        <w:t xml:space="preserve"> </w:t>
      </w:r>
      <w:r w:rsidRPr="00D6034C">
        <w:rPr>
          <w:sz w:val="24"/>
          <w:szCs w:val="24"/>
        </w:rPr>
        <w:t>of the British Isles during the Middle and Late</w:t>
      </w:r>
      <w:r w:rsidR="002830FB">
        <w:rPr>
          <w:sz w:val="24"/>
          <w:szCs w:val="24"/>
        </w:rPr>
        <w:t xml:space="preserve"> </w:t>
      </w:r>
      <w:r w:rsidRPr="00D6034C">
        <w:rPr>
          <w:sz w:val="24"/>
          <w:szCs w:val="24"/>
        </w:rPr>
        <w:t>Pleistocene</w:t>
      </w:r>
      <w:r w:rsidR="002830FB">
        <w:rPr>
          <w:sz w:val="24"/>
          <w:szCs w:val="24"/>
        </w:rPr>
        <w:t xml:space="preserve">. </w:t>
      </w:r>
      <w:r w:rsidR="002830FB">
        <w:rPr>
          <w:i/>
          <w:sz w:val="24"/>
          <w:szCs w:val="24"/>
        </w:rPr>
        <w:t>Journal of Quaternary Science</w:t>
      </w:r>
      <w:r w:rsidR="002830FB">
        <w:rPr>
          <w:sz w:val="24"/>
          <w:szCs w:val="24"/>
        </w:rPr>
        <w:t>, 24, 991-1005.</w:t>
      </w:r>
    </w:p>
    <w:p w14:paraId="36B75895" w14:textId="32CE2931" w:rsidR="00FF245E" w:rsidRDefault="00FF245E" w:rsidP="0056614D">
      <w:pPr>
        <w:pStyle w:val="NoSpacing"/>
        <w:rPr>
          <w:sz w:val="24"/>
          <w:szCs w:val="24"/>
        </w:rPr>
      </w:pPr>
    </w:p>
    <w:p w14:paraId="2A0F0735" w14:textId="754B0033" w:rsidR="00FF245E" w:rsidRDefault="00FF245E" w:rsidP="00FF245E">
      <w:pPr>
        <w:pStyle w:val="NoSpacing"/>
        <w:rPr>
          <w:sz w:val="24"/>
          <w:szCs w:val="24"/>
        </w:rPr>
      </w:pPr>
      <w:r w:rsidRPr="00FF245E">
        <w:rPr>
          <w:sz w:val="24"/>
          <w:szCs w:val="24"/>
        </w:rPr>
        <w:t>Turner</w:t>
      </w:r>
      <w:r>
        <w:rPr>
          <w:sz w:val="24"/>
          <w:szCs w:val="24"/>
        </w:rPr>
        <w:t xml:space="preserve">, C. 1975. </w:t>
      </w:r>
      <w:r w:rsidRPr="00FF245E">
        <w:rPr>
          <w:sz w:val="24"/>
          <w:szCs w:val="24"/>
        </w:rPr>
        <w:t>The correlation and duration of Middle Pleistocene interglacial periods in northwest Europe</w:t>
      </w:r>
      <w:r>
        <w:rPr>
          <w:sz w:val="24"/>
          <w:szCs w:val="24"/>
        </w:rPr>
        <w:t xml:space="preserve">. In: </w:t>
      </w:r>
      <w:r w:rsidRPr="00FF245E">
        <w:rPr>
          <w:sz w:val="24"/>
          <w:szCs w:val="24"/>
        </w:rPr>
        <w:t xml:space="preserve">K.W. </w:t>
      </w:r>
      <w:proofErr w:type="spellStart"/>
      <w:r w:rsidRPr="00FF245E">
        <w:rPr>
          <w:sz w:val="24"/>
          <w:szCs w:val="24"/>
        </w:rPr>
        <w:t>Butzer</w:t>
      </w:r>
      <w:proofErr w:type="spellEnd"/>
      <w:r w:rsidRPr="00FF245E">
        <w:rPr>
          <w:sz w:val="24"/>
          <w:szCs w:val="24"/>
        </w:rPr>
        <w:t>, G.L. Isaac (</w:t>
      </w:r>
      <w:proofErr w:type="spellStart"/>
      <w:r>
        <w:rPr>
          <w:sz w:val="24"/>
          <w:szCs w:val="24"/>
        </w:rPr>
        <w:t>e</w:t>
      </w:r>
      <w:r w:rsidRPr="00FF245E">
        <w:rPr>
          <w:sz w:val="24"/>
          <w:szCs w:val="24"/>
        </w:rPr>
        <w:t>ds</w:t>
      </w:r>
      <w:proofErr w:type="spellEnd"/>
      <w:r w:rsidRPr="00FF245E">
        <w:rPr>
          <w:sz w:val="24"/>
          <w:szCs w:val="24"/>
        </w:rPr>
        <w:t xml:space="preserve">), </w:t>
      </w:r>
      <w:r w:rsidRPr="00FF245E">
        <w:rPr>
          <w:i/>
          <w:sz w:val="24"/>
          <w:szCs w:val="24"/>
        </w:rPr>
        <w:t>After the Australopithecines</w:t>
      </w:r>
      <w:r w:rsidRPr="00FF245E">
        <w:rPr>
          <w:sz w:val="24"/>
          <w:szCs w:val="24"/>
        </w:rPr>
        <w:t>, 259–308,</w:t>
      </w:r>
      <w:r>
        <w:rPr>
          <w:sz w:val="24"/>
          <w:szCs w:val="24"/>
        </w:rPr>
        <w:t xml:space="preserve"> </w:t>
      </w:r>
      <w:r w:rsidRPr="00FF245E">
        <w:rPr>
          <w:sz w:val="24"/>
          <w:szCs w:val="24"/>
        </w:rPr>
        <w:t>The Hague</w:t>
      </w:r>
      <w:r>
        <w:rPr>
          <w:sz w:val="24"/>
          <w:szCs w:val="24"/>
        </w:rPr>
        <w:t>: Mouton.</w:t>
      </w:r>
    </w:p>
    <w:p w14:paraId="1E63D2FD" w14:textId="76A2097A" w:rsidR="0023513C" w:rsidRDefault="0023513C" w:rsidP="0056614D">
      <w:pPr>
        <w:pStyle w:val="NoSpacing"/>
        <w:rPr>
          <w:sz w:val="24"/>
          <w:szCs w:val="24"/>
        </w:rPr>
      </w:pPr>
    </w:p>
    <w:p w14:paraId="714FC6D4" w14:textId="1A9A857C" w:rsidR="0023513C" w:rsidRPr="0023513C" w:rsidRDefault="0023513C" w:rsidP="0023513C">
      <w:pPr>
        <w:pStyle w:val="NoSpacing"/>
        <w:rPr>
          <w:sz w:val="24"/>
          <w:szCs w:val="24"/>
        </w:rPr>
      </w:pPr>
      <w:r w:rsidRPr="0023513C">
        <w:rPr>
          <w:sz w:val="24"/>
          <w:szCs w:val="24"/>
        </w:rPr>
        <w:t>Tzedakis</w:t>
      </w:r>
      <w:r>
        <w:rPr>
          <w:sz w:val="24"/>
          <w:szCs w:val="24"/>
        </w:rPr>
        <w:t xml:space="preserve">, P.C. 2010. </w:t>
      </w:r>
      <w:r w:rsidRPr="0023513C">
        <w:rPr>
          <w:sz w:val="24"/>
          <w:szCs w:val="24"/>
        </w:rPr>
        <w:t>The MIS 11–MIS 1 analogy, southern European vegetation, atmospheric methane and the “early anthropogenic hypothesis”</w:t>
      </w:r>
      <w:r>
        <w:rPr>
          <w:sz w:val="24"/>
          <w:szCs w:val="24"/>
        </w:rPr>
        <w:t xml:space="preserve">. </w:t>
      </w:r>
      <w:r>
        <w:rPr>
          <w:i/>
          <w:sz w:val="24"/>
          <w:szCs w:val="24"/>
        </w:rPr>
        <w:t>Climates of the Past</w:t>
      </w:r>
      <w:r>
        <w:rPr>
          <w:sz w:val="24"/>
          <w:szCs w:val="24"/>
        </w:rPr>
        <w:t>, 6, 131-144.</w:t>
      </w:r>
    </w:p>
    <w:p w14:paraId="295DD7BA" w14:textId="77777777" w:rsidR="00D6034C" w:rsidRDefault="00D6034C" w:rsidP="0056614D">
      <w:pPr>
        <w:pStyle w:val="NoSpacing"/>
        <w:rPr>
          <w:sz w:val="24"/>
          <w:szCs w:val="24"/>
        </w:rPr>
      </w:pPr>
    </w:p>
    <w:p w14:paraId="65730E39" w14:textId="53CF061A" w:rsidR="00761530" w:rsidRDefault="00761530" w:rsidP="0056614D">
      <w:pPr>
        <w:pStyle w:val="NoSpacing"/>
        <w:rPr>
          <w:sz w:val="24"/>
          <w:szCs w:val="24"/>
        </w:rPr>
      </w:pPr>
      <w:r w:rsidRPr="00761530">
        <w:rPr>
          <w:sz w:val="24"/>
          <w:szCs w:val="24"/>
        </w:rPr>
        <w:t xml:space="preserve">Tzedakis, P. C., Raynaud, D., McManus, J. F., Berger, A., </w:t>
      </w:r>
      <w:proofErr w:type="spellStart"/>
      <w:r w:rsidRPr="00761530">
        <w:rPr>
          <w:sz w:val="24"/>
          <w:szCs w:val="24"/>
        </w:rPr>
        <w:t>Brovkin</w:t>
      </w:r>
      <w:proofErr w:type="spellEnd"/>
      <w:r w:rsidRPr="00761530">
        <w:rPr>
          <w:sz w:val="24"/>
          <w:szCs w:val="24"/>
        </w:rPr>
        <w:t>, V., and Kiefer, T. 2009</w:t>
      </w:r>
      <w:r>
        <w:rPr>
          <w:sz w:val="24"/>
          <w:szCs w:val="24"/>
        </w:rPr>
        <w:t xml:space="preserve">. </w:t>
      </w:r>
      <w:r w:rsidRPr="00761530">
        <w:rPr>
          <w:sz w:val="24"/>
          <w:szCs w:val="24"/>
        </w:rPr>
        <w:t>Interglacial diversity</w:t>
      </w:r>
      <w:r>
        <w:rPr>
          <w:sz w:val="24"/>
          <w:szCs w:val="24"/>
        </w:rPr>
        <w:t xml:space="preserve">. </w:t>
      </w:r>
      <w:r w:rsidRPr="00761530">
        <w:rPr>
          <w:i/>
          <w:sz w:val="24"/>
          <w:szCs w:val="24"/>
        </w:rPr>
        <w:t>Nature Geoscience</w:t>
      </w:r>
      <w:r w:rsidRPr="00761530">
        <w:rPr>
          <w:sz w:val="24"/>
          <w:szCs w:val="24"/>
        </w:rPr>
        <w:t>, 2, 751– 755</w:t>
      </w:r>
      <w:r>
        <w:rPr>
          <w:sz w:val="24"/>
          <w:szCs w:val="24"/>
        </w:rPr>
        <w:t>.</w:t>
      </w:r>
    </w:p>
    <w:p w14:paraId="4829F29B" w14:textId="0C4CF203" w:rsidR="009F776A" w:rsidRDefault="009F776A" w:rsidP="0056614D">
      <w:pPr>
        <w:pStyle w:val="NoSpacing"/>
        <w:rPr>
          <w:sz w:val="24"/>
          <w:szCs w:val="24"/>
        </w:rPr>
      </w:pPr>
    </w:p>
    <w:p w14:paraId="7EED1E6C" w14:textId="5C2BD11D" w:rsidR="009F776A" w:rsidRDefault="009F776A" w:rsidP="0056614D">
      <w:pPr>
        <w:pStyle w:val="NoSpacing"/>
        <w:rPr>
          <w:sz w:val="24"/>
          <w:szCs w:val="24"/>
        </w:rPr>
      </w:pPr>
      <w:r w:rsidRPr="009F776A">
        <w:rPr>
          <w:sz w:val="24"/>
          <w:szCs w:val="24"/>
        </w:rPr>
        <w:t>West, R.G. 1969</w:t>
      </w:r>
      <w:r>
        <w:rPr>
          <w:sz w:val="24"/>
          <w:szCs w:val="24"/>
        </w:rPr>
        <w:t>.</w:t>
      </w:r>
      <w:r w:rsidRPr="009F776A">
        <w:rPr>
          <w:sz w:val="24"/>
          <w:szCs w:val="24"/>
        </w:rPr>
        <w:t xml:space="preserve"> Pollen analyses from interglacial deposits at Aveley and </w:t>
      </w:r>
      <w:proofErr w:type="spellStart"/>
      <w:r w:rsidRPr="009F776A">
        <w:rPr>
          <w:sz w:val="24"/>
          <w:szCs w:val="24"/>
        </w:rPr>
        <w:t>Grays</w:t>
      </w:r>
      <w:proofErr w:type="spellEnd"/>
      <w:r w:rsidRPr="009F776A">
        <w:rPr>
          <w:sz w:val="24"/>
          <w:szCs w:val="24"/>
        </w:rPr>
        <w:t xml:space="preserve">, Essex.  </w:t>
      </w:r>
      <w:r w:rsidRPr="009F776A">
        <w:rPr>
          <w:i/>
          <w:sz w:val="24"/>
          <w:szCs w:val="24"/>
        </w:rPr>
        <w:t>Proceedings of the Geologists’ Association</w:t>
      </w:r>
      <w:r w:rsidRPr="009F776A">
        <w:rPr>
          <w:sz w:val="24"/>
          <w:szCs w:val="24"/>
        </w:rPr>
        <w:t>, 80, 271-282.</w:t>
      </w:r>
    </w:p>
    <w:p w14:paraId="7FFC9FC8" w14:textId="198AAA7A" w:rsidR="008A41EF" w:rsidRDefault="008A41EF" w:rsidP="0056614D">
      <w:pPr>
        <w:pStyle w:val="NoSpacing"/>
        <w:rPr>
          <w:sz w:val="24"/>
          <w:szCs w:val="24"/>
        </w:rPr>
      </w:pPr>
    </w:p>
    <w:p w14:paraId="28E3B9A8" w14:textId="7B5FA2F5" w:rsidR="00025874" w:rsidRPr="00025874" w:rsidRDefault="00025874" w:rsidP="00025874">
      <w:pPr>
        <w:pStyle w:val="NoSpacing"/>
        <w:rPr>
          <w:sz w:val="24"/>
          <w:szCs w:val="24"/>
        </w:rPr>
      </w:pPr>
      <w:r w:rsidRPr="00025874">
        <w:rPr>
          <w:sz w:val="24"/>
          <w:szCs w:val="24"/>
        </w:rPr>
        <w:t>White, T.S., Preece, R.C.</w:t>
      </w:r>
      <w:r>
        <w:rPr>
          <w:sz w:val="24"/>
          <w:szCs w:val="24"/>
        </w:rPr>
        <w:t xml:space="preserve"> and</w:t>
      </w:r>
      <w:r w:rsidRPr="00025874">
        <w:rPr>
          <w:sz w:val="24"/>
          <w:szCs w:val="24"/>
        </w:rPr>
        <w:t xml:space="preserve"> Whittaker, J.E. 2013. Molluscan and ostracod succession from</w:t>
      </w:r>
    </w:p>
    <w:p w14:paraId="43562AA3" w14:textId="77777777" w:rsidR="00025874" w:rsidRPr="00025874" w:rsidRDefault="00025874" w:rsidP="00025874">
      <w:pPr>
        <w:pStyle w:val="NoSpacing"/>
        <w:rPr>
          <w:sz w:val="24"/>
          <w:szCs w:val="24"/>
        </w:rPr>
      </w:pPr>
      <w:proofErr w:type="spellStart"/>
      <w:r w:rsidRPr="00025874">
        <w:rPr>
          <w:sz w:val="24"/>
          <w:szCs w:val="24"/>
        </w:rPr>
        <w:t>Dierden's</w:t>
      </w:r>
      <w:proofErr w:type="spellEnd"/>
      <w:r w:rsidRPr="00025874">
        <w:rPr>
          <w:sz w:val="24"/>
          <w:szCs w:val="24"/>
        </w:rPr>
        <w:t xml:space="preserve"> Pit, </w:t>
      </w:r>
      <w:proofErr w:type="spellStart"/>
      <w:r w:rsidRPr="00025874">
        <w:rPr>
          <w:sz w:val="24"/>
          <w:szCs w:val="24"/>
        </w:rPr>
        <w:t>Swanscombe</w:t>
      </w:r>
      <w:proofErr w:type="spellEnd"/>
      <w:r w:rsidRPr="00025874">
        <w:rPr>
          <w:sz w:val="24"/>
          <w:szCs w:val="24"/>
        </w:rPr>
        <w:t>: insights into the fluvial history, sea-level record and</w:t>
      </w:r>
    </w:p>
    <w:p w14:paraId="5BAE896D" w14:textId="27DAC036" w:rsidR="00025874" w:rsidRPr="00025874" w:rsidRDefault="00025874" w:rsidP="00025874">
      <w:pPr>
        <w:pStyle w:val="NoSpacing"/>
        <w:rPr>
          <w:sz w:val="24"/>
          <w:szCs w:val="24"/>
        </w:rPr>
      </w:pPr>
      <w:r w:rsidRPr="00025874">
        <w:rPr>
          <w:sz w:val="24"/>
          <w:szCs w:val="24"/>
        </w:rPr>
        <w:t xml:space="preserve">human occupation of the </w:t>
      </w:r>
      <w:proofErr w:type="spellStart"/>
      <w:r w:rsidRPr="00025874">
        <w:rPr>
          <w:sz w:val="24"/>
          <w:szCs w:val="24"/>
        </w:rPr>
        <w:t>Hoxnian</w:t>
      </w:r>
      <w:proofErr w:type="spellEnd"/>
      <w:r w:rsidRPr="00025874">
        <w:rPr>
          <w:sz w:val="24"/>
          <w:szCs w:val="24"/>
        </w:rPr>
        <w:t xml:space="preserve"> Thames. </w:t>
      </w:r>
      <w:r w:rsidRPr="00025874">
        <w:rPr>
          <w:i/>
          <w:sz w:val="24"/>
          <w:szCs w:val="24"/>
        </w:rPr>
        <w:t>Quaternary Science Reviews</w:t>
      </w:r>
      <w:r w:rsidRPr="00025874">
        <w:rPr>
          <w:sz w:val="24"/>
          <w:szCs w:val="24"/>
        </w:rPr>
        <w:t xml:space="preserve"> 70, 73–90.</w:t>
      </w:r>
    </w:p>
    <w:p w14:paraId="0A1A6D80" w14:textId="77777777" w:rsidR="00025874" w:rsidRDefault="00025874" w:rsidP="00025874">
      <w:pPr>
        <w:pStyle w:val="NoSpacing"/>
        <w:rPr>
          <w:sz w:val="24"/>
          <w:szCs w:val="24"/>
        </w:rPr>
      </w:pPr>
    </w:p>
    <w:p w14:paraId="77BAD6AB" w14:textId="64C8A7E4" w:rsidR="008A41EF" w:rsidRDefault="008A41EF" w:rsidP="00025874">
      <w:pPr>
        <w:pStyle w:val="NoSpacing"/>
        <w:rPr>
          <w:sz w:val="24"/>
          <w:szCs w:val="24"/>
        </w:rPr>
      </w:pPr>
      <w:r>
        <w:rPr>
          <w:sz w:val="24"/>
          <w:szCs w:val="24"/>
        </w:rPr>
        <w:t xml:space="preserve">Willis, K.J., </w:t>
      </w:r>
      <w:proofErr w:type="spellStart"/>
      <w:r>
        <w:rPr>
          <w:sz w:val="24"/>
          <w:szCs w:val="24"/>
        </w:rPr>
        <w:t>Gillson</w:t>
      </w:r>
      <w:proofErr w:type="spellEnd"/>
      <w:r>
        <w:rPr>
          <w:sz w:val="24"/>
          <w:szCs w:val="24"/>
        </w:rPr>
        <w:t xml:space="preserve">, L., </w:t>
      </w:r>
      <w:proofErr w:type="spellStart"/>
      <w:r>
        <w:rPr>
          <w:sz w:val="24"/>
          <w:szCs w:val="24"/>
        </w:rPr>
        <w:t>Brncic</w:t>
      </w:r>
      <w:proofErr w:type="spellEnd"/>
      <w:r>
        <w:rPr>
          <w:sz w:val="24"/>
          <w:szCs w:val="24"/>
        </w:rPr>
        <w:t xml:space="preserve">, T.M. and Figueroa-Rangel, B.L. 2005. Providing baselines for biodiversity measurement. </w:t>
      </w:r>
      <w:r>
        <w:rPr>
          <w:i/>
          <w:sz w:val="24"/>
          <w:szCs w:val="24"/>
        </w:rPr>
        <w:t>T</w:t>
      </w:r>
      <w:r w:rsidR="002D073C">
        <w:rPr>
          <w:i/>
          <w:sz w:val="24"/>
          <w:szCs w:val="24"/>
        </w:rPr>
        <w:t>rends</w:t>
      </w:r>
      <w:r>
        <w:rPr>
          <w:i/>
          <w:sz w:val="24"/>
          <w:szCs w:val="24"/>
        </w:rPr>
        <w:t xml:space="preserve"> in Ecology and Evolution</w:t>
      </w:r>
      <w:r w:rsidR="002D073C">
        <w:rPr>
          <w:sz w:val="24"/>
          <w:szCs w:val="24"/>
        </w:rPr>
        <w:t>,</w:t>
      </w:r>
      <w:r>
        <w:rPr>
          <w:sz w:val="24"/>
          <w:szCs w:val="24"/>
        </w:rPr>
        <w:t xml:space="preserve"> 20, 107-108.</w:t>
      </w:r>
    </w:p>
    <w:p w14:paraId="5BBE45AB" w14:textId="2D8393BA" w:rsidR="008A41EF" w:rsidRDefault="008A41EF" w:rsidP="0056614D">
      <w:pPr>
        <w:pStyle w:val="NoSpacing"/>
        <w:rPr>
          <w:sz w:val="24"/>
          <w:szCs w:val="24"/>
        </w:rPr>
      </w:pPr>
    </w:p>
    <w:p w14:paraId="35BA853B" w14:textId="67D75EDC" w:rsidR="008A41EF" w:rsidRPr="008A41EF" w:rsidRDefault="008A41EF" w:rsidP="008A41EF">
      <w:pPr>
        <w:pStyle w:val="NoSpacing"/>
        <w:rPr>
          <w:sz w:val="24"/>
          <w:szCs w:val="24"/>
        </w:rPr>
      </w:pPr>
      <w:r w:rsidRPr="008A41EF">
        <w:rPr>
          <w:sz w:val="24"/>
          <w:szCs w:val="24"/>
        </w:rPr>
        <w:t>Yin, Q. Z. and Berger, A. 2010</w:t>
      </w:r>
      <w:r>
        <w:rPr>
          <w:sz w:val="24"/>
          <w:szCs w:val="24"/>
        </w:rPr>
        <w:t xml:space="preserve">. </w:t>
      </w:r>
      <w:r w:rsidRPr="008A41EF">
        <w:rPr>
          <w:sz w:val="24"/>
          <w:szCs w:val="24"/>
        </w:rPr>
        <w:t>Insolation and CO</w:t>
      </w:r>
      <w:r w:rsidRPr="008A41EF">
        <w:rPr>
          <w:sz w:val="24"/>
          <w:szCs w:val="24"/>
          <w:vertAlign w:val="subscript"/>
        </w:rPr>
        <w:t>2</w:t>
      </w:r>
      <w:r w:rsidRPr="008A41EF">
        <w:rPr>
          <w:sz w:val="24"/>
          <w:szCs w:val="24"/>
        </w:rPr>
        <w:t xml:space="preserve"> contribution to the interglacial climate before and after the Mid‐</w:t>
      </w:r>
      <w:proofErr w:type="spellStart"/>
      <w:r w:rsidRPr="008A41EF">
        <w:rPr>
          <w:sz w:val="24"/>
          <w:szCs w:val="24"/>
        </w:rPr>
        <w:t>Brunhes</w:t>
      </w:r>
      <w:proofErr w:type="spellEnd"/>
      <w:r w:rsidRPr="008A41EF">
        <w:rPr>
          <w:sz w:val="24"/>
          <w:szCs w:val="24"/>
        </w:rPr>
        <w:t xml:space="preserve"> Event</w:t>
      </w:r>
      <w:r>
        <w:rPr>
          <w:sz w:val="24"/>
          <w:szCs w:val="24"/>
        </w:rPr>
        <w:t>.</w:t>
      </w:r>
      <w:r w:rsidRPr="008A41EF">
        <w:rPr>
          <w:sz w:val="24"/>
          <w:szCs w:val="24"/>
        </w:rPr>
        <w:t xml:space="preserve"> </w:t>
      </w:r>
      <w:r w:rsidRPr="008A41EF">
        <w:rPr>
          <w:i/>
          <w:sz w:val="24"/>
          <w:szCs w:val="24"/>
        </w:rPr>
        <w:t>Nature Geoscience</w:t>
      </w:r>
      <w:r w:rsidRPr="008A41EF">
        <w:rPr>
          <w:sz w:val="24"/>
          <w:szCs w:val="24"/>
        </w:rPr>
        <w:t>, 3, 243– 246.</w:t>
      </w:r>
    </w:p>
    <w:p w14:paraId="3B3881A1" w14:textId="77777777" w:rsidR="008A41EF" w:rsidRDefault="008A41EF" w:rsidP="008A41EF">
      <w:pPr>
        <w:pStyle w:val="NoSpacing"/>
        <w:rPr>
          <w:sz w:val="24"/>
          <w:szCs w:val="24"/>
        </w:rPr>
      </w:pPr>
    </w:p>
    <w:p w14:paraId="2BC721E9" w14:textId="0085A82A" w:rsidR="008A41EF" w:rsidRPr="008A41EF" w:rsidRDefault="008A41EF" w:rsidP="008A41EF">
      <w:pPr>
        <w:pStyle w:val="NoSpacing"/>
        <w:rPr>
          <w:sz w:val="24"/>
          <w:szCs w:val="24"/>
        </w:rPr>
      </w:pPr>
      <w:r w:rsidRPr="008A41EF">
        <w:rPr>
          <w:sz w:val="24"/>
          <w:szCs w:val="24"/>
        </w:rPr>
        <w:t>Yin, Q. Z. and Berger, A. 2012</w:t>
      </w:r>
      <w:r>
        <w:rPr>
          <w:sz w:val="24"/>
          <w:szCs w:val="24"/>
        </w:rPr>
        <w:t xml:space="preserve">. </w:t>
      </w:r>
      <w:r w:rsidRPr="008A41EF">
        <w:rPr>
          <w:sz w:val="24"/>
          <w:szCs w:val="24"/>
        </w:rPr>
        <w:t>Individual contribution of insolation and CO</w:t>
      </w:r>
      <w:r w:rsidRPr="00761530">
        <w:rPr>
          <w:sz w:val="24"/>
          <w:szCs w:val="24"/>
          <w:vertAlign w:val="subscript"/>
        </w:rPr>
        <w:t>2</w:t>
      </w:r>
      <w:r w:rsidRPr="008A41EF">
        <w:rPr>
          <w:sz w:val="24"/>
          <w:szCs w:val="24"/>
        </w:rPr>
        <w:t xml:space="preserve"> to the interglacial climates of the past 800,000 years</w:t>
      </w:r>
      <w:r>
        <w:rPr>
          <w:sz w:val="24"/>
          <w:szCs w:val="24"/>
        </w:rPr>
        <w:t xml:space="preserve">. </w:t>
      </w:r>
      <w:r w:rsidRPr="008A41EF">
        <w:rPr>
          <w:i/>
          <w:sz w:val="24"/>
          <w:szCs w:val="24"/>
        </w:rPr>
        <w:t>Climate Dynamics</w:t>
      </w:r>
      <w:r w:rsidRPr="008A41EF">
        <w:rPr>
          <w:sz w:val="24"/>
          <w:szCs w:val="24"/>
        </w:rPr>
        <w:t>, 38, 709– 724</w:t>
      </w:r>
      <w:r>
        <w:rPr>
          <w:sz w:val="24"/>
          <w:szCs w:val="24"/>
        </w:rPr>
        <w:t>.</w:t>
      </w:r>
    </w:p>
    <w:p w14:paraId="75C6874F" w14:textId="5C41D9CF" w:rsidR="008A41EF" w:rsidRDefault="008A41EF" w:rsidP="0056614D">
      <w:pPr>
        <w:pStyle w:val="NoSpacing"/>
        <w:rPr>
          <w:sz w:val="24"/>
          <w:szCs w:val="24"/>
        </w:rPr>
      </w:pPr>
    </w:p>
    <w:p w14:paraId="654DBAA1" w14:textId="3D37C993" w:rsidR="008A41EF" w:rsidRDefault="008A41EF" w:rsidP="0056614D">
      <w:pPr>
        <w:pStyle w:val="NoSpacing"/>
        <w:rPr>
          <w:sz w:val="24"/>
          <w:szCs w:val="24"/>
        </w:rPr>
      </w:pPr>
    </w:p>
    <w:p w14:paraId="5C4A80D4" w14:textId="4B01F469" w:rsidR="000C5548" w:rsidRDefault="000C5548" w:rsidP="0056614D">
      <w:pPr>
        <w:pStyle w:val="NoSpacing"/>
        <w:rPr>
          <w:sz w:val="24"/>
          <w:szCs w:val="24"/>
        </w:rPr>
      </w:pPr>
    </w:p>
    <w:p w14:paraId="250A2F32" w14:textId="77777777" w:rsidR="00185F17" w:rsidRDefault="00185F17" w:rsidP="0056614D">
      <w:pPr>
        <w:pStyle w:val="NoSpacing"/>
        <w:rPr>
          <w:sz w:val="24"/>
          <w:szCs w:val="24"/>
        </w:rPr>
      </w:pPr>
    </w:p>
    <w:sectPr w:rsidR="00185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1B"/>
    <w:rsid w:val="00014B9A"/>
    <w:rsid w:val="00020F36"/>
    <w:rsid w:val="00025874"/>
    <w:rsid w:val="000260FC"/>
    <w:rsid w:val="00032F17"/>
    <w:rsid w:val="000357E2"/>
    <w:rsid w:val="00035B10"/>
    <w:rsid w:val="0003609C"/>
    <w:rsid w:val="000533F5"/>
    <w:rsid w:val="000612EC"/>
    <w:rsid w:val="000738D1"/>
    <w:rsid w:val="000861DD"/>
    <w:rsid w:val="000A2EDB"/>
    <w:rsid w:val="000B1F98"/>
    <w:rsid w:val="000B4E1A"/>
    <w:rsid w:val="000C5548"/>
    <w:rsid w:val="000E5CE7"/>
    <w:rsid w:val="000E7FB5"/>
    <w:rsid w:val="000F462D"/>
    <w:rsid w:val="000F7DAE"/>
    <w:rsid w:val="001051FC"/>
    <w:rsid w:val="00114C47"/>
    <w:rsid w:val="00117275"/>
    <w:rsid w:val="001421C0"/>
    <w:rsid w:val="0015376D"/>
    <w:rsid w:val="0017263D"/>
    <w:rsid w:val="0017549E"/>
    <w:rsid w:val="00182DD0"/>
    <w:rsid w:val="001845B7"/>
    <w:rsid w:val="00185F17"/>
    <w:rsid w:val="00191934"/>
    <w:rsid w:val="001976BB"/>
    <w:rsid w:val="001B0061"/>
    <w:rsid w:val="001B5B03"/>
    <w:rsid w:val="001C0C86"/>
    <w:rsid w:val="001C0F29"/>
    <w:rsid w:val="001C4905"/>
    <w:rsid w:val="001F07B7"/>
    <w:rsid w:val="00200A6D"/>
    <w:rsid w:val="002056B2"/>
    <w:rsid w:val="0023481E"/>
    <w:rsid w:val="0023513C"/>
    <w:rsid w:val="0023701C"/>
    <w:rsid w:val="002830FB"/>
    <w:rsid w:val="002960A2"/>
    <w:rsid w:val="002D073C"/>
    <w:rsid w:val="003227E4"/>
    <w:rsid w:val="00327C22"/>
    <w:rsid w:val="003421F6"/>
    <w:rsid w:val="003A3039"/>
    <w:rsid w:val="003A30FA"/>
    <w:rsid w:val="003A3C79"/>
    <w:rsid w:val="003D2A99"/>
    <w:rsid w:val="00413F3A"/>
    <w:rsid w:val="00414325"/>
    <w:rsid w:val="00426550"/>
    <w:rsid w:val="004520C9"/>
    <w:rsid w:val="00466CC4"/>
    <w:rsid w:val="0046746C"/>
    <w:rsid w:val="00475875"/>
    <w:rsid w:val="0048175D"/>
    <w:rsid w:val="00482D02"/>
    <w:rsid w:val="00483F36"/>
    <w:rsid w:val="00492A61"/>
    <w:rsid w:val="004B045C"/>
    <w:rsid w:val="004C5742"/>
    <w:rsid w:val="004D6901"/>
    <w:rsid w:val="004D6A3E"/>
    <w:rsid w:val="004E614A"/>
    <w:rsid w:val="004F36CA"/>
    <w:rsid w:val="004F591A"/>
    <w:rsid w:val="004F5CFA"/>
    <w:rsid w:val="005031F5"/>
    <w:rsid w:val="0050766C"/>
    <w:rsid w:val="00522F78"/>
    <w:rsid w:val="0054677D"/>
    <w:rsid w:val="00560484"/>
    <w:rsid w:val="0056614D"/>
    <w:rsid w:val="0057399C"/>
    <w:rsid w:val="005A167F"/>
    <w:rsid w:val="005C5E62"/>
    <w:rsid w:val="005D38D5"/>
    <w:rsid w:val="005E1CC4"/>
    <w:rsid w:val="005E29CA"/>
    <w:rsid w:val="00603891"/>
    <w:rsid w:val="0060552F"/>
    <w:rsid w:val="00631731"/>
    <w:rsid w:val="00647B3E"/>
    <w:rsid w:val="006678F3"/>
    <w:rsid w:val="00677153"/>
    <w:rsid w:val="00681B6B"/>
    <w:rsid w:val="00683195"/>
    <w:rsid w:val="00690443"/>
    <w:rsid w:val="006935E9"/>
    <w:rsid w:val="006A6CB7"/>
    <w:rsid w:val="006C0895"/>
    <w:rsid w:val="006C3F63"/>
    <w:rsid w:val="006D7E8B"/>
    <w:rsid w:val="00724B63"/>
    <w:rsid w:val="00733059"/>
    <w:rsid w:val="007451AB"/>
    <w:rsid w:val="00752D31"/>
    <w:rsid w:val="00761530"/>
    <w:rsid w:val="00762F7D"/>
    <w:rsid w:val="00783BFF"/>
    <w:rsid w:val="00794308"/>
    <w:rsid w:val="007B1967"/>
    <w:rsid w:val="007E4A41"/>
    <w:rsid w:val="007F49E7"/>
    <w:rsid w:val="00802B1C"/>
    <w:rsid w:val="008044E1"/>
    <w:rsid w:val="008506E4"/>
    <w:rsid w:val="0085237F"/>
    <w:rsid w:val="008657D9"/>
    <w:rsid w:val="0086669B"/>
    <w:rsid w:val="00884D3F"/>
    <w:rsid w:val="008A41EF"/>
    <w:rsid w:val="008D170A"/>
    <w:rsid w:val="008D5177"/>
    <w:rsid w:val="008F4165"/>
    <w:rsid w:val="00905EC9"/>
    <w:rsid w:val="009150FE"/>
    <w:rsid w:val="009213A4"/>
    <w:rsid w:val="00930932"/>
    <w:rsid w:val="00954EA9"/>
    <w:rsid w:val="009840CD"/>
    <w:rsid w:val="009960B1"/>
    <w:rsid w:val="00997F4A"/>
    <w:rsid w:val="009B7D9D"/>
    <w:rsid w:val="009D6311"/>
    <w:rsid w:val="009E1E9B"/>
    <w:rsid w:val="009E7610"/>
    <w:rsid w:val="009F7192"/>
    <w:rsid w:val="009F776A"/>
    <w:rsid w:val="00A03BED"/>
    <w:rsid w:val="00A05E83"/>
    <w:rsid w:val="00A1556F"/>
    <w:rsid w:val="00A27D25"/>
    <w:rsid w:val="00A6140A"/>
    <w:rsid w:val="00A62713"/>
    <w:rsid w:val="00A8031B"/>
    <w:rsid w:val="00A81FCF"/>
    <w:rsid w:val="00A945BF"/>
    <w:rsid w:val="00A94BC5"/>
    <w:rsid w:val="00AB1B94"/>
    <w:rsid w:val="00AB780D"/>
    <w:rsid w:val="00B17BBC"/>
    <w:rsid w:val="00B225A8"/>
    <w:rsid w:val="00B26EBF"/>
    <w:rsid w:val="00B340BA"/>
    <w:rsid w:val="00B350DA"/>
    <w:rsid w:val="00B55CDF"/>
    <w:rsid w:val="00B91E4A"/>
    <w:rsid w:val="00BD24E9"/>
    <w:rsid w:val="00BE0703"/>
    <w:rsid w:val="00BF3EC8"/>
    <w:rsid w:val="00C01FB5"/>
    <w:rsid w:val="00C712E1"/>
    <w:rsid w:val="00C96923"/>
    <w:rsid w:val="00CA4DA4"/>
    <w:rsid w:val="00CA6DEE"/>
    <w:rsid w:val="00CC1B29"/>
    <w:rsid w:val="00CC5ED3"/>
    <w:rsid w:val="00CE583B"/>
    <w:rsid w:val="00CE5EE1"/>
    <w:rsid w:val="00CF7417"/>
    <w:rsid w:val="00D04864"/>
    <w:rsid w:val="00D05EA2"/>
    <w:rsid w:val="00D125AA"/>
    <w:rsid w:val="00D31174"/>
    <w:rsid w:val="00D36B59"/>
    <w:rsid w:val="00D60141"/>
    <w:rsid w:val="00D6034C"/>
    <w:rsid w:val="00D74414"/>
    <w:rsid w:val="00D94A8A"/>
    <w:rsid w:val="00DB233F"/>
    <w:rsid w:val="00DC5933"/>
    <w:rsid w:val="00DD65D4"/>
    <w:rsid w:val="00DE18D8"/>
    <w:rsid w:val="00DE4DE1"/>
    <w:rsid w:val="00DF252E"/>
    <w:rsid w:val="00E04164"/>
    <w:rsid w:val="00E32FA0"/>
    <w:rsid w:val="00E45189"/>
    <w:rsid w:val="00E53956"/>
    <w:rsid w:val="00E82098"/>
    <w:rsid w:val="00E9445A"/>
    <w:rsid w:val="00EB3731"/>
    <w:rsid w:val="00ED1A89"/>
    <w:rsid w:val="00EF648B"/>
    <w:rsid w:val="00F04815"/>
    <w:rsid w:val="00F54204"/>
    <w:rsid w:val="00F76988"/>
    <w:rsid w:val="00FB224E"/>
    <w:rsid w:val="00FF245E"/>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48D3"/>
  <w15:chartTrackingRefBased/>
  <w15:docId w15:val="{CBA17E05-0D82-4D46-8D81-766FC6D6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31B"/>
    <w:pPr>
      <w:spacing w:after="0" w:line="240" w:lineRule="auto"/>
    </w:pPr>
  </w:style>
  <w:style w:type="table" w:styleId="TableGrid">
    <w:name w:val="Table Grid"/>
    <w:basedOn w:val="TableNormal"/>
    <w:uiPriority w:val="39"/>
    <w:rsid w:val="000C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0C554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0C554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0C55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C5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548"/>
    <w:rPr>
      <w:rFonts w:ascii="Segoe UI" w:hAnsi="Segoe UI" w:cs="Segoe UI"/>
      <w:sz w:val="18"/>
      <w:szCs w:val="18"/>
    </w:rPr>
  </w:style>
  <w:style w:type="table" w:styleId="PlainTable3">
    <w:name w:val="Plain Table 3"/>
    <w:basedOn w:val="TableNormal"/>
    <w:uiPriority w:val="43"/>
    <w:rsid w:val="00185F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
    <w:name w:val="List Table 1 Light"/>
    <w:basedOn w:val="TableNormal"/>
    <w:uiPriority w:val="46"/>
    <w:rsid w:val="00185F1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qFormat/>
    <w:rsid w:val="00185F17"/>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185F17"/>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185F17"/>
    <w:rPr>
      <w:rFonts w:eastAsiaTheme="minorEastAsia" w:cs="Times New Roman"/>
      <w:sz w:val="20"/>
      <w:szCs w:val="20"/>
      <w:lang w:val="en-US"/>
    </w:rPr>
  </w:style>
  <w:style w:type="character" w:styleId="SubtleEmphasis">
    <w:name w:val="Subtle Emphasis"/>
    <w:basedOn w:val="DefaultParagraphFont"/>
    <w:uiPriority w:val="19"/>
    <w:qFormat/>
    <w:rsid w:val="00185F17"/>
    <w:rPr>
      <w:i/>
      <w:iCs/>
    </w:rPr>
  </w:style>
  <w:style w:type="table" w:styleId="LightShading-Accent1">
    <w:name w:val="Light Shading Accent 1"/>
    <w:basedOn w:val="TableNormal"/>
    <w:uiPriority w:val="60"/>
    <w:rsid w:val="00185F17"/>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
    <w:name w:val="Light List"/>
    <w:basedOn w:val="TableNormal"/>
    <w:uiPriority w:val="61"/>
    <w:rsid w:val="00185F17"/>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A41EF"/>
    <w:rPr>
      <w:color w:val="0563C1" w:themeColor="hyperlink"/>
      <w:u w:val="single"/>
    </w:rPr>
  </w:style>
  <w:style w:type="character" w:customStyle="1" w:styleId="UnresolvedMention">
    <w:name w:val="Unresolved Mention"/>
    <w:basedOn w:val="DefaultParagraphFont"/>
    <w:uiPriority w:val="99"/>
    <w:semiHidden/>
    <w:unhideWhenUsed/>
    <w:rsid w:val="008A4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38350">
      <w:bodyDiv w:val="1"/>
      <w:marLeft w:val="0"/>
      <w:marRight w:val="0"/>
      <w:marTop w:val="0"/>
      <w:marBottom w:val="0"/>
      <w:divBdr>
        <w:top w:val="none" w:sz="0" w:space="0" w:color="auto"/>
        <w:left w:val="none" w:sz="0" w:space="0" w:color="auto"/>
        <w:bottom w:val="none" w:sz="0" w:space="0" w:color="auto"/>
        <w:right w:val="none" w:sz="0" w:space="0" w:color="auto"/>
      </w:divBdr>
    </w:div>
    <w:div w:id="1631008453">
      <w:bodyDiv w:val="1"/>
      <w:marLeft w:val="0"/>
      <w:marRight w:val="0"/>
      <w:marTop w:val="0"/>
      <w:marBottom w:val="0"/>
      <w:divBdr>
        <w:top w:val="none" w:sz="0" w:space="0" w:color="auto"/>
        <w:left w:val="none" w:sz="0" w:space="0" w:color="auto"/>
        <w:bottom w:val="none" w:sz="0" w:space="0" w:color="auto"/>
        <w:right w:val="none" w:sz="0" w:space="0" w:color="auto"/>
      </w:divBdr>
    </w:div>
    <w:div w:id="1719862811">
      <w:bodyDiv w:val="1"/>
      <w:marLeft w:val="0"/>
      <w:marRight w:val="0"/>
      <w:marTop w:val="0"/>
      <w:marBottom w:val="0"/>
      <w:divBdr>
        <w:top w:val="none" w:sz="0" w:space="0" w:color="auto"/>
        <w:left w:val="none" w:sz="0" w:space="0" w:color="auto"/>
        <w:bottom w:val="none" w:sz="0" w:space="0" w:color="auto"/>
        <w:right w:val="none" w:sz="0" w:space="0" w:color="auto"/>
      </w:divBdr>
    </w:div>
    <w:div w:id="19529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Danielle.Schreve@rhul.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8181</Words>
  <Characters>46637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Schreve, Danielle</dc:creator>
  <cp:keywords/>
  <dc:description/>
  <cp:lastModifiedBy>Schreve, Danielle</cp:lastModifiedBy>
  <cp:revision>2</cp:revision>
  <dcterms:created xsi:type="dcterms:W3CDTF">2019-10-11T12:50:00Z</dcterms:created>
  <dcterms:modified xsi:type="dcterms:W3CDTF">2019-10-11T12:50:00Z</dcterms:modified>
</cp:coreProperties>
</file>