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B964B" w14:textId="77777777" w:rsidR="0079440C" w:rsidRPr="0079440C" w:rsidRDefault="0079440C" w:rsidP="009627A7">
      <w:pPr>
        <w:spacing w:line="360" w:lineRule="auto"/>
        <w:jc w:val="both"/>
        <w:rPr>
          <w:rFonts w:ascii="Cambria" w:hAnsi="Cambria"/>
          <w:sz w:val="24"/>
          <w:szCs w:val="24"/>
        </w:rPr>
      </w:pPr>
    </w:p>
    <w:p w14:paraId="56820200" w14:textId="77777777" w:rsidR="0079440C" w:rsidRPr="0079440C" w:rsidRDefault="0079440C" w:rsidP="0079440C">
      <w:pPr>
        <w:spacing w:line="360" w:lineRule="auto"/>
        <w:jc w:val="both"/>
        <w:rPr>
          <w:rFonts w:ascii="Cambria" w:hAnsi="Cambria"/>
          <w:b/>
          <w:sz w:val="24"/>
          <w:szCs w:val="24"/>
        </w:rPr>
      </w:pPr>
      <w:r w:rsidRPr="0079440C">
        <w:rPr>
          <w:rFonts w:ascii="Cambria" w:hAnsi="Cambria"/>
          <w:b/>
          <w:sz w:val="24"/>
          <w:szCs w:val="24"/>
        </w:rPr>
        <w:t>Abstract</w:t>
      </w:r>
      <w:bookmarkStart w:id="0" w:name="_GoBack"/>
      <w:bookmarkEnd w:id="0"/>
    </w:p>
    <w:p w14:paraId="3EBAB856" w14:textId="77777777" w:rsidR="0079440C" w:rsidRPr="0079440C" w:rsidRDefault="0079440C" w:rsidP="0079440C">
      <w:pPr>
        <w:spacing w:line="360" w:lineRule="auto"/>
        <w:jc w:val="both"/>
        <w:rPr>
          <w:rFonts w:ascii="Cambria" w:hAnsi="Cambria"/>
          <w:sz w:val="24"/>
          <w:szCs w:val="24"/>
        </w:rPr>
      </w:pPr>
      <w:r w:rsidRPr="0079440C">
        <w:rPr>
          <w:rFonts w:ascii="Cambria" w:hAnsi="Cambria"/>
          <w:sz w:val="24"/>
          <w:szCs w:val="24"/>
        </w:rPr>
        <w:t>At a time of acute housing crisis, hotels are increasingly being deployed to give temporary shelter to homeless families in wealthy cities. This paper explores the socio‐political implications of the use of hotels for temporary accommodation, drawing on research conducted in Dublin. Specifically, we argue that the housing of homeless families in hotels exposes how they are made out of place in the city, even in the spaces allocated to house them. Hotels are spaces designed for the respite of others but, for homeless families, they conversely offer no relief and are even actively disruptive to their lives. The paper explores three ways in which hotels, presumed to provide restorative breaks from everyday routines, conversely act as points of rupture for homeless families. First, we consider how hotels are marketed as spaces where social reproductive work can be enjoyably put on hold. However, we argue that these perceived conveniences are experienced as disruptive for families forced to live in hotels for months, even years, at a time. Second, we explore the juxtaposition between the well‐being and health benefits hotels are designed to offer guests and the devastating physical and mental health implications for homeless families living in hotels. Third, we compare how hotel management and marketing emphasise the importance of customer service as integral to a hotel's success, while simultaneously shaming and stigmatising homeless residents. The paper concludes by calling for greater attention to be paid to how hotels, normally considered sites of rest, become sites of rupture when used as temporary accommodation, exacerbating the stigmatisation and threats to well‐being that homeless families suffer.</w:t>
      </w:r>
    </w:p>
    <w:p w14:paraId="30CA159F" w14:textId="112F1C5E" w:rsidR="005E73CD" w:rsidRPr="0079440C" w:rsidRDefault="0079440C" w:rsidP="00A1434D">
      <w:pPr>
        <w:spacing w:line="360" w:lineRule="auto"/>
        <w:jc w:val="both"/>
        <w:rPr>
          <w:rFonts w:ascii="Cambria" w:hAnsi="Cambria"/>
          <w:b/>
          <w:sz w:val="24"/>
          <w:szCs w:val="24"/>
        </w:rPr>
      </w:pPr>
      <w:r w:rsidRPr="0079440C">
        <w:rPr>
          <w:rFonts w:ascii="Cambria" w:hAnsi="Cambria"/>
          <w:b/>
          <w:sz w:val="24"/>
          <w:szCs w:val="24"/>
        </w:rPr>
        <w:t>Introduction</w:t>
      </w:r>
    </w:p>
    <w:p w14:paraId="3235F2CF" w14:textId="2B915478" w:rsidR="00590F94" w:rsidRDefault="00E43455" w:rsidP="00A1434D">
      <w:pPr>
        <w:spacing w:line="360" w:lineRule="auto"/>
        <w:jc w:val="both"/>
        <w:rPr>
          <w:rFonts w:ascii="Cambria" w:hAnsi="Cambria"/>
          <w:sz w:val="24"/>
          <w:szCs w:val="24"/>
        </w:rPr>
      </w:pPr>
      <w:r>
        <w:rPr>
          <w:rFonts w:ascii="Cambria" w:hAnsi="Cambria"/>
          <w:sz w:val="24"/>
          <w:szCs w:val="24"/>
        </w:rPr>
        <w:t xml:space="preserve">Often assumed to be politically neutral sites, hotels are increasingly </w:t>
      </w:r>
      <w:r w:rsidR="00D819BB">
        <w:rPr>
          <w:rFonts w:ascii="Cambria" w:hAnsi="Cambria"/>
          <w:sz w:val="24"/>
          <w:szCs w:val="24"/>
        </w:rPr>
        <w:t xml:space="preserve">entering </w:t>
      </w:r>
      <w:r>
        <w:rPr>
          <w:rFonts w:ascii="Cambria" w:hAnsi="Cambria"/>
          <w:sz w:val="24"/>
          <w:szCs w:val="24"/>
        </w:rPr>
        <w:t>public consciousness</w:t>
      </w:r>
      <w:r w:rsidR="003A73E9">
        <w:rPr>
          <w:rFonts w:ascii="Cambria" w:hAnsi="Cambria"/>
          <w:sz w:val="24"/>
          <w:szCs w:val="24"/>
        </w:rPr>
        <w:t xml:space="preserve"> </w:t>
      </w:r>
      <w:r w:rsidR="00C66668">
        <w:rPr>
          <w:rFonts w:ascii="Cambria" w:hAnsi="Cambria"/>
          <w:sz w:val="24"/>
          <w:szCs w:val="24"/>
        </w:rPr>
        <w:t>in relation to housing</w:t>
      </w:r>
      <w:r w:rsidR="00E95CCB">
        <w:rPr>
          <w:rFonts w:ascii="Cambria" w:hAnsi="Cambria"/>
          <w:sz w:val="24"/>
          <w:szCs w:val="24"/>
        </w:rPr>
        <w:t xml:space="preserve"> and housing crises</w:t>
      </w:r>
      <w:r>
        <w:rPr>
          <w:rFonts w:ascii="Cambria" w:hAnsi="Cambria"/>
          <w:sz w:val="24"/>
          <w:szCs w:val="24"/>
        </w:rPr>
        <w:t>. The unprecedented rise of ‘sharing economy’ models such as Airbnb ha</w:t>
      </w:r>
      <w:r w:rsidR="00EE48DA">
        <w:rPr>
          <w:rFonts w:ascii="Cambria" w:hAnsi="Cambria"/>
          <w:sz w:val="24"/>
          <w:szCs w:val="24"/>
        </w:rPr>
        <w:t>s</w:t>
      </w:r>
      <w:r>
        <w:rPr>
          <w:rFonts w:ascii="Cambria" w:hAnsi="Cambria"/>
          <w:sz w:val="24"/>
          <w:szCs w:val="24"/>
        </w:rPr>
        <w:t xml:space="preserve"> reshaped understandings of what constitutes a hotel</w:t>
      </w:r>
      <w:r w:rsidR="003A73E9">
        <w:rPr>
          <w:rFonts w:ascii="Cambria" w:hAnsi="Cambria"/>
          <w:sz w:val="24"/>
          <w:szCs w:val="24"/>
        </w:rPr>
        <w:t>. H</w:t>
      </w:r>
      <w:r>
        <w:rPr>
          <w:rFonts w:ascii="Cambria" w:hAnsi="Cambria"/>
          <w:sz w:val="24"/>
          <w:szCs w:val="24"/>
        </w:rPr>
        <w:t>ous</w:t>
      </w:r>
      <w:r w:rsidR="003A73E9">
        <w:rPr>
          <w:rFonts w:ascii="Cambria" w:hAnsi="Cambria"/>
          <w:sz w:val="24"/>
          <w:szCs w:val="24"/>
        </w:rPr>
        <w:t>ing is</w:t>
      </w:r>
      <w:r>
        <w:rPr>
          <w:rFonts w:ascii="Cambria" w:hAnsi="Cambria"/>
          <w:sz w:val="24"/>
          <w:szCs w:val="24"/>
        </w:rPr>
        <w:t xml:space="preserve"> routinely taken out of longer-term rental markets and into the tourist accommodation industry</w:t>
      </w:r>
      <w:r w:rsidR="003A73E9">
        <w:rPr>
          <w:rFonts w:ascii="Cambria" w:hAnsi="Cambria"/>
          <w:sz w:val="24"/>
          <w:szCs w:val="24"/>
        </w:rPr>
        <w:t xml:space="preserve">, reducing the amount of stock available for private renters. </w:t>
      </w:r>
      <w:r>
        <w:rPr>
          <w:rFonts w:ascii="Cambria" w:hAnsi="Cambria"/>
          <w:sz w:val="24"/>
          <w:szCs w:val="24"/>
        </w:rPr>
        <w:t xml:space="preserve">Meanwhile, </w:t>
      </w:r>
      <w:r w:rsidR="00EE48DA">
        <w:rPr>
          <w:rFonts w:ascii="Cambria" w:hAnsi="Cambria"/>
          <w:sz w:val="24"/>
          <w:szCs w:val="24"/>
        </w:rPr>
        <w:t>increasing</w:t>
      </w:r>
      <w:r>
        <w:rPr>
          <w:rFonts w:ascii="Cambria" w:hAnsi="Cambria"/>
          <w:sz w:val="24"/>
          <w:szCs w:val="24"/>
        </w:rPr>
        <w:t xml:space="preserve"> homelessness</w:t>
      </w:r>
      <w:r w:rsidR="00EE48DA">
        <w:rPr>
          <w:rFonts w:ascii="Cambria" w:hAnsi="Cambria"/>
          <w:sz w:val="24"/>
          <w:szCs w:val="24"/>
        </w:rPr>
        <w:t xml:space="preserve"> in many cities across Europe and North America, </w:t>
      </w:r>
      <w:r>
        <w:rPr>
          <w:rFonts w:ascii="Cambria" w:hAnsi="Cambria"/>
          <w:sz w:val="24"/>
          <w:szCs w:val="24"/>
        </w:rPr>
        <w:t>including family homelessness</w:t>
      </w:r>
      <w:r w:rsidR="00EE48DA">
        <w:rPr>
          <w:rFonts w:ascii="Cambria" w:hAnsi="Cambria"/>
          <w:sz w:val="24"/>
          <w:szCs w:val="24"/>
        </w:rPr>
        <w:t xml:space="preserve">, </w:t>
      </w:r>
      <w:r>
        <w:rPr>
          <w:rFonts w:ascii="Cambria" w:hAnsi="Cambria"/>
          <w:sz w:val="24"/>
          <w:szCs w:val="24"/>
        </w:rPr>
        <w:t>has led to hotels increasingly being used as</w:t>
      </w:r>
      <w:r w:rsidR="00D80A75">
        <w:rPr>
          <w:rFonts w:ascii="Cambria" w:hAnsi="Cambria"/>
          <w:sz w:val="24"/>
          <w:szCs w:val="24"/>
        </w:rPr>
        <w:t xml:space="preserve"> </w:t>
      </w:r>
      <w:r w:rsidR="002E60DE">
        <w:rPr>
          <w:rFonts w:ascii="Cambria" w:hAnsi="Cambria"/>
          <w:sz w:val="24"/>
          <w:szCs w:val="24"/>
        </w:rPr>
        <w:lastRenderedPageBreak/>
        <w:t>emergency</w:t>
      </w:r>
      <w:r>
        <w:rPr>
          <w:rFonts w:ascii="Cambria" w:hAnsi="Cambria"/>
          <w:sz w:val="24"/>
          <w:szCs w:val="24"/>
        </w:rPr>
        <w:t xml:space="preserve"> accommodation. </w:t>
      </w:r>
      <w:r w:rsidR="007B34DE">
        <w:rPr>
          <w:rFonts w:ascii="Cambria" w:hAnsi="Cambria"/>
          <w:sz w:val="24"/>
          <w:szCs w:val="24"/>
        </w:rPr>
        <w:t xml:space="preserve"> </w:t>
      </w:r>
      <w:r w:rsidR="00F16849">
        <w:rPr>
          <w:rFonts w:ascii="Cambria" w:hAnsi="Cambria"/>
          <w:sz w:val="24"/>
          <w:szCs w:val="24"/>
        </w:rPr>
        <w:t xml:space="preserve">More than a </w:t>
      </w:r>
      <w:r w:rsidR="007B34DE">
        <w:rPr>
          <w:rFonts w:ascii="Cambria" w:hAnsi="Cambria"/>
          <w:sz w:val="24"/>
          <w:szCs w:val="24"/>
        </w:rPr>
        <w:t xml:space="preserve">year on from the horrific fire at Grenfell Tower in </w:t>
      </w:r>
      <w:r w:rsidR="00835665">
        <w:rPr>
          <w:rFonts w:ascii="Cambria" w:hAnsi="Cambria"/>
          <w:sz w:val="24"/>
          <w:szCs w:val="24"/>
        </w:rPr>
        <w:t>W</w:t>
      </w:r>
      <w:r w:rsidR="007B34DE">
        <w:rPr>
          <w:rFonts w:ascii="Cambria" w:hAnsi="Cambria"/>
          <w:sz w:val="24"/>
          <w:szCs w:val="24"/>
        </w:rPr>
        <w:t xml:space="preserve">est London, </w:t>
      </w:r>
      <w:r w:rsidR="003A73E9">
        <w:rPr>
          <w:rFonts w:ascii="Cambria" w:hAnsi="Cambria"/>
          <w:sz w:val="24"/>
          <w:szCs w:val="24"/>
        </w:rPr>
        <w:t xml:space="preserve">42 out of </w:t>
      </w:r>
      <w:r w:rsidR="00BD2596">
        <w:rPr>
          <w:rFonts w:ascii="Cambria" w:hAnsi="Cambria"/>
          <w:sz w:val="24"/>
          <w:szCs w:val="24"/>
        </w:rPr>
        <w:t xml:space="preserve">the </w:t>
      </w:r>
      <w:r w:rsidR="003A73E9">
        <w:rPr>
          <w:rFonts w:ascii="Cambria" w:hAnsi="Cambria"/>
          <w:sz w:val="24"/>
          <w:szCs w:val="24"/>
        </w:rPr>
        <w:t xml:space="preserve">208 households </w:t>
      </w:r>
      <w:r w:rsidR="00BD2596">
        <w:rPr>
          <w:rFonts w:ascii="Cambria" w:hAnsi="Cambria"/>
          <w:sz w:val="24"/>
          <w:szCs w:val="24"/>
        </w:rPr>
        <w:t xml:space="preserve">displaced by the fire </w:t>
      </w:r>
      <w:r w:rsidR="007B34DE">
        <w:rPr>
          <w:rFonts w:ascii="Cambria" w:hAnsi="Cambria"/>
          <w:sz w:val="24"/>
          <w:szCs w:val="24"/>
        </w:rPr>
        <w:t>remain</w:t>
      </w:r>
      <w:r w:rsidR="00F16849">
        <w:rPr>
          <w:rFonts w:ascii="Cambria" w:hAnsi="Cambria"/>
          <w:sz w:val="24"/>
          <w:szCs w:val="24"/>
        </w:rPr>
        <w:t>ed</w:t>
      </w:r>
      <w:r w:rsidR="007B34DE">
        <w:rPr>
          <w:rFonts w:ascii="Cambria" w:hAnsi="Cambria"/>
          <w:sz w:val="24"/>
          <w:szCs w:val="24"/>
        </w:rPr>
        <w:t xml:space="preserve"> living in hotels</w:t>
      </w:r>
      <w:r w:rsidR="00F465D9">
        <w:rPr>
          <w:rFonts w:ascii="Cambria" w:hAnsi="Cambria"/>
          <w:sz w:val="24"/>
          <w:szCs w:val="24"/>
        </w:rPr>
        <w:t xml:space="preserve"> as of June 2018</w:t>
      </w:r>
      <w:r w:rsidR="00E95CCB">
        <w:rPr>
          <w:rFonts w:ascii="Cambria" w:hAnsi="Cambria"/>
          <w:sz w:val="24"/>
          <w:szCs w:val="24"/>
        </w:rPr>
        <w:t xml:space="preserve"> (BBC, 2018)</w:t>
      </w:r>
      <w:r w:rsidR="007B34DE">
        <w:rPr>
          <w:rFonts w:ascii="Cambria" w:hAnsi="Cambria"/>
          <w:sz w:val="24"/>
          <w:szCs w:val="24"/>
        </w:rPr>
        <w:t xml:space="preserve">. </w:t>
      </w:r>
      <w:r w:rsidR="007B39DD">
        <w:rPr>
          <w:rFonts w:ascii="Cambria" w:hAnsi="Cambria"/>
          <w:sz w:val="24"/>
          <w:szCs w:val="24"/>
        </w:rPr>
        <w:t xml:space="preserve">Alongside this, the repurposing of hotels as </w:t>
      </w:r>
      <w:r w:rsidR="007B39DD">
        <w:rPr>
          <w:rFonts w:ascii="Cambria" w:hAnsi="Cambria"/>
          <w:i/>
          <w:sz w:val="24"/>
          <w:szCs w:val="24"/>
        </w:rPr>
        <w:t xml:space="preserve">de facto </w:t>
      </w:r>
      <w:r w:rsidR="007B39DD">
        <w:rPr>
          <w:rFonts w:ascii="Cambria" w:hAnsi="Cambria"/>
          <w:sz w:val="24"/>
          <w:szCs w:val="24"/>
        </w:rPr>
        <w:t xml:space="preserve">detention centres for asylum seekers has become increasingly common in countries such as the UK, Ireland and Canada (Dawson, 2014; Gibson, 2010). </w:t>
      </w:r>
      <w:r w:rsidR="00D819BB">
        <w:rPr>
          <w:rFonts w:ascii="Cambria" w:hAnsi="Cambria"/>
          <w:sz w:val="24"/>
          <w:szCs w:val="24"/>
        </w:rPr>
        <w:t xml:space="preserve">The increasing </w:t>
      </w:r>
      <w:r w:rsidR="00EE48DA">
        <w:rPr>
          <w:rFonts w:ascii="Cambria" w:hAnsi="Cambria"/>
          <w:sz w:val="24"/>
          <w:szCs w:val="24"/>
        </w:rPr>
        <w:t>appearance</w:t>
      </w:r>
      <w:r w:rsidR="00D819BB">
        <w:rPr>
          <w:rFonts w:ascii="Cambria" w:hAnsi="Cambria"/>
          <w:sz w:val="24"/>
          <w:szCs w:val="24"/>
        </w:rPr>
        <w:t xml:space="preserve"> of hotels in housing crises has also been examined in popular culture, with </w:t>
      </w:r>
      <w:r w:rsidR="00E95CCB">
        <w:rPr>
          <w:rFonts w:ascii="Cambria" w:hAnsi="Cambria"/>
          <w:sz w:val="24"/>
          <w:szCs w:val="24"/>
        </w:rPr>
        <w:t>the 2017 film</w:t>
      </w:r>
      <w:r w:rsidR="00C66668">
        <w:rPr>
          <w:rFonts w:ascii="Cambria" w:hAnsi="Cambria"/>
          <w:sz w:val="24"/>
          <w:szCs w:val="24"/>
        </w:rPr>
        <w:t xml:space="preserve"> </w:t>
      </w:r>
      <w:r w:rsidR="00C66668">
        <w:rPr>
          <w:rFonts w:ascii="Cambria" w:hAnsi="Cambria"/>
          <w:i/>
          <w:sz w:val="24"/>
          <w:szCs w:val="24"/>
        </w:rPr>
        <w:t>The Florida Project</w:t>
      </w:r>
      <w:r w:rsidR="007B34DE">
        <w:rPr>
          <w:rFonts w:ascii="Cambria" w:hAnsi="Cambria"/>
          <w:sz w:val="24"/>
          <w:szCs w:val="24"/>
        </w:rPr>
        <w:t xml:space="preserve"> </w:t>
      </w:r>
      <w:r w:rsidR="00E95CCB">
        <w:rPr>
          <w:rFonts w:ascii="Cambria" w:hAnsi="Cambria"/>
          <w:sz w:val="24"/>
          <w:szCs w:val="24"/>
        </w:rPr>
        <w:t>exploring</w:t>
      </w:r>
      <w:r w:rsidR="00C66668">
        <w:rPr>
          <w:rFonts w:ascii="Cambria" w:hAnsi="Cambria"/>
          <w:sz w:val="24"/>
          <w:szCs w:val="24"/>
        </w:rPr>
        <w:t xml:space="preserve"> the lives of </w:t>
      </w:r>
      <w:r w:rsidR="00D93D2A">
        <w:rPr>
          <w:rFonts w:ascii="Cambria" w:hAnsi="Cambria"/>
          <w:sz w:val="24"/>
          <w:szCs w:val="24"/>
        </w:rPr>
        <w:t xml:space="preserve">impoverished </w:t>
      </w:r>
      <w:r w:rsidR="00C66668">
        <w:rPr>
          <w:rFonts w:ascii="Cambria" w:hAnsi="Cambria"/>
          <w:sz w:val="24"/>
          <w:szCs w:val="24"/>
        </w:rPr>
        <w:t>families living in</w:t>
      </w:r>
      <w:r w:rsidR="00D819BB">
        <w:rPr>
          <w:rFonts w:ascii="Cambria" w:hAnsi="Cambria"/>
          <w:sz w:val="24"/>
          <w:szCs w:val="24"/>
        </w:rPr>
        <w:t xml:space="preserve"> a motel </w:t>
      </w:r>
      <w:r w:rsidR="00E95CCB">
        <w:rPr>
          <w:rFonts w:ascii="Cambria" w:hAnsi="Cambria"/>
          <w:sz w:val="24"/>
          <w:szCs w:val="24"/>
        </w:rPr>
        <w:t>in the shadow of Disneyworld</w:t>
      </w:r>
      <w:r w:rsidR="00C66668">
        <w:rPr>
          <w:rFonts w:ascii="Cambria" w:hAnsi="Cambria"/>
          <w:sz w:val="24"/>
          <w:szCs w:val="24"/>
        </w:rPr>
        <w:t>.</w:t>
      </w:r>
      <w:r w:rsidR="00C64FC4">
        <w:rPr>
          <w:rFonts w:ascii="Cambria" w:hAnsi="Cambria"/>
          <w:sz w:val="24"/>
          <w:szCs w:val="24"/>
        </w:rPr>
        <w:t xml:space="preserve"> </w:t>
      </w:r>
    </w:p>
    <w:p w14:paraId="18C45379" w14:textId="7C43244A" w:rsidR="00A55838" w:rsidRDefault="00C64FC4" w:rsidP="00A25EFE">
      <w:pPr>
        <w:spacing w:line="360" w:lineRule="auto"/>
        <w:jc w:val="both"/>
        <w:rPr>
          <w:rFonts w:ascii="Cambria" w:hAnsi="Cambria"/>
          <w:sz w:val="24"/>
          <w:szCs w:val="24"/>
        </w:rPr>
      </w:pPr>
      <w:r>
        <w:rPr>
          <w:rFonts w:ascii="Cambria" w:hAnsi="Cambria"/>
          <w:sz w:val="24"/>
          <w:szCs w:val="24"/>
        </w:rPr>
        <w:t xml:space="preserve">And yet </w:t>
      </w:r>
      <w:r w:rsidR="00E95CCB">
        <w:rPr>
          <w:rFonts w:ascii="Cambria" w:hAnsi="Cambria"/>
          <w:sz w:val="24"/>
          <w:szCs w:val="24"/>
        </w:rPr>
        <w:t>the increasingly intertwined relationship</w:t>
      </w:r>
      <w:r>
        <w:rPr>
          <w:rFonts w:ascii="Cambria" w:hAnsi="Cambria"/>
          <w:sz w:val="24"/>
          <w:szCs w:val="24"/>
        </w:rPr>
        <w:t xml:space="preserve"> between hotels and housing crises has remained under-researched and under-analysed in academia</w:t>
      </w:r>
      <w:r w:rsidR="00831930">
        <w:rPr>
          <w:rFonts w:ascii="Cambria" w:hAnsi="Cambria"/>
          <w:sz w:val="24"/>
          <w:szCs w:val="24"/>
        </w:rPr>
        <w:t xml:space="preserve"> and </w:t>
      </w:r>
      <w:r w:rsidR="003E46C9">
        <w:rPr>
          <w:rFonts w:ascii="Cambria" w:hAnsi="Cambria"/>
          <w:sz w:val="24"/>
          <w:szCs w:val="24"/>
        </w:rPr>
        <w:t>housing policy</w:t>
      </w:r>
      <w:r w:rsidR="00D819BB">
        <w:rPr>
          <w:rFonts w:ascii="Cambria" w:hAnsi="Cambria"/>
          <w:sz w:val="24"/>
          <w:szCs w:val="24"/>
        </w:rPr>
        <w:t xml:space="preserve">. </w:t>
      </w:r>
      <w:r w:rsidR="00E95CCB">
        <w:rPr>
          <w:rFonts w:ascii="Cambria" w:hAnsi="Cambria"/>
          <w:sz w:val="24"/>
          <w:szCs w:val="24"/>
        </w:rPr>
        <w:t>This paper</w:t>
      </w:r>
      <w:r w:rsidR="005B71FD">
        <w:rPr>
          <w:rFonts w:ascii="Cambria" w:hAnsi="Cambria"/>
          <w:sz w:val="24"/>
          <w:szCs w:val="24"/>
        </w:rPr>
        <w:t xml:space="preserve"> seeks</w:t>
      </w:r>
      <w:r w:rsidR="00A25EFE">
        <w:rPr>
          <w:rFonts w:ascii="Cambria" w:hAnsi="Cambria"/>
          <w:sz w:val="24"/>
          <w:szCs w:val="24"/>
        </w:rPr>
        <w:t xml:space="preserve"> </w:t>
      </w:r>
      <w:r w:rsidR="00683B81">
        <w:rPr>
          <w:rFonts w:ascii="Cambria" w:hAnsi="Cambria"/>
          <w:sz w:val="24"/>
          <w:szCs w:val="24"/>
        </w:rPr>
        <w:t>to</w:t>
      </w:r>
      <w:r w:rsidR="00A25EFE">
        <w:rPr>
          <w:rFonts w:ascii="Cambria" w:hAnsi="Cambria"/>
          <w:sz w:val="24"/>
          <w:szCs w:val="24"/>
        </w:rPr>
        <w:t xml:space="preserve"> remedy this oversight. To do so, we draw on </w:t>
      </w:r>
      <w:r w:rsidR="006C4F4D">
        <w:rPr>
          <w:rFonts w:ascii="Cambria" w:hAnsi="Cambria"/>
          <w:sz w:val="24"/>
          <w:szCs w:val="24"/>
        </w:rPr>
        <w:t>research</w:t>
      </w:r>
      <w:r w:rsidR="00FA601D">
        <w:rPr>
          <w:rFonts w:ascii="Cambria" w:hAnsi="Cambria"/>
          <w:sz w:val="24"/>
          <w:szCs w:val="24"/>
        </w:rPr>
        <w:t xml:space="preserve">  in Dublin in 2017-18</w:t>
      </w:r>
      <w:r w:rsidR="003A4E4C">
        <w:rPr>
          <w:rFonts w:ascii="Cambria" w:hAnsi="Cambria"/>
          <w:sz w:val="24"/>
          <w:szCs w:val="24"/>
        </w:rPr>
        <w:t xml:space="preserve"> commissioned by Dublin City Council,</w:t>
      </w:r>
      <w:r w:rsidR="006C4F4D">
        <w:rPr>
          <w:rFonts w:ascii="Cambria" w:hAnsi="Cambria"/>
          <w:sz w:val="24"/>
          <w:szCs w:val="24"/>
        </w:rPr>
        <w:t xml:space="preserve"> </w:t>
      </w:r>
      <w:r w:rsidR="00FE4CAB">
        <w:rPr>
          <w:rFonts w:ascii="Cambria" w:hAnsi="Cambria"/>
          <w:sz w:val="24"/>
          <w:szCs w:val="24"/>
        </w:rPr>
        <w:t xml:space="preserve">but independently </w:t>
      </w:r>
      <w:r w:rsidR="006C4F4D">
        <w:rPr>
          <w:rFonts w:ascii="Cambria" w:hAnsi="Cambria"/>
          <w:sz w:val="24"/>
          <w:szCs w:val="24"/>
        </w:rPr>
        <w:t>conducted</w:t>
      </w:r>
      <w:r w:rsidR="00673E46">
        <w:rPr>
          <w:rFonts w:ascii="Cambria" w:hAnsi="Cambria"/>
          <w:sz w:val="24"/>
          <w:szCs w:val="24"/>
        </w:rPr>
        <w:t>,</w:t>
      </w:r>
      <w:r w:rsidR="006C4F4D">
        <w:rPr>
          <w:rFonts w:ascii="Cambria" w:hAnsi="Cambria"/>
          <w:sz w:val="24"/>
          <w:szCs w:val="24"/>
        </w:rPr>
        <w:t xml:space="preserve"> </w:t>
      </w:r>
      <w:r w:rsidR="00FA601D">
        <w:rPr>
          <w:rFonts w:ascii="Cambria" w:hAnsi="Cambria"/>
          <w:sz w:val="24"/>
          <w:szCs w:val="24"/>
        </w:rPr>
        <w:t>and involving</w:t>
      </w:r>
      <w:r w:rsidR="006C4F4D">
        <w:rPr>
          <w:rFonts w:ascii="Cambria" w:hAnsi="Cambria"/>
          <w:sz w:val="24"/>
          <w:szCs w:val="24"/>
        </w:rPr>
        <w:t xml:space="preserve"> 16 formerly homeless families, all of whom had spent months, </w:t>
      </w:r>
      <w:r w:rsidR="00D819BB">
        <w:rPr>
          <w:rFonts w:ascii="Cambria" w:hAnsi="Cambria"/>
          <w:sz w:val="24"/>
          <w:szCs w:val="24"/>
        </w:rPr>
        <w:t xml:space="preserve">and </w:t>
      </w:r>
      <w:r w:rsidR="006C4F4D">
        <w:rPr>
          <w:rFonts w:ascii="Cambria" w:hAnsi="Cambria"/>
          <w:sz w:val="24"/>
          <w:szCs w:val="24"/>
        </w:rPr>
        <w:t>in some cases</w:t>
      </w:r>
      <w:r w:rsidR="00D819BB">
        <w:rPr>
          <w:rFonts w:ascii="Cambria" w:hAnsi="Cambria"/>
          <w:sz w:val="24"/>
          <w:szCs w:val="24"/>
        </w:rPr>
        <w:t xml:space="preserve"> several</w:t>
      </w:r>
      <w:r w:rsidR="006C4F4D">
        <w:rPr>
          <w:rFonts w:ascii="Cambria" w:hAnsi="Cambria"/>
          <w:sz w:val="24"/>
          <w:szCs w:val="24"/>
        </w:rPr>
        <w:t xml:space="preserve"> years, living in hotels</w:t>
      </w:r>
      <w:r w:rsidR="002E60DE">
        <w:rPr>
          <w:rFonts w:ascii="Cambria" w:hAnsi="Cambria"/>
          <w:sz w:val="24"/>
          <w:szCs w:val="24"/>
        </w:rPr>
        <w:t xml:space="preserve"> and </w:t>
      </w:r>
      <w:r w:rsidR="006C4F4D">
        <w:rPr>
          <w:rFonts w:ascii="Cambria" w:hAnsi="Cambria"/>
          <w:sz w:val="24"/>
          <w:szCs w:val="24"/>
        </w:rPr>
        <w:t xml:space="preserve">bed </w:t>
      </w:r>
      <w:r w:rsidR="00673E46">
        <w:rPr>
          <w:rFonts w:ascii="Cambria" w:hAnsi="Cambria"/>
          <w:sz w:val="24"/>
          <w:szCs w:val="24"/>
        </w:rPr>
        <w:t>and</w:t>
      </w:r>
      <w:r w:rsidR="006C4F4D">
        <w:rPr>
          <w:rFonts w:ascii="Cambria" w:hAnsi="Cambria"/>
          <w:sz w:val="24"/>
          <w:szCs w:val="24"/>
        </w:rPr>
        <w:t xml:space="preserve"> breakfasts</w:t>
      </w:r>
      <w:r w:rsidR="002E60DE">
        <w:rPr>
          <w:rFonts w:ascii="Cambria" w:hAnsi="Cambria"/>
          <w:sz w:val="24"/>
          <w:szCs w:val="24"/>
        </w:rPr>
        <w:t xml:space="preserve"> in lieu of more suitable accommodation. </w:t>
      </w:r>
      <w:r w:rsidR="00CE153A">
        <w:rPr>
          <w:rFonts w:ascii="Cambria" w:hAnsi="Cambria"/>
          <w:sz w:val="24"/>
          <w:szCs w:val="24"/>
        </w:rPr>
        <w:t>Residents shared with us their experience</w:t>
      </w:r>
      <w:r w:rsidR="00CC3DE4">
        <w:rPr>
          <w:rFonts w:ascii="Cambria" w:hAnsi="Cambria"/>
          <w:sz w:val="24"/>
          <w:szCs w:val="24"/>
        </w:rPr>
        <w:t>s</w:t>
      </w:r>
      <w:r w:rsidR="00CE153A">
        <w:rPr>
          <w:rFonts w:ascii="Cambria" w:hAnsi="Cambria"/>
          <w:sz w:val="24"/>
          <w:szCs w:val="24"/>
        </w:rPr>
        <w:t xml:space="preserve"> of living in hotel rooms for prolonged periods of time, and the varying impacts this had on their sense of self, </w:t>
      </w:r>
      <w:r w:rsidR="00EE48DA">
        <w:rPr>
          <w:rFonts w:ascii="Cambria" w:hAnsi="Cambria"/>
          <w:sz w:val="24"/>
          <w:szCs w:val="24"/>
        </w:rPr>
        <w:t>well-being</w:t>
      </w:r>
      <w:r w:rsidR="00CE153A">
        <w:rPr>
          <w:rFonts w:ascii="Cambria" w:hAnsi="Cambria"/>
          <w:sz w:val="24"/>
          <w:szCs w:val="24"/>
        </w:rPr>
        <w:t xml:space="preserve">, and belonging. </w:t>
      </w:r>
    </w:p>
    <w:p w14:paraId="7F0F857D" w14:textId="1E93E54A" w:rsidR="001640EB" w:rsidRDefault="00A55838" w:rsidP="00A25EFE">
      <w:pPr>
        <w:spacing w:line="360" w:lineRule="auto"/>
        <w:jc w:val="both"/>
        <w:rPr>
          <w:rFonts w:ascii="Cambria" w:hAnsi="Cambria"/>
          <w:sz w:val="24"/>
          <w:szCs w:val="24"/>
        </w:rPr>
      </w:pPr>
      <w:r>
        <w:rPr>
          <w:rFonts w:ascii="Cambria" w:hAnsi="Cambria"/>
          <w:sz w:val="24"/>
          <w:szCs w:val="24"/>
        </w:rPr>
        <w:t>Dublin, o</w:t>
      </w:r>
      <w:r w:rsidR="001640EB">
        <w:rPr>
          <w:rFonts w:ascii="Cambria" w:hAnsi="Cambria"/>
          <w:sz w:val="24"/>
          <w:szCs w:val="24"/>
        </w:rPr>
        <w:t xml:space="preserve">ne of the </w:t>
      </w:r>
      <w:r>
        <w:rPr>
          <w:rFonts w:ascii="Cambria" w:hAnsi="Cambria"/>
          <w:sz w:val="24"/>
          <w:szCs w:val="24"/>
        </w:rPr>
        <w:t>cities</w:t>
      </w:r>
      <w:r w:rsidR="001640EB">
        <w:rPr>
          <w:rFonts w:ascii="Cambria" w:hAnsi="Cambria"/>
          <w:sz w:val="24"/>
          <w:szCs w:val="24"/>
        </w:rPr>
        <w:t xml:space="preserve"> hardest hit by the global financial crash of 2007/8, has in recent years been </w:t>
      </w:r>
      <w:r w:rsidR="002B7358">
        <w:rPr>
          <w:rFonts w:ascii="Cambria" w:hAnsi="Cambria"/>
          <w:sz w:val="24"/>
          <w:szCs w:val="24"/>
        </w:rPr>
        <w:t>represented</w:t>
      </w:r>
      <w:r w:rsidR="001640EB">
        <w:rPr>
          <w:rFonts w:ascii="Cambria" w:hAnsi="Cambria"/>
          <w:sz w:val="24"/>
          <w:szCs w:val="24"/>
        </w:rPr>
        <w:t xml:space="preserve"> as</w:t>
      </w:r>
      <w:r w:rsidR="002B7358">
        <w:rPr>
          <w:rFonts w:ascii="Cambria" w:hAnsi="Cambria"/>
          <w:sz w:val="24"/>
          <w:szCs w:val="24"/>
        </w:rPr>
        <w:t xml:space="preserve"> having</w:t>
      </w:r>
      <w:r w:rsidR="001640EB">
        <w:rPr>
          <w:rFonts w:ascii="Cambria" w:hAnsi="Cambria"/>
          <w:sz w:val="24"/>
          <w:szCs w:val="24"/>
        </w:rPr>
        <w:t xml:space="preserve"> recover</w:t>
      </w:r>
      <w:r w:rsidR="002B7358">
        <w:rPr>
          <w:rFonts w:ascii="Cambria" w:hAnsi="Cambria"/>
          <w:sz w:val="24"/>
          <w:szCs w:val="24"/>
        </w:rPr>
        <w:t>ed</w:t>
      </w:r>
      <w:r w:rsidR="001640EB">
        <w:rPr>
          <w:rFonts w:ascii="Cambria" w:hAnsi="Cambria"/>
          <w:sz w:val="24"/>
          <w:szCs w:val="24"/>
        </w:rPr>
        <w:t xml:space="preserve"> economically. This has been evidenced through rising property prices and </w:t>
      </w:r>
      <w:r>
        <w:rPr>
          <w:rFonts w:ascii="Cambria" w:hAnsi="Cambria"/>
          <w:sz w:val="24"/>
          <w:szCs w:val="24"/>
        </w:rPr>
        <w:t xml:space="preserve">an </w:t>
      </w:r>
      <w:r w:rsidR="001640EB">
        <w:rPr>
          <w:rFonts w:ascii="Cambria" w:hAnsi="Cambria"/>
          <w:sz w:val="24"/>
          <w:szCs w:val="24"/>
        </w:rPr>
        <w:t>increasingly prominent tech industry. However, as Kitchin and colleagues have noted, rising house prices should not be understood as indicative of recovery, but rather another phase of crisis led by a fast-disappearing social housing stock, astronomical market rents and a deeply insecure private</w:t>
      </w:r>
      <w:r w:rsidR="009A22A2">
        <w:rPr>
          <w:rFonts w:ascii="Cambria" w:hAnsi="Cambria"/>
          <w:sz w:val="24"/>
          <w:szCs w:val="24"/>
        </w:rPr>
        <w:t>-</w:t>
      </w:r>
      <w:r w:rsidR="001640EB">
        <w:rPr>
          <w:rFonts w:ascii="Cambria" w:hAnsi="Cambria"/>
          <w:sz w:val="24"/>
          <w:szCs w:val="24"/>
        </w:rPr>
        <w:t>rented sector that foregrounds the conditions for social inequality and rising rates of homelessness (Kitchin et al, 2017).</w:t>
      </w:r>
      <w:r w:rsidR="00260DD5">
        <w:rPr>
          <w:rFonts w:ascii="Cambria" w:hAnsi="Cambria"/>
          <w:sz w:val="24"/>
          <w:szCs w:val="24"/>
        </w:rPr>
        <w:t xml:space="preserve"> </w:t>
      </w:r>
      <w:r w:rsidR="007F368D" w:rsidRPr="00CE430C">
        <w:rPr>
          <w:rFonts w:ascii="Cambria" w:hAnsi="Cambria"/>
          <w:sz w:val="24"/>
          <w:szCs w:val="24"/>
        </w:rPr>
        <w:t xml:space="preserve">This has been exacerbated </w:t>
      </w:r>
      <w:r w:rsidR="007F368D" w:rsidRPr="00A55838">
        <w:rPr>
          <w:rFonts w:ascii="Cambria" w:hAnsi="Cambria"/>
          <w:sz w:val="24"/>
          <w:szCs w:val="24"/>
        </w:rPr>
        <w:t>by Dublin’s increasing popularity as an Airbnb destination</w:t>
      </w:r>
      <w:r w:rsidR="004F099A" w:rsidRPr="00E067FF">
        <w:rPr>
          <w:rFonts w:ascii="Cambria" w:hAnsi="Cambria"/>
          <w:sz w:val="24"/>
          <w:szCs w:val="24"/>
        </w:rPr>
        <w:t xml:space="preserve"> further pressuring its limited housing stock</w:t>
      </w:r>
      <w:r w:rsidR="007F368D" w:rsidRPr="00CE430C">
        <w:rPr>
          <w:rFonts w:ascii="Cambria" w:hAnsi="Cambria"/>
          <w:sz w:val="24"/>
          <w:szCs w:val="24"/>
        </w:rPr>
        <w:t xml:space="preserve">. </w:t>
      </w:r>
      <w:r w:rsidR="009A22A2" w:rsidRPr="00E067FF">
        <w:rPr>
          <w:rFonts w:ascii="Cambria" w:hAnsi="Cambria"/>
          <w:sz w:val="24"/>
          <w:szCs w:val="24"/>
        </w:rPr>
        <w:t>From</w:t>
      </w:r>
      <w:r w:rsidR="007F368D" w:rsidRPr="00A55838">
        <w:rPr>
          <w:rFonts w:ascii="Cambria" w:hAnsi="Cambria"/>
          <w:sz w:val="24"/>
          <w:szCs w:val="24"/>
        </w:rPr>
        <w:t xml:space="preserve"> November 20</w:t>
      </w:r>
      <w:r w:rsidR="009A22A2" w:rsidRPr="00E067FF">
        <w:rPr>
          <w:rFonts w:ascii="Cambria" w:hAnsi="Cambria"/>
          <w:sz w:val="24"/>
          <w:szCs w:val="24"/>
        </w:rPr>
        <w:t>16-</w:t>
      </w:r>
      <w:r w:rsidR="007F368D" w:rsidRPr="00A55838">
        <w:rPr>
          <w:rFonts w:ascii="Cambria" w:hAnsi="Cambria"/>
          <w:sz w:val="24"/>
          <w:szCs w:val="24"/>
        </w:rPr>
        <w:t xml:space="preserve">2017, approximately 499,000 </w:t>
      </w:r>
      <w:r w:rsidRPr="00E067FF">
        <w:rPr>
          <w:rFonts w:ascii="Cambria" w:hAnsi="Cambria"/>
          <w:sz w:val="24"/>
          <w:szCs w:val="24"/>
        </w:rPr>
        <w:t xml:space="preserve">Airbnb </w:t>
      </w:r>
      <w:r w:rsidR="007F368D" w:rsidRPr="00CE430C">
        <w:rPr>
          <w:rFonts w:ascii="Cambria" w:hAnsi="Cambria"/>
          <w:sz w:val="24"/>
          <w:szCs w:val="24"/>
        </w:rPr>
        <w:t xml:space="preserve">guests, in 7,500 properties, </w:t>
      </w:r>
      <w:r w:rsidR="004F099A" w:rsidRPr="00E067FF">
        <w:rPr>
          <w:rFonts w:ascii="Cambria" w:hAnsi="Cambria"/>
          <w:sz w:val="24"/>
          <w:szCs w:val="24"/>
        </w:rPr>
        <w:t>stayed in</w:t>
      </w:r>
      <w:r w:rsidR="007F368D" w:rsidRPr="00CE430C">
        <w:rPr>
          <w:rFonts w:ascii="Cambria" w:hAnsi="Cambria"/>
          <w:sz w:val="24"/>
          <w:szCs w:val="24"/>
        </w:rPr>
        <w:t xml:space="preserve"> a city whose permanent population stands at just over 500,</w:t>
      </w:r>
      <w:r w:rsidR="007F368D" w:rsidRPr="00A55838">
        <w:rPr>
          <w:rFonts w:ascii="Cambria" w:hAnsi="Cambria"/>
          <w:sz w:val="24"/>
          <w:szCs w:val="24"/>
        </w:rPr>
        <w:t>00</w:t>
      </w:r>
      <w:r w:rsidR="00EE56E7" w:rsidRPr="00A55838">
        <w:rPr>
          <w:rFonts w:ascii="Cambria" w:hAnsi="Cambria"/>
          <w:sz w:val="24"/>
          <w:szCs w:val="24"/>
        </w:rPr>
        <w:t>0</w:t>
      </w:r>
      <w:r w:rsidR="007F368D" w:rsidRPr="00A55838">
        <w:rPr>
          <w:rFonts w:ascii="Cambria" w:hAnsi="Cambria"/>
          <w:sz w:val="24"/>
          <w:szCs w:val="24"/>
        </w:rPr>
        <w:t xml:space="preserve"> (Airbnb, 2018). </w:t>
      </w:r>
    </w:p>
    <w:p w14:paraId="6CB11F6B" w14:textId="02AE0E25" w:rsidR="00DF44B0" w:rsidRPr="00A55838" w:rsidRDefault="004F099A" w:rsidP="009627A7">
      <w:pPr>
        <w:spacing w:line="360" w:lineRule="auto"/>
        <w:jc w:val="both"/>
        <w:rPr>
          <w:rFonts w:ascii="Cambria" w:hAnsi="Cambria"/>
          <w:sz w:val="24"/>
          <w:szCs w:val="24"/>
        </w:rPr>
      </w:pPr>
      <w:r w:rsidRPr="00E067FF">
        <w:rPr>
          <w:rFonts w:ascii="Cambria" w:hAnsi="Cambria"/>
          <w:sz w:val="24"/>
          <w:szCs w:val="24"/>
        </w:rPr>
        <w:t>I</w:t>
      </w:r>
      <w:r w:rsidR="006D2A99" w:rsidRPr="00E067FF">
        <w:rPr>
          <w:rFonts w:ascii="Cambria" w:hAnsi="Cambria"/>
          <w:sz w:val="24"/>
          <w:szCs w:val="24"/>
        </w:rPr>
        <w:t>ncreasing</w:t>
      </w:r>
      <w:r w:rsidR="00DD6131" w:rsidRPr="00E067FF">
        <w:rPr>
          <w:rFonts w:ascii="Cambria" w:hAnsi="Cambria"/>
          <w:sz w:val="24"/>
          <w:szCs w:val="24"/>
        </w:rPr>
        <w:t xml:space="preserve"> house prices and reduction in available stock </w:t>
      </w:r>
      <w:r w:rsidRPr="00E067FF">
        <w:rPr>
          <w:rFonts w:ascii="Cambria" w:hAnsi="Cambria"/>
          <w:sz w:val="24"/>
          <w:szCs w:val="24"/>
        </w:rPr>
        <w:t xml:space="preserve">has in part led to </w:t>
      </w:r>
      <w:r w:rsidR="00DD6131" w:rsidRPr="00E067FF">
        <w:rPr>
          <w:rFonts w:ascii="Cambria" w:hAnsi="Cambria"/>
          <w:sz w:val="24"/>
          <w:szCs w:val="24"/>
        </w:rPr>
        <w:t>ris</w:t>
      </w:r>
      <w:r w:rsidR="006D2A99" w:rsidRPr="00E067FF">
        <w:rPr>
          <w:rFonts w:ascii="Cambria" w:hAnsi="Cambria"/>
          <w:sz w:val="24"/>
          <w:szCs w:val="24"/>
        </w:rPr>
        <w:t xml:space="preserve">ing </w:t>
      </w:r>
      <w:r w:rsidR="00FA2379" w:rsidRPr="00A55838">
        <w:rPr>
          <w:rFonts w:ascii="Cambria" w:hAnsi="Cambria"/>
          <w:sz w:val="24"/>
          <w:szCs w:val="24"/>
        </w:rPr>
        <w:t xml:space="preserve">levels of homelessness. </w:t>
      </w:r>
      <w:r w:rsidR="00CC3DE4" w:rsidRPr="00A55838">
        <w:rPr>
          <w:rFonts w:ascii="Cambria" w:hAnsi="Cambria"/>
          <w:sz w:val="24"/>
          <w:szCs w:val="24"/>
        </w:rPr>
        <w:t xml:space="preserve"> </w:t>
      </w:r>
      <w:r w:rsidR="009C1501" w:rsidRPr="00E067FF">
        <w:rPr>
          <w:rFonts w:ascii="Cambria" w:hAnsi="Cambria"/>
          <w:sz w:val="24"/>
          <w:szCs w:val="24"/>
        </w:rPr>
        <w:t>The legal definition of h</w:t>
      </w:r>
      <w:r w:rsidR="002E60DE" w:rsidRPr="00CE430C">
        <w:rPr>
          <w:rFonts w:ascii="Cambria" w:hAnsi="Cambria"/>
          <w:sz w:val="24"/>
          <w:szCs w:val="24"/>
        </w:rPr>
        <w:t>omelessness</w:t>
      </w:r>
      <w:r w:rsidR="002E60DE" w:rsidRPr="00A55838">
        <w:rPr>
          <w:rFonts w:ascii="Cambria" w:hAnsi="Cambria"/>
          <w:sz w:val="24"/>
          <w:szCs w:val="24"/>
        </w:rPr>
        <w:t xml:space="preserve"> in Ireland, </w:t>
      </w:r>
      <w:r w:rsidR="00845D88" w:rsidRPr="00A55838">
        <w:rPr>
          <w:rFonts w:ascii="Cambria" w:hAnsi="Cambria"/>
          <w:sz w:val="24"/>
          <w:szCs w:val="24"/>
        </w:rPr>
        <w:t>according to the 1988 Housing Act</w:t>
      </w:r>
      <w:r w:rsidR="003524D1" w:rsidRPr="00E067FF">
        <w:rPr>
          <w:rFonts w:ascii="Cambria" w:hAnsi="Cambria"/>
          <w:sz w:val="24"/>
          <w:szCs w:val="24"/>
        </w:rPr>
        <w:t xml:space="preserve"> </w:t>
      </w:r>
      <w:r w:rsidR="002E60DE" w:rsidRPr="00CE430C">
        <w:rPr>
          <w:rFonts w:ascii="Cambria" w:hAnsi="Cambria"/>
          <w:sz w:val="24"/>
          <w:szCs w:val="24"/>
        </w:rPr>
        <w:t xml:space="preserve">incorporates both rough sleepers and people living in </w:t>
      </w:r>
      <w:r w:rsidR="00740849" w:rsidRPr="00E067FF">
        <w:rPr>
          <w:rFonts w:ascii="Cambria" w:hAnsi="Cambria"/>
          <w:sz w:val="24"/>
          <w:szCs w:val="24"/>
        </w:rPr>
        <w:t>interim</w:t>
      </w:r>
      <w:r w:rsidR="002E60DE" w:rsidRPr="00A55838">
        <w:rPr>
          <w:rFonts w:ascii="Cambria" w:hAnsi="Cambria"/>
          <w:sz w:val="24"/>
          <w:szCs w:val="24"/>
        </w:rPr>
        <w:t xml:space="preserve"> accommodation</w:t>
      </w:r>
      <w:r w:rsidR="009C1501" w:rsidRPr="00E067FF">
        <w:rPr>
          <w:rFonts w:ascii="Cambria" w:hAnsi="Cambria"/>
          <w:sz w:val="24"/>
          <w:szCs w:val="24"/>
        </w:rPr>
        <w:t xml:space="preserve">. </w:t>
      </w:r>
      <w:r w:rsidR="00740849" w:rsidRPr="00E067FF">
        <w:rPr>
          <w:rFonts w:ascii="Cambria" w:hAnsi="Cambria"/>
          <w:sz w:val="24"/>
          <w:szCs w:val="24"/>
        </w:rPr>
        <w:t xml:space="preserve"> </w:t>
      </w:r>
      <w:r w:rsidR="009C1501" w:rsidRPr="00E067FF">
        <w:rPr>
          <w:rFonts w:ascii="Cambria" w:hAnsi="Cambria"/>
          <w:sz w:val="24"/>
          <w:szCs w:val="24"/>
        </w:rPr>
        <w:t>The number of people legally classed as homeless in the country</w:t>
      </w:r>
      <w:r w:rsidR="002E60DE" w:rsidRPr="00CE430C">
        <w:rPr>
          <w:rFonts w:ascii="Cambria" w:hAnsi="Cambria"/>
          <w:sz w:val="24"/>
          <w:szCs w:val="24"/>
        </w:rPr>
        <w:t xml:space="preserve"> </w:t>
      </w:r>
      <w:r w:rsidR="002E60DE" w:rsidRPr="00A55838">
        <w:rPr>
          <w:rFonts w:ascii="Cambria" w:hAnsi="Cambria"/>
          <w:sz w:val="24"/>
          <w:szCs w:val="24"/>
        </w:rPr>
        <w:t xml:space="preserve">almost tripled </w:t>
      </w:r>
      <w:r w:rsidR="007430BB" w:rsidRPr="00E067FF">
        <w:rPr>
          <w:rFonts w:ascii="Cambria" w:hAnsi="Cambria"/>
          <w:sz w:val="24"/>
          <w:szCs w:val="24"/>
        </w:rPr>
        <w:t xml:space="preserve">between </w:t>
      </w:r>
      <w:r w:rsidR="002E60DE" w:rsidRPr="00A55838">
        <w:rPr>
          <w:rFonts w:ascii="Cambria" w:hAnsi="Cambria"/>
          <w:sz w:val="24"/>
          <w:szCs w:val="24"/>
        </w:rPr>
        <w:t>2014</w:t>
      </w:r>
      <w:r w:rsidR="007430BB" w:rsidRPr="00E067FF">
        <w:rPr>
          <w:rFonts w:ascii="Cambria" w:hAnsi="Cambria"/>
          <w:sz w:val="24"/>
          <w:szCs w:val="24"/>
        </w:rPr>
        <w:t xml:space="preserve"> and 20</w:t>
      </w:r>
      <w:r w:rsidR="002E60DE" w:rsidRPr="00A55838">
        <w:rPr>
          <w:rFonts w:ascii="Cambria" w:hAnsi="Cambria"/>
          <w:sz w:val="24"/>
          <w:szCs w:val="24"/>
        </w:rPr>
        <w:t>18</w:t>
      </w:r>
      <w:r w:rsidR="007430BB" w:rsidRPr="00E067FF">
        <w:rPr>
          <w:rFonts w:ascii="Cambria" w:hAnsi="Cambria"/>
          <w:sz w:val="24"/>
          <w:szCs w:val="24"/>
        </w:rPr>
        <w:t>,</w:t>
      </w:r>
      <w:r w:rsidR="002E60DE" w:rsidRPr="00A55838">
        <w:rPr>
          <w:rFonts w:ascii="Cambria" w:hAnsi="Cambria"/>
          <w:sz w:val="24"/>
          <w:szCs w:val="24"/>
        </w:rPr>
        <w:t xml:space="preserve"> from 3,258 to 9,891</w:t>
      </w:r>
      <w:r w:rsidR="007430BB" w:rsidRPr="00E067FF">
        <w:rPr>
          <w:rFonts w:ascii="Cambria" w:hAnsi="Cambria"/>
          <w:sz w:val="24"/>
          <w:szCs w:val="24"/>
        </w:rPr>
        <w:t xml:space="preserve"> </w:t>
      </w:r>
      <w:r w:rsidR="002E60DE" w:rsidRPr="00A55838">
        <w:rPr>
          <w:rFonts w:ascii="Cambria" w:hAnsi="Cambria"/>
          <w:sz w:val="24"/>
          <w:szCs w:val="24"/>
        </w:rPr>
        <w:t>(Focus Ireland</w:t>
      </w:r>
      <w:r w:rsidR="005C5F11" w:rsidRPr="00A55838">
        <w:rPr>
          <w:rFonts w:ascii="Cambria" w:hAnsi="Cambria"/>
          <w:sz w:val="24"/>
          <w:szCs w:val="24"/>
        </w:rPr>
        <w:t>, 201</w:t>
      </w:r>
      <w:r w:rsidR="00933E4A" w:rsidRPr="00A55838">
        <w:rPr>
          <w:rFonts w:ascii="Cambria" w:hAnsi="Cambria"/>
          <w:sz w:val="24"/>
          <w:szCs w:val="24"/>
        </w:rPr>
        <w:t xml:space="preserve">9). </w:t>
      </w:r>
      <w:r w:rsidR="002E60DE" w:rsidRPr="00A55838">
        <w:rPr>
          <w:rFonts w:ascii="Cambria" w:hAnsi="Cambria"/>
          <w:sz w:val="24"/>
          <w:szCs w:val="24"/>
        </w:rPr>
        <w:t xml:space="preserve"> </w:t>
      </w:r>
      <w:r w:rsidR="00933E4A" w:rsidRPr="00A55838">
        <w:rPr>
          <w:rFonts w:ascii="Cambria" w:hAnsi="Cambria"/>
          <w:sz w:val="24"/>
          <w:szCs w:val="24"/>
        </w:rPr>
        <w:t xml:space="preserve">The situation </w:t>
      </w:r>
      <w:r w:rsidR="00933E4A" w:rsidRPr="00A55838">
        <w:rPr>
          <w:rFonts w:ascii="Cambria" w:hAnsi="Cambria"/>
          <w:sz w:val="24"/>
          <w:szCs w:val="24"/>
        </w:rPr>
        <w:lastRenderedPageBreak/>
        <w:t>is particularly dire in Dublin</w:t>
      </w:r>
      <w:r w:rsidR="00740849" w:rsidRPr="00E067FF">
        <w:rPr>
          <w:rFonts w:ascii="Cambria" w:hAnsi="Cambria"/>
          <w:sz w:val="24"/>
          <w:szCs w:val="24"/>
        </w:rPr>
        <w:t>, where</w:t>
      </w:r>
      <w:r w:rsidR="00933E4A" w:rsidRPr="00A55838">
        <w:rPr>
          <w:rFonts w:ascii="Cambria" w:hAnsi="Cambria"/>
          <w:sz w:val="24"/>
          <w:szCs w:val="24"/>
        </w:rPr>
        <w:t xml:space="preserve"> </w:t>
      </w:r>
      <w:r w:rsidR="00740849" w:rsidRPr="00E067FF">
        <w:rPr>
          <w:rFonts w:ascii="Cambria" w:hAnsi="Cambria"/>
          <w:sz w:val="24"/>
          <w:szCs w:val="24"/>
        </w:rPr>
        <w:t>in</w:t>
      </w:r>
      <w:r w:rsidR="00D15511" w:rsidRPr="00A55838">
        <w:rPr>
          <w:rFonts w:ascii="Cambria" w:hAnsi="Cambria"/>
          <w:sz w:val="24"/>
          <w:szCs w:val="24"/>
        </w:rPr>
        <w:t xml:space="preserve"> </w:t>
      </w:r>
      <w:r w:rsidR="003F52DD" w:rsidRPr="00A55838">
        <w:rPr>
          <w:rFonts w:ascii="Cambria" w:hAnsi="Cambria"/>
          <w:sz w:val="24"/>
          <w:szCs w:val="24"/>
        </w:rPr>
        <w:t>October</w:t>
      </w:r>
      <w:r w:rsidR="00837FE3" w:rsidRPr="00A55838">
        <w:rPr>
          <w:rFonts w:ascii="Cambria" w:hAnsi="Cambria"/>
          <w:sz w:val="24"/>
          <w:szCs w:val="24"/>
        </w:rPr>
        <w:t xml:space="preserve"> </w:t>
      </w:r>
      <w:r w:rsidR="00D15511" w:rsidRPr="00A55838">
        <w:rPr>
          <w:rFonts w:ascii="Cambria" w:hAnsi="Cambria"/>
          <w:sz w:val="24"/>
          <w:szCs w:val="24"/>
        </w:rPr>
        <w:t>201</w:t>
      </w:r>
      <w:r w:rsidR="00837FE3" w:rsidRPr="00A55838">
        <w:rPr>
          <w:rFonts w:ascii="Cambria" w:hAnsi="Cambria"/>
          <w:sz w:val="24"/>
          <w:szCs w:val="24"/>
        </w:rPr>
        <w:t>8</w:t>
      </w:r>
      <w:r w:rsidR="00096394" w:rsidRPr="00A55838">
        <w:rPr>
          <w:rFonts w:ascii="Cambria" w:hAnsi="Cambria"/>
          <w:sz w:val="24"/>
          <w:szCs w:val="24"/>
        </w:rPr>
        <w:t xml:space="preserve">, there </w:t>
      </w:r>
      <w:r w:rsidR="00D15511" w:rsidRPr="00A55838">
        <w:rPr>
          <w:rFonts w:ascii="Cambria" w:hAnsi="Cambria"/>
          <w:sz w:val="24"/>
          <w:szCs w:val="24"/>
        </w:rPr>
        <w:t>were</w:t>
      </w:r>
      <w:r w:rsidR="00096394" w:rsidRPr="00A55838">
        <w:rPr>
          <w:rFonts w:ascii="Cambria" w:hAnsi="Cambria"/>
          <w:sz w:val="24"/>
          <w:szCs w:val="24"/>
        </w:rPr>
        <w:t xml:space="preserve"> </w:t>
      </w:r>
      <w:r w:rsidR="003F52DD" w:rsidRPr="00A55838">
        <w:rPr>
          <w:rFonts w:ascii="Cambria" w:hAnsi="Cambria"/>
          <w:sz w:val="24"/>
          <w:szCs w:val="24"/>
        </w:rPr>
        <w:t>850</w:t>
      </w:r>
      <w:r w:rsidR="00096394" w:rsidRPr="00A55838">
        <w:rPr>
          <w:rFonts w:ascii="Cambria" w:hAnsi="Cambria"/>
          <w:sz w:val="24"/>
          <w:szCs w:val="24"/>
        </w:rPr>
        <w:t xml:space="preserve"> families, with 1,</w:t>
      </w:r>
      <w:r w:rsidR="003F52DD" w:rsidRPr="00A55838">
        <w:rPr>
          <w:rFonts w:ascii="Cambria" w:hAnsi="Cambria"/>
          <w:sz w:val="24"/>
          <w:szCs w:val="24"/>
        </w:rPr>
        <w:t>926</w:t>
      </w:r>
      <w:r w:rsidR="00096394" w:rsidRPr="00A55838">
        <w:rPr>
          <w:rFonts w:ascii="Cambria" w:hAnsi="Cambria"/>
          <w:sz w:val="24"/>
          <w:szCs w:val="24"/>
        </w:rPr>
        <w:t xml:space="preserve"> children, living in hotel accommodation</w:t>
      </w:r>
      <w:r w:rsidR="00740849" w:rsidRPr="00E067FF">
        <w:rPr>
          <w:rFonts w:ascii="Cambria" w:hAnsi="Cambria"/>
          <w:sz w:val="24"/>
          <w:szCs w:val="24"/>
        </w:rPr>
        <w:t xml:space="preserve"> </w:t>
      </w:r>
      <w:r w:rsidR="001A3C1E" w:rsidRPr="00A55838">
        <w:rPr>
          <w:rFonts w:ascii="Cambria" w:hAnsi="Cambria"/>
          <w:sz w:val="24"/>
          <w:szCs w:val="24"/>
        </w:rPr>
        <w:t>(Dublin Region Homeless Executive, 2018</w:t>
      </w:r>
      <w:r w:rsidR="00E24803" w:rsidRPr="00A55838">
        <w:rPr>
          <w:rFonts w:ascii="Cambria" w:hAnsi="Cambria"/>
          <w:sz w:val="24"/>
          <w:szCs w:val="24"/>
        </w:rPr>
        <w:t>a</w:t>
      </w:r>
      <w:r w:rsidR="001A3C1E" w:rsidRPr="00A55838">
        <w:rPr>
          <w:rFonts w:ascii="Cambria" w:hAnsi="Cambria"/>
          <w:sz w:val="24"/>
          <w:szCs w:val="24"/>
        </w:rPr>
        <w:t>).</w:t>
      </w:r>
      <w:r w:rsidR="00CB42EE" w:rsidRPr="00A55838">
        <w:rPr>
          <w:rFonts w:ascii="Cambria" w:hAnsi="Cambria"/>
          <w:sz w:val="24"/>
          <w:szCs w:val="24"/>
        </w:rPr>
        <w:t xml:space="preserve"> </w:t>
      </w:r>
      <w:r w:rsidR="00F24972" w:rsidRPr="00A55838">
        <w:rPr>
          <w:rFonts w:ascii="Cambria" w:hAnsi="Cambria"/>
          <w:sz w:val="24"/>
          <w:szCs w:val="24"/>
        </w:rPr>
        <w:t xml:space="preserve">A perfect storm </w:t>
      </w:r>
      <w:r w:rsidR="009F15DF" w:rsidRPr="00A55838">
        <w:rPr>
          <w:rFonts w:ascii="Cambria" w:hAnsi="Cambria"/>
          <w:sz w:val="24"/>
          <w:szCs w:val="24"/>
        </w:rPr>
        <w:t xml:space="preserve">of </w:t>
      </w:r>
      <w:r w:rsidR="00E97AA2" w:rsidRPr="00A55838">
        <w:rPr>
          <w:rFonts w:ascii="Cambria" w:hAnsi="Cambria"/>
          <w:sz w:val="24"/>
          <w:szCs w:val="24"/>
        </w:rPr>
        <w:t>an insecure, expensive</w:t>
      </w:r>
      <w:r w:rsidR="00E84CF6">
        <w:rPr>
          <w:rFonts w:ascii="Cambria" w:hAnsi="Cambria"/>
          <w:sz w:val="24"/>
          <w:szCs w:val="24"/>
        </w:rPr>
        <w:t xml:space="preserve"> </w:t>
      </w:r>
      <w:r w:rsidR="00E97AA2" w:rsidRPr="00A55838">
        <w:rPr>
          <w:rFonts w:ascii="Cambria" w:hAnsi="Cambria"/>
          <w:sz w:val="24"/>
          <w:szCs w:val="24"/>
        </w:rPr>
        <w:t>private rented sector</w:t>
      </w:r>
      <w:r w:rsidR="00E84CF6">
        <w:rPr>
          <w:rFonts w:ascii="Cambria" w:hAnsi="Cambria"/>
          <w:sz w:val="24"/>
          <w:szCs w:val="24"/>
        </w:rPr>
        <w:t xml:space="preserve"> in high demand</w:t>
      </w:r>
      <w:r w:rsidR="007A01A6">
        <w:rPr>
          <w:rFonts w:ascii="Cambria" w:hAnsi="Cambria"/>
          <w:sz w:val="24"/>
          <w:szCs w:val="24"/>
        </w:rPr>
        <w:t xml:space="preserve"> </w:t>
      </w:r>
      <w:r w:rsidR="009F15DF" w:rsidRPr="00CE430C">
        <w:rPr>
          <w:rFonts w:ascii="Cambria" w:hAnsi="Cambria"/>
          <w:sz w:val="24"/>
          <w:szCs w:val="24"/>
        </w:rPr>
        <w:t xml:space="preserve">and </w:t>
      </w:r>
      <w:r w:rsidR="009F15DF" w:rsidRPr="00A55838">
        <w:rPr>
          <w:rFonts w:ascii="Cambria" w:hAnsi="Cambria"/>
          <w:sz w:val="24"/>
          <w:szCs w:val="24"/>
        </w:rPr>
        <w:t>decreasing social housing stoc</w:t>
      </w:r>
      <w:r w:rsidR="00E97AA2" w:rsidRPr="00A55838">
        <w:rPr>
          <w:rFonts w:ascii="Cambria" w:hAnsi="Cambria"/>
          <w:sz w:val="24"/>
          <w:szCs w:val="24"/>
        </w:rPr>
        <w:t>k</w:t>
      </w:r>
      <w:r w:rsidR="009F15DF" w:rsidRPr="00A55838">
        <w:rPr>
          <w:rFonts w:ascii="Cambria" w:hAnsi="Cambria"/>
          <w:sz w:val="24"/>
          <w:szCs w:val="24"/>
        </w:rPr>
        <w:t xml:space="preserve"> has </w:t>
      </w:r>
      <w:r w:rsidR="008A634D" w:rsidRPr="00A55838">
        <w:rPr>
          <w:rFonts w:ascii="Cambria" w:hAnsi="Cambria"/>
          <w:sz w:val="24"/>
          <w:szCs w:val="24"/>
        </w:rPr>
        <w:t>led to Dublin</w:t>
      </w:r>
      <w:r w:rsidR="007A01A6">
        <w:rPr>
          <w:rFonts w:ascii="Cambria" w:hAnsi="Cambria"/>
          <w:sz w:val="24"/>
          <w:szCs w:val="24"/>
        </w:rPr>
        <w:t xml:space="preserve"> City Council</w:t>
      </w:r>
      <w:r w:rsidR="008A634D" w:rsidRPr="00A55838">
        <w:rPr>
          <w:rFonts w:ascii="Cambria" w:hAnsi="Cambria"/>
          <w:sz w:val="24"/>
          <w:szCs w:val="24"/>
        </w:rPr>
        <w:t xml:space="preserve"> </w:t>
      </w:r>
      <w:r w:rsidR="003524D1" w:rsidRPr="00E067FF">
        <w:rPr>
          <w:rFonts w:ascii="Cambria" w:hAnsi="Cambria"/>
          <w:sz w:val="24"/>
          <w:szCs w:val="24"/>
        </w:rPr>
        <w:t xml:space="preserve">increasingly </w:t>
      </w:r>
      <w:r w:rsidR="009F15DF" w:rsidRPr="00CE430C">
        <w:rPr>
          <w:rFonts w:ascii="Cambria" w:hAnsi="Cambria"/>
          <w:sz w:val="24"/>
          <w:szCs w:val="24"/>
        </w:rPr>
        <w:t xml:space="preserve">turning to hotels to provide </w:t>
      </w:r>
      <w:r w:rsidR="002E60DE" w:rsidRPr="00A55838">
        <w:rPr>
          <w:rFonts w:ascii="Cambria" w:hAnsi="Cambria"/>
          <w:sz w:val="24"/>
          <w:szCs w:val="24"/>
        </w:rPr>
        <w:t>emergency</w:t>
      </w:r>
      <w:r w:rsidR="00DF44B0" w:rsidRPr="00A55838">
        <w:rPr>
          <w:rFonts w:ascii="Cambria" w:hAnsi="Cambria"/>
          <w:sz w:val="24"/>
          <w:szCs w:val="24"/>
        </w:rPr>
        <w:t xml:space="preserve"> accommodation for people presenting as homeless</w:t>
      </w:r>
      <w:r w:rsidR="00E236DC" w:rsidRPr="00A55838">
        <w:rPr>
          <w:rFonts w:ascii="Cambria" w:hAnsi="Cambria"/>
          <w:sz w:val="24"/>
          <w:szCs w:val="24"/>
        </w:rPr>
        <w:t xml:space="preserve">. </w:t>
      </w:r>
      <w:r w:rsidR="00845D88" w:rsidRPr="00A55838">
        <w:rPr>
          <w:rFonts w:ascii="Cambria" w:hAnsi="Cambria"/>
          <w:sz w:val="24"/>
          <w:szCs w:val="24"/>
        </w:rPr>
        <w:t xml:space="preserve">Whilst the 1988 Act does not impose a legal duty on local authorities to house homeless people, it does </w:t>
      </w:r>
      <w:r w:rsidR="00AA0C4A">
        <w:rPr>
          <w:rFonts w:ascii="Cambria" w:hAnsi="Cambria"/>
          <w:sz w:val="24"/>
          <w:szCs w:val="24"/>
        </w:rPr>
        <w:t>imply</w:t>
      </w:r>
      <w:r w:rsidR="00C011AC" w:rsidRPr="00E067FF">
        <w:rPr>
          <w:rFonts w:ascii="Cambria" w:hAnsi="Cambria"/>
          <w:sz w:val="24"/>
          <w:szCs w:val="24"/>
        </w:rPr>
        <w:t xml:space="preserve"> a</w:t>
      </w:r>
      <w:r w:rsidR="006031B6">
        <w:rPr>
          <w:rFonts w:ascii="Cambria" w:hAnsi="Cambria"/>
          <w:sz w:val="24"/>
          <w:szCs w:val="24"/>
        </w:rPr>
        <w:t xml:space="preserve"> </w:t>
      </w:r>
      <w:r w:rsidR="00C011AC" w:rsidRPr="00E067FF">
        <w:rPr>
          <w:rFonts w:ascii="Cambria" w:hAnsi="Cambria"/>
          <w:sz w:val="24"/>
          <w:szCs w:val="24"/>
        </w:rPr>
        <w:t xml:space="preserve">responsibility to </w:t>
      </w:r>
      <w:r w:rsidR="00254FE8">
        <w:rPr>
          <w:rFonts w:ascii="Cambria" w:hAnsi="Cambria"/>
          <w:sz w:val="24"/>
          <w:szCs w:val="24"/>
        </w:rPr>
        <w:t xml:space="preserve">either </w:t>
      </w:r>
      <w:r w:rsidR="008F5D0D" w:rsidRPr="00E067FF">
        <w:rPr>
          <w:rFonts w:ascii="Cambria" w:hAnsi="Cambria"/>
          <w:sz w:val="24"/>
          <w:szCs w:val="24"/>
        </w:rPr>
        <w:t>do so</w:t>
      </w:r>
      <w:r w:rsidR="00845D88" w:rsidRPr="00A55838">
        <w:rPr>
          <w:rFonts w:ascii="Cambria" w:hAnsi="Cambria"/>
          <w:sz w:val="24"/>
          <w:szCs w:val="24"/>
        </w:rPr>
        <w:t xml:space="preserve"> through existing housing stock, </w:t>
      </w:r>
      <w:r w:rsidR="00254FE8">
        <w:rPr>
          <w:rFonts w:ascii="Cambria" w:hAnsi="Cambria"/>
          <w:sz w:val="24"/>
          <w:szCs w:val="24"/>
        </w:rPr>
        <w:t>through</w:t>
      </w:r>
      <w:r w:rsidR="00845D88" w:rsidRPr="00A55838">
        <w:rPr>
          <w:rFonts w:ascii="Cambria" w:hAnsi="Cambria"/>
          <w:sz w:val="24"/>
          <w:szCs w:val="24"/>
        </w:rPr>
        <w:t xml:space="preserve"> fund</w:t>
      </w:r>
      <w:r w:rsidR="00254FE8">
        <w:rPr>
          <w:rFonts w:ascii="Cambria" w:hAnsi="Cambria"/>
          <w:sz w:val="24"/>
          <w:szCs w:val="24"/>
        </w:rPr>
        <w:t>ing</w:t>
      </w:r>
      <w:r w:rsidR="008F5D0D" w:rsidRPr="00E067FF">
        <w:rPr>
          <w:rFonts w:ascii="Cambria" w:hAnsi="Cambria"/>
          <w:sz w:val="24"/>
          <w:szCs w:val="24"/>
        </w:rPr>
        <w:t xml:space="preserve"> </w:t>
      </w:r>
      <w:r w:rsidR="00845D88" w:rsidRPr="00A55838">
        <w:rPr>
          <w:rFonts w:ascii="Cambria" w:hAnsi="Cambria"/>
          <w:sz w:val="24"/>
          <w:szCs w:val="24"/>
        </w:rPr>
        <w:t>voluntary bodies</w:t>
      </w:r>
      <w:r w:rsidR="00E21E16" w:rsidRPr="00E067FF">
        <w:rPr>
          <w:rFonts w:ascii="Cambria" w:hAnsi="Cambria"/>
          <w:sz w:val="24"/>
          <w:szCs w:val="24"/>
        </w:rPr>
        <w:t>, such as hotels,</w:t>
      </w:r>
      <w:r w:rsidR="00845D88" w:rsidRPr="00CE430C">
        <w:rPr>
          <w:rFonts w:ascii="Cambria" w:hAnsi="Cambria"/>
          <w:sz w:val="24"/>
          <w:szCs w:val="24"/>
        </w:rPr>
        <w:t xml:space="preserve"> to </w:t>
      </w:r>
      <w:r w:rsidR="008F5D0D" w:rsidRPr="00E067FF">
        <w:rPr>
          <w:rFonts w:ascii="Cambria" w:hAnsi="Cambria"/>
          <w:sz w:val="24"/>
          <w:szCs w:val="24"/>
        </w:rPr>
        <w:t>provide emergency</w:t>
      </w:r>
      <w:r w:rsidR="00E21E16" w:rsidRPr="00E067FF">
        <w:rPr>
          <w:rFonts w:ascii="Cambria" w:hAnsi="Cambria"/>
          <w:sz w:val="24"/>
          <w:szCs w:val="24"/>
        </w:rPr>
        <w:t xml:space="preserve"> </w:t>
      </w:r>
      <w:r w:rsidR="00845D88" w:rsidRPr="00CE430C">
        <w:rPr>
          <w:rFonts w:ascii="Cambria" w:hAnsi="Cambria"/>
          <w:sz w:val="24"/>
          <w:szCs w:val="24"/>
        </w:rPr>
        <w:t>accommodation (</w:t>
      </w:r>
      <w:r w:rsidR="00845D88" w:rsidRPr="00A55838">
        <w:rPr>
          <w:rFonts w:ascii="Cambria" w:hAnsi="Cambria"/>
          <w:sz w:val="24"/>
          <w:szCs w:val="24"/>
        </w:rPr>
        <w:t xml:space="preserve">Dublin Region Homeless Executive, nd). </w:t>
      </w:r>
    </w:p>
    <w:p w14:paraId="6DF14B8A" w14:textId="311C876F" w:rsidR="00345E22" w:rsidRPr="00E067FF" w:rsidRDefault="00345E22" w:rsidP="00345E22">
      <w:pPr>
        <w:spacing w:line="360" w:lineRule="auto"/>
        <w:jc w:val="both"/>
        <w:rPr>
          <w:rFonts w:ascii="Cambria" w:hAnsi="Cambria"/>
          <w:sz w:val="24"/>
          <w:szCs w:val="24"/>
        </w:rPr>
      </w:pPr>
      <w:r>
        <w:rPr>
          <w:rFonts w:ascii="Cambria" w:hAnsi="Cambria"/>
          <w:sz w:val="24"/>
          <w:szCs w:val="24"/>
        </w:rPr>
        <w:t xml:space="preserve">Ireland’s use of hotels to house vulnerable people has been particularly controversial </w:t>
      </w:r>
      <w:r w:rsidR="008F5D0D">
        <w:rPr>
          <w:rFonts w:ascii="Cambria" w:hAnsi="Cambria"/>
          <w:sz w:val="24"/>
          <w:szCs w:val="24"/>
        </w:rPr>
        <w:t>since the introduction</w:t>
      </w:r>
      <w:r w:rsidR="008A31DB">
        <w:rPr>
          <w:rFonts w:ascii="Cambria" w:hAnsi="Cambria"/>
          <w:sz w:val="24"/>
          <w:szCs w:val="24"/>
        </w:rPr>
        <w:t xml:space="preserve"> </w:t>
      </w:r>
      <w:r>
        <w:rPr>
          <w:rFonts w:ascii="Cambria" w:hAnsi="Cambria"/>
          <w:sz w:val="24"/>
          <w:szCs w:val="24"/>
        </w:rPr>
        <w:t xml:space="preserve">of direct provision policy for asylum seekers. </w:t>
      </w:r>
      <w:r w:rsidRPr="00E067FF">
        <w:rPr>
          <w:rFonts w:ascii="Cambria" w:hAnsi="Cambria"/>
          <w:sz w:val="24"/>
          <w:szCs w:val="24"/>
        </w:rPr>
        <w:t>Implemented in 2000 on a wave of anti-immigrant sentiment, the national system of direct provision houses people seeking asylum in specific</w:t>
      </w:r>
      <w:r w:rsidR="00067E1E" w:rsidRPr="00E067FF">
        <w:rPr>
          <w:rFonts w:ascii="Cambria" w:hAnsi="Cambria"/>
          <w:sz w:val="24"/>
          <w:szCs w:val="24"/>
        </w:rPr>
        <w:t>, hotel-like,</w:t>
      </w:r>
      <w:r w:rsidRPr="00E067FF">
        <w:rPr>
          <w:rFonts w:ascii="Cambria" w:hAnsi="Cambria"/>
          <w:sz w:val="24"/>
          <w:szCs w:val="24"/>
        </w:rPr>
        <w:t xml:space="preserve"> accommodation centres, with a weekly allowance of €19.10 per week per adult (€9.60 per week per child). During this time, </w:t>
      </w:r>
      <w:r w:rsidR="00685BDA">
        <w:rPr>
          <w:rFonts w:ascii="Cambria" w:hAnsi="Cambria"/>
          <w:sz w:val="24"/>
          <w:szCs w:val="24"/>
        </w:rPr>
        <w:t>asylum seekers</w:t>
      </w:r>
      <w:r w:rsidRPr="00E067FF">
        <w:rPr>
          <w:rFonts w:ascii="Cambria" w:hAnsi="Cambria"/>
          <w:sz w:val="24"/>
          <w:szCs w:val="24"/>
        </w:rPr>
        <w:t xml:space="preserve"> are not allowed access to any other forms of welfare provision, nor allowed to </w:t>
      </w:r>
      <w:r w:rsidR="006031B6">
        <w:rPr>
          <w:rFonts w:ascii="Cambria" w:hAnsi="Cambria"/>
          <w:sz w:val="24"/>
          <w:szCs w:val="24"/>
        </w:rPr>
        <w:t>have</w:t>
      </w:r>
      <w:r w:rsidRPr="00E067FF">
        <w:rPr>
          <w:rFonts w:ascii="Cambria" w:hAnsi="Cambria"/>
          <w:sz w:val="24"/>
          <w:szCs w:val="24"/>
        </w:rPr>
        <w:t xml:space="preserve"> any form of employment. Supposedly an emergency measure whilst asylum applications are processed, it is commonplace for people to be left living in this state of suspension for many years, even decades</w:t>
      </w:r>
      <w:r w:rsidR="009C1501">
        <w:rPr>
          <w:rFonts w:ascii="Cambria" w:hAnsi="Cambria"/>
          <w:sz w:val="24"/>
          <w:szCs w:val="24"/>
        </w:rPr>
        <w:t xml:space="preserve">. </w:t>
      </w:r>
      <w:r w:rsidR="00F70F89">
        <w:rPr>
          <w:rFonts w:ascii="Cambria" w:hAnsi="Cambria"/>
          <w:sz w:val="24"/>
          <w:szCs w:val="24"/>
        </w:rPr>
        <w:t xml:space="preserve">This has </w:t>
      </w:r>
      <w:r w:rsidRPr="00E067FF">
        <w:rPr>
          <w:rFonts w:ascii="Cambria" w:hAnsi="Cambria"/>
          <w:sz w:val="24"/>
          <w:szCs w:val="24"/>
        </w:rPr>
        <w:t>prompt</w:t>
      </w:r>
      <w:r w:rsidR="00F70F89">
        <w:rPr>
          <w:rFonts w:ascii="Cambria" w:hAnsi="Cambria"/>
          <w:sz w:val="24"/>
          <w:szCs w:val="24"/>
        </w:rPr>
        <w:t>ed</w:t>
      </w:r>
      <w:r w:rsidRPr="00E067FF">
        <w:rPr>
          <w:rFonts w:ascii="Cambria" w:hAnsi="Cambria"/>
          <w:sz w:val="24"/>
          <w:szCs w:val="24"/>
        </w:rPr>
        <w:t xml:space="preserve"> media commentators to refer to </w:t>
      </w:r>
      <w:r w:rsidR="00F70F89">
        <w:rPr>
          <w:rFonts w:ascii="Cambria" w:hAnsi="Cambria"/>
          <w:sz w:val="24"/>
          <w:szCs w:val="24"/>
        </w:rPr>
        <w:t>residents as stuck in</w:t>
      </w:r>
      <w:r w:rsidRPr="00E067FF">
        <w:rPr>
          <w:rFonts w:ascii="Cambria" w:hAnsi="Cambria"/>
          <w:sz w:val="24"/>
          <w:szCs w:val="24"/>
        </w:rPr>
        <w:t xml:space="preserve"> ‘’Hotel Limbo’’ (Farmilo, 2018</w:t>
      </w:r>
      <w:r w:rsidR="001059E9">
        <w:rPr>
          <w:rFonts w:ascii="Cambria" w:hAnsi="Cambria"/>
          <w:sz w:val="24"/>
          <w:szCs w:val="24"/>
        </w:rPr>
        <w:t>)</w:t>
      </w:r>
      <w:r w:rsidRPr="00E067FF">
        <w:rPr>
          <w:rFonts w:ascii="Cambria" w:hAnsi="Cambria"/>
          <w:sz w:val="24"/>
          <w:szCs w:val="24"/>
        </w:rPr>
        <w:t>. Asylum seekers’ lives are ones led in a perpetual state of limbo in Ireland, a bureaucratic purgatory in which they are excluded from engaging in Irish society</w:t>
      </w:r>
      <w:r w:rsidR="001059E9">
        <w:rPr>
          <w:rFonts w:ascii="Cambria" w:hAnsi="Cambria"/>
          <w:sz w:val="24"/>
          <w:szCs w:val="24"/>
        </w:rPr>
        <w:t xml:space="preserve"> (Thornton, 2014)</w:t>
      </w:r>
      <w:r w:rsidRPr="00E067FF">
        <w:rPr>
          <w:rFonts w:ascii="Cambria" w:hAnsi="Cambria"/>
          <w:sz w:val="24"/>
          <w:szCs w:val="24"/>
        </w:rPr>
        <w:t xml:space="preserve">. </w:t>
      </w:r>
      <w:r w:rsidR="00F67C6A" w:rsidRPr="00E067FF">
        <w:rPr>
          <w:rFonts w:ascii="Cambria" w:hAnsi="Cambria"/>
          <w:sz w:val="24"/>
          <w:szCs w:val="24"/>
        </w:rPr>
        <w:t xml:space="preserve">The devastating impact of life suspended in hotels </w:t>
      </w:r>
      <w:r w:rsidR="00067E1E" w:rsidRPr="00E067FF">
        <w:rPr>
          <w:rFonts w:ascii="Cambria" w:hAnsi="Cambria"/>
          <w:sz w:val="24"/>
          <w:szCs w:val="24"/>
        </w:rPr>
        <w:t>is one that we explore throughout this paper in relation to homeless families.</w:t>
      </w:r>
      <w:r w:rsidR="00F67C6A" w:rsidRPr="00E067FF">
        <w:rPr>
          <w:rFonts w:ascii="Cambria" w:hAnsi="Cambria"/>
          <w:sz w:val="24"/>
          <w:szCs w:val="24"/>
        </w:rPr>
        <w:t xml:space="preserve"> </w:t>
      </w:r>
    </w:p>
    <w:p w14:paraId="47F38A8C" w14:textId="2BA72F36" w:rsidR="00145E2C" w:rsidRDefault="00D80A75" w:rsidP="009627A7">
      <w:pPr>
        <w:spacing w:line="360" w:lineRule="auto"/>
        <w:jc w:val="both"/>
        <w:rPr>
          <w:rFonts w:ascii="Cambria" w:hAnsi="Cambria"/>
          <w:sz w:val="24"/>
          <w:szCs w:val="24"/>
        </w:rPr>
      </w:pPr>
      <w:r>
        <w:rPr>
          <w:rFonts w:ascii="Cambria" w:hAnsi="Cambria"/>
          <w:sz w:val="24"/>
          <w:szCs w:val="24"/>
        </w:rPr>
        <w:t xml:space="preserve">Conceptually, </w:t>
      </w:r>
      <w:r w:rsidR="00BF77B1">
        <w:rPr>
          <w:rFonts w:ascii="Cambria" w:hAnsi="Cambria"/>
          <w:sz w:val="24"/>
          <w:szCs w:val="24"/>
        </w:rPr>
        <w:t>the paper</w:t>
      </w:r>
      <w:r w:rsidR="00195CCA">
        <w:rPr>
          <w:rFonts w:ascii="Cambria" w:hAnsi="Cambria"/>
          <w:sz w:val="24"/>
          <w:szCs w:val="24"/>
        </w:rPr>
        <w:t xml:space="preserve"> trac</w:t>
      </w:r>
      <w:r>
        <w:rPr>
          <w:rFonts w:ascii="Cambria" w:hAnsi="Cambria"/>
          <w:sz w:val="24"/>
          <w:szCs w:val="24"/>
        </w:rPr>
        <w:t>e</w:t>
      </w:r>
      <w:r w:rsidR="00BF77B1">
        <w:rPr>
          <w:rFonts w:ascii="Cambria" w:hAnsi="Cambria"/>
          <w:sz w:val="24"/>
          <w:szCs w:val="24"/>
        </w:rPr>
        <w:t>s</w:t>
      </w:r>
      <w:r w:rsidR="00195CCA">
        <w:rPr>
          <w:rFonts w:ascii="Cambria" w:hAnsi="Cambria"/>
          <w:sz w:val="24"/>
          <w:szCs w:val="24"/>
        </w:rPr>
        <w:t xml:space="preserve"> </w:t>
      </w:r>
      <w:r w:rsidR="0060550C">
        <w:rPr>
          <w:rFonts w:ascii="Cambria" w:hAnsi="Cambria"/>
          <w:sz w:val="24"/>
          <w:szCs w:val="24"/>
        </w:rPr>
        <w:t xml:space="preserve">existing </w:t>
      </w:r>
      <w:r w:rsidR="00195CCA">
        <w:rPr>
          <w:rFonts w:ascii="Cambria" w:hAnsi="Cambria"/>
          <w:sz w:val="24"/>
          <w:szCs w:val="24"/>
        </w:rPr>
        <w:t xml:space="preserve">geographical </w:t>
      </w:r>
      <w:r w:rsidR="00D34D11">
        <w:rPr>
          <w:rFonts w:ascii="Cambria" w:hAnsi="Cambria"/>
          <w:sz w:val="24"/>
          <w:szCs w:val="24"/>
        </w:rPr>
        <w:t xml:space="preserve">and social science </w:t>
      </w:r>
      <w:r>
        <w:rPr>
          <w:rFonts w:ascii="Cambria" w:hAnsi="Cambria"/>
          <w:sz w:val="24"/>
          <w:szCs w:val="24"/>
        </w:rPr>
        <w:t>literature</w:t>
      </w:r>
      <w:r w:rsidR="00D34D11">
        <w:rPr>
          <w:rFonts w:ascii="Cambria" w:hAnsi="Cambria"/>
          <w:sz w:val="24"/>
          <w:szCs w:val="24"/>
        </w:rPr>
        <w:t xml:space="preserve"> </w:t>
      </w:r>
      <w:r>
        <w:rPr>
          <w:rFonts w:ascii="Cambria" w:hAnsi="Cambria"/>
          <w:sz w:val="24"/>
          <w:szCs w:val="24"/>
        </w:rPr>
        <w:t>that engages</w:t>
      </w:r>
      <w:r w:rsidR="00195CCA">
        <w:rPr>
          <w:rFonts w:ascii="Cambria" w:hAnsi="Cambria"/>
          <w:sz w:val="24"/>
          <w:szCs w:val="24"/>
        </w:rPr>
        <w:t xml:space="preserve"> with the </w:t>
      </w:r>
      <w:r w:rsidR="006643B4">
        <w:rPr>
          <w:rFonts w:ascii="Cambria" w:hAnsi="Cambria"/>
          <w:sz w:val="24"/>
          <w:szCs w:val="24"/>
        </w:rPr>
        <w:t>political implications of hotels</w:t>
      </w:r>
      <w:r w:rsidR="00195CCA">
        <w:rPr>
          <w:rFonts w:ascii="Cambria" w:hAnsi="Cambria"/>
          <w:sz w:val="24"/>
          <w:szCs w:val="24"/>
        </w:rPr>
        <w:t xml:space="preserve">. </w:t>
      </w:r>
      <w:r w:rsidR="007A3B0D">
        <w:rPr>
          <w:rFonts w:ascii="Cambria" w:hAnsi="Cambria"/>
          <w:sz w:val="24"/>
          <w:szCs w:val="24"/>
        </w:rPr>
        <w:t xml:space="preserve">We </w:t>
      </w:r>
      <w:r w:rsidR="00544E7E">
        <w:rPr>
          <w:rFonts w:ascii="Cambria" w:hAnsi="Cambria"/>
          <w:sz w:val="24"/>
          <w:szCs w:val="24"/>
        </w:rPr>
        <w:t>consider</w:t>
      </w:r>
      <w:r w:rsidR="007A3B0D">
        <w:rPr>
          <w:rFonts w:ascii="Cambria" w:hAnsi="Cambria"/>
          <w:sz w:val="24"/>
          <w:szCs w:val="24"/>
        </w:rPr>
        <w:t xml:space="preserve"> the ways in which the roles of hotels and ho</w:t>
      </w:r>
      <w:r w:rsidR="0060550C">
        <w:rPr>
          <w:rFonts w:ascii="Cambria" w:hAnsi="Cambria"/>
          <w:sz w:val="24"/>
          <w:szCs w:val="24"/>
        </w:rPr>
        <w:t>using</w:t>
      </w:r>
      <w:r w:rsidR="007A3B0D">
        <w:rPr>
          <w:rFonts w:ascii="Cambria" w:hAnsi="Cambria"/>
          <w:sz w:val="24"/>
          <w:szCs w:val="24"/>
        </w:rPr>
        <w:t xml:space="preserve"> have become increasingly blurred, particularly in relation to the rise of Airbnb and what Lee (2016) </w:t>
      </w:r>
      <w:r w:rsidR="00AD419D">
        <w:rPr>
          <w:rFonts w:ascii="Cambria" w:hAnsi="Cambria"/>
          <w:sz w:val="24"/>
          <w:szCs w:val="24"/>
        </w:rPr>
        <w:t>terms</w:t>
      </w:r>
      <w:r w:rsidR="007A3B0D">
        <w:rPr>
          <w:rFonts w:ascii="Cambria" w:hAnsi="Cambria"/>
          <w:sz w:val="24"/>
          <w:szCs w:val="24"/>
        </w:rPr>
        <w:t xml:space="preserve"> the ‘hotelisation’ of housing.</w:t>
      </w:r>
      <w:r w:rsidR="0060550C">
        <w:rPr>
          <w:rFonts w:ascii="Cambria" w:hAnsi="Cambria"/>
          <w:sz w:val="24"/>
          <w:szCs w:val="24"/>
        </w:rPr>
        <w:t xml:space="preserve"> </w:t>
      </w:r>
    </w:p>
    <w:p w14:paraId="45614024" w14:textId="7648EC4C" w:rsidR="006449FF" w:rsidRDefault="00D50567" w:rsidP="009627A7">
      <w:pPr>
        <w:spacing w:line="360" w:lineRule="auto"/>
        <w:jc w:val="both"/>
        <w:rPr>
          <w:rFonts w:ascii="Cambria" w:hAnsi="Cambria"/>
          <w:sz w:val="24"/>
          <w:szCs w:val="24"/>
        </w:rPr>
      </w:pPr>
      <w:r>
        <w:rPr>
          <w:rFonts w:ascii="Cambria" w:hAnsi="Cambria"/>
          <w:sz w:val="24"/>
          <w:szCs w:val="24"/>
        </w:rPr>
        <w:t>Central to</w:t>
      </w:r>
      <w:r w:rsidR="00B00B7C">
        <w:rPr>
          <w:rFonts w:ascii="Cambria" w:hAnsi="Cambria"/>
          <w:sz w:val="24"/>
          <w:szCs w:val="24"/>
        </w:rPr>
        <w:t xml:space="preserve"> discussion of ou</w:t>
      </w:r>
      <w:r w:rsidR="009743F4">
        <w:rPr>
          <w:rFonts w:ascii="Cambria" w:hAnsi="Cambria"/>
          <w:sz w:val="24"/>
          <w:szCs w:val="24"/>
        </w:rPr>
        <w:t>r</w:t>
      </w:r>
      <w:r w:rsidR="00B00B7C">
        <w:rPr>
          <w:rFonts w:ascii="Cambria" w:hAnsi="Cambria"/>
          <w:sz w:val="24"/>
          <w:szCs w:val="24"/>
        </w:rPr>
        <w:t xml:space="preserve"> findings</w:t>
      </w:r>
      <w:r>
        <w:rPr>
          <w:rFonts w:ascii="Cambria" w:hAnsi="Cambria"/>
          <w:sz w:val="24"/>
          <w:szCs w:val="24"/>
        </w:rPr>
        <w:t xml:space="preserve"> </w:t>
      </w:r>
      <w:r w:rsidR="008D592D">
        <w:rPr>
          <w:rFonts w:ascii="Cambria" w:hAnsi="Cambria"/>
          <w:sz w:val="24"/>
          <w:szCs w:val="24"/>
        </w:rPr>
        <w:t>are</w:t>
      </w:r>
      <w:r w:rsidR="006F1BE1">
        <w:rPr>
          <w:rFonts w:ascii="Cambria" w:hAnsi="Cambria"/>
          <w:sz w:val="24"/>
          <w:szCs w:val="24"/>
        </w:rPr>
        <w:t xml:space="preserve"> the ways in which hotels</w:t>
      </w:r>
      <w:r w:rsidR="00824503">
        <w:rPr>
          <w:rFonts w:ascii="Cambria" w:hAnsi="Cambria"/>
          <w:sz w:val="24"/>
          <w:szCs w:val="24"/>
        </w:rPr>
        <w:t xml:space="preserve">’ </w:t>
      </w:r>
      <w:r w:rsidR="006F1BE1">
        <w:rPr>
          <w:rFonts w:ascii="Cambria" w:hAnsi="Cambria"/>
          <w:sz w:val="24"/>
          <w:szCs w:val="24"/>
        </w:rPr>
        <w:t>intended</w:t>
      </w:r>
      <w:r w:rsidR="00824503">
        <w:rPr>
          <w:rFonts w:ascii="Cambria" w:hAnsi="Cambria"/>
          <w:sz w:val="24"/>
          <w:szCs w:val="24"/>
        </w:rPr>
        <w:t xml:space="preserve"> or traditional</w:t>
      </w:r>
      <w:r w:rsidR="006F1BE1">
        <w:rPr>
          <w:rFonts w:ascii="Cambria" w:hAnsi="Cambria"/>
          <w:sz w:val="24"/>
          <w:szCs w:val="24"/>
        </w:rPr>
        <w:t xml:space="preserve"> functions</w:t>
      </w:r>
      <w:r w:rsidR="00824503">
        <w:rPr>
          <w:rFonts w:ascii="Cambria" w:hAnsi="Cambria"/>
          <w:sz w:val="24"/>
          <w:szCs w:val="24"/>
        </w:rPr>
        <w:t xml:space="preserve"> become </w:t>
      </w:r>
      <w:r w:rsidR="00AB1637">
        <w:rPr>
          <w:rFonts w:ascii="Cambria" w:hAnsi="Cambria"/>
          <w:sz w:val="24"/>
          <w:szCs w:val="24"/>
        </w:rPr>
        <w:t>disrupted</w:t>
      </w:r>
      <w:r w:rsidR="006F1BE1">
        <w:rPr>
          <w:rFonts w:ascii="Cambria" w:hAnsi="Cambria"/>
          <w:sz w:val="24"/>
          <w:szCs w:val="24"/>
        </w:rPr>
        <w:t xml:space="preserve"> when housing homeless families. </w:t>
      </w:r>
      <w:r w:rsidR="00AB1637">
        <w:rPr>
          <w:rFonts w:ascii="Cambria" w:hAnsi="Cambria"/>
          <w:sz w:val="24"/>
          <w:szCs w:val="24"/>
        </w:rPr>
        <w:t>We do so through a discussion of ‘breaks’. Whilst hotels tend to signify restorative breaks from the stresses and routines of day-to-day life, homeless families experience this break as a rupturing of their ability to perform everyday tasks</w:t>
      </w:r>
      <w:r w:rsidR="00223444">
        <w:rPr>
          <w:rFonts w:ascii="Cambria" w:hAnsi="Cambria"/>
          <w:sz w:val="24"/>
          <w:szCs w:val="24"/>
        </w:rPr>
        <w:t xml:space="preserve"> and establish domestic or familial life. </w:t>
      </w:r>
      <w:r w:rsidR="00A92D39">
        <w:rPr>
          <w:rFonts w:ascii="Cambria" w:hAnsi="Cambria"/>
          <w:sz w:val="24"/>
          <w:szCs w:val="24"/>
        </w:rPr>
        <w:t>The paper</w:t>
      </w:r>
      <w:r w:rsidR="00223444">
        <w:rPr>
          <w:rFonts w:ascii="Cambria" w:hAnsi="Cambria"/>
          <w:sz w:val="24"/>
          <w:szCs w:val="24"/>
        </w:rPr>
        <w:t xml:space="preserve"> </w:t>
      </w:r>
      <w:r w:rsidR="00223444">
        <w:rPr>
          <w:rFonts w:ascii="Cambria" w:hAnsi="Cambria"/>
          <w:sz w:val="24"/>
          <w:szCs w:val="24"/>
        </w:rPr>
        <w:lastRenderedPageBreak/>
        <w:t>explore</w:t>
      </w:r>
      <w:r w:rsidR="00A92D39">
        <w:rPr>
          <w:rFonts w:ascii="Cambria" w:hAnsi="Cambria"/>
          <w:sz w:val="24"/>
          <w:szCs w:val="24"/>
        </w:rPr>
        <w:t>s</w:t>
      </w:r>
      <w:r w:rsidR="00223444">
        <w:rPr>
          <w:rFonts w:ascii="Cambria" w:hAnsi="Cambria"/>
          <w:sz w:val="24"/>
          <w:szCs w:val="24"/>
        </w:rPr>
        <w:t xml:space="preserve"> these ruptures in three ways. </w:t>
      </w:r>
      <w:bookmarkStart w:id="1" w:name="_Hlk524614247"/>
      <w:r w:rsidR="006F1BE1">
        <w:rPr>
          <w:rFonts w:ascii="Cambria" w:hAnsi="Cambria"/>
          <w:sz w:val="24"/>
          <w:szCs w:val="24"/>
        </w:rPr>
        <w:t xml:space="preserve">Firstly, we consider the ways in which hotels are marketed as </w:t>
      </w:r>
      <w:r w:rsidR="00BC11AC">
        <w:rPr>
          <w:rFonts w:ascii="Cambria" w:hAnsi="Cambria"/>
          <w:sz w:val="24"/>
          <w:szCs w:val="24"/>
        </w:rPr>
        <w:t xml:space="preserve">spaces where social reproductive work can be put on hold. </w:t>
      </w:r>
      <w:r w:rsidR="00575365">
        <w:rPr>
          <w:rFonts w:ascii="Cambria" w:hAnsi="Cambria"/>
          <w:sz w:val="24"/>
          <w:szCs w:val="24"/>
        </w:rPr>
        <w:t>The paper</w:t>
      </w:r>
      <w:r w:rsidR="00BC11AC">
        <w:rPr>
          <w:rFonts w:ascii="Cambria" w:hAnsi="Cambria"/>
          <w:sz w:val="24"/>
          <w:szCs w:val="24"/>
        </w:rPr>
        <w:t xml:space="preserve"> argue</w:t>
      </w:r>
      <w:r w:rsidR="00575365">
        <w:rPr>
          <w:rFonts w:ascii="Cambria" w:hAnsi="Cambria"/>
          <w:sz w:val="24"/>
          <w:szCs w:val="24"/>
        </w:rPr>
        <w:t>s</w:t>
      </w:r>
      <w:r w:rsidR="00BC11AC">
        <w:rPr>
          <w:rFonts w:ascii="Cambria" w:hAnsi="Cambria"/>
          <w:sz w:val="24"/>
          <w:szCs w:val="24"/>
        </w:rPr>
        <w:t xml:space="preserve"> that</w:t>
      </w:r>
      <w:r w:rsidR="006F1BE1">
        <w:rPr>
          <w:rFonts w:ascii="Cambria" w:hAnsi="Cambria"/>
          <w:sz w:val="24"/>
          <w:szCs w:val="24"/>
        </w:rPr>
        <w:t xml:space="preserve"> the ways in which </w:t>
      </w:r>
      <w:r w:rsidR="00BC11AC">
        <w:rPr>
          <w:rFonts w:ascii="Cambria" w:hAnsi="Cambria"/>
          <w:sz w:val="24"/>
          <w:szCs w:val="24"/>
        </w:rPr>
        <w:t xml:space="preserve">these </w:t>
      </w:r>
      <w:r w:rsidR="006F1BE1">
        <w:rPr>
          <w:rFonts w:ascii="Cambria" w:hAnsi="Cambria"/>
          <w:sz w:val="24"/>
          <w:szCs w:val="24"/>
        </w:rPr>
        <w:t>conveniences</w:t>
      </w:r>
      <w:r w:rsidR="00B406DA">
        <w:rPr>
          <w:rFonts w:ascii="Cambria" w:hAnsi="Cambria"/>
          <w:sz w:val="24"/>
          <w:szCs w:val="24"/>
        </w:rPr>
        <w:t>, such as not having to cook</w:t>
      </w:r>
      <w:r w:rsidR="00BC11AC">
        <w:rPr>
          <w:rFonts w:ascii="Cambria" w:hAnsi="Cambria"/>
          <w:sz w:val="24"/>
          <w:szCs w:val="24"/>
        </w:rPr>
        <w:t xml:space="preserve"> for yourself</w:t>
      </w:r>
      <w:r w:rsidR="00B406DA">
        <w:rPr>
          <w:rFonts w:ascii="Cambria" w:hAnsi="Cambria"/>
          <w:sz w:val="24"/>
          <w:szCs w:val="24"/>
        </w:rPr>
        <w:t xml:space="preserve">, </w:t>
      </w:r>
      <w:r w:rsidR="00BC11AC">
        <w:rPr>
          <w:rFonts w:ascii="Cambria" w:hAnsi="Cambria"/>
          <w:sz w:val="24"/>
          <w:szCs w:val="24"/>
        </w:rPr>
        <w:t xml:space="preserve">are experienced as </w:t>
      </w:r>
      <w:r w:rsidR="00B406DA">
        <w:rPr>
          <w:rFonts w:ascii="Cambria" w:hAnsi="Cambria"/>
          <w:sz w:val="24"/>
          <w:szCs w:val="24"/>
        </w:rPr>
        <w:t>disrupt</w:t>
      </w:r>
      <w:r w:rsidR="00BC11AC">
        <w:rPr>
          <w:rFonts w:ascii="Cambria" w:hAnsi="Cambria"/>
          <w:sz w:val="24"/>
          <w:szCs w:val="24"/>
        </w:rPr>
        <w:t xml:space="preserve">ive </w:t>
      </w:r>
      <w:r w:rsidR="00B406DA">
        <w:rPr>
          <w:rFonts w:ascii="Cambria" w:hAnsi="Cambria"/>
          <w:sz w:val="24"/>
          <w:szCs w:val="24"/>
        </w:rPr>
        <w:t xml:space="preserve">for parents left unable to cook for their children. </w:t>
      </w:r>
      <w:r w:rsidR="00DB4C71">
        <w:rPr>
          <w:rFonts w:ascii="Cambria" w:hAnsi="Cambria"/>
          <w:sz w:val="24"/>
          <w:szCs w:val="24"/>
        </w:rPr>
        <w:t xml:space="preserve">Secondly, we consider </w:t>
      </w:r>
      <w:r w:rsidR="00084DE9">
        <w:rPr>
          <w:rFonts w:ascii="Cambria" w:hAnsi="Cambria"/>
          <w:sz w:val="24"/>
          <w:szCs w:val="24"/>
        </w:rPr>
        <w:t xml:space="preserve">guests’ access to </w:t>
      </w:r>
      <w:r w:rsidR="00DB4C71">
        <w:rPr>
          <w:rFonts w:ascii="Cambria" w:hAnsi="Cambria"/>
          <w:sz w:val="24"/>
          <w:szCs w:val="24"/>
        </w:rPr>
        <w:t>spas, gyms and other health</w:t>
      </w:r>
      <w:r w:rsidR="00084DE9">
        <w:rPr>
          <w:rFonts w:ascii="Cambria" w:hAnsi="Cambria"/>
          <w:sz w:val="24"/>
          <w:szCs w:val="24"/>
        </w:rPr>
        <w:t xml:space="preserve"> and </w:t>
      </w:r>
      <w:r w:rsidR="00EE48DA">
        <w:rPr>
          <w:rFonts w:ascii="Cambria" w:hAnsi="Cambria"/>
          <w:sz w:val="24"/>
          <w:szCs w:val="24"/>
        </w:rPr>
        <w:t>well-being</w:t>
      </w:r>
      <w:r w:rsidR="00084DE9">
        <w:rPr>
          <w:rFonts w:ascii="Cambria" w:hAnsi="Cambria"/>
          <w:sz w:val="24"/>
          <w:szCs w:val="24"/>
        </w:rPr>
        <w:t xml:space="preserve"> amenities in comparison to  homeless families who are confined to their rooms. This has, as we go on to show, </w:t>
      </w:r>
      <w:r w:rsidR="00DB4C71">
        <w:rPr>
          <w:rFonts w:ascii="Cambria" w:hAnsi="Cambria"/>
          <w:sz w:val="24"/>
          <w:szCs w:val="24"/>
        </w:rPr>
        <w:t>devastating physical and mental health imp</w:t>
      </w:r>
      <w:r w:rsidR="00084DE9">
        <w:rPr>
          <w:rFonts w:ascii="Cambria" w:hAnsi="Cambria"/>
          <w:sz w:val="24"/>
          <w:szCs w:val="24"/>
        </w:rPr>
        <w:t>lications</w:t>
      </w:r>
      <w:r w:rsidR="00DB4C71">
        <w:rPr>
          <w:rFonts w:ascii="Cambria" w:hAnsi="Cambria"/>
          <w:sz w:val="24"/>
          <w:szCs w:val="24"/>
        </w:rPr>
        <w:t xml:space="preserve">. Thirdly, </w:t>
      </w:r>
      <w:r w:rsidR="0023616A">
        <w:rPr>
          <w:rFonts w:ascii="Cambria" w:hAnsi="Cambria"/>
          <w:sz w:val="24"/>
          <w:szCs w:val="24"/>
        </w:rPr>
        <w:t xml:space="preserve">the ways in which hotel management and marketing </w:t>
      </w:r>
      <w:r w:rsidR="0031401C">
        <w:rPr>
          <w:rFonts w:ascii="Cambria" w:hAnsi="Cambria"/>
          <w:sz w:val="24"/>
          <w:szCs w:val="24"/>
        </w:rPr>
        <w:t>prioritise</w:t>
      </w:r>
      <w:r w:rsidR="000533A3">
        <w:rPr>
          <w:rFonts w:ascii="Cambria" w:hAnsi="Cambria"/>
          <w:sz w:val="24"/>
          <w:szCs w:val="24"/>
        </w:rPr>
        <w:t xml:space="preserve"> respectful, </w:t>
      </w:r>
      <w:r w:rsidR="0023616A">
        <w:rPr>
          <w:rFonts w:ascii="Cambria" w:hAnsi="Cambria"/>
          <w:sz w:val="24"/>
          <w:szCs w:val="24"/>
        </w:rPr>
        <w:t>high-quality customer service as key to their success</w:t>
      </w:r>
      <w:r w:rsidR="00351E01">
        <w:rPr>
          <w:rFonts w:ascii="Cambria" w:hAnsi="Cambria"/>
          <w:sz w:val="24"/>
          <w:szCs w:val="24"/>
        </w:rPr>
        <w:t xml:space="preserve"> </w:t>
      </w:r>
      <w:r w:rsidR="00575365">
        <w:rPr>
          <w:rFonts w:ascii="Cambria" w:hAnsi="Cambria"/>
          <w:sz w:val="24"/>
          <w:szCs w:val="24"/>
        </w:rPr>
        <w:t>is con</w:t>
      </w:r>
      <w:r w:rsidR="0031401C">
        <w:rPr>
          <w:rFonts w:ascii="Cambria" w:hAnsi="Cambria"/>
          <w:sz w:val="24"/>
          <w:szCs w:val="24"/>
        </w:rPr>
        <w:t xml:space="preserve">trasted with the stigmatisation and shame that is accorded to </w:t>
      </w:r>
      <w:r w:rsidR="00A44AFB">
        <w:rPr>
          <w:rFonts w:ascii="Cambria" w:hAnsi="Cambria"/>
          <w:sz w:val="24"/>
          <w:szCs w:val="24"/>
        </w:rPr>
        <w:t>hotel’s homeless families.</w:t>
      </w:r>
      <w:r w:rsidR="00575365">
        <w:rPr>
          <w:rFonts w:ascii="Cambria" w:hAnsi="Cambria"/>
          <w:sz w:val="24"/>
          <w:szCs w:val="24"/>
        </w:rPr>
        <w:t xml:space="preserve"> </w:t>
      </w:r>
      <w:r w:rsidR="00A44AFB">
        <w:rPr>
          <w:rFonts w:ascii="Cambria" w:hAnsi="Cambria"/>
          <w:sz w:val="24"/>
          <w:szCs w:val="24"/>
        </w:rPr>
        <w:t xml:space="preserve"> </w:t>
      </w:r>
    </w:p>
    <w:p w14:paraId="1A8F3BA7" w14:textId="1BA378A5" w:rsidR="00F52870" w:rsidRPr="00B5282B" w:rsidRDefault="00F52870" w:rsidP="009627A7">
      <w:pPr>
        <w:spacing w:line="360" w:lineRule="auto"/>
        <w:jc w:val="both"/>
        <w:rPr>
          <w:rFonts w:ascii="Cambria" w:hAnsi="Cambria"/>
          <w:sz w:val="24"/>
          <w:szCs w:val="24"/>
        </w:rPr>
      </w:pPr>
      <w:bookmarkStart w:id="2" w:name="_Hlk524614547"/>
      <w:bookmarkEnd w:id="1"/>
      <w:r w:rsidRPr="00B5282B">
        <w:rPr>
          <w:rFonts w:ascii="Cambria" w:hAnsi="Cambria"/>
          <w:sz w:val="24"/>
          <w:szCs w:val="24"/>
        </w:rPr>
        <w:t>The paper concludes by arguing for greater attention to be paid to the highly political role hotels play in housing and homelessness crises</w:t>
      </w:r>
      <w:r w:rsidR="001007BF" w:rsidRPr="00B5282B">
        <w:rPr>
          <w:rFonts w:ascii="Cambria" w:hAnsi="Cambria"/>
          <w:sz w:val="24"/>
          <w:szCs w:val="24"/>
        </w:rPr>
        <w:t xml:space="preserve">. </w:t>
      </w:r>
      <w:bookmarkEnd w:id="2"/>
      <w:r w:rsidR="000D5222">
        <w:rPr>
          <w:rFonts w:ascii="Cambria" w:hAnsi="Cambria"/>
          <w:sz w:val="24"/>
          <w:szCs w:val="24"/>
        </w:rPr>
        <w:t>In Dublin</w:t>
      </w:r>
      <w:r w:rsidR="009743F4">
        <w:rPr>
          <w:rFonts w:ascii="Cambria" w:hAnsi="Cambria"/>
          <w:sz w:val="24"/>
          <w:szCs w:val="24"/>
        </w:rPr>
        <w:t xml:space="preserve"> particularly,</w:t>
      </w:r>
      <w:r w:rsidR="001007BF" w:rsidRPr="00B5282B">
        <w:rPr>
          <w:rFonts w:ascii="Cambria" w:hAnsi="Cambria"/>
          <w:sz w:val="24"/>
          <w:szCs w:val="24"/>
        </w:rPr>
        <w:t xml:space="preserve"> family homelessness has become a chronic social condition. </w:t>
      </w:r>
      <w:r w:rsidR="00B13E8F" w:rsidRPr="00B5282B">
        <w:rPr>
          <w:rFonts w:ascii="Cambria" w:hAnsi="Cambria"/>
          <w:sz w:val="24"/>
          <w:szCs w:val="24"/>
        </w:rPr>
        <w:t>We argue th</w:t>
      </w:r>
      <w:r w:rsidR="00416E30">
        <w:rPr>
          <w:rFonts w:ascii="Cambria" w:hAnsi="Cambria"/>
          <w:sz w:val="24"/>
          <w:szCs w:val="24"/>
        </w:rPr>
        <w:t>e city’s</w:t>
      </w:r>
      <w:r w:rsidR="00B13E8F" w:rsidRPr="00B5282B">
        <w:rPr>
          <w:rFonts w:ascii="Cambria" w:hAnsi="Cambria"/>
          <w:sz w:val="24"/>
          <w:szCs w:val="24"/>
        </w:rPr>
        <w:t xml:space="preserve"> growing dependence on the hotel industry to house </w:t>
      </w:r>
      <w:r w:rsidR="000237A0">
        <w:rPr>
          <w:rFonts w:ascii="Cambria" w:hAnsi="Cambria"/>
          <w:sz w:val="24"/>
          <w:szCs w:val="24"/>
        </w:rPr>
        <w:t xml:space="preserve">vulnerable people is </w:t>
      </w:r>
      <w:r w:rsidR="00B13E8F" w:rsidRPr="00B5282B">
        <w:rPr>
          <w:rFonts w:ascii="Cambria" w:hAnsi="Cambria"/>
          <w:sz w:val="24"/>
          <w:szCs w:val="24"/>
        </w:rPr>
        <w:t xml:space="preserve">emblematic of </w:t>
      </w:r>
      <w:r w:rsidR="00416E30">
        <w:rPr>
          <w:rFonts w:ascii="Cambria" w:hAnsi="Cambria"/>
          <w:sz w:val="24"/>
          <w:szCs w:val="24"/>
        </w:rPr>
        <w:t xml:space="preserve">a </w:t>
      </w:r>
      <w:r w:rsidR="009E2D80" w:rsidRPr="00B5282B">
        <w:rPr>
          <w:rFonts w:ascii="Cambria" w:hAnsi="Cambria"/>
          <w:sz w:val="24"/>
          <w:szCs w:val="24"/>
        </w:rPr>
        <w:t>broken housing system</w:t>
      </w:r>
      <w:r w:rsidR="00B13E8F" w:rsidRPr="00B5282B">
        <w:rPr>
          <w:rFonts w:ascii="Cambria" w:hAnsi="Cambria"/>
          <w:sz w:val="24"/>
          <w:szCs w:val="24"/>
        </w:rPr>
        <w:t xml:space="preserve">, in which private industry continues to profit from society’s most </w:t>
      </w:r>
      <w:r w:rsidR="00C52F77">
        <w:rPr>
          <w:rFonts w:ascii="Cambria" w:hAnsi="Cambria"/>
          <w:sz w:val="24"/>
          <w:szCs w:val="24"/>
        </w:rPr>
        <w:t>precarious</w:t>
      </w:r>
      <w:r w:rsidR="009E2D80" w:rsidRPr="00B5282B">
        <w:rPr>
          <w:rFonts w:ascii="Cambria" w:hAnsi="Cambria"/>
          <w:sz w:val="24"/>
          <w:szCs w:val="24"/>
        </w:rPr>
        <w:t xml:space="preserve">. Alongside this, </w:t>
      </w:r>
      <w:r w:rsidR="00B5282B">
        <w:rPr>
          <w:rFonts w:ascii="Cambria" w:hAnsi="Cambria"/>
          <w:sz w:val="24"/>
          <w:szCs w:val="24"/>
        </w:rPr>
        <w:t xml:space="preserve">we argue that </w:t>
      </w:r>
      <w:r w:rsidR="009E2D80" w:rsidRPr="00B5282B">
        <w:rPr>
          <w:rFonts w:ascii="Cambria" w:hAnsi="Cambria"/>
          <w:sz w:val="24"/>
          <w:szCs w:val="24"/>
        </w:rPr>
        <w:t>the disruption, ill health, and stigmatisation experienced</w:t>
      </w:r>
      <w:r w:rsidR="00B5282B">
        <w:rPr>
          <w:rFonts w:ascii="Cambria" w:hAnsi="Cambria"/>
          <w:sz w:val="24"/>
          <w:szCs w:val="24"/>
        </w:rPr>
        <w:t xml:space="preserve"> in hotels</w:t>
      </w:r>
      <w:r w:rsidR="009E2D80" w:rsidRPr="00B5282B">
        <w:rPr>
          <w:rFonts w:ascii="Cambria" w:hAnsi="Cambria"/>
          <w:sz w:val="24"/>
          <w:szCs w:val="24"/>
        </w:rPr>
        <w:t xml:space="preserve"> by </w:t>
      </w:r>
      <w:r w:rsidR="00B5282B">
        <w:rPr>
          <w:rFonts w:ascii="Cambria" w:hAnsi="Cambria"/>
          <w:sz w:val="24"/>
          <w:szCs w:val="24"/>
        </w:rPr>
        <w:t>our participants</w:t>
      </w:r>
      <w:r w:rsidR="009E2D80" w:rsidRPr="00B5282B">
        <w:rPr>
          <w:rFonts w:ascii="Cambria" w:hAnsi="Cambria"/>
          <w:sz w:val="24"/>
          <w:szCs w:val="24"/>
        </w:rPr>
        <w:t xml:space="preserve"> highlights the ways in which homeless people are delegitimised</w:t>
      </w:r>
      <w:r w:rsidR="000D5222">
        <w:rPr>
          <w:rFonts w:ascii="Cambria" w:hAnsi="Cambria"/>
          <w:sz w:val="24"/>
          <w:szCs w:val="24"/>
        </w:rPr>
        <w:t xml:space="preserve"> as lacking in social value.</w:t>
      </w:r>
      <w:r w:rsidR="009E2D80" w:rsidRPr="00B5282B">
        <w:rPr>
          <w:rFonts w:ascii="Cambria" w:hAnsi="Cambria"/>
          <w:sz w:val="24"/>
          <w:szCs w:val="24"/>
        </w:rPr>
        <w:t xml:space="preserve"> </w:t>
      </w:r>
      <w:r w:rsidR="000D5222">
        <w:rPr>
          <w:rFonts w:ascii="Cambria" w:hAnsi="Cambria"/>
          <w:sz w:val="24"/>
          <w:szCs w:val="24"/>
        </w:rPr>
        <w:t xml:space="preserve">We argue that this is </w:t>
      </w:r>
      <w:r w:rsidR="009743F4">
        <w:rPr>
          <w:rFonts w:ascii="Cambria" w:hAnsi="Cambria"/>
          <w:sz w:val="24"/>
          <w:szCs w:val="24"/>
        </w:rPr>
        <w:t>illustrative</w:t>
      </w:r>
      <w:r w:rsidR="000D5222">
        <w:rPr>
          <w:rFonts w:ascii="Cambria" w:hAnsi="Cambria"/>
          <w:sz w:val="24"/>
          <w:szCs w:val="24"/>
        </w:rPr>
        <w:t xml:space="preserve"> of </w:t>
      </w:r>
      <w:r w:rsidR="009E2D80" w:rsidRPr="00B5282B">
        <w:rPr>
          <w:rFonts w:ascii="Cambria" w:hAnsi="Cambria"/>
          <w:sz w:val="24"/>
          <w:szCs w:val="24"/>
        </w:rPr>
        <w:t xml:space="preserve">neoliberal social constructions that connote poverty and vulnerability with economic, and therefore social, failure on the part of the individual. </w:t>
      </w:r>
      <w:r w:rsidR="00B13E8F" w:rsidRPr="00B5282B">
        <w:rPr>
          <w:rFonts w:ascii="Cambria" w:hAnsi="Cambria"/>
          <w:sz w:val="24"/>
          <w:szCs w:val="24"/>
        </w:rPr>
        <w:t xml:space="preserve"> </w:t>
      </w:r>
    </w:p>
    <w:p w14:paraId="338A1F17" w14:textId="7874A312" w:rsidR="002036E6" w:rsidRPr="005B7713" w:rsidRDefault="003D4B58" w:rsidP="009627A7">
      <w:pPr>
        <w:spacing w:line="360" w:lineRule="auto"/>
        <w:jc w:val="both"/>
        <w:rPr>
          <w:rFonts w:ascii="Cambria" w:hAnsi="Cambria"/>
          <w:b/>
          <w:sz w:val="24"/>
          <w:szCs w:val="24"/>
        </w:rPr>
      </w:pPr>
      <w:r>
        <w:rPr>
          <w:rFonts w:ascii="Cambria" w:hAnsi="Cambria"/>
          <w:b/>
          <w:sz w:val="24"/>
          <w:szCs w:val="24"/>
        </w:rPr>
        <w:t>Conceptualising the</w:t>
      </w:r>
      <w:r w:rsidR="002036E6" w:rsidRPr="005B7713">
        <w:rPr>
          <w:rFonts w:ascii="Cambria" w:hAnsi="Cambria"/>
          <w:b/>
          <w:sz w:val="24"/>
          <w:szCs w:val="24"/>
        </w:rPr>
        <w:t xml:space="preserve"> Hotel</w:t>
      </w:r>
      <w:r>
        <w:rPr>
          <w:rFonts w:ascii="Cambria" w:hAnsi="Cambria"/>
          <w:b/>
          <w:sz w:val="24"/>
          <w:szCs w:val="24"/>
        </w:rPr>
        <w:t xml:space="preserve"> in Geographical Literature</w:t>
      </w:r>
    </w:p>
    <w:p w14:paraId="57762E3F" w14:textId="77777777" w:rsidR="000D5222" w:rsidRPr="00E067FF" w:rsidRDefault="000D5222" w:rsidP="009627A7">
      <w:pPr>
        <w:spacing w:line="360" w:lineRule="auto"/>
        <w:jc w:val="both"/>
        <w:rPr>
          <w:rFonts w:ascii="Cambria" w:hAnsi="Cambria"/>
          <w:sz w:val="24"/>
          <w:szCs w:val="24"/>
        </w:rPr>
      </w:pPr>
    </w:p>
    <w:p w14:paraId="47595D1D" w14:textId="4BEE4121" w:rsidR="00915B0C" w:rsidRPr="00E067FF" w:rsidRDefault="00D51527" w:rsidP="006428BD">
      <w:pPr>
        <w:spacing w:line="360" w:lineRule="auto"/>
        <w:jc w:val="both"/>
        <w:rPr>
          <w:rFonts w:ascii="Cambria" w:hAnsi="Cambria"/>
          <w:sz w:val="24"/>
          <w:szCs w:val="24"/>
        </w:rPr>
      </w:pPr>
      <w:r w:rsidRPr="00E067FF">
        <w:rPr>
          <w:rFonts w:ascii="Cambria" w:hAnsi="Cambria"/>
          <w:sz w:val="24"/>
          <w:szCs w:val="24"/>
        </w:rPr>
        <w:t>Hotels have long had an important role in constructing social and cultural imaginaries</w:t>
      </w:r>
      <w:r w:rsidR="00530F97" w:rsidRPr="00E067FF">
        <w:rPr>
          <w:rFonts w:ascii="Cambria" w:hAnsi="Cambria"/>
          <w:sz w:val="24"/>
          <w:szCs w:val="24"/>
        </w:rPr>
        <w:t xml:space="preserve"> of place</w:t>
      </w:r>
      <w:r w:rsidR="00F0256C" w:rsidRPr="00E067FF">
        <w:rPr>
          <w:rFonts w:ascii="Cambria" w:hAnsi="Cambria"/>
          <w:sz w:val="24"/>
          <w:szCs w:val="24"/>
        </w:rPr>
        <w:t xml:space="preserve">, </w:t>
      </w:r>
      <w:r w:rsidR="00576212" w:rsidRPr="00E067FF">
        <w:rPr>
          <w:rFonts w:ascii="Cambria" w:hAnsi="Cambria"/>
          <w:sz w:val="24"/>
          <w:szCs w:val="24"/>
        </w:rPr>
        <w:t>and structuring and maintaining the power</w:t>
      </w:r>
      <w:r w:rsidR="006639AD">
        <w:rPr>
          <w:rFonts w:ascii="Cambria" w:hAnsi="Cambria"/>
          <w:sz w:val="24"/>
          <w:szCs w:val="24"/>
        </w:rPr>
        <w:t xml:space="preserve"> relations within those places</w:t>
      </w:r>
      <w:r w:rsidR="00530F97" w:rsidRPr="00E067FF">
        <w:rPr>
          <w:rFonts w:ascii="Cambria" w:hAnsi="Cambria"/>
          <w:sz w:val="24"/>
          <w:szCs w:val="24"/>
        </w:rPr>
        <w:t>. In the nineteenth century, the rise of the luxury hotel in Europe and the USA w</w:t>
      </w:r>
      <w:r w:rsidR="0063480F">
        <w:rPr>
          <w:rFonts w:ascii="Cambria" w:hAnsi="Cambria"/>
          <w:sz w:val="24"/>
          <w:szCs w:val="24"/>
        </w:rPr>
        <w:t>as</w:t>
      </w:r>
      <w:r w:rsidR="00530F97" w:rsidRPr="00E067FF">
        <w:rPr>
          <w:rFonts w:ascii="Cambria" w:hAnsi="Cambria"/>
          <w:sz w:val="24"/>
          <w:szCs w:val="24"/>
        </w:rPr>
        <w:t xml:space="preserve"> welcomed by local government authorities as ‘’demonstrations of local economic and cultural vitality’’ (McNeill</w:t>
      </w:r>
      <w:r w:rsidR="008941D6" w:rsidRPr="00E067FF">
        <w:rPr>
          <w:rFonts w:ascii="Cambria" w:hAnsi="Cambria"/>
          <w:sz w:val="24"/>
          <w:szCs w:val="24"/>
        </w:rPr>
        <w:t>,</w:t>
      </w:r>
      <w:r w:rsidR="00530F97" w:rsidRPr="00E067FF">
        <w:rPr>
          <w:rFonts w:ascii="Cambria" w:hAnsi="Cambria"/>
          <w:sz w:val="24"/>
          <w:szCs w:val="24"/>
        </w:rPr>
        <w:t xml:space="preserve"> 2008</w:t>
      </w:r>
      <w:r w:rsidR="007270A0" w:rsidRPr="00E067FF">
        <w:rPr>
          <w:rFonts w:ascii="Cambria" w:hAnsi="Cambria"/>
          <w:sz w:val="24"/>
          <w:szCs w:val="24"/>
        </w:rPr>
        <w:t>: 384</w:t>
      </w:r>
      <w:r w:rsidR="00530F97" w:rsidRPr="00E067FF">
        <w:rPr>
          <w:rFonts w:ascii="Cambria" w:hAnsi="Cambria"/>
          <w:sz w:val="24"/>
          <w:szCs w:val="24"/>
        </w:rPr>
        <w:t xml:space="preserve">). </w:t>
      </w:r>
      <w:r w:rsidR="00915B0C" w:rsidRPr="00E067FF">
        <w:rPr>
          <w:rFonts w:ascii="Cambria" w:hAnsi="Cambria"/>
          <w:sz w:val="24"/>
          <w:szCs w:val="24"/>
        </w:rPr>
        <w:t>In the US</w:t>
      </w:r>
      <w:r w:rsidR="007270A0" w:rsidRPr="00E067FF">
        <w:rPr>
          <w:rFonts w:ascii="Cambria" w:hAnsi="Cambria"/>
          <w:sz w:val="24"/>
          <w:szCs w:val="24"/>
        </w:rPr>
        <w:t xml:space="preserve"> context</w:t>
      </w:r>
      <w:r w:rsidR="00826912" w:rsidRPr="00E067FF">
        <w:rPr>
          <w:rFonts w:ascii="Cambria" w:hAnsi="Cambria"/>
          <w:sz w:val="24"/>
          <w:szCs w:val="24"/>
        </w:rPr>
        <w:t>,</w:t>
      </w:r>
      <w:r w:rsidR="00915B0C" w:rsidRPr="00E067FF">
        <w:rPr>
          <w:rFonts w:ascii="Cambria" w:hAnsi="Cambria"/>
          <w:sz w:val="24"/>
          <w:szCs w:val="24"/>
        </w:rPr>
        <w:t xml:space="preserve"> luxury hotels became </w:t>
      </w:r>
      <w:r w:rsidR="007270A0" w:rsidRPr="00E067FF">
        <w:rPr>
          <w:rFonts w:ascii="Cambria" w:hAnsi="Cambria"/>
          <w:sz w:val="24"/>
          <w:szCs w:val="24"/>
        </w:rPr>
        <w:t>emblematic</w:t>
      </w:r>
      <w:r w:rsidR="00915B0C" w:rsidRPr="00E067FF">
        <w:rPr>
          <w:rFonts w:ascii="Cambria" w:hAnsi="Cambria"/>
          <w:sz w:val="24"/>
          <w:szCs w:val="24"/>
        </w:rPr>
        <w:t xml:space="preserve"> of economic development and</w:t>
      </w:r>
      <w:r w:rsidR="007B5A9D" w:rsidRPr="00E067FF">
        <w:rPr>
          <w:rFonts w:ascii="Cambria" w:hAnsi="Cambria"/>
          <w:sz w:val="24"/>
          <w:szCs w:val="24"/>
        </w:rPr>
        <w:t xml:space="preserve"> freedom– mainstays</w:t>
      </w:r>
      <w:r w:rsidR="00915B0C" w:rsidRPr="00E067FF">
        <w:rPr>
          <w:rFonts w:ascii="Cambria" w:hAnsi="Cambria"/>
          <w:sz w:val="24"/>
          <w:szCs w:val="24"/>
        </w:rPr>
        <w:t xml:space="preserve"> of the American Dream (Berger</w:t>
      </w:r>
      <w:r w:rsidR="007270A0" w:rsidRPr="00E067FF">
        <w:rPr>
          <w:rFonts w:ascii="Cambria" w:hAnsi="Cambria"/>
          <w:sz w:val="24"/>
          <w:szCs w:val="24"/>
        </w:rPr>
        <w:t>,</w:t>
      </w:r>
      <w:r w:rsidR="00915B0C" w:rsidRPr="00E067FF">
        <w:rPr>
          <w:rFonts w:ascii="Cambria" w:hAnsi="Cambria"/>
          <w:sz w:val="24"/>
          <w:szCs w:val="24"/>
        </w:rPr>
        <w:t xml:space="preserve"> 2011). For declining European empires, grand ‘oriental’ hotels such as Raffles in Singapore and the Taj Mahal</w:t>
      </w:r>
      <w:r w:rsidR="007270A0" w:rsidRPr="00E067FF">
        <w:rPr>
          <w:rFonts w:ascii="Cambria" w:hAnsi="Cambria"/>
          <w:sz w:val="24"/>
          <w:szCs w:val="24"/>
        </w:rPr>
        <w:t xml:space="preserve"> </w:t>
      </w:r>
      <w:r w:rsidR="00915B0C" w:rsidRPr="00E067FF">
        <w:rPr>
          <w:rFonts w:ascii="Cambria" w:hAnsi="Cambria"/>
          <w:sz w:val="24"/>
          <w:szCs w:val="24"/>
        </w:rPr>
        <w:t>in Mumbai signified continued imperial cultural and economic influence</w:t>
      </w:r>
      <w:r w:rsidR="007B5A9D" w:rsidRPr="00E067FF">
        <w:rPr>
          <w:rFonts w:ascii="Cambria" w:hAnsi="Cambria"/>
          <w:sz w:val="24"/>
          <w:szCs w:val="24"/>
        </w:rPr>
        <w:t xml:space="preserve"> in Asia</w:t>
      </w:r>
      <w:r w:rsidR="0001143D" w:rsidRPr="00E067FF">
        <w:rPr>
          <w:rFonts w:ascii="Cambria" w:hAnsi="Cambria"/>
          <w:sz w:val="24"/>
          <w:szCs w:val="24"/>
        </w:rPr>
        <w:t xml:space="preserve"> (Denby</w:t>
      </w:r>
      <w:r w:rsidR="007270A0" w:rsidRPr="00E067FF">
        <w:rPr>
          <w:rFonts w:ascii="Cambria" w:hAnsi="Cambria"/>
          <w:sz w:val="24"/>
          <w:szCs w:val="24"/>
        </w:rPr>
        <w:t>,</w:t>
      </w:r>
      <w:r w:rsidR="0001143D" w:rsidRPr="00E067FF">
        <w:rPr>
          <w:rFonts w:ascii="Cambria" w:hAnsi="Cambria"/>
          <w:sz w:val="24"/>
          <w:szCs w:val="24"/>
        </w:rPr>
        <w:t xml:space="preserve"> 1998). </w:t>
      </w:r>
    </w:p>
    <w:p w14:paraId="44B67F40" w14:textId="076E0CDE" w:rsidR="00D51527" w:rsidRPr="00E067FF" w:rsidRDefault="00C97F98" w:rsidP="006428BD">
      <w:pPr>
        <w:spacing w:line="360" w:lineRule="auto"/>
        <w:jc w:val="both"/>
        <w:rPr>
          <w:rFonts w:ascii="Cambria" w:hAnsi="Cambria"/>
          <w:sz w:val="24"/>
          <w:szCs w:val="24"/>
        </w:rPr>
      </w:pPr>
      <w:r w:rsidRPr="00E067FF">
        <w:rPr>
          <w:rFonts w:ascii="Cambria" w:hAnsi="Cambria"/>
          <w:sz w:val="24"/>
          <w:szCs w:val="24"/>
        </w:rPr>
        <w:lastRenderedPageBreak/>
        <w:t>As hotels became more accessible in the latter half of the twentieth century after the emergence of budget chain and motel accommodation, the economic and cultural s</w:t>
      </w:r>
      <w:r w:rsidR="007270A0" w:rsidRPr="00E067FF">
        <w:rPr>
          <w:rFonts w:ascii="Cambria" w:hAnsi="Cambria"/>
          <w:sz w:val="24"/>
          <w:szCs w:val="24"/>
        </w:rPr>
        <w:t>ymbolism</w:t>
      </w:r>
      <w:r w:rsidRPr="00E067FF">
        <w:rPr>
          <w:rFonts w:ascii="Cambria" w:hAnsi="Cambria"/>
          <w:sz w:val="24"/>
          <w:szCs w:val="24"/>
        </w:rPr>
        <w:t xml:space="preserve"> of hotels shifted, bound up in narratives of cosmopolitanism. </w:t>
      </w:r>
      <w:r w:rsidR="007270A0" w:rsidRPr="00E067FF">
        <w:rPr>
          <w:rFonts w:ascii="Cambria" w:hAnsi="Cambria"/>
          <w:sz w:val="24"/>
          <w:szCs w:val="24"/>
        </w:rPr>
        <w:t xml:space="preserve">Particularly in </w:t>
      </w:r>
      <w:r w:rsidR="007B5A9D" w:rsidRPr="00E067FF">
        <w:rPr>
          <w:rFonts w:ascii="Cambria" w:hAnsi="Cambria"/>
          <w:sz w:val="24"/>
          <w:szCs w:val="24"/>
        </w:rPr>
        <w:t xml:space="preserve">cities, </w:t>
      </w:r>
      <w:r w:rsidR="007270A0" w:rsidRPr="00E067FF">
        <w:rPr>
          <w:rFonts w:ascii="Cambria" w:hAnsi="Cambria"/>
          <w:sz w:val="24"/>
          <w:szCs w:val="24"/>
        </w:rPr>
        <w:t>high-end</w:t>
      </w:r>
      <w:r w:rsidR="008D5C05" w:rsidRPr="00E067FF">
        <w:rPr>
          <w:rFonts w:ascii="Cambria" w:hAnsi="Cambria"/>
          <w:sz w:val="24"/>
          <w:szCs w:val="24"/>
        </w:rPr>
        <w:t xml:space="preserve"> hotels</w:t>
      </w:r>
      <w:r w:rsidR="007B5A9D" w:rsidRPr="00E067FF">
        <w:rPr>
          <w:rFonts w:ascii="Cambria" w:hAnsi="Cambria"/>
          <w:sz w:val="24"/>
          <w:szCs w:val="24"/>
        </w:rPr>
        <w:t xml:space="preserve"> sold their guests an urban cosmopolitan fantasy, an airbrushed imagining of the city outside (Katz 1999). </w:t>
      </w:r>
      <w:r w:rsidRPr="00E067FF">
        <w:rPr>
          <w:rFonts w:ascii="Cambria" w:hAnsi="Cambria"/>
          <w:sz w:val="24"/>
          <w:szCs w:val="24"/>
        </w:rPr>
        <w:t xml:space="preserve"> </w:t>
      </w:r>
      <w:r w:rsidR="007270A0" w:rsidRPr="00E067FF">
        <w:rPr>
          <w:rFonts w:ascii="Cambria" w:hAnsi="Cambria"/>
          <w:sz w:val="24"/>
          <w:szCs w:val="24"/>
        </w:rPr>
        <w:t>T</w:t>
      </w:r>
      <w:r w:rsidRPr="00E067FF">
        <w:rPr>
          <w:rFonts w:ascii="Cambria" w:hAnsi="Cambria"/>
          <w:sz w:val="24"/>
          <w:szCs w:val="24"/>
        </w:rPr>
        <w:t xml:space="preserve">his shift was </w:t>
      </w:r>
      <w:r w:rsidR="007B5A9D" w:rsidRPr="00E067FF">
        <w:rPr>
          <w:rFonts w:ascii="Cambria" w:hAnsi="Cambria"/>
          <w:sz w:val="24"/>
          <w:szCs w:val="24"/>
        </w:rPr>
        <w:t>reflected</w:t>
      </w:r>
      <w:r w:rsidRPr="00E067FF">
        <w:rPr>
          <w:rFonts w:ascii="Cambria" w:hAnsi="Cambria"/>
          <w:sz w:val="24"/>
          <w:szCs w:val="24"/>
        </w:rPr>
        <w:t xml:space="preserve"> in the architectural design of hotels in the 1980s and 1990s. An ‘’aesthetics of strangeness’’ became commonplace, with brutalist and other modernist styles instilling a sense of feeling ‘’out-of-place’’ in surroundings </w:t>
      </w:r>
      <w:r w:rsidR="007B5A9D" w:rsidRPr="00E067FF">
        <w:rPr>
          <w:rFonts w:ascii="Cambria" w:hAnsi="Cambria"/>
          <w:sz w:val="24"/>
          <w:szCs w:val="24"/>
        </w:rPr>
        <w:t>that strived to be both</w:t>
      </w:r>
      <w:r w:rsidRPr="00E067FF">
        <w:rPr>
          <w:rFonts w:ascii="Cambria" w:hAnsi="Cambria"/>
          <w:sz w:val="24"/>
          <w:szCs w:val="24"/>
        </w:rPr>
        <w:t xml:space="preserve"> comfortable and exciting</w:t>
      </w:r>
      <w:r w:rsidR="00962445" w:rsidRPr="00E067FF">
        <w:rPr>
          <w:rFonts w:ascii="Cambria" w:hAnsi="Cambria"/>
          <w:sz w:val="24"/>
          <w:szCs w:val="24"/>
        </w:rPr>
        <w:t>, domestic and out-of-the-ordinary</w:t>
      </w:r>
      <w:r w:rsidR="007270A0" w:rsidRPr="00E067FF">
        <w:rPr>
          <w:rFonts w:ascii="Cambria" w:hAnsi="Cambria"/>
          <w:sz w:val="24"/>
          <w:szCs w:val="24"/>
        </w:rPr>
        <w:t xml:space="preserve"> (McNeill, 2008). </w:t>
      </w:r>
    </w:p>
    <w:p w14:paraId="2AB1EB78" w14:textId="758EFC9F" w:rsidR="00915B0C" w:rsidRPr="00E067FF" w:rsidRDefault="00937343" w:rsidP="006428BD">
      <w:pPr>
        <w:spacing w:line="360" w:lineRule="auto"/>
        <w:jc w:val="both"/>
        <w:rPr>
          <w:rFonts w:ascii="Cambria" w:hAnsi="Cambria"/>
          <w:sz w:val="24"/>
          <w:szCs w:val="24"/>
        </w:rPr>
      </w:pPr>
      <w:r w:rsidRPr="00E067FF">
        <w:rPr>
          <w:rFonts w:ascii="Cambria" w:hAnsi="Cambria"/>
          <w:sz w:val="24"/>
          <w:szCs w:val="24"/>
        </w:rPr>
        <w:t>More recently, t</w:t>
      </w:r>
      <w:r w:rsidR="00915B0C" w:rsidRPr="00E067FF">
        <w:rPr>
          <w:rFonts w:ascii="Cambria" w:hAnsi="Cambria"/>
          <w:sz w:val="24"/>
          <w:szCs w:val="24"/>
        </w:rPr>
        <w:t>h</w:t>
      </w:r>
      <w:r w:rsidR="00962445" w:rsidRPr="00E067FF">
        <w:rPr>
          <w:rFonts w:ascii="Cambria" w:hAnsi="Cambria"/>
          <w:sz w:val="24"/>
          <w:szCs w:val="24"/>
        </w:rPr>
        <w:t>is</w:t>
      </w:r>
      <w:r w:rsidR="00915B0C" w:rsidRPr="00E067FF">
        <w:rPr>
          <w:rFonts w:ascii="Cambria" w:hAnsi="Cambria"/>
          <w:sz w:val="24"/>
          <w:szCs w:val="24"/>
        </w:rPr>
        <w:t xml:space="preserve"> </w:t>
      </w:r>
      <w:r w:rsidRPr="00E067FF">
        <w:rPr>
          <w:rFonts w:ascii="Cambria" w:hAnsi="Cambria"/>
          <w:sz w:val="24"/>
          <w:szCs w:val="24"/>
        </w:rPr>
        <w:t xml:space="preserve">out-of-place-ness has been considered in relation to the ways in which </w:t>
      </w:r>
      <w:r w:rsidR="00962445" w:rsidRPr="00E067FF">
        <w:rPr>
          <w:rFonts w:ascii="Cambria" w:hAnsi="Cambria"/>
          <w:sz w:val="24"/>
          <w:szCs w:val="24"/>
        </w:rPr>
        <w:t>hotels’</w:t>
      </w:r>
      <w:r w:rsidRPr="00E067FF">
        <w:rPr>
          <w:rFonts w:ascii="Cambria" w:hAnsi="Cambria"/>
          <w:sz w:val="24"/>
          <w:szCs w:val="24"/>
        </w:rPr>
        <w:t xml:space="preserve"> cultural and architectural otherness can exclude and isolate as much as </w:t>
      </w:r>
      <w:r w:rsidR="007B5A9D" w:rsidRPr="00E067FF">
        <w:rPr>
          <w:rFonts w:ascii="Cambria" w:hAnsi="Cambria"/>
          <w:sz w:val="24"/>
          <w:szCs w:val="24"/>
        </w:rPr>
        <w:t>they</w:t>
      </w:r>
      <w:r w:rsidRPr="00E067FF">
        <w:rPr>
          <w:rFonts w:ascii="Cambria" w:hAnsi="Cambria"/>
          <w:sz w:val="24"/>
          <w:szCs w:val="24"/>
        </w:rPr>
        <w:t xml:space="preserve"> can excite and inspire. Davidson (2018) highlights the ways in which hotels’ position as exceptional and out-of-place can be ‘politically activated’ in the context of asylum seeker detainment. He </w:t>
      </w:r>
      <w:r w:rsidR="001D5F86" w:rsidRPr="00E067FF">
        <w:rPr>
          <w:rFonts w:ascii="Cambria" w:hAnsi="Cambria"/>
          <w:sz w:val="24"/>
          <w:szCs w:val="24"/>
        </w:rPr>
        <w:t>highlights</w:t>
      </w:r>
      <w:r w:rsidRPr="00E067FF">
        <w:rPr>
          <w:rFonts w:ascii="Cambria" w:hAnsi="Cambria"/>
          <w:sz w:val="24"/>
          <w:szCs w:val="24"/>
        </w:rPr>
        <w:t xml:space="preserve"> th</w:t>
      </w:r>
      <w:r w:rsidR="001D5F86" w:rsidRPr="00E067FF">
        <w:rPr>
          <w:rFonts w:ascii="Cambria" w:hAnsi="Cambria"/>
          <w:sz w:val="24"/>
          <w:szCs w:val="24"/>
        </w:rPr>
        <w:t>e use of</w:t>
      </w:r>
      <w:r w:rsidRPr="00E067FF">
        <w:rPr>
          <w:rFonts w:ascii="Cambria" w:hAnsi="Cambria"/>
          <w:sz w:val="24"/>
          <w:szCs w:val="24"/>
        </w:rPr>
        <w:t xml:space="preserve"> hotels</w:t>
      </w:r>
      <w:r w:rsidR="0063480F">
        <w:rPr>
          <w:rFonts w:ascii="Cambria" w:hAnsi="Cambria"/>
          <w:sz w:val="24"/>
          <w:szCs w:val="24"/>
        </w:rPr>
        <w:t xml:space="preserve"> by states</w:t>
      </w:r>
      <w:r w:rsidRPr="00E067FF">
        <w:rPr>
          <w:rFonts w:ascii="Cambria" w:hAnsi="Cambria"/>
          <w:sz w:val="24"/>
          <w:szCs w:val="24"/>
        </w:rPr>
        <w:t>, and particular</w:t>
      </w:r>
      <w:r w:rsidR="0063480F">
        <w:rPr>
          <w:rFonts w:ascii="Cambria" w:hAnsi="Cambria"/>
          <w:sz w:val="24"/>
          <w:szCs w:val="24"/>
        </w:rPr>
        <w:t>ly</w:t>
      </w:r>
      <w:r w:rsidRPr="00E067FF">
        <w:rPr>
          <w:rFonts w:ascii="Cambria" w:hAnsi="Cambria"/>
          <w:sz w:val="24"/>
          <w:szCs w:val="24"/>
        </w:rPr>
        <w:t xml:space="preserve"> airport hotels,</w:t>
      </w:r>
      <w:r w:rsidR="0063480F">
        <w:rPr>
          <w:rFonts w:ascii="Cambria" w:hAnsi="Cambria"/>
          <w:sz w:val="24"/>
          <w:szCs w:val="24"/>
        </w:rPr>
        <w:t xml:space="preserve"> </w:t>
      </w:r>
      <w:r w:rsidRPr="00E067FF">
        <w:rPr>
          <w:rFonts w:ascii="Cambria" w:hAnsi="Cambria"/>
          <w:sz w:val="24"/>
          <w:szCs w:val="24"/>
        </w:rPr>
        <w:t xml:space="preserve">as points of interception to </w:t>
      </w:r>
      <w:r w:rsidR="001B2850" w:rsidRPr="00E067FF">
        <w:rPr>
          <w:rFonts w:ascii="Cambria" w:hAnsi="Cambria"/>
          <w:sz w:val="24"/>
          <w:szCs w:val="24"/>
        </w:rPr>
        <w:t>detain and render invisible those deem</w:t>
      </w:r>
      <w:r w:rsidR="001D5F86" w:rsidRPr="00E067FF">
        <w:rPr>
          <w:rFonts w:ascii="Cambria" w:hAnsi="Cambria"/>
          <w:sz w:val="24"/>
          <w:szCs w:val="24"/>
        </w:rPr>
        <w:t>ed</w:t>
      </w:r>
      <w:r w:rsidR="001B2850" w:rsidRPr="00E067FF">
        <w:rPr>
          <w:rFonts w:ascii="Cambria" w:hAnsi="Cambria"/>
          <w:sz w:val="24"/>
          <w:szCs w:val="24"/>
        </w:rPr>
        <w:t xml:space="preserve"> to be </w:t>
      </w:r>
      <w:r w:rsidR="001D5F86" w:rsidRPr="00E067FF">
        <w:rPr>
          <w:rFonts w:ascii="Cambria" w:hAnsi="Cambria"/>
          <w:sz w:val="24"/>
          <w:szCs w:val="24"/>
        </w:rPr>
        <w:t xml:space="preserve">legally or politically </w:t>
      </w:r>
      <w:r w:rsidR="001B2850" w:rsidRPr="00E067FF">
        <w:rPr>
          <w:rFonts w:ascii="Cambria" w:hAnsi="Cambria"/>
          <w:sz w:val="24"/>
          <w:szCs w:val="24"/>
        </w:rPr>
        <w:t xml:space="preserve">problematic. </w:t>
      </w:r>
    </w:p>
    <w:p w14:paraId="71593B19" w14:textId="3F290D45" w:rsidR="002C10BA" w:rsidRDefault="00521DE3" w:rsidP="009627A7">
      <w:pPr>
        <w:spacing w:line="360" w:lineRule="auto"/>
        <w:jc w:val="both"/>
        <w:rPr>
          <w:rFonts w:ascii="Cambria" w:hAnsi="Cambria"/>
          <w:sz w:val="24"/>
          <w:szCs w:val="24"/>
        </w:rPr>
      </w:pPr>
      <w:r>
        <w:rPr>
          <w:rFonts w:ascii="Cambria" w:hAnsi="Cambria"/>
          <w:sz w:val="24"/>
          <w:szCs w:val="24"/>
        </w:rPr>
        <w:t>T</w:t>
      </w:r>
      <w:r w:rsidR="004438D0">
        <w:rPr>
          <w:rFonts w:ascii="Cambria" w:hAnsi="Cambria"/>
          <w:sz w:val="24"/>
          <w:szCs w:val="24"/>
        </w:rPr>
        <w:t xml:space="preserve">he </w:t>
      </w:r>
      <w:r w:rsidR="00616D42">
        <w:rPr>
          <w:rFonts w:ascii="Cambria" w:hAnsi="Cambria"/>
          <w:sz w:val="24"/>
          <w:szCs w:val="24"/>
        </w:rPr>
        <w:t xml:space="preserve">geopolitical </w:t>
      </w:r>
      <w:r w:rsidR="004438D0">
        <w:rPr>
          <w:rFonts w:ascii="Cambria" w:hAnsi="Cambria"/>
          <w:sz w:val="24"/>
          <w:szCs w:val="24"/>
        </w:rPr>
        <w:t>signif</w:t>
      </w:r>
      <w:r w:rsidR="00616D42">
        <w:rPr>
          <w:rFonts w:ascii="Cambria" w:hAnsi="Cambria"/>
          <w:sz w:val="24"/>
          <w:szCs w:val="24"/>
        </w:rPr>
        <w:t>icance</w:t>
      </w:r>
      <w:r w:rsidR="004438D0">
        <w:rPr>
          <w:rFonts w:ascii="Cambria" w:hAnsi="Cambria"/>
          <w:sz w:val="24"/>
          <w:szCs w:val="24"/>
        </w:rPr>
        <w:t xml:space="preserve"> </w:t>
      </w:r>
      <w:r w:rsidR="004438D0" w:rsidRPr="005B7713">
        <w:rPr>
          <w:rFonts w:ascii="Cambria" w:hAnsi="Cambria"/>
          <w:sz w:val="24"/>
          <w:szCs w:val="24"/>
        </w:rPr>
        <w:t>of hotels</w:t>
      </w:r>
      <w:r>
        <w:rPr>
          <w:rFonts w:ascii="Cambria" w:hAnsi="Cambria"/>
          <w:sz w:val="24"/>
          <w:szCs w:val="24"/>
        </w:rPr>
        <w:t xml:space="preserve"> ha</w:t>
      </w:r>
      <w:r w:rsidR="00616D42">
        <w:rPr>
          <w:rFonts w:ascii="Cambria" w:hAnsi="Cambria"/>
          <w:sz w:val="24"/>
          <w:szCs w:val="24"/>
        </w:rPr>
        <w:t>s</w:t>
      </w:r>
      <w:r>
        <w:rPr>
          <w:rFonts w:ascii="Cambria" w:hAnsi="Cambria"/>
          <w:sz w:val="24"/>
          <w:szCs w:val="24"/>
        </w:rPr>
        <w:t xml:space="preserve"> also been examined in recent years</w:t>
      </w:r>
      <w:r w:rsidR="004438D0">
        <w:rPr>
          <w:rFonts w:ascii="Cambria" w:hAnsi="Cambria"/>
          <w:sz w:val="24"/>
          <w:szCs w:val="24"/>
        </w:rPr>
        <w:t>.</w:t>
      </w:r>
      <w:r w:rsidR="004438D0">
        <w:rPr>
          <w:rFonts w:ascii="Cambria" w:hAnsi="Cambria"/>
          <w:color w:val="FF0000"/>
          <w:sz w:val="24"/>
          <w:szCs w:val="24"/>
        </w:rPr>
        <w:t xml:space="preserve"> </w:t>
      </w:r>
      <w:r w:rsidR="00616D42">
        <w:rPr>
          <w:rFonts w:ascii="Cambria" w:hAnsi="Cambria"/>
          <w:sz w:val="24"/>
          <w:szCs w:val="24"/>
        </w:rPr>
        <w:t>I</w:t>
      </w:r>
      <w:r w:rsidR="001E2106" w:rsidRPr="005B7713">
        <w:rPr>
          <w:rFonts w:ascii="Cambria" w:hAnsi="Cambria"/>
          <w:sz w:val="24"/>
          <w:szCs w:val="24"/>
        </w:rPr>
        <w:t xml:space="preserve">n her analysis of the role of hotel bars in shaping Southern Rhodesian racial politics in the mid-twentieth century, Craggs </w:t>
      </w:r>
      <w:r w:rsidR="00E87460">
        <w:rPr>
          <w:rFonts w:ascii="Cambria" w:hAnsi="Cambria"/>
          <w:sz w:val="24"/>
          <w:szCs w:val="24"/>
        </w:rPr>
        <w:t xml:space="preserve">(2012) </w:t>
      </w:r>
      <w:r w:rsidR="001E2106" w:rsidRPr="005B7713">
        <w:rPr>
          <w:rFonts w:ascii="Cambria" w:hAnsi="Cambria"/>
          <w:sz w:val="24"/>
          <w:szCs w:val="24"/>
        </w:rPr>
        <w:t>argues that</w:t>
      </w:r>
      <w:r w:rsidR="006428BD">
        <w:rPr>
          <w:rFonts w:ascii="Cambria" w:hAnsi="Cambria"/>
          <w:sz w:val="24"/>
          <w:szCs w:val="24"/>
        </w:rPr>
        <w:t xml:space="preserve"> </w:t>
      </w:r>
      <w:r w:rsidR="002A5D69" w:rsidRPr="005B7713">
        <w:rPr>
          <w:rFonts w:ascii="Cambria" w:hAnsi="Cambria"/>
          <w:sz w:val="24"/>
          <w:szCs w:val="24"/>
        </w:rPr>
        <w:t>due to their unique placement as both public and private, domestic and commercial, hotels often constitute key sites through which politics is enacted and performed</w:t>
      </w:r>
      <w:r w:rsidR="007060EE" w:rsidRPr="005B7713">
        <w:rPr>
          <w:rFonts w:ascii="Cambria" w:hAnsi="Cambria"/>
          <w:sz w:val="24"/>
          <w:szCs w:val="24"/>
        </w:rPr>
        <w:t xml:space="preserve">. </w:t>
      </w:r>
      <w:r w:rsidR="00A46601" w:rsidRPr="005B7713">
        <w:rPr>
          <w:rFonts w:ascii="Cambria" w:hAnsi="Cambria"/>
          <w:sz w:val="24"/>
          <w:szCs w:val="24"/>
        </w:rPr>
        <w:t>In the context of 1950s Harare,</w:t>
      </w:r>
      <w:r w:rsidR="00D361FF" w:rsidRPr="005B7713">
        <w:rPr>
          <w:rFonts w:ascii="Cambria" w:hAnsi="Cambria"/>
          <w:sz w:val="24"/>
          <w:szCs w:val="24"/>
        </w:rPr>
        <w:t xml:space="preserve"> Craggs traces how</w:t>
      </w:r>
      <w:r w:rsidR="00A46601" w:rsidRPr="005B7713">
        <w:rPr>
          <w:rFonts w:ascii="Cambria" w:hAnsi="Cambria"/>
          <w:sz w:val="24"/>
          <w:szCs w:val="24"/>
        </w:rPr>
        <w:t xml:space="preserve"> </w:t>
      </w:r>
      <w:r w:rsidR="00A66CA1" w:rsidRPr="005B7713">
        <w:rPr>
          <w:rFonts w:ascii="Cambria" w:hAnsi="Cambria"/>
          <w:sz w:val="24"/>
          <w:szCs w:val="24"/>
        </w:rPr>
        <w:t xml:space="preserve">inclusionary racial policies in hotel bars </w:t>
      </w:r>
      <w:r w:rsidR="004140CE">
        <w:rPr>
          <w:rFonts w:ascii="Cambria" w:hAnsi="Cambria"/>
          <w:sz w:val="24"/>
          <w:szCs w:val="24"/>
        </w:rPr>
        <w:t xml:space="preserve">helped to </w:t>
      </w:r>
      <w:r w:rsidR="00A66CA1" w:rsidRPr="005B7713">
        <w:rPr>
          <w:rFonts w:ascii="Cambria" w:hAnsi="Cambria"/>
          <w:sz w:val="24"/>
          <w:szCs w:val="24"/>
        </w:rPr>
        <w:t xml:space="preserve">construct a </w:t>
      </w:r>
      <w:r w:rsidR="00B27827">
        <w:rPr>
          <w:rFonts w:ascii="Cambria" w:hAnsi="Cambria"/>
          <w:sz w:val="24"/>
          <w:szCs w:val="24"/>
        </w:rPr>
        <w:t xml:space="preserve">broader </w:t>
      </w:r>
      <w:r w:rsidR="00A66CA1" w:rsidRPr="005B7713">
        <w:rPr>
          <w:rFonts w:ascii="Cambria" w:hAnsi="Cambria"/>
          <w:sz w:val="24"/>
          <w:szCs w:val="24"/>
        </w:rPr>
        <w:t>narrative of the liberal white European</w:t>
      </w:r>
      <w:r w:rsidR="00B27827">
        <w:rPr>
          <w:rFonts w:ascii="Cambria" w:hAnsi="Cambria"/>
          <w:sz w:val="24"/>
          <w:szCs w:val="24"/>
        </w:rPr>
        <w:t xml:space="preserve"> at a time when British imperialism was being </w:t>
      </w:r>
      <w:r w:rsidR="00A05125">
        <w:rPr>
          <w:rFonts w:ascii="Cambria" w:hAnsi="Cambria"/>
          <w:sz w:val="24"/>
          <w:szCs w:val="24"/>
        </w:rPr>
        <w:t xml:space="preserve">challenged and </w:t>
      </w:r>
      <w:r w:rsidR="00B27827">
        <w:rPr>
          <w:rFonts w:ascii="Cambria" w:hAnsi="Cambria"/>
          <w:sz w:val="24"/>
          <w:szCs w:val="24"/>
        </w:rPr>
        <w:t>dismantled</w:t>
      </w:r>
      <w:r w:rsidR="00A66CA1" w:rsidRPr="005B7713">
        <w:rPr>
          <w:rFonts w:ascii="Cambria" w:hAnsi="Cambria"/>
          <w:sz w:val="24"/>
          <w:szCs w:val="24"/>
        </w:rPr>
        <w:t>. Equally, well-known hotels that retained exclusionary policies</w:t>
      </w:r>
      <w:r w:rsidR="0023077A">
        <w:rPr>
          <w:rFonts w:ascii="Cambria" w:hAnsi="Cambria"/>
          <w:sz w:val="24"/>
          <w:szCs w:val="24"/>
        </w:rPr>
        <w:t xml:space="preserve"> </w:t>
      </w:r>
      <w:r w:rsidR="00A66CA1" w:rsidRPr="005B7713">
        <w:rPr>
          <w:rFonts w:ascii="Cambria" w:hAnsi="Cambria"/>
          <w:sz w:val="24"/>
          <w:szCs w:val="24"/>
        </w:rPr>
        <w:t xml:space="preserve">were targeted in national and international media as </w:t>
      </w:r>
      <w:r w:rsidR="00152C55" w:rsidRPr="005B7713">
        <w:rPr>
          <w:rFonts w:ascii="Cambria" w:hAnsi="Cambria"/>
          <w:sz w:val="24"/>
          <w:szCs w:val="24"/>
        </w:rPr>
        <w:t xml:space="preserve">emblems of outmoded colonialism. Craggs notes that: </w:t>
      </w:r>
      <w:r w:rsidR="00A46601" w:rsidRPr="005B7713">
        <w:rPr>
          <w:rFonts w:ascii="Cambria" w:hAnsi="Cambria"/>
          <w:sz w:val="24"/>
          <w:szCs w:val="24"/>
        </w:rPr>
        <w:t>‘’Hospitality, and hotel spaces in which it was offered and withheld, wer</w:t>
      </w:r>
      <w:r w:rsidR="00152C55" w:rsidRPr="005B7713">
        <w:rPr>
          <w:rFonts w:ascii="Cambria" w:hAnsi="Cambria"/>
          <w:sz w:val="24"/>
          <w:szCs w:val="24"/>
        </w:rPr>
        <w:t xml:space="preserve">e then, </w:t>
      </w:r>
      <w:r w:rsidR="00A46601" w:rsidRPr="005B7713">
        <w:rPr>
          <w:rFonts w:ascii="Cambria" w:hAnsi="Cambria"/>
          <w:sz w:val="24"/>
          <w:szCs w:val="24"/>
        </w:rPr>
        <w:t>central to many of the most high</w:t>
      </w:r>
      <w:r w:rsidR="007E1E9B" w:rsidRPr="005B7713">
        <w:rPr>
          <w:rFonts w:ascii="Cambria" w:hAnsi="Cambria"/>
          <w:sz w:val="24"/>
          <w:szCs w:val="24"/>
        </w:rPr>
        <w:t>-</w:t>
      </w:r>
      <w:r w:rsidR="00A46601" w:rsidRPr="005B7713">
        <w:rPr>
          <w:rFonts w:ascii="Cambria" w:hAnsi="Cambria"/>
          <w:sz w:val="24"/>
          <w:szCs w:val="24"/>
        </w:rPr>
        <w:t>profile battles over race relations in Southern Rhodesia</w:t>
      </w:r>
      <w:r w:rsidR="00152C55" w:rsidRPr="005B7713">
        <w:rPr>
          <w:rFonts w:ascii="Cambria" w:hAnsi="Cambria"/>
          <w:sz w:val="24"/>
          <w:szCs w:val="24"/>
        </w:rPr>
        <w:t>’’ (2012</w:t>
      </w:r>
      <w:r w:rsidR="00CA132A">
        <w:rPr>
          <w:rFonts w:ascii="Cambria" w:hAnsi="Cambria"/>
          <w:sz w:val="24"/>
          <w:szCs w:val="24"/>
        </w:rPr>
        <w:t xml:space="preserve">: </w:t>
      </w:r>
      <w:r w:rsidR="00152C55" w:rsidRPr="005B7713">
        <w:rPr>
          <w:rFonts w:ascii="Cambria" w:hAnsi="Cambria"/>
          <w:sz w:val="24"/>
          <w:szCs w:val="24"/>
        </w:rPr>
        <w:t xml:space="preserve">221). </w:t>
      </w:r>
    </w:p>
    <w:p w14:paraId="58B47BD8" w14:textId="065D9674" w:rsidR="00D36A38" w:rsidRPr="005B7713" w:rsidRDefault="00615EDE" w:rsidP="009627A7">
      <w:pPr>
        <w:spacing w:line="360" w:lineRule="auto"/>
        <w:jc w:val="both"/>
        <w:rPr>
          <w:rFonts w:ascii="Cambria" w:hAnsi="Cambria"/>
          <w:sz w:val="24"/>
          <w:szCs w:val="24"/>
        </w:rPr>
      </w:pPr>
      <w:r>
        <w:rPr>
          <w:rFonts w:ascii="Cambria" w:hAnsi="Cambria"/>
          <w:sz w:val="24"/>
          <w:szCs w:val="24"/>
        </w:rPr>
        <w:t>In their agenda-setting piece,</w:t>
      </w:r>
      <w:r w:rsidRPr="005B7713">
        <w:rPr>
          <w:rFonts w:ascii="Cambria" w:hAnsi="Cambria"/>
          <w:sz w:val="24"/>
          <w:szCs w:val="24"/>
        </w:rPr>
        <w:t xml:space="preserve"> </w:t>
      </w:r>
      <w:r w:rsidR="004E235A" w:rsidRPr="005B7713">
        <w:rPr>
          <w:rFonts w:ascii="Cambria" w:hAnsi="Cambria"/>
          <w:sz w:val="24"/>
          <w:szCs w:val="24"/>
        </w:rPr>
        <w:t>Fregonese and Ramadan</w:t>
      </w:r>
      <w:r w:rsidR="00DE3806">
        <w:rPr>
          <w:rFonts w:ascii="Cambria" w:hAnsi="Cambria"/>
          <w:sz w:val="24"/>
          <w:szCs w:val="24"/>
        </w:rPr>
        <w:t xml:space="preserve"> (2015)</w:t>
      </w:r>
      <w:r>
        <w:rPr>
          <w:rFonts w:ascii="Cambria" w:hAnsi="Cambria"/>
          <w:sz w:val="24"/>
          <w:szCs w:val="24"/>
        </w:rPr>
        <w:t xml:space="preserve"> </w:t>
      </w:r>
      <w:r w:rsidR="00CA132A">
        <w:rPr>
          <w:rFonts w:ascii="Cambria" w:hAnsi="Cambria"/>
          <w:sz w:val="24"/>
          <w:szCs w:val="24"/>
        </w:rPr>
        <w:t xml:space="preserve">further </w:t>
      </w:r>
      <w:r>
        <w:rPr>
          <w:rFonts w:ascii="Cambria" w:hAnsi="Cambria"/>
          <w:sz w:val="24"/>
          <w:szCs w:val="24"/>
        </w:rPr>
        <w:t>develop</w:t>
      </w:r>
      <w:r w:rsidR="00D361FF" w:rsidRPr="005B7713">
        <w:rPr>
          <w:rFonts w:ascii="Cambria" w:hAnsi="Cambria"/>
          <w:sz w:val="24"/>
          <w:szCs w:val="24"/>
        </w:rPr>
        <w:t xml:space="preserve"> </w:t>
      </w:r>
      <w:r w:rsidR="00667855">
        <w:rPr>
          <w:rFonts w:ascii="Cambria" w:hAnsi="Cambria"/>
          <w:sz w:val="24"/>
          <w:szCs w:val="24"/>
        </w:rPr>
        <w:t xml:space="preserve">thinking on the </w:t>
      </w:r>
      <w:r w:rsidR="004E235A" w:rsidRPr="005B7713">
        <w:rPr>
          <w:rFonts w:ascii="Cambria" w:hAnsi="Cambria"/>
          <w:sz w:val="24"/>
          <w:szCs w:val="24"/>
        </w:rPr>
        <w:t>geopolitical function</w:t>
      </w:r>
      <w:r w:rsidR="00667855">
        <w:rPr>
          <w:rFonts w:ascii="Cambria" w:hAnsi="Cambria"/>
          <w:sz w:val="24"/>
          <w:szCs w:val="24"/>
        </w:rPr>
        <w:t xml:space="preserve"> of hotel spaces</w:t>
      </w:r>
      <w:r w:rsidR="00240BC0">
        <w:rPr>
          <w:rFonts w:ascii="Cambria" w:hAnsi="Cambria"/>
          <w:sz w:val="24"/>
          <w:szCs w:val="24"/>
        </w:rPr>
        <w:t>. They explore five such functions: hotels</w:t>
      </w:r>
      <w:r w:rsidR="00B67458" w:rsidRPr="005B7713">
        <w:rPr>
          <w:rFonts w:ascii="Cambria" w:hAnsi="Cambria"/>
          <w:sz w:val="24"/>
          <w:szCs w:val="24"/>
        </w:rPr>
        <w:t xml:space="preserve"> as state apparatuses of power and architectural </w:t>
      </w:r>
      <w:r w:rsidR="00EF2DA4" w:rsidRPr="005B7713">
        <w:rPr>
          <w:rFonts w:ascii="Cambria" w:hAnsi="Cambria"/>
          <w:sz w:val="24"/>
          <w:szCs w:val="24"/>
        </w:rPr>
        <w:t>performances</w:t>
      </w:r>
      <w:r w:rsidR="00B67458" w:rsidRPr="005B7713">
        <w:rPr>
          <w:rFonts w:ascii="Cambria" w:hAnsi="Cambria"/>
          <w:sz w:val="24"/>
          <w:szCs w:val="24"/>
        </w:rPr>
        <w:t xml:space="preserve"> of wealth and influence; as targets of terrorism; as nodal points of communication and the construction of journalist </w:t>
      </w:r>
      <w:r w:rsidR="00B67458" w:rsidRPr="005B7713">
        <w:rPr>
          <w:rFonts w:ascii="Cambria" w:hAnsi="Cambria"/>
          <w:sz w:val="24"/>
          <w:szCs w:val="24"/>
        </w:rPr>
        <w:lastRenderedPageBreak/>
        <w:t>warfare narratives</w:t>
      </w:r>
      <w:r w:rsidR="000A25FC" w:rsidRPr="005B7713">
        <w:rPr>
          <w:rFonts w:ascii="Cambria" w:hAnsi="Cambria"/>
          <w:sz w:val="24"/>
          <w:szCs w:val="24"/>
        </w:rPr>
        <w:t xml:space="preserve">; as key places of refuge for those displaced by conflict; </w:t>
      </w:r>
      <w:r w:rsidR="00B67458" w:rsidRPr="005B7713">
        <w:rPr>
          <w:rFonts w:ascii="Cambria" w:hAnsi="Cambria"/>
          <w:sz w:val="24"/>
          <w:szCs w:val="24"/>
        </w:rPr>
        <w:t>and as sites of peacebuilding due to their perceived neutrality</w:t>
      </w:r>
      <w:r w:rsidR="00435FE6" w:rsidRPr="005B7713">
        <w:rPr>
          <w:rFonts w:ascii="Cambria" w:hAnsi="Cambria"/>
          <w:sz w:val="24"/>
          <w:szCs w:val="24"/>
        </w:rPr>
        <w:t xml:space="preserve">. </w:t>
      </w:r>
      <w:r w:rsidR="000A25FC" w:rsidRPr="005B7713">
        <w:rPr>
          <w:rFonts w:ascii="Cambria" w:hAnsi="Cambria"/>
          <w:sz w:val="24"/>
          <w:szCs w:val="24"/>
        </w:rPr>
        <w:t xml:space="preserve"> </w:t>
      </w:r>
    </w:p>
    <w:p w14:paraId="31A0453B" w14:textId="28870CEB" w:rsidR="00F314FB" w:rsidRDefault="002E4929" w:rsidP="009627A7">
      <w:pPr>
        <w:spacing w:line="360" w:lineRule="auto"/>
        <w:jc w:val="both"/>
        <w:rPr>
          <w:rFonts w:ascii="Cambria" w:hAnsi="Cambria"/>
          <w:sz w:val="24"/>
          <w:szCs w:val="24"/>
        </w:rPr>
      </w:pPr>
      <w:r>
        <w:rPr>
          <w:rFonts w:ascii="Cambria" w:hAnsi="Cambria"/>
          <w:sz w:val="24"/>
          <w:szCs w:val="24"/>
        </w:rPr>
        <w:t xml:space="preserve">As </w:t>
      </w:r>
      <w:r w:rsidR="00F95B54">
        <w:rPr>
          <w:rFonts w:ascii="Cambria" w:hAnsi="Cambria"/>
          <w:sz w:val="24"/>
          <w:szCs w:val="24"/>
        </w:rPr>
        <w:t xml:space="preserve">this </w:t>
      </w:r>
      <w:r w:rsidR="00353513">
        <w:rPr>
          <w:rFonts w:ascii="Cambria" w:hAnsi="Cambria"/>
          <w:sz w:val="24"/>
          <w:szCs w:val="24"/>
        </w:rPr>
        <w:t>scholars</w:t>
      </w:r>
      <w:r w:rsidR="00F95B54">
        <w:rPr>
          <w:rFonts w:ascii="Cambria" w:hAnsi="Cambria"/>
          <w:sz w:val="24"/>
          <w:szCs w:val="24"/>
        </w:rPr>
        <w:t>hip</w:t>
      </w:r>
      <w:r w:rsidR="00353513">
        <w:rPr>
          <w:rFonts w:ascii="Cambria" w:hAnsi="Cambria"/>
          <w:sz w:val="24"/>
          <w:szCs w:val="24"/>
        </w:rPr>
        <w:t xml:space="preserve"> </w:t>
      </w:r>
      <w:r>
        <w:rPr>
          <w:rFonts w:ascii="Cambria" w:hAnsi="Cambria"/>
          <w:sz w:val="24"/>
          <w:szCs w:val="24"/>
        </w:rPr>
        <w:t>highlight</w:t>
      </w:r>
      <w:r w:rsidR="006542DD">
        <w:rPr>
          <w:rFonts w:ascii="Cambria" w:hAnsi="Cambria"/>
          <w:sz w:val="24"/>
          <w:szCs w:val="24"/>
        </w:rPr>
        <w:t>s</w:t>
      </w:r>
      <w:r>
        <w:rPr>
          <w:rFonts w:ascii="Cambria" w:hAnsi="Cambria"/>
          <w:sz w:val="24"/>
          <w:szCs w:val="24"/>
        </w:rPr>
        <w:t xml:space="preserve">, </w:t>
      </w:r>
      <w:r w:rsidR="00DD4BD5" w:rsidRPr="0008400A">
        <w:rPr>
          <w:rFonts w:ascii="Cambria" w:hAnsi="Cambria"/>
          <w:sz w:val="24"/>
          <w:szCs w:val="24"/>
        </w:rPr>
        <w:t>the hotel serves as a point of political disruption</w:t>
      </w:r>
      <w:r w:rsidR="006542DD" w:rsidRPr="0008400A">
        <w:rPr>
          <w:rFonts w:ascii="Cambria" w:hAnsi="Cambria"/>
          <w:sz w:val="24"/>
          <w:szCs w:val="24"/>
        </w:rPr>
        <w:t xml:space="preserve"> in an array of contexts</w:t>
      </w:r>
      <w:r w:rsidR="00DD4BD5">
        <w:rPr>
          <w:rFonts w:ascii="Cambria" w:hAnsi="Cambria"/>
          <w:sz w:val="24"/>
          <w:szCs w:val="24"/>
        </w:rPr>
        <w:t xml:space="preserve">. </w:t>
      </w:r>
      <w:r w:rsidR="00B411CF" w:rsidRPr="005B7713">
        <w:rPr>
          <w:rFonts w:ascii="Cambria" w:hAnsi="Cambria"/>
          <w:sz w:val="24"/>
          <w:szCs w:val="24"/>
        </w:rPr>
        <w:t xml:space="preserve">And yet, what remains </w:t>
      </w:r>
      <w:r w:rsidR="00D361FF" w:rsidRPr="005B7713">
        <w:rPr>
          <w:rFonts w:ascii="Cambria" w:hAnsi="Cambria"/>
          <w:sz w:val="24"/>
          <w:szCs w:val="24"/>
        </w:rPr>
        <w:t xml:space="preserve">largely </w:t>
      </w:r>
      <w:r w:rsidR="00B411CF" w:rsidRPr="005B7713">
        <w:rPr>
          <w:rFonts w:ascii="Cambria" w:hAnsi="Cambria"/>
          <w:sz w:val="24"/>
          <w:szCs w:val="24"/>
        </w:rPr>
        <w:t xml:space="preserve">missing from this growing conversation is the role of hotels in more seemingly mundane, </w:t>
      </w:r>
      <w:r w:rsidR="00667855">
        <w:rPr>
          <w:rFonts w:ascii="Cambria" w:hAnsi="Cambria"/>
          <w:sz w:val="24"/>
          <w:szCs w:val="24"/>
        </w:rPr>
        <w:t>everyday</w:t>
      </w:r>
      <w:r w:rsidR="00B411CF" w:rsidRPr="005B7713">
        <w:rPr>
          <w:rFonts w:ascii="Cambria" w:hAnsi="Cambria"/>
          <w:sz w:val="24"/>
          <w:szCs w:val="24"/>
        </w:rPr>
        <w:t xml:space="preserve"> </w:t>
      </w:r>
      <w:r w:rsidR="004541F4" w:rsidRPr="005B7713">
        <w:rPr>
          <w:rFonts w:ascii="Cambria" w:hAnsi="Cambria"/>
          <w:sz w:val="24"/>
          <w:szCs w:val="24"/>
        </w:rPr>
        <w:t xml:space="preserve">forms of </w:t>
      </w:r>
      <w:r w:rsidR="00B411CF" w:rsidRPr="005B7713">
        <w:rPr>
          <w:rFonts w:ascii="Cambria" w:hAnsi="Cambria"/>
          <w:sz w:val="24"/>
          <w:szCs w:val="24"/>
        </w:rPr>
        <w:t xml:space="preserve">socio-politics.  </w:t>
      </w:r>
      <w:r>
        <w:rPr>
          <w:rFonts w:ascii="Cambria" w:hAnsi="Cambria"/>
          <w:sz w:val="24"/>
          <w:szCs w:val="24"/>
        </w:rPr>
        <w:t xml:space="preserve">More specifically, </w:t>
      </w:r>
      <w:r w:rsidR="004541F4" w:rsidRPr="005B7713">
        <w:rPr>
          <w:rFonts w:ascii="Cambria" w:hAnsi="Cambria"/>
          <w:sz w:val="24"/>
          <w:szCs w:val="24"/>
        </w:rPr>
        <w:t xml:space="preserve">discussion of the social, economic and political significance of hotels has remained side-lined in one of the key social </w:t>
      </w:r>
      <w:r>
        <w:rPr>
          <w:rFonts w:ascii="Cambria" w:hAnsi="Cambria"/>
          <w:sz w:val="24"/>
          <w:szCs w:val="24"/>
        </w:rPr>
        <w:t>issues</w:t>
      </w:r>
      <w:r w:rsidR="004541F4" w:rsidRPr="005B7713">
        <w:rPr>
          <w:rFonts w:ascii="Cambria" w:hAnsi="Cambria"/>
          <w:sz w:val="24"/>
          <w:szCs w:val="24"/>
        </w:rPr>
        <w:t xml:space="preserve"> </w:t>
      </w:r>
      <w:r w:rsidR="00EF3F97">
        <w:rPr>
          <w:rFonts w:ascii="Cambria" w:hAnsi="Cambria"/>
          <w:sz w:val="24"/>
          <w:szCs w:val="24"/>
        </w:rPr>
        <w:t xml:space="preserve">faced by </w:t>
      </w:r>
      <w:r w:rsidR="004541F4" w:rsidRPr="005B7713">
        <w:rPr>
          <w:rFonts w:ascii="Cambria" w:hAnsi="Cambria"/>
          <w:sz w:val="24"/>
          <w:szCs w:val="24"/>
        </w:rPr>
        <w:t xml:space="preserve">many Western nations: </w:t>
      </w:r>
      <w:r w:rsidR="000A65D6">
        <w:rPr>
          <w:rFonts w:ascii="Cambria" w:hAnsi="Cambria"/>
          <w:sz w:val="24"/>
          <w:szCs w:val="24"/>
        </w:rPr>
        <w:t xml:space="preserve">ongoing crises of housing and homelessness. </w:t>
      </w:r>
      <w:r w:rsidR="004541F4" w:rsidRPr="005B7713">
        <w:rPr>
          <w:rFonts w:ascii="Cambria" w:hAnsi="Cambria"/>
          <w:sz w:val="24"/>
          <w:szCs w:val="24"/>
        </w:rPr>
        <w:t xml:space="preserve"> </w:t>
      </w:r>
      <w:r w:rsidR="009150F5" w:rsidRPr="005B7713">
        <w:rPr>
          <w:rFonts w:ascii="Cambria" w:hAnsi="Cambria"/>
          <w:sz w:val="24"/>
          <w:szCs w:val="24"/>
        </w:rPr>
        <w:t xml:space="preserve"> </w:t>
      </w:r>
    </w:p>
    <w:p w14:paraId="7DEB67D3" w14:textId="26B8E4CB" w:rsidR="00D361FF" w:rsidRPr="00E87857" w:rsidRDefault="00C16E14" w:rsidP="009627A7">
      <w:pPr>
        <w:spacing w:line="360" w:lineRule="auto"/>
        <w:jc w:val="both"/>
        <w:rPr>
          <w:rFonts w:ascii="Cambria" w:hAnsi="Cambria"/>
          <w:sz w:val="24"/>
          <w:szCs w:val="24"/>
        </w:rPr>
      </w:pPr>
      <w:r>
        <w:rPr>
          <w:rFonts w:ascii="Cambria" w:hAnsi="Cambria"/>
          <w:sz w:val="24"/>
          <w:szCs w:val="24"/>
        </w:rPr>
        <w:t xml:space="preserve">This has so far been articulated best in academic work exploring </w:t>
      </w:r>
      <w:r w:rsidR="005223CF" w:rsidRPr="005B7713">
        <w:rPr>
          <w:rFonts w:ascii="Cambria" w:hAnsi="Cambria"/>
          <w:sz w:val="24"/>
          <w:szCs w:val="24"/>
        </w:rPr>
        <w:t xml:space="preserve">the impact of Airbnb and other ‘sharing economy’ </w:t>
      </w:r>
      <w:r w:rsidR="000B5781" w:rsidRPr="005B7713">
        <w:rPr>
          <w:rFonts w:ascii="Cambria" w:hAnsi="Cambria"/>
          <w:sz w:val="24"/>
          <w:szCs w:val="24"/>
        </w:rPr>
        <w:t>accommodation models</w:t>
      </w:r>
      <w:r>
        <w:rPr>
          <w:rFonts w:ascii="Cambria" w:hAnsi="Cambria"/>
          <w:sz w:val="24"/>
          <w:szCs w:val="24"/>
        </w:rPr>
        <w:t>. This has been acutely felt by</w:t>
      </w:r>
      <w:r w:rsidR="002D536E" w:rsidRPr="005B7713">
        <w:rPr>
          <w:rFonts w:ascii="Cambria" w:hAnsi="Cambria"/>
          <w:sz w:val="24"/>
          <w:szCs w:val="24"/>
        </w:rPr>
        <w:t xml:space="preserve"> residents of </w:t>
      </w:r>
      <w:r w:rsidR="003E76F0">
        <w:rPr>
          <w:rFonts w:ascii="Cambria" w:hAnsi="Cambria"/>
          <w:sz w:val="24"/>
          <w:szCs w:val="24"/>
        </w:rPr>
        <w:t xml:space="preserve">cities </w:t>
      </w:r>
      <w:r w:rsidR="006602B0">
        <w:rPr>
          <w:rFonts w:ascii="Cambria" w:hAnsi="Cambria"/>
          <w:sz w:val="24"/>
          <w:szCs w:val="24"/>
        </w:rPr>
        <w:t xml:space="preserve">that are both </w:t>
      </w:r>
      <w:r w:rsidR="003E76F0">
        <w:rPr>
          <w:rFonts w:ascii="Cambria" w:hAnsi="Cambria"/>
          <w:sz w:val="24"/>
          <w:szCs w:val="24"/>
        </w:rPr>
        <w:t xml:space="preserve">popular with tourists </w:t>
      </w:r>
      <w:r w:rsidR="006602B0">
        <w:rPr>
          <w:rFonts w:ascii="Cambria" w:hAnsi="Cambria"/>
          <w:sz w:val="24"/>
          <w:szCs w:val="24"/>
        </w:rPr>
        <w:t xml:space="preserve">and </w:t>
      </w:r>
      <w:r w:rsidR="003E76F0">
        <w:rPr>
          <w:rFonts w:ascii="Cambria" w:hAnsi="Cambria"/>
          <w:sz w:val="24"/>
          <w:szCs w:val="24"/>
        </w:rPr>
        <w:t xml:space="preserve">have </w:t>
      </w:r>
      <w:r w:rsidR="0082586C">
        <w:rPr>
          <w:rFonts w:ascii="Cambria" w:hAnsi="Cambria"/>
          <w:sz w:val="24"/>
          <w:szCs w:val="24"/>
        </w:rPr>
        <w:t>high demand for</w:t>
      </w:r>
      <w:r w:rsidR="00A05125">
        <w:rPr>
          <w:rFonts w:ascii="Cambria" w:hAnsi="Cambria"/>
          <w:sz w:val="24"/>
          <w:szCs w:val="24"/>
        </w:rPr>
        <w:t xml:space="preserve"> and limited supply of</w:t>
      </w:r>
      <w:r w:rsidR="0082586C">
        <w:rPr>
          <w:rFonts w:ascii="Cambria" w:hAnsi="Cambria"/>
          <w:sz w:val="24"/>
          <w:szCs w:val="24"/>
        </w:rPr>
        <w:t xml:space="preserve"> housing</w:t>
      </w:r>
      <w:r w:rsidR="00E40064">
        <w:rPr>
          <w:rFonts w:ascii="Cambria" w:hAnsi="Cambria"/>
          <w:sz w:val="24"/>
          <w:szCs w:val="24"/>
        </w:rPr>
        <w:t xml:space="preserve">, such as </w:t>
      </w:r>
      <w:r w:rsidR="003A5AA0">
        <w:rPr>
          <w:rFonts w:ascii="Cambria" w:hAnsi="Cambria"/>
          <w:sz w:val="24"/>
          <w:szCs w:val="24"/>
        </w:rPr>
        <w:t xml:space="preserve">Dublin, </w:t>
      </w:r>
      <w:r w:rsidR="00005374">
        <w:rPr>
          <w:rFonts w:ascii="Cambria" w:hAnsi="Cambria"/>
          <w:sz w:val="24"/>
          <w:szCs w:val="24"/>
        </w:rPr>
        <w:t>Berlin</w:t>
      </w:r>
      <w:r w:rsidR="00111A6B">
        <w:rPr>
          <w:rFonts w:ascii="Cambria" w:hAnsi="Cambria"/>
          <w:sz w:val="24"/>
          <w:szCs w:val="24"/>
        </w:rPr>
        <w:t xml:space="preserve"> and </w:t>
      </w:r>
      <w:r w:rsidR="00E40064">
        <w:rPr>
          <w:rFonts w:ascii="Cambria" w:hAnsi="Cambria"/>
          <w:sz w:val="24"/>
          <w:szCs w:val="24"/>
        </w:rPr>
        <w:t>Los</w:t>
      </w:r>
      <w:r w:rsidR="00D763F1">
        <w:rPr>
          <w:rFonts w:ascii="Cambria" w:hAnsi="Cambria"/>
          <w:sz w:val="24"/>
          <w:szCs w:val="24"/>
        </w:rPr>
        <w:t xml:space="preserve"> </w:t>
      </w:r>
      <w:r w:rsidR="00E40064">
        <w:rPr>
          <w:rFonts w:ascii="Cambria" w:hAnsi="Cambria"/>
          <w:sz w:val="24"/>
          <w:szCs w:val="24"/>
        </w:rPr>
        <w:t>Angeles</w:t>
      </w:r>
      <w:r w:rsidR="0082586C">
        <w:rPr>
          <w:rFonts w:ascii="Cambria" w:hAnsi="Cambria"/>
          <w:sz w:val="24"/>
          <w:szCs w:val="24"/>
        </w:rPr>
        <w:t xml:space="preserve"> (Crommelin et al, 2018; </w:t>
      </w:r>
      <w:r w:rsidR="009B0157">
        <w:rPr>
          <w:rFonts w:ascii="Cambria" w:hAnsi="Cambria"/>
          <w:sz w:val="24"/>
          <w:szCs w:val="24"/>
        </w:rPr>
        <w:t xml:space="preserve">Lee, 2016; </w:t>
      </w:r>
      <w:r w:rsidR="0082586C" w:rsidRPr="0082586C">
        <w:rPr>
          <w:rFonts w:ascii="Cambria" w:hAnsi="Cambria"/>
          <w:sz w:val="24"/>
          <w:szCs w:val="24"/>
        </w:rPr>
        <w:t>Schäfer and Braun, 201</w:t>
      </w:r>
      <w:r w:rsidR="009B0157">
        <w:rPr>
          <w:rFonts w:ascii="Cambria" w:hAnsi="Cambria"/>
          <w:sz w:val="24"/>
          <w:szCs w:val="24"/>
        </w:rPr>
        <w:t>6)</w:t>
      </w:r>
      <w:r w:rsidR="002D536E" w:rsidRPr="005B7713">
        <w:rPr>
          <w:rFonts w:ascii="Cambria" w:hAnsi="Cambria"/>
          <w:sz w:val="24"/>
          <w:szCs w:val="24"/>
        </w:rPr>
        <w:t xml:space="preserve">. </w:t>
      </w:r>
      <w:r w:rsidR="00493374" w:rsidRPr="005B7713">
        <w:rPr>
          <w:rFonts w:ascii="Cambria" w:hAnsi="Cambria"/>
          <w:sz w:val="24"/>
          <w:szCs w:val="24"/>
        </w:rPr>
        <w:t>In</w:t>
      </w:r>
      <w:r w:rsidR="009B0157">
        <w:rPr>
          <w:rFonts w:ascii="Cambria" w:hAnsi="Cambria"/>
          <w:sz w:val="24"/>
          <w:szCs w:val="24"/>
        </w:rPr>
        <w:t xml:space="preserve"> </w:t>
      </w:r>
      <w:r w:rsidR="00AF23F4">
        <w:rPr>
          <w:rFonts w:ascii="Cambria" w:hAnsi="Cambria"/>
          <w:sz w:val="24"/>
          <w:szCs w:val="24"/>
        </w:rPr>
        <w:t>cities</w:t>
      </w:r>
      <w:r w:rsidR="00E40064">
        <w:rPr>
          <w:rFonts w:ascii="Cambria" w:hAnsi="Cambria"/>
          <w:sz w:val="24"/>
          <w:szCs w:val="24"/>
        </w:rPr>
        <w:t xml:space="preserve"> such as these</w:t>
      </w:r>
      <w:r w:rsidR="00AF23F4">
        <w:rPr>
          <w:rFonts w:ascii="Cambria" w:hAnsi="Cambria"/>
          <w:sz w:val="24"/>
          <w:szCs w:val="24"/>
        </w:rPr>
        <w:t xml:space="preserve">, </w:t>
      </w:r>
      <w:r w:rsidR="003538E0" w:rsidRPr="005B7713">
        <w:rPr>
          <w:rFonts w:ascii="Cambria" w:hAnsi="Cambria"/>
          <w:sz w:val="24"/>
          <w:szCs w:val="24"/>
        </w:rPr>
        <w:t xml:space="preserve">landlords are increasingly likely to rent out their properties as Airbnb accommodation rather than more long-term rentals due to the higher financial return of the former. </w:t>
      </w:r>
      <w:r w:rsidR="004F4F52" w:rsidRPr="005B7713">
        <w:rPr>
          <w:rFonts w:ascii="Cambria" w:hAnsi="Cambria"/>
          <w:sz w:val="24"/>
          <w:szCs w:val="24"/>
        </w:rPr>
        <w:t xml:space="preserve">This has led to increased </w:t>
      </w:r>
      <w:r w:rsidR="00BA0FE8">
        <w:rPr>
          <w:rFonts w:ascii="Cambria" w:hAnsi="Cambria"/>
          <w:sz w:val="24"/>
          <w:szCs w:val="24"/>
        </w:rPr>
        <w:t>pressures</w:t>
      </w:r>
      <w:r w:rsidR="004F4F52" w:rsidRPr="005B7713">
        <w:rPr>
          <w:rFonts w:ascii="Cambria" w:hAnsi="Cambria"/>
          <w:sz w:val="24"/>
          <w:szCs w:val="24"/>
        </w:rPr>
        <w:t xml:space="preserve"> on housing </w:t>
      </w:r>
      <w:r w:rsidR="009E709E">
        <w:rPr>
          <w:rFonts w:ascii="Cambria" w:hAnsi="Cambria"/>
          <w:sz w:val="24"/>
          <w:szCs w:val="24"/>
        </w:rPr>
        <w:t>markets, whereby t</w:t>
      </w:r>
      <w:r w:rsidR="00BA0FE8">
        <w:rPr>
          <w:rFonts w:ascii="Cambria" w:hAnsi="Cambria"/>
          <w:sz w:val="24"/>
          <w:szCs w:val="24"/>
        </w:rPr>
        <w:t xml:space="preserve">he growth of Airbnb and other short-term lets </w:t>
      </w:r>
      <w:r w:rsidR="00C569D3">
        <w:rPr>
          <w:rFonts w:ascii="Cambria" w:hAnsi="Cambria"/>
          <w:sz w:val="24"/>
          <w:szCs w:val="24"/>
        </w:rPr>
        <w:t>often leads to</w:t>
      </w:r>
      <w:r w:rsidR="00BA0FE8">
        <w:rPr>
          <w:rFonts w:ascii="Cambria" w:hAnsi="Cambria"/>
          <w:sz w:val="24"/>
          <w:szCs w:val="24"/>
        </w:rPr>
        <w:t xml:space="preserve"> </w:t>
      </w:r>
      <w:r w:rsidR="004F4F52" w:rsidRPr="005B7713">
        <w:rPr>
          <w:rFonts w:ascii="Cambria" w:hAnsi="Cambria"/>
          <w:sz w:val="24"/>
          <w:szCs w:val="24"/>
        </w:rPr>
        <w:t xml:space="preserve">a decrease in </w:t>
      </w:r>
      <w:r w:rsidR="00C3757D">
        <w:rPr>
          <w:rFonts w:ascii="Cambria" w:hAnsi="Cambria"/>
          <w:sz w:val="24"/>
          <w:szCs w:val="24"/>
        </w:rPr>
        <w:t xml:space="preserve">residential </w:t>
      </w:r>
      <w:r w:rsidR="004F4F52" w:rsidRPr="005B7713">
        <w:rPr>
          <w:rFonts w:ascii="Cambria" w:hAnsi="Cambria"/>
          <w:sz w:val="24"/>
          <w:szCs w:val="24"/>
        </w:rPr>
        <w:t>housing stock and subsequent</w:t>
      </w:r>
      <w:r w:rsidR="00BA0FE8">
        <w:rPr>
          <w:rFonts w:ascii="Cambria" w:hAnsi="Cambria"/>
          <w:sz w:val="24"/>
          <w:szCs w:val="24"/>
        </w:rPr>
        <w:t xml:space="preserve"> </w:t>
      </w:r>
      <w:r w:rsidR="00EB43AF">
        <w:rPr>
          <w:rFonts w:ascii="Cambria" w:hAnsi="Cambria"/>
          <w:sz w:val="24"/>
          <w:szCs w:val="24"/>
        </w:rPr>
        <w:t>house price increases</w:t>
      </w:r>
      <w:r w:rsidR="004F4F52" w:rsidRPr="005B7713">
        <w:rPr>
          <w:rFonts w:ascii="Cambria" w:hAnsi="Cambria"/>
          <w:sz w:val="24"/>
          <w:szCs w:val="24"/>
        </w:rPr>
        <w:t xml:space="preserve">. </w:t>
      </w:r>
      <w:r w:rsidR="000B5781" w:rsidRPr="005B7713">
        <w:rPr>
          <w:rFonts w:ascii="Cambria" w:hAnsi="Cambria"/>
          <w:sz w:val="24"/>
          <w:szCs w:val="24"/>
        </w:rPr>
        <w:t xml:space="preserve"> </w:t>
      </w:r>
      <w:r w:rsidR="00C116FE" w:rsidRPr="005B7713">
        <w:rPr>
          <w:rFonts w:ascii="Cambria" w:hAnsi="Cambria"/>
          <w:sz w:val="24"/>
          <w:szCs w:val="24"/>
        </w:rPr>
        <w:t>As Lee notes</w:t>
      </w:r>
      <w:r w:rsidR="0017594C">
        <w:rPr>
          <w:rFonts w:ascii="Cambria" w:hAnsi="Cambria"/>
          <w:sz w:val="24"/>
          <w:szCs w:val="24"/>
        </w:rPr>
        <w:t xml:space="preserve"> in his analysis of the impact o</w:t>
      </w:r>
      <w:r w:rsidR="00E87857">
        <w:rPr>
          <w:rFonts w:ascii="Cambria" w:hAnsi="Cambria"/>
          <w:sz w:val="24"/>
          <w:szCs w:val="24"/>
        </w:rPr>
        <w:t>f increasing Airbnb rentals in Los Angeles</w:t>
      </w:r>
      <w:r w:rsidR="00C116FE" w:rsidRPr="005B7713">
        <w:rPr>
          <w:rFonts w:ascii="Cambria" w:hAnsi="Cambria"/>
          <w:sz w:val="24"/>
          <w:szCs w:val="24"/>
        </w:rPr>
        <w:t>, this ‘hotelisation’ of housing stock ‘decreases the supply of housing and spurs displacement, gentrification, and segregation’</w:t>
      </w:r>
      <w:r w:rsidR="00C116FE" w:rsidRPr="005B7713">
        <w:rPr>
          <w:rFonts w:ascii="Cambria" w:hAnsi="Cambria"/>
        </w:rPr>
        <w:t xml:space="preserve"> (Lee, 2016</w:t>
      </w:r>
      <w:r w:rsidR="005720CE">
        <w:rPr>
          <w:rFonts w:ascii="Cambria" w:hAnsi="Cambria"/>
        </w:rPr>
        <w:t xml:space="preserve">: </w:t>
      </w:r>
      <w:r w:rsidR="005B7713">
        <w:rPr>
          <w:rFonts w:ascii="Cambria" w:hAnsi="Cambria"/>
        </w:rPr>
        <w:t>230)</w:t>
      </w:r>
      <w:r w:rsidR="005B7713" w:rsidRPr="00BA0FE8">
        <w:rPr>
          <w:rFonts w:ascii="Cambria" w:hAnsi="Cambria"/>
          <w:sz w:val="24"/>
          <w:szCs w:val="24"/>
        </w:rPr>
        <w:t xml:space="preserve">. </w:t>
      </w:r>
      <w:r w:rsidR="00E87857">
        <w:rPr>
          <w:rFonts w:ascii="Cambria" w:hAnsi="Cambria"/>
          <w:sz w:val="24"/>
          <w:szCs w:val="24"/>
        </w:rPr>
        <w:t>Lee argues that</w:t>
      </w:r>
      <w:r w:rsidR="00BA0FE8">
        <w:rPr>
          <w:rFonts w:ascii="Cambria" w:hAnsi="Cambria"/>
          <w:sz w:val="24"/>
          <w:szCs w:val="24"/>
        </w:rPr>
        <w:t xml:space="preserve"> in L</w:t>
      </w:r>
      <w:r w:rsidR="004007E1">
        <w:rPr>
          <w:rFonts w:ascii="Cambria" w:hAnsi="Cambria"/>
          <w:sz w:val="24"/>
          <w:szCs w:val="24"/>
        </w:rPr>
        <w:t>.</w:t>
      </w:r>
      <w:r w:rsidR="00BA0FE8">
        <w:rPr>
          <w:rFonts w:ascii="Cambria" w:hAnsi="Cambria"/>
          <w:sz w:val="24"/>
          <w:szCs w:val="24"/>
        </w:rPr>
        <w:t>A,</w:t>
      </w:r>
      <w:r w:rsidR="00E87857">
        <w:rPr>
          <w:rFonts w:ascii="Cambria" w:hAnsi="Cambria"/>
          <w:sz w:val="24"/>
          <w:szCs w:val="24"/>
        </w:rPr>
        <w:t xml:space="preserve"> Airbnb is having a transformative effect on both the </w:t>
      </w:r>
      <w:r w:rsidR="00D21007">
        <w:rPr>
          <w:rFonts w:ascii="Cambria" w:hAnsi="Cambria"/>
          <w:sz w:val="24"/>
          <w:szCs w:val="24"/>
        </w:rPr>
        <w:t xml:space="preserve">city’s </w:t>
      </w:r>
      <w:r w:rsidR="00E87857">
        <w:rPr>
          <w:rFonts w:ascii="Cambria" w:hAnsi="Cambria"/>
          <w:sz w:val="24"/>
          <w:szCs w:val="24"/>
        </w:rPr>
        <w:t xml:space="preserve">tourist industry and </w:t>
      </w:r>
      <w:r w:rsidR="0063480F">
        <w:rPr>
          <w:rFonts w:ascii="Cambria" w:hAnsi="Cambria"/>
          <w:sz w:val="24"/>
          <w:szCs w:val="24"/>
        </w:rPr>
        <w:t xml:space="preserve">its </w:t>
      </w:r>
      <w:r w:rsidR="00E87857">
        <w:rPr>
          <w:rFonts w:ascii="Cambria" w:hAnsi="Cambria"/>
          <w:sz w:val="24"/>
          <w:szCs w:val="24"/>
        </w:rPr>
        <w:t>housing market</w:t>
      </w:r>
      <w:r w:rsidR="00E87857" w:rsidRPr="00E87857">
        <w:rPr>
          <w:rFonts w:ascii="Cambria" w:hAnsi="Cambria"/>
          <w:sz w:val="24"/>
          <w:szCs w:val="24"/>
        </w:rPr>
        <w:t>, bringing ‘an increasing number of the forty-five million tourists who visit</w:t>
      </w:r>
      <w:r w:rsidR="00785A97">
        <w:rPr>
          <w:rFonts w:ascii="Cambria" w:hAnsi="Cambria"/>
          <w:sz w:val="24"/>
          <w:szCs w:val="24"/>
        </w:rPr>
        <w:t>…</w:t>
      </w:r>
      <w:r w:rsidR="00E87857" w:rsidRPr="00E87857">
        <w:rPr>
          <w:rFonts w:ascii="Cambria" w:hAnsi="Cambria"/>
          <w:sz w:val="24"/>
          <w:szCs w:val="24"/>
        </w:rPr>
        <w:t>each year into direct competition with renters, distorting the housing market</w:t>
      </w:r>
      <w:r w:rsidR="00E87857">
        <w:rPr>
          <w:rFonts w:ascii="Cambria" w:hAnsi="Cambria"/>
          <w:sz w:val="24"/>
          <w:szCs w:val="24"/>
        </w:rPr>
        <w:t xml:space="preserve">’ </w:t>
      </w:r>
      <w:r w:rsidR="00E87857" w:rsidRPr="00E87857">
        <w:rPr>
          <w:rFonts w:ascii="Cambria" w:hAnsi="Cambria"/>
          <w:sz w:val="24"/>
          <w:szCs w:val="24"/>
        </w:rPr>
        <w:t>(</w:t>
      </w:r>
      <w:r w:rsidR="00343888">
        <w:rPr>
          <w:rFonts w:ascii="Cambria" w:hAnsi="Cambria"/>
          <w:sz w:val="24"/>
          <w:szCs w:val="24"/>
        </w:rPr>
        <w:t>ibid</w:t>
      </w:r>
      <w:r w:rsidR="00785A97">
        <w:rPr>
          <w:rFonts w:ascii="Cambria" w:hAnsi="Cambria"/>
          <w:sz w:val="24"/>
          <w:szCs w:val="24"/>
        </w:rPr>
        <w:t xml:space="preserve">: </w:t>
      </w:r>
      <w:r w:rsidR="00E87857" w:rsidRPr="00E87857">
        <w:rPr>
          <w:rFonts w:ascii="Cambria" w:hAnsi="Cambria"/>
          <w:sz w:val="24"/>
          <w:szCs w:val="24"/>
        </w:rPr>
        <w:t xml:space="preserve">234). </w:t>
      </w:r>
      <w:r w:rsidR="00D21007" w:rsidRPr="00BA0FE8">
        <w:rPr>
          <w:rFonts w:ascii="Cambria" w:hAnsi="Cambria"/>
          <w:sz w:val="24"/>
          <w:szCs w:val="24"/>
        </w:rPr>
        <w:t>As Airbnb pushes rental</w:t>
      </w:r>
      <w:r w:rsidR="00D21007">
        <w:rPr>
          <w:rFonts w:ascii="Cambria" w:hAnsi="Cambria"/>
          <w:sz w:val="24"/>
          <w:szCs w:val="24"/>
        </w:rPr>
        <w:t xml:space="preserve"> prices upwards in </w:t>
      </w:r>
      <w:r w:rsidR="00420CE3">
        <w:rPr>
          <w:rFonts w:ascii="Cambria" w:hAnsi="Cambria"/>
          <w:sz w:val="24"/>
          <w:szCs w:val="24"/>
        </w:rPr>
        <w:t xml:space="preserve">already </w:t>
      </w:r>
      <w:r w:rsidR="00D21007">
        <w:rPr>
          <w:rFonts w:ascii="Cambria" w:hAnsi="Cambria"/>
          <w:sz w:val="24"/>
          <w:szCs w:val="24"/>
        </w:rPr>
        <w:t xml:space="preserve">gentrifying neighbourhoods, original gentrifiers move to other parts of the city, which in turn </w:t>
      </w:r>
      <w:r w:rsidR="005C7829">
        <w:rPr>
          <w:rFonts w:ascii="Cambria" w:hAnsi="Cambria"/>
          <w:sz w:val="24"/>
          <w:szCs w:val="24"/>
        </w:rPr>
        <w:t xml:space="preserve">inevitably </w:t>
      </w:r>
      <w:r w:rsidR="00D21007">
        <w:rPr>
          <w:rFonts w:ascii="Cambria" w:hAnsi="Cambria"/>
          <w:sz w:val="24"/>
          <w:szCs w:val="24"/>
        </w:rPr>
        <w:t xml:space="preserve">become </w:t>
      </w:r>
      <w:r w:rsidR="005C7829">
        <w:rPr>
          <w:rFonts w:ascii="Cambria" w:hAnsi="Cambria"/>
          <w:sz w:val="24"/>
          <w:szCs w:val="24"/>
        </w:rPr>
        <w:t xml:space="preserve">neighbourhoods </w:t>
      </w:r>
      <w:r w:rsidR="003D6AB2">
        <w:rPr>
          <w:rFonts w:ascii="Cambria" w:hAnsi="Cambria"/>
          <w:sz w:val="24"/>
          <w:szCs w:val="24"/>
        </w:rPr>
        <w:t>attractive to</w:t>
      </w:r>
      <w:r w:rsidR="00D21007">
        <w:rPr>
          <w:rFonts w:ascii="Cambria" w:hAnsi="Cambria"/>
          <w:sz w:val="24"/>
          <w:szCs w:val="24"/>
        </w:rPr>
        <w:t xml:space="preserve"> tourists</w:t>
      </w:r>
      <w:r w:rsidR="003D6AB2">
        <w:rPr>
          <w:rFonts w:ascii="Cambria" w:hAnsi="Cambria"/>
          <w:sz w:val="24"/>
          <w:szCs w:val="24"/>
        </w:rPr>
        <w:t>. This</w:t>
      </w:r>
      <w:r w:rsidR="00D21007">
        <w:rPr>
          <w:rFonts w:ascii="Cambria" w:hAnsi="Cambria"/>
          <w:sz w:val="24"/>
          <w:szCs w:val="24"/>
        </w:rPr>
        <w:t xml:space="preserve"> caus</w:t>
      </w:r>
      <w:r w:rsidR="003D6AB2">
        <w:rPr>
          <w:rFonts w:ascii="Cambria" w:hAnsi="Cambria"/>
          <w:sz w:val="24"/>
          <w:szCs w:val="24"/>
        </w:rPr>
        <w:t>es</w:t>
      </w:r>
      <w:r w:rsidR="00D21007">
        <w:rPr>
          <w:rFonts w:ascii="Cambria" w:hAnsi="Cambria"/>
          <w:sz w:val="24"/>
          <w:szCs w:val="24"/>
        </w:rPr>
        <w:t xml:space="preserve"> something of a chain reaction whereby tourists and their Airbnb hosts follow gentrifiers around the city, leaving </w:t>
      </w:r>
      <w:r w:rsidR="00FD0807">
        <w:rPr>
          <w:rFonts w:ascii="Cambria" w:hAnsi="Cambria"/>
          <w:sz w:val="24"/>
          <w:szCs w:val="24"/>
        </w:rPr>
        <w:t>in their wake</w:t>
      </w:r>
      <w:r w:rsidR="00D21007">
        <w:rPr>
          <w:rFonts w:ascii="Cambria" w:hAnsi="Cambria"/>
          <w:sz w:val="24"/>
          <w:szCs w:val="24"/>
        </w:rPr>
        <w:t xml:space="preserve"> a trail of displaced lower-income residents.</w:t>
      </w:r>
      <w:r w:rsidR="00E551D0">
        <w:rPr>
          <w:rFonts w:ascii="Cambria" w:hAnsi="Cambria"/>
          <w:sz w:val="24"/>
          <w:szCs w:val="24"/>
        </w:rPr>
        <w:t xml:space="preserve"> </w:t>
      </w:r>
      <w:r w:rsidR="00C93B29">
        <w:rPr>
          <w:rFonts w:ascii="Cambria" w:hAnsi="Cambria"/>
          <w:sz w:val="24"/>
          <w:szCs w:val="24"/>
        </w:rPr>
        <w:t xml:space="preserve">One of the reasons that </w:t>
      </w:r>
      <w:r w:rsidR="00D94123">
        <w:rPr>
          <w:rFonts w:ascii="Cambria" w:hAnsi="Cambria"/>
          <w:sz w:val="24"/>
          <w:szCs w:val="24"/>
        </w:rPr>
        <w:t>th</w:t>
      </w:r>
      <w:r w:rsidR="000E0654">
        <w:rPr>
          <w:rFonts w:ascii="Cambria" w:hAnsi="Cambria"/>
          <w:sz w:val="24"/>
          <w:szCs w:val="24"/>
        </w:rPr>
        <w:t>is</w:t>
      </w:r>
      <w:r w:rsidR="00D94123">
        <w:rPr>
          <w:rFonts w:ascii="Cambria" w:hAnsi="Cambria"/>
          <w:sz w:val="24"/>
          <w:szCs w:val="24"/>
        </w:rPr>
        <w:t xml:space="preserve"> ‘</w:t>
      </w:r>
      <w:r w:rsidR="00C93B29">
        <w:rPr>
          <w:rFonts w:ascii="Cambria" w:hAnsi="Cambria"/>
          <w:sz w:val="24"/>
          <w:szCs w:val="24"/>
        </w:rPr>
        <w:t>hotelisation</w:t>
      </w:r>
      <w:r w:rsidR="00D94123">
        <w:rPr>
          <w:rFonts w:ascii="Cambria" w:hAnsi="Cambria"/>
          <w:sz w:val="24"/>
          <w:szCs w:val="24"/>
        </w:rPr>
        <w:t>’</w:t>
      </w:r>
      <w:r w:rsidR="00C93B29">
        <w:rPr>
          <w:rFonts w:ascii="Cambria" w:hAnsi="Cambria"/>
          <w:sz w:val="24"/>
          <w:szCs w:val="24"/>
        </w:rPr>
        <w:t xml:space="preserve"> of housing stock has occurred with such speed across so many major cities is that t</w:t>
      </w:r>
      <w:r w:rsidR="008B0F1E">
        <w:rPr>
          <w:rFonts w:ascii="Cambria" w:hAnsi="Cambria"/>
          <w:sz w:val="24"/>
          <w:szCs w:val="24"/>
        </w:rPr>
        <w:t xml:space="preserve">he Airbnb model appeals to both tourists and landlords: </w:t>
      </w:r>
      <w:r w:rsidR="008C15AA">
        <w:rPr>
          <w:rFonts w:ascii="Cambria" w:hAnsi="Cambria"/>
          <w:sz w:val="24"/>
          <w:szCs w:val="24"/>
        </w:rPr>
        <w:t xml:space="preserve">for tourists, </w:t>
      </w:r>
      <w:r w:rsidR="008B0F1E">
        <w:rPr>
          <w:rFonts w:ascii="Cambria" w:hAnsi="Cambria"/>
          <w:sz w:val="24"/>
          <w:szCs w:val="24"/>
        </w:rPr>
        <w:t xml:space="preserve">providing accommodation rates </w:t>
      </w:r>
      <w:r w:rsidR="003D6AB2">
        <w:rPr>
          <w:rFonts w:ascii="Cambria" w:hAnsi="Cambria"/>
          <w:sz w:val="24"/>
          <w:szCs w:val="24"/>
        </w:rPr>
        <w:t xml:space="preserve">often </w:t>
      </w:r>
      <w:r w:rsidR="008B0F1E">
        <w:rPr>
          <w:rFonts w:ascii="Cambria" w:hAnsi="Cambria"/>
          <w:sz w:val="24"/>
          <w:szCs w:val="24"/>
        </w:rPr>
        <w:t>lower than hotels, and</w:t>
      </w:r>
      <w:r w:rsidR="008C15AA">
        <w:rPr>
          <w:rFonts w:ascii="Cambria" w:hAnsi="Cambria"/>
          <w:sz w:val="24"/>
          <w:szCs w:val="24"/>
        </w:rPr>
        <w:t xml:space="preserve"> for landlords, providing</w:t>
      </w:r>
      <w:r w:rsidR="008B0F1E">
        <w:rPr>
          <w:rFonts w:ascii="Cambria" w:hAnsi="Cambria"/>
          <w:sz w:val="24"/>
          <w:szCs w:val="24"/>
        </w:rPr>
        <w:t xml:space="preserve"> higher rental rates than long-term tenants. The result is what Guttentag</w:t>
      </w:r>
      <w:r w:rsidR="00FD0807">
        <w:rPr>
          <w:rFonts w:ascii="Cambria" w:hAnsi="Cambria"/>
          <w:sz w:val="24"/>
          <w:szCs w:val="24"/>
        </w:rPr>
        <w:t xml:space="preserve"> (2013)</w:t>
      </w:r>
      <w:r w:rsidR="008B0F1E">
        <w:rPr>
          <w:rFonts w:ascii="Cambria" w:hAnsi="Cambria"/>
          <w:sz w:val="24"/>
          <w:szCs w:val="24"/>
        </w:rPr>
        <w:t xml:space="preserve"> </w:t>
      </w:r>
      <w:r w:rsidR="00C40D7E">
        <w:rPr>
          <w:rFonts w:ascii="Cambria" w:hAnsi="Cambria"/>
          <w:sz w:val="24"/>
          <w:szCs w:val="24"/>
        </w:rPr>
        <w:t xml:space="preserve">has </w:t>
      </w:r>
      <w:r w:rsidR="008B0F1E">
        <w:rPr>
          <w:rFonts w:ascii="Cambria" w:hAnsi="Cambria"/>
          <w:sz w:val="24"/>
          <w:szCs w:val="24"/>
        </w:rPr>
        <w:t>termed a ‘disruptive innovation’, whereby both the hotel</w:t>
      </w:r>
      <w:r w:rsidR="0069763F">
        <w:rPr>
          <w:rFonts w:ascii="Cambria" w:hAnsi="Cambria"/>
          <w:sz w:val="24"/>
          <w:szCs w:val="24"/>
        </w:rPr>
        <w:t xml:space="preserve">/tourist </w:t>
      </w:r>
      <w:r w:rsidR="0069763F">
        <w:rPr>
          <w:rFonts w:ascii="Cambria" w:hAnsi="Cambria"/>
          <w:sz w:val="24"/>
          <w:szCs w:val="24"/>
        </w:rPr>
        <w:lastRenderedPageBreak/>
        <w:t>accommodation</w:t>
      </w:r>
      <w:r w:rsidR="008B0F1E">
        <w:rPr>
          <w:rFonts w:ascii="Cambria" w:hAnsi="Cambria"/>
          <w:sz w:val="24"/>
          <w:szCs w:val="24"/>
        </w:rPr>
        <w:t xml:space="preserve"> and housing industries are reconstituted through new strategies focused on the optimum financialisation of both. </w:t>
      </w:r>
    </w:p>
    <w:p w14:paraId="3EFC23EE" w14:textId="14DE43DB" w:rsidR="00FA412E" w:rsidRDefault="00D94123" w:rsidP="00CE430C">
      <w:pPr>
        <w:spacing w:line="360" w:lineRule="auto"/>
        <w:jc w:val="both"/>
        <w:rPr>
          <w:rFonts w:ascii="Cambria" w:hAnsi="Cambria"/>
          <w:sz w:val="24"/>
          <w:szCs w:val="24"/>
        </w:rPr>
      </w:pPr>
      <w:r>
        <w:rPr>
          <w:rFonts w:ascii="Cambria" w:hAnsi="Cambria"/>
          <w:sz w:val="24"/>
          <w:szCs w:val="24"/>
        </w:rPr>
        <w:t>In parallel to</w:t>
      </w:r>
      <w:r w:rsidR="0028167E" w:rsidRPr="005B7713">
        <w:rPr>
          <w:rFonts w:ascii="Cambria" w:hAnsi="Cambria"/>
          <w:sz w:val="24"/>
          <w:szCs w:val="24"/>
        </w:rPr>
        <w:t xml:space="preserve"> this rising ‘hotelisation’ of housing stock, hotels themselves are increasingly taking on the role of </w:t>
      </w:r>
      <w:r w:rsidR="002E60DE">
        <w:rPr>
          <w:rFonts w:ascii="Cambria" w:hAnsi="Cambria"/>
          <w:sz w:val="24"/>
          <w:szCs w:val="24"/>
        </w:rPr>
        <w:t>emergency</w:t>
      </w:r>
      <w:r w:rsidR="00F87255">
        <w:rPr>
          <w:rFonts w:ascii="Cambria" w:hAnsi="Cambria"/>
          <w:sz w:val="24"/>
          <w:szCs w:val="24"/>
        </w:rPr>
        <w:t xml:space="preserve"> accommodation</w:t>
      </w:r>
      <w:r w:rsidR="0028167E" w:rsidRPr="005B7713">
        <w:rPr>
          <w:rFonts w:ascii="Cambria" w:hAnsi="Cambria"/>
          <w:sz w:val="24"/>
          <w:szCs w:val="24"/>
        </w:rPr>
        <w:t xml:space="preserve"> provi</w:t>
      </w:r>
      <w:r w:rsidR="00F87255">
        <w:rPr>
          <w:rFonts w:ascii="Cambria" w:hAnsi="Cambria"/>
          <w:sz w:val="24"/>
          <w:szCs w:val="24"/>
        </w:rPr>
        <w:t>ders</w:t>
      </w:r>
      <w:r w:rsidR="00D77FE5">
        <w:rPr>
          <w:rFonts w:ascii="Cambria" w:hAnsi="Cambria"/>
          <w:sz w:val="24"/>
          <w:szCs w:val="24"/>
        </w:rPr>
        <w:t xml:space="preserve"> in Western cities</w:t>
      </w:r>
      <w:r w:rsidR="00F87255">
        <w:rPr>
          <w:rFonts w:ascii="Cambria" w:hAnsi="Cambria"/>
          <w:sz w:val="24"/>
          <w:szCs w:val="24"/>
        </w:rPr>
        <w:t>, both as a consequence of rising rates of homelessness</w:t>
      </w:r>
      <w:r w:rsidR="00CB66D8">
        <w:rPr>
          <w:rFonts w:ascii="Cambria" w:hAnsi="Cambria"/>
          <w:sz w:val="24"/>
          <w:szCs w:val="24"/>
        </w:rPr>
        <w:t xml:space="preserve"> and, relatedly, </w:t>
      </w:r>
      <w:r w:rsidR="0028167E" w:rsidRPr="005B7713">
        <w:rPr>
          <w:rFonts w:ascii="Cambria" w:hAnsi="Cambria"/>
          <w:sz w:val="24"/>
          <w:szCs w:val="24"/>
        </w:rPr>
        <w:t>in lieu of adequate</w:t>
      </w:r>
      <w:r w:rsidR="007B1D30">
        <w:rPr>
          <w:rFonts w:ascii="Cambria" w:hAnsi="Cambria"/>
          <w:sz w:val="24"/>
          <w:szCs w:val="24"/>
        </w:rPr>
        <w:t xml:space="preserve"> and</w:t>
      </w:r>
      <w:r w:rsidR="00E551D0">
        <w:rPr>
          <w:rFonts w:ascii="Cambria" w:hAnsi="Cambria"/>
          <w:sz w:val="24"/>
          <w:szCs w:val="24"/>
        </w:rPr>
        <w:t xml:space="preserve"> affordable</w:t>
      </w:r>
      <w:r w:rsidR="0028167E" w:rsidRPr="005B7713">
        <w:rPr>
          <w:rFonts w:ascii="Cambria" w:hAnsi="Cambria"/>
          <w:sz w:val="24"/>
          <w:szCs w:val="24"/>
        </w:rPr>
        <w:t xml:space="preserve"> housing stock</w:t>
      </w:r>
      <w:r>
        <w:rPr>
          <w:rFonts w:ascii="Cambria" w:hAnsi="Cambria"/>
          <w:sz w:val="24"/>
          <w:szCs w:val="24"/>
        </w:rPr>
        <w:t xml:space="preserve">. </w:t>
      </w:r>
      <w:r w:rsidR="00FC0689">
        <w:rPr>
          <w:rFonts w:ascii="Cambria" w:hAnsi="Cambria"/>
          <w:sz w:val="24"/>
          <w:szCs w:val="24"/>
        </w:rPr>
        <w:t>Ironically, as tourist accommodation becomes increasingly geared towards a more ‘home</w:t>
      </w:r>
      <w:r w:rsidR="00DB2AB4">
        <w:rPr>
          <w:rFonts w:ascii="Cambria" w:hAnsi="Cambria"/>
          <w:sz w:val="24"/>
          <w:szCs w:val="24"/>
        </w:rPr>
        <w:t>-like’</w:t>
      </w:r>
      <w:r w:rsidR="00FC0689">
        <w:rPr>
          <w:rFonts w:ascii="Cambria" w:hAnsi="Cambria"/>
          <w:sz w:val="24"/>
          <w:szCs w:val="24"/>
        </w:rPr>
        <w:t xml:space="preserve"> experience, </w:t>
      </w:r>
      <w:r w:rsidR="00CC6253">
        <w:rPr>
          <w:rFonts w:ascii="Cambria" w:hAnsi="Cambria"/>
          <w:sz w:val="24"/>
          <w:szCs w:val="24"/>
        </w:rPr>
        <w:t xml:space="preserve">harnessing the appeal of </w:t>
      </w:r>
      <w:r w:rsidR="005A425A">
        <w:rPr>
          <w:rFonts w:ascii="Cambria" w:hAnsi="Cambria"/>
          <w:sz w:val="24"/>
          <w:szCs w:val="24"/>
        </w:rPr>
        <w:t>holidaying</w:t>
      </w:r>
      <w:r w:rsidR="00FC0689">
        <w:rPr>
          <w:rFonts w:ascii="Cambria" w:hAnsi="Cambria"/>
          <w:sz w:val="24"/>
          <w:szCs w:val="24"/>
        </w:rPr>
        <w:t xml:space="preserve"> in a house or apartment rather than a hotel room, the closest thing to ‘home’ for </w:t>
      </w:r>
      <w:r w:rsidR="000E0654">
        <w:rPr>
          <w:rFonts w:ascii="Cambria" w:hAnsi="Cambria"/>
          <w:sz w:val="24"/>
          <w:szCs w:val="24"/>
        </w:rPr>
        <w:t xml:space="preserve">many </w:t>
      </w:r>
      <w:r w:rsidR="00FC0689">
        <w:rPr>
          <w:rFonts w:ascii="Cambria" w:hAnsi="Cambria"/>
          <w:sz w:val="24"/>
          <w:szCs w:val="24"/>
        </w:rPr>
        <w:t>homeless families evicted from the private rented sector</w:t>
      </w:r>
      <w:r w:rsidR="005262F3">
        <w:rPr>
          <w:rFonts w:ascii="Cambria" w:hAnsi="Cambria"/>
          <w:sz w:val="24"/>
          <w:szCs w:val="24"/>
        </w:rPr>
        <w:t xml:space="preserve"> </w:t>
      </w:r>
      <w:r w:rsidR="00FC0689">
        <w:rPr>
          <w:rFonts w:ascii="Cambria" w:hAnsi="Cambria"/>
          <w:sz w:val="24"/>
          <w:szCs w:val="24"/>
        </w:rPr>
        <w:t xml:space="preserve">increasingly refers to </w:t>
      </w:r>
      <w:r w:rsidR="000E0654">
        <w:rPr>
          <w:rFonts w:ascii="Cambria" w:hAnsi="Cambria"/>
          <w:sz w:val="24"/>
          <w:szCs w:val="24"/>
        </w:rPr>
        <w:t xml:space="preserve">life in </w:t>
      </w:r>
      <w:r w:rsidR="00FC0689">
        <w:rPr>
          <w:rFonts w:ascii="Cambria" w:hAnsi="Cambria"/>
          <w:sz w:val="24"/>
          <w:szCs w:val="24"/>
        </w:rPr>
        <w:t xml:space="preserve">hotel rooms. </w:t>
      </w:r>
    </w:p>
    <w:p w14:paraId="568B3F7D" w14:textId="1445AC5A" w:rsidR="00A06273" w:rsidRPr="00A04F83" w:rsidRDefault="004A7D3E">
      <w:pPr>
        <w:spacing w:line="360" w:lineRule="auto"/>
        <w:jc w:val="both"/>
        <w:rPr>
          <w:rFonts w:ascii="Cambria" w:hAnsi="Cambria"/>
          <w:sz w:val="24"/>
          <w:szCs w:val="24"/>
        </w:rPr>
      </w:pPr>
      <w:r>
        <w:rPr>
          <w:rFonts w:ascii="Cambria" w:hAnsi="Cambria"/>
          <w:sz w:val="24"/>
          <w:szCs w:val="24"/>
        </w:rPr>
        <w:t xml:space="preserve">This paper’s engagement with the experiences of homeless families </w:t>
      </w:r>
      <w:r w:rsidR="004D2489">
        <w:rPr>
          <w:rFonts w:ascii="Cambria" w:hAnsi="Cambria"/>
          <w:sz w:val="24"/>
          <w:szCs w:val="24"/>
        </w:rPr>
        <w:t>is</w:t>
      </w:r>
      <w:r>
        <w:rPr>
          <w:rFonts w:ascii="Cambria" w:hAnsi="Cambria"/>
          <w:sz w:val="24"/>
          <w:szCs w:val="24"/>
        </w:rPr>
        <w:t xml:space="preserve"> also</w:t>
      </w:r>
      <w:r w:rsidR="004D2489">
        <w:rPr>
          <w:rFonts w:ascii="Cambria" w:hAnsi="Cambria"/>
          <w:sz w:val="24"/>
          <w:szCs w:val="24"/>
        </w:rPr>
        <w:t xml:space="preserve"> important to consider in relation to </w:t>
      </w:r>
      <w:r w:rsidR="00474F56">
        <w:rPr>
          <w:rFonts w:ascii="Cambria" w:hAnsi="Cambria"/>
          <w:sz w:val="24"/>
          <w:szCs w:val="24"/>
        </w:rPr>
        <w:t>literature</w:t>
      </w:r>
      <w:r w:rsidR="004D2489">
        <w:rPr>
          <w:rFonts w:ascii="Cambria" w:hAnsi="Cambria"/>
          <w:sz w:val="24"/>
          <w:szCs w:val="24"/>
        </w:rPr>
        <w:t xml:space="preserve"> regarding geographies of homelessness. </w:t>
      </w:r>
      <w:r w:rsidR="00CC3950">
        <w:rPr>
          <w:rFonts w:ascii="Cambria" w:hAnsi="Cambria"/>
          <w:sz w:val="24"/>
          <w:szCs w:val="24"/>
        </w:rPr>
        <w:t xml:space="preserve">Much </w:t>
      </w:r>
      <w:r w:rsidR="004D2489">
        <w:rPr>
          <w:rFonts w:ascii="Cambria" w:hAnsi="Cambria"/>
          <w:sz w:val="24"/>
          <w:szCs w:val="24"/>
        </w:rPr>
        <w:t xml:space="preserve">of this </w:t>
      </w:r>
      <w:r w:rsidR="002F1594">
        <w:rPr>
          <w:rFonts w:ascii="Cambria" w:hAnsi="Cambria"/>
          <w:sz w:val="24"/>
          <w:szCs w:val="24"/>
        </w:rPr>
        <w:t>scholarship</w:t>
      </w:r>
      <w:r w:rsidR="00CC3950">
        <w:rPr>
          <w:rFonts w:ascii="Cambria" w:hAnsi="Cambria"/>
          <w:sz w:val="24"/>
          <w:szCs w:val="24"/>
        </w:rPr>
        <w:t xml:space="preserve"> ha</w:t>
      </w:r>
      <w:r w:rsidR="002E23C0">
        <w:rPr>
          <w:rFonts w:ascii="Cambria" w:hAnsi="Cambria"/>
          <w:sz w:val="24"/>
          <w:szCs w:val="24"/>
        </w:rPr>
        <w:t>s</w:t>
      </w:r>
      <w:r w:rsidR="00CC3950">
        <w:rPr>
          <w:rFonts w:ascii="Cambria" w:hAnsi="Cambria"/>
          <w:sz w:val="24"/>
          <w:szCs w:val="24"/>
        </w:rPr>
        <w:t xml:space="preserve"> highlighted the ways in which legislation and policy regularly criminalises and excludes homeless people from public space. </w:t>
      </w:r>
      <w:r w:rsidR="00283232">
        <w:rPr>
          <w:rFonts w:ascii="Cambria" w:hAnsi="Cambria"/>
          <w:sz w:val="24"/>
          <w:szCs w:val="24"/>
        </w:rPr>
        <w:t>This manifests in a variety of ways, f</w:t>
      </w:r>
      <w:r w:rsidR="00E95026">
        <w:rPr>
          <w:rFonts w:ascii="Cambria" w:hAnsi="Cambria"/>
          <w:sz w:val="24"/>
          <w:szCs w:val="24"/>
        </w:rPr>
        <w:t>rom laws in the US that criminalise activities often associated with street homelessness, such as sleeping in public spaces or panhandling</w:t>
      </w:r>
      <w:r w:rsidR="00E956A6">
        <w:rPr>
          <w:rFonts w:ascii="Cambria" w:hAnsi="Cambria"/>
          <w:sz w:val="24"/>
          <w:szCs w:val="24"/>
        </w:rPr>
        <w:t xml:space="preserve"> (Mitchell, 1997)</w:t>
      </w:r>
      <w:r w:rsidR="00A475EE">
        <w:rPr>
          <w:rFonts w:ascii="Cambria" w:hAnsi="Cambria"/>
          <w:sz w:val="24"/>
          <w:szCs w:val="24"/>
        </w:rPr>
        <w:t xml:space="preserve">, to </w:t>
      </w:r>
      <w:r w:rsidR="004D2489">
        <w:rPr>
          <w:rFonts w:ascii="Cambria" w:hAnsi="Cambria"/>
          <w:sz w:val="24"/>
          <w:szCs w:val="24"/>
        </w:rPr>
        <w:t>‘’</w:t>
      </w:r>
      <w:r w:rsidR="00A475EE">
        <w:rPr>
          <w:rFonts w:ascii="Cambria" w:hAnsi="Cambria"/>
          <w:sz w:val="24"/>
          <w:szCs w:val="24"/>
        </w:rPr>
        <w:t>hostile architecture</w:t>
      </w:r>
      <w:r w:rsidR="004D2489">
        <w:rPr>
          <w:rFonts w:ascii="Cambria" w:hAnsi="Cambria"/>
          <w:sz w:val="24"/>
          <w:szCs w:val="24"/>
        </w:rPr>
        <w:t>’’</w:t>
      </w:r>
      <w:r w:rsidR="00A475EE">
        <w:rPr>
          <w:rFonts w:ascii="Cambria" w:hAnsi="Cambria"/>
          <w:sz w:val="24"/>
          <w:szCs w:val="24"/>
        </w:rPr>
        <w:t xml:space="preserve"> such as curved benches and spiked underpasses </w:t>
      </w:r>
      <w:r w:rsidR="00DF031C">
        <w:rPr>
          <w:rFonts w:ascii="Cambria" w:hAnsi="Cambria"/>
          <w:sz w:val="24"/>
          <w:szCs w:val="24"/>
        </w:rPr>
        <w:t xml:space="preserve">that </w:t>
      </w:r>
      <w:r w:rsidR="00A475EE">
        <w:rPr>
          <w:rFonts w:ascii="Cambria" w:hAnsi="Cambria"/>
          <w:sz w:val="24"/>
          <w:szCs w:val="24"/>
        </w:rPr>
        <w:t>reduce the amount of viable public spa</w:t>
      </w:r>
      <w:r w:rsidR="00DF031C">
        <w:rPr>
          <w:rFonts w:ascii="Cambria" w:hAnsi="Cambria"/>
          <w:sz w:val="24"/>
          <w:szCs w:val="24"/>
        </w:rPr>
        <w:t xml:space="preserve">ce </w:t>
      </w:r>
      <w:r w:rsidR="003B7352">
        <w:rPr>
          <w:rFonts w:ascii="Cambria" w:hAnsi="Cambria"/>
          <w:sz w:val="24"/>
          <w:szCs w:val="24"/>
        </w:rPr>
        <w:t xml:space="preserve">for </w:t>
      </w:r>
      <w:r w:rsidR="00DF031C">
        <w:rPr>
          <w:rFonts w:ascii="Cambria" w:hAnsi="Cambria"/>
          <w:sz w:val="24"/>
          <w:szCs w:val="24"/>
        </w:rPr>
        <w:t xml:space="preserve">homeless people </w:t>
      </w:r>
      <w:r w:rsidR="003B7352">
        <w:rPr>
          <w:rFonts w:ascii="Cambria" w:hAnsi="Cambria"/>
          <w:sz w:val="24"/>
          <w:szCs w:val="24"/>
        </w:rPr>
        <w:t>to</w:t>
      </w:r>
      <w:r w:rsidR="00DF031C">
        <w:rPr>
          <w:rFonts w:ascii="Cambria" w:hAnsi="Cambria"/>
          <w:sz w:val="24"/>
          <w:szCs w:val="24"/>
        </w:rPr>
        <w:t xml:space="preserve"> settle or rest</w:t>
      </w:r>
      <w:r w:rsidR="00C35ADA">
        <w:rPr>
          <w:rFonts w:ascii="Cambria" w:hAnsi="Cambria"/>
          <w:sz w:val="24"/>
          <w:szCs w:val="24"/>
        </w:rPr>
        <w:t xml:space="preserve"> </w:t>
      </w:r>
      <w:r w:rsidR="00A35784">
        <w:rPr>
          <w:rFonts w:ascii="Cambria" w:hAnsi="Cambria"/>
          <w:sz w:val="24"/>
          <w:szCs w:val="24"/>
        </w:rPr>
        <w:t>(Petty, 2016)</w:t>
      </w:r>
      <w:r w:rsidR="00A475EE">
        <w:rPr>
          <w:rFonts w:ascii="Cambria" w:hAnsi="Cambria"/>
          <w:sz w:val="24"/>
          <w:szCs w:val="24"/>
        </w:rPr>
        <w:t>.</w:t>
      </w:r>
      <w:r w:rsidR="00BC3836">
        <w:rPr>
          <w:rFonts w:ascii="Cambria" w:hAnsi="Cambria"/>
          <w:sz w:val="24"/>
          <w:szCs w:val="24"/>
        </w:rPr>
        <w:t xml:space="preserve"> </w:t>
      </w:r>
      <w:r w:rsidR="00BC3836" w:rsidRPr="00CE430C">
        <w:rPr>
          <w:rFonts w:ascii="Cambria" w:hAnsi="Cambria"/>
          <w:sz w:val="24"/>
          <w:szCs w:val="24"/>
        </w:rPr>
        <w:t xml:space="preserve">Public infrastructure is increasingly celebrated for </w:t>
      </w:r>
      <w:r w:rsidR="00D01CB9" w:rsidRPr="00E067FF">
        <w:rPr>
          <w:rFonts w:ascii="Cambria" w:hAnsi="Cambria"/>
          <w:sz w:val="24"/>
          <w:szCs w:val="24"/>
        </w:rPr>
        <w:t>‘designing out’ what are deemed to be anti-social behaviours</w:t>
      </w:r>
      <w:r w:rsidR="00D644FA" w:rsidRPr="00CE430C">
        <w:rPr>
          <w:rFonts w:ascii="Cambria" w:hAnsi="Cambria"/>
          <w:sz w:val="24"/>
          <w:szCs w:val="24"/>
        </w:rPr>
        <w:t>. In reference</w:t>
      </w:r>
      <w:r w:rsidR="00D644FA" w:rsidRPr="00A04F83">
        <w:rPr>
          <w:rFonts w:ascii="Cambria" w:hAnsi="Cambria"/>
          <w:sz w:val="24"/>
          <w:szCs w:val="24"/>
        </w:rPr>
        <w:t xml:space="preserve"> to public benches in Camden, west London, Mould</w:t>
      </w:r>
      <w:r w:rsidR="00C72240" w:rsidRPr="00E067FF">
        <w:rPr>
          <w:rFonts w:ascii="Cambria" w:hAnsi="Cambria"/>
          <w:sz w:val="24"/>
          <w:szCs w:val="24"/>
        </w:rPr>
        <w:t xml:space="preserve"> </w:t>
      </w:r>
      <w:r w:rsidR="00A04F83" w:rsidRPr="00E067FF">
        <w:rPr>
          <w:rFonts w:ascii="Cambria" w:hAnsi="Cambria"/>
          <w:sz w:val="24"/>
          <w:szCs w:val="24"/>
        </w:rPr>
        <w:t>highlights</w:t>
      </w:r>
      <w:r w:rsidR="00D644FA" w:rsidRPr="00CE430C">
        <w:rPr>
          <w:rFonts w:ascii="Cambria" w:hAnsi="Cambria"/>
          <w:sz w:val="24"/>
          <w:szCs w:val="24"/>
        </w:rPr>
        <w:t xml:space="preserve"> that </w:t>
      </w:r>
      <w:r w:rsidR="00D01CB9" w:rsidRPr="00E067FF">
        <w:rPr>
          <w:rFonts w:ascii="Cambria" w:hAnsi="Cambria"/>
          <w:sz w:val="24"/>
          <w:szCs w:val="24"/>
        </w:rPr>
        <w:t>they have been ‘’</w:t>
      </w:r>
      <w:r w:rsidR="00D644FA" w:rsidRPr="00CE430C">
        <w:rPr>
          <w:rFonts w:ascii="Cambria" w:hAnsi="Cambria"/>
          <w:sz w:val="24"/>
          <w:szCs w:val="24"/>
        </w:rPr>
        <w:t>specifi</w:t>
      </w:r>
      <w:r w:rsidR="00C72240" w:rsidRPr="00E067FF">
        <w:rPr>
          <w:rFonts w:ascii="Cambria" w:hAnsi="Cambria"/>
          <w:sz w:val="24"/>
          <w:szCs w:val="24"/>
        </w:rPr>
        <w:t xml:space="preserve">cally designed </w:t>
      </w:r>
      <w:r w:rsidR="00D644FA" w:rsidRPr="00CE430C">
        <w:rPr>
          <w:rFonts w:ascii="Cambria" w:hAnsi="Cambria"/>
          <w:sz w:val="24"/>
          <w:szCs w:val="24"/>
        </w:rPr>
        <w:t>to deter rough sleeping by having ridged and sloped surfaces</w:t>
      </w:r>
      <w:r w:rsidR="00D644FA" w:rsidRPr="00A04F83">
        <w:rPr>
          <w:rFonts w:ascii="Cambria" w:hAnsi="Cambria"/>
          <w:sz w:val="24"/>
          <w:szCs w:val="24"/>
        </w:rPr>
        <w:t>…</w:t>
      </w:r>
      <w:r w:rsidR="00D01CB9" w:rsidRPr="00E067FF">
        <w:rPr>
          <w:rFonts w:ascii="Cambria" w:hAnsi="Cambria"/>
          <w:sz w:val="24"/>
          <w:szCs w:val="24"/>
        </w:rPr>
        <w:t>[</w:t>
      </w:r>
      <w:r w:rsidR="00D01CB9" w:rsidRPr="00E067FF">
        <w:rPr>
          <w:rFonts w:ascii="Cambria" w:hAnsi="Cambria"/>
          <w:i/>
          <w:sz w:val="24"/>
          <w:szCs w:val="24"/>
        </w:rPr>
        <w:t>and</w:t>
      </w:r>
      <w:r w:rsidR="009F7F01" w:rsidRPr="00E067FF">
        <w:rPr>
          <w:rFonts w:ascii="Cambria" w:hAnsi="Cambria"/>
          <w:i/>
          <w:sz w:val="24"/>
          <w:szCs w:val="24"/>
        </w:rPr>
        <w:t xml:space="preserve"> were</w:t>
      </w:r>
      <w:r w:rsidR="00D01CB9" w:rsidRPr="00E067FF">
        <w:rPr>
          <w:rFonts w:ascii="Cambria" w:hAnsi="Cambria"/>
          <w:sz w:val="24"/>
          <w:szCs w:val="24"/>
        </w:rPr>
        <w:t xml:space="preserve">] </w:t>
      </w:r>
      <w:r w:rsidR="00D644FA" w:rsidRPr="00CE430C">
        <w:rPr>
          <w:rFonts w:ascii="Cambria" w:hAnsi="Cambria"/>
          <w:sz w:val="24"/>
          <w:szCs w:val="24"/>
        </w:rPr>
        <w:t>awarded the UK Design Council’s awar</w:t>
      </w:r>
      <w:r w:rsidR="00D644FA" w:rsidRPr="00A04F83">
        <w:rPr>
          <w:rFonts w:ascii="Cambria" w:hAnsi="Cambria"/>
          <w:sz w:val="24"/>
          <w:szCs w:val="24"/>
        </w:rPr>
        <w:t>d for ‘’best practice for reducing crim</w:t>
      </w:r>
      <w:r w:rsidR="00D01CB9" w:rsidRPr="00E067FF">
        <w:rPr>
          <w:rFonts w:ascii="Cambria" w:hAnsi="Cambria"/>
          <w:sz w:val="24"/>
          <w:szCs w:val="24"/>
        </w:rPr>
        <w:t>e</w:t>
      </w:r>
      <w:r w:rsidR="00D644FA" w:rsidRPr="00CE430C">
        <w:rPr>
          <w:rFonts w:ascii="Cambria" w:hAnsi="Cambria"/>
          <w:sz w:val="24"/>
          <w:szCs w:val="24"/>
        </w:rPr>
        <w:t xml:space="preserve">’’ in 2011.’ (2019: 1). </w:t>
      </w:r>
      <w:r w:rsidR="00B869DC" w:rsidRPr="00CE430C">
        <w:rPr>
          <w:rFonts w:ascii="Cambria" w:hAnsi="Cambria"/>
          <w:sz w:val="24"/>
          <w:szCs w:val="24"/>
        </w:rPr>
        <w:t>Down to the minutiae of</w:t>
      </w:r>
      <w:r w:rsidR="00B869DC" w:rsidRPr="00A04F83">
        <w:rPr>
          <w:rFonts w:ascii="Cambria" w:hAnsi="Cambria"/>
          <w:sz w:val="24"/>
          <w:szCs w:val="24"/>
        </w:rPr>
        <w:t xml:space="preserve"> bench design, homeless bodies are excluded and repelled</w:t>
      </w:r>
      <w:r w:rsidR="00D01CB9" w:rsidRPr="00E067FF">
        <w:rPr>
          <w:rFonts w:ascii="Cambria" w:hAnsi="Cambria"/>
          <w:sz w:val="24"/>
          <w:szCs w:val="24"/>
        </w:rPr>
        <w:t xml:space="preserve"> in the name of public safety</w:t>
      </w:r>
      <w:r w:rsidR="00B869DC" w:rsidRPr="00CE430C">
        <w:rPr>
          <w:rFonts w:ascii="Cambria" w:hAnsi="Cambria"/>
          <w:sz w:val="24"/>
          <w:szCs w:val="24"/>
        </w:rPr>
        <w:t xml:space="preserve"> through the design of public space and infrastructure. </w:t>
      </w:r>
    </w:p>
    <w:p w14:paraId="25C72FD7" w14:textId="68A7D312" w:rsidR="003E5BA5" w:rsidRDefault="00212AD4" w:rsidP="009627A7">
      <w:pPr>
        <w:spacing w:line="360" w:lineRule="auto"/>
        <w:jc w:val="both"/>
        <w:rPr>
          <w:rFonts w:ascii="Cambria" w:hAnsi="Cambria"/>
          <w:sz w:val="24"/>
          <w:szCs w:val="24"/>
        </w:rPr>
      </w:pPr>
      <w:r>
        <w:rPr>
          <w:rFonts w:ascii="Cambria" w:hAnsi="Cambria"/>
          <w:sz w:val="24"/>
          <w:szCs w:val="24"/>
        </w:rPr>
        <w:t>However, the</w:t>
      </w:r>
      <w:r w:rsidR="00B869DC">
        <w:rPr>
          <w:rFonts w:ascii="Cambria" w:hAnsi="Cambria"/>
          <w:sz w:val="24"/>
          <w:szCs w:val="24"/>
        </w:rPr>
        <w:t xml:space="preserve"> ways in which homeless people</w:t>
      </w:r>
      <w:r w:rsidR="00D01CB9">
        <w:rPr>
          <w:rFonts w:ascii="Cambria" w:hAnsi="Cambria"/>
          <w:sz w:val="24"/>
          <w:szCs w:val="24"/>
        </w:rPr>
        <w:t xml:space="preserve"> not classified as</w:t>
      </w:r>
      <w:r w:rsidR="00B869DC">
        <w:rPr>
          <w:rFonts w:ascii="Cambria" w:hAnsi="Cambria"/>
          <w:sz w:val="24"/>
          <w:szCs w:val="24"/>
        </w:rPr>
        <w:t xml:space="preserve"> rough sleeper</w:t>
      </w:r>
      <w:r w:rsidR="00D01CB9">
        <w:rPr>
          <w:rFonts w:ascii="Cambria" w:hAnsi="Cambria"/>
          <w:sz w:val="24"/>
          <w:szCs w:val="24"/>
        </w:rPr>
        <w:t>s</w:t>
      </w:r>
      <w:r w:rsidR="00B869DC">
        <w:rPr>
          <w:rFonts w:ascii="Cambria" w:hAnsi="Cambria"/>
          <w:sz w:val="24"/>
          <w:szCs w:val="24"/>
        </w:rPr>
        <w:t>,</w:t>
      </w:r>
      <w:r w:rsidR="00A32699">
        <w:rPr>
          <w:rFonts w:ascii="Cambria" w:hAnsi="Cambria"/>
          <w:sz w:val="24"/>
          <w:szCs w:val="24"/>
        </w:rPr>
        <w:t xml:space="preserve"> </w:t>
      </w:r>
      <w:r w:rsidR="009F7F01">
        <w:rPr>
          <w:rFonts w:ascii="Cambria" w:hAnsi="Cambria"/>
          <w:sz w:val="24"/>
          <w:szCs w:val="24"/>
        </w:rPr>
        <w:t xml:space="preserve">those </w:t>
      </w:r>
      <w:r w:rsidR="0095694B">
        <w:rPr>
          <w:rFonts w:ascii="Cambria" w:hAnsi="Cambria"/>
          <w:sz w:val="24"/>
          <w:szCs w:val="24"/>
        </w:rPr>
        <w:t>living</w:t>
      </w:r>
      <w:r w:rsidR="009F7F01">
        <w:rPr>
          <w:rFonts w:ascii="Cambria" w:hAnsi="Cambria"/>
          <w:sz w:val="24"/>
          <w:szCs w:val="24"/>
        </w:rPr>
        <w:t xml:space="preserve"> in insecure, inappropriate accommodation</w:t>
      </w:r>
      <w:r w:rsidR="005C6C47">
        <w:rPr>
          <w:rFonts w:ascii="Cambria" w:hAnsi="Cambria"/>
          <w:sz w:val="24"/>
          <w:szCs w:val="24"/>
        </w:rPr>
        <w:t>,</w:t>
      </w:r>
      <w:r w:rsidR="00850D78">
        <w:rPr>
          <w:rFonts w:ascii="Cambria" w:hAnsi="Cambria"/>
          <w:sz w:val="24"/>
          <w:szCs w:val="24"/>
        </w:rPr>
        <w:t xml:space="preserve"> </w:t>
      </w:r>
      <w:r w:rsidR="00B869DC">
        <w:rPr>
          <w:rFonts w:ascii="Cambria" w:hAnsi="Cambria"/>
          <w:sz w:val="24"/>
          <w:szCs w:val="24"/>
        </w:rPr>
        <w:t xml:space="preserve">are rejected and designed out of societal structures, </w:t>
      </w:r>
      <w:r w:rsidR="00903B87">
        <w:rPr>
          <w:rFonts w:ascii="Cambria" w:hAnsi="Cambria"/>
          <w:sz w:val="24"/>
          <w:szCs w:val="24"/>
        </w:rPr>
        <w:t>remain</w:t>
      </w:r>
      <w:r w:rsidR="00B869DC">
        <w:rPr>
          <w:rFonts w:ascii="Cambria" w:hAnsi="Cambria"/>
          <w:sz w:val="24"/>
          <w:szCs w:val="24"/>
        </w:rPr>
        <w:t>s</w:t>
      </w:r>
      <w:r>
        <w:rPr>
          <w:rFonts w:ascii="Cambria" w:hAnsi="Cambria"/>
          <w:sz w:val="24"/>
          <w:szCs w:val="24"/>
        </w:rPr>
        <w:t xml:space="preserve"> underexplored</w:t>
      </w:r>
      <w:r w:rsidR="00903B87">
        <w:rPr>
          <w:rFonts w:ascii="Cambria" w:hAnsi="Cambria"/>
          <w:sz w:val="24"/>
          <w:szCs w:val="24"/>
        </w:rPr>
        <w:t xml:space="preserve"> in</w:t>
      </w:r>
      <w:r>
        <w:rPr>
          <w:rFonts w:ascii="Cambria" w:hAnsi="Cambria"/>
          <w:sz w:val="24"/>
          <w:szCs w:val="24"/>
        </w:rPr>
        <w:t xml:space="preserve"> comparison.</w:t>
      </w:r>
      <w:r w:rsidR="009827D0">
        <w:rPr>
          <w:rFonts w:ascii="Cambria" w:hAnsi="Cambria"/>
          <w:sz w:val="24"/>
          <w:szCs w:val="24"/>
        </w:rPr>
        <w:t xml:space="preserve"> </w:t>
      </w:r>
      <w:r w:rsidR="002202E4">
        <w:rPr>
          <w:rFonts w:ascii="Cambria" w:hAnsi="Cambria"/>
          <w:sz w:val="24"/>
          <w:szCs w:val="24"/>
        </w:rPr>
        <w:t xml:space="preserve">As this paper will in part address, </w:t>
      </w:r>
      <w:r w:rsidR="008C5BBF">
        <w:rPr>
          <w:rFonts w:ascii="Cambria" w:hAnsi="Cambria"/>
          <w:sz w:val="24"/>
          <w:szCs w:val="24"/>
        </w:rPr>
        <w:t>the</w:t>
      </w:r>
      <w:r w:rsidR="00A32699">
        <w:rPr>
          <w:rFonts w:ascii="Cambria" w:hAnsi="Cambria"/>
          <w:sz w:val="24"/>
          <w:szCs w:val="24"/>
        </w:rPr>
        <w:t xml:space="preserve"> </w:t>
      </w:r>
      <w:r w:rsidR="008C5BBF">
        <w:rPr>
          <w:rFonts w:ascii="Cambria" w:hAnsi="Cambria"/>
          <w:sz w:val="24"/>
          <w:szCs w:val="24"/>
        </w:rPr>
        <w:t xml:space="preserve">exclusion of homeless people from spaces </w:t>
      </w:r>
      <w:r w:rsidR="00A76FC9">
        <w:rPr>
          <w:rFonts w:ascii="Cambria" w:hAnsi="Cambria"/>
          <w:sz w:val="24"/>
          <w:szCs w:val="24"/>
        </w:rPr>
        <w:t xml:space="preserve">to which </w:t>
      </w:r>
      <w:r w:rsidR="008C5BBF">
        <w:rPr>
          <w:rFonts w:ascii="Cambria" w:hAnsi="Cambria"/>
          <w:sz w:val="24"/>
          <w:szCs w:val="24"/>
        </w:rPr>
        <w:t>they are deemed</w:t>
      </w:r>
      <w:r w:rsidR="002A6155">
        <w:rPr>
          <w:rFonts w:ascii="Cambria" w:hAnsi="Cambria"/>
          <w:sz w:val="24"/>
          <w:szCs w:val="24"/>
        </w:rPr>
        <w:t xml:space="preserve"> no</w:t>
      </w:r>
      <w:r w:rsidR="009F2008">
        <w:rPr>
          <w:rFonts w:ascii="Cambria" w:hAnsi="Cambria"/>
          <w:sz w:val="24"/>
          <w:szCs w:val="24"/>
        </w:rPr>
        <w:t>t</w:t>
      </w:r>
      <w:r w:rsidR="00A76FC9">
        <w:rPr>
          <w:rFonts w:ascii="Cambria" w:hAnsi="Cambria"/>
          <w:sz w:val="24"/>
          <w:szCs w:val="24"/>
        </w:rPr>
        <w:t xml:space="preserve"> to</w:t>
      </w:r>
      <w:r w:rsidR="002A6155">
        <w:rPr>
          <w:rFonts w:ascii="Cambria" w:hAnsi="Cambria"/>
          <w:sz w:val="24"/>
          <w:szCs w:val="24"/>
        </w:rPr>
        <w:t xml:space="preserve"> belong</w:t>
      </w:r>
      <w:r w:rsidR="008C5BBF">
        <w:rPr>
          <w:rFonts w:ascii="Cambria" w:hAnsi="Cambria"/>
          <w:sz w:val="24"/>
          <w:szCs w:val="24"/>
        </w:rPr>
        <w:t xml:space="preserve">, or </w:t>
      </w:r>
      <w:r w:rsidR="0096587F">
        <w:rPr>
          <w:rFonts w:ascii="Cambria" w:hAnsi="Cambria"/>
          <w:sz w:val="24"/>
          <w:szCs w:val="24"/>
        </w:rPr>
        <w:t xml:space="preserve">are understood </w:t>
      </w:r>
      <w:r w:rsidR="008C5BBF">
        <w:rPr>
          <w:rFonts w:ascii="Cambria" w:hAnsi="Cambria"/>
          <w:sz w:val="24"/>
          <w:szCs w:val="24"/>
        </w:rPr>
        <w:t xml:space="preserve">to disrupt with their presence, can also occur within the very spaces </w:t>
      </w:r>
      <w:r w:rsidR="00A76FC9">
        <w:rPr>
          <w:rFonts w:ascii="Cambria" w:hAnsi="Cambria"/>
          <w:sz w:val="24"/>
          <w:szCs w:val="24"/>
        </w:rPr>
        <w:t xml:space="preserve">in which </w:t>
      </w:r>
      <w:r w:rsidR="008C5BBF">
        <w:rPr>
          <w:rFonts w:ascii="Cambria" w:hAnsi="Cambria"/>
          <w:sz w:val="24"/>
          <w:szCs w:val="24"/>
        </w:rPr>
        <w:t xml:space="preserve">they are </w:t>
      </w:r>
      <w:r w:rsidR="00A32699">
        <w:rPr>
          <w:rFonts w:ascii="Cambria" w:hAnsi="Cambria"/>
          <w:sz w:val="24"/>
          <w:szCs w:val="24"/>
        </w:rPr>
        <w:t>housed</w:t>
      </w:r>
      <w:r w:rsidR="008C5BBF">
        <w:rPr>
          <w:rFonts w:ascii="Cambria" w:hAnsi="Cambria"/>
          <w:sz w:val="24"/>
          <w:szCs w:val="24"/>
        </w:rPr>
        <w:t>. The hotel is a clear example of this, provid</w:t>
      </w:r>
      <w:r w:rsidR="00A32699">
        <w:rPr>
          <w:rFonts w:ascii="Cambria" w:hAnsi="Cambria"/>
          <w:sz w:val="24"/>
          <w:szCs w:val="24"/>
        </w:rPr>
        <w:t>ing</w:t>
      </w:r>
      <w:r w:rsidR="008C5BBF">
        <w:rPr>
          <w:rFonts w:ascii="Cambria" w:hAnsi="Cambria"/>
          <w:sz w:val="24"/>
          <w:szCs w:val="24"/>
        </w:rPr>
        <w:t xml:space="preserve"> </w:t>
      </w:r>
      <w:r w:rsidR="002E60DE">
        <w:rPr>
          <w:rFonts w:ascii="Cambria" w:hAnsi="Cambria"/>
          <w:sz w:val="24"/>
          <w:szCs w:val="24"/>
        </w:rPr>
        <w:t>emergency</w:t>
      </w:r>
      <w:r w:rsidR="008C5BBF">
        <w:rPr>
          <w:rFonts w:ascii="Cambria" w:hAnsi="Cambria"/>
          <w:sz w:val="24"/>
          <w:szCs w:val="24"/>
        </w:rPr>
        <w:t xml:space="preserve"> accommodation for homeless people, </w:t>
      </w:r>
      <w:r w:rsidR="00A32699">
        <w:rPr>
          <w:rFonts w:ascii="Cambria" w:hAnsi="Cambria"/>
          <w:sz w:val="24"/>
          <w:szCs w:val="24"/>
        </w:rPr>
        <w:t>whilst simultaneously</w:t>
      </w:r>
      <w:r w:rsidR="008C5BBF">
        <w:rPr>
          <w:rFonts w:ascii="Cambria" w:hAnsi="Cambria"/>
          <w:sz w:val="24"/>
          <w:szCs w:val="24"/>
        </w:rPr>
        <w:t xml:space="preserve"> exclud</w:t>
      </w:r>
      <w:r w:rsidR="00A32699">
        <w:rPr>
          <w:rFonts w:ascii="Cambria" w:hAnsi="Cambria"/>
          <w:sz w:val="24"/>
          <w:szCs w:val="24"/>
        </w:rPr>
        <w:t>ing</w:t>
      </w:r>
      <w:r w:rsidR="008C5BBF">
        <w:rPr>
          <w:rFonts w:ascii="Cambria" w:hAnsi="Cambria"/>
          <w:sz w:val="24"/>
          <w:szCs w:val="24"/>
        </w:rPr>
        <w:t xml:space="preserve"> them in a </w:t>
      </w:r>
      <w:r w:rsidR="008C5BBF">
        <w:rPr>
          <w:rFonts w:ascii="Cambria" w:hAnsi="Cambria"/>
          <w:sz w:val="24"/>
          <w:szCs w:val="24"/>
        </w:rPr>
        <w:lastRenderedPageBreak/>
        <w:t xml:space="preserve">multitude of ways. </w:t>
      </w:r>
      <w:r w:rsidR="008505AF">
        <w:rPr>
          <w:rFonts w:ascii="Cambria" w:hAnsi="Cambria"/>
          <w:sz w:val="24"/>
          <w:szCs w:val="24"/>
        </w:rPr>
        <w:t xml:space="preserve">As we </w:t>
      </w:r>
      <w:r w:rsidR="00F939AA">
        <w:rPr>
          <w:rFonts w:ascii="Cambria" w:hAnsi="Cambria"/>
          <w:sz w:val="24"/>
          <w:szCs w:val="24"/>
        </w:rPr>
        <w:t xml:space="preserve">highlight in </w:t>
      </w:r>
      <w:r w:rsidR="008505AF">
        <w:rPr>
          <w:rFonts w:ascii="Cambria" w:hAnsi="Cambria"/>
          <w:sz w:val="24"/>
          <w:szCs w:val="24"/>
        </w:rPr>
        <w:t>the</w:t>
      </w:r>
      <w:r w:rsidR="00F939AA">
        <w:rPr>
          <w:rFonts w:ascii="Cambria" w:hAnsi="Cambria"/>
          <w:sz w:val="24"/>
          <w:szCs w:val="24"/>
        </w:rPr>
        <w:t xml:space="preserve"> empirical sections</w:t>
      </w:r>
      <w:r w:rsidR="008505AF">
        <w:rPr>
          <w:rFonts w:ascii="Cambria" w:hAnsi="Cambria"/>
          <w:sz w:val="24"/>
          <w:szCs w:val="24"/>
        </w:rPr>
        <w:t xml:space="preserve"> of the paper</w:t>
      </w:r>
      <w:r w:rsidR="00F939AA">
        <w:rPr>
          <w:rFonts w:ascii="Cambria" w:hAnsi="Cambria"/>
          <w:sz w:val="24"/>
          <w:szCs w:val="24"/>
        </w:rPr>
        <w:t xml:space="preserve">, this exclusion </w:t>
      </w:r>
      <w:r w:rsidR="00EF6653">
        <w:rPr>
          <w:rFonts w:ascii="Cambria" w:hAnsi="Cambria"/>
          <w:sz w:val="24"/>
          <w:szCs w:val="24"/>
        </w:rPr>
        <w:t xml:space="preserve">is </w:t>
      </w:r>
      <w:r w:rsidR="008505AF">
        <w:rPr>
          <w:rFonts w:ascii="Cambria" w:hAnsi="Cambria"/>
          <w:sz w:val="24"/>
          <w:szCs w:val="24"/>
        </w:rPr>
        <w:t xml:space="preserve">manifest in a variety of ways. It </w:t>
      </w:r>
      <w:r w:rsidR="00F939AA">
        <w:rPr>
          <w:rFonts w:ascii="Cambria" w:hAnsi="Cambria"/>
          <w:sz w:val="24"/>
          <w:szCs w:val="24"/>
        </w:rPr>
        <w:t>can be explicit a</w:t>
      </w:r>
      <w:r w:rsidR="00957BE9">
        <w:rPr>
          <w:rFonts w:ascii="Cambria" w:hAnsi="Cambria"/>
          <w:sz w:val="24"/>
          <w:szCs w:val="24"/>
        </w:rPr>
        <w:t xml:space="preserve">nd enacted by the staff of a particular hotel, </w:t>
      </w:r>
      <w:r w:rsidR="00F939AA">
        <w:rPr>
          <w:rFonts w:ascii="Cambria" w:hAnsi="Cambria"/>
          <w:sz w:val="24"/>
          <w:szCs w:val="24"/>
        </w:rPr>
        <w:t xml:space="preserve">for example </w:t>
      </w:r>
      <w:r w:rsidR="00957BE9">
        <w:rPr>
          <w:rFonts w:ascii="Cambria" w:hAnsi="Cambria"/>
          <w:sz w:val="24"/>
          <w:szCs w:val="24"/>
        </w:rPr>
        <w:t xml:space="preserve">by </w:t>
      </w:r>
      <w:r w:rsidR="00F939AA">
        <w:rPr>
          <w:rFonts w:ascii="Cambria" w:hAnsi="Cambria"/>
          <w:sz w:val="24"/>
          <w:szCs w:val="24"/>
        </w:rPr>
        <w:t>forc</w:t>
      </w:r>
      <w:r w:rsidR="00957BE9">
        <w:rPr>
          <w:rFonts w:ascii="Cambria" w:hAnsi="Cambria"/>
          <w:sz w:val="24"/>
          <w:szCs w:val="24"/>
        </w:rPr>
        <w:t>ing</w:t>
      </w:r>
      <w:r w:rsidR="00F939AA">
        <w:rPr>
          <w:rFonts w:ascii="Cambria" w:hAnsi="Cambria"/>
          <w:sz w:val="24"/>
          <w:szCs w:val="24"/>
        </w:rPr>
        <w:t xml:space="preserve"> homeless residents to use a separate door to other guests</w:t>
      </w:r>
      <w:r w:rsidR="00957BE9">
        <w:rPr>
          <w:rFonts w:ascii="Cambria" w:hAnsi="Cambria"/>
          <w:sz w:val="24"/>
          <w:szCs w:val="24"/>
        </w:rPr>
        <w:t xml:space="preserve">. Exclusion can also be enacted more </w:t>
      </w:r>
      <w:r w:rsidR="00F939AA">
        <w:rPr>
          <w:rFonts w:ascii="Cambria" w:hAnsi="Cambria"/>
          <w:sz w:val="24"/>
          <w:szCs w:val="24"/>
        </w:rPr>
        <w:t>implicitly through homeless families</w:t>
      </w:r>
      <w:r w:rsidR="00957BE9">
        <w:rPr>
          <w:rFonts w:ascii="Cambria" w:hAnsi="Cambria"/>
          <w:sz w:val="24"/>
          <w:szCs w:val="24"/>
        </w:rPr>
        <w:t>’ needs</w:t>
      </w:r>
      <w:r w:rsidR="00F939AA">
        <w:rPr>
          <w:rFonts w:ascii="Cambria" w:hAnsi="Cambria"/>
          <w:sz w:val="24"/>
          <w:szCs w:val="24"/>
        </w:rPr>
        <w:t xml:space="preserve"> </w:t>
      </w:r>
      <w:r w:rsidR="00957BE9">
        <w:rPr>
          <w:rFonts w:ascii="Cambria" w:hAnsi="Cambria"/>
          <w:sz w:val="24"/>
          <w:szCs w:val="24"/>
        </w:rPr>
        <w:t>being in direct</w:t>
      </w:r>
      <w:r w:rsidR="00F939AA">
        <w:rPr>
          <w:rFonts w:ascii="Cambria" w:hAnsi="Cambria"/>
          <w:sz w:val="24"/>
          <w:szCs w:val="24"/>
        </w:rPr>
        <w:t xml:space="preserve"> contrast to the </w:t>
      </w:r>
      <w:r w:rsidR="00A32699">
        <w:rPr>
          <w:rFonts w:ascii="Cambria" w:hAnsi="Cambria"/>
          <w:sz w:val="24"/>
          <w:szCs w:val="24"/>
        </w:rPr>
        <w:t>functionality and architecture</w:t>
      </w:r>
      <w:r w:rsidR="00F939AA">
        <w:rPr>
          <w:rFonts w:ascii="Cambria" w:hAnsi="Cambria"/>
          <w:sz w:val="24"/>
          <w:szCs w:val="24"/>
        </w:rPr>
        <w:t xml:space="preserve"> of </w:t>
      </w:r>
      <w:r w:rsidR="00A32699">
        <w:rPr>
          <w:rFonts w:ascii="Cambria" w:hAnsi="Cambria"/>
          <w:sz w:val="24"/>
          <w:szCs w:val="24"/>
        </w:rPr>
        <w:t>the</w:t>
      </w:r>
      <w:r w:rsidR="00F939AA">
        <w:rPr>
          <w:rFonts w:ascii="Cambria" w:hAnsi="Cambria"/>
          <w:sz w:val="24"/>
          <w:szCs w:val="24"/>
        </w:rPr>
        <w:t xml:space="preserve"> hotel</w:t>
      </w:r>
      <w:r w:rsidR="00B875F7">
        <w:rPr>
          <w:rFonts w:ascii="Cambria" w:hAnsi="Cambria"/>
          <w:sz w:val="24"/>
          <w:szCs w:val="24"/>
        </w:rPr>
        <w:t>.</w:t>
      </w:r>
      <w:r w:rsidR="00F939AA">
        <w:rPr>
          <w:rFonts w:ascii="Cambria" w:hAnsi="Cambria"/>
          <w:sz w:val="24"/>
          <w:szCs w:val="24"/>
        </w:rPr>
        <w:t xml:space="preserve"> </w:t>
      </w:r>
      <w:r w:rsidR="00B875F7">
        <w:rPr>
          <w:rFonts w:ascii="Cambria" w:hAnsi="Cambria"/>
          <w:sz w:val="24"/>
          <w:szCs w:val="24"/>
        </w:rPr>
        <w:t>F</w:t>
      </w:r>
      <w:r w:rsidR="00F939AA">
        <w:rPr>
          <w:rFonts w:ascii="Cambria" w:hAnsi="Cambria"/>
          <w:sz w:val="24"/>
          <w:szCs w:val="24"/>
        </w:rPr>
        <w:t>or example</w:t>
      </w:r>
      <w:r w:rsidR="00B875F7">
        <w:rPr>
          <w:rFonts w:ascii="Cambria" w:hAnsi="Cambria"/>
          <w:sz w:val="24"/>
          <w:szCs w:val="24"/>
        </w:rPr>
        <w:t>,</w:t>
      </w:r>
      <w:r w:rsidR="00F939AA">
        <w:rPr>
          <w:rFonts w:ascii="Cambria" w:hAnsi="Cambria"/>
          <w:sz w:val="24"/>
          <w:szCs w:val="24"/>
        </w:rPr>
        <w:t xml:space="preserve"> </w:t>
      </w:r>
      <w:r w:rsidR="00A32699">
        <w:rPr>
          <w:rFonts w:ascii="Cambria" w:hAnsi="Cambria"/>
          <w:sz w:val="24"/>
          <w:szCs w:val="24"/>
        </w:rPr>
        <w:t>the</w:t>
      </w:r>
      <w:r w:rsidR="000649E6">
        <w:rPr>
          <w:rFonts w:ascii="Cambria" w:hAnsi="Cambria"/>
          <w:sz w:val="24"/>
          <w:szCs w:val="24"/>
        </w:rPr>
        <w:t xml:space="preserve"> perceived </w:t>
      </w:r>
      <w:r w:rsidR="00F939AA">
        <w:rPr>
          <w:rFonts w:ascii="Cambria" w:hAnsi="Cambria"/>
          <w:sz w:val="24"/>
          <w:szCs w:val="24"/>
        </w:rPr>
        <w:t>convenience</w:t>
      </w:r>
      <w:r w:rsidR="00B875F7">
        <w:rPr>
          <w:rFonts w:ascii="Cambria" w:hAnsi="Cambria"/>
          <w:sz w:val="24"/>
          <w:szCs w:val="24"/>
        </w:rPr>
        <w:t xml:space="preserve"> and luxury</w:t>
      </w:r>
      <w:r w:rsidR="00F939AA">
        <w:rPr>
          <w:rFonts w:ascii="Cambria" w:hAnsi="Cambria"/>
          <w:sz w:val="24"/>
          <w:szCs w:val="24"/>
        </w:rPr>
        <w:t xml:space="preserve"> of not having to cook </w:t>
      </w:r>
      <w:r w:rsidR="000649E6">
        <w:rPr>
          <w:rFonts w:ascii="Cambria" w:hAnsi="Cambria"/>
          <w:sz w:val="24"/>
          <w:szCs w:val="24"/>
        </w:rPr>
        <w:t xml:space="preserve">when staying in a hotel </w:t>
      </w:r>
      <w:r w:rsidR="009F2008">
        <w:rPr>
          <w:rFonts w:ascii="Cambria" w:hAnsi="Cambria"/>
          <w:sz w:val="24"/>
          <w:szCs w:val="24"/>
        </w:rPr>
        <w:t>is</w:t>
      </w:r>
      <w:r w:rsidR="00F939AA">
        <w:rPr>
          <w:rFonts w:ascii="Cambria" w:hAnsi="Cambria"/>
          <w:sz w:val="24"/>
          <w:szCs w:val="24"/>
        </w:rPr>
        <w:t xml:space="preserve"> reconstituted as </w:t>
      </w:r>
      <w:r w:rsidR="00A32699">
        <w:rPr>
          <w:rFonts w:ascii="Cambria" w:hAnsi="Cambria"/>
          <w:sz w:val="24"/>
          <w:szCs w:val="24"/>
        </w:rPr>
        <w:t xml:space="preserve">shameful when a homeless single mother is forced to feed their young children in the hotel restaurant.  </w:t>
      </w:r>
    </w:p>
    <w:p w14:paraId="04892DF9" w14:textId="77777777" w:rsidR="00AC77D0" w:rsidRPr="005B7713" w:rsidRDefault="00AC77D0" w:rsidP="009627A7">
      <w:pPr>
        <w:spacing w:line="360" w:lineRule="auto"/>
        <w:jc w:val="both"/>
        <w:rPr>
          <w:rFonts w:ascii="Cambria" w:hAnsi="Cambria"/>
          <w:sz w:val="24"/>
          <w:szCs w:val="24"/>
        </w:rPr>
      </w:pPr>
    </w:p>
    <w:p w14:paraId="026E7BF2" w14:textId="77777777" w:rsidR="00496AB3" w:rsidRDefault="00496AB3" w:rsidP="009627A7">
      <w:pPr>
        <w:spacing w:line="360" w:lineRule="auto"/>
        <w:jc w:val="both"/>
        <w:rPr>
          <w:rFonts w:ascii="Cambria" w:hAnsi="Cambria"/>
          <w:b/>
          <w:sz w:val="24"/>
          <w:szCs w:val="24"/>
        </w:rPr>
      </w:pPr>
    </w:p>
    <w:p w14:paraId="2A0CFF73" w14:textId="1772E698" w:rsidR="00ED2B26" w:rsidRDefault="00ED2B26" w:rsidP="009627A7">
      <w:pPr>
        <w:spacing w:line="360" w:lineRule="auto"/>
        <w:jc w:val="both"/>
        <w:rPr>
          <w:rFonts w:ascii="Cambria" w:hAnsi="Cambria"/>
          <w:b/>
          <w:sz w:val="24"/>
          <w:szCs w:val="24"/>
        </w:rPr>
      </w:pPr>
      <w:r w:rsidRPr="005B7713">
        <w:rPr>
          <w:rFonts w:ascii="Cambria" w:hAnsi="Cambria"/>
          <w:b/>
          <w:sz w:val="24"/>
          <w:szCs w:val="24"/>
        </w:rPr>
        <w:t xml:space="preserve">Research Methods </w:t>
      </w:r>
    </w:p>
    <w:p w14:paraId="4E422A7F" w14:textId="77777777" w:rsidR="00CB1C7B" w:rsidRDefault="00CB1C7B" w:rsidP="005E049F">
      <w:pPr>
        <w:spacing w:line="360" w:lineRule="auto"/>
        <w:jc w:val="both"/>
        <w:rPr>
          <w:rFonts w:ascii="Cambria" w:hAnsi="Cambria"/>
          <w:sz w:val="24"/>
          <w:szCs w:val="24"/>
        </w:rPr>
      </w:pPr>
    </w:p>
    <w:p w14:paraId="0782D8F4" w14:textId="0DF573F7" w:rsidR="00F73B1B" w:rsidRDefault="00427309" w:rsidP="005E049F">
      <w:pPr>
        <w:spacing w:line="360" w:lineRule="auto"/>
        <w:jc w:val="both"/>
        <w:rPr>
          <w:rFonts w:ascii="Cambria" w:hAnsi="Cambria"/>
          <w:sz w:val="24"/>
          <w:szCs w:val="24"/>
        </w:rPr>
      </w:pPr>
      <w:r>
        <w:rPr>
          <w:rFonts w:ascii="Cambria" w:hAnsi="Cambria"/>
          <w:sz w:val="24"/>
          <w:szCs w:val="24"/>
        </w:rPr>
        <w:t xml:space="preserve">This paper is based on research </w:t>
      </w:r>
      <w:r w:rsidR="00EF09A2">
        <w:rPr>
          <w:rFonts w:ascii="Cambria" w:hAnsi="Cambria"/>
          <w:sz w:val="24"/>
          <w:szCs w:val="24"/>
        </w:rPr>
        <w:t xml:space="preserve">conducted </w:t>
      </w:r>
      <w:r w:rsidR="00BD2507">
        <w:rPr>
          <w:rFonts w:ascii="Cambria" w:hAnsi="Cambria"/>
          <w:sz w:val="24"/>
          <w:szCs w:val="24"/>
        </w:rPr>
        <w:t>in  2017</w:t>
      </w:r>
      <w:r w:rsidR="00067D21">
        <w:rPr>
          <w:rFonts w:ascii="Cambria" w:hAnsi="Cambria"/>
          <w:sz w:val="24"/>
          <w:szCs w:val="24"/>
        </w:rPr>
        <w:t>-18</w:t>
      </w:r>
      <w:r w:rsidR="00BD2507">
        <w:rPr>
          <w:rFonts w:ascii="Cambria" w:hAnsi="Cambria"/>
          <w:sz w:val="24"/>
          <w:szCs w:val="24"/>
        </w:rPr>
        <w:t xml:space="preserve"> </w:t>
      </w:r>
      <w:r w:rsidR="00EF09A2">
        <w:rPr>
          <w:rFonts w:ascii="Cambria" w:hAnsi="Cambria"/>
          <w:sz w:val="24"/>
          <w:szCs w:val="24"/>
        </w:rPr>
        <w:t xml:space="preserve">with </w:t>
      </w:r>
      <w:r w:rsidR="00952F50">
        <w:rPr>
          <w:rFonts w:ascii="Cambria" w:hAnsi="Cambria"/>
          <w:sz w:val="24"/>
          <w:szCs w:val="24"/>
        </w:rPr>
        <w:t>16</w:t>
      </w:r>
      <w:r w:rsidR="00EF09A2">
        <w:rPr>
          <w:rFonts w:ascii="Cambria" w:hAnsi="Cambria"/>
          <w:sz w:val="24"/>
          <w:szCs w:val="24"/>
        </w:rPr>
        <w:t xml:space="preserve"> formerly homeless families</w:t>
      </w:r>
      <w:r w:rsidR="000C6D11">
        <w:rPr>
          <w:rStyle w:val="FootnoteReference"/>
          <w:rFonts w:ascii="Cambria" w:hAnsi="Cambria"/>
          <w:sz w:val="24"/>
          <w:szCs w:val="24"/>
        </w:rPr>
        <w:footnoteReference w:id="1"/>
      </w:r>
      <w:r w:rsidR="00C737F4">
        <w:rPr>
          <w:rFonts w:ascii="Cambria" w:hAnsi="Cambria"/>
          <w:sz w:val="24"/>
          <w:szCs w:val="24"/>
        </w:rPr>
        <w:t>.</w:t>
      </w:r>
      <w:r w:rsidR="00EF09A2">
        <w:rPr>
          <w:rFonts w:ascii="Cambria" w:hAnsi="Cambria"/>
          <w:sz w:val="24"/>
          <w:szCs w:val="24"/>
        </w:rPr>
        <w:t xml:space="preserve"> </w:t>
      </w:r>
      <w:r w:rsidR="00067D21">
        <w:rPr>
          <w:rFonts w:ascii="Cambria" w:hAnsi="Cambria"/>
          <w:sz w:val="24"/>
          <w:szCs w:val="24"/>
        </w:rPr>
        <w:t>Th</w:t>
      </w:r>
      <w:r w:rsidR="006E6854">
        <w:rPr>
          <w:rFonts w:ascii="Cambria" w:hAnsi="Cambria"/>
          <w:sz w:val="24"/>
          <w:szCs w:val="24"/>
        </w:rPr>
        <w:t xml:space="preserve">e </w:t>
      </w:r>
      <w:r w:rsidR="00067D21">
        <w:rPr>
          <w:rFonts w:ascii="Cambria" w:hAnsi="Cambria"/>
          <w:sz w:val="24"/>
          <w:szCs w:val="24"/>
        </w:rPr>
        <w:t>project ex</w:t>
      </w:r>
      <w:r w:rsidR="006E6854">
        <w:rPr>
          <w:rFonts w:ascii="Cambria" w:hAnsi="Cambria"/>
          <w:sz w:val="24"/>
          <w:szCs w:val="24"/>
        </w:rPr>
        <w:t>plored</w:t>
      </w:r>
      <w:r w:rsidR="00067D21">
        <w:rPr>
          <w:rFonts w:ascii="Cambria" w:hAnsi="Cambria"/>
          <w:sz w:val="24"/>
          <w:szCs w:val="24"/>
        </w:rPr>
        <w:t xml:space="preserve"> </w:t>
      </w:r>
      <w:r w:rsidR="006E6854">
        <w:rPr>
          <w:rFonts w:ascii="Cambria" w:hAnsi="Cambria"/>
          <w:sz w:val="24"/>
          <w:szCs w:val="24"/>
        </w:rPr>
        <w:t>participants’ journeys into homelessness, and their</w:t>
      </w:r>
      <w:r w:rsidR="00067D21">
        <w:rPr>
          <w:rFonts w:ascii="Cambria" w:hAnsi="Cambria"/>
          <w:sz w:val="24"/>
          <w:szCs w:val="24"/>
        </w:rPr>
        <w:t xml:space="preserve"> experiences of</w:t>
      </w:r>
      <w:r w:rsidR="006E6854">
        <w:rPr>
          <w:rFonts w:ascii="Cambria" w:hAnsi="Cambria"/>
          <w:sz w:val="24"/>
          <w:szCs w:val="24"/>
        </w:rPr>
        <w:t xml:space="preserve"> </w:t>
      </w:r>
      <w:r w:rsidR="00067D21">
        <w:rPr>
          <w:rFonts w:ascii="Cambria" w:hAnsi="Cambria"/>
          <w:sz w:val="24"/>
          <w:szCs w:val="24"/>
        </w:rPr>
        <w:t>life in</w:t>
      </w:r>
      <w:r w:rsidR="00EE3CB1">
        <w:rPr>
          <w:rFonts w:ascii="Cambria" w:hAnsi="Cambria"/>
          <w:sz w:val="24"/>
          <w:szCs w:val="24"/>
        </w:rPr>
        <w:t xml:space="preserve"> two new</w:t>
      </w:r>
      <w:r w:rsidR="000E4600">
        <w:rPr>
          <w:rFonts w:ascii="Cambria" w:hAnsi="Cambria"/>
          <w:sz w:val="24"/>
          <w:szCs w:val="24"/>
        </w:rPr>
        <w:t xml:space="preserve"> </w:t>
      </w:r>
      <w:r w:rsidR="000B27ED">
        <w:rPr>
          <w:rFonts w:ascii="Cambria" w:hAnsi="Cambria"/>
          <w:sz w:val="24"/>
          <w:szCs w:val="24"/>
        </w:rPr>
        <w:t xml:space="preserve">social </w:t>
      </w:r>
      <w:r w:rsidR="000E4600">
        <w:rPr>
          <w:rFonts w:ascii="Cambria" w:hAnsi="Cambria"/>
          <w:sz w:val="24"/>
          <w:szCs w:val="24"/>
        </w:rPr>
        <w:t>housing developments</w:t>
      </w:r>
      <w:r w:rsidR="00EF09A2">
        <w:rPr>
          <w:rFonts w:ascii="Cambria" w:hAnsi="Cambria"/>
          <w:sz w:val="24"/>
          <w:szCs w:val="24"/>
        </w:rPr>
        <w:t xml:space="preserve"> </w:t>
      </w:r>
      <w:r w:rsidR="000B27ED">
        <w:rPr>
          <w:rFonts w:ascii="Cambria" w:hAnsi="Cambria"/>
          <w:sz w:val="24"/>
          <w:szCs w:val="24"/>
        </w:rPr>
        <w:t xml:space="preserve">built by Dublin City Council </w:t>
      </w:r>
      <w:r w:rsidR="00EF09A2">
        <w:rPr>
          <w:rFonts w:ascii="Cambria" w:hAnsi="Cambria"/>
          <w:sz w:val="24"/>
          <w:szCs w:val="24"/>
        </w:rPr>
        <w:t xml:space="preserve">in </w:t>
      </w:r>
      <w:r w:rsidR="000B27ED">
        <w:rPr>
          <w:rFonts w:ascii="Cambria" w:hAnsi="Cambria"/>
          <w:sz w:val="24"/>
          <w:szCs w:val="24"/>
        </w:rPr>
        <w:t>the north of the city</w:t>
      </w:r>
      <w:r w:rsidR="005C6C47">
        <w:rPr>
          <w:rStyle w:val="FootnoteReference"/>
          <w:rFonts w:ascii="Cambria" w:hAnsi="Cambria"/>
          <w:sz w:val="24"/>
          <w:szCs w:val="24"/>
        </w:rPr>
        <w:footnoteReference w:id="2"/>
      </w:r>
      <w:r w:rsidR="00EC6E64">
        <w:rPr>
          <w:rFonts w:ascii="Cambria" w:hAnsi="Cambria"/>
          <w:sz w:val="24"/>
          <w:szCs w:val="24"/>
        </w:rPr>
        <w:t xml:space="preserve">. </w:t>
      </w:r>
      <w:r w:rsidR="00F14A5E">
        <w:rPr>
          <w:rFonts w:ascii="Cambria" w:hAnsi="Cambria"/>
          <w:sz w:val="24"/>
          <w:szCs w:val="24"/>
        </w:rPr>
        <w:t>All</w:t>
      </w:r>
      <w:r w:rsidR="00590CF8">
        <w:rPr>
          <w:rFonts w:ascii="Cambria" w:hAnsi="Cambria"/>
          <w:sz w:val="24"/>
          <w:szCs w:val="24"/>
        </w:rPr>
        <w:t xml:space="preserve"> </w:t>
      </w:r>
      <w:r w:rsidR="00F14A5E">
        <w:rPr>
          <w:rFonts w:ascii="Cambria" w:hAnsi="Cambria"/>
          <w:sz w:val="24"/>
          <w:szCs w:val="24"/>
        </w:rPr>
        <w:t>the families interviewed had become homeless as a consequence of evict</w:t>
      </w:r>
      <w:r w:rsidR="00E14041">
        <w:rPr>
          <w:rFonts w:ascii="Cambria" w:hAnsi="Cambria"/>
          <w:sz w:val="24"/>
          <w:szCs w:val="24"/>
        </w:rPr>
        <w:t>ion</w:t>
      </w:r>
      <w:r w:rsidR="00F14A5E">
        <w:rPr>
          <w:rFonts w:ascii="Cambria" w:hAnsi="Cambria"/>
          <w:sz w:val="24"/>
          <w:szCs w:val="24"/>
        </w:rPr>
        <w:t xml:space="preserve"> from the private rented sector, family breakdown, or a combination of the two</w:t>
      </w:r>
      <w:r w:rsidR="00EE3CB1">
        <w:rPr>
          <w:rStyle w:val="FootnoteReference"/>
          <w:rFonts w:ascii="Cambria" w:hAnsi="Cambria"/>
          <w:sz w:val="24"/>
          <w:szCs w:val="24"/>
        </w:rPr>
        <w:footnoteReference w:id="3"/>
      </w:r>
      <w:r w:rsidR="00D4320C">
        <w:rPr>
          <w:rFonts w:ascii="Cambria" w:hAnsi="Cambria"/>
          <w:sz w:val="24"/>
          <w:szCs w:val="24"/>
        </w:rPr>
        <w:t xml:space="preserve">, and had spent </w:t>
      </w:r>
      <w:r w:rsidR="00590CF8">
        <w:rPr>
          <w:rFonts w:ascii="Cambria" w:hAnsi="Cambria"/>
          <w:sz w:val="24"/>
          <w:szCs w:val="24"/>
        </w:rPr>
        <w:t xml:space="preserve">significant periods of </w:t>
      </w:r>
      <w:r w:rsidR="00D4320C">
        <w:rPr>
          <w:rFonts w:ascii="Cambria" w:hAnsi="Cambria"/>
          <w:sz w:val="24"/>
          <w:szCs w:val="24"/>
        </w:rPr>
        <w:t>time living in hotel accommodatio</w:t>
      </w:r>
      <w:r w:rsidR="00590CF8">
        <w:rPr>
          <w:rFonts w:ascii="Cambria" w:hAnsi="Cambria"/>
          <w:sz w:val="24"/>
          <w:szCs w:val="24"/>
        </w:rPr>
        <w:t>n</w:t>
      </w:r>
      <w:r w:rsidR="00D4320C">
        <w:rPr>
          <w:rFonts w:ascii="Cambria" w:hAnsi="Cambria"/>
          <w:sz w:val="24"/>
          <w:szCs w:val="24"/>
        </w:rPr>
        <w:t xml:space="preserve">. </w:t>
      </w:r>
      <w:r w:rsidR="00EE3CB1">
        <w:rPr>
          <w:rFonts w:ascii="Cambria" w:hAnsi="Cambria"/>
          <w:sz w:val="24"/>
          <w:szCs w:val="24"/>
        </w:rPr>
        <w:t xml:space="preserve"> </w:t>
      </w:r>
      <w:r w:rsidR="00AD5AC9">
        <w:rPr>
          <w:rFonts w:ascii="Cambria" w:hAnsi="Cambria"/>
          <w:sz w:val="24"/>
          <w:szCs w:val="24"/>
        </w:rPr>
        <w:t xml:space="preserve">The type of hotel accommodation varied, from small bed and breakfasts to large chain hotels, city centre </w:t>
      </w:r>
      <w:r w:rsidR="00E14041">
        <w:rPr>
          <w:rFonts w:ascii="Cambria" w:hAnsi="Cambria"/>
          <w:sz w:val="24"/>
          <w:szCs w:val="24"/>
        </w:rPr>
        <w:t>locations to</w:t>
      </w:r>
      <w:r w:rsidR="00AD5AC9">
        <w:rPr>
          <w:rFonts w:ascii="Cambria" w:hAnsi="Cambria"/>
          <w:sz w:val="24"/>
          <w:szCs w:val="24"/>
        </w:rPr>
        <w:t xml:space="preserve"> the outskirts of Dublin</w:t>
      </w:r>
      <w:r w:rsidR="00340A50">
        <w:rPr>
          <w:rFonts w:ascii="Cambria" w:hAnsi="Cambria"/>
          <w:sz w:val="24"/>
          <w:szCs w:val="24"/>
        </w:rPr>
        <w:t xml:space="preserve">. </w:t>
      </w:r>
      <w:r w:rsidR="00515F6B">
        <w:rPr>
          <w:rFonts w:ascii="Cambria" w:hAnsi="Cambria"/>
          <w:sz w:val="24"/>
          <w:szCs w:val="24"/>
        </w:rPr>
        <w:t xml:space="preserve">However, it should be noted that </w:t>
      </w:r>
      <w:r w:rsidR="00F73B1B">
        <w:rPr>
          <w:rFonts w:ascii="Cambria" w:hAnsi="Cambria"/>
          <w:sz w:val="24"/>
          <w:szCs w:val="24"/>
        </w:rPr>
        <w:t>all of the hotel accommodation discussed in this paper also functioned as hotels for privately paying guests: none were used solely as emergency accommodation.</w:t>
      </w:r>
    </w:p>
    <w:p w14:paraId="07305502" w14:textId="2D462559" w:rsidR="00492EAB" w:rsidRDefault="00D72D88" w:rsidP="009627A7">
      <w:pPr>
        <w:spacing w:line="360" w:lineRule="auto"/>
        <w:jc w:val="both"/>
        <w:rPr>
          <w:rFonts w:ascii="Cambria" w:hAnsi="Cambria"/>
          <w:sz w:val="24"/>
          <w:szCs w:val="24"/>
        </w:rPr>
      </w:pPr>
      <w:r>
        <w:rPr>
          <w:rFonts w:ascii="Cambria" w:hAnsi="Cambria"/>
          <w:sz w:val="24"/>
          <w:szCs w:val="24"/>
        </w:rPr>
        <w:lastRenderedPageBreak/>
        <w:t xml:space="preserve">To enable more </w:t>
      </w:r>
      <w:r w:rsidR="000D4D88">
        <w:rPr>
          <w:rFonts w:ascii="Cambria" w:hAnsi="Cambria"/>
          <w:sz w:val="24"/>
          <w:szCs w:val="24"/>
        </w:rPr>
        <w:t>focused</w:t>
      </w:r>
      <w:r>
        <w:rPr>
          <w:rFonts w:ascii="Cambria" w:hAnsi="Cambria"/>
          <w:sz w:val="24"/>
          <w:szCs w:val="24"/>
        </w:rPr>
        <w:t xml:space="preserve"> discussion, this paper </w:t>
      </w:r>
      <w:r w:rsidR="00900DA1">
        <w:rPr>
          <w:rFonts w:ascii="Cambria" w:hAnsi="Cambria"/>
          <w:sz w:val="24"/>
          <w:szCs w:val="24"/>
        </w:rPr>
        <w:t xml:space="preserve">engages with </w:t>
      </w:r>
      <w:r>
        <w:rPr>
          <w:rFonts w:ascii="Cambria" w:hAnsi="Cambria"/>
          <w:sz w:val="24"/>
          <w:szCs w:val="24"/>
        </w:rPr>
        <w:t xml:space="preserve">the stories of seven participants, although it should be noted that themes that emerged were commonplace across </w:t>
      </w:r>
      <w:r w:rsidR="003E6F5A">
        <w:rPr>
          <w:rFonts w:ascii="Cambria" w:hAnsi="Cambria"/>
          <w:sz w:val="24"/>
          <w:szCs w:val="24"/>
        </w:rPr>
        <w:t>many</w:t>
      </w:r>
      <w:r>
        <w:rPr>
          <w:rFonts w:ascii="Cambria" w:hAnsi="Cambria"/>
          <w:sz w:val="24"/>
          <w:szCs w:val="24"/>
        </w:rPr>
        <w:t xml:space="preserve"> </w:t>
      </w:r>
      <w:r w:rsidR="003E6F5A">
        <w:rPr>
          <w:rFonts w:ascii="Cambria" w:hAnsi="Cambria"/>
          <w:sz w:val="24"/>
          <w:szCs w:val="24"/>
        </w:rPr>
        <w:t xml:space="preserve">of the </w:t>
      </w:r>
      <w:r>
        <w:rPr>
          <w:rFonts w:ascii="Cambria" w:hAnsi="Cambria"/>
          <w:sz w:val="24"/>
          <w:szCs w:val="24"/>
        </w:rPr>
        <w:t>interview</w:t>
      </w:r>
      <w:r w:rsidR="003E6F5A">
        <w:rPr>
          <w:rFonts w:ascii="Cambria" w:hAnsi="Cambria"/>
          <w:sz w:val="24"/>
          <w:szCs w:val="24"/>
        </w:rPr>
        <w:t>s</w:t>
      </w:r>
      <w:r>
        <w:rPr>
          <w:rFonts w:ascii="Cambria" w:hAnsi="Cambria"/>
          <w:sz w:val="24"/>
          <w:szCs w:val="24"/>
        </w:rPr>
        <w:t xml:space="preserve"> (</w:t>
      </w:r>
      <w:r w:rsidR="00C62E16">
        <w:rPr>
          <w:rFonts w:ascii="Cambria" w:hAnsi="Cambria"/>
          <w:sz w:val="24"/>
          <w:szCs w:val="24"/>
        </w:rPr>
        <w:t>Nowicki et al</w:t>
      </w:r>
      <w:r>
        <w:rPr>
          <w:rFonts w:ascii="Cambria" w:hAnsi="Cambria"/>
          <w:sz w:val="24"/>
          <w:szCs w:val="24"/>
        </w:rPr>
        <w:t>, 2018).</w:t>
      </w:r>
      <w:r w:rsidR="00460775">
        <w:rPr>
          <w:rFonts w:ascii="Cambria" w:hAnsi="Cambria"/>
          <w:sz w:val="24"/>
          <w:szCs w:val="24"/>
        </w:rPr>
        <w:t xml:space="preserve"> </w:t>
      </w:r>
      <w:r w:rsidR="00FB76B3">
        <w:rPr>
          <w:rFonts w:ascii="Cambria" w:hAnsi="Cambria"/>
          <w:sz w:val="24"/>
          <w:szCs w:val="24"/>
        </w:rPr>
        <w:t>The below table provides an (anonymised) overview of participants discussed in this paper: their household composition, length of time spent living in hotel accommodation, and type of hotel</w:t>
      </w:r>
      <w:r w:rsidR="00900DA1">
        <w:rPr>
          <w:rFonts w:ascii="Cambria" w:hAnsi="Cambria"/>
          <w:sz w:val="24"/>
          <w:szCs w:val="24"/>
        </w:rPr>
        <w:t>(s) lived in</w:t>
      </w:r>
      <w:r w:rsidR="00FB76B3">
        <w:rPr>
          <w:rFonts w:ascii="Cambria" w:hAnsi="Cambria"/>
          <w:sz w:val="24"/>
          <w:szCs w:val="24"/>
        </w:rPr>
        <w:t xml:space="preserve">: </w:t>
      </w:r>
    </w:p>
    <w:tbl>
      <w:tblPr>
        <w:tblStyle w:val="TableGrid"/>
        <w:tblW w:w="0" w:type="auto"/>
        <w:tblLook w:val="04A0" w:firstRow="1" w:lastRow="0" w:firstColumn="1" w:lastColumn="0" w:noHBand="0" w:noVBand="1"/>
      </w:tblPr>
      <w:tblGrid>
        <w:gridCol w:w="1838"/>
        <w:gridCol w:w="1701"/>
        <w:gridCol w:w="2552"/>
        <w:gridCol w:w="2925"/>
      </w:tblGrid>
      <w:tr w:rsidR="00FB76B3" w14:paraId="4D0BE855" w14:textId="60677356" w:rsidTr="00E067FF">
        <w:tc>
          <w:tcPr>
            <w:tcW w:w="1838" w:type="dxa"/>
          </w:tcPr>
          <w:p w14:paraId="5AC2874F" w14:textId="6DE4E761" w:rsidR="00FB76B3" w:rsidRPr="00E067FF" w:rsidRDefault="00FB76B3" w:rsidP="009627A7">
            <w:pPr>
              <w:spacing w:line="360" w:lineRule="auto"/>
              <w:jc w:val="both"/>
              <w:rPr>
                <w:rFonts w:ascii="Cambria" w:hAnsi="Cambria"/>
                <w:b/>
              </w:rPr>
            </w:pPr>
            <w:r w:rsidRPr="00E067FF">
              <w:rPr>
                <w:rFonts w:ascii="Cambria" w:hAnsi="Cambria"/>
                <w:b/>
              </w:rPr>
              <w:t>Participant pseudonym</w:t>
            </w:r>
          </w:p>
        </w:tc>
        <w:tc>
          <w:tcPr>
            <w:tcW w:w="1701" w:type="dxa"/>
          </w:tcPr>
          <w:p w14:paraId="73CDD2C3" w14:textId="1596AFB4" w:rsidR="00FB76B3" w:rsidRPr="00E067FF" w:rsidRDefault="00FB76B3" w:rsidP="009627A7">
            <w:pPr>
              <w:spacing w:line="360" w:lineRule="auto"/>
              <w:jc w:val="both"/>
              <w:rPr>
                <w:rFonts w:ascii="Cambria" w:hAnsi="Cambria"/>
                <w:b/>
              </w:rPr>
            </w:pPr>
            <w:r w:rsidRPr="00E067FF">
              <w:rPr>
                <w:rFonts w:ascii="Cambria" w:hAnsi="Cambria"/>
                <w:b/>
              </w:rPr>
              <w:t>Household composition</w:t>
            </w:r>
          </w:p>
        </w:tc>
        <w:tc>
          <w:tcPr>
            <w:tcW w:w="2552" w:type="dxa"/>
          </w:tcPr>
          <w:p w14:paraId="3A1B86B7" w14:textId="6044FF8A" w:rsidR="00FB76B3" w:rsidRPr="00E067FF" w:rsidRDefault="00AD5AC9" w:rsidP="00E067FF">
            <w:pPr>
              <w:spacing w:line="360" w:lineRule="auto"/>
              <w:rPr>
                <w:rFonts w:ascii="Cambria" w:hAnsi="Cambria"/>
                <w:b/>
              </w:rPr>
            </w:pPr>
            <w:r>
              <w:rPr>
                <w:rFonts w:ascii="Cambria" w:hAnsi="Cambria"/>
                <w:b/>
              </w:rPr>
              <w:t>Approximate l</w:t>
            </w:r>
            <w:r w:rsidR="00FB76B3" w:rsidRPr="00E067FF">
              <w:rPr>
                <w:rFonts w:ascii="Cambria" w:hAnsi="Cambria"/>
                <w:b/>
              </w:rPr>
              <w:t xml:space="preserve">ength of time </w:t>
            </w:r>
            <w:r>
              <w:rPr>
                <w:rFonts w:ascii="Cambria" w:hAnsi="Cambria"/>
                <w:b/>
              </w:rPr>
              <w:t xml:space="preserve">living </w:t>
            </w:r>
            <w:r w:rsidR="00FB76B3" w:rsidRPr="00E067FF">
              <w:rPr>
                <w:rFonts w:ascii="Cambria" w:hAnsi="Cambria"/>
                <w:b/>
              </w:rPr>
              <w:t>in hotel accommodation</w:t>
            </w:r>
          </w:p>
        </w:tc>
        <w:tc>
          <w:tcPr>
            <w:tcW w:w="2925" w:type="dxa"/>
          </w:tcPr>
          <w:p w14:paraId="7BC08C9F" w14:textId="7B732F7C" w:rsidR="00FB76B3" w:rsidRPr="00E067FF" w:rsidRDefault="00FB76B3" w:rsidP="00FB76B3">
            <w:pPr>
              <w:spacing w:line="360" w:lineRule="auto"/>
              <w:rPr>
                <w:rFonts w:ascii="Cambria" w:hAnsi="Cambria"/>
                <w:b/>
              </w:rPr>
            </w:pPr>
            <w:r w:rsidRPr="00E067FF">
              <w:rPr>
                <w:rFonts w:ascii="Cambria" w:hAnsi="Cambria"/>
                <w:b/>
              </w:rPr>
              <w:t>Type of hotel accommodation</w:t>
            </w:r>
          </w:p>
        </w:tc>
      </w:tr>
      <w:tr w:rsidR="00FB76B3" w14:paraId="151D289B" w14:textId="24DF9C8F" w:rsidTr="00E067FF">
        <w:tc>
          <w:tcPr>
            <w:tcW w:w="1838" w:type="dxa"/>
          </w:tcPr>
          <w:p w14:paraId="5CDCD427" w14:textId="16E6551B" w:rsidR="00FB76B3" w:rsidRPr="00E067FF" w:rsidRDefault="00EB5D2F" w:rsidP="009627A7">
            <w:pPr>
              <w:spacing w:line="360" w:lineRule="auto"/>
              <w:jc w:val="both"/>
              <w:rPr>
                <w:rFonts w:ascii="Cambria" w:hAnsi="Cambria"/>
              </w:rPr>
            </w:pPr>
            <w:r w:rsidRPr="00E067FF">
              <w:rPr>
                <w:rFonts w:ascii="Cambria" w:hAnsi="Cambria"/>
              </w:rPr>
              <w:t>Florence</w:t>
            </w:r>
          </w:p>
        </w:tc>
        <w:tc>
          <w:tcPr>
            <w:tcW w:w="1701" w:type="dxa"/>
          </w:tcPr>
          <w:p w14:paraId="1EC3BCC1" w14:textId="112B441E" w:rsidR="00FB76B3" w:rsidRPr="00E067FF" w:rsidRDefault="00EB5D2F" w:rsidP="009627A7">
            <w:pPr>
              <w:spacing w:line="360" w:lineRule="auto"/>
              <w:jc w:val="both"/>
              <w:rPr>
                <w:rFonts w:ascii="Cambria" w:hAnsi="Cambria"/>
              </w:rPr>
            </w:pPr>
            <w:r w:rsidRPr="00E067FF">
              <w:rPr>
                <w:rFonts w:ascii="Cambria" w:hAnsi="Cambria"/>
              </w:rPr>
              <w:t>Single parent</w:t>
            </w:r>
          </w:p>
        </w:tc>
        <w:tc>
          <w:tcPr>
            <w:tcW w:w="2552" w:type="dxa"/>
          </w:tcPr>
          <w:p w14:paraId="562CF0C2" w14:textId="6C92D2C5" w:rsidR="00FB76B3" w:rsidRPr="00E067FF" w:rsidRDefault="00EB5D2F" w:rsidP="009627A7">
            <w:pPr>
              <w:spacing w:line="360" w:lineRule="auto"/>
              <w:jc w:val="both"/>
              <w:rPr>
                <w:rFonts w:ascii="Cambria" w:hAnsi="Cambria"/>
              </w:rPr>
            </w:pPr>
            <w:r w:rsidRPr="00E067FF">
              <w:rPr>
                <w:rFonts w:ascii="Cambria" w:hAnsi="Cambria"/>
              </w:rPr>
              <w:t>1 year</w:t>
            </w:r>
          </w:p>
        </w:tc>
        <w:tc>
          <w:tcPr>
            <w:tcW w:w="2925" w:type="dxa"/>
          </w:tcPr>
          <w:p w14:paraId="3185E9E6" w14:textId="38312AF6" w:rsidR="00FB76B3" w:rsidRPr="00E067FF" w:rsidRDefault="00EB5D2F" w:rsidP="009627A7">
            <w:pPr>
              <w:spacing w:line="360" w:lineRule="auto"/>
              <w:jc w:val="both"/>
              <w:rPr>
                <w:rFonts w:ascii="Cambria" w:hAnsi="Cambria"/>
              </w:rPr>
            </w:pPr>
            <w:r w:rsidRPr="00E067FF">
              <w:rPr>
                <w:rFonts w:ascii="Cambria" w:hAnsi="Cambria"/>
              </w:rPr>
              <w:t>Range of B&amp;Bs</w:t>
            </w:r>
          </w:p>
        </w:tc>
      </w:tr>
      <w:tr w:rsidR="00FB76B3" w14:paraId="1D26FC58" w14:textId="796AEF1F" w:rsidTr="00E067FF">
        <w:tc>
          <w:tcPr>
            <w:tcW w:w="1838" w:type="dxa"/>
          </w:tcPr>
          <w:p w14:paraId="1AAB8BE4" w14:textId="66FE4B18" w:rsidR="00FB76B3" w:rsidRPr="00E067FF" w:rsidRDefault="00EB5D2F" w:rsidP="009627A7">
            <w:pPr>
              <w:spacing w:line="360" w:lineRule="auto"/>
              <w:jc w:val="both"/>
              <w:rPr>
                <w:rFonts w:ascii="Cambria" w:hAnsi="Cambria"/>
              </w:rPr>
            </w:pPr>
            <w:r w:rsidRPr="00E067FF">
              <w:rPr>
                <w:rFonts w:ascii="Cambria" w:hAnsi="Cambria"/>
              </w:rPr>
              <w:t>Nina</w:t>
            </w:r>
          </w:p>
        </w:tc>
        <w:tc>
          <w:tcPr>
            <w:tcW w:w="1701" w:type="dxa"/>
          </w:tcPr>
          <w:p w14:paraId="42226B8A" w14:textId="7917F3E3" w:rsidR="00FB76B3" w:rsidRPr="00E067FF" w:rsidRDefault="00EB5D2F" w:rsidP="009627A7">
            <w:pPr>
              <w:spacing w:line="360" w:lineRule="auto"/>
              <w:jc w:val="both"/>
              <w:rPr>
                <w:rFonts w:ascii="Cambria" w:hAnsi="Cambria"/>
              </w:rPr>
            </w:pPr>
            <w:r w:rsidRPr="00E067FF">
              <w:rPr>
                <w:rFonts w:ascii="Cambria" w:hAnsi="Cambria"/>
              </w:rPr>
              <w:t>Single parent</w:t>
            </w:r>
          </w:p>
        </w:tc>
        <w:tc>
          <w:tcPr>
            <w:tcW w:w="2552" w:type="dxa"/>
          </w:tcPr>
          <w:p w14:paraId="3D847270" w14:textId="0D5ED9FD" w:rsidR="00FB76B3" w:rsidRPr="00E067FF" w:rsidRDefault="000535CB" w:rsidP="009627A7">
            <w:pPr>
              <w:spacing w:line="360" w:lineRule="auto"/>
              <w:jc w:val="both"/>
              <w:rPr>
                <w:rFonts w:ascii="Cambria" w:hAnsi="Cambria"/>
              </w:rPr>
            </w:pPr>
            <w:r>
              <w:rPr>
                <w:rFonts w:ascii="Cambria" w:hAnsi="Cambria"/>
              </w:rPr>
              <w:t>6</w:t>
            </w:r>
            <w:r w:rsidR="00AD5AC9" w:rsidRPr="00AD5AC9">
              <w:rPr>
                <w:rFonts w:ascii="Cambria" w:hAnsi="Cambria"/>
              </w:rPr>
              <w:t xml:space="preserve"> months</w:t>
            </w:r>
          </w:p>
        </w:tc>
        <w:tc>
          <w:tcPr>
            <w:tcW w:w="2925" w:type="dxa"/>
          </w:tcPr>
          <w:p w14:paraId="16647EE9" w14:textId="357FF0E8" w:rsidR="00FB76B3" w:rsidRPr="00E067FF" w:rsidRDefault="00AD5AC9" w:rsidP="009627A7">
            <w:pPr>
              <w:spacing w:line="360" w:lineRule="auto"/>
              <w:jc w:val="both"/>
              <w:rPr>
                <w:rFonts w:ascii="Cambria" w:hAnsi="Cambria"/>
              </w:rPr>
            </w:pPr>
            <w:r w:rsidRPr="00AD5AC9">
              <w:rPr>
                <w:rFonts w:ascii="Cambria" w:hAnsi="Cambria"/>
              </w:rPr>
              <w:t>Large hotel, outskirts</w:t>
            </w:r>
          </w:p>
        </w:tc>
      </w:tr>
      <w:tr w:rsidR="00FB76B3" w14:paraId="07ED0229" w14:textId="286573DB" w:rsidTr="00E067FF">
        <w:trPr>
          <w:trHeight w:val="1227"/>
        </w:trPr>
        <w:tc>
          <w:tcPr>
            <w:tcW w:w="1838" w:type="dxa"/>
          </w:tcPr>
          <w:p w14:paraId="7BAB84A5" w14:textId="4EBD0C45" w:rsidR="00FB76B3" w:rsidRPr="00E067FF" w:rsidRDefault="00EB5D2F" w:rsidP="009627A7">
            <w:pPr>
              <w:spacing w:line="360" w:lineRule="auto"/>
              <w:jc w:val="both"/>
              <w:rPr>
                <w:rFonts w:ascii="Cambria" w:hAnsi="Cambria"/>
              </w:rPr>
            </w:pPr>
            <w:r w:rsidRPr="00E067FF">
              <w:rPr>
                <w:rFonts w:ascii="Cambria" w:hAnsi="Cambria"/>
              </w:rPr>
              <w:t>Niamh</w:t>
            </w:r>
          </w:p>
        </w:tc>
        <w:tc>
          <w:tcPr>
            <w:tcW w:w="1701" w:type="dxa"/>
          </w:tcPr>
          <w:p w14:paraId="7E0CB57C" w14:textId="2560EEA3" w:rsidR="00FB76B3" w:rsidRPr="00E067FF" w:rsidRDefault="00EB5D2F" w:rsidP="009627A7">
            <w:pPr>
              <w:spacing w:line="360" w:lineRule="auto"/>
              <w:jc w:val="both"/>
              <w:rPr>
                <w:rFonts w:ascii="Cambria" w:hAnsi="Cambria"/>
              </w:rPr>
            </w:pPr>
            <w:r w:rsidRPr="00E067FF">
              <w:rPr>
                <w:rFonts w:ascii="Cambria" w:hAnsi="Cambria"/>
              </w:rPr>
              <w:t>Single parent</w:t>
            </w:r>
          </w:p>
        </w:tc>
        <w:tc>
          <w:tcPr>
            <w:tcW w:w="2552" w:type="dxa"/>
          </w:tcPr>
          <w:p w14:paraId="489B4684" w14:textId="6FA58B0D" w:rsidR="00FB76B3" w:rsidRPr="00E067FF" w:rsidRDefault="00EB5D2F" w:rsidP="009627A7">
            <w:pPr>
              <w:spacing w:line="360" w:lineRule="auto"/>
              <w:jc w:val="both"/>
              <w:rPr>
                <w:rFonts w:ascii="Cambria" w:hAnsi="Cambria"/>
              </w:rPr>
            </w:pPr>
            <w:r w:rsidRPr="00E067FF">
              <w:rPr>
                <w:rFonts w:ascii="Cambria" w:hAnsi="Cambria"/>
              </w:rPr>
              <w:t>2 years</w:t>
            </w:r>
          </w:p>
        </w:tc>
        <w:tc>
          <w:tcPr>
            <w:tcW w:w="2925" w:type="dxa"/>
          </w:tcPr>
          <w:p w14:paraId="571A6FC6" w14:textId="4CAFAF1D" w:rsidR="00FB76B3" w:rsidRPr="00E067FF" w:rsidRDefault="00EB5D2F" w:rsidP="00E067FF">
            <w:pPr>
              <w:spacing w:line="360" w:lineRule="auto"/>
              <w:rPr>
                <w:rFonts w:ascii="Cambria" w:hAnsi="Cambria"/>
              </w:rPr>
            </w:pPr>
            <w:r w:rsidRPr="00E067FF">
              <w:rPr>
                <w:rFonts w:ascii="Cambria" w:hAnsi="Cambria"/>
              </w:rPr>
              <w:t>Chain hotel, Dublin outskirts</w:t>
            </w:r>
          </w:p>
        </w:tc>
      </w:tr>
      <w:tr w:rsidR="00FB76B3" w14:paraId="2ABFC36C" w14:textId="2C3EE941" w:rsidTr="00E067FF">
        <w:tc>
          <w:tcPr>
            <w:tcW w:w="1838" w:type="dxa"/>
          </w:tcPr>
          <w:p w14:paraId="2A7887F5" w14:textId="7C1DCD42" w:rsidR="00FB76B3" w:rsidRPr="00E067FF" w:rsidRDefault="00EB5D2F" w:rsidP="009627A7">
            <w:pPr>
              <w:spacing w:line="360" w:lineRule="auto"/>
              <w:jc w:val="both"/>
              <w:rPr>
                <w:rFonts w:ascii="Cambria" w:hAnsi="Cambria"/>
              </w:rPr>
            </w:pPr>
            <w:r w:rsidRPr="00E067FF">
              <w:rPr>
                <w:rFonts w:ascii="Cambria" w:hAnsi="Cambria"/>
              </w:rPr>
              <w:t>Ciara</w:t>
            </w:r>
          </w:p>
        </w:tc>
        <w:tc>
          <w:tcPr>
            <w:tcW w:w="1701" w:type="dxa"/>
          </w:tcPr>
          <w:p w14:paraId="6D048A28" w14:textId="4A1C4D74" w:rsidR="00FB76B3" w:rsidRPr="00E067FF" w:rsidRDefault="00EB5D2F" w:rsidP="009627A7">
            <w:pPr>
              <w:spacing w:line="360" w:lineRule="auto"/>
              <w:jc w:val="both"/>
              <w:rPr>
                <w:rFonts w:ascii="Cambria" w:hAnsi="Cambria"/>
              </w:rPr>
            </w:pPr>
            <w:r w:rsidRPr="00E067FF">
              <w:rPr>
                <w:rFonts w:ascii="Cambria" w:hAnsi="Cambria"/>
              </w:rPr>
              <w:t>Single parent</w:t>
            </w:r>
          </w:p>
        </w:tc>
        <w:tc>
          <w:tcPr>
            <w:tcW w:w="2552" w:type="dxa"/>
          </w:tcPr>
          <w:p w14:paraId="62351DA9" w14:textId="76F54F85" w:rsidR="00FB76B3" w:rsidRPr="00E067FF" w:rsidRDefault="00EB5D2F" w:rsidP="009627A7">
            <w:pPr>
              <w:spacing w:line="360" w:lineRule="auto"/>
              <w:jc w:val="both"/>
              <w:rPr>
                <w:rFonts w:ascii="Cambria" w:hAnsi="Cambria"/>
              </w:rPr>
            </w:pPr>
            <w:r w:rsidRPr="00E067FF">
              <w:rPr>
                <w:rFonts w:ascii="Cambria" w:hAnsi="Cambria"/>
              </w:rPr>
              <w:t>8 months</w:t>
            </w:r>
          </w:p>
        </w:tc>
        <w:tc>
          <w:tcPr>
            <w:tcW w:w="2925" w:type="dxa"/>
          </w:tcPr>
          <w:p w14:paraId="048732CA" w14:textId="1F65B095" w:rsidR="00FB76B3" w:rsidRPr="00E067FF" w:rsidRDefault="00EB5D2F" w:rsidP="00E067FF">
            <w:pPr>
              <w:spacing w:line="360" w:lineRule="auto"/>
              <w:rPr>
                <w:rFonts w:ascii="Cambria" w:hAnsi="Cambria"/>
              </w:rPr>
            </w:pPr>
            <w:r w:rsidRPr="00E067FF">
              <w:rPr>
                <w:rFonts w:ascii="Cambria" w:hAnsi="Cambria"/>
              </w:rPr>
              <w:t>Range of B&amp;Bs and chain hotels, both central and outskirts of Dublin</w:t>
            </w:r>
          </w:p>
        </w:tc>
      </w:tr>
      <w:tr w:rsidR="00FB76B3" w14:paraId="3D3E4AA0" w14:textId="51B4307F" w:rsidTr="00E067FF">
        <w:tc>
          <w:tcPr>
            <w:tcW w:w="1838" w:type="dxa"/>
          </w:tcPr>
          <w:p w14:paraId="19B8D6B6" w14:textId="67184471" w:rsidR="00FB76B3" w:rsidRPr="00E067FF" w:rsidRDefault="00EB5D2F" w:rsidP="009627A7">
            <w:pPr>
              <w:spacing w:line="360" w:lineRule="auto"/>
              <w:jc w:val="both"/>
              <w:rPr>
                <w:rFonts w:ascii="Cambria" w:hAnsi="Cambria"/>
              </w:rPr>
            </w:pPr>
            <w:r w:rsidRPr="00E067FF">
              <w:rPr>
                <w:rFonts w:ascii="Cambria" w:hAnsi="Cambria"/>
              </w:rPr>
              <w:t>Una</w:t>
            </w:r>
          </w:p>
        </w:tc>
        <w:tc>
          <w:tcPr>
            <w:tcW w:w="1701" w:type="dxa"/>
          </w:tcPr>
          <w:p w14:paraId="6311BABD" w14:textId="01C571EC" w:rsidR="00FB76B3" w:rsidRPr="00E067FF" w:rsidRDefault="00EB5D2F" w:rsidP="00E067FF">
            <w:pPr>
              <w:spacing w:line="360" w:lineRule="auto"/>
              <w:rPr>
                <w:rFonts w:ascii="Cambria" w:hAnsi="Cambria"/>
              </w:rPr>
            </w:pPr>
            <w:r w:rsidRPr="00E067FF">
              <w:rPr>
                <w:rFonts w:ascii="Cambria" w:hAnsi="Cambria"/>
              </w:rPr>
              <w:t>Couple with young children</w:t>
            </w:r>
          </w:p>
        </w:tc>
        <w:tc>
          <w:tcPr>
            <w:tcW w:w="2552" w:type="dxa"/>
          </w:tcPr>
          <w:p w14:paraId="3A35CE76" w14:textId="71CC426A" w:rsidR="00FB76B3" w:rsidRPr="00E067FF" w:rsidRDefault="00AD5AC9" w:rsidP="009627A7">
            <w:pPr>
              <w:spacing w:line="360" w:lineRule="auto"/>
              <w:jc w:val="both"/>
              <w:rPr>
                <w:rFonts w:ascii="Cambria" w:hAnsi="Cambria"/>
              </w:rPr>
            </w:pPr>
            <w:r w:rsidRPr="00E067FF">
              <w:rPr>
                <w:rFonts w:ascii="Cambria" w:hAnsi="Cambria"/>
              </w:rPr>
              <w:t>18 months</w:t>
            </w:r>
          </w:p>
        </w:tc>
        <w:tc>
          <w:tcPr>
            <w:tcW w:w="2925" w:type="dxa"/>
          </w:tcPr>
          <w:p w14:paraId="08B54C0F" w14:textId="325D1FD3" w:rsidR="00FB76B3" w:rsidRPr="00E067FF" w:rsidRDefault="00AD5AC9" w:rsidP="00E067FF">
            <w:pPr>
              <w:spacing w:line="360" w:lineRule="auto"/>
              <w:rPr>
                <w:rFonts w:ascii="Cambria" w:hAnsi="Cambria"/>
              </w:rPr>
            </w:pPr>
            <w:r w:rsidRPr="00E067FF">
              <w:rPr>
                <w:rFonts w:ascii="Cambria" w:hAnsi="Cambria"/>
              </w:rPr>
              <w:t>Large central hotel, holiday apartment</w:t>
            </w:r>
          </w:p>
        </w:tc>
      </w:tr>
      <w:tr w:rsidR="00FB76B3" w14:paraId="7118FC93" w14:textId="2E339FB6" w:rsidTr="00E067FF">
        <w:tc>
          <w:tcPr>
            <w:tcW w:w="1838" w:type="dxa"/>
          </w:tcPr>
          <w:p w14:paraId="19C1BA16" w14:textId="44570996" w:rsidR="00FB76B3" w:rsidRPr="00E067FF" w:rsidRDefault="00EB5D2F" w:rsidP="009627A7">
            <w:pPr>
              <w:spacing w:line="360" w:lineRule="auto"/>
              <w:jc w:val="both"/>
              <w:rPr>
                <w:rFonts w:ascii="Cambria" w:hAnsi="Cambria"/>
              </w:rPr>
            </w:pPr>
            <w:r w:rsidRPr="00E067FF">
              <w:rPr>
                <w:rFonts w:ascii="Cambria" w:hAnsi="Cambria"/>
              </w:rPr>
              <w:t>James</w:t>
            </w:r>
          </w:p>
        </w:tc>
        <w:tc>
          <w:tcPr>
            <w:tcW w:w="1701" w:type="dxa"/>
          </w:tcPr>
          <w:p w14:paraId="380CAF4A" w14:textId="11AC1611" w:rsidR="00FB76B3" w:rsidRPr="00E067FF" w:rsidRDefault="00EB5D2F" w:rsidP="00E067FF">
            <w:pPr>
              <w:spacing w:line="360" w:lineRule="auto"/>
              <w:rPr>
                <w:rFonts w:ascii="Cambria" w:hAnsi="Cambria"/>
              </w:rPr>
            </w:pPr>
            <w:r w:rsidRPr="00E067FF">
              <w:rPr>
                <w:rFonts w:ascii="Cambria" w:hAnsi="Cambria"/>
              </w:rPr>
              <w:t>Couple with young children</w:t>
            </w:r>
          </w:p>
        </w:tc>
        <w:tc>
          <w:tcPr>
            <w:tcW w:w="2552" w:type="dxa"/>
          </w:tcPr>
          <w:p w14:paraId="59AD86CB" w14:textId="6D6688A2" w:rsidR="00FB76B3" w:rsidRPr="00E067FF" w:rsidRDefault="00AD5AC9" w:rsidP="009627A7">
            <w:pPr>
              <w:spacing w:line="360" w:lineRule="auto"/>
              <w:jc w:val="both"/>
              <w:rPr>
                <w:rFonts w:ascii="Cambria" w:hAnsi="Cambria"/>
              </w:rPr>
            </w:pPr>
            <w:r w:rsidRPr="00E067FF">
              <w:rPr>
                <w:rFonts w:ascii="Cambria" w:hAnsi="Cambria"/>
              </w:rPr>
              <w:t xml:space="preserve">4 months </w:t>
            </w:r>
          </w:p>
        </w:tc>
        <w:tc>
          <w:tcPr>
            <w:tcW w:w="2925" w:type="dxa"/>
          </w:tcPr>
          <w:p w14:paraId="0D82CECE" w14:textId="2D818372" w:rsidR="00FB76B3" w:rsidRPr="00E067FF" w:rsidRDefault="00EB5D2F" w:rsidP="00E067FF">
            <w:pPr>
              <w:spacing w:line="360" w:lineRule="auto"/>
              <w:rPr>
                <w:rFonts w:ascii="Cambria" w:hAnsi="Cambria"/>
              </w:rPr>
            </w:pPr>
            <w:r w:rsidRPr="00E067FF">
              <w:rPr>
                <w:rFonts w:ascii="Cambria" w:hAnsi="Cambria"/>
              </w:rPr>
              <w:t xml:space="preserve">Two large hotels, one central, one </w:t>
            </w:r>
            <w:r w:rsidR="00AD5AC9" w:rsidRPr="00AD5AC9">
              <w:rPr>
                <w:rFonts w:ascii="Cambria" w:hAnsi="Cambria"/>
              </w:rPr>
              <w:t>in outskirts</w:t>
            </w:r>
          </w:p>
        </w:tc>
      </w:tr>
      <w:tr w:rsidR="00FB76B3" w14:paraId="45664E38" w14:textId="6E446576" w:rsidTr="00E067FF">
        <w:tc>
          <w:tcPr>
            <w:tcW w:w="1838" w:type="dxa"/>
          </w:tcPr>
          <w:p w14:paraId="669E83A5" w14:textId="45B82BA8" w:rsidR="00FB76B3" w:rsidRPr="00E067FF" w:rsidRDefault="00EB5D2F" w:rsidP="009627A7">
            <w:pPr>
              <w:spacing w:line="360" w:lineRule="auto"/>
              <w:jc w:val="both"/>
              <w:rPr>
                <w:rFonts w:ascii="Cambria" w:hAnsi="Cambria"/>
              </w:rPr>
            </w:pPr>
            <w:r w:rsidRPr="00E067FF">
              <w:rPr>
                <w:rFonts w:ascii="Cambria" w:hAnsi="Cambria"/>
              </w:rPr>
              <w:t>Sharon</w:t>
            </w:r>
          </w:p>
        </w:tc>
        <w:tc>
          <w:tcPr>
            <w:tcW w:w="1701" w:type="dxa"/>
          </w:tcPr>
          <w:p w14:paraId="6A2D2EAD" w14:textId="3F2FD0EE" w:rsidR="00FB76B3" w:rsidRPr="00E067FF" w:rsidRDefault="00EB5D2F" w:rsidP="009627A7">
            <w:pPr>
              <w:spacing w:line="360" w:lineRule="auto"/>
              <w:jc w:val="both"/>
              <w:rPr>
                <w:rFonts w:ascii="Cambria" w:hAnsi="Cambria"/>
              </w:rPr>
            </w:pPr>
            <w:r w:rsidRPr="00E067FF">
              <w:rPr>
                <w:rFonts w:ascii="Cambria" w:hAnsi="Cambria"/>
              </w:rPr>
              <w:t>Single parent</w:t>
            </w:r>
          </w:p>
        </w:tc>
        <w:tc>
          <w:tcPr>
            <w:tcW w:w="2552" w:type="dxa"/>
          </w:tcPr>
          <w:p w14:paraId="6264859A" w14:textId="0455D784" w:rsidR="00FB76B3" w:rsidRPr="00E067FF" w:rsidRDefault="00AD5AC9" w:rsidP="009627A7">
            <w:pPr>
              <w:spacing w:line="360" w:lineRule="auto"/>
              <w:jc w:val="both"/>
              <w:rPr>
                <w:rFonts w:ascii="Cambria" w:hAnsi="Cambria"/>
              </w:rPr>
            </w:pPr>
            <w:r>
              <w:rPr>
                <w:rFonts w:ascii="Cambria" w:hAnsi="Cambria"/>
              </w:rPr>
              <w:t>6 months</w:t>
            </w:r>
          </w:p>
        </w:tc>
        <w:tc>
          <w:tcPr>
            <w:tcW w:w="2925" w:type="dxa"/>
          </w:tcPr>
          <w:p w14:paraId="50F55BA6" w14:textId="593AD104" w:rsidR="00FB76B3" w:rsidRPr="00E067FF" w:rsidRDefault="00AD5AC9" w:rsidP="009627A7">
            <w:pPr>
              <w:spacing w:line="360" w:lineRule="auto"/>
              <w:jc w:val="both"/>
              <w:rPr>
                <w:rFonts w:ascii="Cambria" w:hAnsi="Cambria"/>
              </w:rPr>
            </w:pPr>
            <w:r>
              <w:rPr>
                <w:rFonts w:ascii="Cambria" w:hAnsi="Cambria"/>
              </w:rPr>
              <w:t>Large hotel, outskirts</w:t>
            </w:r>
          </w:p>
        </w:tc>
      </w:tr>
    </w:tbl>
    <w:p w14:paraId="0271C713" w14:textId="77777777" w:rsidR="00FB76B3" w:rsidRDefault="00FB76B3" w:rsidP="009627A7">
      <w:pPr>
        <w:spacing w:line="360" w:lineRule="auto"/>
        <w:jc w:val="both"/>
        <w:rPr>
          <w:rFonts w:ascii="Cambria" w:hAnsi="Cambria"/>
          <w:sz w:val="24"/>
          <w:szCs w:val="24"/>
        </w:rPr>
      </w:pPr>
    </w:p>
    <w:p w14:paraId="77C25662" w14:textId="77777777" w:rsidR="00142912" w:rsidRDefault="00142912" w:rsidP="009627A7">
      <w:pPr>
        <w:spacing w:line="360" w:lineRule="auto"/>
        <w:jc w:val="both"/>
        <w:rPr>
          <w:rFonts w:ascii="Cambria" w:hAnsi="Cambria"/>
          <w:b/>
          <w:sz w:val="24"/>
          <w:szCs w:val="24"/>
        </w:rPr>
      </w:pPr>
    </w:p>
    <w:p w14:paraId="4726472B" w14:textId="3F170B9A" w:rsidR="007F7519" w:rsidRPr="0072636E" w:rsidRDefault="002036E6" w:rsidP="009627A7">
      <w:pPr>
        <w:spacing w:line="360" w:lineRule="auto"/>
        <w:jc w:val="both"/>
        <w:rPr>
          <w:rFonts w:ascii="Cambria" w:hAnsi="Cambria"/>
          <w:b/>
          <w:sz w:val="24"/>
          <w:szCs w:val="24"/>
        </w:rPr>
      </w:pPr>
      <w:r w:rsidRPr="005B7713">
        <w:rPr>
          <w:rFonts w:ascii="Cambria" w:hAnsi="Cambria"/>
          <w:b/>
          <w:sz w:val="24"/>
          <w:szCs w:val="24"/>
        </w:rPr>
        <w:t>Convenience/Disruption</w:t>
      </w:r>
    </w:p>
    <w:p w14:paraId="5B38ED38" w14:textId="77777777" w:rsidR="0072636E" w:rsidRDefault="007F7519" w:rsidP="009627A7">
      <w:pPr>
        <w:spacing w:line="360" w:lineRule="auto"/>
        <w:jc w:val="both"/>
        <w:rPr>
          <w:rFonts w:ascii="Cambria" w:hAnsi="Cambria"/>
          <w:sz w:val="24"/>
          <w:szCs w:val="24"/>
        </w:rPr>
      </w:pPr>
      <w:r>
        <w:rPr>
          <w:rFonts w:ascii="Cambria" w:hAnsi="Cambria"/>
          <w:sz w:val="24"/>
          <w:szCs w:val="24"/>
        </w:rPr>
        <w:t xml:space="preserve">Hotels </w:t>
      </w:r>
      <w:r w:rsidR="00C916E3">
        <w:rPr>
          <w:rFonts w:ascii="Cambria" w:hAnsi="Cambria"/>
          <w:sz w:val="24"/>
          <w:szCs w:val="24"/>
        </w:rPr>
        <w:t>are often marketed</w:t>
      </w:r>
      <w:r w:rsidR="00A00F2F">
        <w:rPr>
          <w:rFonts w:ascii="Cambria" w:hAnsi="Cambria"/>
          <w:sz w:val="24"/>
          <w:szCs w:val="24"/>
        </w:rPr>
        <w:t xml:space="preserve"> in relation to </w:t>
      </w:r>
      <w:r>
        <w:rPr>
          <w:rFonts w:ascii="Cambria" w:hAnsi="Cambria"/>
          <w:sz w:val="24"/>
          <w:szCs w:val="24"/>
        </w:rPr>
        <w:t>their convenience, in terms of</w:t>
      </w:r>
      <w:r w:rsidR="006D63B8">
        <w:rPr>
          <w:rFonts w:ascii="Cambria" w:hAnsi="Cambria"/>
          <w:sz w:val="24"/>
          <w:szCs w:val="24"/>
        </w:rPr>
        <w:t xml:space="preserve"> location, availab</w:t>
      </w:r>
      <w:r w:rsidR="002B4F1B">
        <w:rPr>
          <w:rFonts w:ascii="Cambria" w:hAnsi="Cambria"/>
          <w:sz w:val="24"/>
          <w:szCs w:val="24"/>
        </w:rPr>
        <w:t>ility of</w:t>
      </w:r>
      <w:r w:rsidR="006D63B8">
        <w:rPr>
          <w:rFonts w:ascii="Cambria" w:hAnsi="Cambria"/>
          <w:sz w:val="24"/>
          <w:szCs w:val="24"/>
        </w:rPr>
        <w:t xml:space="preserve"> amenities, and so on</w:t>
      </w:r>
      <w:r w:rsidR="00A00F2F">
        <w:rPr>
          <w:rFonts w:ascii="Cambria" w:hAnsi="Cambria"/>
          <w:sz w:val="24"/>
          <w:szCs w:val="24"/>
        </w:rPr>
        <w:t xml:space="preserve">, </w:t>
      </w:r>
      <w:r w:rsidR="0019778D">
        <w:rPr>
          <w:rFonts w:ascii="Cambria" w:hAnsi="Cambria"/>
          <w:sz w:val="24"/>
          <w:szCs w:val="24"/>
        </w:rPr>
        <w:t>that enable</w:t>
      </w:r>
      <w:r w:rsidR="0079261D">
        <w:rPr>
          <w:rFonts w:ascii="Cambria" w:hAnsi="Cambria"/>
          <w:sz w:val="24"/>
          <w:szCs w:val="24"/>
        </w:rPr>
        <w:t xml:space="preserve"> guests to suspend their everyday</w:t>
      </w:r>
      <w:r w:rsidR="0019778D">
        <w:rPr>
          <w:rFonts w:ascii="Cambria" w:hAnsi="Cambria"/>
          <w:sz w:val="24"/>
          <w:szCs w:val="24"/>
        </w:rPr>
        <w:t xml:space="preserve"> routines</w:t>
      </w:r>
      <w:r w:rsidR="0072636E">
        <w:rPr>
          <w:rFonts w:ascii="Cambria" w:hAnsi="Cambria"/>
          <w:sz w:val="24"/>
          <w:szCs w:val="24"/>
        </w:rPr>
        <w:t>:</w:t>
      </w:r>
    </w:p>
    <w:p w14:paraId="7D99F29E" w14:textId="77777777" w:rsidR="0072636E" w:rsidRDefault="0072636E" w:rsidP="0072636E">
      <w:pPr>
        <w:spacing w:line="360" w:lineRule="auto"/>
        <w:ind w:left="720"/>
        <w:jc w:val="both"/>
        <w:rPr>
          <w:rFonts w:ascii="Cambria" w:hAnsi="Cambria"/>
          <w:i/>
          <w:sz w:val="24"/>
          <w:szCs w:val="24"/>
        </w:rPr>
      </w:pPr>
      <w:r>
        <w:rPr>
          <w:rFonts w:ascii="Cambria" w:hAnsi="Cambria"/>
          <w:i/>
          <w:sz w:val="24"/>
          <w:szCs w:val="24"/>
        </w:rPr>
        <w:t>‘’</w:t>
      </w:r>
      <w:r w:rsidRPr="00447C98">
        <w:rPr>
          <w:rFonts w:ascii="Cambria" w:hAnsi="Cambria"/>
          <w:i/>
          <w:sz w:val="24"/>
          <w:szCs w:val="24"/>
        </w:rPr>
        <w:t>Take advantage of easy access to public transport and the Aircoach shuttle bus which stops directly outside the hotel. The hotel is walking distance to Dublin’s shopping district and you will find great restaurants, bars, clubs and the theatre all nearby.</w:t>
      </w:r>
      <w:r>
        <w:rPr>
          <w:rFonts w:ascii="Cambria" w:hAnsi="Cambria"/>
          <w:i/>
          <w:sz w:val="24"/>
          <w:szCs w:val="24"/>
        </w:rPr>
        <w:t>’’</w:t>
      </w:r>
    </w:p>
    <w:p w14:paraId="15FD8240" w14:textId="77777777" w:rsidR="0072636E" w:rsidRPr="00447C98" w:rsidRDefault="0072636E" w:rsidP="0072636E">
      <w:pPr>
        <w:spacing w:line="360" w:lineRule="auto"/>
        <w:jc w:val="both"/>
        <w:rPr>
          <w:rFonts w:ascii="Cambria" w:hAnsi="Cambria"/>
          <w:sz w:val="24"/>
          <w:szCs w:val="24"/>
        </w:rPr>
      </w:pPr>
      <w:r>
        <w:rPr>
          <w:rFonts w:ascii="Cambria" w:hAnsi="Cambria"/>
          <w:i/>
          <w:sz w:val="24"/>
          <w:szCs w:val="24"/>
        </w:rPr>
        <w:tab/>
      </w:r>
      <w:r>
        <w:rPr>
          <w:rFonts w:ascii="Cambria" w:hAnsi="Cambria"/>
          <w:sz w:val="24"/>
          <w:szCs w:val="24"/>
        </w:rPr>
        <w:t xml:space="preserve">(Brochure, Clayton Hotel, Burlington Road, Dublin) </w:t>
      </w:r>
    </w:p>
    <w:p w14:paraId="125FBB1D" w14:textId="77777777" w:rsidR="0072636E" w:rsidRDefault="0072636E" w:rsidP="009627A7">
      <w:pPr>
        <w:spacing w:line="360" w:lineRule="auto"/>
        <w:jc w:val="both"/>
        <w:rPr>
          <w:rFonts w:ascii="Cambria" w:hAnsi="Cambria"/>
          <w:sz w:val="24"/>
          <w:szCs w:val="24"/>
        </w:rPr>
      </w:pPr>
    </w:p>
    <w:p w14:paraId="346E7742" w14:textId="1F1EB81C" w:rsidR="0019778D" w:rsidRDefault="0079261D" w:rsidP="009627A7">
      <w:pPr>
        <w:spacing w:line="360" w:lineRule="auto"/>
        <w:jc w:val="both"/>
        <w:rPr>
          <w:rFonts w:ascii="Cambria" w:hAnsi="Cambria"/>
          <w:sz w:val="24"/>
          <w:szCs w:val="24"/>
        </w:rPr>
      </w:pPr>
      <w:r>
        <w:rPr>
          <w:rFonts w:ascii="Cambria" w:hAnsi="Cambria"/>
          <w:sz w:val="24"/>
          <w:szCs w:val="24"/>
        </w:rPr>
        <w:t xml:space="preserve"> </w:t>
      </w:r>
      <w:r w:rsidR="004967E6">
        <w:rPr>
          <w:rFonts w:ascii="Cambria" w:hAnsi="Cambria"/>
          <w:sz w:val="24"/>
          <w:szCs w:val="24"/>
        </w:rPr>
        <w:t xml:space="preserve">For homeless families living in hotels, however, </w:t>
      </w:r>
      <w:r w:rsidR="00677770">
        <w:rPr>
          <w:rFonts w:ascii="Cambria" w:hAnsi="Cambria"/>
          <w:sz w:val="24"/>
          <w:szCs w:val="24"/>
        </w:rPr>
        <w:t>this</w:t>
      </w:r>
      <w:r w:rsidR="004967E6">
        <w:rPr>
          <w:rFonts w:ascii="Cambria" w:hAnsi="Cambria"/>
          <w:sz w:val="24"/>
          <w:szCs w:val="24"/>
        </w:rPr>
        <w:t xml:space="preserve"> suspension of day-to-day routine is</w:t>
      </w:r>
      <w:r w:rsidR="0019778D">
        <w:rPr>
          <w:rFonts w:ascii="Cambria" w:hAnsi="Cambria"/>
          <w:sz w:val="24"/>
          <w:szCs w:val="24"/>
        </w:rPr>
        <w:t xml:space="preserve"> experienced as</w:t>
      </w:r>
      <w:r w:rsidR="004967E6">
        <w:rPr>
          <w:rFonts w:ascii="Cambria" w:hAnsi="Cambria"/>
          <w:sz w:val="24"/>
          <w:szCs w:val="24"/>
        </w:rPr>
        <w:t xml:space="preserve"> </w:t>
      </w:r>
      <w:r w:rsidR="00355A16">
        <w:rPr>
          <w:rFonts w:ascii="Cambria" w:hAnsi="Cambria"/>
          <w:sz w:val="24"/>
          <w:szCs w:val="24"/>
        </w:rPr>
        <w:t>intensely disruptive</w:t>
      </w:r>
      <w:r w:rsidR="004967E6">
        <w:rPr>
          <w:rFonts w:ascii="Cambria" w:hAnsi="Cambria"/>
          <w:sz w:val="24"/>
          <w:szCs w:val="24"/>
        </w:rPr>
        <w:t xml:space="preserve">. </w:t>
      </w:r>
      <w:r w:rsidR="003D2C00">
        <w:rPr>
          <w:rFonts w:ascii="Cambria" w:hAnsi="Cambria"/>
          <w:sz w:val="24"/>
          <w:szCs w:val="24"/>
        </w:rPr>
        <w:t xml:space="preserve">Whilst tourists and other commercial guests enjoy the benefits of room service and a hotel that </w:t>
      </w:r>
      <w:r w:rsidR="00125BA1">
        <w:rPr>
          <w:rFonts w:ascii="Cambria" w:hAnsi="Cambria"/>
          <w:sz w:val="24"/>
          <w:szCs w:val="24"/>
        </w:rPr>
        <w:t xml:space="preserve">may have been chosen for its convenient </w:t>
      </w:r>
      <w:r w:rsidR="003D2C00">
        <w:rPr>
          <w:rFonts w:ascii="Cambria" w:hAnsi="Cambria"/>
          <w:sz w:val="24"/>
          <w:szCs w:val="24"/>
        </w:rPr>
        <w:t>locat</w:t>
      </w:r>
      <w:r w:rsidR="00125BA1">
        <w:rPr>
          <w:rFonts w:ascii="Cambria" w:hAnsi="Cambria"/>
          <w:sz w:val="24"/>
          <w:szCs w:val="24"/>
        </w:rPr>
        <w:t>ion</w:t>
      </w:r>
      <w:r w:rsidR="003D2C00">
        <w:rPr>
          <w:rFonts w:ascii="Cambria" w:hAnsi="Cambria"/>
          <w:sz w:val="24"/>
          <w:szCs w:val="24"/>
        </w:rPr>
        <w:t xml:space="preserve"> close to the city centre or transport hubs, </w:t>
      </w:r>
      <w:r w:rsidR="00125BA1">
        <w:rPr>
          <w:rFonts w:ascii="Cambria" w:hAnsi="Cambria"/>
          <w:sz w:val="24"/>
          <w:szCs w:val="24"/>
        </w:rPr>
        <w:t>homeless families living</w:t>
      </w:r>
      <w:r w:rsidR="003D2C00">
        <w:rPr>
          <w:rFonts w:ascii="Cambria" w:hAnsi="Cambria"/>
          <w:sz w:val="24"/>
          <w:szCs w:val="24"/>
        </w:rPr>
        <w:t xml:space="preserve"> in hotels </w:t>
      </w:r>
      <w:r w:rsidR="00CE7682">
        <w:rPr>
          <w:rFonts w:ascii="Cambria" w:hAnsi="Cambria"/>
          <w:sz w:val="24"/>
          <w:szCs w:val="24"/>
        </w:rPr>
        <w:t xml:space="preserve">for months, and in some cases years, at a time, </w:t>
      </w:r>
      <w:r w:rsidR="003D2C00">
        <w:rPr>
          <w:rFonts w:ascii="Cambria" w:hAnsi="Cambria"/>
          <w:sz w:val="24"/>
          <w:szCs w:val="24"/>
        </w:rPr>
        <w:t xml:space="preserve">are left unable to cook, do their laundry </w:t>
      </w:r>
      <w:r w:rsidR="0019778D">
        <w:rPr>
          <w:rFonts w:ascii="Cambria" w:hAnsi="Cambria"/>
          <w:sz w:val="24"/>
          <w:szCs w:val="24"/>
        </w:rPr>
        <w:t>or take their children to school without having to take time-consuming journeys to expensive laundrettes, or schools far from where they are staying</w:t>
      </w:r>
      <w:r w:rsidR="0072636E">
        <w:rPr>
          <w:rFonts w:ascii="Cambria" w:hAnsi="Cambria"/>
          <w:sz w:val="24"/>
          <w:szCs w:val="24"/>
        </w:rPr>
        <w:t>:</w:t>
      </w:r>
    </w:p>
    <w:p w14:paraId="7889C031" w14:textId="77777777" w:rsidR="0072636E" w:rsidRDefault="0072636E" w:rsidP="009627A7">
      <w:pPr>
        <w:spacing w:line="360" w:lineRule="auto"/>
        <w:jc w:val="both"/>
        <w:rPr>
          <w:rFonts w:ascii="Cambria" w:hAnsi="Cambria"/>
          <w:sz w:val="24"/>
          <w:szCs w:val="24"/>
        </w:rPr>
      </w:pPr>
    </w:p>
    <w:p w14:paraId="4666432D" w14:textId="77777777" w:rsidR="0072636E" w:rsidRDefault="0072636E" w:rsidP="0072636E">
      <w:pPr>
        <w:spacing w:line="360" w:lineRule="auto"/>
        <w:ind w:left="720"/>
        <w:jc w:val="both"/>
        <w:rPr>
          <w:rFonts w:ascii="Cambria" w:hAnsi="Cambria"/>
          <w:i/>
          <w:sz w:val="24"/>
        </w:rPr>
      </w:pPr>
      <w:r w:rsidRPr="0009795E">
        <w:rPr>
          <w:rFonts w:ascii="Cambria" w:hAnsi="Cambria"/>
          <w:i/>
          <w:sz w:val="24"/>
        </w:rPr>
        <w:t>‘’We didn’t have a laundry</w:t>
      </w:r>
      <w:r>
        <w:rPr>
          <w:rFonts w:ascii="Cambria" w:hAnsi="Cambria"/>
          <w:i/>
          <w:sz w:val="24"/>
        </w:rPr>
        <w:t xml:space="preserve"> </w:t>
      </w:r>
      <w:r>
        <w:rPr>
          <w:rFonts w:ascii="Cambria" w:hAnsi="Cambria"/>
          <w:sz w:val="24"/>
        </w:rPr>
        <w:t xml:space="preserve">[washing machine] </w:t>
      </w:r>
      <w:r>
        <w:rPr>
          <w:rFonts w:ascii="Cambria" w:hAnsi="Cambria"/>
          <w:i/>
          <w:sz w:val="24"/>
        </w:rPr>
        <w:t>…T</w:t>
      </w:r>
      <w:r w:rsidRPr="0009795E">
        <w:rPr>
          <w:rFonts w:ascii="Cambria" w:hAnsi="Cambria"/>
          <w:i/>
          <w:sz w:val="24"/>
        </w:rPr>
        <w:t>he owner</w:t>
      </w:r>
      <w:r>
        <w:rPr>
          <w:rFonts w:ascii="Cambria" w:hAnsi="Cambria"/>
          <w:i/>
          <w:sz w:val="24"/>
        </w:rPr>
        <w:t>…</w:t>
      </w:r>
      <w:r w:rsidRPr="0009795E">
        <w:rPr>
          <w:rFonts w:ascii="Cambria" w:hAnsi="Cambria"/>
          <w:i/>
          <w:sz w:val="24"/>
        </w:rPr>
        <w:t xml:space="preserve"> he had a washing machine and a cooker but he didn’t let us</w:t>
      </w:r>
      <w:r>
        <w:rPr>
          <w:rFonts w:ascii="Cambria" w:hAnsi="Cambria"/>
          <w:i/>
          <w:sz w:val="24"/>
        </w:rPr>
        <w:t xml:space="preserve"> </w:t>
      </w:r>
      <w:r>
        <w:rPr>
          <w:rFonts w:ascii="Cambria" w:hAnsi="Cambria"/>
          <w:sz w:val="24"/>
        </w:rPr>
        <w:t>[use them]</w:t>
      </w:r>
      <w:r w:rsidRPr="0009795E">
        <w:rPr>
          <w:rFonts w:ascii="Cambria" w:hAnsi="Cambria"/>
          <w:i/>
          <w:sz w:val="24"/>
        </w:rPr>
        <w:t>. So we suffered</w:t>
      </w:r>
      <w:r>
        <w:rPr>
          <w:rFonts w:ascii="Cambria" w:hAnsi="Cambria"/>
          <w:i/>
          <w:sz w:val="24"/>
        </w:rPr>
        <w:t>…</w:t>
      </w:r>
      <w:r w:rsidRPr="0009795E">
        <w:rPr>
          <w:rFonts w:ascii="Cambria" w:hAnsi="Cambria"/>
          <w:i/>
          <w:sz w:val="24"/>
        </w:rPr>
        <w:t>for six months.’’</w:t>
      </w:r>
      <w:r>
        <w:rPr>
          <w:rFonts w:ascii="Cambria" w:hAnsi="Cambria"/>
          <w:i/>
          <w:sz w:val="24"/>
        </w:rPr>
        <w:t xml:space="preserve"> </w:t>
      </w:r>
    </w:p>
    <w:p w14:paraId="5C2C0092" w14:textId="77777777" w:rsidR="0072636E" w:rsidRPr="0009795E" w:rsidRDefault="0072636E" w:rsidP="0072636E">
      <w:pPr>
        <w:spacing w:line="360" w:lineRule="auto"/>
        <w:ind w:left="720"/>
        <w:jc w:val="both"/>
        <w:rPr>
          <w:rFonts w:ascii="Cambria" w:hAnsi="Cambria"/>
          <w:sz w:val="24"/>
          <w:szCs w:val="24"/>
        </w:rPr>
      </w:pPr>
      <w:r>
        <w:rPr>
          <w:rFonts w:ascii="Cambria" w:hAnsi="Cambria"/>
          <w:sz w:val="24"/>
          <w:szCs w:val="24"/>
        </w:rPr>
        <w:t xml:space="preserve">(Nina, research participant) </w:t>
      </w:r>
    </w:p>
    <w:p w14:paraId="0D32127F" w14:textId="77777777" w:rsidR="0072636E" w:rsidRDefault="0072636E" w:rsidP="009627A7">
      <w:pPr>
        <w:spacing w:line="360" w:lineRule="auto"/>
        <w:jc w:val="both"/>
        <w:rPr>
          <w:rFonts w:ascii="Cambria" w:hAnsi="Cambria"/>
          <w:sz w:val="24"/>
          <w:szCs w:val="24"/>
        </w:rPr>
      </w:pPr>
    </w:p>
    <w:p w14:paraId="35E0B8F9" w14:textId="09FFF2B6" w:rsidR="003625E3" w:rsidRDefault="000535CB" w:rsidP="009627A7">
      <w:pPr>
        <w:spacing w:line="360" w:lineRule="auto"/>
        <w:jc w:val="both"/>
        <w:rPr>
          <w:rFonts w:ascii="Cambria" w:hAnsi="Cambria"/>
          <w:sz w:val="24"/>
          <w:szCs w:val="24"/>
        </w:rPr>
      </w:pPr>
      <w:r>
        <w:rPr>
          <w:rFonts w:ascii="Cambria" w:hAnsi="Cambria"/>
          <w:sz w:val="24"/>
          <w:szCs w:val="24"/>
        </w:rPr>
        <w:t xml:space="preserve">After fleeing her violent marriage, </w:t>
      </w:r>
      <w:r w:rsidR="00B618C2">
        <w:rPr>
          <w:rFonts w:ascii="Cambria" w:hAnsi="Cambria"/>
          <w:sz w:val="24"/>
          <w:szCs w:val="24"/>
        </w:rPr>
        <w:t xml:space="preserve">Florence and her four children lived in various hotels and </w:t>
      </w:r>
      <w:r w:rsidR="00F814CA">
        <w:rPr>
          <w:rFonts w:ascii="Cambria" w:hAnsi="Cambria"/>
          <w:sz w:val="24"/>
          <w:szCs w:val="24"/>
        </w:rPr>
        <w:t>B&amp;Bs</w:t>
      </w:r>
      <w:r w:rsidR="00B618C2">
        <w:rPr>
          <w:rFonts w:ascii="Cambria" w:hAnsi="Cambria"/>
          <w:sz w:val="24"/>
          <w:szCs w:val="24"/>
        </w:rPr>
        <w:t xml:space="preserve"> for a year. </w:t>
      </w:r>
      <w:r w:rsidR="00D51CE0">
        <w:rPr>
          <w:rFonts w:ascii="Cambria" w:hAnsi="Cambria"/>
          <w:sz w:val="24"/>
          <w:szCs w:val="24"/>
        </w:rPr>
        <w:t xml:space="preserve">Florence’s </w:t>
      </w:r>
      <w:r w:rsidR="008C175E">
        <w:rPr>
          <w:rFonts w:ascii="Cambria" w:hAnsi="Cambria"/>
          <w:sz w:val="24"/>
          <w:szCs w:val="24"/>
        </w:rPr>
        <w:t xml:space="preserve">housing </w:t>
      </w:r>
      <w:r w:rsidR="00CA6595">
        <w:rPr>
          <w:rFonts w:ascii="Cambria" w:hAnsi="Cambria"/>
          <w:sz w:val="24"/>
          <w:szCs w:val="24"/>
        </w:rPr>
        <w:t xml:space="preserve">precarity was compounded </w:t>
      </w:r>
      <w:r w:rsidR="002F7244">
        <w:rPr>
          <w:rFonts w:ascii="Cambria" w:hAnsi="Cambria"/>
          <w:sz w:val="24"/>
          <w:szCs w:val="24"/>
        </w:rPr>
        <w:t xml:space="preserve">by her immigration status. Her </w:t>
      </w:r>
      <w:r w:rsidR="00D51CE0">
        <w:rPr>
          <w:rFonts w:ascii="Cambria" w:hAnsi="Cambria"/>
          <w:sz w:val="24"/>
          <w:szCs w:val="24"/>
        </w:rPr>
        <w:t>visa</w:t>
      </w:r>
      <w:r w:rsidR="002F7244">
        <w:rPr>
          <w:rFonts w:ascii="Cambria" w:hAnsi="Cambria"/>
          <w:sz w:val="24"/>
          <w:szCs w:val="24"/>
        </w:rPr>
        <w:t xml:space="preserve"> was </w:t>
      </w:r>
      <w:r w:rsidR="00D51CE0">
        <w:rPr>
          <w:rFonts w:ascii="Cambria" w:hAnsi="Cambria"/>
          <w:sz w:val="24"/>
          <w:szCs w:val="24"/>
        </w:rPr>
        <w:t xml:space="preserve">linked to her husband’s, </w:t>
      </w:r>
      <w:r w:rsidR="00C30866">
        <w:rPr>
          <w:rFonts w:ascii="Cambria" w:hAnsi="Cambria"/>
          <w:sz w:val="24"/>
          <w:szCs w:val="24"/>
        </w:rPr>
        <w:t xml:space="preserve">which meant that, as she had left the marriage, </w:t>
      </w:r>
      <w:r w:rsidR="00CA6595">
        <w:rPr>
          <w:rFonts w:ascii="Cambria" w:hAnsi="Cambria"/>
          <w:sz w:val="24"/>
          <w:szCs w:val="24"/>
        </w:rPr>
        <w:t xml:space="preserve">she and her children </w:t>
      </w:r>
      <w:r w:rsidR="00D51CE0">
        <w:rPr>
          <w:rFonts w:ascii="Cambria" w:hAnsi="Cambria"/>
          <w:sz w:val="24"/>
          <w:szCs w:val="24"/>
        </w:rPr>
        <w:t>w</w:t>
      </w:r>
      <w:r w:rsidR="00CA6595">
        <w:rPr>
          <w:rFonts w:ascii="Cambria" w:hAnsi="Cambria"/>
          <w:sz w:val="24"/>
          <w:szCs w:val="24"/>
        </w:rPr>
        <w:t>ere</w:t>
      </w:r>
      <w:r w:rsidR="00D51CE0">
        <w:rPr>
          <w:rFonts w:ascii="Cambria" w:hAnsi="Cambria"/>
          <w:sz w:val="24"/>
          <w:szCs w:val="24"/>
        </w:rPr>
        <w:t xml:space="preserve"> not initially eligible for local authority </w:t>
      </w:r>
      <w:r w:rsidR="008C175E">
        <w:rPr>
          <w:rFonts w:ascii="Cambria" w:hAnsi="Cambria"/>
          <w:sz w:val="24"/>
          <w:szCs w:val="24"/>
        </w:rPr>
        <w:t xml:space="preserve">housing or other welfare </w:t>
      </w:r>
      <w:r w:rsidR="00D51CE0">
        <w:rPr>
          <w:rFonts w:ascii="Cambria" w:hAnsi="Cambria"/>
          <w:sz w:val="24"/>
          <w:szCs w:val="24"/>
        </w:rPr>
        <w:t xml:space="preserve">support. This </w:t>
      </w:r>
      <w:r w:rsidR="00C30866">
        <w:rPr>
          <w:rFonts w:ascii="Cambria" w:hAnsi="Cambria"/>
          <w:sz w:val="24"/>
          <w:szCs w:val="24"/>
        </w:rPr>
        <w:t>led to her spending</w:t>
      </w:r>
      <w:r w:rsidR="00D51CE0">
        <w:rPr>
          <w:rFonts w:ascii="Cambria" w:hAnsi="Cambria"/>
          <w:sz w:val="24"/>
          <w:szCs w:val="24"/>
        </w:rPr>
        <w:t xml:space="preserve"> many months paying for hotel accommodatio</w:t>
      </w:r>
      <w:r w:rsidR="008C175E">
        <w:rPr>
          <w:rFonts w:ascii="Cambria" w:hAnsi="Cambria"/>
          <w:sz w:val="24"/>
          <w:szCs w:val="24"/>
        </w:rPr>
        <w:t>n</w:t>
      </w:r>
      <w:r w:rsidR="00D51CE0">
        <w:rPr>
          <w:rFonts w:ascii="Cambria" w:hAnsi="Cambria"/>
          <w:sz w:val="24"/>
          <w:szCs w:val="24"/>
        </w:rPr>
        <w:t xml:space="preserve">, </w:t>
      </w:r>
      <w:r w:rsidR="008C175E">
        <w:rPr>
          <w:rFonts w:ascii="Cambria" w:hAnsi="Cambria"/>
          <w:sz w:val="24"/>
          <w:szCs w:val="24"/>
        </w:rPr>
        <w:t xml:space="preserve">alongside food and transport costs for her and her children, using </w:t>
      </w:r>
      <w:r w:rsidR="00F41DC1">
        <w:rPr>
          <w:rFonts w:ascii="Cambria" w:hAnsi="Cambria"/>
          <w:sz w:val="24"/>
          <w:szCs w:val="24"/>
        </w:rPr>
        <w:t>her wages as a healthcare assistant</w:t>
      </w:r>
      <w:r w:rsidR="00D51CE0">
        <w:rPr>
          <w:rFonts w:ascii="Cambria" w:hAnsi="Cambria"/>
          <w:sz w:val="24"/>
          <w:szCs w:val="24"/>
        </w:rPr>
        <w:t xml:space="preserve">. </w:t>
      </w:r>
      <w:r w:rsidR="00D61589">
        <w:rPr>
          <w:rFonts w:ascii="Cambria" w:hAnsi="Cambria"/>
          <w:sz w:val="24"/>
          <w:szCs w:val="24"/>
        </w:rPr>
        <w:t>She recalls</w:t>
      </w:r>
      <w:r w:rsidR="00A30B21">
        <w:rPr>
          <w:rFonts w:ascii="Cambria" w:hAnsi="Cambria"/>
          <w:sz w:val="24"/>
          <w:szCs w:val="24"/>
        </w:rPr>
        <w:t xml:space="preserve"> her time </w:t>
      </w:r>
      <w:r w:rsidR="008C175E">
        <w:rPr>
          <w:rFonts w:ascii="Cambria" w:hAnsi="Cambria"/>
          <w:sz w:val="24"/>
          <w:szCs w:val="24"/>
        </w:rPr>
        <w:t xml:space="preserve">spent living </w:t>
      </w:r>
      <w:r w:rsidR="00A30B21">
        <w:rPr>
          <w:rFonts w:ascii="Cambria" w:hAnsi="Cambria"/>
          <w:sz w:val="24"/>
          <w:szCs w:val="24"/>
        </w:rPr>
        <w:t>in hotels</w:t>
      </w:r>
      <w:r w:rsidR="00D61589">
        <w:rPr>
          <w:rFonts w:ascii="Cambria" w:hAnsi="Cambria"/>
          <w:sz w:val="24"/>
          <w:szCs w:val="24"/>
        </w:rPr>
        <w:t>:</w:t>
      </w:r>
    </w:p>
    <w:p w14:paraId="6A5F0B59" w14:textId="5B4345F3" w:rsidR="00272F27" w:rsidRDefault="00272F27" w:rsidP="009627A7">
      <w:pPr>
        <w:spacing w:line="360" w:lineRule="auto"/>
        <w:jc w:val="both"/>
        <w:rPr>
          <w:rFonts w:ascii="Cambria" w:hAnsi="Cambria"/>
          <w:sz w:val="24"/>
          <w:szCs w:val="24"/>
        </w:rPr>
      </w:pPr>
    </w:p>
    <w:p w14:paraId="3EDF5557" w14:textId="0D885C51" w:rsidR="00272F27" w:rsidRDefault="00272F27" w:rsidP="00D61589">
      <w:pPr>
        <w:spacing w:line="360" w:lineRule="auto"/>
        <w:ind w:left="720"/>
        <w:jc w:val="both"/>
        <w:rPr>
          <w:rFonts w:ascii="Cambria" w:hAnsi="Cambria"/>
          <w:i/>
          <w:sz w:val="24"/>
          <w:szCs w:val="24"/>
        </w:rPr>
      </w:pPr>
      <w:r>
        <w:rPr>
          <w:rFonts w:ascii="Cambria" w:hAnsi="Cambria"/>
          <w:i/>
          <w:sz w:val="24"/>
          <w:szCs w:val="24"/>
        </w:rPr>
        <w:t>‘’W</w:t>
      </w:r>
      <w:r w:rsidRPr="00272F27">
        <w:rPr>
          <w:rFonts w:ascii="Cambria" w:hAnsi="Cambria"/>
          <w:i/>
          <w:sz w:val="24"/>
          <w:szCs w:val="24"/>
        </w:rPr>
        <w:t>e used €100 a day because we didn’t have any facilities to cook. So using fast foods, take-away foods all the time</w:t>
      </w:r>
      <w:r w:rsidR="00C30866">
        <w:rPr>
          <w:rFonts w:ascii="Cambria" w:hAnsi="Cambria"/>
          <w:i/>
          <w:sz w:val="24"/>
          <w:szCs w:val="24"/>
        </w:rPr>
        <w:t>…</w:t>
      </w:r>
      <w:r w:rsidRPr="00272F27">
        <w:rPr>
          <w:rFonts w:ascii="Cambria" w:hAnsi="Cambria"/>
          <w:i/>
          <w:sz w:val="24"/>
          <w:szCs w:val="24"/>
        </w:rPr>
        <w:t>with five of us, it was very tough</w:t>
      </w:r>
      <w:r w:rsidR="000535CB">
        <w:rPr>
          <w:rFonts w:ascii="Cambria" w:hAnsi="Cambria"/>
          <w:i/>
          <w:sz w:val="24"/>
          <w:szCs w:val="24"/>
        </w:rPr>
        <w:t>…</w:t>
      </w:r>
      <w:r w:rsidRPr="00272F27">
        <w:rPr>
          <w:rFonts w:ascii="Cambria" w:hAnsi="Cambria"/>
          <w:i/>
          <w:sz w:val="24"/>
          <w:szCs w:val="24"/>
        </w:rPr>
        <w:t>even if I'm to get</w:t>
      </w:r>
      <w:r w:rsidR="0060196E">
        <w:rPr>
          <w:rFonts w:ascii="Cambria" w:hAnsi="Cambria"/>
          <w:i/>
          <w:sz w:val="24"/>
          <w:szCs w:val="24"/>
        </w:rPr>
        <w:t xml:space="preserve"> </w:t>
      </w:r>
      <w:r w:rsidR="0060196E">
        <w:rPr>
          <w:rFonts w:ascii="Cambria" w:hAnsi="Cambria"/>
          <w:sz w:val="24"/>
          <w:szCs w:val="24"/>
        </w:rPr>
        <w:t>[paid]</w:t>
      </w:r>
      <w:r w:rsidRPr="00272F27">
        <w:rPr>
          <w:rFonts w:ascii="Cambria" w:hAnsi="Cambria"/>
          <w:i/>
          <w:sz w:val="24"/>
          <w:szCs w:val="24"/>
        </w:rPr>
        <w:t xml:space="preserve"> €800 in a fortnight it was mainly for food and transportation because my kids, they were taking two buses to school</w:t>
      </w:r>
      <w:r>
        <w:rPr>
          <w:rFonts w:ascii="Cambria" w:hAnsi="Cambria"/>
          <w:i/>
          <w:sz w:val="24"/>
          <w:szCs w:val="24"/>
        </w:rPr>
        <w:t xml:space="preserve">’’ </w:t>
      </w:r>
    </w:p>
    <w:p w14:paraId="30926807" w14:textId="7BADAC0E" w:rsidR="00D61589" w:rsidRDefault="00D61589" w:rsidP="00D61589">
      <w:pPr>
        <w:spacing w:line="360" w:lineRule="auto"/>
        <w:jc w:val="both"/>
        <w:rPr>
          <w:rFonts w:ascii="Cambria" w:hAnsi="Cambria"/>
          <w:sz w:val="24"/>
          <w:szCs w:val="24"/>
        </w:rPr>
      </w:pPr>
    </w:p>
    <w:p w14:paraId="6B4CFE30" w14:textId="6981B4E1" w:rsidR="00344A49" w:rsidRDefault="00A1527E" w:rsidP="00D61589">
      <w:pPr>
        <w:spacing w:line="360" w:lineRule="auto"/>
        <w:jc w:val="both"/>
        <w:rPr>
          <w:rFonts w:ascii="Cambria" w:hAnsi="Cambria"/>
          <w:sz w:val="24"/>
          <w:szCs w:val="24"/>
        </w:rPr>
      </w:pPr>
      <w:r>
        <w:rPr>
          <w:rFonts w:ascii="Cambria" w:hAnsi="Cambria"/>
          <w:sz w:val="24"/>
          <w:szCs w:val="24"/>
        </w:rPr>
        <w:t xml:space="preserve">Many participants spoke of the </w:t>
      </w:r>
      <w:r w:rsidR="00E35E70">
        <w:rPr>
          <w:rFonts w:ascii="Cambria" w:hAnsi="Cambria"/>
          <w:sz w:val="24"/>
          <w:szCs w:val="24"/>
        </w:rPr>
        <w:t>challenging</w:t>
      </w:r>
      <w:r>
        <w:rPr>
          <w:rFonts w:ascii="Cambria" w:hAnsi="Cambria"/>
          <w:sz w:val="24"/>
          <w:szCs w:val="24"/>
        </w:rPr>
        <w:t xml:space="preserve"> consequences of not being able to cook</w:t>
      </w:r>
      <w:r w:rsidR="00CC045E">
        <w:rPr>
          <w:rFonts w:ascii="Cambria" w:hAnsi="Cambria"/>
          <w:sz w:val="24"/>
          <w:szCs w:val="24"/>
        </w:rPr>
        <w:t xml:space="preserve">, in terms of </w:t>
      </w:r>
      <w:r>
        <w:rPr>
          <w:rFonts w:ascii="Cambria" w:hAnsi="Cambria"/>
          <w:sz w:val="24"/>
          <w:szCs w:val="24"/>
        </w:rPr>
        <w:t>high costs</w:t>
      </w:r>
      <w:r w:rsidR="00CC045E">
        <w:rPr>
          <w:rFonts w:ascii="Cambria" w:hAnsi="Cambria"/>
          <w:sz w:val="24"/>
          <w:szCs w:val="24"/>
        </w:rPr>
        <w:t>, health implication</w:t>
      </w:r>
      <w:r w:rsidR="00766187">
        <w:rPr>
          <w:rFonts w:ascii="Cambria" w:hAnsi="Cambria"/>
          <w:sz w:val="24"/>
          <w:szCs w:val="24"/>
        </w:rPr>
        <w:t xml:space="preserve">s due to lack of nutrition, and </w:t>
      </w:r>
      <w:r>
        <w:rPr>
          <w:rFonts w:ascii="Cambria" w:hAnsi="Cambria"/>
          <w:sz w:val="24"/>
          <w:szCs w:val="24"/>
        </w:rPr>
        <w:t xml:space="preserve">reduced </w:t>
      </w:r>
      <w:r w:rsidR="00766187">
        <w:rPr>
          <w:rFonts w:ascii="Cambria" w:hAnsi="Cambria"/>
          <w:sz w:val="24"/>
          <w:szCs w:val="24"/>
        </w:rPr>
        <w:t>family social time</w:t>
      </w:r>
      <w:r w:rsidR="00902ADD">
        <w:rPr>
          <w:rFonts w:ascii="Cambria" w:hAnsi="Cambria"/>
          <w:sz w:val="24"/>
          <w:szCs w:val="24"/>
        </w:rPr>
        <w:t>.</w:t>
      </w:r>
      <w:r w:rsidR="003D2E87" w:rsidRPr="00E067FF">
        <w:rPr>
          <w:rFonts w:ascii="Cambria" w:hAnsi="Cambria"/>
          <w:color w:val="7030A0"/>
          <w:sz w:val="24"/>
          <w:szCs w:val="24"/>
        </w:rPr>
        <w:t xml:space="preserve"> </w:t>
      </w:r>
      <w:r w:rsidR="00BC2EA0">
        <w:rPr>
          <w:rFonts w:ascii="Cambria" w:hAnsi="Cambria"/>
          <w:sz w:val="24"/>
          <w:szCs w:val="24"/>
        </w:rPr>
        <w:t xml:space="preserve">For </w:t>
      </w:r>
      <w:r w:rsidR="003F3A0B">
        <w:rPr>
          <w:rFonts w:ascii="Cambria" w:hAnsi="Cambria"/>
          <w:sz w:val="24"/>
          <w:szCs w:val="24"/>
        </w:rPr>
        <w:t xml:space="preserve">many of the </w:t>
      </w:r>
      <w:r w:rsidR="00BC2EA0">
        <w:rPr>
          <w:rFonts w:ascii="Cambria" w:hAnsi="Cambria"/>
          <w:sz w:val="24"/>
          <w:szCs w:val="24"/>
        </w:rPr>
        <w:t>families</w:t>
      </w:r>
      <w:r w:rsidR="003F3A0B">
        <w:rPr>
          <w:rFonts w:ascii="Cambria" w:hAnsi="Cambria"/>
          <w:sz w:val="24"/>
          <w:szCs w:val="24"/>
        </w:rPr>
        <w:t xml:space="preserve"> we spoke with</w:t>
      </w:r>
      <w:r w:rsidR="00BC2EA0">
        <w:rPr>
          <w:rFonts w:ascii="Cambria" w:hAnsi="Cambria"/>
          <w:sz w:val="24"/>
          <w:szCs w:val="24"/>
        </w:rPr>
        <w:t xml:space="preserve">, most of whom had already experienced the </w:t>
      </w:r>
      <w:r w:rsidR="00BC2EA0">
        <w:rPr>
          <w:rFonts w:ascii="Cambria" w:hAnsi="Cambria"/>
          <w:sz w:val="24"/>
          <w:szCs w:val="24"/>
        </w:rPr>
        <w:lastRenderedPageBreak/>
        <w:t>trauma of eviction</w:t>
      </w:r>
      <w:r w:rsidR="00AA203C">
        <w:rPr>
          <w:rFonts w:ascii="Cambria" w:hAnsi="Cambria"/>
          <w:sz w:val="24"/>
          <w:szCs w:val="24"/>
        </w:rPr>
        <w:t xml:space="preserve"> or </w:t>
      </w:r>
      <w:r w:rsidR="00BC2EA0">
        <w:rPr>
          <w:rFonts w:ascii="Cambria" w:hAnsi="Cambria"/>
          <w:sz w:val="24"/>
          <w:szCs w:val="24"/>
        </w:rPr>
        <w:t>family breakdown (</w:t>
      </w:r>
      <w:r w:rsidR="00B03A1D">
        <w:rPr>
          <w:rFonts w:ascii="Cambria" w:hAnsi="Cambria"/>
          <w:sz w:val="24"/>
          <w:szCs w:val="24"/>
        </w:rPr>
        <w:t>often</w:t>
      </w:r>
      <w:r w:rsidR="00AA203C">
        <w:rPr>
          <w:rFonts w:ascii="Cambria" w:hAnsi="Cambria"/>
          <w:sz w:val="24"/>
          <w:szCs w:val="24"/>
        </w:rPr>
        <w:t xml:space="preserve"> both</w:t>
      </w:r>
      <w:r w:rsidR="00BC2EA0">
        <w:rPr>
          <w:rFonts w:ascii="Cambria" w:hAnsi="Cambria"/>
          <w:sz w:val="24"/>
          <w:szCs w:val="24"/>
        </w:rPr>
        <w:t xml:space="preserve">), the inability to conduct </w:t>
      </w:r>
      <w:r w:rsidR="00107347">
        <w:rPr>
          <w:rFonts w:ascii="Cambria" w:hAnsi="Cambria"/>
          <w:sz w:val="24"/>
          <w:szCs w:val="24"/>
        </w:rPr>
        <w:t>an activity so intrinsically associated with domestic routine</w:t>
      </w:r>
      <w:r w:rsidR="00BC2EA0">
        <w:rPr>
          <w:rFonts w:ascii="Cambria" w:hAnsi="Cambria"/>
          <w:sz w:val="24"/>
          <w:szCs w:val="24"/>
        </w:rPr>
        <w:t xml:space="preserve"> was one of the most significant ways in which their everyday lives were </w:t>
      </w:r>
      <w:r w:rsidR="00C30866">
        <w:rPr>
          <w:rFonts w:ascii="Cambria" w:hAnsi="Cambria"/>
          <w:sz w:val="24"/>
          <w:szCs w:val="24"/>
        </w:rPr>
        <w:t>ruptured</w:t>
      </w:r>
      <w:r w:rsidR="00927C56">
        <w:rPr>
          <w:rFonts w:ascii="Cambria" w:hAnsi="Cambria"/>
          <w:sz w:val="24"/>
          <w:szCs w:val="24"/>
        </w:rPr>
        <w:t xml:space="preserve"> </w:t>
      </w:r>
      <w:r w:rsidR="00BC2EA0">
        <w:rPr>
          <w:rFonts w:ascii="Cambria" w:hAnsi="Cambria"/>
          <w:sz w:val="24"/>
          <w:szCs w:val="24"/>
        </w:rPr>
        <w:t xml:space="preserve">through the space of the hotel. </w:t>
      </w:r>
    </w:p>
    <w:p w14:paraId="456F527E" w14:textId="579ED94A" w:rsidR="00C30866" w:rsidRDefault="009E496A" w:rsidP="00D61589">
      <w:pPr>
        <w:spacing w:line="360" w:lineRule="auto"/>
        <w:jc w:val="both"/>
        <w:rPr>
          <w:rFonts w:ascii="Cambria" w:hAnsi="Cambria"/>
          <w:sz w:val="24"/>
          <w:szCs w:val="24"/>
        </w:rPr>
      </w:pPr>
      <w:r>
        <w:rPr>
          <w:rFonts w:ascii="Cambria" w:hAnsi="Cambria"/>
          <w:sz w:val="24"/>
          <w:szCs w:val="24"/>
        </w:rPr>
        <w:t xml:space="preserve">Although seemingly banal, </w:t>
      </w:r>
      <w:r w:rsidR="003134AF">
        <w:rPr>
          <w:rFonts w:ascii="Cambria" w:hAnsi="Cambria"/>
          <w:sz w:val="24"/>
          <w:szCs w:val="24"/>
        </w:rPr>
        <w:t>the minutiae of everyday tasks, and their disruption, can both reflect and challenge</w:t>
      </w:r>
      <w:r w:rsidR="00577952">
        <w:rPr>
          <w:rFonts w:ascii="Cambria" w:hAnsi="Cambria"/>
          <w:sz w:val="24"/>
          <w:szCs w:val="24"/>
        </w:rPr>
        <w:t xml:space="preserve"> wider</w:t>
      </w:r>
      <w:r w:rsidR="003134AF">
        <w:rPr>
          <w:rFonts w:ascii="Cambria" w:hAnsi="Cambria"/>
          <w:sz w:val="24"/>
          <w:szCs w:val="24"/>
        </w:rPr>
        <w:t xml:space="preserve"> </w:t>
      </w:r>
      <w:r w:rsidR="0045340D">
        <w:rPr>
          <w:rFonts w:ascii="Cambria" w:hAnsi="Cambria"/>
          <w:sz w:val="24"/>
          <w:szCs w:val="24"/>
        </w:rPr>
        <w:t>socio-</w:t>
      </w:r>
      <w:r w:rsidR="003134AF">
        <w:rPr>
          <w:rFonts w:ascii="Cambria" w:hAnsi="Cambria"/>
          <w:sz w:val="24"/>
          <w:szCs w:val="24"/>
        </w:rPr>
        <w:t xml:space="preserve">political narratives. For example, </w:t>
      </w:r>
      <w:r w:rsidR="00A47CD4">
        <w:rPr>
          <w:rFonts w:ascii="Cambria" w:hAnsi="Cambria"/>
          <w:sz w:val="24"/>
          <w:szCs w:val="24"/>
        </w:rPr>
        <w:t xml:space="preserve">Harker (2012) has </w:t>
      </w:r>
      <w:r w:rsidR="00884A6C">
        <w:rPr>
          <w:rFonts w:ascii="Cambria" w:hAnsi="Cambria"/>
          <w:sz w:val="24"/>
          <w:szCs w:val="24"/>
        </w:rPr>
        <w:t xml:space="preserve">explored the </w:t>
      </w:r>
      <w:r w:rsidR="00AE2E86">
        <w:rPr>
          <w:rFonts w:ascii="Cambria" w:hAnsi="Cambria"/>
          <w:sz w:val="24"/>
          <w:szCs w:val="24"/>
        </w:rPr>
        <w:t xml:space="preserve">ways in which Palestinians reconcile and resist displacement and occupation through everyday familial </w:t>
      </w:r>
      <w:r w:rsidR="002F7D1B">
        <w:rPr>
          <w:rFonts w:ascii="Cambria" w:hAnsi="Cambria"/>
          <w:sz w:val="24"/>
          <w:szCs w:val="24"/>
        </w:rPr>
        <w:t>acts</w:t>
      </w:r>
      <w:r w:rsidR="00AE2E86">
        <w:rPr>
          <w:rFonts w:ascii="Cambria" w:hAnsi="Cambria"/>
          <w:sz w:val="24"/>
          <w:szCs w:val="24"/>
        </w:rPr>
        <w:t xml:space="preserve">. Since the war of 1948 </w:t>
      </w:r>
      <w:r w:rsidR="00522EEA">
        <w:rPr>
          <w:rFonts w:ascii="Cambria" w:hAnsi="Cambria"/>
          <w:sz w:val="24"/>
          <w:szCs w:val="24"/>
        </w:rPr>
        <w:t xml:space="preserve">the majority of </w:t>
      </w:r>
      <w:r w:rsidR="00AE2E86">
        <w:rPr>
          <w:rFonts w:ascii="Cambria" w:hAnsi="Cambria"/>
          <w:sz w:val="24"/>
          <w:szCs w:val="24"/>
        </w:rPr>
        <w:t xml:space="preserve">Palestinian people have lived in ‘homelands’ that are not their own, in states where they have no formal political representation. </w:t>
      </w:r>
      <w:r w:rsidR="005D5A1F">
        <w:rPr>
          <w:rFonts w:ascii="Cambria" w:hAnsi="Cambria"/>
          <w:sz w:val="24"/>
          <w:szCs w:val="24"/>
        </w:rPr>
        <w:t>Harker contends that un</w:t>
      </w:r>
      <w:r w:rsidR="00AE2E86">
        <w:rPr>
          <w:rFonts w:ascii="Cambria" w:hAnsi="Cambria"/>
          <w:sz w:val="24"/>
          <w:szCs w:val="24"/>
        </w:rPr>
        <w:t xml:space="preserve">der these circumstances, the family becomes an important </w:t>
      </w:r>
      <w:r w:rsidR="008A0D7F">
        <w:rPr>
          <w:rFonts w:ascii="Cambria" w:hAnsi="Cambria"/>
          <w:sz w:val="24"/>
          <w:szCs w:val="24"/>
        </w:rPr>
        <w:t>point</w:t>
      </w:r>
      <w:r w:rsidR="00AE2E86">
        <w:rPr>
          <w:rFonts w:ascii="Cambria" w:hAnsi="Cambria"/>
          <w:sz w:val="24"/>
          <w:szCs w:val="24"/>
        </w:rPr>
        <w:t xml:space="preserve"> of resistance to oppression and precarity. Familial practices</w:t>
      </w:r>
      <w:r w:rsidR="002F7D1B">
        <w:rPr>
          <w:rFonts w:ascii="Cambria" w:hAnsi="Cambria"/>
          <w:sz w:val="24"/>
          <w:szCs w:val="24"/>
        </w:rPr>
        <w:t xml:space="preserve">, </w:t>
      </w:r>
      <w:r w:rsidR="00AE2E86">
        <w:rPr>
          <w:rFonts w:ascii="Cambria" w:hAnsi="Cambria"/>
          <w:sz w:val="24"/>
          <w:szCs w:val="24"/>
        </w:rPr>
        <w:t>such as getting married</w:t>
      </w:r>
      <w:r w:rsidR="002F7D1B">
        <w:rPr>
          <w:rFonts w:ascii="Cambria" w:hAnsi="Cambria"/>
          <w:sz w:val="24"/>
          <w:szCs w:val="24"/>
        </w:rPr>
        <w:t xml:space="preserve"> and celebrating</w:t>
      </w:r>
      <w:r w:rsidR="0045340D">
        <w:rPr>
          <w:rFonts w:ascii="Cambria" w:hAnsi="Cambria"/>
          <w:sz w:val="24"/>
          <w:szCs w:val="24"/>
        </w:rPr>
        <w:t xml:space="preserve"> religious</w:t>
      </w:r>
      <w:r w:rsidR="002F7D1B">
        <w:rPr>
          <w:rFonts w:ascii="Cambria" w:hAnsi="Cambria"/>
          <w:sz w:val="24"/>
          <w:szCs w:val="24"/>
        </w:rPr>
        <w:t xml:space="preserve"> holidays</w:t>
      </w:r>
      <w:r w:rsidR="00AE2E86">
        <w:rPr>
          <w:rFonts w:ascii="Cambria" w:hAnsi="Cambria"/>
          <w:sz w:val="24"/>
          <w:szCs w:val="24"/>
        </w:rPr>
        <w:t xml:space="preserve">, are an important means of </w:t>
      </w:r>
      <w:r w:rsidR="00215EC6">
        <w:rPr>
          <w:rFonts w:ascii="Cambria" w:hAnsi="Cambria"/>
          <w:sz w:val="24"/>
          <w:szCs w:val="24"/>
        </w:rPr>
        <w:t>protection from</w:t>
      </w:r>
      <w:r w:rsidR="00FA6677">
        <w:rPr>
          <w:rFonts w:ascii="Cambria" w:hAnsi="Cambria"/>
          <w:sz w:val="24"/>
          <w:szCs w:val="24"/>
        </w:rPr>
        <w:t xml:space="preserve"> the impact of</w:t>
      </w:r>
      <w:r w:rsidR="00AE2E86">
        <w:rPr>
          <w:rFonts w:ascii="Cambria" w:hAnsi="Cambria"/>
          <w:sz w:val="24"/>
          <w:szCs w:val="24"/>
        </w:rPr>
        <w:t xml:space="preserve"> violence and displacement</w:t>
      </w:r>
      <w:r w:rsidR="00F20049">
        <w:rPr>
          <w:rFonts w:ascii="Cambria" w:hAnsi="Cambria"/>
          <w:sz w:val="24"/>
          <w:szCs w:val="24"/>
        </w:rPr>
        <w:t>.</w:t>
      </w:r>
      <w:r w:rsidR="00AE2E86">
        <w:rPr>
          <w:rFonts w:ascii="Cambria" w:hAnsi="Cambria"/>
          <w:sz w:val="24"/>
          <w:szCs w:val="24"/>
        </w:rPr>
        <w:t xml:space="preserve"> </w:t>
      </w:r>
      <w:r w:rsidR="00F20049">
        <w:rPr>
          <w:rFonts w:ascii="Cambria" w:hAnsi="Cambria"/>
          <w:sz w:val="24"/>
          <w:szCs w:val="24"/>
        </w:rPr>
        <w:t>I</w:t>
      </w:r>
      <w:r w:rsidR="00AE2E86">
        <w:rPr>
          <w:rFonts w:ascii="Cambria" w:hAnsi="Cambria"/>
          <w:sz w:val="24"/>
          <w:szCs w:val="24"/>
        </w:rPr>
        <w:t>t is through these everyday encroachments of the ordinary that political redress is sought through resistance on the groun</w:t>
      </w:r>
      <w:r w:rsidR="00F20049">
        <w:rPr>
          <w:rFonts w:ascii="Cambria" w:hAnsi="Cambria"/>
          <w:sz w:val="24"/>
          <w:szCs w:val="24"/>
        </w:rPr>
        <w:t xml:space="preserve">d, </w:t>
      </w:r>
      <w:r w:rsidR="00AE2E86">
        <w:rPr>
          <w:rFonts w:ascii="Cambria" w:hAnsi="Cambria"/>
          <w:sz w:val="24"/>
          <w:szCs w:val="24"/>
        </w:rPr>
        <w:t xml:space="preserve">the continuation of the everyday phenomena of </w:t>
      </w:r>
      <w:r w:rsidR="0004561A">
        <w:rPr>
          <w:rFonts w:ascii="Cambria" w:hAnsi="Cambria"/>
          <w:sz w:val="24"/>
          <w:szCs w:val="24"/>
        </w:rPr>
        <w:t>‘’</w:t>
      </w:r>
      <w:r w:rsidR="00AE2E86">
        <w:rPr>
          <w:rFonts w:ascii="Cambria" w:hAnsi="Cambria"/>
          <w:sz w:val="24"/>
          <w:szCs w:val="24"/>
        </w:rPr>
        <w:t>getting by</w:t>
      </w:r>
      <w:r w:rsidR="0004561A">
        <w:rPr>
          <w:rFonts w:ascii="Cambria" w:hAnsi="Cambria"/>
          <w:sz w:val="24"/>
          <w:szCs w:val="24"/>
        </w:rPr>
        <w:t>’’</w:t>
      </w:r>
      <w:r w:rsidR="00AE2E86">
        <w:rPr>
          <w:rFonts w:ascii="Cambria" w:hAnsi="Cambria"/>
          <w:sz w:val="24"/>
          <w:szCs w:val="24"/>
        </w:rPr>
        <w:t xml:space="preserve"> as the ultimate display of survival of and resistance to precarity (Bayat</w:t>
      </w:r>
      <w:r w:rsidR="00257AF1">
        <w:rPr>
          <w:rFonts w:ascii="Cambria" w:hAnsi="Cambria"/>
          <w:sz w:val="24"/>
          <w:szCs w:val="24"/>
        </w:rPr>
        <w:t>,</w:t>
      </w:r>
      <w:r w:rsidR="00AE2E86">
        <w:rPr>
          <w:rFonts w:ascii="Cambria" w:hAnsi="Cambria"/>
          <w:sz w:val="24"/>
          <w:szCs w:val="24"/>
        </w:rPr>
        <w:t xml:space="preserve"> 2010; Harker</w:t>
      </w:r>
      <w:r w:rsidR="00257AF1">
        <w:rPr>
          <w:rFonts w:ascii="Cambria" w:hAnsi="Cambria"/>
          <w:sz w:val="24"/>
          <w:szCs w:val="24"/>
        </w:rPr>
        <w:t>,</w:t>
      </w:r>
      <w:r w:rsidR="00AE2E86">
        <w:rPr>
          <w:rFonts w:ascii="Cambria" w:hAnsi="Cambria"/>
          <w:sz w:val="24"/>
          <w:szCs w:val="24"/>
        </w:rPr>
        <w:t xml:space="preserve"> 2012).  </w:t>
      </w:r>
      <w:r w:rsidR="001B4BE2">
        <w:rPr>
          <w:rFonts w:ascii="Cambria" w:hAnsi="Cambria"/>
          <w:sz w:val="24"/>
          <w:szCs w:val="24"/>
        </w:rPr>
        <w:t>For homeless families, l</w:t>
      </w:r>
      <w:r w:rsidR="00C305BD">
        <w:rPr>
          <w:rFonts w:ascii="Cambria" w:hAnsi="Cambria"/>
          <w:sz w:val="24"/>
          <w:szCs w:val="24"/>
        </w:rPr>
        <w:t>iving in hotel accommodation</w:t>
      </w:r>
      <w:r w:rsidR="001B4BE2">
        <w:rPr>
          <w:rFonts w:ascii="Cambria" w:hAnsi="Cambria"/>
          <w:sz w:val="24"/>
          <w:szCs w:val="24"/>
        </w:rPr>
        <w:t xml:space="preserve"> is particularly problematic as they</w:t>
      </w:r>
      <w:r w:rsidR="00C305BD">
        <w:rPr>
          <w:rFonts w:ascii="Cambria" w:hAnsi="Cambria"/>
          <w:sz w:val="24"/>
          <w:szCs w:val="24"/>
        </w:rPr>
        <w:t xml:space="preserve"> are in many ways denied these smalls acts of resilience</w:t>
      </w:r>
      <w:r w:rsidR="00DF721C">
        <w:rPr>
          <w:rFonts w:ascii="Cambria" w:hAnsi="Cambria"/>
          <w:sz w:val="24"/>
          <w:szCs w:val="24"/>
        </w:rPr>
        <w:t xml:space="preserve"> through</w:t>
      </w:r>
      <w:r w:rsidR="00C305BD">
        <w:rPr>
          <w:rFonts w:ascii="Cambria" w:hAnsi="Cambria"/>
          <w:sz w:val="24"/>
          <w:szCs w:val="24"/>
        </w:rPr>
        <w:t xml:space="preserve"> ‘’getting by’’</w:t>
      </w:r>
      <w:r w:rsidR="00F20049">
        <w:rPr>
          <w:rFonts w:ascii="Cambria" w:hAnsi="Cambria"/>
          <w:sz w:val="24"/>
          <w:szCs w:val="24"/>
        </w:rPr>
        <w:t xml:space="preserve">. </w:t>
      </w:r>
      <w:r w:rsidR="00A45ED6">
        <w:rPr>
          <w:rFonts w:ascii="Cambria" w:hAnsi="Cambria"/>
          <w:sz w:val="24"/>
          <w:szCs w:val="24"/>
        </w:rPr>
        <w:t>Issues such as n</w:t>
      </w:r>
      <w:r w:rsidR="0015026B">
        <w:rPr>
          <w:rFonts w:ascii="Cambria" w:hAnsi="Cambria"/>
          <w:sz w:val="24"/>
          <w:szCs w:val="24"/>
        </w:rPr>
        <w:t xml:space="preserve">ot being able to cook, </w:t>
      </w:r>
      <w:r w:rsidR="00932FF3">
        <w:rPr>
          <w:rFonts w:ascii="Cambria" w:hAnsi="Cambria"/>
          <w:sz w:val="24"/>
          <w:szCs w:val="24"/>
        </w:rPr>
        <w:t xml:space="preserve">extended and costly </w:t>
      </w:r>
      <w:r w:rsidR="0015026B">
        <w:rPr>
          <w:rFonts w:ascii="Cambria" w:hAnsi="Cambria"/>
          <w:sz w:val="24"/>
          <w:szCs w:val="24"/>
        </w:rPr>
        <w:t>journeys to school, work, and the launderette</w:t>
      </w:r>
      <w:r w:rsidR="00215EC6">
        <w:rPr>
          <w:rFonts w:ascii="Cambria" w:hAnsi="Cambria"/>
          <w:sz w:val="24"/>
          <w:szCs w:val="24"/>
        </w:rPr>
        <w:t xml:space="preserve"> described by Nina and Florence</w:t>
      </w:r>
      <w:r w:rsidR="0015026B">
        <w:rPr>
          <w:rFonts w:ascii="Cambria" w:hAnsi="Cambria"/>
          <w:sz w:val="24"/>
          <w:szCs w:val="24"/>
        </w:rPr>
        <w:t xml:space="preserve">, </w:t>
      </w:r>
      <w:r w:rsidR="00932FF3">
        <w:rPr>
          <w:rFonts w:ascii="Cambria" w:hAnsi="Cambria"/>
          <w:sz w:val="24"/>
          <w:szCs w:val="24"/>
        </w:rPr>
        <w:t>these</w:t>
      </w:r>
      <w:r w:rsidR="0015026B">
        <w:rPr>
          <w:rFonts w:ascii="Cambria" w:hAnsi="Cambria"/>
          <w:sz w:val="24"/>
          <w:szCs w:val="24"/>
        </w:rPr>
        <w:t xml:space="preserve"> experiences disrupt families’ ability to construct or maintain a sense of </w:t>
      </w:r>
      <w:r w:rsidR="00BF35BE">
        <w:rPr>
          <w:rFonts w:ascii="Cambria" w:hAnsi="Cambria"/>
          <w:sz w:val="24"/>
          <w:szCs w:val="24"/>
        </w:rPr>
        <w:t>domesticity</w:t>
      </w:r>
      <w:r w:rsidR="00932FF3">
        <w:rPr>
          <w:rFonts w:ascii="Cambria" w:hAnsi="Cambria"/>
          <w:sz w:val="24"/>
          <w:szCs w:val="24"/>
        </w:rPr>
        <w:t xml:space="preserve"> or familial routine</w:t>
      </w:r>
      <w:r w:rsidR="0015026B">
        <w:rPr>
          <w:rFonts w:ascii="Cambria" w:hAnsi="Cambria"/>
          <w:sz w:val="24"/>
          <w:szCs w:val="24"/>
        </w:rPr>
        <w:t xml:space="preserve">. </w:t>
      </w:r>
    </w:p>
    <w:p w14:paraId="2AB77766" w14:textId="37A7E022" w:rsidR="001D4D05" w:rsidRDefault="00215EC6" w:rsidP="00D61589">
      <w:pPr>
        <w:spacing w:line="360" w:lineRule="auto"/>
        <w:jc w:val="both"/>
        <w:rPr>
          <w:rFonts w:ascii="Cambria" w:hAnsi="Cambria"/>
          <w:sz w:val="24"/>
          <w:szCs w:val="24"/>
        </w:rPr>
      </w:pPr>
      <w:r>
        <w:rPr>
          <w:rFonts w:ascii="Cambria" w:hAnsi="Cambria"/>
          <w:sz w:val="24"/>
          <w:szCs w:val="24"/>
        </w:rPr>
        <w:t>T</w:t>
      </w:r>
      <w:r w:rsidR="00C305BD">
        <w:rPr>
          <w:rFonts w:ascii="Cambria" w:hAnsi="Cambria"/>
          <w:sz w:val="24"/>
          <w:szCs w:val="24"/>
        </w:rPr>
        <w:t>his is not to say that participants did not find their own ways of circumventing these restrictions in order to re-establish a sense of home</w:t>
      </w:r>
      <w:r w:rsidR="00DF721C">
        <w:rPr>
          <w:rFonts w:ascii="Cambria" w:hAnsi="Cambria"/>
          <w:sz w:val="24"/>
          <w:szCs w:val="24"/>
        </w:rPr>
        <w:t>liness</w:t>
      </w:r>
      <w:r w:rsidR="00C305BD">
        <w:rPr>
          <w:rFonts w:ascii="Cambria" w:hAnsi="Cambria"/>
          <w:sz w:val="24"/>
          <w:szCs w:val="24"/>
        </w:rPr>
        <w:t xml:space="preserve"> and dignity in their everyday surroundings. </w:t>
      </w:r>
      <w:r w:rsidR="005F3F28">
        <w:rPr>
          <w:rFonts w:ascii="Cambria" w:hAnsi="Cambria"/>
          <w:sz w:val="24"/>
          <w:szCs w:val="24"/>
        </w:rPr>
        <w:t xml:space="preserve">As we explore in other </w:t>
      </w:r>
      <w:r w:rsidR="002F7244">
        <w:rPr>
          <w:rFonts w:ascii="Cambria" w:hAnsi="Cambria"/>
          <w:sz w:val="24"/>
          <w:szCs w:val="24"/>
        </w:rPr>
        <w:t xml:space="preserve">work </w:t>
      </w:r>
      <w:r w:rsidR="00C30866">
        <w:rPr>
          <w:rFonts w:ascii="Cambria" w:hAnsi="Cambria"/>
          <w:sz w:val="24"/>
          <w:szCs w:val="24"/>
        </w:rPr>
        <w:t>(</w:t>
      </w:r>
      <w:r w:rsidR="00D4098A">
        <w:rPr>
          <w:rFonts w:ascii="Cambria" w:hAnsi="Cambria"/>
          <w:sz w:val="24"/>
          <w:szCs w:val="24"/>
        </w:rPr>
        <w:t>Nowicki et al, 2018</w:t>
      </w:r>
      <w:r w:rsidR="00C30866">
        <w:rPr>
          <w:rFonts w:ascii="Cambria" w:hAnsi="Cambria"/>
          <w:sz w:val="24"/>
          <w:szCs w:val="24"/>
        </w:rPr>
        <w:t>)</w:t>
      </w:r>
      <w:r w:rsidR="005F3F28">
        <w:rPr>
          <w:rFonts w:ascii="Cambria" w:hAnsi="Cambria"/>
          <w:sz w:val="24"/>
          <w:szCs w:val="24"/>
        </w:rPr>
        <w:t xml:space="preserve">, </w:t>
      </w:r>
      <w:r w:rsidR="00A04943">
        <w:rPr>
          <w:rFonts w:ascii="Cambria" w:hAnsi="Cambria"/>
          <w:sz w:val="24"/>
          <w:szCs w:val="24"/>
        </w:rPr>
        <w:t xml:space="preserve">some </w:t>
      </w:r>
      <w:r w:rsidR="00C54D44">
        <w:rPr>
          <w:rFonts w:ascii="Cambria" w:hAnsi="Cambria"/>
          <w:sz w:val="24"/>
          <w:szCs w:val="24"/>
        </w:rPr>
        <w:t>participants</w:t>
      </w:r>
      <w:r w:rsidR="00BC79AE">
        <w:rPr>
          <w:rFonts w:ascii="Cambria" w:hAnsi="Cambria"/>
          <w:sz w:val="24"/>
          <w:szCs w:val="24"/>
        </w:rPr>
        <w:t xml:space="preserve"> themselves</w:t>
      </w:r>
      <w:r w:rsidR="00E24F65">
        <w:rPr>
          <w:rFonts w:ascii="Cambria" w:hAnsi="Cambria"/>
          <w:sz w:val="24"/>
          <w:szCs w:val="24"/>
        </w:rPr>
        <w:t xml:space="preserve"> did their </w:t>
      </w:r>
      <w:r w:rsidR="00A04943">
        <w:rPr>
          <w:rFonts w:ascii="Cambria" w:hAnsi="Cambria"/>
          <w:sz w:val="24"/>
          <w:szCs w:val="24"/>
        </w:rPr>
        <w:t>utmost</w:t>
      </w:r>
      <w:r w:rsidR="00E24F65">
        <w:rPr>
          <w:rFonts w:ascii="Cambria" w:hAnsi="Cambria"/>
          <w:sz w:val="24"/>
          <w:szCs w:val="24"/>
        </w:rPr>
        <w:t xml:space="preserve"> to disrupt the</w:t>
      </w:r>
      <w:r w:rsidR="001E6117">
        <w:rPr>
          <w:rFonts w:ascii="Cambria" w:hAnsi="Cambria"/>
          <w:sz w:val="24"/>
          <w:szCs w:val="24"/>
        </w:rPr>
        <w:t xml:space="preserve"> function of the</w:t>
      </w:r>
      <w:r w:rsidR="00E24F65">
        <w:rPr>
          <w:rFonts w:ascii="Cambria" w:hAnsi="Cambria"/>
          <w:sz w:val="24"/>
          <w:szCs w:val="24"/>
        </w:rPr>
        <w:t xml:space="preserve"> hotel spac</w:t>
      </w:r>
      <w:r w:rsidR="00E00D02">
        <w:rPr>
          <w:rFonts w:ascii="Cambria" w:hAnsi="Cambria"/>
          <w:sz w:val="24"/>
          <w:szCs w:val="24"/>
        </w:rPr>
        <w:t>e</w:t>
      </w:r>
      <w:r w:rsidR="00FF58FB">
        <w:rPr>
          <w:rFonts w:ascii="Cambria" w:hAnsi="Cambria"/>
          <w:sz w:val="24"/>
          <w:szCs w:val="24"/>
        </w:rPr>
        <w:t xml:space="preserve"> by imprinting their own tastes onto their hotel rooms and flouting the rules</w:t>
      </w:r>
      <w:r w:rsidR="001D4D05">
        <w:rPr>
          <w:rFonts w:ascii="Cambria" w:hAnsi="Cambria"/>
          <w:sz w:val="24"/>
          <w:szCs w:val="24"/>
        </w:rPr>
        <w:t xml:space="preserve">, </w:t>
      </w:r>
      <w:r w:rsidR="00FF58FB">
        <w:rPr>
          <w:rFonts w:ascii="Cambria" w:hAnsi="Cambria"/>
          <w:sz w:val="24"/>
          <w:szCs w:val="24"/>
        </w:rPr>
        <w:t xml:space="preserve">in a way that </w:t>
      </w:r>
      <w:r w:rsidR="00F72302">
        <w:rPr>
          <w:rFonts w:ascii="Cambria" w:hAnsi="Cambria"/>
          <w:sz w:val="24"/>
          <w:szCs w:val="24"/>
        </w:rPr>
        <w:t>could</w:t>
      </w:r>
      <w:r w:rsidR="00FF58FB">
        <w:rPr>
          <w:rFonts w:ascii="Cambria" w:hAnsi="Cambria"/>
          <w:sz w:val="24"/>
          <w:szCs w:val="24"/>
        </w:rPr>
        <w:t xml:space="preserve"> be easily hidden</w:t>
      </w:r>
      <w:r w:rsidR="00A126C8">
        <w:rPr>
          <w:rFonts w:ascii="Cambria" w:hAnsi="Cambria"/>
          <w:sz w:val="24"/>
          <w:szCs w:val="24"/>
        </w:rPr>
        <w:t>;</w:t>
      </w:r>
      <w:r w:rsidR="00FF58FB">
        <w:rPr>
          <w:rFonts w:ascii="Cambria" w:hAnsi="Cambria"/>
          <w:sz w:val="24"/>
          <w:szCs w:val="24"/>
        </w:rPr>
        <w:t xml:space="preserve"> by </w:t>
      </w:r>
      <w:r w:rsidR="00A04943">
        <w:rPr>
          <w:rFonts w:ascii="Cambria" w:hAnsi="Cambria"/>
          <w:sz w:val="24"/>
          <w:szCs w:val="24"/>
        </w:rPr>
        <w:t xml:space="preserve">for example </w:t>
      </w:r>
      <w:r w:rsidR="00FF58FB">
        <w:rPr>
          <w:rFonts w:ascii="Cambria" w:hAnsi="Cambria"/>
          <w:sz w:val="24"/>
          <w:szCs w:val="24"/>
        </w:rPr>
        <w:t>using rice cookers in their rooms to make family meals.</w:t>
      </w:r>
    </w:p>
    <w:p w14:paraId="0930508C" w14:textId="7A01AB9F" w:rsidR="00E00D02" w:rsidRDefault="00FF58FB" w:rsidP="00D61589">
      <w:pPr>
        <w:spacing w:line="360" w:lineRule="auto"/>
        <w:jc w:val="both"/>
        <w:rPr>
          <w:rFonts w:ascii="Cambria" w:hAnsi="Cambria"/>
          <w:sz w:val="24"/>
          <w:szCs w:val="24"/>
        </w:rPr>
      </w:pPr>
      <w:r>
        <w:rPr>
          <w:rFonts w:ascii="Cambria" w:hAnsi="Cambria"/>
          <w:sz w:val="24"/>
          <w:szCs w:val="24"/>
        </w:rPr>
        <w:t xml:space="preserve"> </w:t>
      </w:r>
      <w:r w:rsidR="00E00D02">
        <w:rPr>
          <w:rFonts w:ascii="Cambria" w:hAnsi="Cambria"/>
          <w:sz w:val="24"/>
          <w:szCs w:val="24"/>
        </w:rPr>
        <w:t xml:space="preserve">Niamh </w:t>
      </w:r>
      <w:r w:rsidR="00FD3590">
        <w:rPr>
          <w:rFonts w:ascii="Cambria" w:hAnsi="Cambria"/>
          <w:sz w:val="24"/>
          <w:szCs w:val="24"/>
        </w:rPr>
        <w:t>and her young daughter lived in hotel</w:t>
      </w:r>
      <w:r w:rsidR="00A04943">
        <w:rPr>
          <w:rFonts w:ascii="Cambria" w:hAnsi="Cambria"/>
          <w:sz w:val="24"/>
          <w:szCs w:val="24"/>
        </w:rPr>
        <w:t xml:space="preserve"> rooms</w:t>
      </w:r>
      <w:r w:rsidR="00FD3590">
        <w:rPr>
          <w:rFonts w:ascii="Cambria" w:hAnsi="Cambria"/>
          <w:sz w:val="24"/>
          <w:szCs w:val="24"/>
        </w:rPr>
        <w:t xml:space="preserve"> </w:t>
      </w:r>
      <w:r w:rsidR="00A04943">
        <w:rPr>
          <w:rFonts w:ascii="Cambria" w:hAnsi="Cambria"/>
          <w:sz w:val="24"/>
          <w:szCs w:val="24"/>
        </w:rPr>
        <w:t>over a two-year period</w:t>
      </w:r>
      <w:r w:rsidR="00FD3590">
        <w:rPr>
          <w:rFonts w:ascii="Cambria" w:hAnsi="Cambria"/>
          <w:sz w:val="24"/>
          <w:szCs w:val="24"/>
        </w:rPr>
        <w:t xml:space="preserve"> before eventually being housed. </w:t>
      </w:r>
      <w:r w:rsidR="001E68AF">
        <w:rPr>
          <w:rFonts w:ascii="Cambria" w:hAnsi="Cambria"/>
          <w:sz w:val="24"/>
          <w:szCs w:val="24"/>
        </w:rPr>
        <w:t>Determined to make the experience a</w:t>
      </w:r>
      <w:r w:rsidR="001D4D05">
        <w:rPr>
          <w:rFonts w:ascii="Cambria" w:hAnsi="Cambria"/>
          <w:sz w:val="24"/>
          <w:szCs w:val="24"/>
        </w:rPr>
        <w:t>s</w:t>
      </w:r>
      <w:r w:rsidR="001E68AF">
        <w:rPr>
          <w:rFonts w:ascii="Cambria" w:hAnsi="Cambria"/>
          <w:sz w:val="24"/>
          <w:szCs w:val="24"/>
        </w:rPr>
        <w:t xml:space="preserve"> positive </w:t>
      </w:r>
      <w:r w:rsidR="001D4D05">
        <w:rPr>
          <w:rFonts w:ascii="Cambria" w:hAnsi="Cambria"/>
          <w:sz w:val="24"/>
          <w:szCs w:val="24"/>
        </w:rPr>
        <w:t>as possible</w:t>
      </w:r>
      <w:r w:rsidR="001E68AF">
        <w:rPr>
          <w:rFonts w:ascii="Cambria" w:hAnsi="Cambria"/>
          <w:sz w:val="24"/>
          <w:szCs w:val="24"/>
        </w:rPr>
        <w:t xml:space="preserve">, Niamh bought </w:t>
      </w:r>
      <w:r w:rsidR="00C30866">
        <w:rPr>
          <w:rFonts w:ascii="Cambria" w:hAnsi="Cambria"/>
          <w:sz w:val="24"/>
          <w:szCs w:val="24"/>
        </w:rPr>
        <w:t xml:space="preserve">patterned </w:t>
      </w:r>
      <w:r w:rsidR="001E68AF">
        <w:rPr>
          <w:rFonts w:ascii="Cambria" w:hAnsi="Cambria"/>
          <w:sz w:val="24"/>
          <w:szCs w:val="24"/>
        </w:rPr>
        <w:t>duvet sets in order to make the</w:t>
      </w:r>
      <w:r w:rsidR="00775F9A">
        <w:rPr>
          <w:rFonts w:ascii="Cambria" w:hAnsi="Cambria"/>
          <w:sz w:val="24"/>
          <w:szCs w:val="24"/>
        </w:rPr>
        <w:t xml:space="preserve"> </w:t>
      </w:r>
      <w:r w:rsidR="001E68AF">
        <w:rPr>
          <w:rFonts w:ascii="Cambria" w:hAnsi="Cambria"/>
          <w:sz w:val="24"/>
          <w:szCs w:val="24"/>
        </w:rPr>
        <w:t>room feel more homely:</w:t>
      </w:r>
    </w:p>
    <w:p w14:paraId="3680B82E" w14:textId="77777777" w:rsidR="00883378" w:rsidRDefault="00883378" w:rsidP="001E68AF">
      <w:pPr>
        <w:spacing w:line="360" w:lineRule="auto"/>
        <w:ind w:left="720"/>
        <w:jc w:val="both"/>
        <w:rPr>
          <w:rFonts w:ascii="Cambria" w:hAnsi="Cambria"/>
          <w:i/>
          <w:sz w:val="24"/>
          <w:szCs w:val="24"/>
        </w:rPr>
      </w:pPr>
    </w:p>
    <w:p w14:paraId="63918446" w14:textId="228D870D" w:rsidR="00E00D02" w:rsidRPr="001E68AF" w:rsidRDefault="001E68AF" w:rsidP="001E68AF">
      <w:pPr>
        <w:spacing w:line="360" w:lineRule="auto"/>
        <w:ind w:left="720"/>
        <w:jc w:val="both"/>
        <w:rPr>
          <w:rFonts w:ascii="Cambria" w:hAnsi="Cambria"/>
          <w:i/>
          <w:sz w:val="24"/>
          <w:szCs w:val="24"/>
        </w:rPr>
      </w:pPr>
      <w:r w:rsidRPr="001E68AF">
        <w:rPr>
          <w:rFonts w:ascii="Cambria" w:hAnsi="Cambria"/>
          <w:i/>
          <w:sz w:val="24"/>
          <w:szCs w:val="24"/>
        </w:rPr>
        <w:lastRenderedPageBreak/>
        <w:t>‘’Y</w:t>
      </w:r>
      <w:r w:rsidR="00E00D02" w:rsidRPr="001E68AF">
        <w:rPr>
          <w:rFonts w:ascii="Cambria" w:hAnsi="Cambria"/>
          <w:i/>
          <w:sz w:val="24"/>
          <w:szCs w:val="24"/>
        </w:rPr>
        <w:t>ou make it your own</w:t>
      </w:r>
      <w:r w:rsidR="00303834">
        <w:rPr>
          <w:rFonts w:ascii="Cambria" w:hAnsi="Cambria"/>
          <w:i/>
          <w:sz w:val="24"/>
          <w:szCs w:val="24"/>
        </w:rPr>
        <w:t>…</w:t>
      </w:r>
      <w:r w:rsidR="00E00D02" w:rsidRPr="001E68AF">
        <w:rPr>
          <w:rFonts w:ascii="Cambria" w:hAnsi="Cambria"/>
          <w:i/>
          <w:sz w:val="24"/>
          <w:szCs w:val="24"/>
        </w:rPr>
        <w:t>we had our</w:t>
      </w:r>
      <w:r w:rsidR="001D4D05">
        <w:rPr>
          <w:rFonts w:ascii="Cambria" w:hAnsi="Cambria"/>
          <w:i/>
          <w:sz w:val="24"/>
          <w:szCs w:val="24"/>
        </w:rPr>
        <w:t xml:space="preserve"> room, </w:t>
      </w:r>
      <w:r w:rsidR="00E00D02" w:rsidRPr="001E68AF">
        <w:rPr>
          <w:rFonts w:ascii="Cambria" w:hAnsi="Cambria"/>
          <w:i/>
          <w:sz w:val="24"/>
          <w:szCs w:val="24"/>
        </w:rPr>
        <w:t>I had my double bed, she had a single bed. So we had our own duvet covers or pillows</w:t>
      </w:r>
      <w:r>
        <w:rPr>
          <w:rFonts w:ascii="Cambria" w:hAnsi="Cambria"/>
          <w:i/>
          <w:sz w:val="24"/>
          <w:szCs w:val="24"/>
        </w:rPr>
        <w:t>…</w:t>
      </w:r>
      <w:r w:rsidR="00E00D02" w:rsidRPr="001E68AF">
        <w:rPr>
          <w:rFonts w:ascii="Cambria" w:hAnsi="Cambria"/>
          <w:i/>
          <w:sz w:val="24"/>
          <w:szCs w:val="24"/>
        </w:rPr>
        <w:t xml:space="preserve"> we had everything the way we wanted it</w:t>
      </w:r>
      <w:r>
        <w:rPr>
          <w:rFonts w:ascii="Cambria" w:hAnsi="Cambria"/>
          <w:i/>
          <w:sz w:val="24"/>
          <w:szCs w:val="24"/>
        </w:rPr>
        <w:t>...</w:t>
      </w:r>
      <w:r w:rsidR="00E00D02" w:rsidRPr="001E68AF">
        <w:rPr>
          <w:rFonts w:ascii="Cambria" w:hAnsi="Cambria"/>
          <w:i/>
          <w:sz w:val="24"/>
          <w:szCs w:val="24"/>
        </w:rPr>
        <w:t>it was actually like a bedroom</w:t>
      </w:r>
      <w:r w:rsidR="00C30866">
        <w:rPr>
          <w:rFonts w:ascii="Cambria" w:hAnsi="Cambria"/>
          <w:i/>
          <w:sz w:val="24"/>
          <w:szCs w:val="24"/>
        </w:rPr>
        <w:t>. Y</w:t>
      </w:r>
      <w:r w:rsidR="00E00D02" w:rsidRPr="001E68AF">
        <w:rPr>
          <w:rFonts w:ascii="Cambria" w:hAnsi="Cambria"/>
          <w:i/>
          <w:sz w:val="24"/>
          <w:szCs w:val="24"/>
        </w:rPr>
        <w:t>ou were allowed visitors at some stag</w:t>
      </w:r>
      <w:r>
        <w:rPr>
          <w:rFonts w:ascii="Cambria" w:hAnsi="Cambria"/>
          <w:i/>
          <w:sz w:val="24"/>
          <w:szCs w:val="24"/>
        </w:rPr>
        <w:t>e,</w:t>
      </w:r>
      <w:r w:rsidR="00E00D02" w:rsidRPr="001E68AF">
        <w:rPr>
          <w:rFonts w:ascii="Cambria" w:hAnsi="Cambria"/>
          <w:i/>
          <w:sz w:val="24"/>
          <w:szCs w:val="24"/>
        </w:rPr>
        <w:t xml:space="preserve"> and when my friends used to come up they were like ‘Oh my God, this looks like a bedroom, it doesn’t look like a hotel room</w:t>
      </w:r>
      <w:r w:rsidR="008F3864">
        <w:rPr>
          <w:rFonts w:ascii="Cambria" w:hAnsi="Cambria"/>
          <w:i/>
          <w:sz w:val="24"/>
          <w:szCs w:val="24"/>
        </w:rPr>
        <w:t>!</w:t>
      </w:r>
      <w:r w:rsidR="00E00D02" w:rsidRPr="001E68AF">
        <w:rPr>
          <w:rFonts w:ascii="Cambria" w:hAnsi="Cambria"/>
          <w:i/>
          <w:sz w:val="24"/>
          <w:szCs w:val="24"/>
        </w:rPr>
        <w:t>’</w:t>
      </w:r>
      <w:r>
        <w:rPr>
          <w:rFonts w:ascii="Cambria" w:hAnsi="Cambria"/>
          <w:i/>
          <w:sz w:val="24"/>
          <w:szCs w:val="24"/>
        </w:rPr>
        <w:t>’</w:t>
      </w:r>
    </w:p>
    <w:p w14:paraId="64A5202A" w14:textId="77777777" w:rsidR="005917C3" w:rsidRDefault="005917C3" w:rsidP="003D3392">
      <w:pPr>
        <w:spacing w:line="360" w:lineRule="auto"/>
        <w:jc w:val="both"/>
        <w:rPr>
          <w:rFonts w:ascii="Cambria" w:hAnsi="Cambria"/>
          <w:sz w:val="24"/>
          <w:szCs w:val="24"/>
        </w:rPr>
      </w:pPr>
    </w:p>
    <w:p w14:paraId="650D20EA" w14:textId="7621DD2D" w:rsidR="001E68AF" w:rsidRDefault="00DD7F3C" w:rsidP="003D3392">
      <w:pPr>
        <w:spacing w:line="360" w:lineRule="auto"/>
        <w:jc w:val="both"/>
        <w:rPr>
          <w:rFonts w:ascii="Cambria" w:hAnsi="Cambria"/>
          <w:sz w:val="24"/>
          <w:szCs w:val="24"/>
        </w:rPr>
      </w:pPr>
      <w:r>
        <w:rPr>
          <w:rFonts w:ascii="Cambria" w:hAnsi="Cambria"/>
          <w:sz w:val="24"/>
          <w:szCs w:val="24"/>
        </w:rPr>
        <w:t>Like</w:t>
      </w:r>
      <w:r w:rsidR="00BA60DC">
        <w:rPr>
          <w:rFonts w:ascii="Cambria" w:hAnsi="Cambria"/>
          <w:sz w:val="24"/>
          <w:szCs w:val="24"/>
        </w:rPr>
        <w:t xml:space="preserve"> Harker’s recounting of Palestinian families’ </w:t>
      </w:r>
      <w:r w:rsidR="00C51396">
        <w:rPr>
          <w:rFonts w:ascii="Cambria" w:hAnsi="Cambria"/>
          <w:sz w:val="24"/>
          <w:szCs w:val="24"/>
        </w:rPr>
        <w:t xml:space="preserve">holiday celebrations and other family rituals, </w:t>
      </w:r>
      <w:r w:rsidR="003D3392">
        <w:rPr>
          <w:rFonts w:ascii="Cambria" w:hAnsi="Cambria"/>
          <w:sz w:val="24"/>
          <w:szCs w:val="24"/>
        </w:rPr>
        <w:t xml:space="preserve">Niamh’s simple act of putting on bedsheets that were not standard-issue from the hotel </w:t>
      </w:r>
      <w:r w:rsidR="00C51396">
        <w:rPr>
          <w:rFonts w:ascii="Cambria" w:hAnsi="Cambria"/>
          <w:sz w:val="24"/>
          <w:szCs w:val="24"/>
        </w:rPr>
        <w:t xml:space="preserve">constituted its own </w:t>
      </w:r>
      <w:r w:rsidR="006910B3">
        <w:rPr>
          <w:rFonts w:ascii="Cambria" w:hAnsi="Cambria"/>
          <w:sz w:val="24"/>
          <w:szCs w:val="24"/>
        </w:rPr>
        <w:t>rupturing</w:t>
      </w:r>
      <w:r w:rsidR="003D3392">
        <w:rPr>
          <w:rFonts w:ascii="Cambria" w:hAnsi="Cambria"/>
          <w:sz w:val="24"/>
          <w:szCs w:val="24"/>
        </w:rPr>
        <w:t xml:space="preserve"> and resistive</w:t>
      </w:r>
      <w:r w:rsidR="00C51396">
        <w:rPr>
          <w:rFonts w:ascii="Cambria" w:hAnsi="Cambria"/>
          <w:sz w:val="24"/>
          <w:szCs w:val="24"/>
        </w:rPr>
        <w:t xml:space="preserve"> performance. The determination to strive for a sense of home, even in emotionally destructive and precarious situations, reflects the importance of the banal</w:t>
      </w:r>
      <w:r w:rsidR="006910B3">
        <w:rPr>
          <w:rFonts w:ascii="Cambria" w:hAnsi="Cambria"/>
          <w:sz w:val="24"/>
          <w:szCs w:val="24"/>
        </w:rPr>
        <w:t xml:space="preserve"> and </w:t>
      </w:r>
      <w:r w:rsidR="00C51396">
        <w:rPr>
          <w:rFonts w:ascii="Cambria" w:hAnsi="Cambria"/>
          <w:sz w:val="24"/>
          <w:szCs w:val="24"/>
        </w:rPr>
        <w:t>everyday in continued resistance against marginalisation</w:t>
      </w:r>
      <w:r w:rsidR="007B2D62">
        <w:rPr>
          <w:rFonts w:ascii="Cambria" w:hAnsi="Cambria"/>
          <w:sz w:val="24"/>
          <w:szCs w:val="24"/>
        </w:rPr>
        <w:t xml:space="preserve"> and the maintenance of dignity</w:t>
      </w:r>
      <w:r w:rsidR="00886A52">
        <w:rPr>
          <w:rFonts w:ascii="Cambria" w:hAnsi="Cambria"/>
          <w:sz w:val="24"/>
          <w:szCs w:val="24"/>
        </w:rPr>
        <w:t xml:space="preserve"> and </w:t>
      </w:r>
      <w:r w:rsidR="00537A6F">
        <w:rPr>
          <w:rFonts w:ascii="Cambria" w:hAnsi="Cambria"/>
          <w:sz w:val="24"/>
          <w:szCs w:val="24"/>
        </w:rPr>
        <w:t xml:space="preserve">sense of self. </w:t>
      </w:r>
      <w:r w:rsidR="00C51396">
        <w:rPr>
          <w:rFonts w:ascii="Cambria" w:hAnsi="Cambria"/>
          <w:sz w:val="24"/>
          <w:szCs w:val="24"/>
        </w:rPr>
        <w:t xml:space="preserve"> </w:t>
      </w:r>
    </w:p>
    <w:p w14:paraId="012A1E35" w14:textId="7F3C8575" w:rsidR="00CB7BD2" w:rsidRDefault="003032A1" w:rsidP="00D61589">
      <w:pPr>
        <w:spacing w:line="360" w:lineRule="auto"/>
        <w:jc w:val="both"/>
        <w:rPr>
          <w:rFonts w:ascii="Cambria" w:hAnsi="Cambria"/>
          <w:sz w:val="24"/>
          <w:szCs w:val="24"/>
        </w:rPr>
      </w:pPr>
      <w:r>
        <w:rPr>
          <w:rFonts w:ascii="Cambria" w:hAnsi="Cambria"/>
          <w:sz w:val="24"/>
          <w:szCs w:val="24"/>
        </w:rPr>
        <w:t>However, d</w:t>
      </w:r>
      <w:r w:rsidR="00A750DD">
        <w:rPr>
          <w:rFonts w:ascii="Cambria" w:hAnsi="Cambria"/>
          <w:sz w:val="24"/>
          <w:szCs w:val="24"/>
        </w:rPr>
        <w:t xml:space="preserve">espite </w:t>
      </w:r>
      <w:r w:rsidR="00B92CE9">
        <w:rPr>
          <w:rFonts w:ascii="Cambria" w:hAnsi="Cambria"/>
          <w:sz w:val="24"/>
          <w:szCs w:val="24"/>
        </w:rPr>
        <w:t xml:space="preserve">such </w:t>
      </w:r>
      <w:r w:rsidR="00A750DD">
        <w:rPr>
          <w:rFonts w:ascii="Cambria" w:hAnsi="Cambria"/>
          <w:sz w:val="24"/>
          <w:szCs w:val="24"/>
        </w:rPr>
        <w:t xml:space="preserve">efforts to counter </w:t>
      </w:r>
      <w:r w:rsidR="00355A16">
        <w:rPr>
          <w:rFonts w:ascii="Cambria" w:hAnsi="Cambria"/>
          <w:sz w:val="24"/>
          <w:szCs w:val="24"/>
        </w:rPr>
        <w:t>these restrictions,</w:t>
      </w:r>
      <w:r w:rsidR="003D3392">
        <w:rPr>
          <w:rFonts w:ascii="Cambria" w:hAnsi="Cambria"/>
          <w:sz w:val="24"/>
          <w:szCs w:val="24"/>
        </w:rPr>
        <w:t xml:space="preserve"> </w:t>
      </w:r>
      <w:r w:rsidR="00355A16">
        <w:rPr>
          <w:rFonts w:ascii="Cambria" w:hAnsi="Cambria"/>
          <w:sz w:val="24"/>
          <w:szCs w:val="24"/>
        </w:rPr>
        <w:t>hotel</w:t>
      </w:r>
      <w:r w:rsidR="006164D3">
        <w:rPr>
          <w:rFonts w:ascii="Cambria" w:hAnsi="Cambria"/>
          <w:sz w:val="24"/>
          <w:szCs w:val="24"/>
        </w:rPr>
        <w:t xml:space="preserve"> life</w:t>
      </w:r>
      <w:r w:rsidR="00355A16">
        <w:rPr>
          <w:rFonts w:ascii="Cambria" w:hAnsi="Cambria"/>
          <w:sz w:val="24"/>
          <w:szCs w:val="24"/>
        </w:rPr>
        <w:t xml:space="preserve"> continue</w:t>
      </w:r>
      <w:r w:rsidR="006164D3">
        <w:rPr>
          <w:rFonts w:ascii="Cambria" w:hAnsi="Cambria"/>
          <w:sz w:val="24"/>
          <w:szCs w:val="24"/>
        </w:rPr>
        <w:t>s</w:t>
      </w:r>
      <w:r w:rsidR="00355A16">
        <w:rPr>
          <w:rFonts w:ascii="Cambria" w:hAnsi="Cambria"/>
          <w:sz w:val="24"/>
          <w:szCs w:val="24"/>
        </w:rPr>
        <w:t xml:space="preserve"> to </w:t>
      </w:r>
      <w:r w:rsidR="006910B3">
        <w:rPr>
          <w:rFonts w:ascii="Cambria" w:hAnsi="Cambria"/>
          <w:sz w:val="24"/>
          <w:szCs w:val="24"/>
        </w:rPr>
        <w:t>rupture</w:t>
      </w:r>
      <w:r w:rsidR="00355A16">
        <w:rPr>
          <w:rFonts w:ascii="Cambria" w:hAnsi="Cambria"/>
          <w:sz w:val="24"/>
          <w:szCs w:val="24"/>
        </w:rPr>
        <w:t xml:space="preserve"> everyday domestic routines and tasks for families, rather than provid</w:t>
      </w:r>
      <w:r w:rsidR="0045340D">
        <w:rPr>
          <w:rFonts w:ascii="Cambria" w:hAnsi="Cambria"/>
          <w:sz w:val="24"/>
          <w:szCs w:val="24"/>
        </w:rPr>
        <w:t>ing</w:t>
      </w:r>
      <w:r w:rsidR="00355A16">
        <w:rPr>
          <w:rFonts w:ascii="Cambria" w:hAnsi="Cambria"/>
          <w:sz w:val="24"/>
          <w:szCs w:val="24"/>
        </w:rPr>
        <w:t xml:space="preserve"> the </w:t>
      </w:r>
      <w:r w:rsidR="006910B3">
        <w:rPr>
          <w:rFonts w:ascii="Cambria" w:hAnsi="Cambria"/>
          <w:sz w:val="24"/>
          <w:szCs w:val="24"/>
        </w:rPr>
        <w:t>restorative break</w:t>
      </w:r>
      <w:r w:rsidR="00355A16">
        <w:rPr>
          <w:rFonts w:ascii="Cambria" w:hAnsi="Cambria"/>
          <w:sz w:val="24"/>
          <w:szCs w:val="24"/>
        </w:rPr>
        <w:t xml:space="preserve"> so regularly offered in hotel marketing and advertising.  </w:t>
      </w:r>
      <w:r w:rsidR="00B92CE9">
        <w:rPr>
          <w:rFonts w:ascii="Cambria" w:hAnsi="Cambria"/>
          <w:sz w:val="24"/>
          <w:szCs w:val="24"/>
        </w:rPr>
        <w:t>T</w:t>
      </w:r>
      <w:r w:rsidR="000A7472">
        <w:rPr>
          <w:rFonts w:ascii="Cambria" w:hAnsi="Cambria"/>
          <w:sz w:val="24"/>
          <w:szCs w:val="24"/>
        </w:rPr>
        <w:t>he</w:t>
      </w:r>
      <w:r w:rsidR="00B92CE9">
        <w:rPr>
          <w:rFonts w:ascii="Cambria" w:hAnsi="Cambria"/>
          <w:sz w:val="24"/>
          <w:szCs w:val="24"/>
        </w:rPr>
        <w:t>se</w:t>
      </w:r>
      <w:r w:rsidR="000A7472">
        <w:rPr>
          <w:rFonts w:ascii="Cambria" w:hAnsi="Cambria"/>
          <w:sz w:val="24"/>
          <w:szCs w:val="24"/>
        </w:rPr>
        <w:t xml:space="preserve"> </w:t>
      </w:r>
      <w:r w:rsidR="006910B3">
        <w:rPr>
          <w:rFonts w:ascii="Cambria" w:hAnsi="Cambria"/>
          <w:sz w:val="24"/>
          <w:szCs w:val="24"/>
        </w:rPr>
        <w:t>ruptu</w:t>
      </w:r>
      <w:r w:rsidR="0026496E">
        <w:rPr>
          <w:rFonts w:ascii="Cambria" w:hAnsi="Cambria"/>
          <w:sz w:val="24"/>
          <w:szCs w:val="24"/>
        </w:rPr>
        <w:t>res</w:t>
      </w:r>
      <w:r w:rsidR="006910B3">
        <w:rPr>
          <w:rFonts w:ascii="Cambria" w:hAnsi="Cambria"/>
          <w:sz w:val="24"/>
          <w:szCs w:val="24"/>
        </w:rPr>
        <w:t xml:space="preserve"> experienced by </w:t>
      </w:r>
      <w:r w:rsidR="000A7472">
        <w:rPr>
          <w:rFonts w:ascii="Cambria" w:hAnsi="Cambria"/>
          <w:sz w:val="24"/>
          <w:szCs w:val="24"/>
        </w:rPr>
        <w:t xml:space="preserve">homeless families </w:t>
      </w:r>
      <w:r w:rsidR="0026496E">
        <w:rPr>
          <w:rFonts w:ascii="Cambria" w:hAnsi="Cambria"/>
          <w:sz w:val="24"/>
          <w:szCs w:val="24"/>
        </w:rPr>
        <w:t>are</w:t>
      </w:r>
      <w:r w:rsidR="006910B3">
        <w:rPr>
          <w:rFonts w:ascii="Cambria" w:hAnsi="Cambria"/>
          <w:sz w:val="24"/>
          <w:szCs w:val="24"/>
        </w:rPr>
        <w:t xml:space="preserve"> </w:t>
      </w:r>
      <w:r w:rsidR="0060779A">
        <w:rPr>
          <w:rFonts w:ascii="Cambria" w:hAnsi="Cambria"/>
          <w:sz w:val="24"/>
          <w:szCs w:val="24"/>
        </w:rPr>
        <w:t>deeply class</w:t>
      </w:r>
      <w:r w:rsidR="009C18CD">
        <w:rPr>
          <w:rFonts w:ascii="Cambria" w:hAnsi="Cambria"/>
          <w:sz w:val="24"/>
          <w:szCs w:val="24"/>
        </w:rPr>
        <w:t>-ridden</w:t>
      </w:r>
      <w:r w:rsidR="0060779A">
        <w:rPr>
          <w:rFonts w:ascii="Cambria" w:hAnsi="Cambria"/>
          <w:sz w:val="24"/>
          <w:szCs w:val="24"/>
        </w:rPr>
        <w:t xml:space="preserve"> and socio-political, a reminder that they </w:t>
      </w:r>
      <w:r w:rsidR="000A7472">
        <w:rPr>
          <w:rFonts w:ascii="Cambria" w:hAnsi="Cambria"/>
          <w:sz w:val="24"/>
          <w:szCs w:val="24"/>
        </w:rPr>
        <w:t xml:space="preserve">are </w:t>
      </w:r>
      <w:r w:rsidR="0026496E">
        <w:rPr>
          <w:rFonts w:ascii="Cambria" w:hAnsi="Cambria"/>
          <w:sz w:val="24"/>
          <w:szCs w:val="24"/>
        </w:rPr>
        <w:t>understood as not belonging in such spaces</w:t>
      </w:r>
      <w:r w:rsidR="00E80E54">
        <w:rPr>
          <w:rFonts w:ascii="Cambria" w:hAnsi="Cambria"/>
          <w:sz w:val="24"/>
          <w:szCs w:val="24"/>
        </w:rPr>
        <w:t xml:space="preserve">. </w:t>
      </w:r>
      <w:r w:rsidR="00971727">
        <w:rPr>
          <w:rFonts w:ascii="Cambria" w:hAnsi="Cambria"/>
          <w:sz w:val="24"/>
          <w:szCs w:val="24"/>
        </w:rPr>
        <w:t xml:space="preserve">There is </w:t>
      </w:r>
      <w:r w:rsidR="0026496E">
        <w:rPr>
          <w:rFonts w:ascii="Cambria" w:hAnsi="Cambria"/>
          <w:sz w:val="24"/>
          <w:szCs w:val="24"/>
        </w:rPr>
        <w:t xml:space="preserve">also </w:t>
      </w:r>
      <w:r w:rsidR="00971727">
        <w:rPr>
          <w:rFonts w:ascii="Cambria" w:hAnsi="Cambria"/>
          <w:sz w:val="24"/>
          <w:szCs w:val="24"/>
        </w:rPr>
        <w:t>little</w:t>
      </w:r>
      <w:r w:rsidR="00B92CE9">
        <w:rPr>
          <w:rFonts w:ascii="Cambria" w:hAnsi="Cambria"/>
          <w:sz w:val="24"/>
          <w:szCs w:val="24"/>
        </w:rPr>
        <w:t>-</w:t>
      </w:r>
      <w:r w:rsidR="00971727">
        <w:rPr>
          <w:rFonts w:ascii="Cambria" w:hAnsi="Cambria"/>
          <w:sz w:val="24"/>
          <w:szCs w:val="24"/>
        </w:rPr>
        <w:t>to</w:t>
      </w:r>
      <w:r w:rsidR="00B92CE9">
        <w:rPr>
          <w:rFonts w:ascii="Cambria" w:hAnsi="Cambria"/>
          <w:sz w:val="24"/>
          <w:szCs w:val="24"/>
        </w:rPr>
        <w:t>-</w:t>
      </w:r>
      <w:r w:rsidR="00971727">
        <w:rPr>
          <w:rFonts w:ascii="Cambria" w:hAnsi="Cambria"/>
          <w:sz w:val="24"/>
          <w:szCs w:val="24"/>
        </w:rPr>
        <w:t xml:space="preserve">no motivation for hoteliers to alter their facilities or regulations to </w:t>
      </w:r>
      <w:r w:rsidR="00B92CE9">
        <w:rPr>
          <w:rFonts w:ascii="Cambria" w:hAnsi="Cambria"/>
          <w:sz w:val="24"/>
          <w:szCs w:val="24"/>
        </w:rPr>
        <w:t xml:space="preserve">better </w:t>
      </w:r>
      <w:r w:rsidR="00971727">
        <w:rPr>
          <w:rFonts w:ascii="Cambria" w:hAnsi="Cambria"/>
          <w:sz w:val="24"/>
          <w:szCs w:val="24"/>
        </w:rPr>
        <w:t>incorporate homeless families. To make hotel</w:t>
      </w:r>
      <w:r w:rsidR="00B92CE9">
        <w:rPr>
          <w:rFonts w:ascii="Cambria" w:hAnsi="Cambria"/>
          <w:sz w:val="24"/>
          <w:szCs w:val="24"/>
        </w:rPr>
        <w:t xml:space="preserve"> life</w:t>
      </w:r>
      <w:r w:rsidR="00971727">
        <w:rPr>
          <w:rFonts w:ascii="Cambria" w:hAnsi="Cambria"/>
          <w:sz w:val="24"/>
          <w:szCs w:val="24"/>
        </w:rPr>
        <w:t xml:space="preserve"> more convenient for homeless residents would constitute an acknowledgement by the hotel industry itself that increasingly their political and social role is shifting in a way that is </w:t>
      </w:r>
      <w:r w:rsidR="00D74399">
        <w:rPr>
          <w:rFonts w:ascii="Cambria" w:hAnsi="Cambria"/>
          <w:sz w:val="24"/>
          <w:szCs w:val="24"/>
        </w:rPr>
        <w:t>largely</w:t>
      </w:r>
      <w:r w:rsidR="00971727">
        <w:rPr>
          <w:rFonts w:ascii="Cambria" w:hAnsi="Cambria"/>
          <w:sz w:val="24"/>
          <w:szCs w:val="24"/>
        </w:rPr>
        <w:t xml:space="preserve"> seen as unpalatable in </w:t>
      </w:r>
      <w:r w:rsidR="00B92CE9">
        <w:rPr>
          <w:rFonts w:ascii="Cambria" w:hAnsi="Cambria"/>
          <w:sz w:val="24"/>
          <w:szCs w:val="24"/>
        </w:rPr>
        <w:t xml:space="preserve">marketing </w:t>
      </w:r>
      <w:r w:rsidR="00971727">
        <w:rPr>
          <w:rFonts w:ascii="Cambria" w:hAnsi="Cambria"/>
          <w:sz w:val="24"/>
          <w:szCs w:val="24"/>
        </w:rPr>
        <w:t xml:space="preserve">terms. </w:t>
      </w:r>
      <w:r w:rsidR="0026496E">
        <w:rPr>
          <w:rFonts w:ascii="Cambria" w:hAnsi="Cambria"/>
          <w:sz w:val="24"/>
          <w:szCs w:val="24"/>
        </w:rPr>
        <w:t>Indeed, while continuing to profit from homelessness via local authority payments</w:t>
      </w:r>
      <w:r w:rsidR="000A3CA4">
        <w:rPr>
          <w:rStyle w:val="FootnoteReference"/>
          <w:rFonts w:ascii="Cambria" w:hAnsi="Cambria"/>
          <w:sz w:val="24"/>
          <w:szCs w:val="24"/>
        </w:rPr>
        <w:footnoteReference w:id="4"/>
      </w:r>
      <w:r w:rsidR="0026496E">
        <w:rPr>
          <w:rFonts w:ascii="Cambria" w:hAnsi="Cambria"/>
          <w:sz w:val="24"/>
          <w:szCs w:val="24"/>
        </w:rPr>
        <w:t>, some hotels are simultaneously seeking to combat the perceived negative press associated with accepting homeless guests. O</w:t>
      </w:r>
      <w:r w:rsidR="003D5093">
        <w:rPr>
          <w:rFonts w:ascii="Cambria" w:hAnsi="Cambria"/>
          <w:sz w:val="24"/>
          <w:szCs w:val="24"/>
        </w:rPr>
        <w:t>ne central Dublin hotel evicted its 14 homeless</w:t>
      </w:r>
      <w:r w:rsidR="009F0F24">
        <w:rPr>
          <w:rFonts w:ascii="Cambria" w:hAnsi="Cambria"/>
          <w:sz w:val="24"/>
          <w:szCs w:val="24"/>
        </w:rPr>
        <w:t xml:space="preserve"> residents</w:t>
      </w:r>
      <w:r w:rsidR="003D5093">
        <w:rPr>
          <w:rFonts w:ascii="Cambria" w:hAnsi="Cambria"/>
          <w:sz w:val="24"/>
          <w:szCs w:val="24"/>
        </w:rPr>
        <w:t xml:space="preserve"> in February 2018. A</w:t>
      </w:r>
      <w:r w:rsidR="0045340D">
        <w:rPr>
          <w:rFonts w:ascii="Cambria" w:hAnsi="Cambria"/>
          <w:sz w:val="24"/>
          <w:szCs w:val="24"/>
        </w:rPr>
        <w:t xml:space="preserve"> spokesperson for the</w:t>
      </w:r>
      <w:r w:rsidR="0098045E">
        <w:rPr>
          <w:rFonts w:ascii="Cambria" w:hAnsi="Cambria"/>
          <w:sz w:val="24"/>
          <w:szCs w:val="24"/>
        </w:rPr>
        <w:t xml:space="preserve"> </w:t>
      </w:r>
      <w:r w:rsidR="0045340D">
        <w:rPr>
          <w:rFonts w:ascii="Cambria" w:hAnsi="Cambria"/>
          <w:sz w:val="24"/>
          <w:szCs w:val="24"/>
        </w:rPr>
        <w:t>hotel managemen</w:t>
      </w:r>
      <w:r w:rsidR="000A3CA4">
        <w:rPr>
          <w:rFonts w:ascii="Cambria" w:hAnsi="Cambria"/>
          <w:sz w:val="24"/>
          <w:szCs w:val="24"/>
        </w:rPr>
        <w:t xml:space="preserve">t </w:t>
      </w:r>
      <w:r w:rsidR="00B92CE9">
        <w:rPr>
          <w:rFonts w:ascii="Cambria" w:hAnsi="Cambria"/>
          <w:sz w:val="24"/>
          <w:szCs w:val="24"/>
        </w:rPr>
        <w:t>commented</w:t>
      </w:r>
      <w:r w:rsidR="000A3CA4">
        <w:rPr>
          <w:rFonts w:ascii="Cambria" w:hAnsi="Cambria"/>
          <w:sz w:val="24"/>
          <w:szCs w:val="24"/>
        </w:rPr>
        <w:t xml:space="preserve"> that the decision had been made to help ‘’facilitate the refurbishment of the bedrooms’’ (Nugent, 2018). </w:t>
      </w:r>
      <w:r w:rsidR="003D5093" w:rsidRPr="003D5093">
        <w:rPr>
          <w:rFonts w:ascii="Cambria" w:hAnsi="Cambria"/>
          <w:sz w:val="24"/>
          <w:szCs w:val="24"/>
        </w:rPr>
        <w:t xml:space="preserve"> </w:t>
      </w:r>
      <w:r w:rsidR="0098045E">
        <w:rPr>
          <w:rFonts w:ascii="Cambria" w:hAnsi="Cambria"/>
          <w:sz w:val="24"/>
          <w:szCs w:val="24"/>
        </w:rPr>
        <w:t>F</w:t>
      </w:r>
      <w:r w:rsidR="00CB7BD2">
        <w:rPr>
          <w:rFonts w:ascii="Cambria" w:hAnsi="Cambria"/>
          <w:sz w:val="24"/>
          <w:szCs w:val="24"/>
        </w:rPr>
        <w:t>or homeless families</w:t>
      </w:r>
      <w:r w:rsidR="00751C45">
        <w:rPr>
          <w:rFonts w:ascii="Cambria" w:hAnsi="Cambria"/>
          <w:sz w:val="24"/>
          <w:szCs w:val="24"/>
        </w:rPr>
        <w:t>, then,</w:t>
      </w:r>
      <w:r w:rsidR="00CB7BD2">
        <w:rPr>
          <w:rFonts w:ascii="Cambria" w:hAnsi="Cambria"/>
          <w:sz w:val="24"/>
          <w:szCs w:val="24"/>
        </w:rPr>
        <w:t xml:space="preserve"> </w:t>
      </w:r>
      <w:r w:rsidR="0098045E">
        <w:rPr>
          <w:rFonts w:ascii="Cambria" w:hAnsi="Cambria"/>
          <w:sz w:val="24"/>
          <w:szCs w:val="24"/>
        </w:rPr>
        <w:t>hotels are experienced as</w:t>
      </w:r>
      <w:r w:rsidR="00CB7BD2">
        <w:rPr>
          <w:rFonts w:ascii="Cambria" w:hAnsi="Cambria"/>
          <w:sz w:val="24"/>
          <w:szCs w:val="24"/>
        </w:rPr>
        <w:t xml:space="preserve"> </w:t>
      </w:r>
      <w:r w:rsidR="00CB7BD2">
        <w:rPr>
          <w:rFonts w:ascii="Cambria" w:hAnsi="Cambria"/>
          <w:sz w:val="24"/>
          <w:szCs w:val="24"/>
        </w:rPr>
        <w:lastRenderedPageBreak/>
        <w:t xml:space="preserve">disruptive, a rupturing, rather than restorative, break from </w:t>
      </w:r>
      <w:r w:rsidR="002211A1">
        <w:rPr>
          <w:rFonts w:ascii="Cambria" w:hAnsi="Cambria"/>
          <w:sz w:val="24"/>
          <w:szCs w:val="24"/>
        </w:rPr>
        <w:t xml:space="preserve">the everyday routines and rituals that help to ground familial life and identity. </w:t>
      </w:r>
    </w:p>
    <w:p w14:paraId="542D3272" w14:textId="77777777" w:rsidR="00964694" w:rsidRDefault="00964694" w:rsidP="009627A7">
      <w:pPr>
        <w:spacing w:line="360" w:lineRule="auto"/>
        <w:jc w:val="both"/>
        <w:rPr>
          <w:rFonts w:ascii="Cambria" w:hAnsi="Cambria"/>
          <w:b/>
          <w:sz w:val="24"/>
          <w:szCs w:val="24"/>
        </w:rPr>
      </w:pPr>
    </w:p>
    <w:p w14:paraId="3E2A6A45" w14:textId="2C5222A8" w:rsidR="00A54E46" w:rsidRPr="001C3A8F" w:rsidRDefault="00EE48DA" w:rsidP="009627A7">
      <w:pPr>
        <w:spacing w:line="360" w:lineRule="auto"/>
        <w:jc w:val="both"/>
        <w:rPr>
          <w:rFonts w:ascii="Cambria" w:hAnsi="Cambria"/>
          <w:b/>
          <w:sz w:val="24"/>
          <w:szCs w:val="24"/>
        </w:rPr>
      </w:pPr>
      <w:r>
        <w:rPr>
          <w:rFonts w:ascii="Cambria" w:hAnsi="Cambria"/>
          <w:b/>
          <w:sz w:val="24"/>
          <w:szCs w:val="24"/>
        </w:rPr>
        <w:t>Well-being</w:t>
      </w:r>
      <w:r w:rsidR="002036E6" w:rsidRPr="005B7713">
        <w:rPr>
          <w:rFonts w:ascii="Cambria" w:hAnsi="Cambria"/>
          <w:b/>
          <w:sz w:val="24"/>
          <w:szCs w:val="24"/>
        </w:rPr>
        <w:t>/Ill</w:t>
      </w:r>
      <w:r w:rsidR="00572991">
        <w:rPr>
          <w:rFonts w:ascii="Cambria" w:hAnsi="Cambria"/>
          <w:b/>
          <w:sz w:val="24"/>
          <w:szCs w:val="24"/>
        </w:rPr>
        <w:t>ness</w:t>
      </w:r>
      <w:r w:rsidR="002036E6" w:rsidRPr="005B7713">
        <w:rPr>
          <w:rFonts w:ascii="Cambria" w:hAnsi="Cambria"/>
          <w:b/>
          <w:sz w:val="24"/>
          <w:szCs w:val="24"/>
        </w:rPr>
        <w:t xml:space="preserve"> </w:t>
      </w:r>
    </w:p>
    <w:p w14:paraId="0B494628" w14:textId="23074770" w:rsidR="00144002" w:rsidRDefault="00153583" w:rsidP="009627A7">
      <w:pPr>
        <w:spacing w:line="360" w:lineRule="auto"/>
        <w:jc w:val="both"/>
        <w:rPr>
          <w:rFonts w:ascii="Cambria" w:hAnsi="Cambria"/>
          <w:sz w:val="24"/>
          <w:szCs w:val="24"/>
        </w:rPr>
      </w:pPr>
      <w:r>
        <w:rPr>
          <w:rFonts w:ascii="Cambria" w:hAnsi="Cambria"/>
          <w:sz w:val="24"/>
          <w:szCs w:val="24"/>
        </w:rPr>
        <w:t xml:space="preserve">Spas and treatment centres are a common feature of hotels, </w:t>
      </w:r>
      <w:r w:rsidR="00C87943">
        <w:rPr>
          <w:rFonts w:ascii="Cambria" w:hAnsi="Cambria"/>
          <w:sz w:val="24"/>
          <w:szCs w:val="24"/>
        </w:rPr>
        <w:t>establish</w:t>
      </w:r>
      <w:r w:rsidR="00C26D03">
        <w:rPr>
          <w:rFonts w:ascii="Cambria" w:hAnsi="Cambria"/>
          <w:sz w:val="24"/>
          <w:szCs w:val="24"/>
        </w:rPr>
        <w:t>ing</w:t>
      </w:r>
      <w:r w:rsidR="00C87943">
        <w:rPr>
          <w:rFonts w:ascii="Cambria" w:hAnsi="Cambria"/>
          <w:sz w:val="24"/>
          <w:szCs w:val="24"/>
        </w:rPr>
        <w:t xml:space="preserve"> a narrative of </w:t>
      </w:r>
      <w:r w:rsidR="00365BCC">
        <w:rPr>
          <w:rFonts w:ascii="Cambria" w:hAnsi="Cambria"/>
          <w:sz w:val="24"/>
          <w:szCs w:val="24"/>
        </w:rPr>
        <w:t xml:space="preserve">hotels </w:t>
      </w:r>
      <w:r>
        <w:rPr>
          <w:rFonts w:ascii="Cambria" w:hAnsi="Cambria"/>
          <w:sz w:val="24"/>
          <w:szCs w:val="24"/>
        </w:rPr>
        <w:t>as restorative</w:t>
      </w:r>
      <w:r w:rsidR="009B2B0B">
        <w:rPr>
          <w:rFonts w:ascii="Cambria" w:hAnsi="Cambria"/>
          <w:sz w:val="24"/>
          <w:szCs w:val="24"/>
        </w:rPr>
        <w:t xml:space="preserve"> sites</w:t>
      </w:r>
      <w:r w:rsidR="0001235B">
        <w:rPr>
          <w:rFonts w:ascii="Cambria" w:hAnsi="Cambria"/>
          <w:sz w:val="24"/>
          <w:szCs w:val="24"/>
        </w:rPr>
        <w:t xml:space="preserve"> for both physical and mental health. </w:t>
      </w:r>
      <w:r w:rsidR="00431B70">
        <w:rPr>
          <w:rFonts w:ascii="Cambria" w:hAnsi="Cambria"/>
          <w:sz w:val="24"/>
          <w:szCs w:val="24"/>
        </w:rPr>
        <w:t xml:space="preserve">This assumed relationship between hotels and </w:t>
      </w:r>
      <w:r w:rsidR="00EE48DA">
        <w:rPr>
          <w:rFonts w:ascii="Cambria" w:hAnsi="Cambria"/>
          <w:sz w:val="24"/>
          <w:szCs w:val="24"/>
        </w:rPr>
        <w:t>well-being</w:t>
      </w:r>
      <w:r w:rsidR="00431B70">
        <w:rPr>
          <w:rFonts w:ascii="Cambria" w:hAnsi="Cambria"/>
          <w:sz w:val="24"/>
          <w:szCs w:val="24"/>
        </w:rPr>
        <w:t xml:space="preserve"> </w:t>
      </w:r>
      <w:r w:rsidR="00C87943">
        <w:rPr>
          <w:rFonts w:ascii="Cambria" w:hAnsi="Cambria"/>
          <w:sz w:val="24"/>
          <w:szCs w:val="24"/>
        </w:rPr>
        <w:t>has</w:t>
      </w:r>
      <w:r w:rsidR="00365BCC">
        <w:rPr>
          <w:rFonts w:ascii="Cambria" w:hAnsi="Cambria"/>
          <w:sz w:val="24"/>
          <w:szCs w:val="24"/>
        </w:rPr>
        <w:t xml:space="preserve"> </w:t>
      </w:r>
      <w:r w:rsidR="00BA1A1F">
        <w:rPr>
          <w:rFonts w:ascii="Cambria" w:hAnsi="Cambria"/>
          <w:sz w:val="24"/>
          <w:szCs w:val="24"/>
        </w:rPr>
        <w:t>gone so far as to feature</w:t>
      </w:r>
      <w:r w:rsidR="00BC54FF">
        <w:rPr>
          <w:rFonts w:ascii="Cambria" w:hAnsi="Cambria"/>
          <w:sz w:val="24"/>
          <w:szCs w:val="24"/>
        </w:rPr>
        <w:t xml:space="preserve"> in public health scholarship</w:t>
      </w:r>
      <w:r w:rsidR="00C26D03">
        <w:rPr>
          <w:rFonts w:ascii="Cambria" w:hAnsi="Cambria"/>
          <w:sz w:val="24"/>
          <w:szCs w:val="24"/>
        </w:rPr>
        <w:t>.</w:t>
      </w:r>
      <w:r w:rsidR="00DE5F6D">
        <w:rPr>
          <w:rFonts w:ascii="Cambria" w:hAnsi="Cambria"/>
          <w:sz w:val="24"/>
          <w:szCs w:val="24"/>
        </w:rPr>
        <w:t xml:space="preserve"> </w:t>
      </w:r>
      <w:r w:rsidR="009B2B0B">
        <w:rPr>
          <w:rFonts w:ascii="Cambria" w:hAnsi="Cambria"/>
          <w:sz w:val="24"/>
          <w:szCs w:val="24"/>
        </w:rPr>
        <w:t>Zygourakis and colleagues</w:t>
      </w:r>
      <w:r w:rsidR="00C26D03">
        <w:rPr>
          <w:rFonts w:ascii="Cambria" w:hAnsi="Cambria"/>
          <w:sz w:val="24"/>
          <w:szCs w:val="24"/>
        </w:rPr>
        <w:t xml:space="preserve"> use the hotel industry as a frame of reference for improving patient services. They</w:t>
      </w:r>
      <w:r w:rsidR="00094EB6">
        <w:rPr>
          <w:rFonts w:ascii="Cambria" w:hAnsi="Cambria"/>
          <w:sz w:val="24"/>
          <w:szCs w:val="24"/>
        </w:rPr>
        <w:t xml:space="preserve"> argue that lessons can be learned from hotels’ focus on customer experience</w:t>
      </w:r>
      <w:r w:rsidR="00C3495E">
        <w:rPr>
          <w:rFonts w:ascii="Cambria" w:hAnsi="Cambria"/>
          <w:sz w:val="24"/>
          <w:szCs w:val="24"/>
        </w:rPr>
        <w:t xml:space="preserve"> and individually-tailored care</w:t>
      </w:r>
      <w:r w:rsidR="00094EB6">
        <w:rPr>
          <w:rFonts w:ascii="Cambria" w:hAnsi="Cambria"/>
          <w:sz w:val="24"/>
          <w:szCs w:val="24"/>
        </w:rPr>
        <w:t xml:space="preserve"> </w:t>
      </w:r>
      <w:r w:rsidR="00A85DA0">
        <w:rPr>
          <w:rFonts w:ascii="Cambria" w:hAnsi="Cambria"/>
          <w:sz w:val="24"/>
          <w:szCs w:val="24"/>
        </w:rPr>
        <w:t>in order to</w:t>
      </w:r>
      <w:r w:rsidR="00094EB6">
        <w:rPr>
          <w:rFonts w:ascii="Cambria" w:hAnsi="Cambria"/>
          <w:sz w:val="24"/>
          <w:szCs w:val="24"/>
        </w:rPr>
        <w:t xml:space="preserve"> improv</w:t>
      </w:r>
      <w:r w:rsidR="00A85DA0">
        <w:rPr>
          <w:rFonts w:ascii="Cambria" w:hAnsi="Cambria"/>
          <w:sz w:val="24"/>
          <w:szCs w:val="24"/>
        </w:rPr>
        <w:t>e</w:t>
      </w:r>
      <w:r w:rsidR="00094EB6">
        <w:rPr>
          <w:rFonts w:ascii="Cambria" w:hAnsi="Cambria"/>
          <w:sz w:val="24"/>
          <w:szCs w:val="24"/>
        </w:rPr>
        <w:t xml:space="preserve"> patient comfort and </w:t>
      </w:r>
      <w:r w:rsidR="00EE48DA">
        <w:rPr>
          <w:rFonts w:ascii="Cambria" w:hAnsi="Cambria"/>
          <w:sz w:val="24"/>
          <w:szCs w:val="24"/>
        </w:rPr>
        <w:t>well-being</w:t>
      </w:r>
      <w:r w:rsidR="00094EB6">
        <w:rPr>
          <w:rFonts w:ascii="Cambria" w:hAnsi="Cambria"/>
          <w:sz w:val="24"/>
          <w:szCs w:val="24"/>
        </w:rPr>
        <w:t xml:space="preserve"> in </w:t>
      </w:r>
      <w:r w:rsidR="00A85DA0">
        <w:rPr>
          <w:rFonts w:ascii="Cambria" w:hAnsi="Cambria"/>
          <w:sz w:val="24"/>
          <w:szCs w:val="24"/>
        </w:rPr>
        <w:t>hospitals</w:t>
      </w:r>
      <w:r w:rsidR="008C4E9A">
        <w:rPr>
          <w:rFonts w:ascii="Cambria" w:hAnsi="Cambria"/>
          <w:sz w:val="24"/>
          <w:szCs w:val="24"/>
        </w:rPr>
        <w:t>.</w:t>
      </w:r>
      <w:r w:rsidR="00C3495E">
        <w:rPr>
          <w:rFonts w:ascii="Cambria" w:hAnsi="Cambria"/>
          <w:sz w:val="24"/>
          <w:szCs w:val="24"/>
        </w:rPr>
        <w:t xml:space="preserve"> </w:t>
      </w:r>
      <w:r w:rsidR="00A91131">
        <w:rPr>
          <w:rFonts w:ascii="Cambria" w:hAnsi="Cambria"/>
          <w:sz w:val="24"/>
          <w:szCs w:val="24"/>
        </w:rPr>
        <w:t>The authors</w:t>
      </w:r>
      <w:r w:rsidR="00E25D48">
        <w:rPr>
          <w:rFonts w:ascii="Cambria" w:hAnsi="Cambria"/>
          <w:sz w:val="24"/>
          <w:szCs w:val="24"/>
        </w:rPr>
        <w:t>, in the US context</w:t>
      </w:r>
      <w:r w:rsidR="00132C2B">
        <w:rPr>
          <w:rFonts w:ascii="Cambria" w:hAnsi="Cambria"/>
          <w:sz w:val="24"/>
          <w:szCs w:val="24"/>
        </w:rPr>
        <w:t xml:space="preserve"> of privatised medical care</w:t>
      </w:r>
      <w:r w:rsidR="00E25D48">
        <w:rPr>
          <w:rFonts w:ascii="Cambria" w:hAnsi="Cambria"/>
          <w:sz w:val="24"/>
          <w:szCs w:val="24"/>
        </w:rPr>
        <w:t>,</w:t>
      </w:r>
      <w:r w:rsidR="00A91131">
        <w:rPr>
          <w:rFonts w:ascii="Cambria" w:hAnsi="Cambria"/>
          <w:sz w:val="24"/>
          <w:szCs w:val="24"/>
        </w:rPr>
        <w:t xml:space="preserve"> also highlight the financial, as well as health, implications of hospital care that mimics hotel service: that the better the patient/customer experience, the more positive the feedback, and the more </w:t>
      </w:r>
      <w:r w:rsidR="00862061">
        <w:rPr>
          <w:rFonts w:ascii="Cambria" w:hAnsi="Cambria"/>
          <w:sz w:val="24"/>
          <w:szCs w:val="24"/>
        </w:rPr>
        <w:t>appealing</w:t>
      </w:r>
      <w:r w:rsidR="00A91131">
        <w:rPr>
          <w:rFonts w:ascii="Cambria" w:hAnsi="Cambria"/>
          <w:sz w:val="24"/>
          <w:szCs w:val="24"/>
        </w:rPr>
        <w:t xml:space="preserve"> the hospital becomes </w:t>
      </w:r>
      <w:r w:rsidR="00862061">
        <w:rPr>
          <w:rFonts w:ascii="Cambria" w:hAnsi="Cambria"/>
          <w:sz w:val="24"/>
          <w:szCs w:val="24"/>
        </w:rPr>
        <w:t>to</w:t>
      </w:r>
      <w:r w:rsidR="00A91131">
        <w:rPr>
          <w:rFonts w:ascii="Cambria" w:hAnsi="Cambria"/>
          <w:sz w:val="24"/>
          <w:szCs w:val="24"/>
        </w:rPr>
        <w:t xml:space="preserve"> potential patients </w:t>
      </w:r>
      <w:r w:rsidR="006F4C94">
        <w:rPr>
          <w:rFonts w:ascii="Cambria" w:hAnsi="Cambria"/>
          <w:sz w:val="24"/>
          <w:szCs w:val="24"/>
        </w:rPr>
        <w:t>(Zygourakis et al, 2014</w:t>
      </w:r>
      <w:r w:rsidR="00A91131">
        <w:rPr>
          <w:rFonts w:ascii="Cambria" w:hAnsi="Cambria"/>
          <w:sz w:val="24"/>
          <w:szCs w:val="24"/>
        </w:rPr>
        <w:t xml:space="preserve">). </w:t>
      </w:r>
    </w:p>
    <w:p w14:paraId="67AEF349" w14:textId="373904F6" w:rsidR="00AB34A3" w:rsidRDefault="00BC54FF" w:rsidP="009627A7">
      <w:pPr>
        <w:spacing w:line="360" w:lineRule="auto"/>
        <w:jc w:val="both"/>
        <w:rPr>
          <w:rFonts w:ascii="Cambria" w:hAnsi="Cambria"/>
          <w:sz w:val="24"/>
          <w:szCs w:val="24"/>
        </w:rPr>
      </w:pPr>
      <w:r>
        <w:rPr>
          <w:rFonts w:ascii="Cambria" w:hAnsi="Cambria"/>
          <w:sz w:val="24"/>
          <w:szCs w:val="24"/>
        </w:rPr>
        <w:t xml:space="preserve">This assumed positive relationship between the hotel industry and </w:t>
      </w:r>
      <w:r w:rsidR="00EE48DA">
        <w:rPr>
          <w:rFonts w:ascii="Cambria" w:hAnsi="Cambria"/>
          <w:sz w:val="24"/>
          <w:szCs w:val="24"/>
        </w:rPr>
        <w:t>well-being</w:t>
      </w:r>
      <w:r>
        <w:rPr>
          <w:rFonts w:ascii="Cambria" w:hAnsi="Cambria"/>
          <w:sz w:val="24"/>
          <w:szCs w:val="24"/>
        </w:rPr>
        <w:t xml:space="preserve"> is reflected in th</w:t>
      </w:r>
      <w:r w:rsidR="00036098">
        <w:rPr>
          <w:rFonts w:ascii="Cambria" w:hAnsi="Cambria"/>
          <w:sz w:val="24"/>
          <w:szCs w:val="24"/>
        </w:rPr>
        <w:t xml:space="preserve">e </w:t>
      </w:r>
      <w:r w:rsidR="00661121">
        <w:rPr>
          <w:rFonts w:ascii="Cambria" w:hAnsi="Cambria"/>
          <w:sz w:val="24"/>
          <w:szCs w:val="24"/>
        </w:rPr>
        <w:t>excerpt</w:t>
      </w:r>
      <w:r w:rsidR="00036098">
        <w:rPr>
          <w:rFonts w:ascii="Cambria" w:hAnsi="Cambria"/>
          <w:sz w:val="24"/>
          <w:szCs w:val="24"/>
        </w:rPr>
        <w:t xml:space="preserve"> below</w:t>
      </w:r>
      <w:r w:rsidR="00661121">
        <w:rPr>
          <w:rFonts w:ascii="Cambria" w:hAnsi="Cambria"/>
          <w:sz w:val="24"/>
          <w:szCs w:val="24"/>
        </w:rPr>
        <w:t xml:space="preserve"> from a Dublin hotel brochure</w:t>
      </w:r>
      <w:r w:rsidR="00117202">
        <w:rPr>
          <w:rFonts w:ascii="Cambria" w:hAnsi="Cambria"/>
          <w:sz w:val="24"/>
          <w:szCs w:val="24"/>
        </w:rPr>
        <w:t xml:space="preserve">. The </w:t>
      </w:r>
      <w:r w:rsidR="00661121">
        <w:rPr>
          <w:rFonts w:ascii="Cambria" w:hAnsi="Cambria"/>
          <w:sz w:val="24"/>
          <w:szCs w:val="24"/>
        </w:rPr>
        <w:t>brochure</w:t>
      </w:r>
      <w:r w:rsidR="00144002">
        <w:rPr>
          <w:rFonts w:ascii="Cambria" w:hAnsi="Cambria"/>
          <w:sz w:val="24"/>
          <w:szCs w:val="24"/>
        </w:rPr>
        <w:t xml:space="preserve"> assures guests it will ena</w:t>
      </w:r>
      <w:r>
        <w:rPr>
          <w:rFonts w:ascii="Cambria" w:hAnsi="Cambria"/>
          <w:sz w:val="24"/>
          <w:szCs w:val="24"/>
        </w:rPr>
        <w:t>b</w:t>
      </w:r>
      <w:r w:rsidR="00144002">
        <w:rPr>
          <w:rFonts w:ascii="Cambria" w:hAnsi="Cambria"/>
          <w:sz w:val="24"/>
          <w:szCs w:val="24"/>
        </w:rPr>
        <w:t xml:space="preserve">le them to ‘forget the stress and bustle of the city’, providing a liminal space, an in-between where the </w:t>
      </w:r>
      <w:r w:rsidR="00753482">
        <w:rPr>
          <w:rFonts w:ascii="Cambria" w:hAnsi="Cambria"/>
          <w:sz w:val="24"/>
          <w:szCs w:val="24"/>
        </w:rPr>
        <w:t>stresses</w:t>
      </w:r>
      <w:r w:rsidR="00144002">
        <w:rPr>
          <w:rFonts w:ascii="Cambria" w:hAnsi="Cambria"/>
          <w:sz w:val="24"/>
          <w:szCs w:val="24"/>
        </w:rPr>
        <w:t xml:space="preserve"> of urban life can be paused in order to boost one’s </w:t>
      </w:r>
      <w:r w:rsidR="00EE48DA">
        <w:rPr>
          <w:rFonts w:ascii="Cambria" w:hAnsi="Cambria"/>
          <w:sz w:val="24"/>
          <w:szCs w:val="24"/>
        </w:rPr>
        <w:t>well-being</w:t>
      </w:r>
      <w:r w:rsidR="00AB34A3">
        <w:rPr>
          <w:rFonts w:ascii="Cambria" w:hAnsi="Cambria"/>
          <w:sz w:val="24"/>
          <w:szCs w:val="24"/>
        </w:rPr>
        <w:t>:</w:t>
      </w:r>
    </w:p>
    <w:p w14:paraId="325BDD62" w14:textId="77777777" w:rsidR="00AB34A3" w:rsidRDefault="00AB34A3" w:rsidP="00AB34A3">
      <w:pPr>
        <w:spacing w:line="360" w:lineRule="auto"/>
        <w:ind w:left="720"/>
        <w:jc w:val="both"/>
        <w:rPr>
          <w:rFonts w:ascii="Cambria" w:hAnsi="Cambria"/>
          <w:sz w:val="24"/>
          <w:szCs w:val="24"/>
        </w:rPr>
      </w:pPr>
      <w:r w:rsidRPr="004D5F16">
        <w:rPr>
          <w:rFonts w:ascii="Cambria" w:hAnsi="Cambria"/>
          <w:i/>
          <w:sz w:val="24"/>
          <w:szCs w:val="24"/>
        </w:rPr>
        <w:t xml:space="preserve">‘’Our mission is to enrich the lives of our customers with beauty and </w:t>
      </w:r>
      <w:r>
        <w:rPr>
          <w:rFonts w:ascii="Cambria" w:hAnsi="Cambria"/>
          <w:i/>
          <w:sz w:val="24"/>
          <w:szCs w:val="24"/>
        </w:rPr>
        <w:t>well-being</w:t>
      </w:r>
      <w:r w:rsidRPr="004D5F16">
        <w:rPr>
          <w:rFonts w:ascii="Cambria" w:hAnsi="Cambria"/>
          <w:i/>
          <w:sz w:val="24"/>
          <w:szCs w:val="24"/>
        </w:rPr>
        <w:t xml:space="preserve">. Our experienced cosmetic and beauty experts offer you their undivided care and attention, enabling you to forget the stress and bustle of the city in a relaxed ambience, concentrating on nothing but your health and </w:t>
      </w:r>
      <w:r>
        <w:rPr>
          <w:rFonts w:ascii="Cambria" w:hAnsi="Cambria"/>
          <w:i/>
          <w:sz w:val="24"/>
          <w:szCs w:val="24"/>
        </w:rPr>
        <w:t>well-being</w:t>
      </w:r>
      <w:r w:rsidRPr="004D5F16">
        <w:rPr>
          <w:rFonts w:ascii="Cambria" w:hAnsi="Cambria"/>
          <w:i/>
          <w:sz w:val="24"/>
          <w:szCs w:val="24"/>
        </w:rPr>
        <w:t>’’</w:t>
      </w:r>
      <w:r w:rsidRPr="004D5F16">
        <w:rPr>
          <w:rFonts w:ascii="Cambria" w:hAnsi="Cambria"/>
          <w:sz w:val="24"/>
          <w:szCs w:val="24"/>
        </w:rPr>
        <w:t xml:space="preserve"> </w:t>
      </w:r>
    </w:p>
    <w:p w14:paraId="421ECAEE" w14:textId="4ABAFF57" w:rsidR="00AB34A3" w:rsidRDefault="00AB34A3" w:rsidP="00AB34A3">
      <w:pPr>
        <w:spacing w:line="360" w:lineRule="auto"/>
        <w:ind w:left="720"/>
        <w:jc w:val="both"/>
        <w:rPr>
          <w:rFonts w:ascii="Cambria" w:hAnsi="Cambria"/>
          <w:sz w:val="24"/>
          <w:szCs w:val="24"/>
        </w:rPr>
      </w:pPr>
      <w:r w:rsidRPr="004D5F16">
        <w:rPr>
          <w:rFonts w:ascii="Cambria" w:hAnsi="Cambria"/>
          <w:sz w:val="24"/>
          <w:szCs w:val="24"/>
        </w:rPr>
        <w:t>(</w:t>
      </w:r>
      <w:r>
        <w:rPr>
          <w:rFonts w:ascii="Cambria" w:hAnsi="Cambria"/>
          <w:sz w:val="24"/>
          <w:szCs w:val="24"/>
        </w:rPr>
        <w:t xml:space="preserve">Brochure, </w:t>
      </w:r>
      <w:r w:rsidRPr="004D5F16">
        <w:rPr>
          <w:rFonts w:ascii="Cambria" w:hAnsi="Cambria"/>
          <w:sz w:val="24"/>
          <w:szCs w:val="24"/>
        </w:rPr>
        <w:t>The Spa at the Bonnington Hotel, Dublin)</w:t>
      </w:r>
    </w:p>
    <w:p w14:paraId="4A6031A6" w14:textId="77777777" w:rsidR="00AB34A3" w:rsidRDefault="00AB34A3" w:rsidP="009627A7">
      <w:pPr>
        <w:spacing w:line="360" w:lineRule="auto"/>
        <w:jc w:val="both"/>
        <w:rPr>
          <w:rFonts w:ascii="Cambria" w:hAnsi="Cambria"/>
          <w:sz w:val="24"/>
          <w:szCs w:val="24"/>
        </w:rPr>
      </w:pPr>
    </w:p>
    <w:p w14:paraId="098E8480" w14:textId="246CFFF0" w:rsidR="00144002" w:rsidRDefault="005E0DFD" w:rsidP="009627A7">
      <w:pPr>
        <w:spacing w:line="360" w:lineRule="auto"/>
        <w:jc w:val="both"/>
        <w:rPr>
          <w:rFonts w:ascii="Cambria" w:hAnsi="Cambria"/>
          <w:sz w:val="24"/>
          <w:szCs w:val="24"/>
        </w:rPr>
      </w:pPr>
      <w:r>
        <w:rPr>
          <w:rFonts w:ascii="Cambria" w:hAnsi="Cambria"/>
          <w:sz w:val="24"/>
          <w:szCs w:val="24"/>
        </w:rPr>
        <w:t>Pritchard and Morgan</w:t>
      </w:r>
      <w:r w:rsidR="008D356C">
        <w:rPr>
          <w:rFonts w:ascii="Cambria" w:hAnsi="Cambria"/>
          <w:sz w:val="24"/>
          <w:szCs w:val="24"/>
        </w:rPr>
        <w:t xml:space="preserve"> (2006)</w:t>
      </w:r>
      <w:r>
        <w:rPr>
          <w:rFonts w:ascii="Cambria" w:hAnsi="Cambria"/>
          <w:sz w:val="24"/>
          <w:szCs w:val="24"/>
        </w:rPr>
        <w:t xml:space="preserve"> have explored </w:t>
      </w:r>
      <w:r w:rsidR="007D452D">
        <w:rPr>
          <w:rFonts w:ascii="Cambria" w:hAnsi="Cambria"/>
          <w:sz w:val="24"/>
          <w:szCs w:val="24"/>
        </w:rPr>
        <w:t>this relationship between hotel spaces</w:t>
      </w:r>
      <w:r w:rsidR="00CD37B4">
        <w:rPr>
          <w:rFonts w:ascii="Cambria" w:hAnsi="Cambria"/>
          <w:sz w:val="24"/>
          <w:szCs w:val="24"/>
        </w:rPr>
        <w:t xml:space="preserve">, </w:t>
      </w:r>
      <w:r w:rsidR="00EE48DA">
        <w:rPr>
          <w:rFonts w:ascii="Cambria" w:hAnsi="Cambria"/>
          <w:sz w:val="24"/>
          <w:szCs w:val="24"/>
        </w:rPr>
        <w:t>well-being</w:t>
      </w:r>
      <w:r w:rsidR="007D452D">
        <w:rPr>
          <w:rFonts w:ascii="Cambria" w:hAnsi="Cambria"/>
          <w:sz w:val="24"/>
          <w:szCs w:val="24"/>
        </w:rPr>
        <w:t xml:space="preserve"> and liminality, </w:t>
      </w:r>
      <w:r w:rsidR="00690D3C">
        <w:rPr>
          <w:rFonts w:ascii="Cambria" w:hAnsi="Cambria"/>
          <w:sz w:val="24"/>
          <w:szCs w:val="24"/>
        </w:rPr>
        <w:t>examining</w:t>
      </w:r>
      <w:r w:rsidR="008D356C">
        <w:rPr>
          <w:rFonts w:ascii="Cambria" w:hAnsi="Cambria"/>
          <w:sz w:val="24"/>
          <w:szCs w:val="24"/>
        </w:rPr>
        <w:t xml:space="preserve"> the ways in which hotels can act as sites of </w:t>
      </w:r>
      <w:r w:rsidR="002E60DE">
        <w:rPr>
          <w:rFonts w:ascii="Cambria" w:hAnsi="Cambria"/>
          <w:sz w:val="24"/>
          <w:szCs w:val="24"/>
        </w:rPr>
        <w:t>emergency</w:t>
      </w:r>
      <w:r w:rsidR="008D356C">
        <w:rPr>
          <w:rFonts w:ascii="Cambria" w:hAnsi="Cambria"/>
          <w:sz w:val="24"/>
          <w:szCs w:val="24"/>
        </w:rPr>
        <w:t xml:space="preserve"> transgression, transition and subversion for tourists. </w:t>
      </w:r>
      <w:r w:rsidR="00D92E51">
        <w:rPr>
          <w:rFonts w:ascii="Cambria" w:hAnsi="Cambria"/>
          <w:sz w:val="24"/>
          <w:szCs w:val="24"/>
        </w:rPr>
        <w:t>They argue that hotels present opportunities for their guests for adventures and encounters that ‘’puncture the otherwise mundane predictability of everyday life’’ (Pritchard &amp; Morgan, 2006, p.762).</w:t>
      </w:r>
      <w:r w:rsidR="0004544F">
        <w:rPr>
          <w:rFonts w:ascii="Cambria" w:hAnsi="Cambria"/>
          <w:sz w:val="24"/>
          <w:szCs w:val="24"/>
        </w:rPr>
        <w:t xml:space="preserve"> However, this </w:t>
      </w:r>
      <w:r w:rsidR="00F31754">
        <w:rPr>
          <w:rFonts w:ascii="Cambria" w:hAnsi="Cambria"/>
          <w:sz w:val="24"/>
          <w:szCs w:val="24"/>
        </w:rPr>
        <w:t>puncturing of the everyday</w:t>
      </w:r>
      <w:r w:rsidR="0004544F">
        <w:rPr>
          <w:rFonts w:ascii="Cambria" w:hAnsi="Cambria"/>
          <w:sz w:val="24"/>
          <w:szCs w:val="24"/>
        </w:rPr>
        <w:t xml:space="preserve"> was experienced as a rupturing, rather than </w:t>
      </w:r>
      <w:r w:rsidR="0004544F">
        <w:rPr>
          <w:rFonts w:ascii="Cambria" w:hAnsi="Cambria"/>
          <w:sz w:val="24"/>
          <w:szCs w:val="24"/>
        </w:rPr>
        <w:lastRenderedPageBreak/>
        <w:t>restorative, break from routine</w:t>
      </w:r>
      <w:r w:rsidR="00F31754">
        <w:rPr>
          <w:rFonts w:ascii="Cambria" w:hAnsi="Cambria"/>
          <w:sz w:val="24"/>
          <w:szCs w:val="24"/>
        </w:rPr>
        <w:t xml:space="preserve"> for homeless families</w:t>
      </w:r>
      <w:r w:rsidR="0004544F">
        <w:rPr>
          <w:rFonts w:ascii="Cambria" w:hAnsi="Cambria"/>
          <w:sz w:val="24"/>
          <w:szCs w:val="24"/>
        </w:rPr>
        <w:t xml:space="preserve">. </w:t>
      </w:r>
      <w:r w:rsidR="00D0162E">
        <w:rPr>
          <w:rFonts w:ascii="Cambria" w:hAnsi="Cambria"/>
          <w:sz w:val="24"/>
          <w:szCs w:val="24"/>
        </w:rPr>
        <w:t>As opposed to the bliss and excitement of ‘’pressing pause’’ on day-to-day life, t</w:t>
      </w:r>
      <w:r w:rsidR="00144002">
        <w:rPr>
          <w:rFonts w:ascii="Cambria" w:hAnsi="Cambria"/>
          <w:sz w:val="24"/>
          <w:szCs w:val="24"/>
        </w:rPr>
        <w:t xml:space="preserve">he liminality of families’ lives in many ways had a severely detrimental impact on both </w:t>
      </w:r>
      <w:r w:rsidR="00561E79">
        <w:rPr>
          <w:rFonts w:ascii="Cambria" w:hAnsi="Cambria"/>
          <w:sz w:val="24"/>
          <w:szCs w:val="24"/>
        </w:rPr>
        <w:t xml:space="preserve">their </w:t>
      </w:r>
      <w:r w:rsidR="00144002">
        <w:rPr>
          <w:rFonts w:ascii="Cambria" w:hAnsi="Cambria"/>
          <w:sz w:val="24"/>
          <w:szCs w:val="24"/>
        </w:rPr>
        <w:t xml:space="preserve">physical and mental health and </w:t>
      </w:r>
      <w:r w:rsidR="00EE48DA">
        <w:rPr>
          <w:rFonts w:ascii="Cambria" w:hAnsi="Cambria"/>
          <w:sz w:val="24"/>
          <w:szCs w:val="24"/>
        </w:rPr>
        <w:t>well-being</w:t>
      </w:r>
      <w:r w:rsidR="001C3A8F">
        <w:rPr>
          <w:rFonts w:ascii="Cambria" w:hAnsi="Cambria"/>
          <w:sz w:val="24"/>
          <w:szCs w:val="24"/>
        </w:rPr>
        <w:t xml:space="preserve">: </w:t>
      </w:r>
    </w:p>
    <w:p w14:paraId="610E67E4" w14:textId="77777777" w:rsidR="001C3A8F" w:rsidRDefault="001C3A8F" w:rsidP="001C3A8F">
      <w:pPr>
        <w:spacing w:line="360" w:lineRule="auto"/>
        <w:ind w:left="720"/>
        <w:jc w:val="both"/>
        <w:rPr>
          <w:rFonts w:ascii="Cambria" w:hAnsi="Cambria"/>
          <w:i/>
          <w:sz w:val="24"/>
        </w:rPr>
      </w:pPr>
    </w:p>
    <w:p w14:paraId="08689E9D" w14:textId="42D784CC" w:rsidR="001C3A8F" w:rsidRDefault="001C3A8F" w:rsidP="001C3A8F">
      <w:pPr>
        <w:spacing w:line="360" w:lineRule="auto"/>
        <w:ind w:left="720"/>
        <w:jc w:val="both"/>
        <w:rPr>
          <w:rFonts w:ascii="Cambria" w:hAnsi="Cambria"/>
          <w:i/>
          <w:sz w:val="24"/>
        </w:rPr>
      </w:pPr>
      <w:r>
        <w:rPr>
          <w:rFonts w:ascii="Cambria" w:hAnsi="Cambria"/>
          <w:i/>
          <w:sz w:val="24"/>
        </w:rPr>
        <w:t>‘’T</w:t>
      </w:r>
      <w:r w:rsidRPr="00A54E46">
        <w:rPr>
          <w:rFonts w:ascii="Cambria" w:hAnsi="Cambria"/>
          <w:i/>
          <w:sz w:val="24"/>
        </w:rPr>
        <w:t>he government now is creating the mentally ill people of the future</w:t>
      </w:r>
      <w:r>
        <w:rPr>
          <w:rFonts w:ascii="Cambria" w:hAnsi="Cambria"/>
          <w:i/>
          <w:sz w:val="24"/>
        </w:rPr>
        <w:t>. A</w:t>
      </w:r>
      <w:r w:rsidRPr="00A54E46">
        <w:rPr>
          <w:rFonts w:ascii="Cambria" w:hAnsi="Cambria"/>
          <w:i/>
          <w:sz w:val="24"/>
        </w:rPr>
        <w:t>ll them kids now that are going through homelessness</w:t>
      </w:r>
      <w:r>
        <w:rPr>
          <w:rFonts w:ascii="Cambria" w:hAnsi="Cambria"/>
          <w:i/>
          <w:sz w:val="24"/>
        </w:rPr>
        <w:t>…</w:t>
      </w:r>
      <w:r w:rsidRPr="00A54E46">
        <w:rPr>
          <w:rFonts w:ascii="Cambria" w:hAnsi="Cambria"/>
          <w:i/>
          <w:sz w:val="24"/>
        </w:rPr>
        <w:t xml:space="preserve"> it’s going to really affect them, they’re going to be like </w:t>
      </w:r>
      <w:r>
        <w:rPr>
          <w:rFonts w:ascii="Cambria" w:hAnsi="Cambria"/>
          <w:i/>
          <w:sz w:val="24"/>
        </w:rPr>
        <w:t>‘</w:t>
      </w:r>
      <w:r w:rsidRPr="00A54E46">
        <w:rPr>
          <w:rFonts w:ascii="Cambria" w:hAnsi="Cambria"/>
          <w:i/>
          <w:sz w:val="24"/>
        </w:rPr>
        <w:t>God we lived in a hotel</w:t>
      </w:r>
      <w:r>
        <w:rPr>
          <w:rFonts w:ascii="Cambria" w:hAnsi="Cambria"/>
          <w:i/>
          <w:sz w:val="24"/>
        </w:rPr>
        <w:t>’’</w:t>
      </w:r>
    </w:p>
    <w:p w14:paraId="04A3510A" w14:textId="426BF818" w:rsidR="001C3A8F" w:rsidRDefault="001C3A8F" w:rsidP="001C3A8F">
      <w:pPr>
        <w:spacing w:line="360" w:lineRule="auto"/>
        <w:ind w:left="720"/>
        <w:jc w:val="both"/>
        <w:rPr>
          <w:rFonts w:ascii="Cambria" w:hAnsi="Cambria"/>
          <w:b/>
          <w:sz w:val="24"/>
          <w:szCs w:val="24"/>
        </w:rPr>
      </w:pPr>
      <w:r>
        <w:rPr>
          <w:rFonts w:ascii="Cambria" w:hAnsi="Cambria"/>
          <w:i/>
          <w:sz w:val="24"/>
        </w:rPr>
        <w:t xml:space="preserve"> </w:t>
      </w:r>
      <w:r>
        <w:rPr>
          <w:rFonts w:ascii="Cambria" w:hAnsi="Cambria"/>
          <w:sz w:val="24"/>
        </w:rPr>
        <w:t>(Ciara, research participant)</w:t>
      </w:r>
    </w:p>
    <w:p w14:paraId="4319762D" w14:textId="77777777" w:rsidR="001C3A8F" w:rsidRPr="001C3A8F" w:rsidRDefault="001C3A8F" w:rsidP="001C3A8F">
      <w:pPr>
        <w:spacing w:line="360" w:lineRule="auto"/>
        <w:ind w:left="720"/>
        <w:jc w:val="both"/>
        <w:rPr>
          <w:rFonts w:ascii="Cambria" w:hAnsi="Cambria"/>
          <w:b/>
          <w:sz w:val="24"/>
          <w:szCs w:val="24"/>
        </w:rPr>
      </w:pPr>
    </w:p>
    <w:p w14:paraId="2D54A827" w14:textId="7592004D" w:rsidR="00F65B54" w:rsidRDefault="004646C8" w:rsidP="009627A7">
      <w:pPr>
        <w:spacing w:line="360" w:lineRule="auto"/>
        <w:jc w:val="both"/>
        <w:rPr>
          <w:rFonts w:ascii="Cambria" w:hAnsi="Cambria"/>
          <w:sz w:val="24"/>
          <w:szCs w:val="24"/>
        </w:rPr>
      </w:pPr>
      <w:r>
        <w:rPr>
          <w:rFonts w:ascii="Cambria" w:hAnsi="Cambria"/>
          <w:sz w:val="24"/>
          <w:szCs w:val="24"/>
        </w:rPr>
        <w:t>Una</w:t>
      </w:r>
      <w:r w:rsidR="00F65B54">
        <w:rPr>
          <w:rFonts w:ascii="Cambria" w:hAnsi="Cambria"/>
          <w:sz w:val="24"/>
          <w:szCs w:val="24"/>
        </w:rPr>
        <w:t xml:space="preserve"> </w:t>
      </w:r>
      <w:r w:rsidR="00C6012D">
        <w:rPr>
          <w:rFonts w:ascii="Cambria" w:hAnsi="Cambria"/>
          <w:sz w:val="24"/>
          <w:szCs w:val="24"/>
        </w:rPr>
        <w:t xml:space="preserve">and </w:t>
      </w:r>
      <w:r>
        <w:rPr>
          <w:rFonts w:ascii="Cambria" w:hAnsi="Cambria"/>
          <w:sz w:val="24"/>
          <w:szCs w:val="24"/>
        </w:rPr>
        <w:t>Ciara</w:t>
      </w:r>
      <w:r w:rsidR="00902A0B">
        <w:rPr>
          <w:rFonts w:ascii="Cambria" w:hAnsi="Cambria"/>
          <w:sz w:val="24"/>
          <w:szCs w:val="24"/>
        </w:rPr>
        <w:t xml:space="preserve"> had</w:t>
      </w:r>
      <w:r w:rsidR="00081251">
        <w:rPr>
          <w:rFonts w:ascii="Cambria" w:hAnsi="Cambria"/>
          <w:sz w:val="24"/>
          <w:szCs w:val="24"/>
        </w:rPr>
        <w:t xml:space="preserve"> both</w:t>
      </w:r>
      <w:r w:rsidR="001F6749">
        <w:rPr>
          <w:rFonts w:ascii="Cambria" w:hAnsi="Cambria"/>
          <w:sz w:val="24"/>
          <w:szCs w:val="24"/>
        </w:rPr>
        <w:t xml:space="preserve"> </w:t>
      </w:r>
      <w:r w:rsidR="00902A0B">
        <w:rPr>
          <w:rFonts w:ascii="Cambria" w:hAnsi="Cambria"/>
          <w:sz w:val="24"/>
          <w:szCs w:val="24"/>
        </w:rPr>
        <w:t xml:space="preserve">lived in </w:t>
      </w:r>
      <w:r w:rsidR="00403760">
        <w:rPr>
          <w:rFonts w:ascii="Cambria" w:hAnsi="Cambria"/>
          <w:sz w:val="24"/>
          <w:szCs w:val="24"/>
        </w:rPr>
        <w:t xml:space="preserve">various Dublin </w:t>
      </w:r>
      <w:r w:rsidR="00F65B54">
        <w:rPr>
          <w:rFonts w:ascii="Cambria" w:hAnsi="Cambria"/>
          <w:sz w:val="24"/>
          <w:szCs w:val="24"/>
        </w:rPr>
        <w:t>hotels with the</w:t>
      </w:r>
      <w:r w:rsidR="001F6749">
        <w:rPr>
          <w:rFonts w:ascii="Cambria" w:hAnsi="Cambria"/>
          <w:sz w:val="24"/>
          <w:szCs w:val="24"/>
        </w:rPr>
        <w:t>ir toddlers</w:t>
      </w:r>
      <w:r w:rsidR="00746F0E">
        <w:rPr>
          <w:rFonts w:ascii="Cambria" w:hAnsi="Cambria"/>
          <w:sz w:val="24"/>
          <w:szCs w:val="24"/>
        </w:rPr>
        <w:t xml:space="preserve"> for long periods of time</w:t>
      </w:r>
      <w:r w:rsidR="00403760">
        <w:rPr>
          <w:rFonts w:ascii="Cambria" w:hAnsi="Cambria"/>
          <w:sz w:val="24"/>
          <w:szCs w:val="24"/>
        </w:rPr>
        <w:t xml:space="preserve">. </w:t>
      </w:r>
      <w:r w:rsidR="00BD18B6">
        <w:rPr>
          <w:rFonts w:ascii="Cambria" w:hAnsi="Cambria"/>
          <w:sz w:val="24"/>
          <w:szCs w:val="24"/>
        </w:rPr>
        <w:t xml:space="preserve">When asked what the impact of living in hotel accommodation had been </w:t>
      </w:r>
      <w:r w:rsidR="00081251">
        <w:rPr>
          <w:rFonts w:ascii="Cambria" w:hAnsi="Cambria"/>
          <w:sz w:val="24"/>
          <w:szCs w:val="24"/>
        </w:rPr>
        <w:t>on</w:t>
      </w:r>
      <w:r w:rsidR="00BD18B6">
        <w:rPr>
          <w:rFonts w:ascii="Cambria" w:hAnsi="Cambria"/>
          <w:sz w:val="24"/>
          <w:szCs w:val="24"/>
        </w:rPr>
        <w:t xml:space="preserve"> their families, both Una and Ciara brought up their children’s stunted development. </w:t>
      </w:r>
      <w:r w:rsidR="00C85451">
        <w:rPr>
          <w:rFonts w:ascii="Cambria" w:hAnsi="Cambria"/>
          <w:sz w:val="24"/>
          <w:szCs w:val="24"/>
        </w:rPr>
        <w:t>T</w:t>
      </w:r>
      <w:r w:rsidR="00403760">
        <w:rPr>
          <w:rFonts w:ascii="Cambria" w:hAnsi="Cambria"/>
          <w:sz w:val="24"/>
          <w:szCs w:val="24"/>
        </w:rPr>
        <w:t xml:space="preserve">heir children </w:t>
      </w:r>
      <w:r w:rsidR="00F65B54">
        <w:rPr>
          <w:rFonts w:ascii="Cambria" w:hAnsi="Cambria"/>
          <w:sz w:val="24"/>
          <w:szCs w:val="24"/>
        </w:rPr>
        <w:t xml:space="preserve">had struggled to develop </w:t>
      </w:r>
      <w:r w:rsidR="00C6012D">
        <w:rPr>
          <w:rFonts w:ascii="Cambria" w:hAnsi="Cambria"/>
          <w:sz w:val="24"/>
          <w:szCs w:val="24"/>
        </w:rPr>
        <w:t>speech at the expected age</w:t>
      </w:r>
      <w:r w:rsidR="00E37774">
        <w:rPr>
          <w:rFonts w:ascii="Cambria" w:hAnsi="Cambria"/>
          <w:sz w:val="24"/>
          <w:szCs w:val="24"/>
        </w:rPr>
        <w:t xml:space="preserve">, and </w:t>
      </w:r>
      <w:r w:rsidR="00F65B54">
        <w:rPr>
          <w:rFonts w:ascii="Cambria" w:hAnsi="Cambria"/>
          <w:sz w:val="24"/>
          <w:szCs w:val="24"/>
        </w:rPr>
        <w:t>Una</w:t>
      </w:r>
      <w:r w:rsidR="00C6012D">
        <w:rPr>
          <w:rFonts w:ascii="Cambria" w:hAnsi="Cambria"/>
          <w:sz w:val="24"/>
          <w:szCs w:val="24"/>
        </w:rPr>
        <w:t xml:space="preserve">’s child had </w:t>
      </w:r>
      <w:r w:rsidR="00F65B54">
        <w:rPr>
          <w:rFonts w:ascii="Cambria" w:hAnsi="Cambria"/>
          <w:sz w:val="24"/>
          <w:szCs w:val="24"/>
        </w:rPr>
        <w:t xml:space="preserve">also </w:t>
      </w:r>
      <w:r w:rsidR="00C6012D">
        <w:rPr>
          <w:rFonts w:ascii="Cambria" w:hAnsi="Cambria"/>
          <w:sz w:val="24"/>
          <w:szCs w:val="24"/>
        </w:rPr>
        <w:t>not learned to craw</w:t>
      </w:r>
      <w:r w:rsidR="00E1338A">
        <w:rPr>
          <w:rFonts w:ascii="Cambria" w:hAnsi="Cambria"/>
          <w:sz w:val="24"/>
          <w:szCs w:val="24"/>
        </w:rPr>
        <w:t>l or walk</w:t>
      </w:r>
      <w:r w:rsidR="0013098C">
        <w:rPr>
          <w:rFonts w:ascii="Cambria" w:hAnsi="Cambria"/>
          <w:sz w:val="24"/>
          <w:szCs w:val="24"/>
        </w:rPr>
        <w:t>, despite being over a year old</w:t>
      </w:r>
      <w:r w:rsidR="00C6012D">
        <w:rPr>
          <w:rFonts w:ascii="Cambria" w:hAnsi="Cambria"/>
          <w:sz w:val="24"/>
          <w:szCs w:val="24"/>
        </w:rPr>
        <w:t xml:space="preserve">. </w:t>
      </w:r>
      <w:r w:rsidR="00F65B54">
        <w:rPr>
          <w:rFonts w:ascii="Cambria" w:hAnsi="Cambria"/>
          <w:sz w:val="24"/>
          <w:szCs w:val="24"/>
        </w:rPr>
        <w:t>Una was told by a</w:t>
      </w:r>
      <w:r w:rsidR="003E1642">
        <w:rPr>
          <w:rFonts w:ascii="Cambria" w:hAnsi="Cambria"/>
          <w:sz w:val="24"/>
          <w:szCs w:val="24"/>
        </w:rPr>
        <w:t xml:space="preserve"> specialist</w:t>
      </w:r>
      <w:r w:rsidR="00F65B54">
        <w:rPr>
          <w:rFonts w:ascii="Cambria" w:hAnsi="Cambria"/>
          <w:sz w:val="24"/>
          <w:szCs w:val="24"/>
        </w:rPr>
        <w:t xml:space="preserve"> </w:t>
      </w:r>
      <w:r w:rsidR="003E1642">
        <w:rPr>
          <w:rFonts w:ascii="Cambria" w:hAnsi="Cambria"/>
          <w:sz w:val="24"/>
          <w:szCs w:val="24"/>
        </w:rPr>
        <w:t xml:space="preserve">medical </w:t>
      </w:r>
      <w:r w:rsidR="00F65B54">
        <w:rPr>
          <w:rFonts w:ascii="Cambria" w:hAnsi="Cambria"/>
          <w:sz w:val="24"/>
          <w:szCs w:val="24"/>
        </w:rPr>
        <w:t xml:space="preserve">team </w:t>
      </w:r>
      <w:r w:rsidR="00216088">
        <w:rPr>
          <w:rFonts w:ascii="Cambria" w:hAnsi="Cambria"/>
          <w:sz w:val="24"/>
          <w:szCs w:val="24"/>
        </w:rPr>
        <w:t xml:space="preserve">that </w:t>
      </w:r>
      <w:r w:rsidR="00F65B54">
        <w:rPr>
          <w:rFonts w:ascii="Cambria" w:hAnsi="Cambria"/>
          <w:sz w:val="24"/>
          <w:szCs w:val="24"/>
        </w:rPr>
        <w:t>th</w:t>
      </w:r>
      <w:r w:rsidR="00647A71">
        <w:rPr>
          <w:rFonts w:ascii="Cambria" w:hAnsi="Cambria"/>
          <w:sz w:val="24"/>
          <w:szCs w:val="24"/>
        </w:rPr>
        <w:t xml:space="preserve">is developmental delay </w:t>
      </w:r>
      <w:r w:rsidR="00F65B54">
        <w:rPr>
          <w:rFonts w:ascii="Cambria" w:hAnsi="Cambria"/>
          <w:sz w:val="24"/>
          <w:szCs w:val="24"/>
        </w:rPr>
        <w:t>was likely d</w:t>
      </w:r>
      <w:r w:rsidR="00647A71">
        <w:rPr>
          <w:rFonts w:ascii="Cambria" w:hAnsi="Cambria"/>
          <w:sz w:val="24"/>
          <w:szCs w:val="24"/>
        </w:rPr>
        <w:t>ue</w:t>
      </w:r>
      <w:r w:rsidR="00F65B54">
        <w:rPr>
          <w:rFonts w:ascii="Cambria" w:hAnsi="Cambria"/>
          <w:sz w:val="24"/>
          <w:szCs w:val="24"/>
        </w:rPr>
        <w:t xml:space="preserve"> to the limited space in the hotel room the family of three shared:</w:t>
      </w:r>
    </w:p>
    <w:p w14:paraId="494595C0" w14:textId="77777777" w:rsidR="00302CCD" w:rsidRDefault="00302CCD" w:rsidP="009627A7">
      <w:pPr>
        <w:spacing w:line="360" w:lineRule="auto"/>
        <w:ind w:left="720"/>
        <w:jc w:val="both"/>
        <w:rPr>
          <w:rFonts w:ascii="Cambria" w:hAnsi="Cambria"/>
          <w:sz w:val="24"/>
          <w:szCs w:val="24"/>
        </w:rPr>
      </w:pPr>
    </w:p>
    <w:p w14:paraId="3E694EE1" w14:textId="2F5ACBB4" w:rsidR="00F65B54" w:rsidRPr="00902A0B" w:rsidRDefault="00F65B54" w:rsidP="009627A7">
      <w:pPr>
        <w:spacing w:line="360" w:lineRule="auto"/>
        <w:ind w:left="720"/>
        <w:jc w:val="both"/>
        <w:rPr>
          <w:rFonts w:ascii="Cambria" w:hAnsi="Cambria"/>
          <w:i/>
          <w:sz w:val="24"/>
          <w:szCs w:val="24"/>
        </w:rPr>
      </w:pPr>
      <w:r w:rsidRPr="00902A0B">
        <w:rPr>
          <w:rFonts w:ascii="Cambria" w:hAnsi="Cambria"/>
          <w:i/>
          <w:sz w:val="24"/>
          <w:szCs w:val="24"/>
        </w:rPr>
        <w:t xml:space="preserve">‘’He has to see the early intervention team, because he can’t climb or walk stairs and he was kind of a rigid baby. They’re </w:t>
      </w:r>
      <w:r w:rsidRPr="00E11DF4">
        <w:rPr>
          <w:rFonts w:ascii="Cambria" w:hAnsi="Cambria"/>
          <w:sz w:val="24"/>
          <w:szCs w:val="24"/>
        </w:rPr>
        <w:t>[the specialists]</w:t>
      </w:r>
      <w:r w:rsidRPr="00902A0B">
        <w:rPr>
          <w:rFonts w:ascii="Cambria" w:hAnsi="Cambria"/>
          <w:i/>
          <w:sz w:val="24"/>
          <w:szCs w:val="24"/>
        </w:rPr>
        <w:t xml:space="preserve"> convinced now that it’s down to where we lived, because he hadn’t got access to like move around, to crawl, he never crawled…he had no space at all like.’’ </w:t>
      </w:r>
    </w:p>
    <w:p w14:paraId="3A43BEFB" w14:textId="77777777" w:rsidR="00302CCD" w:rsidRDefault="00302CCD" w:rsidP="009627A7">
      <w:pPr>
        <w:spacing w:line="360" w:lineRule="auto"/>
        <w:jc w:val="both"/>
        <w:rPr>
          <w:rFonts w:ascii="Cambria" w:hAnsi="Cambria"/>
          <w:sz w:val="24"/>
          <w:szCs w:val="24"/>
        </w:rPr>
      </w:pPr>
    </w:p>
    <w:p w14:paraId="79A6CA03" w14:textId="7D228B12" w:rsidR="00C6012D" w:rsidRDefault="00F65B54" w:rsidP="009627A7">
      <w:pPr>
        <w:spacing w:line="360" w:lineRule="auto"/>
        <w:jc w:val="both"/>
        <w:rPr>
          <w:rFonts w:ascii="Cambria" w:hAnsi="Cambria"/>
          <w:sz w:val="24"/>
          <w:szCs w:val="24"/>
        </w:rPr>
      </w:pPr>
      <w:r>
        <w:rPr>
          <w:rFonts w:ascii="Cambria" w:hAnsi="Cambria"/>
          <w:sz w:val="24"/>
          <w:szCs w:val="24"/>
        </w:rPr>
        <w:t>Ciara</w:t>
      </w:r>
      <w:r w:rsidR="00313E5A">
        <w:rPr>
          <w:rFonts w:ascii="Cambria" w:hAnsi="Cambria"/>
          <w:sz w:val="24"/>
          <w:szCs w:val="24"/>
        </w:rPr>
        <w:t xml:space="preserve"> also talked about the impact</w:t>
      </w:r>
      <w:r w:rsidR="002B7B96">
        <w:rPr>
          <w:rFonts w:ascii="Cambria" w:hAnsi="Cambria"/>
          <w:sz w:val="24"/>
          <w:szCs w:val="24"/>
        </w:rPr>
        <w:t xml:space="preserve"> on her child</w:t>
      </w:r>
      <w:r w:rsidR="00313E5A">
        <w:rPr>
          <w:rFonts w:ascii="Cambria" w:hAnsi="Cambria"/>
          <w:sz w:val="24"/>
          <w:szCs w:val="24"/>
        </w:rPr>
        <w:t xml:space="preserve"> of spending months in a hotel room. Her </w:t>
      </w:r>
      <w:r>
        <w:rPr>
          <w:rFonts w:ascii="Cambria" w:hAnsi="Cambria"/>
          <w:sz w:val="24"/>
          <w:szCs w:val="24"/>
        </w:rPr>
        <w:t>daughter</w:t>
      </w:r>
      <w:r w:rsidR="00302CCD">
        <w:rPr>
          <w:rFonts w:ascii="Cambria" w:hAnsi="Cambria"/>
          <w:sz w:val="24"/>
          <w:szCs w:val="24"/>
        </w:rPr>
        <w:t xml:space="preserve">’s speech hadn’t developed since moving into </w:t>
      </w:r>
      <w:r w:rsidR="00787F3E">
        <w:rPr>
          <w:rFonts w:ascii="Cambria" w:hAnsi="Cambria"/>
          <w:sz w:val="24"/>
          <w:szCs w:val="24"/>
        </w:rPr>
        <w:t>the</w:t>
      </w:r>
      <w:r w:rsidR="00302CCD">
        <w:rPr>
          <w:rFonts w:ascii="Cambria" w:hAnsi="Cambria"/>
          <w:sz w:val="24"/>
          <w:szCs w:val="24"/>
        </w:rPr>
        <w:t xml:space="preserve"> hotel, despite her being over two years old and </w:t>
      </w:r>
      <w:r w:rsidR="00787F3E">
        <w:rPr>
          <w:rFonts w:ascii="Cambria" w:hAnsi="Cambria"/>
          <w:sz w:val="24"/>
          <w:szCs w:val="24"/>
        </w:rPr>
        <w:t>having reached</w:t>
      </w:r>
      <w:r w:rsidR="00302CCD">
        <w:rPr>
          <w:rFonts w:ascii="Cambria" w:hAnsi="Cambria"/>
          <w:sz w:val="24"/>
          <w:szCs w:val="24"/>
        </w:rPr>
        <w:t xml:space="preserve"> all her development targets </w:t>
      </w:r>
      <w:r w:rsidR="00647A71">
        <w:rPr>
          <w:rFonts w:ascii="Cambria" w:hAnsi="Cambria"/>
          <w:sz w:val="24"/>
          <w:szCs w:val="24"/>
        </w:rPr>
        <w:t>at the time</w:t>
      </w:r>
      <w:r w:rsidR="00302CCD">
        <w:rPr>
          <w:rFonts w:ascii="Cambria" w:hAnsi="Cambria"/>
          <w:sz w:val="24"/>
          <w:szCs w:val="24"/>
        </w:rPr>
        <w:t xml:space="preserve"> they had been made homeless. Similarly to Una’s son’s medical assessment, a behavioural specialist suggested that this could </w:t>
      </w:r>
      <w:r w:rsidR="00C6012D" w:rsidRPr="005F6D66">
        <w:rPr>
          <w:rFonts w:ascii="Cambria" w:hAnsi="Cambria"/>
          <w:sz w:val="24"/>
          <w:szCs w:val="24"/>
        </w:rPr>
        <w:t xml:space="preserve">be a consequence of the trauma of homelessness limiting </w:t>
      </w:r>
      <w:r w:rsidR="00F82A8C">
        <w:rPr>
          <w:rFonts w:ascii="Cambria" w:hAnsi="Cambria"/>
          <w:sz w:val="24"/>
          <w:szCs w:val="24"/>
        </w:rPr>
        <w:t>her</w:t>
      </w:r>
      <w:r w:rsidR="00C6012D" w:rsidRPr="005F6D66">
        <w:rPr>
          <w:rFonts w:ascii="Cambria" w:hAnsi="Cambria"/>
          <w:sz w:val="24"/>
          <w:szCs w:val="24"/>
        </w:rPr>
        <w:t xml:space="preserve"> ability to hit the usual development targets</w:t>
      </w:r>
      <w:r w:rsidR="00787F3E">
        <w:rPr>
          <w:rFonts w:ascii="Cambria" w:hAnsi="Cambria"/>
          <w:sz w:val="24"/>
          <w:szCs w:val="24"/>
        </w:rPr>
        <w:t>:</w:t>
      </w:r>
    </w:p>
    <w:p w14:paraId="3A5C5D0F" w14:textId="77777777" w:rsidR="00302CCD" w:rsidRDefault="00302CCD" w:rsidP="009627A7">
      <w:pPr>
        <w:spacing w:line="360" w:lineRule="auto"/>
        <w:ind w:left="720"/>
        <w:jc w:val="both"/>
        <w:rPr>
          <w:rFonts w:ascii="Cambria" w:hAnsi="Cambria"/>
          <w:i/>
          <w:sz w:val="24"/>
          <w:szCs w:val="24"/>
        </w:rPr>
      </w:pPr>
    </w:p>
    <w:p w14:paraId="0EA0DB24" w14:textId="313E308B" w:rsidR="00C6012D" w:rsidRPr="00787F3E" w:rsidRDefault="00C6012D" w:rsidP="009627A7">
      <w:pPr>
        <w:spacing w:line="360" w:lineRule="auto"/>
        <w:ind w:left="720"/>
        <w:jc w:val="both"/>
        <w:rPr>
          <w:rFonts w:ascii="Cambria" w:hAnsi="Cambria"/>
          <w:i/>
          <w:sz w:val="24"/>
          <w:szCs w:val="24"/>
        </w:rPr>
      </w:pPr>
      <w:r w:rsidRPr="00787F3E">
        <w:rPr>
          <w:rFonts w:ascii="Cambria" w:hAnsi="Cambria"/>
          <w:i/>
          <w:sz w:val="24"/>
          <w:szCs w:val="24"/>
        </w:rPr>
        <w:t>‘’ She hit all her milestones, doing fine, a healthy baby, perfect. Then in February we moved into the hotel and about a month later I realised</w:t>
      </w:r>
      <w:r w:rsidR="00302CCD" w:rsidRPr="00787F3E">
        <w:rPr>
          <w:rFonts w:ascii="Cambria" w:hAnsi="Cambria"/>
          <w:i/>
          <w:sz w:val="24"/>
          <w:szCs w:val="24"/>
        </w:rPr>
        <w:t xml:space="preserve"> she </w:t>
      </w:r>
      <w:r w:rsidRPr="00787F3E">
        <w:rPr>
          <w:rFonts w:ascii="Cambria" w:hAnsi="Cambria"/>
          <w:i/>
          <w:sz w:val="24"/>
          <w:szCs w:val="24"/>
        </w:rPr>
        <w:t>hadn’t spoke</w:t>
      </w:r>
      <w:r w:rsidR="00302CCD" w:rsidRPr="00787F3E">
        <w:rPr>
          <w:rFonts w:ascii="Cambria" w:hAnsi="Cambria"/>
          <w:i/>
          <w:sz w:val="24"/>
          <w:szCs w:val="24"/>
        </w:rPr>
        <w:t>n</w:t>
      </w:r>
      <w:r w:rsidR="00216088">
        <w:rPr>
          <w:rFonts w:ascii="Cambria" w:hAnsi="Cambria"/>
          <w:i/>
          <w:sz w:val="24"/>
          <w:szCs w:val="24"/>
        </w:rPr>
        <w:t>…h</w:t>
      </w:r>
      <w:r w:rsidR="00216088" w:rsidRPr="00787F3E">
        <w:rPr>
          <w:rFonts w:ascii="Cambria" w:hAnsi="Cambria"/>
          <w:i/>
          <w:sz w:val="24"/>
          <w:szCs w:val="24"/>
        </w:rPr>
        <w:t>er health struggled big time. She’s only starting to speak now</w:t>
      </w:r>
      <w:r w:rsidR="003E1642">
        <w:rPr>
          <w:rFonts w:ascii="Cambria" w:hAnsi="Cambria"/>
          <w:i/>
          <w:sz w:val="24"/>
          <w:szCs w:val="24"/>
        </w:rPr>
        <w:t>,</w:t>
      </w:r>
      <w:r w:rsidR="00216088" w:rsidRPr="00787F3E">
        <w:rPr>
          <w:rFonts w:ascii="Cambria" w:hAnsi="Cambria"/>
          <w:i/>
          <w:sz w:val="24"/>
          <w:szCs w:val="24"/>
        </w:rPr>
        <w:t xml:space="preserve"> she’s three at the end of next month</w:t>
      </w:r>
      <w:r w:rsidR="00216088">
        <w:rPr>
          <w:rFonts w:ascii="Cambria" w:hAnsi="Cambria"/>
          <w:i/>
          <w:sz w:val="24"/>
          <w:szCs w:val="24"/>
        </w:rPr>
        <w:t>.</w:t>
      </w:r>
      <w:r w:rsidRPr="00787F3E">
        <w:rPr>
          <w:rFonts w:ascii="Cambria" w:hAnsi="Cambria"/>
          <w:i/>
          <w:sz w:val="24"/>
          <w:szCs w:val="24"/>
        </w:rPr>
        <w:t xml:space="preserve">’’ </w:t>
      </w:r>
    </w:p>
    <w:p w14:paraId="2D70B1C1" w14:textId="77777777" w:rsidR="00302CCD" w:rsidRDefault="00302CCD" w:rsidP="009627A7">
      <w:pPr>
        <w:spacing w:line="360" w:lineRule="auto"/>
        <w:jc w:val="both"/>
        <w:rPr>
          <w:rFonts w:ascii="Cambria" w:hAnsi="Cambria"/>
          <w:sz w:val="24"/>
          <w:szCs w:val="24"/>
        </w:rPr>
      </w:pPr>
    </w:p>
    <w:p w14:paraId="1F402C6F" w14:textId="69A8B86E" w:rsidR="00540F2C" w:rsidRDefault="00C6012D" w:rsidP="009627A7">
      <w:pPr>
        <w:spacing w:line="360" w:lineRule="auto"/>
        <w:jc w:val="both"/>
        <w:rPr>
          <w:rFonts w:ascii="Cambria" w:hAnsi="Cambria"/>
          <w:sz w:val="24"/>
          <w:szCs w:val="24"/>
        </w:rPr>
      </w:pPr>
      <w:r>
        <w:rPr>
          <w:rFonts w:ascii="Cambria" w:hAnsi="Cambria"/>
          <w:sz w:val="24"/>
          <w:szCs w:val="24"/>
        </w:rPr>
        <w:t xml:space="preserve">These early experiences of </w:t>
      </w:r>
      <w:r w:rsidR="00C85451">
        <w:rPr>
          <w:rFonts w:ascii="Cambria" w:hAnsi="Cambria"/>
          <w:sz w:val="24"/>
          <w:szCs w:val="24"/>
        </w:rPr>
        <w:t>homelessness</w:t>
      </w:r>
      <w:r>
        <w:rPr>
          <w:rFonts w:ascii="Cambria" w:hAnsi="Cambria"/>
          <w:sz w:val="24"/>
          <w:szCs w:val="24"/>
        </w:rPr>
        <w:t xml:space="preserve"> clearly have long-term </w:t>
      </w:r>
      <w:r w:rsidR="00C85451">
        <w:rPr>
          <w:rFonts w:ascii="Cambria" w:hAnsi="Cambria"/>
          <w:sz w:val="24"/>
          <w:szCs w:val="24"/>
        </w:rPr>
        <w:t xml:space="preserve">traumatic </w:t>
      </w:r>
      <w:r>
        <w:rPr>
          <w:rFonts w:ascii="Cambria" w:hAnsi="Cambria"/>
          <w:sz w:val="24"/>
          <w:szCs w:val="24"/>
        </w:rPr>
        <w:t xml:space="preserve">implications for young children, whose physical and emotional development are at risk of being stunted due to </w:t>
      </w:r>
      <w:r w:rsidR="00C85451">
        <w:rPr>
          <w:rFonts w:ascii="Cambria" w:hAnsi="Cambria"/>
          <w:sz w:val="24"/>
          <w:szCs w:val="24"/>
        </w:rPr>
        <w:t>inadequate housing conditions</w:t>
      </w:r>
      <w:r w:rsidR="009C36AB">
        <w:rPr>
          <w:rFonts w:ascii="Cambria" w:hAnsi="Cambria"/>
          <w:sz w:val="24"/>
          <w:szCs w:val="24"/>
        </w:rPr>
        <w:t xml:space="preserve">. </w:t>
      </w:r>
      <w:r w:rsidR="00C85451">
        <w:rPr>
          <w:rFonts w:ascii="Cambria" w:hAnsi="Cambria"/>
          <w:sz w:val="24"/>
          <w:szCs w:val="24"/>
        </w:rPr>
        <w:t xml:space="preserve"> </w:t>
      </w:r>
    </w:p>
    <w:p w14:paraId="64F00A77" w14:textId="5A20843C" w:rsidR="00653A52" w:rsidRPr="00EF21CB" w:rsidRDefault="00B50398" w:rsidP="009627A7">
      <w:pPr>
        <w:spacing w:line="360" w:lineRule="auto"/>
        <w:jc w:val="both"/>
        <w:rPr>
          <w:rFonts w:ascii="Cambria" w:hAnsi="Cambria"/>
          <w:sz w:val="24"/>
          <w:szCs w:val="24"/>
        </w:rPr>
      </w:pPr>
      <w:r>
        <w:rPr>
          <w:rFonts w:ascii="Cambria" w:hAnsi="Cambria"/>
          <w:sz w:val="24"/>
          <w:szCs w:val="24"/>
        </w:rPr>
        <w:t>L</w:t>
      </w:r>
      <w:r w:rsidR="00653A52">
        <w:rPr>
          <w:rFonts w:ascii="Cambria" w:hAnsi="Cambria"/>
          <w:sz w:val="24"/>
          <w:szCs w:val="24"/>
        </w:rPr>
        <w:t xml:space="preserve">ife in hotels </w:t>
      </w:r>
      <w:r w:rsidR="00647A71">
        <w:rPr>
          <w:rFonts w:ascii="Cambria" w:hAnsi="Cambria"/>
          <w:sz w:val="24"/>
          <w:szCs w:val="24"/>
        </w:rPr>
        <w:t xml:space="preserve">also </w:t>
      </w:r>
      <w:r w:rsidR="00653A52">
        <w:rPr>
          <w:rFonts w:ascii="Cambria" w:hAnsi="Cambria"/>
          <w:sz w:val="24"/>
          <w:szCs w:val="24"/>
        </w:rPr>
        <w:t xml:space="preserve">negatively impacted </w:t>
      </w:r>
      <w:r w:rsidR="005931EA">
        <w:rPr>
          <w:rFonts w:ascii="Cambria" w:hAnsi="Cambria"/>
          <w:sz w:val="24"/>
          <w:szCs w:val="24"/>
        </w:rPr>
        <w:t>adults’</w:t>
      </w:r>
      <w:r w:rsidR="00653A52">
        <w:rPr>
          <w:rFonts w:ascii="Cambria" w:hAnsi="Cambria"/>
          <w:sz w:val="24"/>
          <w:szCs w:val="24"/>
        </w:rPr>
        <w:t xml:space="preserve"> mental health</w:t>
      </w:r>
      <w:r w:rsidR="005931EA">
        <w:rPr>
          <w:rFonts w:ascii="Cambria" w:hAnsi="Cambria"/>
          <w:sz w:val="24"/>
          <w:szCs w:val="24"/>
        </w:rPr>
        <w:t xml:space="preserve"> </w:t>
      </w:r>
      <w:r w:rsidR="00653A52">
        <w:rPr>
          <w:rFonts w:ascii="Cambria" w:hAnsi="Cambria"/>
          <w:sz w:val="24"/>
          <w:szCs w:val="24"/>
        </w:rPr>
        <w:t xml:space="preserve">and inhibited their capacity to plan for the future. </w:t>
      </w:r>
      <w:r w:rsidR="00C15BD7">
        <w:rPr>
          <w:rFonts w:ascii="Cambria" w:hAnsi="Cambria"/>
          <w:sz w:val="24"/>
          <w:szCs w:val="24"/>
        </w:rPr>
        <w:t xml:space="preserve">For Ciara, the </w:t>
      </w:r>
      <w:r w:rsidR="00647A71">
        <w:rPr>
          <w:rFonts w:ascii="Cambria" w:hAnsi="Cambria"/>
          <w:sz w:val="24"/>
          <w:szCs w:val="24"/>
        </w:rPr>
        <w:t>eight</w:t>
      </w:r>
      <w:r w:rsidR="00C15BD7">
        <w:rPr>
          <w:rFonts w:ascii="Cambria" w:hAnsi="Cambria"/>
          <w:sz w:val="24"/>
          <w:szCs w:val="24"/>
        </w:rPr>
        <w:t xml:space="preserve"> months spent living in </w:t>
      </w:r>
      <w:r w:rsidR="00774E28">
        <w:rPr>
          <w:rFonts w:ascii="Cambria" w:hAnsi="Cambria"/>
          <w:sz w:val="24"/>
          <w:szCs w:val="24"/>
        </w:rPr>
        <w:t xml:space="preserve">various </w:t>
      </w:r>
      <w:r w:rsidR="00C15BD7">
        <w:rPr>
          <w:rFonts w:ascii="Cambria" w:hAnsi="Cambria"/>
          <w:sz w:val="24"/>
          <w:szCs w:val="24"/>
        </w:rPr>
        <w:t>hotel room</w:t>
      </w:r>
      <w:r w:rsidR="00774E28">
        <w:rPr>
          <w:rFonts w:ascii="Cambria" w:hAnsi="Cambria"/>
          <w:sz w:val="24"/>
          <w:szCs w:val="24"/>
        </w:rPr>
        <w:t>s</w:t>
      </w:r>
      <w:r w:rsidR="00C15BD7">
        <w:rPr>
          <w:rFonts w:ascii="Cambria" w:hAnsi="Cambria"/>
          <w:sz w:val="24"/>
          <w:szCs w:val="24"/>
        </w:rPr>
        <w:t xml:space="preserve"> with her </w:t>
      </w:r>
      <w:r w:rsidR="00647A71">
        <w:rPr>
          <w:rFonts w:ascii="Cambria" w:hAnsi="Cambria"/>
          <w:sz w:val="24"/>
          <w:szCs w:val="24"/>
        </w:rPr>
        <w:t>three</w:t>
      </w:r>
      <w:r w:rsidR="00C15BD7">
        <w:rPr>
          <w:rFonts w:ascii="Cambria" w:hAnsi="Cambria"/>
          <w:sz w:val="24"/>
          <w:szCs w:val="24"/>
        </w:rPr>
        <w:t xml:space="preserve"> young children was a </w:t>
      </w:r>
      <w:r w:rsidR="002B7B96">
        <w:rPr>
          <w:rFonts w:ascii="Cambria" w:hAnsi="Cambria"/>
          <w:sz w:val="24"/>
          <w:szCs w:val="24"/>
        </w:rPr>
        <w:t>period</w:t>
      </w:r>
      <w:r w:rsidR="00C15BD7">
        <w:rPr>
          <w:rFonts w:ascii="Cambria" w:hAnsi="Cambria"/>
          <w:sz w:val="24"/>
          <w:szCs w:val="24"/>
        </w:rPr>
        <w:t xml:space="preserve"> during which she lacked the energy</w:t>
      </w:r>
      <w:r w:rsidR="00C04BD3">
        <w:rPr>
          <w:rFonts w:ascii="Cambria" w:hAnsi="Cambria"/>
          <w:sz w:val="24"/>
          <w:szCs w:val="24"/>
        </w:rPr>
        <w:t>, time and confidence</w:t>
      </w:r>
      <w:r w:rsidR="00C15BD7">
        <w:rPr>
          <w:rFonts w:ascii="Cambria" w:hAnsi="Cambria"/>
          <w:sz w:val="24"/>
          <w:szCs w:val="24"/>
        </w:rPr>
        <w:t xml:space="preserve"> to consider her </w:t>
      </w:r>
      <w:r w:rsidR="00EF21CB">
        <w:rPr>
          <w:rFonts w:ascii="Cambria" w:hAnsi="Cambria"/>
          <w:sz w:val="24"/>
          <w:szCs w:val="24"/>
        </w:rPr>
        <w:t xml:space="preserve">future beyond </w:t>
      </w:r>
      <w:r w:rsidR="00C04BD3">
        <w:rPr>
          <w:rFonts w:ascii="Cambria" w:hAnsi="Cambria"/>
          <w:sz w:val="24"/>
          <w:szCs w:val="24"/>
        </w:rPr>
        <w:t>worrying about where she and her family would move to next</w:t>
      </w:r>
      <w:r w:rsidR="00C15BD7">
        <w:rPr>
          <w:rFonts w:ascii="Cambria" w:hAnsi="Cambria"/>
          <w:sz w:val="24"/>
          <w:szCs w:val="24"/>
        </w:rPr>
        <w:t xml:space="preserve">. </w:t>
      </w:r>
      <w:r w:rsidR="002B7B96">
        <w:rPr>
          <w:rFonts w:ascii="Cambria" w:hAnsi="Cambria"/>
          <w:sz w:val="24"/>
          <w:szCs w:val="24"/>
        </w:rPr>
        <w:t xml:space="preserve">Prior to becoming homeless </w:t>
      </w:r>
      <w:r w:rsidR="00C15BD7">
        <w:rPr>
          <w:rFonts w:ascii="Cambria" w:hAnsi="Cambria"/>
          <w:sz w:val="24"/>
          <w:szCs w:val="24"/>
        </w:rPr>
        <w:t xml:space="preserve">Ciara had </w:t>
      </w:r>
      <w:r w:rsidR="009228A9">
        <w:rPr>
          <w:rFonts w:ascii="Cambria" w:hAnsi="Cambria"/>
          <w:sz w:val="24"/>
          <w:szCs w:val="24"/>
        </w:rPr>
        <w:t>managed her own beauty salon</w:t>
      </w:r>
      <w:r w:rsidR="00C15BD7">
        <w:rPr>
          <w:rFonts w:ascii="Cambria" w:hAnsi="Cambria"/>
          <w:sz w:val="24"/>
          <w:szCs w:val="24"/>
        </w:rPr>
        <w:t xml:space="preserve"> for many years, </w:t>
      </w:r>
      <w:r w:rsidR="004E5D00">
        <w:rPr>
          <w:rFonts w:ascii="Cambria" w:hAnsi="Cambria"/>
          <w:sz w:val="24"/>
          <w:szCs w:val="24"/>
        </w:rPr>
        <w:t xml:space="preserve">having to give up work to take </w:t>
      </w:r>
      <w:r w:rsidR="003C5714">
        <w:rPr>
          <w:rFonts w:ascii="Cambria" w:hAnsi="Cambria"/>
          <w:sz w:val="24"/>
          <w:szCs w:val="24"/>
        </w:rPr>
        <w:t xml:space="preserve">full-time </w:t>
      </w:r>
      <w:r w:rsidR="004E5D00">
        <w:rPr>
          <w:rFonts w:ascii="Cambria" w:hAnsi="Cambria"/>
          <w:sz w:val="24"/>
          <w:szCs w:val="24"/>
        </w:rPr>
        <w:t>care of her son, who has severe learning and behavioural difficulties</w:t>
      </w:r>
      <w:r w:rsidR="00C15BD7">
        <w:rPr>
          <w:rFonts w:ascii="Cambria" w:hAnsi="Cambria"/>
          <w:sz w:val="24"/>
          <w:szCs w:val="24"/>
        </w:rPr>
        <w:t>. Shortly after her second daughter was born, C</w:t>
      </w:r>
      <w:r w:rsidR="00EF21CB">
        <w:rPr>
          <w:rFonts w:ascii="Cambria" w:hAnsi="Cambria"/>
          <w:sz w:val="24"/>
          <w:szCs w:val="24"/>
        </w:rPr>
        <w:t>iara</w:t>
      </w:r>
      <w:r w:rsidR="00803205">
        <w:rPr>
          <w:rFonts w:ascii="Cambria" w:hAnsi="Cambria"/>
          <w:sz w:val="24"/>
          <w:szCs w:val="24"/>
        </w:rPr>
        <w:t xml:space="preserve"> </w:t>
      </w:r>
      <w:r w:rsidR="00C15BD7">
        <w:rPr>
          <w:rFonts w:ascii="Cambria" w:hAnsi="Cambria"/>
          <w:sz w:val="24"/>
          <w:szCs w:val="24"/>
        </w:rPr>
        <w:t xml:space="preserve">was evicted from her private rented accommodation </w:t>
      </w:r>
      <w:r w:rsidR="006751AB">
        <w:rPr>
          <w:rFonts w:ascii="Cambria" w:hAnsi="Cambria"/>
          <w:sz w:val="24"/>
          <w:szCs w:val="24"/>
        </w:rPr>
        <w:t>a</w:t>
      </w:r>
      <w:r w:rsidR="002B7B96">
        <w:rPr>
          <w:rFonts w:ascii="Cambria" w:hAnsi="Cambria"/>
          <w:sz w:val="24"/>
          <w:szCs w:val="24"/>
        </w:rPr>
        <w:t>fter</w:t>
      </w:r>
      <w:r w:rsidR="006751AB">
        <w:rPr>
          <w:rFonts w:ascii="Cambria" w:hAnsi="Cambria"/>
          <w:sz w:val="24"/>
          <w:szCs w:val="24"/>
        </w:rPr>
        <w:t xml:space="preserve"> her landlord </w:t>
      </w:r>
      <w:r w:rsidR="00C15BD7">
        <w:rPr>
          <w:rFonts w:ascii="Cambria" w:hAnsi="Cambria"/>
          <w:sz w:val="24"/>
          <w:szCs w:val="24"/>
        </w:rPr>
        <w:t>raise</w:t>
      </w:r>
      <w:r w:rsidR="006751AB">
        <w:rPr>
          <w:rFonts w:ascii="Cambria" w:hAnsi="Cambria"/>
          <w:sz w:val="24"/>
          <w:szCs w:val="24"/>
        </w:rPr>
        <w:t>d</w:t>
      </w:r>
      <w:r w:rsidR="00C15BD7">
        <w:rPr>
          <w:rFonts w:ascii="Cambria" w:hAnsi="Cambria"/>
          <w:sz w:val="24"/>
          <w:szCs w:val="24"/>
        </w:rPr>
        <w:t xml:space="preserve"> the rent beyond what she could pay</w:t>
      </w:r>
      <w:r w:rsidR="00774E28">
        <w:rPr>
          <w:rFonts w:ascii="Cambria" w:hAnsi="Cambria"/>
          <w:sz w:val="24"/>
          <w:szCs w:val="24"/>
        </w:rPr>
        <w:t xml:space="preserve">, leaving her and her young family homeless. </w:t>
      </w:r>
      <w:r w:rsidR="00A22D9E">
        <w:rPr>
          <w:rFonts w:ascii="Cambria" w:hAnsi="Cambria"/>
          <w:sz w:val="24"/>
          <w:szCs w:val="24"/>
        </w:rPr>
        <w:t xml:space="preserve">The </w:t>
      </w:r>
      <w:r w:rsidR="004771A2">
        <w:rPr>
          <w:rFonts w:ascii="Cambria" w:hAnsi="Cambria"/>
          <w:sz w:val="24"/>
          <w:szCs w:val="24"/>
        </w:rPr>
        <w:t xml:space="preserve">subsequent </w:t>
      </w:r>
      <w:r w:rsidR="00A22D9E">
        <w:rPr>
          <w:rFonts w:ascii="Cambria" w:hAnsi="Cambria"/>
          <w:sz w:val="24"/>
          <w:szCs w:val="24"/>
        </w:rPr>
        <w:t xml:space="preserve">months spent </w:t>
      </w:r>
      <w:r w:rsidR="004771A2">
        <w:rPr>
          <w:rFonts w:ascii="Cambria" w:hAnsi="Cambria"/>
          <w:sz w:val="24"/>
          <w:szCs w:val="24"/>
        </w:rPr>
        <w:t>living in hotels</w:t>
      </w:r>
      <w:r w:rsidR="00EF21CB">
        <w:rPr>
          <w:rFonts w:ascii="Cambria" w:hAnsi="Cambria"/>
          <w:sz w:val="24"/>
          <w:szCs w:val="24"/>
        </w:rPr>
        <w:t xml:space="preserve"> </w:t>
      </w:r>
      <w:r w:rsidR="00EF21CB" w:rsidRPr="00EF21CB">
        <w:rPr>
          <w:rFonts w:ascii="Cambria" w:hAnsi="Cambria"/>
          <w:sz w:val="24"/>
          <w:szCs w:val="24"/>
        </w:rPr>
        <w:t xml:space="preserve">left Ciara exhausted: </w:t>
      </w:r>
      <w:r w:rsidR="00EF21CB" w:rsidRPr="00FD715C">
        <w:rPr>
          <w:rFonts w:ascii="Cambria" w:hAnsi="Cambria"/>
          <w:i/>
          <w:sz w:val="24"/>
          <w:szCs w:val="24"/>
        </w:rPr>
        <w:t>‘</w:t>
      </w:r>
      <w:r w:rsidR="00EF21CB" w:rsidRPr="00FD715C">
        <w:rPr>
          <w:rFonts w:ascii="Cambria" w:hAnsi="Cambria"/>
          <w:i/>
          <w:sz w:val="24"/>
        </w:rPr>
        <w:t>because I was so depressed</w:t>
      </w:r>
      <w:r w:rsidR="00834D82" w:rsidRPr="00FD715C">
        <w:rPr>
          <w:rFonts w:ascii="Cambria" w:hAnsi="Cambria"/>
          <w:i/>
          <w:sz w:val="24"/>
        </w:rPr>
        <w:t>,</w:t>
      </w:r>
      <w:r w:rsidR="00EF21CB" w:rsidRPr="00FD715C">
        <w:rPr>
          <w:rFonts w:ascii="Cambria" w:hAnsi="Cambria"/>
          <w:i/>
          <w:sz w:val="24"/>
        </w:rPr>
        <w:t xml:space="preserve"> and I had nothing, all my focus was on getting a house, getting a house’</w:t>
      </w:r>
      <w:r w:rsidR="00EF21CB" w:rsidRPr="00EF21CB">
        <w:rPr>
          <w:rFonts w:ascii="Cambria" w:hAnsi="Cambria"/>
          <w:sz w:val="24"/>
        </w:rPr>
        <w:t xml:space="preserve">. </w:t>
      </w:r>
    </w:p>
    <w:p w14:paraId="2534532A" w14:textId="62BD0428" w:rsidR="00B06923" w:rsidRDefault="00540F2C" w:rsidP="00D34734">
      <w:pPr>
        <w:spacing w:line="360" w:lineRule="auto"/>
        <w:jc w:val="both"/>
        <w:rPr>
          <w:rFonts w:ascii="Cambria" w:hAnsi="Cambria"/>
          <w:sz w:val="24"/>
          <w:szCs w:val="24"/>
        </w:rPr>
      </w:pPr>
      <w:r>
        <w:rPr>
          <w:rFonts w:ascii="Cambria" w:hAnsi="Cambria"/>
          <w:sz w:val="24"/>
          <w:szCs w:val="24"/>
        </w:rPr>
        <w:t>Whilst the liminality offered by hotels suggests escape from the ordinary routine as a means of improv</w:t>
      </w:r>
      <w:r w:rsidR="00DC2267">
        <w:rPr>
          <w:rFonts w:ascii="Cambria" w:hAnsi="Cambria"/>
          <w:sz w:val="24"/>
          <w:szCs w:val="24"/>
        </w:rPr>
        <w:t>ing</w:t>
      </w:r>
      <w:r w:rsidR="002F4E4F">
        <w:rPr>
          <w:rFonts w:ascii="Cambria" w:hAnsi="Cambria"/>
          <w:sz w:val="24"/>
          <w:szCs w:val="24"/>
        </w:rPr>
        <w:t xml:space="preserve"> people’s</w:t>
      </w:r>
      <w:r>
        <w:rPr>
          <w:rFonts w:ascii="Cambria" w:hAnsi="Cambria"/>
          <w:sz w:val="24"/>
          <w:szCs w:val="24"/>
        </w:rPr>
        <w:t xml:space="preserve"> health and </w:t>
      </w:r>
      <w:r w:rsidR="00EE48DA">
        <w:rPr>
          <w:rFonts w:ascii="Cambria" w:hAnsi="Cambria"/>
          <w:sz w:val="24"/>
          <w:szCs w:val="24"/>
        </w:rPr>
        <w:t>well-being</w:t>
      </w:r>
      <w:r>
        <w:rPr>
          <w:rFonts w:ascii="Cambria" w:hAnsi="Cambria"/>
          <w:sz w:val="24"/>
          <w:szCs w:val="24"/>
        </w:rPr>
        <w:t xml:space="preserve">, for Una, Ciara and their children, the in-betweenness of </w:t>
      </w:r>
      <w:r w:rsidR="004771A2">
        <w:rPr>
          <w:rFonts w:ascii="Cambria" w:hAnsi="Cambria"/>
          <w:sz w:val="24"/>
          <w:szCs w:val="24"/>
        </w:rPr>
        <w:t xml:space="preserve">hotel </w:t>
      </w:r>
      <w:r>
        <w:rPr>
          <w:rFonts w:ascii="Cambria" w:hAnsi="Cambria"/>
          <w:sz w:val="24"/>
          <w:szCs w:val="24"/>
        </w:rPr>
        <w:t>li</w:t>
      </w:r>
      <w:r w:rsidR="004E44BA">
        <w:rPr>
          <w:rFonts w:ascii="Cambria" w:hAnsi="Cambria"/>
          <w:sz w:val="24"/>
          <w:szCs w:val="24"/>
        </w:rPr>
        <w:t>ving</w:t>
      </w:r>
      <w:r>
        <w:rPr>
          <w:rFonts w:ascii="Cambria" w:hAnsi="Cambria"/>
          <w:sz w:val="24"/>
          <w:szCs w:val="24"/>
        </w:rPr>
        <w:t xml:space="preserve"> </w:t>
      </w:r>
      <w:r w:rsidR="0024751F">
        <w:rPr>
          <w:rFonts w:ascii="Cambria" w:hAnsi="Cambria"/>
          <w:sz w:val="24"/>
          <w:szCs w:val="24"/>
        </w:rPr>
        <w:t>was experienced as</w:t>
      </w:r>
      <w:r>
        <w:rPr>
          <w:rFonts w:ascii="Cambria" w:hAnsi="Cambria"/>
          <w:sz w:val="24"/>
          <w:szCs w:val="24"/>
        </w:rPr>
        <w:t xml:space="preserve"> </w:t>
      </w:r>
      <w:r w:rsidR="004771A2">
        <w:rPr>
          <w:rFonts w:ascii="Cambria" w:hAnsi="Cambria"/>
          <w:sz w:val="24"/>
          <w:szCs w:val="24"/>
        </w:rPr>
        <w:t>destructive</w:t>
      </w:r>
      <w:r w:rsidR="00341110">
        <w:rPr>
          <w:rFonts w:ascii="Cambria" w:hAnsi="Cambria"/>
          <w:sz w:val="24"/>
          <w:szCs w:val="24"/>
        </w:rPr>
        <w:t>;</w:t>
      </w:r>
      <w:r w:rsidR="00F97D75">
        <w:rPr>
          <w:rFonts w:ascii="Cambria" w:hAnsi="Cambria"/>
          <w:sz w:val="24"/>
          <w:szCs w:val="24"/>
        </w:rPr>
        <w:t xml:space="preserve"> </w:t>
      </w:r>
      <w:r w:rsidR="00341110">
        <w:rPr>
          <w:rFonts w:ascii="Cambria" w:hAnsi="Cambria"/>
          <w:sz w:val="24"/>
          <w:szCs w:val="24"/>
        </w:rPr>
        <w:t>and</w:t>
      </w:r>
      <w:r w:rsidR="00645153">
        <w:rPr>
          <w:rFonts w:ascii="Cambria" w:hAnsi="Cambria"/>
          <w:sz w:val="24"/>
          <w:szCs w:val="24"/>
        </w:rPr>
        <w:t xml:space="preserve"> the longer the pause, the greater the negative impact on health and </w:t>
      </w:r>
      <w:r w:rsidR="00EE48DA">
        <w:rPr>
          <w:rFonts w:ascii="Cambria" w:hAnsi="Cambria"/>
          <w:sz w:val="24"/>
          <w:szCs w:val="24"/>
        </w:rPr>
        <w:t>well-being</w:t>
      </w:r>
      <w:r w:rsidR="00645153">
        <w:rPr>
          <w:rFonts w:ascii="Cambria" w:hAnsi="Cambria"/>
          <w:sz w:val="24"/>
          <w:szCs w:val="24"/>
        </w:rPr>
        <w:t>. This was evident both</w:t>
      </w:r>
      <w:r w:rsidR="00F97D75">
        <w:rPr>
          <w:rFonts w:ascii="Cambria" w:hAnsi="Cambria"/>
          <w:sz w:val="24"/>
          <w:szCs w:val="24"/>
        </w:rPr>
        <w:t xml:space="preserve"> in terms of the toddlers’ arrested development, </w:t>
      </w:r>
      <w:r w:rsidR="00645153">
        <w:rPr>
          <w:rFonts w:ascii="Cambria" w:hAnsi="Cambria"/>
          <w:sz w:val="24"/>
          <w:szCs w:val="24"/>
        </w:rPr>
        <w:t>and</w:t>
      </w:r>
      <w:r w:rsidR="00F97D75">
        <w:rPr>
          <w:rFonts w:ascii="Cambria" w:hAnsi="Cambria"/>
          <w:sz w:val="24"/>
          <w:szCs w:val="24"/>
        </w:rPr>
        <w:t xml:space="preserve"> their own emotional inability to </w:t>
      </w:r>
      <w:r w:rsidR="004771A2">
        <w:rPr>
          <w:rFonts w:ascii="Cambria" w:hAnsi="Cambria"/>
          <w:sz w:val="24"/>
          <w:szCs w:val="24"/>
        </w:rPr>
        <w:t>focus</w:t>
      </w:r>
      <w:r w:rsidR="00F97D75">
        <w:rPr>
          <w:rFonts w:ascii="Cambria" w:hAnsi="Cambria"/>
          <w:sz w:val="24"/>
          <w:szCs w:val="24"/>
        </w:rPr>
        <w:t xml:space="preserve"> beyond their immediate </w:t>
      </w:r>
      <w:r w:rsidR="002B29EA">
        <w:rPr>
          <w:rFonts w:ascii="Cambria" w:hAnsi="Cambria"/>
          <w:sz w:val="24"/>
          <w:szCs w:val="24"/>
        </w:rPr>
        <w:t xml:space="preserve">housing </w:t>
      </w:r>
      <w:r w:rsidR="00F97D75">
        <w:rPr>
          <w:rFonts w:ascii="Cambria" w:hAnsi="Cambria"/>
          <w:sz w:val="24"/>
          <w:szCs w:val="24"/>
        </w:rPr>
        <w:t>circumstance</w:t>
      </w:r>
      <w:r w:rsidR="002B29EA">
        <w:rPr>
          <w:rFonts w:ascii="Cambria" w:hAnsi="Cambria"/>
          <w:sz w:val="24"/>
          <w:szCs w:val="24"/>
        </w:rPr>
        <w:t>s</w:t>
      </w:r>
      <w:r w:rsidR="00F97D75">
        <w:rPr>
          <w:rFonts w:ascii="Cambria" w:hAnsi="Cambria"/>
          <w:sz w:val="24"/>
          <w:szCs w:val="24"/>
        </w:rPr>
        <w:t xml:space="preserve">. </w:t>
      </w:r>
      <w:r w:rsidR="002A7660">
        <w:rPr>
          <w:rFonts w:ascii="Cambria" w:hAnsi="Cambria"/>
          <w:sz w:val="24"/>
          <w:szCs w:val="24"/>
        </w:rPr>
        <w:t>This is reflected i</w:t>
      </w:r>
      <w:r w:rsidR="004D4382">
        <w:rPr>
          <w:rFonts w:ascii="Cambria" w:hAnsi="Cambria"/>
          <w:sz w:val="24"/>
          <w:szCs w:val="24"/>
        </w:rPr>
        <w:t xml:space="preserve">n </w:t>
      </w:r>
      <w:r w:rsidR="0024751F">
        <w:rPr>
          <w:rFonts w:ascii="Cambria" w:hAnsi="Cambria"/>
          <w:sz w:val="24"/>
          <w:szCs w:val="24"/>
        </w:rPr>
        <w:t>sociological</w:t>
      </w:r>
      <w:r w:rsidR="006D3A95">
        <w:rPr>
          <w:rFonts w:ascii="Cambria" w:hAnsi="Cambria"/>
          <w:sz w:val="24"/>
          <w:szCs w:val="24"/>
        </w:rPr>
        <w:t xml:space="preserve"> </w:t>
      </w:r>
      <w:r w:rsidR="004D4382">
        <w:rPr>
          <w:rFonts w:ascii="Cambria" w:hAnsi="Cambria"/>
          <w:sz w:val="24"/>
          <w:szCs w:val="24"/>
        </w:rPr>
        <w:t xml:space="preserve">research on the experiences of homeless families living in </w:t>
      </w:r>
      <w:r w:rsidR="002A7660">
        <w:rPr>
          <w:rFonts w:ascii="Cambria" w:hAnsi="Cambria"/>
          <w:sz w:val="24"/>
          <w:szCs w:val="24"/>
        </w:rPr>
        <w:t xml:space="preserve">hotels in Atlanta and the ways in which hotel rooms left residents feeling constricted and suspended, limbo-like, in their environment. </w:t>
      </w:r>
      <w:r w:rsidR="009360A4">
        <w:rPr>
          <w:rFonts w:ascii="Cambria" w:hAnsi="Cambria"/>
          <w:sz w:val="24"/>
          <w:szCs w:val="24"/>
        </w:rPr>
        <w:t>Residents</w:t>
      </w:r>
      <w:r w:rsidR="002A7660">
        <w:rPr>
          <w:rFonts w:ascii="Cambria" w:hAnsi="Cambria"/>
          <w:sz w:val="24"/>
          <w:szCs w:val="24"/>
        </w:rPr>
        <w:t xml:space="preserve"> </w:t>
      </w:r>
      <w:r w:rsidR="006D3A95">
        <w:rPr>
          <w:rFonts w:ascii="Cambria" w:hAnsi="Cambria"/>
          <w:sz w:val="24"/>
          <w:szCs w:val="24"/>
        </w:rPr>
        <w:t xml:space="preserve">consistently </w:t>
      </w:r>
      <w:r w:rsidR="004D4382">
        <w:rPr>
          <w:rFonts w:ascii="Cambria" w:hAnsi="Cambria"/>
          <w:sz w:val="24"/>
          <w:szCs w:val="24"/>
        </w:rPr>
        <w:t>refer</w:t>
      </w:r>
      <w:r w:rsidR="006D3A95">
        <w:rPr>
          <w:rFonts w:ascii="Cambria" w:hAnsi="Cambria"/>
          <w:sz w:val="24"/>
          <w:szCs w:val="24"/>
        </w:rPr>
        <w:t>red</w:t>
      </w:r>
      <w:r w:rsidR="004D4382">
        <w:rPr>
          <w:rFonts w:ascii="Cambria" w:hAnsi="Cambria"/>
          <w:sz w:val="24"/>
          <w:szCs w:val="24"/>
        </w:rPr>
        <w:t xml:space="preserve"> to life in hotels as a </w:t>
      </w:r>
      <w:r w:rsidR="002A7660">
        <w:rPr>
          <w:rFonts w:ascii="Cambria" w:hAnsi="Cambria"/>
          <w:sz w:val="24"/>
          <w:szCs w:val="24"/>
        </w:rPr>
        <w:t>‘</w:t>
      </w:r>
      <w:r w:rsidR="004D4382">
        <w:rPr>
          <w:rFonts w:ascii="Cambria" w:hAnsi="Cambria"/>
          <w:sz w:val="24"/>
          <w:szCs w:val="24"/>
        </w:rPr>
        <w:t>trap</w:t>
      </w:r>
      <w:r w:rsidR="002A7660">
        <w:rPr>
          <w:rFonts w:ascii="Cambria" w:hAnsi="Cambria"/>
          <w:sz w:val="24"/>
          <w:szCs w:val="24"/>
        </w:rPr>
        <w:t>’</w:t>
      </w:r>
      <w:r w:rsidR="004D4382">
        <w:rPr>
          <w:rFonts w:ascii="Cambria" w:hAnsi="Cambria"/>
          <w:sz w:val="24"/>
          <w:szCs w:val="24"/>
        </w:rPr>
        <w:t xml:space="preserve">, </w:t>
      </w:r>
      <w:r w:rsidR="006D3A95">
        <w:rPr>
          <w:rFonts w:ascii="Cambria" w:hAnsi="Cambria"/>
          <w:sz w:val="24"/>
          <w:szCs w:val="24"/>
        </w:rPr>
        <w:t xml:space="preserve">describing </w:t>
      </w:r>
      <w:r w:rsidR="004D4382">
        <w:rPr>
          <w:rFonts w:ascii="Cambria" w:hAnsi="Cambria"/>
          <w:sz w:val="24"/>
          <w:szCs w:val="24"/>
        </w:rPr>
        <w:t>their rooms as ‘confining’, ‘crowded’, ‘closed in’ and a ‘box’ (</w:t>
      </w:r>
      <w:r w:rsidR="00CE430C">
        <w:rPr>
          <w:rFonts w:ascii="Cambria" w:hAnsi="Cambria"/>
          <w:sz w:val="24"/>
          <w:szCs w:val="24"/>
        </w:rPr>
        <w:t xml:space="preserve">Wingate-Lewison et al, </w:t>
      </w:r>
      <w:r w:rsidR="004D4382">
        <w:rPr>
          <w:rFonts w:ascii="Cambria" w:hAnsi="Cambria"/>
          <w:sz w:val="24"/>
          <w:szCs w:val="24"/>
        </w:rPr>
        <w:t>2010</w:t>
      </w:r>
      <w:r w:rsidR="00CE430C">
        <w:rPr>
          <w:rFonts w:ascii="Cambria" w:hAnsi="Cambria"/>
          <w:sz w:val="24"/>
          <w:szCs w:val="24"/>
        </w:rPr>
        <w:t xml:space="preserve">: </w:t>
      </w:r>
      <w:r w:rsidR="004D4382">
        <w:rPr>
          <w:rFonts w:ascii="Cambria" w:hAnsi="Cambria"/>
          <w:sz w:val="24"/>
          <w:szCs w:val="24"/>
        </w:rPr>
        <w:t xml:space="preserve">21). </w:t>
      </w:r>
      <w:r w:rsidR="009627A7">
        <w:rPr>
          <w:rFonts w:ascii="Cambria" w:hAnsi="Cambria"/>
          <w:sz w:val="24"/>
          <w:szCs w:val="24"/>
        </w:rPr>
        <w:t>Th</w:t>
      </w:r>
      <w:r w:rsidR="004771A2">
        <w:rPr>
          <w:rFonts w:ascii="Cambria" w:hAnsi="Cambria"/>
          <w:sz w:val="24"/>
          <w:szCs w:val="24"/>
        </w:rPr>
        <w:t>e</w:t>
      </w:r>
      <w:r w:rsidR="009627A7">
        <w:rPr>
          <w:rFonts w:ascii="Cambria" w:hAnsi="Cambria"/>
          <w:sz w:val="24"/>
          <w:szCs w:val="24"/>
        </w:rPr>
        <w:t xml:space="preserve"> in-</w:t>
      </w:r>
      <w:r w:rsidR="009627A7">
        <w:rPr>
          <w:rFonts w:ascii="Cambria" w:hAnsi="Cambria"/>
          <w:sz w:val="24"/>
          <w:szCs w:val="24"/>
        </w:rPr>
        <w:lastRenderedPageBreak/>
        <w:t>betweenness of the hotel, then, clearly has a</w:t>
      </w:r>
      <w:r w:rsidR="000D3BF4">
        <w:rPr>
          <w:rFonts w:ascii="Cambria" w:hAnsi="Cambria"/>
          <w:sz w:val="24"/>
          <w:szCs w:val="24"/>
        </w:rPr>
        <w:t>n opposing</w:t>
      </w:r>
      <w:r w:rsidR="009627A7">
        <w:rPr>
          <w:rFonts w:ascii="Cambria" w:hAnsi="Cambria"/>
          <w:sz w:val="24"/>
          <w:szCs w:val="24"/>
        </w:rPr>
        <w:t xml:space="preserve"> set of </w:t>
      </w:r>
      <w:r w:rsidR="00264C66">
        <w:rPr>
          <w:rFonts w:ascii="Cambria" w:hAnsi="Cambria"/>
          <w:sz w:val="24"/>
          <w:szCs w:val="24"/>
        </w:rPr>
        <w:t xml:space="preserve">temporal </w:t>
      </w:r>
      <w:r w:rsidR="009627A7">
        <w:rPr>
          <w:rFonts w:ascii="Cambria" w:hAnsi="Cambria"/>
          <w:sz w:val="24"/>
          <w:szCs w:val="24"/>
        </w:rPr>
        <w:t>implications and experiences dependent on whether someone is a commercial guest or homeless</w:t>
      </w:r>
      <w:r w:rsidR="004771A2">
        <w:rPr>
          <w:rFonts w:ascii="Cambria" w:hAnsi="Cambria"/>
          <w:sz w:val="24"/>
          <w:szCs w:val="24"/>
        </w:rPr>
        <w:t xml:space="preserve"> resident</w:t>
      </w:r>
      <w:r w:rsidR="009627A7">
        <w:rPr>
          <w:rFonts w:ascii="Cambria" w:hAnsi="Cambria"/>
          <w:sz w:val="24"/>
          <w:szCs w:val="24"/>
        </w:rPr>
        <w:t xml:space="preserve">. </w:t>
      </w:r>
    </w:p>
    <w:p w14:paraId="6ACA2E19" w14:textId="4F1D030B" w:rsidR="00863136" w:rsidRDefault="007E5727" w:rsidP="00D34734">
      <w:pPr>
        <w:spacing w:line="360" w:lineRule="auto"/>
        <w:jc w:val="both"/>
        <w:rPr>
          <w:rFonts w:ascii="Cambria" w:hAnsi="Cambria"/>
          <w:sz w:val="24"/>
          <w:szCs w:val="24"/>
        </w:rPr>
      </w:pPr>
      <w:r>
        <w:rPr>
          <w:rFonts w:ascii="Cambria" w:hAnsi="Cambria"/>
          <w:sz w:val="24"/>
          <w:szCs w:val="24"/>
        </w:rPr>
        <w:t xml:space="preserve">These </w:t>
      </w:r>
      <w:r w:rsidR="009627A7">
        <w:rPr>
          <w:rFonts w:ascii="Cambria" w:hAnsi="Cambria"/>
          <w:sz w:val="24"/>
          <w:szCs w:val="24"/>
        </w:rPr>
        <w:t>distinction</w:t>
      </w:r>
      <w:r>
        <w:rPr>
          <w:rFonts w:ascii="Cambria" w:hAnsi="Cambria"/>
          <w:sz w:val="24"/>
          <w:szCs w:val="24"/>
        </w:rPr>
        <w:t>s</w:t>
      </w:r>
      <w:r w:rsidR="009627A7">
        <w:rPr>
          <w:rFonts w:ascii="Cambria" w:hAnsi="Cambria"/>
          <w:sz w:val="24"/>
          <w:szCs w:val="24"/>
        </w:rPr>
        <w:t xml:space="preserve"> in</w:t>
      </w:r>
      <w:r w:rsidR="00F30219">
        <w:rPr>
          <w:rFonts w:ascii="Cambria" w:hAnsi="Cambria"/>
          <w:sz w:val="24"/>
          <w:szCs w:val="24"/>
        </w:rPr>
        <w:t xml:space="preserve"> the experiences, meanings and impacts of liminality</w:t>
      </w:r>
      <w:r w:rsidR="000D3BF4">
        <w:rPr>
          <w:rFonts w:ascii="Cambria" w:hAnsi="Cambria"/>
          <w:sz w:val="24"/>
          <w:szCs w:val="24"/>
        </w:rPr>
        <w:t xml:space="preserve"> and breaks from routine</w:t>
      </w:r>
      <w:r w:rsidR="00A3223F">
        <w:rPr>
          <w:rFonts w:ascii="Cambria" w:hAnsi="Cambria"/>
          <w:sz w:val="24"/>
          <w:szCs w:val="24"/>
        </w:rPr>
        <w:t xml:space="preserve"> can be understood </w:t>
      </w:r>
      <w:r w:rsidR="00834C60">
        <w:rPr>
          <w:rFonts w:ascii="Cambria" w:hAnsi="Cambria"/>
          <w:sz w:val="24"/>
          <w:szCs w:val="24"/>
        </w:rPr>
        <w:t>through neoliberal narratives of social class</w:t>
      </w:r>
      <w:r w:rsidR="009627A7">
        <w:rPr>
          <w:rFonts w:ascii="Cambria" w:hAnsi="Cambria"/>
          <w:sz w:val="24"/>
          <w:szCs w:val="24"/>
        </w:rPr>
        <w:t xml:space="preserve">. </w:t>
      </w:r>
      <w:r w:rsidR="00574F6E">
        <w:rPr>
          <w:rFonts w:ascii="Cambria" w:hAnsi="Cambria"/>
          <w:sz w:val="24"/>
          <w:szCs w:val="24"/>
        </w:rPr>
        <w:t xml:space="preserve">Whilst hotels market themselves in part on the basis that they contribute to people’s </w:t>
      </w:r>
      <w:r w:rsidR="00EE48DA">
        <w:rPr>
          <w:rFonts w:ascii="Cambria" w:hAnsi="Cambria"/>
          <w:sz w:val="24"/>
          <w:szCs w:val="24"/>
        </w:rPr>
        <w:t>well-being</w:t>
      </w:r>
      <w:r w:rsidR="00835944">
        <w:rPr>
          <w:rFonts w:ascii="Cambria" w:hAnsi="Cambria"/>
          <w:sz w:val="24"/>
          <w:szCs w:val="24"/>
        </w:rPr>
        <w:t xml:space="preserve"> through providing a luxurious pause </w:t>
      </w:r>
      <w:r w:rsidR="000D3BF4">
        <w:rPr>
          <w:rFonts w:ascii="Cambria" w:hAnsi="Cambria"/>
          <w:sz w:val="24"/>
          <w:szCs w:val="24"/>
        </w:rPr>
        <w:t>from</w:t>
      </w:r>
      <w:r w:rsidR="00835944">
        <w:rPr>
          <w:rFonts w:ascii="Cambria" w:hAnsi="Cambria"/>
          <w:sz w:val="24"/>
          <w:szCs w:val="24"/>
        </w:rPr>
        <w:t xml:space="preserve"> the day-to-day</w:t>
      </w:r>
      <w:r w:rsidR="00574F6E">
        <w:rPr>
          <w:rFonts w:ascii="Cambria" w:hAnsi="Cambria"/>
          <w:sz w:val="24"/>
          <w:szCs w:val="24"/>
        </w:rPr>
        <w:t xml:space="preserve">, </w:t>
      </w:r>
      <w:r w:rsidR="00F15BB2">
        <w:rPr>
          <w:rFonts w:ascii="Cambria" w:hAnsi="Cambria"/>
          <w:sz w:val="24"/>
          <w:szCs w:val="24"/>
        </w:rPr>
        <w:t>such liminality simultaneously enacts forms of physical and emotional violence upon working-class</w:t>
      </w:r>
      <w:r w:rsidR="009764EB">
        <w:rPr>
          <w:rFonts w:ascii="Cambria" w:hAnsi="Cambria"/>
          <w:sz w:val="24"/>
          <w:szCs w:val="24"/>
        </w:rPr>
        <w:t>, immigrant, and other</w:t>
      </w:r>
      <w:r w:rsidR="00140B23">
        <w:rPr>
          <w:rFonts w:ascii="Cambria" w:hAnsi="Cambria"/>
          <w:sz w:val="24"/>
          <w:szCs w:val="24"/>
        </w:rPr>
        <w:t xml:space="preserve"> vulnerable</w:t>
      </w:r>
      <w:r w:rsidR="009764EB">
        <w:rPr>
          <w:rFonts w:ascii="Cambria" w:hAnsi="Cambria"/>
          <w:sz w:val="24"/>
          <w:szCs w:val="24"/>
        </w:rPr>
        <w:t xml:space="preserve"> </w:t>
      </w:r>
      <w:r w:rsidR="00F15BB2">
        <w:rPr>
          <w:rFonts w:ascii="Cambria" w:hAnsi="Cambria"/>
          <w:sz w:val="24"/>
          <w:szCs w:val="24"/>
        </w:rPr>
        <w:t xml:space="preserve">bodies. </w:t>
      </w:r>
      <w:r w:rsidR="006003FE">
        <w:rPr>
          <w:rFonts w:ascii="Cambria" w:hAnsi="Cambria"/>
          <w:sz w:val="24"/>
          <w:szCs w:val="24"/>
        </w:rPr>
        <w:t>T</w:t>
      </w:r>
      <w:r w:rsidR="0060679A">
        <w:rPr>
          <w:rFonts w:ascii="Cambria" w:hAnsi="Cambria"/>
          <w:sz w:val="24"/>
          <w:szCs w:val="24"/>
        </w:rPr>
        <w:t>he hotel demarcates those within its walls based on their socio-economic background and perceived social value.</w:t>
      </w:r>
      <w:r w:rsidR="006003FE">
        <w:rPr>
          <w:rFonts w:ascii="Cambria" w:hAnsi="Cambria"/>
          <w:sz w:val="24"/>
          <w:szCs w:val="24"/>
        </w:rPr>
        <w:t xml:space="preserve"> </w:t>
      </w:r>
      <w:r w:rsidR="00CE60AC">
        <w:rPr>
          <w:rFonts w:ascii="Cambria" w:hAnsi="Cambria"/>
          <w:sz w:val="24"/>
          <w:szCs w:val="24"/>
        </w:rPr>
        <w:t xml:space="preserve">Privately paying clients are understood as </w:t>
      </w:r>
      <w:r w:rsidR="00E473D7">
        <w:rPr>
          <w:rFonts w:ascii="Cambria" w:hAnsi="Cambria"/>
          <w:sz w:val="24"/>
          <w:szCs w:val="24"/>
        </w:rPr>
        <w:t>‘</w:t>
      </w:r>
      <w:r w:rsidR="00CE60AC">
        <w:rPr>
          <w:rFonts w:ascii="Cambria" w:hAnsi="Cambria"/>
          <w:sz w:val="24"/>
          <w:szCs w:val="24"/>
        </w:rPr>
        <w:t>guests</w:t>
      </w:r>
      <w:r w:rsidR="00E473D7">
        <w:rPr>
          <w:rFonts w:ascii="Cambria" w:hAnsi="Cambria"/>
          <w:sz w:val="24"/>
          <w:szCs w:val="24"/>
        </w:rPr>
        <w:t>’,</w:t>
      </w:r>
      <w:r w:rsidR="00CE60AC">
        <w:rPr>
          <w:rFonts w:ascii="Cambria" w:hAnsi="Cambria"/>
          <w:sz w:val="24"/>
          <w:szCs w:val="24"/>
        </w:rPr>
        <w:t xml:space="preserve"> whose </w:t>
      </w:r>
      <w:r w:rsidR="00EE48DA">
        <w:rPr>
          <w:rFonts w:ascii="Cambria" w:hAnsi="Cambria"/>
          <w:sz w:val="24"/>
          <w:szCs w:val="24"/>
        </w:rPr>
        <w:t>well-being</w:t>
      </w:r>
      <w:r w:rsidR="00CE60AC">
        <w:rPr>
          <w:rFonts w:ascii="Cambria" w:hAnsi="Cambria"/>
          <w:sz w:val="24"/>
          <w:szCs w:val="24"/>
        </w:rPr>
        <w:t xml:space="preserve"> is fundamental to the continued financial success of the hotel. Vulnerable homeless </w:t>
      </w:r>
      <w:r w:rsidR="004035A3">
        <w:rPr>
          <w:rFonts w:ascii="Cambria" w:hAnsi="Cambria"/>
          <w:sz w:val="24"/>
          <w:szCs w:val="24"/>
        </w:rPr>
        <w:t>residents</w:t>
      </w:r>
      <w:r w:rsidR="00CE60AC">
        <w:rPr>
          <w:rFonts w:ascii="Cambria" w:hAnsi="Cambria"/>
          <w:sz w:val="24"/>
          <w:szCs w:val="24"/>
        </w:rPr>
        <w:t>, on the other hand, are framed as sources of shame rather than a paying guest</w:t>
      </w:r>
      <w:r w:rsidR="00BB5B4B">
        <w:rPr>
          <w:rFonts w:ascii="Cambria" w:hAnsi="Cambria"/>
          <w:sz w:val="24"/>
          <w:szCs w:val="24"/>
        </w:rPr>
        <w:t xml:space="preserve"> </w:t>
      </w:r>
      <w:r w:rsidR="00CE60AC">
        <w:rPr>
          <w:rFonts w:ascii="Cambria" w:hAnsi="Cambria"/>
          <w:sz w:val="24"/>
          <w:szCs w:val="24"/>
        </w:rPr>
        <w:t xml:space="preserve">whose satisfaction is paramount for a hotels’ profitability. </w:t>
      </w:r>
      <w:r w:rsidR="00863136">
        <w:rPr>
          <w:rFonts w:ascii="Cambria" w:hAnsi="Cambria"/>
          <w:sz w:val="24"/>
          <w:szCs w:val="24"/>
        </w:rPr>
        <w:t xml:space="preserve">This helps to legitimise the ways in which homeless families’ physical and mental health is left to deteriorate in this ongoing state of liminality. </w:t>
      </w:r>
    </w:p>
    <w:p w14:paraId="69D8CB4A" w14:textId="77777777" w:rsidR="00BC6369" w:rsidRPr="00E067FF" w:rsidRDefault="00BC6369" w:rsidP="00D34734">
      <w:pPr>
        <w:spacing w:line="360" w:lineRule="auto"/>
        <w:jc w:val="both"/>
        <w:rPr>
          <w:rFonts w:ascii="Cambria" w:hAnsi="Cambria"/>
          <w:color w:val="7030A0"/>
          <w:sz w:val="24"/>
          <w:szCs w:val="24"/>
        </w:rPr>
      </w:pPr>
    </w:p>
    <w:p w14:paraId="0AD41B9C" w14:textId="1F71E716" w:rsidR="002036E6" w:rsidRDefault="002036E6" w:rsidP="009627A7">
      <w:pPr>
        <w:spacing w:line="360" w:lineRule="auto"/>
        <w:jc w:val="both"/>
        <w:rPr>
          <w:rFonts w:ascii="Cambria" w:hAnsi="Cambria"/>
          <w:b/>
          <w:sz w:val="24"/>
          <w:szCs w:val="24"/>
        </w:rPr>
      </w:pPr>
      <w:r w:rsidRPr="005B7713">
        <w:rPr>
          <w:rFonts w:ascii="Cambria" w:hAnsi="Cambria"/>
          <w:b/>
          <w:sz w:val="24"/>
          <w:szCs w:val="24"/>
        </w:rPr>
        <w:t>Respect/S</w:t>
      </w:r>
      <w:r w:rsidR="00F37E03">
        <w:rPr>
          <w:rFonts w:ascii="Cambria" w:hAnsi="Cambria"/>
          <w:b/>
          <w:sz w:val="24"/>
          <w:szCs w:val="24"/>
        </w:rPr>
        <w:t>tigma</w:t>
      </w:r>
    </w:p>
    <w:p w14:paraId="05979F89" w14:textId="77777777" w:rsidR="005E681F" w:rsidRDefault="005E681F" w:rsidP="00277F33">
      <w:pPr>
        <w:spacing w:line="360" w:lineRule="auto"/>
        <w:jc w:val="both"/>
        <w:rPr>
          <w:rFonts w:ascii="Cambria" w:hAnsi="Cambria"/>
          <w:sz w:val="24"/>
          <w:szCs w:val="24"/>
        </w:rPr>
      </w:pPr>
    </w:p>
    <w:p w14:paraId="6D762E89" w14:textId="3C8CEE1D" w:rsidR="00011F6A" w:rsidRDefault="00A5167C" w:rsidP="00277F33">
      <w:pPr>
        <w:spacing w:line="360" w:lineRule="auto"/>
        <w:jc w:val="both"/>
        <w:rPr>
          <w:rFonts w:ascii="Cambria" w:hAnsi="Cambria"/>
          <w:sz w:val="24"/>
          <w:szCs w:val="24"/>
        </w:rPr>
      </w:pPr>
      <w:r>
        <w:rPr>
          <w:rFonts w:ascii="Cambria" w:hAnsi="Cambria"/>
          <w:sz w:val="24"/>
          <w:szCs w:val="24"/>
        </w:rPr>
        <w:t>As well as leisure facilities, h</w:t>
      </w:r>
      <w:r w:rsidR="00011F6A">
        <w:rPr>
          <w:rFonts w:ascii="Cambria" w:hAnsi="Cambria"/>
          <w:sz w:val="24"/>
          <w:szCs w:val="24"/>
        </w:rPr>
        <w:t xml:space="preserve">otels </w:t>
      </w:r>
      <w:r>
        <w:rPr>
          <w:rFonts w:ascii="Cambria" w:hAnsi="Cambria"/>
          <w:sz w:val="24"/>
          <w:szCs w:val="24"/>
        </w:rPr>
        <w:t xml:space="preserve">also </w:t>
      </w:r>
      <w:r w:rsidR="00D5297D">
        <w:rPr>
          <w:rFonts w:ascii="Cambria" w:hAnsi="Cambria"/>
          <w:sz w:val="24"/>
          <w:szCs w:val="24"/>
        </w:rPr>
        <w:t xml:space="preserve">commonly </w:t>
      </w:r>
      <w:r w:rsidR="00C944DF">
        <w:rPr>
          <w:rFonts w:ascii="Cambria" w:hAnsi="Cambria"/>
          <w:sz w:val="24"/>
          <w:szCs w:val="24"/>
        </w:rPr>
        <w:t>function</w:t>
      </w:r>
      <w:r w:rsidR="00D5297D">
        <w:rPr>
          <w:rFonts w:ascii="Cambria" w:hAnsi="Cambria"/>
          <w:sz w:val="24"/>
          <w:szCs w:val="24"/>
        </w:rPr>
        <w:t xml:space="preserve"> as</w:t>
      </w:r>
      <w:r w:rsidR="00AB13C4">
        <w:rPr>
          <w:rFonts w:ascii="Cambria" w:hAnsi="Cambria"/>
          <w:sz w:val="24"/>
          <w:szCs w:val="24"/>
        </w:rPr>
        <w:t xml:space="preserve"> sites </w:t>
      </w:r>
      <w:r w:rsidR="00F37E03">
        <w:rPr>
          <w:rFonts w:ascii="Cambria" w:hAnsi="Cambria"/>
          <w:sz w:val="24"/>
          <w:szCs w:val="24"/>
        </w:rPr>
        <w:t>of</w:t>
      </w:r>
      <w:r w:rsidR="00AB13C4">
        <w:rPr>
          <w:rFonts w:ascii="Cambria" w:hAnsi="Cambria"/>
          <w:sz w:val="24"/>
          <w:szCs w:val="24"/>
        </w:rPr>
        <w:t xml:space="preserve"> commercial and corporate activity, with larger hotels often providing conference and meeting rooms. Hot</w:t>
      </w:r>
      <w:r w:rsidR="00C06C79">
        <w:rPr>
          <w:rFonts w:ascii="Cambria" w:hAnsi="Cambria"/>
          <w:sz w:val="24"/>
          <w:szCs w:val="24"/>
        </w:rPr>
        <w:t xml:space="preserve">els that provide these corporate services </w:t>
      </w:r>
      <w:r w:rsidR="002015C4">
        <w:rPr>
          <w:rFonts w:ascii="Cambria" w:hAnsi="Cambria"/>
          <w:sz w:val="24"/>
          <w:szCs w:val="24"/>
        </w:rPr>
        <w:t>often feature</w:t>
      </w:r>
      <w:r w:rsidR="00207804">
        <w:rPr>
          <w:rFonts w:ascii="Cambria" w:hAnsi="Cambria"/>
          <w:sz w:val="24"/>
          <w:szCs w:val="24"/>
        </w:rPr>
        <w:t xml:space="preserve"> them</w:t>
      </w:r>
      <w:r w:rsidR="002015C4">
        <w:rPr>
          <w:rFonts w:ascii="Cambria" w:hAnsi="Cambria"/>
          <w:sz w:val="24"/>
          <w:szCs w:val="24"/>
        </w:rPr>
        <w:t xml:space="preserve"> heavily in their marketing strategies, highlighting the importance of corporate client satisfaction in determining a hotel’s success (Chen and Chen, 2014)</w:t>
      </w:r>
      <w:r w:rsidR="00831FBB">
        <w:rPr>
          <w:rFonts w:ascii="Cambria" w:hAnsi="Cambria"/>
          <w:sz w:val="24"/>
          <w:szCs w:val="24"/>
        </w:rPr>
        <w:t>:</w:t>
      </w:r>
    </w:p>
    <w:p w14:paraId="5F0CF0DB" w14:textId="77777777" w:rsidR="00831FBB" w:rsidRDefault="00831FBB" w:rsidP="00277F33">
      <w:pPr>
        <w:spacing w:line="360" w:lineRule="auto"/>
        <w:jc w:val="both"/>
        <w:rPr>
          <w:rFonts w:ascii="Cambria" w:hAnsi="Cambria"/>
          <w:sz w:val="24"/>
          <w:szCs w:val="24"/>
        </w:rPr>
      </w:pPr>
    </w:p>
    <w:p w14:paraId="3EB8C096" w14:textId="77777777" w:rsidR="00831FBB" w:rsidRDefault="00831FBB" w:rsidP="00831FBB">
      <w:pPr>
        <w:spacing w:line="360" w:lineRule="auto"/>
        <w:ind w:left="720"/>
        <w:jc w:val="both"/>
        <w:rPr>
          <w:rFonts w:ascii="Cambria" w:hAnsi="Cambria"/>
          <w:i/>
          <w:sz w:val="24"/>
          <w:szCs w:val="24"/>
          <w:shd w:val="clear" w:color="auto" w:fill="FFFFFF"/>
        </w:rPr>
      </w:pPr>
      <w:r>
        <w:rPr>
          <w:rFonts w:ascii="Cambria" w:hAnsi="Cambria"/>
          <w:i/>
          <w:sz w:val="24"/>
          <w:szCs w:val="24"/>
          <w:shd w:val="clear" w:color="auto" w:fill="FFFFFF"/>
        </w:rPr>
        <w:t>‘’</w:t>
      </w:r>
      <w:r w:rsidRPr="007D2E08">
        <w:rPr>
          <w:rFonts w:ascii="Cambria" w:hAnsi="Cambria"/>
          <w:i/>
          <w:sz w:val="24"/>
          <w:szCs w:val="24"/>
          <w:shd w:val="clear" w:color="auto" w:fill="FFFFFF"/>
        </w:rPr>
        <w:t>There is no better way to bring the office together than to host a corporate event. Discover</w:t>
      </w:r>
      <w:r>
        <w:rPr>
          <w:rFonts w:ascii="Cambria" w:hAnsi="Cambria"/>
          <w:i/>
          <w:sz w:val="24"/>
          <w:szCs w:val="24"/>
          <w:shd w:val="clear" w:color="auto" w:fill="FFFFFF"/>
        </w:rPr>
        <w:t xml:space="preserve"> </w:t>
      </w:r>
      <w:r w:rsidRPr="007D2E08">
        <w:rPr>
          <w:rFonts w:ascii="Cambria" w:hAnsi="Cambria"/>
          <w:i/>
          <w:sz w:val="24"/>
          <w:szCs w:val="24"/>
          <w:shd w:val="clear" w:color="auto" w:fill="FFFFFF"/>
        </w:rPr>
        <w:t>our </w:t>
      </w:r>
      <w:r w:rsidRPr="007D2E08">
        <w:rPr>
          <w:rStyle w:val="Strong"/>
          <w:rFonts w:ascii="Cambria" w:hAnsi="Cambria"/>
          <w:b w:val="0"/>
          <w:i/>
          <w:sz w:val="24"/>
          <w:szCs w:val="24"/>
          <w:bdr w:val="none" w:sz="0" w:space="0" w:color="auto" w:frame="1"/>
          <w:shd w:val="clear" w:color="auto" w:fill="FFFFFF"/>
        </w:rPr>
        <w:t>restaurant</w:t>
      </w:r>
      <w:r w:rsidRPr="007D2E08">
        <w:rPr>
          <w:rStyle w:val="Strong"/>
          <w:rFonts w:ascii="Cambria" w:hAnsi="Cambria"/>
          <w:i/>
          <w:sz w:val="24"/>
          <w:szCs w:val="24"/>
          <w:u w:val="single"/>
          <w:bdr w:val="none" w:sz="0" w:space="0" w:color="auto" w:frame="1"/>
          <w:shd w:val="clear" w:color="auto" w:fill="FFFFFF"/>
        </w:rPr>
        <w:t> </w:t>
      </w:r>
      <w:r w:rsidRPr="007D2E08">
        <w:rPr>
          <w:rFonts w:ascii="Cambria" w:hAnsi="Cambria"/>
          <w:i/>
          <w:sz w:val="24"/>
          <w:szCs w:val="24"/>
          <w:shd w:val="clear" w:color="auto" w:fill="FFFFFF"/>
        </w:rPr>
        <w:t>for </w:t>
      </w:r>
      <w:r w:rsidRPr="007D2E08">
        <w:rPr>
          <w:rStyle w:val="Strong"/>
          <w:rFonts w:ascii="Cambria" w:hAnsi="Cambria"/>
          <w:b w:val="0"/>
          <w:i/>
          <w:sz w:val="24"/>
          <w:szCs w:val="24"/>
          <w:bdr w:val="none" w:sz="0" w:space="0" w:color="auto" w:frame="1"/>
          <w:shd w:val="clear" w:color="auto" w:fill="FFFFFF"/>
        </w:rPr>
        <w:t>corporate dinner</w:t>
      </w:r>
      <w:r w:rsidRPr="007D2E08">
        <w:rPr>
          <w:rFonts w:ascii="Cambria" w:hAnsi="Cambria"/>
          <w:i/>
          <w:sz w:val="24"/>
          <w:szCs w:val="24"/>
          <w:shd w:val="clear" w:color="auto" w:fill="FFFFFF"/>
        </w:rPr>
        <w:t> options or our </w:t>
      </w:r>
      <w:hyperlink r:id="rId8" w:history="1">
        <w:r w:rsidRPr="007D2E08">
          <w:rPr>
            <w:rStyle w:val="Hyperlink"/>
            <w:rFonts w:ascii="Cambria" w:hAnsi="Cambria"/>
            <w:bCs/>
            <w:i/>
            <w:color w:val="auto"/>
            <w:sz w:val="24"/>
            <w:szCs w:val="24"/>
            <w:u w:val="none"/>
            <w:bdr w:val="none" w:sz="0" w:space="0" w:color="auto" w:frame="1"/>
            <w:shd w:val="clear" w:color="auto" w:fill="FFFFFF"/>
          </w:rPr>
          <w:t>bar</w:t>
        </w:r>
      </w:hyperlink>
      <w:r w:rsidRPr="007D2E08">
        <w:rPr>
          <w:rFonts w:ascii="Cambria" w:hAnsi="Cambria"/>
          <w:i/>
          <w:sz w:val="24"/>
          <w:szCs w:val="24"/>
          <w:shd w:val="clear" w:color="auto" w:fill="FFFFFF"/>
        </w:rPr>
        <w:t> fo</w:t>
      </w:r>
      <w:r>
        <w:rPr>
          <w:rFonts w:ascii="Cambria" w:hAnsi="Cambria"/>
          <w:i/>
          <w:sz w:val="24"/>
          <w:szCs w:val="24"/>
          <w:shd w:val="clear" w:color="auto" w:fill="FFFFFF"/>
        </w:rPr>
        <w:t>r</w:t>
      </w:r>
      <w:r>
        <w:rPr>
          <w:rStyle w:val="Strong"/>
          <w:rFonts w:ascii="Cambria" w:hAnsi="Cambria"/>
          <w:b w:val="0"/>
          <w:i/>
          <w:sz w:val="24"/>
          <w:szCs w:val="24"/>
          <w:bdr w:val="none" w:sz="0" w:space="0" w:color="auto" w:frame="1"/>
          <w:shd w:val="clear" w:color="auto" w:fill="FFFFFF"/>
        </w:rPr>
        <w:t xml:space="preserve"> corporate </w:t>
      </w:r>
      <w:r w:rsidRPr="007D2E08">
        <w:rPr>
          <w:rStyle w:val="Strong"/>
          <w:rFonts w:ascii="Cambria" w:hAnsi="Cambria"/>
          <w:b w:val="0"/>
          <w:i/>
          <w:sz w:val="24"/>
          <w:szCs w:val="24"/>
          <w:bdr w:val="none" w:sz="0" w:space="0" w:color="auto" w:frame="1"/>
          <w:shd w:val="clear" w:color="auto" w:fill="FFFFFF"/>
        </w:rPr>
        <w:t>events</w:t>
      </w:r>
      <w:r w:rsidRPr="007D2E08">
        <w:rPr>
          <w:rFonts w:ascii="Cambria" w:hAnsi="Cambria"/>
          <w:i/>
          <w:sz w:val="24"/>
          <w:szCs w:val="24"/>
          <w:shd w:val="clear" w:color="auto" w:fill="FFFFFF"/>
        </w:rPr>
        <w:t>… Whatever you choose, our team of chefs will tailor a menu to your desire and our dedicated restaurant or bar staff will take great care of your guests.</w:t>
      </w:r>
      <w:r>
        <w:rPr>
          <w:rFonts w:ascii="Cambria" w:hAnsi="Cambria"/>
          <w:i/>
          <w:sz w:val="24"/>
          <w:szCs w:val="24"/>
          <w:shd w:val="clear" w:color="auto" w:fill="FFFFFF"/>
        </w:rPr>
        <w:t>’’</w:t>
      </w:r>
    </w:p>
    <w:p w14:paraId="50C10BF0" w14:textId="77777777" w:rsidR="00831FBB" w:rsidRDefault="00831FBB" w:rsidP="00831FBB">
      <w:pPr>
        <w:spacing w:line="360" w:lineRule="auto"/>
        <w:ind w:left="720"/>
        <w:jc w:val="both"/>
        <w:rPr>
          <w:rFonts w:ascii="Cambria" w:hAnsi="Cambria"/>
          <w:sz w:val="24"/>
          <w:szCs w:val="24"/>
        </w:rPr>
      </w:pPr>
      <w:r>
        <w:rPr>
          <w:rFonts w:ascii="Cambria" w:hAnsi="Cambria"/>
          <w:sz w:val="24"/>
          <w:szCs w:val="24"/>
        </w:rPr>
        <w:t xml:space="preserve">(Clayton Hotel, Cardiff Lane, Dublin) </w:t>
      </w:r>
    </w:p>
    <w:p w14:paraId="5B17E4FE" w14:textId="77777777" w:rsidR="00831FBB" w:rsidRPr="002015C4" w:rsidRDefault="00831FBB" w:rsidP="00277F33">
      <w:pPr>
        <w:spacing w:line="360" w:lineRule="auto"/>
        <w:jc w:val="both"/>
      </w:pPr>
    </w:p>
    <w:p w14:paraId="4CAE0FDD" w14:textId="4C5CF7F8" w:rsidR="00CB0D34" w:rsidRDefault="00DC4CFF" w:rsidP="00277F33">
      <w:pPr>
        <w:spacing w:line="360" w:lineRule="auto"/>
        <w:jc w:val="both"/>
        <w:rPr>
          <w:rFonts w:ascii="Cambria" w:hAnsi="Cambria"/>
          <w:sz w:val="24"/>
          <w:szCs w:val="24"/>
        </w:rPr>
      </w:pPr>
      <w:r>
        <w:rPr>
          <w:rFonts w:ascii="Cambria" w:hAnsi="Cambria"/>
          <w:sz w:val="24"/>
          <w:szCs w:val="24"/>
        </w:rPr>
        <w:lastRenderedPageBreak/>
        <w:t>In contrast to these</w:t>
      </w:r>
      <w:r w:rsidR="00522D1A">
        <w:rPr>
          <w:rFonts w:ascii="Cambria" w:hAnsi="Cambria"/>
          <w:sz w:val="24"/>
          <w:szCs w:val="24"/>
        </w:rPr>
        <w:t xml:space="preserve"> promises of professional care</w:t>
      </w:r>
      <w:r w:rsidR="00086549">
        <w:rPr>
          <w:rFonts w:ascii="Cambria" w:hAnsi="Cambria"/>
          <w:sz w:val="24"/>
          <w:szCs w:val="24"/>
        </w:rPr>
        <w:t xml:space="preserve"> and respect</w:t>
      </w:r>
      <w:r w:rsidR="00CB0D34">
        <w:rPr>
          <w:rFonts w:ascii="Cambria" w:hAnsi="Cambria"/>
          <w:sz w:val="24"/>
          <w:szCs w:val="24"/>
        </w:rPr>
        <w:t xml:space="preserve">, </w:t>
      </w:r>
      <w:r w:rsidR="00522D1A">
        <w:rPr>
          <w:rFonts w:ascii="Cambria" w:hAnsi="Cambria"/>
          <w:sz w:val="24"/>
          <w:szCs w:val="24"/>
        </w:rPr>
        <w:t xml:space="preserve">for many of </w:t>
      </w:r>
      <w:r w:rsidR="0020705A">
        <w:rPr>
          <w:rFonts w:ascii="Cambria" w:hAnsi="Cambria"/>
          <w:sz w:val="24"/>
          <w:szCs w:val="24"/>
        </w:rPr>
        <w:t>our</w:t>
      </w:r>
      <w:r w:rsidR="00522D1A">
        <w:rPr>
          <w:rFonts w:ascii="Cambria" w:hAnsi="Cambria"/>
          <w:sz w:val="24"/>
          <w:szCs w:val="24"/>
        </w:rPr>
        <w:t xml:space="preserve"> participants, life in hotels meant being stripped of their dignity. ‘’Shame’’ was a recurrent word used by participants to describe their situation. </w:t>
      </w:r>
      <w:r w:rsidR="00F37E03">
        <w:rPr>
          <w:rFonts w:ascii="Cambria" w:hAnsi="Cambria"/>
          <w:sz w:val="24"/>
          <w:szCs w:val="24"/>
        </w:rPr>
        <w:t>Feelings of shame were</w:t>
      </w:r>
      <w:r w:rsidR="003A154A">
        <w:rPr>
          <w:rFonts w:ascii="Cambria" w:hAnsi="Cambria"/>
          <w:sz w:val="24"/>
          <w:szCs w:val="24"/>
        </w:rPr>
        <w:t xml:space="preserve"> </w:t>
      </w:r>
      <w:r w:rsidR="00F37E03">
        <w:rPr>
          <w:rFonts w:ascii="Cambria" w:hAnsi="Cambria"/>
          <w:sz w:val="24"/>
          <w:szCs w:val="24"/>
        </w:rPr>
        <w:t>produced both through the explicit stigmatisation of homeless families in hotel settings,</w:t>
      </w:r>
      <w:r w:rsidR="00981C07">
        <w:rPr>
          <w:rFonts w:ascii="Cambria" w:hAnsi="Cambria"/>
          <w:sz w:val="24"/>
          <w:szCs w:val="24"/>
        </w:rPr>
        <w:t xml:space="preserve"> </w:t>
      </w:r>
      <w:r w:rsidR="00F37E03">
        <w:rPr>
          <w:rFonts w:ascii="Cambria" w:hAnsi="Cambria"/>
          <w:sz w:val="24"/>
          <w:szCs w:val="24"/>
        </w:rPr>
        <w:t>and internalised by participants themselve</w:t>
      </w:r>
      <w:r w:rsidR="00F30C91">
        <w:rPr>
          <w:rFonts w:ascii="Cambria" w:hAnsi="Cambria"/>
          <w:sz w:val="24"/>
          <w:szCs w:val="24"/>
        </w:rPr>
        <w:t>s who</w:t>
      </w:r>
      <w:r w:rsidR="00F37E03">
        <w:rPr>
          <w:rFonts w:ascii="Cambria" w:hAnsi="Cambria"/>
          <w:sz w:val="24"/>
          <w:szCs w:val="24"/>
        </w:rPr>
        <w:t xml:space="preserve"> felt compelled to hide their housing circumstances where possible</w:t>
      </w:r>
      <w:r w:rsidR="002072C5">
        <w:rPr>
          <w:rFonts w:ascii="Cambria" w:hAnsi="Cambria"/>
          <w:sz w:val="24"/>
          <w:szCs w:val="24"/>
        </w:rPr>
        <w:t xml:space="preserve"> </w:t>
      </w:r>
      <w:r w:rsidR="00D55EFE">
        <w:rPr>
          <w:rFonts w:ascii="Cambria" w:hAnsi="Cambria"/>
          <w:sz w:val="24"/>
          <w:szCs w:val="24"/>
        </w:rPr>
        <w:t>in order to avoid judgemen</w:t>
      </w:r>
      <w:r w:rsidR="00754CBD">
        <w:rPr>
          <w:rFonts w:ascii="Cambria" w:hAnsi="Cambria"/>
          <w:sz w:val="24"/>
          <w:szCs w:val="24"/>
        </w:rPr>
        <w:t>t</w:t>
      </w:r>
      <w:r w:rsidR="00D55EFE">
        <w:rPr>
          <w:rFonts w:ascii="Cambria" w:hAnsi="Cambria"/>
          <w:sz w:val="24"/>
          <w:szCs w:val="24"/>
        </w:rPr>
        <w:t xml:space="preserve">. </w:t>
      </w:r>
    </w:p>
    <w:p w14:paraId="6AED0669" w14:textId="3426603E" w:rsidR="00086549" w:rsidRDefault="0007672F" w:rsidP="00DC4CFF">
      <w:pPr>
        <w:spacing w:line="360" w:lineRule="auto"/>
        <w:jc w:val="both"/>
        <w:rPr>
          <w:rFonts w:ascii="Cambria" w:hAnsi="Cambria"/>
          <w:sz w:val="24"/>
          <w:szCs w:val="24"/>
        </w:rPr>
      </w:pPr>
      <w:r>
        <w:rPr>
          <w:rFonts w:ascii="Cambria" w:hAnsi="Cambria"/>
          <w:sz w:val="24"/>
          <w:szCs w:val="24"/>
        </w:rPr>
        <w:t>Sharon recalled that w</w:t>
      </w:r>
      <w:r w:rsidR="00E12105">
        <w:rPr>
          <w:rFonts w:ascii="Cambria" w:hAnsi="Cambria"/>
          <w:sz w:val="24"/>
          <w:szCs w:val="24"/>
        </w:rPr>
        <w:t xml:space="preserve">hen she was first moved into hotel accommodation, </w:t>
      </w:r>
      <w:r>
        <w:rPr>
          <w:rFonts w:ascii="Cambria" w:hAnsi="Cambria"/>
          <w:sz w:val="24"/>
          <w:szCs w:val="24"/>
        </w:rPr>
        <w:t xml:space="preserve">she </w:t>
      </w:r>
      <w:r w:rsidR="00E12105">
        <w:rPr>
          <w:rFonts w:ascii="Cambria" w:hAnsi="Cambria"/>
          <w:sz w:val="24"/>
          <w:szCs w:val="24"/>
        </w:rPr>
        <w:t xml:space="preserve">would take breakfast to her room so that she and her </w:t>
      </w:r>
      <w:r>
        <w:rPr>
          <w:rFonts w:ascii="Cambria" w:hAnsi="Cambria"/>
          <w:sz w:val="24"/>
          <w:szCs w:val="24"/>
        </w:rPr>
        <w:t xml:space="preserve">two young </w:t>
      </w:r>
      <w:r w:rsidR="00E12105">
        <w:rPr>
          <w:rFonts w:ascii="Cambria" w:hAnsi="Cambria"/>
          <w:sz w:val="24"/>
          <w:szCs w:val="24"/>
        </w:rPr>
        <w:t>children would be more comfortable</w:t>
      </w:r>
      <w:r w:rsidR="000A5B40">
        <w:rPr>
          <w:rFonts w:ascii="Cambria" w:hAnsi="Cambria"/>
          <w:sz w:val="24"/>
          <w:szCs w:val="24"/>
        </w:rPr>
        <w:t xml:space="preserve">, able to share a </w:t>
      </w:r>
      <w:r w:rsidR="004A3525">
        <w:rPr>
          <w:rFonts w:ascii="Cambria" w:hAnsi="Cambria"/>
          <w:sz w:val="24"/>
          <w:szCs w:val="24"/>
        </w:rPr>
        <w:t xml:space="preserve">family </w:t>
      </w:r>
      <w:r w:rsidR="000A5B40">
        <w:rPr>
          <w:rFonts w:ascii="Cambria" w:hAnsi="Cambria"/>
          <w:sz w:val="24"/>
          <w:szCs w:val="24"/>
        </w:rPr>
        <w:t>meal in relative privacy</w:t>
      </w:r>
      <w:r w:rsidR="00E12105">
        <w:rPr>
          <w:rFonts w:ascii="Cambria" w:hAnsi="Cambria"/>
          <w:sz w:val="24"/>
          <w:szCs w:val="24"/>
        </w:rPr>
        <w:t xml:space="preserve">. However, after a while she was told </w:t>
      </w:r>
      <w:r w:rsidR="003B2618">
        <w:rPr>
          <w:rFonts w:ascii="Cambria" w:hAnsi="Cambria"/>
          <w:sz w:val="24"/>
          <w:szCs w:val="24"/>
        </w:rPr>
        <w:t xml:space="preserve">by </w:t>
      </w:r>
      <w:r w:rsidR="00DC4CFF">
        <w:rPr>
          <w:rFonts w:ascii="Cambria" w:hAnsi="Cambria"/>
          <w:sz w:val="24"/>
          <w:szCs w:val="24"/>
        </w:rPr>
        <w:t xml:space="preserve">the </w:t>
      </w:r>
      <w:r w:rsidR="003B2618">
        <w:rPr>
          <w:rFonts w:ascii="Cambria" w:hAnsi="Cambria"/>
          <w:sz w:val="24"/>
          <w:szCs w:val="24"/>
        </w:rPr>
        <w:t>hotel management</w:t>
      </w:r>
      <w:r w:rsidR="00436C83">
        <w:rPr>
          <w:rFonts w:ascii="Cambria" w:hAnsi="Cambria"/>
          <w:sz w:val="24"/>
          <w:szCs w:val="24"/>
        </w:rPr>
        <w:t>, without explanation,</w:t>
      </w:r>
      <w:r w:rsidR="003B2618">
        <w:rPr>
          <w:rFonts w:ascii="Cambria" w:hAnsi="Cambria"/>
          <w:sz w:val="24"/>
          <w:szCs w:val="24"/>
        </w:rPr>
        <w:t xml:space="preserve"> that </w:t>
      </w:r>
      <w:r w:rsidR="00E12105">
        <w:rPr>
          <w:rFonts w:ascii="Cambria" w:hAnsi="Cambria"/>
          <w:sz w:val="24"/>
          <w:szCs w:val="24"/>
        </w:rPr>
        <w:t xml:space="preserve">she </w:t>
      </w:r>
      <w:r w:rsidR="00DC4CFF">
        <w:rPr>
          <w:rFonts w:ascii="Cambria" w:hAnsi="Cambria"/>
          <w:sz w:val="24"/>
          <w:szCs w:val="24"/>
        </w:rPr>
        <w:t xml:space="preserve">was </w:t>
      </w:r>
      <w:r w:rsidR="00E12105">
        <w:rPr>
          <w:rFonts w:ascii="Cambria" w:hAnsi="Cambria"/>
          <w:sz w:val="24"/>
          <w:szCs w:val="24"/>
        </w:rPr>
        <w:t>no longer</w:t>
      </w:r>
      <w:r w:rsidR="00DC4CFF">
        <w:rPr>
          <w:rFonts w:ascii="Cambria" w:hAnsi="Cambria"/>
          <w:sz w:val="24"/>
          <w:szCs w:val="24"/>
        </w:rPr>
        <w:t xml:space="preserve"> allowed to</w:t>
      </w:r>
      <w:r w:rsidR="00E12105">
        <w:rPr>
          <w:rFonts w:ascii="Cambria" w:hAnsi="Cambria"/>
          <w:sz w:val="24"/>
          <w:szCs w:val="24"/>
        </w:rPr>
        <w:t xml:space="preserve"> do </w:t>
      </w:r>
      <w:r w:rsidR="00940FC4">
        <w:rPr>
          <w:rFonts w:ascii="Cambria" w:hAnsi="Cambria"/>
          <w:sz w:val="24"/>
          <w:szCs w:val="24"/>
        </w:rPr>
        <w:t>this</w:t>
      </w:r>
      <w:r w:rsidR="003B2618">
        <w:rPr>
          <w:rFonts w:ascii="Cambria" w:hAnsi="Cambria"/>
          <w:sz w:val="24"/>
          <w:szCs w:val="24"/>
        </w:rPr>
        <w:t xml:space="preserve">. </w:t>
      </w:r>
      <w:r w:rsidR="00DC4CFF">
        <w:rPr>
          <w:rFonts w:ascii="Cambria" w:hAnsi="Cambria"/>
          <w:sz w:val="24"/>
          <w:szCs w:val="24"/>
        </w:rPr>
        <w:t>She</w:t>
      </w:r>
      <w:r w:rsidR="00940FC4">
        <w:rPr>
          <w:rFonts w:ascii="Cambria" w:hAnsi="Cambria"/>
          <w:sz w:val="24"/>
          <w:szCs w:val="24"/>
        </w:rPr>
        <w:t xml:space="preserve"> and her children were left with no choice but to eat in the hotel dining room every morning, which exacerbated</w:t>
      </w:r>
      <w:r w:rsidR="003B2618">
        <w:rPr>
          <w:rFonts w:ascii="Cambria" w:hAnsi="Cambria"/>
          <w:sz w:val="24"/>
          <w:szCs w:val="24"/>
        </w:rPr>
        <w:t xml:space="preserve"> </w:t>
      </w:r>
      <w:r w:rsidR="00350CC4">
        <w:rPr>
          <w:rFonts w:ascii="Cambria" w:hAnsi="Cambria"/>
          <w:sz w:val="24"/>
          <w:szCs w:val="24"/>
        </w:rPr>
        <w:t>her existing anxiety:</w:t>
      </w:r>
    </w:p>
    <w:p w14:paraId="1AE2B226" w14:textId="77777777" w:rsidR="00DC4CFF" w:rsidRDefault="00DC4CFF" w:rsidP="006C0DBF">
      <w:pPr>
        <w:spacing w:line="360" w:lineRule="auto"/>
        <w:ind w:left="720"/>
        <w:jc w:val="both"/>
        <w:rPr>
          <w:rFonts w:ascii="Cambria" w:hAnsi="Cambria"/>
          <w:i/>
          <w:sz w:val="24"/>
          <w:szCs w:val="24"/>
        </w:rPr>
      </w:pPr>
    </w:p>
    <w:p w14:paraId="3EA87CED" w14:textId="73122A03" w:rsidR="00E12105" w:rsidRPr="00BD0947" w:rsidRDefault="00E12105" w:rsidP="006C0DBF">
      <w:pPr>
        <w:spacing w:line="360" w:lineRule="auto"/>
        <w:ind w:left="720"/>
        <w:jc w:val="both"/>
        <w:rPr>
          <w:rFonts w:ascii="Cambria" w:hAnsi="Cambria"/>
          <w:i/>
          <w:sz w:val="24"/>
          <w:szCs w:val="24"/>
        </w:rPr>
      </w:pPr>
      <w:r w:rsidRPr="00BD0947">
        <w:rPr>
          <w:rFonts w:ascii="Cambria" w:hAnsi="Cambria"/>
          <w:i/>
          <w:sz w:val="24"/>
          <w:szCs w:val="24"/>
        </w:rPr>
        <w:t>‘’I suffer from anxiety and depression</w:t>
      </w:r>
      <w:r w:rsidR="006C0DBF" w:rsidRPr="00BD0947">
        <w:rPr>
          <w:rFonts w:ascii="Cambria" w:hAnsi="Cambria"/>
          <w:i/>
          <w:sz w:val="24"/>
          <w:szCs w:val="24"/>
        </w:rPr>
        <w:t>,</w:t>
      </w:r>
      <w:r w:rsidRPr="00BD0947">
        <w:rPr>
          <w:rFonts w:ascii="Cambria" w:hAnsi="Cambria"/>
          <w:i/>
          <w:sz w:val="24"/>
          <w:szCs w:val="24"/>
        </w:rPr>
        <w:t xml:space="preserve"> just over the last few years</w:t>
      </w:r>
      <w:r w:rsidR="006C0DBF" w:rsidRPr="00BD0947">
        <w:rPr>
          <w:rFonts w:ascii="Cambria" w:hAnsi="Cambria"/>
          <w:i/>
          <w:sz w:val="24"/>
          <w:szCs w:val="24"/>
        </w:rPr>
        <w:t>,</w:t>
      </w:r>
      <w:r w:rsidRPr="00BD0947">
        <w:rPr>
          <w:rFonts w:ascii="Cambria" w:hAnsi="Cambria"/>
          <w:i/>
          <w:sz w:val="24"/>
          <w:szCs w:val="24"/>
        </w:rPr>
        <w:t xml:space="preserve"> and I can’t be in like rooms full of people</w:t>
      </w:r>
      <w:r w:rsidR="006C0DBF" w:rsidRPr="00BD0947">
        <w:rPr>
          <w:rFonts w:ascii="Cambria" w:hAnsi="Cambria"/>
          <w:i/>
          <w:sz w:val="24"/>
          <w:szCs w:val="24"/>
        </w:rPr>
        <w:t>…</w:t>
      </w:r>
      <w:r w:rsidRPr="00BD0947">
        <w:rPr>
          <w:rFonts w:ascii="Cambria" w:hAnsi="Cambria"/>
          <w:i/>
          <w:sz w:val="24"/>
          <w:szCs w:val="24"/>
        </w:rPr>
        <w:t>I feel</w:t>
      </w:r>
      <w:r w:rsidR="006C0DBF" w:rsidRPr="00BD0947">
        <w:rPr>
          <w:rFonts w:ascii="Cambria" w:hAnsi="Cambria"/>
          <w:i/>
          <w:sz w:val="24"/>
          <w:szCs w:val="24"/>
        </w:rPr>
        <w:t>…</w:t>
      </w:r>
      <w:r w:rsidRPr="00BD0947">
        <w:rPr>
          <w:rFonts w:ascii="Cambria" w:hAnsi="Cambria"/>
          <w:i/>
          <w:sz w:val="24"/>
          <w:szCs w:val="24"/>
        </w:rPr>
        <w:t xml:space="preserve"> like I will literally start to sweat.’’ </w:t>
      </w:r>
    </w:p>
    <w:p w14:paraId="15D3A29D" w14:textId="77777777" w:rsidR="00DC4CFF" w:rsidRDefault="00DC4CFF" w:rsidP="0007672F">
      <w:pPr>
        <w:spacing w:line="360" w:lineRule="auto"/>
        <w:jc w:val="both"/>
        <w:rPr>
          <w:rFonts w:ascii="Cambria" w:hAnsi="Cambria"/>
          <w:sz w:val="24"/>
          <w:szCs w:val="24"/>
        </w:rPr>
      </w:pPr>
    </w:p>
    <w:p w14:paraId="458AF528" w14:textId="3F46FA66" w:rsidR="00E12105" w:rsidRDefault="00E12105" w:rsidP="0007672F">
      <w:pPr>
        <w:spacing w:line="360" w:lineRule="auto"/>
        <w:jc w:val="both"/>
        <w:rPr>
          <w:rFonts w:ascii="Cambria" w:hAnsi="Cambria"/>
          <w:sz w:val="24"/>
          <w:szCs w:val="24"/>
        </w:rPr>
      </w:pPr>
      <w:r>
        <w:rPr>
          <w:rFonts w:ascii="Cambria" w:hAnsi="Cambria"/>
          <w:sz w:val="24"/>
          <w:szCs w:val="24"/>
        </w:rPr>
        <w:t>She rec</w:t>
      </w:r>
      <w:r w:rsidR="00A51D0E">
        <w:rPr>
          <w:rFonts w:ascii="Cambria" w:hAnsi="Cambria"/>
          <w:sz w:val="24"/>
          <w:szCs w:val="24"/>
        </w:rPr>
        <w:t>alled</w:t>
      </w:r>
      <w:r>
        <w:rPr>
          <w:rFonts w:ascii="Cambria" w:hAnsi="Cambria"/>
          <w:sz w:val="24"/>
          <w:szCs w:val="24"/>
        </w:rPr>
        <w:t xml:space="preserve"> a </w:t>
      </w:r>
      <w:r w:rsidR="006C0DBF">
        <w:rPr>
          <w:rFonts w:ascii="Cambria" w:hAnsi="Cambria"/>
          <w:sz w:val="24"/>
          <w:szCs w:val="24"/>
        </w:rPr>
        <w:t>particularly difficult encounter</w:t>
      </w:r>
      <w:r>
        <w:rPr>
          <w:rFonts w:ascii="Cambria" w:hAnsi="Cambria"/>
          <w:sz w:val="24"/>
          <w:szCs w:val="24"/>
        </w:rPr>
        <w:t xml:space="preserve"> where</w:t>
      </w:r>
      <w:r w:rsidR="006C0DBF">
        <w:rPr>
          <w:rFonts w:ascii="Cambria" w:hAnsi="Cambria"/>
          <w:sz w:val="24"/>
          <w:szCs w:val="24"/>
        </w:rPr>
        <w:t xml:space="preserve"> </w:t>
      </w:r>
      <w:r>
        <w:rPr>
          <w:rFonts w:ascii="Cambria" w:hAnsi="Cambria"/>
          <w:sz w:val="24"/>
          <w:szCs w:val="24"/>
        </w:rPr>
        <w:t xml:space="preserve">she had sat down </w:t>
      </w:r>
      <w:r w:rsidR="00F60B5D">
        <w:rPr>
          <w:rFonts w:ascii="Cambria" w:hAnsi="Cambria"/>
          <w:sz w:val="24"/>
          <w:szCs w:val="24"/>
        </w:rPr>
        <w:t>for</w:t>
      </w:r>
      <w:r w:rsidR="00CE4671">
        <w:rPr>
          <w:rFonts w:ascii="Cambria" w:hAnsi="Cambria"/>
          <w:sz w:val="24"/>
          <w:szCs w:val="24"/>
        </w:rPr>
        <w:t xml:space="preserve"> breakfast</w:t>
      </w:r>
      <w:r w:rsidR="006C0DBF">
        <w:rPr>
          <w:rFonts w:ascii="Cambria" w:hAnsi="Cambria"/>
          <w:sz w:val="24"/>
          <w:szCs w:val="24"/>
        </w:rPr>
        <w:t xml:space="preserve"> in the hotel dining room, playing a TV show on her phone to occupy her youngest daughter whilst she ate</w:t>
      </w:r>
      <w:r>
        <w:rPr>
          <w:rFonts w:ascii="Cambria" w:hAnsi="Cambria"/>
          <w:sz w:val="24"/>
          <w:szCs w:val="24"/>
        </w:rPr>
        <w:t>. The dining room was filled with professional</w:t>
      </w:r>
      <w:r w:rsidR="00963DD3">
        <w:rPr>
          <w:rFonts w:ascii="Cambria" w:hAnsi="Cambria"/>
          <w:sz w:val="24"/>
          <w:szCs w:val="24"/>
        </w:rPr>
        <w:t>-looking people</w:t>
      </w:r>
      <w:r>
        <w:rPr>
          <w:rFonts w:ascii="Cambria" w:hAnsi="Cambria"/>
          <w:sz w:val="24"/>
          <w:szCs w:val="24"/>
        </w:rPr>
        <w:t xml:space="preserve">, and </w:t>
      </w:r>
      <w:r w:rsidR="00963DD3">
        <w:rPr>
          <w:rFonts w:ascii="Cambria" w:hAnsi="Cambria"/>
          <w:sz w:val="24"/>
          <w:szCs w:val="24"/>
        </w:rPr>
        <w:t>Sharon</w:t>
      </w:r>
      <w:r>
        <w:rPr>
          <w:rFonts w:ascii="Cambria" w:hAnsi="Cambria"/>
          <w:sz w:val="24"/>
          <w:szCs w:val="24"/>
        </w:rPr>
        <w:t xml:space="preserve"> was </w:t>
      </w:r>
      <w:r w:rsidR="00963DD3">
        <w:rPr>
          <w:rFonts w:ascii="Cambria" w:hAnsi="Cambria"/>
          <w:sz w:val="24"/>
          <w:szCs w:val="24"/>
        </w:rPr>
        <w:t>approached</w:t>
      </w:r>
      <w:r>
        <w:rPr>
          <w:rFonts w:ascii="Cambria" w:hAnsi="Cambria"/>
          <w:sz w:val="24"/>
          <w:szCs w:val="24"/>
        </w:rPr>
        <w:t xml:space="preserve"> by another guest</w:t>
      </w:r>
      <w:r w:rsidR="00963DD3">
        <w:rPr>
          <w:rFonts w:ascii="Cambria" w:hAnsi="Cambria"/>
          <w:sz w:val="24"/>
          <w:szCs w:val="24"/>
        </w:rPr>
        <w:t xml:space="preserve"> who told her </w:t>
      </w:r>
      <w:r>
        <w:rPr>
          <w:rFonts w:ascii="Cambria" w:hAnsi="Cambria"/>
          <w:sz w:val="24"/>
          <w:szCs w:val="24"/>
        </w:rPr>
        <w:t xml:space="preserve">to stop playing the </w:t>
      </w:r>
      <w:r w:rsidR="00350A73">
        <w:rPr>
          <w:rFonts w:ascii="Cambria" w:hAnsi="Cambria"/>
          <w:sz w:val="24"/>
          <w:szCs w:val="24"/>
        </w:rPr>
        <w:t xml:space="preserve">TV </w:t>
      </w:r>
      <w:r>
        <w:rPr>
          <w:rFonts w:ascii="Cambria" w:hAnsi="Cambria"/>
          <w:sz w:val="24"/>
          <w:szCs w:val="24"/>
        </w:rPr>
        <w:t xml:space="preserve">programme as it was distracting their </w:t>
      </w:r>
      <w:r w:rsidR="00060671">
        <w:rPr>
          <w:rFonts w:ascii="Cambria" w:hAnsi="Cambria"/>
          <w:sz w:val="24"/>
          <w:szCs w:val="24"/>
        </w:rPr>
        <w:t xml:space="preserve">business </w:t>
      </w:r>
      <w:r>
        <w:rPr>
          <w:rFonts w:ascii="Cambria" w:hAnsi="Cambria"/>
          <w:sz w:val="24"/>
          <w:szCs w:val="24"/>
        </w:rPr>
        <w:t>meeting. She described feeling ‘’like a nuisance’’, and that th</w:t>
      </w:r>
      <w:r w:rsidR="00963DD3">
        <w:rPr>
          <w:rFonts w:ascii="Cambria" w:hAnsi="Cambria"/>
          <w:sz w:val="24"/>
          <w:szCs w:val="24"/>
        </w:rPr>
        <w:t>e</w:t>
      </w:r>
      <w:r>
        <w:rPr>
          <w:rFonts w:ascii="Cambria" w:hAnsi="Cambria"/>
          <w:sz w:val="24"/>
          <w:szCs w:val="24"/>
        </w:rPr>
        <w:t xml:space="preserve"> incident exacerbated the feeling that she did not belong in the hotel or with the people using the dining room, who</w:t>
      </w:r>
      <w:r w:rsidR="002157FD">
        <w:rPr>
          <w:rFonts w:ascii="Cambria" w:hAnsi="Cambria"/>
          <w:sz w:val="24"/>
          <w:szCs w:val="24"/>
        </w:rPr>
        <w:t>m</w:t>
      </w:r>
      <w:r>
        <w:rPr>
          <w:rFonts w:ascii="Cambria" w:hAnsi="Cambria"/>
          <w:sz w:val="24"/>
          <w:szCs w:val="24"/>
        </w:rPr>
        <w:t xml:space="preserve"> she perceived to be judging her. This furthered the </w:t>
      </w:r>
      <w:r w:rsidR="00963DD3">
        <w:rPr>
          <w:rFonts w:ascii="Cambria" w:hAnsi="Cambria"/>
          <w:sz w:val="24"/>
          <w:szCs w:val="24"/>
        </w:rPr>
        <w:t>sense</w:t>
      </w:r>
      <w:r w:rsidR="00410186">
        <w:rPr>
          <w:rFonts w:ascii="Cambria" w:hAnsi="Cambria"/>
          <w:sz w:val="24"/>
          <w:szCs w:val="24"/>
        </w:rPr>
        <w:t xml:space="preserve"> of</w:t>
      </w:r>
      <w:r w:rsidR="00963DD3">
        <w:rPr>
          <w:rFonts w:ascii="Cambria" w:hAnsi="Cambria"/>
          <w:sz w:val="24"/>
          <w:szCs w:val="24"/>
        </w:rPr>
        <w:t xml:space="preserve"> </w:t>
      </w:r>
      <w:r>
        <w:rPr>
          <w:rFonts w:ascii="Cambria" w:hAnsi="Cambria"/>
          <w:sz w:val="24"/>
          <w:szCs w:val="24"/>
        </w:rPr>
        <w:t>shame she felt at living in a hotel and feeling that her homeless status was obvious to other guests</w:t>
      </w:r>
      <w:r w:rsidR="00963DD3">
        <w:rPr>
          <w:rFonts w:ascii="Cambria" w:hAnsi="Cambria"/>
          <w:sz w:val="24"/>
          <w:szCs w:val="24"/>
        </w:rPr>
        <w:t xml:space="preserve"> as she did not ‘belong’ in the business-like environment. </w:t>
      </w:r>
    </w:p>
    <w:p w14:paraId="5488BC86" w14:textId="57147DC9" w:rsidR="00831FBB" w:rsidRDefault="001853B7" w:rsidP="00A767B4">
      <w:pPr>
        <w:spacing w:line="360" w:lineRule="auto"/>
        <w:jc w:val="both"/>
        <w:rPr>
          <w:rFonts w:ascii="Cambria" w:hAnsi="Cambria"/>
          <w:sz w:val="24"/>
          <w:szCs w:val="24"/>
        </w:rPr>
      </w:pPr>
      <w:r>
        <w:rPr>
          <w:rFonts w:ascii="Cambria" w:hAnsi="Cambria"/>
          <w:sz w:val="24"/>
          <w:szCs w:val="24"/>
        </w:rPr>
        <w:t>James</w:t>
      </w:r>
      <w:r w:rsidR="00E12105">
        <w:rPr>
          <w:rFonts w:ascii="Cambria" w:hAnsi="Cambria"/>
          <w:sz w:val="24"/>
          <w:szCs w:val="24"/>
        </w:rPr>
        <w:t xml:space="preserve"> </w:t>
      </w:r>
      <w:r w:rsidR="00236D34">
        <w:rPr>
          <w:rFonts w:ascii="Cambria" w:hAnsi="Cambria"/>
          <w:sz w:val="24"/>
          <w:szCs w:val="24"/>
        </w:rPr>
        <w:t>was certain</w:t>
      </w:r>
      <w:r w:rsidR="00E12105">
        <w:rPr>
          <w:rFonts w:ascii="Cambria" w:hAnsi="Cambria"/>
          <w:sz w:val="24"/>
          <w:szCs w:val="24"/>
        </w:rPr>
        <w:t xml:space="preserve"> the poor treatment he and his family had received while staying in a </w:t>
      </w:r>
      <w:r w:rsidR="00CD5F09">
        <w:rPr>
          <w:rFonts w:ascii="Cambria" w:hAnsi="Cambria"/>
          <w:sz w:val="24"/>
          <w:szCs w:val="24"/>
        </w:rPr>
        <w:t xml:space="preserve">large, </w:t>
      </w:r>
      <w:r w:rsidR="00E12105">
        <w:rPr>
          <w:rFonts w:ascii="Cambria" w:hAnsi="Cambria"/>
          <w:sz w:val="24"/>
          <w:szCs w:val="24"/>
        </w:rPr>
        <w:t xml:space="preserve">well-known </w:t>
      </w:r>
      <w:r w:rsidR="006C443B">
        <w:rPr>
          <w:rFonts w:ascii="Cambria" w:hAnsi="Cambria"/>
          <w:sz w:val="24"/>
          <w:szCs w:val="24"/>
        </w:rPr>
        <w:t xml:space="preserve">Dublin </w:t>
      </w:r>
      <w:r w:rsidR="00E12105">
        <w:rPr>
          <w:rFonts w:ascii="Cambria" w:hAnsi="Cambria"/>
          <w:sz w:val="24"/>
          <w:szCs w:val="24"/>
        </w:rPr>
        <w:t xml:space="preserve">hotel had been </w:t>
      </w:r>
      <w:r w:rsidR="009909F6">
        <w:rPr>
          <w:rFonts w:ascii="Cambria" w:hAnsi="Cambria"/>
          <w:sz w:val="24"/>
          <w:szCs w:val="24"/>
        </w:rPr>
        <w:t>because they were</w:t>
      </w:r>
      <w:r w:rsidR="00E12105">
        <w:rPr>
          <w:rFonts w:ascii="Cambria" w:hAnsi="Cambria"/>
          <w:sz w:val="24"/>
          <w:szCs w:val="24"/>
        </w:rPr>
        <w:t xml:space="preserve"> homeless. This went as far as </w:t>
      </w:r>
      <w:r w:rsidR="003B350E">
        <w:rPr>
          <w:rFonts w:ascii="Cambria" w:hAnsi="Cambria"/>
          <w:sz w:val="24"/>
          <w:szCs w:val="24"/>
        </w:rPr>
        <w:t>being forced</w:t>
      </w:r>
      <w:r w:rsidR="00E12105">
        <w:rPr>
          <w:rFonts w:ascii="Cambria" w:hAnsi="Cambria"/>
          <w:sz w:val="24"/>
          <w:szCs w:val="24"/>
        </w:rPr>
        <w:t xml:space="preserve"> to use a separate door from other guests</w:t>
      </w:r>
      <w:r w:rsidR="00CE5C82">
        <w:rPr>
          <w:rFonts w:ascii="Cambria" w:hAnsi="Cambria"/>
          <w:sz w:val="24"/>
          <w:szCs w:val="24"/>
        </w:rPr>
        <w:t>.</w:t>
      </w:r>
      <w:r>
        <w:rPr>
          <w:rFonts w:ascii="Cambria" w:hAnsi="Cambria"/>
          <w:sz w:val="24"/>
          <w:szCs w:val="24"/>
        </w:rPr>
        <w:t xml:space="preserve"> </w:t>
      </w:r>
      <w:r w:rsidR="00B10ACF">
        <w:rPr>
          <w:rFonts w:ascii="Cambria" w:hAnsi="Cambria"/>
          <w:sz w:val="24"/>
          <w:szCs w:val="24"/>
        </w:rPr>
        <w:t>James</w:t>
      </w:r>
      <w:r w:rsidR="005E681F">
        <w:rPr>
          <w:rFonts w:ascii="Cambria" w:hAnsi="Cambria"/>
          <w:sz w:val="24"/>
          <w:szCs w:val="24"/>
        </w:rPr>
        <w:t xml:space="preserve"> </w:t>
      </w:r>
      <w:r w:rsidR="00B10ACF">
        <w:rPr>
          <w:rFonts w:ascii="Cambria" w:hAnsi="Cambria"/>
          <w:sz w:val="24"/>
          <w:szCs w:val="24"/>
        </w:rPr>
        <w:t>recounts</w:t>
      </w:r>
      <w:r w:rsidR="001B13C2">
        <w:rPr>
          <w:rFonts w:ascii="Cambria" w:hAnsi="Cambria"/>
          <w:sz w:val="24"/>
          <w:szCs w:val="24"/>
        </w:rPr>
        <w:t xml:space="preserve"> the humiliation </w:t>
      </w:r>
      <w:r w:rsidR="00B10ACF">
        <w:rPr>
          <w:rFonts w:ascii="Cambria" w:hAnsi="Cambria"/>
          <w:sz w:val="24"/>
          <w:szCs w:val="24"/>
        </w:rPr>
        <w:t>he</w:t>
      </w:r>
      <w:r w:rsidR="001B13C2">
        <w:rPr>
          <w:rFonts w:ascii="Cambria" w:hAnsi="Cambria"/>
          <w:sz w:val="24"/>
          <w:szCs w:val="24"/>
        </w:rPr>
        <w:t xml:space="preserve"> felt at being told to use a different entrance to ‘normal’ guests</w:t>
      </w:r>
      <w:r w:rsidR="00831FBB">
        <w:rPr>
          <w:rFonts w:ascii="Cambria" w:hAnsi="Cambria"/>
          <w:sz w:val="24"/>
          <w:szCs w:val="24"/>
        </w:rPr>
        <w:t>:</w:t>
      </w:r>
    </w:p>
    <w:p w14:paraId="691D5233" w14:textId="77777777" w:rsidR="00831FBB" w:rsidRDefault="00831FBB" w:rsidP="00A767B4">
      <w:pPr>
        <w:spacing w:line="360" w:lineRule="auto"/>
        <w:jc w:val="both"/>
        <w:rPr>
          <w:rFonts w:ascii="Cambria" w:hAnsi="Cambria"/>
          <w:sz w:val="24"/>
          <w:szCs w:val="24"/>
        </w:rPr>
      </w:pPr>
    </w:p>
    <w:p w14:paraId="19B5CEEE" w14:textId="77777777" w:rsidR="00831FBB" w:rsidRDefault="00831FBB" w:rsidP="00831FBB">
      <w:pPr>
        <w:spacing w:line="360" w:lineRule="auto"/>
        <w:ind w:left="720"/>
        <w:jc w:val="both"/>
        <w:rPr>
          <w:rFonts w:ascii="Cambria" w:hAnsi="Cambria"/>
          <w:i/>
          <w:sz w:val="24"/>
          <w:szCs w:val="24"/>
        </w:rPr>
      </w:pPr>
      <w:r>
        <w:rPr>
          <w:rFonts w:ascii="Cambria" w:hAnsi="Cambria"/>
          <w:i/>
          <w:sz w:val="24"/>
          <w:szCs w:val="24"/>
        </w:rPr>
        <w:lastRenderedPageBreak/>
        <w:t>‘’We weren’t even allowed to use the main door. There was an old door, the old door that everyone used to go in years ago, it’s a big huge black door, that’s the door we had to go in. Yeah, how degrading was that? Yeah, the homeless door, that’s what it was, the homeless door.’’</w:t>
      </w:r>
    </w:p>
    <w:p w14:paraId="25ED3FD0" w14:textId="44906DEB" w:rsidR="00831FBB" w:rsidRDefault="00831FBB" w:rsidP="00831FBB">
      <w:pPr>
        <w:spacing w:line="360" w:lineRule="auto"/>
        <w:ind w:left="720"/>
        <w:jc w:val="both"/>
        <w:rPr>
          <w:rFonts w:ascii="Cambria" w:hAnsi="Cambria"/>
          <w:sz w:val="24"/>
          <w:szCs w:val="24"/>
        </w:rPr>
      </w:pPr>
      <w:r>
        <w:rPr>
          <w:rFonts w:ascii="Cambria" w:hAnsi="Cambria"/>
          <w:sz w:val="24"/>
          <w:szCs w:val="24"/>
        </w:rPr>
        <w:t>(James, research participant)</w:t>
      </w:r>
    </w:p>
    <w:p w14:paraId="3D1098FE" w14:textId="77777777" w:rsidR="00831FBB" w:rsidRDefault="00831FBB" w:rsidP="00A767B4">
      <w:pPr>
        <w:spacing w:line="360" w:lineRule="auto"/>
        <w:jc w:val="both"/>
        <w:rPr>
          <w:rFonts w:ascii="Cambria" w:hAnsi="Cambria"/>
          <w:sz w:val="24"/>
          <w:szCs w:val="24"/>
        </w:rPr>
      </w:pPr>
    </w:p>
    <w:p w14:paraId="1A949F7F" w14:textId="699385A8" w:rsidR="001B13C2" w:rsidRDefault="00E12105" w:rsidP="00A767B4">
      <w:pPr>
        <w:spacing w:line="360" w:lineRule="auto"/>
        <w:jc w:val="both"/>
        <w:rPr>
          <w:rFonts w:ascii="Cambria" w:hAnsi="Cambria"/>
          <w:sz w:val="24"/>
          <w:szCs w:val="24"/>
        </w:rPr>
      </w:pPr>
      <w:r>
        <w:rPr>
          <w:rFonts w:ascii="Cambria" w:hAnsi="Cambria"/>
          <w:sz w:val="24"/>
          <w:szCs w:val="24"/>
        </w:rPr>
        <w:t xml:space="preserve">‘Poor doors’ have been documented </w:t>
      </w:r>
      <w:r w:rsidR="00596896">
        <w:rPr>
          <w:rFonts w:ascii="Cambria" w:hAnsi="Cambria"/>
          <w:sz w:val="24"/>
          <w:szCs w:val="24"/>
        </w:rPr>
        <w:t xml:space="preserve">as </w:t>
      </w:r>
      <w:r w:rsidR="00CE4671">
        <w:rPr>
          <w:rFonts w:ascii="Cambria" w:hAnsi="Cambria"/>
          <w:sz w:val="24"/>
          <w:szCs w:val="24"/>
        </w:rPr>
        <w:t xml:space="preserve">increasingly </w:t>
      </w:r>
      <w:r w:rsidR="00596896">
        <w:rPr>
          <w:rFonts w:ascii="Cambria" w:hAnsi="Cambria"/>
          <w:sz w:val="24"/>
          <w:szCs w:val="24"/>
        </w:rPr>
        <w:t xml:space="preserve">commonplace </w:t>
      </w:r>
      <w:r>
        <w:rPr>
          <w:rFonts w:ascii="Cambria" w:hAnsi="Cambria"/>
          <w:sz w:val="24"/>
          <w:szCs w:val="24"/>
        </w:rPr>
        <w:t>in mixed-tenure residential developments</w:t>
      </w:r>
      <w:r w:rsidR="00596896">
        <w:rPr>
          <w:rFonts w:ascii="Cambria" w:hAnsi="Cambria"/>
          <w:sz w:val="24"/>
          <w:szCs w:val="24"/>
        </w:rPr>
        <w:t xml:space="preserve"> in cities with h</w:t>
      </w:r>
      <w:r w:rsidR="00C34BC3">
        <w:rPr>
          <w:rFonts w:ascii="Cambria" w:hAnsi="Cambria"/>
          <w:sz w:val="24"/>
          <w:szCs w:val="24"/>
        </w:rPr>
        <w:t>igh-value housing such as London and New York</w:t>
      </w:r>
      <w:r w:rsidR="009909F6">
        <w:rPr>
          <w:rFonts w:ascii="Cambria" w:hAnsi="Cambria"/>
          <w:sz w:val="24"/>
          <w:szCs w:val="24"/>
        </w:rPr>
        <w:t xml:space="preserve"> City</w:t>
      </w:r>
      <w:r w:rsidR="00C34BC3">
        <w:rPr>
          <w:rFonts w:ascii="Cambria" w:hAnsi="Cambria"/>
          <w:sz w:val="24"/>
          <w:szCs w:val="24"/>
        </w:rPr>
        <w:t xml:space="preserve"> </w:t>
      </w:r>
      <w:r>
        <w:rPr>
          <w:rFonts w:ascii="Cambria" w:hAnsi="Cambria"/>
          <w:sz w:val="24"/>
          <w:szCs w:val="24"/>
        </w:rPr>
        <w:t xml:space="preserve">whereby social tenants’ entrances are separated from </w:t>
      </w:r>
      <w:r w:rsidR="005E681F">
        <w:rPr>
          <w:rFonts w:ascii="Cambria" w:hAnsi="Cambria"/>
          <w:sz w:val="24"/>
          <w:szCs w:val="24"/>
        </w:rPr>
        <w:t xml:space="preserve">those used by </w:t>
      </w:r>
      <w:r>
        <w:rPr>
          <w:rFonts w:ascii="Cambria" w:hAnsi="Cambria"/>
          <w:sz w:val="24"/>
          <w:szCs w:val="24"/>
        </w:rPr>
        <w:t>private tenants and owner-occupiers</w:t>
      </w:r>
      <w:r w:rsidR="00E5298A">
        <w:rPr>
          <w:rFonts w:ascii="Cambria" w:hAnsi="Cambria"/>
          <w:sz w:val="24"/>
          <w:szCs w:val="24"/>
        </w:rPr>
        <w:t xml:space="preserve"> (Osborne, 2014; Navarro, 2014)</w:t>
      </w:r>
      <w:r>
        <w:rPr>
          <w:rFonts w:ascii="Cambria" w:hAnsi="Cambria"/>
          <w:sz w:val="24"/>
          <w:szCs w:val="24"/>
        </w:rPr>
        <w:t xml:space="preserve">. </w:t>
      </w:r>
      <w:r w:rsidR="00E16548">
        <w:rPr>
          <w:rFonts w:ascii="Cambria" w:hAnsi="Cambria"/>
          <w:sz w:val="24"/>
          <w:szCs w:val="24"/>
        </w:rPr>
        <w:t>James’ experience</w:t>
      </w:r>
      <w:r>
        <w:rPr>
          <w:rFonts w:ascii="Cambria" w:hAnsi="Cambria"/>
          <w:sz w:val="24"/>
          <w:szCs w:val="24"/>
        </w:rPr>
        <w:t xml:space="preserve"> appears to show the adoption of similar segregation techniques within the hotel industry</w:t>
      </w:r>
      <w:r w:rsidR="002B7953">
        <w:rPr>
          <w:rFonts w:ascii="Cambria" w:hAnsi="Cambria"/>
          <w:sz w:val="24"/>
          <w:szCs w:val="24"/>
        </w:rPr>
        <w:t xml:space="preserve">, whereby a </w:t>
      </w:r>
      <w:r w:rsidR="00297BF3">
        <w:rPr>
          <w:rFonts w:ascii="Cambria" w:hAnsi="Cambria"/>
          <w:sz w:val="24"/>
          <w:szCs w:val="24"/>
        </w:rPr>
        <w:t>persons’</w:t>
      </w:r>
      <w:r w:rsidR="002B7953">
        <w:rPr>
          <w:rFonts w:ascii="Cambria" w:hAnsi="Cambria"/>
          <w:sz w:val="24"/>
          <w:szCs w:val="24"/>
        </w:rPr>
        <w:t xml:space="preserve"> entry point to </w:t>
      </w:r>
      <w:r w:rsidR="00042003">
        <w:rPr>
          <w:rFonts w:ascii="Cambria" w:hAnsi="Cambria"/>
          <w:sz w:val="24"/>
          <w:szCs w:val="24"/>
        </w:rPr>
        <w:t>a</w:t>
      </w:r>
      <w:r w:rsidR="002B7953">
        <w:rPr>
          <w:rFonts w:ascii="Cambria" w:hAnsi="Cambria"/>
          <w:sz w:val="24"/>
          <w:szCs w:val="24"/>
        </w:rPr>
        <w:t xml:space="preserve"> building is determined </w:t>
      </w:r>
      <w:r w:rsidR="00E8249F">
        <w:rPr>
          <w:rFonts w:ascii="Cambria" w:hAnsi="Cambria"/>
          <w:sz w:val="24"/>
          <w:szCs w:val="24"/>
        </w:rPr>
        <w:t>by</w:t>
      </w:r>
      <w:r w:rsidR="002B7953">
        <w:rPr>
          <w:rFonts w:ascii="Cambria" w:hAnsi="Cambria"/>
          <w:sz w:val="24"/>
          <w:szCs w:val="24"/>
        </w:rPr>
        <w:t xml:space="preserve"> their perceived socio-economic value</w:t>
      </w:r>
      <w:r w:rsidR="00C8753C">
        <w:rPr>
          <w:rFonts w:ascii="Cambria" w:hAnsi="Cambria"/>
          <w:sz w:val="24"/>
          <w:szCs w:val="24"/>
        </w:rPr>
        <w:t>.</w:t>
      </w:r>
      <w:r w:rsidR="002B7953">
        <w:rPr>
          <w:rFonts w:ascii="Cambria" w:hAnsi="Cambria"/>
          <w:sz w:val="24"/>
          <w:szCs w:val="24"/>
        </w:rPr>
        <w:t xml:space="preserve"> </w:t>
      </w:r>
      <w:r w:rsidR="00C8753C">
        <w:rPr>
          <w:rFonts w:ascii="Cambria" w:hAnsi="Cambria"/>
          <w:sz w:val="24"/>
          <w:szCs w:val="24"/>
        </w:rPr>
        <w:t>T</w:t>
      </w:r>
      <w:r w:rsidR="002B7953">
        <w:rPr>
          <w:rFonts w:ascii="Cambria" w:hAnsi="Cambria"/>
          <w:sz w:val="24"/>
          <w:szCs w:val="24"/>
        </w:rPr>
        <w:t>hose deemed less deserving of their position in new-build residential blocks</w:t>
      </w:r>
      <w:r w:rsidR="00C8753C">
        <w:rPr>
          <w:rFonts w:ascii="Cambria" w:hAnsi="Cambria"/>
          <w:sz w:val="24"/>
          <w:szCs w:val="24"/>
        </w:rPr>
        <w:t>,</w:t>
      </w:r>
      <w:r w:rsidR="002B7953">
        <w:rPr>
          <w:rFonts w:ascii="Cambria" w:hAnsi="Cambria"/>
          <w:sz w:val="24"/>
          <w:szCs w:val="24"/>
        </w:rPr>
        <w:t xml:space="preserve"> or well-k</w:t>
      </w:r>
      <w:r w:rsidR="00297BF3">
        <w:rPr>
          <w:rFonts w:ascii="Cambria" w:hAnsi="Cambria"/>
          <w:sz w:val="24"/>
          <w:szCs w:val="24"/>
        </w:rPr>
        <w:t>n</w:t>
      </w:r>
      <w:r w:rsidR="002B7953">
        <w:rPr>
          <w:rFonts w:ascii="Cambria" w:hAnsi="Cambria"/>
          <w:sz w:val="24"/>
          <w:szCs w:val="24"/>
        </w:rPr>
        <w:t>own hotels</w:t>
      </w:r>
      <w:r w:rsidR="00C8753C">
        <w:rPr>
          <w:rFonts w:ascii="Cambria" w:hAnsi="Cambria"/>
          <w:sz w:val="24"/>
          <w:szCs w:val="24"/>
        </w:rPr>
        <w:t>,</w:t>
      </w:r>
      <w:r w:rsidR="002B7953">
        <w:rPr>
          <w:rFonts w:ascii="Cambria" w:hAnsi="Cambria"/>
          <w:sz w:val="24"/>
          <w:szCs w:val="24"/>
        </w:rPr>
        <w:t xml:space="preserve"> are physically segregated from those who are ‘’supposed’’ to be there. </w:t>
      </w:r>
      <w:r w:rsidR="00C944DF">
        <w:rPr>
          <w:rFonts w:ascii="Cambria" w:hAnsi="Cambria"/>
          <w:sz w:val="24"/>
          <w:szCs w:val="24"/>
        </w:rPr>
        <w:t xml:space="preserve">In James’ experience of having to use </w:t>
      </w:r>
      <w:r w:rsidR="00EC3B39">
        <w:rPr>
          <w:rFonts w:ascii="Cambria" w:hAnsi="Cambria"/>
          <w:sz w:val="24"/>
          <w:szCs w:val="24"/>
        </w:rPr>
        <w:t>a</w:t>
      </w:r>
      <w:r w:rsidR="00C944DF">
        <w:rPr>
          <w:rFonts w:ascii="Cambria" w:hAnsi="Cambria"/>
          <w:sz w:val="24"/>
          <w:szCs w:val="24"/>
        </w:rPr>
        <w:t xml:space="preserve"> ‘homeless door’, his is a body to be hidden away for fear of its negative impact on the hotel’s image. In Sharon’s case, her and her children’s eating habits were regulated, the implication being that they could not be trusted to </w:t>
      </w:r>
      <w:r w:rsidR="00CE4671">
        <w:rPr>
          <w:rFonts w:ascii="Cambria" w:hAnsi="Cambria"/>
          <w:sz w:val="24"/>
          <w:szCs w:val="24"/>
        </w:rPr>
        <w:t>have their</w:t>
      </w:r>
      <w:r w:rsidR="00C944DF">
        <w:rPr>
          <w:rFonts w:ascii="Cambria" w:hAnsi="Cambria"/>
          <w:sz w:val="24"/>
          <w:szCs w:val="24"/>
        </w:rPr>
        <w:t xml:space="preserve"> </w:t>
      </w:r>
      <w:r w:rsidR="00B22651">
        <w:rPr>
          <w:rFonts w:ascii="Cambria" w:hAnsi="Cambria"/>
          <w:sz w:val="24"/>
          <w:szCs w:val="24"/>
        </w:rPr>
        <w:t xml:space="preserve">meals </w:t>
      </w:r>
      <w:r w:rsidR="00C944DF">
        <w:rPr>
          <w:rFonts w:ascii="Cambria" w:hAnsi="Cambria"/>
          <w:sz w:val="24"/>
          <w:szCs w:val="24"/>
        </w:rPr>
        <w:t>unsupervised</w:t>
      </w:r>
      <w:r w:rsidR="00CE4671">
        <w:rPr>
          <w:rFonts w:ascii="Cambria" w:hAnsi="Cambria"/>
          <w:sz w:val="24"/>
          <w:szCs w:val="24"/>
        </w:rPr>
        <w:t>, presumably</w:t>
      </w:r>
      <w:r w:rsidR="00C944DF">
        <w:rPr>
          <w:rFonts w:ascii="Cambria" w:hAnsi="Cambria"/>
          <w:sz w:val="24"/>
          <w:szCs w:val="24"/>
        </w:rPr>
        <w:t xml:space="preserve"> for fear of causing damage to the hotel room. </w:t>
      </w:r>
      <w:r w:rsidR="001B13C2">
        <w:rPr>
          <w:rFonts w:ascii="Cambria" w:hAnsi="Cambria"/>
          <w:sz w:val="24"/>
          <w:szCs w:val="24"/>
        </w:rPr>
        <w:t>Both</w:t>
      </w:r>
      <w:r w:rsidR="00C944DF">
        <w:rPr>
          <w:rFonts w:ascii="Cambria" w:hAnsi="Cambria"/>
          <w:sz w:val="24"/>
          <w:szCs w:val="24"/>
        </w:rPr>
        <w:t xml:space="preserve"> </w:t>
      </w:r>
      <w:r w:rsidR="001B13C2">
        <w:rPr>
          <w:rFonts w:ascii="Cambria" w:hAnsi="Cambria"/>
          <w:sz w:val="24"/>
          <w:szCs w:val="24"/>
        </w:rPr>
        <w:t>stories highlight the ways in which working-class bodies are demarcated and othered within hotel-spaces</w:t>
      </w:r>
      <w:r w:rsidR="000D78C0">
        <w:rPr>
          <w:rFonts w:ascii="Cambria" w:hAnsi="Cambria"/>
          <w:sz w:val="24"/>
          <w:szCs w:val="24"/>
        </w:rPr>
        <w:t xml:space="preserve">, their corporeal presence representing sources of shame to be regulated by hotel staff and privately paying guests. </w:t>
      </w:r>
    </w:p>
    <w:p w14:paraId="6B38A9E9" w14:textId="54A55CCC" w:rsidR="000570CB" w:rsidRDefault="00154C46" w:rsidP="00A767B4">
      <w:pPr>
        <w:spacing w:line="360" w:lineRule="auto"/>
        <w:jc w:val="both"/>
        <w:rPr>
          <w:rFonts w:ascii="Cambria" w:hAnsi="Cambria"/>
          <w:sz w:val="24"/>
          <w:szCs w:val="24"/>
        </w:rPr>
      </w:pPr>
      <w:r>
        <w:rPr>
          <w:rFonts w:ascii="Cambria" w:hAnsi="Cambria"/>
          <w:sz w:val="24"/>
          <w:szCs w:val="24"/>
        </w:rPr>
        <w:t xml:space="preserve">Even when residents recounted being treated with respect by hotel staff, a </w:t>
      </w:r>
      <w:r w:rsidR="00297BF3">
        <w:rPr>
          <w:rFonts w:ascii="Cambria" w:hAnsi="Cambria"/>
          <w:sz w:val="24"/>
          <w:szCs w:val="24"/>
        </w:rPr>
        <w:t xml:space="preserve">wider </w:t>
      </w:r>
      <w:r>
        <w:rPr>
          <w:rFonts w:ascii="Cambria" w:hAnsi="Cambria"/>
          <w:sz w:val="24"/>
          <w:szCs w:val="24"/>
        </w:rPr>
        <w:t xml:space="preserve">sense of shame </w:t>
      </w:r>
      <w:r w:rsidR="00EA68F1">
        <w:rPr>
          <w:rFonts w:ascii="Cambria" w:hAnsi="Cambria"/>
          <w:sz w:val="24"/>
          <w:szCs w:val="24"/>
        </w:rPr>
        <w:t xml:space="preserve">and fear of stigmatisation </w:t>
      </w:r>
      <w:r>
        <w:rPr>
          <w:rFonts w:ascii="Cambria" w:hAnsi="Cambria"/>
          <w:sz w:val="24"/>
          <w:szCs w:val="24"/>
        </w:rPr>
        <w:t>prevailed.</w:t>
      </w:r>
      <w:r w:rsidR="001F1F62">
        <w:rPr>
          <w:rFonts w:ascii="Cambria" w:hAnsi="Cambria"/>
          <w:sz w:val="24"/>
          <w:szCs w:val="24"/>
        </w:rPr>
        <w:t xml:space="preserve"> </w:t>
      </w:r>
      <w:r w:rsidR="000570CB">
        <w:rPr>
          <w:rFonts w:ascii="Cambria" w:hAnsi="Cambria"/>
          <w:sz w:val="24"/>
          <w:szCs w:val="24"/>
        </w:rPr>
        <w:t>Wh</w:t>
      </w:r>
      <w:r w:rsidR="00A767B4">
        <w:rPr>
          <w:rFonts w:ascii="Cambria" w:hAnsi="Cambria"/>
          <w:sz w:val="24"/>
          <w:szCs w:val="24"/>
        </w:rPr>
        <w:t>ile she and her children were living in hotels</w:t>
      </w:r>
      <w:r w:rsidR="000570CB">
        <w:rPr>
          <w:rFonts w:ascii="Cambria" w:hAnsi="Cambria"/>
          <w:sz w:val="24"/>
          <w:szCs w:val="24"/>
        </w:rPr>
        <w:t xml:space="preserve">, </w:t>
      </w:r>
      <w:r w:rsidR="00A767B4">
        <w:rPr>
          <w:rFonts w:ascii="Cambria" w:hAnsi="Cambria"/>
          <w:sz w:val="24"/>
          <w:szCs w:val="24"/>
        </w:rPr>
        <w:t>Ciara</w:t>
      </w:r>
      <w:r w:rsidR="000570CB">
        <w:rPr>
          <w:rFonts w:ascii="Cambria" w:hAnsi="Cambria"/>
          <w:sz w:val="24"/>
          <w:szCs w:val="24"/>
        </w:rPr>
        <w:t xml:space="preserve"> lost touch with many</w:t>
      </w:r>
      <w:r w:rsidR="00EA68F1">
        <w:rPr>
          <w:rFonts w:ascii="Cambria" w:hAnsi="Cambria"/>
          <w:sz w:val="24"/>
          <w:szCs w:val="24"/>
        </w:rPr>
        <w:t xml:space="preserve"> of her</w:t>
      </w:r>
      <w:r w:rsidR="000570CB">
        <w:rPr>
          <w:rFonts w:ascii="Cambria" w:hAnsi="Cambria"/>
          <w:sz w:val="24"/>
          <w:szCs w:val="24"/>
        </w:rPr>
        <w:t xml:space="preserve"> friends and removed he</w:t>
      </w:r>
      <w:r w:rsidR="00B56E70">
        <w:rPr>
          <w:rFonts w:ascii="Cambria" w:hAnsi="Cambria"/>
          <w:sz w:val="24"/>
          <w:szCs w:val="24"/>
        </w:rPr>
        <w:t>r social media presence</w:t>
      </w:r>
      <w:r w:rsidR="000570CB">
        <w:rPr>
          <w:rFonts w:ascii="Cambria" w:hAnsi="Cambria"/>
          <w:sz w:val="24"/>
          <w:szCs w:val="24"/>
        </w:rPr>
        <w:t xml:space="preserve">, as she did not want </w:t>
      </w:r>
      <w:r w:rsidR="00A767B4">
        <w:rPr>
          <w:rFonts w:ascii="Cambria" w:hAnsi="Cambria"/>
          <w:sz w:val="24"/>
          <w:szCs w:val="24"/>
        </w:rPr>
        <w:t xml:space="preserve">anyone to learn about </w:t>
      </w:r>
      <w:r w:rsidR="00353C37">
        <w:rPr>
          <w:rFonts w:ascii="Cambria" w:hAnsi="Cambria"/>
          <w:sz w:val="24"/>
          <w:szCs w:val="24"/>
        </w:rPr>
        <w:t>her circumstances</w:t>
      </w:r>
      <w:r w:rsidR="000570CB">
        <w:rPr>
          <w:rFonts w:ascii="Cambria" w:hAnsi="Cambria"/>
          <w:sz w:val="24"/>
          <w:szCs w:val="24"/>
        </w:rPr>
        <w:t xml:space="preserve">. She would lie to people at her </w:t>
      </w:r>
      <w:r w:rsidR="00A767B4">
        <w:rPr>
          <w:rFonts w:ascii="Cambria" w:hAnsi="Cambria"/>
          <w:sz w:val="24"/>
          <w:szCs w:val="24"/>
        </w:rPr>
        <w:t xml:space="preserve">weekly </w:t>
      </w:r>
      <w:r w:rsidR="000570CB">
        <w:rPr>
          <w:rFonts w:ascii="Cambria" w:hAnsi="Cambria"/>
          <w:sz w:val="24"/>
          <w:szCs w:val="24"/>
        </w:rPr>
        <w:t xml:space="preserve">exercise class about where she lived, </w:t>
      </w:r>
      <w:r w:rsidR="00A767B4">
        <w:rPr>
          <w:rFonts w:ascii="Cambria" w:hAnsi="Cambria"/>
          <w:sz w:val="24"/>
          <w:szCs w:val="24"/>
        </w:rPr>
        <w:t xml:space="preserve">doing </w:t>
      </w:r>
      <w:r w:rsidR="000570CB">
        <w:rPr>
          <w:rFonts w:ascii="Cambria" w:hAnsi="Cambria"/>
          <w:sz w:val="24"/>
          <w:szCs w:val="24"/>
        </w:rPr>
        <w:t>her best to conceal her situation from those around her:</w:t>
      </w:r>
    </w:p>
    <w:p w14:paraId="77DB4504" w14:textId="77777777" w:rsidR="000570CB" w:rsidRDefault="000570CB" w:rsidP="00A767B4">
      <w:pPr>
        <w:spacing w:line="360" w:lineRule="auto"/>
        <w:jc w:val="both"/>
        <w:rPr>
          <w:rFonts w:ascii="Cambria" w:hAnsi="Cambria"/>
          <w:i/>
          <w:sz w:val="24"/>
          <w:szCs w:val="24"/>
        </w:rPr>
      </w:pPr>
    </w:p>
    <w:p w14:paraId="088B8C40" w14:textId="66E5E489" w:rsidR="000570CB" w:rsidRPr="00D56E61" w:rsidRDefault="000570CB" w:rsidP="00A767B4">
      <w:pPr>
        <w:spacing w:line="360" w:lineRule="auto"/>
        <w:ind w:left="720"/>
        <w:jc w:val="both"/>
        <w:rPr>
          <w:rFonts w:ascii="Cambria" w:hAnsi="Cambria"/>
          <w:sz w:val="24"/>
          <w:szCs w:val="24"/>
        </w:rPr>
      </w:pPr>
      <w:r>
        <w:rPr>
          <w:rFonts w:ascii="Cambria" w:hAnsi="Cambria"/>
          <w:i/>
          <w:sz w:val="24"/>
          <w:szCs w:val="24"/>
        </w:rPr>
        <w:t>‘’I used to be mortified, I deleted my Facebook page when I was made homeless because I was just so ashamed</w:t>
      </w:r>
      <w:r w:rsidR="00AE6592">
        <w:rPr>
          <w:rFonts w:ascii="Cambria" w:hAnsi="Cambria"/>
          <w:i/>
          <w:sz w:val="24"/>
          <w:szCs w:val="24"/>
        </w:rPr>
        <w:t>…</w:t>
      </w:r>
      <w:r>
        <w:rPr>
          <w:rFonts w:ascii="Cambria" w:hAnsi="Cambria"/>
          <w:i/>
          <w:sz w:val="24"/>
          <w:szCs w:val="24"/>
        </w:rPr>
        <w:t>people don’t know me anymore, my friends, I don’t socialise with anybody</w:t>
      </w:r>
      <w:r w:rsidR="00AE6592">
        <w:rPr>
          <w:rFonts w:ascii="Cambria" w:hAnsi="Cambria"/>
          <w:i/>
          <w:sz w:val="24"/>
          <w:szCs w:val="24"/>
        </w:rPr>
        <w:t>…</w:t>
      </w:r>
      <w:r>
        <w:rPr>
          <w:rFonts w:ascii="Cambria" w:hAnsi="Cambria"/>
          <w:i/>
          <w:sz w:val="24"/>
          <w:szCs w:val="24"/>
        </w:rPr>
        <w:t xml:space="preserve">Nobody in my pole class knew I was homeless, nobody knew </w:t>
      </w:r>
      <w:r>
        <w:rPr>
          <w:rFonts w:ascii="Cambria" w:hAnsi="Cambria"/>
          <w:i/>
          <w:sz w:val="24"/>
          <w:szCs w:val="24"/>
        </w:rPr>
        <w:lastRenderedPageBreak/>
        <w:t xml:space="preserve">anything. </w:t>
      </w:r>
      <w:r w:rsidR="00AE6592">
        <w:rPr>
          <w:rFonts w:ascii="Cambria" w:hAnsi="Cambria"/>
          <w:i/>
          <w:sz w:val="24"/>
          <w:szCs w:val="24"/>
        </w:rPr>
        <w:t>T</w:t>
      </w:r>
      <w:r>
        <w:rPr>
          <w:rFonts w:ascii="Cambria" w:hAnsi="Cambria"/>
          <w:i/>
          <w:sz w:val="24"/>
          <w:szCs w:val="24"/>
        </w:rPr>
        <w:t xml:space="preserve">hey’d be like </w:t>
      </w:r>
      <w:r w:rsidR="00A767B4">
        <w:rPr>
          <w:rFonts w:ascii="Cambria" w:hAnsi="Cambria"/>
          <w:i/>
          <w:sz w:val="24"/>
          <w:szCs w:val="24"/>
        </w:rPr>
        <w:t>‘</w:t>
      </w:r>
      <w:r>
        <w:rPr>
          <w:rFonts w:ascii="Cambria" w:hAnsi="Cambria"/>
          <w:i/>
          <w:sz w:val="24"/>
          <w:szCs w:val="24"/>
        </w:rPr>
        <w:t>‘Where are you from’</w:t>
      </w:r>
      <w:r w:rsidR="00A767B4">
        <w:rPr>
          <w:rFonts w:ascii="Cambria" w:hAnsi="Cambria"/>
          <w:i/>
          <w:sz w:val="24"/>
          <w:szCs w:val="24"/>
        </w:rPr>
        <w:t>’</w:t>
      </w:r>
      <w:r>
        <w:rPr>
          <w:rFonts w:ascii="Cambria" w:hAnsi="Cambria"/>
          <w:i/>
          <w:sz w:val="24"/>
          <w:szCs w:val="24"/>
        </w:rPr>
        <w:t xml:space="preserve"> and I’d be like </w:t>
      </w:r>
      <w:r w:rsidR="00A767B4">
        <w:rPr>
          <w:rFonts w:ascii="Cambria" w:hAnsi="Cambria"/>
          <w:i/>
          <w:sz w:val="24"/>
          <w:szCs w:val="24"/>
        </w:rPr>
        <w:t>‘</w:t>
      </w:r>
      <w:r>
        <w:rPr>
          <w:rFonts w:ascii="Cambria" w:hAnsi="Cambria"/>
          <w:i/>
          <w:sz w:val="24"/>
          <w:szCs w:val="24"/>
        </w:rPr>
        <w:t>‘What do I say this week</w:t>
      </w:r>
      <w:r w:rsidR="00A767B4">
        <w:rPr>
          <w:rFonts w:ascii="Cambria" w:hAnsi="Cambria"/>
          <w:i/>
          <w:sz w:val="24"/>
          <w:szCs w:val="24"/>
        </w:rPr>
        <w:t xml:space="preserve">? </w:t>
      </w:r>
      <w:r>
        <w:rPr>
          <w:rFonts w:ascii="Cambria" w:hAnsi="Cambria"/>
          <w:i/>
          <w:sz w:val="24"/>
          <w:szCs w:val="24"/>
        </w:rPr>
        <w:t>What did I tell them last week, did I say Sutton, did I say Castleknock, did I just say Coolock or Donaghmede</w:t>
      </w:r>
      <w:r w:rsidR="00A767B4">
        <w:rPr>
          <w:rFonts w:ascii="Cambria" w:hAnsi="Cambria"/>
          <w:i/>
          <w:sz w:val="24"/>
          <w:szCs w:val="24"/>
        </w:rPr>
        <w:t>?</w:t>
      </w:r>
      <w:r>
        <w:rPr>
          <w:rFonts w:ascii="Cambria" w:hAnsi="Cambria"/>
          <w:i/>
          <w:sz w:val="24"/>
          <w:szCs w:val="24"/>
        </w:rPr>
        <w:t xml:space="preserve">’’ </w:t>
      </w:r>
    </w:p>
    <w:p w14:paraId="6C901F3B" w14:textId="77777777" w:rsidR="000570CB" w:rsidRDefault="000570CB" w:rsidP="00A767B4">
      <w:pPr>
        <w:spacing w:line="360" w:lineRule="auto"/>
        <w:jc w:val="both"/>
        <w:rPr>
          <w:rFonts w:ascii="Cambria" w:hAnsi="Cambria"/>
          <w:sz w:val="24"/>
          <w:szCs w:val="24"/>
        </w:rPr>
      </w:pPr>
    </w:p>
    <w:p w14:paraId="3ED07C99" w14:textId="2C453272" w:rsidR="00E919B2" w:rsidRDefault="00A767B4" w:rsidP="00A767B4">
      <w:pPr>
        <w:spacing w:line="360" w:lineRule="auto"/>
        <w:jc w:val="both"/>
        <w:rPr>
          <w:rFonts w:ascii="Cambria" w:hAnsi="Cambria"/>
          <w:sz w:val="24"/>
          <w:szCs w:val="24"/>
        </w:rPr>
      </w:pPr>
      <w:r>
        <w:rPr>
          <w:rFonts w:ascii="Cambria" w:hAnsi="Cambria"/>
          <w:sz w:val="24"/>
          <w:szCs w:val="24"/>
        </w:rPr>
        <w:t>Ciara’s</w:t>
      </w:r>
      <w:r w:rsidR="000570CB">
        <w:rPr>
          <w:rFonts w:ascii="Cambria" w:hAnsi="Cambria"/>
          <w:sz w:val="24"/>
          <w:szCs w:val="24"/>
        </w:rPr>
        <w:t xml:space="preserve"> withdrawal from her social circle, and her l</w:t>
      </w:r>
      <w:r w:rsidR="00131A24">
        <w:rPr>
          <w:rFonts w:ascii="Cambria" w:hAnsi="Cambria"/>
          <w:sz w:val="24"/>
          <w:szCs w:val="24"/>
        </w:rPr>
        <w:t>ying</w:t>
      </w:r>
      <w:r w:rsidR="000570CB">
        <w:rPr>
          <w:rFonts w:ascii="Cambria" w:hAnsi="Cambria"/>
          <w:sz w:val="24"/>
          <w:szCs w:val="24"/>
        </w:rPr>
        <w:t xml:space="preserve"> to </w:t>
      </w:r>
      <w:r w:rsidR="00131A24">
        <w:rPr>
          <w:rFonts w:ascii="Cambria" w:hAnsi="Cambria"/>
          <w:sz w:val="24"/>
          <w:szCs w:val="24"/>
        </w:rPr>
        <w:t>those</w:t>
      </w:r>
      <w:r w:rsidR="000570CB">
        <w:rPr>
          <w:rFonts w:ascii="Cambria" w:hAnsi="Cambria"/>
          <w:sz w:val="24"/>
          <w:szCs w:val="24"/>
        </w:rPr>
        <w:t xml:space="preserve"> she saw on a regular basis highlights the ways in which homeless people internalise stigmatising</w:t>
      </w:r>
      <w:r w:rsidR="00EC3B39">
        <w:rPr>
          <w:rFonts w:ascii="Cambria" w:hAnsi="Cambria"/>
          <w:sz w:val="24"/>
          <w:szCs w:val="24"/>
        </w:rPr>
        <w:t xml:space="preserve"> assumptions made about them</w:t>
      </w:r>
      <w:r w:rsidR="000570CB">
        <w:rPr>
          <w:rFonts w:ascii="Cambria" w:hAnsi="Cambria"/>
          <w:sz w:val="24"/>
          <w:szCs w:val="24"/>
        </w:rPr>
        <w:t xml:space="preserve">. </w:t>
      </w:r>
      <w:r w:rsidR="002D2213">
        <w:rPr>
          <w:rFonts w:ascii="Cambria" w:hAnsi="Cambria"/>
          <w:sz w:val="24"/>
          <w:szCs w:val="24"/>
        </w:rPr>
        <w:t xml:space="preserve">For Ciara, the hotel represented her perceived failings as a </w:t>
      </w:r>
      <w:r w:rsidR="00827E2A">
        <w:rPr>
          <w:rFonts w:ascii="Cambria" w:hAnsi="Cambria"/>
          <w:sz w:val="24"/>
          <w:szCs w:val="24"/>
        </w:rPr>
        <w:t>mother, a</w:t>
      </w:r>
      <w:r w:rsidR="002D2213">
        <w:rPr>
          <w:rFonts w:ascii="Cambria" w:hAnsi="Cambria"/>
          <w:sz w:val="24"/>
          <w:szCs w:val="24"/>
        </w:rPr>
        <w:t xml:space="preserve"> perception that she acknowledged </w:t>
      </w:r>
      <w:r w:rsidR="00827E2A">
        <w:rPr>
          <w:rFonts w:ascii="Cambria" w:hAnsi="Cambria"/>
          <w:sz w:val="24"/>
          <w:szCs w:val="24"/>
        </w:rPr>
        <w:t xml:space="preserve">was often made </w:t>
      </w:r>
      <w:r w:rsidR="002D2213">
        <w:rPr>
          <w:rFonts w:ascii="Cambria" w:hAnsi="Cambria"/>
          <w:sz w:val="24"/>
          <w:szCs w:val="24"/>
        </w:rPr>
        <w:t>about homeless</w:t>
      </w:r>
      <w:r w:rsidR="00A4690B">
        <w:rPr>
          <w:rFonts w:ascii="Cambria" w:hAnsi="Cambria"/>
          <w:sz w:val="24"/>
          <w:szCs w:val="24"/>
        </w:rPr>
        <w:t xml:space="preserve"> </w:t>
      </w:r>
      <w:r w:rsidR="002D2213">
        <w:rPr>
          <w:rFonts w:ascii="Cambria" w:hAnsi="Cambria"/>
          <w:sz w:val="24"/>
          <w:szCs w:val="24"/>
        </w:rPr>
        <w:t>parents, and in particular young mothers. Although not directly perpetuated by hotel staff, the hotel stood as a source of shame, the non-home of its architecture</w:t>
      </w:r>
      <w:r w:rsidR="00C14523">
        <w:rPr>
          <w:rFonts w:ascii="Cambria" w:hAnsi="Cambria"/>
          <w:sz w:val="24"/>
          <w:szCs w:val="24"/>
        </w:rPr>
        <w:t>, and her position within it as an unwanted inhabitant, rather than desired guest,</w:t>
      </w:r>
      <w:r w:rsidR="002D2213">
        <w:rPr>
          <w:rFonts w:ascii="Cambria" w:hAnsi="Cambria"/>
          <w:sz w:val="24"/>
          <w:szCs w:val="24"/>
        </w:rPr>
        <w:t xml:space="preserve"> a daily reminder </w:t>
      </w:r>
      <w:r w:rsidR="009E7645">
        <w:rPr>
          <w:rFonts w:ascii="Cambria" w:hAnsi="Cambria"/>
          <w:sz w:val="24"/>
          <w:szCs w:val="24"/>
        </w:rPr>
        <w:t xml:space="preserve">to Ciara of her </w:t>
      </w:r>
      <w:r w:rsidR="002D2213">
        <w:rPr>
          <w:rFonts w:ascii="Cambria" w:hAnsi="Cambria"/>
          <w:sz w:val="24"/>
          <w:szCs w:val="24"/>
        </w:rPr>
        <w:t xml:space="preserve">inability to provide a home for herself and her family. </w:t>
      </w:r>
      <w:r w:rsidR="004213FF">
        <w:rPr>
          <w:rFonts w:ascii="Cambria" w:hAnsi="Cambria"/>
          <w:sz w:val="24"/>
          <w:szCs w:val="24"/>
        </w:rPr>
        <w:t xml:space="preserve">Here the hotel acts a space through </w:t>
      </w:r>
      <w:r w:rsidR="005A15C1">
        <w:rPr>
          <w:rFonts w:ascii="Cambria" w:hAnsi="Cambria"/>
          <w:sz w:val="24"/>
          <w:szCs w:val="24"/>
        </w:rPr>
        <w:t xml:space="preserve">which stigma is compounded and reinforced, whereby homeless families’ status as socially othered is evidenced by their out-of-place presence in the hotel. </w:t>
      </w:r>
    </w:p>
    <w:p w14:paraId="228683FD" w14:textId="31E7D1B6" w:rsidR="003E5495" w:rsidRDefault="000F5F0B" w:rsidP="00A767B4">
      <w:pPr>
        <w:spacing w:line="360" w:lineRule="auto"/>
        <w:jc w:val="both"/>
        <w:rPr>
          <w:rFonts w:ascii="Cambria" w:hAnsi="Cambria"/>
          <w:sz w:val="24"/>
          <w:szCs w:val="24"/>
        </w:rPr>
      </w:pPr>
      <w:r>
        <w:rPr>
          <w:rFonts w:ascii="Cambria" w:hAnsi="Cambria"/>
          <w:sz w:val="24"/>
          <w:szCs w:val="24"/>
        </w:rPr>
        <w:t xml:space="preserve">However, </w:t>
      </w:r>
      <w:r w:rsidR="00354A9F">
        <w:rPr>
          <w:rFonts w:ascii="Cambria" w:hAnsi="Cambria"/>
          <w:sz w:val="24"/>
          <w:szCs w:val="24"/>
        </w:rPr>
        <w:t xml:space="preserve">these incidents </w:t>
      </w:r>
      <w:r>
        <w:rPr>
          <w:rFonts w:ascii="Cambria" w:hAnsi="Cambria"/>
          <w:sz w:val="24"/>
          <w:szCs w:val="24"/>
        </w:rPr>
        <w:t xml:space="preserve">should </w:t>
      </w:r>
      <w:r w:rsidR="00135200">
        <w:rPr>
          <w:rFonts w:ascii="Cambria" w:hAnsi="Cambria"/>
          <w:sz w:val="24"/>
          <w:szCs w:val="24"/>
        </w:rPr>
        <w:t xml:space="preserve">not </w:t>
      </w:r>
      <w:r>
        <w:rPr>
          <w:rFonts w:ascii="Cambria" w:hAnsi="Cambria"/>
          <w:sz w:val="24"/>
          <w:szCs w:val="24"/>
        </w:rPr>
        <w:t xml:space="preserve">be understood as </w:t>
      </w:r>
      <w:r w:rsidR="00A42517">
        <w:rPr>
          <w:rFonts w:ascii="Cambria" w:hAnsi="Cambria"/>
          <w:sz w:val="24"/>
          <w:szCs w:val="24"/>
        </w:rPr>
        <w:t>solely</w:t>
      </w:r>
      <w:r>
        <w:rPr>
          <w:rFonts w:ascii="Cambria" w:hAnsi="Cambria"/>
          <w:sz w:val="24"/>
          <w:szCs w:val="24"/>
        </w:rPr>
        <w:t xml:space="preserve"> the result of individual prejudice</w:t>
      </w:r>
      <w:r w:rsidR="00C55193">
        <w:rPr>
          <w:rFonts w:ascii="Cambria" w:hAnsi="Cambria"/>
          <w:sz w:val="24"/>
          <w:szCs w:val="24"/>
        </w:rPr>
        <w:t xml:space="preserve"> </w:t>
      </w:r>
      <w:r>
        <w:rPr>
          <w:rFonts w:ascii="Cambria" w:hAnsi="Cambria"/>
          <w:sz w:val="24"/>
          <w:szCs w:val="24"/>
        </w:rPr>
        <w:t>on the part of ho</w:t>
      </w:r>
      <w:r w:rsidR="00A80F35">
        <w:rPr>
          <w:rFonts w:ascii="Cambria" w:hAnsi="Cambria"/>
          <w:sz w:val="24"/>
          <w:szCs w:val="24"/>
        </w:rPr>
        <w:t>tel staff, guests or friends</w:t>
      </w:r>
      <w:r>
        <w:rPr>
          <w:rFonts w:ascii="Cambria" w:hAnsi="Cambria"/>
          <w:sz w:val="24"/>
          <w:szCs w:val="24"/>
        </w:rPr>
        <w:t xml:space="preserve">. </w:t>
      </w:r>
      <w:r w:rsidR="0065452E">
        <w:rPr>
          <w:rFonts w:ascii="Cambria" w:hAnsi="Cambria"/>
          <w:sz w:val="24"/>
          <w:szCs w:val="24"/>
        </w:rPr>
        <w:t xml:space="preserve">Rather, they indicate what Tyler has </w:t>
      </w:r>
      <w:r w:rsidR="006C78ED">
        <w:rPr>
          <w:rFonts w:ascii="Cambria" w:hAnsi="Cambria"/>
          <w:sz w:val="24"/>
          <w:szCs w:val="24"/>
        </w:rPr>
        <w:t>referred to as</w:t>
      </w:r>
      <w:r w:rsidR="0065452E">
        <w:rPr>
          <w:rFonts w:ascii="Cambria" w:hAnsi="Cambria"/>
          <w:sz w:val="24"/>
          <w:szCs w:val="24"/>
        </w:rPr>
        <w:t xml:space="preserve"> a ‘’neoliberal commonsense’’ that not only </w:t>
      </w:r>
      <w:r w:rsidR="00E8249F">
        <w:rPr>
          <w:rFonts w:ascii="Cambria" w:hAnsi="Cambria"/>
          <w:sz w:val="24"/>
          <w:szCs w:val="24"/>
        </w:rPr>
        <w:t>accepts</w:t>
      </w:r>
      <w:r w:rsidR="0065452E">
        <w:rPr>
          <w:rFonts w:ascii="Cambria" w:hAnsi="Cambria"/>
          <w:sz w:val="24"/>
          <w:szCs w:val="24"/>
        </w:rPr>
        <w:t>, but incentivises, the construction and entrenchment of social inequality</w:t>
      </w:r>
      <w:r w:rsidR="00A42517">
        <w:rPr>
          <w:rFonts w:ascii="Cambria" w:hAnsi="Cambria"/>
          <w:sz w:val="24"/>
          <w:szCs w:val="24"/>
        </w:rPr>
        <w:t xml:space="preserve"> through the stigmatisation of groups that do not fit neoliberal ideals</w:t>
      </w:r>
      <w:r w:rsidR="0065452E">
        <w:rPr>
          <w:rFonts w:ascii="Cambria" w:hAnsi="Cambria"/>
          <w:sz w:val="24"/>
          <w:szCs w:val="24"/>
        </w:rPr>
        <w:t xml:space="preserve"> (Tyler, 2013). </w:t>
      </w:r>
      <w:r w:rsidR="00067A3E">
        <w:rPr>
          <w:rFonts w:ascii="Cambria" w:hAnsi="Cambria"/>
          <w:sz w:val="24"/>
          <w:szCs w:val="24"/>
        </w:rPr>
        <w:t xml:space="preserve">In Ireland and </w:t>
      </w:r>
      <w:r w:rsidR="000A6F16">
        <w:rPr>
          <w:rFonts w:ascii="Cambria" w:hAnsi="Cambria"/>
          <w:sz w:val="24"/>
          <w:szCs w:val="24"/>
        </w:rPr>
        <w:t xml:space="preserve">other </w:t>
      </w:r>
      <w:r w:rsidR="004928C1">
        <w:rPr>
          <w:rFonts w:ascii="Cambria" w:hAnsi="Cambria"/>
          <w:sz w:val="24"/>
          <w:szCs w:val="24"/>
        </w:rPr>
        <w:t>traditionally welfare-</w:t>
      </w:r>
      <w:r w:rsidR="00C55193">
        <w:rPr>
          <w:rFonts w:ascii="Cambria" w:hAnsi="Cambria"/>
          <w:sz w:val="24"/>
          <w:szCs w:val="24"/>
        </w:rPr>
        <w:t>centric</w:t>
      </w:r>
      <w:r w:rsidR="004928C1">
        <w:rPr>
          <w:rFonts w:ascii="Cambria" w:hAnsi="Cambria"/>
          <w:sz w:val="24"/>
          <w:szCs w:val="24"/>
        </w:rPr>
        <w:t xml:space="preserve"> nations</w:t>
      </w:r>
      <w:r w:rsidR="00067A3E">
        <w:rPr>
          <w:rFonts w:ascii="Cambria" w:hAnsi="Cambria"/>
          <w:sz w:val="24"/>
          <w:szCs w:val="24"/>
        </w:rPr>
        <w:t xml:space="preserve">, </w:t>
      </w:r>
      <w:r w:rsidR="00165B4E">
        <w:rPr>
          <w:rFonts w:ascii="Cambria" w:hAnsi="Cambria"/>
          <w:sz w:val="24"/>
          <w:szCs w:val="24"/>
        </w:rPr>
        <w:t>increased cuts to welfare provision have</w:t>
      </w:r>
      <w:r w:rsidR="004928C1">
        <w:rPr>
          <w:rFonts w:ascii="Cambria" w:hAnsi="Cambria"/>
          <w:sz w:val="24"/>
          <w:szCs w:val="24"/>
        </w:rPr>
        <w:t>, particularly in the past decade,</w:t>
      </w:r>
      <w:r w:rsidR="00165B4E">
        <w:rPr>
          <w:rFonts w:ascii="Cambria" w:hAnsi="Cambria"/>
          <w:sz w:val="24"/>
          <w:szCs w:val="24"/>
        </w:rPr>
        <w:t xml:space="preserve"> been legitimated through </w:t>
      </w:r>
      <w:r w:rsidR="007C1C55">
        <w:rPr>
          <w:rFonts w:ascii="Cambria" w:hAnsi="Cambria"/>
          <w:sz w:val="24"/>
          <w:szCs w:val="24"/>
        </w:rPr>
        <w:t>a</w:t>
      </w:r>
      <w:r w:rsidR="00165B4E">
        <w:rPr>
          <w:rFonts w:ascii="Cambria" w:hAnsi="Cambria"/>
          <w:sz w:val="24"/>
          <w:szCs w:val="24"/>
        </w:rPr>
        <w:t xml:space="preserve"> </w:t>
      </w:r>
      <w:r w:rsidR="003C3694">
        <w:rPr>
          <w:rFonts w:ascii="Cambria" w:hAnsi="Cambria"/>
          <w:sz w:val="24"/>
          <w:szCs w:val="24"/>
        </w:rPr>
        <w:t xml:space="preserve">particular </w:t>
      </w:r>
      <w:r w:rsidR="00165B4E">
        <w:rPr>
          <w:rFonts w:ascii="Cambria" w:hAnsi="Cambria"/>
          <w:sz w:val="24"/>
          <w:szCs w:val="24"/>
        </w:rPr>
        <w:t>production of stigma regarding welfare recipients</w:t>
      </w:r>
      <w:r w:rsidR="003C3694">
        <w:rPr>
          <w:rFonts w:ascii="Cambria" w:hAnsi="Cambria"/>
          <w:sz w:val="24"/>
          <w:szCs w:val="24"/>
        </w:rPr>
        <w:t xml:space="preserve"> which </w:t>
      </w:r>
      <w:r w:rsidR="00130E05">
        <w:rPr>
          <w:rFonts w:ascii="Cambria" w:hAnsi="Cambria"/>
          <w:sz w:val="24"/>
          <w:szCs w:val="24"/>
        </w:rPr>
        <w:t>assigns</w:t>
      </w:r>
      <w:r w:rsidR="00165B4E">
        <w:rPr>
          <w:rFonts w:ascii="Cambria" w:hAnsi="Cambria"/>
          <w:sz w:val="24"/>
          <w:szCs w:val="24"/>
        </w:rPr>
        <w:t xml:space="preserve"> blame for the existence of homelessness</w:t>
      </w:r>
      <w:r w:rsidR="00736927">
        <w:rPr>
          <w:rFonts w:ascii="Cambria" w:hAnsi="Cambria"/>
          <w:sz w:val="24"/>
          <w:szCs w:val="24"/>
        </w:rPr>
        <w:t xml:space="preserve"> and</w:t>
      </w:r>
      <w:r w:rsidR="00165B4E">
        <w:rPr>
          <w:rFonts w:ascii="Cambria" w:hAnsi="Cambria"/>
          <w:sz w:val="24"/>
          <w:szCs w:val="24"/>
        </w:rPr>
        <w:t xml:space="preserve"> poverty </w:t>
      </w:r>
      <w:r w:rsidR="00130E05">
        <w:rPr>
          <w:rFonts w:ascii="Cambria" w:hAnsi="Cambria"/>
          <w:sz w:val="24"/>
          <w:szCs w:val="24"/>
        </w:rPr>
        <w:t>to</w:t>
      </w:r>
      <w:r w:rsidR="00165B4E">
        <w:rPr>
          <w:rFonts w:ascii="Cambria" w:hAnsi="Cambria"/>
          <w:sz w:val="24"/>
          <w:szCs w:val="24"/>
        </w:rPr>
        <w:t xml:space="preserve"> the victims themselves</w:t>
      </w:r>
      <w:r w:rsidR="007C1C55">
        <w:rPr>
          <w:rFonts w:ascii="Cambria" w:hAnsi="Cambria"/>
          <w:sz w:val="24"/>
          <w:szCs w:val="24"/>
        </w:rPr>
        <w:t xml:space="preserve">, rather than </w:t>
      </w:r>
      <w:r w:rsidR="00E3307B">
        <w:rPr>
          <w:rFonts w:ascii="Cambria" w:hAnsi="Cambria"/>
          <w:sz w:val="24"/>
          <w:szCs w:val="24"/>
        </w:rPr>
        <w:t xml:space="preserve">to </w:t>
      </w:r>
      <w:r w:rsidR="007C1C55">
        <w:rPr>
          <w:rFonts w:ascii="Cambria" w:hAnsi="Cambria"/>
          <w:sz w:val="24"/>
          <w:szCs w:val="24"/>
        </w:rPr>
        <w:t>wider socio-economic events such as recession</w:t>
      </w:r>
      <w:r w:rsidR="00E919B2">
        <w:rPr>
          <w:rFonts w:ascii="Cambria" w:hAnsi="Cambria"/>
          <w:sz w:val="24"/>
          <w:szCs w:val="24"/>
        </w:rPr>
        <w:t xml:space="preserve"> and austerity</w:t>
      </w:r>
      <w:r w:rsidR="00165B4E">
        <w:rPr>
          <w:rFonts w:ascii="Cambria" w:hAnsi="Cambria"/>
          <w:sz w:val="24"/>
          <w:szCs w:val="24"/>
        </w:rPr>
        <w:t xml:space="preserve"> (Jensen</w:t>
      </w:r>
      <w:r w:rsidR="00851097">
        <w:rPr>
          <w:rFonts w:ascii="Cambria" w:hAnsi="Cambria"/>
          <w:sz w:val="24"/>
          <w:szCs w:val="24"/>
        </w:rPr>
        <w:t xml:space="preserve"> and</w:t>
      </w:r>
      <w:r w:rsidR="00165B4E">
        <w:rPr>
          <w:rFonts w:ascii="Cambria" w:hAnsi="Cambria"/>
          <w:sz w:val="24"/>
          <w:szCs w:val="24"/>
        </w:rPr>
        <w:t xml:space="preserve"> Tyler, 2015). </w:t>
      </w:r>
      <w:r w:rsidR="009A5770">
        <w:rPr>
          <w:rFonts w:ascii="Cambria" w:hAnsi="Cambria"/>
          <w:sz w:val="24"/>
          <w:szCs w:val="24"/>
        </w:rPr>
        <w:t xml:space="preserve">In short, the only way </w:t>
      </w:r>
      <w:r w:rsidR="003B4AD9">
        <w:rPr>
          <w:rFonts w:ascii="Cambria" w:hAnsi="Cambria"/>
          <w:sz w:val="24"/>
          <w:szCs w:val="24"/>
        </w:rPr>
        <w:t xml:space="preserve">for governments and powerful institutions </w:t>
      </w:r>
      <w:r w:rsidR="009A5770">
        <w:rPr>
          <w:rFonts w:ascii="Cambria" w:hAnsi="Cambria"/>
          <w:sz w:val="24"/>
          <w:szCs w:val="24"/>
        </w:rPr>
        <w:t xml:space="preserve">to justify </w:t>
      </w:r>
      <w:r w:rsidR="002B025C">
        <w:rPr>
          <w:rFonts w:ascii="Cambria" w:hAnsi="Cambria"/>
          <w:sz w:val="24"/>
          <w:szCs w:val="24"/>
        </w:rPr>
        <w:t xml:space="preserve">the horrifying rise in homelessness across many wealthy cities and nations is to </w:t>
      </w:r>
      <w:r w:rsidR="003D42E1">
        <w:rPr>
          <w:rFonts w:ascii="Cambria" w:hAnsi="Cambria"/>
          <w:sz w:val="24"/>
          <w:szCs w:val="24"/>
        </w:rPr>
        <w:t xml:space="preserve">produce a commonsense that </w:t>
      </w:r>
      <w:r w:rsidR="002B025C">
        <w:rPr>
          <w:rFonts w:ascii="Cambria" w:hAnsi="Cambria"/>
          <w:sz w:val="24"/>
          <w:szCs w:val="24"/>
        </w:rPr>
        <w:t>blame</w:t>
      </w:r>
      <w:r w:rsidR="003D42E1">
        <w:rPr>
          <w:rFonts w:ascii="Cambria" w:hAnsi="Cambria"/>
          <w:sz w:val="24"/>
          <w:szCs w:val="24"/>
        </w:rPr>
        <w:t>s</w:t>
      </w:r>
      <w:r w:rsidR="002B025C">
        <w:rPr>
          <w:rFonts w:ascii="Cambria" w:hAnsi="Cambria"/>
          <w:sz w:val="24"/>
          <w:szCs w:val="24"/>
        </w:rPr>
        <w:t xml:space="preserve"> the homeless </w:t>
      </w:r>
      <w:r w:rsidR="000E592F">
        <w:rPr>
          <w:rFonts w:ascii="Cambria" w:hAnsi="Cambria"/>
          <w:sz w:val="24"/>
          <w:szCs w:val="24"/>
        </w:rPr>
        <w:t>as architects</w:t>
      </w:r>
      <w:r w:rsidR="002B025C">
        <w:rPr>
          <w:rFonts w:ascii="Cambria" w:hAnsi="Cambria"/>
          <w:sz w:val="24"/>
          <w:szCs w:val="24"/>
        </w:rPr>
        <w:t xml:space="preserve"> of their own </w:t>
      </w:r>
      <w:r w:rsidR="003C3694">
        <w:rPr>
          <w:rFonts w:ascii="Cambria" w:hAnsi="Cambria"/>
          <w:sz w:val="24"/>
          <w:szCs w:val="24"/>
        </w:rPr>
        <w:t>situation</w:t>
      </w:r>
      <w:r w:rsidR="00DD4E53">
        <w:rPr>
          <w:rFonts w:ascii="Cambria" w:hAnsi="Cambria"/>
          <w:sz w:val="24"/>
          <w:szCs w:val="24"/>
        </w:rPr>
        <w:t xml:space="preserve">. </w:t>
      </w:r>
      <w:r w:rsidR="00CB0B86">
        <w:rPr>
          <w:rFonts w:ascii="Cambria" w:hAnsi="Cambria"/>
          <w:sz w:val="24"/>
          <w:szCs w:val="24"/>
        </w:rPr>
        <w:t>Such narratives are enabled through decades of neoliberal</w:t>
      </w:r>
      <w:r w:rsidR="009B7E5E">
        <w:rPr>
          <w:rFonts w:ascii="Cambria" w:hAnsi="Cambria"/>
          <w:sz w:val="24"/>
          <w:szCs w:val="24"/>
        </w:rPr>
        <w:t>ism’s positioning as a normative condition</w:t>
      </w:r>
      <w:r w:rsidR="003C3694">
        <w:rPr>
          <w:rFonts w:ascii="Cambria" w:hAnsi="Cambria"/>
          <w:sz w:val="24"/>
          <w:szCs w:val="24"/>
        </w:rPr>
        <w:t xml:space="preserve">, rather than </w:t>
      </w:r>
      <w:r w:rsidR="008E6996">
        <w:rPr>
          <w:rFonts w:ascii="Cambria" w:hAnsi="Cambria"/>
          <w:sz w:val="24"/>
          <w:szCs w:val="24"/>
        </w:rPr>
        <w:t xml:space="preserve">a </w:t>
      </w:r>
      <w:r w:rsidR="003C3694">
        <w:rPr>
          <w:rFonts w:ascii="Cambria" w:hAnsi="Cambria"/>
          <w:sz w:val="24"/>
          <w:szCs w:val="24"/>
        </w:rPr>
        <w:t>particular ideology</w:t>
      </w:r>
      <w:r w:rsidR="009B7E5E">
        <w:rPr>
          <w:rFonts w:ascii="Cambria" w:hAnsi="Cambria"/>
          <w:sz w:val="24"/>
          <w:szCs w:val="24"/>
        </w:rPr>
        <w:t xml:space="preserve">. </w:t>
      </w:r>
      <w:r w:rsidR="009E7645">
        <w:rPr>
          <w:rFonts w:ascii="Cambria" w:hAnsi="Cambria"/>
          <w:sz w:val="24"/>
          <w:szCs w:val="24"/>
        </w:rPr>
        <w:t xml:space="preserve">As Tyler and Slater (2018) note, to think of stigmatisation as the product of individual prejudice is in many ways </w:t>
      </w:r>
      <w:r w:rsidR="00400794">
        <w:rPr>
          <w:rFonts w:ascii="Cambria" w:hAnsi="Cambria"/>
          <w:sz w:val="24"/>
          <w:szCs w:val="24"/>
        </w:rPr>
        <w:t xml:space="preserve">to </w:t>
      </w:r>
      <w:r w:rsidR="009E7645">
        <w:rPr>
          <w:rFonts w:ascii="Cambria" w:hAnsi="Cambria"/>
          <w:sz w:val="24"/>
          <w:szCs w:val="24"/>
        </w:rPr>
        <w:t xml:space="preserve">miss the point. They argue that </w:t>
      </w:r>
      <w:r w:rsidR="00A87E78">
        <w:rPr>
          <w:rFonts w:ascii="Cambria" w:hAnsi="Cambria"/>
          <w:sz w:val="24"/>
          <w:szCs w:val="24"/>
        </w:rPr>
        <w:t xml:space="preserve">in order to </w:t>
      </w:r>
      <w:r w:rsidR="009E7645">
        <w:rPr>
          <w:rFonts w:ascii="Cambria" w:hAnsi="Cambria"/>
          <w:sz w:val="24"/>
          <w:szCs w:val="24"/>
        </w:rPr>
        <w:t>analyse</w:t>
      </w:r>
      <w:r w:rsidR="00E919B2">
        <w:rPr>
          <w:rFonts w:ascii="Cambria" w:hAnsi="Cambria"/>
          <w:sz w:val="24"/>
          <w:szCs w:val="24"/>
        </w:rPr>
        <w:t>,</w:t>
      </w:r>
      <w:r w:rsidR="009E7645">
        <w:rPr>
          <w:rFonts w:ascii="Cambria" w:hAnsi="Cambria"/>
          <w:sz w:val="24"/>
          <w:szCs w:val="24"/>
        </w:rPr>
        <w:t xml:space="preserve"> and challenge,</w:t>
      </w:r>
      <w:r w:rsidR="00A87E78">
        <w:rPr>
          <w:rFonts w:ascii="Cambria" w:hAnsi="Cambria"/>
          <w:sz w:val="24"/>
          <w:szCs w:val="24"/>
        </w:rPr>
        <w:t xml:space="preserve"> its role in productions of power, </w:t>
      </w:r>
      <w:r w:rsidR="00572493">
        <w:rPr>
          <w:rFonts w:ascii="Cambria" w:hAnsi="Cambria"/>
          <w:sz w:val="24"/>
          <w:szCs w:val="24"/>
        </w:rPr>
        <w:t xml:space="preserve">stigmatisation must be </w:t>
      </w:r>
      <w:r w:rsidR="009E7645">
        <w:rPr>
          <w:rFonts w:ascii="Cambria" w:hAnsi="Cambria"/>
          <w:sz w:val="24"/>
          <w:szCs w:val="24"/>
        </w:rPr>
        <w:t>understood</w:t>
      </w:r>
      <w:r w:rsidR="00572493">
        <w:rPr>
          <w:rFonts w:ascii="Cambria" w:hAnsi="Cambria"/>
          <w:sz w:val="24"/>
          <w:szCs w:val="24"/>
        </w:rPr>
        <w:t xml:space="preserve"> as </w:t>
      </w:r>
      <w:r w:rsidR="00A87E78">
        <w:rPr>
          <w:rFonts w:ascii="Cambria" w:hAnsi="Cambria"/>
          <w:sz w:val="24"/>
          <w:szCs w:val="24"/>
        </w:rPr>
        <w:t>constructed</w:t>
      </w:r>
      <w:r w:rsidR="00572493">
        <w:rPr>
          <w:rFonts w:ascii="Cambria" w:hAnsi="Cambria"/>
          <w:sz w:val="24"/>
          <w:szCs w:val="24"/>
        </w:rPr>
        <w:t xml:space="preserve"> by</w:t>
      </w:r>
      <w:r w:rsidR="00355D9B">
        <w:rPr>
          <w:rFonts w:ascii="Cambria" w:hAnsi="Cambria"/>
          <w:sz w:val="24"/>
          <w:szCs w:val="24"/>
        </w:rPr>
        <w:t>,</w:t>
      </w:r>
      <w:r w:rsidR="00572493">
        <w:rPr>
          <w:rFonts w:ascii="Cambria" w:hAnsi="Cambria"/>
          <w:sz w:val="24"/>
          <w:szCs w:val="24"/>
        </w:rPr>
        <w:t xml:space="preserve"> and in the interests of</w:t>
      </w:r>
      <w:r w:rsidR="00355D9B">
        <w:rPr>
          <w:rFonts w:ascii="Cambria" w:hAnsi="Cambria"/>
          <w:sz w:val="24"/>
          <w:szCs w:val="24"/>
        </w:rPr>
        <w:t>,</w:t>
      </w:r>
      <w:r w:rsidR="00572493">
        <w:rPr>
          <w:rFonts w:ascii="Cambria" w:hAnsi="Cambria"/>
          <w:sz w:val="24"/>
          <w:szCs w:val="24"/>
        </w:rPr>
        <w:t xml:space="preserve"> </w:t>
      </w:r>
      <w:r w:rsidR="00A87E78">
        <w:rPr>
          <w:rFonts w:ascii="Cambria" w:hAnsi="Cambria"/>
          <w:sz w:val="24"/>
          <w:szCs w:val="24"/>
        </w:rPr>
        <w:t xml:space="preserve">institutions and states. </w:t>
      </w:r>
      <w:r w:rsidR="007E7046">
        <w:rPr>
          <w:rFonts w:ascii="Cambria" w:hAnsi="Cambria"/>
          <w:sz w:val="24"/>
          <w:szCs w:val="24"/>
        </w:rPr>
        <w:t xml:space="preserve">To </w:t>
      </w:r>
      <w:r w:rsidR="00970CDF">
        <w:rPr>
          <w:rFonts w:ascii="Cambria" w:hAnsi="Cambria"/>
          <w:sz w:val="24"/>
          <w:szCs w:val="24"/>
        </w:rPr>
        <w:t>connect this</w:t>
      </w:r>
      <w:r w:rsidR="007E7046">
        <w:rPr>
          <w:rFonts w:ascii="Cambria" w:hAnsi="Cambria"/>
          <w:sz w:val="24"/>
          <w:szCs w:val="24"/>
        </w:rPr>
        <w:t xml:space="preserve"> to the </w:t>
      </w:r>
      <w:r w:rsidR="009E7645">
        <w:rPr>
          <w:rFonts w:ascii="Cambria" w:hAnsi="Cambria"/>
          <w:sz w:val="24"/>
          <w:szCs w:val="24"/>
        </w:rPr>
        <w:t xml:space="preserve">political </w:t>
      </w:r>
      <w:r w:rsidR="00E919B2">
        <w:rPr>
          <w:rFonts w:ascii="Cambria" w:hAnsi="Cambria"/>
          <w:sz w:val="24"/>
          <w:szCs w:val="24"/>
        </w:rPr>
        <w:t>significance</w:t>
      </w:r>
      <w:r w:rsidR="009E7645">
        <w:rPr>
          <w:rFonts w:ascii="Cambria" w:hAnsi="Cambria"/>
          <w:sz w:val="24"/>
          <w:szCs w:val="24"/>
        </w:rPr>
        <w:t xml:space="preserve"> of hotels</w:t>
      </w:r>
      <w:r w:rsidR="007E7046">
        <w:rPr>
          <w:rFonts w:ascii="Cambria" w:hAnsi="Cambria"/>
          <w:sz w:val="24"/>
          <w:szCs w:val="24"/>
        </w:rPr>
        <w:t>, Sharon’s</w:t>
      </w:r>
      <w:r w:rsidR="003D397B">
        <w:rPr>
          <w:rFonts w:ascii="Cambria" w:hAnsi="Cambria"/>
          <w:sz w:val="24"/>
          <w:szCs w:val="24"/>
        </w:rPr>
        <w:t xml:space="preserve">, </w:t>
      </w:r>
      <w:r w:rsidR="007E7046">
        <w:rPr>
          <w:rFonts w:ascii="Cambria" w:hAnsi="Cambria"/>
          <w:sz w:val="24"/>
          <w:szCs w:val="24"/>
        </w:rPr>
        <w:lastRenderedPageBreak/>
        <w:t>James’</w:t>
      </w:r>
      <w:r w:rsidR="003D397B">
        <w:rPr>
          <w:rFonts w:ascii="Cambria" w:hAnsi="Cambria"/>
          <w:sz w:val="24"/>
          <w:szCs w:val="24"/>
        </w:rPr>
        <w:t xml:space="preserve"> and Ciara’s</w:t>
      </w:r>
      <w:r w:rsidR="007E7046">
        <w:rPr>
          <w:rFonts w:ascii="Cambria" w:hAnsi="Cambria"/>
          <w:sz w:val="24"/>
          <w:szCs w:val="24"/>
        </w:rPr>
        <w:t xml:space="preserve"> experiences of stigmatisation</w:t>
      </w:r>
      <w:r w:rsidR="003B4AD9">
        <w:rPr>
          <w:rFonts w:ascii="Cambria" w:hAnsi="Cambria"/>
          <w:sz w:val="24"/>
          <w:szCs w:val="24"/>
        </w:rPr>
        <w:t xml:space="preserve"> and shame</w:t>
      </w:r>
      <w:r w:rsidR="007E7046">
        <w:rPr>
          <w:rFonts w:ascii="Cambria" w:hAnsi="Cambria"/>
          <w:sz w:val="24"/>
          <w:szCs w:val="24"/>
        </w:rPr>
        <w:t xml:space="preserve"> are indicative of </w:t>
      </w:r>
      <w:r w:rsidR="00271167">
        <w:rPr>
          <w:rFonts w:ascii="Cambria" w:hAnsi="Cambria"/>
          <w:sz w:val="24"/>
          <w:szCs w:val="24"/>
        </w:rPr>
        <w:t xml:space="preserve">the role of </w:t>
      </w:r>
      <w:r w:rsidR="008A1538">
        <w:rPr>
          <w:rFonts w:ascii="Cambria" w:hAnsi="Cambria"/>
          <w:sz w:val="24"/>
          <w:szCs w:val="24"/>
        </w:rPr>
        <w:t>hotels</w:t>
      </w:r>
      <w:r w:rsidR="00271167">
        <w:rPr>
          <w:rFonts w:ascii="Cambria" w:hAnsi="Cambria"/>
          <w:sz w:val="24"/>
          <w:szCs w:val="24"/>
        </w:rPr>
        <w:t xml:space="preserve"> </w:t>
      </w:r>
      <w:r w:rsidR="007E7046">
        <w:rPr>
          <w:rFonts w:ascii="Cambria" w:hAnsi="Cambria"/>
          <w:sz w:val="24"/>
          <w:szCs w:val="24"/>
        </w:rPr>
        <w:t xml:space="preserve">in the continuation of </w:t>
      </w:r>
      <w:r w:rsidR="00970CDF">
        <w:rPr>
          <w:rFonts w:ascii="Cambria" w:hAnsi="Cambria"/>
          <w:sz w:val="24"/>
          <w:szCs w:val="24"/>
        </w:rPr>
        <w:t xml:space="preserve">these </w:t>
      </w:r>
      <w:r w:rsidR="007E7046">
        <w:rPr>
          <w:rFonts w:ascii="Cambria" w:hAnsi="Cambria"/>
          <w:sz w:val="24"/>
          <w:szCs w:val="24"/>
        </w:rPr>
        <w:t>neoliberal agendas. Whilst the work of geopolitical scholars discussed earlier in the paper</w:t>
      </w:r>
      <w:r w:rsidR="0027782C">
        <w:rPr>
          <w:rFonts w:ascii="Cambria" w:hAnsi="Cambria"/>
          <w:sz w:val="24"/>
          <w:szCs w:val="24"/>
        </w:rPr>
        <w:t xml:space="preserve"> </w:t>
      </w:r>
      <w:r w:rsidR="007E7046">
        <w:rPr>
          <w:rFonts w:ascii="Cambria" w:hAnsi="Cambria"/>
          <w:sz w:val="24"/>
          <w:szCs w:val="24"/>
        </w:rPr>
        <w:t xml:space="preserve">elucidate the </w:t>
      </w:r>
      <w:r w:rsidR="00F4560F">
        <w:rPr>
          <w:rFonts w:ascii="Cambria" w:hAnsi="Cambria"/>
          <w:sz w:val="24"/>
          <w:szCs w:val="24"/>
        </w:rPr>
        <w:t xml:space="preserve">varying </w:t>
      </w:r>
      <w:r w:rsidR="007E7046">
        <w:rPr>
          <w:rFonts w:ascii="Cambria" w:hAnsi="Cambria"/>
          <w:sz w:val="24"/>
          <w:szCs w:val="24"/>
        </w:rPr>
        <w:t>role</w:t>
      </w:r>
      <w:r w:rsidR="00F4560F">
        <w:rPr>
          <w:rFonts w:ascii="Cambria" w:hAnsi="Cambria"/>
          <w:sz w:val="24"/>
          <w:szCs w:val="24"/>
        </w:rPr>
        <w:t>s</w:t>
      </w:r>
      <w:r w:rsidR="007E7046">
        <w:rPr>
          <w:rFonts w:ascii="Cambria" w:hAnsi="Cambria"/>
          <w:sz w:val="24"/>
          <w:szCs w:val="24"/>
        </w:rPr>
        <w:t xml:space="preserve"> of hotels on the world stage, </w:t>
      </w:r>
      <w:r w:rsidR="00344DDF">
        <w:rPr>
          <w:rFonts w:ascii="Cambria" w:hAnsi="Cambria"/>
          <w:sz w:val="24"/>
          <w:szCs w:val="24"/>
        </w:rPr>
        <w:t xml:space="preserve">the encounters described above reveal the ways in which hotels are </w:t>
      </w:r>
      <w:r w:rsidR="00096DDB">
        <w:rPr>
          <w:rFonts w:ascii="Cambria" w:hAnsi="Cambria"/>
          <w:sz w:val="24"/>
          <w:szCs w:val="24"/>
        </w:rPr>
        <w:t xml:space="preserve">also </w:t>
      </w:r>
      <w:r w:rsidR="00344DDF">
        <w:rPr>
          <w:rFonts w:ascii="Cambria" w:hAnsi="Cambria"/>
          <w:sz w:val="24"/>
          <w:szCs w:val="24"/>
        </w:rPr>
        <w:t xml:space="preserve">inscribed with a socio-political power that both maintains and exacerbates figurations of the poor and vulnerable as </w:t>
      </w:r>
      <w:r w:rsidR="001C7EEF">
        <w:rPr>
          <w:rFonts w:ascii="Cambria" w:hAnsi="Cambria"/>
          <w:sz w:val="24"/>
          <w:szCs w:val="24"/>
        </w:rPr>
        <w:t>‘out-of-place’</w:t>
      </w:r>
      <w:r w:rsidR="00344DDF">
        <w:rPr>
          <w:rFonts w:ascii="Cambria" w:hAnsi="Cambria"/>
          <w:sz w:val="24"/>
          <w:szCs w:val="24"/>
        </w:rPr>
        <w:t xml:space="preserve"> </w:t>
      </w:r>
      <w:r w:rsidR="00670BDA">
        <w:rPr>
          <w:rFonts w:ascii="Cambria" w:hAnsi="Cambria"/>
          <w:sz w:val="24"/>
          <w:szCs w:val="24"/>
        </w:rPr>
        <w:t xml:space="preserve">within normative constructions of society. </w:t>
      </w:r>
    </w:p>
    <w:p w14:paraId="6D51C43A" w14:textId="77777777" w:rsidR="008A1538" w:rsidRDefault="008A1538" w:rsidP="004B5F99">
      <w:pPr>
        <w:spacing w:line="360" w:lineRule="auto"/>
        <w:jc w:val="both"/>
        <w:rPr>
          <w:rFonts w:ascii="Cambria" w:hAnsi="Cambria"/>
          <w:b/>
          <w:sz w:val="24"/>
          <w:szCs w:val="24"/>
        </w:rPr>
      </w:pPr>
    </w:p>
    <w:p w14:paraId="69CB167E" w14:textId="7395823C" w:rsidR="004B5F99" w:rsidRDefault="002036E6" w:rsidP="004B5F99">
      <w:pPr>
        <w:spacing w:line="360" w:lineRule="auto"/>
        <w:jc w:val="both"/>
        <w:rPr>
          <w:rFonts w:ascii="Cambria" w:hAnsi="Cambria"/>
          <w:b/>
          <w:sz w:val="24"/>
          <w:szCs w:val="24"/>
        </w:rPr>
      </w:pPr>
      <w:r w:rsidRPr="005B7713">
        <w:rPr>
          <w:rFonts w:ascii="Cambria" w:hAnsi="Cambria"/>
          <w:b/>
          <w:sz w:val="24"/>
          <w:szCs w:val="24"/>
        </w:rPr>
        <w:t>Conclusion</w:t>
      </w:r>
      <w:r w:rsidR="004666C9" w:rsidRPr="005B7713">
        <w:rPr>
          <w:rFonts w:ascii="Cambria" w:hAnsi="Cambria"/>
          <w:b/>
          <w:sz w:val="24"/>
          <w:szCs w:val="24"/>
        </w:rPr>
        <w:t>s</w:t>
      </w:r>
    </w:p>
    <w:p w14:paraId="49B2268A" w14:textId="77777777" w:rsidR="00067D21" w:rsidRDefault="00067D21" w:rsidP="004B5F99">
      <w:pPr>
        <w:spacing w:line="360" w:lineRule="auto"/>
        <w:jc w:val="both"/>
        <w:rPr>
          <w:rFonts w:ascii="Cambria" w:hAnsi="Cambria"/>
          <w:b/>
          <w:sz w:val="24"/>
          <w:szCs w:val="24"/>
        </w:rPr>
      </w:pPr>
    </w:p>
    <w:p w14:paraId="1E6B3231" w14:textId="0562194F" w:rsidR="0009033D" w:rsidRDefault="00F56340" w:rsidP="009627A7">
      <w:pPr>
        <w:spacing w:line="360" w:lineRule="auto"/>
        <w:jc w:val="both"/>
        <w:rPr>
          <w:rFonts w:ascii="Cambria" w:hAnsi="Cambria"/>
          <w:sz w:val="24"/>
          <w:szCs w:val="24"/>
        </w:rPr>
      </w:pPr>
      <w:r>
        <w:rPr>
          <w:rFonts w:ascii="Cambria" w:hAnsi="Cambria"/>
          <w:sz w:val="24"/>
          <w:szCs w:val="24"/>
        </w:rPr>
        <w:t>This paper has explored the socio-political</w:t>
      </w:r>
      <w:r w:rsidR="00D60C8C">
        <w:rPr>
          <w:rFonts w:ascii="Cambria" w:hAnsi="Cambria"/>
          <w:sz w:val="24"/>
          <w:szCs w:val="24"/>
        </w:rPr>
        <w:t xml:space="preserve"> significance of hotels in the context of housing cris</w:t>
      </w:r>
      <w:r w:rsidR="00ED7328">
        <w:rPr>
          <w:rFonts w:ascii="Cambria" w:hAnsi="Cambria"/>
          <w:sz w:val="24"/>
          <w:szCs w:val="24"/>
        </w:rPr>
        <w:t>is</w:t>
      </w:r>
      <w:r w:rsidR="00D60C8C">
        <w:rPr>
          <w:rFonts w:ascii="Cambria" w:hAnsi="Cambria"/>
          <w:sz w:val="24"/>
          <w:szCs w:val="24"/>
        </w:rPr>
        <w:t xml:space="preserve">. </w:t>
      </w:r>
      <w:r w:rsidR="00730606">
        <w:rPr>
          <w:rFonts w:ascii="Cambria" w:hAnsi="Cambria"/>
          <w:sz w:val="24"/>
          <w:szCs w:val="24"/>
        </w:rPr>
        <w:t xml:space="preserve">We began </w:t>
      </w:r>
      <w:r w:rsidR="004176BC">
        <w:rPr>
          <w:rFonts w:ascii="Cambria" w:hAnsi="Cambria"/>
          <w:sz w:val="24"/>
          <w:szCs w:val="24"/>
        </w:rPr>
        <w:t xml:space="preserve">by discussing </w:t>
      </w:r>
      <w:r w:rsidR="00730606">
        <w:rPr>
          <w:rFonts w:ascii="Cambria" w:hAnsi="Cambria"/>
          <w:sz w:val="24"/>
          <w:szCs w:val="24"/>
        </w:rPr>
        <w:t xml:space="preserve">existing geographical and social science literature that explores the geopolitical significance of hotels, and the sharing economy’s role in the ‘hotelisation’ of housing. </w:t>
      </w:r>
      <w:r w:rsidR="009201E6">
        <w:rPr>
          <w:rFonts w:ascii="Cambria" w:hAnsi="Cambria"/>
          <w:sz w:val="24"/>
          <w:szCs w:val="24"/>
        </w:rPr>
        <w:t xml:space="preserve">The paper </w:t>
      </w:r>
      <w:r w:rsidR="009C0C9C">
        <w:rPr>
          <w:rFonts w:ascii="Cambria" w:hAnsi="Cambria"/>
          <w:sz w:val="24"/>
          <w:szCs w:val="24"/>
        </w:rPr>
        <w:t>extended</w:t>
      </w:r>
      <w:r w:rsidR="009201E6">
        <w:rPr>
          <w:rFonts w:ascii="Cambria" w:hAnsi="Cambria"/>
          <w:sz w:val="24"/>
          <w:szCs w:val="24"/>
        </w:rPr>
        <w:t xml:space="preserve"> these arguments, highlighting the political significance of hotels in </w:t>
      </w:r>
      <w:r w:rsidR="00851097">
        <w:rPr>
          <w:rFonts w:ascii="Cambria" w:hAnsi="Cambria"/>
          <w:sz w:val="24"/>
          <w:szCs w:val="24"/>
        </w:rPr>
        <w:t xml:space="preserve">everyday </w:t>
      </w:r>
      <w:r w:rsidR="009201E6">
        <w:rPr>
          <w:rFonts w:ascii="Cambria" w:hAnsi="Cambria"/>
          <w:sz w:val="24"/>
          <w:szCs w:val="24"/>
        </w:rPr>
        <w:t xml:space="preserve">socio-political contexts. </w:t>
      </w:r>
      <w:r w:rsidR="006C6238">
        <w:rPr>
          <w:rFonts w:ascii="Cambria" w:hAnsi="Cambria"/>
          <w:sz w:val="24"/>
          <w:szCs w:val="24"/>
        </w:rPr>
        <w:t xml:space="preserve">We explored this through considering the ways in which </w:t>
      </w:r>
      <w:r w:rsidR="00A44977">
        <w:rPr>
          <w:rFonts w:ascii="Cambria" w:hAnsi="Cambria"/>
          <w:sz w:val="24"/>
          <w:szCs w:val="24"/>
        </w:rPr>
        <w:t xml:space="preserve">the assumed </w:t>
      </w:r>
      <w:r w:rsidR="006C6238">
        <w:rPr>
          <w:rFonts w:ascii="Cambria" w:hAnsi="Cambria"/>
          <w:sz w:val="24"/>
          <w:szCs w:val="24"/>
        </w:rPr>
        <w:t>functions of hotels</w:t>
      </w:r>
      <w:r w:rsidR="00A44977">
        <w:rPr>
          <w:rFonts w:ascii="Cambria" w:hAnsi="Cambria"/>
          <w:sz w:val="24"/>
          <w:szCs w:val="24"/>
        </w:rPr>
        <w:t xml:space="preserve"> as sites of</w:t>
      </w:r>
      <w:r w:rsidR="006C6238">
        <w:rPr>
          <w:rFonts w:ascii="Cambria" w:hAnsi="Cambria"/>
          <w:sz w:val="24"/>
          <w:szCs w:val="24"/>
        </w:rPr>
        <w:t xml:space="preserve"> convenience, positive</w:t>
      </w:r>
      <w:r w:rsidR="00A44977">
        <w:rPr>
          <w:rFonts w:ascii="Cambria" w:hAnsi="Cambria"/>
          <w:sz w:val="24"/>
          <w:szCs w:val="24"/>
        </w:rPr>
        <w:t xml:space="preserve"> </w:t>
      </w:r>
      <w:r w:rsidR="00EE48DA">
        <w:rPr>
          <w:rFonts w:ascii="Cambria" w:hAnsi="Cambria"/>
          <w:sz w:val="24"/>
          <w:szCs w:val="24"/>
        </w:rPr>
        <w:t>well-being</w:t>
      </w:r>
      <w:r w:rsidR="006C6238">
        <w:rPr>
          <w:rFonts w:ascii="Cambria" w:hAnsi="Cambria"/>
          <w:sz w:val="24"/>
          <w:szCs w:val="24"/>
        </w:rPr>
        <w:t xml:space="preserve">, and professionalism and respect, are </w:t>
      </w:r>
      <w:r w:rsidR="00A44977">
        <w:rPr>
          <w:rFonts w:ascii="Cambria" w:hAnsi="Cambria"/>
          <w:sz w:val="24"/>
          <w:szCs w:val="24"/>
        </w:rPr>
        <w:t>juxtaposed with</w:t>
      </w:r>
      <w:r w:rsidR="009C1564">
        <w:rPr>
          <w:rFonts w:ascii="Cambria" w:hAnsi="Cambria"/>
          <w:sz w:val="24"/>
          <w:szCs w:val="24"/>
        </w:rPr>
        <w:t xml:space="preserve"> the experiences of</w:t>
      </w:r>
      <w:r w:rsidR="006C6238">
        <w:rPr>
          <w:rFonts w:ascii="Cambria" w:hAnsi="Cambria"/>
          <w:sz w:val="24"/>
          <w:szCs w:val="24"/>
        </w:rPr>
        <w:t xml:space="preserve"> homeless residents. </w:t>
      </w:r>
      <w:r w:rsidR="007E5C2F">
        <w:rPr>
          <w:rFonts w:ascii="Cambria" w:hAnsi="Cambria"/>
          <w:sz w:val="24"/>
          <w:szCs w:val="24"/>
        </w:rPr>
        <w:t xml:space="preserve">Convenience becomes disruptive, </w:t>
      </w:r>
      <w:r w:rsidR="00EE48DA">
        <w:rPr>
          <w:rFonts w:ascii="Cambria" w:hAnsi="Cambria"/>
          <w:sz w:val="24"/>
          <w:szCs w:val="24"/>
        </w:rPr>
        <w:t>well-being</w:t>
      </w:r>
      <w:r w:rsidR="007E5C2F">
        <w:rPr>
          <w:rFonts w:ascii="Cambria" w:hAnsi="Cambria"/>
          <w:sz w:val="24"/>
          <w:szCs w:val="24"/>
        </w:rPr>
        <w:t xml:space="preserve"> gives way to ill</w:t>
      </w:r>
      <w:r w:rsidR="00705527">
        <w:rPr>
          <w:rFonts w:ascii="Cambria" w:hAnsi="Cambria"/>
          <w:sz w:val="24"/>
          <w:szCs w:val="24"/>
        </w:rPr>
        <w:t>ness</w:t>
      </w:r>
      <w:r w:rsidR="007E5C2F">
        <w:rPr>
          <w:rFonts w:ascii="Cambria" w:hAnsi="Cambria"/>
          <w:sz w:val="24"/>
          <w:szCs w:val="24"/>
        </w:rPr>
        <w:t xml:space="preserve">, and respect </w:t>
      </w:r>
      <w:r w:rsidR="001B4390">
        <w:rPr>
          <w:rFonts w:ascii="Cambria" w:hAnsi="Cambria"/>
          <w:sz w:val="24"/>
          <w:szCs w:val="24"/>
        </w:rPr>
        <w:t xml:space="preserve">is </w:t>
      </w:r>
      <w:r w:rsidR="007E5C2F">
        <w:rPr>
          <w:rFonts w:ascii="Cambria" w:hAnsi="Cambria"/>
          <w:sz w:val="24"/>
          <w:szCs w:val="24"/>
        </w:rPr>
        <w:t xml:space="preserve">replaced with stigma. </w:t>
      </w:r>
      <w:r w:rsidR="0009033D">
        <w:rPr>
          <w:rFonts w:ascii="Cambria" w:hAnsi="Cambria"/>
          <w:sz w:val="24"/>
          <w:szCs w:val="24"/>
        </w:rPr>
        <w:t>We argue that the rupturing of everyday life for homeless families placed in hotels, which are clearly inadequate and inappropriate as housing provision, is emblematic of the social disparities embedded within neoliberal conceptions of human value.</w:t>
      </w:r>
    </w:p>
    <w:p w14:paraId="3B72963C" w14:textId="56E0F95F" w:rsidR="00705527" w:rsidRPr="00054ABC" w:rsidRDefault="00705527" w:rsidP="00705527">
      <w:pPr>
        <w:spacing w:line="360" w:lineRule="auto"/>
        <w:jc w:val="both"/>
        <w:rPr>
          <w:rFonts w:ascii="Cambria" w:hAnsi="Cambria"/>
          <w:sz w:val="24"/>
          <w:szCs w:val="24"/>
        </w:rPr>
      </w:pPr>
      <w:r w:rsidRPr="00054ABC">
        <w:rPr>
          <w:rFonts w:ascii="Cambria" w:hAnsi="Cambria"/>
          <w:sz w:val="24"/>
          <w:szCs w:val="24"/>
        </w:rPr>
        <w:t>Th</w:t>
      </w:r>
      <w:r w:rsidRPr="00E067FF">
        <w:rPr>
          <w:rFonts w:ascii="Cambria" w:hAnsi="Cambria"/>
          <w:sz w:val="24"/>
          <w:szCs w:val="24"/>
        </w:rPr>
        <w:t>e</w:t>
      </w:r>
      <w:r w:rsidRPr="00054ABC">
        <w:rPr>
          <w:rFonts w:ascii="Cambria" w:hAnsi="Cambria"/>
          <w:sz w:val="24"/>
          <w:szCs w:val="24"/>
        </w:rPr>
        <w:t xml:space="preserve"> paper</w:t>
      </w:r>
      <w:r w:rsidR="00054ABC" w:rsidRPr="00E067FF">
        <w:rPr>
          <w:rFonts w:ascii="Cambria" w:hAnsi="Cambria"/>
          <w:sz w:val="24"/>
          <w:szCs w:val="24"/>
        </w:rPr>
        <w:t xml:space="preserve"> also</w:t>
      </w:r>
      <w:r w:rsidRPr="00054ABC">
        <w:rPr>
          <w:rFonts w:ascii="Cambria" w:hAnsi="Cambria"/>
          <w:sz w:val="24"/>
          <w:szCs w:val="24"/>
        </w:rPr>
        <w:t xml:space="preserve"> highlights the importance of engaging in research that brings to the fore the lived experiences of homelessness and life in hotel accommodation. Amidst ongoing </w:t>
      </w:r>
      <w:r w:rsidRPr="00E067FF">
        <w:rPr>
          <w:rFonts w:ascii="Cambria" w:hAnsi="Cambria"/>
          <w:sz w:val="24"/>
          <w:szCs w:val="24"/>
        </w:rPr>
        <w:t xml:space="preserve">negative </w:t>
      </w:r>
      <w:r w:rsidRPr="00054ABC">
        <w:rPr>
          <w:rFonts w:ascii="Cambria" w:hAnsi="Cambria"/>
          <w:sz w:val="24"/>
          <w:szCs w:val="24"/>
        </w:rPr>
        <w:t>narrativ</w:t>
      </w:r>
      <w:r w:rsidRPr="00E067FF">
        <w:rPr>
          <w:rFonts w:ascii="Cambria" w:hAnsi="Cambria"/>
          <w:sz w:val="24"/>
          <w:szCs w:val="24"/>
        </w:rPr>
        <w:t xml:space="preserve">es of </w:t>
      </w:r>
      <w:r w:rsidRPr="00054ABC">
        <w:rPr>
          <w:rFonts w:ascii="Cambria" w:hAnsi="Cambria"/>
          <w:sz w:val="24"/>
          <w:szCs w:val="24"/>
        </w:rPr>
        <w:t>homeless</w:t>
      </w:r>
      <w:r w:rsidRPr="00E067FF">
        <w:rPr>
          <w:rFonts w:ascii="Cambria" w:hAnsi="Cambria"/>
          <w:sz w:val="24"/>
          <w:szCs w:val="24"/>
        </w:rPr>
        <w:t xml:space="preserve"> people as irresponsible</w:t>
      </w:r>
      <w:r w:rsidRPr="00054ABC">
        <w:rPr>
          <w:rFonts w:ascii="Cambria" w:hAnsi="Cambria"/>
          <w:sz w:val="24"/>
          <w:szCs w:val="24"/>
        </w:rPr>
        <w:t>, engagement with the stories of homeless and formerly homeless people themselves remains largely absent from public discourse</w:t>
      </w:r>
      <w:r w:rsidR="000E47A1" w:rsidRPr="00E067FF">
        <w:rPr>
          <w:rFonts w:ascii="Cambria" w:hAnsi="Cambria"/>
          <w:sz w:val="24"/>
          <w:szCs w:val="24"/>
        </w:rPr>
        <w:t xml:space="preserve"> </w:t>
      </w:r>
      <w:r w:rsidRPr="00054ABC">
        <w:rPr>
          <w:rFonts w:ascii="Cambria" w:hAnsi="Cambria"/>
          <w:sz w:val="24"/>
          <w:szCs w:val="24"/>
        </w:rPr>
        <w:t>(</w:t>
      </w:r>
      <w:r w:rsidR="008F4BA7">
        <w:rPr>
          <w:rFonts w:ascii="Cambria" w:hAnsi="Cambria"/>
          <w:sz w:val="24"/>
          <w:szCs w:val="24"/>
        </w:rPr>
        <w:t>Nowicki et al</w:t>
      </w:r>
      <w:r w:rsidRPr="00054ABC">
        <w:rPr>
          <w:rFonts w:ascii="Cambria" w:hAnsi="Cambria"/>
          <w:sz w:val="24"/>
          <w:szCs w:val="24"/>
        </w:rPr>
        <w:t xml:space="preserve">, 2018).  </w:t>
      </w:r>
    </w:p>
    <w:p w14:paraId="022D90B6" w14:textId="19DAFC2B" w:rsidR="00F30744" w:rsidRDefault="000E47A1" w:rsidP="009627A7">
      <w:pPr>
        <w:spacing w:line="360" w:lineRule="auto"/>
        <w:jc w:val="both"/>
        <w:rPr>
          <w:rFonts w:ascii="Cambria" w:hAnsi="Cambria"/>
          <w:sz w:val="24"/>
          <w:szCs w:val="24"/>
        </w:rPr>
      </w:pPr>
      <w:r>
        <w:rPr>
          <w:rFonts w:ascii="Cambria" w:hAnsi="Cambria"/>
          <w:sz w:val="24"/>
          <w:szCs w:val="24"/>
        </w:rPr>
        <w:t>I</w:t>
      </w:r>
      <w:r w:rsidR="009C608D">
        <w:rPr>
          <w:rFonts w:ascii="Cambria" w:hAnsi="Cambria"/>
          <w:sz w:val="24"/>
          <w:szCs w:val="24"/>
        </w:rPr>
        <w:t xml:space="preserve">ncreased reliance on hotels in the provision of </w:t>
      </w:r>
      <w:r w:rsidR="002E60DE">
        <w:rPr>
          <w:rFonts w:ascii="Cambria" w:hAnsi="Cambria"/>
          <w:sz w:val="24"/>
          <w:szCs w:val="24"/>
        </w:rPr>
        <w:t>emergency</w:t>
      </w:r>
      <w:r w:rsidR="009C608D">
        <w:rPr>
          <w:rFonts w:ascii="Cambria" w:hAnsi="Cambria"/>
          <w:sz w:val="24"/>
          <w:szCs w:val="24"/>
        </w:rPr>
        <w:t xml:space="preserve"> accommodation is a consequence of decades of neoliberal intervention in housing markets. Rises in homelessness across many, ostensibly wealthy, cities such as Dublin are reflective of the swathes of people left unable to secure homes for themselves and their families in a </w:t>
      </w:r>
      <w:r w:rsidR="004750A7">
        <w:rPr>
          <w:rFonts w:ascii="Cambria" w:hAnsi="Cambria"/>
          <w:sz w:val="24"/>
          <w:szCs w:val="24"/>
        </w:rPr>
        <w:t xml:space="preserve">socio-political </w:t>
      </w:r>
      <w:r w:rsidR="009C608D">
        <w:rPr>
          <w:rFonts w:ascii="Cambria" w:hAnsi="Cambria"/>
          <w:sz w:val="24"/>
          <w:szCs w:val="24"/>
        </w:rPr>
        <w:t xml:space="preserve">climate that understands </w:t>
      </w:r>
      <w:r w:rsidR="00031189">
        <w:rPr>
          <w:rFonts w:ascii="Cambria" w:hAnsi="Cambria"/>
          <w:sz w:val="24"/>
          <w:szCs w:val="24"/>
        </w:rPr>
        <w:t>the function of housing</w:t>
      </w:r>
      <w:r w:rsidR="00BC499F">
        <w:rPr>
          <w:rFonts w:ascii="Cambria" w:hAnsi="Cambria"/>
          <w:sz w:val="24"/>
          <w:szCs w:val="24"/>
        </w:rPr>
        <w:t>, and its inhabitants,</w:t>
      </w:r>
      <w:r w:rsidR="00031189">
        <w:rPr>
          <w:rFonts w:ascii="Cambria" w:hAnsi="Cambria"/>
          <w:sz w:val="24"/>
          <w:szCs w:val="24"/>
        </w:rPr>
        <w:t xml:space="preserve"> to be a </w:t>
      </w:r>
      <w:r w:rsidR="00031189">
        <w:rPr>
          <w:rFonts w:ascii="Cambria" w:hAnsi="Cambria"/>
          <w:sz w:val="24"/>
          <w:szCs w:val="24"/>
        </w:rPr>
        <w:lastRenderedPageBreak/>
        <w:t xml:space="preserve">source of profitability and economic productivity above and beyond </w:t>
      </w:r>
      <w:r w:rsidR="00BC499F">
        <w:rPr>
          <w:rFonts w:ascii="Cambria" w:hAnsi="Cambria"/>
          <w:sz w:val="24"/>
          <w:szCs w:val="24"/>
        </w:rPr>
        <w:t xml:space="preserve">a drive to provide </w:t>
      </w:r>
      <w:r w:rsidR="002E5D49">
        <w:rPr>
          <w:rFonts w:ascii="Cambria" w:hAnsi="Cambria"/>
          <w:sz w:val="24"/>
          <w:szCs w:val="24"/>
        </w:rPr>
        <w:t xml:space="preserve">secure </w:t>
      </w:r>
      <w:r w:rsidR="00E43FC9">
        <w:rPr>
          <w:rFonts w:ascii="Cambria" w:hAnsi="Cambria"/>
          <w:sz w:val="24"/>
          <w:szCs w:val="24"/>
        </w:rPr>
        <w:t>home</w:t>
      </w:r>
      <w:r w:rsidR="002E5D49">
        <w:rPr>
          <w:rFonts w:ascii="Cambria" w:hAnsi="Cambria"/>
          <w:sz w:val="24"/>
          <w:szCs w:val="24"/>
        </w:rPr>
        <w:t>s</w:t>
      </w:r>
      <w:r w:rsidR="00E43FC9">
        <w:rPr>
          <w:rFonts w:ascii="Cambria" w:hAnsi="Cambria"/>
          <w:sz w:val="24"/>
          <w:szCs w:val="24"/>
        </w:rPr>
        <w:t xml:space="preserve">. </w:t>
      </w:r>
      <w:r w:rsidR="00F6560E">
        <w:rPr>
          <w:rFonts w:ascii="Cambria" w:hAnsi="Cambria"/>
          <w:sz w:val="24"/>
          <w:szCs w:val="24"/>
        </w:rPr>
        <w:t xml:space="preserve">The </w:t>
      </w:r>
      <w:r w:rsidR="002E5D49">
        <w:rPr>
          <w:rFonts w:ascii="Cambria" w:hAnsi="Cambria"/>
          <w:sz w:val="24"/>
          <w:szCs w:val="24"/>
        </w:rPr>
        <w:t>increased role</w:t>
      </w:r>
      <w:r w:rsidR="00F6560E">
        <w:rPr>
          <w:rFonts w:ascii="Cambria" w:hAnsi="Cambria"/>
          <w:sz w:val="24"/>
          <w:szCs w:val="24"/>
        </w:rPr>
        <w:t xml:space="preserve"> of hotels</w:t>
      </w:r>
      <w:r w:rsidR="002E5D49">
        <w:rPr>
          <w:rFonts w:ascii="Cambria" w:hAnsi="Cambria"/>
          <w:sz w:val="24"/>
          <w:szCs w:val="24"/>
        </w:rPr>
        <w:t xml:space="preserve"> as emergency accommodation</w:t>
      </w:r>
      <w:r w:rsidR="00B55CFA">
        <w:rPr>
          <w:rFonts w:ascii="Cambria" w:hAnsi="Cambria"/>
          <w:sz w:val="24"/>
          <w:szCs w:val="24"/>
        </w:rPr>
        <w:t xml:space="preserve"> </w:t>
      </w:r>
      <w:r w:rsidR="002E5D49">
        <w:rPr>
          <w:rFonts w:ascii="Cambria" w:hAnsi="Cambria"/>
          <w:sz w:val="24"/>
          <w:szCs w:val="24"/>
        </w:rPr>
        <w:t xml:space="preserve">providers </w:t>
      </w:r>
      <w:r w:rsidR="00B55CFA">
        <w:rPr>
          <w:rFonts w:ascii="Cambria" w:hAnsi="Cambria"/>
          <w:sz w:val="24"/>
          <w:szCs w:val="24"/>
        </w:rPr>
        <w:t xml:space="preserve">are a stark </w:t>
      </w:r>
      <w:r w:rsidR="006A641D">
        <w:rPr>
          <w:rFonts w:ascii="Cambria" w:hAnsi="Cambria"/>
          <w:sz w:val="24"/>
          <w:szCs w:val="24"/>
        </w:rPr>
        <w:t>outcome of neoliberal agendas that do not consider the value of spaces or people beyond the exten</w:t>
      </w:r>
      <w:r w:rsidR="00BC499F">
        <w:rPr>
          <w:rFonts w:ascii="Cambria" w:hAnsi="Cambria"/>
          <w:sz w:val="24"/>
          <w:szCs w:val="24"/>
        </w:rPr>
        <w:t>t</w:t>
      </w:r>
      <w:r w:rsidR="006A641D">
        <w:rPr>
          <w:rFonts w:ascii="Cambria" w:hAnsi="Cambria"/>
          <w:sz w:val="24"/>
          <w:szCs w:val="24"/>
        </w:rPr>
        <w:t xml:space="preserve"> to which they can be monetised. Indeed, hotels are content to profit from public money by </w:t>
      </w:r>
      <w:r w:rsidR="00670083">
        <w:rPr>
          <w:rFonts w:ascii="Cambria" w:hAnsi="Cambria"/>
          <w:sz w:val="24"/>
          <w:szCs w:val="24"/>
        </w:rPr>
        <w:t xml:space="preserve">absorbing homeless people </w:t>
      </w:r>
      <w:r w:rsidR="00670D75">
        <w:rPr>
          <w:rFonts w:ascii="Cambria" w:hAnsi="Cambria"/>
          <w:sz w:val="24"/>
          <w:szCs w:val="24"/>
        </w:rPr>
        <w:t>whom</w:t>
      </w:r>
      <w:r w:rsidR="00670083">
        <w:rPr>
          <w:rFonts w:ascii="Cambria" w:hAnsi="Cambria"/>
          <w:sz w:val="24"/>
          <w:szCs w:val="24"/>
        </w:rPr>
        <w:t xml:space="preserve"> local authorities are unable to house in more appropriate settings. </w:t>
      </w:r>
      <w:r w:rsidR="009F0913">
        <w:rPr>
          <w:rFonts w:ascii="Cambria" w:hAnsi="Cambria"/>
          <w:sz w:val="24"/>
          <w:szCs w:val="24"/>
        </w:rPr>
        <w:t>And yet, this absorption does not extend to these new hotel residents</w:t>
      </w:r>
      <w:r w:rsidR="00C3253D">
        <w:rPr>
          <w:rFonts w:ascii="Cambria" w:hAnsi="Cambria"/>
          <w:sz w:val="24"/>
          <w:szCs w:val="24"/>
        </w:rPr>
        <w:t xml:space="preserve"> as</w:t>
      </w:r>
      <w:r w:rsidR="000855D0">
        <w:rPr>
          <w:rFonts w:ascii="Cambria" w:hAnsi="Cambria"/>
          <w:sz w:val="24"/>
          <w:szCs w:val="24"/>
        </w:rPr>
        <w:t xml:space="preserve"> </w:t>
      </w:r>
      <w:r w:rsidR="009F0913">
        <w:rPr>
          <w:rFonts w:ascii="Cambria" w:hAnsi="Cambria"/>
          <w:sz w:val="24"/>
          <w:szCs w:val="24"/>
        </w:rPr>
        <w:t>they find themselves othered</w:t>
      </w:r>
      <w:r w:rsidR="00FB0FF8">
        <w:rPr>
          <w:rFonts w:ascii="Cambria" w:hAnsi="Cambria"/>
          <w:sz w:val="24"/>
          <w:szCs w:val="24"/>
        </w:rPr>
        <w:t xml:space="preserve"> and regulated</w:t>
      </w:r>
      <w:r w:rsidR="009F0913">
        <w:rPr>
          <w:rFonts w:ascii="Cambria" w:hAnsi="Cambria"/>
          <w:sz w:val="24"/>
          <w:szCs w:val="24"/>
        </w:rPr>
        <w:t xml:space="preserve">, the hotel a constant source of </w:t>
      </w:r>
      <w:r w:rsidR="009F0913" w:rsidRPr="00054ABC">
        <w:rPr>
          <w:rFonts w:ascii="Cambria" w:hAnsi="Cambria"/>
          <w:sz w:val="24"/>
          <w:szCs w:val="24"/>
        </w:rPr>
        <w:t xml:space="preserve">disruption to their </w:t>
      </w:r>
      <w:r w:rsidR="006A641D" w:rsidRPr="00054ABC">
        <w:rPr>
          <w:rFonts w:ascii="Cambria" w:hAnsi="Cambria"/>
          <w:sz w:val="24"/>
          <w:szCs w:val="24"/>
        </w:rPr>
        <w:t>everyday domestic routines</w:t>
      </w:r>
      <w:r w:rsidR="009F0913" w:rsidRPr="00054ABC">
        <w:rPr>
          <w:rFonts w:ascii="Cambria" w:hAnsi="Cambria"/>
          <w:sz w:val="24"/>
          <w:szCs w:val="24"/>
        </w:rPr>
        <w:t xml:space="preserve">, their health, and their sense of self. </w:t>
      </w:r>
      <w:r w:rsidR="00782754" w:rsidRPr="00054ABC">
        <w:rPr>
          <w:rFonts w:ascii="Cambria" w:hAnsi="Cambria"/>
          <w:sz w:val="24"/>
          <w:szCs w:val="24"/>
        </w:rPr>
        <w:t>However, a</w:t>
      </w:r>
      <w:r w:rsidR="009968E8" w:rsidRPr="00054ABC">
        <w:rPr>
          <w:rFonts w:ascii="Cambria" w:hAnsi="Cambria"/>
          <w:sz w:val="24"/>
          <w:szCs w:val="24"/>
        </w:rPr>
        <w:t>s we have argued in previous work, whilst local governments can work more closely with hotel management to improve the treatment of homeless families, the only long-term, truly adequate solution lies in increasing the construction of genuinely affordable social housing (</w:t>
      </w:r>
      <w:r w:rsidR="00DB7D6B">
        <w:rPr>
          <w:rFonts w:ascii="Cambria" w:hAnsi="Cambria"/>
          <w:sz w:val="24"/>
          <w:szCs w:val="24"/>
        </w:rPr>
        <w:t>Nowicki et al, 2018</w:t>
      </w:r>
      <w:r w:rsidR="009968E8" w:rsidRPr="00054ABC">
        <w:rPr>
          <w:rFonts w:ascii="Cambria" w:hAnsi="Cambria"/>
          <w:sz w:val="24"/>
          <w:szCs w:val="24"/>
        </w:rPr>
        <w:t xml:space="preserve">). </w:t>
      </w:r>
    </w:p>
    <w:p w14:paraId="5F228F1C" w14:textId="280D40E8" w:rsidR="00976C7D" w:rsidRDefault="00755ADF" w:rsidP="009627A7">
      <w:pPr>
        <w:spacing w:line="360" w:lineRule="auto"/>
        <w:jc w:val="both"/>
        <w:rPr>
          <w:rFonts w:ascii="Cambria" w:hAnsi="Cambria"/>
          <w:sz w:val="24"/>
          <w:szCs w:val="24"/>
        </w:rPr>
      </w:pPr>
      <w:r>
        <w:rPr>
          <w:rFonts w:ascii="Cambria" w:hAnsi="Cambria"/>
          <w:sz w:val="24"/>
          <w:szCs w:val="24"/>
        </w:rPr>
        <w:t>To conclude, in this paper we have argued that</w:t>
      </w:r>
      <w:r w:rsidR="007D2426">
        <w:rPr>
          <w:rFonts w:ascii="Cambria" w:hAnsi="Cambria"/>
          <w:sz w:val="24"/>
          <w:szCs w:val="24"/>
        </w:rPr>
        <w:t xml:space="preserve"> </w:t>
      </w:r>
      <w:r w:rsidR="00976C7D">
        <w:rPr>
          <w:rFonts w:ascii="Cambria" w:hAnsi="Cambria"/>
          <w:sz w:val="24"/>
          <w:szCs w:val="24"/>
        </w:rPr>
        <w:t>there are significant socio-</w:t>
      </w:r>
      <w:r w:rsidR="00204C07">
        <w:rPr>
          <w:rFonts w:ascii="Cambria" w:hAnsi="Cambria"/>
          <w:sz w:val="24"/>
          <w:szCs w:val="24"/>
        </w:rPr>
        <w:t xml:space="preserve">political </w:t>
      </w:r>
      <w:r w:rsidR="00976C7D">
        <w:rPr>
          <w:rFonts w:ascii="Cambria" w:hAnsi="Cambria"/>
          <w:sz w:val="24"/>
          <w:szCs w:val="24"/>
        </w:rPr>
        <w:t>implications relating to how hotels are being deployed in the housing crisis</w:t>
      </w:r>
      <w:r>
        <w:rPr>
          <w:rFonts w:ascii="Cambria" w:hAnsi="Cambria"/>
          <w:sz w:val="24"/>
          <w:szCs w:val="24"/>
        </w:rPr>
        <w:t xml:space="preserve">. </w:t>
      </w:r>
      <w:r w:rsidR="00976C7D">
        <w:rPr>
          <w:rFonts w:ascii="Cambria" w:hAnsi="Cambria"/>
          <w:sz w:val="24"/>
          <w:szCs w:val="24"/>
        </w:rPr>
        <w:t>The ways in which, for homeless families, life in hotels ruptures and disrupts the everyday routines most of take</w:t>
      </w:r>
      <w:r>
        <w:rPr>
          <w:rFonts w:ascii="Cambria" w:hAnsi="Cambria"/>
          <w:sz w:val="24"/>
          <w:szCs w:val="24"/>
        </w:rPr>
        <w:t xml:space="preserve"> us</w:t>
      </w:r>
      <w:r w:rsidR="00976C7D">
        <w:rPr>
          <w:rFonts w:ascii="Cambria" w:hAnsi="Cambria"/>
          <w:sz w:val="24"/>
          <w:szCs w:val="24"/>
        </w:rPr>
        <w:t xml:space="preserve"> for granted, further highlights political decision-making that continues both to devalue some of its most vulnerable citizens, and legitimise the violence and trauma inflicted upon them. </w:t>
      </w:r>
      <w:r>
        <w:rPr>
          <w:rFonts w:ascii="Cambria" w:hAnsi="Cambria"/>
          <w:sz w:val="24"/>
          <w:szCs w:val="24"/>
        </w:rPr>
        <w:t xml:space="preserve">Unless there is genuine political commitment in Ireland and other </w:t>
      </w:r>
      <w:r w:rsidR="004750A7">
        <w:rPr>
          <w:rFonts w:ascii="Cambria" w:hAnsi="Cambria"/>
          <w:sz w:val="24"/>
          <w:szCs w:val="24"/>
        </w:rPr>
        <w:t>market-oriented</w:t>
      </w:r>
      <w:r>
        <w:rPr>
          <w:rFonts w:ascii="Cambria" w:hAnsi="Cambria"/>
          <w:sz w:val="24"/>
          <w:szCs w:val="24"/>
        </w:rPr>
        <w:t xml:space="preserve"> nations to address and challenge housing injustice, life in hotels will continue to rupture and irreconcilably damage the lives of vulnerable working-class families.</w:t>
      </w:r>
    </w:p>
    <w:p w14:paraId="2CEEED4B" w14:textId="77777777" w:rsidR="00A57CF0" w:rsidRDefault="00A57CF0" w:rsidP="009627A7">
      <w:pPr>
        <w:spacing w:line="360" w:lineRule="auto"/>
        <w:jc w:val="both"/>
        <w:rPr>
          <w:rFonts w:ascii="Cambria" w:hAnsi="Cambria"/>
          <w:b/>
          <w:sz w:val="24"/>
          <w:szCs w:val="24"/>
        </w:rPr>
      </w:pPr>
    </w:p>
    <w:p w14:paraId="5526419D" w14:textId="77777777" w:rsidR="00BE47C2" w:rsidRDefault="00BE47C2" w:rsidP="009627A7">
      <w:pPr>
        <w:spacing w:line="360" w:lineRule="auto"/>
        <w:jc w:val="both"/>
        <w:rPr>
          <w:rFonts w:ascii="Cambria" w:hAnsi="Cambria"/>
          <w:b/>
          <w:sz w:val="24"/>
          <w:szCs w:val="24"/>
        </w:rPr>
      </w:pPr>
    </w:p>
    <w:p w14:paraId="75D0AA5D" w14:textId="77777777" w:rsidR="00BE47C2" w:rsidRDefault="00BE47C2" w:rsidP="009627A7">
      <w:pPr>
        <w:spacing w:line="360" w:lineRule="auto"/>
        <w:jc w:val="both"/>
        <w:rPr>
          <w:rFonts w:ascii="Cambria" w:hAnsi="Cambria"/>
          <w:b/>
          <w:sz w:val="24"/>
          <w:szCs w:val="24"/>
        </w:rPr>
      </w:pPr>
    </w:p>
    <w:p w14:paraId="03697D9E" w14:textId="59A76146" w:rsidR="004666C9" w:rsidRDefault="004666C9" w:rsidP="009627A7">
      <w:pPr>
        <w:spacing w:line="360" w:lineRule="auto"/>
        <w:jc w:val="both"/>
        <w:rPr>
          <w:rFonts w:ascii="Cambria" w:hAnsi="Cambria"/>
          <w:b/>
          <w:sz w:val="24"/>
          <w:szCs w:val="24"/>
        </w:rPr>
      </w:pPr>
      <w:r w:rsidRPr="005B7713">
        <w:rPr>
          <w:rFonts w:ascii="Cambria" w:hAnsi="Cambria"/>
          <w:b/>
          <w:sz w:val="24"/>
          <w:szCs w:val="24"/>
        </w:rPr>
        <w:t xml:space="preserve">References </w:t>
      </w:r>
    </w:p>
    <w:p w14:paraId="686F62F1" w14:textId="05D8D3A9" w:rsidR="00283285" w:rsidRPr="00E067FF" w:rsidRDefault="00283285" w:rsidP="00BD15B3">
      <w:pPr>
        <w:rPr>
          <w:rFonts w:ascii="Cambria" w:hAnsi="Cambria"/>
          <w:i/>
          <w:sz w:val="24"/>
          <w:szCs w:val="24"/>
        </w:rPr>
      </w:pPr>
      <w:r>
        <w:rPr>
          <w:rFonts w:ascii="Cambria" w:hAnsi="Cambria"/>
          <w:sz w:val="24"/>
          <w:szCs w:val="24"/>
        </w:rPr>
        <w:t xml:space="preserve">Airbnb. 2018. </w:t>
      </w:r>
      <w:r>
        <w:rPr>
          <w:rFonts w:ascii="Cambria" w:hAnsi="Cambria"/>
          <w:i/>
          <w:sz w:val="24"/>
          <w:szCs w:val="24"/>
        </w:rPr>
        <w:t xml:space="preserve">Ireland Insights Report: A look at regional home sharing trends across Ireland. </w:t>
      </w:r>
    </w:p>
    <w:p w14:paraId="52DBBF15" w14:textId="6431E01B" w:rsidR="00BD15B3" w:rsidRDefault="00BD15B3" w:rsidP="00BD15B3">
      <w:pPr>
        <w:rPr>
          <w:rFonts w:ascii="Cambria" w:hAnsi="Cambria"/>
          <w:sz w:val="24"/>
          <w:szCs w:val="24"/>
        </w:rPr>
      </w:pPr>
      <w:r>
        <w:rPr>
          <w:rFonts w:ascii="Cambria" w:hAnsi="Cambria"/>
          <w:sz w:val="24"/>
          <w:szCs w:val="24"/>
        </w:rPr>
        <w:t xml:space="preserve">Bayat, A. 2010. </w:t>
      </w:r>
      <w:r>
        <w:rPr>
          <w:rFonts w:ascii="Cambria" w:hAnsi="Cambria"/>
          <w:i/>
          <w:sz w:val="24"/>
          <w:szCs w:val="24"/>
        </w:rPr>
        <w:t xml:space="preserve">Life as politics: how ordinary people change the Middle East. </w:t>
      </w:r>
      <w:r>
        <w:rPr>
          <w:rFonts w:ascii="Cambria" w:hAnsi="Cambria"/>
          <w:sz w:val="24"/>
          <w:szCs w:val="24"/>
        </w:rPr>
        <w:t>Stanford University Press</w:t>
      </w:r>
      <w:r w:rsidR="00A5550C">
        <w:rPr>
          <w:rFonts w:ascii="Cambria" w:hAnsi="Cambria"/>
          <w:sz w:val="24"/>
          <w:szCs w:val="24"/>
        </w:rPr>
        <w:t>.</w:t>
      </w:r>
    </w:p>
    <w:p w14:paraId="719A0B21" w14:textId="29FD48F5" w:rsidR="00CF5CE2" w:rsidRDefault="00CF5CE2" w:rsidP="00BD15B3">
      <w:pPr>
        <w:rPr>
          <w:rFonts w:ascii="Cambria" w:hAnsi="Cambria"/>
          <w:sz w:val="24"/>
          <w:szCs w:val="24"/>
        </w:rPr>
      </w:pPr>
      <w:r>
        <w:rPr>
          <w:rFonts w:ascii="Cambria" w:hAnsi="Cambria"/>
          <w:sz w:val="24"/>
          <w:szCs w:val="24"/>
        </w:rPr>
        <w:t xml:space="preserve">BBC. 2018. </w:t>
      </w:r>
      <w:r>
        <w:rPr>
          <w:rFonts w:ascii="Cambria" w:hAnsi="Cambria"/>
          <w:i/>
          <w:sz w:val="24"/>
          <w:szCs w:val="24"/>
        </w:rPr>
        <w:t xml:space="preserve">Grenfell Housing: Finding a new home. </w:t>
      </w:r>
      <w:r>
        <w:rPr>
          <w:rFonts w:ascii="Cambria" w:hAnsi="Cambria"/>
          <w:sz w:val="24"/>
          <w:szCs w:val="24"/>
        </w:rPr>
        <w:t xml:space="preserve">Available online: </w:t>
      </w:r>
      <w:hyperlink r:id="rId9" w:history="1">
        <w:r w:rsidRPr="00CF5CE2">
          <w:rPr>
            <w:rStyle w:val="Hyperlink"/>
            <w:rFonts w:ascii="Cambria" w:hAnsi="Cambria"/>
            <w:color w:val="auto"/>
            <w:sz w:val="24"/>
            <w:szCs w:val="24"/>
          </w:rPr>
          <w:t>https://www.bbc.co.uk/news/uk-44458957</w:t>
        </w:r>
      </w:hyperlink>
      <w:r w:rsidRPr="00CF5CE2">
        <w:rPr>
          <w:rFonts w:ascii="Cambria" w:hAnsi="Cambria"/>
          <w:sz w:val="24"/>
          <w:szCs w:val="24"/>
        </w:rPr>
        <w:t xml:space="preserve"> </w:t>
      </w:r>
    </w:p>
    <w:p w14:paraId="74E49A92" w14:textId="36347CA6" w:rsidR="002973BB" w:rsidRPr="002973BB" w:rsidRDefault="002973BB" w:rsidP="00BD15B3">
      <w:pPr>
        <w:rPr>
          <w:rFonts w:ascii="Cambria" w:hAnsi="Cambria"/>
          <w:sz w:val="24"/>
          <w:szCs w:val="24"/>
        </w:rPr>
      </w:pPr>
      <w:r>
        <w:rPr>
          <w:rFonts w:ascii="Cambria" w:hAnsi="Cambria"/>
          <w:sz w:val="24"/>
          <w:szCs w:val="24"/>
        </w:rPr>
        <w:lastRenderedPageBreak/>
        <w:t xml:space="preserve">Berger, M. 2011. </w:t>
      </w:r>
      <w:r>
        <w:rPr>
          <w:rFonts w:ascii="Cambria" w:hAnsi="Cambria"/>
          <w:i/>
          <w:sz w:val="24"/>
          <w:szCs w:val="24"/>
        </w:rPr>
        <w:t xml:space="preserve">Hotel Dreams: Luxury, Technology and Urban Ambition in America, 1829-1929. </w:t>
      </w:r>
      <w:r>
        <w:rPr>
          <w:rFonts w:ascii="Cambria" w:hAnsi="Cambria"/>
          <w:sz w:val="24"/>
          <w:szCs w:val="24"/>
        </w:rPr>
        <w:t xml:space="preserve">Baltimore: The John Hopkins University Press. </w:t>
      </w:r>
    </w:p>
    <w:p w14:paraId="19AAB3B7" w14:textId="46211498" w:rsidR="003F3A0B" w:rsidRDefault="003C3602" w:rsidP="009627A7">
      <w:pPr>
        <w:spacing w:line="360" w:lineRule="auto"/>
        <w:jc w:val="both"/>
        <w:rPr>
          <w:rFonts w:ascii="Cambria" w:hAnsi="Cambria"/>
          <w:sz w:val="24"/>
          <w:szCs w:val="24"/>
        </w:rPr>
      </w:pPr>
      <w:r w:rsidRPr="005B7713">
        <w:rPr>
          <w:rFonts w:ascii="Cambria" w:hAnsi="Cambria"/>
          <w:sz w:val="24"/>
          <w:szCs w:val="24"/>
        </w:rPr>
        <w:t xml:space="preserve">Britton, S. 1991. Tourism, Capital, and Place: Towards a Critical Geography of Tourism, </w:t>
      </w:r>
      <w:r w:rsidRPr="005B7713">
        <w:rPr>
          <w:rFonts w:ascii="Cambria" w:hAnsi="Cambria"/>
          <w:i/>
          <w:sz w:val="24"/>
          <w:szCs w:val="24"/>
        </w:rPr>
        <w:t>Environment and Planning D: Society and Space</w:t>
      </w:r>
      <w:r w:rsidR="00852073" w:rsidRPr="005B7713">
        <w:rPr>
          <w:rFonts w:ascii="Cambria" w:hAnsi="Cambria"/>
          <w:i/>
          <w:sz w:val="24"/>
          <w:szCs w:val="24"/>
        </w:rPr>
        <w:t>,</w:t>
      </w:r>
      <w:r w:rsidRPr="005B7713">
        <w:rPr>
          <w:rFonts w:ascii="Cambria" w:hAnsi="Cambria"/>
          <w:sz w:val="24"/>
          <w:szCs w:val="24"/>
        </w:rPr>
        <w:t xml:space="preserve"> 9.</w:t>
      </w:r>
    </w:p>
    <w:p w14:paraId="02F1DC3E" w14:textId="356EA6E1" w:rsidR="006838AE" w:rsidRDefault="006838AE" w:rsidP="009627A7">
      <w:pPr>
        <w:spacing w:line="360" w:lineRule="auto"/>
        <w:jc w:val="both"/>
        <w:rPr>
          <w:rFonts w:ascii="Cambria" w:hAnsi="Cambria"/>
          <w:sz w:val="24"/>
          <w:szCs w:val="24"/>
        </w:rPr>
      </w:pPr>
      <w:r>
        <w:rPr>
          <w:rFonts w:ascii="Cambria" w:hAnsi="Cambria"/>
          <w:sz w:val="24"/>
          <w:szCs w:val="24"/>
        </w:rPr>
        <w:t xml:space="preserve">Chen, W and Chen, M. 2014. Factors Affecting the Hotel’s Service Quality: Relationship Marketing and Corporate Image, </w:t>
      </w:r>
      <w:r>
        <w:rPr>
          <w:rFonts w:ascii="Cambria" w:hAnsi="Cambria"/>
          <w:i/>
          <w:sz w:val="24"/>
          <w:szCs w:val="24"/>
        </w:rPr>
        <w:t xml:space="preserve">Journal of Hospitality Marketing &amp; Management, </w:t>
      </w:r>
      <w:r>
        <w:rPr>
          <w:rFonts w:ascii="Cambria" w:hAnsi="Cambria"/>
          <w:sz w:val="24"/>
          <w:szCs w:val="24"/>
        </w:rPr>
        <w:t xml:space="preserve">23(1): 77-96. </w:t>
      </w:r>
    </w:p>
    <w:p w14:paraId="66886D49" w14:textId="2797CF6D" w:rsidR="00D66BAE" w:rsidRDefault="00D66BAE" w:rsidP="009627A7">
      <w:pPr>
        <w:spacing w:line="360" w:lineRule="auto"/>
        <w:jc w:val="both"/>
        <w:rPr>
          <w:rFonts w:ascii="Cambria" w:hAnsi="Cambria"/>
          <w:sz w:val="24"/>
          <w:szCs w:val="24"/>
        </w:rPr>
      </w:pPr>
      <w:r w:rsidRPr="005B7713">
        <w:rPr>
          <w:rFonts w:ascii="Cambria" w:hAnsi="Cambria"/>
          <w:sz w:val="24"/>
          <w:szCs w:val="24"/>
        </w:rPr>
        <w:t xml:space="preserve">Craggs, R. 2012. Towards a political geography of hotels: Southern Rhodesia, 1958-1962, </w:t>
      </w:r>
      <w:r w:rsidRPr="005B7713">
        <w:rPr>
          <w:rFonts w:ascii="Cambria" w:hAnsi="Cambria"/>
          <w:i/>
          <w:sz w:val="24"/>
          <w:szCs w:val="24"/>
        </w:rPr>
        <w:t xml:space="preserve">Political Geography, </w:t>
      </w:r>
      <w:r w:rsidRPr="005B7713">
        <w:rPr>
          <w:rFonts w:ascii="Cambria" w:hAnsi="Cambria"/>
          <w:sz w:val="24"/>
          <w:szCs w:val="24"/>
        </w:rPr>
        <w:t xml:space="preserve">31(4): 215-224. </w:t>
      </w:r>
    </w:p>
    <w:p w14:paraId="7E736D44" w14:textId="169EC5C6" w:rsidR="00202D0B" w:rsidRDefault="00202D0B" w:rsidP="009627A7">
      <w:pPr>
        <w:spacing w:line="360" w:lineRule="auto"/>
        <w:jc w:val="both"/>
        <w:rPr>
          <w:rFonts w:ascii="Cambria" w:hAnsi="Cambria" w:cs="Arial"/>
          <w:sz w:val="24"/>
          <w:szCs w:val="24"/>
          <w:shd w:val="clear" w:color="auto" w:fill="FFFFFF"/>
        </w:rPr>
      </w:pPr>
      <w:r>
        <w:rPr>
          <w:rFonts w:ascii="Cambria" w:hAnsi="Cambria"/>
          <w:sz w:val="24"/>
          <w:szCs w:val="24"/>
        </w:rPr>
        <w:t xml:space="preserve">Crommelin, L., Troy, L., Martin, C and Pettit, C. 2018. Is Airbnb a sharing economy superstar? Evidence from five global cities, </w:t>
      </w:r>
      <w:r>
        <w:rPr>
          <w:rFonts w:ascii="Cambria" w:hAnsi="Cambria"/>
          <w:i/>
          <w:sz w:val="24"/>
          <w:szCs w:val="24"/>
        </w:rPr>
        <w:t xml:space="preserve">Urban Policy and Research. </w:t>
      </w:r>
      <w:r w:rsidRPr="00202D0B">
        <w:rPr>
          <w:rFonts w:ascii="Cambria" w:hAnsi="Cambria" w:cs="Arial"/>
          <w:color w:val="333333"/>
          <w:sz w:val="24"/>
          <w:szCs w:val="24"/>
          <w:shd w:val="clear" w:color="auto" w:fill="FFFFFF"/>
        </w:rPr>
        <w:t>DOI: </w:t>
      </w:r>
      <w:r w:rsidRPr="00202D0B">
        <w:rPr>
          <w:rFonts w:ascii="Cambria" w:hAnsi="Cambria" w:cs="Arial"/>
          <w:sz w:val="24"/>
          <w:szCs w:val="24"/>
          <w:shd w:val="clear" w:color="auto" w:fill="FFFFFF"/>
        </w:rPr>
        <w:t>10.1080/08111146.2018.1460722</w:t>
      </w:r>
      <w:r>
        <w:rPr>
          <w:rFonts w:ascii="Cambria" w:hAnsi="Cambria" w:cs="Arial"/>
          <w:sz w:val="24"/>
          <w:szCs w:val="24"/>
          <w:shd w:val="clear" w:color="auto" w:fill="FFFFFF"/>
        </w:rPr>
        <w:t xml:space="preserve">. </w:t>
      </w:r>
    </w:p>
    <w:p w14:paraId="6415EBC2" w14:textId="1F5700FE" w:rsidR="002973BB" w:rsidRPr="00E067FF" w:rsidRDefault="002973BB" w:rsidP="00E067FF">
      <w:pPr>
        <w:rPr>
          <w:rFonts w:ascii="Cambria" w:hAnsi="Cambria"/>
          <w:sz w:val="24"/>
          <w:szCs w:val="24"/>
        </w:rPr>
      </w:pPr>
      <w:r w:rsidRPr="00805EBF">
        <w:rPr>
          <w:rFonts w:ascii="Cambria" w:hAnsi="Cambria"/>
          <w:sz w:val="24"/>
          <w:szCs w:val="24"/>
        </w:rPr>
        <w:t xml:space="preserve">Davidson, R. 2018. </w:t>
      </w:r>
      <w:r w:rsidRPr="00805EBF">
        <w:rPr>
          <w:rFonts w:ascii="Cambria" w:hAnsi="Cambria"/>
          <w:i/>
          <w:sz w:val="24"/>
          <w:szCs w:val="24"/>
        </w:rPr>
        <w:t xml:space="preserve">The Hotel: Occupied Space. </w:t>
      </w:r>
      <w:r w:rsidRPr="00805EBF">
        <w:rPr>
          <w:rFonts w:ascii="Cambria" w:hAnsi="Cambria"/>
          <w:sz w:val="24"/>
          <w:szCs w:val="24"/>
        </w:rPr>
        <w:t xml:space="preserve">Toronto: University of Toronto Press. </w:t>
      </w:r>
    </w:p>
    <w:p w14:paraId="63C453D4" w14:textId="77EA43D3" w:rsidR="004750A7" w:rsidRPr="004750A7" w:rsidRDefault="004750A7" w:rsidP="004750A7">
      <w:pPr>
        <w:rPr>
          <w:rFonts w:ascii="Cambria" w:hAnsi="Cambria"/>
          <w:sz w:val="24"/>
          <w:szCs w:val="24"/>
        </w:rPr>
      </w:pPr>
      <w:r>
        <w:rPr>
          <w:rFonts w:ascii="Cambria" w:hAnsi="Cambria"/>
          <w:sz w:val="24"/>
          <w:szCs w:val="24"/>
        </w:rPr>
        <w:t xml:space="preserve">Dawson, C. 2014. Refugee Hotels: The Discourse of Hospitality and the Rise of Immigration Detention in Canada, </w:t>
      </w:r>
      <w:r>
        <w:rPr>
          <w:rFonts w:ascii="Cambria" w:hAnsi="Cambria"/>
          <w:i/>
          <w:sz w:val="24"/>
          <w:szCs w:val="24"/>
        </w:rPr>
        <w:t xml:space="preserve">University of Toronto Quarterly, </w:t>
      </w:r>
      <w:r>
        <w:rPr>
          <w:rFonts w:ascii="Cambria" w:hAnsi="Cambria"/>
          <w:sz w:val="24"/>
          <w:szCs w:val="24"/>
        </w:rPr>
        <w:t>83(4): 826-846.</w:t>
      </w:r>
    </w:p>
    <w:p w14:paraId="4BD7DDB1" w14:textId="5E2B93C7" w:rsidR="00C70FE7" w:rsidRDefault="00C70FE7" w:rsidP="009627A7">
      <w:pPr>
        <w:spacing w:line="360" w:lineRule="auto"/>
        <w:jc w:val="both"/>
        <w:rPr>
          <w:rFonts w:ascii="Cambria" w:hAnsi="Cambria" w:cs="Arial"/>
          <w:sz w:val="24"/>
          <w:szCs w:val="24"/>
          <w:shd w:val="clear" w:color="auto" w:fill="FFFFFF"/>
        </w:rPr>
      </w:pPr>
      <w:r>
        <w:rPr>
          <w:rFonts w:ascii="Cambria" w:hAnsi="Cambria" w:cs="Arial"/>
          <w:sz w:val="24"/>
          <w:szCs w:val="24"/>
          <w:shd w:val="clear" w:color="auto" w:fill="FFFFFF"/>
        </w:rPr>
        <w:t xml:space="preserve">Deegan, G. 2018. Dublin hotel paid over €4 million to house homeless people, </w:t>
      </w:r>
      <w:r>
        <w:rPr>
          <w:rFonts w:ascii="Cambria" w:hAnsi="Cambria" w:cs="Arial"/>
          <w:i/>
          <w:sz w:val="24"/>
          <w:szCs w:val="24"/>
          <w:shd w:val="clear" w:color="auto" w:fill="FFFFFF"/>
        </w:rPr>
        <w:t xml:space="preserve">The Irish Times. </w:t>
      </w:r>
      <w:r>
        <w:rPr>
          <w:rFonts w:ascii="Cambria" w:hAnsi="Cambria" w:cs="Arial"/>
          <w:sz w:val="24"/>
          <w:szCs w:val="24"/>
          <w:shd w:val="clear" w:color="auto" w:fill="FFFFFF"/>
        </w:rPr>
        <w:t xml:space="preserve">Available online: </w:t>
      </w:r>
      <w:hyperlink r:id="rId10" w:history="1">
        <w:r w:rsidRPr="00C70FE7">
          <w:rPr>
            <w:rStyle w:val="Hyperlink"/>
            <w:rFonts w:ascii="Cambria" w:hAnsi="Cambria" w:cs="Arial"/>
            <w:color w:val="auto"/>
            <w:sz w:val="24"/>
            <w:szCs w:val="24"/>
            <w:shd w:val="clear" w:color="auto" w:fill="FFFFFF"/>
          </w:rPr>
          <w:t>https://www.irishtimes.com/news/social-affairs/dublin-hotel-paid-over-4-million-to-house-homeless-people-1.3445916</w:t>
        </w:r>
      </w:hyperlink>
      <w:r w:rsidRPr="00C70FE7">
        <w:rPr>
          <w:rFonts w:ascii="Cambria" w:hAnsi="Cambria" w:cs="Arial"/>
          <w:sz w:val="24"/>
          <w:szCs w:val="24"/>
          <w:shd w:val="clear" w:color="auto" w:fill="FFFFFF"/>
        </w:rPr>
        <w:t xml:space="preserve"> </w:t>
      </w:r>
    </w:p>
    <w:p w14:paraId="36F23E26" w14:textId="60826857" w:rsidR="00283285" w:rsidRDefault="002973BB" w:rsidP="00E067FF">
      <w:pPr>
        <w:rPr>
          <w:rFonts w:ascii="Cambria" w:hAnsi="Cambria"/>
          <w:i/>
          <w:iCs/>
        </w:rPr>
      </w:pPr>
      <w:r w:rsidRPr="00E067FF">
        <w:rPr>
          <w:rFonts w:ascii="Cambria" w:hAnsi="Cambria"/>
          <w:sz w:val="24"/>
          <w:szCs w:val="24"/>
        </w:rPr>
        <w:t xml:space="preserve">Denby, E. 1998. </w:t>
      </w:r>
      <w:r w:rsidRPr="00E067FF">
        <w:rPr>
          <w:rFonts w:ascii="Cambria" w:hAnsi="Cambria"/>
          <w:i/>
          <w:sz w:val="24"/>
          <w:szCs w:val="24"/>
        </w:rPr>
        <w:t xml:space="preserve">Grand hotels, reality and illusion: an architectural and social history. </w:t>
      </w:r>
      <w:r w:rsidRPr="00E067FF">
        <w:rPr>
          <w:rFonts w:ascii="Cambria" w:hAnsi="Cambria"/>
          <w:sz w:val="24"/>
          <w:szCs w:val="24"/>
        </w:rPr>
        <w:t xml:space="preserve">London: Reaktion. </w:t>
      </w:r>
    </w:p>
    <w:p w14:paraId="6C40DDDB" w14:textId="4E8879FC" w:rsidR="00283285" w:rsidRPr="00E067FF" w:rsidRDefault="00283285" w:rsidP="009627A7">
      <w:pPr>
        <w:pStyle w:val="textbox"/>
        <w:shd w:val="clear" w:color="auto" w:fill="FFFFFF"/>
        <w:spacing w:before="0" w:beforeAutospacing="0" w:after="0" w:afterAutospacing="0"/>
        <w:jc w:val="both"/>
        <w:rPr>
          <w:rFonts w:ascii="Cambria" w:hAnsi="Cambria"/>
          <w:iCs/>
        </w:rPr>
      </w:pPr>
      <w:r>
        <w:rPr>
          <w:rFonts w:ascii="Cambria" w:hAnsi="Cambria"/>
          <w:iCs/>
        </w:rPr>
        <w:t xml:space="preserve">Dublin Region Homeless Executive. No date. </w:t>
      </w:r>
      <w:r>
        <w:rPr>
          <w:rFonts w:ascii="Cambria" w:hAnsi="Cambria"/>
          <w:i/>
          <w:iCs/>
        </w:rPr>
        <w:t xml:space="preserve">Policy and legislation. </w:t>
      </w:r>
      <w:r>
        <w:rPr>
          <w:rFonts w:ascii="Cambria" w:hAnsi="Cambria"/>
          <w:iCs/>
        </w:rPr>
        <w:t xml:space="preserve">Available online: </w:t>
      </w:r>
      <w:r w:rsidRPr="00283285">
        <w:rPr>
          <w:rFonts w:ascii="Cambria" w:hAnsi="Cambria"/>
          <w:iCs/>
        </w:rPr>
        <w:t>https://www.homelessdublin.ie/info/policy</w:t>
      </w:r>
      <w:r>
        <w:rPr>
          <w:rFonts w:ascii="Cambria" w:hAnsi="Cambria"/>
          <w:iCs/>
        </w:rPr>
        <w:t xml:space="preserve"> </w:t>
      </w:r>
    </w:p>
    <w:p w14:paraId="2A27266C" w14:textId="0411FB01" w:rsidR="006A7A09" w:rsidRDefault="006A7A09" w:rsidP="009627A7">
      <w:pPr>
        <w:pStyle w:val="textbox"/>
        <w:shd w:val="clear" w:color="auto" w:fill="FFFFFF"/>
        <w:spacing w:before="0" w:beforeAutospacing="0" w:after="0" w:afterAutospacing="0"/>
        <w:jc w:val="both"/>
        <w:rPr>
          <w:rFonts w:ascii="Cambria" w:hAnsi="Cambria"/>
          <w:i/>
          <w:iCs/>
        </w:rPr>
      </w:pPr>
    </w:p>
    <w:p w14:paraId="40D701F2" w14:textId="05E9C274" w:rsidR="00675CE8" w:rsidRDefault="00675CE8" w:rsidP="009627A7">
      <w:pPr>
        <w:pStyle w:val="textbox"/>
        <w:shd w:val="clear" w:color="auto" w:fill="FFFFFF"/>
        <w:spacing w:before="0" w:beforeAutospacing="0" w:after="0" w:afterAutospacing="0"/>
        <w:jc w:val="both"/>
        <w:rPr>
          <w:rFonts w:ascii="Cambria" w:hAnsi="Cambria"/>
          <w:i/>
          <w:iCs/>
        </w:rPr>
      </w:pPr>
      <w:r>
        <w:rPr>
          <w:rFonts w:ascii="Cambria" w:hAnsi="Cambria"/>
          <w:iCs/>
        </w:rPr>
        <w:t>Dublin Region Homeless Execut</w:t>
      </w:r>
      <w:r w:rsidR="00E24803">
        <w:rPr>
          <w:rFonts w:ascii="Cambria" w:hAnsi="Cambria"/>
          <w:iCs/>
        </w:rPr>
        <w:t>i</w:t>
      </w:r>
      <w:r>
        <w:rPr>
          <w:rFonts w:ascii="Cambria" w:hAnsi="Cambria"/>
          <w:iCs/>
        </w:rPr>
        <w:t xml:space="preserve">ve. 2018a. </w:t>
      </w:r>
      <w:r w:rsidR="003F52DD">
        <w:rPr>
          <w:rFonts w:ascii="Cambria" w:hAnsi="Cambria"/>
          <w:i/>
          <w:iCs/>
        </w:rPr>
        <w:t>Homeless Families October 2018</w:t>
      </w:r>
      <w:r w:rsidR="00A44DF7">
        <w:rPr>
          <w:rFonts w:ascii="Cambria" w:hAnsi="Cambria"/>
          <w:i/>
          <w:iCs/>
        </w:rPr>
        <w:t>.</w:t>
      </w:r>
    </w:p>
    <w:p w14:paraId="5D7EF31F" w14:textId="77777777" w:rsidR="00675CE8" w:rsidRPr="00675CE8" w:rsidRDefault="00675CE8" w:rsidP="009627A7">
      <w:pPr>
        <w:pStyle w:val="textbox"/>
        <w:shd w:val="clear" w:color="auto" w:fill="FFFFFF"/>
        <w:spacing w:before="0" w:beforeAutospacing="0" w:after="0" w:afterAutospacing="0"/>
        <w:jc w:val="both"/>
        <w:rPr>
          <w:rFonts w:ascii="Cambria" w:hAnsi="Cambria"/>
          <w:i/>
          <w:iCs/>
        </w:rPr>
      </w:pPr>
    </w:p>
    <w:p w14:paraId="197B5697" w14:textId="355B211C" w:rsidR="006A7A09" w:rsidRDefault="006A7A09" w:rsidP="009627A7">
      <w:pPr>
        <w:pStyle w:val="textbox"/>
        <w:shd w:val="clear" w:color="auto" w:fill="FFFFFF"/>
        <w:spacing w:before="0" w:beforeAutospacing="0" w:after="0" w:afterAutospacing="0"/>
        <w:jc w:val="both"/>
        <w:rPr>
          <w:rFonts w:ascii="Cambria" w:hAnsi="Cambria"/>
          <w:i/>
          <w:iCs/>
        </w:rPr>
      </w:pPr>
      <w:r>
        <w:rPr>
          <w:rFonts w:ascii="Cambria" w:hAnsi="Cambria"/>
          <w:iCs/>
        </w:rPr>
        <w:t>Dublin Region Homeless Executive. 2018</w:t>
      </w:r>
      <w:r w:rsidR="00675CE8">
        <w:rPr>
          <w:rFonts w:ascii="Cambria" w:hAnsi="Cambria"/>
          <w:iCs/>
        </w:rPr>
        <w:t>b</w:t>
      </w:r>
      <w:r>
        <w:rPr>
          <w:rFonts w:ascii="Cambria" w:hAnsi="Cambria"/>
          <w:iCs/>
        </w:rPr>
        <w:t xml:space="preserve">. </w:t>
      </w:r>
      <w:r>
        <w:rPr>
          <w:rFonts w:ascii="Cambria" w:hAnsi="Cambria"/>
          <w:i/>
          <w:iCs/>
        </w:rPr>
        <w:t>Q4 2017 Quarterly Activity Report.</w:t>
      </w:r>
    </w:p>
    <w:p w14:paraId="66D9C06D" w14:textId="77777777" w:rsidR="004750A7" w:rsidRDefault="004750A7" w:rsidP="004750A7">
      <w:pPr>
        <w:rPr>
          <w:rFonts w:ascii="Cambria" w:hAnsi="Cambria"/>
          <w:sz w:val="24"/>
          <w:szCs w:val="24"/>
        </w:rPr>
      </w:pPr>
    </w:p>
    <w:p w14:paraId="09E665BD" w14:textId="694F624B" w:rsidR="004750A7" w:rsidRDefault="004750A7" w:rsidP="004750A7">
      <w:pPr>
        <w:rPr>
          <w:rFonts w:ascii="Cambria" w:hAnsi="Cambria"/>
          <w:sz w:val="24"/>
          <w:szCs w:val="24"/>
        </w:rPr>
      </w:pPr>
      <w:r w:rsidRPr="00DC7228">
        <w:rPr>
          <w:rFonts w:ascii="Cambria" w:hAnsi="Cambria"/>
          <w:sz w:val="24"/>
          <w:szCs w:val="24"/>
        </w:rPr>
        <w:t xml:space="preserve">Farmilo, K. 2018. Hotel Limbo: how Ireland institutionalises asylum seekers, </w:t>
      </w:r>
      <w:r w:rsidRPr="00DC7228">
        <w:rPr>
          <w:rFonts w:ascii="Cambria" w:hAnsi="Cambria"/>
          <w:i/>
          <w:sz w:val="24"/>
          <w:szCs w:val="24"/>
        </w:rPr>
        <w:t xml:space="preserve">New Statesman. </w:t>
      </w:r>
      <w:r w:rsidRPr="00DC7228">
        <w:rPr>
          <w:rFonts w:ascii="Cambria" w:hAnsi="Cambria"/>
          <w:sz w:val="24"/>
          <w:szCs w:val="24"/>
        </w:rPr>
        <w:t xml:space="preserve">Available online: </w:t>
      </w:r>
      <w:hyperlink r:id="rId11" w:history="1">
        <w:r w:rsidRPr="00DC7228">
          <w:rPr>
            <w:rStyle w:val="Hyperlink"/>
            <w:rFonts w:ascii="Cambria" w:hAnsi="Cambria"/>
            <w:sz w:val="24"/>
            <w:szCs w:val="24"/>
          </w:rPr>
          <w:t>https://www.newstatesman.com/2018/07/direct-provision-ireland-asylum-seekers-hotel-limbo-</w:t>
        </w:r>
      </w:hyperlink>
      <w:r w:rsidRPr="00DC7228">
        <w:rPr>
          <w:rFonts w:ascii="Cambria" w:hAnsi="Cambria"/>
          <w:sz w:val="24"/>
          <w:szCs w:val="24"/>
        </w:rPr>
        <w:t xml:space="preserve"> </w:t>
      </w:r>
    </w:p>
    <w:p w14:paraId="257ACD43" w14:textId="0B1EB98A" w:rsidR="00283285" w:rsidRPr="00F67C6A" w:rsidRDefault="00283285" w:rsidP="004750A7">
      <w:pPr>
        <w:rPr>
          <w:rFonts w:ascii="Cambria" w:hAnsi="Cambria"/>
          <w:sz w:val="24"/>
          <w:szCs w:val="24"/>
        </w:rPr>
      </w:pPr>
      <w:r>
        <w:rPr>
          <w:rFonts w:ascii="Cambria" w:hAnsi="Cambria"/>
          <w:sz w:val="24"/>
          <w:szCs w:val="24"/>
        </w:rPr>
        <w:t xml:space="preserve">Focus Ireland. </w:t>
      </w:r>
      <w:r>
        <w:rPr>
          <w:rFonts w:ascii="Cambria" w:hAnsi="Cambria"/>
          <w:i/>
          <w:sz w:val="24"/>
          <w:szCs w:val="24"/>
        </w:rPr>
        <w:t xml:space="preserve">Latest Figures on Homelessness in Ireland. </w:t>
      </w:r>
      <w:r>
        <w:rPr>
          <w:rFonts w:ascii="Cambria" w:hAnsi="Cambria"/>
          <w:sz w:val="24"/>
          <w:szCs w:val="24"/>
        </w:rPr>
        <w:t xml:space="preserve">Available online: </w:t>
      </w:r>
      <w:hyperlink r:id="rId12" w:history="1">
        <w:r w:rsidRPr="00BB338F">
          <w:rPr>
            <w:rStyle w:val="Hyperlink"/>
            <w:rFonts w:ascii="Cambria" w:hAnsi="Cambria"/>
            <w:sz w:val="24"/>
            <w:szCs w:val="24"/>
          </w:rPr>
          <w:t>https://www.focusireland.ie/resource-hub/latest-figures-homelessness-ireland/</w:t>
        </w:r>
      </w:hyperlink>
      <w:r>
        <w:rPr>
          <w:rFonts w:ascii="Cambria" w:hAnsi="Cambria"/>
          <w:sz w:val="24"/>
          <w:szCs w:val="24"/>
        </w:rPr>
        <w:t xml:space="preserve"> </w:t>
      </w:r>
    </w:p>
    <w:p w14:paraId="24442008" w14:textId="658E5D55" w:rsidR="00F523F8" w:rsidRPr="00BC60B2" w:rsidRDefault="00F523F8" w:rsidP="009627A7">
      <w:pPr>
        <w:pStyle w:val="textbox"/>
        <w:shd w:val="clear" w:color="auto" w:fill="FFFFFF"/>
        <w:spacing w:before="0" w:beforeAutospacing="0" w:after="0" w:afterAutospacing="0"/>
        <w:jc w:val="both"/>
        <w:rPr>
          <w:rFonts w:ascii="Cambria" w:hAnsi="Cambria"/>
          <w:iCs/>
        </w:rPr>
      </w:pPr>
    </w:p>
    <w:p w14:paraId="7673EF29" w14:textId="3DA10806" w:rsidR="00397659" w:rsidRDefault="00397659" w:rsidP="009627A7">
      <w:pPr>
        <w:spacing w:line="360" w:lineRule="auto"/>
        <w:jc w:val="both"/>
        <w:rPr>
          <w:rFonts w:ascii="Cambria" w:eastAsia="Times New Roman" w:hAnsi="Cambria" w:cs="Arial"/>
          <w:sz w:val="24"/>
          <w:szCs w:val="24"/>
          <w:shd w:val="clear" w:color="auto" w:fill="FFFFFF"/>
          <w:lang w:val="en-US"/>
        </w:rPr>
      </w:pPr>
      <w:r w:rsidRPr="005B7713">
        <w:rPr>
          <w:rFonts w:ascii="Cambria" w:eastAsia="Times New Roman" w:hAnsi="Cambria" w:cs="Arial"/>
          <w:bCs/>
          <w:sz w:val="24"/>
          <w:szCs w:val="24"/>
          <w:lang w:val="en-US"/>
        </w:rPr>
        <w:lastRenderedPageBreak/>
        <w:t>Fregonese, S.</w:t>
      </w:r>
      <w:r w:rsidRPr="005B7713">
        <w:rPr>
          <w:rFonts w:ascii="Cambria" w:eastAsia="Times New Roman" w:hAnsi="Cambria" w:cs="Arial"/>
          <w:sz w:val="24"/>
          <w:szCs w:val="24"/>
          <w:shd w:val="clear" w:color="auto" w:fill="FFFFFF"/>
          <w:lang w:val="en-US"/>
        </w:rPr>
        <w:t xml:space="preserve"> and Ramadan, A. 2015. Hotel Geopolitics. A research agenda, </w:t>
      </w:r>
      <w:r w:rsidRPr="005B7713">
        <w:rPr>
          <w:rFonts w:ascii="Cambria" w:eastAsia="Times New Roman" w:hAnsi="Cambria" w:cs="Arial"/>
          <w:i/>
          <w:iCs/>
          <w:sz w:val="24"/>
          <w:szCs w:val="24"/>
          <w:lang w:val="en-US"/>
        </w:rPr>
        <w:t>Geopolitics </w:t>
      </w:r>
      <w:r w:rsidRPr="005B7713">
        <w:rPr>
          <w:rFonts w:ascii="Cambria" w:eastAsia="Times New Roman" w:hAnsi="Cambria" w:cs="Arial"/>
          <w:sz w:val="24"/>
          <w:szCs w:val="24"/>
          <w:shd w:val="clear" w:color="auto" w:fill="FFFFFF"/>
          <w:lang w:val="en-US"/>
        </w:rPr>
        <w:t>20 (4): 793-813.</w:t>
      </w:r>
    </w:p>
    <w:p w14:paraId="65BD9EE0" w14:textId="5291EDE4" w:rsidR="001F297A" w:rsidRPr="001F297A" w:rsidRDefault="001F297A" w:rsidP="001F297A">
      <w:pPr>
        <w:rPr>
          <w:rFonts w:ascii="Cambria" w:hAnsi="Cambria"/>
          <w:sz w:val="24"/>
          <w:szCs w:val="24"/>
        </w:rPr>
      </w:pPr>
      <w:r>
        <w:rPr>
          <w:rFonts w:ascii="Cambria" w:hAnsi="Cambria"/>
          <w:sz w:val="24"/>
          <w:szCs w:val="24"/>
        </w:rPr>
        <w:t xml:space="preserve">Gibson, S. 2010. Accommodating strangers: British hospitality and the asylum hotel debate, </w:t>
      </w:r>
      <w:r>
        <w:rPr>
          <w:rFonts w:ascii="Cambria" w:hAnsi="Cambria"/>
          <w:i/>
          <w:sz w:val="24"/>
          <w:szCs w:val="24"/>
        </w:rPr>
        <w:t xml:space="preserve">Journal for Cultural Research, </w:t>
      </w:r>
      <w:r>
        <w:rPr>
          <w:rFonts w:ascii="Cambria" w:hAnsi="Cambria"/>
          <w:sz w:val="24"/>
          <w:szCs w:val="24"/>
        </w:rPr>
        <w:t xml:space="preserve">7(4): 367-386. </w:t>
      </w:r>
    </w:p>
    <w:p w14:paraId="25F13115" w14:textId="15F1D188" w:rsidR="00EE7484" w:rsidRDefault="00EE7484" w:rsidP="009627A7">
      <w:pPr>
        <w:spacing w:line="360" w:lineRule="auto"/>
        <w:jc w:val="both"/>
        <w:rPr>
          <w:rFonts w:ascii="Cambria" w:eastAsia="Times New Roman" w:hAnsi="Cambria" w:cs="Arial"/>
          <w:sz w:val="24"/>
          <w:szCs w:val="24"/>
          <w:shd w:val="clear" w:color="auto" w:fill="FFFFFF"/>
          <w:lang w:val="en-US"/>
        </w:rPr>
      </w:pPr>
      <w:r>
        <w:rPr>
          <w:rFonts w:ascii="Cambria" w:eastAsia="Times New Roman" w:hAnsi="Cambria" w:cs="Arial"/>
          <w:sz w:val="24"/>
          <w:szCs w:val="24"/>
          <w:shd w:val="clear" w:color="auto" w:fill="FFFFFF"/>
          <w:lang w:val="en-US"/>
        </w:rPr>
        <w:t xml:space="preserve">Guttentag, D. 2013. Airbnb: disruptive innovation and the rise of an informal tourism accommodation sector, </w:t>
      </w:r>
      <w:r>
        <w:rPr>
          <w:rFonts w:ascii="Cambria" w:eastAsia="Times New Roman" w:hAnsi="Cambria" w:cs="Arial"/>
          <w:i/>
          <w:sz w:val="24"/>
          <w:szCs w:val="24"/>
          <w:shd w:val="clear" w:color="auto" w:fill="FFFFFF"/>
          <w:lang w:val="en-US"/>
        </w:rPr>
        <w:t xml:space="preserve">Current Issues in Tourism, </w:t>
      </w:r>
      <w:r>
        <w:rPr>
          <w:rFonts w:ascii="Cambria" w:eastAsia="Times New Roman" w:hAnsi="Cambria" w:cs="Arial"/>
          <w:sz w:val="24"/>
          <w:szCs w:val="24"/>
          <w:shd w:val="clear" w:color="auto" w:fill="FFFFFF"/>
          <w:lang w:val="en-US"/>
        </w:rPr>
        <w:t xml:space="preserve">18(12): 1192-1217. </w:t>
      </w:r>
    </w:p>
    <w:p w14:paraId="66FD8B39" w14:textId="01AD9DEA" w:rsidR="00BD15B3" w:rsidRDefault="00BD15B3" w:rsidP="00BD15B3">
      <w:pPr>
        <w:spacing w:line="360" w:lineRule="auto"/>
        <w:rPr>
          <w:rFonts w:ascii="Cambria" w:hAnsi="Cambria"/>
          <w:bCs/>
          <w:sz w:val="24"/>
          <w:szCs w:val="24"/>
        </w:rPr>
      </w:pPr>
      <w:r>
        <w:rPr>
          <w:rFonts w:ascii="Cambria" w:hAnsi="Cambria"/>
          <w:bCs/>
          <w:sz w:val="24"/>
          <w:szCs w:val="24"/>
        </w:rPr>
        <w:t xml:space="preserve">Harker, C. 2012. ‘Precariousness, precarity and family: notes from Palestine’, </w:t>
      </w:r>
      <w:r>
        <w:rPr>
          <w:rFonts w:ascii="Cambria" w:hAnsi="Cambria"/>
          <w:bCs/>
          <w:i/>
          <w:sz w:val="24"/>
          <w:szCs w:val="24"/>
        </w:rPr>
        <w:t>Environment and Planning A</w:t>
      </w:r>
      <w:r w:rsidR="00C40037">
        <w:rPr>
          <w:rFonts w:ascii="Cambria" w:hAnsi="Cambria"/>
          <w:bCs/>
          <w:i/>
          <w:sz w:val="24"/>
          <w:szCs w:val="24"/>
        </w:rPr>
        <w:t>,</w:t>
      </w:r>
      <w:r>
        <w:rPr>
          <w:rFonts w:ascii="Cambria" w:hAnsi="Cambria"/>
          <w:bCs/>
          <w:i/>
          <w:sz w:val="24"/>
          <w:szCs w:val="24"/>
        </w:rPr>
        <w:t xml:space="preserve"> </w:t>
      </w:r>
      <w:r>
        <w:rPr>
          <w:rFonts w:ascii="Cambria" w:hAnsi="Cambria"/>
          <w:bCs/>
          <w:sz w:val="24"/>
          <w:szCs w:val="24"/>
        </w:rPr>
        <w:t xml:space="preserve">44 (4) 849-865 </w:t>
      </w:r>
    </w:p>
    <w:p w14:paraId="0C09AC47" w14:textId="1430B3A2" w:rsidR="005A6D50" w:rsidRDefault="005A6D50" w:rsidP="009627A7">
      <w:pPr>
        <w:spacing w:line="360" w:lineRule="auto"/>
        <w:jc w:val="both"/>
        <w:rPr>
          <w:rFonts w:ascii="Cambria" w:hAnsi="Cambria"/>
          <w:sz w:val="24"/>
          <w:szCs w:val="24"/>
        </w:rPr>
      </w:pPr>
      <w:r w:rsidRPr="005A6D50">
        <w:rPr>
          <w:rFonts w:ascii="Cambria" w:eastAsia="Times New Roman" w:hAnsi="Cambria" w:cs="Arial"/>
          <w:sz w:val="24"/>
          <w:szCs w:val="24"/>
          <w:shd w:val="clear" w:color="auto" w:fill="FFFFFF"/>
          <w:lang w:val="en-US"/>
        </w:rPr>
        <w:t xml:space="preserve">Jensen, T &amp; Tyler, I. 2015. </w:t>
      </w:r>
      <w:r w:rsidRPr="005A6D50">
        <w:rPr>
          <w:rFonts w:ascii="Cambria" w:hAnsi="Cambria"/>
          <w:sz w:val="24"/>
          <w:szCs w:val="24"/>
        </w:rPr>
        <w:t xml:space="preserve">‘Benefits broods’: The cultural and political crafting of anti-welfare commonsense. </w:t>
      </w:r>
      <w:r w:rsidRPr="005A6D50">
        <w:rPr>
          <w:rFonts w:ascii="Cambria" w:hAnsi="Cambria"/>
          <w:i/>
          <w:sz w:val="24"/>
          <w:szCs w:val="24"/>
        </w:rPr>
        <w:t>Critical Policy Studies</w:t>
      </w:r>
      <w:r w:rsidRPr="005A6D50">
        <w:rPr>
          <w:rFonts w:ascii="Cambria" w:hAnsi="Cambria"/>
          <w:sz w:val="24"/>
          <w:szCs w:val="24"/>
        </w:rPr>
        <w:t>, 35: 470–491.</w:t>
      </w:r>
    </w:p>
    <w:p w14:paraId="2B67FD22" w14:textId="0A382012" w:rsidR="002973BB" w:rsidRPr="00E067FF" w:rsidRDefault="002973BB" w:rsidP="00E067FF">
      <w:pPr>
        <w:rPr>
          <w:rFonts w:ascii="Cambria" w:hAnsi="Cambria"/>
          <w:sz w:val="24"/>
          <w:szCs w:val="24"/>
        </w:rPr>
      </w:pPr>
      <w:r w:rsidRPr="00E067FF">
        <w:rPr>
          <w:rFonts w:ascii="Cambria" w:hAnsi="Cambria"/>
          <w:sz w:val="24"/>
          <w:szCs w:val="24"/>
        </w:rPr>
        <w:t xml:space="preserve">Katz, M. 1999. The Hotel Kracauer, </w:t>
      </w:r>
      <w:r w:rsidRPr="00E067FF">
        <w:rPr>
          <w:rFonts w:ascii="Cambria" w:hAnsi="Cambria"/>
          <w:i/>
          <w:sz w:val="24"/>
          <w:szCs w:val="24"/>
        </w:rPr>
        <w:t xml:space="preserve">Differences: a Journal of Feminist Cultural Studies, </w:t>
      </w:r>
      <w:r w:rsidRPr="00E067FF">
        <w:rPr>
          <w:rFonts w:ascii="Cambria" w:hAnsi="Cambria"/>
          <w:sz w:val="24"/>
          <w:szCs w:val="24"/>
        </w:rPr>
        <w:t xml:space="preserve">11, 134-152. </w:t>
      </w:r>
    </w:p>
    <w:p w14:paraId="3B19492B" w14:textId="73B7B0BB" w:rsidR="009C5412" w:rsidRPr="009C5412" w:rsidRDefault="009C5412" w:rsidP="009627A7">
      <w:pPr>
        <w:spacing w:line="360" w:lineRule="auto"/>
        <w:jc w:val="both"/>
        <w:rPr>
          <w:rFonts w:ascii="Cambria" w:eastAsia="Times New Roman" w:hAnsi="Cambria" w:cs="Arial"/>
          <w:sz w:val="24"/>
          <w:szCs w:val="24"/>
          <w:shd w:val="clear" w:color="auto" w:fill="FFFFFF"/>
          <w:lang w:val="en-US"/>
        </w:rPr>
      </w:pPr>
      <w:r>
        <w:rPr>
          <w:rFonts w:ascii="Cambria" w:eastAsia="Times New Roman" w:hAnsi="Cambria" w:cs="Arial"/>
          <w:sz w:val="24"/>
          <w:szCs w:val="24"/>
          <w:shd w:val="clear" w:color="auto" w:fill="FFFFFF"/>
          <w:lang w:val="en-US"/>
        </w:rPr>
        <w:t xml:space="preserve">Kitchin, R., Hearne, R &amp; O’Callaghan, C. 2017. Housing, in (eds) Roche, W., O’Connell, P &amp; Prothero, A, </w:t>
      </w:r>
      <w:r>
        <w:rPr>
          <w:rFonts w:ascii="Cambria" w:eastAsia="Times New Roman" w:hAnsi="Cambria" w:cs="Arial"/>
          <w:i/>
          <w:sz w:val="24"/>
          <w:szCs w:val="24"/>
          <w:shd w:val="clear" w:color="auto" w:fill="FFFFFF"/>
          <w:lang w:val="en-US"/>
        </w:rPr>
        <w:t xml:space="preserve">Austerity and Recovery in Ireland: Europe’s Poster Child and the Great Recession. </w:t>
      </w:r>
      <w:r>
        <w:rPr>
          <w:rFonts w:ascii="Cambria" w:eastAsia="Times New Roman" w:hAnsi="Cambria" w:cs="Arial"/>
          <w:sz w:val="24"/>
          <w:szCs w:val="24"/>
          <w:shd w:val="clear" w:color="auto" w:fill="FFFFFF"/>
          <w:lang w:val="en-US"/>
        </w:rPr>
        <w:t xml:space="preserve">Oxford: Oxford University Press, pp. 272-290. </w:t>
      </w:r>
    </w:p>
    <w:p w14:paraId="73142A8F" w14:textId="127B93C9" w:rsidR="007352B2" w:rsidRDefault="007352B2" w:rsidP="009627A7">
      <w:pPr>
        <w:spacing w:line="360" w:lineRule="auto"/>
        <w:jc w:val="both"/>
        <w:rPr>
          <w:rFonts w:ascii="Cambria" w:eastAsia="Times New Roman" w:hAnsi="Cambria" w:cs="Arial"/>
          <w:sz w:val="24"/>
          <w:szCs w:val="24"/>
          <w:shd w:val="clear" w:color="auto" w:fill="FFFFFF"/>
          <w:lang w:val="en-US"/>
        </w:rPr>
      </w:pPr>
      <w:r>
        <w:rPr>
          <w:rFonts w:ascii="Cambria" w:eastAsia="Times New Roman" w:hAnsi="Cambria" w:cs="Arial"/>
          <w:sz w:val="24"/>
          <w:szCs w:val="24"/>
          <w:shd w:val="clear" w:color="auto" w:fill="FFFFFF"/>
          <w:lang w:val="en-US"/>
        </w:rPr>
        <w:t xml:space="preserve">Lee, D. 2016. How Airbnb Short-Term Rentals Exacerbate Los Angeles’ Affordable Housing Crisis: Analysis and Policy Recommendations, </w:t>
      </w:r>
      <w:r>
        <w:rPr>
          <w:rFonts w:ascii="Cambria" w:eastAsia="Times New Roman" w:hAnsi="Cambria" w:cs="Arial"/>
          <w:i/>
          <w:sz w:val="24"/>
          <w:szCs w:val="24"/>
          <w:shd w:val="clear" w:color="auto" w:fill="FFFFFF"/>
          <w:lang w:val="en-US"/>
        </w:rPr>
        <w:t xml:space="preserve">Harvard Law &amp; Policy Review, </w:t>
      </w:r>
      <w:r>
        <w:rPr>
          <w:rFonts w:ascii="Cambria" w:eastAsia="Times New Roman" w:hAnsi="Cambria" w:cs="Arial"/>
          <w:sz w:val="24"/>
          <w:szCs w:val="24"/>
          <w:shd w:val="clear" w:color="auto" w:fill="FFFFFF"/>
          <w:lang w:val="en-US"/>
        </w:rPr>
        <w:t xml:space="preserve">10(1): 229-253. </w:t>
      </w:r>
    </w:p>
    <w:p w14:paraId="29E14440" w14:textId="7DE081C4" w:rsidR="002B0143" w:rsidRPr="00E067FF" w:rsidRDefault="002B0143" w:rsidP="00E067FF">
      <w:pPr>
        <w:rPr>
          <w:rFonts w:ascii="Cambria" w:hAnsi="Cambria"/>
          <w:sz w:val="24"/>
          <w:szCs w:val="24"/>
        </w:rPr>
      </w:pPr>
      <w:r w:rsidRPr="00805EBF">
        <w:rPr>
          <w:rFonts w:ascii="Cambria" w:hAnsi="Cambria"/>
          <w:sz w:val="24"/>
          <w:szCs w:val="24"/>
        </w:rPr>
        <w:t xml:space="preserve">McNeill, D. 2008. The hotel and the city, </w:t>
      </w:r>
      <w:r w:rsidRPr="00805EBF">
        <w:rPr>
          <w:rFonts w:ascii="Cambria" w:hAnsi="Cambria"/>
          <w:i/>
          <w:sz w:val="24"/>
          <w:szCs w:val="24"/>
        </w:rPr>
        <w:t xml:space="preserve">Progress in Human Geography, </w:t>
      </w:r>
      <w:r w:rsidRPr="00805EBF">
        <w:rPr>
          <w:rFonts w:ascii="Cambria" w:hAnsi="Cambria"/>
          <w:sz w:val="24"/>
          <w:szCs w:val="24"/>
        </w:rPr>
        <w:t>32(3): 383-398</w:t>
      </w:r>
    </w:p>
    <w:p w14:paraId="6D26EF6D" w14:textId="570F2D6F" w:rsidR="00074515" w:rsidRDefault="00074515" w:rsidP="00BD15B3">
      <w:pPr>
        <w:rPr>
          <w:rFonts w:ascii="Cambria" w:hAnsi="Cambria"/>
          <w:sz w:val="24"/>
          <w:szCs w:val="24"/>
        </w:rPr>
      </w:pPr>
      <w:r>
        <w:rPr>
          <w:rFonts w:ascii="Cambria" w:hAnsi="Cambria"/>
          <w:sz w:val="24"/>
          <w:szCs w:val="24"/>
        </w:rPr>
        <w:t>Mitchell, D. 1997. The Annihilatio</w:t>
      </w:r>
      <w:r w:rsidR="009C5412">
        <w:rPr>
          <w:rFonts w:ascii="Cambria" w:hAnsi="Cambria"/>
          <w:sz w:val="24"/>
          <w:szCs w:val="24"/>
        </w:rPr>
        <w:t>n</w:t>
      </w:r>
      <w:r>
        <w:rPr>
          <w:rFonts w:ascii="Cambria" w:hAnsi="Cambria"/>
          <w:sz w:val="24"/>
          <w:szCs w:val="24"/>
        </w:rPr>
        <w:t xml:space="preserve"> of Space by Law: The Roots and Implications of Anti-Homeless Laws in the United States, </w:t>
      </w:r>
      <w:r>
        <w:rPr>
          <w:rFonts w:ascii="Cambria" w:hAnsi="Cambria"/>
          <w:i/>
          <w:sz w:val="24"/>
          <w:szCs w:val="24"/>
        </w:rPr>
        <w:t xml:space="preserve">Antipode, </w:t>
      </w:r>
      <w:r>
        <w:rPr>
          <w:rFonts w:ascii="Cambria" w:hAnsi="Cambria"/>
          <w:sz w:val="24"/>
          <w:szCs w:val="24"/>
        </w:rPr>
        <w:t xml:space="preserve">29(3): 303-335. </w:t>
      </w:r>
    </w:p>
    <w:p w14:paraId="7C4ED8D5" w14:textId="31C6BED5" w:rsidR="009E0794" w:rsidRPr="00074515" w:rsidRDefault="009E0794" w:rsidP="00BD15B3">
      <w:pPr>
        <w:rPr>
          <w:rFonts w:ascii="Cambria" w:hAnsi="Cambria"/>
          <w:sz w:val="24"/>
          <w:szCs w:val="24"/>
        </w:rPr>
      </w:pPr>
      <w:r>
        <w:rPr>
          <w:rFonts w:ascii="Cambria" w:hAnsi="Cambria"/>
          <w:sz w:val="24"/>
          <w:szCs w:val="24"/>
        </w:rPr>
        <w:t xml:space="preserve">Mould, O. 2019. The spark, the spread and ethics: Towards an object-orientated view of subversive creativity, </w:t>
      </w:r>
      <w:r>
        <w:rPr>
          <w:rFonts w:ascii="Cambria" w:hAnsi="Cambria"/>
          <w:i/>
          <w:sz w:val="24"/>
          <w:szCs w:val="24"/>
        </w:rPr>
        <w:t xml:space="preserve">Environment and Planning D: Society and Space. </w:t>
      </w:r>
      <w:r>
        <w:rPr>
          <w:rFonts w:ascii="Cambria" w:hAnsi="Cambria"/>
          <w:sz w:val="24"/>
          <w:szCs w:val="24"/>
        </w:rPr>
        <w:t xml:space="preserve">Online first. </w:t>
      </w:r>
    </w:p>
    <w:p w14:paraId="0A392EB8" w14:textId="156F018D" w:rsidR="00C34BC3" w:rsidRDefault="00C34BC3" w:rsidP="00056E76">
      <w:pPr>
        <w:spacing w:line="360" w:lineRule="auto"/>
        <w:rPr>
          <w:rFonts w:ascii="Cambria" w:eastAsia="Times New Roman" w:hAnsi="Cambria" w:cs="Arial"/>
          <w:sz w:val="24"/>
          <w:szCs w:val="24"/>
          <w:shd w:val="clear" w:color="auto" w:fill="FFFFFF"/>
          <w:lang w:val="en-US"/>
        </w:rPr>
      </w:pPr>
      <w:r>
        <w:rPr>
          <w:rFonts w:ascii="Cambria" w:eastAsia="Times New Roman" w:hAnsi="Cambria" w:cs="Arial"/>
          <w:sz w:val="24"/>
          <w:szCs w:val="24"/>
          <w:shd w:val="clear" w:color="auto" w:fill="FFFFFF"/>
          <w:lang w:val="en-US"/>
        </w:rPr>
        <w:t xml:space="preserve">Navarro, M. 2014. ‘Poor Door’ in a </w:t>
      </w:r>
      <w:r w:rsidR="00D45319">
        <w:rPr>
          <w:rFonts w:ascii="Cambria" w:eastAsia="Times New Roman" w:hAnsi="Cambria" w:cs="Arial"/>
          <w:sz w:val="24"/>
          <w:szCs w:val="24"/>
          <w:shd w:val="clear" w:color="auto" w:fill="FFFFFF"/>
          <w:lang w:val="en-US"/>
        </w:rPr>
        <w:t xml:space="preserve">New York Tower Opens a Fight Over Affordable Housing, </w:t>
      </w:r>
      <w:r w:rsidR="00D45319">
        <w:rPr>
          <w:rFonts w:ascii="Cambria" w:eastAsia="Times New Roman" w:hAnsi="Cambria" w:cs="Arial"/>
          <w:i/>
          <w:sz w:val="24"/>
          <w:szCs w:val="24"/>
          <w:shd w:val="clear" w:color="auto" w:fill="FFFFFF"/>
          <w:lang w:val="en-US"/>
        </w:rPr>
        <w:t xml:space="preserve">The New York Times. </w:t>
      </w:r>
      <w:r w:rsidR="00D45319">
        <w:rPr>
          <w:rFonts w:ascii="Cambria" w:eastAsia="Times New Roman" w:hAnsi="Cambria" w:cs="Arial"/>
          <w:sz w:val="24"/>
          <w:szCs w:val="24"/>
          <w:shd w:val="clear" w:color="auto" w:fill="FFFFFF"/>
          <w:lang w:val="en-US"/>
        </w:rPr>
        <w:t xml:space="preserve">Available online: </w:t>
      </w:r>
      <w:hyperlink r:id="rId13" w:history="1">
        <w:r w:rsidR="00D45319" w:rsidRPr="00056E76">
          <w:rPr>
            <w:rStyle w:val="Hyperlink"/>
            <w:rFonts w:ascii="Cambria" w:eastAsia="Times New Roman" w:hAnsi="Cambria" w:cs="Arial"/>
            <w:color w:val="auto"/>
            <w:sz w:val="24"/>
            <w:szCs w:val="24"/>
            <w:shd w:val="clear" w:color="auto" w:fill="FFFFFF"/>
            <w:lang w:val="en-US"/>
          </w:rPr>
          <w:t>https://www.nytimes.com/2014/08/27/nyregion/separate-entryways-for-new-york-condo-buyers-and-renters-create-an-affordable-housing-dilemma.html</w:t>
        </w:r>
      </w:hyperlink>
      <w:r w:rsidR="00D45319" w:rsidRPr="00056E76">
        <w:rPr>
          <w:rFonts w:ascii="Cambria" w:eastAsia="Times New Roman" w:hAnsi="Cambria" w:cs="Arial"/>
          <w:sz w:val="24"/>
          <w:szCs w:val="24"/>
          <w:shd w:val="clear" w:color="auto" w:fill="FFFFFF"/>
          <w:lang w:val="en-US"/>
        </w:rPr>
        <w:t xml:space="preserve">. </w:t>
      </w:r>
    </w:p>
    <w:p w14:paraId="20A0B478" w14:textId="50382ABF" w:rsidR="00C62E16" w:rsidRPr="00C62E16" w:rsidRDefault="00C62E16" w:rsidP="00C62E16">
      <w:pPr>
        <w:rPr>
          <w:rFonts w:ascii="Cambria" w:hAnsi="Cambria"/>
          <w:sz w:val="24"/>
          <w:szCs w:val="24"/>
        </w:rPr>
      </w:pPr>
      <w:r w:rsidRPr="00C62E16">
        <w:rPr>
          <w:rFonts w:ascii="Cambria" w:hAnsi="Cambria"/>
          <w:sz w:val="24"/>
          <w:szCs w:val="24"/>
        </w:rPr>
        <w:t xml:space="preserve">Nowicki, M., Brickell, K and Harris, E. (2018). </w:t>
      </w:r>
      <w:r w:rsidRPr="00C62E16">
        <w:rPr>
          <w:rFonts w:ascii="Cambria" w:hAnsi="Cambria"/>
          <w:i/>
          <w:iCs/>
          <w:sz w:val="24"/>
          <w:szCs w:val="24"/>
        </w:rPr>
        <w:t xml:space="preserve">Home at Last? Everyday Life in Dublin’s Rapid Build Housing. </w:t>
      </w:r>
      <w:r w:rsidRPr="00C62E16">
        <w:rPr>
          <w:rFonts w:ascii="Cambria" w:hAnsi="Cambria"/>
          <w:sz w:val="24"/>
          <w:szCs w:val="24"/>
        </w:rPr>
        <w:t xml:space="preserve">Dublin City Council. </w:t>
      </w:r>
    </w:p>
    <w:p w14:paraId="6F2C6803" w14:textId="6CD8221E" w:rsidR="000A24B3" w:rsidRDefault="00D924A4" w:rsidP="00E067FF">
      <w:pPr>
        <w:spacing w:line="360" w:lineRule="auto"/>
        <w:rPr>
          <w:rFonts w:ascii="Cambria" w:eastAsia="Times New Roman" w:hAnsi="Cambria" w:cs="Arial"/>
          <w:sz w:val="24"/>
          <w:szCs w:val="24"/>
          <w:shd w:val="clear" w:color="auto" w:fill="FFFFFF"/>
          <w:lang w:val="en-US"/>
        </w:rPr>
      </w:pPr>
      <w:r>
        <w:rPr>
          <w:rFonts w:ascii="Cambria" w:eastAsia="Times New Roman" w:hAnsi="Cambria" w:cs="Arial"/>
          <w:sz w:val="24"/>
          <w:szCs w:val="24"/>
          <w:shd w:val="clear" w:color="auto" w:fill="FFFFFF"/>
          <w:lang w:val="en-US"/>
        </w:rPr>
        <w:t xml:space="preserve">Nugent, R. 2018. New owners of Gresham Hotel not providing homeless families with accommodation due to refurbishments, </w:t>
      </w:r>
      <w:r>
        <w:rPr>
          <w:rFonts w:ascii="Cambria" w:eastAsia="Times New Roman" w:hAnsi="Cambria" w:cs="Arial"/>
          <w:i/>
          <w:sz w:val="24"/>
          <w:szCs w:val="24"/>
          <w:shd w:val="clear" w:color="auto" w:fill="FFFFFF"/>
          <w:lang w:val="en-US"/>
        </w:rPr>
        <w:t xml:space="preserve">Irish Independent. </w:t>
      </w:r>
      <w:r>
        <w:rPr>
          <w:rFonts w:ascii="Cambria" w:eastAsia="Times New Roman" w:hAnsi="Cambria" w:cs="Arial"/>
          <w:sz w:val="24"/>
          <w:szCs w:val="24"/>
          <w:shd w:val="clear" w:color="auto" w:fill="FFFFFF"/>
          <w:lang w:val="en-US"/>
        </w:rPr>
        <w:t xml:space="preserve">Available online: </w:t>
      </w:r>
      <w:hyperlink r:id="rId14" w:history="1">
        <w:r w:rsidRPr="00D924A4">
          <w:rPr>
            <w:rStyle w:val="Hyperlink"/>
            <w:rFonts w:ascii="Cambria" w:eastAsia="Times New Roman" w:hAnsi="Cambria" w:cs="Arial"/>
            <w:color w:val="auto"/>
            <w:sz w:val="24"/>
            <w:szCs w:val="24"/>
            <w:shd w:val="clear" w:color="auto" w:fill="FFFFFF"/>
            <w:lang w:val="en-US"/>
          </w:rPr>
          <w:t>https://www.independent.ie/irish-news/news/new-owners-of-gresham-hotel-not-providing-homeless-families-with-accommodation-due-to-refurbishments-36462203.html</w:t>
        </w:r>
      </w:hyperlink>
      <w:r>
        <w:rPr>
          <w:rFonts w:ascii="Cambria" w:eastAsia="Times New Roman" w:hAnsi="Cambria" w:cs="Arial"/>
          <w:sz w:val="24"/>
          <w:szCs w:val="24"/>
          <w:shd w:val="clear" w:color="auto" w:fill="FFFFFF"/>
          <w:lang w:val="en-US"/>
        </w:rPr>
        <w:t xml:space="preserve"> </w:t>
      </w:r>
      <w:r w:rsidR="000A24B3" w:rsidRPr="000A24B3">
        <w:rPr>
          <w:rFonts w:ascii="Cambria" w:eastAsia="Times New Roman" w:hAnsi="Cambria" w:cs="Arial"/>
          <w:sz w:val="24"/>
          <w:szCs w:val="24"/>
          <w:shd w:val="clear" w:color="auto" w:fill="FFFFFF"/>
          <w:lang w:val="en-US"/>
        </w:rPr>
        <w:t xml:space="preserve">. </w:t>
      </w:r>
    </w:p>
    <w:p w14:paraId="3B8994DC" w14:textId="4D8348B1" w:rsidR="00056E76" w:rsidRDefault="00056E76" w:rsidP="009627A7">
      <w:pPr>
        <w:spacing w:line="360" w:lineRule="auto"/>
        <w:jc w:val="both"/>
        <w:rPr>
          <w:rFonts w:ascii="Cambria" w:eastAsia="Times New Roman" w:hAnsi="Cambria" w:cs="Arial"/>
          <w:sz w:val="24"/>
          <w:szCs w:val="24"/>
          <w:shd w:val="clear" w:color="auto" w:fill="FFFFFF"/>
          <w:lang w:val="en-US"/>
        </w:rPr>
      </w:pPr>
      <w:r>
        <w:rPr>
          <w:rFonts w:ascii="Cambria" w:eastAsia="Times New Roman" w:hAnsi="Cambria" w:cs="Arial"/>
          <w:sz w:val="24"/>
          <w:szCs w:val="24"/>
          <w:shd w:val="clear" w:color="auto" w:fill="FFFFFF"/>
          <w:lang w:val="en-US"/>
        </w:rPr>
        <w:t xml:space="preserve">Osborne, H. 2014. Poor doors: the segregation of London’s inner-city flat dwellers, </w:t>
      </w:r>
      <w:r>
        <w:rPr>
          <w:rFonts w:ascii="Cambria" w:eastAsia="Times New Roman" w:hAnsi="Cambria" w:cs="Arial"/>
          <w:i/>
          <w:sz w:val="24"/>
          <w:szCs w:val="24"/>
          <w:shd w:val="clear" w:color="auto" w:fill="FFFFFF"/>
          <w:lang w:val="en-US"/>
        </w:rPr>
        <w:t xml:space="preserve">The Guardian. </w:t>
      </w:r>
      <w:r>
        <w:rPr>
          <w:rFonts w:ascii="Cambria" w:eastAsia="Times New Roman" w:hAnsi="Cambria" w:cs="Arial"/>
          <w:sz w:val="24"/>
          <w:szCs w:val="24"/>
          <w:shd w:val="clear" w:color="auto" w:fill="FFFFFF"/>
          <w:lang w:val="en-US"/>
        </w:rPr>
        <w:t xml:space="preserve">Available online: </w:t>
      </w:r>
      <w:hyperlink r:id="rId15" w:history="1">
        <w:r w:rsidRPr="00056E76">
          <w:rPr>
            <w:rStyle w:val="Hyperlink"/>
            <w:rFonts w:ascii="Cambria" w:eastAsia="Times New Roman" w:hAnsi="Cambria" w:cs="Arial"/>
            <w:color w:val="auto"/>
            <w:sz w:val="24"/>
            <w:szCs w:val="24"/>
            <w:shd w:val="clear" w:color="auto" w:fill="FFFFFF"/>
            <w:lang w:val="en-US"/>
          </w:rPr>
          <w:t>https://www.theguardian.com/society/2014/jul/25/poor-doors-segregation-london-flats</w:t>
        </w:r>
      </w:hyperlink>
      <w:r w:rsidRPr="00056E76">
        <w:rPr>
          <w:rFonts w:ascii="Cambria" w:eastAsia="Times New Roman" w:hAnsi="Cambria" w:cs="Arial"/>
          <w:sz w:val="24"/>
          <w:szCs w:val="24"/>
          <w:shd w:val="clear" w:color="auto" w:fill="FFFFFF"/>
          <w:lang w:val="en-US"/>
        </w:rPr>
        <w:t xml:space="preserve"> </w:t>
      </w:r>
    </w:p>
    <w:p w14:paraId="4417984B" w14:textId="3E5742FE" w:rsidR="00457385" w:rsidRDefault="00457385" w:rsidP="00BD15B3">
      <w:pPr>
        <w:rPr>
          <w:rFonts w:ascii="Cambria" w:hAnsi="Cambria"/>
          <w:sz w:val="24"/>
          <w:szCs w:val="24"/>
        </w:rPr>
      </w:pPr>
      <w:r>
        <w:rPr>
          <w:rFonts w:ascii="Cambria" w:hAnsi="Cambria"/>
          <w:sz w:val="24"/>
          <w:szCs w:val="24"/>
        </w:rPr>
        <w:t xml:space="preserve">Petty, J. 2016. The London Spikes Controversy: Homelessness, Urban Securitisation and the Question of ‘Hostile Architecture’, </w:t>
      </w:r>
      <w:r w:rsidR="00C537B8">
        <w:rPr>
          <w:rFonts w:ascii="Cambria" w:hAnsi="Cambria"/>
          <w:i/>
          <w:sz w:val="24"/>
          <w:szCs w:val="24"/>
        </w:rPr>
        <w:t xml:space="preserve">International Journal for Crime, Justice and Social Democracy, </w:t>
      </w:r>
      <w:r w:rsidR="00C537B8">
        <w:rPr>
          <w:rFonts w:ascii="Cambria" w:hAnsi="Cambria"/>
          <w:sz w:val="24"/>
          <w:szCs w:val="24"/>
        </w:rPr>
        <w:t xml:space="preserve">5(1): 68-81. </w:t>
      </w:r>
    </w:p>
    <w:p w14:paraId="41E20EC6" w14:textId="680DD275" w:rsidR="00474FB7" w:rsidRDefault="00474FB7" w:rsidP="009627A7">
      <w:pPr>
        <w:spacing w:line="360" w:lineRule="auto"/>
        <w:jc w:val="both"/>
        <w:rPr>
          <w:rFonts w:ascii="Cambria" w:eastAsia="Times New Roman" w:hAnsi="Cambria" w:cs="Arial"/>
          <w:sz w:val="24"/>
          <w:szCs w:val="24"/>
          <w:shd w:val="clear" w:color="auto" w:fill="FFFFFF"/>
          <w:lang w:val="en-US"/>
        </w:rPr>
      </w:pPr>
      <w:r>
        <w:rPr>
          <w:rFonts w:ascii="Cambria" w:eastAsia="Times New Roman" w:hAnsi="Cambria" w:cs="Arial"/>
          <w:sz w:val="24"/>
          <w:szCs w:val="24"/>
          <w:shd w:val="clear" w:color="auto" w:fill="FFFFFF"/>
          <w:lang w:val="en-US"/>
        </w:rPr>
        <w:t xml:space="preserve">Pritchard, A &amp; Morgan, N. </w:t>
      </w:r>
      <w:r w:rsidR="00DA0288">
        <w:rPr>
          <w:rFonts w:ascii="Cambria" w:eastAsia="Times New Roman" w:hAnsi="Cambria" w:cs="Arial"/>
          <w:sz w:val="24"/>
          <w:szCs w:val="24"/>
          <w:shd w:val="clear" w:color="auto" w:fill="FFFFFF"/>
          <w:lang w:val="en-US"/>
        </w:rPr>
        <w:t xml:space="preserve">2006. Hotel Babylon? Exploring hotels as liminal sites of transition and transgression, </w:t>
      </w:r>
      <w:r w:rsidR="00DA0288">
        <w:rPr>
          <w:rFonts w:ascii="Cambria" w:eastAsia="Times New Roman" w:hAnsi="Cambria" w:cs="Arial"/>
          <w:i/>
          <w:sz w:val="24"/>
          <w:szCs w:val="24"/>
          <w:shd w:val="clear" w:color="auto" w:fill="FFFFFF"/>
          <w:lang w:val="en-US"/>
        </w:rPr>
        <w:t xml:space="preserve">Tourism Management, </w:t>
      </w:r>
      <w:r w:rsidR="00DA0288">
        <w:rPr>
          <w:rFonts w:ascii="Cambria" w:eastAsia="Times New Roman" w:hAnsi="Cambria" w:cs="Arial"/>
          <w:sz w:val="24"/>
          <w:szCs w:val="24"/>
          <w:shd w:val="clear" w:color="auto" w:fill="FFFFFF"/>
          <w:lang w:val="en-US"/>
        </w:rPr>
        <w:t xml:space="preserve">27(5): 762-772. </w:t>
      </w:r>
    </w:p>
    <w:p w14:paraId="52E30263" w14:textId="2037C1BA" w:rsidR="00D66BAE" w:rsidRDefault="00D86C66" w:rsidP="009627A7">
      <w:pPr>
        <w:spacing w:line="360" w:lineRule="auto"/>
        <w:jc w:val="both"/>
        <w:rPr>
          <w:rFonts w:ascii="Cambria" w:hAnsi="Cambria"/>
          <w:sz w:val="24"/>
          <w:szCs w:val="24"/>
        </w:rPr>
      </w:pPr>
      <w:r w:rsidRPr="00D86C66">
        <w:rPr>
          <w:rFonts w:ascii="Cambria" w:hAnsi="Cambria"/>
          <w:sz w:val="24"/>
          <w:szCs w:val="24"/>
        </w:rPr>
        <w:t xml:space="preserve">Schäfer, P and Braun, N. </w:t>
      </w:r>
      <w:r>
        <w:rPr>
          <w:rFonts w:ascii="Cambria" w:hAnsi="Cambria"/>
          <w:sz w:val="24"/>
          <w:szCs w:val="24"/>
        </w:rPr>
        <w:t xml:space="preserve">2016. Misuse through short-term rentals on the Berlin housing market, </w:t>
      </w:r>
      <w:r>
        <w:rPr>
          <w:rFonts w:ascii="Cambria" w:hAnsi="Cambria"/>
          <w:i/>
          <w:sz w:val="24"/>
          <w:szCs w:val="24"/>
        </w:rPr>
        <w:t xml:space="preserve">International Journal of Housing Markets and Analysis, </w:t>
      </w:r>
      <w:r>
        <w:rPr>
          <w:rFonts w:ascii="Cambria" w:hAnsi="Cambria"/>
          <w:sz w:val="24"/>
          <w:szCs w:val="24"/>
        </w:rPr>
        <w:t xml:space="preserve">9(2): 287-311. </w:t>
      </w:r>
    </w:p>
    <w:p w14:paraId="160FB179" w14:textId="79774F45" w:rsidR="00D6184A" w:rsidRPr="00D6184A" w:rsidRDefault="00D6184A" w:rsidP="009627A7">
      <w:pPr>
        <w:spacing w:line="360" w:lineRule="auto"/>
        <w:jc w:val="both"/>
        <w:rPr>
          <w:rFonts w:ascii="Cambria" w:hAnsi="Cambria"/>
          <w:sz w:val="24"/>
          <w:szCs w:val="24"/>
        </w:rPr>
      </w:pPr>
      <w:r>
        <w:rPr>
          <w:rFonts w:ascii="Cambria" w:hAnsi="Cambria"/>
          <w:sz w:val="24"/>
          <w:szCs w:val="24"/>
        </w:rPr>
        <w:t xml:space="preserve">Thornton, L. 2014. The Rights of Others: Asylum Seekers and Direct Provision in Ireland, </w:t>
      </w:r>
      <w:r>
        <w:rPr>
          <w:rFonts w:ascii="Cambria" w:hAnsi="Cambria"/>
          <w:i/>
          <w:sz w:val="24"/>
          <w:szCs w:val="24"/>
        </w:rPr>
        <w:t xml:space="preserve">Irish Community Development Law Journal, </w:t>
      </w:r>
      <w:r>
        <w:rPr>
          <w:rFonts w:ascii="Cambria" w:hAnsi="Cambria"/>
          <w:sz w:val="24"/>
          <w:szCs w:val="24"/>
        </w:rPr>
        <w:t xml:space="preserve">3(2): 22-42. </w:t>
      </w:r>
    </w:p>
    <w:p w14:paraId="59B89527" w14:textId="6A76A628" w:rsidR="005A6D50" w:rsidRDefault="005A6D50" w:rsidP="009627A7">
      <w:pPr>
        <w:spacing w:line="360" w:lineRule="auto"/>
        <w:jc w:val="both"/>
        <w:rPr>
          <w:rFonts w:ascii="Cambria" w:hAnsi="Cambria"/>
          <w:sz w:val="24"/>
          <w:szCs w:val="24"/>
        </w:rPr>
      </w:pPr>
      <w:r>
        <w:rPr>
          <w:rFonts w:ascii="Cambria" w:hAnsi="Cambria"/>
          <w:sz w:val="24"/>
          <w:szCs w:val="24"/>
        </w:rPr>
        <w:t xml:space="preserve">Tyler, I. 2013. </w:t>
      </w:r>
      <w:r>
        <w:rPr>
          <w:rFonts w:ascii="Cambria" w:hAnsi="Cambria"/>
          <w:i/>
          <w:sz w:val="24"/>
          <w:szCs w:val="24"/>
        </w:rPr>
        <w:t xml:space="preserve">Revolting Subjects: Social Abjection and Resistance in Neoliberal Britain. </w:t>
      </w:r>
      <w:r>
        <w:rPr>
          <w:rFonts w:ascii="Cambria" w:hAnsi="Cambria"/>
          <w:sz w:val="24"/>
          <w:szCs w:val="24"/>
        </w:rPr>
        <w:t xml:space="preserve">London, New York: Zed Books. </w:t>
      </w:r>
    </w:p>
    <w:p w14:paraId="64D13042" w14:textId="4BD1BB9A" w:rsidR="00107FFA" w:rsidRPr="00107FFA" w:rsidRDefault="00107FFA" w:rsidP="009627A7">
      <w:pPr>
        <w:spacing w:line="360" w:lineRule="auto"/>
        <w:jc w:val="both"/>
        <w:rPr>
          <w:rFonts w:ascii="Cambria" w:hAnsi="Cambria"/>
          <w:sz w:val="24"/>
          <w:szCs w:val="24"/>
        </w:rPr>
      </w:pPr>
      <w:r>
        <w:rPr>
          <w:rFonts w:ascii="Cambria" w:hAnsi="Cambria"/>
          <w:sz w:val="24"/>
          <w:szCs w:val="24"/>
        </w:rPr>
        <w:t xml:space="preserve">Tyler, I &amp; Slater, T. 2018. Rethinking the sociology of stigma, </w:t>
      </w:r>
      <w:r>
        <w:rPr>
          <w:rFonts w:ascii="Cambria" w:hAnsi="Cambria"/>
          <w:i/>
          <w:sz w:val="24"/>
          <w:szCs w:val="24"/>
        </w:rPr>
        <w:t xml:space="preserve">The Sociological Review, </w:t>
      </w:r>
      <w:r>
        <w:rPr>
          <w:rFonts w:ascii="Cambria" w:hAnsi="Cambria"/>
          <w:sz w:val="24"/>
          <w:szCs w:val="24"/>
        </w:rPr>
        <w:t xml:space="preserve">66(4): 721-743. </w:t>
      </w:r>
    </w:p>
    <w:p w14:paraId="223F0F75" w14:textId="50EBBE7E" w:rsidR="00836A0C" w:rsidRDefault="00836A0C" w:rsidP="00836A0C">
      <w:pPr>
        <w:contextualSpacing/>
        <w:rPr>
          <w:rFonts w:ascii="Cambria" w:hAnsi="Cambria"/>
          <w:sz w:val="24"/>
          <w:szCs w:val="24"/>
        </w:rPr>
      </w:pPr>
      <w:r w:rsidRPr="00836A0C">
        <w:rPr>
          <w:rFonts w:ascii="Cambria" w:hAnsi="Cambria"/>
          <w:sz w:val="24"/>
          <w:szCs w:val="24"/>
        </w:rPr>
        <w:t>Wingate-Lewinson, T</w:t>
      </w:r>
      <w:r>
        <w:rPr>
          <w:rFonts w:ascii="Cambria" w:hAnsi="Cambria"/>
          <w:sz w:val="24"/>
          <w:szCs w:val="24"/>
        </w:rPr>
        <w:t>.,</w:t>
      </w:r>
      <w:r w:rsidRPr="00836A0C">
        <w:rPr>
          <w:rFonts w:ascii="Cambria" w:hAnsi="Cambria"/>
          <w:sz w:val="24"/>
          <w:szCs w:val="24"/>
        </w:rPr>
        <w:t xml:space="preserve"> Hopps</w:t>
      </w:r>
      <w:r>
        <w:rPr>
          <w:rFonts w:ascii="Cambria" w:hAnsi="Cambria"/>
          <w:sz w:val="24"/>
          <w:szCs w:val="24"/>
        </w:rPr>
        <w:t xml:space="preserve">, </w:t>
      </w:r>
      <w:r w:rsidRPr="00836A0C">
        <w:rPr>
          <w:rFonts w:ascii="Cambria" w:hAnsi="Cambria"/>
          <w:sz w:val="24"/>
          <w:szCs w:val="24"/>
        </w:rPr>
        <w:t>and Reeves, P</w:t>
      </w:r>
      <w:r>
        <w:rPr>
          <w:rFonts w:ascii="Cambria" w:hAnsi="Cambria"/>
          <w:sz w:val="24"/>
          <w:szCs w:val="24"/>
        </w:rPr>
        <w:t xml:space="preserve">. </w:t>
      </w:r>
      <w:r w:rsidRPr="00836A0C">
        <w:rPr>
          <w:rFonts w:ascii="Cambria" w:hAnsi="Cambria"/>
          <w:sz w:val="24"/>
          <w:szCs w:val="24"/>
        </w:rPr>
        <w:t>2010</w:t>
      </w:r>
      <w:r>
        <w:rPr>
          <w:rFonts w:ascii="Cambria" w:hAnsi="Cambria"/>
          <w:sz w:val="24"/>
          <w:szCs w:val="24"/>
        </w:rPr>
        <w:t>.</w:t>
      </w:r>
      <w:r w:rsidRPr="00836A0C">
        <w:rPr>
          <w:rFonts w:ascii="Cambria" w:hAnsi="Cambria"/>
          <w:sz w:val="24"/>
          <w:szCs w:val="24"/>
        </w:rPr>
        <w:t xml:space="preserve"> Liminal Living at an Extended Stay Hotel: Feeling "Stuck" in a Housing Solution, </w:t>
      </w:r>
      <w:r w:rsidRPr="00836A0C">
        <w:rPr>
          <w:rFonts w:ascii="Cambria" w:hAnsi="Cambria"/>
          <w:i/>
          <w:sz w:val="24"/>
          <w:szCs w:val="24"/>
        </w:rPr>
        <w:t>The Journal of Sociology &amp; Social Welfare,</w:t>
      </w:r>
      <w:r w:rsidRPr="00836A0C">
        <w:rPr>
          <w:rFonts w:ascii="Cambria" w:hAnsi="Cambria"/>
          <w:sz w:val="24"/>
          <w:szCs w:val="24"/>
        </w:rPr>
        <w:t xml:space="preserve"> 37</w:t>
      </w:r>
      <w:r>
        <w:rPr>
          <w:rFonts w:ascii="Cambria" w:hAnsi="Cambria"/>
          <w:sz w:val="24"/>
          <w:szCs w:val="24"/>
        </w:rPr>
        <w:t xml:space="preserve"> (</w:t>
      </w:r>
      <w:r w:rsidRPr="00836A0C">
        <w:rPr>
          <w:rFonts w:ascii="Cambria" w:hAnsi="Cambria"/>
          <w:sz w:val="24"/>
          <w:szCs w:val="24"/>
        </w:rPr>
        <w:t>2</w:t>
      </w:r>
      <w:r>
        <w:rPr>
          <w:rFonts w:ascii="Cambria" w:hAnsi="Cambria"/>
          <w:sz w:val="24"/>
          <w:szCs w:val="24"/>
        </w:rPr>
        <w:t>)</w:t>
      </w:r>
      <w:r w:rsidRPr="00836A0C">
        <w:rPr>
          <w:rFonts w:ascii="Cambria" w:hAnsi="Cambria"/>
          <w:sz w:val="24"/>
          <w:szCs w:val="24"/>
        </w:rPr>
        <w:t>, Article 2.</w:t>
      </w:r>
    </w:p>
    <w:p w14:paraId="7EF7B818" w14:textId="005E6623" w:rsidR="00CF5CE2" w:rsidRDefault="00CF5CE2" w:rsidP="00836A0C">
      <w:pPr>
        <w:contextualSpacing/>
        <w:rPr>
          <w:rFonts w:ascii="Cambria" w:hAnsi="Cambria"/>
          <w:sz w:val="24"/>
          <w:szCs w:val="24"/>
        </w:rPr>
      </w:pPr>
    </w:p>
    <w:p w14:paraId="12CDE978" w14:textId="6F2A99A2" w:rsidR="00836A0C" w:rsidRPr="00BC499F" w:rsidRDefault="007E25D7" w:rsidP="00BC499F">
      <w:pPr>
        <w:contextualSpacing/>
        <w:rPr>
          <w:rFonts w:ascii="Cambria" w:hAnsi="Cambria"/>
          <w:i/>
          <w:sz w:val="24"/>
          <w:szCs w:val="24"/>
        </w:rPr>
      </w:pPr>
      <w:r>
        <w:rPr>
          <w:rFonts w:ascii="Cambria" w:hAnsi="Cambria"/>
          <w:sz w:val="24"/>
          <w:szCs w:val="24"/>
        </w:rPr>
        <w:t xml:space="preserve">Zygourakis, C., Rolston, J., Treadway, J., Chang, S and Kliot, M. 2014. What do hotels and hospitals </w:t>
      </w:r>
      <w:r w:rsidRPr="007E25D7">
        <w:rPr>
          <w:rFonts w:ascii="Cambria" w:hAnsi="Cambria"/>
          <w:sz w:val="24"/>
          <w:szCs w:val="24"/>
        </w:rPr>
        <w:t xml:space="preserve">have in common? How can we learn from the hotel industry to take better care of patients, </w:t>
      </w:r>
      <w:r w:rsidRPr="007E25D7">
        <w:rPr>
          <w:rStyle w:val="Emphasis"/>
          <w:rFonts w:ascii="Cambria" w:hAnsi="Cambria" w:cs="Helvetica"/>
          <w:sz w:val="24"/>
          <w:szCs w:val="24"/>
          <w:shd w:val="clear" w:color="auto" w:fill="FFFFFF"/>
        </w:rPr>
        <w:t>Surgical Neurology International</w:t>
      </w:r>
      <w:r>
        <w:rPr>
          <w:rFonts w:ascii="Cambria" w:hAnsi="Cambria" w:cs="Helvetica"/>
          <w:sz w:val="24"/>
          <w:szCs w:val="24"/>
          <w:shd w:val="clear" w:color="auto" w:fill="FFFFFF"/>
        </w:rPr>
        <w:t xml:space="preserve">, </w:t>
      </w:r>
      <w:r w:rsidRPr="007E25D7">
        <w:rPr>
          <w:rFonts w:ascii="Cambria" w:hAnsi="Cambria" w:cs="Helvetica"/>
          <w:sz w:val="24"/>
          <w:szCs w:val="24"/>
          <w:shd w:val="clear" w:color="auto" w:fill="FFFFFF"/>
        </w:rPr>
        <w:t>5</w:t>
      </w:r>
      <w:r>
        <w:rPr>
          <w:rFonts w:ascii="Cambria" w:hAnsi="Cambria" w:cs="Helvetica"/>
          <w:sz w:val="24"/>
          <w:szCs w:val="24"/>
          <w:shd w:val="clear" w:color="auto" w:fill="FFFFFF"/>
        </w:rPr>
        <w:t>(</w:t>
      </w:r>
      <w:r w:rsidRPr="007E25D7">
        <w:rPr>
          <w:rFonts w:ascii="Cambria" w:hAnsi="Cambria" w:cs="Helvetica"/>
          <w:sz w:val="24"/>
          <w:szCs w:val="24"/>
          <w:shd w:val="clear" w:color="auto" w:fill="FFFFFF"/>
        </w:rPr>
        <w:t>2</w:t>
      </w:r>
      <w:r>
        <w:rPr>
          <w:rFonts w:ascii="Cambria" w:hAnsi="Cambria" w:cs="Helvetica"/>
          <w:sz w:val="24"/>
          <w:szCs w:val="24"/>
          <w:shd w:val="clear" w:color="auto" w:fill="FFFFFF"/>
        </w:rPr>
        <w:t>)</w:t>
      </w:r>
      <w:r w:rsidRPr="007E25D7">
        <w:rPr>
          <w:rFonts w:ascii="Cambria" w:hAnsi="Cambria" w:cs="Helvetica"/>
          <w:sz w:val="24"/>
          <w:szCs w:val="24"/>
          <w:shd w:val="clear" w:color="auto" w:fill="FFFFFF"/>
        </w:rPr>
        <w:t> </w:t>
      </w:r>
      <w:r>
        <w:rPr>
          <w:rFonts w:ascii="Cambria" w:hAnsi="Cambria" w:cs="Helvetica"/>
          <w:sz w:val="24"/>
          <w:szCs w:val="24"/>
          <w:shd w:val="clear" w:color="auto" w:fill="FFFFFF"/>
        </w:rPr>
        <w:t>Available o</w:t>
      </w:r>
      <w:r w:rsidRPr="007E25D7">
        <w:rPr>
          <w:rFonts w:ascii="Cambria" w:hAnsi="Cambria" w:cs="Helvetica"/>
          <w:sz w:val="24"/>
          <w:szCs w:val="24"/>
          <w:shd w:val="clear" w:color="auto" w:fill="FFFFFF"/>
        </w:rPr>
        <w:t>nline</w:t>
      </w:r>
      <w:r>
        <w:rPr>
          <w:rFonts w:ascii="Cambria" w:hAnsi="Cambria" w:cs="Helvetica"/>
          <w:sz w:val="24"/>
          <w:szCs w:val="24"/>
          <w:shd w:val="clear" w:color="auto" w:fill="FFFFFF"/>
        </w:rPr>
        <w:t>:</w:t>
      </w:r>
      <w:r w:rsidRPr="007E25D7">
        <w:rPr>
          <w:rFonts w:ascii="Cambria" w:hAnsi="Cambria" w:cs="Helvetica"/>
          <w:sz w:val="24"/>
          <w:szCs w:val="24"/>
          <w:shd w:val="clear" w:color="auto" w:fill="FFFFFF"/>
        </w:rPr>
        <w:t xml:space="preserve"> ISSN 2152-7806</w:t>
      </w:r>
      <w:r>
        <w:rPr>
          <w:rFonts w:ascii="Cambria" w:hAnsi="Cambria" w:cs="Helvetica"/>
          <w:sz w:val="24"/>
          <w:szCs w:val="24"/>
          <w:shd w:val="clear" w:color="auto" w:fill="FFFFFF"/>
        </w:rPr>
        <w:t xml:space="preserve">. </w:t>
      </w:r>
    </w:p>
    <w:sectPr w:rsidR="00836A0C" w:rsidRPr="00BC499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2AB01" w14:textId="77777777" w:rsidR="007533B3" w:rsidRDefault="007533B3" w:rsidP="002472B3">
      <w:pPr>
        <w:spacing w:after="0" w:line="240" w:lineRule="auto"/>
      </w:pPr>
      <w:r>
        <w:separator/>
      </w:r>
    </w:p>
  </w:endnote>
  <w:endnote w:type="continuationSeparator" w:id="0">
    <w:p w14:paraId="5AAE73AE" w14:textId="77777777" w:rsidR="007533B3" w:rsidRDefault="007533B3" w:rsidP="0024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993607"/>
      <w:docPartObj>
        <w:docPartGallery w:val="Page Numbers (Bottom of Page)"/>
        <w:docPartUnique/>
      </w:docPartObj>
    </w:sdtPr>
    <w:sdtEndPr>
      <w:rPr>
        <w:noProof/>
      </w:rPr>
    </w:sdtEndPr>
    <w:sdtContent>
      <w:p w14:paraId="33FD48B5" w14:textId="00F02620" w:rsidR="00474F56" w:rsidRDefault="00474F56">
        <w:pPr>
          <w:pStyle w:val="Footer"/>
          <w:jc w:val="right"/>
        </w:pPr>
        <w:r>
          <w:fldChar w:fldCharType="begin"/>
        </w:r>
        <w:r>
          <w:instrText xml:space="preserve"> PAGE   \* MERGEFORMAT </w:instrText>
        </w:r>
        <w:r>
          <w:fldChar w:fldCharType="separate"/>
        </w:r>
        <w:r w:rsidR="0079440C">
          <w:rPr>
            <w:noProof/>
          </w:rPr>
          <w:t>2</w:t>
        </w:r>
        <w:r>
          <w:rPr>
            <w:noProof/>
          </w:rPr>
          <w:fldChar w:fldCharType="end"/>
        </w:r>
      </w:p>
    </w:sdtContent>
  </w:sdt>
  <w:p w14:paraId="398AA6C4" w14:textId="77777777" w:rsidR="00474F56" w:rsidRDefault="00474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FEF5C" w14:textId="77777777" w:rsidR="007533B3" w:rsidRDefault="007533B3" w:rsidP="002472B3">
      <w:pPr>
        <w:spacing w:after="0" w:line="240" w:lineRule="auto"/>
      </w:pPr>
      <w:r>
        <w:separator/>
      </w:r>
    </w:p>
  </w:footnote>
  <w:footnote w:type="continuationSeparator" w:id="0">
    <w:p w14:paraId="1F8B9F0F" w14:textId="77777777" w:rsidR="007533B3" w:rsidRDefault="007533B3" w:rsidP="002472B3">
      <w:pPr>
        <w:spacing w:after="0" w:line="240" w:lineRule="auto"/>
      </w:pPr>
      <w:r>
        <w:continuationSeparator/>
      </w:r>
    </w:p>
  </w:footnote>
  <w:footnote w:id="1">
    <w:p w14:paraId="29AEBB6F" w14:textId="57299CA8" w:rsidR="00474F56" w:rsidRDefault="00474F56" w:rsidP="00E067FF">
      <w:pPr>
        <w:spacing w:line="276" w:lineRule="auto"/>
        <w:jc w:val="both"/>
      </w:pPr>
      <w:r>
        <w:rPr>
          <w:rStyle w:val="FootnoteReference"/>
        </w:rPr>
        <w:footnoteRef/>
      </w:r>
      <w:r>
        <w:t xml:space="preserve"> </w:t>
      </w:r>
      <w:r w:rsidRPr="00E067FF">
        <w:rPr>
          <w:rFonts w:ascii="Cambria" w:hAnsi="Cambria" w:cs="Arial"/>
        </w:rPr>
        <w:t>With the assistance of Dublin City Council, we recruited residents through posting letters and door</w:t>
      </w:r>
      <w:r w:rsidR="00775C6A">
        <w:rPr>
          <w:rFonts w:ascii="Cambria" w:hAnsi="Cambria" w:cs="Arial"/>
        </w:rPr>
        <w:t>-</w:t>
      </w:r>
      <w:r w:rsidRPr="00E067FF">
        <w:rPr>
          <w:rFonts w:ascii="Cambria" w:hAnsi="Cambria" w:cs="Arial"/>
        </w:rPr>
        <w:t xml:space="preserve">knocking. For their time, residents were given </w:t>
      </w:r>
      <w:r w:rsidR="00775C6A">
        <w:rPr>
          <w:rFonts w:ascii="Cambria" w:hAnsi="Cambria" w:cs="Arial"/>
        </w:rPr>
        <w:t xml:space="preserve">shopping </w:t>
      </w:r>
      <w:r w:rsidRPr="00E067FF">
        <w:rPr>
          <w:rFonts w:ascii="Cambria" w:hAnsi="Cambria" w:cs="Arial"/>
        </w:rPr>
        <w:t>voucher</w:t>
      </w:r>
      <w:r w:rsidR="00775C6A">
        <w:rPr>
          <w:rFonts w:ascii="Cambria" w:hAnsi="Cambria" w:cs="Arial"/>
        </w:rPr>
        <w:t>s</w:t>
      </w:r>
      <w:r w:rsidRPr="00E067FF">
        <w:rPr>
          <w:rFonts w:ascii="Cambria" w:hAnsi="Cambria" w:cs="Arial"/>
        </w:rPr>
        <w:t>. All names and identifying details have been changed to protect the anonymity of participants.</w:t>
      </w:r>
      <w:r>
        <w:rPr>
          <w:rFonts w:ascii="Cambria" w:hAnsi="Cambria" w:cs="Arial"/>
          <w:sz w:val="24"/>
          <w:szCs w:val="24"/>
        </w:rPr>
        <w:t xml:space="preserve"> </w:t>
      </w:r>
    </w:p>
  </w:footnote>
  <w:footnote w:id="2">
    <w:p w14:paraId="1F4AAA61" w14:textId="0CF45BB6" w:rsidR="005C6C47" w:rsidRDefault="005C6C47">
      <w:pPr>
        <w:pStyle w:val="FootnoteText"/>
      </w:pPr>
      <w:r>
        <w:rPr>
          <w:rStyle w:val="FootnoteReference"/>
        </w:rPr>
        <w:footnoteRef/>
      </w:r>
      <w:r>
        <w:t xml:space="preserve"> </w:t>
      </w:r>
      <w:r w:rsidRPr="00E067FF">
        <w:rPr>
          <w:rFonts w:ascii="Cambria" w:hAnsi="Cambria"/>
          <w:sz w:val="22"/>
          <w:szCs w:val="22"/>
        </w:rPr>
        <w:t>For more information on these housing schemes, see (</w:t>
      </w:r>
      <w:r w:rsidR="00C62E16">
        <w:rPr>
          <w:rFonts w:ascii="Cambria" w:hAnsi="Cambria"/>
          <w:sz w:val="22"/>
          <w:szCs w:val="22"/>
        </w:rPr>
        <w:t>Nowicki et al</w:t>
      </w:r>
      <w:r w:rsidRPr="00E067FF">
        <w:rPr>
          <w:rFonts w:ascii="Cambria" w:hAnsi="Cambria"/>
          <w:sz w:val="22"/>
          <w:szCs w:val="22"/>
        </w:rPr>
        <w:t>, 2018).</w:t>
      </w:r>
    </w:p>
  </w:footnote>
  <w:footnote w:id="3">
    <w:p w14:paraId="0FF1D73D" w14:textId="13E068F4" w:rsidR="00474F56" w:rsidRDefault="00474F56" w:rsidP="00EE3CB1">
      <w:pPr>
        <w:spacing w:line="240" w:lineRule="auto"/>
        <w:jc w:val="both"/>
        <w:rPr>
          <w:rFonts w:ascii="Cambria" w:hAnsi="Cambria"/>
          <w:sz w:val="24"/>
          <w:szCs w:val="24"/>
        </w:rPr>
      </w:pPr>
      <w:r>
        <w:rPr>
          <w:rStyle w:val="FootnoteReference"/>
        </w:rPr>
        <w:footnoteRef/>
      </w:r>
      <w:r>
        <w:t xml:space="preserve"> </w:t>
      </w:r>
      <w:r w:rsidRPr="00EE3CB1">
        <w:rPr>
          <w:rFonts w:ascii="Cambria" w:hAnsi="Cambria"/>
        </w:rPr>
        <w:t>This is in line with the city-wide picture. Dublin Region Homeless Executive (DRHE) data shows that 48 percent of families presenting as homeless in the final quarter of 2017 stated inability to access accommodation in the private rented sector as the primary reason for their homelessness, and 49 percent stated family or relationship breakdown (Dublin Region Homeless Executive, 201</w:t>
      </w:r>
      <w:r>
        <w:rPr>
          <w:rFonts w:ascii="Cambria" w:hAnsi="Cambria"/>
        </w:rPr>
        <w:t>8b</w:t>
      </w:r>
      <w:r w:rsidRPr="00EE3CB1">
        <w:rPr>
          <w:rFonts w:ascii="Cambria" w:hAnsi="Cambria"/>
        </w:rPr>
        <w:t>).</w:t>
      </w:r>
    </w:p>
    <w:p w14:paraId="72CBA78C" w14:textId="13932B53" w:rsidR="00474F56" w:rsidRDefault="00474F56">
      <w:pPr>
        <w:pStyle w:val="FootnoteText"/>
      </w:pPr>
    </w:p>
  </w:footnote>
  <w:footnote w:id="4">
    <w:p w14:paraId="669855B7" w14:textId="2B1894ED" w:rsidR="00474F56" w:rsidRPr="00823EA7" w:rsidRDefault="00474F56" w:rsidP="000A3CA4">
      <w:pPr>
        <w:pStyle w:val="FootnoteText"/>
        <w:rPr>
          <w:rFonts w:ascii="Cambria" w:hAnsi="Cambria"/>
          <w:sz w:val="22"/>
          <w:szCs w:val="22"/>
        </w:rPr>
      </w:pPr>
      <w:r>
        <w:rPr>
          <w:rStyle w:val="FootnoteReference"/>
        </w:rPr>
        <w:footnoteRef/>
      </w:r>
      <w:r>
        <w:t xml:space="preserve"> </w:t>
      </w:r>
      <w:r>
        <w:rPr>
          <w:rFonts w:ascii="Cambria" w:hAnsi="Cambria"/>
          <w:sz w:val="22"/>
          <w:szCs w:val="22"/>
        </w:rPr>
        <w:t>It has been reported that in 2017, Dublin City Council spent €97.48 million on emergency accommodation (Deegan, 2018).</w:t>
      </w:r>
      <w:r w:rsidR="00597E38">
        <w:rPr>
          <w:rFonts w:ascii="Cambria" w:hAnsi="Cambria"/>
          <w:sz w:val="22"/>
          <w:szCs w:val="22"/>
        </w:rPr>
        <w:t xml:space="preserve"> This </w:t>
      </w:r>
      <w:r w:rsidR="008E0CE1">
        <w:rPr>
          <w:rFonts w:ascii="Cambria" w:hAnsi="Cambria"/>
          <w:sz w:val="22"/>
          <w:szCs w:val="22"/>
        </w:rPr>
        <w:t xml:space="preserve">is exemplary of one of the processes that underpins contemporary housing crises, whereby local authorities </w:t>
      </w:r>
      <w:r w:rsidR="00597E38">
        <w:rPr>
          <w:rFonts w:ascii="Cambria" w:hAnsi="Cambria"/>
          <w:sz w:val="22"/>
          <w:szCs w:val="22"/>
        </w:rPr>
        <w:t>often have reduced willingness and capacity</w:t>
      </w:r>
      <w:r w:rsidR="008E0CE1">
        <w:rPr>
          <w:rFonts w:ascii="Cambria" w:hAnsi="Cambria"/>
          <w:sz w:val="22"/>
          <w:szCs w:val="22"/>
        </w:rPr>
        <w:t xml:space="preserve"> to invest in social housing, instead spending income on accommodation that enriches private sector landlords.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B640A"/>
    <w:multiLevelType w:val="hybridMultilevel"/>
    <w:tmpl w:val="C810C898"/>
    <w:lvl w:ilvl="0" w:tplc="B956ACD4">
      <w:numFmt w:val="bullet"/>
      <w:lvlText w:val="-"/>
      <w:lvlJc w:val="left"/>
      <w:pPr>
        <w:ind w:left="720" w:hanging="36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11B49"/>
    <w:multiLevelType w:val="hybridMultilevel"/>
    <w:tmpl w:val="80B2C232"/>
    <w:lvl w:ilvl="0" w:tplc="FB26679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9077F"/>
    <w:multiLevelType w:val="hybridMultilevel"/>
    <w:tmpl w:val="00CE4AC4"/>
    <w:lvl w:ilvl="0" w:tplc="8CA65F42">
      <w:numFmt w:val="bullet"/>
      <w:lvlText w:val="-"/>
      <w:lvlJc w:val="left"/>
      <w:pPr>
        <w:ind w:left="420" w:hanging="360"/>
      </w:pPr>
      <w:rPr>
        <w:rFonts w:ascii="Cambria" w:eastAsiaTheme="minorHAnsi" w:hAnsi="Cambri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91A791B"/>
    <w:multiLevelType w:val="hybridMultilevel"/>
    <w:tmpl w:val="ABE2A54A"/>
    <w:lvl w:ilvl="0" w:tplc="4E2422C0">
      <w:numFmt w:val="bullet"/>
      <w:lvlText w:val="-"/>
      <w:lvlJc w:val="left"/>
      <w:pPr>
        <w:ind w:left="720" w:hanging="36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A12BE"/>
    <w:multiLevelType w:val="hybridMultilevel"/>
    <w:tmpl w:val="D692238C"/>
    <w:lvl w:ilvl="0" w:tplc="3796F58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B3E89"/>
    <w:multiLevelType w:val="hybridMultilevel"/>
    <w:tmpl w:val="0D7A7D34"/>
    <w:lvl w:ilvl="0" w:tplc="255CA27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9E"/>
    <w:rsid w:val="00000A60"/>
    <w:rsid w:val="00000A86"/>
    <w:rsid w:val="000014CA"/>
    <w:rsid w:val="00003A7C"/>
    <w:rsid w:val="00003BB7"/>
    <w:rsid w:val="00005374"/>
    <w:rsid w:val="0001143D"/>
    <w:rsid w:val="00011E30"/>
    <w:rsid w:val="00011F6A"/>
    <w:rsid w:val="0001235B"/>
    <w:rsid w:val="00012D73"/>
    <w:rsid w:val="0001492F"/>
    <w:rsid w:val="00015705"/>
    <w:rsid w:val="00021460"/>
    <w:rsid w:val="00022BA3"/>
    <w:rsid w:val="00022F74"/>
    <w:rsid w:val="000237A0"/>
    <w:rsid w:val="000245F4"/>
    <w:rsid w:val="00026024"/>
    <w:rsid w:val="0002694E"/>
    <w:rsid w:val="00031189"/>
    <w:rsid w:val="0003365A"/>
    <w:rsid w:val="0003432E"/>
    <w:rsid w:val="00036098"/>
    <w:rsid w:val="0003702A"/>
    <w:rsid w:val="0004173E"/>
    <w:rsid w:val="00042003"/>
    <w:rsid w:val="0004544F"/>
    <w:rsid w:val="0004561A"/>
    <w:rsid w:val="000469B0"/>
    <w:rsid w:val="00051EC3"/>
    <w:rsid w:val="000533A3"/>
    <w:rsid w:val="00053599"/>
    <w:rsid w:val="000535CB"/>
    <w:rsid w:val="00054887"/>
    <w:rsid w:val="00054ABC"/>
    <w:rsid w:val="0005695F"/>
    <w:rsid w:val="00056E76"/>
    <w:rsid w:val="000570CB"/>
    <w:rsid w:val="000571C1"/>
    <w:rsid w:val="000603BA"/>
    <w:rsid w:val="00060562"/>
    <w:rsid w:val="0006063B"/>
    <w:rsid w:val="00060671"/>
    <w:rsid w:val="000649E6"/>
    <w:rsid w:val="00065A92"/>
    <w:rsid w:val="00066CF0"/>
    <w:rsid w:val="00067A3E"/>
    <w:rsid w:val="00067D21"/>
    <w:rsid w:val="00067E1E"/>
    <w:rsid w:val="000714EB"/>
    <w:rsid w:val="00072D2F"/>
    <w:rsid w:val="00073763"/>
    <w:rsid w:val="00074515"/>
    <w:rsid w:val="000748F4"/>
    <w:rsid w:val="000750C1"/>
    <w:rsid w:val="0007672F"/>
    <w:rsid w:val="00081251"/>
    <w:rsid w:val="00083A51"/>
    <w:rsid w:val="0008400A"/>
    <w:rsid w:val="00084DE9"/>
    <w:rsid w:val="000855D0"/>
    <w:rsid w:val="00086549"/>
    <w:rsid w:val="0009033D"/>
    <w:rsid w:val="0009067B"/>
    <w:rsid w:val="00094735"/>
    <w:rsid w:val="00094EB6"/>
    <w:rsid w:val="00095372"/>
    <w:rsid w:val="00095395"/>
    <w:rsid w:val="00096394"/>
    <w:rsid w:val="00096DDB"/>
    <w:rsid w:val="0009795E"/>
    <w:rsid w:val="00097B88"/>
    <w:rsid w:val="000A24B3"/>
    <w:rsid w:val="000A25FC"/>
    <w:rsid w:val="000A3CA4"/>
    <w:rsid w:val="000A5B40"/>
    <w:rsid w:val="000A65D6"/>
    <w:rsid w:val="000A6F16"/>
    <w:rsid w:val="000A7472"/>
    <w:rsid w:val="000B27ED"/>
    <w:rsid w:val="000B30D8"/>
    <w:rsid w:val="000B5480"/>
    <w:rsid w:val="000B56E4"/>
    <w:rsid w:val="000B5781"/>
    <w:rsid w:val="000C0772"/>
    <w:rsid w:val="000C0944"/>
    <w:rsid w:val="000C6D11"/>
    <w:rsid w:val="000D0264"/>
    <w:rsid w:val="000D18DC"/>
    <w:rsid w:val="000D3BF4"/>
    <w:rsid w:val="000D4D88"/>
    <w:rsid w:val="000D5222"/>
    <w:rsid w:val="000D78C0"/>
    <w:rsid w:val="000E0654"/>
    <w:rsid w:val="000E1BEF"/>
    <w:rsid w:val="000E25B4"/>
    <w:rsid w:val="000E4132"/>
    <w:rsid w:val="000E4600"/>
    <w:rsid w:val="000E47A1"/>
    <w:rsid w:val="000E592F"/>
    <w:rsid w:val="000E6F66"/>
    <w:rsid w:val="000F08FA"/>
    <w:rsid w:val="000F1314"/>
    <w:rsid w:val="000F2F4E"/>
    <w:rsid w:val="000F4D4C"/>
    <w:rsid w:val="000F51B2"/>
    <w:rsid w:val="000F5252"/>
    <w:rsid w:val="000F5F0B"/>
    <w:rsid w:val="000F60C0"/>
    <w:rsid w:val="001007BF"/>
    <w:rsid w:val="00102A7B"/>
    <w:rsid w:val="00105866"/>
    <w:rsid w:val="001059E9"/>
    <w:rsid w:val="001072E2"/>
    <w:rsid w:val="00107347"/>
    <w:rsid w:val="00107FFA"/>
    <w:rsid w:val="0011109E"/>
    <w:rsid w:val="00111A6B"/>
    <w:rsid w:val="001133B2"/>
    <w:rsid w:val="00113F1B"/>
    <w:rsid w:val="00115D82"/>
    <w:rsid w:val="00117202"/>
    <w:rsid w:val="001203E5"/>
    <w:rsid w:val="0012313C"/>
    <w:rsid w:val="00125BA1"/>
    <w:rsid w:val="0013098C"/>
    <w:rsid w:val="00130E05"/>
    <w:rsid w:val="00131A24"/>
    <w:rsid w:val="00132C2B"/>
    <w:rsid w:val="00135200"/>
    <w:rsid w:val="0013776D"/>
    <w:rsid w:val="00140B23"/>
    <w:rsid w:val="00142912"/>
    <w:rsid w:val="00144002"/>
    <w:rsid w:val="0014560A"/>
    <w:rsid w:val="00145E2C"/>
    <w:rsid w:val="00147527"/>
    <w:rsid w:val="00147703"/>
    <w:rsid w:val="00147AC7"/>
    <w:rsid w:val="0015026B"/>
    <w:rsid w:val="00152C55"/>
    <w:rsid w:val="00153583"/>
    <w:rsid w:val="00153DC6"/>
    <w:rsid w:val="0015478D"/>
    <w:rsid w:val="00154C46"/>
    <w:rsid w:val="00162687"/>
    <w:rsid w:val="001635D8"/>
    <w:rsid w:val="00163A19"/>
    <w:rsid w:val="001640EB"/>
    <w:rsid w:val="00165B4E"/>
    <w:rsid w:val="001719C3"/>
    <w:rsid w:val="0017210E"/>
    <w:rsid w:val="001731F5"/>
    <w:rsid w:val="00174559"/>
    <w:rsid w:val="00174CA6"/>
    <w:rsid w:val="00174E39"/>
    <w:rsid w:val="001757CF"/>
    <w:rsid w:val="0017594C"/>
    <w:rsid w:val="00175B0F"/>
    <w:rsid w:val="00177A03"/>
    <w:rsid w:val="00180B2E"/>
    <w:rsid w:val="00181DA9"/>
    <w:rsid w:val="001853B7"/>
    <w:rsid w:val="00186702"/>
    <w:rsid w:val="001870E7"/>
    <w:rsid w:val="00187395"/>
    <w:rsid w:val="001929A8"/>
    <w:rsid w:val="00195CCA"/>
    <w:rsid w:val="00196AEE"/>
    <w:rsid w:val="00197630"/>
    <w:rsid w:val="0019778D"/>
    <w:rsid w:val="001A0FA8"/>
    <w:rsid w:val="001A1CDD"/>
    <w:rsid w:val="001A3C1E"/>
    <w:rsid w:val="001A64BE"/>
    <w:rsid w:val="001A7A45"/>
    <w:rsid w:val="001B1380"/>
    <w:rsid w:val="001B13C2"/>
    <w:rsid w:val="001B1B3D"/>
    <w:rsid w:val="001B229B"/>
    <w:rsid w:val="001B2850"/>
    <w:rsid w:val="001B2CE4"/>
    <w:rsid w:val="001B31DD"/>
    <w:rsid w:val="001B3EA7"/>
    <w:rsid w:val="001B4390"/>
    <w:rsid w:val="001B45B2"/>
    <w:rsid w:val="001B48F3"/>
    <w:rsid w:val="001B4BE2"/>
    <w:rsid w:val="001B7C04"/>
    <w:rsid w:val="001C1CEE"/>
    <w:rsid w:val="001C3724"/>
    <w:rsid w:val="001C3A8F"/>
    <w:rsid w:val="001C47E3"/>
    <w:rsid w:val="001C7EEF"/>
    <w:rsid w:val="001D43E1"/>
    <w:rsid w:val="001D4D05"/>
    <w:rsid w:val="001D5F86"/>
    <w:rsid w:val="001E0127"/>
    <w:rsid w:val="001E0FC0"/>
    <w:rsid w:val="001E1584"/>
    <w:rsid w:val="001E2106"/>
    <w:rsid w:val="001E2AF5"/>
    <w:rsid w:val="001E553B"/>
    <w:rsid w:val="001E6117"/>
    <w:rsid w:val="001E6426"/>
    <w:rsid w:val="001E68AF"/>
    <w:rsid w:val="001F04AE"/>
    <w:rsid w:val="001F14B7"/>
    <w:rsid w:val="001F1C26"/>
    <w:rsid w:val="001F1F62"/>
    <w:rsid w:val="001F297A"/>
    <w:rsid w:val="001F5936"/>
    <w:rsid w:val="001F6749"/>
    <w:rsid w:val="002005C6"/>
    <w:rsid w:val="00200E15"/>
    <w:rsid w:val="00200FF3"/>
    <w:rsid w:val="002015C4"/>
    <w:rsid w:val="00202BB3"/>
    <w:rsid w:val="00202D0B"/>
    <w:rsid w:val="002035D5"/>
    <w:rsid w:val="002036E6"/>
    <w:rsid w:val="00204C07"/>
    <w:rsid w:val="002054F0"/>
    <w:rsid w:val="002056A1"/>
    <w:rsid w:val="00205D8E"/>
    <w:rsid w:val="0020705A"/>
    <w:rsid w:val="002072C5"/>
    <w:rsid w:val="00207804"/>
    <w:rsid w:val="00212AD4"/>
    <w:rsid w:val="00213EDC"/>
    <w:rsid w:val="002157FD"/>
    <w:rsid w:val="00215EC6"/>
    <w:rsid w:val="00216088"/>
    <w:rsid w:val="00217006"/>
    <w:rsid w:val="00217863"/>
    <w:rsid w:val="002202E4"/>
    <w:rsid w:val="002211A1"/>
    <w:rsid w:val="00223444"/>
    <w:rsid w:val="00223818"/>
    <w:rsid w:val="00223B13"/>
    <w:rsid w:val="00226290"/>
    <w:rsid w:val="00226700"/>
    <w:rsid w:val="0022753F"/>
    <w:rsid w:val="0023077A"/>
    <w:rsid w:val="002319A8"/>
    <w:rsid w:val="00232E3F"/>
    <w:rsid w:val="0023616A"/>
    <w:rsid w:val="00236810"/>
    <w:rsid w:val="00236D34"/>
    <w:rsid w:val="002404BC"/>
    <w:rsid w:val="00240BC0"/>
    <w:rsid w:val="002410B4"/>
    <w:rsid w:val="00241C30"/>
    <w:rsid w:val="002437FE"/>
    <w:rsid w:val="00244EB6"/>
    <w:rsid w:val="002466CD"/>
    <w:rsid w:val="00246AEA"/>
    <w:rsid w:val="00247126"/>
    <w:rsid w:val="002472B3"/>
    <w:rsid w:val="0024751F"/>
    <w:rsid w:val="00254FE8"/>
    <w:rsid w:val="002558EB"/>
    <w:rsid w:val="00257AF1"/>
    <w:rsid w:val="002603AC"/>
    <w:rsid w:val="00260DD5"/>
    <w:rsid w:val="00260FB3"/>
    <w:rsid w:val="0026496E"/>
    <w:rsid w:val="00264C66"/>
    <w:rsid w:val="00271167"/>
    <w:rsid w:val="00272F27"/>
    <w:rsid w:val="00273F39"/>
    <w:rsid w:val="0027563B"/>
    <w:rsid w:val="00275763"/>
    <w:rsid w:val="00275943"/>
    <w:rsid w:val="00276EEC"/>
    <w:rsid w:val="0027782C"/>
    <w:rsid w:val="002779BC"/>
    <w:rsid w:val="00277F33"/>
    <w:rsid w:val="00280853"/>
    <w:rsid w:val="0028167E"/>
    <w:rsid w:val="00283232"/>
    <w:rsid w:val="00283285"/>
    <w:rsid w:val="00283458"/>
    <w:rsid w:val="0028604D"/>
    <w:rsid w:val="002865B4"/>
    <w:rsid w:val="00286AAE"/>
    <w:rsid w:val="00287A2D"/>
    <w:rsid w:val="00290D68"/>
    <w:rsid w:val="002920C5"/>
    <w:rsid w:val="002934E3"/>
    <w:rsid w:val="00293775"/>
    <w:rsid w:val="002969C7"/>
    <w:rsid w:val="002973BB"/>
    <w:rsid w:val="00297BF3"/>
    <w:rsid w:val="00297DB1"/>
    <w:rsid w:val="002A0B20"/>
    <w:rsid w:val="002A0EAB"/>
    <w:rsid w:val="002A0ED5"/>
    <w:rsid w:val="002A4C34"/>
    <w:rsid w:val="002A5B39"/>
    <w:rsid w:val="002A5D69"/>
    <w:rsid w:val="002A6155"/>
    <w:rsid w:val="002A7660"/>
    <w:rsid w:val="002B0143"/>
    <w:rsid w:val="002B025C"/>
    <w:rsid w:val="002B29EA"/>
    <w:rsid w:val="002B4961"/>
    <w:rsid w:val="002B4F1B"/>
    <w:rsid w:val="002B7358"/>
    <w:rsid w:val="002B7953"/>
    <w:rsid w:val="002B7B96"/>
    <w:rsid w:val="002C10BA"/>
    <w:rsid w:val="002C2611"/>
    <w:rsid w:val="002C292E"/>
    <w:rsid w:val="002C662D"/>
    <w:rsid w:val="002D0A22"/>
    <w:rsid w:val="002D1872"/>
    <w:rsid w:val="002D1AAC"/>
    <w:rsid w:val="002D2213"/>
    <w:rsid w:val="002D3EED"/>
    <w:rsid w:val="002D509A"/>
    <w:rsid w:val="002D536E"/>
    <w:rsid w:val="002D6F77"/>
    <w:rsid w:val="002E1796"/>
    <w:rsid w:val="002E23C0"/>
    <w:rsid w:val="002E27AB"/>
    <w:rsid w:val="002E324A"/>
    <w:rsid w:val="002E4929"/>
    <w:rsid w:val="002E5407"/>
    <w:rsid w:val="002E5D49"/>
    <w:rsid w:val="002E60DE"/>
    <w:rsid w:val="002E65B9"/>
    <w:rsid w:val="002F1594"/>
    <w:rsid w:val="002F2791"/>
    <w:rsid w:val="002F32DB"/>
    <w:rsid w:val="002F3CA5"/>
    <w:rsid w:val="002F4E4F"/>
    <w:rsid w:val="002F5227"/>
    <w:rsid w:val="002F7244"/>
    <w:rsid w:val="002F73CF"/>
    <w:rsid w:val="002F7D1B"/>
    <w:rsid w:val="00302AA4"/>
    <w:rsid w:val="00302CCD"/>
    <w:rsid w:val="003032A1"/>
    <w:rsid w:val="00303834"/>
    <w:rsid w:val="0030517E"/>
    <w:rsid w:val="00305905"/>
    <w:rsid w:val="00305C02"/>
    <w:rsid w:val="00306DD3"/>
    <w:rsid w:val="00307939"/>
    <w:rsid w:val="00307D1F"/>
    <w:rsid w:val="003134AF"/>
    <w:rsid w:val="00313E5A"/>
    <w:rsid w:val="0031401C"/>
    <w:rsid w:val="003147F7"/>
    <w:rsid w:val="00315B9E"/>
    <w:rsid w:val="0031636C"/>
    <w:rsid w:val="003164ED"/>
    <w:rsid w:val="0031796C"/>
    <w:rsid w:val="00317EFD"/>
    <w:rsid w:val="00317FEE"/>
    <w:rsid w:val="003321A9"/>
    <w:rsid w:val="0033441A"/>
    <w:rsid w:val="003357E3"/>
    <w:rsid w:val="00336B4F"/>
    <w:rsid w:val="00340A50"/>
    <w:rsid w:val="00341110"/>
    <w:rsid w:val="00343888"/>
    <w:rsid w:val="00344A49"/>
    <w:rsid w:val="00344DDF"/>
    <w:rsid w:val="00345CB8"/>
    <w:rsid w:val="00345E22"/>
    <w:rsid w:val="00346B0A"/>
    <w:rsid w:val="00347009"/>
    <w:rsid w:val="00347C0B"/>
    <w:rsid w:val="00350845"/>
    <w:rsid w:val="0035086D"/>
    <w:rsid w:val="00350A73"/>
    <w:rsid w:val="00350CC4"/>
    <w:rsid w:val="0035147C"/>
    <w:rsid w:val="00351E01"/>
    <w:rsid w:val="003524D1"/>
    <w:rsid w:val="00353513"/>
    <w:rsid w:val="003538E0"/>
    <w:rsid w:val="00353C37"/>
    <w:rsid w:val="00353DDA"/>
    <w:rsid w:val="00354A9F"/>
    <w:rsid w:val="00355A16"/>
    <w:rsid w:val="00355D9B"/>
    <w:rsid w:val="003625E3"/>
    <w:rsid w:val="00363827"/>
    <w:rsid w:val="00365BCC"/>
    <w:rsid w:val="003663FF"/>
    <w:rsid w:val="00367E86"/>
    <w:rsid w:val="00380972"/>
    <w:rsid w:val="0038220B"/>
    <w:rsid w:val="003827F1"/>
    <w:rsid w:val="00382A45"/>
    <w:rsid w:val="00383904"/>
    <w:rsid w:val="00384636"/>
    <w:rsid w:val="003934A4"/>
    <w:rsid w:val="003946C8"/>
    <w:rsid w:val="00397659"/>
    <w:rsid w:val="003A0901"/>
    <w:rsid w:val="003A154A"/>
    <w:rsid w:val="003A1DCA"/>
    <w:rsid w:val="003A3963"/>
    <w:rsid w:val="003A4CBA"/>
    <w:rsid w:val="003A4E4C"/>
    <w:rsid w:val="003A583D"/>
    <w:rsid w:val="003A5AA0"/>
    <w:rsid w:val="003A62D3"/>
    <w:rsid w:val="003A66F3"/>
    <w:rsid w:val="003A702B"/>
    <w:rsid w:val="003A73E9"/>
    <w:rsid w:val="003B03F1"/>
    <w:rsid w:val="003B2618"/>
    <w:rsid w:val="003B350E"/>
    <w:rsid w:val="003B4AD9"/>
    <w:rsid w:val="003B5116"/>
    <w:rsid w:val="003B6458"/>
    <w:rsid w:val="003B691A"/>
    <w:rsid w:val="003B7352"/>
    <w:rsid w:val="003C2DD7"/>
    <w:rsid w:val="003C3602"/>
    <w:rsid w:val="003C3694"/>
    <w:rsid w:val="003C3D74"/>
    <w:rsid w:val="003C4C32"/>
    <w:rsid w:val="003C5714"/>
    <w:rsid w:val="003C740C"/>
    <w:rsid w:val="003D2C00"/>
    <w:rsid w:val="003D2E87"/>
    <w:rsid w:val="003D3392"/>
    <w:rsid w:val="003D397B"/>
    <w:rsid w:val="003D42E1"/>
    <w:rsid w:val="003D454C"/>
    <w:rsid w:val="003D4B58"/>
    <w:rsid w:val="003D5093"/>
    <w:rsid w:val="003D5315"/>
    <w:rsid w:val="003D5C31"/>
    <w:rsid w:val="003D6AB2"/>
    <w:rsid w:val="003E0F8C"/>
    <w:rsid w:val="003E1642"/>
    <w:rsid w:val="003E2EC8"/>
    <w:rsid w:val="003E46C9"/>
    <w:rsid w:val="003E5495"/>
    <w:rsid w:val="003E5BA5"/>
    <w:rsid w:val="003E64BB"/>
    <w:rsid w:val="003E6F5A"/>
    <w:rsid w:val="003E76F0"/>
    <w:rsid w:val="003F369C"/>
    <w:rsid w:val="003F3A0B"/>
    <w:rsid w:val="003F52DD"/>
    <w:rsid w:val="003F7164"/>
    <w:rsid w:val="003F76F6"/>
    <w:rsid w:val="003F7BD9"/>
    <w:rsid w:val="00400794"/>
    <w:rsid w:val="004007E1"/>
    <w:rsid w:val="00400E1A"/>
    <w:rsid w:val="004035A3"/>
    <w:rsid w:val="00403760"/>
    <w:rsid w:val="0040505D"/>
    <w:rsid w:val="00406EA4"/>
    <w:rsid w:val="00410186"/>
    <w:rsid w:val="004140CE"/>
    <w:rsid w:val="00414FD4"/>
    <w:rsid w:val="00416E30"/>
    <w:rsid w:val="004176BC"/>
    <w:rsid w:val="004177C5"/>
    <w:rsid w:val="0042086A"/>
    <w:rsid w:val="00420CE3"/>
    <w:rsid w:val="004213FF"/>
    <w:rsid w:val="00422D18"/>
    <w:rsid w:val="004238A0"/>
    <w:rsid w:val="00427309"/>
    <w:rsid w:val="0043135B"/>
    <w:rsid w:val="00431B70"/>
    <w:rsid w:val="00435BFB"/>
    <w:rsid w:val="00435FE6"/>
    <w:rsid w:val="00436C83"/>
    <w:rsid w:val="004376F2"/>
    <w:rsid w:val="00437C44"/>
    <w:rsid w:val="00440733"/>
    <w:rsid w:val="004438D0"/>
    <w:rsid w:val="0044715B"/>
    <w:rsid w:val="00447C98"/>
    <w:rsid w:val="0045340D"/>
    <w:rsid w:val="004541F4"/>
    <w:rsid w:val="004550BC"/>
    <w:rsid w:val="00456084"/>
    <w:rsid w:val="00457385"/>
    <w:rsid w:val="004579E4"/>
    <w:rsid w:val="00460775"/>
    <w:rsid w:val="0046385C"/>
    <w:rsid w:val="00463923"/>
    <w:rsid w:val="004646C8"/>
    <w:rsid w:val="004666C9"/>
    <w:rsid w:val="00473EE1"/>
    <w:rsid w:val="00474B4D"/>
    <w:rsid w:val="00474F56"/>
    <w:rsid w:val="00474FB7"/>
    <w:rsid w:val="00475066"/>
    <w:rsid w:val="004750A7"/>
    <w:rsid w:val="004771A2"/>
    <w:rsid w:val="004801CB"/>
    <w:rsid w:val="00480AB8"/>
    <w:rsid w:val="00481AAC"/>
    <w:rsid w:val="00481E71"/>
    <w:rsid w:val="004837A8"/>
    <w:rsid w:val="00485013"/>
    <w:rsid w:val="004869EF"/>
    <w:rsid w:val="0048719B"/>
    <w:rsid w:val="004871F7"/>
    <w:rsid w:val="004928C1"/>
    <w:rsid w:val="00492EAB"/>
    <w:rsid w:val="00493374"/>
    <w:rsid w:val="00493D9F"/>
    <w:rsid w:val="004947C8"/>
    <w:rsid w:val="004952C8"/>
    <w:rsid w:val="004967E6"/>
    <w:rsid w:val="00496AB3"/>
    <w:rsid w:val="004A3525"/>
    <w:rsid w:val="004A69F6"/>
    <w:rsid w:val="004A7D3E"/>
    <w:rsid w:val="004A7DC8"/>
    <w:rsid w:val="004B27C8"/>
    <w:rsid w:val="004B3CB7"/>
    <w:rsid w:val="004B4728"/>
    <w:rsid w:val="004B4B30"/>
    <w:rsid w:val="004B5F99"/>
    <w:rsid w:val="004B6456"/>
    <w:rsid w:val="004D1C18"/>
    <w:rsid w:val="004D2489"/>
    <w:rsid w:val="004D4382"/>
    <w:rsid w:val="004D44BB"/>
    <w:rsid w:val="004D5081"/>
    <w:rsid w:val="004D50D6"/>
    <w:rsid w:val="004D5F16"/>
    <w:rsid w:val="004D6331"/>
    <w:rsid w:val="004D6D9E"/>
    <w:rsid w:val="004E1488"/>
    <w:rsid w:val="004E15AF"/>
    <w:rsid w:val="004E235A"/>
    <w:rsid w:val="004E42DE"/>
    <w:rsid w:val="004E44BA"/>
    <w:rsid w:val="004E4F5F"/>
    <w:rsid w:val="004E501E"/>
    <w:rsid w:val="004E5D00"/>
    <w:rsid w:val="004E636A"/>
    <w:rsid w:val="004E7FD4"/>
    <w:rsid w:val="004F099A"/>
    <w:rsid w:val="004F2A28"/>
    <w:rsid w:val="004F2E93"/>
    <w:rsid w:val="004F33FD"/>
    <w:rsid w:val="004F4F52"/>
    <w:rsid w:val="00500765"/>
    <w:rsid w:val="005050A9"/>
    <w:rsid w:val="00506583"/>
    <w:rsid w:val="00510B3D"/>
    <w:rsid w:val="00511F9D"/>
    <w:rsid w:val="00515F6B"/>
    <w:rsid w:val="00516029"/>
    <w:rsid w:val="00520232"/>
    <w:rsid w:val="00521DE3"/>
    <w:rsid w:val="005223CF"/>
    <w:rsid w:val="00522A60"/>
    <w:rsid w:val="00522D1A"/>
    <w:rsid w:val="00522EEA"/>
    <w:rsid w:val="0052304E"/>
    <w:rsid w:val="005230FA"/>
    <w:rsid w:val="005237B7"/>
    <w:rsid w:val="00524C41"/>
    <w:rsid w:val="005260F5"/>
    <w:rsid w:val="005262F3"/>
    <w:rsid w:val="00530F97"/>
    <w:rsid w:val="0053176D"/>
    <w:rsid w:val="00535304"/>
    <w:rsid w:val="00537A6F"/>
    <w:rsid w:val="00540F2C"/>
    <w:rsid w:val="00541CCD"/>
    <w:rsid w:val="00542060"/>
    <w:rsid w:val="00542197"/>
    <w:rsid w:val="00543928"/>
    <w:rsid w:val="00544ADE"/>
    <w:rsid w:val="00544E7E"/>
    <w:rsid w:val="00547F57"/>
    <w:rsid w:val="00551972"/>
    <w:rsid w:val="00557A0C"/>
    <w:rsid w:val="00560723"/>
    <w:rsid w:val="00561AF1"/>
    <w:rsid w:val="00561E79"/>
    <w:rsid w:val="00562966"/>
    <w:rsid w:val="00567B00"/>
    <w:rsid w:val="005711FF"/>
    <w:rsid w:val="00571C71"/>
    <w:rsid w:val="005720CE"/>
    <w:rsid w:val="00572493"/>
    <w:rsid w:val="00572991"/>
    <w:rsid w:val="00573B7A"/>
    <w:rsid w:val="00574F6E"/>
    <w:rsid w:val="00575365"/>
    <w:rsid w:val="005758CB"/>
    <w:rsid w:val="00576212"/>
    <w:rsid w:val="00577952"/>
    <w:rsid w:val="0058298F"/>
    <w:rsid w:val="005858E9"/>
    <w:rsid w:val="00586E30"/>
    <w:rsid w:val="00587CB1"/>
    <w:rsid w:val="00590CF8"/>
    <w:rsid w:val="00590F94"/>
    <w:rsid w:val="005917C3"/>
    <w:rsid w:val="00592618"/>
    <w:rsid w:val="005931EA"/>
    <w:rsid w:val="00596896"/>
    <w:rsid w:val="00597E38"/>
    <w:rsid w:val="005A15C1"/>
    <w:rsid w:val="005A1D37"/>
    <w:rsid w:val="005A39A4"/>
    <w:rsid w:val="005A425A"/>
    <w:rsid w:val="005A6D50"/>
    <w:rsid w:val="005B0354"/>
    <w:rsid w:val="005B1C68"/>
    <w:rsid w:val="005B5142"/>
    <w:rsid w:val="005B71FD"/>
    <w:rsid w:val="005B7646"/>
    <w:rsid w:val="005B7713"/>
    <w:rsid w:val="005C487A"/>
    <w:rsid w:val="005C5A0B"/>
    <w:rsid w:val="005C5F11"/>
    <w:rsid w:val="005C6C47"/>
    <w:rsid w:val="005C7829"/>
    <w:rsid w:val="005D0E97"/>
    <w:rsid w:val="005D1ADF"/>
    <w:rsid w:val="005D3833"/>
    <w:rsid w:val="005D3DFD"/>
    <w:rsid w:val="005D4E1C"/>
    <w:rsid w:val="005D59C0"/>
    <w:rsid w:val="005D5A1F"/>
    <w:rsid w:val="005D5CE9"/>
    <w:rsid w:val="005D6D2C"/>
    <w:rsid w:val="005D7303"/>
    <w:rsid w:val="005D7DCF"/>
    <w:rsid w:val="005E049F"/>
    <w:rsid w:val="005E0DFD"/>
    <w:rsid w:val="005E1196"/>
    <w:rsid w:val="005E11C7"/>
    <w:rsid w:val="005E1E0B"/>
    <w:rsid w:val="005E2145"/>
    <w:rsid w:val="005E3D76"/>
    <w:rsid w:val="005E66CA"/>
    <w:rsid w:val="005E681F"/>
    <w:rsid w:val="005E73CD"/>
    <w:rsid w:val="005F3F28"/>
    <w:rsid w:val="005F4B10"/>
    <w:rsid w:val="005F5BEC"/>
    <w:rsid w:val="00600344"/>
    <w:rsid w:val="006003FE"/>
    <w:rsid w:val="00600918"/>
    <w:rsid w:val="0060196E"/>
    <w:rsid w:val="00602258"/>
    <w:rsid w:val="00603117"/>
    <w:rsid w:val="006031B6"/>
    <w:rsid w:val="0060550C"/>
    <w:rsid w:val="00605B82"/>
    <w:rsid w:val="0060679A"/>
    <w:rsid w:val="0060779A"/>
    <w:rsid w:val="00610488"/>
    <w:rsid w:val="00613B3D"/>
    <w:rsid w:val="006155D4"/>
    <w:rsid w:val="00615A57"/>
    <w:rsid w:val="00615EDE"/>
    <w:rsid w:val="006162BB"/>
    <w:rsid w:val="006164D3"/>
    <w:rsid w:val="00616D42"/>
    <w:rsid w:val="00620589"/>
    <w:rsid w:val="00624B66"/>
    <w:rsid w:val="00625038"/>
    <w:rsid w:val="00627A0A"/>
    <w:rsid w:val="006310FC"/>
    <w:rsid w:val="00633079"/>
    <w:rsid w:val="006333A1"/>
    <w:rsid w:val="0063480F"/>
    <w:rsid w:val="00640CED"/>
    <w:rsid w:val="006428BD"/>
    <w:rsid w:val="006449FF"/>
    <w:rsid w:val="00645153"/>
    <w:rsid w:val="00645ADC"/>
    <w:rsid w:val="00645EF9"/>
    <w:rsid w:val="0064694D"/>
    <w:rsid w:val="006476D6"/>
    <w:rsid w:val="00647A71"/>
    <w:rsid w:val="00653A33"/>
    <w:rsid w:val="00653A52"/>
    <w:rsid w:val="006542DD"/>
    <w:rsid w:val="0065452E"/>
    <w:rsid w:val="00655863"/>
    <w:rsid w:val="006573B6"/>
    <w:rsid w:val="006602B0"/>
    <w:rsid w:val="00661121"/>
    <w:rsid w:val="00662310"/>
    <w:rsid w:val="006639AD"/>
    <w:rsid w:val="006643B4"/>
    <w:rsid w:val="00667855"/>
    <w:rsid w:val="00667C36"/>
    <w:rsid w:val="00670083"/>
    <w:rsid w:val="00670BDA"/>
    <w:rsid w:val="00670D75"/>
    <w:rsid w:val="00673E46"/>
    <w:rsid w:val="006751AB"/>
    <w:rsid w:val="00675CE8"/>
    <w:rsid w:val="00677770"/>
    <w:rsid w:val="00682A81"/>
    <w:rsid w:val="006838AE"/>
    <w:rsid w:val="00683B81"/>
    <w:rsid w:val="00685BDA"/>
    <w:rsid w:val="00687092"/>
    <w:rsid w:val="00690D3C"/>
    <w:rsid w:val="006910B3"/>
    <w:rsid w:val="00692A85"/>
    <w:rsid w:val="00695EA5"/>
    <w:rsid w:val="006960AD"/>
    <w:rsid w:val="0069763F"/>
    <w:rsid w:val="006A12E8"/>
    <w:rsid w:val="006A182A"/>
    <w:rsid w:val="006A641D"/>
    <w:rsid w:val="006A7A09"/>
    <w:rsid w:val="006B137E"/>
    <w:rsid w:val="006B18E3"/>
    <w:rsid w:val="006B1E6C"/>
    <w:rsid w:val="006B7CF8"/>
    <w:rsid w:val="006C0DBF"/>
    <w:rsid w:val="006C1FAF"/>
    <w:rsid w:val="006C1FF3"/>
    <w:rsid w:val="006C443B"/>
    <w:rsid w:val="006C4F4D"/>
    <w:rsid w:val="006C6238"/>
    <w:rsid w:val="006C6BA4"/>
    <w:rsid w:val="006C78ED"/>
    <w:rsid w:val="006C79C1"/>
    <w:rsid w:val="006D056E"/>
    <w:rsid w:val="006D059D"/>
    <w:rsid w:val="006D0788"/>
    <w:rsid w:val="006D2A99"/>
    <w:rsid w:val="006D3670"/>
    <w:rsid w:val="006D3A95"/>
    <w:rsid w:val="006D63B8"/>
    <w:rsid w:val="006D74B2"/>
    <w:rsid w:val="006E6854"/>
    <w:rsid w:val="006E732A"/>
    <w:rsid w:val="006E7CC9"/>
    <w:rsid w:val="006E7ED0"/>
    <w:rsid w:val="006F1870"/>
    <w:rsid w:val="006F1BE1"/>
    <w:rsid w:val="006F237F"/>
    <w:rsid w:val="006F312E"/>
    <w:rsid w:val="006F333F"/>
    <w:rsid w:val="006F37F4"/>
    <w:rsid w:val="006F4C94"/>
    <w:rsid w:val="006F6F67"/>
    <w:rsid w:val="0070086E"/>
    <w:rsid w:val="007047A6"/>
    <w:rsid w:val="00704AF6"/>
    <w:rsid w:val="00705527"/>
    <w:rsid w:val="007060EE"/>
    <w:rsid w:val="00706861"/>
    <w:rsid w:val="00706CE4"/>
    <w:rsid w:val="00707BE2"/>
    <w:rsid w:val="00707CC9"/>
    <w:rsid w:val="00711C60"/>
    <w:rsid w:val="007152FF"/>
    <w:rsid w:val="00715922"/>
    <w:rsid w:val="00716278"/>
    <w:rsid w:val="00716299"/>
    <w:rsid w:val="007171AA"/>
    <w:rsid w:val="007208B0"/>
    <w:rsid w:val="007239D5"/>
    <w:rsid w:val="00725461"/>
    <w:rsid w:val="00725C34"/>
    <w:rsid w:val="0072636E"/>
    <w:rsid w:val="007270A0"/>
    <w:rsid w:val="007302DB"/>
    <w:rsid w:val="00730606"/>
    <w:rsid w:val="00731D03"/>
    <w:rsid w:val="007352B2"/>
    <w:rsid w:val="00736234"/>
    <w:rsid w:val="00736927"/>
    <w:rsid w:val="00740849"/>
    <w:rsid w:val="00740CFB"/>
    <w:rsid w:val="00740DDA"/>
    <w:rsid w:val="007412D1"/>
    <w:rsid w:val="007421B0"/>
    <w:rsid w:val="007430BB"/>
    <w:rsid w:val="00743A7B"/>
    <w:rsid w:val="00744312"/>
    <w:rsid w:val="00744EA3"/>
    <w:rsid w:val="00746871"/>
    <w:rsid w:val="00746F0E"/>
    <w:rsid w:val="00747ECB"/>
    <w:rsid w:val="007511CB"/>
    <w:rsid w:val="00751C45"/>
    <w:rsid w:val="007533B3"/>
    <w:rsid w:val="00753482"/>
    <w:rsid w:val="00754CBD"/>
    <w:rsid w:val="00755ADF"/>
    <w:rsid w:val="00761E04"/>
    <w:rsid w:val="00766187"/>
    <w:rsid w:val="007664E8"/>
    <w:rsid w:val="00766601"/>
    <w:rsid w:val="00767083"/>
    <w:rsid w:val="00770B90"/>
    <w:rsid w:val="007721D8"/>
    <w:rsid w:val="00774E28"/>
    <w:rsid w:val="00775C6A"/>
    <w:rsid w:val="00775F9A"/>
    <w:rsid w:val="007819B0"/>
    <w:rsid w:val="007822A4"/>
    <w:rsid w:val="00782754"/>
    <w:rsid w:val="00783AE0"/>
    <w:rsid w:val="00785A97"/>
    <w:rsid w:val="00787F3E"/>
    <w:rsid w:val="0079261D"/>
    <w:rsid w:val="00793936"/>
    <w:rsid w:val="0079440C"/>
    <w:rsid w:val="007A01A6"/>
    <w:rsid w:val="007A2380"/>
    <w:rsid w:val="007A3B0D"/>
    <w:rsid w:val="007A7588"/>
    <w:rsid w:val="007A79A6"/>
    <w:rsid w:val="007B1D30"/>
    <w:rsid w:val="007B2D62"/>
    <w:rsid w:val="007B34DE"/>
    <w:rsid w:val="007B39DD"/>
    <w:rsid w:val="007B43A8"/>
    <w:rsid w:val="007B58FF"/>
    <w:rsid w:val="007B5A92"/>
    <w:rsid w:val="007B5A9D"/>
    <w:rsid w:val="007B6CE4"/>
    <w:rsid w:val="007C1C55"/>
    <w:rsid w:val="007C395B"/>
    <w:rsid w:val="007C3CA4"/>
    <w:rsid w:val="007C55EE"/>
    <w:rsid w:val="007C669A"/>
    <w:rsid w:val="007D2426"/>
    <w:rsid w:val="007D2E08"/>
    <w:rsid w:val="007D452D"/>
    <w:rsid w:val="007D5F95"/>
    <w:rsid w:val="007D6C93"/>
    <w:rsid w:val="007E1116"/>
    <w:rsid w:val="007E1286"/>
    <w:rsid w:val="007E1E9B"/>
    <w:rsid w:val="007E25D7"/>
    <w:rsid w:val="007E3228"/>
    <w:rsid w:val="007E4072"/>
    <w:rsid w:val="007E5727"/>
    <w:rsid w:val="007E5872"/>
    <w:rsid w:val="007E5C2F"/>
    <w:rsid w:val="007E7046"/>
    <w:rsid w:val="007E7566"/>
    <w:rsid w:val="007F1390"/>
    <w:rsid w:val="007F15A3"/>
    <w:rsid w:val="007F368D"/>
    <w:rsid w:val="007F6AA9"/>
    <w:rsid w:val="007F7519"/>
    <w:rsid w:val="007F7562"/>
    <w:rsid w:val="008001B9"/>
    <w:rsid w:val="00800613"/>
    <w:rsid w:val="0080152E"/>
    <w:rsid w:val="00803205"/>
    <w:rsid w:val="00804113"/>
    <w:rsid w:val="008048A5"/>
    <w:rsid w:val="008060BA"/>
    <w:rsid w:val="00806250"/>
    <w:rsid w:val="008063BF"/>
    <w:rsid w:val="00806F71"/>
    <w:rsid w:val="00810C90"/>
    <w:rsid w:val="00812596"/>
    <w:rsid w:val="008163C4"/>
    <w:rsid w:val="00823EA7"/>
    <w:rsid w:val="00824345"/>
    <w:rsid w:val="00824503"/>
    <w:rsid w:val="00824AE9"/>
    <w:rsid w:val="00825418"/>
    <w:rsid w:val="0082586C"/>
    <w:rsid w:val="00826912"/>
    <w:rsid w:val="00827E2A"/>
    <w:rsid w:val="00830206"/>
    <w:rsid w:val="00831930"/>
    <w:rsid w:val="00831FBB"/>
    <w:rsid w:val="00833782"/>
    <w:rsid w:val="00834C60"/>
    <w:rsid w:val="00834D82"/>
    <w:rsid w:val="00834FC2"/>
    <w:rsid w:val="008353DF"/>
    <w:rsid w:val="00835665"/>
    <w:rsid w:val="00835944"/>
    <w:rsid w:val="008369D3"/>
    <w:rsid w:val="00836A0C"/>
    <w:rsid w:val="00837FE3"/>
    <w:rsid w:val="00841A2A"/>
    <w:rsid w:val="0084236A"/>
    <w:rsid w:val="008444CD"/>
    <w:rsid w:val="00845D88"/>
    <w:rsid w:val="008476A0"/>
    <w:rsid w:val="008505AF"/>
    <w:rsid w:val="00850D78"/>
    <w:rsid w:val="00851097"/>
    <w:rsid w:val="00852073"/>
    <w:rsid w:val="0085297A"/>
    <w:rsid w:val="00852F10"/>
    <w:rsid w:val="00853420"/>
    <w:rsid w:val="0086055A"/>
    <w:rsid w:val="00862061"/>
    <w:rsid w:val="00863136"/>
    <w:rsid w:val="00867117"/>
    <w:rsid w:val="00867120"/>
    <w:rsid w:val="008700C8"/>
    <w:rsid w:val="00870E40"/>
    <w:rsid w:val="00871128"/>
    <w:rsid w:val="0087287D"/>
    <w:rsid w:val="00872B61"/>
    <w:rsid w:val="00883378"/>
    <w:rsid w:val="00883D6C"/>
    <w:rsid w:val="00884A6C"/>
    <w:rsid w:val="00886A52"/>
    <w:rsid w:val="00887BD4"/>
    <w:rsid w:val="0089115E"/>
    <w:rsid w:val="0089196C"/>
    <w:rsid w:val="00892B4C"/>
    <w:rsid w:val="0089342F"/>
    <w:rsid w:val="008941D6"/>
    <w:rsid w:val="008A0D7F"/>
    <w:rsid w:val="008A1538"/>
    <w:rsid w:val="008A2D2B"/>
    <w:rsid w:val="008A31DB"/>
    <w:rsid w:val="008A34C7"/>
    <w:rsid w:val="008A4137"/>
    <w:rsid w:val="008A4A35"/>
    <w:rsid w:val="008A5819"/>
    <w:rsid w:val="008A634D"/>
    <w:rsid w:val="008B05E3"/>
    <w:rsid w:val="008B0DF0"/>
    <w:rsid w:val="008B0F1E"/>
    <w:rsid w:val="008B41D5"/>
    <w:rsid w:val="008B453D"/>
    <w:rsid w:val="008B4AEC"/>
    <w:rsid w:val="008C0FCE"/>
    <w:rsid w:val="008C15AA"/>
    <w:rsid w:val="008C175E"/>
    <w:rsid w:val="008C2C45"/>
    <w:rsid w:val="008C4E9A"/>
    <w:rsid w:val="008C56B5"/>
    <w:rsid w:val="008C5BBF"/>
    <w:rsid w:val="008D356C"/>
    <w:rsid w:val="008D592D"/>
    <w:rsid w:val="008D5C05"/>
    <w:rsid w:val="008D6625"/>
    <w:rsid w:val="008D6BF5"/>
    <w:rsid w:val="008E0772"/>
    <w:rsid w:val="008E0CE1"/>
    <w:rsid w:val="008E1E6E"/>
    <w:rsid w:val="008E3D30"/>
    <w:rsid w:val="008E5E7A"/>
    <w:rsid w:val="008E6327"/>
    <w:rsid w:val="008E6996"/>
    <w:rsid w:val="008E6BB9"/>
    <w:rsid w:val="008F3864"/>
    <w:rsid w:val="008F4BA7"/>
    <w:rsid w:val="008F5D0D"/>
    <w:rsid w:val="008F6809"/>
    <w:rsid w:val="008F6F2D"/>
    <w:rsid w:val="00900DA1"/>
    <w:rsid w:val="00900FC3"/>
    <w:rsid w:val="00902003"/>
    <w:rsid w:val="00902A0B"/>
    <w:rsid w:val="00902ADD"/>
    <w:rsid w:val="00903B87"/>
    <w:rsid w:val="0090477A"/>
    <w:rsid w:val="00905CF9"/>
    <w:rsid w:val="00910AD9"/>
    <w:rsid w:val="009150F5"/>
    <w:rsid w:val="00915B0C"/>
    <w:rsid w:val="00916600"/>
    <w:rsid w:val="00916AEE"/>
    <w:rsid w:val="009201E6"/>
    <w:rsid w:val="009203EB"/>
    <w:rsid w:val="009228A9"/>
    <w:rsid w:val="00924980"/>
    <w:rsid w:val="00926DED"/>
    <w:rsid w:val="00927C56"/>
    <w:rsid w:val="009309B3"/>
    <w:rsid w:val="00932FA4"/>
    <w:rsid w:val="00932FF3"/>
    <w:rsid w:val="0093369A"/>
    <w:rsid w:val="00933D94"/>
    <w:rsid w:val="00933E4A"/>
    <w:rsid w:val="00935CE6"/>
    <w:rsid w:val="009360A4"/>
    <w:rsid w:val="00936C94"/>
    <w:rsid w:val="00937200"/>
    <w:rsid w:val="00937343"/>
    <w:rsid w:val="00937901"/>
    <w:rsid w:val="00940FC4"/>
    <w:rsid w:val="00942370"/>
    <w:rsid w:val="00943041"/>
    <w:rsid w:val="009463EE"/>
    <w:rsid w:val="00950106"/>
    <w:rsid w:val="0095135B"/>
    <w:rsid w:val="00952F50"/>
    <w:rsid w:val="00952F9C"/>
    <w:rsid w:val="009534E0"/>
    <w:rsid w:val="00955849"/>
    <w:rsid w:val="0095694B"/>
    <w:rsid w:val="00957BE9"/>
    <w:rsid w:val="00957BEC"/>
    <w:rsid w:val="0096162C"/>
    <w:rsid w:val="0096239E"/>
    <w:rsid w:val="00962445"/>
    <w:rsid w:val="009627A7"/>
    <w:rsid w:val="009639C5"/>
    <w:rsid w:val="00963DD3"/>
    <w:rsid w:val="0096417D"/>
    <w:rsid w:val="00964694"/>
    <w:rsid w:val="00965088"/>
    <w:rsid w:val="009655D7"/>
    <w:rsid w:val="0096587F"/>
    <w:rsid w:val="00970CDF"/>
    <w:rsid w:val="00971727"/>
    <w:rsid w:val="00973730"/>
    <w:rsid w:val="00973B95"/>
    <w:rsid w:val="00973C5D"/>
    <w:rsid w:val="009743F4"/>
    <w:rsid w:val="009764EB"/>
    <w:rsid w:val="00976C7D"/>
    <w:rsid w:val="0098045E"/>
    <w:rsid w:val="009811AA"/>
    <w:rsid w:val="009814EB"/>
    <w:rsid w:val="00981C07"/>
    <w:rsid w:val="009827D0"/>
    <w:rsid w:val="00984EBC"/>
    <w:rsid w:val="009909F6"/>
    <w:rsid w:val="00992453"/>
    <w:rsid w:val="0099389A"/>
    <w:rsid w:val="009962F3"/>
    <w:rsid w:val="009968E8"/>
    <w:rsid w:val="00996DB3"/>
    <w:rsid w:val="00997C7B"/>
    <w:rsid w:val="009A22A2"/>
    <w:rsid w:val="009A4A7B"/>
    <w:rsid w:val="009A505B"/>
    <w:rsid w:val="009A52C5"/>
    <w:rsid w:val="009A5770"/>
    <w:rsid w:val="009A7961"/>
    <w:rsid w:val="009B0157"/>
    <w:rsid w:val="009B0904"/>
    <w:rsid w:val="009B2B0B"/>
    <w:rsid w:val="009B4857"/>
    <w:rsid w:val="009B619C"/>
    <w:rsid w:val="009B6D5A"/>
    <w:rsid w:val="009B7E5E"/>
    <w:rsid w:val="009C0870"/>
    <w:rsid w:val="009C0C9C"/>
    <w:rsid w:val="009C1501"/>
    <w:rsid w:val="009C1564"/>
    <w:rsid w:val="009C18CD"/>
    <w:rsid w:val="009C2099"/>
    <w:rsid w:val="009C36AB"/>
    <w:rsid w:val="009C3901"/>
    <w:rsid w:val="009C390C"/>
    <w:rsid w:val="009C47BA"/>
    <w:rsid w:val="009C5412"/>
    <w:rsid w:val="009C608D"/>
    <w:rsid w:val="009C75A5"/>
    <w:rsid w:val="009D100C"/>
    <w:rsid w:val="009D1434"/>
    <w:rsid w:val="009D2AE5"/>
    <w:rsid w:val="009D484F"/>
    <w:rsid w:val="009D4BC6"/>
    <w:rsid w:val="009D66F8"/>
    <w:rsid w:val="009D6C2D"/>
    <w:rsid w:val="009D7964"/>
    <w:rsid w:val="009E0569"/>
    <w:rsid w:val="009E0794"/>
    <w:rsid w:val="009E1082"/>
    <w:rsid w:val="009E2D80"/>
    <w:rsid w:val="009E496A"/>
    <w:rsid w:val="009E5980"/>
    <w:rsid w:val="009E675F"/>
    <w:rsid w:val="009E709E"/>
    <w:rsid w:val="009E7645"/>
    <w:rsid w:val="009F0221"/>
    <w:rsid w:val="009F0913"/>
    <w:rsid w:val="009F0F24"/>
    <w:rsid w:val="009F15DF"/>
    <w:rsid w:val="009F2008"/>
    <w:rsid w:val="009F53D1"/>
    <w:rsid w:val="009F5C76"/>
    <w:rsid w:val="009F5D6E"/>
    <w:rsid w:val="009F7F01"/>
    <w:rsid w:val="00A00F2F"/>
    <w:rsid w:val="00A01EC6"/>
    <w:rsid w:val="00A04943"/>
    <w:rsid w:val="00A04F83"/>
    <w:rsid w:val="00A05125"/>
    <w:rsid w:val="00A05EE6"/>
    <w:rsid w:val="00A06273"/>
    <w:rsid w:val="00A06920"/>
    <w:rsid w:val="00A10CA3"/>
    <w:rsid w:val="00A117D8"/>
    <w:rsid w:val="00A126C8"/>
    <w:rsid w:val="00A133C6"/>
    <w:rsid w:val="00A13DF2"/>
    <w:rsid w:val="00A1434D"/>
    <w:rsid w:val="00A1527E"/>
    <w:rsid w:val="00A15F25"/>
    <w:rsid w:val="00A17EF1"/>
    <w:rsid w:val="00A20916"/>
    <w:rsid w:val="00A21B61"/>
    <w:rsid w:val="00A2282D"/>
    <w:rsid w:val="00A22D9E"/>
    <w:rsid w:val="00A22EC8"/>
    <w:rsid w:val="00A23A5E"/>
    <w:rsid w:val="00A23C76"/>
    <w:rsid w:val="00A25EFE"/>
    <w:rsid w:val="00A26335"/>
    <w:rsid w:val="00A26551"/>
    <w:rsid w:val="00A3011F"/>
    <w:rsid w:val="00A30B21"/>
    <w:rsid w:val="00A311BD"/>
    <w:rsid w:val="00A3190D"/>
    <w:rsid w:val="00A3223F"/>
    <w:rsid w:val="00A32699"/>
    <w:rsid w:val="00A32DBC"/>
    <w:rsid w:val="00A32E62"/>
    <w:rsid w:val="00A354BC"/>
    <w:rsid w:val="00A35784"/>
    <w:rsid w:val="00A406F1"/>
    <w:rsid w:val="00A40CF7"/>
    <w:rsid w:val="00A42517"/>
    <w:rsid w:val="00A4331F"/>
    <w:rsid w:val="00A43BBC"/>
    <w:rsid w:val="00A445B3"/>
    <w:rsid w:val="00A44977"/>
    <w:rsid w:val="00A44AFB"/>
    <w:rsid w:val="00A44DF7"/>
    <w:rsid w:val="00A454A8"/>
    <w:rsid w:val="00A457DF"/>
    <w:rsid w:val="00A45B63"/>
    <w:rsid w:val="00A45ED6"/>
    <w:rsid w:val="00A46022"/>
    <w:rsid w:val="00A46601"/>
    <w:rsid w:val="00A4690B"/>
    <w:rsid w:val="00A475EE"/>
    <w:rsid w:val="00A47CD4"/>
    <w:rsid w:val="00A5164B"/>
    <w:rsid w:val="00A5167C"/>
    <w:rsid w:val="00A51D0E"/>
    <w:rsid w:val="00A54031"/>
    <w:rsid w:val="00A54E46"/>
    <w:rsid w:val="00A5550C"/>
    <w:rsid w:val="00A55838"/>
    <w:rsid w:val="00A56133"/>
    <w:rsid w:val="00A57CF0"/>
    <w:rsid w:val="00A6135F"/>
    <w:rsid w:val="00A61585"/>
    <w:rsid w:val="00A62C58"/>
    <w:rsid w:val="00A65921"/>
    <w:rsid w:val="00A66CA1"/>
    <w:rsid w:val="00A67B99"/>
    <w:rsid w:val="00A750DD"/>
    <w:rsid w:val="00A767B4"/>
    <w:rsid w:val="00A76FC9"/>
    <w:rsid w:val="00A8088F"/>
    <w:rsid w:val="00A80BE2"/>
    <w:rsid w:val="00A80F35"/>
    <w:rsid w:val="00A85B5F"/>
    <w:rsid w:val="00A85DA0"/>
    <w:rsid w:val="00A876B3"/>
    <w:rsid w:val="00A87E78"/>
    <w:rsid w:val="00A90E18"/>
    <w:rsid w:val="00A91131"/>
    <w:rsid w:val="00A92D39"/>
    <w:rsid w:val="00A971DA"/>
    <w:rsid w:val="00AA0662"/>
    <w:rsid w:val="00AA0C4A"/>
    <w:rsid w:val="00AA0C68"/>
    <w:rsid w:val="00AA1ACE"/>
    <w:rsid w:val="00AA203C"/>
    <w:rsid w:val="00AA7706"/>
    <w:rsid w:val="00AB103C"/>
    <w:rsid w:val="00AB13C4"/>
    <w:rsid w:val="00AB1637"/>
    <w:rsid w:val="00AB34A3"/>
    <w:rsid w:val="00AC7294"/>
    <w:rsid w:val="00AC77D0"/>
    <w:rsid w:val="00AD1610"/>
    <w:rsid w:val="00AD2739"/>
    <w:rsid w:val="00AD419D"/>
    <w:rsid w:val="00AD5AC9"/>
    <w:rsid w:val="00AD7CD6"/>
    <w:rsid w:val="00AE0ACE"/>
    <w:rsid w:val="00AE1F04"/>
    <w:rsid w:val="00AE2E86"/>
    <w:rsid w:val="00AE352F"/>
    <w:rsid w:val="00AE452C"/>
    <w:rsid w:val="00AE6528"/>
    <w:rsid w:val="00AE6592"/>
    <w:rsid w:val="00AF1AE3"/>
    <w:rsid w:val="00AF23F4"/>
    <w:rsid w:val="00AF2FA3"/>
    <w:rsid w:val="00AF4157"/>
    <w:rsid w:val="00AF4CA3"/>
    <w:rsid w:val="00AF6192"/>
    <w:rsid w:val="00AF62CB"/>
    <w:rsid w:val="00AF7190"/>
    <w:rsid w:val="00AF7DB5"/>
    <w:rsid w:val="00B00B7C"/>
    <w:rsid w:val="00B0155F"/>
    <w:rsid w:val="00B01EE2"/>
    <w:rsid w:val="00B03A1D"/>
    <w:rsid w:val="00B041C1"/>
    <w:rsid w:val="00B0511B"/>
    <w:rsid w:val="00B06923"/>
    <w:rsid w:val="00B070FD"/>
    <w:rsid w:val="00B07A7F"/>
    <w:rsid w:val="00B07C2F"/>
    <w:rsid w:val="00B10ACF"/>
    <w:rsid w:val="00B11DEA"/>
    <w:rsid w:val="00B13E8F"/>
    <w:rsid w:val="00B161B6"/>
    <w:rsid w:val="00B21EFB"/>
    <w:rsid w:val="00B22651"/>
    <w:rsid w:val="00B27827"/>
    <w:rsid w:val="00B3077B"/>
    <w:rsid w:val="00B3194A"/>
    <w:rsid w:val="00B3261A"/>
    <w:rsid w:val="00B3291A"/>
    <w:rsid w:val="00B349CF"/>
    <w:rsid w:val="00B34BEB"/>
    <w:rsid w:val="00B369E7"/>
    <w:rsid w:val="00B36D3D"/>
    <w:rsid w:val="00B406DA"/>
    <w:rsid w:val="00B409CC"/>
    <w:rsid w:val="00B40E8F"/>
    <w:rsid w:val="00B411CF"/>
    <w:rsid w:val="00B41BF1"/>
    <w:rsid w:val="00B42771"/>
    <w:rsid w:val="00B463F4"/>
    <w:rsid w:val="00B46AD3"/>
    <w:rsid w:val="00B47984"/>
    <w:rsid w:val="00B47B81"/>
    <w:rsid w:val="00B50398"/>
    <w:rsid w:val="00B516C1"/>
    <w:rsid w:val="00B5282B"/>
    <w:rsid w:val="00B53076"/>
    <w:rsid w:val="00B53CEF"/>
    <w:rsid w:val="00B53EBB"/>
    <w:rsid w:val="00B55CFA"/>
    <w:rsid w:val="00B56B00"/>
    <w:rsid w:val="00B56E70"/>
    <w:rsid w:val="00B57384"/>
    <w:rsid w:val="00B617BF"/>
    <w:rsid w:val="00B618C2"/>
    <w:rsid w:val="00B62E08"/>
    <w:rsid w:val="00B64604"/>
    <w:rsid w:val="00B66381"/>
    <w:rsid w:val="00B6701C"/>
    <w:rsid w:val="00B67458"/>
    <w:rsid w:val="00B67995"/>
    <w:rsid w:val="00B71445"/>
    <w:rsid w:val="00B744E0"/>
    <w:rsid w:val="00B74F53"/>
    <w:rsid w:val="00B77B22"/>
    <w:rsid w:val="00B77DC7"/>
    <w:rsid w:val="00B80B8A"/>
    <w:rsid w:val="00B869DC"/>
    <w:rsid w:val="00B875F7"/>
    <w:rsid w:val="00B92CE9"/>
    <w:rsid w:val="00B9459C"/>
    <w:rsid w:val="00B94DB5"/>
    <w:rsid w:val="00B963BB"/>
    <w:rsid w:val="00B96A93"/>
    <w:rsid w:val="00B96FD7"/>
    <w:rsid w:val="00BA0243"/>
    <w:rsid w:val="00BA0FE8"/>
    <w:rsid w:val="00BA1A1F"/>
    <w:rsid w:val="00BA60DC"/>
    <w:rsid w:val="00BA655E"/>
    <w:rsid w:val="00BB179F"/>
    <w:rsid w:val="00BB1D31"/>
    <w:rsid w:val="00BB56BB"/>
    <w:rsid w:val="00BB5B4B"/>
    <w:rsid w:val="00BB6109"/>
    <w:rsid w:val="00BB7951"/>
    <w:rsid w:val="00BC0E4A"/>
    <w:rsid w:val="00BC10E7"/>
    <w:rsid w:val="00BC11AC"/>
    <w:rsid w:val="00BC1859"/>
    <w:rsid w:val="00BC2EA0"/>
    <w:rsid w:val="00BC3836"/>
    <w:rsid w:val="00BC3EC2"/>
    <w:rsid w:val="00BC499F"/>
    <w:rsid w:val="00BC54FF"/>
    <w:rsid w:val="00BC5BCE"/>
    <w:rsid w:val="00BC60B2"/>
    <w:rsid w:val="00BC6369"/>
    <w:rsid w:val="00BC79AE"/>
    <w:rsid w:val="00BD0947"/>
    <w:rsid w:val="00BD15B3"/>
    <w:rsid w:val="00BD18B6"/>
    <w:rsid w:val="00BD2507"/>
    <w:rsid w:val="00BD2596"/>
    <w:rsid w:val="00BD5E40"/>
    <w:rsid w:val="00BE04A9"/>
    <w:rsid w:val="00BE47C2"/>
    <w:rsid w:val="00BE6744"/>
    <w:rsid w:val="00BE6F04"/>
    <w:rsid w:val="00BF35BE"/>
    <w:rsid w:val="00BF4BA4"/>
    <w:rsid w:val="00BF4F86"/>
    <w:rsid w:val="00BF77B1"/>
    <w:rsid w:val="00C011AC"/>
    <w:rsid w:val="00C01269"/>
    <w:rsid w:val="00C03C7C"/>
    <w:rsid w:val="00C04BD3"/>
    <w:rsid w:val="00C06848"/>
    <w:rsid w:val="00C06C79"/>
    <w:rsid w:val="00C07017"/>
    <w:rsid w:val="00C10B33"/>
    <w:rsid w:val="00C116FE"/>
    <w:rsid w:val="00C1258E"/>
    <w:rsid w:val="00C14523"/>
    <w:rsid w:val="00C15BD7"/>
    <w:rsid w:val="00C16E14"/>
    <w:rsid w:val="00C17BF6"/>
    <w:rsid w:val="00C17D98"/>
    <w:rsid w:val="00C224E2"/>
    <w:rsid w:val="00C234F8"/>
    <w:rsid w:val="00C23F2D"/>
    <w:rsid w:val="00C26C67"/>
    <w:rsid w:val="00C26D03"/>
    <w:rsid w:val="00C27243"/>
    <w:rsid w:val="00C305BD"/>
    <w:rsid w:val="00C30866"/>
    <w:rsid w:val="00C315D6"/>
    <w:rsid w:val="00C31C77"/>
    <w:rsid w:val="00C31F64"/>
    <w:rsid w:val="00C3253D"/>
    <w:rsid w:val="00C33641"/>
    <w:rsid w:val="00C346C5"/>
    <w:rsid w:val="00C3495E"/>
    <w:rsid w:val="00C34BC3"/>
    <w:rsid w:val="00C35ADA"/>
    <w:rsid w:val="00C3757D"/>
    <w:rsid w:val="00C40037"/>
    <w:rsid w:val="00C40D7E"/>
    <w:rsid w:val="00C417AD"/>
    <w:rsid w:val="00C4331C"/>
    <w:rsid w:val="00C44AE4"/>
    <w:rsid w:val="00C51396"/>
    <w:rsid w:val="00C51735"/>
    <w:rsid w:val="00C52ACC"/>
    <w:rsid w:val="00C52F77"/>
    <w:rsid w:val="00C53182"/>
    <w:rsid w:val="00C537B8"/>
    <w:rsid w:val="00C54D44"/>
    <w:rsid w:val="00C55193"/>
    <w:rsid w:val="00C569D3"/>
    <w:rsid w:val="00C6012D"/>
    <w:rsid w:val="00C62E16"/>
    <w:rsid w:val="00C635FA"/>
    <w:rsid w:val="00C64FC4"/>
    <w:rsid w:val="00C656B5"/>
    <w:rsid w:val="00C66668"/>
    <w:rsid w:val="00C66908"/>
    <w:rsid w:val="00C66B45"/>
    <w:rsid w:val="00C70FE7"/>
    <w:rsid w:val="00C72240"/>
    <w:rsid w:val="00C72920"/>
    <w:rsid w:val="00C737F4"/>
    <w:rsid w:val="00C75099"/>
    <w:rsid w:val="00C7657E"/>
    <w:rsid w:val="00C77187"/>
    <w:rsid w:val="00C812C9"/>
    <w:rsid w:val="00C85451"/>
    <w:rsid w:val="00C85482"/>
    <w:rsid w:val="00C861C7"/>
    <w:rsid w:val="00C8753C"/>
    <w:rsid w:val="00C87943"/>
    <w:rsid w:val="00C916E3"/>
    <w:rsid w:val="00C91F5E"/>
    <w:rsid w:val="00C92250"/>
    <w:rsid w:val="00C937D8"/>
    <w:rsid w:val="00C93B29"/>
    <w:rsid w:val="00C944DF"/>
    <w:rsid w:val="00C945DB"/>
    <w:rsid w:val="00C94733"/>
    <w:rsid w:val="00C96250"/>
    <w:rsid w:val="00C97F98"/>
    <w:rsid w:val="00CA0A32"/>
    <w:rsid w:val="00CA132A"/>
    <w:rsid w:val="00CA1A36"/>
    <w:rsid w:val="00CA6595"/>
    <w:rsid w:val="00CA6C6F"/>
    <w:rsid w:val="00CA6F1D"/>
    <w:rsid w:val="00CA79AB"/>
    <w:rsid w:val="00CB0134"/>
    <w:rsid w:val="00CB0B86"/>
    <w:rsid w:val="00CB0BD4"/>
    <w:rsid w:val="00CB0D34"/>
    <w:rsid w:val="00CB1C7B"/>
    <w:rsid w:val="00CB24F9"/>
    <w:rsid w:val="00CB3B04"/>
    <w:rsid w:val="00CB42EE"/>
    <w:rsid w:val="00CB66D8"/>
    <w:rsid w:val="00CB6964"/>
    <w:rsid w:val="00CB7BD2"/>
    <w:rsid w:val="00CC045E"/>
    <w:rsid w:val="00CC0EDF"/>
    <w:rsid w:val="00CC1DE8"/>
    <w:rsid w:val="00CC3950"/>
    <w:rsid w:val="00CC3DE4"/>
    <w:rsid w:val="00CC421D"/>
    <w:rsid w:val="00CC551D"/>
    <w:rsid w:val="00CC571E"/>
    <w:rsid w:val="00CC6253"/>
    <w:rsid w:val="00CC6265"/>
    <w:rsid w:val="00CD09E0"/>
    <w:rsid w:val="00CD2B38"/>
    <w:rsid w:val="00CD37B4"/>
    <w:rsid w:val="00CD391C"/>
    <w:rsid w:val="00CD3F7D"/>
    <w:rsid w:val="00CD5F09"/>
    <w:rsid w:val="00CD746D"/>
    <w:rsid w:val="00CE153A"/>
    <w:rsid w:val="00CE430C"/>
    <w:rsid w:val="00CE4671"/>
    <w:rsid w:val="00CE48A3"/>
    <w:rsid w:val="00CE5913"/>
    <w:rsid w:val="00CE5A42"/>
    <w:rsid w:val="00CE5C82"/>
    <w:rsid w:val="00CE60AC"/>
    <w:rsid w:val="00CE6704"/>
    <w:rsid w:val="00CE7682"/>
    <w:rsid w:val="00CF3E4F"/>
    <w:rsid w:val="00CF4739"/>
    <w:rsid w:val="00CF5CE2"/>
    <w:rsid w:val="00D0011E"/>
    <w:rsid w:val="00D00FF1"/>
    <w:rsid w:val="00D0162E"/>
    <w:rsid w:val="00D0170D"/>
    <w:rsid w:val="00D01CB9"/>
    <w:rsid w:val="00D027BC"/>
    <w:rsid w:val="00D05680"/>
    <w:rsid w:val="00D12B1C"/>
    <w:rsid w:val="00D12B3B"/>
    <w:rsid w:val="00D15511"/>
    <w:rsid w:val="00D172A9"/>
    <w:rsid w:val="00D20EF7"/>
    <w:rsid w:val="00D21007"/>
    <w:rsid w:val="00D22C2F"/>
    <w:rsid w:val="00D3417A"/>
    <w:rsid w:val="00D342CB"/>
    <w:rsid w:val="00D34734"/>
    <w:rsid w:val="00D34D11"/>
    <w:rsid w:val="00D353DB"/>
    <w:rsid w:val="00D361FF"/>
    <w:rsid w:val="00D36A38"/>
    <w:rsid w:val="00D408ED"/>
    <w:rsid w:val="00D4098A"/>
    <w:rsid w:val="00D4320C"/>
    <w:rsid w:val="00D434A6"/>
    <w:rsid w:val="00D448F9"/>
    <w:rsid w:val="00D44AB1"/>
    <w:rsid w:val="00D44C13"/>
    <w:rsid w:val="00D45319"/>
    <w:rsid w:val="00D453FA"/>
    <w:rsid w:val="00D5048F"/>
    <w:rsid w:val="00D50567"/>
    <w:rsid w:val="00D51527"/>
    <w:rsid w:val="00D51CE0"/>
    <w:rsid w:val="00D5297D"/>
    <w:rsid w:val="00D544F5"/>
    <w:rsid w:val="00D54775"/>
    <w:rsid w:val="00D55EFE"/>
    <w:rsid w:val="00D5734D"/>
    <w:rsid w:val="00D60C8C"/>
    <w:rsid w:val="00D61589"/>
    <w:rsid w:val="00D6184A"/>
    <w:rsid w:val="00D629BE"/>
    <w:rsid w:val="00D62C90"/>
    <w:rsid w:val="00D644FA"/>
    <w:rsid w:val="00D6692F"/>
    <w:rsid w:val="00D66BAE"/>
    <w:rsid w:val="00D67F6E"/>
    <w:rsid w:val="00D70952"/>
    <w:rsid w:val="00D72D88"/>
    <w:rsid w:val="00D74399"/>
    <w:rsid w:val="00D74CD9"/>
    <w:rsid w:val="00D74D7C"/>
    <w:rsid w:val="00D763F1"/>
    <w:rsid w:val="00D77FE5"/>
    <w:rsid w:val="00D80A75"/>
    <w:rsid w:val="00D819BB"/>
    <w:rsid w:val="00D842AB"/>
    <w:rsid w:val="00D86C66"/>
    <w:rsid w:val="00D90770"/>
    <w:rsid w:val="00D90D46"/>
    <w:rsid w:val="00D924A4"/>
    <w:rsid w:val="00D92E51"/>
    <w:rsid w:val="00D93D2A"/>
    <w:rsid w:val="00D94123"/>
    <w:rsid w:val="00D954A6"/>
    <w:rsid w:val="00D959D8"/>
    <w:rsid w:val="00D9691D"/>
    <w:rsid w:val="00D97479"/>
    <w:rsid w:val="00D97678"/>
    <w:rsid w:val="00D97E02"/>
    <w:rsid w:val="00DA0288"/>
    <w:rsid w:val="00DA38FC"/>
    <w:rsid w:val="00DA4A5F"/>
    <w:rsid w:val="00DB0D71"/>
    <w:rsid w:val="00DB2AB4"/>
    <w:rsid w:val="00DB3A78"/>
    <w:rsid w:val="00DB4C71"/>
    <w:rsid w:val="00DB4FB3"/>
    <w:rsid w:val="00DB54D1"/>
    <w:rsid w:val="00DB7D6B"/>
    <w:rsid w:val="00DB7F4B"/>
    <w:rsid w:val="00DC1C0E"/>
    <w:rsid w:val="00DC2267"/>
    <w:rsid w:val="00DC43AC"/>
    <w:rsid w:val="00DC4CFF"/>
    <w:rsid w:val="00DD1838"/>
    <w:rsid w:val="00DD41B0"/>
    <w:rsid w:val="00DD4BD5"/>
    <w:rsid w:val="00DD4E53"/>
    <w:rsid w:val="00DD6131"/>
    <w:rsid w:val="00DD7BE2"/>
    <w:rsid w:val="00DD7F3C"/>
    <w:rsid w:val="00DE04A6"/>
    <w:rsid w:val="00DE0997"/>
    <w:rsid w:val="00DE0C48"/>
    <w:rsid w:val="00DE3806"/>
    <w:rsid w:val="00DE4DEC"/>
    <w:rsid w:val="00DE5F6D"/>
    <w:rsid w:val="00DE6E34"/>
    <w:rsid w:val="00DF031C"/>
    <w:rsid w:val="00DF1A44"/>
    <w:rsid w:val="00DF44B0"/>
    <w:rsid w:val="00DF6ADB"/>
    <w:rsid w:val="00DF721C"/>
    <w:rsid w:val="00E005A0"/>
    <w:rsid w:val="00E00609"/>
    <w:rsid w:val="00E00D02"/>
    <w:rsid w:val="00E04746"/>
    <w:rsid w:val="00E067FE"/>
    <w:rsid w:val="00E067FF"/>
    <w:rsid w:val="00E07EC5"/>
    <w:rsid w:val="00E11636"/>
    <w:rsid w:val="00E11D9B"/>
    <w:rsid w:val="00E11DF4"/>
    <w:rsid w:val="00E12105"/>
    <w:rsid w:val="00E1338A"/>
    <w:rsid w:val="00E13501"/>
    <w:rsid w:val="00E14041"/>
    <w:rsid w:val="00E147F2"/>
    <w:rsid w:val="00E14EA6"/>
    <w:rsid w:val="00E15145"/>
    <w:rsid w:val="00E16548"/>
    <w:rsid w:val="00E1669C"/>
    <w:rsid w:val="00E170C3"/>
    <w:rsid w:val="00E21E16"/>
    <w:rsid w:val="00E2270F"/>
    <w:rsid w:val="00E23690"/>
    <w:rsid w:val="00E236DC"/>
    <w:rsid w:val="00E245A2"/>
    <w:rsid w:val="00E24803"/>
    <w:rsid w:val="00E24F65"/>
    <w:rsid w:val="00E25D48"/>
    <w:rsid w:val="00E3307B"/>
    <w:rsid w:val="00E33A6C"/>
    <w:rsid w:val="00E34773"/>
    <w:rsid w:val="00E34A3E"/>
    <w:rsid w:val="00E34AB4"/>
    <w:rsid w:val="00E35E70"/>
    <w:rsid w:val="00E37774"/>
    <w:rsid w:val="00E37BFF"/>
    <w:rsid w:val="00E40064"/>
    <w:rsid w:val="00E425B0"/>
    <w:rsid w:val="00E43455"/>
    <w:rsid w:val="00E43FC9"/>
    <w:rsid w:val="00E44E99"/>
    <w:rsid w:val="00E44ED2"/>
    <w:rsid w:val="00E45FA4"/>
    <w:rsid w:val="00E473D7"/>
    <w:rsid w:val="00E50EB2"/>
    <w:rsid w:val="00E5298A"/>
    <w:rsid w:val="00E533DE"/>
    <w:rsid w:val="00E54AA2"/>
    <w:rsid w:val="00E551D0"/>
    <w:rsid w:val="00E73518"/>
    <w:rsid w:val="00E80A0C"/>
    <w:rsid w:val="00E80E54"/>
    <w:rsid w:val="00E8249F"/>
    <w:rsid w:val="00E825AB"/>
    <w:rsid w:val="00E82974"/>
    <w:rsid w:val="00E83D0B"/>
    <w:rsid w:val="00E8451F"/>
    <w:rsid w:val="00E84CF6"/>
    <w:rsid w:val="00E84F21"/>
    <w:rsid w:val="00E84FF3"/>
    <w:rsid w:val="00E8667F"/>
    <w:rsid w:val="00E87460"/>
    <w:rsid w:val="00E87857"/>
    <w:rsid w:val="00E919B2"/>
    <w:rsid w:val="00E921EF"/>
    <w:rsid w:val="00E94193"/>
    <w:rsid w:val="00E95026"/>
    <w:rsid w:val="00E9546B"/>
    <w:rsid w:val="00E95482"/>
    <w:rsid w:val="00E956A6"/>
    <w:rsid w:val="00E95CCB"/>
    <w:rsid w:val="00E97121"/>
    <w:rsid w:val="00E97A61"/>
    <w:rsid w:val="00E97AA2"/>
    <w:rsid w:val="00EA1098"/>
    <w:rsid w:val="00EA68F1"/>
    <w:rsid w:val="00EA7BBD"/>
    <w:rsid w:val="00EB124F"/>
    <w:rsid w:val="00EB1F48"/>
    <w:rsid w:val="00EB27FE"/>
    <w:rsid w:val="00EB42BE"/>
    <w:rsid w:val="00EB43AF"/>
    <w:rsid w:val="00EB5D2F"/>
    <w:rsid w:val="00EB7A50"/>
    <w:rsid w:val="00EC092D"/>
    <w:rsid w:val="00EC1C1A"/>
    <w:rsid w:val="00EC3B39"/>
    <w:rsid w:val="00EC4688"/>
    <w:rsid w:val="00EC54A5"/>
    <w:rsid w:val="00EC6E64"/>
    <w:rsid w:val="00EC79D2"/>
    <w:rsid w:val="00ED0833"/>
    <w:rsid w:val="00ED2718"/>
    <w:rsid w:val="00ED2B26"/>
    <w:rsid w:val="00ED3C19"/>
    <w:rsid w:val="00ED49E8"/>
    <w:rsid w:val="00ED4BD6"/>
    <w:rsid w:val="00ED644D"/>
    <w:rsid w:val="00ED7062"/>
    <w:rsid w:val="00ED7328"/>
    <w:rsid w:val="00EE189D"/>
    <w:rsid w:val="00EE3CB1"/>
    <w:rsid w:val="00EE48DA"/>
    <w:rsid w:val="00EE54D4"/>
    <w:rsid w:val="00EE56E7"/>
    <w:rsid w:val="00EE7484"/>
    <w:rsid w:val="00EE7BC8"/>
    <w:rsid w:val="00EF09A2"/>
    <w:rsid w:val="00EF21CB"/>
    <w:rsid w:val="00EF28B1"/>
    <w:rsid w:val="00EF2DA4"/>
    <w:rsid w:val="00EF3F97"/>
    <w:rsid w:val="00EF5058"/>
    <w:rsid w:val="00EF5E51"/>
    <w:rsid w:val="00EF6653"/>
    <w:rsid w:val="00EF6CAF"/>
    <w:rsid w:val="00F002C4"/>
    <w:rsid w:val="00F010F1"/>
    <w:rsid w:val="00F01CBA"/>
    <w:rsid w:val="00F0256C"/>
    <w:rsid w:val="00F07C23"/>
    <w:rsid w:val="00F1062A"/>
    <w:rsid w:val="00F14A5E"/>
    <w:rsid w:val="00F152CA"/>
    <w:rsid w:val="00F15BB2"/>
    <w:rsid w:val="00F16849"/>
    <w:rsid w:val="00F20049"/>
    <w:rsid w:val="00F24972"/>
    <w:rsid w:val="00F30219"/>
    <w:rsid w:val="00F30744"/>
    <w:rsid w:val="00F30C91"/>
    <w:rsid w:val="00F30E87"/>
    <w:rsid w:val="00F314FB"/>
    <w:rsid w:val="00F31754"/>
    <w:rsid w:val="00F355CF"/>
    <w:rsid w:val="00F3676F"/>
    <w:rsid w:val="00F3719F"/>
    <w:rsid w:val="00F37E03"/>
    <w:rsid w:val="00F41DC1"/>
    <w:rsid w:val="00F453C1"/>
    <w:rsid w:val="00F4560F"/>
    <w:rsid w:val="00F465D9"/>
    <w:rsid w:val="00F4675A"/>
    <w:rsid w:val="00F4688D"/>
    <w:rsid w:val="00F47484"/>
    <w:rsid w:val="00F523F8"/>
    <w:rsid w:val="00F5259D"/>
    <w:rsid w:val="00F52870"/>
    <w:rsid w:val="00F56340"/>
    <w:rsid w:val="00F56BD6"/>
    <w:rsid w:val="00F57558"/>
    <w:rsid w:val="00F609FE"/>
    <w:rsid w:val="00F60B5D"/>
    <w:rsid w:val="00F61BF7"/>
    <w:rsid w:val="00F63C9F"/>
    <w:rsid w:val="00F64EA7"/>
    <w:rsid w:val="00F6560E"/>
    <w:rsid w:val="00F65B54"/>
    <w:rsid w:val="00F67A97"/>
    <w:rsid w:val="00F67C6A"/>
    <w:rsid w:val="00F70F89"/>
    <w:rsid w:val="00F72302"/>
    <w:rsid w:val="00F73B1B"/>
    <w:rsid w:val="00F74C6B"/>
    <w:rsid w:val="00F804EB"/>
    <w:rsid w:val="00F814CA"/>
    <w:rsid w:val="00F82A8C"/>
    <w:rsid w:val="00F86CA8"/>
    <w:rsid w:val="00F87255"/>
    <w:rsid w:val="00F90C20"/>
    <w:rsid w:val="00F924C2"/>
    <w:rsid w:val="00F9256F"/>
    <w:rsid w:val="00F9375C"/>
    <w:rsid w:val="00F939AA"/>
    <w:rsid w:val="00F95724"/>
    <w:rsid w:val="00F95B54"/>
    <w:rsid w:val="00F96572"/>
    <w:rsid w:val="00F97D75"/>
    <w:rsid w:val="00FA2379"/>
    <w:rsid w:val="00FA2EEF"/>
    <w:rsid w:val="00FA412E"/>
    <w:rsid w:val="00FA58A0"/>
    <w:rsid w:val="00FA601D"/>
    <w:rsid w:val="00FA6677"/>
    <w:rsid w:val="00FA7B48"/>
    <w:rsid w:val="00FB0FF8"/>
    <w:rsid w:val="00FB3396"/>
    <w:rsid w:val="00FB44D1"/>
    <w:rsid w:val="00FB55F9"/>
    <w:rsid w:val="00FB5FCC"/>
    <w:rsid w:val="00FB76B3"/>
    <w:rsid w:val="00FB7E52"/>
    <w:rsid w:val="00FC0689"/>
    <w:rsid w:val="00FC0F97"/>
    <w:rsid w:val="00FC40B8"/>
    <w:rsid w:val="00FC75B7"/>
    <w:rsid w:val="00FD0807"/>
    <w:rsid w:val="00FD2961"/>
    <w:rsid w:val="00FD3590"/>
    <w:rsid w:val="00FD3EA1"/>
    <w:rsid w:val="00FD48D1"/>
    <w:rsid w:val="00FD715C"/>
    <w:rsid w:val="00FE296B"/>
    <w:rsid w:val="00FE2E84"/>
    <w:rsid w:val="00FE3748"/>
    <w:rsid w:val="00FE4CAB"/>
    <w:rsid w:val="00FE6A64"/>
    <w:rsid w:val="00FE738A"/>
    <w:rsid w:val="00FF38EF"/>
    <w:rsid w:val="00FF4141"/>
    <w:rsid w:val="00FF4C60"/>
    <w:rsid w:val="00FF58FB"/>
    <w:rsid w:val="00FF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168E"/>
  <w15:chartTrackingRefBased/>
  <w15:docId w15:val="{C3026390-39D6-4F36-901B-CE9FE3F9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E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44E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01"/>
    <w:pPr>
      <w:ind w:left="720"/>
      <w:contextualSpacing/>
    </w:pPr>
  </w:style>
  <w:style w:type="character" w:styleId="Hyperlink">
    <w:name w:val="Hyperlink"/>
    <w:basedOn w:val="DefaultParagraphFont"/>
    <w:uiPriority w:val="99"/>
    <w:unhideWhenUsed/>
    <w:rsid w:val="00202D0B"/>
    <w:rPr>
      <w:color w:val="0000FF"/>
      <w:u w:val="single"/>
    </w:rPr>
  </w:style>
  <w:style w:type="paragraph" w:customStyle="1" w:styleId="textbox">
    <w:name w:val="textbox"/>
    <w:basedOn w:val="Normal"/>
    <w:rsid w:val="00003A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2472B3"/>
    <w:pPr>
      <w:spacing w:after="0" w:line="240" w:lineRule="auto"/>
    </w:pPr>
    <w:rPr>
      <w:sz w:val="20"/>
      <w:szCs w:val="20"/>
    </w:rPr>
  </w:style>
  <w:style w:type="character" w:customStyle="1" w:styleId="FootnoteTextChar">
    <w:name w:val="Footnote Text Char"/>
    <w:basedOn w:val="DefaultParagraphFont"/>
    <w:link w:val="FootnoteText"/>
    <w:uiPriority w:val="99"/>
    <w:rsid w:val="002472B3"/>
    <w:rPr>
      <w:sz w:val="20"/>
      <w:szCs w:val="20"/>
    </w:rPr>
  </w:style>
  <w:style w:type="character" w:styleId="FootnoteReference">
    <w:name w:val="footnote reference"/>
    <w:basedOn w:val="DefaultParagraphFont"/>
    <w:uiPriority w:val="99"/>
    <w:unhideWhenUsed/>
    <w:rsid w:val="002472B3"/>
    <w:rPr>
      <w:vertAlign w:val="superscript"/>
    </w:rPr>
  </w:style>
  <w:style w:type="character" w:customStyle="1" w:styleId="UnresolvedMention1">
    <w:name w:val="Unresolved Mention1"/>
    <w:basedOn w:val="DefaultParagraphFont"/>
    <w:uiPriority w:val="99"/>
    <w:semiHidden/>
    <w:unhideWhenUsed/>
    <w:rsid w:val="000A24B3"/>
    <w:rPr>
      <w:color w:val="605E5C"/>
      <w:shd w:val="clear" w:color="auto" w:fill="E1DFDD"/>
    </w:rPr>
  </w:style>
  <w:style w:type="character" w:styleId="Emphasis">
    <w:name w:val="Emphasis"/>
    <w:basedOn w:val="DefaultParagraphFont"/>
    <w:uiPriority w:val="20"/>
    <w:qFormat/>
    <w:rsid w:val="007E25D7"/>
    <w:rPr>
      <w:i/>
      <w:iCs/>
    </w:rPr>
  </w:style>
  <w:style w:type="character" w:styleId="Strong">
    <w:name w:val="Strong"/>
    <w:basedOn w:val="DefaultParagraphFont"/>
    <w:uiPriority w:val="22"/>
    <w:qFormat/>
    <w:rsid w:val="007D2E08"/>
    <w:rPr>
      <w:b/>
      <w:bCs/>
    </w:rPr>
  </w:style>
  <w:style w:type="paragraph" w:styleId="Header">
    <w:name w:val="header"/>
    <w:basedOn w:val="Normal"/>
    <w:link w:val="HeaderChar"/>
    <w:uiPriority w:val="99"/>
    <w:unhideWhenUsed/>
    <w:rsid w:val="00CC5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71E"/>
  </w:style>
  <w:style w:type="paragraph" w:styleId="Footer">
    <w:name w:val="footer"/>
    <w:basedOn w:val="Normal"/>
    <w:link w:val="FooterChar"/>
    <w:uiPriority w:val="99"/>
    <w:unhideWhenUsed/>
    <w:rsid w:val="00CC5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71E"/>
  </w:style>
  <w:style w:type="character" w:customStyle="1" w:styleId="Heading2Char">
    <w:name w:val="Heading 2 Char"/>
    <w:basedOn w:val="DefaultParagraphFont"/>
    <w:link w:val="Heading2"/>
    <w:uiPriority w:val="9"/>
    <w:rsid w:val="00744E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44EA3"/>
    <w:rPr>
      <w:rFonts w:ascii="Times New Roman" w:eastAsia="Times New Roman" w:hAnsi="Times New Roman" w:cs="Times New Roman"/>
      <w:b/>
      <w:bCs/>
      <w:sz w:val="27"/>
      <w:szCs w:val="27"/>
      <w:lang w:eastAsia="en-GB"/>
    </w:rPr>
  </w:style>
  <w:style w:type="character" w:customStyle="1" w:styleId="searchword">
    <w:name w:val="searchword"/>
    <w:basedOn w:val="DefaultParagraphFont"/>
    <w:rsid w:val="00744EA3"/>
  </w:style>
  <w:style w:type="character" w:customStyle="1" w:styleId="exlresultdetails">
    <w:name w:val="exlresultdetails"/>
    <w:basedOn w:val="DefaultParagraphFont"/>
    <w:rsid w:val="00744EA3"/>
  </w:style>
  <w:style w:type="paragraph" w:styleId="BalloonText">
    <w:name w:val="Balloon Text"/>
    <w:basedOn w:val="Normal"/>
    <w:link w:val="BalloonTextChar"/>
    <w:uiPriority w:val="99"/>
    <w:semiHidden/>
    <w:unhideWhenUsed/>
    <w:rsid w:val="008356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566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35665"/>
    <w:rPr>
      <w:sz w:val="18"/>
      <w:szCs w:val="18"/>
    </w:rPr>
  </w:style>
  <w:style w:type="paragraph" w:styleId="CommentText">
    <w:name w:val="annotation text"/>
    <w:basedOn w:val="Normal"/>
    <w:link w:val="CommentTextChar"/>
    <w:uiPriority w:val="99"/>
    <w:semiHidden/>
    <w:unhideWhenUsed/>
    <w:rsid w:val="00835665"/>
    <w:pPr>
      <w:spacing w:line="240" w:lineRule="auto"/>
    </w:pPr>
    <w:rPr>
      <w:sz w:val="24"/>
      <w:szCs w:val="24"/>
    </w:rPr>
  </w:style>
  <w:style w:type="character" w:customStyle="1" w:styleId="CommentTextChar">
    <w:name w:val="Comment Text Char"/>
    <w:basedOn w:val="DefaultParagraphFont"/>
    <w:link w:val="CommentText"/>
    <w:uiPriority w:val="99"/>
    <w:semiHidden/>
    <w:rsid w:val="00835665"/>
    <w:rPr>
      <w:sz w:val="24"/>
      <w:szCs w:val="24"/>
    </w:rPr>
  </w:style>
  <w:style w:type="paragraph" w:styleId="CommentSubject">
    <w:name w:val="annotation subject"/>
    <w:basedOn w:val="CommentText"/>
    <w:next w:val="CommentText"/>
    <w:link w:val="CommentSubjectChar"/>
    <w:uiPriority w:val="99"/>
    <w:semiHidden/>
    <w:unhideWhenUsed/>
    <w:rsid w:val="00835665"/>
    <w:rPr>
      <w:b/>
      <w:bCs/>
      <w:sz w:val="20"/>
      <w:szCs w:val="20"/>
    </w:rPr>
  </w:style>
  <w:style w:type="character" w:customStyle="1" w:styleId="CommentSubjectChar">
    <w:name w:val="Comment Subject Char"/>
    <w:basedOn w:val="CommentTextChar"/>
    <w:link w:val="CommentSubject"/>
    <w:uiPriority w:val="99"/>
    <w:semiHidden/>
    <w:rsid w:val="00835665"/>
    <w:rPr>
      <w:b/>
      <w:bCs/>
      <w:sz w:val="20"/>
      <w:szCs w:val="20"/>
    </w:rPr>
  </w:style>
  <w:style w:type="table" w:styleId="TableGrid">
    <w:name w:val="Table Grid"/>
    <w:basedOn w:val="TableNormal"/>
    <w:uiPriority w:val="39"/>
    <w:rsid w:val="00FB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83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8969">
      <w:bodyDiv w:val="1"/>
      <w:marLeft w:val="0"/>
      <w:marRight w:val="0"/>
      <w:marTop w:val="0"/>
      <w:marBottom w:val="0"/>
      <w:divBdr>
        <w:top w:val="none" w:sz="0" w:space="0" w:color="auto"/>
        <w:left w:val="none" w:sz="0" w:space="0" w:color="auto"/>
        <w:bottom w:val="none" w:sz="0" w:space="0" w:color="auto"/>
        <w:right w:val="none" w:sz="0" w:space="0" w:color="auto"/>
      </w:divBdr>
      <w:divsChild>
        <w:div w:id="611668538">
          <w:marLeft w:val="0"/>
          <w:marRight w:val="0"/>
          <w:marTop w:val="0"/>
          <w:marBottom w:val="0"/>
          <w:divBdr>
            <w:top w:val="none" w:sz="0" w:space="0" w:color="auto"/>
            <w:left w:val="none" w:sz="0" w:space="0" w:color="auto"/>
            <w:bottom w:val="none" w:sz="0" w:space="0" w:color="auto"/>
            <w:right w:val="none" w:sz="0" w:space="0" w:color="auto"/>
          </w:divBdr>
          <w:divsChild>
            <w:div w:id="18556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5240">
      <w:bodyDiv w:val="1"/>
      <w:marLeft w:val="0"/>
      <w:marRight w:val="0"/>
      <w:marTop w:val="0"/>
      <w:marBottom w:val="0"/>
      <w:divBdr>
        <w:top w:val="none" w:sz="0" w:space="0" w:color="auto"/>
        <w:left w:val="none" w:sz="0" w:space="0" w:color="auto"/>
        <w:bottom w:val="none" w:sz="0" w:space="0" w:color="auto"/>
        <w:right w:val="none" w:sz="0" w:space="0" w:color="auto"/>
      </w:divBdr>
    </w:div>
    <w:div w:id="1591037691">
      <w:bodyDiv w:val="1"/>
      <w:marLeft w:val="0"/>
      <w:marRight w:val="0"/>
      <w:marTop w:val="0"/>
      <w:marBottom w:val="0"/>
      <w:divBdr>
        <w:top w:val="none" w:sz="0" w:space="0" w:color="auto"/>
        <w:left w:val="none" w:sz="0" w:space="0" w:color="auto"/>
        <w:bottom w:val="none" w:sz="0" w:space="0" w:color="auto"/>
        <w:right w:val="none" w:sz="0" w:space="0" w:color="auto"/>
      </w:divBdr>
      <w:divsChild>
        <w:div w:id="1858807343">
          <w:marLeft w:val="0"/>
          <w:marRight w:val="0"/>
          <w:marTop w:val="0"/>
          <w:marBottom w:val="0"/>
          <w:divBdr>
            <w:top w:val="none" w:sz="0" w:space="0" w:color="auto"/>
            <w:left w:val="none" w:sz="0" w:space="0" w:color="auto"/>
            <w:bottom w:val="none" w:sz="0" w:space="0" w:color="auto"/>
            <w:right w:val="none" w:sz="0" w:space="0" w:color="auto"/>
          </w:divBdr>
        </w:div>
      </w:divsChild>
    </w:div>
    <w:div w:id="18232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ytonhotelcardifflane.com/dining-options/vertigo-bar/" TargetMode="External"/><Relationship Id="rId13" Type="http://schemas.openxmlformats.org/officeDocument/2006/relationships/hyperlink" Target="https://www.nytimes.com/2014/08/27/nyregion/separate-entryways-for-new-york-condo-buyers-and-renters-create-an-affordable-housing-dilemm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cusireland.ie/resource-hub/latest-figures-homelessness-ire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statesman.com/2018/07/direct-provision-ireland-asylum-seekers-hotel-limbo-" TargetMode="External"/><Relationship Id="rId5" Type="http://schemas.openxmlformats.org/officeDocument/2006/relationships/webSettings" Target="webSettings.xml"/><Relationship Id="rId15" Type="http://schemas.openxmlformats.org/officeDocument/2006/relationships/hyperlink" Target="https://www.theguardian.com/society/2014/jul/25/poor-doors-segregation-london-flats" TargetMode="External"/><Relationship Id="rId10" Type="http://schemas.openxmlformats.org/officeDocument/2006/relationships/hyperlink" Target="https://www.irishtimes.com/news/social-affairs/dublin-hotel-paid-over-4-million-to-house-homeless-people-1.3445916" TargetMode="External"/><Relationship Id="rId4" Type="http://schemas.openxmlformats.org/officeDocument/2006/relationships/settings" Target="settings.xml"/><Relationship Id="rId9" Type="http://schemas.openxmlformats.org/officeDocument/2006/relationships/hyperlink" Target="https://www.bbc.co.uk/news/uk-44458957" TargetMode="External"/><Relationship Id="rId14" Type="http://schemas.openxmlformats.org/officeDocument/2006/relationships/hyperlink" Target="https://www.independent.ie/irish-news/news/new-owners-of-gresham-hotel-not-providing-homeless-families-with-accommodation-due-to-refurbishments-364622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26CD-D23B-4537-BD6F-2176579C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8131</Words>
  <Characters>46352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Revan, Jade</cp:lastModifiedBy>
  <cp:revision>3</cp:revision>
  <dcterms:created xsi:type="dcterms:W3CDTF">2019-06-12T12:47:00Z</dcterms:created>
  <dcterms:modified xsi:type="dcterms:W3CDTF">2019-06-12T12:47:00Z</dcterms:modified>
</cp:coreProperties>
</file>