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4A3DB" w14:textId="77777777" w:rsidR="00E36EF7" w:rsidRPr="00244CCA" w:rsidRDefault="00E36EF7" w:rsidP="00E36EF7">
      <w:pPr>
        <w:snapToGrid w:val="0"/>
        <w:spacing w:line="480" w:lineRule="auto"/>
        <w:rPr>
          <w:rFonts w:cs="Times New Roman"/>
          <w:b/>
        </w:rPr>
      </w:pPr>
      <w:bookmarkStart w:id="0" w:name="_GoBack"/>
      <w:r w:rsidRPr="00244CCA">
        <w:rPr>
          <w:rFonts w:cs="Times New Roman"/>
          <w:b/>
        </w:rPr>
        <w:t xml:space="preserve">Big data approaches to phenotyping stroke risk and severity using automated multi-center stroke lesion segmentation </w:t>
      </w:r>
    </w:p>
    <w:bookmarkEnd w:id="0"/>
    <w:p w14:paraId="3C0ECD0B" w14:textId="0E244FE8" w:rsidR="00E36EF7" w:rsidRPr="00244CCA" w:rsidRDefault="00E36EF7" w:rsidP="00E36EF7">
      <w:pPr>
        <w:snapToGrid w:val="0"/>
        <w:spacing w:line="480" w:lineRule="auto"/>
        <w:jc w:val="both"/>
        <w:rPr>
          <w:rFonts w:cs="Times New Roman"/>
        </w:rPr>
      </w:pPr>
      <w:r w:rsidRPr="00244CCA">
        <w:rPr>
          <w:rFonts w:cs="Times New Roman"/>
        </w:rPr>
        <w:t>Ona Wu, Ph.D</w:t>
      </w:r>
      <w:r w:rsidRPr="00244CCA">
        <w:rPr>
          <w:rFonts w:cs="Times New Roman"/>
          <w:vertAlign w:val="superscript"/>
        </w:rPr>
        <w:t>1</w:t>
      </w:r>
      <w:r w:rsidRPr="00244CCA">
        <w:rPr>
          <w:rFonts w:cs="Times New Roman"/>
        </w:rPr>
        <w:t>; Stefan Winzeck, MS</w:t>
      </w:r>
      <w:r w:rsidRPr="00244CCA">
        <w:rPr>
          <w:rFonts w:cs="Times New Roman"/>
          <w:vertAlign w:val="superscript"/>
        </w:rPr>
        <w:t>1,2</w:t>
      </w:r>
      <w:r w:rsidRPr="00244CCA">
        <w:rPr>
          <w:rFonts w:cs="Times New Roman"/>
        </w:rPr>
        <w:t>; Anne-Katrin Giese, MD</w:t>
      </w:r>
      <w:r w:rsidRPr="00244CCA">
        <w:rPr>
          <w:rFonts w:cs="Times New Roman"/>
          <w:vertAlign w:val="superscript"/>
        </w:rPr>
        <w:t>3</w:t>
      </w:r>
      <w:r w:rsidRPr="00244CCA">
        <w:rPr>
          <w:rFonts w:cs="Times New Roman"/>
        </w:rPr>
        <w:t>; Brandon L. Hancock, BS</w:t>
      </w:r>
      <w:r w:rsidRPr="00244CCA">
        <w:rPr>
          <w:rFonts w:cs="Times New Roman"/>
          <w:vertAlign w:val="superscript"/>
        </w:rPr>
        <w:t>1</w:t>
      </w:r>
      <w:r w:rsidRPr="00244CCA">
        <w:rPr>
          <w:rFonts w:cs="Times New Roman"/>
        </w:rPr>
        <w:t xml:space="preserve">; </w:t>
      </w:r>
      <w:r w:rsidR="00C71EC8" w:rsidRPr="00244CCA">
        <w:rPr>
          <w:rFonts w:cs="Times New Roman"/>
        </w:rPr>
        <w:t>Mark R. Etherton, MD PhD</w:t>
      </w:r>
      <w:r w:rsidR="00C71EC8" w:rsidRPr="00244CCA">
        <w:rPr>
          <w:rFonts w:cs="Times New Roman"/>
          <w:vertAlign w:val="superscript"/>
        </w:rPr>
        <w:t>3</w:t>
      </w:r>
      <w:r w:rsidR="00C71EC8" w:rsidRPr="00244CCA">
        <w:rPr>
          <w:rFonts w:cs="Times New Roman"/>
        </w:rPr>
        <w:t xml:space="preserve">; </w:t>
      </w:r>
      <w:r w:rsidRPr="00244CCA">
        <w:rPr>
          <w:rFonts w:cs="Times New Roman"/>
        </w:rPr>
        <w:t>Mark J. R. J. Bouts, PhD</w:t>
      </w:r>
      <w:r w:rsidRPr="00244CCA">
        <w:rPr>
          <w:rFonts w:cs="Times New Roman"/>
          <w:vertAlign w:val="superscript"/>
        </w:rPr>
        <w:t>1</w:t>
      </w:r>
      <w:r w:rsidRPr="00244CCA">
        <w:rPr>
          <w:rFonts w:cs="Times New Roman"/>
        </w:rPr>
        <w:t>; Kathleen Donahue, BS</w:t>
      </w:r>
      <w:r w:rsidRPr="00244CCA">
        <w:rPr>
          <w:rFonts w:cs="Times New Roman"/>
          <w:vertAlign w:val="superscript"/>
        </w:rPr>
        <w:t>3</w:t>
      </w:r>
      <w:r w:rsidRPr="00244CCA">
        <w:rPr>
          <w:rFonts w:cs="Times New Roman"/>
        </w:rPr>
        <w:t>; Markus D. Schirmer, PhD</w:t>
      </w:r>
      <w:r w:rsidRPr="00244CCA">
        <w:rPr>
          <w:rFonts w:cs="Times New Roman"/>
          <w:vertAlign w:val="superscript"/>
        </w:rPr>
        <w:t>3</w:t>
      </w:r>
      <w:r w:rsidRPr="00244CCA">
        <w:rPr>
          <w:rFonts w:cs="Times New Roman"/>
        </w:rPr>
        <w:t>; Robert E. Irie, PhD</w:t>
      </w:r>
      <w:r w:rsidRPr="00244CCA">
        <w:rPr>
          <w:rFonts w:cs="Times New Roman"/>
          <w:vertAlign w:val="superscript"/>
        </w:rPr>
        <w:t>1</w:t>
      </w:r>
      <w:r w:rsidRPr="00244CCA">
        <w:rPr>
          <w:rFonts w:cs="Times New Roman"/>
        </w:rPr>
        <w:t>; Steven J. T. Mocking, MS</w:t>
      </w:r>
      <w:r w:rsidRPr="00244CCA">
        <w:rPr>
          <w:rFonts w:cs="Times New Roman"/>
          <w:vertAlign w:val="superscript"/>
        </w:rPr>
        <w:t>1</w:t>
      </w:r>
      <w:r w:rsidRPr="00244CCA">
        <w:rPr>
          <w:rFonts w:cs="Times New Roman"/>
        </w:rPr>
        <w:t>; Elissa C. McIntosh, MA</w:t>
      </w:r>
      <w:r w:rsidRPr="00244CCA">
        <w:rPr>
          <w:rFonts w:cs="Times New Roman"/>
          <w:vertAlign w:val="superscript"/>
        </w:rPr>
        <w:t>1</w:t>
      </w:r>
      <w:r w:rsidRPr="00244CCA">
        <w:rPr>
          <w:rFonts w:cs="Times New Roman"/>
        </w:rPr>
        <w:t xml:space="preserve">; </w:t>
      </w:r>
      <w:r w:rsidR="00C71EC8" w:rsidRPr="00244CCA">
        <w:rPr>
          <w:rFonts w:cs="Times New Roman"/>
        </w:rPr>
        <w:t>Raquel Bezerra, MD</w:t>
      </w:r>
      <w:r w:rsidR="00C71EC8" w:rsidRPr="00244CCA">
        <w:rPr>
          <w:rFonts w:cs="Times New Roman"/>
          <w:vertAlign w:val="superscript"/>
        </w:rPr>
        <w:t>1</w:t>
      </w:r>
      <w:r w:rsidR="00C71EC8" w:rsidRPr="00244CCA">
        <w:rPr>
          <w:rFonts w:cs="Times New Roman"/>
        </w:rPr>
        <w:t xml:space="preserve">; </w:t>
      </w:r>
      <w:r w:rsidR="00E0501E" w:rsidRPr="00244CCA">
        <w:t xml:space="preserve">Konstantinos Kamnitsas </w:t>
      </w:r>
      <w:r w:rsidR="00121E8E" w:rsidRPr="00244CCA">
        <w:t>MS</w:t>
      </w:r>
      <w:r w:rsidR="00121E8E" w:rsidRPr="00244CCA">
        <w:rPr>
          <w:vertAlign w:val="superscript"/>
        </w:rPr>
        <w:t>4</w:t>
      </w:r>
      <w:r w:rsidR="00E0501E" w:rsidRPr="00244CCA">
        <w:t>;</w:t>
      </w:r>
      <w:r w:rsidR="00E0501E" w:rsidRPr="00244CCA">
        <w:rPr>
          <w:rFonts w:cs="Times New Roman"/>
        </w:rPr>
        <w:t xml:space="preserve"> </w:t>
      </w:r>
      <w:r w:rsidRPr="00244CCA">
        <w:rPr>
          <w:rFonts w:cs="Times New Roman"/>
        </w:rPr>
        <w:t>Petrea Frid, MD</w:t>
      </w:r>
      <w:r w:rsidRPr="00244CCA">
        <w:rPr>
          <w:rFonts w:cs="Times New Roman"/>
          <w:vertAlign w:val="superscript"/>
        </w:rPr>
        <w:t>5</w:t>
      </w:r>
      <w:r w:rsidRPr="00244CCA">
        <w:rPr>
          <w:rFonts w:cs="Times New Roman"/>
        </w:rPr>
        <w:t>; Johan Wasselius, MD, PhD</w:t>
      </w:r>
      <w:r w:rsidRPr="00244CCA">
        <w:rPr>
          <w:rFonts w:cs="Times New Roman"/>
          <w:vertAlign w:val="superscript"/>
        </w:rPr>
        <w:t>5,6</w:t>
      </w:r>
      <w:r w:rsidRPr="00244CCA">
        <w:rPr>
          <w:rFonts w:cs="Times New Roman"/>
        </w:rPr>
        <w:t>; John W. Cole, MD</w:t>
      </w:r>
      <w:r w:rsidRPr="00244CCA">
        <w:rPr>
          <w:rFonts w:cs="Times New Roman"/>
          <w:vertAlign w:val="superscript"/>
        </w:rPr>
        <w:t>7</w:t>
      </w:r>
      <w:r w:rsidRPr="00244CCA">
        <w:rPr>
          <w:rFonts w:cs="Times New Roman"/>
        </w:rPr>
        <w:t>; Hui Xu, MD, PhD</w:t>
      </w:r>
      <w:r w:rsidRPr="00244CCA">
        <w:rPr>
          <w:rFonts w:cs="Times New Roman"/>
          <w:vertAlign w:val="superscript"/>
        </w:rPr>
        <w:t>7</w:t>
      </w:r>
      <w:r w:rsidRPr="00244CCA">
        <w:rPr>
          <w:rFonts w:cs="Times New Roman"/>
        </w:rPr>
        <w:t>; Lukas Holmegaard, MD</w:t>
      </w:r>
      <w:r w:rsidRPr="00244CCA">
        <w:rPr>
          <w:rFonts w:cs="Times New Roman"/>
          <w:vertAlign w:val="superscript"/>
        </w:rPr>
        <w:t>8</w:t>
      </w:r>
      <w:r w:rsidRPr="00244CCA">
        <w:rPr>
          <w:rFonts w:cs="Times New Roman"/>
        </w:rPr>
        <w:t xml:space="preserve">; </w:t>
      </w:r>
      <w:r w:rsidRPr="00244CCA">
        <w:rPr>
          <w:rFonts w:cs="Times New Roman"/>
          <w:color w:val="212121"/>
          <w:shd w:val="clear" w:color="auto" w:fill="FFFFFF"/>
        </w:rPr>
        <w:t>Jordi Jim</w:t>
      </w:r>
      <w:r w:rsidRPr="00244CCA">
        <w:rPr>
          <w:rFonts w:cs="Times New Roman"/>
        </w:rPr>
        <w:t>é</w:t>
      </w:r>
      <w:r w:rsidRPr="00244CCA">
        <w:rPr>
          <w:rFonts w:cs="Times New Roman"/>
          <w:color w:val="212121"/>
          <w:shd w:val="clear" w:color="auto" w:fill="FFFFFF"/>
        </w:rPr>
        <w:t>nez-Conde, MD, PhD</w:t>
      </w:r>
      <w:r w:rsidRPr="00244CCA">
        <w:rPr>
          <w:rFonts w:cs="Times New Roman"/>
          <w:color w:val="212121"/>
          <w:shd w:val="clear" w:color="auto" w:fill="FFFFFF"/>
          <w:vertAlign w:val="superscript"/>
        </w:rPr>
        <w:t>9</w:t>
      </w:r>
      <w:r w:rsidRPr="00244CCA">
        <w:rPr>
          <w:rFonts w:cs="Times New Roman"/>
          <w:color w:val="212121"/>
          <w:shd w:val="clear" w:color="auto" w:fill="FFFFFF"/>
        </w:rPr>
        <w:t xml:space="preserve">; </w:t>
      </w:r>
      <w:r w:rsidRPr="00244CCA">
        <w:rPr>
          <w:rFonts w:cs="Times New Roman"/>
        </w:rPr>
        <w:t>Robin Lemmens, MD, PhD</w:t>
      </w:r>
      <w:r w:rsidRPr="00244CCA">
        <w:rPr>
          <w:rFonts w:cs="Times New Roman"/>
          <w:vertAlign w:val="superscript"/>
        </w:rPr>
        <w:t>10</w:t>
      </w:r>
      <w:r w:rsidRPr="00244CCA">
        <w:rPr>
          <w:rFonts w:cs="Times New Roman"/>
        </w:rPr>
        <w:t>; Eric Lorentzen, Ph. Lic.</w:t>
      </w:r>
      <w:r w:rsidRPr="00244CCA">
        <w:rPr>
          <w:rFonts w:cs="Times New Roman"/>
          <w:vertAlign w:val="superscript"/>
        </w:rPr>
        <w:t xml:space="preserve">11 </w:t>
      </w:r>
      <w:r w:rsidRPr="00244CCA">
        <w:rPr>
          <w:rFonts w:cs="Times New Roman"/>
        </w:rPr>
        <w:t>; Patrick F. McArdle, PhD</w:t>
      </w:r>
      <w:r w:rsidRPr="00244CCA">
        <w:rPr>
          <w:rFonts w:cs="Times New Roman"/>
          <w:vertAlign w:val="superscript"/>
        </w:rPr>
        <w:t>12</w:t>
      </w:r>
      <w:r w:rsidRPr="00244CCA">
        <w:rPr>
          <w:rFonts w:cs="Times New Roman"/>
        </w:rPr>
        <w:t>; James F. Meschia, MD</w:t>
      </w:r>
      <w:r w:rsidRPr="00244CCA">
        <w:rPr>
          <w:rFonts w:cs="Times New Roman"/>
          <w:vertAlign w:val="superscript"/>
        </w:rPr>
        <w:t>13</w:t>
      </w:r>
      <w:r w:rsidRPr="00244CCA">
        <w:rPr>
          <w:rFonts w:cs="Times New Roman"/>
        </w:rPr>
        <w:t>; Jaume Roquer, MD, PhD</w:t>
      </w:r>
      <w:r w:rsidRPr="00244CCA">
        <w:rPr>
          <w:rFonts w:cs="Times New Roman"/>
          <w:vertAlign w:val="superscript"/>
        </w:rPr>
        <w:t>9</w:t>
      </w:r>
      <w:r w:rsidRPr="00244CCA">
        <w:rPr>
          <w:rFonts w:cs="Times New Roman"/>
        </w:rPr>
        <w:t>; Tatjana Rundek, MD, PhD</w:t>
      </w:r>
      <w:r w:rsidRPr="00244CCA">
        <w:rPr>
          <w:rFonts w:cs="Times New Roman"/>
          <w:vertAlign w:val="superscript"/>
        </w:rPr>
        <w:t>14</w:t>
      </w:r>
      <w:r w:rsidRPr="00244CCA">
        <w:rPr>
          <w:rFonts w:cs="Times New Roman"/>
        </w:rPr>
        <w:t>; Ralph L. Sacco MD, MS</w:t>
      </w:r>
      <w:r w:rsidRPr="00244CCA">
        <w:rPr>
          <w:rFonts w:cs="Times New Roman"/>
          <w:vertAlign w:val="superscript"/>
        </w:rPr>
        <w:t>14</w:t>
      </w:r>
      <w:r w:rsidRPr="00244CCA">
        <w:rPr>
          <w:rFonts w:cs="Times New Roman"/>
        </w:rPr>
        <w:t>; Reinhold Schmidt, MD</w:t>
      </w:r>
      <w:r w:rsidRPr="00244CCA">
        <w:rPr>
          <w:rFonts w:cs="Times New Roman"/>
          <w:vertAlign w:val="superscript"/>
        </w:rPr>
        <w:t>15</w:t>
      </w:r>
      <w:r w:rsidRPr="00244CCA">
        <w:rPr>
          <w:rFonts w:cs="Times New Roman"/>
        </w:rPr>
        <w:t>; Pankaj Sharma, MD, PhD</w:t>
      </w:r>
      <w:r w:rsidRPr="00244CCA">
        <w:rPr>
          <w:rFonts w:cs="Times New Roman"/>
          <w:vertAlign w:val="superscript"/>
        </w:rPr>
        <w:t>16</w:t>
      </w:r>
      <w:r w:rsidRPr="00244CCA">
        <w:rPr>
          <w:rFonts w:cs="Times New Roman"/>
        </w:rPr>
        <w:t>; Agnieszka Slowik, MD, PhD</w:t>
      </w:r>
      <w:r w:rsidRPr="00244CCA">
        <w:rPr>
          <w:rFonts w:cs="Times New Roman"/>
          <w:vertAlign w:val="superscript"/>
        </w:rPr>
        <w:t>17</w:t>
      </w:r>
      <w:r w:rsidRPr="00244CCA">
        <w:rPr>
          <w:rFonts w:cs="Times New Roman"/>
        </w:rPr>
        <w:t>; Tara Stanne, PhD</w:t>
      </w:r>
      <w:r w:rsidRPr="00244CCA">
        <w:rPr>
          <w:rFonts w:cs="Times New Roman"/>
          <w:vertAlign w:val="superscript"/>
        </w:rPr>
        <w:t>11</w:t>
      </w:r>
      <w:r w:rsidRPr="00244CCA">
        <w:rPr>
          <w:rFonts w:cs="Times New Roman"/>
        </w:rPr>
        <w:t>; Vincent Thijs, MD, PhD</w:t>
      </w:r>
      <w:r w:rsidRPr="00244CCA">
        <w:rPr>
          <w:rFonts w:cs="Times New Roman"/>
          <w:vertAlign w:val="superscript"/>
        </w:rPr>
        <w:t>18</w:t>
      </w:r>
      <w:r w:rsidRPr="00244CCA">
        <w:rPr>
          <w:rFonts w:cs="Times New Roman"/>
        </w:rPr>
        <w:t>; Achala Vagal, MD</w:t>
      </w:r>
      <w:r w:rsidRPr="00244CCA">
        <w:rPr>
          <w:rFonts w:cs="Times New Roman"/>
          <w:vertAlign w:val="superscript"/>
        </w:rPr>
        <w:t>19</w:t>
      </w:r>
      <w:r w:rsidRPr="00244CCA">
        <w:rPr>
          <w:rFonts w:cs="Times New Roman"/>
        </w:rPr>
        <w:t>; Daniel Woo, MD, MS</w:t>
      </w:r>
      <w:r w:rsidRPr="00244CCA">
        <w:rPr>
          <w:rFonts w:cs="Times New Roman"/>
          <w:vertAlign w:val="superscript"/>
        </w:rPr>
        <w:t>20</w:t>
      </w:r>
      <w:r w:rsidRPr="00244CCA">
        <w:rPr>
          <w:rFonts w:cs="Times New Roman"/>
        </w:rPr>
        <w:t>; Stephen Bevan, PhD</w:t>
      </w:r>
      <w:r w:rsidRPr="00244CCA">
        <w:rPr>
          <w:rFonts w:cs="Times New Roman"/>
          <w:vertAlign w:val="superscript"/>
        </w:rPr>
        <w:t>21</w:t>
      </w:r>
      <w:r w:rsidRPr="00244CCA">
        <w:rPr>
          <w:rFonts w:cs="Times New Roman"/>
        </w:rPr>
        <w:t>; Steven J. Kittner, MD, MPH</w:t>
      </w:r>
      <w:r w:rsidRPr="00244CCA">
        <w:rPr>
          <w:rFonts w:cs="Times New Roman"/>
          <w:vertAlign w:val="superscript"/>
        </w:rPr>
        <w:t>22</w:t>
      </w:r>
      <w:r w:rsidRPr="00244CCA">
        <w:rPr>
          <w:rFonts w:cs="Times New Roman"/>
        </w:rPr>
        <w:t>; Braxton D. Mitchell, PhD, MPH</w:t>
      </w:r>
      <w:r w:rsidRPr="00244CCA">
        <w:rPr>
          <w:rFonts w:cs="Times New Roman"/>
          <w:vertAlign w:val="superscript"/>
        </w:rPr>
        <w:t>22</w:t>
      </w:r>
      <w:r w:rsidRPr="00244CCA">
        <w:rPr>
          <w:rFonts w:cs="Times New Roman"/>
        </w:rPr>
        <w:t>; Jonathan Rosand, MD, MSc</w:t>
      </w:r>
      <w:r w:rsidRPr="00244CCA">
        <w:rPr>
          <w:rFonts w:cs="Times New Roman"/>
          <w:vertAlign w:val="superscript"/>
        </w:rPr>
        <w:t>3,</w:t>
      </w:r>
      <w:r w:rsidR="0073098D" w:rsidRPr="00244CCA">
        <w:rPr>
          <w:rFonts w:cs="Times New Roman"/>
          <w:vertAlign w:val="superscript"/>
        </w:rPr>
        <w:t>23</w:t>
      </w:r>
      <w:r w:rsidRPr="00244CCA">
        <w:rPr>
          <w:rFonts w:cs="Times New Roman"/>
        </w:rPr>
        <w:t>; Bradford B. Worrall, MD, MSc</w:t>
      </w:r>
      <w:r w:rsidRPr="00244CCA">
        <w:rPr>
          <w:rFonts w:cs="Times New Roman"/>
          <w:vertAlign w:val="superscript"/>
        </w:rPr>
        <w:t>2</w:t>
      </w:r>
      <w:r w:rsidR="00121E8E" w:rsidRPr="00244CCA">
        <w:rPr>
          <w:rFonts w:cs="Times New Roman"/>
          <w:vertAlign w:val="superscript"/>
        </w:rPr>
        <w:t>4</w:t>
      </w:r>
      <w:r w:rsidRPr="00244CCA">
        <w:rPr>
          <w:rFonts w:cs="Times New Roman"/>
        </w:rPr>
        <w:t>; Christina Jern, MD, PhD</w:t>
      </w:r>
      <w:r w:rsidRPr="00244CCA">
        <w:rPr>
          <w:rFonts w:cs="Times New Roman"/>
          <w:vertAlign w:val="superscript"/>
        </w:rPr>
        <w:t>8</w:t>
      </w:r>
      <w:r w:rsidRPr="00244CCA">
        <w:rPr>
          <w:rFonts w:cs="Times New Roman"/>
        </w:rPr>
        <w:t>; Arne G. Lindgren, MD, PhD</w:t>
      </w:r>
      <w:r w:rsidRPr="00244CCA">
        <w:rPr>
          <w:rFonts w:cs="Times New Roman"/>
          <w:vertAlign w:val="superscript"/>
        </w:rPr>
        <w:t>5,2</w:t>
      </w:r>
      <w:r w:rsidR="00121E8E" w:rsidRPr="00244CCA">
        <w:rPr>
          <w:rFonts w:cs="Times New Roman"/>
          <w:vertAlign w:val="superscript"/>
        </w:rPr>
        <w:t>5</w:t>
      </w:r>
      <w:r w:rsidRPr="00244CCA">
        <w:rPr>
          <w:rFonts w:cs="Times New Roman"/>
        </w:rPr>
        <w:t>; Jane Maguire, PhD</w:t>
      </w:r>
      <w:r w:rsidRPr="00244CCA">
        <w:rPr>
          <w:rFonts w:cs="Times New Roman"/>
          <w:vertAlign w:val="superscript"/>
        </w:rPr>
        <w:t>2</w:t>
      </w:r>
      <w:r w:rsidR="00121E8E" w:rsidRPr="00244CCA">
        <w:rPr>
          <w:rFonts w:cs="Times New Roman"/>
          <w:vertAlign w:val="superscript"/>
        </w:rPr>
        <w:t>6</w:t>
      </w:r>
      <w:r w:rsidRPr="00244CCA">
        <w:rPr>
          <w:rFonts w:cs="Times New Roman"/>
        </w:rPr>
        <w:t>; Natalia S. Rost, MD MPH</w:t>
      </w:r>
      <w:r w:rsidRPr="00244CCA">
        <w:rPr>
          <w:rFonts w:cs="Times New Roman"/>
          <w:vertAlign w:val="superscript"/>
        </w:rPr>
        <w:t>3</w:t>
      </w:r>
      <w:r w:rsidRPr="00244CCA">
        <w:rPr>
          <w:rFonts w:cs="Times New Roman"/>
        </w:rPr>
        <w:t>; on behalf of the MRI-GENIE and GISCOME Investigators.</w:t>
      </w:r>
    </w:p>
    <w:p w14:paraId="1EDCF996" w14:textId="77777777" w:rsidR="00E36EF7" w:rsidRPr="00244CCA" w:rsidRDefault="00E36EF7" w:rsidP="00E36EF7">
      <w:pPr>
        <w:snapToGrid w:val="0"/>
        <w:spacing w:line="480" w:lineRule="auto"/>
        <w:rPr>
          <w:rFonts w:cs="Times New Roman"/>
          <w:color w:val="212121"/>
          <w:shd w:val="clear" w:color="auto" w:fill="FFFFFF"/>
        </w:rPr>
      </w:pPr>
    </w:p>
    <w:p w14:paraId="1E5FBA20" w14:textId="77777777" w:rsidR="00E36EF7" w:rsidRPr="00244CCA" w:rsidRDefault="00E36EF7" w:rsidP="00E36EF7">
      <w:pPr>
        <w:snapToGrid w:val="0"/>
        <w:spacing w:line="480" w:lineRule="auto"/>
        <w:outlineLvl w:val="0"/>
        <w:rPr>
          <w:rFonts w:cs="Times New Roman"/>
          <w:b/>
        </w:rPr>
      </w:pPr>
      <w:r w:rsidRPr="00244CCA">
        <w:rPr>
          <w:rFonts w:cs="Times New Roman"/>
          <w:b/>
        </w:rPr>
        <w:t>Affiliations:</w:t>
      </w:r>
    </w:p>
    <w:p w14:paraId="59740DCD" w14:textId="73FE3350" w:rsidR="00E36EF7" w:rsidRPr="00244CCA" w:rsidRDefault="00E36EF7" w:rsidP="00E36EF7">
      <w:pPr>
        <w:snapToGrid w:val="0"/>
        <w:spacing w:line="480" w:lineRule="auto"/>
        <w:rPr>
          <w:rFonts w:cs="Times New Roman"/>
        </w:rPr>
      </w:pPr>
      <w:r w:rsidRPr="00244CCA">
        <w:rPr>
          <w:rFonts w:cs="Times New Roman"/>
        </w:rPr>
        <w:t>1. Athinoula A. Martinos Center for Biomedical Imaging, Department of Radiology, Massachusetts General Hospital</w:t>
      </w:r>
      <w:r w:rsidR="001C3CC4" w:rsidRPr="00244CCA">
        <w:rPr>
          <w:rFonts w:cs="Times New Roman"/>
        </w:rPr>
        <w:t xml:space="preserve"> (MGH)</w:t>
      </w:r>
      <w:r w:rsidRPr="00244CCA">
        <w:rPr>
          <w:rFonts w:cs="Times New Roman"/>
        </w:rPr>
        <w:t>, 149 13th Street, Charlestown, MA 02129</w:t>
      </w:r>
    </w:p>
    <w:p w14:paraId="544269CE" w14:textId="77777777" w:rsidR="00E36EF7" w:rsidRPr="00244CCA" w:rsidRDefault="00E36EF7" w:rsidP="00E36EF7">
      <w:pPr>
        <w:snapToGrid w:val="0"/>
        <w:spacing w:line="480" w:lineRule="auto"/>
        <w:rPr>
          <w:rFonts w:cs="Times New Roman"/>
        </w:rPr>
      </w:pPr>
      <w:r w:rsidRPr="00244CCA">
        <w:rPr>
          <w:rFonts w:cs="Times New Roman"/>
        </w:rPr>
        <w:t xml:space="preserve">2. Division of Anaesthesia, Department of Medicine, University of Cambridge, UK </w:t>
      </w:r>
    </w:p>
    <w:p w14:paraId="12E1F91A" w14:textId="3DE6AEC8" w:rsidR="00E36EF7" w:rsidRPr="00244CCA" w:rsidRDefault="00E36EF7" w:rsidP="00E36EF7">
      <w:pPr>
        <w:snapToGrid w:val="0"/>
        <w:spacing w:line="480" w:lineRule="auto"/>
        <w:rPr>
          <w:rFonts w:cs="Times New Roman"/>
        </w:rPr>
      </w:pPr>
      <w:r w:rsidRPr="00244CCA">
        <w:rPr>
          <w:rFonts w:cs="Times New Roman"/>
        </w:rPr>
        <w:t xml:space="preserve">3. </w:t>
      </w:r>
      <w:r w:rsidR="00121E8E" w:rsidRPr="00244CCA">
        <w:rPr>
          <w:rFonts w:cs="Times New Roman"/>
        </w:rPr>
        <w:t xml:space="preserve">JP Kistler </w:t>
      </w:r>
      <w:r w:rsidRPr="00244CCA">
        <w:rPr>
          <w:rFonts w:cs="Times New Roman"/>
        </w:rPr>
        <w:t xml:space="preserve">Stroke Research Center, Department of Neurology, </w:t>
      </w:r>
      <w:r w:rsidR="001C3CC4" w:rsidRPr="00244CCA">
        <w:rPr>
          <w:rFonts w:cs="Times New Roman"/>
        </w:rPr>
        <w:t xml:space="preserve">MGH </w:t>
      </w:r>
    </w:p>
    <w:p w14:paraId="2C9E99D7" w14:textId="65DB3F96" w:rsidR="00121E8E" w:rsidRPr="00244CCA" w:rsidRDefault="00121E8E" w:rsidP="00E36EF7">
      <w:pPr>
        <w:snapToGrid w:val="0"/>
        <w:spacing w:line="480" w:lineRule="auto"/>
        <w:rPr>
          <w:rFonts w:cs="Times New Roman"/>
        </w:rPr>
      </w:pPr>
      <w:r w:rsidRPr="00244CCA">
        <w:rPr>
          <w:rFonts w:cs="Times New Roman"/>
        </w:rPr>
        <w:t xml:space="preserve">4. </w:t>
      </w:r>
      <w:r w:rsidRPr="00244CCA">
        <w:t>Department of Computing, Imperial College London, London, UK</w:t>
      </w:r>
    </w:p>
    <w:p w14:paraId="5792B6B0" w14:textId="77777777" w:rsidR="00E36EF7" w:rsidRPr="00244CCA" w:rsidRDefault="00E36EF7" w:rsidP="00E36EF7">
      <w:pPr>
        <w:snapToGrid w:val="0"/>
        <w:spacing w:line="480" w:lineRule="auto"/>
        <w:rPr>
          <w:rFonts w:cs="Times New Roman"/>
        </w:rPr>
      </w:pPr>
      <w:r w:rsidRPr="00244CCA">
        <w:rPr>
          <w:rFonts w:cs="Times New Roman"/>
        </w:rPr>
        <w:lastRenderedPageBreak/>
        <w:t>5. Department of Clinical Sciences Lund, Neurology, Lund University, Lund, Sweden;</w:t>
      </w:r>
    </w:p>
    <w:p w14:paraId="32776232" w14:textId="77777777" w:rsidR="00E36EF7" w:rsidRPr="00244CCA" w:rsidRDefault="00E36EF7" w:rsidP="00E36EF7">
      <w:pPr>
        <w:snapToGrid w:val="0"/>
        <w:spacing w:line="480" w:lineRule="auto"/>
        <w:rPr>
          <w:rFonts w:cs="Times New Roman"/>
        </w:rPr>
      </w:pPr>
      <w:r w:rsidRPr="00244CCA">
        <w:rPr>
          <w:rFonts w:cs="Times New Roman"/>
        </w:rPr>
        <w:t>6. Department of Radiology, Neuroradiology, Skåne University Hospital, Malmö, Sweden.</w:t>
      </w:r>
    </w:p>
    <w:p w14:paraId="28FEE3FE" w14:textId="77777777" w:rsidR="00E36EF7" w:rsidRPr="00244CCA" w:rsidRDefault="00E36EF7" w:rsidP="00E36EF7">
      <w:pPr>
        <w:snapToGrid w:val="0"/>
        <w:spacing w:line="480" w:lineRule="auto"/>
        <w:rPr>
          <w:rFonts w:cs="Times New Roman"/>
        </w:rPr>
      </w:pPr>
      <w:r w:rsidRPr="00244CCA">
        <w:rPr>
          <w:rFonts w:cs="Times New Roman"/>
        </w:rPr>
        <w:t>7. Department of Neurology, University of Maryland School of Medicine and Veterans Affairs Maryland Health Care System, Baltimore, MD, USA.</w:t>
      </w:r>
    </w:p>
    <w:p w14:paraId="557D5A38" w14:textId="77777777" w:rsidR="00E36EF7" w:rsidRPr="00244CCA" w:rsidRDefault="00E36EF7" w:rsidP="00E36EF7">
      <w:pPr>
        <w:snapToGrid w:val="0"/>
        <w:spacing w:line="480" w:lineRule="auto"/>
        <w:rPr>
          <w:rFonts w:cs="Times New Roman"/>
        </w:rPr>
      </w:pPr>
      <w:r w:rsidRPr="00244CCA">
        <w:rPr>
          <w:rFonts w:cs="Times New Roman"/>
        </w:rPr>
        <w:t>8. Institute of Neuroscience and Physiology, the Sahlgrenska Academy at University of Gothenburg, Gothenburg, Sweden.</w:t>
      </w:r>
    </w:p>
    <w:p w14:paraId="44FAF31B" w14:textId="77777777" w:rsidR="00E36EF7" w:rsidRPr="00244CCA" w:rsidRDefault="00E36EF7" w:rsidP="00E36EF7">
      <w:pPr>
        <w:snapToGrid w:val="0"/>
        <w:spacing w:line="480" w:lineRule="auto"/>
        <w:rPr>
          <w:rFonts w:cs="Times New Roman"/>
        </w:rPr>
      </w:pPr>
      <w:r w:rsidRPr="00244CCA">
        <w:rPr>
          <w:rFonts w:cs="Times New Roman"/>
        </w:rPr>
        <w:t>9. Department of Neurology, Neurovascular Research Group (NEUVAS), IMIM-Hospital del Mar (Institut Hospital del Mar d’Investigacions Mèdiques), Universitat Autonoma de Barcelona, Barcelona, Spain.</w:t>
      </w:r>
    </w:p>
    <w:p w14:paraId="6A4D27B3" w14:textId="77777777" w:rsidR="00E36EF7" w:rsidRPr="00244CCA" w:rsidRDefault="00E36EF7" w:rsidP="00E36EF7">
      <w:pPr>
        <w:snapToGrid w:val="0"/>
        <w:spacing w:line="480" w:lineRule="auto"/>
        <w:rPr>
          <w:rFonts w:cs="Times New Roman"/>
        </w:rPr>
      </w:pPr>
      <w:r w:rsidRPr="00244CCA">
        <w:rPr>
          <w:rFonts w:cs="Times New Roman"/>
        </w:rPr>
        <w:t>10. KU Leuven - University of Leuven, Department of Neurosciences, Experimental Neurology; VIB – Center for Brain &amp; Disease Research; University Hospitals Leuven, Department of Neurology, B-3000 Leuven, Belgium.</w:t>
      </w:r>
    </w:p>
    <w:p w14:paraId="2CF8F683" w14:textId="77777777" w:rsidR="00E36EF7" w:rsidRPr="00244CCA" w:rsidRDefault="00E36EF7" w:rsidP="00E36EF7">
      <w:pPr>
        <w:snapToGrid w:val="0"/>
        <w:spacing w:line="480" w:lineRule="auto"/>
        <w:rPr>
          <w:rFonts w:cs="Times New Roman"/>
        </w:rPr>
      </w:pPr>
      <w:r w:rsidRPr="00244CCA">
        <w:rPr>
          <w:rFonts w:cs="Times New Roman"/>
        </w:rPr>
        <w:t>11. Institute of Biomedicine, the Sahlgrenska Academy at University of Gothenburg, Gothenburg, Sweden.</w:t>
      </w:r>
    </w:p>
    <w:p w14:paraId="6615DC6D" w14:textId="77777777" w:rsidR="00E36EF7" w:rsidRPr="00244CCA" w:rsidRDefault="00E36EF7" w:rsidP="00E36EF7">
      <w:pPr>
        <w:snapToGrid w:val="0"/>
        <w:spacing w:line="480" w:lineRule="auto"/>
        <w:rPr>
          <w:rFonts w:cs="Times New Roman"/>
        </w:rPr>
      </w:pPr>
      <w:r w:rsidRPr="00244CCA">
        <w:rPr>
          <w:rFonts w:cs="Times New Roman"/>
        </w:rPr>
        <w:t>12. Division of Endocrinology, Diabetes and Nutrition, Department of Medicine, University of Maryland School of Medicine, Baltimore, MD, USA.</w:t>
      </w:r>
    </w:p>
    <w:p w14:paraId="6FB61D75" w14:textId="77777777" w:rsidR="00E36EF7" w:rsidRPr="00244CCA" w:rsidRDefault="00E36EF7" w:rsidP="00E36EF7">
      <w:pPr>
        <w:snapToGrid w:val="0"/>
        <w:spacing w:line="480" w:lineRule="auto"/>
        <w:rPr>
          <w:rFonts w:cs="Times New Roman"/>
        </w:rPr>
      </w:pPr>
      <w:r w:rsidRPr="00244CCA">
        <w:rPr>
          <w:rFonts w:cs="Times New Roman"/>
        </w:rPr>
        <w:t>13. Department of Neurology, Mayo Clinic, Jacksonville, FL, USA.</w:t>
      </w:r>
    </w:p>
    <w:p w14:paraId="389505DE" w14:textId="77777777" w:rsidR="00E36EF7" w:rsidRPr="00244CCA" w:rsidRDefault="00E36EF7" w:rsidP="00E36EF7">
      <w:pPr>
        <w:snapToGrid w:val="0"/>
        <w:spacing w:line="480" w:lineRule="auto"/>
        <w:rPr>
          <w:rFonts w:cs="Times New Roman"/>
        </w:rPr>
      </w:pPr>
      <w:r w:rsidRPr="00244CCA">
        <w:rPr>
          <w:rFonts w:cs="Times New Roman"/>
        </w:rPr>
        <w:t>14. Department of Neurology, Miller School of Medicine, University of Miami, Miami, FL, USA.</w:t>
      </w:r>
    </w:p>
    <w:p w14:paraId="480EF2EF" w14:textId="77777777" w:rsidR="00E36EF7" w:rsidRPr="00244CCA" w:rsidRDefault="00E36EF7" w:rsidP="00E36EF7">
      <w:pPr>
        <w:snapToGrid w:val="0"/>
        <w:spacing w:line="480" w:lineRule="auto"/>
        <w:rPr>
          <w:rFonts w:cs="Times New Roman"/>
        </w:rPr>
      </w:pPr>
      <w:r w:rsidRPr="00244CCA">
        <w:rPr>
          <w:rFonts w:cs="Times New Roman"/>
        </w:rPr>
        <w:t>15. Department of Neurology, Clinical Division of Neurogeriatrics, Medical University Graz, Graz, Austria.</w:t>
      </w:r>
    </w:p>
    <w:p w14:paraId="008A9A23" w14:textId="77777777" w:rsidR="00E36EF7" w:rsidRPr="00244CCA" w:rsidRDefault="00E36EF7" w:rsidP="00E36EF7">
      <w:pPr>
        <w:snapToGrid w:val="0"/>
        <w:spacing w:line="480" w:lineRule="auto"/>
        <w:rPr>
          <w:rFonts w:cs="Times New Roman"/>
        </w:rPr>
      </w:pPr>
      <w:r w:rsidRPr="00244CCA">
        <w:rPr>
          <w:rFonts w:cs="Times New Roman"/>
        </w:rPr>
        <w:t xml:space="preserve">16. Institute of Cardiovascular Research, Royal Holloway University of London </w:t>
      </w:r>
      <w:r w:rsidRPr="00244CCA">
        <w:rPr>
          <w:rFonts w:cs="Times New Roman"/>
        </w:rPr>
        <w:lastRenderedPageBreak/>
        <w:t>(ICR2UL), Egham, UK, Ashford and St Peter’s Hospital, UK.</w:t>
      </w:r>
    </w:p>
    <w:p w14:paraId="6047E5FD" w14:textId="77777777" w:rsidR="00E36EF7" w:rsidRPr="00244CCA" w:rsidRDefault="00E36EF7" w:rsidP="00E36EF7">
      <w:pPr>
        <w:snapToGrid w:val="0"/>
        <w:spacing w:line="480" w:lineRule="auto"/>
        <w:rPr>
          <w:rFonts w:cs="Times New Roman"/>
        </w:rPr>
      </w:pPr>
      <w:r w:rsidRPr="00244CCA">
        <w:rPr>
          <w:rFonts w:cs="Times New Roman"/>
        </w:rPr>
        <w:t>17. Department of Neurology, Jagiellonian University Medical College, Krakow, Poland.</w:t>
      </w:r>
    </w:p>
    <w:p w14:paraId="414EFA5F" w14:textId="77777777" w:rsidR="00E36EF7" w:rsidRPr="00244CCA" w:rsidRDefault="00E36EF7" w:rsidP="00E36EF7">
      <w:pPr>
        <w:snapToGrid w:val="0"/>
        <w:spacing w:line="480" w:lineRule="auto"/>
        <w:rPr>
          <w:rFonts w:cs="Times New Roman"/>
        </w:rPr>
      </w:pPr>
      <w:r w:rsidRPr="00244CCA">
        <w:rPr>
          <w:rFonts w:cs="Times New Roman"/>
        </w:rPr>
        <w:t>18. Stroke Division, Florey Institute of Neuroscience and Mental Health, Heidelberg, Australia and Department of Neurology, Austin Health, Heidelberg, Australia.</w:t>
      </w:r>
    </w:p>
    <w:p w14:paraId="0DE7DD31" w14:textId="221A1F5F" w:rsidR="00E36EF7" w:rsidRPr="00244CCA" w:rsidRDefault="00E36EF7" w:rsidP="00E36EF7">
      <w:pPr>
        <w:snapToGrid w:val="0"/>
        <w:spacing w:line="480" w:lineRule="auto"/>
        <w:rPr>
          <w:rFonts w:cs="Times New Roman"/>
        </w:rPr>
      </w:pPr>
      <w:r w:rsidRPr="00244CCA">
        <w:rPr>
          <w:rFonts w:cs="Times New Roman"/>
        </w:rPr>
        <w:t>19. Department of Radiology, University of Cincinnati College of Medicine, Cincinnati, OH, USA</w:t>
      </w:r>
    </w:p>
    <w:p w14:paraId="131D49A4" w14:textId="77777777" w:rsidR="00E36EF7" w:rsidRPr="00244CCA" w:rsidRDefault="00E36EF7" w:rsidP="00E36EF7">
      <w:pPr>
        <w:snapToGrid w:val="0"/>
        <w:spacing w:line="480" w:lineRule="auto"/>
        <w:rPr>
          <w:rFonts w:cs="Times New Roman"/>
        </w:rPr>
      </w:pPr>
      <w:r w:rsidRPr="00244CCA">
        <w:rPr>
          <w:rFonts w:cs="Times New Roman"/>
        </w:rPr>
        <w:t>20. Department of Neurology and Rehabilitation Medicine, University of Cincinnati College of Medicine, Cincinnati, OH, USA</w:t>
      </w:r>
    </w:p>
    <w:p w14:paraId="659ECBD4" w14:textId="77777777" w:rsidR="00E36EF7" w:rsidRPr="00244CCA" w:rsidRDefault="00E36EF7" w:rsidP="00E36EF7">
      <w:pPr>
        <w:snapToGrid w:val="0"/>
        <w:spacing w:line="480" w:lineRule="auto"/>
        <w:rPr>
          <w:rFonts w:cs="Times New Roman"/>
        </w:rPr>
      </w:pPr>
      <w:r w:rsidRPr="00244CCA">
        <w:rPr>
          <w:rFonts w:cs="Times New Roman"/>
        </w:rPr>
        <w:t>21. School of Life Science, University of Lincoln, Lincoln, UK</w:t>
      </w:r>
    </w:p>
    <w:p w14:paraId="17FE6726" w14:textId="77777777" w:rsidR="00E36EF7" w:rsidRPr="00244CCA" w:rsidRDefault="00E36EF7" w:rsidP="00E36EF7">
      <w:pPr>
        <w:snapToGrid w:val="0"/>
        <w:spacing w:line="480" w:lineRule="auto"/>
        <w:rPr>
          <w:rFonts w:cs="Times New Roman"/>
        </w:rPr>
      </w:pPr>
      <w:r w:rsidRPr="00244CCA">
        <w:rPr>
          <w:rFonts w:cs="Times New Roman"/>
        </w:rPr>
        <w:t>22. Geriatric Research and Education Clinical Center, Veterans Administration Medical Center, Baltimore, MD, USA.</w:t>
      </w:r>
    </w:p>
    <w:p w14:paraId="2F573744" w14:textId="5BF6D09E" w:rsidR="00E36EF7" w:rsidRPr="00244CCA" w:rsidRDefault="00E36EF7" w:rsidP="0073098D">
      <w:pPr>
        <w:snapToGrid w:val="0"/>
        <w:spacing w:line="480" w:lineRule="auto"/>
        <w:rPr>
          <w:rFonts w:cs="Times New Roman"/>
        </w:rPr>
      </w:pPr>
      <w:r w:rsidRPr="00244CCA">
        <w:rPr>
          <w:rFonts w:cs="Times New Roman"/>
        </w:rPr>
        <w:t>23.</w:t>
      </w:r>
      <w:r w:rsidR="0073098D" w:rsidRPr="00244CCA">
        <w:rPr>
          <w:rFonts w:cs="Times New Roman"/>
        </w:rPr>
        <w:t xml:space="preserve"> Henry and Allison McCance Center for Brain Health</w:t>
      </w:r>
      <w:r w:rsidRPr="00244CCA">
        <w:rPr>
          <w:rFonts w:cs="Times New Roman"/>
        </w:rPr>
        <w:t>.</w:t>
      </w:r>
    </w:p>
    <w:p w14:paraId="3FF00205" w14:textId="5F3239CE" w:rsidR="00E36EF7" w:rsidRPr="00244CCA" w:rsidRDefault="00E36EF7" w:rsidP="00E36EF7">
      <w:pPr>
        <w:snapToGrid w:val="0"/>
        <w:spacing w:line="480" w:lineRule="auto"/>
        <w:rPr>
          <w:rFonts w:cs="Times New Roman"/>
        </w:rPr>
      </w:pPr>
      <w:r w:rsidRPr="00244CCA">
        <w:rPr>
          <w:rFonts w:cs="Times New Roman"/>
        </w:rPr>
        <w:t>2</w:t>
      </w:r>
      <w:r w:rsidR="00121E8E" w:rsidRPr="00244CCA">
        <w:rPr>
          <w:rFonts w:cs="Times New Roman"/>
        </w:rPr>
        <w:t>4</w:t>
      </w:r>
      <w:r w:rsidRPr="00244CCA">
        <w:rPr>
          <w:rFonts w:cs="Times New Roman"/>
        </w:rPr>
        <w:t>. Departments of Neurology and Public Health Sciences, University of Virginia, Charlottesville, VA, USA.</w:t>
      </w:r>
    </w:p>
    <w:p w14:paraId="758A5D3E" w14:textId="24E079D1" w:rsidR="00E36EF7" w:rsidRPr="00244CCA" w:rsidRDefault="00E36EF7" w:rsidP="00E36EF7">
      <w:pPr>
        <w:snapToGrid w:val="0"/>
        <w:spacing w:line="480" w:lineRule="auto"/>
        <w:rPr>
          <w:rFonts w:cs="Times New Roman"/>
        </w:rPr>
      </w:pPr>
      <w:r w:rsidRPr="00244CCA">
        <w:rPr>
          <w:rFonts w:cs="Times New Roman"/>
        </w:rPr>
        <w:t>2</w:t>
      </w:r>
      <w:r w:rsidR="00121E8E" w:rsidRPr="00244CCA">
        <w:rPr>
          <w:rFonts w:cs="Times New Roman"/>
        </w:rPr>
        <w:t>5</w:t>
      </w:r>
      <w:r w:rsidRPr="00244CCA">
        <w:rPr>
          <w:rFonts w:cs="Times New Roman"/>
        </w:rPr>
        <w:t>. Department of Neurology and Rehabilitation Medicine, Neurology, Skåne University Hospital, Lund, Sweden;</w:t>
      </w:r>
    </w:p>
    <w:p w14:paraId="14C035F0" w14:textId="7D96BDDC" w:rsidR="00E36EF7" w:rsidRPr="00244CCA" w:rsidRDefault="00E36EF7" w:rsidP="00E36EF7">
      <w:pPr>
        <w:snapToGrid w:val="0"/>
        <w:spacing w:line="480" w:lineRule="auto"/>
        <w:rPr>
          <w:rFonts w:cs="Times New Roman"/>
        </w:rPr>
      </w:pPr>
      <w:r w:rsidRPr="00244CCA">
        <w:rPr>
          <w:rFonts w:cs="Times New Roman"/>
        </w:rPr>
        <w:t>2</w:t>
      </w:r>
      <w:r w:rsidR="00121E8E" w:rsidRPr="00244CCA">
        <w:rPr>
          <w:rFonts w:cs="Times New Roman"/>
        </w:rPr>
        <w:t>6</w:t>
      </w:r>
      <w:r w:rsidRPr="00244CCA">
        <w:rPr>
          <w:rFonts w:cs="Times New Roman"/>
        </w:rPr>
        <w:t>. University of Technology Sydney, Sydney, Australia</w:t>
      </w:r>
    </w:p>
    <w:p w14:paraId="2CE1F794" w14:textId="77777777" w:rsidR="00E36EF7" w:rsidRPr="00244CCA" w:rsidRDefault="00E36EF7" w:rsidP="00E36EF7">
      <w:pPr>
        <w:snapToGrid w:val="0"/>
        <w:spacing w:line="480" w:lineRule="auto"/>
        <w:outlineLvl w:val="0"/>
        <w:rPr>
          <w:rFonts w:cs="Times New Roman"/>
          <w:b/>
        </w:rPr>
      </w:pPr>
      <w:r w:rsidRPr="00244CCA">
        <w:rPr>
          <w:rFonts w:cs="Times New Roman"/>
          <w:b/>
        </w:rPr>
        <w:t>Corresponding Author:</w:t>
      </w:r>
    </w:p>
    <w:p w14:paraId="73E3B5DD" w14:textId="77777777" w:rsidR="00E36EF7" w:rsidRPr="00244CCA" w:rsidRDefault="00E36EF7" w:rsidP="00E36EF7">
      <w:pPr>
        <w:snapToGrid w:val="0"/>
        <w:spacing w:line="480" w:lineRule="auto"/>
        <w:outlineLvl w:val="0"/>
        <w:rPr>
          <w:rFonts w:cs="Times New Roman"/>
        </w:rPr>
      </w:pPr>
      <w:r w:rsidRPr="00244CCA">
        <w:rPr>
          <w:rFonts w:cs="Times New Roman"/>
        </w:rPr>
        <w:t>Ona Wu, PhD</w:t>
      </w:r>
    </w:p>
    <w:p w14:paraId="01C4DBF8" w14:textId="77777777" w:rsidR="00E36EF7" w:rsidRPr="00244CCA" w:rsidRDefault="00E36EF7" w:rsidP="00E36EF7">
      <w:pPr>
        <w:snapToGrid w:val="0"/>
        <w:spacing w:line="480" w:lineRule="auto"/>
        <w:rPr>
          <w:rFonts w:cs="Times New Roman"/>
        </w:rPr>
      </w:pPr>
      <w:r w:rsidRPr="00244CCA">
        <w:rPr>
          <w:rFonts w:cs="Times New Roman"/>
        </w:rPr>
        <w:t>Athinoula A Martinos Center for Biomedical Imaging</w:t>
      </w:r>
    </w:p>
    <w:p w14:paraId="78377628" w14:textId="77777777" w:rsidR="00E36EF7" w:rsidRPr="00244CCA" w:rsidRDefault="00E36EF7" w:rsidP="00E36EF7">
      <w:pPr>
        <w:snapToGrid w:val="0"/>
        <w:spacing w:line="480" w:lineRule="auto"/>
        <w:rPr>
          <w:rFonts w:cs="Times New Roman"/>
        </w:rPr>
      </w:pPr>
      <w:r w:rsidRPr="00244CCA">
        <w:rPr>
          <w:rFonts w:cs="Times New Roman"/>
        </w:rPr>
        <w:t>149 13</w:t>
      </w:r>
      <w:r w:rsidRPr="00244CCA">
        <w:rPr>
          <w:rFonts w:cs="Times New Roman"/>
          <w:vertAlign w:val="superscript"/>
        </w:rPr>
        <w:t>th</w:t>
      </w:r>
      <w:r w:rsidRPr="00244CCA">
        <w:rPr>
          <w:rFonts w:cs="Times New Roman"/>
        </w:rPr>
        <w:t xml:space="preserve"> Street, CNY 2301</w:t>
      </w:r>
    </w:p>
    <w:p w14:paraId="02BCDE2A" w14:textId="77777777" w:rsidR="00E36EF7" w:rsidRPr="00244CCA" w:rsidRDefault="00E36EF7" w:rsidP="00E36EF7">
      <w:pPr>
        <w:snapToGrid w:val="0"/>
        <w:spacing w:line="480" w:lineRule="auto"/>
        <w:rPr>
          <w:rFonts w:cs="Times New Roman"/>
          <w:lang w:val="it-IT"/>
        </w:rPr>
      </w:pPr>
      <w:r w:rsidRPr="00244CCA">
        <w:rPr>
          <w:rFonts w:cs="Times New Roman"/>
          <w:lang w:val="it-IT"/>
        </w:rPr>
        <w:t>Charlestown, MA 02129</w:t>
      </w:r>
    </w:p>
    <w:p w14:paraId="22A39E97" w14:textId="77777777" w:rsidR="00E36EF7" w:rsidRPr="00244CCA" w:rsidRDefault="00E36EF7" w:rsidP="00E36EF7">
      <w:pPr>
        <w:snapToGrid w:val="0"/>
        <w:spacing w:line="480" w:lineRule="auto"/>
        <w:rPr>
          <w:rFonts w:cs="Times New Roman"/>
          <w:lang w:val="it-IT"/>
        </w:rPr>
      </w:pPr>
      <w:r w:rsidRPr="00244CCA">
        <w:rPr>
          <w:rFonts w:cs="Times New Roman"/>
          <w:lang w:val="it-IT"/>
        </w:rPr>
        <w:t>E-mail: ona@nmr.mgh.harvard.edu</w:t>
      </w:r>
    </w:p>
    <w:p w14:paraId="7A07DC93" w14:textId="77777777" w:rsidR="00E36EF7" w:rsidRPr="00244CCA" w:rsidRDefault="00E36EF7" w:rsidP="00E36EF7">
      <w:pPr>
        <w:snapToGrid w:val="0"/>
        <w:spacing w:line="480" w:lineRule="auto"/>
        <w:rPr>
          <w:rFonts w:cs="Times New Roman"/>
        </w:rPr>
      </w:pPr>
      <w:r w:rsidRPr="00244CCA">
        <w:rPr>
          <w:rFonts w:cs="Times New Roman"/>
        </w:rPr>
        <w:lastRenderedPageBreak/>
        <w:t>Telephone: (617) 643-3873</w:t>
      </w:r>
    </w:p>
    <w:p w14:paraId="68071B17" w14:textId="77777777" w:rsidR="00E36EF7" w:rsidRPr="00244CCA" w:rsidRDefault="00E36EF7" w:rsidP="00E36EF7">
      <w:pPr>
        <w:snapToGrid w:val="0"/>
        <w:spacing w:line="480" w:lineRule="auto"/>
        <w:rPr>
          <w:rFonts w:cs="Times New Roman"/>
          <w:b/>
        </w:rPr>
      </w:pPr>
    </w:p>
    <w:p w14:paraId="73A73019" w14:textId="77777777" w:rsidR="00E36EF7" w:rsidRPr="00244CCA" w:rsidRDefault="00E36EF7" w:rsidP="00D41F19">
      <w:pPr>
        <w:snapToGrid w:val="0"/>
        <w:spacing w:line="480" w:lineRule="auto"/>
        <w:rPr>
          <w:rFonts w:cs="Times New Roman"/>
          <w:b/>
        </w:rPr>
      </w:pPr>
      <w:r w:rsidRPr="00244CCA">
        <w:rPr>
          <w:rFonts w:cs="Times New Roman"/>
          <w:b/>
        </w:rPr>
        <w:t xml:space="preserve">Cover Title: </w:t>
      </w:r>
      <w:r w:rsidRPr="00244CCA">
        <w:rPr>
          <w:rFonts w:cs="Times New Roman"/>
        </w:rPr>
        <w:t>Automated segmentation of multicenter DWI datasets</w:t>
      </w:r>
    </w:p>
    <w:p w14:paraId="6FED1AC0" w14:textId="043C1D1B" w:rsidR="00E36EF7" w:rsidRPr="00244CCA" w:rsidRDefault="00E36EF7" w:rsidP="00D41F19">
      <w:pPr>
        <w:spacing w:line="480" w:lineRule="auto"/>
        <w:rPr>
          <w:rFonts w:cs="Times New Roman"/>
        </w:rPr>
      </w:pPr>
      <w:r w:rsidRPr="00244CCA">
        <w:rPr>
          <w:rFonts w:cs="Times New Roman"/>
          <w:b/>
        </w:rPr>
        <w:t xml:space="preserve">Total number of tables and figures: </w:t>
      </w:r>
      <w:r w:rsidRPr="00244CCA">
        <w:rPr>
          <w:rFonts w:cs="Times New Roman"/>
        </w:rPr>
        <w:t xml:space="preserve">Tables </w:t>
      </w:r>
      <w:r w:rsidR="00565CCC" w:rsidRPr="00244CCA">
        <w:rPr>
          <w:rFonts w:cs="Times New Roman"/>
        </w:rPr>
        <w:t>1</w:t>
      </w:r>
      <w:r w:rsidRPr="00244CCA">
        <w:rPr>
          <w:rFonts w:cs="Times New Roman"/>
        </w:rPr>
        <w:t xml:space="preserve">; Figures </w:t>
      </w:r>
      <w:r w:rsidR="00565CCC" w:rsidRPr="00244CCA">
        <w:rPr>
          <w:rFonts w:cs="Times New Roman"/>
        </w:rPr>
        <w:t>4</w:t>
      </w:r>
    </w:p>
    <w:p w14:paraId="762838B3" w14:textId="77777777" w:rsidR="00E36EF7" w:rsidRPr="00244CCA" w:rsidRDefault="00E36EF7" w:rsidP="00D41F19">
      <w:pPr>
        <w:snapToGrid w:val="0"/>
        <w:spacing w:line="480" w:lineRule="auto"/>
        <w:rPr>
          <w:rFonts w:cs="Times New Roman"/>
        </w:rPr>
      </w:pPr>
      <w:r w:rsidRPr="00244CCA">
        <w:rPr>
          <w:rFonts w:cs="Times New Roman"/>
        </w:rPr>
        <w:t xml:space="preserve"> </w:t>
      </w:r>
    </w:p>
    <w:p w14:paraId="00141C19" w14:textId="11354909" w:rsidR="00E36EF7" w:rsidRPr="00244CCA" w:rsidRDefault="00E36EF7" w:rsidP="00D41F19">
      <w:pPr>
        <w:snapToGrid w:val="0"/>
        <w:spacing w:line="480" w:lineRule="auto"/>
        <w:rPr>
          <w:rFonts w:cs="Times New Roman"/>
          <w:b/>
        </w:rPr>
      </w:pPr>
      <w:r w:rsidRPr="00244CCA">
        <w:rPr>
          <w:rFonts w:cs="Times New Roman"/>
          <w:b/>
        </w:rPr>
        <w:t xml:space="preserve">Key Words: </w:t>
      </w:r>
      <w:r w:rsidRPr="00244CCA">
        <w:rPr>
          <w:rFonts w:cs="Times New Roman"/>
        </w:rPr>
        <w:t xml:space="preserve"> computer based model; diffusion-weighted imaging; risk factors; stroke, ischemic; statistical model; </w:t>
      </w:r>
    </w:p>
    <w:p w14:paraId="2E0D5F28" w14:textId="77777777" w:rsidR="00E36EF7" w:rsidRPr="00244CCA" w:rsidRDefault="00E36EF7" w:rsidP="00D41F19">
      <w:pPr>
        <w:spacing w:line="480" w:lineRule="auto"/>
        <w:rPr>
          <w:rFonts w:cs="Times New Roman"/>
        </w:rPr>
      </w:pPr>
      <w:r w:rsidRPr="00244CCA">
        <w:rPr>
          <w:rFonts w:cs="Times New Roman"/>
          <w:b/>
        </w:rPr>
        <w:t xml:space="preserve">Subject Terms: </w:t>
      </w:r>
      <w:r w:rsidRPr="00244CCA">
        <w:rPr>
          <w:rFonts w:cs="Times New Roman"/>
        </w:rPr>
        <w:t>Cerebrovascular Disease/Stroke, Ischemic Stroke, Magnetic Resonance Imaging (MRI), Risk Factors</w:t>
      </w:r>
    </w:p>
    <w:p w14:paraId="52085A52" w14:textId="77777777" w:rsidR="00E36EF7" w:rsidRPr="00244CCA" w:rsidRDefault="00E36EF7" w:rsidP="00E36EF7">
      <w:pPr>
        <w:snapToGrid w:val="0"/>
        <w:spacing w:line="480" w:lineRule="auto"/>
        <w:rPr>
          <w:rFonts w:cs="Times New Roman"/>
        </w:rPr>
      </w:pPr>
    </w:p>
    <w:p w14:paraId="257DDEFF" w14:textId="6EB37EA9" w:rsidR="00E36EF7" w:rsidRPr="00244CCA" w:rsidRDefault="00E36EF7" w:rsidP="00E36EF7">
      <w:pPr>
        <w:snapToGrid w:val="0"/>
        <w:spacing w:line="480" w:lineRule="auto"/>
        <w:outlineLvl w:val="0"/>
        <w:rPr>
          <w:rFonts w:cs="Times New Roman"/>
          <w:b/>
        </w:rPr>
      </w:pPr>
      <w:r w:rsidRPr="00244CCA">
        <w:rPr>
          <w:rFonts w:cs="Times New Roman"/>
          <w:b/>
        </w:rPr>
        <w:t xml:space="preserve">Word Count: </w:t>
      </w:r>
      <w:r w:rsidR="00D41F19">
        <w:rPr>
          <w:rFonts w:cs="Times New Roman"/>
        </w:rPr>
        <w:t>5911</w:t>
      </w:r>
    </w:p>
    <w:p w14:paraId="68E0A2FE" w14:textId="77777777" w:rsidR="00E36EF7" w:rsidRPr="00244CCA" w:rsidRDefault="00E36EF7" w:rsidP="00E36EF7">
      <w:pPr>
        <w:snapToGrid w:val="0"/>
        <w:spacing w:line="480" w:lineRule="auto"/>
        <w:rPr>
          <w:rFonts w:cs="Times New Roman"/>
          <w:b/>
        </w:rPr>
      </w:pPr>
    </w:p>
    <w:p w14:paraId="0CD9D99F" w14:textId="77777777" w:rsidR="00E36EF7" w:rsidRPr="00244CCA" w:rsidRDefault="00E36EF7" w:rsidP="00E36EF7">
      <w:pPr>
        <w:rPr>
          <w:rFonts w:cs="Times New Roman"/>
        </w:rPr>
      </w:pPr>
    </w:p>
    <w:p w14:paraId="4A144E51" w14:textId="77777777" w:rsidR="00CE5E25" w:rsidRPr="00244CCA" w:rsidRDefault="00CE5E25" w:rsidP="00621A2B">
      <w:pPr>
        <w:widowControl/>
        <w:suppressAutoHyphens w:val="0"/>
        <w:spacing w:line="480" w:lineRule="auto"/>
        <w:rPr>
          <w:rFonts w:cs="Times New Roman"/>
          <w:b/>
          <w:kern w:val="24"/>
        </w:rPr>
      </w:pPr>
    </w:p>
    <w:p w14:paraId="03D29746" w14:textId="77777777" w:rsidR="00CE5E25" w:rsidRPr="00244CCA" w:rsidRDefault="00CE5E25">
      <w:pPr>
        <w:widowControl/>
        <w:suppressAutoHyphens w:val="0"/>
        <w:rPr>
          <w:rFonts w:cs="Times New Roman"/>
          <w:b/>
        </w:rPr>
      </w:pPr>
    </w:p>
    <w:p w14:paraId="362CA744" w14:textId="77777777" w:rsidR="00E36EF7" w:rsidRPr="00244CCA" w:rsidRDefault="00E36EF7">
      <w:pPr>
        <w:widowControl/>
        <w:suppressAutoHyphens w:val="0"/>
        <w:rPr>
          <w:rFonts w:cs="Times New Roman"/>
          <w:b/>
        </w:rPr>
      </w:pPr>
      <w:r w:rsidRPr="00244CCA">
        <w:rPr>
          <w:rFonts w:cs="Times New Roman"/>
          <w:b/>
        </w:rPr>
        <w:br w:type="page"/>
      </w:r>
    </w:p>
    <w:p w14:paraId="192A8233" w14:textId="1C7E5918" w:rsidR="001D77E6" w:rsidRPr="00244CCA" w:rsidRDefault="00411D57" w:rsidP="00526AE3">
      <w:pPr>
        <w:widowControl/>
        <w:suppressAutoHyphens w:val="0"/>
        <w:spacing w:line="480" w:lineRule="auto"/>
        <w:rPr>
          <w:rFonts w:cs="Times New Roman"/>
          <w:b/>
        </w:rPr>
      </w:pPr>
      <w:r w:rsidRPr="00244CCA">
        <w:rPr>
          <w:rFonts w:cs="Times New Roman"/>
          <w:b/>
        </w:rPr>
        <w:lastRenderedPageBreak/>
        <w:t>ABSTRACT</w:t>
      </w:r>
    </w:p>
    <w:p w14:paraId="3C544C0C" w14:textId="69DAF8BE" w:rsidR="00D41A06" w:rsidRPr="00244CCA" w:rsidRDefault="00C87151" w:rsidP="00353DDB">
      <w:pPr>
        <w:snapToGrid w:val="0"/>
        <w:spacing w:line="480" w:lineRule="auto"/>
        <w:rPr>
          <w:rFonts w:eastAsia="TimesNewRoman" w:cs="Times New Roman"/>
        </w:rPr>
      </w:pPr>
      <w:r w:rsidRPr="00244CCA">
        <w:rPr>
          <w:rFonts w:eastAsia="TimesNewRoman" w:cs="Times New Roman"/>
          <w:b/>
          <w:bCs/>
        </w:rPr>
        <w:t xml:space="preserve">Background and </w:t>
      </w:r>
      <w:r w:rsidR="00430161" w:rsidRPr="00244CCA">
        <w:rPr>
          <w:rFonts w:eastAsia="TimesNewRoman" w:cs="Times New Roman"/>
          <w:b/>
          <w:bCs/>
        </w:rPr>
        <w:t>P</w:t>
      </w:r>
      <w:r w:rsidR="001D77E6" w:rsidRPr="00244CCA">
        <w:rPr>
          <w:rFonts w:eastAsia="TimesNewRoman" w:cs="Times New Roman"/>
          <w:b/>
          <w:bCs/>
        </w:rPr>
        <w:t>urpose</w:t>
      </w:r>
      <w:r w:rsidR="001D77E6" w:rsidRPr="00244CCA">
        <w:rPr>
          <w:rFonts w:eastAsia="TimesNewRoman" w:cs="Times New Roman"/>
          <w:bCs/>
        </w:rPr>
        <w:t xml:space="preserve">: </w:t>
      </w:r>
      <w:r w:rsidR="00430161" w:rsidRPr="00244CCA">
        <w:rPr>
          <w:rFonts w:eastAsia="TimesNewRoman" w:cs="Times New Roman"/>
        </w:rPr>
        <w:t xml:space="preserve">To </w:t>
      </w:r>
      <w:r w:rsidR="006576AD" w:rsidRPr="00244CCA">
        <w:rPr>
          <w:rFonts w:eastAsia="TimesNewRoman" w:cs="Times New Roman"/>
        </w:rPr>
        <w:t>evaluate deep learning algorithms</w:t>
      </w:r>
      <w:r w:rsidR="0083560A" w:rsidRPr="00244CCA">
        <w:rPr>
          <w:rFonts w:eastAsia="TimesNewRoman" w:cs="Times New Roman"/>
        </w:rPr>
        <w:t>’</w:t>
      </w:r>
      <w:r w:rsidR="006576AD" w:rsidRPr="00244CCA">
        <w:rPr>
          <w:rFonts w:eastAsia="TimesNewRoman" w:cs="Times New Roman"/>
        </w:rPr>
        <w:t xml:space="preserve"> segment</w:t>
      </w:r>
      <w:r w:rsidR="0083560A" w:rsidRPr="00244CCA">
        <w:rPr>
          <w:rFonts w:eastAsia="TimesNewRoman" w:cs="Times New Roman"/>
        </w:rPr>
        <w:t>ation</w:t>
      </w:r>
      <w:r w:rsidR="006576AD" w:rsidRPr="00244CCA">
        <w:rPr>
          <w:rFonts w:eastAsia="TimesNewRoman" w:cs="Times New Roman"/>
        </w:rPr>
        <w:t xml:space="preserve"> </w:t>
      </w:r>
      <w:r w:rsidR="0083560A" w:rsidRPr="00244CCA">
        <w:rPr>
          <w:rFonts w:eastAsia="TimesNewRoman" w:cs="Times New Roman"/>
        </w:rPr>
        <w:t xml:space="preserve">of </w:t>
      </w:r>
      <w:r w:rsidR="006576AD" w:rsidRPr="00244CCA">
        <w:rPr>
          <w:rFonts w:eastAsia="TimesNewRoman" w:cs="Times New Roman"/>
        </w:rPr>
        <w:t xml:space="preserve">acute ischemic lesions </w:t>
      </w:r>
      <w:r w:rsidR="00A940FD" w:rsidRPr="00244CCA">
        <w:rPr>
          <w:rFonts w:eastAsia="TimesNewRoman" w:cs="Times New Roman"/>
        </w:rPr>
        <w:t>on</w:t>
      </w:r>
      <w:r w:rsidR="006576AD" w:rsidRPr="00244CCA">
        <w:rPr>
          <w:rFonts w:eastAsia="TimesNewRoman" w:cs="Times New Roman"/>
        </w:rPr>
        <w:t xml:space="preserve"> clinical diffusion-weighted (DWI) datasets</w:t>
      </w:r>
      <w:r w:rsidR="000627AB" w:rsidRPr="00244CCA">
        <w:rPr>
          <w:rFonts w:eastAsia="TimesNewRoman" w:cs="Times New Roman"/>
        </w:rPr>
        <w:t xml:space="preserve"> and explore the potential role of </w:t>
      </w:r>
      <w:r w:rsidR="00A940FD" w:rsidRPr="00244CCA">
        <w:rPr>
          <w:rFonts w:eastAsia="TimesNewRoman" w:cs="Times New Roman"/>
        </w:rPr>
        <w:t>this tool</w:t>
      </w:r>
      <w:r w:rsidR="000627AB" w:rsidRPr="00244CCA">
        <w:rPr>
          <w:rFonts w:eastAsia="TimesNewRoman" w:cs="Times New Roman"/>
        </w:rPr>
        <w:t xml:space="preserve"> for </w:t>
      </w:r>
      <w:r w:rsidR="001C6F53" w:rsidRPr="00244CCA">
        <w:rPr>
          <w:rFonts w:eastAsia="TimesNewRoman" w:cs="Times New Roman"/>
        </w:rPr>
        <w:t>phenotyping stroke risk</w:t>
      </w:r>
      <w:r w:rsidR="0083560A" w:rsidRPr="00244CCA">
        <w:rPr>
          <w:rFonts w:eastAsia="TimesNewRoman" w:cs="Times New Roman"/>
        </w:rPr>
        <w:t>,</w:t>
      </w:r>
      <w:r w:rsidR="001C6F53" w:rsidRPr="00244CCA">
        <w:rPr>
          <w:rFonts w:eastAsia="TimesNewRoman" w:cs="Times New Roman"/>
        </w:rPr>
        <w:t xml:space="preserve"> severity</w:t>
      </w:r>
      <w:r w:rsidR="0083560A" w:rsidRPr="00244CCA">
        <w:rPr>
          <w:rFonts w:eastAsia="TimesNewRoman" w:cs="Times New Roman"/>
        </w:rPr>
        <w:t xml:space="preserve"> and etiology</w:t>
      </w:r>
      <w:r w:rsidR="000627AB" w:rsidRPr="00244CCA">
        <w:rPr>
          <w:rFonts w:eastAsia="TimesNewRoman" w:cs="Times New Roman"/>
        </w:rPr>
        <w:t>.</w:t>
      </w:r>
    </w:p>
    <w:p w14:paraId="40FCE843" w14:textId="1AFEA0D4" w:rsidR="00CD0378" w:rsidRPr="00244CCA" w:rsidRDefault="001D77E6" w:rsidP="00353DDB">
      <w:pPr>
        <w:snapToGrid w:val="0"/>
        <w:spacing w:line="480" w:lineRule="auto"/>
        <w:rPr>
          <w:rFonts w:cs="Times New Roman"/>
        </w:rPr>
      </w:pPr>
      <w:r w:rsidRPr="00244CCA">
        <w:rPr>
          <w:rFonts w:cs="Times New Roman"/>
          <w:b/>
          <w:bCs/>
        </w:rPr>
        <w:t>Method</w:t>
      </w:r>
      <w:r w:rsidRPr="00244CCA">
        <w:rPr>
          <w:rFonts w:cs="Times New Roman"/>
          <w:b/>
        </w:rPr>
        <w:t>s</w:t>
      </w:r>
      <w:r w:rsidRPr="00244CCA">
        <w:rPr>
          <w:rFonts w:cs="Times New Roman"/>
        </w:rPr>
        <w:t xml:space="preserve">: </w:t>
      </w:r>
      <w:r w:rsidR="000627AB" w:rsidRPr="00244CCA">
        <w:rPr>
          <w:rFonts w:cs="Times New Roman"/>
        </w:rPr>
        <w:t>I</w:t>
      </w:r>
      <w:r w:rsidR="00BC7237" w:rsidRPr="00244CCA">
        <w:rPr>
          <w:rFonts w:cs="Times New Roman"/>
        </w:rPr>
        <w:t xml:space="preserve">schemic stroke data sets from </w:t>
      </w:r>
      <w:r w:rsidR="00954400" w:rsidRPr="00244CCA">
        <w:rPr>
          <w:rFonts w:cs="Times New Roman"/>
        </w:rPr>
        <w:t xml:space="preserve">the </w:t>
      </w:r>
      <w:r w:rsidR="00954400" w:rsidRPr="00244CCA">
        <w:rPr>
          <w:rStyle w:val="WW-DefaultParagraphFont"/>
          <w:rFonts w:cs="Times New Roman"/>
        </w:rPr>
        <w:t>M</w:t>
      </w:r>
      <w:r w:rsidR="00954400" w:rsidRPr="00244CCA">
        <w:rPr>
          <w:rFonts w:cs="Times New Roman"/>
        </w:rPr>
        <w:t>RI-GENetics Interface Exploration (MRI-GENIE) repository</w:t>
      </w:r>
      <w:r w:rsidR="001875C4" w:rsidRPr="00244CCA">
        <w:rPr>
          <w:rFonts w:cs="Times New Roman"/>
        </w:rPr>
        <w:t xml:space="preserve"> </w:t>
      </w:r>
      <w:r w:rsidR="00954400" w:rsidRPr="00244CCA">
        <w:rPr>
          <w:rFonts w:cs="Times New Roman"/>
        </w:rPr>
        <w:t xml:space="preserve">consisting of 12 international genetic research centers </w:t>
      </w:r>
      <w:r w:rsidR="001875C4" w:rsidRPr="00244CCA">
        <w:rPr>
          <w:rFonts w:cs="Times New Roman"/>
        </w:rPr>
        <w:t>were</w:t>
      </w:r>
      <w:r w:rsidR="00BC7237" w:rsidRPr="00244CCA">
        <w:t xml:space="preserve"> retrospective</w:t>
      </w:r>
      <w:r w:rsidR="001875C4" w:rsidRPr="00244CCA">
        <w:t>ly analyzed using</w:t>
      </w:r>
      <w:r w:rsidR="00BC7237" w:rsidRPr="00244CCA">
        <w:t xml:space="preserve"> an automated </w:t>
      </w:r>
      <w:r w:rsidR="00D41A06" w:rsidRPr="00244CCA">
        <w:rPr>
          <w:rFonts w:eastAsia="TimesNewRoman" w:cs="Times New Roman"/>
        </w:rPr>
        <w:t xml:space="preserve">deep learning </w:t>
      </w:r>
      <w:r w:rsidR="007111DA" w:rsidRPr="00244CCA">
        <w:rPr>
          <w:rFonts w:eastAsia="TimesNewRoman" w:cs="Times New Roman"/>
        </w:rPr>
        <w:t>segmentation algorithm</w:t>
      </w:r>
      <w:r w:rsidR="00C87151" w:rsidRPr="00244CCA">
        <w:rPr>
          <w:rFonts w:eastAsia="TimesNewRoman" w:cs="Times New Roman"/>
        </w:rPr>
        <w:t xml:space="preserve"> </w:t>
      </w:r>
      <w:r w:rsidR="009D4F27" w:rsidRPr="00244CCA">
        <w:rPr>
          <w:rFonts w:eastAsia="TimesNewRoman" w:cs="Times New Roman"/>
        </w:rPr>
        <w:t>consisting of an ensemble of 3D convolutional neural networks</w:t>
      </w:r>
      <w:r w:rsidR="00954400" w:rsidRPr="00244CCA">
        <w:rPr>
          <w:rFonts w:eastAsia="TimesNewRoman" w:cs="Times New Roman"/>
        </w:rPr>
        <w:t xml:space="preserve"> (CNNs)</w:t>
      </w:r>
      <w:r w:rsidR="00CD0378" w:rsidRPr="00244CCA">
        <w:rPr>
          <w:rFonts w:cs="Times New Roman"/>
        </w:rPr>
        <w:t xml:space="preserve">. </w:t>
      </w:r>
      <w:r w:rsidR="00802A5B" w:rsidRPr="00244CCA">
        <w:rPr>
          <w:rFonts w:cs="Times New Roman"/>
        </w:rPr>
        <w:t>Three ensembles were trained</w:t>
      </w:r>
      <w:r w:rsidR="000521DB" w:rsidRPr="00244CCA">
        <w:rPr>
          <w:rFonts w:cs="Times New Roman"/>
        </w:rPr>
        <w:t xml:space="preserve"> using data from</w:t>
      </w:r>
      <w:r w:rsidR="00802A5B" w:rsidRPr="00244CCA">
        <w:rPr>
          <w:rFonts w:cs="Times New Roman"/>
        </w:rPr>
        <w:t xml:space="preserve">: (1) a subset of subjects from </w:t>
      </w:r>
      <w:r w:rsidR="00954400" w:rsidRPr="00244CCA">
        <w:rPr>
          <w:rFonts w:cs="Times New Roman"/>
        </w:rPr>
        <w:t>MRI</w:t>
      </w:r>
      <w:r w:rsidR="00F002AA" w:rsidRPr="00244CCA">
        <w:rPr>
          <w:rFonts w:cs="Times New Roman"/>
        </w:rPr>
        <w:t>-</w:t>
      </w:r>
      <w:r w:rsidR="00954400" w:rsidRPr="00244CCA">
        <w:rPr>
          <w:rFonts w:cs="Times New Roman"/>
        </w:rPr>
        <w:t>GENIE</w:t>
      </w:r>
      <w:r w:rsidR="00802A5B" w:rsidRPr="00244CCA">
        <w:rPr>
          <w:rFonts w:cs="Times New Roman"/>
        </w:rPr>
        <w:t>, (2) an independent cohort</w:t>
      </w:r>
      <w:r w:rsidR="000521DB" w:rsidRPr="00244CCA">
        <w:rPr>
          <w:rFonts w:cs="Times New Roman"/>
        </w:rPr>
        <w:t xml:space="preserve">, </w:t>
      </w:r>
      <w:r w:rsidR="00F002AA" w:rsidRPr="00244CCA">
        <w:rPr>
          <w:rFonts w:cs="Times New Roman"/>
        </w:rPr>
        <w:t xml:space="preserve">and </w:t>
      </w:r>
      <w:r w:rsidR="000521DB" w:rsidRPr="00244CCA">
        <w:rPr>
          <w:rFonts w:cs="Times New Roman"/>
        </w:rPr>
        <w:t xml:space="preserve">(3) </w:t>
      </w:r>
      <w:r w:rsidR="00F002AA" w:rsidRPr="00244CCA">
        <w:rPr>
          <w:rFonts w:cs="Times New Roman"/>
        </w:rPr>
        <w:t>mixture</w:t>
      </w:r>
      <w:r w:rsidR="000521DB" w:rsidRPr="00244CCA">
        <w:rPr>
          <w:rFonts w:cs="Times New Roman"/>
        </w:rPr>
        <w:t xml:space="preserve"> of (1) and (2). </w:t>
      </w:r>
      <w:r w:rsidR="00BC7237" w:rsidRPr="00244CCA">
        <w:rPr>
          <w:rFonts w:cs="Times New Roman"/>
        </w:rPr>
        <w:t xml:space="preserve">The </w:t>
      </w:r>
      <w:r w:rsidR="00864D03" w:rsidRPr="00244CCA">
        <w:rPr>
          <w:rFonts w:cs="Times New Roman"/>
        </w:rPr>
        <w:t>algorithm</w:t>
      </w:r>
      <w:r w:rsidR="000521DB" w:rsidRPr="00244CCA">
        <w:rPr>
          <w:rFonts w:cs="Times New Roman"/>
        </w:rPr>
        <w:t>s</w:t>
      </w:r>
      <w:r w:rsidR="00F002AA" w:rsidRPr="00244CCA">
        <w:rPr>
          <w:rFonts w:cs="Times New Roman"/>
        </w:rPr>
        <w:t>’ performances</w:t>
      </w:r>
      <w:r w:rsidR="00BC7237" w:rsidRPr="00244CCA">
        <w:rPr>
          <w:rFonts w:cs="Times New Roman"/>
        </w:rPr>
        <w:t xml:space="preserve"> </w:t>
      </w:r>
      <w:r w:rsidR="000521DB" w:rsidRPr="00244CCA">
        <w:rPr>
          <w:rFonts w:cs="Times New Roman"/>
        </w:rPr>
        <w:t xml:space="preserve">were </w:t>
      </w:r>
      <w:r w:rsidR="000627AB" w:rsidRPr="00244CCA">
        <w:rPr>
          <w:rFonts w:cs="Times New Roman"/>
        </w:rPr>
        <w:t xml:space="preserve">compared </w:t>
      </w:r>
      <w:r w:rsidR="00CD0378" w:rsidRPr="00244CCA">
        <w:rPr>
          <w:rFonts w:cs="Times New Roman"/>
        </w:rPr>
        <w:t>against m</w:t>
      </w:r>
      <w:r w:rsidRPr="00244CCA">
        <w:rPr>
          <w:rFonts w:cs="Times New Roman"/>
        </w:rPr>
        <w:t>anual outlines</w:t>
      </w:r>
      <w:r w:rsidR="009D4F27" w:rsidRPr="00244CCA">
        <w:rPr>
          <w:rFonts w:cs="Times New Roman"/>
        </w:rPr>
        <w:t xml:space="preserve"> for a subset of the </w:t>
      </w:r>
      <w:r w:rsidR="00F002AA" w:rsidRPr="00244CCA">
        <w:rPr>
          <w:rFonts w:cs="Times New Roman"/>
        </w:rPr>
        <w:t xml:space="preserve">MRI-GENIE </w:t>
      </w:r>
      <w:r w:rsidR="009D4F27" w:rsidRPr="00244CCA">
        <w:rPr>
          <w:rFonts w:cs="Times New Roman"/>
        </w:rPr>
        <w:t>dataset</w:t>
      </w:r>
      <w:r w:rsidR="00CD0378" w:rsidRPr="00244CCA">
        <w:rPr>
          <w:rFonts w:cs="Times New Roman"/>
        </w:rPr>
        <w:t xml:space="preserve">. </w:t>
      </w:r>
      <w:r w:rsidR="00F002AA" w:rsidRPr="00244CCA">
        <w:rPr>
          <w:rFonts w:cs="Times New Roman"/>
        </w:rPr>
        <w:t>U</w:t>
      </w:r>
      <w:r w:rsidR="00752AED" w:rsidRPr="00244CCA">
        <w:rPr>
          <w:rFonts w:cs="Times New Roman"/>
        </w:rPr>
        <w:t>nivaria</w:t>
      </w:r>
      <w:r w:rsidR="00564704" w:rsidRPr="00244CCA">
        <w:rPr>
          <w:rFonts w:cs="Times New Roman"/>
        </w:rPr>
        <w:t>bl</w:t>
      </w:r>
      <w:r w:rsidR="00752AED" w:rsidRPr="00244CCA">
        <w:rPr>
          <w:rFonts w:cs="Times New Roman"/>
        </w:rPr>
        <w:t xml:space="preserve">e and multivariable logistic regression </w:t>
      </w:r>
      <w:r w:rsidR="007111DA" w:rsidRPr="00244CCA">
        <w:rPr>
          <w:rFonts w:cs="Times New Roman"/>
        </w:rPr>
        <w:t xml:space="preserve">with respect to demographics, stroke subtypes and vascular risk factors were performed </w:t>
      </w:r>
      <w:r w:rsidR="00752AED" w:rsidRPr="00244CCA">
        <w:rPr>
          <w:rFonts w:cs="Times New Roman"/>
        </w:rPr>
        <w:t xml:space="preserve">to identify </w:t>
      </w:r>
      <w:r w:rsidR="009D4F27" w:rsidRPr="00244CCA">
        <w:rPr>
          <w:rFonts w:cs="Times New Roman"/>
        </w:rPr>
        <w:t>phenotypes</w:t>
      </w:r>
      <w:r w:rsidR="00752AED" w:rsidRPr="00244CCA">
        <w:rPr>
          <w:rFonts w:cs="Times New Roman"/>
        </w:rPr>
        <w:t xml:space="preserve"> associated with </w:t>
      </w:r>
      <w:r w:rsidR="00C87151" w:rsidRPr="00244CCA">
        <w:rPr>
          <w:rFonts w:cs="Times New Roman"/>
        </w:rPr>
        <w:t xml:space="preserve">large </w:t>
      </w:r>
      <w:r w:rsidR="00752AED" w:rsidRPr="00244CCA">
        <w:rPr>
          <w:rFonts w:cs="Times New Roman"/>
        </w:rPr>
        <w:t xml:space="preserve">acute </w:t>
      </w:r>
      <w:r w:rsidR="000A4567" w:rsidRPr="00244CCA">
        <w:rPr>
          <w:rFonts w:cs="Times New Roman"/>
        </w:rPr>
        <w:t>DWI</w:t>
      </w:r>
      <w:r w:rsidR="00752AED" w:rsidRPr="00244CCA">
        <w:rPr>
          <w:rFonts w:cs="Times New Roman"/>
        </w:rPr>
        <w:t xml:space="preserve"> volumes</w:t>
      </w:r>
      <w:r w:rsidR="00570FBD" w:rsidRPr="00244CCA">
        <w:rPr>
          <w:rFonts w:cs="Times New Roman"/>
        </w:rPr>
        <w:t xml:space="preserve"> and greater stroke severity</w:t>
      </w:r>
      <w:r w:rsidR="00752AED" w:rsidRPr="00244CCA">
        <w:rPr>
          <w:rFonts w:cs="Times New Roman"/>
        </w:rPr>
        <w:t>.</w:t>
      </w:r>
    </w:p>
    <w:p w14:paraId="694DCF7F" w14:textId="5E2890DC" w:rsidR="001D77E6" w:rsidRPr="00244CCA" w:rsidRDefault="001D77E6" w:rsidP="00353DDB">
      <w:pPr>
        <w:snapToGrid w:val="0"/>
        <w:spacing w:line="480" w:lineRule="auto"/>
        <w:rPr>
          <w:rFonts w:cs="Times New Roman"/>
        </w:rPr>
      </w:pPr>
      <w:r w:rsidRPr="00244CCA">
        <w:rPr>
          <w:rFonts w:cs="Times New Roman"/>
          <w:b/>
          <w:bCs/>
        </w:rPr>
        <w:t>Results</w:t>
      </w:r>
      <w:r w:rsidRPr="00244CCA">
        <w:rPr>
          <w:rFonts w:cs="Times New Roman"/>
        </w:rPr>
        <w:t xml:space="preserve">: </w:t>
      </w:r>
      <w:r w:rsidR="00F002AA" w:rsidRPr="00244CCA">
        <w:rPr>
          <w:rFonts w:cs="Times New Roman"/>
        </w:rPr>
        <w:t xml:space="preserve">The mixture of ensemble </w:t>
      </w:r>
      <w:r w:rsidR="00954400" w:rsidRPr="00244CCA">
        <w:rPr>
          <w:rFonts w:cs="Times New Roman"/>
        </w:rPr>
        <w:t xml:space="preserve">performed best. </w:t>
      </w:r>
      <w:r w:rsidR="00F002AA" w:rsidRPr="00244CCA">
        <w:t>Subset analysis comparing automated and manual lesion volumes in 650 patients found excellent correlation</w:t>
      </w:r>
      <w:r w:rsidR="00F002AA" w:rsidRPr="00244CCA">
        <w:rPr>
          <w:rFonts w:cs="Times New Roman"/>
        </w:rPr>
        <w:t xml:space="preserve"> (</w:t>
      </w:r>
      <w:r w:rsidR="00F002AA" w:rsidRPr="00244CCA">
        <w:rPr>
          <w:rFonts w:cs="Times New Roman"/>
          <w:iCs/>
        </w:rPr>
        <w:sym w:font="Symbol" w:char="F072"/>
      </w:r>
      <w:r w:rsidR="00F002AA" w:rsidRPr="00244CCA">
        <w:rPr>
          <w:rFonts w:cs="Times New Roman"/>
        </w:rPr>
        <w:t xml:space="preserve">=0.93, p&lt;0.0001). </w:t>
      </w:r>
      <w:r w:rsidR="00C87151" w:rsidRPr="00244CCA">
        <w:t>DWI datasets</w:t>
      </w:r>
      <w:r w:rsidR="001875C4" w:rsidRPr="00244CCA">
        <w:t xml:space="preserve"> </w:t>
      </w:r>
      <w:r w:rsidR="001875C4" w:rsidRPr="00244CCA">
        <w:rPr>
          <w:rFonts w:cs="Times New Roman"/>
        </w:rPr>
        <w:t>from 277</w:t>
      </w:r>
      <w:r w:rsidR="00F97EC3" w:rsidRPr="00244CCA">
        <w:rPr>
          <w:rFonts w:cs="Times New Roman"/>
        </w:rPr>
        <w:t>0</w:t>
      </w:r>
      <w:r w:rsidR="001875C4" w:rsidRPr="00244CCA">
        <w:rPr>
          <w:rFonts w:cs="Times New Roman"/>
        </w:rPr>
        <w:t xml:space="preserve"> </w:t>
      </w:r>
      <w:r w:rsidR="00620C81" w:rsidRPr="00244CCA">
        <w:rPr>
          <w:rFonts w:cs="Times New Roman"/>
        </w:rPr>
        <w:t xml:space="preserve">patients </w:t>
      </w:r>
      <w:r w:rsidR="00954400" w:rsidRPr="00244CCA">
        <w:rPr>
          <w:rFonts w:cs="Times New Roman"/>
        </w:rPr>
        <w:t xml:space="preserve">from MRI-GENIE </w:t>
      </w:r>
      <w:r w:rsidR="002E0D0F" w:rsidRPr="00244CCA">
        <w:rPr>
          <w:rFonts w:cs="Times New Roman"/>
        </w:rPr>
        <w:t xml:space="preserve">were segmented </w:t>
      </w:r>
      <w:r w:rsidR="00F002AA" w:rsidRPr="00244CCA">
        <w:rPr>
          <w:rFonts w:cs="Times New Roman"/>
        </w:rPr>
        <w:t>(m</w:t>
      </w:r>
      <w:r w:rsidR="00954400" w:rsidRPr="00244CCA">
        <w:rPr>
          <w:rFonts w:cs="Times New Roman"/>
        </w:rPr>
        <w:t>edian [</w:t>
      </w:r>
      <w:r w:rsidR="00F002AA" w:rsidRPr="00244CCA">
        <w:rPr>
          <w:rFonts w:cs="Times New Roman"/>
        </w:rPr>
        <w:t>IQR</w:t>
      </w:r>
      <w:r w:rsidR="00954400" w:rsidRPr="00244CCA">
        <w:rPr>
          <w:rFonts w:cs="Times New Roman"/>
        </w:rPr>
        <w:t>] lesion volumes 3.7 [</w:t>
      </w:r>
      <w:r w:rsidR="008159C6" w:rsidRPr="00244CCA">
        <w:rPr>
          <w:rFonts w:cs="Times New Roman"/>
        </w:rPr>
        <w:t>0</w:t>
      </w:r>
      <w:r w:rsidR="00954400" w:rsidRPr="00244CCA">
        <w:rPr>
          <w:rFonts w:cs="Times New Roman"/>
        </w:rPr>
        <w:t>.9</w:t>
      </w:r>
      <w:r w:rsidR="00F002AA" w:rsidRPr="00244CCA">
        <w:rPr>
          <w:rFonts w:cs="Times New Roman"/>
        </w:rPr>
        <w:t>-</w:t>
      </w:r>
      <w:r w:rsidR="008159C6" w:rsidRPr="00244CCA">
        <w:rPr>
          <w:rFonts w:cs="Times New Roman"/>
        </w:rPr>
        <w:t>16.</w:t>
      </w:r>
      <w:r w:rsidR="00933935" w:rsidRPr="00244CCA">
        <w:rPr>
          <w:rFonts w:cs="Times New Roman"/>
        </w:rPr>
        <w:t>1</w:t>
      </w:r>
      <w:r w:rsidR="00954400" w:rsidRPr="00244CCA">
        <w:rPr>
          <w:rFonts w:cs="Times New Roman"/>
        </w:rPr>
        <w:t>] cm</w:t>
      </w:r>
      <w:r w:rsidR="00954400" w:rsidRPr="00244CCA">
        <w:rPr>
          <w:rFonts w:cs="Times New Roman"/>
          <w:vertAlign w:val="superscript"/>
        </w:rPr>
        <w:t>3</w:t>
      </w:r>
      <w:r w:rsidR="00F002AA" w:rsidRPr="00244CCA">
        <w:rPr>
          <w:rFonts w:cs="Times New Roman"/>
        </w:rPr>
        <w:t>)</w:t>
      </w:r>
      <w:r w:rsidR="00954400" w:rsidRPr="00244CCA">
        <w:rPr>
          <w:rFonts w:cs="Times New Roman"/>
        </w:rPr>
        <w:t xml:space="preserve">.  </w:t>
      </w:r>
      <w:r w:rsidR="00620C81" w:rsidRPr="00244CCA">
        <w:rPr>
          <w:rFonts w:cs="Times New Roman"/>
        </w:rPr>
        <w:t xml:space="preserve">Patients </w:t>
      </w:r>
      <w:r w:rsidR="00263CEC" w:rsidRPr="00244CCA">
        <w:rPr>
          <w:rFonts w:cs="Times New Roman"/>
        </w:rPr>
        <w:t xml:space="preserve">with small </w:t>
      </w:r>
      <w:r w:rsidR="009D1087" w:rsidRPr="00244CCA">
        <w:rPr>
          <w:rFonts w:cs="Times New Roman"/>
        </w:rPr>
        <w:t xml:space="preserve">artery </w:t>
      </w:r>
      <w:r w:rsidR="00263CEC" w:rsidRPr="00244CCA">
        <w:rPr>
          <w:rFonts w:cs="Times New Roman"/>
        </w:rPr>
        <w:t>occlusion</w:t>
      </w:r>
      <w:r w:rsidRPr="00244CCA">
        <w:rPr>
          <w:rFonts w:cs="Times New Roman"/>
        </w:rPr>
        <w:t xml:space="preserve"> </w:t>
      </w:r>
      <w:r w:rsidR="00666882" w:rsidRPr="00244CCA">
        <w:rPr>
          <w:rFonts w:cs="Times New Roman"/>
        </w:rPr>
        <w:t xml:space="preserve">(SAO) </w:t>
      </w:r>
      <w:r w:rsidR="005958E5" w:rsidRPr="00244CCA">
        <w:rPr>
          <w:rFonts w:cs="Times New Roman"/>
        </w:rPr>
        <w:t xml:space="preserve">stroke subtype </w:t>
      </w:r>
      <w:r w:rsidR="008F1C68" w:rsidRPr="00244CCA">
        <w:rPr>
          <w:rFonts w:cs="Times New Roman"/>
        </w:rPr>
        <w:t xml:space="preserve">had </w:t>
      </w:r>
      <w:r w:rsidR="00FF009A" w:rsidRPr="00244CCA">
        <w:rPr>
          <w:rFonts w:cs="Times New Roman"/>
        </w:rPr>
        <w:t>smaller lesion volumes than other subtypes (</w:t>
      </w:r>
      <w:r w:rsidR="00CA4D49" w:rsidRPr="00244CCA">
        <w:rPr>
          <w:rFonts w:cs="Times New Roman"/>
        </w:rPr>
        <w:t>p&lt;0.0001</w:t>
      </w:r>
      <w:r w:rsidR="00334A80" w:rsidRPr="00244CCA">
        <w:rPr>
          <w:rFonts w:cs="Times New Roman"/>
        </w:rPr>
        <w:t>)</w:t>
      </w:r>
      <w:r w:rsidR="00F002AA" w:rsidRPr="00244CCA">
        <w:rPr>
          <w:rFonts w:cs="Times New Roman"/>
        </w:rPr>
        <w:t xml:space="preserve"> and different topology</w:t>
      </w:r>
      <w:r w:rsidR="00FF009A" w:rsidRPr="00244CCA">
        <w:rPr>
          <w:rFonts w:cs="Times New Roman"/>
        </w:rPr>
        <w:t>.</w:t>
      </w:r>
      <w:r w:rsidR="009D1E23" w:rsidRPr="00244CCA">
        <w:rPr>
          <w:rFonts w:cs="Times New Roman"/>
        </w:rPr>
        <w:t xml:space="preserve"> </w:t>
      </w:r>
      <w:r w:rsidR="000503AA" w:rsidRPr="00244CCA">
        <w:rPr>
          <w:rFonts w:cs="Times New Roman"/>
        </w:rPr>
        <w:t>A</w:t>
      </w:r>
      <w:r w:rsidR="00881402" w:rsidRPr="00244CCA">
        <w:rPr>
          <w:rFonts w:cs="Times New Roman"/>
        </w:rPr>
        <w:t>trial fibrillation</w:t>
      </w:r>
      <w:r w:rsidR="00BC19B9" w:rsidRPr="00244CCA">
        <w:rPr>
          <w:rFonts w:cs="Times New Roman"/>
        </w:rPr>
        <w:t>,</w:t>
      </w:r>
      <w:r w:rsidR="00752AED" w:rsidRPr="00244CCA">
        <w:rPr>
          <w:rFonts w:cs="Times New Roman"/>
        </w:rPr>
        <w:t xml:space="preserve"> </w:t>
      </w:r>
      <w:r w:rsidR="00BC19B9" w:rsidRPr="00244CCA">
        <w:rPr>
          <w:rFonts w:cs="Times New Roman"/>
        </w:rPr>
        <w:t xml:space="preserve">and </w:t>
      </w:r>
      <w:r w:rsidR="00BA1CEC" w:rsidRPr="00244CCA">
        <w:rPr>
          <w:rFonts w:cs="Times New Roman"/>
        </w:rPr>
        <w:t>non-</w:t>
      </w:r>
      <w:r w:rsidR="00666882" w:rsidRPr="00244CCA">
        <w:rPr>
          <w:rFonts w:cs="Times New Roman"/>
        </w:rPr>
        <w:t>SAO</w:t>
      </w:r>
      <w:r w:rsidR="00DC67B6" w:rsidRPr="00244CCA">
        <w:rPr>
          <w:rFonts w:cs="Times New Roman"/>
        </w:rPr>
        <w:t xml:space="preserve"> </w:t>
      </w:r>
      <w:r w:rsidR="00BA1CEC" w:rsidRPr="00244CCA">
        <w:rPr>
          <w:rFonts w:cs="Times New Roman"/>
        </w:rPr>
        <w:t>subtypes</w:t>
      </w:r>
      <w:r w:rsidR="00BC19B9" w:rsidRPr="00244CCA">
        <w:rPr>
          <w:rFonts w:cs="Times New Roman"/>
        </w:rPr>
        <w:t xml:space="preserve"> </w:t>
      </w:r>
      <w:r w:rsidR="00752AED" w:rsidRPr="00244CCA">
        <w:rPr>
          <w:rFonts w:cs="Times New Roman"/>
        </w:rPr>
        <w:t xml:space="preserve">were associated with larger </w:t>
      </w:r>
      <w:r w:rsidR="00334A80" w:rsidRPr="00244CCA">
        <w:rPr>
          <w:rFonts w:cs="Times New Roman"/>
        </w:rPr>
        <w:t xml:space="preserve">acute </w:t>
      </w:r>
      <w:r w:rsidR="00752AED" w:rsidRPr="00244CCA">
        <w:rPr>
          <w:rFonts w:cs="Times New Roman"/>
        </w:rPr>
        <w:t>lesion volumes</w:t>
      </w:r>
      <w:r w:rsidR="00BA05BD" w:rsidRPr="00244CCA">
        <w:rPr>
          <w:rFonts w:cs="Times New Roman"/>
        </w:rPr>
        <w:t xml:space="preserve"> in univaria</w:t>
      </w:r>
      <w:r w:rsidR="00666882" w:rsidRPr="00244CCA">
        <w:rPr>
          <w:rFonts w:cs="Times New Roman"/>
        </w:rPr>
        <w:t>bl</w:t>
      </w:r>
      <w:r w:rsidR="00BA05BD" w:rsidRPr="00244CCA">
        <w:rPr>
          <w:rFonts w:cs="Times New Roman"/>
        </w:rPr>
        <w:t>e and multivariable analysis (p&lt;0.05)</w:t>
      </w:r>
      <w:r w:rsidR="008F6427" w:rsidRPr="00244CCA">
        <w:rPr>
          <w:rFonts w:cs="Times New Roman"/>
        </w:rPr>
        <w:t>.</w:t>
      </w:r>
      <w:r w:rsidR="00BA05BD" w:rsidRPr="00244CCA">
        <w:rPr>
          <w:rFonts w:cs="Times New Roman"/>
        </w:rPr>
        <w:t xml:space="preserve"> Multivariable analysis </w:t>
      </w:r>
      <w:r w:rsidR="009D4F27" w:rsidRPr="00244CCA">
        <w:rPr>
          <w:rFonts w:cs="Times New Roman"/>
        </w:rPr>
        <w:t>indicated that</w:t>
      </w:r>
      <w:r w:rsidR="00BA05BD" w:rsidRPr="00244CCA">
        <w:rPr>
          <w:rFonts w:cs="Times New Roman"/>
        </w:rPr>
        <w:t xml:space="preserve"> larger lesion volumes (p&lt;</w:t>
      </w:r>
      <w:r w:rsidR="00A36062" w:rsidRPr="00244CCA">
        <w:rPr>
          <w:rFonts w:cs="Times New Roman"/>
        </w:rPr>
        <w:t>0</w:t>
      </w:r>
      <w:r w:rsidR="00BA05BD" w:rsidRPr="00244CCA">
        <w:rPr>
          <w:rFonts w:cs="Times New Roman"/>
        </w:rPr>
        <w:t>.0001)</w:t>
      </w:r>
      <w:r w:rsidR="003966F0" w:rsidRPr="00244CCA">
        <w:rPr>
          <w:rFonts w:cs="Times New Roman"/>
        </w:rPr>
        <w:t xml:space="preserve">, and atrial fibrillation </w:t>
      </w:r>
      <w:r w:rsidR="009D4F27" w:rsidRPr="00244CCA">
        <w:rPr>
          <w:rFonts w:cs="Times New Roman"/>
        </w:rPr>
        <w:t>wer</w:t>
      </w:r>
      <w:r w:rsidR="003966F0" w:rsidRPr="00244CCA">
        <w:rPr>
          <w:rFonts w:cs="Times New Roman"/>
        </w:rPr>
        <w:t xml:space="preserve">e predictors </w:t>
      </w:r>
      <w:r w:rsidR="00303A85" w:rsidRPr="00244CCA">
        <w:rPr>
          <w:rFonts w:cs="Times New Roman"/>
        </w:rPr>
        <w:t xml:space="preserve">(p&lt;0.0001) </w:t>
      </w:r>
      <w:r w:rsidR="009D4F27" w:rsidRPr="00244CCA">
        <w:rPr>
          <w:rFonts w:cs="Times New Roman"/>
        </w:rPr>
        <w:t>of</w:t>
      </w:r>
      <w:r w:rsidR="00303A85" w:rsidRPr="00244CCA">
        <w:rPr>
          <w:rFonts w:cs="Times New Roman"/>
        </w:rPr>
        <w:t xml:space="preserve"> greater </w:t>
      </w:r>
      <w:r w:rsidR="00E0501E" w:rsidRPr="00244CCA">
        <w:rPr>
          <w:rFonts w:cs="Times New Roman"/>
        </w:rPr>
        <w:t xml:space="preserve">admission </w:t>
      </w:r>
      <w:r w:rsidR="00303A85" w:rsidRPr="00244CCA">
        <w:rPr>
          <w:rFonts w:cs="Times New Roman"/>
        </w:rPr>
        <w:t>stroke severity</w:t>
      </w:r>
      <w:r w:rsidR="00BA05BD" w:rsidRPr="00244CCA">
        <w:rPr>
          <w:rFonts w:cs="Times New Roman"/>
        </w:rPr>
        <w:t>.</w:t>
      </w:r>
    </w:p>
    <w:p w14:paraId="44DAACAE" w14:textId="08FEC146" w:rsidR="00F95D4F" w:rsidRPr="00244CCA" w:rsidRDefault="00510F7C" w:rsidP="00353DDB">
      <w:pPr>
        <w:snapToGrid w:val="0"/>
        <w:spacing w:line="480" w:lineRule="auto"/>
        <w:rPr>
          <w:rFonts w:cs="Times New Roman"/>
        </w:rPr>
      </w:pPr>
      <w:r w:rsidRPr="00244CCA">
        <w:rPr>
          <w:rFonts w:cs="Times New Roman"/>
          <w:b/>
          <w:bCs/>
        </w:rPr>
        <w:lastRenderedPageBreak/>
        <w:t>Conclusion</w:t>
      </w:r>
      <w:r w:rsidR="00C87151" w:rsidRPr="00244CCA">
        <w:rPr>
          <w:rFonts w:cs="Times New Roman"/>
          <w:b/>
          <w:bCs/>
        </w:rPr>
        <w:t>s</w:t>
      </w:r>
      <w:r w:rsidR="001D77E6" w:rsidRPr="00244CCA">
        <w:rPr>
          <w:rFonts w:cs="Times New Roman"/>
        </w:rPr>
        <w:t xml:space="preserve">: </w:t>
      </w:r>
      <w:r w:rsidR="002E52AB" w:rsidRPr="00244CCA">
        <w:rPr>
          <w:rFonts w:cs="Times New Roman"/>
        </w:rPr>
        <w:t>Automat</w:t>
      </w:r>
      <w:r w:rsidR="00BC7237" w:rsidRPr="00244CCA">
        <w:rPr>
          <w:rFonts w:cs="Times New Roman"/>
        </w:rPr>
        <w:t>ed</w:t>
      </w:r>
      <w:r w:rsidR="002E52AB" w:rsidRPr="00244CCA">
        <w:rPr>
          <w:rFonts w:cs="Times New Roman"/>
        </w:rPr>
        <w:t xml:space="preserve"> </w:t>
      </w:r>
      <w:r w:rsidR="003966F0" w:rsidRPr="00244CCA">
        <w:rPr>
          <w:rFonts w:cs="Times New Roman"/>
        </w:rPr>
        <w:t xml:space="preserve">accurate </w:t>
      </w:r>
      <w:r w:rsidR="00D01A9E" w:rsidRPr="00244CCA">
        <w:rPr>
          <w:rFonts w:cs="Times New Roman"/>
        </w:rPr>
        <w:t xml:space="preserve">clinical DWI </w:t>
      </w:r>
      <w:r w:rsidR="002E52AB" w:rsidRPr="00244CCA">
        <w:rPr>
          <w:rFonts w:cs="Times New Roman"/>
        </w:rPr>
        <w:t xml:space="preserve">lesion segmentation </w:t>
      </w:r>
      <w:r w:rsidR="00D01A9E" w:rsidRPr="00244CCA">
        <w:rPr>
          <w:rFonts w:cs="Times New Roman"/>
        </w:rPr>
        <w:t>using deep learning algorithms trained with multi-center and diverse data is feasible</w:t>
      </w:r>
      <w:r w:rsidR="009B45CF" w:rsidRPr="00244CCA">
        <w:rPr>
          <w:rFonts w:cs="Times New Roman"/>
        </w:rPr>
        <w:t xml:space="preserve">. </w:t>
      </w:r>
      <w:r w:rsidR="00F002AA" w:rsidRPr="00244CCA">
        <w:rPr>
          <w:rFonts w:cs="Times New Roman"/>
        </w:rPr>
        <w:t>Both lesion volume and topography can provide insight into stroke etiology with sufficient sample size</w:t>
      </w:r>
      <w:r w:rsidR="009A4FFA" w:rsidRPr="00244CCA">
        <w:rPr>
          <w:rFonts w:cs="Times New Roman"/>
        </w:rPr>
        <w:t xml:space="preserve"> from </w:t>
      </w:r>
      <w:r w:rsidR="00BC7237" w:rsidRPr="00244CCA">
        <w:t>“big” clinical imaging phenotype</w:t>
      </w:r>
      <w:r w:rsidR="009D1087" w:rsidRPr="00244CCA">
        <w:t xml:space="preserve"> </w:t>
      </w:r>
      <w:r w:rsidR="00BC7237" w:rsidRPr="00244CCA">
        <w:t>datasets</w:t>
      </w:r>
      <w:r w:rsidR="00C82C0C" w:rsidRPr="00244CCA">
        <w:rPr>
          <w:rFonts w:cs="Times New Roman"/>
        </w:rPr>
        <w:t>.</w:t>
      </w:r>
    </w:p>
    <w:p w14:paraId="447AD72F" w14:textId="77777777" w:rsidR="007B7EC9" w:rsidRPr="00244CCA" w:rsidRDefault="00F95D4F" w:rsidP="00353DDB">
      <w:pPr>
        <w:widowControl/>
        <w:suppressAutoHyphens w:val="0"/>
        <w:snapToGrid w:val="0"/>
        <w:spacing w:line="480" w:lineRule="auto"/>
        <w:rPr>
          <w:rFonts w:cs="Times New Roman"/>
        </w:rPr>
      </w:pPr>
      <w:r w:rsidRPr="00244CCA">
        <w:rPr>
          <w:rFonts w:cs="Times New Roman"/>
        </w:rPr>
        <w:br w:type="page"/>
      </w:r>
    </w:p>
    <w:p w14:paraId="43A3435A" w14:textId="66811B26" w:rsidR="007B7EC9" w:rsidRPr="00244CCA" w:rsidRDefault="006413CF" w:rsidP="00353DDB">
      <w:pPr>
        <w:widowControl/>
        <w:suppressAutoHyphens w:val="0"/>
        <w:snapToGrid w:val="0"/>
        <w:spacing w:line="480" w:lineRule="auto"/>
        <w:outlineLvl w:val="0"/>
        <w:rPr>
          <w:rFonts w:cs="Times New Roman"/>
          <w:b/>
        </w:rPr>
      </w:pPr>
      <w:r w:rsidRPr="00244CCA">
        <w:rPr>
          <w:rFonts w:cs="Times New Roman"/>
          <w:b/>
        </w:rPr>
        <w:lastRenderedPageBreak/>
        <w:t>INTRODUCTION</w:t>
      </w:r>
    </w:p>
    <w:p w14:paraId="0E67DEF9" w14:textId="772E3698" w:rsidR="00E675CC" w:rsidRPr="00244CCA" w:rsidRDefault="00E675CC" w:rsidP="00353DDB">
      <w:pPr>
        <w:snapToGrid w:val="0"/>
        <w:spacing w:line="480" w:lineRule="auto"/>
      </w:pPr>
      <w:r w:rsidRPr="00244CCA">
        <w:rPr>
          <w:rStyle w:val="WW-DefaultParagraphFont"/>
          <w:rFonts w:cs="Times New Roman"/>
        </w:rPr>
        <w:t xml:space="preserve">Pooling of multi-center datasets has </w:t>
      </w:r>
      <w:r w:rsidR="004904AC" w:rsidRPr="00244CCA">
        <w:rPr>
          <w:rStyle w:val="WW-DefaultParagraphFont"/>
          <w:rFonts w:cs="Times New Roman"/>
        </w:rPr>
        <w:t>resulted in</w:t>
      </w:r>
      <w:r w:rsidRPr="00244CCA">
        <w:rPr>
          <w:rStyle w:val="WW-DefaultParagraphFont"/>
          <w:rFonts w:cs="Times New Roman"/>
        </w:rPr>
        <w:t xml:space="preserve"> recent p</w:t>
      </w:r>
      <w:r w:rsidR="00EF1FC7" w:rsidRPr="00244CCA">
        <w:rPr>
          <w:rStyle w:val="WW-DefaultParagraphFont"/>
          <w:rFonts w:cs="Times New Roman"/>
        </w:rPr>
        <w:t xml:space="preserve">rogress towards understanding the genetic pathways </w:t>
      </w:r>
      <w:r w:rsidR="003B6A05" w:rsidRPr="00244CCA">
        <w:rPr>
          <w:rStyle w:val="WW-DefaultParagraphFont"/>
          <w:rFonts w:cs="Times New Roman"/>
        </w:rPr>
        <w:t>underlying ischemic stroke</w:t>
      </w:r>
      <w:r w:rsidR="006A0776" w:rsidRPr="00244CCA">
        <w:rPr>
          <w:rStyle w:val="WW-DefaultParagraphFont"/>
          <w:rFonts w:cs="Times New Roman"/>
        </w:rPr>
        <w:fldChar w:fldCharType="begin">
          <w:fldData xml:space="preserve">PEVuZE5vdGU+PENpdGU+PEF1dGhvcj5NZXNjaGlhPC9BdXRob3I+PFllYXI+MjAxMzwvWWVhcj48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</w:fldData>
        </w:fldChar>
      </w:r>
      <w:r w:rsidR="00792A2C" w:rsidRPr="00244CCA">
        <w:rPr>
          <w:rStyle w:val="WW-DefaultParagraphFont"/>
          <w:rFonts w:cs="Times New Roman"/>
        </w:rPr>
        <w:instrText xml:space="preserve"> ADDIN EN.CITE </w:instrText>
      </w:r>
      <w:r w:rsidR="00792A2C" w:rsidRPr="00244CCA">
        <w:rPr>
          <w:rStyle w:val="WW-DefaultParagraphFont"/>
          <w:rFonts w:cs="Times New Roman"/>
        </w:rPr>
        <w:fldChar w:fldCharType="begin">
          <w:fldData xml:space="preserve">PEVuZE5vdGU+PENpdGU+PEF1dGhvcj5NZXNjaGlhPC9BdXRob3I+PFllYXI+MjAxMzwvWWVhcj48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</w:fldData>
        </w:fldChar>
      </w:r>
      <w:r w:rsidR="00792A2C" w:rsidRPr="00244CCA">
        <w:rPr>
          <w:rStyle w:val="WW-DefaultParagraphFont"/>
          <w:rFonts w:cs="Times New Roman"/>
        </w:rPr>
        <w:instrText xml:space="preserve"> ADDIN EN.CITE.DATA </w:instrText>
      </w:r>
      <w:r w:rsidR="00792A2C" w:rsidRPr="00244CCA">
        <w:rPr>
          <w:rStyle w:val="WW-DefaultParagraphFont"/>
          <w:rFonts w:cs="Times New Roman"/>
        </w:rPr>
      </w:r>
      <w:r w:rsidR="00792A2C" w:rsidRPr="00244CCA">
        <w:rPr>
          <w:rStyle w:val="WW-DefaultParagraphFont"/>
          <w:rFonts w:cs="Times New Roman"/>
        </w:rPr>
        <w:fldChar w:fldCharType="end"/>
      </w:r>
      <w:r w:rsidR="006A0776" w:rsidRPr="00244CCA">
        <w:rPr>
          <w:rStyle w:val="WW-DefaultParagraphFont"/>
          <w:rFonts w:cs="Times New Roman"/>
        </w:rPr>
      </w:r>
      <w:r w:rsidR="006A0776" w:rsidRPr="00244CCA">
        <w:rPr>
          <w:rStyle w:val="WW-DefaultParagraphFont"/>
          <w:rFonts w:cs="Times New Roman"/>
        </w:rPr>
        <w:fldChar w:fldCharType="separate"/>
      </w:r>
      <w:r w:rsidR="00C87151" w:rsidRPr="00244CCA">
        <w:rPr>
          <w:rStyle w:val="WW-DefaultParagraphFont"/>
          <w:rFonts w:cs="Times New Roman"/>
          <w:noProof/>
          <w:vertAlign w:val="superscript"/>
        </w:rPr>
        <w:t>1</w:t>
      </w:r>
      <w:r w:rsidR="006A0776" w:rsidRPr="00244CCA">
        <w:rPr>
          <w:rStyle w:val="WW-DefaultParagraphFont"/>
          <w:rFonts w:cs="Times New Roman"/>
        </w:rPr>
        <w:fldChar w:fldCharType="end"/>
      </w:r>
      <w:r w:rsidR="00EF1FC7" w:rsidRPr="00244CCA">
        <w:rPr>
          <w:rStyle w:val="WW-DefaultParagraphFont"/>
          <w:rFonts w:cs="Times New Roman"/>
        </w:rPr>
        <w:t xml:space="preserve"> </w:t>
      </w:r>
      <w:r w:rsidRPr="00244CCA">
        <w:rPr>
          <w:rStyle w:val="WW-DefaultParagraphFont"/>
          <w:rFonts w:cs="Times New Roman"/>
        </w:rPr>
        <w:t xml:space="preserve">and </w:t>
      </w:r>
      <w:r w:rsidRPr="00244CCA">
        <w:t xml:space="preserve">have identified </w:t>
      </w:r>
      <w:r w:rsidR="002F3E92" w:rsidRPr="00244CCA">
        <w:rPr>
          <w:rStyle w:val="WW-DefaultParagraphFont"/>
          <w:rFonts w:cs="Times New Roman"/>
        </w:rPr>
        <w:t>novel loci associated with ischemic stroke</w:t>
      </w:r>
      <w:r w:rsidR="005958E5" w:rsidRPr="00244CCA">
        <w:rPr>
          <w:rStyle w:val="WW-DefaultParagraphFont"/>
          <w:rFonts w:cs="Times New Roman"/>
        </w:rPr>
        <w:t>.</w:t>
      </w:r>
      <w:r w:rsidR="006A0776" w:rsidRPr="00244CCA">
        <w:rPr>
          <w:rStyle w:val="WW-DefaultParagraphFont"/>
          <w:rFonts w:cs="Times New Roman"/>
        </w:rPr>
        <w:fldChar w:fldCharType="begin">
          <w:fldData xml:space="preserve">RDtDZW50ZXIgZm9yIEdlbm9taWMgTWVkaWNpbmUsIEt5b3RvIFVuaXZlcnNpdHkgR3JhZHVhdGUg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</w:fldData>
        </w:fldChar>
      </w:r>
      <w:r w:rsidR="00A12FB9" w:rsidRPr="00244CCA">
        <w:rPr>
          <w:rStyle w:val="WW-DefaultParagraphFont"/>
          <w:rFonts w:cs="Times New Roman"/>
        </w:rPr>
        <w:instrText xml:space="preserve"> ADDIN EN.CITE </w:instrText>
      </w:r>
      <w:r w:rsidR="00A12FB9" w:rsidRPr="00244CCA">
        <w:rPr>
          <w:rStyle w:val="WW-DefaultParagraphFont"/>
          <w:rFonts w:cs="Times New Roman"/>
        </w:rPr>
        <w:fldChar w:fldCharType="begin">
          <w:fldData xml:space="preserve">PEVuZE5vdGU+PENpdGU+PEF1dGhvcj5NYWxpazwvQXV0aG9yPjxZZWFyPjIwMTg8L1llYXI+PFJl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==
</w:fldData>
        </w:fldChar>
      </w:r>
      <w:r w:rsidR="00A12FB9" w:rsidRPr="00244CCA">
        <w:rPr>
          <w:rStyle w:val="WW-DefaultParagraphFont"/>
          <w:rFonts w:cs="Times New Roman"/>
        </w:rPr>
        <w:instrText xml:space="preserve"> ADDIN EN.CITE.DATA </w:instrText>
      </w:r>
      <w:r w:rsidR="00A12FB9" w:rsidRPr="00244CCA">
        <w:rPr>
          <w:rStyle w:val="WW-DefaultParagraphFont"/>
          <w:rFonts w:cs="Times New Roman"/>
        </w:rPr>
      </w:r>
      <w:r w:rsidR="00A12FB9" w:rsidRPr="00244CCA">
        <w:rPr>
          <w:rStyle w:val="WW-DefaultParagraphFont"/>
          <w:rFonts w:cs="Times New Roman"/>
        </w:rPr>
        <w:fldChar w:fldCharType="end"/>
      </w:r>
      <w:r w:rsidR="00A12FB9" w:rsidRPr="00244CCA">
        <w:rPr>
          <w:rStyle w:val="WW-DefaultParagraphFont"/>
          <w:rFonts w:cs="Times New Roman"/>
        </w:rPr>
        <w:fldChar w:fldCharType="begin">
          <w:fldData xml:space="preserve">RDtDZW50ZXIgZm9yIEdlbm9taWMgTWVkaWNpbmUsIEt5b3RvIFVuaXZlcnNpdHkgR3JhZHVhdGUg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</w:fldData>
        </w:fldChar>
      </w:r>
      <w:r w:rsidR="00A12FB9" w:rsidRPr="00244CCA">
        <w:rPr>
          <w:rStyle w:val="WW-DefaultParagraphFont"/>
          <w:rFonts w:cs="Times New Roman"/>
        </w:rPr>
        <w:instrText xml:space="preserve"> ADDIN EN.CITE.DATA </w:instrText>
      </w:r>
      <w:r w:rsidR="00A12FB9" w:rsidRPr="00244CCA">
        <w:rPr>
          <w:rStyle w:val="WW-DefaultParagraphFont"/>
          <w:rFonts w:cs="Times New Roman"/>
        </w:rPr>
      </w:r>
      <w:r w:rsidR="00A12FB9" w:rsidRPr="00244CCA">
        <w:rPr>
          <w:rStyle w:val="WW-DefaultParagraphFont"/>
          <w:rFonts w:cs="Times New Roman"/>
        </w:rPr>
        <w:fldChar w:fldCharType="end"/>
      </w:r>
      <w:r w:rsidR="006A0776" w:rsidRPr="00244CCA">
        <w:rPr>
          <w:rStyle w:val="WW-DefaultParagraphFont"/>
          <w:rFonts w:cs="Times New Roman"/>
        </w:rPr>
      </w:r>
      <w:r w:rsidR="006A0776" w:rsidRPr="00244CCA">
        <w:rPr>
          <w:rStyle w:val="WW-DefaultParagraphFont"/>
          <w:rFonts w:cs="Times New Roman"/>
        </w:rPr>
        <w:fldChar w:fldCharType="separate"/>
      </w:r>
      <w:r w:rsidR="00C87151" w:rsidRPr="00244CCA">
        <w:rPr>
          <w:rStyle w:val="WW-DefaultParagraphFont"/>
          <w:rFonts w:cs="Times New Roman"/>
          <w:noProof/>
          <w:vertAlign w:val="superscript"/>
        </w:rPr>
        <w:t>2, 3</w:t>
      </w:r>
      <w:r w:rsidR="006A0776" w:rsidRPr="00244CCA">
        <w:rPr>
          <w:rStyle w:val="WW-DefaultParagraphFont"/>
          <w:rFonts w:cs="Times New Roman"/>
        </w:rPr>
        <w:fldChar w:fldCharType="end"/>
      </w:r>
      <w:r w:rsidR="002F3E92" w:rsidRPr="00244CCA">
        <w:rPr>
          <w:rStyle w:val="WW-DefaultParagraphFont"/>
          <w:rFonts w:cs="Times New Roman"/>
        </w:rPr>
        <w:t xml:space="preserve"> </w:t>
      </w:r>
      <w:r w:rsidRPr="00244CCA">
        <w:t>Brain imaging, more precise in characteriz</w:t>
      </w:r>
      <w:r w:rsidR="004904AC" w:rsidRPr="00244CCA">
        <w:t>ing</w:t>
      </w:r>
      <w:r w:rsidRPr="00244CCA">
        <w:t xml:space="preserve"> the sequelae of ischemic brain injury than clinical exams, could </w:t>
      </w:r>
      <w:r w:rsidR="00F425A9" w:rsidRPr="00244CCA">
        <w:rPr>
          <w:rStyle w:val="WW-DefaultParagraphFont"/>
          <w:rFonts w:cs="Times New Roman"/>
        </w:rPr>
        <w:t>provide further insight</w:t>
      </w:r>
      <w:r w:rsidR="006A0776" w:rsidRPr="00244CCA">
        <w:rPr>
          <w:rStyle w:val="WW-DefaultParagraphFont"/>
          <w:rFonts w:cs="Times New Roman"/>
        </w:rPr>
        <w:t xml:space="preserve">. </w:t>
      </w:r>
      <w:r w:rsidRPr="00244CCA">
        <w:t xml:space="preserve">Analysis of big data repositories required for genome wide association studies and </w:t>
      </w:r>
      <w:r w:rsidR="00231229" w:rsidRPr="00244CCA">
        <w:t>vascular</w:t>
      </w:r>
      <w:r w:rsidRPr="00244CCA">
        <w:t xml:space="preserve"> risk factors research will </w:t>
      </w:r>
      <w:r w:rsidR="0058028D" w:rsidRPr="00244CCA">
        <w:t>necessitate</w:t>
      </w:r>
      <w:r w:rsidRPr="00244CCA">
        <w:t xml:space="preserve"> </w:t>
      </w:r>
      <w:r w:rsidR="002212BA" w:rsidRPr="00244CCA">
        <w:t xml:space="preserve">high-throughput, </w:t>
      </w:r>
      <w:r w:rsidRPr="00244CCA">
        <w:t xml:space="preserve">automated and scalable techniques to measure acute </w:t>
      </w:r>
      <w:r w:rsidR="001818C2" w:rsidRPr="00244CCA">
        <w:t>ischemic</w:t>
      </w:r>
      <w:r w:rsidR="002212BA" w:rsidRPr="00244CCA">
        <w:t xml:space="preserve"> </w:t>
      </w:r>
      <w:r w:rsidRPr="00244CCA">
        <w:t>lesions on diffusion-weighted MRI</w:t>
      </w:r>
      <w:r w:rsidR="00AB6EDC" w:rsidRPr="00244CCA">
        <w:t xml:space="preserve"> (DWI)</w:t>
      </w:r>
      <w:r w:rsidRPr="00244CCA">
        <w:t xml:space="preserve"> </w:t>
      </w:r>
      <w:r w:rsidR="00303A85" w:rsidRPr="00244CCA">
        <w:t>precisely</w:t>
      </w:r>
      <w:r w:rsidRPr="00244CCA">
        <w:t xml:space="preserve"> and on a multi-center basis. Importantly, </w:t>
      </w:r>
      <w:r w:rsidR="00620C81" w:rsidRPr="00244CCA">
        <w:t>for genetic discovery studies which require the processing of thousands of disparate studies</w:t>
      </w:r>
      <w:r w:rsidR="00A940FD" w:rsidRPr="00244CCA">
        <w:t>,</w:t>
      </w:r>
      <w:r w:rsidR="00620C81" w:rsidRPr="00244CCA">
        <w:t xml:space="preserve"> </w:t>
      </w:r>
      <w:r w:rsidRPr="00244CCA">
        <w:t xml:space="preserve">these algorithms will </w:t>
      </w:r>
      <w:r w:rsidR="0058028D" w:rsidRPr="00244CCA">
        <w:t>have</w:t>
      </w:r>
      <w:r w:rsidRPr="00244CCA">
        <w:t xml:space="preserve"> to perform accurately on MRI scans that have been obtained for routine clinical purposes, </w:t>
      </w:r>
      <w:r w:rsidR="00FD4561" w:rsidRPr="00244CCA">
        <w:t xml:space="preserve">across multiple vendors, </w:t>
      </w:r>
      <w:r w:rsidRPr="00244CCA">
        <w:t>not using standardized acquisition protocols.</w:t>
      </w:r>
    </w:p>
    <w:p w14:paraId="2E55F491" w14:textId="77777777" w:rsidR="001202E3" w:rsidRPr="00244CCA" w:rsidRDefault="001202E3" w:rsidP="00353DDB">
      <w:pPr>
        <w:snapToGrid w:val="0"/>
        <w:spacing w:line="480" w:lineRule="auto"/>
      </w:pPr>
    </w:p>
    <w:p w14:paraId="193A10B8" w14:textId="42F15AB5" w:rsidR="001202E3" w:rsidRPr="00244CCA" w:rsidRDefault="0058028D" w:rsidP="00353DDB">
      <w:pPr>
        <w:snapToGrid w:val="0"/>
        <w:spacing w:line="480" w:lineRule="auto"/>
        <w:rPr>
          <w:rStyle w:val="WW-DefaultParagraphFont"/>
          <w:rFonts w:cs="Times New Roman"/>
        </w:rPr>
      </w:pPr>
      <w:r w:rsidRPr="00244CCA">
        <w:rPr>
          <w:rStyle w:val="WW-DefaultParagraphFont"/>
          <w:rFonts w:cs="Times New Roman"/>
        </w:rPr>
        <w:t>It has been</w:t>
      </w:r>
      <w:r w:rsidR="00353DDB" w:rsidRPr="00244CCA">
        <w:rPr>
          <w:rStyle w:val="WW-DefaultParagraphFont"/>
          <w:rFonts w:cs="Times New Roman"/>
        </w:rPr>
        <w:t xml:space="preserve"> previously </w:t>
      </w:r>
      <w:r w:rsidRPr="00244CCA">
        <w:rPr>
          <w:rStyle w:val="WW-DefaultParagraphFont"/>
          <w:rFonts w:cs="Times New Roman"/>
        </w:rPr>
        <w:t>shown that an automated method</w:t>
      </w:r>
      <w:r w:rsidR="002212BA" w:rsidRPr="00244CCA">
        <w:rPr>
          <w:rStyle w:val="WW-DefaultParagraphFont"/>
          <w:rFonts w:cs="Times New Roman"/>
        </w:rPr>
        <w:t xml:space="preserve"> </w:t>
      </w:r>
      <w:r w:rsidRPr="00244CCA">
        <w:rPr>
          <w:rStyle w:val="WW-DefaultParagraphFont"/>
          <w:rFonts w:cs="Times New Roman"/>
        </w:rPr>
        <w:t>consisting of</w:t>
      </w:r>
      <w:r w:rsidR="007D5059" w:rsidRPr="00244CCA">
        <w:rPr>
          <w:rStyle w:val="WW-DefaultParagraphFont"/>
          <w:rFonts w:cs="Times New Roman"/>
        </w:rPr>
        <w:t xml:space="preserve"> </w:t>
      </w:r>
      <w:r w:rsidR="00353DDB" w:rsidRPr="00244CCA">
        <w:rPr>
          <w:rStyle w:val="WW-DefaultParagraphFont"/>
          <w:rFonts w:cs="Times New Roman"/>
        </w:rPr>
        <w:t xml:space="preserve">an ensemble of </w:t>
      </w:r>
      <w:r w:rsidR="00FD4561" w:rsidRPr="00244CCA">
        <w:rPr>
          <w:rStyle w:val="WW-DefaultParagraphFont"/>
          <w:rFonts w:cs="Times New Roman"/>
        </w:rPr>
        <w:t xml:space="preserve">3D </w:t>
      </w:r>
      <w:r w:rsidR="007D5059" w:rsidRPr="00244CCA">
        <w:rPr>
          <w:rStyle w:val="WW-DefaultParagraphFont"/>
          <w:rFonts w:cs="Times New Roman"/>
        </w:rPr>
        <w:t xml:space="preserve">convolutional neural networks </w:t>
      </w:r>
      <w:r w:rsidR="00BE6112" w:rsidRPr="00244CCA">
        <w:rPr>
          <w:rStyle w:val="WW-DefaultParagraphFont"/>
          <w:rFonts w:cs="Times New Roman"/>
        </w:rPr>
        <w:t xml:space="preserve">(CNN) </w:t>
      </w:r>
      <w:r w:rsidR="00FD4561" w:rsidRPr="00244CCA">
        <w:rPr>
          <w:rStyle w:val="WW-DefaultParagraphFont"/>
          <w:rFonts w:cs="Times New Roman"/>
        </w:rPr>
        <w:t>trained on</w:t>
      </w:r>
      <w:r w:rsidR="00353DDB" w:rsidRPr="00244CCA">
        <w:rPr>
          <w:rStyle w:val="WW-DefaultParagraphFont"/>
          <w:rFonts w:cs="Times New Roman"/>
        </w:rPr>
        <w:t xml:space="preserve"> multiparametric DWI data</w:t>
      </w:r>
      <w:r w:rsidR="006413CF" w:rsidRPr="00244CCA">
        <w:rPr>
          <w:rStyle w:val="WW-DefaultParagraphFont"/>
          <w:rFonts w:cs="Times New Roman"/>
        </w:rPr>
        <w:t xml:space="preserve"> </w:t>
      </w:r>
      <w:r w:rsidRPr="00244CCA">
        <w:rPr>
          <w:rStyle w:val="WW-DefaultParagraphFont"/>
          <w:rFonts w:cs="Times New Roman"/>
        </w:rPr>
        <w:t>can improve</w:t>
      </w:r>
      <w:r w:rsidR="00353DDB" w:rsidRPr="00244CCA">
        <w:rPr>
          <w:rStyle w:val="WW-DefaultParagraphFont"/>
          <w:rFonts w:cs="Times New Roman"/>
        </w:rPr>
        <w:t xml:space="preserve"> segmentation of acute ischemic lesions compared to single CNNs or CNNs </w:t>
      </w:r>
      <w:r w:rsidR="00801B81" w:rsidRPr="00244CCA">
        <w:rPr>
          <w:rStyle w:val="WW-DefaultParagraphFont"/>
          <w:rFonts w:cs="Times New Roman"/>
        </w:rPr>
        <w:t xml:space="preserve">whose segmentations </w:t>
      </w:r>
      <w:r w:rsidR="00A940FD" w:rsidRPr="00244CCA">
        <w:rPr>
          <w:rStyle w:val="WW-DefaultParagraphFont"/>
          <w:rFonts w:cs="Times New Roman"/>
        </w:rPr>
        <w:t>are</w:t>
      </w:r>
      <w:r w:rsidR="00801B81" w:rsidRPr="00244CCA">
        <w:rPr>
          <w:rStyle w:val="WW-DefaultParagraphFont"/>
          <w:rFonts w:cs="Times New Roman"/>
        </w:rPr>
        <w:t xml:space="preserve"> based on a single diffusion</w:t>
      </w:r>
      <w:r w:rsidR="00353DDB" w:rsidRPr="00244CCA">
        <w:rPr>
          <w:rStyle w:val="WW-DefaultParagraphFont"/>
          <w:rFonts w:cs="Times New Roman"/>
        </w:rPr>
        <w:t xml:space="preserve"> parametric map</w:t>
      </w:r>
      <w:r w:rsidRPr="00244CCA">
        <w:rPr>
          <w:rStyle w:val="WW-DefaultParagraphFont"/>
          <w:rFonts w:cs="Times New Roman"/>
        </w:rPr>
        <w:t xml:space="preserve"> (Winzeck et al, unpublished data, 201</w:t>
      </w:r>
      <w:r w:rsidR="0073098D" w:rsidRPr="00244CCA">
        <w:rPr>
          <w:rStyle w:val="WW-DefaultParagraphFont"/>
          <w:rFonts w:cs="Times New Roman"/>
        </w:rPr>
        <w:t>9</w:t>
      </w:r>
      <w:r w:rsidRPr="00244CCA">
        <w:rPr>
          <w:rStyle w:val="WW-DefaultParagraphFont"/>
          <w:rFonts w:cs="Times New Roman"/>
        </w:rPr>
        <w:t>)</w:t>
      </w:r>
      <w:r w:rsidR="007D5059" w:rsidRPr="00244CCA">
        <w:rPr>
          <w:rStyle w:val="WW-DefaultParagraphFont"/>
          <w:rFonts w:cs="Times New Roman"/>
        </w:rPr>
        <w:t xml:space="preserve">. </w:t>
      </w:r>
      <w:r w:rsidR="00916995" w:rsidRPr="00244CCA">
        <w:rPr>
          <w:rStyle w:val="WW-DefaultParagraphFont"/>
          <w:rFonts w:cs="Times New Roman"/>
        </w:rPr>
        <w:t>However, this study</w:t>
      </w:r>
      <w:r w:rsidR="00FD4561" w:rsidRPr="00244CCA">
        <w:rPr>
          <w:rStyle w:val="WW-DefaultParagraphFont"/>
          <w:rFonts w:cs="Times New Roman"/>
        </w:rPr>
        <w:t>’s results</w:t>
      </w:r>
      <w:r w:rsidR="00916995" w:rsidRPr="00244CCA">
        <w:rPr>
          <w:rStyle w:val="WW-DefaultParagraphFont"/>
          <w:rFonts w:cs="Times New Roman"/>
        </w:rPr>
        <w:t xml:space="preserve"> </w:t>
      </w:r>
      <w:r w:rsidR="00FD4561" w:rsidRPr="00244CCA">
        <w:rPr>
          <w:rStyle w:val="WW-DefaultParagraphFont"/>
          <w:rFonts w:cs="Times New Roman"/>
        </w:rPr>
        <w:t xml:space="preserve">were </w:t>
      </w:r>
      <w:r w:rsidR="00916995" w:rsidRPr="00244CCA">
        <w:rPr>
          <w:rStyle w:val="WW-DefaultParagraphFont"/>
          <w:rFonts w:cs="Times New Roman"/>
        </w:rPr>
        <w:t xml:space="preserve">based on </w:t>
      </w:r>
      <w:r w:rsidR="00FD4561" w:rsidRPr="00244CCA">
        <w:rPr>
          <w:rStyle w:val="WW-DefaultParagraphFont"/>
          <w:rFonts w:cs="Times New Roman"/>
        </w:rPr>
        <w:t xml:space="preserve">training and evaluation </w:t>
      </w:r>
      <w:r w:rsidR="00916995" w:rsidRPr="00244CCA">
        <w:rPr>
          <w:rStyle w:val="WW-DefaultParagraphFont"/>
          <w:rFonts w:cs="Times New Roman"/>
        </w:rPr>
        <w:t xml:space="preserve">data from a single </w:t>
      </w:r>
      <w:r w:rsidR="00673223" w:rsidRPr="00244CCA">
        <w:rPr>
          <w:rStyle w:val="WW-DefaultParagraphFont"/>
          <w:rFonts w:cs="Times New Roman"/>
        </w:rPr>
        <w:t>center</w:t>
      </w:r>
      <w:r w:rsidR="00D01A9E" w:rsidRPr="00244CCA">
        <w:rPr>
          <w:rStyle w:val="WW-DefaultParagraphFont"/>
          <w:rFonts w:cs="Times New Roman"/>
        </w:rPr>
        <w:t xml:space="preserve"> and one MRI vendor</w:t>
      </w:r>
      <w:r w:rsidR="00916995" w:rsidRPr="00244CCA">
        <w:rPr>
          <w:rStyle w:val="WW-DefaultParagraphFont"/>
          <w:rFonts w:cs="Times New Roman"/>
        </w:rPr>
        <w:t xml:space="preserve">. </w:t>
      </w:r>
      <w:r w:rsidR="00D01A9E" w:rsidRPr="00244CCA">
        <w:rPr>
          <w:rStyle w:val="WW-DefaultParagraphFont"/>
          <w:rFonts w:cs="Times New Roman"/>
        </w:rPr>
        <w:t>Performance might be further improved using multi-center training data since a</w:t>
      </w:r>
      <w:r w:rsidR="001202E3" w:rsidRPr="00244CCA">
        <w:rPr>
          <w:rStyle w:val="WW-DefaultParagraphFont"/>
          <w:rFonts w:cs="Times New Roman"/>
        </w:rPr>
        <w:t xml:space="preserve"> known short-coming of deep learning algorithms </w:t>
      </w:r>
      <w:r w:rsidR="00D01A9E" w:rsidRPr="00244CCA">
        <w:rPr>
          <w:rStyle w:val="WW-DefaultParagraphFont"/>
          <w:rFonts w:cs="Times New Roman"/>
        </w:rPr>
        <w:t xml:space="preserve">trained at one center </w:t>
      </w:r>
      <w:r w:rsidR="001202E3" w:rsidRPr="00244CCA">
        <w:rPr>
          <w:rStyle w:val="WW-DefaultParagraphFont"/>
          <w:rFonts w:cs="Times New Roman"/>
        </w:rPr>
        <w:t>is that they may be over</w:t>
      </w:r>
      <w:r w:rsidR="00D01A9E" w:rsidRPr="00244CCA">
        <w:rPr>
          <w:rStyle w:val="WW-DefaultParagraphFont"/>
          <w:rFonts w:cs="Times New Roman"/>
        </w:rPr>
        <w:t>-</w:t>
      </w:r>
      <w:r w:rsidR="001202E3" w:rsidRPr="00244CCA">
        <w:rPr>
          <w:rStyle w:val="WW-DefaultParagraphFont"/>
          <w:rFonts w:cs="Times New Roman"/>
        </w:rPr>
        <w:t xml:space="preserve">trained and fail to perform accurately with multi-center datasets. </w:t>
      </w:r>
      <w:r w:rsidR="00D01A9E" w:rsidRPr="00244CCA">
        <w:rPr>
          <w:rStyle w:val="WW-DefaultParagraphFont"/>
          <w:rFonts w:cs="Times New Roman"/>
        </w:rPr>
        <w:t xml:space="preserve">Another question is whether diversity of training data can further improve segmentation results. </w:t>
      </w:r>
      <w:r w:rsidR="00C668F8" w:rsidRPr="00244CCA">
        <w:rPr>
          <w:rStyle w:val="WW-DefaultParagraphFont"/>
          <w:rFonts w:cs="Times New Roman"/>
        </w:rPr>
        <w:t>Here</w:t>
      </w:r>
      <w:r w:rsidR="0095442E" w:rsidRPr="00244CCA">
        <w:rPr>
          <w:rStyle w:val="WW-DefaultParagraphFont"/>
          <w:rFonts w:cs="Times New Roman"/>
        </w:rPr>
        <w:t>,</w:t>
      </w:r>
      <w:r w:rsidR="00C668F8" w:rsidRPr="00244CCA">
        <w:rPr>
          <w:rStyle w:val="WW-DefaultParagraphFont"/>
          <w:rFonts w:cs="Times New Roman"/>
        </w:rPr>
        <w:t xml:space="preserve"> w</w:t>
      </w:r>
      <w:r w:rsidR="001202E3" w:rsidRPr="00244CCA">
        <w:rPr>
          <w:rStyle w:val="WW-DefaultParagraphFont"/>
          <w:rFonts w:cs="Times New Roman"/>
        </w:rPr>
        <w:t xml:space="preserve">e investigate </w:t>
      </w:r>
      <w:r w:rsidR="00C668F8" w:rsidRPr="00244CCA">
        <w:rPr>
          <w:rStyle w:val="WW-DefaultParagraphFont"/>
          <w:rFonts w:cs="Times New Roman"/>
        </w:rPr>
        <w:t xml:space="preserve">the robustness of a </w:t>
      </w:r>
      <w:r w:rsidR="00C668F8" w:rsidRPr="00244CCA">
        <w:rPr>
          <w:rStyle w:val="WW-DefaultParagraphFont"/>
          <w:rFonts w:cs="Times New Roman"/>
        </w:rPr>
        <w:lastRenderedPageBreak/>
        <w:t xml:space="preserve">single center </w:t>
      </w:r>
      <w:r w:rsidR="008877CE" w:rsidRPr="00244CCA">
        <w:rPr>
          <w:rStyle w:val="WW-DefaultParagraphFont"/>
          <w:rFonts w:cs="Times New Roman"/>
        </w:rPr>
        <w:t xml:space="preserve">trained </w:t>
      </w:r>
      <w:r w:rsidR="00C668F8" w:rsidRPr="00244CCA">
        <w:rPr>
          <w:rStyle w:val="WW-DefaultParagraphFont"/>
          <w:rFonts w:cs="Times New Roman"/>
        </w:rPr>
        <w:t>neural network for the task of segmenting DWI lesions from</w:t>
      </w:r>
      <w:r w:rsidR="008877CE" w:rsidRPr="00244CCA">
        <w:rPr>
          <w:rStyle w:val="WW-DefaultParagraphFont"/>
          <w:rFonts w:cs="Times New Roman"/>
        </w:rPr>
        <w:t xml:space="preserve"> the M</w:t>
      </w:r>
      <w:r w:rsidR="008877CE" w:rsidRPr="00244CCA">
        <w:rPr>
          <w:rFonts w:cs="Times New Roman"/>
        </w:rPr>
        <w:t>RI-GENetics Interface Exploration (MRI-GENIE) study,</w:t>
      </w:r>
      <w:r w:rsidR="008877CE" w:rsidRPr="00244CCA" w:rsidDel="00FD4561">
        <w:rPr>
          <w:rFonts w:cs="Times New Roman"/>
        </w:rPr>
        <w:t xml:space="preserve"> </w:t>
      </w:r>
      <w:r w:rsidR="00C668F8" w:rsidRPr="00244CCA">
        <w:rPr>
          <w:rStyle w:val="WW-DefaultParagraphFont"/>
          <w:rFonts w:cs="Times New Roman"/>
        </w:rPr>
        <w:t xml:space="preserve">a large multi-center </w:t>
      </w:r>
      <w:r w:rsidR="008877CE" w:rsidRPr="00244CCA">
        <w:rPr>
          <w:rStyle w:val="WW-DefaultParagraphFont"/>
          <w:rFonts w:cs="Times New Roman"/>
        </w:rPr>
        <w:t>stroke genetics imaging repository,</w:t>
      </w:r>
      <w:r w:rsidR="00C668F8" w:rsidRPr="00244CCA">
        <w:rPr>
          <w:rStyle w:val="WW-DefaultParagraphFont"/>
          <w:rFonts w:cs="Times New Roman"/>
        </w:rPr>
        <w:t xml:space="preserve"> and compare its performance against an algorithm trained with </w:t>
      </w:r>
      <w:r w:rsidR="008877CE" w:rsidRPr="00244CCA">
        <w:rPr>
          <w:rStyle w:val="WW-DefaultParagraphFont"/>
          <w:rFonts w:cs="Times New Roman"/>
        </w:rPr>
        <w:t xml:space="preserve">a </w:t>
      </w:r>
      <w:r w:rsidR="00C668F8" w:rsidRPr="00244CCA">
        <w:rPr>
          <w:rStyle w:val="WW-DefaultParagraphFont"/>
          <w:rFonts w:cs="Times New Roman"/>
        </w:rPr>
        <w:t xml:space="preserve">data subset from </w:t>
      </w:r>
      <w:r w:rsidR="008877CE" w:rsidRPr="00244CCA">
        <w:rPr>
          <w:rStyle w:val="WW-DefaultParagraphFont"/>
          <w:rFonts w:cs="Times New Roman"/>
        </w:rPr>
        <w:t>MRI-GENIE</w:t>
      </w:r>
      <w:r w:rsidR="00C668F8" w:rsidRPr="00244CCA">
        <w:rPr>
          <w:rStyle w:val="WW-DefaultParagraphFont"/>
          <w:rFonts w:cs="Times New Roman"/>
        </w:rPr>
        <w:t xml:space="preserve">. In addition, we investigate whether a more diverse training data set, consisting of data from the single center cohort and </w:t>
      </w:r>
      <w:r w:rsidR="008877CE" w:rsidRPr="00244CCA">
        <w:rPr>
          <w:rStyle w:val="WW-DefaultParagraphFont"/>
          <w:rFonts w:cs="Times New Roman"/>
        </w:rPr>
        <w:t>MRI-GENIE</w:t>
      </w:r>
      <w:r w:rsidR="00C668F8" w:rsidRPr="00244CCA">
        <w:rPr>
          <w:rStyle w:val="WW-DefaultParagraphFont"/>
          <w:rFonts w:cs="Times New Roman"/>
        </w:rPr>
        <w:t>, can lead to improved performance.</w:t>
      </w:r>
    </w:p>
    <w:p w14:paraId="798766DB" w14:textId="77777777" w:rsidR="000A4567" w:rsidRPr="00244CCA" w:rsidRDefault="000A4567" w:rsidP="00353DDB">
      <w:pPr>
        <w:snapToGrid w:val="0"/>
        <w:spacing w:line="480" w:lineRule="auto"/>
        <w:rPr>
          <w:rStyle w:val="WW-DefaultParagraphFont"/>
          <w:rFonts w:cs="Times New Roman"/>
        </w:rPr>
      </w:pPr>
    </w:p>
    <w:p w14:paraId="341F72E9" w14:textId="40C6B918" w:rsidR="00836B08" w:rsidRPr="00244CCA" w:rsidRDefault="00C668F8" w:rsidP="00353DDB">
      <w:pPr>
        <w:snapToGrid w:val="0"/>
        <w:spacing w:line="480" w:lineRule="auto"/>
        <w:rPr>
          <w:rStyle w:val="WW-DefaultParagraphFont"/>
          <w:rFonts w:cs="Times New Roman"/>
        </w:rPr>
      </w:pPr>
      <w:r w:rsidRPr="00244CCA">
        <w:rPr>
          <w:rStyle w:val="WW-DefaultParagraphFont"/>
          <w:rFonts w:cs="Times New Roman"/>
        </w:rPr>
        <w:t xml:space="preserve">Once we have optimized </w:t>
      </w:r>
      <w:r w:rsidR="008877CE" w:rsidRPr="00244CCA">
        <w:rPr>
          <w:rStyle w:val="WW-DefaultParagraphFont"/>
          <w:rFonts w:cs="Times New Roman"/>
        </w:rPr>
        <w:t>our</w:t>
      </w:r>
      <w:r w:rsidRPr="00244CCA">
        <w:rPr>
          <w:rStyle w:val="WW-DefaultParagraphFont"/>
          <w:rFonts w:cs="Times New Roman"/>
        </w:rPr>
        <w:t xml:space="preserve"> segmentation algorithm, we </w:t>
      </w:r>
      <w:r w:rsidR="008877CE" w:rsidRPr="00244CCA">
        <w:rPr>
          <w:rStyle w:val="WW-DefaultParagraphFont"/>
          <w:rFonts w:cs="Times New Roman"/>
        </w:rPr>
        <w:t>appl</w:t>
      </w:r>
      <w:r w:rsidR="0095442E" w:rsidRPr="00244CCA">
        <w:rPr>
          <w:rStyle w:val="WW-DefaultParagraphFont"/>
          <w:rFonts w:cs="Times New Roman"/>
        </w:rPr>
        <w:t>ied</w:t>
      </w:r>
      <w:r w:rsidR="008877CE" w:rsidRPr="00244CCA">
        <w:rPr>
          <w:rStyle w:val="WW-DefaultParagraphFont"/>
          <w:rFonts w:cs="Times New Roman"/>
        </w:rPr>
        <w:t xml:space="preserve"> it to the entire MRI-GENIE cohort to </w:t>
      </w:r>
      <w:r w:rsidR="00620C81" w:rsidRPr="00244CCA">
        <w:rPr>
          <w:rFonts w:cs="Times New Roman"/>
        </w:rPr>
        <w:t xml:space="preserve">compare the relationships of the </w:t>
      </w:r>
      <w:r w:rsidR="009A4FFA" w:rsidRPr="00244CCA">
        <w:rPr>
          <w:rFonts w:cs="Times New Roman"/>
        </w:rPr>
        <w:t xml:space="preserve">predicted </w:t>
      </w:r>
      <w:r w:rsidR="00620C81" w:rsidRPr="00244CCA">
        <w:rPr>
          <w:rFonts w:cs="Times New Roman"/>
        </w:rPr>
        <w:t>volumes against known</w:t>
      </w:r>
      <w:r w:rsidR="00673223" w:rsidRPr="00244CCA">
        <w:rPr>
          <w:rFonts w:cs="Times New Roman"/>
        </w:rPr>
        <w:t xml:space="preserve"> </w:t>
      </w:r>
      <w:r w:rsidR="00353DDB" w:rsidRPr="00244CCA">
        <w:rPr>
          <w:rStyle w:val="WW-DefaultParagraphFont"/>
          <w:rFonts w:cs="Times New Roman"/>
        </w:rPr>
        <w:t xml:space="preserve">cerebrovascular </w:t>
      </w:r>
      <w:r w:rsidR="0047342F" w:rsidRPr="00244CCA">
        <w:rPr>
          <w:rStyle w:val="WW-DefaultParagraphFont"/>
          <w:rFonts w:cs="Times New Roman"/>
        </w:rPr>
        <w:t xml:space="preserve">risk factors </w:t>
      </w:r>
      <w:r w:rsidR="003D6CCB" w:rsidRPr="00244CCA">
        <w:rPr>
          <w:rStyle w:val="WW-DefaultParagraphFont"/>
          <w:rFonts w:cs="Times New Roman"/>
        </w:rPr>
        <w:t>associated with large</w:t>
      </w:r>
      <w:r w:rsidR="0047342F" w:rsidRPr="00244CCA">
        <w:rPr>
          <w:rStyle w:val="WW-DefaultParagraphFont"/>
          <w:rFonts w:cs="Times New Roman"/>
        </w:rPr>
        <w:t xml:space="preserve"> DWI lesion volumes</w:t>
      </w:r>
      <w:r w:rsidR="00A940FD" w:rsidRPr="00244CCA">
        <w:rPr>
          <w:rStyle w:val="WW-DefaultParagraphFont"/>
          <w:rFonts w:cs="Times New Roman"/>
        </w:rPr>
        <w:t xml:space="preserve"> </w:t>
      </w:r>
      <w:r w:rsidR="00A940FD" w:rsidRPr="00244CCA">
        <w:rPr>
          <w:rFonts w:cs="Times New Roman"/>
        </w:rPr>
        <w:t xml:space="preserve">to test consistency of our automated results </w:t>
      </w:r>
      <w:r w:rsidR="009A4FFA" w:rsidRPr="00244CCA">
        <w:rPr>
          <w:rFonts w:cs="Times New Roman"/>
        </w:rPr>
        <w:t xml:space="preserve">with </w:t>
      </w:r>
      <w:r w:rsidR="00A940FD" w:rsidRPr="00244CCA">
        <w:rPr>
          <w:rFonts w:cs="Times New Roman"/>
        </w:rPr>
        <w:t>those previously demonstrated using manual approaches.</w:t>
      </w:r>
      <w:r w:rsidR="0047342F" w:rsidRPr="00244CCA">
        <w:rPr>
          <w:rStyle w:val="WW-DefaultParagraphFont"/>
          <w:rFonts w:cs="Times New Roman"/>
        </w:rPr>
        <w:t xml:space="preserve"> </w:t>
      </w:r>
      <w:r w:rsidR="008877CE" w:rsidRPr="00244CCA">
        <w:rPr>
          <w:rStyle w:val="WW-DefaultParagraphFont"/>
          <w:rFonts w:cs="Times New Roman"/>
        </w:rPr>
        <w:t xml:space="preserve">We will also investigate difference in stroke lesion topography as a function of stroke subtype. </w:t>
      </w:r>
      <w:r w:rsidR="00FB28E9" w:rsidRPr="00244CCA">
        <w:rPr>
          <w:rStyle w:val="WW-DefaultParagraphFont"/>
          <w:rFonts w:cs="Times New Roman"/>
        </w:rPr>
        <w:t xml:space="preserve">We will </w:t>
      </w:r>
      <w:r w:rsidR="00A940FD" w:rsidRPr="00244CCA">
        <w:rPr>
          <w:rStyle w:val="WW-DefaultParagraphFont"/>
          <w:rFonts w:cs="Times New Roman"/>
        </w:rPr>
        <w:t xml:space="preserve">not </w:t>
      </w:r>
      <w:r w:rsidR="00FB28E9" w:rsidRPr="00244CCA">
        <w:rPr>
          <w:rStyle w:val="WW-DefaultParagraphFont"/>
          <w:rFonts w:cs="Times New Roman"/>
        </w:rPr>
        <w:t>explore genetic pathways associated with large DWI volumes since that is beyond the scope of this study.</w:t>
      </w:r>
    </w:p>
    <w:p w14:paraId="29A54E2B" w14:textId="77777777" w:rsidR="00570DC7" w:rsidRPr="00244CCA" w:rsidRDefault="00570DC7" w:rsidP="00353DDB">
      <w:pPr>
        <w:snapToGrid w:val="0"/>
        <w:spacing w:line="480" w:lineRule="auto"/>
        <w:outlineLvl w:val="0"/>
        <w:rPr>
          <w:rStyle w:val="WW-DefaultParagraphFont"/>
          <w:rFonts w:cs="Times New Roman"/>
          <w:b/>
        </w:rPr>
      </w:pPr>
    </w:p>
    <w:p w14:paraId="201B77D8" w14:textId="0C0780D2" w:rsidR="007B7EC9" w:rsidRPr="00244CCA" w:rsidRDefault="00A6025E" w:rsidP="00353DDB">
      <w:pPr>
        <w:snapToGrid w:val="0"/>
        <w:spacing w:line="480" w:lineRule="auto"/>
        <w:outlineLvl w:val="0"/>
        <w:rPr>
          <w:rStyle w:val="WW-DefaultParagraphFont"/>
          <w:rFonts w:cs="Times New Roman"/>
          <w:b/>
        </w:rPr>
      </w:pPr>
      <w:r w:rsidRPr="00244CCA">
        <w:rPr>
          <w:rStyle w:val="WW-DefaultParagraphFont"/>
          <w:rFonts w:cs="Times New Roman"/>
          <w:b/>
        </w:rPr>
        <w:t>METHODS</w:t>
      </w:r>
    </w:p>
    <w:p w14:paraId="58D166B8" w14:textId="37F06E01" w:rsidR="007B7EC9" w:rsidRPr="00244CCA" w:rsidRDefault="007B7EC9" w:rsidP="00353DDB">
      <w:pPr>
        <w:snapToGrid w:val="0"/>
        <w:spacing w:line="480" w:lineRule="auto"/>
        <w:outlineLvl w:val="0"/>
        <w:rPr>
          <w:rStyle w:val="WW-DefaultParagraphFont"/>
          <w:rFonts w:cs="Times New Roman"/>
          <w:b/>
          <w:i/>
        </w:rPr>
      </w:pPr>
      <w:r w:rsidRPr="00244CCA">
        <w:rPr>
          <w:rStyle w:val="WW-DefaultParagraphFont"/>
          <w:rFonts w:cs="Times New Roman"/>
          <w:b/>
          <w:i/>
        </w:rPr>
        <w:t xml:space="preserve">Subjects </w:t>
      </w:r>
    </w:p>
    <w:p w14:paraId="7108F67F" w14:textId="264C7324" w:rsidR="00057CD8" w:rsidRPr="00244CCA" w:rsidRDefault="00057CD8" w:rsidP="00353DDB">
      <w:pPr>
        <w:snapToGrid w:val="0"/>
        <w:spacing w:line="480" w:lineRule="auto"/>
        <w:rPr>
          <w:rFonts w:cs="Times New Roman"/>
        </w:rPr>
      </w:pPr>
      <w:r w:rsidRPr="00244CCA">
        <w:rPr>
          <w:rFonts w:cs="Times New Roman"/>
        </w:rPr>
        <w:t>All analyses were retrospectively performed under local institutional review board approval.</w:t>
      </w:r>
    </w:p>
    <w:p w14:paraId="5AE1B14C" w14:textId="77777777" w:rsidR="00B014FB" w:rsidRPr="00244CCA" w:rsidRDefault="00B014FB" w:rsidP="003730B3">
      <w:pPr>
        <w:snapToGrid w:val="0"/>
        <w:spacing w:line="480" w:lineRule="auto"/>
        <w:outlineLvl w:val="0"/>
        <w:rPr>
          <w:rFonts w:cs="Times New Roman"/>
          <w:i/>
        </w:rPr>
      </w:pPr>
    </w:p>
    <w:p w14:paraId="5D15FA1C" w14:textId="22B79833" w:rsidR="003730B3" w:rsidRPr="00244CCA" w:rsidRDefault="0095442E" w:rsidP="003730B3">
      <w:pPr>
        <w:snapToGrid w:val="0"/>
        <w:spacing w:line="480" w:lineRule="auto"/>
        <w:outlineLvl w:val="0"/>
        <w:rPr>
          <w:rFonts w:cs="Times New Roman"/>
          <w:i/>
        </w:rPr>
      </w:pPr>
      <w:r w:rsidRPr="00244CCA">
        <w:rPr>
          <w:rFonts w:cs="Times New Roman"/>
          <w:i/>
        </w:rPr>
        <w:t xml:space="preserve">Single-Center </w:t>
      </w:r>
      <w:r w:rsidR="003730B3" w:rsidRPr="00244CCA">
        <w:rPr>
          <w:rFonts w:cs="Times New Roman"/>
          <w:i/>
        </w:rPr>
        <w:t>Cohort</w:t>
      </w:r>
    </w:p>
    <w:p w14:paraId="2F28E2CF" w14:textId="5A4AF7F5" w:rsidR="003730B3" w:rsidRPr="00244CCA" w:rsidRDefault="003730B3" w:rsidP="003730B3">
      <w:pPr>
        <w:snapToGrid w:val="0"/>
        <w:spacing w:line="480" w:lineRule="auto"/>
        <w:rPr>
          <w:rFonts w:cs="Times New Roman"/>
        </w:rPr>
      </w:pPr>
      <w:r w:rsidRPr="00244CCA">
        <w:rPr>
          <w:rFonts w:cs="Times New Roman"/>
        </w:rPr>
        <w:t xml:space="preserve">The </w:t>
      </w:r>
      <w:r w:rsidR="0095442E" w:rsidRPr="00244CCA">
        <w:rPr>
          <w:rFonts w:cs="Times New Roman"/>
        </w:rPr>
        <w:t xml:space="preserve">single-center </w:t>
      </w:r>
      <w:r w:rsidRPr="00244CCA">
        <w:rPr>
          <w:rFonts w:cs="Times New Roman"/>
        </w:rPr>
        <w:t xml:space="preserve">data </w:t>
      </w:r>
      <w:r w:rsidR="0095442E" w:rsidRPr="00244CCA">
        <w:rPr>
          <w:rFonts w:cs="Times New Roman"/>
        </w:rPr>
        <w:t xml:space="preserve">was </w:t>
      </w:r>
      <w:r w:rsidRPr="00244CCA">
        <w:rPr>
          <w:rFonts w:cs="Times New Roman"/>
        </w:rPr>
        <w:t xml:space="preserve">an independent </w:t>
      </w:r>
      <w:r w:rsidR="008F2566" w:rsidRPr="00244CCA">
        <w:rPr>
          <w:rFonts w:cs="Times New Roman"/>
        </w:rPr>
        <w:t>dataset</w:t>
      </w:r>
      <w:r w:rsidRPr="00244CCA">
        <w:t xml:space="preserve"> </w:t>
      </w:r>
      <w:r w:rsidRPr="00244CCA">
        <w:rPr>
          <w:rFonts w:cs="Times New Roman"/>
        </w:rPr>
        <w:t xml:space="preserve">consisting of 267 </w:t>
      </w:r>
      <w:r w:rsidRPr="00244CCA">
        <w:t xml:space="preserve">acute ischemic stroke patients who presented at a single </w:t>
      </w:r>
      <w:r w:rsidR="008F2566" w:rsidRPr="00244CCA">
        <w:t xml:space="preserve">academic medical </w:t>
      </w:r>
      <w:r w:rsidRPr="00244CCA">
        <w:t xml:space="preserve">center </w:t>
      </w:r>
      <w:r w:rsidR="0058028D" w:rsidRPr="00244CCA">
        <w:t xml:space="preserve">admitted between </w:t>
      </w:r>
      <w:r w:rsidR="0058028D" w:rsidRPr="00244CCA">
        <w:lastRenderedPageBreak/>
        <w:t xml:space="preserve">1996–2012 </w:t>
      </w:r>
      <w:r w:rsidR="00143997" w:rsidRPr="00244CCA">
        <w:t xml:space="preserve">with MRI </w:t>
      </w:r>
      <w:r w:rsidRPr="00244CCA">
        <w:t xml:space="preserve">obtained within 24h since the patient was </w:t>
      </w:r>
      <w:r w:rsidR="00A940FD" w:rsidRPr="00244CCA">
        <w:t xml:space="preserve">last </w:t>
      </w:r>
      <w:r w:rsidRPr="00244CCA">
        <w:t>known to be well</w:t>
      </w:r>
      <w:r w:rsidR="00A940FD" w:rsidRPr="00244CCA">
        <w:t xml:space="preserve"> (LKW)</w:t>
      </w:r>
      <w:r w:rsidRPr="00244CCA">
        <w:t xml:space="preserve">. </w:t>
      </w:r>
      <w:r w:rsidR="00A940FD" w:rsidRPr="00244CCA">
        <w:t xml:space="preserve">All patients had not been treated with revascularization treatment prior to MRI. </w:t>
      </w:r>
      <w:r w:rsidR="0058028D" w:rsidRPr="00244CCA">
        <w:t xml:space="preserve">The training cohort were drawn from repositories for which manual outlines were available </w:t>
      </w:r>
      <w:r w:rsidR="008F2566" w:rsidRPr="00244CCA">
        <w:t>which</w:t>
      </w:r>
      <w:r w:rsidR="0058028D" w:rsidRPr="00244CCA">
        <w:t xml:space="preserve"> had been drawn for other studies</w:t>
      </w:r>
      <w:r w:rsidR="008F2566" w:rsidRPr="00244CCA">
        <w:t>.</w:t>
      </w:r>
      <w:r w:rsidR="0058028D" w:rsidRPr="00244CCA">
        <w:fldChar w:fldCharType="begin">
          <w:fldData xml:space="preserve">PEVuZE5vdGU+PENpdGU+PEF1dGhvcj5XdTwvQXV0aG9yPjxZZWFyPjIwMTI8L1llYXI+PFJlY051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</w:fldData>
        </w:fldChar>
      </w:r>
      <w:r w:rsidR="005958E5" w:rsidRPr="00244CCA">
        <w:instrText xml:space="preserve"> ADDIN EN.CITE </w:instrText>
      </w:r>
      <w:r w:rsidR="005958E5" w:rsidRPr="00244CCA">
        <w:fldChar w:fldCharType="begin">
          <w:fldData xml:space="preserve">PEVuZE5vdGU+PENpdGU+PEF1dGhvcj5XdTwvQXV0aG9yPjxZZWFyPjIwMTI8L1llYXI+PFJlY051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</w:fldData>
        </w:fldChar>
      </w:r>
      <w:r w:rsidR="005958E5" w:rsidRPr="00244CCA">
        <w:instrText xml:space="preserve"> ADDIN EN.CITE.DATA </w:instrText>
      </w:r>
      <w:r w:rsidR="005958E5" w:rsidRPr="00244CCA">
        <w:fldChar w:fldCharType="end"/>
      </w:r>
      <w:r w:rsidR="0058028D" w:rsidRPr="00244CCA">
        <w:fldChar w:fldCharType="separate"/>
      </w:r>
      <w:r w:rsidR="005958E5" w:rsidRPr="00244CCA">
        <w:rPr>
          <w:noProof/>
          <w:vertAlign w:val="superscript"/>
        </w:rPr>
        <w:t>4-6</w:t>
      </w:r>
      <w:r w:rsidR="0058028D" w:rsidRPr="00244CCA">
        <w:fldChar w:fldCharType="end"/>
      </w:r>
      <w:r w:rsidR="008F2566" w:rsidRPr="00244CCA">
        <w:t xml:space="preserve"> </w:t>
      </w:r>
    </w:p>
    <w:p w14:paraId="565F2F3D" w14:textId="77777777" w:rsidR="00C41CD7" w:rsidRPr="00244CCA" w:rsidRDefault="00C41CD7" w:rsidP="00353DDB">
      <w:pPr>
        <w:snapToGrid w:val="0"/>
        <w:spacing w:line="480" w:lineRule="auto"/>
        <w:rPr>
          <w:rFonts w:cs="Times New Roman"/>
          <w:i/>
        </w:rPr>
      </w:pPr>
    </w:p>
    <w:p w14:paraId="500F5356" w14:textId="18BD8493" w:rsidR="00E675CC" w:rsidRPr="00244CCA" w:rsidRDefault="0095442E" w:rsidP="00353DDB">
      <w:pPr>
        <w:snapToGrid w:val="0"/>
        <w:spacing w:line="480" w:lineRule="auto"/>
        <w:rPr>
          <w:rFonts w:cs="Times New Roman"/>
          <w:i/>
        </w:rPr>
      </w:pPr>
      <w:r w:rsidRPr="00244CCA">
        <w:rPr>
          <w:rFonts w:cs="Times New Roman"/>
          <w:i/>
        </w:rPr>
        <w:t>MRI-GENIE</w:t>
      </w:r>
      <w:r w:rsidR="003730B3" w:rsidRPr="00244CCA">
        <w:rPr>
          <w:rFonts w:cs="Times New Roman"/>
          <w:i/>
        </w:rPr>
        <w:t xml:space="preserve"> </w:t>
      </w:r>
      <w:r w:rsidR="00DA2A88" w:rsidRPr="00244CCA">
        <w:rPr>
          <w:rFonts w:cs="Times New Roman"/>
          <w:i/>
        </w:rPr>
        <w:t>C</w:t>
      </w:r>
      <w:r w:rsidR="003730B3" w:rsidRPr="00244CCA">
        <w:rPr>
          <w:rFonts w:cs="Times New Roman"/>
          <w:i/>
        </w:rPr>
        <w:t>ohort</w:t>
      </w:r>
    </w:p>
    <w:p w14:paraId="0A8358D3" w14:textId="17AE5DA6" w:rsidR="00031B6B" w:rsidRPr="00244CCA" w:rsidRDefault="0095442E" w:rsidP="00F809E1">
      <w:pPr>
        <w:widowControl/>
        <w:suppressAutoHyphens w:val="0"/>
        <w:snapToGrid w:val="0"/>
        <w:spacing w:line="480" w:lineRule="auto"/>
        <w:rPr>
          <w:rFonts w:cs="Times New Roman"/>
        </w:rPr>
      </w:pPr>
      <w:r w:rsidRPr="00244CCA">
        <w:rPr>
          <w:rFonts w:cs="Times New Roman"/>
        </w:rPr>
        <w:t xml:space="preserve">The </w:t>
      </w:r>
      <w:r w:rsidR="00553B8A" w:rsidRPr="00244CCA">
        <w:rPr>
          <w:rFonts w:cs="Times New Roman"/>
        </w:rPr>
        <w:t>MRI-GENIE</w:t>
      </w:r>
      <w:r w:rsidR="00553B8A" w:rsidRPr="00244CCA" w:rsidDel="00FD4561">
        <w:rPr>
          <w:rFonts w:cs="Times New Roman"/>
        </w:rPr>
        <w:t xml:space="preserve"> </w:t>
      </w:r>
      <w:r w:rsidR="0058308B" w:rsidRPr="00244CCA">
        <w:rPr>
          <w:rFonts w:cs="Times New Roman"/>
        </w:rPr>
        <w:t xml:space="preserve">cohort </w:t>
      </w:r>
      <w:r w:rsidR="0007285C" w:rsidRPr="00244CCA">
        <w:rPr>
          <w:rFonts w:cs="Times New Roman"/>
        </w:rPr>
        <w:t>consist</w:t>
      </w:r>
      <w:r w:rsidR="00553B8A" w:rsidRPr="00244CCA">
        <w:rPr>
          <w:rFonts w:cs="Times New Roman"/>
        </w:rPr>
        <w:t>ed</w:t>
      </w:r>
      <w:r w:rsidR="0007285C" w:rsidRPr="00244CCA">
        <w:rPr>
          <w:rFonts w:cs="Times New Roman"/>
        </w:rPr>
        <w:t xml:space="preserve"> of </w:t>
      </w:r>
      <w:r w:rsidR="001E48CD" w:rsidRPr="00244CCA">
        <w:rPr>
          <w:rFonts w:cs="Times New Roman"/>
        </w:rPr>
        <w:t xml:space="preserve">3,301 </w:t>
      </w:r>
      <w:r w:rsidR="0007285C" w:rsidRPr="00244CCA">
        <w:rPr>
          <w:rFonts w:cs="Times New Roman"/>
        </w:rPr>
        <w:t xml:space="preserve">acute ischemic stroke data sets from 12 international centers </w:t>
      </w:r>
      <w:r w:rsidR="001E48CD" w:rsidRPr="00244CCA">
        <w:rPr>
          <w:rFonts w:cs="Times New Roman"/>
        </w:rPr>
        <w:t>from the Stroke Genetics Network</w:t>
      </w:r>
      <w:r w:rsidR="009A4FFA" w:rsidRPr="00244CCA">
        <w:rPr>
          <w:rFonts w:cs="Times New Roman"/>
        </w:rPr>
        <w:t>.</w:t>
      </w:r>
      <w:r w:rsidR="001E48CD" w:rsidRPr="00244CCA">
        <w:rPr>
          <w:rFonts w:cs="Times New Roman"/>
        </w:rPr>
        <w:fldChar w:fldCharType="begin">
          <w:fldData xml:space="preserve">PEVuZE5vdGU+PENpdGU+PEF1dGhvcj5NZXNjaGlhPC9BdXRob3I+PFllYXI+MjAxMzwvWWVhcj48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</w:fldData>
        </w:fldChar>
      </w:r>
      <w:r w:rsidR="00792A2C" w:rsidRPr="00244CCA">
        <w:rPr>
          <w:rFonts w:cs="Times New Roman"/>
        </w:rPr>
        <w:instrText xml:space="preserve"> ADDIN EN.CITE </w:instrText>
      </w:r>
      <w:r w:rsidR="00792A2C" w:rsidRPr="00244CCA">
        <w:rPr>
          <w:rFonts w:cs="Times New Roman"/>
        </w:rPr>
        <w:fldChar w:fldCharType="begin">
          <w:fldData xml:space="preserve">PEVuZE5vdGU+PENpdGU+PEF1dGhvcj5NZXNjaGlhPC9BdXRob3I+PFllYXI+MjAxMzwvWWVhcj48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</w:fldData>
        </w:fldChar>
      </w:r>
      <w:r w:rsidR="00792A2C" w:rsidRPr="00244CCA">
        <w:rPr>
          <w:rFonts w:cs="Times New Roman"/>
        </w:rPr>
        <w:instrText xml:space="preserve"> ADDIN EN.CITE.DATA </w:instrText>
      </w:r>
      <w:r w:rsidR="00792A2C" w:rsidRPr="00244CCA">
        <w:rPr>
          <w:rFonts w:cs="Times New Roman"/>
        </w:rPr>
      </w:r>
      <w:r w:rsidR="00792A2C" w:rsidRPr="00244CCA">
        <w:rPr>
          <w:rFonts w:cs="Times New Roman"/>
        </w:rPr>
        <w:fldChar w:fldCharType="end"/>
      </w:r>
      <w:r w:rsidR="001E48CD" w:rsidRPr="00244CCA">
        <w:rPr>
          <w:rFonts w:cs="Times New Roman"/>
        </w:rPr>
      </w:r>
      <w:r w:rsidR="001E48CD" w:rsidRPr="00244CCA">
        <w:rPr>
          <w:rFonts w:cs="Times New Roman"/>
        </w:rPr>
        <w:fldChar w:fldCharType="separate"/>
      </w:r>
      <w:r w:rsidR="00C87151" w:rsidRPr="00244CCA">
        <w:rPr>
          <w:rFonts w:cs="Times New Roman"/>
          <w:noProof/>
          <w:vertAlign w:val="superscript"/>
        </w:rPr>
        <w:t>1</w:t>
      </w:r>
      <w:r w:rsidR="001E48CD" w:rsidRPr="00244CCA">
        <w:rPr>
          <w:rFonts w:cs="Times New Roman"/>
        </w:rPr>
        <w:fldChar w:fldCharType="end"/>
      </w:r>
      <w:r w:rsidR="00042C10" w:rsidRPr="00244CCA">
        <w:rPr>
          <w:rFonts w:cs="Times New Roman"/>
        </w:rPr>
        <w:t xml:space="preserve"> All </w:t>
      </w:r>
      <w:r w:rsidR="006131A7" w:rsidRPr="00244CCA">
        <w:rPr>
          <w:rFonts w:cs="Times New Roman"/>
        </w:rPr>
        <w:t>patients</w:t>
      </w:r>
      <w:r w:rsidR="00042C10" w:rsidRPr="00244CCA">
        <w:rPr>
          <w:rFonts w:cs="Times New Roman"/>
        </w:rPr>
        <w:t xml:space="preserve"> had signed informed consent and were included if the following were </w:t>
      </w:r>
      <w:r w:rsidR="00E675CC" w:rsidRPr="00244CCA">
        <w:rPr>
          <w:rFonts w:cs="Times New Roman"/>
        </w:rPr>
        <w:t>available</w:t>
      </w:r>
      <w:r w:rsidR="00042C10" w:rsidRPr="00244CCA">
        <w:rPr>
          <w:rFonts w:cs="Times New Roman"/>
        </w:rPr>
        <w:t>:</w:t>
      </w:r>
      <w:r w:rsidR="0007285C" w:rsidRPr="00244CCA">
        <w:rPr>
          <w:rFonts w:cs="Times New Roman"/>
        </w:rPr>
        <w:t xml:space="preserve"> </w:t>
      </w:r>
      <w:r w:rsidR="007F62A0" w:rsidRPr="00244CCA">
        <w:rPr>
          <w:rFonts w:cs="Times New Roman"/>
        </w:rPr>
        <w:t xml:space="preserve">clinical </w:t>
      </w:r>
      <w:r w:rsidR="0007285C" w:rsidRPr="00244CCA">
        <w:rPr>
          <w:rFonts w:cs="Times New Roman"/>
        </w:rPr>
        <w:t xml:space="preserve">MRI, </w:t>
      </w:r>
      <w:r w:rsidR="007F62A0" w:rsidRPr="00244CCA">
        <w:rPr>
          <w:rFonts w:cs="Times New Roman"/>
        </w:rPr>
        <w:t xml:space="preserve">demographics, </w:t>
      </w:r>
      <w:r w:rsidR="00231229" w:rsidRPr="00244CCA">
        <w:rPr>
          <w:rFonts w:cs="Times New Roman"/>
        </w:rPr>
        <w:t>vascular</w:t>
      </w:r>
      <w:r w:rsidR="007F62A0" w:rsidRPr="00244CCA">
        <w:rPr>
          <w:rFonts w:cs="Times New Roman"/>
        </w:rPr>
        <w:t xml:space="preserve"> risk factors, </w:t>
      </w:r>
      <w:r w:rsidR="0007285C" w:rsidRPr="00244CCA">
        <w:rPr>
          <w:rFonts w:cs="Times New Roman"/>
        </w:rPr>
        <w:t xml:space="preserve">genome-wide genotyping and </w:t>
      </w:r>
      <w:r w:rsidR="009E48A1" w:rsidRPr="00244CCA">
        <w:rPr>
          <w:rFonts w:cs="Times New Roman"/>
        </w:rPr>
        <w:t xml:space="preserve">stroke subtype measured with the </w:t>
      </w:r>
      <w:r w:rsidR="0007285C" w:rsidRPr="00244CCA">
        <w:rPr>
          <w:rFonts w:cs="Times New Roman"/>
        </w:rPr>
        <w:t xml:space="preserve">causative classification of stroke (CCS) </w:t>
      </w:r>
      <w:r w:rsidR="009E48A1" w:rsidRPr="00244CCA">
        <w:rPr>
          <w:rFonts w:cs="Times New Roman"/>
        </w:rPr>
        <w:t>system</w:t>
      </w:r>
      <w:r w:rsidR="009A4FFA" w:rsidRPr="00244CCA">
        <w:rPr>
          <w:rFonts w:cs="Times New Roman"/>
        </w:rPr>
        <w:t>.</w:t>
      </w:r>
      <w:r w:rsidR="00287811" w:rsidRPr="00244CCA">
        <w:rPr>
          <w:rFonts w:cs="Times New Roman"/>
        </w:rPr>
        <w:fldChar w:fldCharType="begin">
          <w:fldData xml:space="preserve">PEVuZE5vdGU+PENpdGU+PEF1dGhvcj5HaWVzZTwvQXV0aG9yPjxZZWFyPjIwMTc8L1llYXI+PFJl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</w:fldData>
        </w:fldChar>
      </w:r>
      <w:r w:rsidR="00792A2C" w:rsidRPr="00244CCA">
        <w:rPr>
          <w:rFonts w:cs="Times New Roman"/>
        </w:rPr>
        <w:instrText xml:space="preserve"> ADDIN EN.CITE </w:instrText>
      </w:r>
      <w:r w:rsidR="00792A2C" w:rsidRPr="00244CCA">
        <w:rPr>
          <w:rFonts w:cs="Times New Roman"/>
        </w:rPr>
        <w:fldChar w:fldCharType="begin">
          <w:fldData xml:space="preserve">PEVuZE5vdGU+PENpdGU+PEF1dGhvcj5HaWVzZTwvQXV0aG9yPjxZZWFyPjIwMTc8L1llYXI+PFJl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</w:fldData>
        </w:fldChar>
      </w:r>
      <w:r w:rsidR="00792A2C" w:rsidRPr="00244CCA">
        <w:rPr>
          <w:rFonts w:cs="Times New Roman"/>
        </w:rPr>
        <w:instrText xml:space="preserve"> ADDIN EN.CITE.DATA </w:instrText>
      </w:r>
      <w:r w:rsidR="00792A2C" w:rsidRPr="00244CCA">
        <w:rPr>
          <w:rFonts w:cs="Times New Roman"/>
        </w:rPr>
      </w:r>
      <w:r w:rsidR="00792A2C" w:rsidRPr="00244CCA">
        <w:rPr>
          <w:rFonts w:cs="Times New Roman"/>
        </w:rPr>
        <w:fldChar w:fldCharType="end"/>
      </w:r>
      <w:r w:rsidR="00287811" w:rsidRPr="00244CCA">
        <w:rPr>
          <w:rFonts w:cs="Times New Roman"/>
        </w:rPr>
      </w:r>
      <w:r w:rsidR="00287811" w:rsidRPr="00244CCA">
        <w:rPr>
          <w:rFonts w:cs="Times New Roman"/>
        </w:rPr>
        <w:fldChar w:fldCharType="separate"/>
      </w:r>
      <w:r w:rsidR="005958E5" w:rsidRPr="00244CCA">
        <w:rPr>
          <w:rFonts w:cs="Times New Roman"/>
          <w:noProof/>
          <w:vertAlign w:val="superscript"/>
        </w:rPr>
        <w:t>7</w:t>
      </w:r>
      <w:r w:rsidR="00287811" w:rsidRPr="00244CCA">
        <w:rPr>
          <w:rFonts w:cs="Times New Roman"/>
        </w:rPr>
        <w:fldChar w:fldCharType="end"/>
      </w:r>
      <w:r w:rsidR="00C81C23" w:rsidRPr="00244CCA">
        <w:rPr>
          <w:rFonts w:cs="Times New Roman"/>
        </w:rPr>
        <w:t xml:space="preserve"> </w:t>
      </w:r>
      <w:r w:rsidR="009A4FFA" w:rsidRPr="00244CCA">
        <w:rPr>
          <w:rFonts w:cs="Times New Roman"/>
        </w:rPr>
        <w:t>R</w:t>
      </w:r>
      <w:r w:rsidR="00A940FD" w:rsidRPr="00244CCA">
        <w:rPr>
          <w:rFonts w:cs="Times New Roman"/>
        </w:rPr>
        <w:t>evascularization interventions were not reported</w:t>
      </w:r>
      <w:r w:rsidR="009E48A1" w:rsidRPr="00244CCA">
        <w:rPr>
          <w:rFonts w:cs="Times New Roman"/>
        </w:rPr>
        <w:t xml:space="preserve">. </w:t>
      </w:r>
      <w:r w:rsidR="00B014FB" w:rsidRPr="00244CCA">
        <w:rPr>
          <w:rFonts w:cs="Times New Roman"/>
        </w:rPr>
        <w:t xml:space="preserve">Six </w:t>
      </w:r>
      <w:r w:rsidR="00031B6B" w:rsidRPr="00244CCA">
        <w:t>centers also had NIH</w:t>
      </w:r>
      <w:r w:rsidR="004457A1" w:rsidRPr="00244CCA">
        <w:t xml:space="preserve"> </w:t>
      </w:r>
      <w:r w:rsidR="00031B6B" w:rsidRPr="00244CCA">
        <w:t>S</w:t>
      </w:r>
      <w:r w:rsidR="004457A1" w:rsidRPr="00244CCA">
        <w:t xml:space="preserve">troke </w:t>
      </w:r>
      <w:r w:rsidR="00031B6B" w:rsidRPr="00244CCA">
        <w:t>S</w:t>
      </w:r>
      <w:r w:rsidR="004457A1" w:rsidRPr="00244CCA">
        <w:t>cale</w:t>
      </w:r>
      <w:r w:rsidR="00031B6B" w:rsidRPr="00244CCA">
        <w:t xml:space="preserve"> </w:t>
      </w:r>
      <w:r w:rsidR="004457A1" w:rsidRPr="00244CCA">
        <w:t xml:space="preserve">(NIHSS) </w:t>
      </w:r>
      <w:r w:rsidR="00031B6B" w:rsidRPr="00244CCA">
        <w:t xml:space="preserve">scores </w:t>
      </w:r>
      <w:r w:rsidR="00A940FD" w:rsidRPr="00244CCA">
        <w:t>collected</w:t>
      </w:r>
      <w:r w:rsidR="008F2566" w:rsidRPr="00244CCA">
        <w:t xml:space="preserve"> from </w:t>
      </w:r>
      <w:r w:rsidR="006131A7" w:rsidRPr="00244CCA">
        <w:t xml:space="preserve">patients </w:t>
      </w:r>
      <w:r w:rsidR="00031B6B" w:rsidRPr="00244CCA">
        <w:t>within 1</w:t>
      </w:r>
      <w:r w:rsidR="00587C96" w:rsidRPr="00244CCA">
        <w:t>1</w:t>
      </w:r>
      <w:r w:rsidR="00031B6B" w:rsidRPr="00244CCA">
        <w:t xml:space="preserve"> days of admission </w:t>
      </w:r>
      <w:r w:rsidR="00031B6B" w:rsidRPr="00244CCA">
        <w:rPr>
          <w:rFonts w:cs="Times New Roman"/>
        </w:rPr>
        <w:t xml:space="preserve">as part of the </w:t>
      </w:r>
      <w:r w:rsidR="00031B6B" w:rsidRPr="00244CCA">
        <w:rPr>
          <w:rFonts w:cs="Times New Roman"/>
          <w:bCs/>
        </w:rPr>
        <w:t xml:space="preserve">Genetics of Ischaemic Stroke Functional Outcome </w:t>
      </w:r>
      <w:r w:rsidR="00031B6B" w:rsidRPr="00244CCA">
        <w:rPr>
          <w:rFonts w:cs="Times New Roman"/>
        </w:rPr>
        <w:t>study</w:t>
      </w:r>
      <w:r w:rsidR="009A4FFA" w:rsidRPr="00244CCA">
        <w:rPr>
          <w:rFonts w:cs="Times New Roman"/>
        </w:rPr>
        <w:t>.</w:t>
      </w:r>
      <w:r w:rsidR="00031B6B" w:rsidRPr="00244CCA">
        <w:rPr>
          <w:rFonts w:cs="Times New Roman"/>
        </w:rPr>
        <w:fldChar w:fldCharType="begin"/>
      </w:r>
      <w:r w:rsidR="0073098D" w:rsidRPr="00244CCA">
        <w:rPr>
          <w:rFonts w:cs="Times New Roman"/>
        </w:rPr>
        <w:instrText xml:space="preserve"> ADDIN EN.CITE &lt;EndNote&gt;&lt;Cite&gt;&lt;Author&gt;Maguire&lt;/Author&gt;&lt;Year&gt;2017&lt;/Year&gt;&lt;RecNum&gt;12&lt;/RecNum&gt;&lt;DisplayText&gt;&lt;style face="superscript"&gt;8&lt;/style&gt;&lt;/DisplayText&gt;&lt;record&gt;&lt;rec-number&gt;12&lt;/rec-number&gt;&lt;foreign-keys&gt;&lt;key app="EN" db-id="rvxd0s25v9eztlezasbxsape9azswptw9592" timestamp="1525556933"&gt;12&lt;/key&gt;&lt;/foreign-keys&gt;&lt;ref-type name="Journal Article"&gt;17&lt;/ref-type&gt;&lt;contributors&gt;&lt;authors&gt;&lt;author&gt;Maguire, Jane M.&lt;/author&gt;&lt;author&gt;Bevan, Steve&lt;/author&gt;&lt;author&gt;Stanne, Tara M.&lt;/author&gt;&lt;author&gt;Lorenzen, Erik&lt;/author&gt;&lt;author&gt;Fernandez-Cadenas, Israel&lt;/author&gt;&lt;author&gt;Hankey, Graeme J.&lt;/author&gt;&lt;author&gt;Jimenez-Conde, Jordi&lt;/author&gt;&lt;author&gt;Jood, Katarina&lt;/author&gt;&lt;author&gt;Lee, Jin-Moo&lt;/author&gt;&lt;author&gt;Lemmens, Robin&lt;/author&gt;&lt;author&gt;Levi, Christopher&lt;/author&gt;&lt;author&gt;Norrving, Bo&lt;/author&gt;&lt;author&gt;Rannikmae, Kristiina&lt;/author&gt;&lt;author&gt;Rost, Natalia&lt;/author&gt;&lt;author&gt;Rosand, Jonathan&lt;/author&gt;&lt;author&gt;Rothwell, Peter M.&lt;/author&gt;&lt;author&gt;Scott, Rodney&lt;/author&gt;&lt;author&gt;Strbian, Daniel&lt;/author&gt;&lt;author&gt;Sturm, Jonathan&lt;/author&gt;&lt;author&gt;Sudlow, Cathie&lt;/author&gt;&lt;author&gt;Traylor, Matthew&lt;/author&gt;&lt;author&gt;Thijs, Vincent&lt;/author&gt;&lt;author&gt;Tatlisumak, Turgut&lt;/author&gt;&lt;author&gt;Wieloch, Tadeusz&lt;/author&gt;&lt;author&gt;Woo, Daniel&lt;/author&gt;&lt;author&gt;Worrall, Bradford B.&lt;/author&gt;&lt;author&gt;Jern, Christina&lt;/author&gt;&lt;author&gt;Lindgren, Arne&lt;/author&gt;&lt;/authors&gt;&lt;/contributors&gt;&lt;titles&gt;&lt;title&gt;GISCOME – Genetics of Ischaemic Stroke Functional Outcome network: A protocol for an international multicentre genetic association study&lt;/title&gt;&lt;secondary-title&gt;European Stroke Journal&lt;/secondary-title&gt;&lt;/titles&gt;&lt;periodical&gt;&lt;full-title&gt;European Stroke Journal&lt;/full-title&gt;&lt;/periodical&gt;&lt;pages&gt;229-237&lt;/pages&gt;&lt;volume&gt;2&lt;/volume&gt;&lt;number&gt;3&lt;/number&gt;&lt;dates&gt;&lt;year&gt;2017&lt;/year&gt;&lt;pub-dates&gt;&lt;date&gt;2017/09/01&lt;/date&gt;&lt;/pub-dates&gt;&lt;/dates&gt;&lt;publisher&gt;SAGE Publications&lt;/publisher&gt;&lt;isbn&gt;2396-9873&lt;/isbn&gt;&lt;urls&gt;&lt;related-urls&gt;&lt;url&gt;https://doi.org/10.1177/2396987317704547&lt;/url&gt;&lt;/related-urls&gt;&lt;/urls&gt;&lt;electronic-resource-num&gt;10.1177/2396987317704547&lt;/electronic-resource-num&gt;&lt;access-date&gt;2018/05/05&lt;/access-date&gt;&lt;/record&gt;&lt;/Cite&gt;&lt;/EndNote&gt;</w:instrText>
      </w:r>
      <w:r w:rsidR="00031B6B" w:rsidRPr="00244CCA">
        <w:rPr>
          <w:rFonts w:cs="Times New Roman"/>
        </w:rPr>
        <w:fldChar w:fldCharType="separate"/>
      </w:r>
      <w:r w:rsidR="0073098D" w:rsidRPr="00244CCA">
        <w:rPr>
          <w:rFonts w:cs="Times New Roman"/>
          <w:noProof/>
          <w:vertAlign w:val="superscript"/>
        </w:rPr>
        <w:t>8</w:t>
      </w:r>
      <w:r w:rsidR="00031B6B" w:rsidRPr="00244CCA">
        <w:rPr>
          <w:rFonts w:cs="Times New Roman"/>
        </w:rPr>
        <w:fldChar w:fldCharType="end"/>
      </w:r>
      <w:r w:rsidR="00031B6B" w:rsidRPr="00244CCA">
        <w:rPr>
          <w:rFonts w:cs="Times New Roman"/>
        </w:rPr>
        <w:t xml:space="preserve"> </w:t>
      </w:r>
    </w:p>
    <w:p w14:paraId="1C8FC0F7" w14:textId="77777777" w:rsidR="001202E3" w:rsidRPr="00244CCA" w:rsidRDefault="001202E3" w:rsidP="001202E3">
      <w:pPr>
        <w:snapToGrid w:val="0"/>
        <w:spacing w:line="480" w:lineRule="auto"/>
        <w:rPr>
          <w:rFonts w:cs="Times New Roman"/>
        </w:rPr>
      </w:pPr>
    </w:p>
    <w:p w14:paraId="2B98CA58" w14:textId="0A718E96" w:rsidR="00057CD8" w:rsidRPr="00244CCA" w:rsidRDefault="007365A5" w:rsidP="00353DDB">
      <w:pPr>
        <w:snapToGrid w:val="0"/>
        <w:spacing w:line="480" w:lineRule="auto"/>
        <w:outlineLvl w:val="0"/>
        <w:rPr>
          <w:rFonts w:cs="Times New Roman"/>
          <w:b/>
        </w:rPr>
      </w:pPr>
      <w:r w:rsidRPr="00244CCA">
        <w:rPr>
          <w:rStyle w:val="WW-DefaultParagraphFont"/>
          <w:rFonts w:cs="Times New Roman"/>
          <w:b/>
          <w:i/>
        </w:rPr>
        <w:t>MRI</w:t>
      </w:r>
    </w:p>
    <w:p w14:paraId="3C5CEB44" w14:textId="65C8B6D1" w:rsidR="006F44F3" w:rsidRPr="00244CCA" w:rsidRDefault="0095442E" w:rsidP="006F44F3">
      <w:pPr>
        <w:snapToGrid w:val="0"/>
        <w:spacing w:line="480" w:lineRule="auto"/>
        <w:rPr>
          <w:rFonts w:cs="Times New Roman"/>
          <w:i/>
        </w:rPr>
      </w:pPr>
      <w:r w:rsidRPr="00244CCA">
        <w:rPr>
          <w:rFonts w:cs="Times New Roman"/>
          <w:i/>
        </w:rPr>
        <w:t xml:space="preserve">Single-Center </w:t>
      </w:r>
      <w:r w:rsidR="0058308B" w:rsidRPr="00244CCA">
        <w:rPr>
          <w:rFonts w:cs="Times New Roman"/>
          <w:i/>
        </w:rPr>
        <w:t>c</w:t>
      </w:r>
      <w:r w:rsidR="006F44F3" w:rsidRPr="00244CCA">
        <w:rPr>
          <w:rFonts w:cs="Times New Roman"/>
          <w:i/>
        </w:rPr>
        <w:t>ohort</w:t>
      </w:r>
    </w:p>
    <w:p w14:paraId="78A1F4ED" w14:textId="06061BDA" w:rsidR="00396E2A" w:rsidRPr="00244CCA" w:rsidRDefault="00F91974" w:rsidP="00396E2A">
      <w:pPr>
        <w:snapToGrid w:val="0"/>
        <w:spacing w:line="480" w:lineRule="auto"/>
        <w:rPr>
          <w:rFonts w:cs="Times New Roman"/>
        </w:rPr>
      </w:pPr>
      <w:r w:rsidRPr="00244CCA">
        <w:rPr>
          <w:rFonts w:cs="Times New Roman"/>
        </w:rPr>
        <w:t xml:space="preserve">All </w:t>
      </w:r>
      <w:r w:rsidR="006F44F3" w:rsidRPr="00244CCA">
        <w:rPr>
          <w:rFonts w:cs="Times New Roman"/>
        </w:rPr>
        <w:t xml:space="preserve">data </w:t>
      </w:r>
      <w:r w:rsidR="003E3B7B" w:rsidRPr="00244CCA">
        <w:rPr>
          <w:rFonts w:cs="Times New Roman"/>
        </w:rPr>
        <w:t>had been</w:t>
      </w:r>
      <w:r w:rsidR="006F44F3" w:rsidRPr="00244CCA">
        <w:rPr>
          <w:rFonts w:cs="Times New Roman"/>
        </w:rPr>
        <w:t xml:space="preserve"> obtained </w:t>
      </w:r>
      <w:r w:rsidR="004903AA" w:rsidRPr="00244CCA">
        <w:rPr>
          <w:rFonts w:cs="Times New Roman"/>
        </w:rPr>
        <w:t xml:space="preserve">for clinical purposes </w:t>
      </w:r>
      <w:r w:rsidR="006F44F3" w:rsidRPr="00244CCA">
        <w:rPr>
          <w:rFonts w:cs="Times New Roman"/>
        </w:rPr>
        <w:t>from 1.5T scanners (General Electric Medical Systems)</w:t>
      </w:r>
      <w:r w:rsidR="00854B38" w:rsidRPr="00244CCA">
        <w:rPr>
          <w:rFonts w:cs="Times New Roman"/>
        </w:rPr>
        <w:t>.</w:t>
      </w:r>
      <w:r w:rsidR="006F44F3" w:rsidRPr="00244CCA">
        <w:rPr>
          <w:rFonts w:cs="Times New Roman"/>
        </w:rPr>
        <w:t xml:space="preserve"> </w:t>
      </w:r>
      <w:r w:rsidR="00854B38" w:rsidRPr="00244CCA">
        <w:rPr>
          <w:rFonts w:cs="Times New Roman"/>
        </w:rPr>
        <w:t>For the majority of cases, the</w:t>
      </w:r>
      <w:r w:rsidR="006F44F3" w:rsidRPr="00244CCA">
        <w:rPr>
          <w:rFonts w:cs="Times New Roman"/>
        </w:rPr>
        <w:t xml:space="preserve"> diffusion-weighting</w:t>
      </w:r>
      <w:r w:rsidR="00854B38" w:rsidRPr="00244CCA">
        <w:rPr>
          <w:rFonts w:cs="Times New Roman"/>
        </w:rPr>
        <w:t xml:space="preserve"> (b-value)</w:t>
      </w:r>
      <w:r w:rsidR="006F44F3" w:rsidRPr="00244CCA">
        <w:rPr>
          <w:rFonts w:cs="Times New Roman"/>
        </w:rPr>
        <w:t xml:space="preserve"> </w:t>
      </w:r>
      <w:r w:rsidR="00854B38" w:rsidRPr="00244CCA">
        <w:rPr>
          <w:rFonts w:cs="Times New Roman"/>
        </w:rPr>
        <w:t>was</w:t>
      </w:r>
      <w:r w:rsidR="006F44F3" w:rsidRPr="00244CCA">
        <w:rPr>
          <w:rFonts w:cs="Times New Roman"/>
        </w:rPr>
        <w:t xml:space="preserve"> 1000 s/mm</w:t>
      </w:r>
      <w:r w:rsidR="006F44F3" w:rsidRPr="00244CCA">
        <w:rPr>
          <w:rFonts w:cs="Times New Roman"/>
          <w:vertAlign w:val="superscript"/>
        </w:rPr>
        <w:t>2</w:t>
      </w:r>
      <w:r w:rsidR="00854B38" w:rsidRPr="00244CCA">
        <w:rPr>
          <w:rFonts w:cs="Times New Roman"/>
        </w:rPr>
        <w:t xml:space="preserve">. </w:t>
      </w:r>
      <w:r w:rsidR="00396E2A" w:rsidRPr="00244CCA">
        <w:rPr>
          <w:rFonts w:cs="Times New Roman"/>
        </w:rPr>
        <w:t xml:space="preserve">(Please see </w:t>
      </w:r>
      <w:hyperlink r:id="rId7" w:history="1">
        <w:r w:rsidR="00396E2A" w:rsidRPr="00244CCA">
          <w:rPr>
            <w:rStyle w:val="Hyperlink"/>
            <w:rFonts w:cs="Times New Roman"/>
          </w:rPr>
          <w:t>http://stroke.ahajournals.org</w:t>
        </w:r>
      </w:hyperlink>
      <w:r w:rsidR="00396E2A" w:rsidRPr="00244CCA">
        <w:rPr>
          <w:rFonts w:cs="Times New Roman"/>
        </w:rPr>
        <w:t xml:space="preserve"> for details.)</w:t>
      </w:r>
    </w:p>
    <w:p w14:paraId="53BA6246" w14:textId="6C4D4D35" w:rsidR="006F44F3" w:rsidRPr="00244CCA" w:rsidRDefault="006F44F3" w:rsidP="006F44F3">
      <w:pPr>
        <w:snapToGrid w:val="0"/>
        <w:spacing w:line="480" w:lineRule="auto"/>
        <w:rPr>
          <w:rFonts w:cs="Times New Roman"/>
        </w:rPr>
      </w:pPr>
    </w:p>
    <w:p w14:paraId="142AE3D7" w14:textId="19D6CA04" w:rsidR="006E1077" w:rsidRPr="00244CCA" w:rsidRDefault="0095442E" w:rsidP="00353DDB">
      <w:pPr>
        <w:snapToGrid w:val="0"/>
        <w:spacing w:line="480" w:lineRule="auto"/>
        <w:rPr>
          <w:i/>
        </w:rPr>
      </w:pPr>
      <w:r w:rsidRPr="00244CCA">
        <w:rPr>
          <w:rFonts w:cs="Times New Roman"/>
          <w:i/>
        </w:rPr>
        <w:t>MRI-GENIE cohort</w:t>
      </w:r>
    </w:p>
    <w:p w14:paraId="6D76F843" w14:textId="33671E29" w:rsidR="006E1077" w:rsidRPr="00244CCA" w:rsidRDefault="00004335" w:rsidP="00353DDB">
      <w:pPr>
        <w:snapToGrid w:val="0"/>
        <w:spacing w:line="480" w:lineRule="auto"/>
        <w:rPr>
          <w:rFonts w:cs="Times New Roman"/>
        </w:rPr>
      </w:pPr>
      <w:r w:rsidRPr="00244CCA">
        <w:rPr>
          <w:rFonts w:cs="Times New Roman"/>
        </w:rPr>
        <w:t>Data for the evaluation cohort were acquired</w:t>
      </w:r>
      <w:r w:rsidR="004903AA" w:rsidRPr="00244CCA">
        <w:rPr>
          <w:rFonts w:cs="Times New Roman"/>
        </w:rPr>
        <w:t xml:space="preserve"> </w:t>
      </w:r>
      <w:r w:rsidRPr="00244CCA">
        <w:rPr>
          <w:rFonts w:cs="Times New Roman"/>
        </w:rPr>
        <w:t xml:space="preserve">on </w:t>
      </w:r>
      <w:r w:rsidR="00F21BB3" w:rsidRPr="00244CCA">
        <w:rPr>
          <w:rFonts w:cs="Times New Roman"/>
        </w:rPr>
        <w:t xml:space="preserve">1 T, 1.5 T and 3T </w:t>
      </w:r>
      <w:r w:rsidRPr="00244CCA">
        <w:rPr>
          <w:rFonts w:cs="Times New Roman"/>
        </w:rPr>
        <w:t xml:space="preserve">MRI equipment from 6 </w:t>
      </w:r>
      <w:r w:rsidRPr="00244CCA">
        <w:rPr>
          <w:rFonts w:cs="Times New Roman"/>
        </w:rPr>
        <w:lastRenderedPageBreak/>
        <w:t>vendors</w:t>
      </w:r>
      <w:r w:rsidR="00F21BB3" w:rsidRPr="00244CCA">
        <w:rPr>
          <w:rFonts w:cs="Times New Roman"/>
        </w:rPr>
        <w:t xml:space="preserve"> (</w:t>
      </w:r>
      <w:r w:rsidR="00396E2A" w:rsidRPr="00244CCA">
        <w:rPr>
          <w:rFonts w:cs="Times New Roman"/>
        </w:rPr>
        <w:t xml:space="preserve">please see </w:t>
      </w:r>
      <w:hyperlink r:id="rId8" w:history="1">
        <w:r w:rsidR="00396E2A" w:rsidRPr="00244CCA">
          <w:rPr>
            <w:rStyle w:val="Hyperlink"/>
            <w:rFonts w:cs="Times New Roman"/>
          </w:rPr>
          <w:t>http://stroke.ahajournals.org</w:t>
        </w:r>
      </w:hyperlink>
      <w:r w:rsidR="00396E2A" w:rsidRPr="00244CCA">
        <w:rPr>
          <w:rFonts w:cs="Times New Roman"/>
        </w:rPr>
        <w:t xml:space="preserve"> for details</w:t>
      </w:r>
      <w:r w:rsidR="00F21BB3" w:rsidRPr="00244CCA">
        <w:t>)</w:t>
      </w:r>
      <w:r w:rsidRPr="00244CCA">
        <w:t xml:space="preserve">. </w:t>
      </w:r>
      <w:r w:rsidR="008F2566" w:rsidRPr="00244CCA">
        <w:t>A</w:t>
      </w:r>
      <w:r w:rsidR="00C41CD7" w:rsidRPr="00244CCA">
        <w:t xml:space="preserve">ll </w:t>
      </w:r>
      <w:r w:rsidR="006D182B" w:rsidRPr="00244CCA">
        <w:t>datasets</w:t>
      </w:r>
      <w:r w:rsidR="00C41CD7" w:rsidRPr="00244CCA">
        <w:t xml:space="preserve"> </w:t>
      </w:r>
      <w:r w:rsidR="008F2566" w:rsidRPr="00244CCA">
        <w:t xml:space="preserve">were reviewed </w:t>
      </w:r>
      <w:r w:rsidR="00C41CD7" w:rsidRPr="00244CCA">
        <w:t xml:space="preserve">for </w:t>
      </w:r>
      <w:r w:rsidR="0058308B" w:rsidRPr="00244CCA">
        <w:t xml:space="preserve">availability of raw </w:t>
      </w:r>
      <w:r w:rsidR="00C848E4" w:rsidRPr="00244CCA">
        <w:t xml:space="preserve">diffusion </w:t>
      </w:r>
      <w:r w:rsidR="0058308B" w:rsidRPr="00244CCA">
        <w:t xml:space="preserve">data or at least 2/3 of the following diffusion parametric maps: </w:t>
      </w:r>
      <w:r w:rsidR="0058308B" w:rsidRPr="00244CCA">
        <w:rPr>
          <w:rFonts w:cs="Times New Roman"/>
        </w:rPr>
        <w:t xml:space="preserve">isotropic </w:t>
      </w:r>
      <w:r w:rsidR="00A940FD" w:rsidRPr="00244CCA">
        <w:rPr>
          <w:rFonts w:cs="Times New Roman"/>
        </w:rPr>
        <w:t xml:space="preserve">trace </w:t>
      </w:r>
      <w:r w:rsidR="0058308B" w:rsidRPr="00244CCA">
        <w:rPr>
          <w:rFonts w:cs="Times New Roman"/>
        </w:rPr>
        <w:t>DWI (iDWI), apparent diffusion coefficient (ADC) and b0 maps</w:t>
      </w:r>
      <w:r w:rsidR="00C848E4" w:rsidRPr="00244CCA">
        <w:rPr>
          <w:rFonts w:cs="Times New Roman"/>
        </w:rPr>
        <w:t>.</w:t>
      </w:r>
      <w:r w:rsidR="0058308B" w:rsidRPr="00244CCA">
        <w:t xml:space="preserve"> </w:t>
      </w:r>
      <w:r w:rsidR="00C848E4" w:rsidRPr="00244CCA">
        <w:t xml:space="preserve">Data </w:t>
      </w:r>
      <w:r w:rsidR="00042C10" w:rsidRPr="00244CCA">
        <w:t xml:space="preserve">were excluded which had </w:t>
      </w:r>
      <w:r w:rsidR="00C848E4" w:rsidRPr="00244CCA">
        <w:t xml:space="preserve">insufficient </w:t>
      </w:r>
      <w:r w:rsidR="00C41CD7" w:rsidRPr="00244CCA">
        <w:t>image quality</w:t>
      </w:r>
      <w:r w:rsidR="00C848E4" w:rsidRPr="00244CCA">
        <w:t xml:space="preserve"> </w:t>
      </w:r>
      <w:r w:rsidR="00042C10" w:rsidRPr="00244CCA">
        <w:t xml:space="preserve">for humans to identify the </w:t>
      </w:r>
      <w:r w:rsidR="00553B8A" w:rsidRPr="00244CCA">
        <w:t>infarct</w:t>
      </w:r>
      <w:r w:rsidR="00057CD8" w:rsidRPr="00244CCA">
        <w:rPr>
          <w:rFonts w:cs="Times New Roman"/>
        </w:rPr>
        <w:t xml:space="preserve">. </w:t>
      </w:r>
    </w:p>
    <w:p w14:paraId="7A07ABF9" w14:textId="77777777" w:rsidR="00930B54" w:rsidRPr="00244CCA" w:rsidRDefault="00930B54" w:rsidP="00930B54">
      <w:pPr>
        <w:snapToGrid w:val="0"/>
        <w:spacing w:line="480" w:lineRule="auto"/>
        <w:rPr>
          <w:i/>
        </w:rPr>
      </w:pPr>
    </w:p>
    <w:p w14:paraId="3EF47E9F" w14:textId="00831988" w:rsidR="00930B54" w:rsidRPr="00244CCA" w:rsidRDefault="00930B54" w:rsidP="00930B54">
      <w:pPr>
        <w:snapToGrid w:val="0"/>
        <w:spacing w:line="480" w:lineRule="auto"/>
        <w:rPr>
          <w:i/>
        </w:rPr>
      </w:pPr>
      <w:r w:rsidRPr="00244CCA">
        <w:rPr>
          <w:i/>
        </w:rPr>
        <w:t>Diffusion Parametric Image calculation</w:t>
      </w:r>
    </w:p>
    <w:p w14:paraId="7E38ADEE" w14:textId="11DC30A1" w:rsidR="006E1077" w:rsidRPr="00244CCA" w:rsidRDefault="00930B54" w:rsidP="00353DDB">
      <w:pPr>
        <w:snapToGrid w:val="0"/>
        <w:spacing w:line="480" w:lineRule="auto"/>
        <w:rPr>
          <w:rFonts w:cs="Times New Roman"/>
        </w:rPr>
      </w:pPr>
      <w:r w:rsidRPr="00244CCA">
        <w:t xml:space="preserve">For studies with the raw diffusion data available, the individual high b-value volumes were corrected for eddy current distortions prior to calculation of </w:t>
      </w:r>
      <w:r w:rsidR="00A940FD" w:rsidRPr="00244CCA">
        <w:t xml:space="preserve">iDWI </w:t>
      </w:r>
      <w:r w:rsidRPr="00244CCA">
        <w:t>(geometric mean of the high b-value acquisitions), and ADC maps (slope of the linear regression fit of the log of the DWI and b</w:t>
      </w:r>
      <w:r w:rsidRPr="00244CCA">
        <w:rPr>
          <w:vertAlign w:val="subscript"/>
        </w:rPr>
        <w:t>0</w:t>
      </w:r>
      <w:r w:rsidRPr="00244CCA">
        <w:t>, b-value=0 s/mm² images</w:t>
      </w:r>
      <w:r w:rsidR="00587C96" w:rsidRPr="00244CCA">
        <w:t>)</w:t>
      </w:r>
      <w:r w:rsidR="009A4FFA" w:rsidRPr="00244CCA">
        <w:t>.</w:t>
      </w:r>
      <w:r w:rsidRPr="00244CCA">
        <w:fldChar w:fldCharType="begin"/>
      </w:r>
      <w:r w:rsidR="0073098D" w:rsidRPr="00244CCA">
        <w:instrText xml:space="preserve"> ADDIN EN.CITE &lt;EndNote&gt;&lt;Cite&gt;&lt;Author&gt;Sorensen&lt;/Author&gt;&lt;Year&gt;1999&lt;/Year&gt;&lt;RecNum&gt;32&lt;/RecNum&gt;&lt;DisplayText&gt;&lt;style face="superscript"&gt;9&lt;/style&gt;&lt;/DisplayText&gt;&lt;record&gt;&lt;rec-number&gt;32&lt;/rec-number&gt;&lt;foreign-keys&gt;&lt;key app="EN" db-id="rvxd0s25v9eztlezasbxsape9azswptw9592" timestamp="1550797591"&gt;32&lt;/key&gt;&lt;/foreign-keys&gt;&lt;ref-type name="Journal Article"&gt;17&lt;/ref-type&gt;&lt;contributors&gt;&lt;authors&gt;&lt;author&gt;Sorensen, A. G.&lt;/author&gt;&lt;author&gt;Wu, O.&lt;/author&gt;&lt;author&gt;Copen, W. A.&lt;/author&gt;&lt;author&gt;Davis, T. L.&lt;/author&gt;&lt;author&gt;Gonzalez, R. G.&lt;/author&gt;&lt;author&gt;Koroshetz, W. J.&lt;/author&gt;&lt;author&gt;Reese, T. G.&lt;/author&gt;&lt;author&gt;Rosen, B. R.&lt;/author&gt;&lt;author&gt;Wedeen, V. J.&lt;/author&gt;&lt;author&gt;Weisskoff, R. M.&lt;/author&gt;&lt;/authors&gt;&lt;/contributors&gt;&lt;titles&gt;&lt;title&gt;Human acute cerebral ischemia: detection of changes in water diffusion anisotropy by using MR imaging&lt;/title&gt;&lt;secondary-title&gt;Radiology&lt;/secondary-title&gt;&lt;/titles&gt;&lt;periodical&gt;&lt;full-title&gt;Radiology&lt;/full-title&gt;&lt;/periodical&gt;&lt;pages&gt;785-92&lt;/pages&gt;&lt;volume&gt;212&lt;/volume&gt;&lt;number&gt;3&lt;/number&gt;&lt;keywords&gt;&lt;keyword&gt;Adult&lt;/keyword&gt;&lt;keyword&gt;Aged&lt;/keyword&gt;&lt;keyword&gt;Aged, 80 and over&lt;/keyword&gt;&lt;keyword&gt;Anisotropy&lt;/keyword&gt;&lt;keyword&gt;Brain Edema/*diagnosis&lt;/keyword&gt;&lt;keyword&gt;Brain Ischemia/*diagnosis&lt;/keyword&gt;&lt;keyword&gt;Brain Mapping&lt;/keyword&gt;&lt;keyword&gt;Cerebral Infarction/*diagnosis&lt;/keyword&gt;&lt;keyword&gt;Diffusion&lt;/keyword&gt;&lt;keyword&gt;Female&lt;/keyword&gt;&lt;keyword&gt;Human&lt;/keyword&gt;&lt;keyword&gt;Image Processing, Computer-Assisted&lt;/keyword&gt;&lt;keyword&gt;Male&lt;/keyword&gt;&lt;keyword&gt;Middle Age&lt;/keyword&gt;&lt;keyword&gt;Reference Values&lt;/keyword&gt;&lt;/keywords&gt;&lt;dates&gt;&lt;year&gt;1999&lt;/year&gt;&lt;/dates&gt;&lt;label&gt;99407685&lt;/label&gt;&lt;urls&gt;&lt;related-urls&gt;&lt;url&gt;http://www.ncbi.nlm.nih.gov/cgi-bin/Entrez/referer?http://radiology.rsnajnls.org/cgi/content/full/212/3/785&lt;/url&gt;&lt;/related-urls&gt;&lt;/urls&gt;&lt;/record&gt;&lt;/Cite&gt;&lt;/EndNote&gt;</w:instrText>
      </w:r>
      <w:r w:rsidRPr="00244CCA">
        <w:fldChar w:fldCharType="separate"/>
      </w:r>
      <w:r w:rsidR="0073098D" w:rsidRPr="00244CCA">
        <w:rPr>
          <w:noProof/>
          <w:vertAlign w:val="superscript"/>
        </w:rPr>
        <w:t>9</w:t>
      </w:r>
      <w:r w:rsidRPr="00244CCA">
        <w:fldChar w:fldCharType="end"/>
      </w:r>
      <w:r w:rsidRPr="00244CCA">
        <w:t xml:space="preserve"> </w:t>
      </w:r>
      <w:r w:rsidRPr="00244CCA">
        <w:rPr>
          <w:rFonts w:cs="Times New Roman"/>
        </w:rPr>
        <w:t xml:space="preserve">If only 2 of the post-processed ADC, iDWI or b0 images were present, the third was calculated from the other two: iDWI=b0 * </w:t>
      </w:r>
      <w:r w:rsidRPr="00244CCA">
        <w:rPr>
          <w:rFonts w:cs="Times New Roman"/>
          <w:bCs/>
        </w:rPr>
        <w:t>exp (–b-value</w:t>
      </w:r>
      <w:r w:rsidRPr="00244CCA">
        <w:rPr>
          <w:rFonts w:cs="Times New Roman"/>
          <w:b/>
          <w:bCs/>
        </w:rPr>
        <w:t>*</w:t>
      </w:r>
      <w:r w:rsidRPr="00244CCA">
        <w:rPr>
          <w:rFonts w:cs="Times New Roman"/>
        </w:rPr>
        <w:t xml:space="preserve">ADC). </w:t>
      </w:r>
      <w:r w:rsidR="00042C10" w:rsidRPr="00244CCA">
        <w:rPr>
          <w:rFonts w:cs="Times New Roman"/>
        </w:rPr>
        <w:t xml:space="preserve">If </w:t>
      </w:r>
      <w:r w:rsidRPr="00244CCA">
        <w:rPr>
          <w:rFonts w:cs="Times New Roman"/>
        </w:rPr>
        <w:t>the b-value was not encoded in the images, 1000 s/mm</w:t>
      </w:r>
      <w:r w:rsidRPr="00244CCA">
        <w:rPr>
          <w:rFonts w:cs="Times New Roman"/>
          <w:vertAlign w:val="superscript"/>
        </w:rPr>
        <w:t>2</w:t>
      </w:r>
      <w:r w:rsidRPr="00244CCA">
        <w:rPr>
          <w:rFonts w:cs="Times New Roman"/>
        </w:rPr>
        <w:t xml:space="preserve"> was assumed.</w:t>
      </w:r>
    </w:p>
    <w:p w14:paraId="0CD137E9" w14:textId="77777777" w:rsidR="00930B54" w:rsidRPr="00244CCA" w:rsidRDefault="00930B54" w:rsidP="00353DDB">
      <w:pPr>
        <w:snapToGrid w:val="0"/>
        <w:spacing w:line="480" w:lineRule="auto"/>
        <w:rPr>
          <w:rFonts w:cs="Times New Roman"/>
        </w:rPr>
      </w:pPr>
    </w:p>
    <w:p w14:paraId="3FEDB0E5" w14:textId="453116E0" w:rsidR="003733E3" w:rsidRPr="00244CCA" w:rsidRDefault="00930B54" w:rsidP="00353DDB">
      <w:pPr>
        <w:snapToGrid w:val="0"/>
        <w:spacing w:line="480" w:lineRule="auto"/>
        <w:outlineLvl w:val="0"/>
        <w:rPr>
          <w:rFonts w:cs="Times New Roman"/>
        </w:rPr>
      </w:pPr>
      <w:r w:rsidRPr="00244CCA">
        <w:rPr>
          <w:rFonts w:cs="Times New Roman"/>
          <w:b/>
          <w:i/>
        </w:rPr>
        <w:t xml:space="preserve">Automated segmentation with </w:t>
      </w:r>
      <w:r w:rsidR="00B76E5D" w:rsidRPr="00244CCA">
        <w:rPr>
          <w:rFonts w:cs="Times New Roman"/>
          <w:b/>
          <w:i/>
        </w:rPr>
        <w:t xml:space="preserve">CNN </w:t>
      </w:r>
    </w:p>
    <w:p w14:paraId="2A111AD2" w14:textId="64A1F3FE" w:rsidR="00930B54" w:rsidRPr="00244CCA" w:rsidRDefault="008F2566" w:rsidP="008F2566">
      <w:pPr>
        <w:widowControl/>
        <w:suppressAutoHyphens w:val="0"/>
        <w:snapToGrid w:val="0"/>
        <w:spacing w:line="480" w:lineRule="auto"/>
        <w:rPr>
          <w:rFonts w:cs="Times New Roman"/>
        </w:rPr>
      </w:pPr>
      <w:r w:rsidRPr="00244CCA">
        <w:rPr>
          <w:rFonts w:cs="Times New Roman"/>
        </w:rPr>
        <w:t>ADC, iDWI and b0 datasets were up-sampled to 1 mm</w:t>
      </w:r>
      <w:r w:rsidRPr="00244CCA">
        <w:rPr>
          <w:rFonts w:cs="Times New Roman"/>
          <w:vertAlign w:val="superscript"/>
        </w:rPr>
        <w:t>3</w:t>
      </w:r>
      <w:r w:rsidRPr="00244CCA">
        <w:rPr>
          <w:rFonts w:cs="Times New Roman"/>
        </w:rPr>
        <w:t xml:space="preserve"> isotropic voxels</w:t>
      </w:r>
      <w:r w:rsidR="0054669B" w:rsidRPr="00244CCA">
        <w:rPr>
          <w:rFonts w:cs="Times New Roman"/>
        </w:rPr>
        <w:t xml:space="preserve">. A brain mask was created by </w:t>
      </w:r>
      <w:r w:rsidR="003627B2" w:rsidRPr="00244CCA">
        <w:rPr>
          <w:rFonts w:cs="Times New Roman"/>
        </w:rPr>
        <w:t xml:space="preserve">multiplying the </w:t>
      </w:r>
      <w:r w:rsidRPr="00244CCA">
        <w:rPr>
          <w:rFonts w:cs="Times New Roman"/>
        </w:rPr>
        <w:t>skull-stripp</w:t>
      </w:r>
      <w:r w:rsidR="003627B2" w:rsidRPr="00244CCA">
        <w:rPr>
          <w:rFonts w:cs="Times New Roman"/>
        </w:rPr>
        <w:t>ed</w:t>
      </w:r>
      <w:r w:rsidR="0054669B" w:rsidRPr="00244CCA">
        <w:rPr>
          <w:rFonts w:cs="Times New Roman"/>
        </w:rPr>
        <w:t xml:space="preserve"> up-sampled b0 image</w:t>
      </w:r>
      <w:r w:rsidRPr="00244CCA">
        <w:rPr>
          <w:rFonts w:cs="Times New Roman"/>
        </w:rPr>
        <w:fldChar w:fldCharType="begin"/>
      </w:r>
      <w:r w:rsidR="0073098D" w:rsidRPr="00244CCA">
        <w:rPr>
          <w:rFonts w:cs="Times New Roman"/>
        </w:rPr>
        <w:instrText xml:space="preserve"> ADDIN EN.CITE &lt;EndNote&gt;&lt;Cite&gt;&lt;Author&gt;Smith&lt;/Author&gt;&lt;Year&gt;2002&lt;/Year&gt;&lt;RecNum&gt;10&lt;/RecNum&gt;&lt;DisplayText&gt;&lt;style face="superscript"&gt;10&lt;/style&gt;&lt;/DisplayText&gt;&lt;record&gt;&lt;rec-number&gt;10&lt;/rec-number&gt;&lt;foreign-keys&gt;&lt;key app="EN" db-id="rvxd0s25v9eztlezasbxsape9azswptw9592" timestamp="1525556426"&gt;10&lt;/key&gt;&lt;/foreign-keys&gt;&lt;ref-type name="Journal Article"&gt;17&lt;/ref-type&gt;&lt;contributors&gt;&lt;authors&gt;&lt;author&gt;Smith, S. M.&lt;/author&gt;&lt;/authors&gt;&lt;/contributors&gt;&lt;auth-address&gt;Oxford Centre for Functional Magnetic Resonance Imaging of the Brain, Department of Clinical Neurology, Oxford University, John Radcliffe Hospital, Headington, Oxford, United Kingdom. steve@fmrib.ox.ac.uk&lt;/auth-address&gt;&lt;titles&gt;&lt;title&gt;Fast robust automated brain extraction&lt;/title&gt;&lt;secondary-title&gt;Hum Brain Mapp&lt;/secondary-title&gt;&lt;/titles&gt;&lt;periodical&gt;&lt;full-title&gt;Hum Brain Mapp&lt;/full-title&gt;&lt;/periodical&gt;&lt;pages&gt;143-55&lt;/pages&gt;&lt;volume&gt;17&lt;/volume&gt;&lt;number&gt;3&lt;/number&gt;&lt;keywords&gt;&lt;keyword&gt;Algorithms&lt;/keyword&gt;&lt;keyword&gt;Animals&lt;/keyword&gt;&lt;keyword&gt;Brain/*anatomy &amp;amp; histology/physiology&lt;/keyword&gt;&lt;keyword&gt;Humans&lt;/keyword&gt;&lt;keyword&gt;Magnetic Resonance Imaging/instrumentation/*methods&lt;/keyword&gt;&lt;/keywords&gt;&lt;dates&gt;&lt;year&gt;2002&lt;/year&gt;&lt;pub-dates&gt;&lt;date&gt;Nov&lt;/date&gt;&lt;/pub-dates&gt;&lt;/dates&gt;&lt;isbn&gt;1065-9471 (Print)&amp;#xD;1065-9471 (Linking)&lt;/isbn&gt;&lt;accession-num&gt;12391568&lt;/accession-num&gt;&lt;urls&gt;&lt;related-urls&gt;&lt;url&gt;https://www.ncbi.nlm.nih.gov/pubmed/12391568&lt;/url&gt;&lt;/related-urls&gt;&lt;/urls&gt;&lt;electronic-resource-num&gt;10.1002/hbm.10062&lt;/electronic-resource-num&gt;&lt;/record&gt;&lt;/Cite&gt;&lt;/EndNote&gt;</w:instrText>
      </w:r>
      <w:r w:rsidRPr="00244CCA">
        <w:rPr>
          <w:rFonts w:cs="Times New Roman"/>
        </w:rPr>
        <w:fldChar w:fldCharType="separate"/>
      </w:r>
      <w:r w:rsidR="0073098D" w:rsidRPr="00244CCA">
        <w:rPr>
          <w:rFonts w:cs="Times New Roman"/>
          <w:noProof/>
          <w:vertAlign w:val="superscript"/>
        </w:rPr>
        <w:t>10</w:t>
      </w:r>
      <w:r w:rsidRPr="00244CCA">
        <w:rPr>
          <w:rFonts w:cs="Times New Roman"/>
        </w:rPr>
        <w:fldChar w:fldCharType="end"/>
      </w:r>
      <w:r w:rsidRPr="00244CCA">
        <w:rPr>
          <w:rFonts w:cs="Times New Roman"/>
        </w:rPr>
        <w:t xml:space="preserve"> </w:t>
      </w:r>
      <w:r w:rsidR="0054669B" w:rsidRPr="00244CCA">
        <w:rPr>
          <w:rFonts w:cs="Times New Roman"/>
        </w:rPr>
        <w:t xml:space="preserve">with an ADC mask </w:t>
      </w:r>
      <w:r w:rsidR="003627B2" w:rsidRPr="00244CCA">
        <w:rPr>
          <w:rFonts w:cs="Times New Roman"/>
        </w:rPr>
        <w:t xml:space="preserve">(upsampled </w:t>
      </w:r>
      <w:r w:rsidR="0054669B" w:rsidRPr="00244CCA">
        <w:rPr>
          <w:rFonts w:cs="Times New Roman"/>
        </w:rPr>
        <w:t xml:space="preserve">ADC </w:t>
      </w:r>
      <w:r w:rsidR="003627B2" w:rsidRPr="00244CCA">
        <w:rPr>
          <w:rFonts w:cs="Times New Roman"/>
        </w:rPr>
        <w:t>map</w:t>
      </w:r>
      <w:r w:rsidR="0054669B" w:rsidRPr="00244CCA">
        <w:rPr>
          <w:rFonts w:cs="Times New Roman"/>
        </w:rPr>
        <w:t xml:space="preserve"> greater than 0</w:t>
      </w:r>
      <w:r w:rsidR="003627B2" w:rsidRPr="00244CCA">
        <w:rPr>
          <w:rFonts w:cs="Times New Roman"/>
        </w:rPr>
        <w:t>)</w:t>
      </w:r>
      <w:r w:rsidR="0054669B" w:rsidRPr="00244CCA">
        <w:rPr>
          <w:rFonts w:cs="Times New Roman"/>
        </w:rPr>
        <w:t xml:space="preserve">. The brain mask was used </w:t>
      </w:r>
      <w:r w:rsidRPr="00244CCA">
        <w:rPr>
          <w:rFonts w:cs="Times New Roman"/>
        </w:rPr>
        <w:t xml:space="preserve">to </w:t>
      </w:r>
      <w:r w:rsidR="003627B2" w:rsidRPr="00244CCA">
        <w:rPr>
          <w:rFonts w:cs="Times New Roman"/>
        </w:rPr>
        <w:t xml:space="preserve">normalize ADC, iDWI and b0 </w:t>
      </w:r>
      <w:r w:rsidR="00852900" w:rsidRPr="00244CCA">
        <w:rPr>
          <w:rFonts w:cs="Times New Roman"/>
        </w:rPr>
        <w:t xml:space="preserve">values </w:t>
      </w:r>
      <w:r w:rsidR="003627B2" w:rsidRPr="00244CCA">
        <w:rPr>
          <w:rFonts w:cs="Times New Roman"/>
        </w:rPr>
        <w:t>by subtracting the m</w:t>
      </w:r>
      <w:r w:rsidR="00852900" w:rsidRPr="00244CCA">
        <w:rPr>
          <w:rFonts w:cs="Times New Roman"/>
        </w:rPr>
        <w:t xml:space="preserve">ean </w:t>
      </w:r>
      <w:r w:rsidR="003627B2" w:rsidRPr="00244CCA">
        <w:rPr>
          <w:rFonts w:cs="Times New Roman"/>
        </w:rPr>
        <w:t xml:space="preserve">intensity values (limited to 1-99% of </w:t>
      </w:r>
      <w:r w:rsidR="00852900" w:rsidRPr="00244CCA">
        <w:rPr>
          <w:rFonts w:cs="Times New Roman"/>
        </w:rPr>
        <w:t>range to exclude outliers) and dividing by the standard deviation</w:t>
      </w:r>
      <w:r w:rsidR="00930B54" w:rsidRPr="00244CCA">
        <w:rPr>
          <w:rFonts w:cs="Times New Roman"/>
        </w:rPr>
        <w:t>.</w:t>
      </w:r>
      <w:r w:rsidRPr="00244CCA">
        <w:rPr>
          <w:rFonts w:cs="Times New Roman"/>
        </w:rPr>
        <w:t xml:space="preserve"> </w:t>
      </w:r>
      <w:r w:rsidR="00760FE4" w:rsidRPr="00244CCA">
        <w:rPr>
          <w:rFonts w:cs="Times New Roman"/>
        </w:rPr>
        <w:t>(</w:t>
      </w:r>
      <w:r w:rsidR="00C01F93" w:rsidRPr="00244CCA">
        <w:rPr>
          <w:rFonts w:cs="Times New Roman"/>
        </w:rPr>
        <w:t xml:space="preserve">Please see </w:t>
      </w:r>
      <w:hyperlink r:id="rId9" w:history="1">
        <w:r w:rsidR="00C01F93" w:rsidRPr="00244CCA">
          <w:rPr>
            <w:rStyle w:val="Hyperlink"/>
            <w:rFonts w:cs="Times New Roman"/>
          </w:rPr>
          <w:t>http://stroke.ahajournals.org</w:t>
        </w:r>
      </w:hyperlink>
      <w:r w:rsidR="009A4FFA" w:rsidRPr="00244CCA">
        <w:rPr>
          <w:rStyle w:val="Hyperlink"/>
          <w:rFonts w:cs="Times New Roman"/>
        </w:rPr>
        <w:t>,</w:t>
      </w:r>
      <w:r w:rsidR="00C01F93" w:rsidRPr="00244CCA">
        <w:rPr>
          <w:rFonts w:cs="Times New Roman"/>
        </w:rPr>
        <w:t xml:space="preserve"> </w:t>
      </w:r>
      <w:r w:rsidR="00760FE4" w:rsidRPr="00244CCA">
        <w:rPr>
          <w:rFonts w:cs="Times New Roman"/>
        </w:rPr>
        <w:t>Figure S1).</w:t>
      </w:r>
    </w:p>
    <w:p w14:paraId="17A72953" w14:textId="29C23F94" w:rsidR="00930B54" w:rsidRPr="00244CCA" w:rsidRDefault="00930B54" w:rsidP="008F2566">
      <w:pPr>
        <w:widowControl/>
        <w:suppressAutoHyphens w:val="0"/>
        <w:snapToGrid w:val="0"/>
        <w:spacing w:line="480" w:lineRule="auto"/>
        <w:rPr>
          <w:rFonts w:cs="Times New Roman"/>
        </w:rPr>
      </w:pPr>
    </w:p>
    <w:p w14:paraId="2FAD768F" w14:textId="59B3DE16" w:rsidR="0095442E" w:rsidRPr="00244CCA" w:rsidRDefault="002B7768" w:rsidP="00353DDB">
      <w:pPr>
        <w:snapToGrid w:val="0"/>
        <w:spacing w:line="480" w:lineRule="auto"/>
        <w:rPr>
          <w:rFonts w:cs="Times New Roman"/>
        </w:rPr>
      </w:pPr>
      <w:r w:rsidRPr="00244CCA">
        <w:rPr>
          <w:rFonts w:cs="Times New Roman"/>
        </w:rPr>
        <w:lastRenderedPageBreak/>
        <w:t xml:space="preserve">3D </w:t>
      </w:r>
      <w:r w:rsidR="008F2566" w:rsidRPr="00244CCA">
        <w:rPr>
          <w:rFonts w:cs="Times New Roman"/>
        </w:rPr>
        <w:t>CNN</w:t>
      </w:r>
      <w:r w:rsidR="00852900" w:rsidRPr="00244CCA">
        <w:rPr>
          <w:rFonts w:cs="Times New Roman"/>
        </w:rPr>
        <w:t>s</w:t>
      </w:r>
      <w:r w:rsidR="002767F2" w:rsidRPr="00244CCA">
        <w:rPr>
          <w:rFonts w:cs="Times New Roman"/>
        </w:rPr>
        <w:t xml:space="preserve"> </w:t>
      </w:r>
      <w:r w:rsidR="00852900" w:rsidRPr="00244CCA">
        <w:rPr>
          <w:rFonts w:cs="Times New Roman"/>
        </w:rPr>
        <w:t>were</w:t>
      </w:r>
      <w:r w:rsidR="00E727C3" w:rsidRPr="00244CCA">
        <w:rPr>
          <w:rFonts w:cs="Times New Roman"/>
        </w:rPr>
        <w:t xml:space="preserve"> trained </w:t>
      </w:r>
      <w:r w:rsidR="0000001F" w:rsidRPr="00244CCA">
        <w:rPr>
          <w:rFonts w:cs="Times New Roman"/>
        </w:rPr>
        <w:t xml:space="preserve">on a workstation with an NVIDIA Tesla K40 GPU </w:t>
      </w:r>
      <w:r w:rsidR="002767F2" w:rsidRPr="00244CCA">
        <w:rPr>
          <w:rFonts w:cs="Times New Roman"/>
        </w:rPr>
        <w:t xml:space="preserve">using </w:t>
      </w:r>
      <w:r w:rsidR="007365A5" w:rsidRPr="00244CCA">
        <w:rPr>
          <w:rFonts w:cs="Times New Roman"/>
        </w:rPr>
        <w:t xml:space="preserve">the </w:t>
      </w:r>
      <w:r w:rsidR="00BE6112" w:rsidRPr="00244CCA">
        <w:rPr>
          <w:rFonts w:cs="Times New Roman"/>
        </w:rPr>
        <w:t>DeepMedic</w:t>
      </w:r>
      <w:r w:rsidR="007365A5" w:rsidRPr="00244CCA">
        <w:rPr>
          <w:rFonts w:cs="Times New Roman"/>
        </w:rPr>
        <w:t xml:space="preserve"> </w:t>
      </w:r>
      <w:r w:rsidR="00B91E58" w:rsidRPr="00244CCA">
        <w:t>(v0.7.0) framework with two pathways</w:t>
      </w:r>
      <w:r w:rsidR="00E90973" w:rsidRPr="00244CCA">
        <w:rPr>
          <w:rFonts w:cs="Times New Roman"/>
        </w:rPr>
        <w:t>.</w:t>
      </w:r>
      <w:r w:rsidR="00E727C3" w:rsidRPr="00244CCA">
        <w:rPr>
          <w:rFonts w:cs="Times New Roman"/>
        </w:rPr>
        <w:fldChar w:fldCharType="begin"/>
      </w:r>
      <w:r w:rsidR="0073098D" w:rsidRPr="00244CCA">
        <w:rPr>
          <w:rFonts w:cs="Times New Roman"/>
        </w:rPr>
        <w:instrText xml:space="preserve"> ADDIN EN.CITE &lt;EndNote&gt;&lt;Cite&gt;&lt;Author&gt;Kamnitsas&lt;/Author&gt;&lt;Year&gt;2017&lt;/Year&gt;&lt;RecNum&gt;9&lt;/RecNum&gt;&lt;DisplayText&gt;&lt;style face="superscript"&gt;11&lt;/style&gt;&lt;/DisplayText&gt;&lt;record&gt;&lt;rec-number&gt;9&lt;/rec-number&gt;&lt;foreign-keys&gt;&lt;key app="EN" db-id="rvxd0s25v9eztlezasbxsape9azswptw9592" timestamp="1525556104"&gt;9&lt;/key&gt;&lt;/foreign-keys&gt;&lt;ref-type name="Journal Article"&gt;17&lt;/ref-type&gt;&lt;contributors&gt;&lt;authors&gt;&lt;author&gt;Kamnitsas, K.&lt;/author&gt;&lt;author&gt;Ledig, C.&lt;/author&gt;&lt;author&gt;Newcombe, V. F. J.&lt;/author&gt;&lt;author&gt;Simpson, J. P.&lt;/author&gt;&lt;author&gt;Kane, A. D.&lt;/author&gt;&lt;author&gt;Menon, D. K.&lt;/author&gt;&lt;author&gt;Rueckert, D.&lt;/author&gt;&lt;author&gt;Glocker, B.&lt;/author&gt;&lt;/authors&gt;&lt;/contributors&gt;&lt;auth-address&gt;Biomedical Image Analysis Group, Imperial College London, UK. Electronic address: konstantinos.kamnitsas12@imperial.ac.uk.&amp;#xD;Biomedical Image Analysis Group, Imperial College London, UK.&amp;#xD;University Division of Anaesthesia, Department of Medicine, Cambridge University, UK; Wolfson Brain Imaging Centre, Cambridge University, UK.&amp;#xD;University Division of Anaesthesia, Department of Medicine, Cambridge University, UK.&lt;/auth-address&gt;&lt;titles&gt;&lt;title&gt;Efficient multi-scale 3D CNN with fully connected CRF for accurate brain lesion segmentation&lt;/title&gt;&lt;secondary-title&gt;Med Image Anal&lt;/secondary-title&gt;&lt;/titles&gt;&lt;periodical&gt;&lt;full-title&gt;Med Image Anal&lt;/full-title&gt;&lt;/periodical&gt;&lt;pages&gt;61-78&lt;/pages&gt;&lt;volume&gt;36&lt;/volume&gt;&lt;keywords&gt;&lt;keyword&gt;3D convolutional neural network&lt;/keyword&gt;&lt;keyword&gt;Brain lesions&lt;/keyword&gt;&lt;keyword&gt;Deep learning&lt;/keyword&gt;&lt;keyword&gt;Fully connected CRF&lt;/keyword&gt;&lt;keyword&gt;Segmentation&lt;/keyword&gt;&lt;/keywords&gt;&lt;dates&gt;&lt;year&gt;2017&lt;/year&gt;&lt;pub-dates&gt;&lt;date&gt;Feb&lt;/date&gt;&lt;/pub-dates&gt;&lt;/dates&gt;&lt;isbn&gt;1361-8423 (Electronic)&amp;#xD;1361-8415 (Linking)&lt;/isbn&gt;&lt;accession-num&gt;27865153&lt;/accession-num&gt;&lt;urls&gt;&lt;related-urls&gt;&lt;url&gt;https://www.ncbi.nlm.nih.gov/pubmed/27865153&lt;/url&gt;&lt;/related-urls&gt;&lt;/urls&gt;&lt;electronic-resource-num&gt;10.1016/j.media.2016.10.004&lt;/electronic-resource-num&gt;&lt;/record&gt;&lt;/Cite&gt;&lt;/EndNote&gt;</w:instrText>
      </w:r>
      <w:r w:rsidR="00E727C3" w:rsidRPr="00244CCA">
        <w:rPr>
          <w:rFonts w:cs="Times New Roman"/>
        </w:rPr>
        <w:fldChar w:fldCharType="separate"/>
      </w:r>
      <w:r w:rsidR="0073098D" w:rsidRPr="00244CCA">
        <w:rPr>
          <w:rFonts w:cs="Times New Roman"/>
          <w:noProof/>
          <w:vertAlign w:val="superscript"/>
        </w:rPr>
        <w:t>11</w:t>
      </w:r>
      <w:r w:rsidR="00E727C3" w:rsidRPr="00244CCA">
        <w:rPr>
          <w:rFonts w:cs="Times New Roman"/>
        </w:rPr>
        <w:fldChar w:fldCharType="end"/>
      </w:r>
      <w:r w:rsidR="00287811" w:rsidRPr="00244CCA">
        <w:rPr>
          <w:rFonts w:cs="Times New Roman"/>
        </w:rPr>
        <w:t xml:space="preserve"> </w:t>
      </w:r>
      <w:r w:rsidR="00BE6112" w:rsidRPr="00244CCA">
        <w:rPr>
          <w:rFonts w:cs="Times New Roman"/>
        </w:rPr>
        <w:t xml:space="preserve">Details </w:t>
      </w:r>
      <w:r w:rsidR="008F2566" w:rsidRPr="00244CCA">
        <w:rPr>
          <w:rFonts w:cs="Times New Roman"/>
        </w:rPr>
        <w:t xml:space="preserve">of the DeepMedic framework </w:t>
      </w:r>
      <w:r w:rsidR="00BE6112" w:rsidRPr="00244CCA">
        <w:rPr>
          <w:rFonts w:cs="Times New Roman"/>
        </w:rPr>
        <w:t xml:space="preserve">can be found </w:t>
      </w:r>
      <w:r w:rsidR="00E90973" w:rsidRPr="00244CCA">
        <w:rPr>
          <w:rFonts w:cs="Times New Roman"/>
        </w:rPr>
        <w:t xml:space="preserve">in </w:t>
      </w:r>
      <w:r w:rsidR="008F2566" w:rsidRPr="00244CCA">
        <w:rPr>
          <w:rFonts w:cs="Times New Roman"/>
        </w:rPr>
        <w:t>the publication</w:t>
      </w:r>
      <w:r w:rsidR="00E727C3" w:rsidRPr="00244CCA">
        <w:rPr>
          <w:rFonts w:cs="Times New Roman"/>
        </w:rPr>
        <w:fldChar w:fldCharType="begin"/>
      </w:r>
      <w:r w:rsidR="0073098D" w:rsidRPr="00244CCA">
        <w:rPr>
          <w:rFonts w:cs="Times New Roman"/>
        </w:rPr>
        <w:instrText xml:space="preserve"> ADDIN EN.CITE &lt;EndNote&gt;&lt;Cite&gt;&lt;Author&gt;Kamnitsas&lt;/Author&gt;&lt;Year&gt;2017&lt;/Year&gt;&lt;RecNum&gt;9&lt;/RecNum&gt;&lt;DisplayText&gt;&lt;style face="superscript"&gt;11&lt;/style&gt;&lt;/DisplayText&gt;&lt;record&gt;&lt;rec-number&gt;9&lt;/rec-number&gt;&lt;foreign-keys&gt;&lt;key app="EN" db-id="rvxd0s25v9eztlezasbxsape9azswptw9592" timestamp="1525556104"&gt;9&lt;/key&gt;&lt;/foreign-keys&gt;&lt;ref-type name="Journal Article"&gt;17&lt;/ref-type&gt;&lt;contributors&gt;&lt;authors&gt;&lt;author&gt;Kamnitsas, K.&lt;/author&gt;&lt;author&gt;Ledig, C.&lt;/author&gt;&lt;author&gt;Newcombe, V. F. J.&lt;/author&gt;&lt;author&gt;Simpson, J. P.&lt;/author&gt;&lt;author&gt;Kane, A. D.&lt;/author&gt;&lt;author&gt;Menon, D. K.&lt;/author&gt;&lt;author&gt;Rueckert, D.&lt;/author&gt;&lt;author&gt;Glocker, B.&lt;/author&gt;&lt;/authors&gt;&lt;/contributors&gt;&lt;auth-address&gt;Biomedical Image Analysis Group, Imperial College London, UK. Electronic address: konstantinos.kamnitsas12@imperial.ac.uk.&amp;#xD;Biomedical Image Analysis Group, Imperial College London, UK.&amp;#xD;University Division of Anaesthesia, Department of Medicine, Cambridge University, UK; Wolfson Brain Imaging Centre, Cambridge University, UK.&amp;#xD;University Division of Anaesthesia, Department of Medicine, Cambridge University, UK.&lt;/auth-address&gt;&lt;titles&gt;&lt;title&gt;Efficient multi-scale 3D CNN with fully connected CRF for accurate brain lesion segmentation&lt;/title&gt;&lt;secondary-title&gt;Med Image Anal&lt;/secondary-title&gt;&lt;/titles&gt;&lt;periodical&gt;&lt;full-title&gt;Med Image Anal&lt;/full-title&gt;&lt;/periodical&gt;&lt;pages&gt;61-78&lt;/pages&gt;&lt;volume&gt;36&lt;/volume&gt;&lt;keywords&gt;&lt;keyword&gt;3D convolutional neural network&lt;/keyword&gt;&lt;keyword&gt;Brain lesions&lt;/keyword&gt;&lt;keyword&gt;Deep learning&lt;/keyword&gt;&lt;keyword&gt;Fully connected CRF&lt;/keyword&gt;&lt;keyword&gt;Segmentation&lt;/keyword&gt;&lt;/keywords&gt;&lt;dates&gt;&lt;year&gt;2017&lt;/year&gt;&lt;pub-dates&gt;&lt;date&gt;Feb&lt;/date&gt;&lt;/pub-dates&gt;&lt;/dates&gt;&lt;isbn&gt;1361-8423 (Electronic)&amp;#xD;1361-8415 (Linking)&lt;/isbn&gt;&lt;accession-num&gt;27865153&lt;/accession-num&gt;&lt;urls&gt;&lt;related-urls&gt;&lt;url&gt;https://www.ncbi.nlm.nih.gov/pubmed/27865153&lt;/url&gt;&lt;/related-urls&gt;&lt;/urls&gt;&lt;electronic-resource-num&gt;10.1016/j.media.2016.10.004&lt;/electronic-resource-num&gt;&lt;/record&gt;&lt;/Cite&gt;&lt;/EndNote&gt;</w:instrText>
      </w:r>
      <w:r w:rsidR="00E727C3" w:rsidRPr="00244CCA">
        <w:rPr>
          <w:rFonts w:cs="Times New Roman"/>
        </w:rPr>
        <w:fldChar w:fldCharType="separate"/>
      </w:r>
      <w:r w:rsidR="0073098D" w:rsidRPr="00244CCA">
        <w:rPr>
          <w:rFonts w:cs="Times New Roman"/>
          <w:noProof/>
          <w:vertAlign w:val="superscript"/>
        </w:rPr>
        <w:t>11</w:t>
      </w:r>
      <w:r w:rsidR="00E727C3" w:rsidRPr="00244CCA">
        <w:rPr>
          <w:rFonts w:cs="Times New Roman"/>
        </w:rPr>
        <w:fldChar w:fldCharType="end"/>
      </w:r>
      <w:r w:rsidR="008F2566" w:rsidRPr="00244CCA">
        <w:rPr>
          <w:rFonts w:cs="Times New Roman"/>
        </w:rPr>
        <w:t xml:space="preserve"> and in the </w:t>
      </w:r>
      <w:r w:rsidR="00E90973" w:rsidRPr="00244CCA">
        <w:rPr>
          <w:rFonts w:cs="Times New Roman"/>
        </w:rPr>
        <w:t>Supplement</w:t>
      </w:r>
      <w:r w:rsidR="001F49FB" w:rsidRPr="00244CCA">
        <w:rPr>
          <w:rFonts w:cs="Times New Roman"/>
        </w:rPr>
        <w:t>a</w:t>
      </w:r>
      <w:r w:rsidR="008F2566" w:rsidRPr="00244CCA">
        <w:rPr>
          <w:rFonts w:cs="Times New Roman"/>
        </w:rPr>
        <w:t>l</w:t>
      </w:r>
      <w:r w:rsidR="001F49FB" w:rsidRPr="00244CCA">
        <w:rPr>
          <w:rFonts w:cs="Times New Roman"/>
        </w:rPr>
        <w:t xml:space="preserve"> Methods</w:t>
      </w:r>
      <w:r w:rsidR="00C01F93" w:rsidRPr="00244CCA">
        <w:rPr>
          <w:rFonts w:cs="Times New Roman"/>
        </w:rPr>
        <w:t xml:space="preserve"> (please see </w:t>
      </w:r>
      <w:hyperlink r:id="rId10" w:history="1">
        <w:r w:rsidR="00C01F93" w:rsidRPr="00244CCA">
          <w:rPr>
            <w:rStyle w:val="Hyperlink"/>
            <w:rFonts w:cs="Times New Roman"/>
          </w:rPr>
          <w:t>http://stroke.ahajournals.org</w:t>
        </w:r>
      </w:hyperlink>
      <w:r w:rsidR="00C01F93" w:rsidRPr="00244CCA">
        <w:rPr>
          <w:rFonts w:cs="Times New Roman"/>
        </w:rPr>
        <w:t>)</w:t>
      </w:r>
      <w:r w:rsidR="00E727C3" w:rsidRPr="00244CCA">
        <w:rPr>
          <w:rFonts w:cs="Times New Roman"/>
        </w:rPr>
        <w:t xml:space="preserve">. By design, the DeepMedic training process involves random sampling of data to avoid over-fitting and retain computational efficiency. Despite training a CNN with the same hyper-parameters and data, this sampling strategy inherently results in variations in the lesions segmentation. To </w:t>
      </w:r>
      <w:r w:rsidR="00852900" w:rsidRPr="00244CCA">
        <w:rPr>
          <w:rFonts w:cs="Times New Roman"/>
        </w:rPr>
        <w:t>compensate</w:t>
      </w:r>
      <w:r w:rsidR="00E727C3" w:rsidRPr="00244CCA">
        <w:rPr>
          <w:rFonts w:cs="Times New Roman"/>
        </w:rPr>
        <w:t xml:space="preserve"> for sampling-induced noise, </w:t>
      </w:r>
      <w:r w:rsidR="00B91E58" w:rsidRPr="00244CCA">
        <w:rPr>
          <w:rFonts w:cs="Times New Roman"/>
        </w:rPr>
        <w:t xml:space="preserve">six </w:t>
      </w:r>
      <w:r w:rsidR="00E727C3" w:rsidRPr="00244CCA">
        <w:rPr>
          <w:rFonts w:cs="Times New Roman"/>
        </w:rPr>
        <w:t>independent CNNs were trained and the voxel-wise average of their posterior maps for the lesion class were computed</w:t>
      </w:r>
      <w:r w:rsidR="00587C96" w:rsidRPr="00244CCA">
        <w:rPr>
          <w:rFonts w:cs="Times New Roman"/>
        </w:rPr>
        <w:t>, resampled back to the original image resolution and then thresholded at 50% and masked with the brain mask created at the normalization step (</w:t>
      </w:r>
      <w:r w:rsidR="00C01F93" w:rsidRPr="00244CCA">
        <w:rPr>
          <w:rFonts w:cs="Times New Roman"/>
        </w:rPr>
        <w:t xml:space="preserve">please see </w:t>
      </w:r>
      <w:hyperlink r:id="rId11" w:history="1">
        <w:r w:rsidR="00C01F93" w:rsidRPr="00244CCA">
          <w:rPr>
            <w:rStyle w:val="Hyperlink"/>
            <w:rFonts w:cs="Times New Roman"/>
          </w:rPr>
          <w:t>http://stroke.ahajournals.org</w:t>
        </w:r>
      </w:hyperlink>
      <w:r w:rsidR="00BC2A51" w:rsidRPr="00244CCA">
        <w:rPr>
          <w:rStyle w:val="Hyperlink"/>
          <w:rFonts w:cs="Times New Roman"/>
        </w:rPr>
        <w:t>,</w:t>
      </w:r>
      <w:r w:rsidR="00C01F93" w:rsidRPr="00244CCA">
        <w:rPr>
          <w:rFonts w:cs="Times New Roman"/>
        </w:rPr>
        <w:t xml:space="preserve"> </w:t>
      </w:r>
      <w:r w:rsidR="00390AC4" w:rsidRPr="00244CCA">
        <w:rPr>
          <w:rFonts w:cs="Times New Roman"/>
        </w:rPr>
        <w:t>Figure S1</w:t>
      </w:r>
      <w:r w:rsidR="00587C96" w:rsidRPr="00244CCA">
        <w:rPr>
          <w:rFonts w:cs="Times New Roman"/>
        </w:rPr>
        <w:t>)</w:t>
      </w:r>
      <w:r w:rsidR="00390AC4" w:rsidRPr="00244CCA">
        <w:rPr>
          <w:rFonts w:cs="Times New Roman"/>
        </w:rPr>
        <w:t xml:space="preserve">. </w:t>
      </w:r>
    </w:p>
    <w:p w14:paraId="05F3EE02" w14:textId="77777777" w:rsidR="0095442E" w:rsidRPr="00244CCA" w:rsidRDefault="0095442E" w:rsidP="00353DDB">
      <w:pPr>
        <w:snapToGrid w:val="0"/>
        <w:spacing w:line="480" w:lineRule="auto"/>
        <w:rPr>
          <w:rFonts w:cs="Times New Roman"/>
        </w:rPr>
      </w:pPr>
    </w:p>
    <w:p w14:paraId="2A596B9B" w14:textId="22F3C58E" w:rsidR="00E727C3" w:rsidRPr="00244CCA" w:rsidRDefault="0095442E" w:rsidP="00353DDB">
      <w:pPr>
        <w:snapToGrid w:val="0"/>
        <w:spacing w:line="480" w:lineRule="auto"/>
        <w:rPr>
          <w:rFonts w:cs="Times New Roman"/>
        </w:rPr>
      </w:pPr>
      <w:r w:rsidRPr="00244CCA">
        <w:rPr>
          <w:rFonts w:cs="Times New Roman"/>
        </w:rPr>
        <w:t>We trained three ensemble</w:t>
      </w:r>
      <w:r w:rsidR="00553B8A" w:rsidRPr="00244CCA">
        <w:rPr>
          <w:rFonts w:cs="Times New Roman"/>
        </w:rPr>
        <w:t>s</w:t>
      </w:r>
      <w:r w:rsidRPr="00244CCA">
        <w:rPr>
          <w:rFonts w:cs="Times New Roman"/>
        </w:rPr>
        <w:t xml:space="preserve">: single-center, MRI-GENIE, and mixed. For the single-center ensemble, we trained 6 CNNs using only data from the single center. </w:t>
      </w:r>
      <w:r w:rsidR="00B91E58" w:rsidRPr="00244CCA">
        <w:rPr>
          <w:rFonts w:cs="Times New Roman"/>
        </w:rPr>
        <w:t xml:space="preserve">We repeated this training of 6 independent CNNs with the same number of subjects from MRI-GENIE cohort to create </w:t>
      </w:r>
      <w:r w:rsidR="00E91D0B" w:rsidRPr="00244CCA">
        <w:rPr>
          <w:rFonts w:cs="Times New Roman"/>
        </w:rPr>
        <w:t xml:space="preserve">the MRI-GENIE </w:t>
      </w:r>
      <w:r w:rsidR="00B91E58" w:rsidRPr="00244CCA">
        <w:rPr>
          <w:rFonts w:cs="Times New Roman"/>
        </w:rPr>
        <w:t>ensemble. We then selected 3 of the CNNs trained on the independent cohort and 3</w:t>
      </w:r>
      <w:r w:rsidR="00E727C3" w:rsidRPr="00244CCA">
        <w:rPr>
          <w:rFonts w:cs="Times New Roman"/>
        </w:rPr>
        <w:t xml:space="preserve"> </w:t>
      </w:r>
      <w:r w:rsidR="00B91E58" w:rsidRPr="00244CCA">
        <w:rPr>
          <w:rFonts w:cs="Times New Roman"/>
        </w:rPr>
        <w:t xml:space="preserve">of the CNNs trained on the MRI-GENIE cohort to create </w:t>
      </w:r>
      <w:r w:rsidR="00E91D0B" w:rsidRPr="00244CCA">
        <w:rPr>
          <w:rFonts w:cs="Times New Roman"/>
        </w:rPr>
        <w:t>the Mixed</w:t>
      </w:r>
      <w:r w:rsidR="00B91E58" w:rsidRPr="00244CCA">
        <w:rPr>
          <w:rFonts w:cs="Times New Roman"/>
        </w:rPr>
        <w:t xml:space="preserve"> ensemble. </w:t>
      </w:r>
      <w:r w:rsidR="00E91D0B" w:rsidRPr="00244CCA">
        <w:rPr>
          <w:rFonts w:cs="Times New Roman"/>
        </w:rPr>
        <w:t>In this manner, we control</w:t>
      </w:r>
      <w:r w:rsidR="009D7263" w:rsidRPr="00244CCA">
        <w:rPr>
          <w:rFonts w:cs="Times New Roman"/>
        </w:rPr>
        <w:t>led</w:t>
      </w:r>
      <w:r w:rsidR="00E91D0B" w:rsidRPr="00244CCA">
        <w:rPr>
          <w:rFonts w:cs="Times New Roman"/>
        </w:rPr>
        <w:t xml:space="preserve"> for performance benefits </w:t>
      </w:r>
      <w:r w:rsidR="009D7263" w:rsidRPr="00244CCA">
        <w:rPr>
          <w:rFonts w:cs="Times New Roman"/>
        </w:rPr>
        <w:t>from</w:t>
      </w:r>
      <w:r w:rsidR="00E91D0B" w:rsidRPr="00244CCA">
        <w:rPr>
          <w:rFonts w:cs="Times New Roman"/>
        </w:rPr>
        <w:t xml:space="preserve"> an imbalance of number of subjects involved in training</w:t>
      </w:r>
      <w:r w:rsidR="00553B8A" w:rsidRPr="00244CCA">
        <w:rPr>
          <w:rFonts w:cs="Times New Roman"/>
        </w:rPr>
        <w:t xml:space="preserve"> across ensembles</w:t>
      </w:r>
      <w:r w:rsidR="00E91D0B" w:rsidRPr="00244CCA">
        <w:rPr>
          <w:rFonts w:cs="Times New Roman"/>
        </w:rPr>
        <w:t>.</w:t>
      </w:r>
    </w:p>
    <w:p w14:paraId="3473DED5" w14:textId="77777777" w:rsidR="00FB66A8" w:rsidRPr="00244CCA" w:rsidRDefault="00FB66A8" w:rsidP="00353DDB">
      <w:pPr>
        <w:widowControl/>
        <w:suppressAutoHyphens w:val="0"/>
        <w:snapToGrid w:val="0"/>
        <w:spacing w:line="480" w:lineRule="auto"/>
        <w:rPr>
          <w:rFonts w:cs="Times New Roman"/>
        </w:rPr>
      </w:pPr>
    </w:p>
    <w:p w14:paraId="3DA911D3" w14:textId="0CF5866F" w:rsidR="00031B6B" w:rsidRPr="00244CCA" w:rsidRDefault="00031B6B" w:rsidP="00031B6B">
      <w:pPr>
        <w:widowControl/>
        <w:suppressAutoHyphens w:val="0"/>
        <w:snapToGrid w:val="0"/>
        <w:spacing w:line="480" w:lineRule="auto"/>
        <w:outlineLvl w:val="0"/>
        <w:rPr>
          <w:rFonts w:cs="Times New Roman"/>
          <w:b/>
          <w:i/>
        </w:rPr>
      </w:pPr>
      <w:r w:rsidRPr="00244CCA">
        <w:rPr>
          <w:rFonts w:cs="Times New Roman"/>
          <w:b/>
          <w:i/>
        </w:rPr>
        <w:t>Segmentation Performance Evaluation</w:t>
      </w:r>
    </w:p>
    <w:p w14:paraId="1DC04447" w14:textId="6A62A6BC" w:rsidR="00390AC4" w:rsidRPr="00244CCA" w:rsidRDefault="00F51614" w:rsidP="00031B6B">
      <w:pPr>
        <w:widowControl/>
        <w:suppressAutoHyphens w:val="0"/>
        <w:snapToGrid w:val="0"/>
        <w:spacing w:line="480" w:lineRule="auto"/>
        <w:rPr>
          <w:rFonts w:cs="Times New Roman"/>
        </w:rPr>
      </w:pPr>
      <w:r w:rsidRPr="00244CCA">
        <w:rPr>
          <w:rFonts w:cs="Times New Roman"/>
        </w:rPr>
        <w:t>T</w:t>
      </w:r>
      <w:r w:rsidR="00031B6B" w:rsidRPr="00244CCA">
        <w:t xml:space="preserve">wo readers </w:t>
      </w:r>
      <w:r w:rsidR="009D7263" w:rsidRPr="00244CCA">
        <w:t xml:space="preserve">(Readers 1 and 2) </w:t>
      </w:r>
      <w:r w:rsidR="00031B6B" w:rsidRPr="00244CCA">
        <w:t>blinded</w:t>
      </w:r>
      <w:r w:rsidR="007A4BE7" w:rsidRPr="00244CCA">
        <w:t xml:space="preserve"> to the </w:t>
      </w:r>
      <w:r w:rsidR="00390AC4" w:rsidRPr="00244CCA">
        <w:t xml:space="preserve">pipeline </w:t>
      </w:r>
      <w:r w:rsidR="007A4BE7" w:rsidRPr="00244CCA">
        <w:t xml:space="preserve">results </w:t>
      </w:r>
      <w:r w:rsidR="00031B6B" w:rsidRPr="00244CCA">
        <w:t xml:space="preserve">created manual outlines </w:t>
      </w:r>
      <w:r w:rsidR="00F31E63" w:rsidRPr="00244CCA">
        <w:t xml:space="preserve">for a subset of MRI-GENIE </w:t>
      </w:r>
      <w:r w:rsidR="006131A7" w:rsidRPr="00244CCA">
        <w:t>patients</w:t>
      </w:r>
      <w:r w:rsidR="00FC67E3" w:rsidRPr="00244CCA">
        <w:t xml:space="preserve"> (Manual Cohort A)</w:t>
      </w:r>
      <w:r w:rsidR="00F31E63" w:rsidRPr="00244CCA">
        <w:t xml:space="preserve">. These outlines </w:t>
      </w:r>
      <w:r w:rsidR="00F961A1" w:rsidRPr="00244CCA">
        <w:t>had been</w:t>
      </w:r>
      <w:r w:rsidR="00F31E63" w:rsidRPr="00244CCA">
        <w:t xml:space="preserve"> drawn </w:t>
      </w:r>
      <w:r w:rsidR="00031B6B" w:rsidRPr="00244CCA">
        <w:t xml:space="preserve">as </w:t>
      </w:r>
      <w:r w:rsidR="00031B6B" w:rsidRPr="00244CCA">
        <w:lastRenderedPageBreak/>
        <w:t>part of another study</w:t>
      </w:r>
      <w:r w:rsidRPr="00244CCA">
        <w:t xml:space="preserve"> involving </w:t>
      </w:r>
      <w:r w:rsidR="006131A7" w:rsidRPr="00244CCA">
        <w:t xml:space="preserve">patients </w:t>
      </w:r>
      <w:r w:rsidRPr="00244CCA">
        <w:t>from 8</w:t>
      </w:r>
      <w:r w:rsidR="00F31E63" w:rsidRPr="00244CCA">
        <w:t>/12</w:t>
      </w:r>
      <w:r w:rsidRPr="00244CCA">
        <w:t xml:space="preserve"> centers</w:t>
      </w:r>
      <w:r w:rsidR="006131A7" w:rsidRPr="00244CCA">
        <w:t xml:space="preserve"> and were randomly selected</w:t>
      </w:r>
      <w:r w:rsidR="00F31E63" w:rsidRPr="00244CCA">
        <w:t>.</w:t>
      </w:r>
      <w:r w:rsidR="00031B6B" w:rsidRPr="00244CCA">
        <w:rPr>
          <w:rFonts w:cs="Times New Roman"/>
        </w:rPr>
        <w:fldChar w:fldCharType="begin"/>
      </w:r>
      <w:r w:rsidR="0073098D" w:rsidRPr="00244CCA">
        <w:rPr>
          <w:rFonts w:cs="Times New Roman"/>
        </w:rPr>
        <w:instrText xml:space="preserve"> ADDIN EN.CITE &lt;EndNote&gt;&lt;Cite&gt;&lt;Author&gt;Giese&lt;/Author&gt;&lt;Year&gt;2018&lt;/Year&gt;&lt;RecNum&gt;33&lt;/RecNum&gt;&lt;DisplayText&gt;&lt;style face="superscript"&gt;12&lt;/style&gt;&lt;/DisplayText&gt;&lt;record&gt;&lt;rec-number&gt;33&lt;/rec-number&gt;&lt;foreign-keys&gt;&lt;key app="EN" db-id="rvxd0s25v9eztlezasbxsape9azswptw9592" timestamp="1550797591"&gt;33&lt;/key&gt;&lt;/foreign-keys&gt;&lt;ref-type name="Journal Article"&gt;17&lt;/ref-type&gt;&lt;contributors&gt;&lt;authors&gt;&lt;author&gt;Giese, A. K. &lt;/author&gt;&lt;author&gt;Xu, H.&lt;/author&gt;&lt;author&gt;Schirmer, M. D. &lt;/author&gt;&lt;author&gt;Donahue, K. L. &lt;/author&gt;&lt;author&gt;Dalca, A. V. &lt;/author&gt;&lt;author&gt;Gaynor, B. J. &lt;/author&gt;&lt;author&gt;Cole, J. W.&lt;/author&gt;&lt;author&gt;McArdle, P. F.&lt;/author&gt;&lt;author&gt;Broderick, J. P.&lt;/author&gt;&lt;author&gt;Jimenez-Conde, J.&lt;/author&gt;&lt;author&gt;Jern, C.&lt;/author&gt;&lt;author&gt;Kissela, B. M.&lt;/author&gt;&lt;author&gt;Kleindorfer, D. O.&lt;/author&gt;&lt;author&gt;Lemmens, R.&lt;/author&gt;&lt;author&gt;Lindgren, A.&lt;/author&gt;&lt;author&gt;Rundek, T.&lt;/author&gt;&lt;author&gt;Sacco, R. L.&lt;/author&gt;&lt;author&gt;Schmidt, R.&lt;/author&gt;&lt;author&gt;Sharma, P.&lt;/author&gt;&lt;author&gt;Slowik, A.&lt;/author&gt;&lt;author&gt;Thijs, V.&lt;/author&gt;&lt;author&gt;Woo, D.&lt;/author&gt;&lt;author&gt;Worrall, B. B. &lt;/author&gt;&lt;author&gt;Kittner, S. J.&lt;/author&gt;&lt;author&gt;Meschia, J. F.&lt;/author&gt;&lt;author&gt;Rosand, J.&lt;/author&gt;&lt;author&gt;Golland, P.&lt;/author&gt;&lt;author&gt;Mitchell, B. D. &lt;/author&gt;&lt;author&gt;Wu, O.&lt;/author&gt;&lt;author&gt;Rost, N. S.&lt;/author&gt;&lt;/authors&gt;&lt;/contributors&gt;&lt;titles&gt;&lt;title&gt;Genetics of Acute Ischemic Lesion Volume: the MRI-Genetics Interface Exploration (MRI-GENIE) Study&lt;/title&gt;&lt;secondary-title&gt;Stroke&lt;/secondary-title&gt;&lt;/titles&gt;&lt;periodical&gt;&lt;full-title&gt;Stroke&lt;/full-title&gt;&lt;/periodical&gt;&lt;pages&gt;AWMP56&lt;/pages&gt;&lt;volume&gt;49 (Suppl 1)&lt;/volume&gt;&lt;dates&gt;&lt;year&gt;2018&lt;/year&gt;&lt;/dates&gt;&lt;urls&gt;&lt;/urls&gt;&lt;/record&gt;&lt;/Cite&gt;&lt;/EndNote&gt;</w:instrText>
      </w:r>
      <w:r w:rsidR="00031B6B" w:rsidRPr="00244CCA">
        <w:rPr>
          <w:rFonts w:cs="Times New Roman"/>
        </w:rPr>
        <w:fldChar w:fldCharType="separate"/>
      </w:r>
      <w:r w:rsidR="0073098D" w:rsidRPr="00244CCA">
        <w:rPr>
          <w:rFonts w:cs="Times New Roman"/>
          <w:noProof/>
          <w:vertAlign w:val="superscript"/>
        </w:rPr>
        <w:t>12</w:t>
      </w:r>
      <w:r w:rsidR="00031B6B" w:rsidRPr="00244CCA">
        <w:rPr>
          <w:rFonts w:cs="Times New Roman"/>
        </w:rPr>
        <w:fldChar w:fldCharType="end"/>
      </w:r>
      <w:r w:rsidR="00F31E63" w:rsidRPr="00244CCA">
        <w:rPr>
          <w:rFonts w:cs="Times New Roman"/>
        </w:rPr>
        <w:t xml:space="preserve"> </w:t>
      </w:r>
      <w:r w:rsidR="0083475A" w:rsidRPr="00244CCA">
        <w:rPr>
          <w:rFonts w:cs="Times New Roman"/>
        </w:rPr>
        <w:t xml:space="preserve">25 datasets were randomly selected </w:t>
      </w:r>
      <w:r w:rsidR="00FC67E3" w:rsidRPr="00244CCA">
        <w:rPr>
          <w:rFonts w:cs="Times New Roman"/>
        </w:rPr>
        <w:t xml:space="preserve">from Manual Cohort A </w:t>
      </w:r>
      <w:r w:rsidR="0083475A" w:rsidRPr="00244CCA">
        <w:rPr>
          <w:rFonts w:cs="Times New Roman"/>
        </w:rPr>
        <w:t xml:space="preserve">for training </w:t>
      </w:r>
      <w:r w:rsidR="00553B8A" w:rsidRPr="00244CCA">
        <w:rPr>
          <w:rFonts w:cs="Times New Roman"/>
        </w:rPr>
        <w:t>Reader 2</w:t>
      </w:r>
      <w:r w:rsidR="0083475A" w:rsidRPr="00244CCA">
        <w:rPr>
          <w:rFonts w:cs="Times New Roman"/>
        </w:rPr>
        <w:t xml:space="preserve"> (</w:t>
      </w:r>
      <w:r w:rsidR="00C01F93" w:rsidRPr="00244CCA">
        <w:rPr>
          <w:rFonts w:cs="Times New Roman"/>
        </w:rPr>
        <w:t xml:space="preserve">please see </w:t>
      </w:r>
      <w:hyperlink r:id="rId12" w:history="1">
        <w:r w:rsidR="00C01F93" w:rsidRPr="00244CCA">
          <w:rPr>
            <w:rStyle w:val="Hyperlink"/>
            <w:rFonts w:cs="Times New Roman"/>
          </w:rPr>
          <w:t>http://stroke.ahajournals.org</w:t>
        </w:r>
      </w:hyperlink>
      <w:r w:rsidR="009D7263" w:rsidRPr="00244CCA">
        <w:rPr>
          <w:rStyle w:val="Hyperlink"/>
          <w:rFonts w:cs="Times New Roman"/>
        </w:rPr>
        <w:t>,</w:t>
      </w:r>
      <w:r w:rsidR="00C01F93" w:rsidRPr="00244CCA">
        <w:rPr>
          <w:rFonts w:cs="Times New Roman"/>
        </w:rPr>
        <w:t xml:space="preserve"> </w:t>
      </w:r>
      <w:r w:rsidR="0083475A" w:rsidRPr="00244CCA">
        <w:rPr>
          <w:rFonts w:cs="Times New Roman"/>
        </w:rPr>
        <w:t xml:space="preserve">Supplemental Methods). Another </w:t>
      </w:r>
      <w:r w:rsidR="006B2AB6" w:rsidRPr="00244CCA">
        <w:rPr>
          <w:rFonts w:cs="Times New Roman"/>
        </w:rPr>
        <w:t xml:space="preserve">25 datasets </w:t>
      </w:r>
      <w:r w:rsidR="00F31E63" w:rsidRPr="00244CCA">
        <w:rPr>
          <w:rFonts w:cs="Times New Roman"/>
        </w:rPr>
        <w:t>were</w:t>
      </w:r>
      <w:r w:rsidR="006B2AB6" w:rsidRPr="00244CCA">
        <w:rPr>
          <w:rFonts w:cs="Times New Roman"/>
        </w:rPr>
        <w:t xml:space="preserve"> </w:t>
      </w:r>
      <w:r w:rsidR="006131A7" w:rsidRPr="00244CCA">
        <w:rPr>
          <w:rFonts w:cs="Times New Roman"/>
        </w:rPr>
        <w:t xml:space="preserve">randomly </w:t>
      </w:r>
      <w:r w:rsidR="006B2AB6" w:rsidRPr="00244CCA">
        <w:rPr>
          <w:rFonts w:cs="Times New Roman"/>
        </w:rPr>
        <w:t>selected to compare inter-rater manual agreement and were outlined independently</w:t>
      </w:r>
      <w:r w:rsidR="009D7263" w:rsidRPr="00244CCA">
        <w:rPr>
          <w:rFonts w:cs="Times New Roman"/>
        </w:rPr>
        <w:t xml:space="preserve"> by Readers 1 and 2</w:t>
      </w:r>
      <w:r w:rsidR="006B2AB6" w:rsidRPr="00244CCA">
        <w:rPr>
          <w:rFonts w:cs="Times New Roman"/>
        </w:rPr>
        <w:t xml:space="preserve">. </w:t>
      </w:r>
      <w:r w:rsidR="00B91E58" w:rsidRPr="00244CCA">
        <w:rPr>
          <w:rFonts w:cs="Times New Roman"/>
        </w:rPr>
        <w:t xml:space="preserve">A second set of 25 datasets </w:t>
      </w:r>
      <w:r w:rsidR="00553B8A" w:rsidRPr="00244CCA">
        <w:rPr>
          <w:rFonts w:cs="Times New Roman"/>
        </w:rPr>
        <w:t xml:space="preserve">(Manual Cohort B) </w:t>
      </w:r>
      <w:r w:rsidR="00B91E58" w:rsidRPr="00244CCA">
        <w:rPr>
          <w:rFonts w:cs="Times New Roman"/>
        </w:rPr>
        <w:t xml:space="preserve">were </w:t>
      </w:r>
      <w:r w:rsidR="00E119DD" w:rsidRPr="00244CCA">
        <w:rPr>
          <w:rFonts w:cs="Times New Roman"/>
        </w:rPr>
        <w:t xml:space="preserve">randomly </w:t>
      </w:r>
      <w:r w:rsidR="00B91E58" w:rsidRPr="00244CCA">
        <w:rPr>
          <w:rFonts w:cs="Times New Roman"/>
        </w:rPr>
        <w:t>selected from a ninth center and outlined by a de novo third reader</w:t>
      </w:r>
      <w:r w:rsidR="00553B8A" w:rsidRPr="00244CCA">
        <w:rPr>
          <w:rFonts w:cs="Times New Roman"/>
        </w:rPr>
        <w:t xml:space="preserve"> (Reader 3)</w:t>
      </w:r>
      <w:r w:rsidR="00B91E58" w:rsidRPr="00244CCA">
        <w:rPr>
          <w:rFonts w:cs="Times New Roman"/>
        </w:rPr>
        <w:t xml:space="preserve">. All Readers </w:t>
      </w:r>
      <w:r w:rsidR="00031B6B" w:rsidRPr="00244CCA">
        <w:rPr>
          <w:rFonts w:cs="Times New Roman"/>
        </w:rPr>
        <w:t xml:space="preserve">had access to the iDWI, ADC and b0 maps </w:t>
      </w:r>
      <w:r w:rsidR="009E432E" w:rsidRPr="00244CCA">
        <w:rPr>
          <w:rFonts w:cs="Times New Roman"/>
        </w:rPr>
        <w:t xml:space="preserve">but did not systematically refer to ADC and b0 images </w:t>
      </w:r>
      <w:r w:rsidR="00031B6B" w:rsidRPr="00244CCA">
        <w:rPr>
          <w:rFonts w:cs="Times New Roman"/>
        </w:rPr>
        <w:t xml:space="preserve">and created outlines without using thresholds. </w:t>
      </w:r>
    </w:p>
    <w:p w14:paraId="73184E13" w14:textId="3C3FADC5" w:rsidR="00390AC4" w:rsidRPr="00244CCA" w:rsidRDefault="00390AC4" w:rsidP="00031B6B">
      <w:pPr>
        <w:widowControl/>
        <w:suppressAutoHyphens w:val="0"/>
        <w:snapToGrid w:val="0"/>
        <w:spacing w:line="480" w:lineRule="auto"/>
        <w:rPr>
          <w:rFonts w:cs="Times New Roman"/>
        </w:rPr>
      </w:pPr>
    </w:p>
    <w:p w14:paraId="71FA3C4D" w14:textId="43DDB42C" w:rsidR="00E91D0B" w:rsidRPr="00244CCA" w:rsidRDefault="00E91D0B" w:rsidP="00031B6B">
      <w:pPr>
        <w:widowControl/>
        <w:suppressAutoHyphens w:val="0"/>
        <w:snapToGrid w:val="0"/>
        <w:spacing w:line="480" w:lineRule="auto"/>
        <w:rPr>
          <w:rFonts w:cs="Times New Roman"/>
        </w:rPr>
      </w:pPr>
      <w:r w:rsidRPr="00244CCA">
        <w:rPr>
          <w:rFonts w:cs="Times New Roman"/>
        </w:rPr>
        <w:t xml:space="preserve">Manual Cohort B was used to </w:t>
      </w:r>
      <w:r w:rsidR="009D7263" w:rsidRPr="00244CCA">
        <w:rPr>
          <w:rFonts w:cs="Times New Roman"/>
        </w:rPr>
        <w:t>determine</w:t>
      </w:r>
      <w:r w:rsidRPr="00244CCA">
        <w:rPr>
          <w:rFonts w:cs="Times New Roman"/>
        </w:rPr>
        <w:t xml:space="preserve"> which of the 3 ensemble models performed best on unseen data from a “new” site. Using outlines from Manual Cohort A for choosing the best ensemble model would bias results towards the ensemble model trained with MRI-GENIE data since the evaluation cohort would have been drawn by </w:t>
      </w:r>
      <w:r w:rsidR="009D7263" w:rsidRPr="00244CCA">
        <w:rPr>
          <w:rFonts w:cs="Times New Roman"/>
        </w:rPr>
        <w:t>Readers 1 and 2</w:t>
      </w:r>
      <w:r w:rsidRPr="00244CCA">
        <w:rPr>
          <w:rFonts w:cs="Times New Roman"/>
        </w:rPr>
        <w:t xml:space="preserve">. The ensemble model </w:t>
      </w:r>
      <w:r w:rsidR="009D7263" w:rsidRPr="00244CCA">
        <w:rPr>
          <w:rFonts w:cs="Times New Roman"/>
        </w:rPr>
        <w:t>with the best</w:t>
      </w:r>
      <w:r w:rsidRPr="00244CCA">
        <w:rPr>
          <w:rFonts w:cs="Times New Roman"/>
        </w:rPr>
        <w:t xml:space="preserve"> perform</w:t>
      </w:r>
      <w:r w:rsidR="009D7263" w:rsidRPr="00244CCA">
        <w:rPr>
          <w:rFonts w:cs="Times New Roman"/>
        </w:rPr>
        <w:t>ance</w:t>
      </w:r>
      <w:r w:rsidRPr="00244CCA">
        <w:rPr>
          <w:rFonts w:cs="Times New Roman"/>
        </w:rPr>
        <w:t xml:space="preserve"> metrics </w:t>
      </w:r>
      <w:r w:rsidR="009D7263" w:rsidRPr="00244CCA">
        <w:rPr>
          <w:rFonts w:cs="Times New Roman"/>
        </w:rPr>
        <w:t>(</w:t>
      </w:r>
      <w:r w:rsidRPr="00244CCA">
        <w:rPr>
          <w:rFonts w:cs="Times New Roman"/>
        </w:rPr>
        <w:t>described below</w:t>
      </w:r>
      <w:r w:rsidR="009D7263" w:rsidRPr="00244CCA">
        <w:rPr>
          <w:rFonts w:cs="Times New Roman"/>
        </w:rPr>
        <w:t>)</w:t>
      </w:r>
      <w:r w:rsidRPr="00244CCA">
        <w:rPr>
          <w:rFonts w:cs="Times New Roman"/>
        </w:rPr>
        <w:t xml:space="preserve"> segmenting Manual Cohort B was applied to the entire MRI-GENIE cohort and used for subsequent analyses.</w:t>
      </w:r>
    </w:p>
    <w:p w14:paraId="4A14036F" w14:textId="77777777" w:rsidR="00E91D0B" w:rsidRPr="00244CCA" w:rsidRDefault="00E91D0B" w:rsidP="00031B6B">
      <w:pPr>
        <w:widowControl/>
        <w:suppressAutoHyphens w:val="0"/>
        <w:snapToGrid w:val="0"/>
        <w:spacing w:line="480" w:lineRule="auto"/>
        <w:rPr>
          <w:rFonts w:cs="Times New Roman"/>
        </w:rPr>
      </w:pPr>
    </w:p>
    <w:p w14:paraId="3F9AF22C" w14:textId="41EA521D" w:rsidR="008E6EA7" w:rsidRPr="00244CCA" w:rsidRDefault="00F961A1" w:rsidP="003036E5">
      <w:pPr>
        <w:spacing w:line="480" w:lineRule="auto"/>
        <w:rPr>
          <w:rFonts w:cs="Times New Roman"/>
          <w:cs/>
        </w:rPr>
      </w:pPr>
      <w:r w:rsidRPr="00244CCA">
        <w:rPr>
          <w:rFonts w:cs="Times New Roman"/>
        </w:rPr>
        <w:t>A</w:t>
      </w:r>
      <w:r w:rsidR="008C6E07" w:rsidRPr="00244CCA">
        <w:rPr>
          <w:rFonts w:cs="Times New Roman"/>
        </w:rPr>
        <w:t xml:space="preserve">utomated segmentation results </w:t>
      </w:r>
      <w:r w:rsidRPr="00244CCA">
        <w:rPr>
          <w:rFonts w:cs="Times New Roman"/>
        </w:rPr>
        <w:t xml:space="preserve">were compared </w:t>
      </w:r>
      <w:r w:rsidR="008C6E07" w:rsidRPr="00244CCA">
        <w:rPr>
          <w:rFonts w:cs="Times New Roman"/>
        </w:rPr>
        <w:t xml:space="preserve">to manual </w:t>
      </w:r>
      <w:r w:rsidR="00E91D0B" w:rsidRPr="00244CCA">
        <w:rPr>
          <w:rFonts w:cs="Times New Roman"/>
        </w:rPr>
        <w:t xml:space="preserve">outlines </w:t>
      </w:r>
      <w:r w:rsidR="008C6E07" w:rsidRPr="00244CCA">
        <w:rPr>
          <w:rFonts w:cs="Times New Roman"/>
        </w:rPr>
        <w:t xml:space="preserve">volumetrically </w:t>
      </w:r>
      <w:r w:rsidR="009D7263" w:rsidRPr="00244CCA">
        <w:rPr>
          <w:rFonts w:cs="Times New Roman"/>
        </w:rPr>
        <w:t>(</w:t>
      </w:r>
      <w:r w:rsidR="008C6E07" w:rsidRPr="00244CCA">
        <w:rPr>
          <w:rFonts w:cs="Times New Roman"/>
        </w:rPr>
        <w:t>Spearman’s non-parametric correlation</w:t>
      </w:r>
      <w:r w:rsidR="009D7263" w:rsidRPr="00244CCA">
        <w:rPr>
          <w:rFonts w:cs="Times New Roman"/>
        </w:rPr>
        <w:t>)</w:t>
      </w:r>
      <w:r w:rsidR="008C6E07" w:rsidRPr="00244CCA">
        <w:rPr>
          <w:rFonts w:cs="Times New Roman"/>
        </w:rPr>
        <w:t xml:space="preserve">. </w:t>
      </w:r>
      <w:r w:rsidR="009D7263" w:rsidRPr="00244CCA">
        <w:rPr>
          <w:rFonts w:cs="Times New Roman"/>
        </w:rPr>
        <w:t>Voxel-wise</w:t>
      </w:r>
      <w:r w:rsidR="00F51614" w:rsidRPr="00244CCA">
        <w:rPr>
          <w:rFonts w:cs="Times New Roman"/>
        </w:rPr>
        <w:t xml:space="preserve"> </w:t>
      </w:r>
      <w:r w:rsidR="00031B6B" w:rsidRPr="00244CCA">
        <w:rPr>
          <w:rFonts w:cs="Times New Roman"/>
        </w:rPr>
        <w:t xml:space="preserve">performance </w:t>
      </w:r>
      <w:r w:rsidR="008C6E07" w:rsidRPr="00244CCA">
        <w:rPr>
          <w:rFonts w:cs="Times New Roman"/>
        </w:rPr>
        <w:t>was</w:t>
      </w:r>
      <w:r w:rsidR="00390AC4" w:rsidRPr="00244CCA">
        <w:rPr>
          <w:rFonts w:cs="Times New Roman"/>
        </w:rPr>
        <w:t xml:space="preserve"> assessed </w:t>
      </w:r>
      <w:r w:rsidR="00031B6B" w:rsidRPr="00244CCA">
        <w:rPr>
          <w:rFonts w:cs="Times New Roman"/>
        </w:rPr>
        <w:t>by Dice (</w:t>
      </w:r>
      <w:r w:rsidR="00031B6B" w:rsidRPr="00244CCA">
        <w:rPr>
          <w:lang w:val="ar-SA"/>
        </w:rPr>
        <w:t>measure of overlap between automated and manual lesion</w:t>
      </w:r>
      <w:r w:rsidR="009E432E" w:rsidRPr="00244CCA">
        <w:rPr>
          <w:lang w:val="ar-SA"/>
        </w:rPr>
        <w:t>s</w:t>
      </w:r>
      <w:r w:rsidR="00031B6B" w:rsidRPr="00244CCA">
        <w:rPr>
          <w:lang w:val="ar-SA"/>
        </w:rPr>
        <w:t>)</w:t>
      </w:r>
      <w:r w:rsidR="00031B6B" w:rsidRPr="00244CCA">
        <w:rPr>
          <w:rFonts w:cs="Times New Roman"/>
        </w:rPr>
        <w:t xml:space="preserve">, sensitivity, and precision </w:t>
      </w:r>
      <w:r w:rsidR="006131A7" w:rsidRPr="00244CCA">
        <w:rPr>
          <w:rFonts w:cs="Times New Roman"/>
        </w:rPr>
        <w:t xml:space="preserve">(positive predictive value) </w:t>
      </w:r>
      <w:r w:rsidR="00031B6B" w:rsidRPr="00244CCA">
        <w:rPr>
          <w:rFonts w:cs="Times New Roman"/>
        </w:rPr>
        <w:t>scores</w:t>
      </w:r>
      <w:r w:rsidR="00031B6B" w:rsidRPr="00244CCA">
        <w:rPr>
          <w:lang w:val="ar-SA"/>
        </w:rPr>
        <w:t>.</w:t>
      </w:r>
      <w:r w:rsidR="00031B6B" w:rsidRPr="00244CCA" w:rsidDel="00756F9A">
        <w:rPr>
          <w:lang w:val="ar-SA"/>
        </w:rPr>
        <w:t xml:space="preserve"> </w:t>
      </w:r>
      <w:r w:rsidR="00031B6B" w:rsidRPr="00244CCA">
        <w:t xml:space="preserve"> </w:t>
      </w:r>
      <w:r w:rsidR="003036E5" w:rsidRPr="00244CCA">
        <w:rPr>
          <w:rFonts w:cs="Times New Roman"/>
        </w:rPr>
        <w:t>Dice score, precision and sensitivity were computed as follows: Dice = 2TP/(2*TP+FP+FN); Precision = TP/(TP+FP); Sensitivity = TP/(TP+FN) for which TP=true positives, FP=false positive and FN=false negatives. All metrics range from 0-100%, for</w:t>
      </w:r>
      <w:r w:rsidR="0005264B" w:rsidRPr="00244CCA">
        <w:rPr>
          <w:rFonts w:cs="Times New Roman"/>
        </w:rPr>
        <w:t xml:space="preserve"> which higher values indicate </w:t>
      </w:r>
      <w:r w:rsidR="003036E5" w:rsidRPr="00244CCA">
        <w:rPr>
          <w:rFonts w:cs="Times New Roman"/>
        </w:rPr>
        <w:t>better performance</w:t>
      </w:r>
      <w:r w:rsidR="0005264B" w:rsidRPr="00244CCA">
        <w:rPr>
          <w:rFonts w:cs="Times New Roman"/>
        </w:rPr>
        <w:t>s</w:t>
      </w:r>
      <w:r w:rsidR="003036E5" w:rsidRPr="00244CCA">
        <w:rPr>
          <w:rFonts w:cs="Times New Roman"/>
        </w:rPr>
        <w:t xml:space="preserve">. </w:t>
      </w:r>
      <w:r w:rsidR="00895583" w:rsidRPr="00244CCA">
        <w:rPr>
          <w:rFonts w:cs="Times New Roman"/>
        </w:rPr>
        <w:t xml:space="preserve">All voxel-wise </w:t>
      </w:r>
      <w:r w:rsidR="00895583" w:rsidRPr="00244CCA">
        <w:rPr>
          <w:rFonts w:cs="Times New Roman"/>
        </w:rPr>
        <w:lastRenderedPageBreak/>
        <w:t xml:space="preserve">metrics were evaluated </w:t>
      </w:r>
      <w:r w:rsidR="00895583" w:rsidRPr="00244CCA">
        <w:t>at 1 mm resolution to reduce confounds from different MRI acquisition resolutions.</w:t>
      </w:r>
      <w:r w:rsidR="00895583" w:rsidRPr="00244CCA">
        <w:rPr>
          <w:rFonts w:cs="Times New Roman"/>
        </w:rPr>
        <w:t xml:space="preserve"> </w:t>
      </w:r>
      <w:r w:rsidR="00031B6B" w:rsidRPr="00244CCA">
        <w:rPr>
          <w:rFonts w:cs="Times New Roman"/>
        </w:rPr>
        <w:t xml:space="preserve">Performance between </w:t>
      </w:r>
      <w:r w:rsidR="00D77DA4" w:rsidRPr="00244CCA">
        <w:rPr>
          <w:rFonts w:cs="Times New Roman"/>
        </w:rPr>
        <w:t xml:space="preserve">the best performing </w:t>
      </w:r>
      <w:r w:rsidR="00031B6B" w:rsidRPr="00244CCA">
        <w:rPr>
          <w:rFonts w:cs="Times New Roman"/>
        </w:rPr>
        <w:t xml:space="preserve">ensemble and </w:t>
      </w:r>
      <w:r w:rsidR="00D77DA4" w:rsidRPr="00244CCA">
        <w:rPr>
          <w:rFonts w:cs="Times New Roman"/>
        </w:rPr>
        <w:t xml:space="preserve">its </w:t>
      </w:r>
      <w:r w:rsidR="00031B6B" w:rsidRPr="00244CCA">
        <w:rPr>
          <w:rFonts w:cs="Times New Roman"/>
        </w:rPr>
        <w:t xml:space="preserve">individual CNNs were compared </w:t>
      </w:r>
      <w:r w:rsidR="00DA2A88" w:rsidRPr="00244CCA">
        <w:rPr>
          <w:rFonts w:cs="Times New Roman"/>
        </w:rPr>
        <w:t>(</w:t>
      </w:r>
      <w:r w:rsidR="00031B6B" w:rsidRPr="00244CCA">
        <w:rPr>
          <w:rFonts w:cs="Times New Roman"/>
        </w:rPr>
        <w:t>paired two-sided Wilcoxon signed rank tests</w:t>
      </w:r>
      <w:r w:rsidR="00DA2A88" w:rsidRPr="00244CCA">
        <w:rPr>
          <w:rFonts w:cs="Times New Roman"/>
        </w:rPr>
        <w:t>)</w:t>
      </w:r>
      <w:r w:rsidR="00031B6B" w:rsidRPr="00244CCA">
        <w:rPr>
          <w:rFonts w:cs="Times New Roman"/>
        </w:rPr>
        <w:t>.</w:t>
      </w:r>
      <w:r w:rsidR="00895583" w:rsidRPr="00244CCA">
        <w:rPr>
          <w:rFonts w:cs="Times New Roman"/>
        </w:rPr>
        <w:t xml:space="preserve"> </w:t>
      </w:r>
      <w:r w:rsidR="00895583" w:rsidRPr="00244CCA">
        <w:rPr>
          <w:rFonts w:hint="cs"/>
          <w:cs/>
          <w:lang w:val="ar-SA"/>
        </w:rPr>
        <w:t xml:space="preserve">Comparisons were limited to patients for whom DWI lesions were </w:t>
      </w:r>
      <w:r w:rsidR="0083475A" w:rsidRPr="00244CCA">
        <w:rPr>
          <w:rFonts w:hint="cs"/>
          <w:cs/>
          <w:lang w:val="ar-SA"/>
        </w:rPr>
        <w:t>detected</w:t>
      </w:r>
      <w:r w:rsidR="00895583" w:rsidRPr="00244CCA">
        <w:rPr>
          <w:rFonts w:hint="cs"/>
          <w:cs/>
          <w:lang w:val="ar-SA"/>
        </w:rPr>
        <w:t xml:space="preserve"> by the manual readers</w:t>
      </w:r>
      <w:r w:rsidR="00D77DA4" w:rsidRPr="00244CCA">
        <w:rPr>
          <w:rFonts w:hint="cs"/>
          <w:cs/>
          <w:lang w:val="ar-SA"/>
        </w:rPr>
        <w:t xml:space="preserve"> and whose data were not used for training</w:t>
      </w:r>
      <w:r w:rsidR="00895583" w:rsidRPr="00244CCA">
        <w:rPr>
          <w:lang w:val="ar-SA"/>
        </w:rPr>
        <w:t>.</w:t>
      </w:r>
      <w:r w:rsidR="00FC67E3" w:rsidRPr="00244CCA">
        <w:rPr>
          <w:rFonts w:hint="cs"/>
          <w:cs/>
          <w:lang w:val="ar-SA"/>
        </w:rPr>
        <w:t xml:space="preserve"> </w:t>
      </w:r>
    </w:p>
    <w:p w14:paraId="147E73FE" w14:textId="6142CE9A" w:rsidR="003F6C25" w:rsidRPr="00244CCA" w:rsidRDefault="003F6C25" w:rsidP="00353DDB">
      <w:pPr>
        <w:widowControl/>
        <w:suppressAutoHyphens w:val="0"/>
        <w:snapToGrid w:val="0"/>
        <w:spacing w:line="480" w:lineRule="auto"/>
        <w:rPr>
          <w:rFonts w:cs="Times New Roman"/>
        </w:rPr>
      </w:pPr>
    </w:p>
    <w:p w14:paraId="0D29C5E5" w14:textId="77777777" w:rsidR="007B7EC9" w:rsidRPr="00244CCA" w:rsidRDefault="007B7EC9" w:rsidP="00353DDB">
      <w:pPr>
        <w:widowControl/>
        <w:suppressAutoHyphens w:val="0"/>
        <w:snapToGrid w:val="0"/>
        <w:spacing w:line="480" w:lineRule="auto"/>
        <w:outlineLvl w:val="0"/>
        <w:rPr>
          <w:rFonts w:cs="Times New Roman"/>
          <w:b/>
          <w:i/>
        </w:rPr>
      </w:pPr>
      <w:r w:rsidRPr="00244CCA">
        <w:rPr>
          <w:rFonts w:cs="Times New Roman"/>
          <w:b/>
          <w:i/>
        </w:rPr>
        <w:t>Statistical analysis</w:t>
      </w:r>
    </w:p>
    <w:p w14:paraId="34BAEA46" w14:textId="5F840CC5" w:rsidR="00960DB6" w:rsidRPr="00244CCA" w:rsidRDefault="00DA2A88" w:rsidP="00F961A1">
      <w:pPr>
        <w:widowControl/>
        <w:suppressAutoHyphens w:val="0"/>
        <w:snapToGrid w:val="0"/>
        <w:spacing w:line="480" w:lineRule="auto"/>
        <w:rPr>
          <w:rFonts w:cs="Times New Roman"/>
        </w:rPr>
      </w:pPr>
      <w:r w:rsidRPr="00244CCA">
        <w:rPr>
          <w:rFonts w:cs="Times New Roman"/>
        </w:rPr>
        <w:t>A</w:t>
      </w:r>
      <w:r w:rsidR="00F05BE5" w:rsidRPr="00244CCA">
        <w:rPr>
          <w:rFonts w:cs="Times New Roman"/>
        </w:rPr>
        <w:t xml:space="preserve">nalyses were </w:t>
      </w:r>
      <w:r w:rsidR="001A5F4B" w:rsidRPr="00244CCA">
        <w:rPr>
          <w:rFonts w:cs="Times New Roman"/>
        </w:rPr>
        <w:t xml:space="preserve">conducted </w:t>
      </w:r>
      <w:r w:rsidR="00F05BE5" w:rsidRPr="00244CCA">
        <w:rPr>
          <w:rFonts w:cs="Times New Roman"/>
        </w:rPr>
        <w:t xml:space="preserve">using </w:t>
      </w:r>
      <w:r w:rsidR="00F05BE5" w:rsidRPr="00244CCA">
        <w:rPr>
          <w:rFonts w:cs="Times New Roman"/>
          <w:bCs/>
        </w:rPr>
        <w:t>JMP Pro 1</w:t>
      </w:r>
      <w:r w:rsidR="00FC67E3" w:rsidRPr="00244CCA">
        <w:rPr>
          <w:rFonts w:cs="Times New Roman"/>
          <w:bCs/>
        </w:rPr>
        <w:t>4</w:t>
      </w:r>
      <w:r w:rsidR="00F05BE5" w:rsidRPr="00244CCA">
        <w:rPr>
          <w:rFonts w:cs="Times New Roman"/>
          <w:bCs/>
        </w:rPr>
        <w:t>.0 (</w:t>
      </w:r>
      <w:r w:rsidR="00F05BE5" w:rsidRPr="00244CCA">
        <w:rPr>
          <w:rFonts w:cs="Times New Roman"/>
          <w:bCs/>
          <w:i/>
        </w:rPr>
        <w:t>SAS Institute</w:t>
      </w:r>
      <w:r w:rsidR="00F05BE5" w:rsidRPr="00244CCA">
        <w:rPr>
          <w:rFonts w:cs="Times New Roman"/>
          <w:bCs/>
        </w:rPr>
        <w:t xml:space="preserve">, </w:t>
      </w:r>
      <w:r w:rsidR="00A457B4" w:rsidRPr="00244CCA">
        <w:rPr>
          <w:rFonts w:cs="Times New Roman"/>
          <w:bCs/>
        </w:rPr>
        <w:t>Cary, NC</w:t>
      </w:r>
      <w:r w:rsidR="00F05BE5" w:rsidRPr="00244CCA">
        <w:rPr>
          <w:rFonts w:cs="Times New Roman"/>
          <w:bCs/>
        </w:rPr>
        <w:t>)</w:t>
      </w:r>
      <w:r w:rsidR="00F51614" w:rsidRPr="00244CCA">
        <w:rPr>
          <w:rFonts w:cs="Times New Roman"/>
          <w:bCs/>
        </w:rPr>
        <w:t xml:space="preserve"> unless otherwise noted</w:t>
      </w:r>
      <w:r w:rsidR="00F05BE5" w:rsidRPr="00244CCA">
        <w:rPr>
          <w:rFonts w:cs="Times New Roman"/>
          <w:bCs/>
        </w:rPr>
        <w:t>.</w:t>
      </w:r>
      <w:r w:rsidR="00F05BE5" w:rsidRPr="00244CCA">
        <w:rPr>
          <w:rFonts w:cs="Times New Roman"/>
        </w:rPr>
        <w:t xml:space="preserve"> </w:t>
      </w:r>
      <w:r w:rsidR="001A1A14" w:rsidRPr="00244CCA">
        <w:rPr>
          <w:rFonts w:cs="Times New Roman"/>
        </w:rPr>
        <w:t>Univaria</w:t>
      </w:r>
      <w:r w:rsidR="00564704" w:rsidRPr="00244CCA">
        <w:rPr>
          <w:rFonts w:cs="Times New Roman"/>
        </w:rPr>
        <w:t>bl</w:t>
      </w:r>
      <w:r w:rsidR="001A1A14" w:rsidRPr="00244CCA">
        <w:rPr>
          <w:rFonts w:cs="Times New Roman"/>
        </w:rPr>
        <w:t xml:space="preserve">e </w:t>
      </w:r>
      <w:r w:rsidR="00895583" w:rsidRPr="00244CCA">
        <w:rPr>
          <w:rFonts w:cs="Times New Roman"/>
        </w:rPr>
        <w:t>comparisons</w:t>
      </w:r>
      <w:r w:rsidR="001A1A14" w:rsidRPr="00244CCA">
        <w:rPr>
          <w:rFonts w:cs="Times New Roman"/>
        </w:rPr>
        <w:t xml:space="preserve"> </w:t>
      </w:r>
      <w:r w:rsidR="0083475A" w:rsidRPr="00244CCA">
        <w:rPr>
          <w:rFonts w:cs="Times New Roman"/>
        </w:rPr>
        <w:t>were</w:t>
      </w:r>
      <w:r w:rsidR="001A1A14" w:rsidRPr="00244CCA">
        <w:rPr>
          <w:rFonts w:cs="Times New Roman"/>
        </w:rPr>
        <w:t xml:space="preserve"> </w:t>
      </w:r>
      <w:r w:rsidR="00D86278" w:rsidRPr="00244CCA">
        <w:rPr>
          <w:rFonts w:cs="Times New Roman"/>
        </w:rPr>
        <w:t>done</w:t>
      </w:r>
      <w:r w:rsidR="001A5F4B" w:rsidRPr="00244CCA">
        <w:rPr>
          <w:rFonts w:cs="Times New Roman"/>
        </w:rPr>
        <w:t xml:space="preserve"> </w:t>
      </w:r>
      <w:r w:rsidR="00F771DA" w:rsidRPr="00244CCA">
        <w:rPr>
          <w:rFonts w:cs="Times New Roman"/>
        </w:rPr>
        <w:t xml:space="preserve">with </w:t>
      </w:r>
      <w:r w:rsidR="001A1A14" w:rsidRPr="00244CCA">
        <w:rPr>
          <w:rFonts w:cs="Times New Roman"/>
        </w:rPr>
        <w:t xml:space="preserve">Wilcoxon two-sample rank sum test for continuous variables, </w:t>
      </w:r>
      <w:r w:rsidR="00233382" w:rsidRPr="00244CCA">
        <w:rPr>
          <w:rFonts w:cs="Times New Roman"/>
        </w:rPr>
        <w:t xml:space="preserve">and </w:t>
      </w:r>
      <w:r w:rsidR="001A1A14" w:rsidRPr="00244CCA">
        <w:rPr>
          <w:rFonts w:cs="Times New Roman"/>
        </w:rPr>
        <w:t xml:space="preserve">two-sided Fisher’s Exact Test for categorical variables. </w:t>
      </w:r>
      <w:r w:rsidR="00F961A1" w:rsidRPr="00244CCA">
        <w:rPr>
          <w:rFonts w:cs="Times New Roman"/>
        </w:rPr>
        <w:t xml:space="preserve">Results are described in terms of mean±standard deviation, </w:t>
      </w:r>
      <w:r w:rsidR="00D77DA4" w:rsidRPr="00244CCA">
        <w:rPr>
          <w:rFonts w:cs="Times New Roman"/>
        </w:rPr>
        <w:t xml:space="preserve">or </w:t>
      </w:r>
      <w:r w:rsidR="00F961A1" w:rsidRPr="00244CCA">
        <w:rPr>
          <w:rFonts w:cs="Times New Roman"/>
        </w:rPr>
        <w:t>median [interquartile range]. For all analyses, p-values &lt; 0.05 were considered statistically significant.</w:t>
      </w:r>
      <w:r w:rsidR="00960DB6" w:rsidRPr="00244CCA">
        <w:rPr>
          <w:rFonts w:cs="Times New Roman"/>
        </w:rPr>
        <w:t xml:space="preserve"> </w:t>
      </w:r>
    </w:p>
    <w:p w14:paraId="03EF6AFA" w14:textId="77777777" w:rsidR="00EA69B0" w:rsidRPr="00244CCA" w:rsidRDefault="00EA69B0" w:rsidP="00FE4760">
      <w:pPr>
        <w:widowControl/>
        <w:suppressAutoHyphens w:val="0"/>
        <w:snapToGrid w:val="0"/>
        <w:spacing w:line="480" w:lineRule="auto"/>
      </w:pPr>
    </w:p>
    <w:p w14:paraId="71D7847F" w14:textId="3A1CF4FD" w:rsidR="00D80677" w:rsidRPr="00244CCA" w:rsidRDefault="00EA69B0" w:rsidP="00FE4760">
      <w:pPr>
        <w:widowControl/>
        <w:suppressAutoHyphens w:val="0"/>
        <w:snapToGrid w:val="0"/>
        <w:spacing w:line="480" w:lineRule="auto"/>
      </w:pPr>
      <w:r w:rsidRPr="00244CCA">
        <w:t>Because of the pooling of multi-center data, heterogeneity of clinical and imaging phenotypes across centers was measured using the I</w:t>
      </w:r>
      <w:r w:rsidRPr="00244CCA">
        <w:rPr>
          <w:vertAlign w:val="superscript"/>
        </w:rPr>
        <w:t>2</w:t>
      </w:r>
      <w:r w:rsidRPr="00244CCA">
        <w:t xml:space="preserve"> metric,</w:t>
      </w:r>
      <w:r w:rsidRPr="00244CCA">
        <w:fldChar w:fldCharType="begin"/>
      </w:r>
      <w:r w:rsidRPr="00244CCA">
        <w:instrText xml:space="preserve"> ADDIN EN.CITE &lt;EndNote&gt;&lt;Cite&gt;&lt;Author&gt;Higgins&lt;/Author&gt;&lt;Year&gt;2003&lt;/Year&gt;&lt;RecNum&gt;3&lt;/RecNum&gt;&lt;DisplayText&gt;&lt;style face="superscript"&gt;13&lt;/style&gt;&lt;/DisplayText&gt;&lt;record&gt;&lt;rec-number&gt;3&lt;/rec-number&gt;&lt;foreign-keys&gt;&lt;key app="EN" db-id="rvxd0s25v9eztlezasbxsape9azswptw9592" timestamp="1525555430"&gt;3&lt;/key&gt;&lt;/foreign-keys&gt;&lt;ref-type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Pr="00244CCA">
        <w:fldChar w:fldCharType="separate"/>
      </w:r>
      <w:r w:rsidRPr="00244CCA">
        <w:rPr>
          <w:noProof/>
          <w:vertAlign w:val="superscript"/>
        </w:rPr>
        <w:t>13</w:t>
      </w:r>
      <w:r w:rsidRPr="00244CCA">
        <w:fldChar w:fldCharType="end"/>
      </w:r>
      <w:r w:rsidRPr="00244CCA">
        <w:t xml:space="preserve"> calculated with the meta package in R (</w:t>
      </w:r>
      <w:hyperlink r:id="rId13" w:history="1">
        <w:r w:rsidRPr="00244CCA">
          <w:rPr>
            <w:rStyle w:val="Hyperlink"/>
          </w:rPr>
          <w:t>http://meta-analysis-with-r.org</w:t>
        </w:r>
      </w:hyperlink>
      <w:r w:rsidRPr="00244CCA">
        <w:t>). Moderate heterogeneity was defined as I</w:t>
      </w:r>
      <w:r w:rsidRPr="00244CCA">
        <w:rPr>
          <w:vertAlign w:val="superscript"/>
        </w:rPr>
        <w:t>2</w:t>
      </w:r>
      <w:r w:rsidRPr="00244CCA">
        <w:t xml:space="preserve"> between 0.5 and 0.75, and high heterogeneity as I</w:t>
      </w:r>
      <w:r w:rsidRPr="00244CCA">
        <w:rPr>
          <w:vertAlign w:val="superscript"/>
        </w:rPr>
        <w:t>2</w:t>
      </w:r>
      <w:r w:rsidRPr="00244CCA">
        <w:t xml:space="preserve"> &gt; 0.75. </w:t>
      </w:r>
      <w:r w:rsidRPr="00244CCA">
        <w:rPr>
          <w:rFonts w:cs="Times New Roman"/>
        </w:rPr>
        <w:t>M</w:t>
      </w:r>
      <w:r w:rsidR="00D80677" w:rsidRPr="00244CCA">
        <w:rPr>
          <w:rFonts w:cs="Times New Roman"/>
        </w:rPr>
        <w:t xml:space="preserve">ixed modeling </w:t>
      </w:r>
      <w:r w:rsidR="00A721E1" w:rsidRPr="00244CCA">
        <w:rPr>
          <w:rFonts w:cs="Times New Roman"/>
        </w:rPr>
        <w:t xml:space="preserve">(fitted with restricted maximum likelihood method) </w:t>
      </w:r>
      <w:r w:rsidR="00D80677" w:rsidRPr="00244CCA">
        <w:rPr>
          <w:rFonts w:cs="Times New Roman"/>
        </w:rPr>
        <w:t xml:space="preserve">was used with </w:t>
      </w:r>
      <w:r w:rsidR="00FB28E9" w:rsidRPr="00244CCA">
        <w:rPr>
          <w:rFonts w:cs="Times New Roman"/>
        </w:rPr>
        <w:t>center</w:t>
      </w:r>
      <w:r w:rsidR="00D80677" w:rsidRPr="00244CCA">
        <w:rPr>
          <w:rFonts w:cs="Times New Roman"/>
        </w:rPr>
        <w:t xml:space="preserve"> </w:t>
      </w:r>
      <w:r w:rsidR="0005264B" w:rsidRPr="00244CCA">
        <w:rPr>
          <w:rFonts w:cs="Times New Roman"/>
        </w:rPr>
        <w:t xml:space="preserve">treated </w:t>
      </w:r>
      <w:r w:rsidR="00D80677" w:rsidRPr="00244CCA">
        <w:rPr>
          <w:rFonts w:cs="Times New Roman"/>
        </w:rPr>
        <w:t>as a random effect to investigate the association be</w:t>
      </w:r>
      <w:r w:rsidR="0005264B" w:rsidRPr="00244CCA">
        <w:rPr>
          <w:rFonts w:cs="Times New Roman"/>
        </w:rPr>
        <w:t xml:space="preserve">tween segmentation performance </w:t>
      </w:r>
      <w:r w:rsidR="00D80677" w:rsidRPr="00244CCA">
        <w:rPr>
          <w:rFonts w:cs="Times New Roman"/>
        </w:rPr>
        <w:t>and lesion volume, time-to-MRI and MRI acquisition parameters</w:t>
      </w:r>
      <w:r w:rsidR="00AD1F27" w:rsidRPr="00244CCA">
        <w:rPr>
          <w:rFonts w:cs="Times New Roman"/>
        </w:rPr>
        <w:t xml:space="preserve"> </w:t>
      </w:r>
      <w:r w:rsidR="00AD4DFC" w:rsidRPr="00244CCA">
        <w:rPr>
          <w:rFonts w:cs="Times New Roman"/>
        </w:rPr>
        <w:t>(field-of-view, b-value, field strength and vendor)</w:t>
      </w:r>
      <w:r w:rsidR="00D80677" w:rsidRPr="00244CCA">
        <w:rPr>
          <w:rFonts w:cs="Times New Roman"/>
        </w:rPr>
        <w:t xml:space="preserve">. </w:t>
      </w:r>
    </w:p>
    <w:p w14:paraId="2FA33DDB" w14:textId="77777777" w:rsidR="00D80677" w:rsidRPr="00244CCA" w:rsidRDefault="00D80677" w:rsidP="00353DDB">
      <w:pPr>
        <w:widowControl/>
        <w:suppressAutoHyphens w:val="0"/>
        <w:snapToGrid w:val="0"/>
        <w:spacing w:line="480" w:lineRule="auto"/>
        <w:rPr>
          <w:rFonts w:cs="Times New Roman"/>
        </w:rPr>
      </w:pPr>
    </w:p>
    <w:p w14:paraId="41A85CFF" w14:textId="2EE6522A" w:rsidR="00C053CF" w:rsidRPr="00244CCA" w:rsidRDefault="00F05BE5" w:rsidP="00353DDB">
      <w:pPr>
        <w:widowControl/>
        <w:suppressAutoHyphens w:val="0"/>
        <w:snapToGrid w:val="0"/>
        <w:spacing w:line="480" w:lineRule="auto"/>
        <w:rPr>
          <w:rFonts w:cs="Times New Roman"/>
        </w:rPr>
      </w:pPr>
      <w:r w:rsidRPr="00244CCA">
        <w:rPr>
          <w:rFonts w:cs="Times New Roman"/>
        </w:rPr>
        <w:lastRenderedPageBreak/>
        <w:t xml:space="preserve">One-way analysis of variance followed by post-hoc Wilcoxon rank tests </w:t>
      </w:r>
      <w:r w:rsidR="00956C20" w:rsidRPr="00244CCA">
        <w:rPr>
          <w:rFonts w:cs="Times New Roman"/>
        </w:rPr>
        <w:t xml:space="preserve">was used </w:t>
      </w:r>
      <w:r w:rsidRPr="00244CCA">
        <w:rPr>
          <w:rFonts w:cs="Times New Roman"/>
        </w:rPr>
        <w:t xml:space="preserve">to </w:t>
      </w:r>
      <w:r w:rsidR="00233382" w:rsidRPr="00244CCA">
        <w:rPr>
          <w:rFonts w:cs="Times New Roman"/>
        </w:rPr>
        <w:t>compare lesion volumes</w:t>
      </w:r>
      <w:r w:rsidRPr="00244CCA">
        <w:rPr>
          <w:rFonts w:cs="Times New Roman"/>
        </w:rPr>
        <w:t xml:space="preserve"> </w:t>
      </w:r>
      <w:r w:rsidR="00D80677" w:rsidRPr="00244CCA">
        <w:rPr>
          <w:rFonts w:cs="Times New Roman"/>
        </w:rPr>
        <w:t xml:space="preserve">as a function of </w:t>
      </w:r>
      <w:r w:rsidR="00FB28E9" w:rsidRPr="00244CCA">
        <w:rPr>
          <w:rFonts w:cs="Times New Roman"/>
        </w:rPr>
        <w:t>center</w:t>
      </w:r>
      <w:r w:rsidRPr="00244CCA">
        <w:rPr>
          <w:rFonts w:cs="Times New Roman"/>
        </w:rPr>
        <w:t xml:space="preserve"> and CCS scores. </w:t>
      </w:r>
      <w:r w:rsidR="00D80677" w:rsidRPr="00244CCA">
        <w:rPr>
          <w:rFonts w:cs="Times New Roman"/>
        </w:rPr>
        <w:t xml:space="preserve">Multivariable linear regression for predictors of large lesion volumes was </w:t>
      </w:r>
      <w:r w:rsidR="00956C20" w:rsidRPr="00244CCA">
        <w:rPr>
          <w:rFonts w:cs="Times New Roman"/>
        </w:rPr>
        <w:t>performed</w:t>
      </w:r>
      <w:r w:rsidR="00D80677" w:rsidRPr="00244CCA">
        <w:rPr>
          <w:rFonts w:cs="Times New Roman"/>
        </w:rPr>
        <w:t xml:space="preserve"> by including variables that were significant (p&lt;0.05) on a univariable basis. </w:t>
      </w:r>
      <w:r w:rsidR="00B811F7" w:rsidRPr="00244CCA">
        <w:rPr>
          <w:rFonts w:cs="Times New Roman"/>
        </w:rPr>
        <w:t>Genetic research c</w:t>
      </w:r>
      <w:r w:rsidR="00FB28E9" w:rsidRPr="00244CCA">
        <w:rPr>
          <w:rFonts w:cs="Times New Roman"/>
        </w:rPr>
        <w:t>enter</w:t>
      </w:r>
      <w:r w:rsidR="00D80677" w:rsidRPr="00244CCA">
        <w:rPr>
          <w:rFonts w:cs="Times New Roman"/>
        </w:rPr>
        <w:t xml:space="preserve"> was included as a random effect in all models. </w:t>
      </w:r>
      <w:r w:rsidR="00012A3C" w:rsidRPr="00244CCA">
        <w:rPr>
          <w:rFonts w:cs="Times New Roman"/>
        </w:rPr>
        <w:t>For univariable and multivariable analyses, stroke subtype was dichotomized to SAO or non-SAO.</w:t>
      </w:r>
    </w:p>
    <w:p w14:paraId="79C2F3FD" w14:textId="6A2580EB" w:rsidR="001F1D34" w:rsidRPr="00244CCA" w:rsidRDefault="001F1D34" w:rsidP="00353DDB">
      <w:pPr>
        <w:widowControl/>
        <w:suppressAutoHyphens w:val="0"/>
        <w:snapToGrid w:val="0"/>
        <w:spacing w:line="480" w:lineRule="auto"/>
        <w:rPr>
          <w:rFonts w:cs="Times New Roman"/>
        </w:rPr>
      </w:pPr>
    </w:p>
    <w:p w14:paraId="6FE48AED" w14:textId="45446B8C" w:rsidR="0057297E" w:rsidRPr="00244CCA" w:rsidRDefault="0057297E" w:rsidP="0057297E">
      <w:pPr>
        <w:snapToGrid w:val="0"/>
        <w:spacing w:line="480" w:lineRule="auto"/>
        <w:rPr>
          <w:rFonts w:cs="Times New Roman"/>
        </w:rPr>
      </w:pPr>
      <w:r w:rsidRPr="00244CCA">
        <w:rPr>
          <w:rFonts w:cs="Times New Roman"/>
        </w:rPr>
        <w:t>To investigate the topological differences between stroke subtypes, b0 data were registered to the ICBM T2 atlas</w:t>
      </w:r>
      <w:r w:rsidRPr="00244CCA">
        <w:fldChar w:fldCharType="begin">
          <w:fldData xml:space="preserve">PEVuZE5vdGU+PENpdGU+PEF1dGhvcj5VQ0xBIEJyYWluIE1hcHBpbmcgQ2VudGVyPC9BdXRob3I+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</w:fldData>
        </w:fldChar>
      </w:r>
      <w:r w:rsidR="00EA69B0" w:rsidRPr="00244CCA">
        <w:instrText xml:space="preserve"> ADDIN EN.CITE </w:instrText>
      </w:r>
      <w:r w:rsidR="00EA69B0" w:rsidRPr="00244CCA">
        <w:fldChar w:fldCharType="begin">
          <w:fldData xml:space="preserve">PEVuZE5vdGU+PENpdGU+PEF1dGhvcj5VQ0xBIEJyYWluIE1hcHBpbmcgQ2VudGVyPC9BdXRob3I+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</w:fldData>
        </w:fldChar>
      </w:r>
      <w:r w:rsidR="00EA69B0" w:rsidRPr="00244CCA">
        <w:instrText xml:space="preserve"> ADDIN EN.CITE.DATA </w:instrText>
      </w:r>
      <w:r w:rsidR="00EA69B0" w:rsidRPr="00244CCA">
        <w:fldChar w:fldCharType="end"/>
      </w:r>
      <w:r w:rsidRPr="00244CCA">
        <w:fldChar w:fldCharType="separate"/>
      </w:r>
      <w:r w:rsidR="00EA69B0" w:rsidRPr="00244CCA">
        <w:rPr>
          <w:noProof/>
          <w:vertAlign w:val="superscript"/>
        </w:rPr>
        <w:t>14, 15</w:t>
      </w:r>
      <w:r w:rsidRPr="00244CCA">
        <w:fldChar w:fldCharType="end"/>
      </w:r>
      <w:r w:rsidRPr="00244CCA">
        <w:rPr>
          <w:rFonts w:cs="Times New Roman"/>
        </w:rPr>
        <w:t xml:space="preserve"> (which had been registered to </w:t>
      </w:r>
      <w:r w:rsidRPr="00244CCA">
        <w:t>MNI 152 1 mm atlas from FSL</w:t>
      </w:r>
      <w:r w:rsidRPr="00244CCA">
        <w:fldChar w:fldCharType="begin"/>
      </w:r>
      <w:r w:rsidR="00EA69B0" w:rsidRPr="00244CCA">
        <w:instrText xml:space="preserve"> ADDIN EN.CITE &lt;EndNote&gt;&lt;Cite&gt;&lt;Author&gt;Jenkinson&lt;/Author&gt;&lt;Year&gt;2012&lt;/Year&gt;&lt;RecNum&gt;11&lt;/RecNum&gt;&lt;DisplayText&gt;&lt;style face="superscript"&gt;16&lt;/style&gt;&lt;/DisplayText&gt;&lt;record&gt;&lt;rec-number&gt;11&lt;/rec-number&gt;&lt;foreign-keys&gt;&lt;key app="EN" db-id="rvxd0s25v9eztlezasbxsape9azswptw9592" timestamp="1525556564"&gt;11&lt;/key&gt;&lt;/foreign-keys&gt;&lt;ref-type name="Journal Article"&gt;17&lt;/ref-type&gt;&lt;contributors&gt;&lt;authors&gt;&lt;author&gt;Jenkinson, M.&lt;/author&gt;&lt;author&gt;Beckmann, C. F.&lt;/author&gt;&lt;author&gt;Behrens, T. E.&lt;/author&gt;&lt;author&gt;Woolrich, M. W.&lt;/author&gt;&lt;author&gt;Smith, S. M.&lt;/author&gt;&lt;/authors&gt;&lt;/contributors&gt;&lt;auth-address&gt;FMRIB Centre, Nuffield Department of Clinical Neurosciences, University of Oxford, UK.&lt;/auth-address&gt;&lt;titles&gt;&lt;title&gt;FSL&lt;/title&gt;&lt;secondary-title&gt;Neuroimage&lt;/secondary-title&gt;&lt;/titles&gt;&lt;periodical&gt;&lt;full-title&gt;Neuroimage&lt;/full-title&gt;&lt;/periodical&gt;&lt;pages&gt;782-90&lt;/pages&gt;&lt;volume&gt;62&lt;/volume&gt;&lt;number&gt;2&lt;/number&gt;&lt;keywords&gt;&lt;keyword&gt;Brain/anatomy &amp;amp; histology/physiology&lt;/keyword&gt;&lt;keyword&gt;Brain Mapping/*history/methods&lt;/keyword&gt;&lt;keyword&gt;Diffusion Magnetic Resonance Imaging/*history/methods&lt;/keyword&gt;&lt;keyword&gt;History, 20th Century&lt;/keyword&gt;&lt;keyword&gt;History, 21st Century&lt;/keyword&gt;&lt;keyword&gt;Humans&lt;/keyword&gt;&lt;keyword&gt;Image Processing, Computer-Assisted/*history/methods&lt;/keyword&gt;&lt;keyword&gt;Software/*history&lt;/keyword&gt;&lt;/keywords&gt;&lt;dates&gt;&lt;year&gt;2012&lt;/year&gt;&lt;pub-dates&gt;&lt;date&gt;Aug 15&lt;/date&gt;&lt;/pub-dates&gt;&lt;/dates&gt;&lt;isbn&gt;1095-9572 (Electronic)&amp;#xD;1053-8119 (Linking)&lt;/isbn&gt;&lt;accession-num&gt;21979382&lt;/accession-num&gt;&lt;urls&gt;&lt;related-urls&gt;&lt;url&gt;https://www.ncbi.nlm.nih.gov/pubmed/21979382&lt;/url&gt;&lt;/related-urls&gt;&lt;/urls&gt;&lt;electronic-resource-num&gt;10.1016/j.neuroimage.2011.09.015&lt;/electronic-resource-num&gt;&lt;/record&gt;&lt;/Cite&gt;&lt;/EndNote&gt;</w:instrText>
      </w:r>
      <w:r w:rsidRPr="00244CCA">
        <w:fldChar w:fldCharType="separate"/>
      </w:r>
      <w:r w:rsidR="00EA69B0" w:rsidRPr="00244CCA">
        <w:rPr>
          <w:noProof/>
          <w:vertAlign w:val="superscript"/>
        </w:rPr>
        <w:t>16</w:t>
      </w:r>
      <w:r w:rsidRPr="00244CCA">
        <w:fldChar w:fldCharType="end"/>
      </w:r>
      <w:r w:rsidRPr="00244CCA">
        <w:t>) using non-linear registration techniques.</w:t>
      </w:r>
      <w:r w:rsidRPr="00244CCA">
        <w:fldChar w:fldCharType="begin">
          <w:fldData xml:space="preserve">PEVuZE5vdGU+PENpdGU+PEF1dGhvcj5BbmRlcnNzb248L0F1dGhvcj48WWVhcj4yMDA3PC9ZZWFy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==
</w:fldData>
        </w:fldChar>
      </w:r>
      <w:r w:rsidR="00EA69B0" w:rsidRPr="00244CCA">
        <w:instrText xml:space="preserve"> ADDIN EN.CITE </w:instrText>
      </w:r>
      <w:r w:rsidR="00EA69B0" w:rsidRPr="00244CCA">
        <w:fldChar w:fldCharType="begin">
          <w:fldData xml:space="preserve">PEVuZE5vdGU+PENpdGU+PEF1dGhvcj5BbmRlcnNzb248L0F1dGhvcj48WWVhcj4yMDA3PC9ZZWFy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==
</w:fldData>
        </w:fldChar>
      </w:r>
      <w:r w:rsidR="00EA69B0" w:rsidRPr="00244CCA">
        <w:instrText xml:space="preserve"> ADDIN EN.CITE.DATA </w:instrText>
      </w:r>
      <w:r w:rsidR="00EA69B0" w:rsidRPr="00244CCA">
        <w:fldChar w:fldCharType="end"/>
      </w:r>
      <w:r w:rsidRPr="00244CCA">
        <w:fldChar w:fldCharType="separate"/>
      </w:r>
      <w:r w:rsidR="00EA69B0" w:rsidRPr="00244CCA">
        <w:rPr>
          <w:noProof/>
          <w:vertAlign w:val="superscript"/>
        </w:rPr>
        <w:t>16, 17</w:t>
      </w:r>
      <w:r w:rsidRPr="00244CCA">
        <w:fldChar w:fldCharType="end"/>
      </w:r>
      <w:r w:rsidRPr="00244CCA">
        <w:t xml:space="preserve"> The automatically segmented lesions were </w:t>
      </w:r>
      <w:r w:rsidRPr="00244CCA">
        <w:rPr>
          <w:rFonts w:cs="Times New Roman"/>
        </w:rPr>
        <w:t xml:space="preserve">spatially registered </w:t>
      </w:r>
      <w:r w:rsidRPr="00244CCA">
        <w:t>to MNI 152 1 mm atlas using the derived transformation parameters. Lesion incidence maps were calculated for all MRI-GENIE DWI data. Frequency maps as a function of stroke subtype were generated by dividing the incidence map by the number of subjects and compared using  cross-correlation (fslcc</w:t>
      </w:r>
      <w:r w:rsidRPr="00244CCA">
        <w:fldChar w:fldCharType="begin"/>
      </w:r>
      <w:r w:rsidR="00EA69B0" w:rsidRPr="00244CCA">
        <w:instrText xml:space="preserve"> ADDIN EN.CITE &lt;EndNote&gt;&lt;Cite&gt;&lt;Author&gt;Jenkinson&lt;/Author&gt;&lt;Year&gt;2012&lt;/Year&gt;&lt;RecNum&gt;11&lt;/RecNum&gt;&lt;DisplayText&gt;&lt;style face="superscript"&gt;16&lt;/style&gt;&lt;/DisplayText&gt;&lt;record&gt;&lt;rec-number&gt;11&lt;/rec-number&gt;&lt;foreign-keys&gt;&lt;key app="EN" db-id="rvxd0s25v9eztlezasbxsape9azswptw9592" timestamp="1525556564"&gt;11&lt;/key&gt;&lt;/foreign-keys&gt;&lt;ref-type name="Journal Article"&gt;17&lt;/ref-type&gt;&lt;contributors&gt;&lt;authors&gt;&lt;author&gt;Jenkinson, M.&lt;/author&gt;&lt;author&gt;Beckmann, C. F.&lt;/author&gt;&lt;author&gt;Behrens, T. E.&lt;/author&gt;&lt;author&gt;Woolrich, M. W.&lt;/author&gt;&lt;author&gt;Smith, S. M.&lt;/author&gt;&lt;/authors&gt;&lt;/contributors&gt;&lt;auth-address&gt;FMRIB Centre, Nuffield Department of Clinical Neurosciences, University of Oxford, UK.&lt;/auth-address&gt;&lt;titles&gt;&lt;title&gt;FSL&lt;/title&gt;&lt;secondary-title&gt;Neuroimage&lt;/secondary-title&gt;&lt;/titles&gt;&lt;periodical&gt;&lt;full-title&gt;Neuroimage&lt;/full-title&gt;&lt;/periodical&gt;&lt;pages&gt;782-90&lt;/pages&gt;&lt;volume&gt;62&lt;/volume&gt;&lt;number&gt;2&lt;/number&gt;&lt;keywords&gt;&lt;keyword&gt;Brain/anatomy &amp;amp; histology/physiology&lt;/keyword&gt;&lt;keyword&gt;Brain Mapping/*history/methods&lt;/keyword&gt;&lt;keyword&gt;Diffusion Magnetic Resonance Imaging/*history/methods&lt;/keyword&gt;&lt;keyword&gt;History, 20th Century&lt;/keyword&gt;&lt;keyword&gt;History, 21st Century&lt;/keyword&gt;&lt;keyword&gt;Humans&lt;/keyword&gt;&lt;keyword&gt;Image Processing, Computer-Assisted/*history/methods&lt;/keyword&gt;&lt;keyword&gt;Software/*history&lt;/keyword&gt;&lt;/keywords&gt;&lt;dates&gt;&lt;year&gt;2012&lt;/year&gt;&lt;pub-dates&gt;&lt;date&gt;Aug 15&lt;/date&gt;&lt;/pub-dates&gt;&lt;/dates&gt;&lt;isbn&gt;1095-9572 (Electronic)&amp;#xD;1053-8119 (Linking)&lt;/isbn&gt;&lt;accession-num&gt;21979382&lt;/accession-num&gt;&lt;urls&gt;&lt;related-urls&gt;&lt;url&gt;https://www.ncbi.nlm.nih.gov/pubmed/21979382&lt;/url&gt;&lt;/related-urls&gt;&lt;/urls&gt;&lt;electronic-resource-num&gt;10.1016/j.neuroimage.2011.09.015&lt;/electronic-resource-num&gt;&lt;/record&gt;&lt;/Cite&gt;&lt;/EndNote&gt;</w:instrText>
      </w:r>
      <w:r w:rsidRPr="00244CCA">
        <w:fldChar w:fldCharType="separate"/>
      </w:r>
      <w:r w:rsidR="00EA69B0" w:rsidRPr="00244CCA">
        <w:rPr>
          <w:noProof/>
          <w:vertAlign w:val="superscript"/>
        </w:rPr>
        <w:t>16</w:t>
      </w:r>
      <w:r w:rsidRPr="00244CCA">
        <w:fldChar w:fldCharType="end"/>
      </w:r>
      <w:r w:rsidRPr="00244CCA">
        <w:t xml:space="preserve">). </w:t>
      </w:r>
      <w:r w:rsidR="00B3487A" w:rsidRPr="00244CCA">
        <w:t>Results were displayed using MRIcroGL (</w:t>
      </w:r>
      <w:hyperlink r:id="rId14" w:history="1">
        <w:r w:rsidR="00B3487A" w:rsidRPr="00244CCA">
          <w:rPr>
            <w:rStyle w:val="Hyperlink"/>
          </w:rPr>
          <w:t>http://www.mricro.com</w:t>
        </w:r>
      </w:hyperlink>
      <w:r w:rsidR="00B3487A" w:rsidRPr="00244CCA">
        <w:t>) in radiologic convention, with MNI coordinates provided in mm.</w:t>
      </w:r>
      <w:r w:rsidR="00EA69B0" w:rsidRPr="00244CCA">
        <w:t xml:space="preserve"> Videos were made using </w:t>
      </w:r>
    </w:p>
    <w:p w14:paraId="066003BC" w14:textId="77777777" w:rsidR="0057297E" w:rsidRPr="00244CCA" w:rsidRDefault="0057297E" w:rsidP="00353DDB">
      <w:pPr>
        <w:widowControl/>
        <w:suppressAutoHyphens w:val="0"/>
        <w:snapToGrid w:val="0"/>
        <w:spacing w:line="480" w:lineRule="auto"/>
        <w:rPr>
          <w:rFonts w:cs="Times New Roman"/>
        </w:rPr>
      </w:pPr>
    </w:p>
    <w:p w14:paraId="6B1AEC18" w14:textId="421F9592" w:rsidR="007B7EC9" w:rsidRPr="00244CCA" w:rsidRDefault="00553113" w:rsidP="00353DDB">
      <w:pPr>
        <w:widowControl/>
        <w:suppressAutoHyphens w:val="0"/>
        <w:snapToGrid w:val="0"/>
        <w:spacing w:line="480" w:lineRule="auto"/>
        <w:outlineLvl w:val="0"/>
        <w:rPr>
          <w:rFonts w:cs="Times New Roman"/>
          <w:b/>
        </w:rPr>
      </w:pPr>
      <w:r w:rsidRPr="00244CCA">
        <w:rPr>
          <w:rFonts w:cs="Times New Roman"/>
          <w:b/>
        </w:rPr>
        <w:t>RESULTS</w:t>
      </w:r>
    </w:p>
    <w:p w14:paraId="60517F4A" w14:textId="5B81A36E" w:rsidR="002B7768" w:rsidRPr="00244CCA" w:rsidRDefault="002B7768" w:rsidP="00353DDB">
      <w:pPr>
        <w:widowControl/>
        <w:suppressAutoHyphens w:val="0"/>
        <w:snapToGrid w:val="0"/>
        <w:spacing w:line="480" w:lineRule="auto"/>
        <w:rPr>
          <w:rFonts w:cs="Times New Roman"/>
          <w:b/>
          <w:i/>
        </w:rPr>
      </w:pPr>
      <w:r w:rsidRPr="00244CCA">
        <w:rPr>
          <w:rFonts w:cs="Times New Roman"/>
          <w:b/>
          <w:i/>
        </w:rPr>
        <w:t>Subjects</w:t>
      </w:r>
    </w:p>
    <w:p w14:paraId="4FD06D2B" w14:textId="70D65C6F" w:rsidR="009522D3" w:rsidRPr="00244CCA" w:rsidRDefault="001A5F4B" w:rsidP="00353DDB">
      <w:pPr>
        <w:widowControl/>
        <w:suppressAutoHyphens w:val="0"/>
        <w:snapToGrid w:val="0"/>
        <w:spacing w:line="480" w:lineRule="auto"/>
        <w:rPr>
          <w:rFonts w:cs="Times New Roman"/>
        </w:rPr>
      </w:pPr>
      <w:r w:rsidRPr="00244CCA">
        <w:rPr>
          <w:rFonts w:cs="Times New Roman"/>
        </w:rPr>
        <w:t xml:space="preserve">The demographics for the </w:t>
      </w:r>
      <w:r w:rsidR="00F771DA" w:rsidRPr="00244CCA">
        <w:rPr>
          <w:rFonts w:cs="Times New Roman"/>
        </w:rPr>
        <w:t xml:space="preserve">267 </w:t>
      </w:r>
      <w:r w:rsidR="006131A7" w:rsidRPr="00244CCA">
        <w:rPr>
          <w:rFonts w:cs="Times New Roman"/>
        </w:rPr>
        <w:t xml:space="preserve">patients </w:t>
      </w:r>
      <w:r w:rsidR="00F771DA" w:rsidRPr="00244CCA">
        <w:rPr>
          <w:rFonts w:cs="Times New Roman"/>
        </w:rPr>
        <w:t xml:space="preserve">in the </w:t>
      </w:r>
      <w:r w:rsidR="00D77DA4" w:rsidRPr="00244CCA">
        <w:rPr>
          <w:rFonts w:cs="Times New Roman"/>
        </w:rPr>
        <w:t>single-center</w:t>
      </w:r>
      <w:r w:rsidR="00496BF5" w:rsidRPr="00244CCA">
        <w:rPr>
          <w:rFonts w:cs="Times New Roman"/>
        </w:rPr>
        <w:t xml:space="preserve"> </w:t>
      </w:r>
      <w:r w:rsidRPr="00244CCA">
        <w:rPr>
          <w:rFonts w:cs="Times New Roman"/>
        </w:rPr>
        <w:t>training cohort are shown in Supplement</w:t>
      </w:r>
      <w:r w:rsidR="00712C1B" w:rsidRPr="00244CCA">
        <w:rPr>
          <w:rFonts w:cs="Times New Roman"/>
        </w:rPr>
        <w:t>al</w:t>
      </w:r>
      <w:r w:rsidRPr="00244CCA">
        <w:rPr>
          <w:rFonts w:cs="Times New Roman"/>
        </w:rPr>
        <w:t xml:space="preserve"> Table </w:t>
      </w:r>
      <w:r w:rsidR="00F771DA" w:rsidRPr="00244CCA">
        <w:rPr>
          <w:rFonts w:cs="Times New Roman"/>
        </w:rPr>
        <w:t>S</w:t>
      </w:r>
      <w:r w:rsidRPr="00244CCA">
        <w:rPr>
          <w:rFonts w:cs="Times New Roman"/>
        </w:rPr>
        <w:t>1</w:t>
      </w:r>
      <w:r w:rsidR="00C01F93" w:rsidRPr="00244CCA">
        <w:rPr>
          <w:rFonts w:cs="Times New Roman"/>
        </w:rPr>
        <w:t xml:space="preserve"> (please see </w:t>
      </w:r>
      <w:hyperlink r:id="rId15" w:history="1">
        <w:r w:rsidR="00C01F93" w:rsidRPr="00244CCA">
          <w:rPr>
            <w:rStyle w:val="Hyperlink"/>
            <w:rFonts w:cs="Times New Roman"/>
          </w:rPr>
          <w:t>http://stroke.ahajournals.org</w:t>
        </w:r>
      </w:hyperlink>
      <w:r w:rsidR="00C01F93" w:rsidRPr="00244CCA">
        <w:rPr>
          <w:rFonts w:cs="Times New Roman"/>
        </w:rPr>
        <w:t>)</w:t>
      </w:r>
      <w:r w:rsidR="001F1D34" w:rsidRPr="00244CCA">
        <w:rPr>
          <w:rFonts w:cs="Times New Roman"/>
        </w:rPr>
        <w:t xml:space="preserve">. </w:t>
      </w:r>
      <w:r w:rsidR="0041553E" w:rsidRPr="00244CCA">
        <w:rPr>
          <w:rFonts w:cs="Times New Roman"/>
        </w:rPr>
        <w:t xml:space="preserve">For the </w:t>
      </w:r>
      <w:r w:rsidR="00B10537" w:rsidRPr="00244CCA">
        <w:rPr>
          <w:rFonts w:cs="Times New Roman"/>
        </w:rPr>
        <w:t>independent multi-center dataset</w:t>
      </w:r>
      <w:r w:rsidR="0041553E" w:rsidRPr="00244CCA">
        <w:rPr>
          <w:rFonts w:cs="Times New Roman"/>
        </w:rPr>
        <w:t>, o</w:t>
      </w:r>
      <w:r w:rsidR="006F44F3" w:rsidRPr="00244CCA">
        <w:rPr>
          <w:rFonts w:cs="Times New Roman"/>
        </w:rPr>
        <w:t xml:space="preserve">f the 3301 </w:t>
      </w:r>
      <w:r w:rsidR="006131A7" w:rsidRPr="00244CCA">
        <w:rPr>
          <w:rFonts w:cs="Times New Roman"/>
        </w:rPr>
        <w:t xml:space="preserve">patients </w:t>
      </w:r>
      <w:r w:rsidR="00695878" w:rsidRPr="00244CCA">
        <w:rPr>
          <w:rFonts w:cs="Times New Roman"/>
        </w:rPr>
        <w:t xml:space="preserve">available </w:t>
      </w:r>
      <w:r w:rsidR="006F44F3" w:rsidRPr="00244CCA">
        <w:rPr>
          <w:rFonts w:cs="Times New Roman"/>
        </w:rPr>
        <w:t xml:space="preserve">in </w:t>
      </w:r>
      <w:r w:rsidR="00042E31" w:rsidRPr="00244CCA">
        <w:rPr>
          <w:rFonts w:cs="Times New Roman"/>
        </w:rPr>
        <w:t>MR</w:t>
      </w:r>
      <w:r w:rsidR="00B67023" w:rsidRPr="00244CCA">
        <w:rPr>
          <w:rFonts w:cs="Times New Roman"/>
        </w:rPr>
        <w:t>I</w:t>
      </w:r>
      <w:r w:rsidR="00042E31" w:rsidRPr="00244CCA">
        <w:rPr>
          <w:rFonts w:cs="Times New Roman"/>
        </w:rPr>
        <w:t>-GENIE</w:t>
      </w:r>
      <w:r w:rsidR="006F44F3" w:rsidRPr="00244CCA">
        <w:rPr>
          <w:rFonts w:cs="Times New Roman"/>
        </w:rPr>
        <w:t>, 5</w:t>
      </w:r>
      <w:r w:rsidR="006867B6" w:rsidRPr="00244CCA">
        <w:rPr>
          <w:rFonts w:cs="Times New Roman"/>
        </w:rPr>
        <w:t>31</w:t>
      </w:r>
      <w:r w:rsidR="006F44F3" w:rsidRPr="00244CCA">
        <w:rPr>
          <w:rFonts w:cs="Times New Roman"/>
        </w:rPr>
        <w:t xml:space="preserve"> were excluded </w:t>
      </w:r>
      <w:r w:rsidR="002B7768" w:rsidRPr="00244CCA">
        <w:rPr>
          <w:rFonts w:cs="Times New Roman"/>
        </w:rPr>
        <w:t xml:space="preserve">for reasons described </w:t>
      </w:r>
      <w:r w:rsidR="00D8159C" w:rsidRPr="00244CCA">
        <w:rPr>
          <w:rFonts w:cs="Times New Roman"/>
        </w:rPr>
        <w:t xml:space="preserve">above </w:t>
      </w:r>
      <w:r w:rsidR="006F44F3" w:rsidRPr="00244CCA">
        <w:rPr>
          <w:rFonts w:cs="Times New Roman"/>
        </w:rPr>
        <w:t>(</w:t>
      </w:r>
      <w:r w:rsidR="00C01F93" w:rsidRPr="00244CCA">
        <w:rPr>
          <w:rFonts w:cs="Times New Roman"/>
        </w:rPr>
        <w:t xml:space="preserve">please see </w:t>
      </w:r>
      <w:hyperlink r:id="rId16" w:history="1">
        <w:r w:rsidR="00C01F93" w:rsidRPr="00244CCA">
          <w:rPr>
            <w:rStyle w:val="Hyperlink"/>
            <w:rFonts w:cs="Times New Roman"/>
          </w:rPr>
          <w:t>http://stroke.ahajournals.org</w:t>
        </w:r>
      </w:hyperlink>
      <w:r w:rsidR="00C01F93" w:rsidRPr="00244CCA">
        <w:rPr>
          <w:rFonts w:cs="Times New Roman"/>
        </w:rPr>
        <w:t xml:space="preserve"> for </w:t>
      </w:r>
      <w:r w:rsidR="00161C27" w:rsidRPr="00244CCA">
        <w:rPr>
          <w:rFonts w:cs="Times New Roman"/>
        </w:rPr>
        <w:t xml:space="preserve">Supplemental </w:t>
      </w:r>
      <w:r w:rsidR="006F44F3" w:rsidRPr="00244CCA">
        <w:rPr>
          <w:rFonts w:cs="Times New Roman"/>
        </w:rPr>
        <w:lastRenderedPageBreak/>
        <w:t xml:space="preserve">Figure </w:t>
      </w:r>
      <w:r w:rsidR="00161C27" w:rsidRPr="00244CCA">
        <w:rPr>
          <w:rFonts w:cs="Times New Roman"/>
        </w:rPr>
        <w:t>S2</w:t>
      </w:r>
      <w:r w:rsidR="006F44F3" w:rsidRPr="00244CCA">
        <w:rPr>
          <w:rFonts w:cs="Times New Roman"/>
        </w:rPr>
        <w:t xml:space="preserve">). </w:t>
      </w:r>
      <w:r w:rsidR="00A20356" w:rsidRPr="00244CCA">
        <w:rPr>
          <w:rFonts w:cs="Times New Roman"/>
        </w:rPr>
        <w:t>Di</w:t>
      </w:r>
      <w:r w:rsidR="009A1CD1" w:rsidRPr="00244CCA">
        <w:rPr>
          <w:rFonts w:cs="Times New Roman"/>
        </w:rPr>
        <w:t>stribution of the remaining 277</w:t>
      </w:r>
      <w:r w:rsidR="00F97EC3" w:rsidRPr="00244CCA">
        <w:rPr>
          <w:rFonts w:cs="Times New Roman"/>
        </w:rPr>
        <w:t>0</w:t>
      </w:r>
      <w:r w:rsidR="00A20356" w:rsidRPr="00244CCA">
        <w:rPr>
          <w:rFonts w:cs="Times New Roman"/>
        </w:rPr>
        <w:t xml:space="preserve"> </w:t>
      </w:r>
      <w:r w:rsidR="006131A7" w:rsidRPr="00244CCA">
        <w:rPr>
          <w:rFonts w:cs="Times New Roman"/>
        </w:rPr>
        <w:t xml:space="preserve">patients </w:t>
      </w:r>
      <w:r w:rsidR="00A20356" w:rsidRPr="00244CCA">
        <w:rPr>
          <w:rFonts w:cs="Times New Roman"/>
        </w:rPr>
        <w:t xml:space="preserve">as a proportion of the MRI-GENIE and Stroke Genetics Network cohorts </w:t>
      </w:r>
      <w:r w:rsidR="00F70474" w:rsidRPr="00244CCA">
        <w:rPr>
          <w:rFonts w:cs="Times New Roman"/>
        </w:rPr>
        <w:t xml:space="preserve">by </w:t>
      </w:r>
      <w:r w:rsidR="00FB28E9" w:rsidRPr="00244CCA">
        <w:rPr>
          <w:rFonts w:cs="Times New Roman"/>
        </w:rPr>
        <w:t>center</w:t>
      </w:r>
      <w:r w:rsidR="00F70474" w:rsidRPr="00244CCA">
        <w:rPr>
          <w:rFonts w:cs="Times New Roman"/>
        </w:rPr>
        <w:t xml:space="preserve"> </w:t>
      </w:r>
      <w:r w:rsidR="00A20356" w:rsidRPr="00244CCA">
        <w:rPr>
          <w:rFonts w:cs="Times New Roman"/>
        </w:rPr>
        <w:t xml:space="preserve">are </w:t>
      </w:r>
      <w:r w:rsidR="00161C27" w:rsidRPr="00244CCA">
        <w:rPr>
          <w:rFonts w:cs="Times New Roman"/>
        </w:rPr>
        <w:t>shown in Supplementa</w:t>
      </w:r>
      <w:r w:rsidR="00437A82" w:rsidRPr="00244CCA">
        <w:rPr>
          <w:rFonts w:cs="Times New Roman"/>
        </w:rPr>
        <w:t>l</w:t>
      </w:r>
      <w:r w:rsidR="00161C27" w:rsidRPr="00244CCA">
        <w:rPr>
          <w:rFonts w:cs="Times New Roman"/>
        </w:rPr>
        <w:t xml:space="preserve"> Figure S3</w:t>
      </w:r>
      <w:r w:rsidR="00C01F93" w:rsidRPr="00244CCA">
        <w:rPr>
          <w:rFonts w:cs="Times New Roman"/>
        </w:rPr>
        <w:t xml:space="preserve"> (please see </w:t>
      </w:r>
      <w:hyperlink r:id="rId17" w:history="1">
        <w:r w:rsidR="00C01F93" w:rsidRPr="00244CCA">
          <w:rPr>
            <w:rStyle w:val="Hyperlink"/>
            <w:rFonts w:cs="Times New Roman"/>
          </w:rPr>
          <w:t>http://stroke.ahajournals.org</w:t>
        </w:r>
      </w:hyperlink>
      <w:r w:rsidR="00C01F93" w:rsidRPr="00244CCA">
        <w:rPr>
          <w:rFonts w:cs="Times New Roman"/>
        </w:rPr>
        <w:t>)</w:t>
      </w:r>
      <w:r w:rsidR="00A20356" w:rsidRPr="00244CCA">
        <w:rPr>
          <w:rFonts w:cs="Times New Roman"/>
        </w:rPr>
        <w:t xml:space="preserve">. </w:t>
      </w:r>
      <w:r w:rsidR="00892E26" w:rsidRPr="00244CCA">
        <w:rPr>
          <w:rFonts w:cs="Times New Roman"/>
        </w:rPr>
        <w:t xml:space="preserve">The mean±SD age was 63.4±14.7 </w:t>
      </w:r>
      <w:r w:rsidR="00695878" w:rsidRPr="00244CCA">
        <w:rPr>
          <w:rFonts w:cs="Times New Roman"/>
        </w:rPr>
        <w:t xml:space="preserve">years old </w:t>
      </w:r>
      <w:r w:rsidR="002B7768" w:rsidRPr="00244CCA">
        <w:rPr>
          <w:rFonts w:cs="Times New Roman"/>
        </w:rPr>
        <w:t>(N=</w:t>
      </w:r>
      <w:r w:rsidR="00892E26" w:rsidRPr="00244CCA">
        <w:rPr>
          <w:rFonts w:cs="Times New Roman"/>
        </w:rPr>
        <w:t>2765</w:t>
      </w:r>
      <w:r w:rsidR="002B7768" w:rsidRPr="00244CCA">
        <w:rPr>
          <w:rFonts w:cs="Times New Roman"/>
        </w:rPr>
        <w:t>)</w:t>
      </w:r>
      <w:r w:rsidR="00892E26" w:rsidRPr="00244CCA">
        <w:rPr>
          <w:rFonts w:cs="Times New Roman"/>
        </w:rPr>
        <w:t xml:space="preserve">. </w:t>
      </w:r>
      <w:r w:rsidR="00306DAB" w:rsidRPr="00244CCA">
        <w:rPr>
          <w:rFonts w:cs="Times New Roman"/>
        </w:rPr>
        <w:t xml:space="preserve">Median [IQR] </w:t>
      </w:r>
      <w:r w:rsidR="00892E26" w:rsidRPr="00244CCA">
        <w:rPr>
          <w:rFonts w:cs="Times New Roman"/>
        </w:rPr>
        <w:t xml:space="preserve">NIHSS </w:t>
      </w:r>
      <w:r w:rsidR="00306DAB" w:rsidRPr="00244CCA">
        <w:rPr>
          <w:rFonts w:cs="Times New Roman"/>
        </w:rPr>
        <w:t xml:space="preserve">score </w:t>
      </w:r>
      <w:r w:rsidR="00176D10" w:rsidRPr="00244CCA">
        <w:rPr>
          <w:rFonts w:cs="Times New Roman"/>
        </w:rPr>
        <w:t xml:space="preserve">was </w:t>
      </w:r>
      <w:r w:rsidR="00892E26" w:rsidRPr="00244CCA">
        <w:rPr>
          <w:rFonts w:cs="Times New Roman"/>
        </w:rPr>
        <w:t>3 [2</w:t>
      </w:r>
      <w:r w:rsidR="00BE1A2E" w:rsidRPr="00244CCA">
        <w:rPr>
          <w:rFonts w:cs="Times New Roman"/>
        </w:rPr>
        <w:t>-</w:t>
      </w:r>
      <w:r w:rsidR="00892E26" w:rsidRPr="00244CCA">
        <w:rPr>
          <w:rFonts w:cs="Times New Roman"/>
        </w:rPr>
        <w:t>7]</w:t>
      </w:r>
      <w:r w:rsidR="00306DAB" w:rsidRPr="00244CCA">
        <w:rPr>
          <w:rFonts w:cs="Times New Roman"/>
        </w:rPr>
        <w:t xml:space="preserve"> (N=1312)</w:t>
      </w:r>
      <w:r w:rsidR="00B10537" w:rsidRPr="00244CCA">
        <w:rPr>
          <w:rFonts w:cs="Times New Roman"/>
        </w:rPr>
        <w:t>, obtained 1 [0-1] days from admission</w:t>
      </w:r>
      <w:r w:rsidR="00892E26" w:rsidRPr="00244CCA">
        <w:rPr>
          <w:rFonts w:cs="Times New Roman"/>
        </w:rPr>
        <w:t xml:space="preserve">. </w:t>
      </w:r>
      <w:r w:rsidR="002B7768" w:rsidRPr="00244CCA">
        <w:rPr>
          <w:rFonts w:cs="Times New Roman"/>
        </w:rPr>
        <w:t>T</w:t>
      </w:r>
      <w:r w:rsidR="00892E26" w:rsidRPr="00244CCA">
        <w:rPr>
          <w:rFonts w:cs="Times New Roman"/>
        </w:rPr>
        <w:t xml:space="preserve">ime-to-MRI was 1 [0-4] </w:t>
      </w:r>
      <w:r w:rsidR="002B7768" w:rsidRPr="00244CCA">
        <w:rPr>
          <w:rFonts w:cs="Times New Roman"/>
        </w:rPr>
        <w:t>(N=2464</w:t>
      </w:r>
      <w:r w:rsidR="00B10537" w:rsidRPr="00244CCA">
        <w:rPr>
          <w:rFonts w:cs="Times New Roman"/>
        </w:rPr>
        <w:t>) days from admission</w:t>
      </w:r>
      <w:r w:rsidR="00892E26" w:rsidRPr="00244CCA">
        <w:rPr>
          <w:rFonts w:cs="Times New Roman"/>
        </w:rPr>
        <w:t xml:space="preserve">. </w:t>
      </w:r>
      <w:r w:rsidR="0073098D" w:rsidRPr="00244CCA">
        <w:rPr>
          <w:rFonts w:cs="Times New Roman"/>
        </w:rPr>
        <w:t xml:space="preserve">Moderate to high heterogeneity across centers was observed across parameters (please see </w:t>
      </w:r>
      <w:hyperlink r:id="rId18" w:history="1">
        <w:r w:rsidR="0073098D" w:rsidRPr="00244CCA">
          <w:rPr>
            <w:rStyle w:val="Hyperlink"/>
            <w:rFonts w:cs="Times New Roman"/>
          </w:rPr>
          <w:t>http://stroke.ahajournals.org</w:t>
        </w:r>
      </w:hyperlink>
      <w:r w:rsidR="00306DAB" w:rsidRPr="00244CCA">
        <w:rPr>
          <w:rStyle w:val="Hyperlink"/>
          <w:rFonts w:cs="Times New Roman"/>
        </w:rPr>
        <w:t>,</w:t>
      </w:r>
      <w:r w:rsidR="00306DAB" w:rsidRPr="00244CCA">
        <w:rPr>
          <w:rStyle w:val="Hyperlink"/>
          <w:rFonts w:cs="Times New Roman"/>
          <w:u w:val="none"/>
        </w:rPr>
        <w:t xml:space="preserve"> Supplement</w:t>
      </w:r>
      <w:r w:rsidR="0073098D" w:rsidRPr="00244CCA">
        <w:rPr>
          <w:rFonts w:cs="Times New Roman"/>
        </w:rPr>
        <w:t xml:space="preserve">). </w:t>
      </w:r>
      <w:r w:rsidR="00695878" w:rsidRPr="00244CCA">
        <w:rPr>
          <w:rFonts w:cs="Times New Roman"/>
        </w:rPr>
        <w:t xml:space="preserve">Demographics breakdown by </w:t>
      </w:r>
      <w:r w:rsidR="00FB28E9" w:rsidRPr="00244CCA">
        <w:rPr>
          <w:rFonts w:cs="Times New Roman"/>
        </w:rPr>
        <w:t>center</w:t>
      </w:r>
      <w:r w:rsidR="00695878" w:rsidRPr="00244CCA">
        <w:rPr>
          <w:rFonts w:cs="Times New Roman"/>
        </w:rPr>
        <w:t xml:space="preserve"> can be found in Supplemental Tables S2 and S3</w:t>
      </w:r>
      <w:r w:rsidR="00C01F93" w:rsidRPr="00244CCA">
        <w:rPr>
          <w:rFonts w:cs="Times New Roman"/>
        </w:rPr>
        <w:t xml:space="preserve"> (please see </w:t>
      </w:r>
      <w:hyperlink r:id="rId19" w:history="1">
        <w:r w:rsidR="00C01F93" w:rsidRPr="00244CCA">
          <w:rPr>
            <w:rStyle w:val="Hyperlink"/>
            <w:rFonts w:cs="Times New Roman"/>
          </w:rPr>
          <w:t>http://stroke.ahajournals.org</w:t>
        </w:r>
      </w:hyperlink>
      <w:r w:rsidR="00C01F93" w:rsidRPr="00244CCA">
        <w:rPr>
          <w:rFonts w:cs="Times New Roman"/>
        </w:rPr>
        <w:t>)</w:t>
      </w:r>
      <w:r w:rsidR="00695878" w:rsidRPr="00244CCA">
        <w:rPr>
          <w:rFonts w:cs="Times New Roman"/>
        </w:rPr>
        <w:t>.</w:t>
      </w:r>
      <w:r w:rsidR="00D77DA4" w:rsidRPr="00244CCA">
        <w:rPr>
          <w:rFonts w:cs="Times New Roman"/>
        </w:rPr>
        <w:t xml:space="preserve"> Demographics for the MRI-GENIE training cohort are provided in Supplemental Table S4 (please see </w:t>
      </w:r>
      <w:hyperlink r:id="rId20" w:history="1">
        <w:r w:rsidR="00D77DA4" w:rsidRPr="00244CCA">
          <w:rPr>
            <w:rStyle w:val="Hyperlink"/>
            <w:rFonts w:cs="Times New Roman"/>
          </w:rPr>
          <w:t>http://stroke.ahajournals.org</w:t>
        </w:r>
      </w:hyperlink>
      <w:r w:rsidR="00D77DA4" w:rsidRPr="00244CCA">
        <w:rPr>
          <w:rFonts w:cs="Times New Roman"/>
        </w:rPr>
        <w:t>).</w:t>
      </w:r>
    </w:p>
    <w:p w14:paraId="78F32474" w14:textId="77777777" w:rsidR="006B2AB6" w:rsidRPr="00244CCA" w:rsidRDefault="006B2AB6" w:rsidP="00353DDB">
      <w:pPr>
        <w:widowControl/>
        <w:suppressAutoHyphens w:val="0"/>
        <w:snapToGrid w:val="0"/>
        <w:spacing w:line="480" w:lineRule="auto"/>
        <w:rPr>
          <w:rFonts w:cs="Times New Roman"/>
        </w:rPr>
      </w:pPr>
    </w:p>
    <w:p w14:paraId="6C493703" w14:textId="4A5DA596" w:rsidR="009522D3" w:rsidRPr="00244CCA" w:rsidRDefault="006F44F3" w:rsidP="00F809E1">
      <w:pPr>
        <w:widowControl/>
        <w:suppressAutoHyphens w:val="0"/>
        <w:snapToGrid w:val="0"/>
        <w:spacing w:line="480" w:lineRule="auto"/>
        <w:outlineLvl w:val="0"/>
        <w:rPr>
          <w:rFonts w:cs="Times New Roman"/>
          <w:b/>
          <w:i/>
          <w:lang w:val="fr-FR"/>
        </w:rPr>
      </w:pPr>
      <w:r w:rsidRPr="00244CCA">
        <w:rPr>
          <w:rFonts w:cs="Times New Roman"/>
          <w:b/>
          <w:i/>
          <w:lang w:val="fr-FR"/>
        </w:rPr>
        <w:t>Segmentation Performance Evaluation</w:t>
      </w:r>
    </w:p>
    <w:p w14:paraId="6A7CB2F2" w14:textId="38D03A6E" w:rsidR="00CB6077" w:rsidRPr="00244CCA" w:rsidRDefault="00CB6077" w:rsidP="00D91D3F">
      <w:pPr>
        <w:spacing w:line="480" w:lineRule="auto"/>
        <w:rPr>
          <w:i/>
          <w:lang w:val="fr-FR"/>
        </w:rPr>
      </w:pPr>
      <w:r w:rsidRPr="00244CCA">
        <w:rPr>
          <w:i/>
          <w:lang w:val="fr-FR"/>
        </w:rPr>
        <w:t>Ensemble versus ensemble models</w:t>
      </w:r>
    </w:p>
    <w:p w14:paraId="1224E2D1" w14:textId="73668F7B" w:rsidR="00CB6077" w:rsidRPr="00244CCA" w:rsidRDefault="00306DAB" w:rsidP="00D91D3F">
      <w:pPr>
        <w:spacing w:line="480" w:lineRule="auto"/>
        <w:rPr>
          <w:rFonts w:cs="Times New Roman"/>
        </w:rPr>
      </w:pPr>
      <w:r w:rsidRPr="00244CCA">
        <w:rPr>
          <w:rFonts w:cs="Times New Roman"/>
        </w:rPr>
        <w:t>Two</w:t>
      </w:r>
      <w:r w:rsidR="00956496" w:rsidRPr="00244CCA">
        <w:rPr>
          <w:rFonts w:cs="Times New Roman"/>
          <w:cs/>
        </w:rPr>
        <w:t xml:space="preserve"> </w:t>
      </w:r>
      <w:r w:rsidR="00956496" w:rsidRPr="00244CCA">
        <w:rPr>
          <w:rFonts w:cs="Times New Roman"/>
        </w:rPr>
        <w:t>cases</w:t>
      </w:r>
      <w:r w:rsidR="00956496" w:rsidRPr="00244CCA">
        <w:rPr>
          <w:rFonts w:cs="Times New Roman"/>
          <w:cs/>
        </w:rPr>
        <w:t xml:space="preserve"> </w:t>
      </w:r>
      <w:r w:rsidR="00956496" w:rsidRPr="00244CCA">
        <w:rPr>
          <w:rFonts w:cs="Times New Roman"/>
        </w:rPr>
        <w:t>in</w:t>
      </w:r>
      <w:r w:rsidR="00956496" w:rsidRPr="00244CCA">
        <w:rPr>
          <w:rFonts w:cs="Times New Roman"/>
          <w:cs/>
        </w:rPr>
        <w:t xml:space="preserve"> </w:t>
      </w:r>
      <w:r w:rsidR="00956496" w:rsidRPr="00244CCA">
        <w:rPr>
          <w:rFonts w:cs="Times New Roman"/>
        </w:rPr>
        <w:t>Manual</w:t>
      </w:r>
      <w:r w:rsidR="00956496" w:rsidRPr="00244CCA">
        <w:rPr>
          <w:rFonts w:cs="Times New Roman"/>
          <w:cs/>
        </w:rPr>
        <w:t xml:space="preserve"> </w:t>
      </w:r>
      <w:r w:rsidR="00956496" w:rsidRPr="00244CCA">
        <w:rPr>
          <w:rFonts w:cs="Times New Roman"/>
        </w:rPr>
        <w:t>Cohort</w:t>
      </w:r>
      <w:r w:rsidR="00956496" w:rsidRPr="00244CCA">
        <w:rPr>
          <w:rFonts w:cs="Times New Roman"/>
          <w:cs/>
        </w:rPr>
        <w:t xml:space="preserve"> </w:t>
      </w:r>
      <w:r w:rsidR="00956496" w:rsidRPr="00244CCA">
        <w:rPr>
          <w:rFonts w:cs="Times New Roman"/>
        </w:rPr>
        <w:t>B</w:t>
      </w:r>
      <w:r w:rsidR="00956496" w:rsidRPr="00244CCA">
        <w:rPr>
          <w:rFonts w:cs="Times New Roman"/>
          <w:cs/>
        </w:rPr>
        <w:t xml:space="preserve"> </w:t>
      </w:r>
      <w:r w:rsidR="00956496" w:rsidRPr="00244CCA">
        <w:rPr>
          <w:rFonts w:cs="Times New Roman"/>
        </w:rPr>
        <w:t>for</w:t>
      </w:r>
      <w:r w:rsidR="00956496" w:rsidRPr="00244CCA">
        <w:rPr>
          <w:rFonts w:cs="Times New Roman"/>
          <w:cs/>
        </w:rPr>
        <w:t xml:space="preserve"> </w:t>
      </w:r>
      <w:r w:rsidR="00956496" w:rsidRPr="00244CCA">
        <w:rPr>
          <w:rFonts w:cs="Times New Roman"/>
        </w:rPr>
        <w:t>which</w:t>
      </w:r>
      <w:r w:rsidR="00956496" w:rsidRPr="00244CCA">
        <w:rPr>
          <w:rFonts w:cs="Times New Roman"/>
          <w:cs/>
        </w:rPr>
        <w:t xml:space="preserve"> </w:t>
      </w:r>
      <w:r w:rsidR="00956496" w:rsidRPr="00244CCA">
        <w:rPr>
          <w:rFonts w:cs="Times New Roman"/>
        </w:rPr>
        <w:t>no</w:t>
      </w:r>
      <w:r w:rsidR="00956496" w:rsidRPr="00244CCA">
        <w:rPr>
          <w:rFonts w:cs="Times New Roman"/>
          <w:cs/>
        </w:rPr>
        <w:t xml:space="preserve"> </w:t>
      </w:r>
      <w:r w:rsidR="00956496" w:rsidRPr="00244CCA">
        <w:rPr>
          <w:rFonts w:cs="Times New Roman"/>
        </w:rPr>
        <w:t>lesion</w:t>
      </w:r>
      <w:r w:rsidR="00956496" w:rsidRPr="00244CCA">
        <w:rPr>
          <w:rFonts w:cs="Times New Roman"/>
          <w:cs/>
        </w:rPr>
        <w:t xml:space="preserve"> </w:t>
      </w:r>
      <w:r w:rsidR="00956496" w:rsidRPr="00244CCA">
        <w:rPr>
          <w:rFonts w:cs="Times New Roman"/>
        </w:rPr>
        <w:t>was</w:t>
      </w:r>
      <w:r w:rsidR="00956496" w:rsidRPr="00244CCA">
        <w:rPr>
          <w:rFonts w:cs="Times New Roman"/>
          <w:cs/>
        </w:rPr>
        <w:t xml:space="preserve"> </w:t>
      </w:r>
      <w:r w:rsidR="00956496" w:rsidRPr="00244CCA">
        <w:rPr>
          <w:rFonts w:cs="Times New Roman"/>
        </w:rPr>
        <w:t>detected</w:t>
      </w:r>
      <w:r w:rsidR="00956496" w:rsidRPr="00244CCA">
        <w:rPr>
          <w:rFonts w:cs="Times New Roman"/>
          <w:cs/>
        </w:rPr>
        <w:t xml:space="preserve"> </w:t>
      </w:r>
      <w:r w:rsidR="00956496" w:rsidRPr="00244CCA">
        <w:rPr>
          <w:rFonts w:cs="Times New Roman"/>
        </w:rPr>
        <w:t>by</w:t>
      </w:r>
      <w:r w:rsidR="00956496" w:rsidRPr="00244CCA">
        <w:rPr>
          <w:rFonts w:cs="Times New Roman"/>
          <w:cs/>
        </w:rPr>
        <w:t xml:space="preserve"> </w:t>
      </w:r>
      <w:r w:rsidR="00956496" w:rsidRPr="00244CCA">
        <w:rPr>
          <w:rFonts w:cs="Times New Roman"/>
        </w:rPr>
        <w:t>the</w:t>
      </w:r>
      <w:r w:rsidR="00956496" w:rsidRPr="00244CCA">
        <w:rPr>
          <w:rFonts w:cs="Times New Roman"/>
          <w:cs/>
        </w:rPr>
        <w:t xml:space="preserve"> </w:t>
      </w:r>
      <w:r w:rsidR="00956496" w:rsidRPr="00244CCA">
        <w:rPr>
          <w:rFonts w:cs="Times New Roman"/>
        </w:rPr>
        <w:t>Reader</w:t>
      </w:r>
      <w:r w:rsidR="00956496" w:rsidRPr="00244CCA">
        <w:rPr>
          <w:rFonts w:cs="Times New Roman"/>
          <w:cs/>
        </w:rPr>
        <w:t xml:space="preserve"> 3 </w:t>
      </w:r>
      <w:r w:rsidRPr="00244CCA">
        <w:rPr>
          <w:rFonts w:cs="Times New Roman" w:hint="cs"/>
          <w:cs/>
        </w:rPr>
        <w:t xml:space="preserve">were excluded </w:t>
      </w:r>
      <w:r w:rsidR="00956496" w:rsidRPr="00244CCA">
        <w:rPr>
          <w:rFonts w:cs="Times New Roman"/>
        </w:rPr>
        <w:t xml:space="preserve">and analysis was limited to the remaining </w:t>
      </w:r>
      <w:r w:rsidR="00956496" w:rsidRPr="00244CCA">
        <w:rPr>
          <w:rFonts w:cs="Times New Roman"/>
          <w:cs/>
        </w:rPr>
        <w:t xml:space="preserve">23 </w:t>
      </w:r>
      <w:r w:rsidR="0061782B" w:rsidRPr="00244CCA">
        <w:rPr>
          <w:rFonts w:cs="Times New Roman"/>
        </w:rPr>
        <w:t>patients</w:t>
      </w:r>
      <w:r w:rsidR="00956496" w:rsidRPr="00244CCA">
        <w:rPr>
          <w:rFonts w:cs="Times New Roman"/>
          <w:cs/>
        </w:rPr>
        <w:t xml:space="preserve">. </w:t>
      </w:r>
      <w:r w:rsidR="00CB6077" w:rsidRPr="00244CCA">
        <w:rPr>
          <w:rFonts w:cs="Times New Roman"/>
        </w:rPr>
        <w:t xml:space="preserve">The distribution of Manual Cohort B </w:t>
      </w:r>
      <w:r w:rsidRPr="00244CCA">
        <w:rPr>
          <w:rFonts w:cs="Times New Roman"/>
        </w:rPr>
        <w:t xml:space="preserve">volumes </w:t>
      </w:r>
      <w:r w:rsidR="00CB6077" w:rsidRPr="00244CCA">
        <w:rPr>
          <w:rFonts w:cs="Times New Roman"/>
        </w:rPr>
        <w:t xml:space="preserve">was </w:t>
      </w:r>
      <w:r w:rsidR="00956496" w:rsidRPr="00244CCA">
        <w:rPr>
          <w:rFonts w:cs="Times New Roman"/>
          <w:cs/>
        </w:rPr>
        <w:t>2.0</w:t>
      </w:r>
      <w:r w:rsidR="00CB6077" w:rsidRPr="00244CCA">
        <w:rPr>
          <w:rFonts w:cs="Times New Roman"/>
          <w:cs/>
        </w:rPr>
        <w:t xml:space="preserve"> [0.9-</w:t>
      </w:r>
      <w:r w:rsidR="00956496" w:rsidRPr="00244CCA">
        <w:rPr>
          <w:rFonts w:cs="Times New Roman"/>
          <w:cs/>
        </w:rPr>
        <w:t>9.1</w:t>
      </w:r>
      <w:r w:rsidR="00CB6077" w:rsidRPr="00244CCA">
        <w:rPr>
          <w:rFonts w:cs="Times New Roman"/>
          <w:cs/>
        </w:rPr>
        <w:t xml:space="preserve">] </w:t>
      </w:r>
      <w:r w:rsidR="00CB6077" w:rsidRPr="00244CCA">
        <w:rPr>
          <w:rFonts w:cs="Times New Roman"/>
        </w:rPr>
        <w:t>cm</w:t>
      </w:r>
      <w:r w:rsidR="00CB6077" w:rsidRPr="00244CCA">
        <w:rPr>
          <w:rFonts w:cs="Times New Roman"/>
          <w:vertAlign w:val="superscript"/>
          <w:cs/>
        </w:rPr>
        <w:t>3</w:t>
      </w:r>
      <w:r w:rsidR="00CB6077" w:rsidRPr="00244CCA">
        <w:rPr>
          <w:rFonts w:cs="Times New Roman"/>
          <w:cs/>
        </w:rPr>
        <w:t xml:space="preserve">. </w:t>
      </w:r>
      <w:r w:rsidR="00956496" w:rsidRPr="00244CCA">
        <w:rPr>
          <w:rFonts w:cs="Times New Roman"/>
        </w:rPr>
        <w:t>T</w:t>
      </w:r>
      <w:r w:rsidR="00CB6077" w:rsidRPr="00244CCA">
        <w:rPr>
          <w:rFonts w:cs="Times New Roman"/>
        </w:rPr>
        <w:t xml:space="preserve">he mixed ensemble model </w:t>
      </w:r>
      <w:r w:rsidR="00956496" w:rsidRPr="00244CCA">
        <w:rPr>
          <w:rFonts w:cs="Times New Roman"/>
        </w:rPr>
        <w:t>had</w:t>
      </w:r>
      <w:r w:rsidR="00956496" w:rsidRPr="00244CCA">
        <w:rPr>
          <w:rFonts w:cs="Times New Roman"/>
          <w:cs/>
        </w:rPr>
        <w:t xml:space="preserve"> </w:t>
      </w:r>
      <w:r w:rsidR="00956496" w:rsidRPr="00244CCA">
        <w:rPr>
          <w:rFonts w:cs="Times New Roman"/>
        </w:rPr>
        <w:t>a</w:t>
      </w:r>
      <w:r w:rsidR="00956496" w:rsidRPr="00244CCA">
        <w:rPr>
          <w:rFonts w:cs="Times New Roman"/>
          <w:cs/>
        </w:rPr>
        <w:t xml:space="preserve"> </w:t>
      </w:r>
      <w:r w:rsidR="00956496" w:rsidRPr="00244CCA">
        <w:rPr>
          <w:rFonts w:cs="Times New Roman"/>
        </w:rPr>
        <w:t>Dice</w:t>
      </w:r>
      <w:r w:rsidR="00956496" w:rsidRPr="00244CCA">
        <w:rPr>
          <w:rFonts w:cs="Times New Roman"/>
          <w:cs/>
        </w:rPr>
        <w:t xml:space="preserve"> </w:t>
      </w:r>
      <w:r w:rsidR="00956496" w:rsidRPr="00244CCA">
        <w:rPr>
          <w:rFonts w:cs="Times New Roman"/>
        </w:rPr>
        <w:t>score</w:t>
      </w:r>
      <w:r w:rsidR="00956496" w:rsidRPr="00244CCA">
        <w:rPr>
          <w:rFonts w:cs="Times New Roman"/>
          <w:cs/>
        </w:rPr>
        <w:t xml:space="preserve"> </w:t>
      </w:r>
      <w:r w:rsidR="00CB6077" w:rsidRPr="00244CCA">
        <w:rPr>
          <w:rFonts w:cs="Times New Roman"/>
          <w:cs/>
        </w:rPr>
        <w:t>(0.86 [0.79-0.</w:t>
      </w:r>
      <w:r w:rsidR="00956496" w:rsidRPr="00244CCA">
        <w:rPr>
          <w:rFonts w:cs="Times New Roman"/>
          <w:cs/>
        </w:rPr>
        <w:t>89</w:t>
      </w:r>
      <w:r w:rsidR="00CB6077" w:rsidRPr="00244CCA">
        <w:rPr>
          <w:rFonts w:cs="Times New Roman"/>
          <w:cs/>
        </w:rPr>
        <w:t xml:space="preserve">]) </w:t>
      </w:r>
      <w:r w:rsidR="00956496" w:rsidRPr="00244CCA">
        <w:rPr>
          <w:rFonts w:cs="Times New Roman"/>
        </w:rPr>
        <w:t xml:space="preserve">that was </w:t>
      </w:r>
      <w:r w:rsidR="00CB6077" w:rsidRPr="00244CCA">
        <w:rPr>
          <w:rFonts w:cs="Times New Roman"/>
        </w:rPr>
        <w:t xml:space="preserve">significantly </w:t>
      </w:r>
      <w:r w:rsidR="00956496" w:rsidRPr="00244CCA">
        <w:rPr>
          <w:rFonts w:cs="Times New Roman"/>
        </w:rPr>
        <w:t>superior</w:t>
      </w:r>
      <w:r w:rsidR="00CB6077" w:rsidRPr="00244CCA">
        <w:rPr>
          <w:rFonts w:cs="Times New Roman"/>
          <w:cs/>
        </w:rPr>
        <w:t xml:space="preserve"> </w:t>
      </w:r>
      <w:r w:rsidR="00956496" w:rsidRPr="00244CCA">
        <w:rPr>
          <w:rFonts w:cs="Times New Roman"/>
        </w:rPr>
        <w:t xml:space="preserve">to that of </w:t>
      </w:r>
      <w:r w:rsidR="00CB6077" w:rsidRPr="00244CCA">
        <w:rPr>
          <w:rFonts w:cs="Times New Roman"/>
        </w:rPr>
        <w:t xml:space="preserve">the </w:t>
      </w:r>
      <w:r w:rsidR="0061782B" w:rsidRPr="00244CCA">
        <w:rPr>
          <w:rFonts w:cs="Times New Roman"/>
        </w:rPr>
        <w:t>single-center</w:t>
      </w:r>
      <w:r w:rsidR="00CB6077" w:rsidRPr="00244CCA">
        <w:rPr>
          <w:rFonts w:cs="Times New Roman"/>
        </w:rPr>
        <w:t xml:space="preserve"> cohort ensemble (</w:t>
      </w:r>
      <w:r w:rsidR="00CB6077" w:rsidRPr="00244CCA">
        <w:rPr>
          <w:rFonts w:cs="Times New Roman"/>
          <w:cs/>
        </w:rPr>
        <w:t>0.</w:t>
      </w:r>
      <w:r w:rsidR="00956496" w:rsidRPr="00244CCA">
        <w:rPr>
          <w:rFonts w:cs="Times New Roman"/>
          <w:cs/>
        </w:rPr>
        <w:t>79</w:t>
      </w:r>
      <w:r w:rsidR="00CB6077" w:rsidRPr="00244CCA">
        <w:rPr>
          <w:rFonts w:cs="Times New Roman"/>
          <w:cs/>
        </w:rPr>
        <w:t xml:space="preserve"> [0.6</w:t>
      </w:r>
      <w:r w:rsidR="00956496" w:rsidRPr="00244CCA">
        <w:rPr>
          <w:rFonts w:cs="Times New Roman"/>
          <w:cs/>
        </w:rPr>
        <w:t>6</w:t>
      </w:r>
      <w:r w:rsidR="00CB6077" w:rsidRPr="00244CCA">
        <w:rPr>
          <w:rFonts w:cs="Times New Roman"/>
          <w:cs/>
        </w:rPr>
        <w:t>-0.8</w:t>
      </w:r>
      <w:r w:rsidR="00956496" w:rsidRPr="00244CCA">
        <w:rPr>
          <w:rFonts w:cs="Times New Roman"/>
          <w:cs/>
        </w:rPr>
        <w:t>6</w:t>
      </w:r>
      <w:r w:rsidR="00CB6077" w:rsidRPr="00244CCA">
        <w:rPr>
          <w:rFonts w:cs="Times New Roman"/>
          <w:cs/>
        </w:rPr>
        <w:t>]</w:t>
      </w:r>
      <w:r w:rsidR="00CB6077" w:rsidRPr="00244CCA">
        <w:rPr>
          <w:rFonts w:cs="Times New Roman"/>
        </w:rPr>
        <w:t>, p</w:t>
      </w:r>
      <w:r w:rsidR="00956496" w:rsidRPr="00244CCA">
        <w:rPr>
          <w:rFonts w:cs="Times New Roman"/>
          <w:cs/>
        </w:rPr>
        <w:t>=</w:t>
      </w:r>
      <w:r w:rsidR="00CB6077" w:rsidRPr="00244CCA">
        <w:rPr>
          <w:rFonts w:cs="Times New Roman"/>
          <w:cs/>
        </w:rPr>
        <w:t>0.000</w:t>
      </w:r>
      <w:r w:rsidR="00956496" w:rsidRPr="00244CCA">
        <w:rPr>
          <w:rFonts w:cs="Times New Roman"/>
          <w:cs/>
        </w:rPr>
        <w:t>2</w:t>
      </w:r>
      <w:r w:rsidR="00CB6077" w:rsidRPr="00244CCA">
        <w:rPr>
          <w:rFonts w:cs="Times New Roman"/>
          <w:cs/>
        </w:rPr>
        <w:t xml:space="preserve">) </w:t>
      </w:r>
      <w:r w:rsidR="00CB6077" w:rsidRPr="00244CCA">
        <w:rPr>
          <w:rFonts w:cs="Times New Roman"/>
        </w:rPr>
        <w:t>and</w:t>
      </w:r>
      <w:r w:rsidR="00CB6077" w:rsidRPr="00244CCA">
        <w:rPr>
          <w:rFonts w:cs="Times New Roman"/>
          <w:cs/>
        </w:rPr>
        <w:t xml:space="preserve"> </w:t>
      </w:r>
      <w:r w:rsidR="00CB6077" w:rsidRPr="00244CCA">
        <w:rPr>
          <w:rFonts w:cs="Times New Roman"/>
        </w:rPr>
        <w:t>MRI-GENIE</w:t>
      </w:r>
      <w:r w:rsidR="00CB6077" w:rsidRPr="00244CCA">
        <w:rPr>
          <w:rFonts w:cs="Times New Roman"/>
          <w:cs/>
        </w:rPr>
        <w:t xml:space="preserve"> </w:t>
      </w:r>
      <w:r w:rsidR="00CB6077" w:rsidRPr="00244CCA">
        <w:rPr>
          <w:rFonts w:cs="Times New Roman"/>
        </w:rPr>
        <w:t>ensemble</w:t>
      </w:r>
      <w:r w:rsidR="00CB6077" w:rsidRPr="00244CCA">
        <w:rPr>
          <w:rFonts w:cs="Times New Roman"/>
          <w:cs/>
        </w:rPr>
        <w:t xml:space="preserve"> (0.8</w:t>
      </w:r>
      <w:r w:rsidR="00956496" w:rsidRPr="00244CCA">
        <w:rPr>
          <w:rFonts w:cs="Times New Roman"/>
          <w:cs/>
        </w:rPr>
        <w:t>2</w:t>
      </w:r>
      <w:r w:rsidR="00CB6077" w:rsidRPr="00244CCA">
        <w:rPr>
          <w:rFonts w:cs="Times New Roman"/>
          <w:cs/>
        </w:rPr>
        <w:t xml:space="preserve"> [0.6</w:t>
      </w:r>
      <w:r w:rsidR="00956496" w:rsidRPr="00244CCA">
        <w:rPr>
          <w:rFonts w:cs="Times New Roman"/>
          <w:cs/>
        </w:rPr>
        <w:t>4</w:t>
      </w:r>
      <w:r w:rsidR="00CB6077" w:rsidRPr="00244CCA">
        <w:rPr>
          <w:rFonts w:cs="Times New Roman"/>
          <w:cs/>
        </w:rPr>
        <w:t>-0.8</w:t>
      </w:r>
      <w:r w:rsidR="00956496" w:rsidRPr="00244CCA">
        <w:rPr>
          <w:rFonts w:cs="Times New Roman"/>
          <w:cs/>
        </w:rPr>
        <w:t>8</w:t>
      </w:r>
      <w:r w:rsidR="00CB6077" w:rsidRPr="00244CCA">
        <w:rPr>
          <w:rFonts w:cs="Times New Roman"/>
          <w:cs/>
        </w:rPr>
        <w:t>]</w:t>
      </w:r>
      <w:r w:rsidR="00CB6077" w:rsidRPr="00244CCA">
        <w:rPr>
          <w:rFonts w:cs="Times New Roman"/>
        </w:rPr>
        <w:t>, p</w:t>
      </w:r>
      <w:r w:rsidR="00CB6077" w:rsidRPr="00244CCA">
        <w:rPr>
          <w:rFonts w:cs="Times New Roman"/>
          <w:cs/>
        </w:rPr>
        <w:t>=0.0</w:t>
      </w:r>
      <w:r w:rsidR="00956496" w:rsidRPr="00244CCA">
        <w:rPr>
          <w:rFonts w:cs="Times New Roman"/>
          <w:cs/>
        </w:rPr>
        <w:t>07</w:t>
      </w:r>
      <w:r w:rsidR="00CB6077" w:rsidRPr="00244CCA">
        <w:rPr>
          <w:rFonts w:cs="Times New Roman"/>
          <w:cs/>
        </w:rPr>
        <w:t>)</w:t>
      </w:r>
      <w:r w:rsidR="007A243A" w:rsidRPr="00244CCA">
        <w:rPr>
          <w:rFonts w:cs="Times New Roman"/>
          <w:cs/>
        </w:rPr>
        <w:t xml:space="preserve"> (</w:t>
      </w:r>
      <w:r w:rsidR="007A243A" w:rsidRPr="00244CCA">
        <w:rPr>
          <w:rFonts w:cs="Times New Roman"/>
        </w:rPr>
        <w:t xml:space="preserve">see Figure </w:t>
      </w:r>
      <w:r w:rsidR="007A243A" w:rsidRPr="00244CCA">
        <w:rPr>
          <w:rFonts w:cs="Times New Roman"/>
          <w:cs/>
        </w:rPr>
        <w:t>1)</w:t>
      </w:r>
      <w:r w:rsidR="00CB6077" w:rsidRPr="00244CCA">
        <w:rPr>
          <w:rFonts w:cs="Times New Roman"/>
          <w:cs/>
        </w:rPr>
        <w:t>.</w:t>
      </w:r>
      <w:r w:rsidR="00956496" w:rsidRPr="00244CCA">
        <w:rPr>
          <w:rFonts w:cs="Times New Roman"/>
        </w:rPr>
        <w:t xml:space="preserve"> The </w:t>
      </w:r>
      <w:r w:rsidR="0061782B" w:rsidRPr="00244CCA">
        <w:rPr>
          <w:rFonts w:cs="Times New Roman"/>
        </w:rPr>
        <w:t>single-center</w:t>
      </w:r>
      <w:r w:rsidR="00956496" w:rsidRPr="00244CCA">
        <w:rPr>
          <w:rFonts w:cs="Times New Roman"/>
        </w:rPr>
        <w:t xml:space="preserve"> ensemble was comparable to the MRI-GENIE ensemble (p=</w:t>
      </w:r>
      <w:r w:rsidR="00956496" w:rsidRPr="00244CCA">
        <w:rPr>
          <w:rFonts w:cs="Times New Roman"/>
          <w:cs/>
        </w:rPr>
        <w:t xml:space="preserve">0.24). </w:t>
      </w:r>
      <w:r w:rsidR="0061782B" w:rsidRPr="00244CCA">
        <w:rPr>
          <w:rFonts w:cs="Times New Roman"/>
        </w:rPr>
        <w:t>The</w:t>
      </w:r>
      <w:r w:rsidR="0061782B" w:rsidRPr="00244CCA">
        <w:rPr>
          <w:rFonts w:cs="Times New Roman"/>
          <w:cs/>
        </w:rPr>
        <w:t xml:space="preserve"> </w:t>
      </w:r>
      <w:r w:rsidR="0061782B" w:rsidRPr="00244CCA">
        <w:rPr>
          <w:rFonts w:cs="Times New Roman"/>
        </w:rPr>
        <w:t>mixed</w:t>
      </w:r>
      <w:r w:rsidR="0061782B" w:rsidRPr="00244CCA">
        <w:rPr>
          <w:rFonts w:cs="Times New Roman"/>
          <w:cs/>
        </w:rPr>
        <w:t xml:space="preserve"> </w:t>
      </w:r>
      <w:r w:rsidR="0061782B" w:rsidRPr="00244CCA">
        <w:rPr>
          <w:rFonts w:cs="Times New Roman"/>
        </w:rPr>
        <w:t>ensemble</w:t>
      </w:r>
      <w:r w:rsidR="0061782B" w:rsidRPr="00244CCA">
        <w:rPr>
          <w:rFonts w:cs="Times New Roman"/>
          <w:cs/>
        </w:rPr>
        <w:t xml:space="preserve"> </w:t>
      </w:r>
      <w:r w:rsidR="0061782B" w:rsidRPr="00244CCA">
        <w:rPr>
          <w:rFonts w:cs="Times New Roman"/>
        </w:rPr>
        <w:t>precision</w:t>
      </w:r>
      <w:r w:rsidR="0061782B" w:rsidRPr="00244CCA">
        <w:rPr>
          <w:rFonts w:cs="Times New Roman"/>
          <w:cs/>
        </w:rPr>
        <w:t xml:space="preserve"> (0.86 [0.7-0.91]) </w:t>
      </w:r>
      <w:r w:rsidR="0061782B" w:rsidRPr="00244CCA">
        <w:rPr>
          <w:rFonts w:cs="Times New Roman"/>
        </w:rPr>
        <w:t>was greater than the single-center</w:t>
      </w:r>
      <w:r w:rsidR="0061782B" w:rsidRPr="00244CCA">
        <w:rPr>
          <w:rFonts w:cs="Times New Roman"/>
          <w:cs/>
        </w:rPr>
        <w:t xml:space="preserve"> </w:t>
      </w:r>
      <w:r w:rsidR="0061782B" w:rsidRPr="00244CCA">
        <w:rPr>
          <w:rFonts w:cs="Times New Roman"/>
        </w:rPr>
        <w:t>ensemble</w:t>
      </w:r>
      <w:r w:rsidR="0061782B" w:rsidRPr="00244CCA">
        <w:rPr>
          <w:rFonts w:cs="Times New Roman"/>
          <w:cs/>
        </w:rPr>
        <w:t xml:space="preserve"> (0.72 [0.54-0.91]</w:t>
      </w:r>
      <w:r w:rsidR="0061782B" w:rsidRPr="00244CCA">
        <w:rPr>
          <w:rFonts w:cs="Times New Roman"/>
        </w:rPr>
        <w:t>,</w:t>
      </w:r>
      <w:r w:rsidR="0061782B" w:rsidRPr="00244CCA">
        <w:rPr>
          <w:rFonts w:cs="Times New Roman"/>
          <w:cs/>
        </w:rPr>
        <w:t xml:space="preserve"> </w:t>
      </w:r>
      <w:r w:rsidR="0061782B" w:rsidRPr="00244CCA">
        <w:rPr>
          <w:rFonts w:cs="Times New Roman"/>
        </w:rPr>
        <w:t>p=</w:t>
      </w:r>
      <w:r w:rsidR="0061782B" w:rsidRPr="00244CCA">
        <w:rPr>
          <w:rFonts w:cs="Times New Roman"/>
          <w:cs/>
        </w:rPr>
        <w:t>0.002)</w:t>
      </w:r>
      <w:r w:rsidR="0061782B" w:rsidRPr="00244CCA">
        <w:rPr>
          <w:rFonts w:cs="Times New Roman"/>
        </w:rPr>
        <w:t xml:space="preserve"> but not the MRI-GENIE ensemble (</w:t>
      </w:r>
      <w:r w:rsidR="0061782B" w:rsidRPr="00244CCA">
        <w:rPr>
          <w:rFonts w:cs="Times New Roman"/>
          <w:cs/>
        </w:rPr>
        <w:t>0.85 [0.47-0.91]</w:t>
      </w:r>
      <w:r w:rsidR="0061782B" w:rsidRPr="00244CCA">
        <w:rPr>
          <w:rFonts w:cs="Times New Roman"/>
        </w:rPr>
        <w:t>, p=</w:t>
      </w:r>
      <w:r w:rsidR="0061782B" w:rsidRPr="00244CCA">
        <w:rPr>
          <w:rFonts w:cs="Times New Roman"/>
          <w:cs/>
        </w:rPr>
        <w:t>0.09).</w:t>
      </w:r>
      <w:r w:rsidR="0061782B" w:rsidRPr="00244CCA">
        <w:rPr>
          <w:rFonts w:cs="Times New Roman"/>
        </w:rPr>
        <w:t xml:space="preserve"> There was no significant difference in precision between the single-center and MRI-GENIE ensembles (p=</w:t>
      </w:r>
      <w:r w:rsidR="0061782B" w:rsidRPr="00244CCA">
        <w:rPr>
          <w:rFonts w:cs="Times New Roman"/>
          <w:cs/>
        </w:rPr>
        <w:t xml:space="preserve">0.66). </w:t>
      </w:r>
      <w:r w:rsidR="005942DF" w:rsidRPr="00244CCA">
        <w:rPr>
          <w:rFonts w:cs="Times New Roman"/>
        </w:rPr>
        <w:t xml:space="preserve">There were no statistically </w:t>
      </w:r>
      <w:r w:rsidR="005942DF" w:rsidRPr="00244CCA">
        <w:rPr>
          <w:rFonts w:cs="Times New Roman"/>
        </w:rPr>
        <w:lastRenderedPageBreak/>
        <w:t>significant differences in terms of sensitivity between</w:t>
      </w:r>
      <w:r w:rsidR="005942DF" w:rsidRPr="00244CCA">
        <w:rPr>
          <w:rFonts w:cs="Times New Roman"/>
          <w:cs/>
        </w:rPr>
        <w:t xml:space="preserve"> </w:t>
      </w:r>
      <w:r w:rsidR="005942DF" w:rsidRPr="00244CCA">
        <w:rPr>
          <w:rFonts w:cs="Times New Roman"/>
        </w:rPr>
        <w:t>the</w:t>
      </w:r>
      <w:r w:rsidR="005942DF" w:rsidRPr="00244CCA">
        <w:rPr>
          <w:rFonts w:cs="Times New Roman"/>
          <w:cs/>
        </w:rPr>
        <w:t xml:space="preserve"> </w:t>
      </w:r>
      <w:r w:rsidR="005942DF" w:rsidRPr="00244CCA">
        <w:rPr>
          <w:rFonts w:cs="Times New Roman"/>
        </w:rPr>
        <w:t>ensembles</w:t>
      </w:r>
      <w:r w:rsidR="005942DF" w:rsidRPr="00244CCA">
        <w:rPr>
          <w:rFonts w:cs="Times New Roman"/>
          <w:cs/>
        </w:rPr>
        <w:t xml:space="preserve"> (</w:t>
      </w:r>
      <w:r w:rsidR="005942DF" w:rsidRPr="00244CCA">
        <w:rPr>
          <w:rFonts w:cs="Times New Roman"/>
        </w:rPr>
        <w:t>mixed:</w:t>
      </w:r>
      <w:r w:rsidR="005942DF" w:rsidRPr="00244CCA">
        <w:rPr>
          <w:rFonts w:cs="Times New Roman"/>
          <w:cs/>
        </w:rPr>
        <w:t xml:space="preserve"> 0.90 [0.84-0.95]</w:t>
      </w:r>
      <w:r w:rsidR="005942DF" w:rsidRPr="00244CCA">
        <w:rPr>
          <w:rFonts w:cs="Times New Roman"/>
        </w:rPr>
        <w:t xml:space="preserve">; MRI-GENIE: </w:t>
      </w:r>
      <w:r w:rsidR="005942DF" w:rsidRPr="00244CCA">
        <w:rPr>
          <w:rFonts w:cs="Times New Roman"/>
          <w:cs/>
        </w:rPr>
        <w:t>0.88 [0.81-0.96]</w:t>
      </w:r>
      <w:r w:rsidR="005942DF" w:rsidRPr="00244CCA">
        <w:rPr>
          <w:rFonts w:cs="Times New Roman"/>
        </w:rPr>
        <w:t>;</w:t>
      </w:r>
      <w:r w:rsidR="005942DF" w:rsidRPr="00244CCA">
        <w:rPr>
          <w:rFonts w:cs="Times New Roman"/>
          <w:cs/>
        </w:rPr>
        <w:t xml:space="preserve"> </w:t>
      </w:r>
      <w:r w:rsidR="005942DF" w:rsidRPr="00244CCA">
        <w:rPr>
          <w:rFonts w:cs="Times New Roman"/>
        </w:rPr>
        <w:t>single-center:</w:t>
      </w:r>
      <w:r w:rsidR="005942DF" w:rsidRPr="00244CCA">
        <w:rPr>
          <w:rFonts w:cs="Times New Roman"/>
          <w:cs/>
        </w:rPr>
        <w:t xml:space="preserve"> 0.89 [0.84-0.93]). </w:t>
      </w:r>
      <w:r w:rsidR="0061782B" w:rsidRPr="00244CCA">
        <w:rPr>
          <w:rFonts w:cs="Times New Roman"/>
        </w:rPr>
        <w:t>For the remainder of the analysis, we thus used the mixed ensemble model.</w:t>
      </w:r>
    </w:p>
    <w:p w14:paraId="1A87E584" w14:textId="77777777" w:rsidR="00CB6077" w:rsidRPr="00244CCA" w:rsidRDefault="00CB6077" w:rsidP="00353DDB">
      <w:pPr>
        <w:widowControl/>
        <w:suppressAutoHyphens w:val="0"/>
        <w:snapToGrid w:val="0"/>
        <w:spacing w:line="480" w:lineRule="auto"/>
        <w:rPr>
          <w:rFonts w:cs="Times New Roman"/>
          <w:i/>
        </w:rPr>
      </w:pPr>
    </w:p>
    <w:p w14:paraId="4C8F1D47" w14:textId="701874A1" w:rsidR="001F1D34" w:rsidRPr="00244CCA" w:rsidRDefault="001F1D34" w:rsidP="00353DDB">
      <w:pPr>
        <w:widowControl/>
        <w:suppressAutoHyphens w:val="0"/>
        <w:snapToGrid w:val="0"/>
        <w:spacing w:line="480" w:lineRule="auto"/>
        <w:rPr>
          <w:rFonts w:cs="Times New Roman"/>
          <w:i/>
        </w:rPr>
      </w:pPr>
      <w:r w:rsidRPr="00244CCA">
        <w:rPr>
          <w:rFonts w:cs="Times New Roman"/>
          <w:i/>
        </w:rPr>
        <w:t xml:space="preserve">Ensemble versus individual </w:t>
      </w:r>
      <w:r w:rsidR="00E503C1" w:rsidRPr="00244CCA">
        <w:rPr>
          <w:rFonts w:cs="Times New Roman"/>
          <w:i/>
        </w:rPr>
        <w:t xml:space="preserve">CNN </w:t>
      </w:r>
      <w:r w:rsidRPr="00244CCA">
        <w:rPr>
          <w:rFonts w:cs="Times New Roman"/>
          <w:i/>
        </w:rPr>
        <w:t>models</w:t>
      </w:r>
    </w:p>
    <w:p w14:paraId="155821C7" w14:textId="2545F40F" w:rsidR="00E503C1" w:rsidRPr="00244CCA" w:rsidRDefault="0061782B" w:rsidP="00353DDB">
      <w:pPr>
        <w:widowControl/>
        <w:suppressAutoHyphens w:val="0"/>
        <w:snapToGrid w:val="0"/>
        <w:spacing w:line="480" w:lineRule="auto"/>
        <w:rPr>
          <w:rFonts w:cs="Times New Roman"/>
        </w:rPr>
      </w:pPr>
      <w:r w:rsidRPr="00244CCA">
        <w:rPr>
          <w:rFonts w:cs="Times New Roman"/>
        </w:rPr>
        <w:t>M</w:t>
      </w:r>
      <w:r w:rsidR="00695878" w:rsidRPr="00244CCA">
        <w:rPr>
          <w:rFonts w:cs="Times New Roman"/>
        </w:rPr>
        <w:t xml:space="preserve">anual </w:t>
      </w:r>
      <w:r w:rsidRPr="00244CCA">
        <w:rPr>
          <w:rFonts w:cs="Times New Roman"/>
        </w:rPr>
        <w:t>Cohort A consisted of</w:t>
      </w:r>
      <w:r w:rsidR="00043C71" w:rsidRPr="00244CCA">
        <w:rPr>
          <w:rFonts w:cs="Times New Roman"/>
        </w:rPr>
        <w:t xml:space="preserve"> 666</w:t>
      </w:r>
      <w:r w:rsidRPr="00244CCA">
        <w:rPr>
          <w:rFonts w:cs="Times New Roman"/>
        </w:rPr>
        <w:t xml:space="preserve"> patients</w:t>
      </w:r>
      <w:r w:rsidR="00043C71" w:rsidRPr="00244CCA">
        <w:rPr>
          <w:rFonts w:cs="Times New Roman"/>
        </w:rPr>
        <w:t>. 16 patients were excluded since no DWI lesion was identified by the readers</w:t>
      </w:r>
      <w:r w:rsidR="00BB67BD" w:rsidRPr="00244CCA">
        <w:rPr>
          <w:rFonts w:cs="Times New Roman"/>
        </w:rPr>
        <w:t>. 267 patients used for training 3 of the CNNs in the mixed ensemble were excluded for performance metrics analysis to avoid biasing the results</w:t>
      </w:r>
      <w:r w:rsidR="00043C71" w:rsidRPr="00244CCA">
        <w:rPr>
          <w:rFonts w:cs="Times New Roman"/>
        </w:rPr>
        <w:t xml:space="preserve">. </w:t>
      </w:r>
      <w:r w:rsidR="00892E26" w:rsidRPr="00244CCA">
        <w:rPr>
          <w:rFonts w:cs="Times New Roman"/>
        </w:rPr>
        <w:t xml:space="preserve">Median [IQR] manual lesion volumes </w:t>
      </w:r>
      <w:r w:rsidR="00BB67BD" w:rsidRPr="00244CCA">
        <w:rPr>
          <w:rFonts w:cs="Times New Roman"/>
        </w:rPr>
        <w:t xml:space="preserve">for the remaining 383 subjects </w:t>
      </w:r>
      <w:r w:rsidR="00892E26" w:rsidRPr="00244CCA">
        <w:rPr>
          <w:rFonts w:cs="Times New Roman"/>
        </w:rPr>
        <w:t xml:space="preserve">were </w:t>
      </w:r>
      <w:r w:rsidR="00BB67BD" w:rsidRPr="00244CCA">
        <w:rPr>
          <w:rFonts w:cs="Times New Roman"/>
        </w:rPr>
        <w:t>2.9</w:t>
      </w:r>
      <w:r w:rsidR="00892E26" w:rsidRPr="00244CCA">
        <w:rPr>
          <w:rFonts w:cs="Times New Roman"/>
        </w:rPr>
        <w:t xml:space="preserve"> [0.</w:t>
      </w:r>
      <w:r w:rsidR="00197018" w:rsidRPr="00244CCA">
        <w:rPr>
          <w:rFonts w:cs="Times New Roman"/>
        </w:rPr>
        <w:t>8</w:t>
      </w:r>
      <w:r w:rsidR="00892E26" w:rsidRPr="00244CCA">
        <w:rPr>
          <w:rFonts w:cs="Times New Roman"/>
        </w:rPr>
        <w:t>-1</w:t>
      </w:r>
      <w:r w:rsidR="00BB67BD" w:rsidRPr="00244CCA">
        <w:rPr>
          <w:rFonts w:cs="Times New Roman"/>
        </w:rPr>
        <w:t>9.2</w:t>
      </w:r>
      <w:r w:rsidR="00892E26" w:rsidRPr="00244CCA">
        <w:rPr>
          <w:rFonts w:cs="Times New Roman"/>
        </w:rPr>
        <w:t xml:space="preserve">] </w:t>
      </w:r>
      <w:r w:rsidR="00176D10" w:rsidRPr="00244CCA">
        <w:rPr>
          <w:rFonts w:cs="Times New Roman"/>
        </w:rPr>
        <w:t>cm</w:t>
      </w:r>
      <w:r w:rsidR="00176D10" w:rsidRPr="00244CCA">
        <w:rPr>
          <w:rFonts w:cs="Times New Roman"/>
          <w:vertAlign w:val="superscript"/>
        </w:rPr>
        <w:t>3</w:t>
      </w:r>
      <w:r w:rsidR="00892E26" w:rsidRPr="00244CCA">
        <w:rPr>
          <w:rFonts w:cs="Times New Roman"/>
        </w:rPr>
        <w:t xml:space="preserve">. </w:t>
      </w:r>
      <w:r w:rsidR="0015222F" w:rsidRPr="00244CCA">
        <w:rPr>
          <w:rFonts w:cs="Times New Roman"/>
        </w:rPr>
        <w:t xml:space="preserve">The Ensemble model outperformed </w:t>
      </w:r>
      <w:r w:rsidR="002A7A8E" w:rsidRPr="00244CCA">
        <w:rPr>
          <w:rFonts w:cs="Times New Roman"/>
        </w:rPr>
        <w:t xml:space="preserve">all </w:t>
      </w:r>
      <w:r w:rsidR="002A6456" w:rsidRPr="00244CCA">
        <w:rPr>
          <w:rFonts w:cs="Times New Roman"/>
        </w:rPr>
        <w:t>individual</w:t>
      </w:r>
      <w:r w:rsidR="0015222F" w:rsidRPr="00244CCA">
        <w:rPr>
          <w:rFonts w:cs="Times New Roman"/>
        </w:rPr>
        <w:t xml:space="preserve"> CNN models </w:t>
      </w:r>
      <w:r w:rsidR="00267A40" w:rsidRPr="00244CCA">
        <w:rPr>
          <w:rFonts w:cs="Times New Roman"/>
        </w:rPr>
        <w:t>(</w:t>
      </w:r>
      <w:r w:rsidR="007A243A" w:rsidRPr="00244CCA">
        <w:rPr>
          <w:rFonts w:cs="Times New Roman"/>
        </w:rPr>
        <w:t xml:space="preserve">please see </w:t>
      </w:r>
      <w:hyperlink r:id="rId21" w:history="1">
        <w:r w:rsidR="007A243A" w:rsidRPr="00244CCA">
          <w:rPr>
            <w:rStyle w:val="Hyperlink"/>
            <w:rFonts w:cs="Times New Roman"/>
          </w:rPr>
          <w:t>http://stroke.ahajournals.org</w:t>
        </w:r>
      </w:hyperlink>
      <w:r w:rsidR="007A243A" w:rsidRPr="00244CCA">
        <w:rPr>
          <w:rFonts w:cs="Times New Roman"/>
        </w:rPr>
        <w:t xml:space="preserve">, </w:t>
      </w:r>
      <w:r w:rsidR="00267A40" w:rsidRPr="00244CCA">
        <w:rPr>
          <w:rFonts w:cs="Times New Roman"/>
        </w:rPr>
        <w:t xml:space="preserve">Figure </w:t>
      </w:r>
      <w:r w:rsidR="007A243A" w:rsidRPr="00244CCA">
        <w:rPr>
          <w:rFonts w:cs="Times New Roman"/>
        </w:rPr>
        <w:t>S</w:t>
      </w:r>
      <w:r w:rsidR="00012A3C" w:rsidRPr="00244CCA">
        <w:rPr>
          <w:rFonts w:cs="Times New Roman"/>
        </w:rPr>
        <w:t>4</w:t>
      </w:r>
      <w:r w:rsidR="00267A40" w:rsidRPr="00244CCA">
        <w:rPr>
          <w:rFonts w:cs="Times New Roman"/>
        </w:rPr>
        <w:t xml:space="preserve">) </w:t>
      </w:r>
      <w:r w:rsidR="0015222F" w:rsidRPr="00244CCA">
        <w:rPr>
          <w:rFonts w:cs="Times New Roman"/>
        </w:rPr>
        <w:t xml:space="preserve">in terms of </w:t>
      </w:r>
      <w:r w:rsidR="00D34375" w:rsidRPr="00244CCA">
        <w:rPr>
          <w:rFonts w:cs="Times New Roman"/>
        </w:rPr>
        <w:t xml:space="preserve">Dice score </w:t>
      </w:r>
      <w:r w:rsidR="00267A40" w:rsidRPr="00244CCA">
        <w:rPr>
          <w:rFonts w:cs="Times New Roman"/>
        </w:rPr>
        <w:t>(</w:t>
      </w:r>
      <w:r w:rsidR="00267A40" w:rsidRPr="00244CCA">
        <w:rPr>
          <w:rFonts w:cs="Times New Roman"/>
          <w:iCs/>
        </w:rPr>
        <w:t>0.</w:t>
      </w:r>
      <w:r w:rsidR="00933935" w:rsidRPr="00244CCA">
        <w:rPr>
          <w:rFonts w:cs="Times New Roman"/>
          <w:iCs/>
        </w:rPr>
        <w:t>7</w:t>
      </w:r>
      <w:r w:rsidR="00BB67BD" w:rsidRPr="00244CCA">
        <w:rPr>
          <w:rFonts w:cs="Times New Roman"/>
          <w:iCs/>
        </w:rPr>
        <w:t>7</w:t>
      </w:r>
      <w:r w:rsidR="00933935" w:rsidRPr="00244CCA">
        <w:rPr>
          <w:rFonts w:cs="Times New Roman"/>
          <w:iCs/>
        </w:rPr>
        <w:t xml:space="preserve"> </w:t>
      </w:r>
      <w:r w:rsidR="00267A40" w:rsidRPr="00244CCA">
        <w:rPr>
          <w:rFonts w:cs="Times New Roman"/>
          <w:iCs/>
        </w:rPr>
        <w:t>[0.</w:t>
      </w:r>
      <w:r w:rsidR="00BB67BD" w:rsidRPr="00244CCA">
        <w:rPr>
          <w:rFonts w:cs="Times New Roman"/>
          <w:iCs/>
        </w:rPr>
        <w:t>57</w:t>
      </w:r>
      <w:r w:rsidR="00267A40" w:rsidRPr="00244CCA">
        <w:rPr>
          <w:rFonts w:cs="Times New Roman"/>
          <w:iCs/>
        </w:rPr>
        <w:t>–0.</w:t>
      </w:r>
      <w:r w:rsidR="003D3E19" w:rsidRPr="00244CCA">
        <w:rPr>
          <w:rFonts w:cs="Times New Roman"/>
          <w:iCs/>
        </w:rPr>
        <w:t>8</w:t>
      </w:r>
      <w:r w:rsidR="00933935" w:rsidRPr="00244CCA">
        <w:rPr>
          <w:rFonts w:cs="Times New Roman"/>
          <w:iCs/>
        </w:rPr>
        <w:t>8</w:t>
      </w:r>
      <w:r w:rsidR="00267A40" w:rsidRPr="00244CCA">
        <w:rPr>
          <w:rFonts w:cs="Times New Roman"/>
          <w:iCs/>
        </w:rPr>
        <w:t>])</w:t>
      </w:r>
      <w:r w:rsidR="00933935" w:rsidRPr="00244CCA">
        <w:rPr>
          <w:rFonts w:cs="Times New Roman"/>
          <w:iCs/>
        </w:rPr>
        <w:t>,</w:t>
      </w:r>
      <w:r w:rsidR="00267A40" w:rsidRPr="00244CCA">
        <w:rPr>
          <w:rFonts w:cs="Times New Roman"/>
          <w:iCs/>
        </w:rPr>
        <w:t xml:space="preserve"> </w:t>
      </w:r>
      <w:r w:rsidR="004C460A" w:rsidRPr="00244CCA">
        <w:rPr>
          <w:rFonts w:cs="Times New Roman"/>
          <w:iCs/>
        </w:rPr>
        <w:t xml:space="preserve">and </w:t>
      </w:r>
      <w:r w:rsidR="0015222F" w:rsidRPr="00244CCA">
        <w:rPr>
          <w:rFonts w:cs="Times New Roman"/>
        </w:rPr>
        <w:t>precision</w:t>
      </w:r>
      <w:r w:rsidR="002A7A8E" w:rsidRPr="00244CCA">
        <w:rPr>
          <w:rFonts w:cs="Times New Roman"/>
        </w:rPr>
        <w:t xml:space="preserve"> </w:t>
      </w:r>
      <w:r w:rsidR="00267A40" w:rsidRPr="00244CCA">
        <w:rPr>
          <w:rFonts w:cs="Times New Roman"/>
          <w:iCs/>
        </w:rPr>
        <w:t>0.</w:t>
      </w:r>
      <w:r w:rsidR="00933935" w:rsidRPr="00244CCA">
        <w:rPr>
          <w:rFonts w:cs="Times New Roman"/>
          <w:iCs/>
        </w:rPr>
        <w:t>8</w:t>
      </w:r>
      <w:r w:rsidR="00BB67BD" w:rsidRPr="00244CCA">
        <w:rPr>
          <w:rFonts w:cs="Times New Roman"/>
          <w:iCs/>
        </w:rPr>
        <w:t>3</w:t>
      </w:r>
      <w:r w:rsidR="00267A40" w:rsidRPr="00244CCA">
        <w:rPr>
          <w:rFonts w:cs="Times New Roman"/>
          <w:iCs/>
        </w:rPr>
        <w:t xml:space="preserve"> [0.</w:t>
      </w:r>
      <w:r w:rsidR="00BB67BD" w:rsidRPr="00244CCA">
        <w:rPr>
          <w:rFonts w:cs="Times New Roman"/>
          <w:iCs/>
        </w:rPr>
        <w:t>57</w:t>
      </w:r>
      <w:r w:rsidR="00267A40" w:rsidRPr="00244CCA">
        <w:rPr>
          <w:rFonts w:cs="Times New Roman"/>
          <w:iCs/>
        </w:rPr>
        <w:t>-0.</w:t>
      </w:r>
      <w:r w:rsidR="00933935" w:rsidRPr="00244CCA">
        <w:rPr>
          <w:rFonts w:cs="Times New Roman"/>
          <w:iCs/>
        </w:rPr>
        <w:t>94</w:t>
      </w:r>
      <w:r w:rsidR="00267A40" w:rsidRPr="00244CCA">
        <w:rPr>
          <w:rFonts w:cs="Times New Roman"/>
          <w:iCs/>
        </w:rPr>
        <w:t xml:space="preserve">]) </w:t>
      </w:r>
      <w:r w:rsidR="004C460A" w:rsidRPr="00244CCA">
        <w:rPr>
          <w:rFonts w:cs="Times New Roman"/>
        </w:rPr>
        <w:t xml:space="preserve">but not </w:t>
      </w:r>
      <w:r w:rsidR="003D3E19" w:rsidRPr="00244CCA">
        <w:rPr>
          <w:rFonts w:cs="Times New Roman"/>
        </w:rPr>
        <w:t xml:space="preserve">sensitivity </w:t>
      </w:r>
      <w:r w:rsidR="00267A40" w:rsidRPr="00244CCA">
        <w:rPr>
          <w:rFonts w:cs="Times New Roman"/>
        </w:rPr>
        <w:t>(</w:t>
      </w:r>
      <w:r w:rsidR="00267A40" w:rsidRPr="00244CCA">
        <w:rPr>
          <w:rFonts w:cs="Times New Roman"/>
          <w:iCs/>
        </w:rPr>
        <w:t>0.</w:t>
      </w:r>
      <w:r w:rsidR="003D3E19" w:rsidRPr="00244CCA">
        <w:rPr>
          <w:rFonts w:cs="Times New Roman"/>
          <w:iCs/>
        </w:rPr>
        <w:t>8</w:t>
      </w:r>
      <w:r w:rsidR="00BB67BD" w:rsidRPr="00244CCA">
        <w:rPr>
          <w:rFonts w:cs="Times New Roman"/>
          <w:iCs/>
        </w:rPr>
        <w:t>2</w:t>
      </w:r>
      <w:r w:rsidR="00267A40" w:rsidRPr="00244CCA">
        <w:rPr>
          <w:rFonts w:cs="Times New Roman"/>
          <w:iCs/>
        </w:rPr>
        <w:t xml:space="preserve"> [0.6</w:t>
      </w:r>
      <w:r w:rsidR="00BB67BD" w:rsidRPr="00244CCA">
        <w:rPr>
          <w:rFonts w:cs="Times New Roman"/>
          <w:iCs/>
        </w:rPr>
        <w:t>6</w:t>
      </w:r>
      <w:r w:rsidR="00267A40" w:rsidRPr="00244CCA">
        <w:rPr>
          <w:rFonts w:cs="Times New Roman"/>
          <w:iCs/>
        </w:rPr>
        <w:t>-0.</w:t>
      </w:r>
      <w:r w:rsidR="003D3E19" w:rsidRPr="00244CCA">
        <w:rPr>
          <w:rFonts w:cs="Times New Roman"/>
          <w:iCs/>
        </w:rPr>
        <w:t>9</w:t>
      </w:r>
      <w:r w:rsidR="00BB67BD" w:rsidRPr="00244CCA">
        <w:rPr>
          <w:rFonts w:cs="Times New Roman"/>
          <w:iCs/>
        </w:rPr>
        <w:t>1</w:t>
      </w:r>
      <w:r w:rsidR="00267A40" w:rsidRPr="00244CCA">
        <w:rPr>
          <w:rFonts w:cs="Times New Roman"/>
          <w:iCs/>
        </w:rPr>
        <w:t>])</w:t>
      </w:r>
      <w:r w:rsidR="004C460A" w:rsidRPr="00244CCA">
        <w:rPr>
          <w:rFonts w:cs="Times New Roman"/>
          <w:iCs/>
        </w:rPr>
        <w:t xml:space="preserve"> for which it underperformed one individual CNN model, performed equivalently to 2 others and outperformed 3</w:t>
      </w:r>
      <w:r w:rsidR="0015222F" w:rsidRPr="00244CCA">
        <w:rPr>
          <w:rFonts w:cs="Times New Roman"/>
        </w:rPr>
        <w:t>.</w:t>
      </w:r>
      <w:r w:rsidR="002A6456" w:rsidRPr="00244CCA">
        <w:rPr>
          <w:rFonts w:cs="Times New Roman"/>
        </w:rPr>
        <w:t xml:space="preserve"> </w:t>
      </w:r>
      <w:r w:rsidR="00D77DA4" w:rsidRPr="00244CCA">
        <w:rPr>
          <w:rFonts w:cs="Times New Roman"/>
        </w:rPr>
        <w:t>There was one patient for which the ensemble model did not detect any lesion (measured volume was 0.2 cm</w:t>
      </w:r>
      <w:r w:rsidR="00D77DA4" w:rsidRPr="00244CCA">
        <w:rPr>
          <w:rFonts w:cs="Times New Roman"/>
          <w:vertAlign w:val="superscript"/>
        </w:rPr>
        <w:t>3</w:t>
      </w:r>
      <w:r w:rsidR="00D77DA4" w:rsidRPr="00244CCA">
        <w:rPr>
          <w:rFonts w:cs="Times New Roman"/>
        </w:rPr>
        <w:t>), and thus precision could not be calculated</w:t>
      </w:r>
      <w:r w:rsidR="00F4173D" w:rsidRPr="00244CCA">
        <w:rPr>
          <w:rFonts w:cs="Times New Roman"/>
        </w:rPr>
        <w:t xml:space="preserve"> for </w:t>
      </w:r>
      <w:r w:rsidR="00012A3C" w:rsidRPr="00244CCA">
        <w:rPr>
          <w:rFonts w:cs="Times New Roman"/>
        </w:rPr>
        <w:t xml:space="preserve">the </w:t>
      </w:r>
      <w:r w:rsidR="00F4173D" w:rsidRPr="00244CCA">
        <w:rPr>
          <w:rFonts w:cs="Times New Roman"/>
        </w:rPr>
        <w:t>one patient</w:t>
      </w:r>
      <w:r w:rsidR="00012A3C" w:rsidRPr="00244CCA">
        <w:rPr>
          <w:rFonts w:cs="Times New Roman"/>
        </w:rPr>
        <w:t xml:space="preserve"> and excluded in the analysis</w:t>
      </w:r>
      <w:r w:rsidR="00D77DA4" w:rsidRPr="00244CCA">
        <w:rPr>
          <w:rFonts w:cs="Times New Roman"/>
        </w:rPr>
        <w:t xml:space="preserve">. </w:t>
      </w:r>
      <w:r w:rsidR="002A6456" w:rsidRPr="00244CCA">
        <w:rPr>
          <w:rFonts w:cs="Times New Roman"/>
        </w:rPr>
        <w:t>For the remainder of the analyses</w:t>
      </w:r>
      <w:r w:rsidR="009522D3" w:rsidRPr="00244CCA">
        <w:rPr>
          <w:rFonts w:cs="Times New Roman"/>
        </w:rPr>
        <w:t>,</w:t>
      </w:r>
      <w:r w:rsidR="002A6456" w:rsidRPr="00244CCA">
        <w:rPr>
          <w:rFonts w:cs="Times New Roman"/>
        </w:rPr>
        <w:t xml:space="preserve"> we </w:t>
      </w:r>
      <w:r w:rsidR="00F06CCD" w:rsidRPr="00244CCA">
        <w:rPr>
          <w:rFonts w:cs="Times New Roman"/>
        </w:rPr>
        <w:t xml:space="preserve">therefore </w:t>
      </w:r>
      <w:r w:rsidR="002A6456" w:rsidRPr="00244CCA">
        <w:rPr>
          <w:rFonts w:cs="Times New Roman"/>
        </w:rPr>
        <w:t>focus on the ensemble results.</w:t>
      </w:r>
      <w:r w:rsidR="004F66F8" w:rsidRPr="00244CCA">
        <w:rPr>
          <w:rFonts w:cs="Times New Roman"/>
        </w:rPr>
        <w:t xml:space="preserve"> </w:t>
      </w:r>
    </w:p>
    <w:p w14:paraId="0E2DBAEB" w14:textId="77777777" w:rsidR="00F4173D" w:rsidRPr="00244CCA" w:rsidRDefault="00F4173D" w:rsidP="00353DDB">
      <w:pPr>
        <w:widowControl/>
        <w:suppressAutoHyphens w:val="0"/>
        <w:snapToGrid w:val="0"/>
        <w:spacing w:line="480" w:lineRule="auto"/>
        <w:rPr>
          <w:rFonts w:cs="Times New Roman"/>
          <w:i/>
          <w:cs/>
        </w:rPr>
      </w:pPr>
    </w:p>
    <w:p w14:paraId="44E0479B" w14:textId="402A282A" w:rsidR="00F4173D" w:rsidRPr="00244CCA" w:rsidRDefault="00F4173D" w:rsidP="00353DDB">
      <w:pPr>
        <w:widowControl/>
        <w:suppressAutoHyphens w:val="0"/>
        <w:snapToGrid w:val="0"/>
        <w:spacing w:line="480" w:lineRule="auto"/>
        <w:rPr>
          <w:rFonts w:cs="Times New Roman"/>
          <w:i/>
        </w:rPr>
      </w:pPr>
      <w:r w:rsidRPr="00244CCA">
        <w:rPr>
          <w:rFonts w:cs="Times New Roman"/>
          <w:i/>
        </w:rPr>
        <w:t>Effects of MRI acquisition on performance</w:t>
      </w:r>
    </w:p>
    <w:p w14:paraId="63145674" w14:textId="7A3289C0" w:rsidR="008E6EA7" w:rsidRPr="00244CCA" w:rsidRDefault="00197018" w:rsidP="00353DDB">
      <w:pPr>
        <w:widowControl/>
        <w:suppressAutoHyphens w:val="0"/>
        <w:snapToGrid w:val="0"/>
        <w:spacing w:line="480" w:lineRule="auto"/>
        <w:rPr>
          <w:rFonts w:cs="Times New Roman"/>
        </w:rPr>
      </w:pPr>
      <w:r w:rsidRPr="00244CCA">
        <w:rPr>
          <w:rFonts w:cs="Times New Roman"/>
        </w:rPr>
        <w:t xml:space="preserve">The median automated lesion volumes </w:t>
      </w:r>
      <w:r w:rsidR="003D3E19" w:rsidRPr="00244CCA">
        <w:rPr>
          <w:rFonts w:cs="Times New Roman"/>
        </w:rPr>
        <w:t xml:space="preserve">for the </w:t>
      </w:r>
      <w:r w:rsidR="00E503C1" w:rsidRPr="00244CCA">
        <w:rPr>
          <w:rFonts w:cs="Times New Roman"/>
        </w:rPr>
        <w:t xml:space="preserve">383 </w:t>
      </w:r>
      <w:r w:rsidR="003D3E19" w:rsidRPr="00244CCA">
        <w:rPr>
          <w:rFonts w:cs="Times New Roman"/>
        </w:rPr>
        <w:t xml:space="preserve">subjects </w:t>
      </w:r>
      <w:r w:rsidR="003F40E6" w:rsidRPr="00244CCA">
        <w:rPr>
          <w:rFonts w:cs="Times New Roman"/>
        </w:rPr>
        <w:t>were</w:t>
      </w:r>
      <w:r w:rsidRPr="00244CCA">
        <w:rPr>
          <w:rFonts w:cs="Times New Roman"/>
        </w:rPr>
        <w:t xml:space="preserve"> </w:t>
      </w:r>
      <w:r w:rsidR="00997196" w:rsidRPr="00244CCA">
        <w:rPr>
          <w:rFonts w:cs="Times New Roman"/>
        </w:rPr>
        <w:t>3.</w:t>
      </w:r>
      <w:r w:rsidR="00E503C1" w:rsidRPr="00244CCA">
        <w:rPr>
          <w:rFonts w:cs="Times New Roman"/>
        </w:rPr>
        <w:t>9</w:t>
      </w:r>
      <w:r w:rsidRPr="00244CCA">
        <w:rPr>
          <w:rFonts w:cs="Times New Roman"/>
        </w:rPr>
        <w:t xml:space="preserve"> [</w:t>
      </w:r>
      <w:r w:rsidR="003377CA" w:rsidRPr="00244CCA">
        <w:rPr>
          <w:rFonts w:cs="Times New Roman"/>
        </w:rPr>
        <w:t>0.9-</w:t>
      </w:r>
      <w:r w:rsidRPr="00244CCA">
        <w:rPr>
          <w:rFonts w:cs="Times New Roman"/>
        </w:rPr>
        <w:t>1</w:t>
      </w:r>
      <w:r w:rsidR="00E503C1" w:rsidRPr="00244CCA">
        <w:rPr>
          <w:rFonts w:cs="Times New Roman"/>
        </w:rPr>
        <w:t>8</w:t>
      </w:r>
      <w:r w:rsidRPr="00244CCA">
        <w:rPr>
          <w:rFonts w:cs="Times New Roman"/>
        </w:rPr>
        <w:t>.</w:t>
      </w:r>
      <w:r w:rsidR="00E503C1" w:rsidRPr="00244CCA">
        <w:rPr>
          <w:rFonts w:cs="Times New Roman"/>
        </w:rPr>
        <w:t>3</w:t>
      </w:r>
      <w:r w:rsidRPr="00244CCA">
        <w:rPr>
          <w:rFonts w:cs="Times New Roman"/>
        </w:rPr>
        <w:t>]</w:t>
      </w:r>
      <w:r w:rsidR="0083475A" w:rsidRPr="00244CCA">
        <w:rPr>
          <w:rFonts w:cs="Times New Roman"/>
        </w:rPr>
        <w:t xml:space="preserve"> cm</w:t>
      </w:r>
      <w:r w:rsidR="0083475A" w:rsidRPr="00244CCA">
        <w:rPr>
          <w:rFonts w:cs="Times New Roman"/>
          <w:vertAlign w:val="superscript"/>
        </w:rPr>
        <w:t>3</w:t>
      </w:r>
      <w:r w:rsidRPr="00244CCA">
        <w:rPr>
          <w:rFonts w:cs="Times New Roman"/>
        </w:rPr>
        <w:t>, with me</w:t>
      </w:r>
      <w:r w:rsidR="003377CA" w:rsidRPr="00244CCA">
        <w:rPr>
          <w:rFonts w:cs="Times New Roman"/>
        </w:rPr>
        <w:t>di</w:t>
      </w:r>
      <w:r w:rsidRPr="00244CCA">
        <w:rPr>
          <w:rFonts w:cs="Times New Roman"/>
        </w:rPr>
        <w:t xml:space="preserve">an difference </w:t>
      </w:r>
      <w:r w:rsidR="00B442EB" w:rsidRPr="00244CCA">
        <w:rPr>
          <w:rFonts w:cs="Times New Roman"/>
        </w:rPr>
        <w:t xml:space="preserve">from measured volumes </w:t>
      </w:r>
      <w:r w:rsidRPr="00244CCA">
        <w:rPr>
          <w:rFonts w:cs="Times New Roman"/>
        </w:rPr>
        <w:t xml:space="preserve">of </w:t>
      </w:r>
      <w:r w:rsidR="00E503C1" w:rsidRPr="00244CCA">
        <w:rPr>
          <w:rFonts w:cs="Times New Roman"/>
        </w:rPr>
        <w:t>-</w:t>
      </w:r>
      <w:r w:rsidR="003377CA" w:rsidRPr="00244CCA">
        <w:rPr>
          <w:rFonts w:cs="Times New Roman"/>
        </w:rPr>
        <w:t>0.</w:t>
      </w:r>
      <w:r w:rsidR="00E503C1" w:rsidRPr="00244CCA">
        <w:rPr>
          <w:rFonts w:cs="Times New Roman"/>
        </w:rPr>
        <w:t>02</w:t>
      </w:r>
      <w:r w:rsidR="003377CA" w:rsidRPr="00244CCA">
        <w:rPr>
          <w:rFonts w:cs="Times New Roman"/>
        </w:rPr>
        <w:t xml:space="preserve"> [-0.</w:t>
      </w:r>
      <w:r w:rsidR="00E503C1" w:rsidRPr="00244CCA">
        <w:rPr>
          <w:rFonts w:cs="Times New Roman"/>
        </w:rPr>
        <w:t>9</w:t>
      </w:r>
      <w:r w:rsidR="00BE1A2E" w:rsidRPr="00244CCA">
        <w:rPr>
          <w:rFonts w:cs="Times New Roman"/>
        </w:rPr>
        <w:t>-</w:t>
      </w:r>
      <w:r w:rsidR="003377CA" w:rsidRPr="00244CCA">
        <w:rPr>
          <w:rFonts w:cs="Times New Roman"/>
        </w:rPr>
        <w:t>0.</w:t>
      </w:r>
      <w:r w:rsidR="00E503C1" w:rsidRPr="00244CCA">
        <w:rPr>
          <w:rFonts w:cs="Times New Roman"/>
        </w:rPr>
        <w:t>8</w:t>
      </w:r>
      <w:r w:rsidR="003377CA" w:rsidRPr="00244CCA">
        <w:rPr>
          <w:rFonts w:cs="Times New Roman"/>
        </w:rPr>
        <w:t>]</w:t>
      </w:r>
      <w:r w:rsidR="000525DE" w:rsidRPr="00244CCA">
        <w:rPr>
          <w:rFonts w:cs="Times New Roman"/>
        </w:rPr>
        <w:t xml:space="preserve"> cm</w:t>
      </w:r>
      <w:r w:rsidR="000525DE" w:rsidRPr="00244CCA">
        <w:rPr>
          <w:rFonts w:cs="Times New Roman"/>
          <w:vertAlign w:val="superscript"/>
        </w:rPr>
        <w:t>3</w:t>
      </w:r>
      <w:r w:rsidR="00B67023" w:rsidRPr="00244CCA">
        <w:rPr>
          <w:rFonts w:cs="Times New Roman"/>
        </w:rPr>
        <w:t xml:space="preserve">, and </w:t>
      </w:r>
      <w:r w:rsidR="003F40E6" w:rsidRPr="00244CCA">
        <w:rPr>
          <w:rFonts w:cs="Times New Roman"/>
        </w:rPr>
        <w:t>correla</w:t>
      </w:r>
      <w:r w:rsidR="00B67023" w:rsidRPr="00244CCA">
        <w:rPr>
          <w:rFonts w:cs="Times New Roman"/>
        </w:rPr>
        <w:t>ted significantly</w:t>
      </w:r>
      <w:r w:rsidR="003F40E6" w:rsidRPr="00244CCA">
        <w:rPr>
          <w:rFonts w:cs="Times New Roman"/>
        </w:rPr>
        <w:t xml:space="preserve"> with respect to manual outlines</w:t>
      </w:r>
      <w:r w:rsidR="00B67023" w:rsidRPr="00244CCA">
        <w:rPr>
          <w:rFonts w:cs="Times New Roman"/>
        </w:rPr>
        <w:t xml:space="preserve"> (</w:t>
      </w:r>
      <w:r w:rsidR="00A7449B" w:rsidRPr="00244CCA">
        <w:rPr>
          <w:rFonts w:cs="Times New Roman"/>
          <w:iCs/>
        </w:rPr>
        <w:sym w:font="Symbol" w:char="F072"/>
      </w:r>
      <w:r w:rsidR="00A7449B" w:rsidRPr="00244CCA">
        <w:rPr>
          <w:rFonts w:cs="Times New Roman"/>
          <w:iCs/>
        </w:rPr>
        <w:t>=0.</w:t>
      </w:r>
      <w:r w:rsidR="003377CA" w:rsidRPr="00244CCA">
        <w:rPr>
          <w:rFonts w:cs="Times New Roman"/>
          <w:iCs/>
        </w:rPr>
        <w:t>93</w:t>
      </w:r>
      <w:r w:rsidR="00A7449B" w:rsidRPr="00244CCA">
        <w:rPr>
          <w:rFonts w:cs="Times New Roman"/>
          <w:iCs/>
        </w:rPr>
        <w:t>, p&lt;0.0001</w:t>
      </w:r>
      <w:r w:rsidR="00B67023" w:rsidRPr="00244CCA">
        <w:rPr>
          <w:rFonts w:cs="Times New Roman"/>
        </w:rPr>
        <w:t>)</w:t>
      </w:r>
      <w:r w:rsidR="003F40E6" w:rsidRPr="00244CCA">
        <w:rPr>
          <w:rFonts w:cs="Times New Roman"/>
        </w:rPr>
        <w:t xml:space="preserve">. </w:t>
      </w:r>
      <w:r w:rsidR="00694F26" w:rsidRPr="00244CCA">
        <w:rPr>
          <w:rFonts w:cs="Times New Roman"/>
        </w:rPr>
        <w:t xml:space="preserve">Mixed modeling </w:t>
      </w:r>
      <w:r w:rsidR="00453C39" w:rsidRPr="00244CCA">
        <w:rPr>
          <w:rFonts w:cs="Times New Roman"/>
        </w:rPr>
        <w:t xml:space="preserve">with </w:t>
      </w:r>
      <w:r w:rsidR="00FB28E9" w:rsidRPr="00244CCA">
        <w:rPr>
          <w:rFonts w:cs="Times New Roman"/>
        </w:rPr>
        <w:t>center</w:t>
      </w:r>
      <w:r w:rsidR="00453C39" w:rsidRPr="00244CCA">
        <w:rPr>
          <w:rFonts w:cs="Times New Roman"/>
        </w:rPr>
        <w:t xml:space="preserve"> as a random effect </w:t>
      </w:r>
      <w:r w:rsidR="00694F26" w:rsidRPr="00244CCA">
        <w:rPr>
          <w:rFonts w:cs="Times New Roman"/>
        </w:rPr>
        <w:t xml:space="preserve">showed that </w:t>
      </w:r>
      <w:r w:rsidR="00E5677F" w:rsidRPr="00244CCA">
        <w:rPr>
          <w:rFonts w:cs="Times New Roman"/>
        </w:rPr>
        <w:t>Dice score</w:t>
      </w:r>
      <w:r w:rsidR="004A1BD6" w:rsidRPr="00244CCA">
        <w:rPr>
          <w:rFonts w:cs="Times New Roman"/>
        </w:rPr>
        <w:t xml:space="preserve"> (p&lt;0.0001)</w:t>
      </w:r>
      <w:r w:rsidR="00E6453F" w:rsidRPr="00244CCA">
        <w:rPr>
          <w:rFonts w:cs="Times New Roman"/>
        </w:rPr>
        <w:t>, precision</w:t>
      </w:r>
      <w:r w:rsidR="004A1BD6" w:rsidRPr="00244CCA">
        <w:rPr>
          <w:rFonts w:cs="Times New Roman"/>
        </w:rPr>
        <w:t xml:space="preserve"> (p&lt;0.0001)</w:t>
      </w:r>
      <w:r w:rsidR="00E6453F" w:rsidRPr="00244CCA">
        <w:rPr>
          <w:rFonts w:cs="Times New Roman"/>
        </w:rPr>
        <w:t xml:space="preserve">, </w:t>
      </w:r>
      <w:r w:rsidR="004A1BD6" w:rsidRPr="00244CCA">
        <w:rPr>
          <w:rFonts w:cs="Times New Roman"/>
        </w:rPr>
        <w:t xml:space="preserve">and </w:t>
      </w:r>
      <w:r w:rsidR="003D3E19" w:rsidRPr="00244CCA">
        <w:rPr>
          <w:rFonts w:cs="Times New Roman"/>
        </w:rPr>
        <w:lastRenderedPageBreak/>
        <w:t>sensitivity</w:t>
      </w:r>
      <w:r w:rsidR="00694F26" w:rsidRPr="00244CCA">
        <w:rPr>
          <w:rFonts w:cs="Times New Roman"/>
        </w:rPr>
        <w:t xml:space="preserve"> </w:t>
      </w:r>
      <w:r w:rsidR="004A1BD6" w:rsidRPr="00244CCA">
        <w:rPr>
          <w:rFonts w:cs="Times New Roman"/>
        </w:rPr>
        <w:t>(p</w:t>
      </w:r>
      <w:r w:rsidR="003377CA" w:rsidRPr="00244CCA">
        <w:rPr>
          <w:rFonts w:cs="Times New Roman"/>
        </w:rPr>
        <w:t>&lt;0.0001</w:t>
      </w:r>
      <w:r w:rsidR="004A1BD6" w:rsidRPr="00244CCA">
        <w:rPr>
          <w:rFonts w:cs="Times New Roman"/>
        </w:rPr>
        <w:t xml:space="preserve">) </w:t>
      </w:r>
      <w:r w:rsidR="003377CA" w:rsidRPr="00244CCA">
        <w:rPr>
          <w:rFonts w:cs="Times New Roman"/>
        </w:rPr>
        <w:t xml:space="preserve">were </w:t>
      </w:r>
      <w:r w:rsidR="00D34375" w:rsidRPr="00244CCA">
        <w:rPr>
          <w:rFonts w:cs="Times New Roman"/>
        </w:rPr>
        <w:t xml:space="preserve">significantly </w:t>
      </w:r>
      <w:r w:rsidR="003377CA" w:rsidRPr="00244CCA">
        <w:rPr>
          <w:rFonts w:cs="Times New Roman"/>
        </w:rPr>
        <w:t xml:space="preserve">greater </w:t>
      </w:r>
      <w:r w:rsidR="00D34375" w:rsidRPr="00244CCA">
        <w:rPr>
          <w:rFonts w:cs="Times New Roman"/>
        </w:rPr>
        <w:t xml:space="preserve">with </w:t>
      </w:r>
      <w:r w:rsidR="00A721E1" w:rsidRPr="00244CCA">
        <w:rPr>
          <w:rFonts w:cs="Times New Roman"/>
        </w:rPr>
        <w:t xml:space="preserve">larger </w:t>
      </w:r>
      <w:r w:rsidR="00D34375" w:rsidRPr="00244CCA">
        <w:rPr>
          <w:rFonts w:cs="Times New Roman"/>
        </w:rPr>
        <w:t>lesion volume</w:t>
      </w:r>
      <w:r w:rsidR="00A721E1" w:rsidRPr="00244CCA">
        <w:rPr>
          <w:rFonts w:cs="Times New Roman"/>
        </w:rPr>
        <w:t>s</w:t>
      </w:r>
      <w:r w:rsidR="00E6453F" w:rsidRPr="00244CCA">
        <w:rPr>
          <w:rFonts w:cs="Times New Roman"/>
        </w:rPr>
        <w:t xml:space="preserve">. </w:t>
      </w:r>
      <w:r w:rsidR="001231DE" w:rsidRPr="00244CCA">
        <w:rPr>
          <w:rFonts w:cs="Times New Roman"/>
        </w:rPr>
        <w:t xml:space="preserve">No </w:t>
      </w:r>
      <w:r w:rsidR="00DB19D8" w:rsidRPr="00244CCA">
        <w:rPr>
          <w:rFonts w:cs="Times New Roman"/>
        </w:rPr>
        <w:t xml:space="preserve">differences in </w:t>
      </w:r>
      <w:r w:rsidR="006649FA" w:rsidRPr="00244CCA">
        <w:rPr>
          <w:rFonts w:cs="Times New Roman"/>
        </w:rPr>
        <w:t>performance</w:t>
      </w:r>
      <w:r w:rsidR="001231DE" w:rsidRPr="00244CCA">
        <w:rPr>
          <w:rFonts w:cs="Times New Roman"/>
        </w:rPr>
        <w:t xml:space="preserve"> (p&gt;0.</w:t>
      </w:r>
      <w:r w:rsidR="006649FA" w:rsidRPr="00244CCA">
        <w:rPr>
          <w:rFonts w:cs="Times New Roman"/>
        </w:rPr>
        <w:t>05</w:t>
      </w:r>
      <w:r w:rsidR="001231DE" w:rsidRPr="00244CCA">
        <w:rPr>
          <w:rFonts w:cs="Times New Roman"/>
        </w:rPr>
        <w:t xml:space="preserve">) </w:t>
      </w:r>
      <w:r w:rsidR="00DB19D8" w:rsidRPr="00244CCA">
        <w:rPr>
          <w:rFonts w:cs="Times New Roman"/>
        </w:rPr>
        <w:t xml:space="preserve">were found as a function of </w:t>
      </w:r>
      <w:r w:rsidR="00B91184" w:rsidRPr="00244CCA">
        <w:rPr>
          <w:rFonts w:cs="Times New Roman"/>
        </w:rPr>
        <w:t>time-to-MRI</w:t>
      </w:r>
      <w:r w:rsidR="001C5113">
        <w:rPr>
          <w:rFonts w:cs="Times New Roman"/>
        </w:rPr>
        <w:t xml:space="preserve"> (though very late scans could have poor segmentation results, </w:t>
      </w:r>
      <w:r w:rsidR="001C5113" w:rsidRPr="00244CCA">
        <w:rPr>
          <w:rFonts w:cs="Times New Roman"/>
        </w:rPr>
        <w:t xml:space="preserve">please see </w:t>
      </w:r>
      <w:hyperlink r:id="rId22" w:history="1">
        <w:r w:rsidR="001C5113" w:rsidRPr="00244CCA">
          <w:rPr>
            <w:rStyle w:val="Hyperlink"/>
            <w:rFonts w:cs="Times New Roman"/>
          </w:rPr>
          <w:t>http://stroke.ahajournals.org</w:t>
        </w:r>
      </w:hyperlink>
      <w:r w:rsidR="001C5113" w:rsidRPr="00244CCA">
        <w:rPr>
          <w:rFonts w:cs="Times New Roman"/>
        </w:rPr>
        <w:t>, Figure S</w:t>
      </w:r>
      <w:r w:rsidR="001C5113">
        <w:rPr>
          <w:rFonts w:cs="Times New Roman"/>
        </w:rPr>
        <w:t>5)</w:t>
      </w:r>
      <w:r w:rsidR="00B91184" w:rsidRPr="00244CCA">
        <w:rPr>
          <w:rFonts w:cs="Times New Roman"/>
        </w:rPr>
        <w:t xml:space="preserve">, </w:t>
      </w:r>
      <w:r w:rsidR="00DB19D8" w:rsidRPr="00244CCA">
        <w:rPr>
          <w:rFonts w:cs="Times New Roman"/>
        </w:rPr>
        <w:t>field</w:t>
      </w:r>
      <w:r w:rsidR="001231DE" w:rsidRPr="00244CCA">
        <w:rPr>
          <w:rFonts w:cs="Times New Roman"/>
        </w:rPr>
        <w:t>-</w:t>
      </w:r>
      <w:r w:rsidR="00DB19D8" w:rsidRPr="00244CCA">
        <w:rPr>
          <w:rFonts w:cs="Times New Roman"/>
        </w:rPr>
        <w:t>of</w:t>
      </w:r>
      <w:r w:rsidR="001231DE" w:rsidRPr="00244CCA">
        <w:rPr>
          <w:rFonts w:cs="Times New Roman"/>
        </w:rPr>
        <w:t>-</w:t>
      </w:r>
      <w:r w:rsidR="00DB19D8" w:rsidRPr="00244CCA">
        <w:rPr>
          <w:rFonts w:cs="Times New Roman"/>
        </w:rPr>
        <w:t>view, field strength</w:t>
      </w:r>
      <w:r w:rsidR="001231DE" w:rsidRPr="00244CCA">
        <w:rPr>
          <w:rFonts w:cs="Times New Roman"/>
        </w:rPr>
        <w:t xml:space="preserve"> </w:t>
      </w:r>
      <w:r w:rsidR="00E84335" w:rsidRPr="00244CCA">
        <w:rPr>
          <w:rFonts w:cs="Times New Roman"/>
        </w:rPr>
        <w:t>and vendor</w:t>
      </w:r>
      <w:r w:rsidR="00DB19D8" w:rsidRPr="00244CCA">
        <w:rPr>
          <w:rFonts w:cs="Times New Roman"/>
        </w:rPr>
        <w:t xml:space="preserve">. </w:t>
      </w:r>
      <w:r w:rsidR="001231DE" w:rsidRPr="00244CCA">
        <w:rPr>
          <w:rFonts w:cs="Times New Roman"/>
        </w:rPr>
        <w:t xml:space="preserve">However, there were significant differences </w:t>
      </w:r>
      <w:r w:rsidR="006649FA" w:rsidRPr="00244CCA">
        <w:rPr>
          <w:rFonts w:cs="Times New Roman"/>
        </w:rPr>
        <w:t xml:space="preserve">for high b-value </w:t>
      </w:r>
      <w:r w:rsidR="001231DE" w:rsidRPr="00244CCA">
        <w:rPr>
          <w:rFonts w:cs="Times New Roman"/>
        </w:rPr>
        <w:t xml:space="preserve">for Dice </w:t>
      </w:r>
      <w:r w:rsidR="006649FA" w:rsidRPr="00244CCA">
        <w:rPr>
          <w:rFonts w:cs="Times New Roman"/>
        </w:rPr>
        <w:t>(b-value=1500 s/mm</w:t>
      </w:r>
      <w:r w:rsidR="006649FA" w:rsidRPr="00244CCA">
        <w:rPr>
          <w:rFonts w:cs="Times New Roman"/>
          <w:vertAlign w:val="superscript"/>
        </w:rPr>
        <w:t>2</w:t>
      </w:r>
      <w:r w:rsidR="0036441D" w:rsidRPr="00244CCA">
        <w:rPr>
          <w:rFonts w:cs="Times New Roman"/>
        </w:rPr>
        <w:t xml:space="preserve"> (N=52)</w:t>
      </w:r>
      <w:r w:rsidR="006649FA" w:rsidRPr="00244CCA">
        <w:rPr>
          <w:rFonts w:cs="Times New Roman"/>
        </w:rPr>
        <w:t xml:space="preserve">: 0.52 [0.30-0.76] </w:t>
      </w:r>
      <w:r w:rsidR="0036441D" w:rsidRPr="00244CCA">
        <w:rPr>
          <w:rFonts w:cs="Times New Roman"/>
        </w:rPr>
        <w:t>vs b-value=1000 s/mm</w:t>
      </w:r>
      <w:r w:rsidR="0036441D" w:rsidRPr="00244CCA">
        <w:rPr>
          <w:rFonts w:cs="Times New Roman"/>
          <w:vertAlign w:val="superscript"/>
        </w:rPr>
        <w:t>2</w:t>
      </w:r>
      <w:r w:rsidR="0036441D" w:rsidRPr="00244CCA">
        <w:rPr>
          <w:rFonts w:cs="Times New Roman"/>
        </w:rPr>
        <w:t xml:space="preserve"> (N=331): 0.80 [0.63-0.88], p=0.009) </w:t>
      </w:r>
      <w:r w:rsidR="001231DE" w:rsidRPr="00244CCA">
        <w:rPr>
          <w:rFonts w:cs="Times New Roman"/>
        </w:rPr>
        <w:t xml:space="preserve">and precision </w:t>
      </w:r>
      <w:r w:rsidR="001E7733" w:rsidRPr="00244CCA">
        <w:rPr>
          <w:rFonts w:cs="Times New Roman"/>
        </w:rPr>
        <w:t>(b-value=1500 s/mm</w:t>
      </w:r>
      <w:r w:rsidR="001E7733" w:rsidRPr="00244CCA">
        <w:rPr>
          <w:rFonts w:cs="Times New Roman"/>
          <w:vertAlign w:val="superscript"/>
        </w:rPr>
        <w:t>2</w:t>
      </w:r>
      <w:r w:rsidR="0036441D" w:rsidRPr="00244CCA">
        <w:rPr>
          <w:rFonts w:cs="Times New Roman"/>
        </w:rPr>
        <w:t xml:space="preserve"> (N=52)</w:t>
      </w:r>
      <w:r w:rsidR="001E7733" w:rsidRPr="00244CCA">
        <w:rPr>
          <w:rFonts w:cs="Times New Roman"/>
        </w:rPr>
        <w:t>: 0.43 [</w:t>
      </w:r>
      <w:r w:rsidR="006649FA" w:rsidRPr="00244CCA">
        <w:rPr>
          <w:rFonts w:cs="Times New Roman"/>
        </w:rPr>
        <w:t>0.21-0.80]</w:t>
      </w:r>
      <w:r w:rsidR="0036441D" w:rsidRPr="00244CCA">
        <w:rPr>
          <w:rFonts w:cs="Times New Roman"/>
        </w:rPr>
        <w:t xml:space="preserve"> vs</w:t>
      </w:r>
      <w:r w:rsidR="001E7733" w:rsidRPr="00244CCA">
        <w:rPr>
          <w:rFonts w:cs="Times New Roman"/>
        </w:rPr>
        <w:t xml:space="preserve"> b-value=1000 s/mm</w:t>
      </w:r>
      <w:r w:rsidR="001E7733" w:rsidRPr="00244CCA">
        <w:rPr>
          <w:rFonts w:cs="Times New Roman"/>
          <w:vertAlign w:val="superscript"/>
        </w:rPr>
        <w:t>2</w:t>
      </w:r>
      <w:r w:rsidR="0036441D" w:rsidRPr="00244CCA">
        <w:rPr>
          <w:rFonts w:cs="Times New Roman"/>
        </w:rPr>
        <w:t xml:space="preserve"> (N=330)</w:t>
      </w:r>
      <w:r w:rsidR="001E7733" w:rsidRPr="00244CCA">
        <w:rPr>
          <w:rFonts w:cs="Times New Roman"/>
        </w:rPr>
        <w:t xml:space="preserve">: </w:t>
      </w:r>
      <w:r w:rsidR="006649FA" w:rsidRPr="00244CCA">
        <w:rPr>
          <w:rFonts w:cs="Times New Roman"/>
        </w:rPr>
        <w:t>0.86 [0.65-0.94]</w:t>
      </w:r>
      <w:r w:rsidR="0036441D" w:rsidRPr="00244CCA">
        <w:rPr>
          <w:rFonts w:cs="Times New Roman"/>
        </w:rPr>
        <w:t>, p=0.02</w:t>
      </w:r>
      <w:r w:rsidR="006649FA" w:rsidRPr="00244CCA">
        <w:rPr>
          <w:rFonts w:cs="Times New Roman"/>
        </w:rPr>
        <w:t>), but not sensitivity (p=0.64).</w:t>
      </w:r>
    </w:p>
    <w:p w14:paraId="2618ECEC" w14:textId="77777777" w:rsidR="00BC0626" w:rsidRPr="00244CCA" w:rsidRDefault="00BC0626" w:rsidP="00353DDB">
      <w:pPr>
        <w:widowControl/>
        <w:suppressAutoHyphens w:val="0"/>
        <w:snapToGrid w:val="0"/>
        <w:spacing w:line="480" w:lineRule="auto"/>
        <w:rPr>
          <w:rFonts w:cs="Times New Roman"/>
        </w:rPr>
      </w:pPr>
    </w:p>
    <w:p w14:paraId="6B45B0C5" w14:textId="07EA80BB" w:rsidR="008E6EA7" w:rsidRPr="00244CCA" w:rsidRDefault="008E6EA7" w:rsidP="00353DDB">
      <w:pPr>
        <w:widowControl/>
        <w:suppressAutoHyphens w:val="0"/>
        <w:snapToGrid w:val="0"/>
        <w:spacing w:line="480" w:lineRule="auto"/>
        <w:rPr>
          <w:rFonts w:cs="Times New Roman"/>
          <w:i/>
        </w:rPr>
      </w:pPr>
      <w:r w:rsidRPr="00244CCA">
        <w:rPr>
          <w:rFonts w:cs="Times New Roman"/>
          <w:i/>
        </w:rPr>
        <w:t xml:space="preserve">Inter-rater analysis: </w:t>
      </w:r>
      <w:r w:rsidR="00C00BE1" w:rsidRPr="00244CCA">
        <w:rPr>
          <w:rFonts w:cs="Times New Roman"/>
          <w:i/>
        </w:rPr>
        <w:t>Hum</w:t>
      </w:r>
      <w:r w:rsidRPr="00244CCA">
        <w:rPr>
          <w:rFonts w:cs="Times New Roman"/>
          <w:i/>
        </w:rPr>
        <w:t>an v</w:t>
      </w:r>
      <w:r w:rsidR="007840F9" w:rsidRPr="00244CCA">
        <w:rPr>
          <w:rFonts w:cs="Times New Roman"/>
          <w:i/>
        </w:rPr>
        <w:t>er</w:t>
      </w:r>
      <w:r w:rsidRPr="00244CCA">
        <w:rPr>
          <w:rFonts w:cs="Times New Roman"/>
          <w:i/>
        </w:rPr>
        <w:t>s</w:t>
      </w:r>
      <w:r w:rsidR="007840F9" w:rsidRPr="00244CCA">
        <w:rPr>
          <w:rFonts w:cs="Times New Roman"/>
          <w:i/>
        </w:rPr>
        <w:t>us</w:t>
      </w:r>
      <w:r w:rsidRPr="00244CCA">
        <w:rPr>
          <w:rFonts w:cs="Times New Roman"/>
          <w:i/>
        </w:rPr>
        <w:t xml:space="preserve"> </w:t>
      </w:r>
      <w:r w:rsidR="00C00BE1" w:rsidRPr="00244CCA">
        <w:rPr>
          <w:rFonts w:cs="Times New Roman"/>
          <w:i/>
        </w:rPr>
        <w:t>hu</w:t>
      </w:r>
      <w:r w:rsidR="007840F9" w:rsidRPr="00244CCA">
        <w:rPr>
          <w:rFonts w:cs="Times New Roman"/>
          <w:i/>
        </w:rPr>
        <w:t>man versus</w:t>
      </w:r>
      <w:r w:rsidRPr="00244CCA">
        <w:rPr>
          <w:rFonts w:cs="Times New Roman"/>
          <w:i/>
        </w:rPr>
        <w:t xml:space="preserve"> machine</w:t>
      </w:r>
    </w:p>
    <w:p w14:paraId="53E80836" w14:textId="04E3262D" w:rsidR="0015222F" w:rsidRPr="00244CCA" w:rsidRDefault="000A4C22" w:rsidP="00353DDB">
      <w:pPr>
        <w:widowControl/>
        <w:suppressAutoHyphens w:val="0"/>
        <w:snapToGrid w:val="0"/>
        <w:spacing w:line="480" w:lineRule="auto"/>
        <w:rPr>
          <w:rFonts w:cs="Times New Roman"/>
        </w:rPr>
      </w:pPr>
      <w:r w:rsidRPr="00244CCA">
        <w:rPr>
          <w:rFonts w:cs="Times New Roman"/>
        </w:rPr>
        <w:t xml:space="preserve">For </w:t>
      </w:r>
      <w:r w:rsidR="006F44F3" w:rsidRPr="00244CCA">
        <w:rPr>
          <w:rFonts w:cs="Times New Roman"/>
        </w:rPr>
        <w:t>inter-rater analysis, n</w:t>
      </w:r>
      <w:r w:rsidR="00370E09" w:rsidRPr="00244CCA">
        <w:rPr>
          <w:rFonts w:cs="Times New Roman"/>
        </w:rPr>
        <w:t>o statistically significant difference</w:t>
      </w:r>
      <w:r w:rsidR="005227CF" w:rsidRPr="00244CCA">
        <w:rPr>
          <w:rFonts w:cs="Times New Roman"/>
        </w:rPr>
        <w:t>s</w:t>
      </w:r>
      <w:r w:rsidR="00370E09" w:rsidRPr="00244CCA">
        <w:rPr>
          <w:rFonts w:cs="Times New Roman"/>
        </w:rPr>
        <w:t xml:space="preserve"> were found between the performance metrics of Reader 2</w:t>
      </w:r>
      <w:r w:rsidR="00026203" w:rsidRPr="00244CCA">
        <w:rPr>
          <w:rFonts w:cs="Times New Roman"/>
        </w:rPr>
        <w:t xml:space="preserve"> </w:t>
      </w:r>
      <w:r w:rsidR="00370E09" w:rsidRPr="00244CCA">
        <w:rPr>
          <w:rFonts w:cs="Times New Roman"/>
        </w:rPr>
        <w:t xml:space="preserve">and Ensemble method for the 25 </w:t>
      </w:r>
      <w:r w:rsidR="0083475A" w:rsidRPr="00244CCA">
        <w:rPr>
          <w:rFonts w:cs="Times New Roman"/>
        </w:rPr>
        <w:t xml:space="preserve">independent </w:t>
      </w:r>
      <w:r w:rsidR="00370E09" w:rsidRPr="00244CCA">
        <w:rPr>
          <w:rFonts w:cs="Times New Roman"/>
        </w:rPr>
        <w:t xml:space="preserve">cases </w:t>
      </w:r>
      <w:r w:rsidR="0019243D" w:rsidRPr="00244CCA">
        <w:rPr>
          <w:rFonts w:cs="Times New Roman"/>
          <w:iCs/>
        </w:rPr>
        <w:t xml:space="preserve">in terms of (a) </w:t>
      </w:r>
      <w:r w:rsidR="001231DE" w:rsidRPr="00244CCA">
        <w:rPr>
          <w:rFonts w:cs="Times New Roman"/>
          <w:iCs/>
        </w:rPr>
        <w:t xml:space="preserve">median </w:t>
      </w:r>
      <w:r w:rsidR="00FF3DC4" w:rsidRPr="00244CCA">
        <w:rPr>
          <w:rFonts w:cs="Times New Roman"/>
          <w:iCs/>
        </w:rPr>
        <w:t>differences with Reader 1 (Reader 2</w:t>
      </w:r>
      <w:r w:rsidR="001A7464" w:rsidRPr="00244CCA">
        <w:rPr>
          <w:rFonts w:cs="Times New Roman"/>
          <w:iCs/>
        </w:rPr>
        <w:t>: 0.</w:t>
      </w:r>
      <w:r w:rsidR="001231DE" w:rsidRPr="00244CCA">
        <w:rPr>
          <w:rFonts w:cs="Times New Roman"/>
          <w:iCs/>
        </w:rPr>
        <w:t>4 [-1.7-4.4]</w:t>
      </w:r>
      <w:r w:rsidR="001A7464" w:rsidRPr="00244CCA">
        <w:rPr>
          <w:rFonts w:cs="Times New Roman"/>
          <w:iCs/>
        </w:rPr>
        <w:t>; Ensemble: -</w:t>
      </w:r>
      <w:r w:rsidR="001231DE" w:rsidRPr="00244CCA">
        <w:rPr>
          <w:rFonts w:cs="Times New Roman"/>
          <w:iCs/>
        </w:rPr>
        <w:t>1</w:t>
      </w:r>
      <w:r w:rsidR="001A7464" w:rsidRPr="00244CCA">
        <w:rPr>
          <w:rFonts w:cs="Times New Roman"/>
          <w:iCs/>
        </w:rPr>
        <w:t xml:space="preserve">.6 </w:t>
      </w:r>
      <w:r w:rsidR="00066016" w:rsidRPr="00244CCA">
        <w:rPr>
          <w:rFonts w:cs="Times New Roman"/>
          <w:iCs/>
        </w:rPr>
        <w:t>[-3.4-0.9] cm</w:t>
      </w:r>
      <w:r w:rsidR="00066016" w:rsidRPr="00244CCA">
        <w:rPr>
          <w:rFonts w:cs="Times New Roman"/>
          <w:iCs/>
          <w:vertAlign w:val="superscript"/>
        </w:rPr>
        <w:t>3</w:t>
      </w:r>
      <w:r w:rsidR="00066016" w:rsidRPr="00244CCA">
        <w:rPr>
          <w:rFonts w:cs="Times New Roman"/>
          <w:iCs/>
        </w:rPr>
        <w:t>;</w:t>
      </w:r>
      <w:r w:rsidR="00987FA9" w:rsidRPr="00244CCA">
        <w:rPr>
          <w:rFonts w:cs="Times New Roman"/>
          <w:iCs/>
        </w:rPr>
        <w:t xml:space="preserve"> </w:t>
      </w:r>
      <w:r w:rsidR="001A7464" w:rsidRPr="00244CCA">
        <w:rPr>
          <w:rFonts w:cs="Times New Roman"/>
          <w:iCs/>
        </w:rPr>
        <w:t>p=0.</w:t>
      </w:r>
      <w:r w:rsidR="00066016" w:rsidRPr="00244CCA">
        <w:rPr>
          <w:rFonts w:cs="Times New Roman"/>
          <w:iCs/>
        </w:rPr>
        <w:t>10</w:t>
      </w:r>
      <w:r w:rsidR="00FF3DC4" w:rsidRPr="00244CCA">
        <w:rPr>
          <w:rFonts w:cs="Times New Roman"/>
          <w:iCs/>
        </w:rPr>
        <w:t xml:space="preserve">) </w:t>
      </w:r>
      <w:r w:rsidR="0019243D" w:rsidRPr="00244CCA">
        <w:rPr>
          <w:rFonts w:cs="Times New Roman"/>
          <w:iCs/>
        </w:rPr>
        <w:t>(b) Dice score (Reader 2: median 0.86 [IQR 0.</w:t>
      </w:r>
      <w:r w:rsidR="000C0364" w:rsidRPr="00244CCA">
        <w:rPr>
          <w:rFonts w:cs="Times New Roman"/>
          <w:iCs/>
        </w:rPr>
        <w:t>81</w:t>
      </w:r>
      <w:r w:rsidR="00BE1A2E" w:rsidRPr="00244CCA">
        <w:rPr>
          <w:rFonts w:cs="Times New Roman"/>
          <w:iCs/>
        </w:rPr>
        <w:t>-</w:t>
      </w:r>
      <w:r w:rsidR="0019243D" w:rsidRPr="00244CCA">
        <w:rPr>
          <w:rFonts w:cs="Times New Roman"/>
          <w:iCs/>
        </w:rPr>
        <w:t>0.95]; Ensemble: 0.8</w:t>
      </w:r>
      <w:r w:rsidR="00066016" w:rsidRPr="00244CCA">
        <w:rPr>
          <w:rFonts w:cs="Times New Roman"/>
          <w:iCs/>
        </w:rPr>
        <w:t>8</w:t>
      </w:r>
      <w:r w:rsidR="0019243D" w:rsidRPr="00244CCA">
        <w:rPr>
          <w:rFonts w:cs="Times New Roman"/>
          <w:iCs/>
        </w:rPr>
        <w:t xml:space="preserve"> [0.</w:t>
      </w:r>
      <w:r w:rsidR="00066016" w:rsidRPr="00244CCA">
        <w:rPr>
          <w:rFonts w:cs="Times New Roman"/>
          <w:iCs/>
        </w:rPr>
        <w:t>78</w:t>
      </w:r>
      <w:r w:rsidR="00BE1A2E" w:rsidRPr="00244CCA">
        <w:rPr>
          <w:rFonts w:cs="Times New Roman"/>
          <w:iCs/>
        </w:rPr>
        <w:t>-</w:t>
      </w:r>
      <w:r w:rsidR="0019243D" w:rsidRPr="00244CCA">
        <w:rPr>
          <w:rFonts w:cs="Times New Roman"/>
          <w:iCs/>
        </w:rPr>
        <w:t>0.</w:t>
      </w:r>
      <w:r w:rsidR="00066016" w:rsidRPr="00244CCA">
        <w:rPr>
          <w:rFonts w:cs="Times New Roman"/>
          <w:iCs/>
        </w:rPr>
        <w:t>95</w:t>
      </w:r>
      <w:r w:rsidR="0019243D" w:rsidRPr="00244CCA">
        <w:rPr>
          <w:rFonts w:cs="Times New Roman"/>
          <w:iCs/>
        </w:rPr>
        <w:t>]; p=0.</w:t>
      </w:r>
      <w:r w:rsidR="00066016" w:rsidRPr="00244CCA">
        <w:rPr>
          <w:rFonts w:cs="Times New Roman"/>
          <w:iCs/>
        </w:rPr>
        <w:t>93</w:t>
      </w:r>
      <w:r w:rsidR="0019243D" w:rsidRPr="00244CCA">
        <w:rPr>
          <w:rFonts w:cs="Times New Roman"/>
          <w:iCs/>
        </w:rPr>
        <w:t>), (c) precision (Reader 2: 0.93 [0.8</w:t>
      </w:r>
      <w:r w:rsidR="000C0364" w:rsidRPr="00244CCA">
        <w:rPr>
          <w:rFonts w:cs="Times New Roman"/>
          <w:iCs/>
        </w:rPr>
        <w:t>3</w:t>
      </w:r>
      <w:r w:rsidR="0019243D" w:rsidRPr="00244CCA">
        <w:rPr>
          <w:rFonts w:cs="Times New Roman"/>
          <w:iCs/>
        </w:rPr>
        <w:t>-0.97], Ensemble: 0.</w:t>
      </w:r>
      <w:r w:rsidR="00066016" w:rsidRPr="00244CCA">
        <w:rPr>
          <w:rFonts w:cs="Times New Roman"/>
          <w:iCs/>
        </w:rPr>
        <w:t xml:space="preserve">94 </w:t>
      </w:r>
      <w:r w:rsidR="0019243D" w:rsidRPr="00244CCA">
        <w:rPr>
          <w:rFonts w:cs="Times New Roman"/>
          <w:iCs/>
        </w:rPr>
        <w:t>[0.</w:t>
      </w:r>
      <w:r w:rsidR="00066016" w:rsidRPr="00244CCA">
        <w:rPr>
          <w:rFonts w:cs="Times New Roman"/>
          <w:iCs/>
        </w:rPr>
        <w:t>81</w:t>
      </w:r>
      <w:r w:rsidR="00BE1A2E" w:rsidRPr="00244CCA">
        <w:rPr>
          <w:rFonts w:cs="Times New Roman"/>
          <w:iCs/>
        </w:rPr>
        <w:t>-</w:t>
      </w:r>
      <w:r w:rsidR="0019243D" w:rsidRPr="00244CCA">
        <w:rPr>
          <w:rFonts w:cs="Times New Roman"/>
          <w:iCs/>
        </w:rPr>
        <w:t>0.</w:t>
      </w:r>
      <w:r w:rsidR="00066016" w:rsidRPr="00244CCA">
        <w:rPr>
          <w:rFonts w:cs="Times New Roman"/>
          <w:iCs/>
        </w:rPr>
        <w:t>96</w:t>
      </w:r>
      <w:r w:rsidR="0019243D" w:rsidRPr="00244CCA">
        <w:rPr>
          <w:rFonts w:cs="Times New Roman"/>
          <w:iCs/>
        </w:rPr>
        <w:t>], p=0.</w:t>
      </w:r>
      <w:r w:rsidR="00066016" w:rsidRPr="00244CCA">
        <w:rPr>
          <w:rFonts w:cs="Times New Roman"/>
          <w:iCs/>
        </w:rPr>
        <w:t>95</w:t>
      </w:r>
      <w:r w:rsidR="0019243D" w:rsidRPr="00244CCA">
        <w:rPr>
          <w:rFonts w:cs="Times New Roman"/>
          <w:iCs/>
        </w:rPr>
        <w:t>), and (d) sensitivity (Reader 2: 0.</w:t>
      </w:r>
      <w:r w:rsidR="000C0364" w:rsidRPr="00244CCA">
        <w:rPr>
          <w:rFonts w:cs="Times New Roman"/>
          <w:iCs/>
        </w:rPr>
        <w:t xml:space="preserve">86 </w:t>
      </w:r>
      <w:r w:rsidR="0019243D" w:rsidRPr="00244CCA">
        <w:rPr>
          <w:rFonts w:cs="Times New Roman"/>
          <w:iCs/>
        </w:rPr>
        <w:t>[0.79-0.</w:t>
      </w:r>
      <w:r w:rsidR="000C0364" w:rsidRPr="00244CCA">
        <w:rPr>
          <w:rFonts w:cs="Times New Roman"/>
          <w:iCs/>
        </w:rPr>
        <w:t>93</w:t>
      </w:r>
      <w:r w:rsidR="0019243D" w:rsidRPr="00244CCA">
        <w:rPr>
          <w:rFonts w:cs="Times New Roman"/>
          <w:iCs/>
        </w:rPr>
        <w:t>]; Ensemble: 0.90 [0.</w:t>
      </w:r>
      <w:r w:rsidR="000C0364" w:rsidRPr="00244CCA">
        <w:rPr>
          <w:rFonts w:cs="Times New Roman"/>
          <w:iCs/>
        </w:rPr>
        <w:t>83</w:t>
      </w:r>
      <w:r w:rsidR="00BE1A2E" w:rsidRPr="00244CCA">
        <w:rPr>
          <w:rFonts w:cs="Times New Roman"/>
          <w:iCs/>
        </w:rPr>
        <w:t>-</w:t>
      </w:r>
      <w:r w:rsidR="0019243D" w:rsidRPr="00244CCA">
        <w:rPr>
          <w:rFonts w:cs="Times New Roman"/>
          <w:iCs/>
        </w:rPr>
        <w:t>0.</w:t>
      </w:r>
      <w:r w:rsidR="00066016" w:rsidRPr="00244CCA">
        <w:rPr>
          <w:rFonts w:cs="Times New Roman"/>
          <w:iCs/>
        </w:rPr>
        <w:t>94</w:t>
      </w:r>
      <w:r w:rsidR="0019243D" w:rsidRPr="00244CCA">
        <w:rPr>
          <w:rFonts w:cs="Times New Roman"/>
          <w:iCs/>
        </w:rPr>
        <w:t>], p=0.</w:t>
      </w:r>
      <w:r w:rsidR="00066016" w:rsidRPr="00244CCA">
        <w:rPr>
          <w:rFonts w:cs="Times New Roman"/>
          <w:iCs/>
        </w:rPr>
        <w:t>11</w:t>
      </w:r>
      <w:r w:rsidR="0019243D" w:rsidRPr="00244CCA">
        <w:rPr>
          <w:rFonts w:cs="Times New Roman"/>
          <w:iCs/>
        </w:rPr>
        <w:t>)</w:t>
      </w:r>
      <w:r w:rsidR="006F44F3" w:rsidRPr="00244CCA">
        <w:rPr>
          <w:rFonts w:cs="Times New Roman"/>
        </w:rPr>
        <w:t xml:space="preserve">. </w:t>
      </w:r>
      <w:r w:rsidR="009D4F27" w:rsidRPr="00244CCA">
        <w:rPr>
          <w:rFonts w:cs="Times New Roman"/>
        </w:rPr>
        <w:t>Figure 2</w:t>
      </w:r>
      <w:r w:rsidR="00103F06" w:rsidRPr="00244CCA">
        <w:rPr>
          <w:rFonts w:cs="Times New Roman"/>
        </w:rPr>
        <w:t xml:space="preserve"> shows an example of discordant results between Reader 1 and 2 in a subject with acute</w:t>
      </w:r>
      <w:r w:rsidR="005A371F" w:rsidRPr="00244CCA">
        <w:rPr>
          <w:rFonts w:cs="Times New Roman"/>
        </w:rPr>
        <w:t>,</w:t>
      </w:r>
      <w:r w:rsidR="00103F06" w:rsidRPr="00244CCA">
        <w:rPr>
          <w:rFonts w:cs="Times New Roman"/>
        </w:rPr>
        <w:t xml:space="preserve"> subacute </w:t>
      </w:r>
      <w:r w:rsidR="005A371F" w:rsidRPr="00244CCA">
        <w:rPr>
          <w:rFonts w:cs="Times New Roman"/>
        </w:rPr>
        <w:t>and chronic infarcts</w:t>
      </w:r>
      <w:r w:rsidR="00103F06" w:rsidRPr="00244CCA">
        <w:rPr>
          <w:rFonts w:cs="Times New Roman"/>
        </w:rPr>
        <w:t xml:space="preserve">. The Ensemble model segmented a lesion that encompassed regions </w:t>
      </w:r>
      <w:r w:rsidR="00695090" w:rsidRPr="00244CCA">
        <w:rPr>
          <w:rFonts w:cs="Times New Roman"/>
        </w:rPr>
        <w:t>intermediate between the two readers</w:t>
      </w:r>
      <w:r w:rsidR="007840F9" w:rsidRPr="00244CCA">
        <w:rPr>
          <w:rFonts w:cs="Times New Roman"/>
        </w:rPr>
        <w:t>.</w:t>
      </w:r>
      <w:r w:rsidR="00B40B51" w:rsidRPr="00244CCA">
        <w:rPr>
          <w:rFonts w:cs="Times New Roman"/>
        </w:rPr>
        <w:t xml:space="preserve"> </w:t>
      </w:r>
    </w:p>
    <w:p w14:paraId="0C12BB1D" w14:textId="77777777" w:rsidR="002A6456" w:rsidRPr="00244CCA" w:rsidRDefault="002A6456" w:rsidP="00353DDB">
      <w:pPr>
        <w:widowControl/>
        <w:suppressAutoHyphens w:val="0"/>
        <w:snapToGrid w:val="0"/>
        <w:spacing w:line="480" w:lineRule="auto"/>
        <w:rPr>
          <w:rFonts w:cs="Times New Roman"/>
        </w:rPr>
      </w:pPr>
    </w:p>
    <w:p w14:paraId="73C3FB09" w14:textId="6A0823B8" w:rsidR="0099662C" w:rsidRPr="00244CCA" w:rsidRDefault="0099662C" w:rsidP="00353DDB">
      <w:pPr>
        <w:widowControl/>
        <w:suppressAutoHyphens w:val="0"/>
        <w:snapToGrid w:val="0"/>
        <w:spacing w:line="480" w:lineRule="auto"/>
        <w:rPr>
          <w:rFonts w:cs="Times New Roman"/>
          <w:b/>
          <w:i/>
        </w:rPr>
      </w:pPr>
      <w:r w:rsidRPr="00244CCA">
        <w:rPr>
          <w:rFonts w:cs="Times New Roman"/>
          <w:b/>
          <w:i/>
        </w:rPr>
        <w:t>Risk Factors for Large Acute Ischemic Lesion Volumes</w:t>
      </w:r>
    </w:p>
    <w:p w14:paraId="41C336AC" w14:textId="60EB64A9" w:rsidR="00E53257" w:rsidRPr="00244CCA" w:rsidRDefault="00A50E3D" w:rsidP="00353DDB">
      <w:pPr>
        <w:widowControl/>
        <w:suppressAutoHyphens w:val="0"/>
        <w:snapToGrid w:val="0"/>
        <w:spacing w:line="480" w:lineRule="auto"/>
        <w:rPr>
          <w:rFonts w:cs="Times New Roman"/>
        </w:rPr>
      </w:pPr>
      <w:r w:rsidRPr="00244CCA">
        <w:rPr>
          <w:rFonts w:cs="Times New Roman"/>
        </w:rPr>
        <w:t xml:space="preserve">The </w:t>
      </w:r>
      <w:r w:rsidR="00712C1B" w:rsidRPr="00244CCA">
        <w:rPr>
          <w:rFonts w:cs="Times New Roman"/>
        </w:rPr>
        <w:t xml:space="preserve">segmentation results using the </w:t>
      </w:r>
      <w:r w:rsidRPr="00244CCA">
        <w:rPr>
          <w:rFonts w:cs="Times New Roman"/>
        </w:rPr>
        <w:t xml:space="preserve">Ensemble model was </w:t>
      </w:r>
      <w:r w:rsidR="00504199" w:rsidRPr="00244CCA">
        <w:rPr>
          <w:rFonts w:cs="Times New Roman"/>
        </w:rPr>
        <w:t>3.7</w:t>
      </w:r>
      <w:r w:rsidR="00712C1B" w:rsidRPr="00244CCA">
        <w:rPr>
          <w:rFonts w:cs="Times New Roman"/>
        </w:rPr>
        <w:t xml:space="preserve"> [</w:t>
      </w:r>
      <w:r w:rsidR="00504199" w:rsidRPr="00244CCA">
        <w:rPr>
          <w:rFonts w:cs="Times New Roman"/>
        </w:rPr>
        <w:t>0</w:t>
      </w:r>
      <w:r w:rsidR="00712C1B" w:rsidRPr="00244CCA">
        <w:rPr>
          <w:rFonts w:cs="Times New Roman"/>
        </w:rPr>
        <w:t>.9-</w:t>
      </w:r>
      <w:r w:rsidR="00504199" w:rsidRPr="00244CCA">
        <w:rPr>
          <w:rFonts w:cs="Times New Roman"/>
        </w:rPr>
        <w:t>16</w:t>
      </w:r>
      <w:r w:rsidR="00712C1B" w:rsidRPr="00244CCA">
        <w:rPr>
          <w:rFonts w:cs="Times New Roman"/>
        </w:rPr>
        <w:t>.</w:t>
      </w:r>
      <w:r w:rsidR="00504199" w:rsidRPr="00244CCA">
        <w:rPr>
          <w:rFonts w:cs="Times New Roman"/>
        </w:rPr>
        <w:t>6</w:t>
      </w:r>
      <w:r w:rsidR="00712C1B" w:rsidRPr="00244CCA">
        <w:rPr>
          <w:rFonts w:cs="Times New Roman"/>
        </w:rPr>
        <w:t>] cm</w:t>
      </w:r>
      <w:r w:rsidR="00712C1B" w:rsidRPr="00244CCA">
        <w:rPr>
          <w:rFonts w:cs="Times New Roman"/>
          <w:vertAlign w:val="superscript"/>
        </w:rPr>
        <w:t>3</w:t>
      </w:r>
      <w:r w:rsidR="00712C1B" w:rsidRPr="00244CCA">
        <w:rPr>
          <w:rFonts w:cs="Times New Roman"/>
        </w:rPr>
        <w:t xml:space="preserve"> across all 2770 </w:t>
      </w:r>
      <w:r w:rsidR="006131A7" w:rsidRPr="00244CCA">
        <w:rPr>
          <w:rFonts w:cs="Times New Roman"/>
        </w:rPr>
        <w:t>patients</w:t>
      </w:r>
      <w:r w:rsidR="00ED38E5" w:rsidRPr="00244CCA">
        <w:rPr>
          <w:rFonts w:cs="Times New Roman"/>
        </w:rPr>
        <w:t xml:space="preserve">. </w:t>
      </w:r>
      <w:r w:rsidR="0017193C" w:rsidRPr="00244CCA">
        <w:rPr>
          <w:rFonts w:cs="Times New Roman"/>
        </w:rPr>
        <w:t xml:space="preserve">Automated lesion </w:t>
      </w:r>
      <w:r w:rsidR="00527332" w:rsidRPr="00244CCA">
        <w:rPr>
          <w:rFonts w:cs="Times New Roman"/>
        </w:rPr>
        <w:t xml:space="preserve">volumes </w:t>
      </w:r>
      <w:r w:rsidR="00F82795" w:rsidRPr="00244CCA">
        <w:rPr>
          <w:rFonts w:cs="Times New Roman"/>
        </w:rPr>
        <w:t xml:space="preserve">between </w:t>
      </w:r>
      <w:r w:rsidR="006131A7" w:rsidRPr="00244CCA">
        <w:rPr>
          <w:rFonts w:cs="Times New Roman"/>
        </w:rPr>
        <w:t xml:space="preserve">patients </w:t>
      </w:r>
      <w:r w:rsidR="00F82795" w:rsidRPr="00244CCA">
        <w:rPr>
          <w:rFonts w:cs="Times New Roman"/>
        </w:rPr>
        <w:t xml:space="preserve">with and without </w:t>
      </w:r>
      <w:r w:rsidR="00504199" w:rsidRPr="00244CCA">
        <w:rPr>
          <w:rFonts w:cs="Times New Roman"/>
        </w:rPr>
        <w:t xml:space="preserve">non-zero </w:t>
      </w:r>
      <w:r w:rsidR="00F82795" w:rsidRPr="00244CCA">
        <w:rPr>
          <w:rFonts w:cs="Times New Roman"/>
        </w:rPr>
        <w:lastRenderedPageBreak/>
        <w:t xml:space="preserve">manual outlines </w:t>
      </w:r>
      <w:r w:rsidR="0017193C" w:rsidRPr="00244CCA">
        <w:rPr>
          <w:rFonts w:cs="Times New Roman"/>
        </w:rPr>
        <w:t xml:space="preserve">were </w:t>
      </w:r>
      <w:r w:rsidR="00F82795" w:rsidRPr="00244CCA">
        <w:rPr>
          <w:rFonts w:cs="Times New Roman"/>
        </w:rPr>
        <w:t>not significantly</w:t>
      </w:r>
      <w:r w:rsidR="00522473" w:rsidRPr="00244CCA">
        <w:rPr>
          <w:rFonts w:cs="Times New Roman"/>
        </w:rPr>
        <w:t xml:space="preserve"> </w:t>
      </w:r>
      <w:r w:rsidR="0017193C" w:rsidRPr="00244CCA">
        <w:rPr>
          <w:rFonts w:cs="Times New Roman"/>
        </w:rPr>
        <w:t xml:space="preserve">different </w:t>
      </w:r>
      <w:r w:rsidR="00522473" w:rsidRPr="00244CCA">
        <w:rPr>
          <w:rFonts w:cs="Times New Roman"/>
        </w:rPr>
        <w:t>(</w:t>
      </w:r>
      <w:r w:rsidR="003C6DCA" w:rsidRPr="00244CCA">
        <w:rPr>
          <w:rFonts w:cs="Times New Roman"/>
        </w:rPr>
        <w:t>p=0.</w:t>
      </w:r>
      <w:r w:rsidR="00504199" w:rsidRPr="00244CCA">
        <w:rPr>
          <w:rFonts w:cs="Times New Roman"/>
        </w:rPr>
        <w:t>69</w:t>
      </w:r>
      <w:r w:rsidR="0017193C" w:rsidRPr="00244CCA">
        <w:rPr>
          <w:rFonts w:cs="Times New Roman"/>
        </w:rPr>
        <w:t>)</w:t>
      </w:r>
      <w:r w:rsidR="00F82795" w:rsidRPr="00244CCA">
        <w:rPr>
          <w:rFonts w:cs="Times New Roman"/>
        </w:rPr>
        <w:t>.</w:t>
      </w:r>
      <w:r w:rsidR="004267C5" w:rsidRPr="00244CCA">
        <w:rPr>
          <w:rFonts w:cs="Times New Roman"/>
        </w:rPr>
        <w:t xml:space="preserve"> </w:t>
      </w:r>
      <w:r w:rsidR="00527332" w:rsidRPr="00244CCA">
        <w:rPr>
          <w:rFonts w:cs="Times New Roman"/>
        </w:rPr>
        <w:t>The remainder of the analyses therefore use</w:t>
      </w:r>
      <w:r w:rsidR="007840F9" w:rsidRPr="00244CCA">
        <w:rPr>
          <w:rFonts w:cs="Times New Roman"/>
        </w:rPr>
        <w:t>d</w:t>
      </w:r>
      <w:r w:rsidR="00527332" w:rsidRPr="00244CCA">
        <w:rPr>
          <w:rFonts w:cs="Times New Roman"/>
        </w:rPr>
        <w:t xml:space="preserve"> results from </w:t>
      </w:r>
      <w:r w:rsidR="00712C1B" w:rsidRPr="00244CCA">
        <w:rPr>
          <w:rFonts w:cs="Times New Roman"/>
        </w:rPr>
        <w:t xml:space="preserve">all </w:t>
      </w:r>
      <w:r w:rsidR="00527332" w:rsidRPr="00244CCA">
        <w:rPr>
          <w:rFonts w:cs="Times New Roman"/>
        </w:rPr>
        <w:t xml:space="preserve">2770 </w:t>
      </w:r>
      <w:r w:rsidR="006131A7" w:rsidRPr="00244CCA">
        <w:rPr>
          <w:rFonts w:cs="Times New Roman"/>
        </w:rPr>
        <w:t>patients</w:t>
      </w:r>
      <w:r w:rsidR="00527332" w:rsidRPr="00244CCA">
        <w:rPr>
          <w:rFonts w:cs="Times New Roman"/>
        </w:rPr>
        <w:t>.</w:t>
      </w:r>
    </w:p>
    <w:p w14:paraId="3D8C38C4" w14:textId="77777777" w:rsidR="00E53257" w:rsidRPr="00244CCA" w:rsidRDefault="00E53257" w:rsidP="00353DDB">
      <w:pPr>
        <w:widowControl/>
        <w:suppressAutoHyphens w:val="0"/>
        <w:snapToGrid w:val="0"/>
        <w:spacing w:line="480" w:lineRule="auto"/>
        <w:rPr>
          <w:rFonts w:cs="Times New Roman"/>
        </w:rPr>
      </w:pPr>
    </w:p>
    <w:p w14:paraId="271AE5DD" w14:textId="57579AEE" w:rsidR="00EC0142" w:rsidRPr="00244CCA" w:rsidRDefault="00E53257" w:rsidP="00353DDB">
      <w:pPr>
        <w:widowControl/>
        <w:suppressAutoHyphens w:val="0"/>
        <w:snapToGrid w:val="0"/>
        <w:spacing w:line="480" w:lineRule="auto"/>
        <w:rPr>
          <w:rFonts w:cs="Times New Roman"/>
        </w:rPr>
      </w:pPr>
      <w:r w:rsidRPr="00244CCA">
        <w:rPr>
          <w:rFonts w:cs="Times New Roman"/>
        </w:rPr>
        <w:t xml:space="preserve">DWI lesion volumes </w:t>
      </w:r>
      <w:r w:rsidR="00073107" w:rsidRPr="00244CCA">
        <w:rPr>
          <w:rFonts w:cs="Times New Roman"/>
        </w:rPr>
        <w:t>(lnDWI</w:t>
      </w:r>
      <w:r w:rsidR="00F4173D" w:rsidRPr="00244CCA">
        <w:rPr>
          <w:rFonts w:cs="Times New Roman"/>
        </w:rPr>
        <w:t>v</w:t>
      </w:r>
      <w:r w:rsidR="00073107" w:rsidRPr="00244CCA">
        <w:rPr>
          <w:rFonts w:cs="Times New Roman"/>
        </w:rPr>
        <w:t xml:space="preserve">) </w:t>
      </w:r>
      <w:r w:rsidRPr="00244CCA">
        <w:rPr>
          <w:rFonts w:cs="Times New Roman"/>
        </w:rPr>
        <w:t>differed sig</w:t>
      </w:r>
      <w:r w:rsidR="00CA3C65" w:rsidRPr="00244CCA">
        <w:rPr>
          <w:rFonts w:cs="Times New Roman"/>
        </w:rPr>
        <w:t>nificantly (p</w:t>
      </w:r>
      <w:r w:rsidR="00073107" w:rsidRPr="00244CCA">
        <w:rPr>
          <w:rFonts w:cs="Times New Roman"/>
        </w:rPr>
        <w:t>&lt;</w:t>
      </w:r>
      <w:r w:rsidR="00504199" w:rsidRPr="00244CCA">
        <w:rPr>
          <w:rFonts w:cs="Times New Roman"/>
        </w:rPr>
        <w:t>0.</w:t>
      </w:r>
      <w:r w:rsidR="00073107" w:rsidRPr="00244CCA">
        <w:rPr>
          <w:rFonts w:cs="Times New Roman"/>
        </w:rPr>
        <w:t>0</w:t>
      </w:r>
      <w:r w:rsidR="00504199" w:rsidRPr="00244CCA">
        <w:rPr>
          <w:rFonts w:cs="Times New Roman"/>
        </w:rPr>
        <w:t>001</w:t>
      </w:r>
      <w:r w:rsidR="009D4F27" w:rsidRPr="00244CCA">
        <w:rPr>
          <w:rFonts w:cs="Times New Roman"/>
        </w:rPr>
        <w:t xml:space="preserve">) by </w:t>
      </w:r>
      <w:r w:rsidR="00FB28E9" w:rsidRPr="00244CCA">
        <w:rPr>
          <w:rFonts w:cs="Times New Roman"/>
        </w:rPr>
        <w:t>center</w:t>
      </w:r>
      <w:r w:rsidR="009D4F27" w:rsidRPr="00244CCA">
        <w:rPr>
          <w:rFonts w:cs="Times New Roman"/>
        </w:rPr>
        <w:t xml:space="preserve"> </w:t>
      </w:r>
      <w:r w:rsidR="00CA3C65" w:rsidRPr="00244CCA">
        <w:rPr>
          <w:rFonts w:cs="Times New Roman"/>
        </w:rPr>
        <w:t xml:space="preserve">and </w:t>
      </w:r>
      <w:r w:rsidR="0068314A" w:rsidRPr="00244CCA">
        <w:rPr>
          <w:rFonts w:cs="Times New Roman"/>
        </w:rPr>
        <w:t xml:space="preserve">by </w:t>
      </w:r>
      <w:r w:rsidR="009D4F27" w:rsidRPr="00244CCA">
        <w:rPr>
          <w:rFonts w:cs="Times New Roman"/>
        </w:rPr>
        <w:t>CCS</w:t>
      </w:r>
      <w:r w:rsidR="00504199" w:rsidRPr="00244CCA">
        <w:rPr>
          <w:rFonts w:cs="Times New Roman"/>
        </w:rPr>
        <w:t xml:space="preserve"> </w:t>
      </w:r>
      <w:r w:rsidR="009D4F27" w:rsidRPr="00244CCA">
        <w:rPr>
          <w:rFonts w:cs="Times New Roman"/>
        </w:rPr>
        <w:t>(Figure 3</w:t>
      </w:r>
      <w:r w:rsidR="00CA3C65" w:rsidRPr="00244CCA">
        <w:rPr>
          <w:rFonts w:cs="Times New Roman"/>
        </w:rPr>
        <w:t>)</w:t>
      </w:r>
      <w:r w:rsidRPr="00244CCA">
        <w:rPr>
          <w:rFonts w:cs="Times New Roman"/>
        </w:rPr>
        <w:t>.</w:t>
      </w:r>
      <w:r w:rsidR="00CA3C65" w:rsidRPr="00244CCA">
        <w:rPr>
          <w:rFonts w:cs="Times New Roman"/>
        </w:rPr>
        <w:t xml:space="preserve"> </w:t>
      </w:r>
      <w:r w:rsidR="00AD3EEF" w:rsidRPr="00244CCA">
        <w:rPr>
          <w:rFonts w:cs="Times New Roman"/>
        </w:rPr>
        <w:t xml:space="preserve">Lesion volumes differed </w:t>
      </w:r>
      <w:r w:rsidR="00A50E3D" w:rsidRPr="00244CCA">
        <w:rPr>
          <w:rFonts w:cs="Times New Roman"/>
        </w:rPr>
        <w:t>significant</w:t>
      </w:r>
      <w:r w:rsidR="00AD3EEF" w:rsidRPr="00244CCA">
        <w:rPr>
          <w:rFonts w:cs="Times New Roman"/>
        </w:rPr>
        <w:t>ly</w:t>
      </w:r>
      <w:r w:rsidR="00A50E3D" w:rsidRPr="00244CCA">
        <w:rPr>
          <w:rFonts w:cs="Times New Roman"/>
        </w:rPr>
        <w:t xml:space="preserve"> in terms of </w:t>
      </w:r>
      <w:r w:rsidR="004457A1" w:rsidRPr="00244CCA">
        <w:rPr>
          <w:rFonts w:cs="Times New Roman"/>
        </w:rPr>
        <w:t xml:space="preserve">self-identified </w:t>
      </w:r>
      <w:r w:rsidR="00A50E3D" w:rsidRPr="00244CCA">
        <w:rPr>
          <w:rFonts w:cs="Times New Roman"/>
        </w:rPr>
        <w:t>race</w:t>
      </w:r>
      <w:r w:rsidR="00F4173D" w:rsidRPr="00244CCA">
        <w:rPr>
          <w:rFonts w:cs="Times New Roman"/>
        </w:rPr>
        <w:t xml:space="preserve"> (white)</w:t>
      </w:r>
      <w:r w:rsidR="00A50E3D" w:rsidRPr="00244CCA">
        <w:rPr>
          <w:rFonts w:cs="Times New Roman"/>
        </w:rPr>
        <w:t xml:space="preserve">, </w:t>
      </w:r>
      <w:r w:rsidR="00D6301D" w:rsidRPr="00244CCA">
        <w:rPr>
          <w:rFonts w:cs="Times New Roman"/>
        </w:rPr>
        <w:t>AF</w:t>
      </w:r>
      <w:r w:rsidR="009D4F27" w:rsidRPr="00244CCA">
        <w:rPr>
          <w:rFonts w:cs="Times New Roman"/>
        </w:rPr>
        <w:t>, and SAO strokes (</w:t>
      </w:r>
      <w:r w:rsidR="00F36B44" w:rsidRPr="00244CCA">
        <w:rPr>
          <w:rFonts w:cs="Times New Roman"/>
        </w:rPr>
        <w:t xml:space="preserve">see </w:t>
      </w:r>
      <w:r w:rsidR="009D4F27" w:rsidRPr="00244CCA">
        <w:rPr>
          <w:rFonts w:cs="Times New Roman"/>
        </w:rPr>
        <w:t>Table 1</w:t>
      </w:r>
      <w:r w:rsidR="00A50E3D" w:rsidRPr="00244CCA">
        <w:rPr>
          <w:rFonts w:cs="Times New Roman"/>
        </w:rPr>
        <w:t xml:space="preserve">). </w:t>
      </w:r>
      <w:r w:rsidR="003708D6" w:rsidRPr="00244CCA">
        <w:rPr>
          <w:rFonts w:cs="Times New Roman"/>
        </w:rPr>
        <w:t>Lesion volumes were significantly correlated with NIHSS (</w:t>
      </w:r>
      <w:r w:rsidR="00896869" w:rsidRPr="00244CCA">
        <w:rPr>
          <w:rFonts w:cs="Times New Roman"/>
        </w:rPr>
        <w:t xml:space="preserve">N=1312, </w:t>
      </w:r>
      <w:r w:rsidR="003708D6" w:rsidRPr="00244CCA">
        <w:rPr>
          <w:rFonts w:cs="Times New Roman"/>
          <w:iCs/>
        </w:rPr>
        <w:sym w:font="Symbol" w:char="F072"/>
      </w:r>
      <w:r w:rsidR="003708D6" w:rsidRPr="00244CCA">
        <w:rPr>
          <w:rFonts w:cs="Times New Roman"/>
          <w:iCs/>
        </w:rPr>
        <w:t>=0.3</w:t>
      </w:r>
      <w:r w:rsidR="00073107" w:rsidRPr="00244CCA">
        <w:rPr>
          <w:rFonts w:cs="Times New Roman"/>
          <w:iCs/>
        </w:rPr>
        <w:t>8</w:t>
      </w:r>
      <w:r w:rsidR="003708D6" w:rsidRPr="00244CCA">
        <w:rPr>
          <w:rFonts w:cs="Times New Roman"/>
          <w:iCs/>
        </w:rPr>
        <w:t>, p&lt;</w:t>
      </w:r>
      <w:r w:rsidR="00AD3EEF" w:rsidRPr="00244CCA">
        <w:rPr>
          <w:rFonts w:cs="Times New Roman"/>
          <w:iCs/>
        </w:rPr>
        <w:t>0</w:t>
      </w:r>
      <w:r w:rsidR="003708D6" w:rsidRPr="00244CCA">
        <w:rPr>
          <w:rFonts w:cs="Times New Roman"/>
          <w:iCs/>
        </w:rPr>
        <w:t>.0001), but not age (</w:t>
      </w:r>
      <w:r w:rsidR="003708D6" w:rsidRPr="00244CCA">
        <w:rPr>
          <w:rFonts w:cs="Times New Roman"/>
          <w:iCs/>
        </w:rPr>
        <w:sym w:font="Symbol" w:char="F072"/>
      </w:r>
      <w:r w:rsidR="003708D6" w:rsidRPr="00244CCA">
        <w:rPr>
          <w:rFonts w:cs="Times New Roman"/>
          <w:iCs/>
        </w:rPr>
        <w:t>=-0.</w:t>
      </w:r>
      <w:r w:rsidR="00073107" w:rsidRPr="00244CCA">
        <w:rPr>
          <w:rFonts w:cs="Times New Roman"/>
          <w:iCs/>
        </w:rPr>
        <w:t>03</w:t>
      </w:r>
      <w:r w:rsidR="003708D6" w:rsidRPr="00244CCA">
        <w:rPr>
          <w:rFonts w:cs="Times New Roman"/>
          <w:iCs/>
        </w:rPr>
        <w:t>, p=0.</w:t>
      </w:r>
      <w:r w:rsidR="00073107" w:rsidRPr="00244CCA">
        <w:rPr>
          <w:rFonts w:cs="Times New Roman"/>
          <w:iCs/>
        </w:rPr>
        <w:t>08</w:t>
      </w:r>
      <w:r w:rsidR="003708D6" w:rsidRPr="00244CCA">
        <w:rPr>
          <w:rFonts w:cs="Times New Roman"/>
          <w:iCs/>
        </w:rPr>
        <w:t xml:space="preserve">). </w:t>
      </w:r>
      <w:r w:rsidR="003708D6" w:rsidRPr="00244CCA">
        <w:rPr>
          <w:rFonts w:cs="Times New Roman"/>
        </w:rPr>
        <w:t xml:space="preserve">Using </w:t>
      </w:r>
      <w:r w:rsidR="002356B7" w:rsidRPr="00244CCA">
        <w:rPr>
          <w:rFonts w:cs="Times New Roman"/>
        </w:rPr>
        <w:t>univaria</w:t>
      </w:r>
      <w:r w:rsidR="00564704" w:rsidRPr="00244CCA">
        <w:rPr>
          <w:rFonts w:cs="Times New Roman"/>
        </w:rPr>
        <w:t>bl</w:t>
      </w:r>
      <w:r w:rsidR="002356B7" w:rsidRPr="00244CCA">
        <w:rPr>
          <w:rFonts w:cs="Times New Roman"/>
        </w:rPr>
        <w:t xml:space="preserve">e </w:t>
      </w:r>
      <w:r w:rsidR="003708D6" w:rsidRPr="00244CCA">
        <w:rPr>
          <w:rFonts w:cs="Times New Roman"/>
        </w:rPr>
        <w:t>regression</w:t>
      </w:r>
      <w:r w:rsidR="002356B7" w:rsidRPr="00244CCA">
        <w:rPr>
          <w:rFonts w:cs="Times New Roman"/>
        </w:rPr>
        <w:t>, AF</w:t>
      </w:r>
      <w:r w:rsidR="00BE5E87" w:rsidRPr="00244CCA">
        <w:rPr>
          <w:rFonts w:cs="Times New Roman"/>
        </w:rPr>
        <w:t xml:space="preserve"> (p&lt;0.0001)</w:t>
      </w:r>
      <w:r w:rsidR="00FA2203" w:rsidRPr="00244CCA">
        <w:rPr>
          <w:rFonts w:cs="Times New Roman"/>
        </w:rPr>
        <w:t xml:space="preserve">, </w:t>
      </w:r>
      <w:r w:rsidR="00642D83" w:rsidRPr="00244CCA">
        <w:rPr>
          <w:rFonts w:cs="Times New Roman"/>
        </w:rPr>
        <w:t xml:space="preserve">self-identified </w:t>
      </w:r>
      <w:r w:rsidR="002356B7" w:rsidRPr="00244CCA">
        <w:rPr>
          <w:rFonts w:cs="Times New Roman"/>
        </w:rPr>
        <w:t>white race</w:t>
      </w:r>
      <w:r w:rsidR="00BE5E87" w:rsidRPr="00244CCA">
        <w:rPr>
          <w:rFonts w:cs="Times New Roman"/>
        </w:rPr>
        <w:t xml:space="preserve"> (p=0.02)</w:t>
      </w:r>
      <w:r w:rsidRPr="00244CCA">
        <w:rPr>
          <w:rFonts w:cs="Times New Roman"/>
        </w:rPr>
        <w:t>,</w:t>
      </w:r>
      <w:r w:rsidR="002356B7" w:rsidRPr="00244CCA">
        <w:rPr>
          <w:rFonts w:cs="Times New Roman"/>
        </w:rPr>
        <w:t xml:space="preserve"> </w:t>
      </w:r>
      <w:r w:rsidR="00305B4F" w:rsidRPr="00244CCA">
        <w:rPr>
          <w:rFonts w:cs="Times New Roman"/>
        </w:rPr>
        <w:t xml:space="preserve">and </w:t>
      </w:r>
      <w:r w:rsidR="00D06658" w:rsidRPr="00244CCA">
        <w:rPr>
          <w:rFonts w:cs="Times New Roman"/>
        </w:rPr>
        <w:t xml:space="preserve">non-SAO </w:t>
      </w:r>
      <w:r w:rsidR="002356B7" w:rsidRPr="00244CCA">
        <w:rPr>
          <w:rFonts w:cs="Times New Roman"/>
        </w:rPr>
        <w:t xml:space="preserve">subtype </w:t>
      </w:r>
      <w:r w:rsidR="00BE5E87" w:rsidRPr="00244CCA">
        <w:rPr>
          <w:rFonts w:cs="Times New Roman"/>
        </w:rPr>
        <w:t xml:space="preserve">(p&lt;0.0001) </w:t>
      </w:r>
      <w:r w:rsidR="002356B7" w:rsidRPr="00244CCA">
        <w:rPr>
          <w:rFonts w:cs="Times New Roman"/>
        </w:rPr>
        <w:t xml:space="preserve">were </w:t>
      </w:r>
      <w:r w:rsidR="003708D6" w:rsidRPr="00244CCA">
        <w:rPr>
          <w:rFonts w:cs="Times New Roman"/>
        </w:rPr>
        <w:t xml:space="preserve">found to be </w:t>
      </w:r>
      <w:r w:rsidR="002356B7" w:rsidRPr="00244CCA">
        <w:rPr>
          <w:rFonts w:cs="Times New Roman"/>
        </w:rPr>
        <w:t xml:space="preserve">independent predictors of larger </w:t>
      </w:r>
      <w:r w:rsidRPr="00244CCA">
        <w:rPr>
          <w:rFonts w:cs="Times New Roman"/>
        </w:rPr>
        <w:t xml:space="preserve">lesion </w:t>
      </w:r>
      <w:r w:rsidR="002356B7" w:rsidRPr="00244CCA">
        <w:rPr>
          <w:rFonts w:cs="Times New Roman"/>
        </w:rPr>
        <w:t>volume</w:t>
      </w:r>
      <w:r w:rsidRPr="00244CCA">
        <w:rPr>
          <w:rFonts w:cs="Times New Roman"/>
        </w:rPr>
        <w:t>s</w:t>
      </w:r>
      <w:r w:rsidR="00BE5E87" w:rsidRPr="00244CCA">
        <w:rPr>
          <w:rFonts w:cs="Times New Roman"/>
        </w:rPr>
        <w:t>.</w:t>
      </w:r>
      <w:r w:rsidR="002D667A" w:rsidRPr="00244CCA">
        <w:rPr>
          <w:rFonts w:cs="Times New Roman"/>
        </w:rPr>
        <w:t xml:space="preserve"> </w:t>
      </w:r>
      <w:r w:rsidR="00AD3EEF" w:rsidRPr="00244CCA">
        <w:rPr>
          <w:rFonts w:cs="Times New Roman"/>
        </w:rPr>
        <w:t xml:space="preserve">Multivariable analysis </w:t>
      </w:r>
      <w:r w:rsidR="0083475A" w:rsidRPr="00244CCA">
        <w:rPr>
          <w:rFonts w:cs="Times New Roman"/>
        </w:rPr>
        <w:t>showed</w:t>
      </w:r>
      <w:r w:rsidR="00212CD7" w:rsidRPr="00244CCA">
        <w:rPr>
          <w:rFonts w:cs="Times New Roman"/>
        </w:rPr>
        <w:t xml:space="preserve"> </w:t>
      </w:r>
      <w:r w:rsidR="00C502B3" w:rsidRPr="00244CCA">
        <w:rPr>
          <w:rFonts w:cs="Times New Roman"/>
        </w:rPr>
        <w:t xml:space="preserve">only </w:t>
      </w:r>
      <w:r w:rsidR="00212CD7" w:rsidRPr="00244CCA">
        <w:rPr>
          <w:rFonts w:cs="Times New Roman"/>
        </w:rPr>
        <w:t>non-SAO stroke subtype</w:t>
      </w:r>
      <w:r w:rsidR="00BE5E87" w:rsidRPr="00244CCA">
        <w:rPr>
          <w:rFonts w:cs="Times New Roman"/>
        </w:rPr>
        <w:t xml:space="preserve"> (p&lt;0.0001)</w:t>
      </w:r>
      <w:r w:rsidR="002D667A" w:rsidRPr="00244CCA">
        <w:rPr>
          <w:rFonts w:cs="Times New Roman"/>
        </w:rPr>
        <w:t xml:space="preserve">, </w:t>
      </w:r>
      <w:r w:rsidR="00212CD7" w:rsidRPr="00244CCA">
        <w:rPr>
          <w:rFonts w:cs="Times New Roman"/>
        </w:rPr>
        <w:t xml:space="preserve">and AF </w:t>
      </w:r>
      <w:r w:rsidR="00BE5E87" w:rsidRPr="00244CCA">
        <w:rPr>
          <w:rFonts w:cs="Times New Roman"/>
        </w:rPr>
        <w:t>(p</w:t>
      </w:r>
      <w:r w:rsidR="00EE2392" w:rsidRPr="00244CCA">
        <w:rPr>
          <w:rFonts w:cs="Times New Roman"/>
        </w:rPr>
        <w:t>=</w:t>
      </w:r>
      <w:r w:rsidR="00BE5E87" w:rsidRPr="00244CCA">
        <w:rPr>
          <w:rFonts w:cs="Times New Roman"/>
        </w:rPr>
        <w:t>0.000</w:t>
      </w:r>
      <w:r w:rsidR="00EE2392" w:rsidRPr="00244CCA">
        <w:rPr>
          <w:rFonts w:cs="Times New Roman"/>
        </w:rPr>
        <w:t>9</w:t>
      </w:r>
      <w:r w:rsidR="00BE5E87" w:rsidRPr="00244CCA">
        <w:rPr>
          <w:rFonts w:cs="Times New Roman"/>
        </w:rPr>
        <w:t xml:space="preserve">) </w:t>
      </w:r>
      <w:r w:rsidR="00C502B3" w:rsidRPr="00244CCA">
        <w:rPr>
          <w:rFonts w:cs="Times New Roman"/>
        </w:rPr>
        <w:t xml:space="preserve">remained </w:t>
      </w:r>
      <w:r w:rsidR="00212CD7" w:rsidRPr="00244CCA">
        <w:rPr>
          <w:rFonts w:cs="Times New Roman"/>
        </w:rPr>
        <w:t>significant predictors o</w:t>
      </w:r>
      <w:r w:rsidR="009D4F27" w:rsidRPr="00244CCA">
        <w:rPr>
          <w:rFonts w:cs="Times New Roman"/>
        </w:rPr>
        <w:t>f larger lesion volumes (</w:t>
      </w:r>
      <w:r w:rsidR="00BE5E87" w:rsidRPr="00244CCA">
        <w:rPr>
          <w:rFonts w:cs="Times New Roman"/>
        </w:rPr>
        <w:t xml:space="preserve">please see </w:t>
      </w:r>
      <w:hyperlink r:id="rId23" w:history="1">
        <w:r w:rsidR="00BE5E87" w:rsidRPr="00244CCA">
          <w:rPr>
            <w:rStyle w:val="Hyperlink"/>
            <w:rFonts w:cs="Times New Roman"/>
          </w:rPr>
          <w:t>http://stroke.ahajournals.org</w:t>
        </w:r>
      </w:hyperlink>
      <w:r w:rsidR="00BE5E87" w:rsidRPr="00244CCA">
        <w:rPr>
          <w:rFonts w:cs="Times New Roman"/>
        </w:rPr>
        <w:t xml:space="preserve">, </w:t>
      </w:r>
      <w:r w:rsidR="009D4F27" w:rsidRPr="00244CCA">
        <w:rPr>
          <w:rFonts w:cs="Times New Roman"/>
        </w:rPr>
        <w:t xml:space="preserve">Table </w:t>
      </w:r>
      <w:r w:rsidR="00BE5E87" w:rsidRPr="00244CCA">
        <w:rPr>
          <w:rFonts w:cs="Times New Roman"/>
        </w:rPr>
        <w:t>S</w:t>
      </w:r>
      <w:r w:rsidR="00F4173D" w:rsidRPr="00244CCA">
        <w:rPr>
          <w:rFonts w:cs="Times New Roman"/>
        </w:rPr>
        <w:t>5</w:t>
      </w:r>
      <w:r w:rsidR="00212CD7" w:rsidRPr="00244CCA">
        <w:rPr>
          <w:rFonts w:cs="Times New Roman"/>
        </w:rPr>
        <w:t xml:space="preserve">). </w:t>
      </w:r>
    </w:p>
    <w:p w14:paraId="5D844662" w14:textId="77777777" w:rsidR="0062153D" w:rsidRPr="00244CCA" w:rsidRDefault="0062153D" w:rsidP="00353DDB">
      <w:pPr>
        <w:widowControl/>
        <w:suppressAutoHyphens w:val="0"/>
        <w:snapToGrid w:val="0"/>
        <w:spacing w:line="480" w:lineRule="auto"/>
        <w:rPr>
          <w:rFonts w:cs="Times New Roman"/>
        </w:rPr>
      </w:pPr>
    </w:p>
    <w:p w14:paraId="791A4056" w14:textId="2EAC3728" w:rsidR="00121E8E" w:rsidRPr="00244CCA" w:rsidRDefault="007E3EF0" w:rsidP="00121E8E">
      <w:pPr>
        <w:widowControl/>
        <w:suppressAutoHyphens w:val="0"/>
        <w:snapToGrid w:val="0"/>
        <w:spacing w:line="480" w:lineRule="auto"/>
        <w:rPr>
          <w:rFonts w:cs="Times New Roman"/>
        </w:rPr>
      </w:pPr>
      <w:r w:rsidRPr="00244CCA">
        <w:rPr>
          <w:rFonts w:cs="Times New Roman"/>
        </w:rPr>
        <w:t xml:space="preserve">For </w:t>
      </w:r>
      <w:r w:rsidR="00FB28E9" w:rsidRPr="00244CCA">
        <w:rPr>
          <w:rFonts w:cs="Times New Roman"/>
        </w:rPr>
        <w:t>centers</w:t>
      </w:r>
      <w:r w:rsidRPr="00244CCA">
        <w:rPr>
          <w:rFonts w:cs="Times New Roman"/>
        </w:rPr>
        <w:t xml:space="preserve"> with NIHSS available, non-SAO subtype</w:t>
      </w:r>
      <w:r w:rsidR="00565CCC" w:rsidRPr="00244CCA">
        <w:rPr>
          <w:rFonts w:cs="Times New Roman"/>
        </w:rPr>
        <w:t xml:space="preserve"> (p&lt;0.0001)</w:t>
      </w:r>
      <w:r w:rsidRPr="00244CCA">
        <w:rPr>
          <w:rFonts w:cs="Times New Roman"/>
        </w:rPr>
        <w:t xml:space="preserve">, AF </w:t>
      </w:r>
      <w:r w:rsidR="00565CCC" w:rsidRPr="00244CCA">
        <w:rPr>
          <w:rFonts w:cs="Times New Roman"/>
        </w:rPr>
        <w:t>(p=0.00</w:t>
      </w:r>
      <w:r w:rsidR="003B06C5" w:rsidRPr="00244CCA">
        <w:rPr>
          <w:rFonts w:cs="Times New Roman"/>
        </w:rPr>
        <w:t>8</w:t>
      </w:r>
      <w:r w:rsidR="00565CCC" w:rsidRPr="00244CCA">
        <w:rPr>
          <w:rFonts w:cs="Times New Roman"/>
        </w:rPr>
        <w:t>)</w:t>
      </w:r>
      <w:r w:rsidR="003B06C5" w:rsidRPr="00244CCA">
        <w:rPr>
          <w:rFonts w:cs="Times New Roman"/>
        </w:rPr>
        <w:t>, hypertension (p=0.048), age (p=0.02)</w:t>
      </w:r>
      <w:r w:rsidR="00565CCC" w:rsidRPr="00244CCA">
        <w:rPr>
          <w:rFonts w:cs="Times New Roman"/>
        </w:rPr>
        <w:t xml:space="preserve"> </w:t>
      </w:r>
      <w:r w:rsidRPr="00244CCA">
        <w:rPr>
          <w:rFonts w:cs="Times New Roman"/>
        </w:rPr>
        <w:t xml:space="preserve">and NIHSS </w:t>
      </w:r>
      <w:r w:rsidR="00565CCC" w:rsidRPr="00244CCA">
        <w:rPr>
          <w:rFonts w:cs="Times New Roman"/>
        </w:rPr>
        <w:t xml:space="preserve">(p&lt;0.0001) </w:t>
      </w:r>
      <w:r w:rsidRPr="00244CCA">
        <w:rPr>
          <w:rFonts w:cs="Times New Roman"/>
        </w:rPr>
        <w:t xml:space="preserve">were independent </w:t>
      </w:r>
      <w:r w:rsidR="0083475A" w:rsidRPr="00244CCA">
        <w:rPr>
          <w:rFonts w:cs="Times New Roman"/>
        </w:rPr>
        <w:t xml:space="preserve">univariate </w:t>
      </w:r>
      <w:r w:rsidRPr="00244CCA">
        <w:rPr>
          <w:rFonts w:cs="Times New Roman"/>
        </w:rPr>
        <w:t>predictors o</w:t>
      </w:r>
      <w:r w:rsidR="009D4F27" w:rsidRPr="00244CCA">
        <w:rPr>
          <w:rFonts w:cs="Times New Roman"/>
        </w:rPr>
        <w:t xml:space="preserve">f larger lesion volumes </w:t>
      </w:r>
      <w:r w:rsidR="00BE5E87" w:rsidRPr="00244CCA">
        <w:rPr>
          <w:rFonts w:cs="Times New Roman"/>
        </w:rPr>
        <w:t xml:space="preserve">(please see </w:t>
      </w:r>
      <w:hyperlink r:id="rId24" w:history="1">
        <w:r w:rsidR="00BE5E87" w:rsidRPr="00244CCA">
          <w:rPr>
            <w:rStyle w:val="Hyperlink"/>
            <w:rFonts w:cs="Times New Roman"/>
          </w:rPr>
          <w:t>http://stroke.ahajournals.org</w:t>
        </w:r>
      </w:hyperlink>
      <w:r w:rsidR="00BE5E87" w:rsidRPr="00244CCA">
        <w:rPr>
          <w:rFonts w:cs="Times New Roman"/>
        </w:rPr>
        <w:t>, Table S</w:t>
      </w:r>
      <w:r w:rsidR="00F4173D" w:rsidRPr="00244CCA">
        <w:rPr>
          <w:rFonts w:cs="Times New Roman"/>
        </w:rPr>
        <w:t>6</w:t>
      </w:r>
      <w:r w:rsidR="00BE5E87" w:rsidRPr="00244CCA">
        <w:rPr>
          <w:rFonts w:cs="Times New Roman"/>
        </w:rPr>
        <w:t>)</w:t>
      </w:r>
      <w:r w:rsidRPr="00244CCA">
        <w:rPr>
          <w:rFonts w:cs="Times New Roman"/>
        </w:rPr>
        <w:t xml:space="preserve">. Multivariable analysis </w:t>
      </w:r>
      <w:r w:rsidR="0083475A" w:rsidRPr="00244CCA">
        <w:rPr>
          <w:rFonts w:cs="Times New Roman"/>
        </w:rPr>
        <w:t>resulted in</w:t>
      </w:r>
      <w:r w:rsidRPr="00244CCA">
        <w:rPr>
          <w:rFonts w:cs="Times New Roman"/>
        </w:rPr>
        <w:t xml:space="preserve"> only non-SAO stroke subtypes</w:t>
      </w:r>
      <w:r w:rsidR="00565CCC" w:rsidRPr="00244CCA">
        <w:rPr>
          <w:rFonts w:cs="Times New Roman"/>
        </w:rPr>
        <w:t xml:space="preserve"> (p&lt;0.0001)</w:t>
      </w:r>
      <w:r w:rsidR="003B06C5" w:rsidRPr="00244CCA">
        <w:rPr>
          <w:rFonts w:cs="Times New Roman"/>
        </w:rPr>
        <w:t>, younger age (p=0.007)</w:t>
      </w:r>
      <w:r w:rsidRPr="00244CCA">
        <w:rPr>
          <w:rFonts w:cs="Times New Roman"/>
        </w:rPr>
        <w:t xml:space="preserve"> and </w:t>
      </w:r>
      <w:r w:rsidR="008641AD" w:rsidRPr="00244CCA">
        <w:rPr>
          <w:rFonts w:cs="Times New Roman"/>
        </w:rPr>
        <w:t>larger</w:t>
      </w:r>
      <w:r w:rsidRPr="00244CCA">
        <w:rPr>
          <w:rFonts w:cs="Times New Roman"/>
        </w:rPr>
        <w:t xml:space="preserve"> NIHSS scores </w:t>
      </w:r>
      <w:r w:rsidR="00565CCC" w:rsidRPr="00244CCA">
        <w:rPr>
          <w:rFonts w:cs="Times New Roman"/>
        </w:rPr>
        <w:t xml:space="preserve">(p&lt;0.0001) </w:t>
      </w:r>
      <w:r w:rsidR="0083475A" w:rsidRPr="00244CCA">
        <w:rPr>
          <w:rFonts w:cs="Times New Roman"/>
        </w:rPr>
        <w:t>being</w:t>
      </w:r>
      <w:r w:rsidRPr="00244CCA">
        <w:rPr>
          <w:rFonts w:cs="Times New Roman"/>
        </w:rPr>
        <w:t xml:space="preserve"> significant predictors of larger DWI volumes.</w:t>
      </w:r>
      <w:r w:rsidR="0083475A" w:rsidRPr="00244CCA">
        <w:rPr>
          <w:rFonts w:cs="Times New Roman"/>
        </w:rPr>
        <w:t xml:space="preserve"> </w:t>
      </w:r>
      <w:r w:rsidR="00121E8E" w:rsidRPr="00244CCA">
        <w:rPr>
          <w:rFonts w:cs="Times New Roman"/>
        </w:rPr>
        <w:t>Since NIHSS is itself influenced by many vascular risk factors, univariable analysis was performed</w:t>
      </w:r>
      <w:r w:rsidR="00121E8E" w:rsidRPr="00244CCA" w:rsidDel="00E45708">
        <w:rPr>
          <w:rFonts w:cs="Times New Roman"/>
        </w:rPr>
        <w:t xml:space="preserve"> </w:t>
      </w:r>
      <w:r w:rsidR="00121E8E" w:rsidRPr="00244CCA">
        <w:rPr>
          <w:rFonts w:cs="Times New Roman"/>
        </w:rPr>
        <w:t xml:space="preserve">to identify significant predictors (p&lt;0.05) of higher NIHSS in patients with DWI volumes available (non-SAO, AF, and acute lesion volume). Lesion volume (p&lt;0.0001), and AF (p&lt;0.0001) remained independent predictors of </w:t>
      </w:r>
      <w:r w:rsidR="00121E8E" w:rsidRPr="00244CCA">
        <w:rPr>
          <w:rFonts w:cs="Times New Roman"/>
        </w:rPr>
        <w:lastRenderedPageBreak/>
        <w:t xml:space="preserve">greater NIHSS in multivariable analysis (please see </w:t>
      </w:r>
      <w:hyperlink r:id="rId25" w:history="1">
        <w:r w:rsidR="00121E8E" w:rsidRPr="00244CCA">
          <w:rPr>
            <w:rStyle w:val="Hyperlink"/>
            <w:rFonts w:cs="Times New Roman"/>
          </w:rPr>
          <w:t>http://stroke.ahajournals.org</w:t>
        </w:r>
      </w:hyperlink>
      <w:r w:rsidR="00121E8E" w:rsidRPr="00244CCA">
        <w:rPr>
          <w:rFonts w:cs="Times New Roman"/>
        </w:rPr>
        <w:t>, Table S</w:t>
      </w:r>
      <w:r w:rsidR="00F4173D" w:rsidRPr="00244CCA">
        <w:rPr>
          <w:rFonts w:cs="Times New Roman"/>
        </w:rPr>
        <w:t>7</w:t>
      </w:r>
      <w:r w:rsidR="00121E8E" w:rsidRPr="00244CCA">
        <w:rPr>
          <w:rFonts w:cs="Times New Roman"/>
        </w:rPr>
        <w:t xml:space="preserve">). </w:t>
      </w:r>
    </w:p>
    <w:p w14:paraId="5E76291B" w14:textId="77777777" w:rsidR="009D1977" w:rsidRPr="00244CCA" w:rsidRDefault="009D1977" w:rsidP="0083475A">
      <w:pPr>
        <w:widowControl/>
        <w:suppressAutoHyphens w:val="0"/>
        <w:snapToGrid w:val="0"/>
        <w:spacing w:line="480" w:lineRule="auto"/>
        <w:rPr>
          <w:rFonts w:cs="Times New Roman"/>
        </w:rPr>
      </w:pPr>
    </w:p>
    <w:p w14:paraId="17239C07" w14:textId="282D095F" w:rsidR="009D1977" w:rsidRPr="00244CCA" w:rsidRDefault="009D1977" w:rsidP="009D1977">
      <w:pPr>
        <w:widowControl/>
        <w:suppressAutoHyphens w:val="0"/>
        <w:snapToGrid w:val="0"/>
        <w:spacing w:line="480" w:lineRule="auto"/>
        <w:rPr>
          <w:rFonts w:cs="Times New Roman"/>
          <w:b/>
          <w:i/>
        </w:rPr>
      </w:pPr>
      <w:r w:rsidRPr="00244CCA">
        <w:rPr>
          <w:rFonts w:cs="Times New Roman"/>
          <w:b/>
          <w:i/>
        </w:rPr>
        <w:t xml:space="preserve">Stroke </w:t>
      </w:r>
      <w:r w:rsidR="005245AA" w:rsidRPr="00244CCA">
        <w:rPr>
          <w:rFonts w:cs="Times New Roman"/>
          <w:b/>
          <w:i/>
        </w:rPr>
        <w:t xml:space="preserve">Lesion </w:t>
      </w:r>
      <w:r w:rsidRPr="00244CCA">
        <w:rPr>
          <w:rFonts w:cs="Times New Roman"/>
          <w:b/>
          <w:i/>
        </w:rPr>
        <w:t xml:space="preserve">Topology </w:t>
      </w:r>
    </w:p>
    <w:p w14:paraId="42A2FF51" w14:textId="6473B81A" w:rsidR="008641AD" w:rsidRPr="00244CCA" w:rsidRDefault="005245AA" w:rsidP="00353DDB">
      <w:pPr>
        <w:widowControl/>
        <w:suppressAutoHyphens w:val="0"/>
        <w:snapToGrid w:val="0"/>
        <w:spacing w:line="480" w:lineRule="auto"/>
        <w:outlineLvl w:val="0"/>
        <w:rPr>
          <w:rFonts w:cs="Times New Roman"/>
        </w:rPr>
      </w:pPr>
      <w:r w:rsidRPr="00244CCA">
        <w:rPr>
          <w:rFonts w:cs="Times New Roman"/>
        </w:rPr>
        <w:t>MRI data from 7 patients could not be non-linearly co-registered due to image artifacts. Stroke lesion incidence maps for remaining 2763 are shown in Figure 4. F</w:t>
      </w:r>
      <w:r w:rsidR="00C73982" w:rsidRPr="00244CCA">
        <w:rPr>
          <w:rFonts w:cs="Times New Roman"/>
        </w:rPr>
        <w:t>igure 5 shows the f</w:t>
      </w:r>
      <w:r w:rsidRPr="00244CCA">
        <w:rPr>
          <w:rFonts w:cs="Times New Roman"/>
        </w:rPr>
        <w:t xml:space="preserve">requency maps for each stroke subtype (please see </w:t>
      </w:r>
      <w:hyperlink r:id="rId26" w:history="1">
        <w:r w:rsidRPr="00244CCA">
          <w:rPr>
            <w:rStyle w:val="Hyperlink"/>
            <w:rFonts w:cs="Times New Roman"/>
          </w:rPr>
          <w:t>http://stroke.ahajournals.org</w:t>
        </w:r>
      </w:hyperlink>
      <w:r w:rsidRPr="00244CCA">
        <w:rPr>
          <w:rFonts w:cs="Times New Roman"/>
        </w:rPr>
        <w:t>, Supplemental</w:t>
      </w:r>
      <w:r w:rsidR="00C73982" w:rsidRPr="00244CCA">
        <w:rPr>
          <w:rFonts w:cs="Times New Roman"/>
        </w:rPr>
        <w:t xml:space="preserve"> Videos</w:t>
      </w:r>
      <w:r w:rsidRPr="00244CCA">
        <w:rPr>
          <w:rFonts w:cs="Times New Roman"/>
        </w:rPr>
        <w:t xml:space="preserve">). </w:t>
      </w:r>
      <w:r w:rsidR="00514DC7" w:rsidRPr="00244CCA">
        <w:rPr>
          <w:rFonts w:cs="Times New Roman"/>
        </w:rPr>
        <w:t xml:space="preserve">SAO </w:t>
      </w:r>
      <w:r w:rsidR="00565CCC" w:rsidRPr="00244CCA">
        <w:rPr>
          <w:rFonts w:cs="Times New Roman"/>
        </w:rPr>
        <w:t>had the greatest difference compared to</w:t>
      </w:r>
      <w:r w:rsidR="00514DC7" w:rsidRPr="00244CCA">
        <w:rPr>
          <w:rFonts w:cs="Times New Roman"/>
        </w:rPr>
        <w:t xml:space="preserve"> non-SAO (</w:t>
      </w:r>
      <w:r w:rsidRPr="00244CCA">
        <w:rPr>
          <w:rFonts w:cs="Times New Roman"/>
        </w:rPr>
        <w:t>R</w:t>
      </w:r>
      <w:r w:rsidR="00514DC7" w:rsidRPr="00244CCA">
        <w:rPr>
          <w:rFonts w:cs="Times New Roman"/>
        </w:rPr>
        <w:t xml:space="preserve">=0.39) </w:t>
      </w:r>
      <w:r w:rsidR="00565CCC" w:rsidRPr="00244CCA">
        <w:rPr>
          <w:rFonts w:cs="Times New Roman"/>
        </w:rPr>
        <w:t>followed by Other (R=0.89) with the others showing high similarity</w:t>
      </w:r>
      <w:r w:rsidR="00514DC7" w:rsidRPr="00244CCA">
        <w:rPr>
          <w:rFonts w:cs="Times New Roman"/>
        </w:rPr>
        <w:t xml:space="preserve"> (LAA vs non-LAA, </w:t>
      </w:r>
      <w:r w:rsidRPr="00244CCA">
        <w:rPr>
          <w:rFonts w:cs="Times New Roman"/>
        </w:rPr>
        <w:t>R</w:t>
      </w:r>
      <w:r w:rsidR="00514DC7" w:rsidRPr="00244CCA">
        <w:rPr>
          <w:rFonts w:cs="Times New Roman"/>
        </w:rPr>
        <w:t xml:space="preserve">=0.95; cardioembolic vs non-cardioembolic, </w:t>
      </w:r>
      <w:r w:rsidRPr="00244CCA">
        <w:rPr>
          <w:rFonts w:cs="Times New Roman"/>
        </w:rPr>
        <w:t>R</w:t>
      </w:r>
      <w:r w:rsidR="00514DC7" w:rsidRPr="00244CCA">
        <w:rPr>
          <w:rFonts w:cs="Times New Roman"/>
        </w:rPr>
        <w:t>=0.94;</w:t>
      </w:r>
      <w:r w:rsidR="00565CCC" w:rsidRPr="00244CCA">
        <w:rPr>
          <w:rFonts w:cs="Times New Roman"/>
        </w:rPr>
        <w:t xml:space="preserve"> </w:t>
      </w:r>
      <w:r w:rsidRPr="00244CCA">
        <w:rPr>
          <w:rFonts w:cs="Times New Roman"/>
        </w:rPr>
        <w:t>undetermined vs non-undetermined, R=0.94).</w:t>
      </w:r>
      <w:r w:rsidR="004F66F8" w:rsidRPr="00244CCA">
        <w:rPr>
          <w:rFonts w:cs="Times New Roman"/>
        </w:rPr>
        <w:t xml:space="preserve"> </w:t>
      </w:r>
    </w:p>
    <w:p w14:paraId="18BD65BC" w14:textId="77777777" w:rsidR="005245AA" w:rsidRPr="00244CCA" w:rsidRDefault="005245AA" w:rsidP="00353DDB">
      <w:pPr>
        <w:widowControl/>
        <w:suppressAutoHyphens w:val="0"/>
        <w:snapToGrid w:val="0"/>
        <w:spacing w:line="480" w:lineRule="auto"/>
        <w:outlineLvl w:val="0"/>
        <w:rPr>
          <w:rFonts w:cs="Times New Roman"/>
        </w:rPr>
      </w:pPr>
    </w:p>
    <w:p w14:paraId="3AA0E459" w14:textId="7979D29C" w:rsidR="0047342F" w:rsidRPr="00244CCA" w:rsidRDefault="00553113" w:rsidP="00353DDB">
      <w:pPr>
        <w:widowControl/>
        <w:suppressAutoHyphens w:val="0"/>
        <w:snapToGrid w:val="0"/>
        <w:spacing w:line="480" w:lineRule="auto"/>
        <w:outlineLvl w:val="0"/>
        <w:rPr>
          <w:rFonts w:cs="Times New Roman"/>
          <w:b/>
        </w:rPr>
      </w:pPr>
      <w:r w:rsidRPr="00244CCA">
        <w:rPr>
          <w:rFonts w:cs="Times New Roman"/>
          <w:b/>
        </w:rPr>
        <w:t>DISCUSSION</w:t>
      </w:r>
    </w:p>
    <w:p w14:paraId="7794E8F9" w14:textId="11C9E7F8" w:rsidR="00C971AE" w:rsidRPr="00244CCA" w:rsidRDefault="00297691" w:rsidP="00353DDB">
      <w:pPr>
        <w:widowControl/>
        <w:suppressAutoHyphens w:val="0"/>
        <w:snapToGrid w:val="0"/>
        <w:spacing w:line="480" w:lineRule="auto"/>
        <w:rPr>
          <w:rFonts w:cs="Times New Roman"/>
        </w:rPr>
      </w:pPr>
      <w:r w:rsidRPr="00244CCA">
        <w:rPr>
          <w:rFonts w:cs="Times New Roman"/>
        </w:rPr>
        <w:t xml:space="preserve">We have demonstrated </w:t>
      </w:r>
      <w:r w:rsidR="00DB16E9" w:rsidRPr="00244CCA">
        <w:rPr>
          <w:rFonts w:cs="Times New Roman"/>
        </w:rPr>
        <w:t xml:space="preserve">accurate </w:t>
      </w:r>
      <w:r w:rsidR="00B3509E" w:rsidRPr="00244CCA">
        <w:rPr>
          <w:rFonts w:cs="Times New Roman"/>
        </w:rPr>
        <w:t xml:space="preserve">fully </w:t>
      </w:r>
      <w:r w:rsidRPr="00244CCA">
        <w:rPr>
          <w:rFonts w:cs="Times New Roman"/>
        </w:rPr>
        <w:t>automat</w:t>
      </w:r>
      <w:r w:rsidR="00527332" w:rsidRPr="00244CCA">
        <w:rPr>
          <w:rFonts w:cs="Times New Roman"/>
        </w:rPr>
        <w:t>ed segmentation of</w:t>
      </w:r>
      <w:r w:rsidRPr="00244CCA">
        <w:rPr>
          <w:rFonts w:cs="Times New Roman"/>
        </w:rPr>
        <w:t xml:space="preserve"> </w:t>
      </w:r>
      <w:r w:rsidR="00163532" w:rsidRPr="00244CCA">
        <w:rPr>
          <w:rFonts w:cs="Times New Roman"/>
        </w:rPr>
        <w:t xml:space="preserve">ischemic </w:t>
      </w:r>
      <w:r w:rsidRPr="00244CCA">
        <w:rPr>
          <w:rFonts w:cs="Times New Roman"/>
        </w:rPr>
        <w:t>lesion</w:t>
      </w:r>
      <w:r w:rsidR="00527332" w:rsidRPr="00244CCA">
        <w:rPr>
          <w:rFonts w:cs="Times New Roman"/>
        </w:rPr>
        <w:t>s</w:t>
      </w:r>
      <w:r w:rsidRPr="00244CCA">
        <w:rPr>
          <w:rFonts w:cs="Times New Roman"/>
        </w:rPr>
        <w:t xml:space="preserve"> </w:t>
      </w:r>
      <w:r w:rsidR="00DB16E9" w:rsidRPr="00244CCA">
        <w:rPr>
          <w:rFonts w:cs="Times New Roman"/>
        </w:rPr>
        <w:t>of</w:t>
      </w:r>
      <w:r w:rsidRPr="00244CCA">
        <w:rPr>
          <w:rFonts w:cs="Times New Roman"/>
        </w:rPr>
        <w:t xml:space="preserve"> </w:t>
      </w:r>
      <w:r w:rsidR="00527332" w:rsidRPr="00244CCA">
        <w:rPr>
          <w:rFonts w:cs="Times New Roman"/>
        </w:rPr>
        <w:t>multi-center clinical</w:t>
      </w:r>
      <w:r w:rsidR="00163532" w:rsidRPr="00244CCA">
        <w:rPr>
          <w:rFonts w:cs="Times New Roman"/>
        </w:rPr>
        <w:t>ly acquired DWI</w:t>
      </w:r>
      <w:r w:rsidR="00527332" w:rsidRPr="00244CCA">
        <w:rPr>
          <w:rFonts w:cs="Times New Roman"/>
        </w:rPr>
        <w:t xml:space="preserve"> data</w:t>
      </w:r>
      <w:r w:rsidR="00DB16E9" w:rsidRPr="00244CCA">
        <w:rPr>
          <w:rFonts w:cs="Times New Roman"/>
        </w:rPr>
        <w:t xml:space="preserve"> is feasible</w:t>
      </w:r>
      <w:r w:rsidRPr="00244CCA">
        <w:rPr>
          <w:rFonts w:cs="Times New Roman"/>
        </w:rPr>
        <w:t>.</w:t>
      </w:r>
      <w:r w:rsidR="00527332" w:rsidRPr="00244CCA">
        <w:rPr>
          <w:rFonts w:cs="Times New Roman"/>
        </w:rPr>
        <w:t xml:space="preserve"> These data sets were </w:t>
      </w:r>
      <w:r w:rsidR="0079261B" w:rsidRPr="00244CCA">
        <w:rPr>
          <w:rFonts w:cs="Times New Roman"/>
        </w:rPr>
        <w:t>obtained</w:t>
      </w:r>
      <w:r w:rsidR="00527332" w:rsidRPr="00244CCA">
        <w:rPr>
          <w:rFonts w:cs="Times New Roman"/>
        </w:rPr>
        <w:t xml:space="preserve"> as part of routine clinical practice</w:t>
      </w:r>
      <w:r w:rsidR="0079261B" w:rsidRPr="00244CCA">
        <w:rPr>
          <w:rFonts w:cs="Times New Roman"/>
        </w:rPr>
        <w:t xml:space="preserve"> involving multiple field strengths, sequences, vendors, and acquisition protocols that spanned over several years</w:t>
      </w:r>
      <w:r w:rsidR="002A25A3" w:rsidRPr="00244CCA">
        <w:rPr>
          <w:rFonts w:cs="Times New Roman"/>
        </w:rPr>
        <w:t xml:space="preserve">, resulting in very heterogeneous populations. </w:t>
      </w:r>
      <w:r w:rsidR="007A243A" w:rsidRPr="00244CCA">
        <w:rPr>
          <w:rFonts w:cs="Times New Roman"/>
        </w:rPr>
        <w:t>We showed that an ensemble algorithm</w:t>
      </w:r>
      <w:r w:rsidR="003C48EB" w:rsidRPr="00244CCA">
        <w:rPr>
          <w:rFonts w:cs="Times New Roman"/>
        </w:rPr>
        <w:t xml:space="preserve"> trained with data from a single center</w:t>
      </w:r>
      <w:r w:rsidR="007A243A" w:rsidRPr="00244CCA">
        <w:rPr>
          <w:rFonts w:cs="Times New Roman"/>
        </w:rPr>
        <w:t xml:space="preserve"> can perform </w:t>
      </w:r>
      <w:r w:rsidR="003C48EB" w:rsidRPr="00244CCA">
        <w:rPr>
          <w:rFonts w:cs="Times New Roman"/>
        </w:rPr>
        <w:t xml:space="preserve">comparably well </w:t>
      </w:r>
      <w:r w:rsidR="007A243A" w:rsidRPr="00244CCA">
        <w:rPr>
          <w:rFonts w:cs="Times New Roman"/>
        </w:rPr>
        <w:t>with a model trained with multi-center data</w:t>
      </w:r>
      <w:r w:rsidR="00C73982" w:rsidRPr="00244CCA">
        <w:rPr>
          <w:rFonts w:cs="Times New Roman"/>
        </w:rPr>
        <w:t>. However, we showed that even better results can be obtained when using an ensemble algorithm trained on diverse training data sets. The performance of all models</w:t>
      </w:r>
      <w:r w:rsidR="00C971AE" w:rsidRPr="00244CCA">
        <w:rPr>
          <w:rFonts w:cs="Times New Roman"/>
        </w:rPr>
        <w:t xml:space="preserve"> </w:t>
      </w:r>
      <w:r w:rsidR="00C73982" w:rsidRPr="00244CCA">
        <w:rPr>
          <w:rFonts w:cs="Times New Roman"/>
        </w:rPr>
        <w:t>were</w:t>
      </w:r>
      <w:r w:rsidR="00C971AE" w:rsidRPr="00244CCA">
        <w:rPr>
          <w:rFonts w:cs="Times New Roman"/>
        </w:rPr>
        <w:t xml:space="preserve"> </w:t>
      </w:r>
      <w:r w:rsidR="007E255C" w:rsidRPr="00244CCA">
        <w:rPr>
          <w:rFonts w:cs="Times New Roman"/>
        </w:rPr>
        <w:t>similar</w:t>
      </w:r>
      <w:r w:rsidR="00C971AE" w:rsidRPr="00244CCA">
        <w:rPr>
          <w:rFonts w:cs="Times New Roman"/>
        </w:rPr>
        <w:t xml:space="preserve"> </w:t>
      </w:r>
      <w:r w:rsidR="00825878" w:rsidRPr="00244CCA">
        <w:rPr>
          <w:rFonts w:cs="Times New Roman"/>
        </w:rPr>
        <w:t>to</w:t>
      </w:r>
      <w:r w:rsidR="00C971AE" w:rsidRPr="00244CCA">
        <w:rPr>
          <w:rFonts w:cs="Times New Roman"/>
        </w:rPr>
        <w:t xml:space="preserve"> another study which used CNN approaches to evaluate 361 patients from multiple centers</w:t>
      </w:r>
      <w:r w:rsidR="007E255C" w:rsidRPr="00244CCA">
        <w:rPr>
          <w:rFonts w:cs="Times New Roman"/>
        </w:rPr>
        <w:t>,</w:t>
      </w:r>
      <w:r w:rsidR="00C971AE" w:rsidRPr="00244CCA">
        <w:rPr>
          <w:rFonts w:cs="Times New Roman"/>
        </w:rPr>
        <w:t xml:space="preserve"> achiev</w:t>
      </w:r>
      <w:r w:rsidR="007E255C" w:rsidRPr="00244CCA">
        <w:rPr>
          <w:rFonts w:cs="Times New Roman"/>
        </w:rPr>
        <w:t>ing</w:t>
      </w:r>
      <w:r w:rsidR="00C971AE" w:rsidRPr="00244CCA">
        <w:rPr>
          <w:rFonts w:cs="Times New Roman"/>
        </w:rPr>
        <w:t xml:space="preserve"> mean Dice score of 0.67.</w:t>
      </w:r>
      <w:r w:rsidR="00C971AE" w:rsidRPr="00244CCA">
        <w:rPr>
          <w:rFonts w:cs="Times New Roman"/>
        </w:rPr>
        <w:fldChar w:fldCharType="begin"/>
      </w:r>
      <w:r w:rsidR="00EA69B0" w:rsidRPr="00244CCA">
        <w:rPr>
          <w:rFonts w:cs="Times New Roman"/>
        </w:rPr>
        <w:instrText xml:space="preserve"> ADDIN EN.CITE &lt;EndNote&gt;&lt;Cite&gt;&lt;Author&gt;Chen&lt;/Author&gt;&lt;Year&gt;2017&lt;/Year&gt;&lt;RecNum&gt;8&lt;/RecNum&gt;&lt;DisplayText&gt;&lt;style face="superscript"&gt;18&lt;/style&gt;&lt;/DisplayText&gt;&lt;record&gt;&lt;rec-number&gt;8&lt;/rec-number&gt;&lt;foreign-keys&gt;&lt;key app="EN" db-id="rvxd0s25v9eztlezasbxsape9azswptw9592" timestamp="1525555927"&gt;8&lt;/key&gt;&lt;/foreign-keys&gt;&lt;ref-type name="Journal Article"&gt;17&lt;/ref-type&gt;&lt;contributors&gt;&lt;authors&gt;&lt;author&gt;Chen, L.&lt;/author&gt;&lt;author&gt;Bentley, P.&lt;/author&gt;&lt;author&gt;Rueckert, D.&lt;/author&gt;&lt;/authors&gt;&lt;/contributors&gt;&lt;auth-address&gt;BioMedIA Group, Department of Computing, Imperial College London, 180 Queen&amp;apos;s Gate, London SW7 2AZ, UK.&amp;#xD;Division of Brain Sciences, Department of Medicine, Imperial College London, Fulham Palace Road, London W6 8RF, UK.&lt;/auth-address&gt;&lt;titles&gt;&lt;title&gt;Fully automatic acute ischemic lesion segmentation in DWI using convolutional neural networks&lt;/title&gt;&lt;secondary-title&gt;Neuroimage Clin&lt;/secondary-title&gt;&lt;/titles&gt;&lt;periodical&gt;&lt;full-title&gt;Neuroimage Clin&lt;/full-title&gt;&lt;/periodical&gt;&lt;pages&gt;633-643&lt;/pages&gt;&lt;volume&gt;15&lt;/volume&gt;&lt;keywords&gt;&lt;keyword&gt;Adult&lt;/keyword&gt;&lt;keyword&gt;Aged&lt;/keyword&gt;&lt;keyword&gt;Aged, 80 and over&lt;/keyword&gt;&lt;keyword&gt;Algorithms&lt;/keyword&gt;&lt;keyword&gt;Brain Ischemia/*diagnostic imaging&lt;/keyword&gt;&lt;keyword&gt;Diffusion Magnetic Resonance Imaging&lt;/keyword&gt;&lt;keyword&gt;Female&lt;/keyword&gt;&lt;keyword&gt;Humans&lt;/keyword&gt;&lt;keyword&gt;Imaging, Three-Dimensional/methods&lt;/keyword&gt;&lt;keyword&gt;Male&lt;/keyword&gt;&lt;keyword&gt;Middle Aged&lt;/keyword&gt;&lt;keyword&gt;*Neural Networks (Computer)&lt;/keyword&gt;&lt;keyword&gt;Neuroimaging/methods&lt;/keyword&gt;&lt;keyword&gt;Acute ischemic lesion segmentation&lt;/keyword&gt;&lt;keyword&gt;Convolutional neural networks&lt;/keyword&gt;&lt;keyword&gt;Dwi&lt;/keyword&gt;&lt;keyword&gt;Deep learning&lt;/keyword&gt;&lt;/keywords&gt;&lt;dates&gt;&lt;year&gt;2017&lt;/year&gt;&lt;/dates&gt;&lt;isbn&gt;2213-1582 (Electronic)&amp;#xD;2213-1582 (Linking)&lt;/isbn&gt;&lt;accession-num&gt;28664034&lt;/accession-num&gt;&lt;urls&gt;&lt;related-urls&gt;&lt;url&gt;https://www.ncbi.nlm.nih.gov/pubmed/28664034&lt;/url&gt;&lt;/related-urls&gt;&lt;/urls&gt;&lt;custom2&gt;PMC5480013&lt;/custom2&gt;&lt;electronic-resource-num&gt;10.1016/j.nicl.2017.06.016&lt;/electronic-resource-num&gt;&lt;/record&gt;&lt;/Cite&gt;&lt;/EndNote&gt;</w:instrText>
      </w:r>
      <w:r w:rsidR="00C971AE" w:rsidRPr="00244CCA">
        <w:rPr>
          <w:rFonts w:cs="Times New Roman"/>
        </w:rPr>
        <w:fldChar w:fldCharType="separate"/>
      </w:r>
      <w:r w:rsidR="00EA69B0" w:rsidRPr="00244CCA">
        <w:rPr>
          <w:rFonts w:cs="Times New Roman"/>
          <w:noProof/>
          <w:vertAlign w:val="superscript"/>
        </w:rPr>
        <w:t>18</w:t>
      </w:r>
      <w:r w:rsidR="00C971AE" w:rsidRPr="00244CCA">
        <w:rPr>
          <w:rFonts w:cs="Times New Roman"/>
        </w:rPr>
        <w:fldChar w:fldCharType="end"/>
      </w:r>
      <w:r w:rsidR="00C971AE" w:rsidRPr="00244CCA">
        <w:rPr>
          <w:rFonts w:cs="Times New Roman"/>
        </w:rPr>
        <w:t xml:space="preserve"> Our study is </w:t>
      </w:r>
      <w:r w:rsidR="00825878" w:rsidRPr="00244CCA">
        <w:rPr>
          <w:rFonts w:cs="Times New Roman"/>
        </w:rPr>
        <w:t>distinct</w:t>
      </w:r>
      <w:r w:rsidR="00C971AE" w:rsidRPr="00244CCA">
        <w:rPr>
          <w:rFonts w:cs="Times New Roman"/>
        </w:rPr>
        <w:t xml:space="preserve"> </w:t>
      </w:r>
      <w:r w:rsidR="00255DA9" w:rsidRPr="00244CCA">
        <w:rPr>
          <w:rFonts w:cs="Times New Roman"/>
        </w:rPr>
        <w:t xml:space="preserve">from the </w:t>
      </w:r>
      <w:r w:rsidR="00255DA9" w:rsidRPr="00244CCA">
        <w:rPr>
          <w:rFonts w:cs="Times New Roman"/>
        </w:rPr>
        <w:lastRenderedPageBreak/>
        <w:t>other study</w:t>
      </w:r>
      <w:r w:rsidR="00255DA9" w:rsidRPr="00244CCA">
        <w:rPr>
          <w:rFonts w:cs="Times New Roman"/>
        </w:rPr>
        <w:fldChar w:fldCharType="begin"/>
      </w:r>
      <w:r w:rsidR="00EA69B0" w:rsidRPr="00244CCA">
        <w:rPr>
          <w:rFonts w:cs="Times New Roman"/>
        </w:rPr>
        <w:instrText xml:space="preserve"> ADDIN EN.CITE &lt;EndNote&gt;&lt;Cite&gt;&lt;Author&gt;Chen&lt;/Author&gt;&lt;Year&gt;2017&lt;/Year&gt;&lt;RecNum&gt;8&lt;/RecNum&gt;&lt;DisplayText&gt;&lt;style face="superscript"&gt;18&lt;/style&gt;&lt;/DisplayText&gt;&lt;record&gt;&lt;rec-number&gt;8&lt;/rec-number&gt;&lt;foreign-keys&gt;&lt;key app="EN" db-id="rvxd0s25v9eztlezasbxsape9azswptw9592" timestamp="1525555927"&gt;8&lt;/key&gt;&lt;/foreign-keys&gt;&lt;ref-type name="Journal Article"&gt;17&lt;/ref-type&gt;&lt;contributors&gt;&lt;authors&gt;&lt;author&gt;Chen, L.&lt;/author&gt;&lt;author&gt;Bentley, P.&lt;/author&gt;&lt;author&gt;Rueckert, D.&lt;/author&gt;&lt;/authors&gt;&lt;/contributors&gt;&lt;auth-address&gt;BioMedIA Group, Department of Computing, Imperial College London, 180 Queen&amp;apos;s Gate, London SW7 2AZ, UK.&amp;#xD;Division of Brain Sciences, Department of Medicine, Imperial College London, Fulham Palace Road, London W6 8RF, UK.&lt;/auth-address&gt;&lt;titles&gt;&lt;title&gt;Fully automatic acute ischemic lesion segmentation in DWI using convolutional neural networks&lt;/title&gt;&lt;secondary-title&gt;Neuroimage Clin&lt;/secondary-title&gt;&lt;/titles&gt;&lt;periodical&gt;&lt;full-title&gt;Neuroimage Clin&lt;/full-title&gt;&lt;/periodical&gt;&lt;pages&gt;633-643&lt;/pages&gt;&lt;volume&gt;15&lt;/volume&gt;&lt;keywords&gt;&lt;keyword&gt;Adult&lt;/keyword&gt;&lt;keyword&gt;Aged&lt;/keyword&gt;&lt;keyword&gt;Aged, 80 and over&lt;/keyword&gt;&lt;keyword&gt;Algorithms&lt;/keyword&gt;&lt;keyword&gt;Brain Ischemia/*diagnostic imaging&lt;/keyword&gt;&lt;keyword&gt;Diffusion Magnetic Resonance Imaging&lt;/keyword&gt;&lt;keyword&gt;Female&lt;/keyword&gt;&lt;keyword&gt;Humans&lt;/keyword&gt;&lt;keyword&gt;Imaging, Three-Dimensional/methods&lt;/keyword&gt;&lt;keyword&gt;Male&lt;/keyword&gt;&lt;keyword&gt;Middle Aged&lt;/keyword&gt;&lt;keyword&gt;*Neural Networks (Computer)&lt;/keyword&gt;&lt;keyword&gt;Neuroimaging/methods&lt;/keyword&gt;&lt;keyword&gt;Acute ischemic lesion segmentation&lt;/keyword&gt;&lt;keyword&gt;Convolutional neural networks&lt;/keyword&gt;&lt;keyword&gt;Dwi&lt;/keyword&gt;&lt;keyword&gt;Deep learning&lt;/keyword&gt;&lt;/keywords&gt;&lt;dates&gt;&lt;year&gt;2017&lt;/year&gt;&lt;/dates&gt;&lt;isbn&gt;2213-1582 (Electronic)&amp;#xD;2213-1582 (Linking)&lt;/isbn&gt;&lt;accession-num&gt;28664034&lt;/accession-num&gt;&lt;urls&gt;&lt;related-urls&gt;&lt;url&gt;https://www.ncbi.nlm.nih.gov/pubmed/28664034&lt;/url&gt;&lt;/related-urls&gt;&lt;/urls&gt;&lt;custom2&gt;PMC5480013&lt;/custom2&gt;&lt;electronic-resource-num&gt;10.1016/j.nicl.2017.06.016&lt;/electronic-resource-num&gt;&lt;/record&gt;&lt;/Cite&gt;&lt;/EndNote&gt;</w:instrText>
      </w:r>
      <w:r w:rsidR="00255DA9" w:rsidRPr="00244CCA">
        <w:rPr>
          <w:rFonts w:cs="Times New Roman"/>
        </w:rPr>
        <w:fldChar w:fldCharType="separate"/>
      </w:r>
      <w:r w:rsidR="00EA69B0" w:rsidRPr="00244CCA">
        <w:rPr>
          <w:rFonts w:cs="Times New Roman"/>
          <w:noProof/>
          <w:vertAlign w:val="superscript"/>
        </w:rPr>
        <w:t>18</w:t>
      </w:r>
      <w:r w:rsidR="00255DA9" w:rsidRPr="00244CCA">
        <w:rPr>
          <w:rFonts w:cs="Times New Roman"/>
        </w:rPr>
        <w:fldChar w:fldCharType="end"/>
      </w:r>
      <w:r w:rsidR="00255DA9" w:rsidRPr="00244CCA">
        <w:rPr>
          <w:rFonts w:cs="Times New Roman"/>
        </w:rPr>
        <w:t xml:space="preserve"> </w:t>
      </w:r>
      <w:r w:rsidR="00C971AE" w:rsidRPr="00244CCA">
        <w:rPr>
          <w:rFonts w:cs="Times New Roman"/>
        </w:rPr>
        <w:t xml:space="preserve">in that </w:t>
      </w:r>
      <w:r w:rsidR="007A243A" w:rsidRPr="00244CCA">
        <w:rPr>
          <w:rFonts w:cs="Times New Roman"/>
        </w:rPr>
        <w:t xml:space="preserve">we performed a thorough comparison of the effects of </w:t>
      </w:r>
      <w:r w:rsidR="00012A3C" w:rsidRPr="00244CCA">
        <w:rPr>
          <w:rFonts w:cs="Times New Roman"/>
        </w:rPr>
        <w:t xml:space="preserve">various </w:t>
      </w:r>
      <w:r w:rsidR="007A243A" w:rsidRPr="00244CCA">
        <w:rPr>
          <w:rFonts w:cs="Times New Roman"/>
        </w:rPr>
        <w:t>training data</w:t>
      </w:r>
      <w:r w:rsidR="00012A3C" w:rsidRPr="00244CCA">
        <w:rPr>
          <w:rFonts w:cs="Times New Roman"/>
        </w:rPr>
        <w:t>sets</w:t>
      </w:r>
      <w:r w:rsidR="007A243A" w:rsidRPr="00244CCA">
        <w:rPr>
          <w:rFonts w:cs="Times New Roman"/>
        </w:rPr>
        <w:t xml:space="preserve"> on the performance of machine learning </w:t>
      </w:r>
      <w:r w:rsidR="00255DA9" w:rsidRPr="00244CCA">
        <w:rPr>
          <w:rFonts w:cs="Times New Roman"/>
        </w:rPr>
        <w:t>algorithm</w:t>
      </w:r>
      <w:r w:rsidR="007A243A" w:rsidRPr="00244CCA">
        <w:rPr>
          <w:rFonts w:cs="Times New Roman"/>
        </w:rPr>
        <w:t>s.</w:t>
      </w:r>
      <w:r w:rsidR="00C971AE" w:rsidRPr="00244CCA">
        <w:rPr>
          <w:rFonts w:cs="Times New Roman"/>
        </w:rPr>
        <w:t xml:space="preserve"> </w:t>
      </w:r>
      <w:r w:rsidR="00C73982" w:rsidRPr="00244CCA">
        <w:rPr>
          <w:rFonts w:cs="Times New Roman"/>
        </w:rPr>
        <w:t>In addition, t</w:t>
      </w:r>
      <w:r w:rsidR="007A243A" w:rsidRPr="00244CCA">
        <w:rPr>
          <w:rFonts w:cs="Times New Roman"/>
        </w:rPr>
        <w:t xml:space="preserve">he </w:t>
      </w:r>
      <w:r w:rsidR="00C971AE" w:rsidRPr="00244CCA">
        <w:rPr>
          <w:rFonts w:cs="Times New Roman"/>
        </w:rPr>
        <w:t>other study</w:t>
      </w:r>
      <w:r w:rsidR="007A243A" w:rsidRPr="00244CCA">
        <w:rPr>
          <w:rFonts w:cs="Times New Roman"/>
        </w:rPr>
        <w:t xml:space="preserve"> developed a</w:t>
      </w:r>
      <w:r w:rsidR="00C971AE" w:rsidRPr="00244CCA">
        <w:rPr>
          <w:rFonts w:cs="Times New Roman"/>
        </w:rPr>
        <w:t xml:space="preserve"> CNN </w:t>
      </w:r>
      <w:r w:rsidR="007A243A" w:rsidRPr="00244CCA">
        <w:rPr>
          <w:rFonts w:cs="Times New Roman"/>
        </w:rPr>
        <w:t xml:space="preserve">that </w:t>
      </w:r>
      <w:r w:rsidR="00C971AE" w:rsidRPr="00244CCA">
        <w:rPr>
          <w:rFonts w:cs="Times New Roman"/>
        </w:rPr>
        <w:t xml:space="preserve">was trained </w:t>
      </w:r>
      <w:r w:rsidR="00970D91" w:rsidRPr="00244CCA">
        <w:rPr>
          <w:rFonts w:cs="Times New Roman"/>
        </w:rPr>
        <w:t xml:space="preserve">(N=380) </w:t>
      </w:r>
      <w:r w:rsidR="00255DA9" w:rsidRPr="00244CCA">
        <w:rPr>
          <w:rFonts w:cs="Times New Roman"/>
        </w:rPr>
        <w:t xml:space="preserve">and tested </w:t>
      </w:r>
      <w:r w:rsidR="00970D91" w:rsidRPr="00244CCA">
        <w:rPr>
          <w:rFonts w:cs="Times New Roman"/>
        </w:rPr>
        <w:t xml:space="preserve">(N=361) </w:t>
      </w:r>
      <w:r w:rsidR="00C971AE" w:rsidRPr="00244CCA">
        <w:rPr>
          <w:rFonts w:cs="Times New Roman"/>
        </w:rPr>
        <w:t xml:space="preserve">on </w:t>
      </w:r>
      <w:r w:rsidR="00255DA9" w:rsidRPr="00244CCA">
        <w:rPr>
          <w:rFonts w:cs="Times New Roman"/>
        </w:rPr>
        <w:t xml:space="preserve">data from </w:t>
      </w:r>
      <w:r w:rsidR="00C971AE" w:rsidRPr="00244CCA">
        <w:rPr>
          <w:rFonts w:cs="Times New Roman"/>
        </w:rPr>
        <w:t xml:space="preserve">the </w:t>
      </w:r>
      <w:r w:rsidR="00255DA9" w:rsidRPr="00244CCA">
        <w:rPr>
          <w:rFonts w:cs="Times New Roman"/>
        </w:rPr>
        <w:t>same centers</w:t>
      </w:r>
      <w:r w:rsidR="007A243A" w:rsidRPr="00244CCA">
        <w:rPr>
          <w:rFonts w:cs="Times New Roman"/>
        </w:rPr>
        <w:t>, naturally achieving high performance metrics</w:t>
      </w:r>
      <w:r w:rsidR="00C971AE" w:rsidRPr="00244CCA">
        <w:rPr>
          <w:rFonts w:cs="Times New Roman"/>
        </w:rPr>
        <w:t>.</w:t>
      </w:r>
      <w:r w:rsidR="00255DA9" w:rsidRPr="00244CCA">
        <w:rPr>
          <w:rFonts w:cs="Times New Roman"/>
        </w:rPr>
        <w:t xml:space="preserve"> </w:t>
      </w:r>
      <w:r w:rsidR="00E847B9" w:rsidRPr="00244CCA">
        <w:rPr>
          <w:rFonts w:cs="Times New Roman"/>
        </w:rPr>
        <w:t xml:space="preserve"> O</w:t>
      </w:r>
      <w:r w:rsidR="00255DA9" w:rsidRPr="00244CCA">
        <w:rPr>
          <w:rFonts w:cs="Times New Roman"/>
        </w:rPr>
        <w:t xml:space="preserve">ne of the key questions we sought to address was whether models trained on one center’s DWI data can be transferred to segment DWI data from another center accurately. </w:t>
      </w:r>
      <w:r w:rsidR="007E255C" w:rsidRPr="00244CCA">
        <w:rPr>
          <w:rFonts w:cs="Times New Roman"/>
        </w:rPr>
        <w:t>If the answer was no, for genetic discovery studies that require big datasets, a new algorithm would need to be trained whenever a new center’s dataset was incorporated</w:t>
      </w:r>
      <w:r w:rsidR="00825878" w:rsidRPr="00244CCA">
        <w:rPr>
          <w:rFonts w:cs="Times New Roman"/>
        </w:rPr>
        <w:t xml:space="preserve"> into a repository</w:t>
      </w:r>
      <w:r w:rsidR="007E255C" w:rsidRPr="00244CCA">
        <w:rPr>
          <w:rFonts w:cs="Times New Roman"/>
        </w:rPr>
        <w:t xml:space="preserve">. Fortunately, our results suggest that a robust segmentation network developed </w:t>
      </w:r>
      <w:r w:rsidR="00E847B9" w:rsidRPr="00244CCA">
        <w:rPr>
          <w:rFonts w:cs="Times New Roman"/>
        </w:rPr>
        <w:t xml:space="preserve">using a mixture of ensembles trained on </w:t>
      </w:r>
      <w:r w:rsidR="007A243A" w:rsidRPr="00244CCA">
        <w:rPr>
          <w:rFonts w:cs="Times New Roman"/>
        </w:rPr>
        <w:t>diverse</w:t>
      </w:r>
      <w:r w:rsidR="00E847B9" w:rsidRPr="00244CCA">
        <w:rPr>
          <w:rFonts w:cs="Times New Roman"/>
        </w:rPr>
        <w:t xml:space="preserve"> datasets</w:t>
      </w:r>
      <w:r w:rsidR="007A243A" w:rsidRPr="00244CCA">
        <w:rPr>
          <w:rFonts w:cs="Times New Roman"/>
        </w:rPr>
        <w:t xml:space="preserve"> can provide accurate segmentation.</w:t>
      </w:r>
    </w:p>
    <w:p w14:paraId="5DEFCF0B" w14:textId="77777777" w:rsidR="00C971AE" w:rsidRPr="00244CCA" w:rsidRDefault="00C971AE" w:rsidP="00353DDB">
      <w:pPr>
        <w:widowControl/>
        <w:suppressAutoHyphens w:val="0"/>
        <w:snapToGrid w:val="0"/>
        <w:spacing w:line="480" w:lineRule="auto"/>
        <w:rPr>
          <w:rFonts w:cs="Times New Roman"/>
        </w:rPr>
      </w:pPr>
    </w:p>
    <w:p w14:paraId="708B5E11" w14:textId="6921766E" w:rsidR="0007001C" w:rsidRPr="00244CCA" w:rsidRDefault="00026E05" w:rsidP="00353DDB">
      <w:pPr>
        <w:widowControl/>
        <w:suppressAutoHyphens w:val="0"/>
        <w:snapToGrid w:val="0"/>
        <w:spacing w:line="480" w:lineRule="auto"/>
      </w:pPr>
      <w:r w:rsidRPr="00244CCA">
        <w:rPr>
          <w:rFonts w:cs="Times New Roman"/>
        </w:rPr>
        <w:t xml:space="preserve">We also </w:t>
      </w:r>
      <w:r w:rsidR="00970D91" w:rsidRPr="00244CCA">
        <w:rPr>
          <w:rFonts w:cs="Times New Roman"/>
        </w:rPr>
        <w:t xml:space="preserve">explored factors inherent to multi-center datasets that can affect the </w:t>
      </w:r>
      <w:r w:rsidR="009F3D06" w:rsidRPr="00244CCA">
        <w:rPr>
          <w:rFonts w:cs="Times New Roman"/>
        </w:rPr>
        <w:t xml:space="preserve">performance </w:t>
      </w:r>
      <w:r w:rsidR="00970D91" w:rsidRPr="00244CCA">
        <w:rPr>
          <w:rFonts w:cs="Times New Roman"/>
        </w:rPr>
        <w:t xml:space="preserve">of machine learning algorithms. </w:t>
      </w:r>
      <w:r w:rsidR="002D70B2" w:rsidRPr="00244CCA">
        <w:t>Interestingly, variations in DWI acquisition across vendors did not affect the algorithm performance</w:t>
      </w:r>
      <w:r w:rsidR="0036441D" w:rsidRPr="00244CCA">
        <w:t>, with the exception of high b-value</w:t>
      </w:r>
      <w:r w:rsidR="002D70B2" w:rsidRPr="00244CCA">
        <w:t xml:space="preserve">. </w:t>
      </w:r>
      <w:r w:rsidR="0036441D" w:rsidRPr="00244CCA">
        <w:t xml:space="preserve">The results of poor performance </w:t>
      </w:r>
      <w:r w:rsidR="00792A2C" w:rsidRPr="00244CCA">
        <w:t>on</w:t>
      </w:r>
      <w:r w:rsidR="0036441D" w:rsidRPr="00244CCA">
        <w:t xml:space="preserve"> data acquired with very high b-values (1500 s/mm</w:t>
      </w:r>
      <w:r w:rsidR="0036441D" w:rsidRPr="00244CCA">
        <w:rPr>
          <w:vertAlign w:val="superscript"/>
        </w:rPr>
        <w:t>2</w:t>
      </w:r>
      <w:r w:rsidR="0036441D" w:rsidRPr="00244CCA">
        <w:t xml:space="preserve">) is not surprising since </w:t>
      </w:r>
      <w:r w:rsidR="00792A2C" w:rsidRPr="00244CCA">
        <w:t>diffusion data acquired with b-values&gt;1000 s/mm</w:t>
      </w:r>
      <w:r w:rsidR="00792A2C" w:rsidRPr="00244CCA">
        <w:rPr>
          <w:vertAlign w:val="superscript"/>
        </w:rPr>
        <w:t>2</w:t>
      </w:r>
      <w:r w:rsidR="00792A2C" w:rsidRPr="00244CCA">
        <w:t xml:space="preserve"> are known to exhibit non-mono-exponential behavior </w:t>
      </w:r>
      <w:r w:rsidR="00C73982" w:rsidRPr="00244CCA">
        <w:t>leading to</w:t>
      </w:r>
      <w:r w:rsidR="00792A2C" w:rsidRPr="00244CCA">
        <w:t xml:space="preserve"> non-pathological differences between normal gray and white matter.</w:t>
      </w:r>
      <w:r w:rsidR="00792A2C" w:rsidRPr="00244CCA">
        <w:fldChar w:fldCharType="begin"/>
      </w:r>
      <w:r w:rsidR="00EA69B0" w:rsidRPr="00244CCA">
        <w:instrText xml:space="preserve"> ADDIN EN.CITE &lt;EndNote&gt;&lt;Cite&gt;&lt;Author&gt;Yoshiura&lt;/Author&gt;&lt;Year&gt;2001&lt;/Year&gt;&lt;RecNum&gt;35&lt;/RecNum&gt;&lt;DisplayText&gt;&lt;style face="superscript"&gt;19&lt;/style&gt;&lt;/DisplayText&gt;&lt;record&gt;&lt;rec-number&gt;35&lt;/rec-number&gt;&lt;foreign-keys&gt;&lt;key app="EN" db-id="rvxd0s25v9eztlezasbxsape9azswptw9592" timestamp="1551199959"&gt;35&lt;/key&gt;&lt;/foreign-keys&gt;&lt;ref-type name="Journal Article"&gt;17&lt;/ref-type&gt;&lt;contributors&gt;&lt;authors&gt;&lt;author&gt;Yoshiura, T.&lt;/author&gt;&lt;author&gt;Wu, O.&lt;/author&gt;&lt;author&gt;Zaheer, A.&lt;/author&gt;&lt;author&gt;Reese, T. G.&lt;/author&gt;&lt;author&gt;Sorensen, A. G.&lt;/author&gt;&lt;/authors&gt;&lt;/contributors&gt;&lt;auth-address&gt;Department of Radiology, Massachusetts General Hospital and Harvard Medical School, Boston, Massachusetts 02119, USA.&lt;/auth-address&gt;&lt;titles&gt;&lt;title&gt;Highly diffusion-sensitized MRI of brain: dissociation of gray and white matter&lt;/title&gt;&lt;secondary-title&gt;Magn Reson Med&lt;/secondary-title&gt;&lt;/titles&gt;&lt;periodical&gt;&lt;full-title&gt;Magn Reson Med&lt;/full-title&gt;&lt;/periodical&gt;&lt;pages&gt;734-40&lt;/pages&gt;&lt;volume&gt;45&lt;/volume&gt;&lt;number&gt;5&lt;/number&gt;&lt;edition&gt;2001/04/27&lt;/edition&gt;&lt;keywords&gt;&lt;keyword&gt;Adult&lt;/keyword&gt;&lt;keyword&gt;Analysis of Variance&lt;/keyword&gt;&lt;keyword&gt;Anisotropy&lt;/keyword&gt;&lt;keyword&gt;Brain/*anatomy &amp;amp; histology&lt;/keyword&gt;&lt;keyword&gt;Chi-Square Distribution&lt;/keyword&gt;&lt;keyword&gt;Female&lt;/keyword&gt;&lt;keyword&gt;Humans&lt;/keyword&gt;&lt;keyword&gt;Image Processing, Computer-Assisted&lt;/keyword&gt;&lt;keyword&gt;Magnetic Resonance Imaging/*methods&lt;/keyword&gt;&lt;keyword&gt;Male&lt;/keyword&gt;&lt;/keywords&gt;&lt;dates&gt;&lt;year&gt;2001&lt;/year&gt;&lt;pub-dates&gt;&lt;date&gt;May&lt;/date&gt;&lt;/pub-dates&gt;&lt;/dates&gt;&lt;isbn&gt;0740-3194 (Print)&amp;#xD;0740-3194 (Linking)&lt;/isbn&gt;&lt;accession-num&gt;11323798&lt;/accession-num&gt;&lt;urls&gt;&lt;related-urls&gt;&lt;url&gt;https://www.ncbi.nlm.nih.gov/pubmed/11323798&lt;/url&gt;&lt;/related-urls&gt;&lt;/urls&gt;&lt;/record&gt;&lt;/Cite&gt;&lt;/EndNote&gt;</w:instrText>
      </w:r>
      <w:r w:rsidR="00792A2C" w:rsidRPr="00244CCA">
        <w:fldChar w:fldCharType="separate"/>
      </w:r>
      <w:r w:rsidR="00EA69B0" w:rsidRPr="00244CCA">
        <w:rPr>
          <w:noProof/>
          <w:vertAlign w:val="superscript"/>
        </w:rPr>
        <w:t>19</w:t>
      </w:r>
      <w:r w:rsidR="00792A2C" w:rsidRPr="00244CCA">
        <w:fldChar w:fldCharType="end"/>
      </w:r>
      <w:r w:rsidR="00792A2C" w:rsidRPr="00244CCA">
        <w:t xml:space="preserve"> </w:t>
      </w:r>
      <w:r w:rsidR="00970D91" w:rsidRPr="00244CCA">
        <w:rPr>
          <w:rFonts w:cs="Times New Roman"/>
        </w:rPr>
        <w:t xml:space="preserve">We found that </w:t>
      </w:r>
      <w:r w:rsidR="009F3D06" w:rsidRPr="00244CCA">
        <w:rPr>
          <w:rFonts w:cs="Times New Roman"/>
        </w:rPr>
        <w:t>smaller lesion volumes had poorer Dice scores, consistent with previous results</w:t>
      </w:r>
      <w:r w:rsidR="00970D91" w:rsidRPr="00244CCA">
        <w:rPr>
          <w:rFonts w:cs="Times New Roman"/>
        </w:rPr>
        <w:t xml:space="preserve"> using the ensemble approach</w:t>
      </w:r>
      <w:r w:rsidR="009F3D06" w:rsidRPr="00244CCA">
        <w:rPr>
          <w:rFonts w:cs="Times New Roman"/>
        </w:rPr>
        <w:t xml:space="preserve"> </w:t>
      </w:r>
      <w:r w:rsidR="002A25A3" w:rsidRPr="00244CCA">
        <w:rPr>
          <w:rFonts w:cs="Times New Roman"/>
        </w:rPr>
        <w:t>(</w:t>
      </w:r>
      <w:r w:rsidR="002A25A3" w:rsidRPr="00244CCA">
        <w:rPr>
          <w:rStyle w:val="WW-DefaultParagraphFont"/>
          <w:rFonts w:cs="Times New Roman"/>
        </w:rPr>
        <w:t>Winzeck et al, unpublished data, 201</w:t>
      </w:r>
      <w:r w:rsidR="00E847B9" w:rsidRPr="00244CCA">
        <w:rPr>
          <w:rStyle w:val="WW-DefaultParagraphFont"/>
          <w:rFonts w:cs="Times New Roman"/>
        </w:rPr>
        <w:t>9</w:t>
      </w:r>
      <w:r w:rsidR="002A25A3" w:rsidRPr="00244CCA">
        <w:rPr>
          <w:rStyle w:val="WW-DefaultParagraphFont"/>
          <w:rFonts w:cs="Times New Roman"/>
        </w:rPr>
        <w:t>)</w:t>
      </w:r>
      <w:r w:rsidR="00970D91" w:rsidRPr="00244CCA">
        <w:rPr>
          <w:rStyle w:val="WW-DefaultParagraphFont"/>
          <w:rFonts w:cs="Times New Roman"/>
        </w:rPr>
        <w:t xml:space="preserve"> and other methods</w:t>
      </w:r>
      <w:r w:rsidR="009F3D06" w:rsidRPr="00244CCA">
        <w:rPr>
          <w:rFonts w:cs="Times New Roman"/>
        </w:rPr>
        <w:t>.</w:t>
      </w:r>
      <w:r w:rsidR="00970D91" w:rsidRPr="00244CCA">
        <w:rPr>
          <w:rFonts w:cs="Times New Roman"/>
        </w:rPr>
        <w:fldChar w:fldCharType="begin"/>
      </w:r>
      <w:r w:rsidR="00EA69B0" w:rsidRPr="00244CCA">
        <w:rPr>
          <w:rFonts w:cs="Times New Roman"/>
        </w:rPr>
        <w:instrText xml:space="preserve"> ADDIN EN.CITE &lt;EndNote&gt;&lt;Cite&gt;&lt;Author&gt;Chen&lt;/Author&gt;&lt;Year&gt;2017&lt;/Year&gt;&lt;RecNum&gt;8&lt;/RecNum&gt;&lt;DisplayText&gt;&lt;style face="superscript"&gt;18&lt;/style&gt;&lt;/DisplayText&gt;&lt;record&gt;&lt;rec-number&gt;8&lt;/rec-number&gt;&lt;foreign-keys&gt;&lt;key app="EN" db-id="rvxd0s25v9eztlezasbxsape9azswptw9592" timestamp="1525555927"&gt;8&lt;/key&gt;&lt;/foreign-keys&gt;&lt;ref-type name="Journal Article"&gt;17&lt;/ref-type&gt;&lt;contributors&gt;&lt;authors&gt;&lt;author&gt;Chen, L.&lt;/author&gt;&lt;author&gt;Bentley, P.&lt;/author&gt;&lt;author&gt;Rueckert, D.&lt;/author&gt;&lt;/authors&gt;&lt;/contributors&gt;&lt;auth-address&gt;BioMedIA Group, Department of Computing, Imperial College London, 180 Queen&amp;apos;s Gate, London SW7 2AZ, UK.&amp;#xD;Division of Brain Sciences, Department of Medicine, Imperial College London, Fulham Palace Road, London W6 8RF, UK.&lt;/auth-address&gt;&lt;titles&gt;&lt;title&gt;Fully automatic acute ischemic lesion segmentation in DWI using convolutional neural networks&lt;/title&gt;&lt;secondary-title&gt;Neuroimage Clin&lt;/secondary-title&gt;&lt;/titles&gt;&lt;periodical&gt;&lt;full-title&gt;Neuroimage Clin&lt;/full-title&gt;&lt;/periodical&gt;&lt;pages&gt;633-643&lt;/pages&gt;&lt;volume&gt;15&lt;/volume&gt;&lt;keywords&gt;&lt;keyword&gt;Adult&lt;/keyword&gt;&lt;keyword&gt;Aged&lt;/keyword&gt;&lt;keyword&gt;Aged, 80 and over&lt;/keyword&gt;&lt;keyword&gt;Algorithms&lt;/keyword&gt;&lt;keyword&gt;Brain Ischemia/*diagnostic imaging&lt;/keyword&gt;&lt;keyword&gt;Diffusion Magnetic Resonance Imaging&lt;/keyword&gt;&lt;keyword&gt;Female&lt;/keyword&gt;&lt;keyword&gt;Humans&lt;/keyword&gt;&lt;keyword&gt;Imaging, Three-Dimensional/methods&lt;/keyword&gt;&lt;keyword&gt;Male&lt;/keyword&gt;&lt;keyword&gt;Middle Aged&lt;/keyword&gt;&lt;keyword&gt;*Neural Networks (Computer)&lt;/keyword&gt;&lt;keyword&gt;Neuroimaging/methods&lt;/keyword&gt;&lt;keyword&gt;Acute ischemic lesion segmentation&lt;/keyword&gt;&lt;keyword&gt;Convolutional neural networks&lt;/keyword&gt;&lt;keyword&gt;Dwi&lt;/keyword&gt;&lt;keyword&gt;Deep learning&lt;/keyword&gt;&lt;/keywords&gt;&lt;dates&gt;&lt;year&gt;2017&lt;/year&gt;&lt;/dates&gt;&lt;isbn&gt;2213-1582 (Electronic)&amp;#xD;2213-1582 (Linking)&lt;/isbn&gt;&lt;accession-num&gt;28664034&lt;/accession-num&gt;&lt;urls&gt;&lt;related-urls&gt;&lt;url&gt;https://www.ncbi.nlm.nih.gov/pubmed/28664034&lt;/url&gt;&lt;/related-urls&gt;&lt;/urls&gt;&lt;custom2&gt;PMC5480013&lt;/custom2&gt;&lt;electronic-resource-num&gt;10.1016/j.nicl.2017.06.016&lt;/electronic-resource-num&gt;&lt;/record&gt;&lt;/Cite&gt;&lt;/EndNote&gt;</w:instrText>
      </w:r>
      <w:r w:rsidR="00970D91" w:rsidRPr="00244CCA">
        <w:rPr>
          <w:rFonts w:cs="Times New Roman"/>
        </w:rPr>
        <w:fldChar w:fldCharType="separate"/>
      </w:r>
      <w:r w:rsidR="00EA69B0" w:rsidRPr="00244CCA">
        <w:rPr>
          <w:rFonts w:cs="Times New Roman"/>
          <w:noProof/>
          <w:vertAlign w:val="superscript"/>
        </w:rPr>
        <w:t>18</w:t>
      </w:r>
      <w:r w:rsidR="00970D91" w:rsidRPr="00244CCA">
        <w:rPr>
          <w:rFonts w:cs="Times New Roman"/>
        </w:rPr>
        <w:fldChar w:fldCharType="end"/>
      </w:r>
      <w:r w:rsidR="009F3D06" w:rsidRPr="00244CCA">
        <w:rPr>
          <w:rFonts w:cs="Times New Roman"/>
        </w:rPr>
        <w:t xml:space="preserve"> </w:t>
      </w:r>
      <w:r w:rsidR="006A50C6" w:rsidRPr="00244CCA">
        <w:t xml:space="preserve">Even for human </w:t>
      </w:r>
      <w:r w:rsidR="0007001C" w:rsidRPr="00244CCA">
        <w:t xml:space="preserve">readers, the intra-rater and inter-rater volume </w:t>
      </w:r>
      <w:r w:rsidR="00825878" w:rsidRPr="00244CCA">
        <w:t xml:space="preserve">measurements </w:t>
      </w:r>
      <w:r w:rsidR="0007001C" w:rsidRPr="00244CCA">
        <w:t>fluctua</w:t>
      </w:r>
      <w:r w:rsidR="00825878" w:rsidRPr="00244CCA">
        <w:t>te</w:t>
      </w:r>
      <w:r w:rsidR="0007001C" w:rsidRPr="00244CCA">
        <w:t xml:space="preserve"> </w:t>
      </w:r>
      <w:r w:rsidR="00825878" w:rsidRPr="00244CCA">
        <w:t>by</w:t>
      </w:r>
      <w:r w:rsidR="0007001C" w:rsidRPr="00244CCA">
        <w:t xml:space="preserve"> </w:t>
      </w:r>
      <w:r w:rsidR="00825878" w:rsidRPr="00244CCA">
        <w:t>2.7</w:t>
      </w:r>
      <w:r w:rsidR="0007001C" w:rsidRPr="00244CCA">
        <w:t xml:space="preserve"> cm</w:t>
      </w:r>
      <w:r w:rsidR="0007001C" w:rsidRPr="00244CCA">
        <w:rPr>
          <w:vertAlign w:val="superscript"/>
        </w:rPr>
        <w:t>3</w:t>
      </w:r>
      <w:r w:rsidR="00E847B9" w:rsidRPr="00244CCA">
        <w:t>.</w:t>
      </w:r>
      <w:r w:rsidR="0007001C" w:rsidRPr="00244CCA">
        <w:fldChar w:fldCharType="begin"/>
      </w:r>
      <w:r w:rsidR="00EA69B0" w:rsidRPr="00244CCA">
        <w:instrText xml:space="preserve"> ADDIN EN.CITE &lt;EndNote&gt;&lt;Cite&gt;&lt;Author&gt;Luby&lt;/Author&gt;&lt;Year&gt;2006&lt;/Year&gt;&lt;RecNum&gt;25&lt;/RecNum&gt;&lt;DisplayText&gt;&lt;style face="superscript"&gt;20&lt;/style&gt;&lt;/DisplayText&gt;&lt;record&gt;&lt;rec-number&gt;25&lt;/rec-number&gt;&lt;foreign-keys&gt;&lt;key app="EN" db-id="rvxd0s25v9eztlezasbxsape9azswptw9592" timestamp="1539641831"&gt;25&lt;/key&gt;&lt;/foreign-keys&gt;&lt;ref-type name="Journal Article"&gt;17&lt;/ref-type&gt;&lt;contributors&gt;&lt;authors&gt;&lt;author&gt;Luby, M.&lt;/author&gt;&lt;author&gt;Bykowski, J. L.&lt;/author&gt;&lt;author&gt;Schellinger, P. D.&lt;/author&gt;&lt;author&gt;Merino, J. G.&lt;/author&gt;&lt;author&gt;Warach, S.&lt;/author&gt;&lt;/authors&gt;&lt;/contributors&gt;&lt;auth-address&gt;Section on Stroke Diagnostics and Therapeutics, National Institute of Neurological Disorders and Stroke, National Institutes of Health, 10 Center Drive, Rm. B1D733, MSC 1063, Bethesda, MD 20892, USA. lubym@ninds.nih.gov&lt;/auth-address&gt;&lt;titles&gt;&lt;title&gt;Intra- and interrater reliability of ischemic lesion volume measurements on diffusion-weighted, mean transit time and fluid-attenuated inversion recovery MRI&lt;/title&gt;&lt;secondary-title&gt;Stroke&lt;/secondary-title&gt;&lt;/titles&gt;&lt;periodical&gt;&lt;full-title&gt;Stroke&lt;/full-title&gt;&lt;/periodical&gt;&lt;pages&gt;2951-6&lt;/pages&gt;&lt;volume&gt;37&lt;/volume&gt;&lt;number&gt;12&lt;/number&gt;&lt;edition&gt;2006/11/04&lt;/edition&gt;&lt;keywords&gt;&lt;keyword&gt;Brain Ischemia/epidemiology/*pathology&lt;/keyword&gt;&lt;keyword&gt;Diffusion Magnetic Resonance Imaging/*methods/*standards&lt;/keyword&gt;&lt;keyword&gt;Humans&lt;/keyword&gt;&lt;keyword&gt;Image Processing, Computer-Assisted/methods/standards&lt;/keyword&gt;&lt;keyword&gt;Prospective Studies&lt;/keyword&gt;&lt;keyword&gt;Time Factors&lt;/keyword&gt;&lt;/keywords&gt;&lt;dates&gt;&lt;year&gt;2006&lt;/year&gt;&lt;pub-dates&gt;&lt;date&gt;Dec&lt;/date&gt;&lt;/pub-dates&gt;&lt;/dates&gt;&lt;isbn&gt;1524-4628 (Electronic)&amp;#xD;0039-2499 (Linking)&lt;/isbn&gt;&lt;accession-num&gt;17082470&lt;/accession-num&gt;&lt;urls&gt;&lt;related-urls&gt;&lt;url&gt;https://www.ncbi.nlm.nih.gov/pubmed/17082470&lt;/url&gt;&lt;/related-urls&gt;&lt;/urls&gt;&lt;custom2&gt;PMC4768911&lt;/custom2&gt;&lt;electronic-resource-num&gt;10.1161/01.STR.0000249416.77132.1a&lt;/electronic-resource-num&gt;&lt;/record&gt;&lt;/Cite&gt;&lt;/EndNote&gt;</w:instrText>
      </w:r>
      <w:r w:rsidR="0007001C" w:rsidRPr="00244CCA">
        <w:fldChar w:fldCharType="separate"/>
      </w:r>
      <w:r w:rsidR="00EA69B0" w:rsidRPr="00244CCA">
        <w:rPr>
          <w:noProof/>
          <w:vertAlign w:val="superscript"/>
        </w:rPr>
        <w:t>20</w:t>
      </w:r>
      <w:r w:rsidR="0007001C" w:rsidRPr="00244CCA">
        <w:fldChar w:fldCharType="end"/>
      </w:r>
      <w:r w:rsidR="0007001C" w:rsidRPr="00244CCA">
        <w:t xml:space="preserve"> </w:t>
      </w:r>
      <w:r w:rsidR="00BF7DC6" w:rsidRPr="00244CCA">
        <w:t xml:space="preserve">The performance of our method may therefore be underestimated since </w:t>
      </w:r>
      <w:r w:rsidR="00BF7DC6" w:rsidRPr="00244CCA">
        <w:rPr>
          <w:rFonts w:cs="Times New Roman"/>
          <w:bCs/>
        </w:rPr>
        <w:t>the MRI-GENIE cohort consisted of primarily smaller lesion volumes</w:t>
      </w:r>
      <w:r w:rsidR="008761A4" w:rsidRPr="00244CCA">
        <w:rPr>
          <w:rFonts w:cs="Times New Roman"/>
          <w:bCs/>
        </w:rPr>
        <w:t>.</w:t>
      </w:r>
      <w:r w:rsidR="00B3487A" w:rsidRPr="00244CCA">
        <w:t xml:space="preserve"> S</w:t>
      </w:r>
      <w:r w:rsidR="00C14205" w:rsidRPr="00244CCA">
        <w:t xml:space="preserve">egmentation </w:t>
      </w:r>
      <w:r w:rsidR="000F58D7" w:rsidRPr="00244CCA">
        <w:t>accuracy</w:t>
      </w:r>
      <w:r w:rsidR="00C14205" w:rsidRPr="00244CCA">
        <w:t xml:space="preserve"> </w:t>
      </w:r>
      <w:r w:rsidR="00B3487A" w:rsidRPr="00244CCA">
        <w:t>did not depend</w:t>
      </w:r>
      <w:r w:rsidR="00BB1D19" w:rsidRPr="00244CCA">
        <w:t xml:space="preserve"> on the timing of the MRI scan </w:t>
      </w:r>
      <w:r w:rsidR="00C14205" w:rsidRPr="00244CCA">
        <w:lastRenderedPageBreak/>
        <w:t>with respect to</w:t>
      </w:r>
      <w:r w:rsidR="00BB1D19" w:rsidRPr="00244CCA">
        <w:t xml:space="preserve"> stroke presentation</w:t>
      </w:r>
      <w:r w:rsidR="00C14205" w:rsidRPr="00244CCA">
        <w:t xml:space="preserve">. </w:t>
      </w:r>
      <w:r w:rsidR="00C73982" w:rsidRPr="00244CCA">
        <w:t>We mitigated the impact of timing by training with data acquired over a range of times</w:t>
      </w:r>
      <w:r w:rsidR="00B3487A" w:rsidRPr="00244CCA">
        <w:t xml:space="preserve"> with our mixed ensemble model</w:t>
      </w:r>
      <w:r w:rsidR="00C73982" w:rsidRPr="00244CCA">
        <w:t xml:space="preserve">. </w:t>
      </w:r>
    </w:p>
    <w:p w14:paraId="75ADED45" w14:textId="77777777" w:rsidR="00463E58" w:rsidRPr="00244CCA" w:rsidRDefault="00463E58" w:rsidP="00353DDB">
      <w:pPr>
        <w:widowControl/>
        <w:suppressAutoHyphens w:val="0"/>
        <w:snapToGrid w:val="0"/>
        <w:spacing w:line="480" w:lineRule="auto"/>
        <w:rPr>
          <w:rFonts w:cs="Times New Roman"/>
        </w:rPr>
      </w:pPr>
    </w:p>
    <w:p w14:paraId="36B0FFFB" w14:textId="51720160" w:rsidR="000F58D7" w:rsidRPr="00244CCA" w:rsidRDefault="000F58D7" w:rsidP="000F58D7">
      <w:pPr>
        <w:widowControl/>
        <w:suppressAutoHyphens w:val="0"/>
        <w:snapToGrid w:val="0"/>
        <w:spacing w:line="480" w:lineRule="auto"/>
      </w:pPr>
      <w:r w:rsidRPr="00244CCA">
        <w:rPr>
          <w:rFonts w:cs="Times New Roman"/>
        </w:rPr>
        <w:t>The high throughput afforded us by our automated method allowed us to test hypotheses that could be limited by sample size. O</w:t>
      </w:r>
      <w:r w:rsidR="00463E58" w:rsidRPr="00244CCA">
        <w:rPr>
          <w:rFonts w:cs="Times New Roman"/>
        </w:rPr>
        <w:t xml:space="preserve">ur </w:t>
      </w:r>
      <w:r w:rsidR="005D6B20" w:rsidRPr="00244CCA">
        <w:rPr>
          <w:rFonts w:cs="Times New Roman"/>
        </w:rPr>
        <w:t xml:space="preserve">study </w:t>
      </w:r>
      <w:r w:rsidR="00463E58" w:rsidRPr="00244CCA">
        <w:rPr>
          <w:rFonts w:cs="Times New Roman"/>
        </w:rPr>
        <w:t>demonstrate</w:t>
      </w:r>
      <w:r w:rsidR="005D6B20" w:rsidRPr="00244CCA">
        <w:rPr>
          <w:rFonts w:cs="Times New Roman"/>
        </w:rPr>
        <w:t>d</w:t>
      </w:r>
      <w:r w:rsidR="0056320A" w:rsidRPr="00244CCA">
        <w:rPr>
          <w:rFonts w:cs="Times New Roman"/>
        </w:rPr>
        <w:t xml:space="preserve"> the </w:t>
      </w:r>
      <w:r w:rsidR="00B72D24" w:rsidRPr="00244CCA">
        <w:rPr>
          <w:rFonts w:cs="Times New Roman"/>
        </w:rPr>
        <w:t>potential</w:t>
      </w:r>
      <w:r w:rsidR="0056320A" w:rsidRPr="00244CCA">
        <w:rPr>
          <w:rFonts w:cs="Times New Roman"/>
        </w:rPr>
        <w:t xml:space="preserve"> </w:t>
      </w:r>
      <w:r w:rsidR="00B3487A" w:rsidRPr="00244CCA">
        <w:rPr>
          <w:rFonts w:cs="Times New Roman"/>
        </w:rPr>
        <w:t xml:space="preserve">benefits from </w:t>
      </w:r>
      <w:r w:rsidR="0056320A" w:rsidRPr="00244CCA">
        <w:rPr>
          <w:rFonts w:cs="Times New Roman"/>
        </w:rPr>
        <w:t>using large</w:t>
      </w:r>
      <w:r w:rsidR="00C66305" w:rsidRPr="00244CCA">
        <w:rPr>
          <w:rFonts w:cs="Times New Roman"/>
        </w:rPr>
        <w:t>-</w:t>
      </w:r>
      <w:r w:rsidR="0056320A" w:rsidRPr="00244CCA">
        <w:rPr>
          <w:rFonts w:cs="Times New Roman"/>
        </w:rPr>
        <w:t xml:space="preserve">scale data sets </w:t>
      </w:r>
      <w:r w:rsidR="00463E58" w:rsidRPr="00244CCA">
        <w:rPr>
          <w:rFonts w:cs="Times New Roman"/>
        </w:rPr>
        <w:t>to</w:t>
      </w:r>
      <w:r w:rsidR="0056320A" w:rsidRPr="00244CCA">
        <w:rPr>
          <w:rFonts w:cs="Times New Roman"/>
        </w:rPr>
        <w:t xml:space="preserve"> identify</w:t>
      </w:r>
      <w:r w:rsidR="00463E58" w:rsidRPr="00244CCA">
        <w:rPr>
          <w:rFonts w:cs="Times New Roman"/>
        </w:rPr>
        <w:t xml:space="preserve"> </w:t>
      </w:r>
      <w:r w:rsidR="00231229" w:rsidRPr="00244CCA">
        <w:rPr>
          <w:rFonts w:cs="Times New Roman"/>
        </w:rPr>
        <w:t>vascular</w:t>
      </w:r>
      <w:r w:rsidR="0056320A" w:rsidRPr="00244CCA">
        <w:rPr>
          <w:rFonts w:cs="Times New Roman"/>
        </w:rPr>
        <w:t xml:space="preserve"> risk factors for </w:t>
      </w:r>
      <w:r w:rsidR="00463E58" w:rsidRPr="00244CCA">
        <w:rPr>
          <w:rFonts w:cs="Times New Roman"/>
        </w:rPr>
        <w:t>more severe strokes</w:t>
      </w:r>
      <w:r w:rsidR="00742D90" w:rsidRPr="00244CCA">
        <w:rPr>
          <w:rFonts w:cs="Times New Roman"/>
        </w:rPr>
        <w:t>,</w:t>
      </w:r>
      <w:r w:rsidR="00463E58" w:rsidRPr="00244CCA">
        <w:rPr>
          <w:rFonts w:cs="Times New Roman"/>
        </w:rPr>
        <w:t xml:space="preserve"> and hence </w:t>
      </w:r>
      <w:r w:rsidR="00C66305" w:rsidRPr="00244CCA">
        <w:rPr>
          <w:rFonts w:cs="Times New Roman"/>
        </w:rPr>
        <w:t xml:space="preserve">less favorable </w:t>
      </w:r>
      <w:r w:rsidR="00463E58" w:rsidRPr="00244CCA">
        <w:rPr>
          <w:rFonts w:cs="Times New Roman"/>
        </w:rPr>
        <w:t>outcomes</w:t>
      </w:r>
      <w:r w:rsidR="00B72D24" w:rsidRPr="00244CCA">
        <w:rPr>
          <w:rFonts w:cs="Times New Roman"/>
        </w:rPr>
        <w:t>.</w:t>
      </w:r>
      <w:r w:rsidR="00463E58" w:rsidRPr="00244CCA">
        <w:rPr>
          <w:rFonts w:cs="Times New Roman"/>
        </w:rPr>
        <w:t xml:space="preserve"> </w:t>
      </w:r>
      <w:r w:rsidRPr="00244CCA">
        <w:rPr>
          <w:rFonts w:cs="Times New Roman"/>
        </w:rPr>
        <w:t xml:space="preserve">This in turn can inform genetic discovery studies. </w:t>
      </w:r>
      <w:r w:rsidR="00BA7774" w:rsidRPr="00244CCA">
        <w:rPr>
          <w:rFonts w:cs="Times New Roman"/>
        </w:rPr>
        <w:t>Although o</w:t>
      </w:r>
      <w:r w:rsidRPr="00244CCA">
        <w:rPr>
          <w:rFonts w:cs="Times New Roman"/>
        </w:rPr>
        <w:t xml:space="preserve">ur finding that SAO stroke subtypes involve smaller DWI lesion volumes is well known, and stroke subtype classification typically uses imaging, it is reassuring that our automated algorithms generated consistent results. </w:t>
      </w:r>
      <w:r w:rsidR="00BA7774" w:rsidRPr="00244CCA">
        <w:rPr>
          <w:rFonts w:cs="Times New Roman"/>
        </w:rPr>
        <w:t xml:space="preserve">Without having manual lesion volumes available for all 2770 subjects, this </w:t>
      </w:r>
      <w:r w:rsidRPr="00244CCA">
        <w:rPr>
          <w:rFonts w:cs="Times New Roman"/>
        </w:rPr>
        <w:t xml:space="preserve">finding along with results showing positive correlation of NIHSS with automated DWI segmentations reinforces our confidence in the </w:t>
      </w:r>
      <w:r w:rsidR="00825878" w:rsidRPr="00244CCA">
        <w:rPr>
          <w:rFonts w:cs="Times New Roman"/>
        </w:rPr>
        <w:t>accuracy</w:t>
      </w:r>
      <w:r w:rsidRPr="00244CCA">
        <w:rPr>
          <w:rFonts w:cs="Times New Roman"/>
        </w:rPr>
        <w:t xml:space="preserve"> of our </w:t>
      </w:r>
      <w:r w:rsidR="00825878" w:rsidRPr="00244CCA">
        <w:rPr>
          <w:rFonts w:cs="Times New Roman"/>
        </w:rPr>
        <w:t>results</w:t>
      </w:r>
      <w:r w:rsidRPr="00244CCA">
        <w:rPr>
          <w:rFonts w:cs="Times New Roman"/>
        </w:rPr>
        <w:t xml:space="preserve">. </w:t>
      </w:r>
      <w:r w:rsidR="00B72D24" w:rsidRPr="00244CCA">
        <w:rPr>
          <w:rFonts w:cs="Times New Roman"/>
        </w:rPr>
        <w:t xml:space="preserve">Our study </w:t>
      </w:r>
      <w:r w:rsidRPr="00244CCA">
        <w:rPr>
          <w:rFonts w:cs="Times New Roman"/>
        </w:rPr>
        <w:t xml:space="preserve">also </w:t>
      </w:r>
      <w:r w:rsidR="00B72D24" w:rsidRPr="00244CCA">
        <w:rPr>
          <w:rFonts w:cs="Times New Roman"/>
        </w:rPr>
        <w:t>showed that</w:t>
      </w:r>
      <w:r w:rsidR="00463E58" w:rsidRPr="00244CCA">
        <w:rPr>
          <w:rFonts w:cs="Times New Roman"/>
        </w:rPr>
        <w:t xml:space="preserve"> </w:t>
      </w:r>
      <w:r w:rsidR="00B72D24" w:rsidRPr="00244CCA">
        <w:rPr>
          <w:rFonts w:cs="Times New Roman"/>
        </w:rPr>
        <w:t>AF</w:t>
      </w:r>
      <w:r w:rsidR="00463E58" w:rsidRPr="00244CCA">
        <w:rPr>
          <w:rFonts w:cs="Times New Roman"/>
        </w:rPr>
        <w:t xml:space="preserve"> is an independent risk factor for larger </w:t>
      </w:r>
      <w:r w:rsidR="00742D90" w:rsidRPr="00244CCA">
        <w:rPr>
          <w:rFonts w:cs="Times New Roman"/>
        </w:rPr>
        <w:t xml:space="preserve">stroke </w:t>
      </w:r>
      <w:r w:rsidR="00463E58" w:rsidRPr="00244CCA">
        <w:rPr>
          <w:rFonts w:cs="Times New Roman"/>
        </w:rPr>
        <w:t xml:space="preserve">lesion volumes </w:t>
      </w:r>
      <w:r w:rsidR="005D6B20" w:rsidRPr="00244CCA">
        <w:rPr>
          <w:rFonts w:cs="Times New Roman"/>
        </w:rPr>
        <w:t xml:space="preserve">in line </w:t>
      </w:r>
      <w:r w:rsidR="00463E58" w:rsidRPr="00244CCA">
        <w:rPr>
          <w:rFonts w:cs="Times New Roman"/>
        </w:rPr>
        <w:t>with other studies</w:t>
      </w:r>
      <w:r w:rsidR="005113E1" w:rsidRPr="00244CCA">
        <w:rPr>
          <w:rFonts w:cs="Times New Roman"/>
        </w:rPr>
        <w:t>.</w:t>
      </w:r>
      <w:r w:rsidR="005C3392" w:rsidRPr="00244CCA">
        <w:rPr>
          <w:rFonts w:cs="Times New Roman"/>
        </w:rPr>
        <w:fldChar w:fldCharType="begin">
          <w:fldData xml:space="preserve">PEVuZE5vdGU+PENpdGU+PEF1dGhvcj5TYWthbW90bzwvQXV0aG9yPjxZZWFyPjIwMTI8L1llYXI+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</w:fldData>
        </w:fldChar>
      </w:r>
      <w:r w:rsidR="00EA69B0" w:rsidRPr="00244CCA">
        <w:rPr>
          <w:rFonts w:cs="Times New Roman"/>
        </w:rPr>
        <w:instrText xml:space="preserve"> ADDIN EN.CITE </w:instrText>
      </w:r>
      <w:r w:rsidR="00EA69B0" w:rsidRPr="00244CCA">
        <w:rPr>
          <w:rFonts w:cs="Times New Roman"/>
        </w:rPr>
        <w:fldChar w:fldCharType="begin">
          <w:fldData xml:space="preserve">PEVuZE5vdGU+PENpdGU+PEF1dGhvcj5TYWthbW90bzwvQXV0aG9yPjxZZWFyPjIwMTI8L1llYXI+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</w:fldData>
        </w:fldChar>
      </w:r>
      <w:r w:rsidR="00EA69B0" w:rsidRPr="00244CCA">
        <w:rPr>
          <w:rFonts w:cs="Times New Roman"/>
        </w:rPr>
        <w:instrText xml:space="preserve"> ADDIN EN.CITE.DATA </w:instrText>
      </w:r>
      <w:r w:rsidR="00EA69B0" w:rsidRPr="00244CCA">
        <w:rPr>
          <w:rFonts w:cs="Times New Roman"/>
        </w:rPr>
      </w:r>
      <w:r w:rsidR="00EA69B0" w:rsidRPr="00244CCA">
        <w:rPr>
          <w:rFonts w:cs="Times New Roman"/>
        </w:rPr>
        <w:fldChar w:fldCharType="end"/>
      </w:r>
      <w:r w:rsidR="005C3392" w:rsidRPr="00244CCA">
        <w:rPr>
          <w:rFonts w:cs="Times New Roman"/>
        </w:rPr>
      </w:r>
      <w:r w:rsidR="005C3392" w:rsidRPr="00244CCA">
        <w:rPr>
          <w:rFonts w:cs="Times New Roman"/>
        </w:rPr>
        <w:fldChar w:fldCharType="separate"/>
      </w:r>
      <w:r w:rsidR="00EA69B0" w:rsidRPr="00244CCA">
        <w:rPr>
          <w:rFonts w:cs="Times New Roman"/>
          <w:noProof/>
          <w:vertAlign w:val="superscript"/>
        </w:rPr>
        <w:t>21, 22</w:t>
      </w:r>
      <w:r w:rsidR="005C3392" w:rsidRPr="00244CCA">
        <w:rPr>
          <w:rFonts w:cs="Times New Roman"/>
        </w:rPr>
        <w:fldChar w:fldCharType="end"/>
      </w:r>
      <w:r w:rsidRPr="00244CCA">
        <w:rPr>
          <w:rFonts w:cs="Times New Roman"/>
        </w:rPr>
        <w:t xml:space="preserve"> </w:t>
      </w:r>
      <w:r w:rsidR="005113E1" w:rsidRPr="00244CCA">
        <w:rPr>
          <w:rFonts w:cs="Times New Roman"/>
        </w:rPr>
        <w:t>Since</w:t>
      </w:r>
      <w:r w:rsidR="00B3509E" w:rsidRPr="00244CCA">
        <w:rPr>
          <w:rFonts w:cs="Times New Roman"/>
        </w:rPr>
        <w:t xml:space="preserve"> AF classification is independent of imaging findings</w:t>
      </w:r>
      <w:r w:rsidR="005113E1" w:rsidRPr="00244CCA">
        <w:rPr>
          <w:rFonts w:cs="Times New Roman"/>
        </w:rPr>
        <w:t>,</w:t>
      </w:r>
      <w:r w:rsidR="00B3509E" w:rsidRPr="00244CCA">
        <w:rPr>
          <w:rFonts w:cs="Times New Roman"/>
        </w:rPr>
        <w:t xml:space="preserve"> these results could be considered an independent validation of our </w:t>
      </w:r>
      <w:r w:rsidR="00825878" w:rsidRPr="00244CCA">
        <w:rPr>
          <w:rFonts w:cs="Times New Roman"/>
        </w:rPr>
        <w:t>method</w:t>
      </w:r>
      <w:r w:rsidR="00B3509E" w:rsidRPr="00244CCA">
        <w:rPr>
          <w:rFonts w:cs="Times New Roman"/>
        </w:rPr>
        <w:t>.</w:t>
      </w:r>
      <w:r w:rsidR="00B3487A" w:rsidRPr="00244CCA">
        <w:rPr>
          <w:rFonts w:cs="Times New Roman"/>
        </w:rPr>
        <w:t xml:space="preserve"> In addition, given our large dataset, we were able to create incidence maps as a function of stroke subtype consisting of at least 200 subjects for each subtype. However, 200 subjects may still be insufficient to test hypotheses, emphasizing the need for even larger imaging repositories and automated pipelines for extracting phenotypic information.</w:t>
      </w:r>
    </w:p>
    <w:p w14:paraId="00865815" w14:textId="77777777" w:rsidR="00545062" w:rsidRPr="00244CCA" w:rsidRDefault="00545062" w:rsidP="00353DDB">
      <w:pPr>
        <w:widowControl/>
        <w:suppressAutoHyphens w:val="0"/>
        <w:snapToGrid w:val="0"/>
        <w:spacing w:line="480" w:lineRule="auto"/>
        <w:rPr>
          <w:rFonts w:cs="Times New Roman"/>
        </w:rPr>
      </w:pPr>
    </w:p>
    <w:p w14:paraId="45868810" w14:textId="0C84326A" w:rsidR="00545062" w:rsidRPr="00244CCA" w:rsidRDefault="00B811F7" w:rsidP="00353DDB">
      <w:pPr>
        <w:widowControl/>
        <w:suppressAutoHyphens w:val="0"/>
        <w:snapToGrid w:val="0"/>
        <w:spacing w:line="480" w:lineRule="auto"/>
        <w:rPr>
          <w:rFonts w:cs="Times New Roman"/>
        </w:rPr>
      </w:pPr>
      <w:r w:rsidRPr="00244CCA">
        <w:rPr>
          <w:rFonts w:cs="Times New Roman"/>
          <w:bCs/>
        </w:rPr>
        <w:t>M</w:t>
      </w:r>
      <w:r w:rsidR="00317F26" w:rsidRPr="00244CCA">
        <w:rPr>
          <w:rFonts w:cs="Times New Roman"/>
          <w:bCs/>
        </w:rPr>
        <w:t>ajor strength</w:t>
      </w:r>
      <w:r w:rsidRPr="00244CCA">
        <w:rPr>
          <w:rFonts w:cs="Times New Roman"/>
          <w:bCs/>
        </w:rPr>
        <w:t>s</w:t>
      </w:r>
      <w:r w:rsidR="00317F26" w:rsidRPr="00244CCA">
        <w:rPr>
          <w:rFonts w:cs="Times New Roman"/>
          <w:bCs/>
        </w:rPr>
        <w:t xml:space="preserve"> of our study </w:t>
      </w:r>
      <w:r w:rsidRPr="00244CCA">
        <w:rPr>
          <w:rFonts w:cs="Times New Roman"/>
          <w:bCs/>
        </w:rPr>
        <w:t>are</w:t>
      </w:r>
      <w:r w:rsidR="00317F26" w:rsidRPr="00244CCA">
        <w:rPr>
          <w:rFonts w:cs="Times New Roman"/>
          <w:bCs/>
        </w:rPr>
        <w:t xml:space="preserve"> the </w:t>
      </w:r>
      <w:r w:rsidRPr="00244CCA">
        <w:rPr>
          <w:rFonts w:cs="Times New Roman"/>
          <w:bCs/>
        </w:rPr>
        <w:t>very</w:t>
      </w:r>
      <w:r w:rsidR="00BF7DC6" w:rsidRPr="00244CCA">
        <w:rPr>
          <w:rFonts w:cs="Times New Roman"/>
          <w:bCs/>
        </w:rPr>
        <w:t xml:space="preserve"> large number of patients (</w:t>
      </w:r>
      <w:r w:rsidRPr="00244CCA">
        <w:rPr>
          <w:rFonts w:cs="Times New Roman"/>
          <w:bCs/>
        </w:rPr>
        <w:t>N=</w:t>
      </w:r>
      <w:r w:rsidR="00BF7DC6" w:rsidRPr="00244CCA">
        <w:rPr>
          <w:rFonts w:cs="Times New Roman"/>
          <w:bCs/>
        </w:rPr>
        <w:t xml:space="preserve">2770) </w:t>
      </w:r>
      <w:r w:rsidR="00317F26" w:rsidRPr="00244CCA">
        <w:rPr>
          <w:rFonts w:cs="Times New Roman"/>
          <w:bCs/>
        </w:rPr>
        <w:t xml:space="preserve">in </w:t>
      </w:r>
      <w:r w:rsidRPr="00244CCA">
        <w:rPr>
          <w:rFonts w:cs="Times New Roman"/>
          <w:bCs/>
        </w:rPr>
        <w:t>our study and their diversity</w:t>
      </w:r>
      <w:r w:rsidR="00317F26" w:rsidRPr="00244CCA">
        <w:rPr>
          <w:rFonts w:cs="Times New Roman"/>
          <w:bCs/>
        </w:rPr>
        <w:t xml:space="preserve">. However, </w:t>
      </w:r>
      <w:r w:rsidR="003D1067" w:rsidRPr="00244CCA">
        <w:rPr>
          <w:rFonts w:cs="Times New Roman"/>
          <w:bCs/>
        </w:rPr>
        <w:t xml:space="preserve">the pooling of multi-center datasets for which data were </w:t>
      </w:r>
      <w:r w:rsidR="003D1067" w:rsidRPr="00244CCA">
        <w:rPr>
          <w:rFonts w:cs="Times New Roman"/>
          <w:bCs/>
        </w:rPr>
        <w:lastRenderedPageBreak/>
        <w:t>collected retrospectively</w:t>
      </w:r>
      <w:r w:rsidR="00317F26" w:rsidRPr="00244CCA">
        <w:rPr>
          <w:rFonts w:cs="Times New Roman"/>
          <w:bCs/>
        </w:rPr>
        <w:t xml:space="preserve"> </w:t>
      </w:r>
      <w:r w:rsidRPr="00244CCA">
        <w:rPr>
          <w:rFonts w:cs="Times New Roman"/>
          <w:bCs/>
        </w:rPr>
        <w:t>can</w:t>
      </w:r>
      <w:r w:rsidR="00317F26" w:rsidRPr="00244CCA">
        <w:rPr>
          <w:rFonts w:cs="Times New Roman"/>
          <w:bCs/>
        </w:rPr>
        <w:t xml:space="preserve"> also </w:t>
      </w:r>
      <w:r w:rsidRPr="00244CCA">
        <w:rPr>
          <w:rFonts w:cs="Times New Roman"/>
          <w:bCs/>
        </w:rPr>
        <w:t xml:space="preserve">be considered </w:t>
      </w:r>
      <w:r w:rsidR="00317F26" w:rsidRPr="00244CCA">
        <w:rPr>
          <w:rFonts w:cs="Times New Roman"/>
          <w:bCs/>
        </w:rPr>
        <w:t>a limitation</w:t>
      </w:r>
      <w:r w:rsidR="00BF7DC6" w:rsidRPr="00244CCA">
        <w:rPr>
          <w:rFonts w:cs="Times New Roman"/>
          <w:bCs/>
        </w:rPr>
        <w:t xml:space="preserve"> due its heterogeneity</w:t>
      </w:r>
      <w:r w:rsidR="00545062" w:rsidRPr="00244CCA">
        <w:rPr>
          <w:rFonts w:cs="Times New Roman"/>
          <w:bCs/>
        </w:rPr>
        <w:t xml:space="preserve">. </w:t>
      </w:r>
      <w:r w:rsidR="00642D83" w:rsidRPr="00244CCA">
        <w:rPr>
          <w:rFonts w:cs="Times New Roman"/>
          <w:bCs/>
        </w:rPr>
        <w:t xml:space="preserve">For the majority of </w:t>
      </w:r>
      <w:r w:rsidR="006131A7" w:rsidRPr="00244CCA">
        <w:rPr>
          <w:rFonts w:cs="Times New Roman"/>
          <w:bCs/>
        </w:rPr>
        <w:t>patients</w:t>
      </w:r>
      <w:r w:rsidR="00642D83" w:rsidRPr="00244CCA">
        <w:rPr>
          <w:rFonts w:cs="Times New Roman"/>
          <w:bCs/>
        </w:rPr>
        <w:t>,</w:t>
      </w:r>
      <w:r w:rsidR="00545062" w:rsidRPr="00244CCA">
        <w:rPr>
          <w:rFonts w:cs="Times New Roman"/>
          <w:bCs/>
        </w:rPr>
        <w:t xml:space="preserve"> the b-value of the DWI acquisition was not available and </w:t>
      </w:r>
      <w:r w:rsidR="00BF7DC6" w:rsidRPr="00244CCA">
        <w:rPr>
          <w:rFonts w:cs="Times New Roman"/>
          <w:bCs/>
        </w:rPr>
        <w:t xml:space="preserve">thus </w:t>
      </w:r>
      <w:r w:rsidR="00545062" w:rsidRPr="00244CCA">
        <w:rPr>
          <w:rFonts w:cs="Times New Roman"/>
          <w:bCs/>
        </w:rPr>
        <w:t>a b-value=1000 s/mm</w:t>
      </w:r>
      <w:r w:rsidR="00545062" w:rsidRPr="00244CCA">
        <w:rPr>
          <w:rFonts w:cs="Times New Roman"/>
          <w:bCs/>
          <w:vertAlign w:val="superscript"/>
        </w:rPr>
        <w:t>2</w:t>
      </w:r>
      <w:r w:rsidR="00545062" w:rsidRPr="00244CCA">
        <w:rPr>
          <w:rFonts w:cs="Times New Roman"/>
          <w:bCs/>
        </w:rPr>
        <w:t xml:space="preserve"> was assumed</w:t>
      </w:r>
      <w:r w:rsidR="0008395E" w:rsidRPr="00244CCA">
        <w:rPr>
          <w:rFonts w:cs="Times New Roman"/>
          <w:bCs/>
        </w:rPr>
        <w:t>,</w:t>
      </w:r>
      <w:r w:rsidR="00545062" w:rsidRPr="00244CCA">
        <w:rPr>
          <w:rFonts w:cs="Times New Roman"/>
          <w:bCs/>
        </w:rPr>
        <w:t xml:space="preserve"> affect</w:t>
      </w:r>
      <w:r w:rsidR="00DB16E9" w:rsidRPr="00244CCA">
        <w:rPr>
          <w:rFonts w:cs="Times New Roman"/>
          <w:bCs/>
        </w:rPr>
        <w:t>ing</w:t>
      </w:r>
      <w:r w:rsidR="00545062" w:rsidRPr="00244CCA">
        <w:rPr>
          <w:rFonts w:cs="Times New Roman"/>
          <w:bCs/>
        </w:rPr>
        <w:t xml:space="preserve"> ADC </w:t>
      </w:r>
      <w:r w:rsidR="00DB16E9" w:rsidRPr="00244CCA">
        <w:rPr>
          <w:rFonts w:cs="Times New Roman"/>
          <w:bCs/>
        </w:rPr>
        <w:t>calculation</w:t>
      </w:r>
      <w:r w:rsidR="00545062" w:rsidRPr="00244CCA">
        <w:rPr>
          <w:rFonts w:cs="Times New Roman"/>
          <w:bCs/>
        </w:rPr>
        <w:t xml:space="preserve">. However, </w:t>
      </w:r>
      <w:r w:rsidR="00D6301D" w:rsidRPr="00244CCA">
        <w:rPr>
          <w:rFonts w:cs="Times New Roman"/>
          <w:bCs/>
        </w:rPr>
        <w:t xml:space="preserve">our </w:t>
      </w:r>
      <w:r w:rsidR="00545062" w:rsidRPr="00244CCA">
        <w:rPr>
          <w:rFonts w:cs="Times New Roman"/>
          <w:bCs/>
        </w:rPr>
        <w:t>pipeline normalize</w:t>
      </w:r>
      <w:r w:rsidR="005D6B20" w:rsidRPr="00244CCA">
        <w:rPr>
          <w:rFonts w:cs="Times New Roman"/>
          <w:bCs/>
        </w:rPr>
        <w:t>d</w:t>
      </w:r>
      <w:r w:rsidR="00545062" w:rsidRPr="00244CCA">
        <w:rPr>
          <w:rFonts w:cs="Times New Roman"/>
          <w:bCs/>
        </w:rPr>
        <w:t xml:space="preserve"> input images </w:t>
      </w:r>
      <w:r w:rsidR="00B2591B" w:rsidRPr="00244CCA">
        <w:rPr>
          <w:rFonts w:cs="Times New Roman"/>
        </w:rPr>
        <w:t>prior to segmentation and thus</w:t>
      </w:r>
      <w:r w:rsidR="00545062" w:rsidRPr="00244CCA">
        <w:rPr>
          <w:rFonts w:cs="Times New Roman"/>
          <w:bCs/>
        </w:rPr>
        <w:t xml:space="preserve"> mitigate</w:t>
      </w:r>
      <w:r w:rsidR="005D6B20" w:rsidRPr="00244CCA">
        <w:rPr>
          <w:rFonts w:cs="Times New Roman"/>
          <w:bCs/>
        </w:rPr>
        <w:t>d</w:t>
      </w:r>
      <w:r w:rsidR="00545062" w:rsidRPr="00244CCA">
        <w:rPr>
          <w:rFonts w:cs="Times New Roman"/>
          <w:bCs/>
        </w:rPr>
        <w:t xml:space="preserve"> the effects of incorrect b-values. </w:t>
      </w:r>
      <w:r w:rsidR="00A617FB" w:rsidRPr="00244CCA">
        <w:rPr>
          <w:rFonts w:cs="Times New Roman"/>
          <w:bCs/>
        </w:rPr>
        <w:t>Furthermore</w:t>
      </w:r>
      <w:r w:rsidR="00BA7774" w:rsidRPr="00244CCA">
        <w:rPr>
          <w:rFonts w:cs="Times New Roman"/>
          <w:bCs/>
        </w:rPr>
        <w:t xml:space="preserve">, </w:t>
      </w:r>
      <w:r w:rsidRPr="00244CCA">
        <w:rPr>
          <w:rFonts w:cs="Times New Roman"/>
          <w:bCs/>
        </w:rPr>
        <w:t>our findings</w:t>
      </w:r>
      <w:r w:rsidR="00BF7DC6" w:rsidRPr="00244CCA">
        <w:rPr>
          <w:rFonts w:cs="Times New Roman"/>
          <w:bCs/>
        </w:rPr>
        <w:t xml:space="preserve"> of associations of NIHSS</w:t>
      </w:r>
      <w:r w:rsidR="00A617FB" w:rsidRPr="00244CCA">
        <w:rPr>
          <w:rFonts w:cs="Times New Roman"/>
          <w:bCs/>
        </w:rPr>
        <w:t>, non-SAO stroke subtype</w:t>
      </w:r>
      <w:r w:rsidR="00587ABC" w:rsidRPr="00244CCA">
        <w:rPr>
          <w:rFonts w:cs="Times New Roman"/>
          <w:bCs/>
        </w:rPr>
        <w:t>, age</w:t>
      </w:r>
      <w:r w:rsidRPr="00244CCA">
        <w:rPr>
          <w:rFonts w:cs="Times New Roman"/>
          <w:bCs/>
        </w:rPr>
        <w:t xml:space="preserve"> and </w:t>
      </w:r>
      <w:r w:rsidR="00A617FB" w:rsidRPr="00244CCA">
        <w:rPr>
          <w:rFonts w:cs="Times New Roman"/>
          <w:bCs/>
        </w:rPr>
        <w:t>AF</w:t>
      </w:r>
      <w:r w:rsidR="00BF7DC6" w:rsidRPr="00244CCA">
        <w:rPr>
          <w:rFonts w:cs="Times New Roman"/>
          <w:bCs/>
        </w:rPr>
        <w:t xml:space="preserve"> </w:t>
      </w:r>
      <w:r w:rsidRPr="00244CCA">
        <w:rPr>
          <w:rFonts w:cs="Times New Roman"/>
          <w:bCs/>
        </w:rPr>
        <w:t>with larger</w:t>
      </w:r>
      <w:r w:rsidR="00BF7DC6" w:rsidRPr="00244CCA">
        <w:rPr>
          <w:rFonts w:cs="Times New Roman"/>
          <w:bCs/>
        </w:rPr>
        <w:t xml:space="preserve"> lesion volumes</w:t>
      </w:r>
      <w:r w:rsidRPr="00244CCA">
        <w:rPr>
          <w:rFonts w:cs="Times New Roman"/>
          <w:bCs/>
        </w:rPr>
        <w:t xml:space="preserve"> are consistent with </w:t>
      </w:r>
      <w:r w:rsidR="00C73982" w:rsidRPr="00244CCA">
        <w:rPr>
          <w:rFonts w:cs="Times New Roman"/>
          <w:bCs/>
        </w:rPr>
        <w:t xml:space="preserve">previous </w:t>
      </w:r>
      <w:r w:rsidR="00A617FB" w:rsidRPr="00244CCA">
        <w:rPr>
          <w:rFonts w:cs="Times New Roman"/>
          <w:bCs/>
        </w:rPr>
        <w:t>independent studies</w:t>
      </w:r>
      <w:r w:rsidR="00BA7774" w:rsidRPr="00244CCA">
        <w:rPr>
          <w:rFonts w:cs="Times New Roman"/>
          <w:bCs/>
        </w:rPr>
        <w:t>.</w:t>
      </w:r>
      <w:r w:rsidR="00317F26" w:rsidRPr="00244CCA">
        <w:rPr>
          <w:rFonts w:cs="Times New Roman"/>
          <w:bCs/>
        </w:rPr>
        <w:t xml:space="preserve"> Thus, the heterogeneity of the MRI-GENIE cohort could also be considered a major strength of the study since it allows us to test the generalizability of our approach for </w:t>
      </w:r>
      <w:r w:rsidR="00BF7DC6" w:rsidRPr="00244CCA">
        <w:rPr>
          <w:rFonts w:cs="Times New Roman"/>
          <w:bCs/>
        </w:rPr>
        <w:t>disparate</w:t>
      </w:r>
      <w:r w:rsidR="00317F26" w:rsidRPr="00244CCA">
        <w:rPr>
          <w:rFonts w:cs="Times New Roman"/>
          <w:bCs/>
        </w:rPr>
        <w:t xml:space="preserve"> datasets.</w:t>
      </w:r>
    </w:p>
    <w:p w14:paraId="378447D3" w14:textId="77777777" w:rsidR="00111FAB" w:rsidRPr="00244CCA" w:rsidRDefault="00111FAB" w:rsidP="00353DDB">
      <w:pPr>
        <w:widowControl/>
        <w:suppressAutoHyphens w:val="0"/>
        <w:snapToGrid w:val="0"/>
        <w:spacing w:line="480" w:lineRule="auto"/>
        <w:rPr>
          <w:rFonts w:cs="Times New Roman"/>
        </w:rPr>
      </w:pPr>
    </w:p>
    <w:p w14:paraId="328D976F" w14:textId="152AF0A7" w:rsidR="001412D9" w:rsidRPr="00244CCA" w:rsidRDefault="001412D9" w:rsidP="00353DDB">
      <w:pPr>
        <w:widowControl/>
        <w:suppressAutoHyphens w:val="0"/>
        <w:snapToGrid w:val="0"/>
        <w:spacing w:line="480" w:lineRule="auto"/>
        <w:rPr>
          <w:rFonts w:cs="Times New Roman"/>
        </w:rPr>
      </w:pPr>
      <w:r w:rsidRPr="00244CCA">
        <w:rPr>
          <w:rFonts w:cs="Times New Roman"/>
        </w:rPr>
        <w:t xml:space="preserve">In conclusion, </w:t>
      </w:r>
      <w:r w:rsidR="003B6274" w:rsidRPr="00244CCA">
        <w:rPr>
          <w:rFonts w:cs="Times New Roman"/>
          <w:bCs/>
        </w:rPr>
        <w:t xml:space="preserve">we have demonstrated the feasibility of automated acute lesion segmentation of multicenter, big stroke data repositories </w:t>
      </w:r>
      <w:r w:rsidR="00A617FB" w:rsidRPr="00244CCA">
        <w:rPr>
          <w:rFonts w:cs="Times New Roman"/>
          <w:bCs/>
        </w:rPr>
        <w:t>that can be used</w:t>
      </w:r>
      <w:r w:rsidR="003B6274" w:rsidRPr="00244CCA">
        <w:rPr>
          <w:rFonts w:cs="Times New Roman"/>
          <w:bCs/>
        </w:rPr>
        <w:t xml:space="preserve"> to facilitate the genetic discovery of acute clinical MRI phenotypes.</w:t>
      </w:r>
      <w:r w:rsidRPr="00244CCA">
        <w:rPr>
          <w:rFonts w:cs="Times New Roman"/>
        </w:rPr>
        <w:t xml:space="preserve"> </w:t>
      </w:r>
      <w:r w:rsidR="00194D20" w:rsidRPr="00244CCA">
        <w:rPr>
          <w:rFonts w:cs="Times New Roman"/>
        </w:rPr>
        <w:t xml:space="preserve">Although we did not present genetic analysis here, we have laid the foundations for future investigations of </w:t>
      </w:r>
      <w:r w:rsidR="00A617FB" w:rsidRPr="00244CCA">
        <w:rPr>
          <w:rFonts w:cs="Times New Roman"/>
        </w:rPr>
        <w:t xml:space="preserve">single nucleotide </w:t>
      </w:r>
      <w:r w:rsidR="00194D20" w:rsidRPr="00244CCA">
        <w:rPr>
          <w:rFonts w:cs="Times New Roman"/>
        </w:rPr>
        <w:t xml:space="preserve">polymorphisms associated with large DWI lesions. </w:t>
      </w:r>
      <w:r w:rsidR="0008395E" w:rsidRPr="00244CCA">
        <w:rPr>
          <w:rFonts w:cs="Times New Roman"/>
        </w:rPr>
        <w:t>High-throughput s</w:t>
      </w:r>
      <w:r w:rsidRPr="00244CCA">
        <w:rPr>
          <w:rFonts w:cs="Times New Roman"/>
        </w:rPr>
        <w:t xml:space="preserve">tudies investigating the association between </w:t>
      </w:r>
      <w:r w:rsidR="00DC7852" w:rsidRPr="00244CCA">
        <w:rPr>
          <w:rFonts w:cs="Times New Roman"/>
        </w:rPr>
        <w:t xml:space="preserve">imaging </w:t>
      </w:r>
      <w:r w:rsidR="0077422B" w:rsidRPr="00244CCA">
        <w:rPr>
          <w:rFonts w:cs="Times New Roman"/>
        </w:rPr>
        <w:t>phenotypes</w:t>
      </w:r>
      <w:r w:rsidRPr="00244CCA">
        <w:rPr>
          <w:rFonts w:cs="Times New Roman"/>
        </w:rPr>
        <w:t xml:space="preserve"> with genetics, </w:t>
      </w:r>
      <w:r w:rsidR="00DC7852" w:rsidRPr="00244CCA">
        <w:rPr>
          <w:rFonts w:cs="Times New Roman"/>
          <w:bCs/>
        </w:rPr>
        <w:t>stroke severity</w:t>
      </w:r>
      <w:r w:rsidRPr="00244CCA">
        <w:rPr>
          <w:rFonts w:cs="Times New Roman"/>
          <w:bCs/>
        </w:rPr>
        <w:t xml:space="preserve"> and long</w:t>
      </w:r>
      <w:r w:rsidR="000B4C1F" w:rsidRPr="00244CCA">
        <w:rPr>
          <w:rFonts w:cs="Times New Roman"/>
          <w:bCs/>
        </w:rPr>
        <w:t>-</w:t>
      </w:r>
      <w:r w:rsidRPr="00244CCA">
        <w:rPr>
          <w:rFonts w:cs="Times New Roman"/>
          <w:bCs/>
        </w:rPr>
        <w:t xml:space="preserve">term functional outcomes in large multi-center data sets </w:t>
      </w:r>
      <w:r w:rsidR="0077422B" w:rsidRPr="00244CCA">
        <w:rPr>
          <w:rFonts w:cs="Times New Roman"/>
          <w:bCs/>
        </w:rPr>
        <w:t>will become</w:t>
      </w:r>
      <w:r w:rsidRPr="00244CCA">
        <w:rPr>
          <w:rFonts w:cs="Times New Roman"/>
          <w:bCs/>
        </w:rPr>
        <w:t xml:space="preserve"> realistic</w:t>
      </w:r>
      <w:r w:rsidR="0077422B" w:rsidRPr="00244CCA">
        <w:rPr>
          <w:rFonts w:cs="Times New Roman"/>
          <w:bCs/>
        </w:rPr>
        <w:t xml:space="preserve"> using </w:t>
      </w:r>
      <w:r w:rsidR="003E225C" w:rsidRPr="00244CCA">
        <w:rPr>
          <w:rFonts w:cs="Times New Roman"/>
          <w:bCs/>
        </w:rPr>
        <w:t xml:space="preserve">automated tools powered by </w:t>
      </w:r>
      <w:r w:rsidR="0077422B" w:rsidRPr="00244CCA">
        <w:rPr>
          <w:rFonts w:cs="Times New Roman"/>
          <w:bCs/>
        </w:rPr>
        <w:t>artificial intelligence</w:t>
      </w:r>
      <w:r w:rsidRPr="00244CCA">
        <w:rPr>
          <w:rFonts w:cs="Times New Roman"/>
          <w:bCs/>
        </w:rPr>
        <w:t>.</w:t>
      </w:r>
      <w:r w:rsidR="0056320A" w:rsidRPr="00244CCA">
        <w:rPr>
          <w:rFonts w:cs="Times New Roman"/>
          <w:bCs/>
        </w:rPr>
        <w:t xml:space="preserve"> </w:t>
      </w:r>
    </w:p>
    <w:p w14:paraId="66A935EA" w14:textId="77777777" w:rsidR="00B3509E" w:rsidRPr="00244CCA" w:rsidRDefault="00B3509E" w:rsidP="00353DDB">
      <w:pPr>
        <w:widowControl/>
        <w:suppressAutoHyphens w:val="0"/>
        <w:snapToGrid w:val="0"/>
        <w:spacing w:line="480" w:lineRule="auto"/>
        <w:rPr>
          <w:rFonts w:cs="Times New Roman"/>
          <w:bCs/>
        </w:rPr>
      </w:pPr>
    </w:p>
    <w:p w14:paraId="68E1C677" w14:textId="468EB592" w:rsidR="0086211D" w:rsidRPr="00244CCA" w:rsidRDefault="0086211D" w:rsidP="0086211D">
      <w:pPr>
        <w:widowControl/>
        <w:suppressAutoHyphens w:val="0"/>
        <w:snapToGrid w:val="0"/>
        <w:spacing w:line="480" w:lineRule="auto"/>
        <w:rPr>
          <w:rFonts w:cs="Times New Roman"/>
          <w:b/>
        </w:rPr>
      </w:pPr>
      <w:r w:rsidRPr="00244CCA">
        <w:rPr>
          <w:rFonts w:cs="Times New Roman"/>
          <w:b/>
        </w:rPr>
        <w:t xml:space="preserve">Acknowledgments: </w:t>
      </w:r>
      <w:r w:rsidRPr="00244CCA">
        <w:rPr>
          <w:rFonts w:cs="Times New Roman"/>
        </w:rPr>
        <w:t>We acknowledge the support of NVIDIA Corporation with the donation of the Tesla K40 GPU used for this research.</w:t>
      </w:r>
    </w:p>
    <w:p w14:paraId="67920BF6" w14:textId="77777777" w:rsidR="0086211D" w:rsidRPr="00244CCA" w:rsidRDefault="0086211D" w:rsidP="00353DDB">
      <w:pPr>
        <w:widowControl/>
        <w:suppressAutoHyphens w:val="0"/>
        <w:snapToGrid w:val="0"/>
        <w:spacing w:line="480" w:lineRule="auto"/>
        <w:rPr>
          <w:rFonts w:cs="Times New Roman"/>
          <w:bCs/>
        </w:rPr>
      </w:pPr>
    </w:p>
    <w:p w14:paraId="39CE3560" w14:textId="4E574FD8" w:rsidR="0086211D" w:rsidRPr="00244CCA" w:rsidRDefault="0086211D" w:rsidP="0086211D">
      <w:pPr>
        <w:widowControl/>
        <w:suppressAutoHyphens w:val="0"/>
        <w:snapToGrid w:val="0"/>
        <w:spacing w:line="480" w:lineRule="auto"/>
        <w:rPr>
          <w:rFonts w:cs="Times New Roman"/>
          <w:b/>
        </w:rPr>
      </w:pPr>
      <w:r w:rsidRPr="00244CCA">
        <w:rPr>
          <w:rFonts w:cs="Times New Roman"/>
          <w:b/>
        </w:rPr>
        <w:t xml:space="preserve">Sources of Funding: </w:t>
      </w:r>
    </w:p>
    <w:p w14:paraId="185AA2F2" w14:textId="6BD86A31" w:rsidR="0086211D" w:rsidRPr="00244CCA" w:rsidRDefault="0086211D" w:rsidP="00A617FB">
      <w:pPr>
        <w:widowControl/>
        <w:suppressAutoHyphens w:val="0"/>
        <w:snapToGrid w:val="0"/>
        <w:spacing w:line="480" w:lineRule="auto"/>
        <w:rPr>
          <w:rFonts w:cs="Times New Roman"/>
          <w:u w:val="single"/>
        </w:rPr>
      </w:pPr>
      <w:r w:rsidRPr="00244CCA">
        <w:rPr>
          <w:rFonts w:cs="Times New Roman"/>
          <w:u w:val="single"/>
        </w:rPr>
        <w:lastRenderedPageBreak/>
        <w:t>NIH</w:t>
      </w:r>
      <w:r w:rsidRPr="00244CCA">
        <w:rPr>
          <w:rFonts w:cs="Times New Roman"/>
        </w:rPr>
        <w:t>:</w:t>
      </w:r>
      <w:r w:rsidR="00DC7852" w:rsidRPr="00244CCA">
        <w:rPr>
          <w:rFonts w:cs="Times New Roman"/>
        </w:rPr>
        <w:t xml:space="preserve"> R01NS030678 (AV, DLW), R01NS</w:t>
      </w:r>
      <w:r w:rsidRPr="00244CCA">
        <w:rPr>
          <w:rFonts w:cs="Times New Roman"/>
        </w:rPr>
        <w:t>039987 (BBW), R01NS042733 (BBW, JFM), R01NS059775 (OW), R01NS063925 (OW), R01NS082285 (NSR, OW), R01NS086905 (NSR, OW), R01NS100</w:t>
      </w:r>
      <w:r w:rsidR="00DC7852" w:rsidRPr="00244CCA">
        <w:rPr>
          <w:rFonts w:cs="Times New Roman"/>
        </w:rPr>
        <w:t>417 (AV), P50NS051343 (OW), U01</w:t>
      </w:r>
      <w:r w:rsidRPr="00244CCA">
        <w:rPr>
          <w:rFonts w:cs="Times New Roman"/>
        </w:rPr>
        <w:t>NS069208 (BBW, JR, OW, SKK), U10NS077311 (AV), R37NS29993 (RLS, TR), K23NS064052 (NSR)</w:t>
      </w:r>
      <w:r w:rsidR="00DC7852" w:rsidRPr="00244CCA">
        <w:rPr>
          <w:rFonts w:cs="Times New Roman"/>
        </w:rPr>
        <w:t xml:space="preserve">, </w:t>
      </w:r>
      <w:r w:rsidRPr="00244CCA">
        <w:rPr>
          <w:rFonts w:cs="Times New Roman"/>
        </w:rPr>
        <w:t>EB015325</w:t>
      </w:r>
      <w:r w:rsidR="00A617FB" w:rsidRPr="00244CCA">
        <w:rPr>
          <w:rFonts w:cs="Times New Roman"/>
        </w:rPr>
        <w:t xml:space="preserve"> (MGH),</w:t>
      </w:r>
      <w:r w:rsidRPr="00244CCA">
        <w:rPr>
          <w:rFonts w:cs="Times New Roman"/>
        </w:rPr>
        <w:t xml:space="preserve"> 1S10RR023401</w:t>
      </w:r>
      <w:r w:rsidR="00A617FB" w:rsidRPr="00244CCA">
        <w:rPr>
          <w:rFonts w:cs="Times New Roman"/>
        </w:rPr>
        <w:t xml:space="preserve"> (MGH)</w:t>
      </w:r>
      <w:r w:rsidRPr="00244CCA">
        <w:rPr>
          <w:rFonts w:cs="Times New Roman"/>
        </w:rPr>
        <w:t>, 1S10RR019307</w:t>
      </w:r>
      <w:r w:rsidR="00A617FB" w:rsidRPr="00244CCA">
        <w:rPr>
          <w:rFonts w:cs="Times New Roman"/>
        </w:rPr>
        <w:t xml:space="preserve"> (MGH)</w:t>
      </w:r>
      <w:r w:rsidRPr="00244CCA">
        <w:rPr>
          <w:rFonts w:cs="Times New Roman"/>
        </w:rPr>
        <w:t>, 1S10RR023043 (</w:t>
      </w:r>
      <w:r w:rsidR="00A617FB" w:rsidRPr="00244CCA">
        <w:rPr>
          <w:rFonts w:cs="Times New Roman"/>
        </w:rPr>
        <w:t>MGH</w:t>
      </w:r>
      <w:r w:rsidRPr="00244CCA">
        <w:rPr>
          <w:rFonts w:cs="Times New Roman"/>
        </w:rPr>
        <w:t>)</w:t>
      </w:r>
    </w:p>
    <w:p w14:paraId="6829E88A" w14:textId="77777777" w:rsidR="0086211D" w:rsidRPr="00244CCA" w:rsidRDefault="0086211D" w:rsidP="0086211D">
      <w:pPr>
        <w:widowControl/>
        <w:suppressAutoHyphens w:val="0"/>
        <w:snapToGrid w:val="0"/>
        <w:spacing w:line="480" w:lineRule="auto"/>
        <w:rPr>
          <w:rFonts w:cs="Times New Roman"/>
        </w:rPr>
      </w:pPr>
      <w:r w:rsidRPr="00244CCA">
        <w:rPr>
          <w:rFonts w:cs="Times New Roman"/>
          <w:u w:val="single"/>
        </w:rPr>
        <w:t xml:space="preserve">Evelyn F. McKnight Brain Institute: </w:t>
      </w:r>
      <w:r w:rsidRPr="00244CCA">
        <w:rPr>
          <w:rFonts w:cs="Times New Roman"/>
        </w:rPr>
        <w:t>(RLS, TR)</w:t>
      </w:r>
    </w:p>
    <w:p w14:paraId="2ACAF30A" w14:textId="77777777" w:rsidR="0086211D" w:rsidRPr="00244CCA" w:rsidRDefault="0086211D" w:rsidP="0086211D">
      <w:pPr>
        <w:widowControl/>
        <w:suppressAutoHyphens w:val="0"/>
        <w:snapToGrid w:val="0"/>
        <w:spacing w:line="480" w:lineRule="auto"/>
      </w:pPr>
      <w:r w:rsidRPr="00244CCA">
        <w:rPr>
          <w:u w:val="single"/>
        </w:rPr>
        <w:t xml:space="preserve">Swedish Stroke Association: </w:t>
      </w:r>
      <w:r w:rsidRPr="00244CCA">
        <w:t>(AL, JW)</w:t>
      </w:r>
    </w:p>
    <w:p w14:paraId="46DA989B" w14:textId="5538554B" w:rsidR="0086211D" w:rsidRPr="00244CCA" w:rsidRDefault="00DC7852" w:rsidP="0086211D">
      <w:pPr>
        <w:widowControl/>
        <w:suppressAutoHyphens w:val="0"/>
        <w:snapToGrid w:val="0"/>
        <w:spacing w:line="480" w:lineRule="auto"/>
        <w:rPr>
          <w:u w:val="single"/>
        </w:rPr>
      </w:pPr>
      <w:r w:rsidRPr="00244CCA">
        <w:rPr>
          <w:u w:val="single"/>
        </w:rPr>
        <w:t>Swedish Heart and Lung F</w:t>
      </w:r>
      <w:r w:rsidR="0086211D" w:rsidRPr="00244CCA">
        <w:rPr>
          <w:u w:val="single"/>
        </w:rPr>
        <w:t xml:space="preserve">oundation: </w:t>
      </w:r>
      <w:r w:rsidR="0086211D" w:rsidRPr="00244CCA">
        <w:t>(AL, CJ)</w:t>
      </w:r>
    </w:p>
    <w:p w14:paraId="4B1D4135" w14:textId="77777777" w:rsidR="0086211D" w:rsidRPr="00244CCA" w:rsidRDefault="0086211D" w:rsidP="0086211D">
      <w:pPr>
        <w:widowControl/>
        <w:suppressAutoHyphens w:val="0"/>
        <w:snapToGrid w:val="0"/>
        <w:spacing w:line="480" w:lineRule="auto"/>
        <w:rPr>
          <w:u w:val="single"/>
          <w:lang w:val="it-IT"/>
        </w:rPr>
      </w:pPr>
      <w:r w:rsidRPr="00244CCA">
        <w:rPr>
          <w:u w:val="single"/>
          <w:lang w:val="it-IT"/>
        </w:rPr>
        <w:t xml:space="preserve">Lund University: </w:t>
      </w:r>
      <w:r w:rsidRPr="00244CCA">
        <w:rPr>
          <w:lang w:val="it-IT"/>
        </w:rPr>
        <w:t>(AL)</w:t>
      </w:r>
    </w:p>
    <w:p w14:paraId="3C5B725C" w14:textId="77777777" w:rsidR="0086211D" w:rsidRPr="00244CCA" w:rsidRDefault="0086211D" w:rsidP="0086211D">
      <w:pPr>
        <w:widowControl/>
        <w:suppressAutoHyphens w:val="0"/>
        <w:snapToGrid w:val="0"/>
        <w:spacing w:line="480" w:lineRule="auto"/>
        <w:rPr>
          <w:u w:val="single"/>
          <w:lang w:val="it-IT"/>
        </w:rPr>
      </w:pPr>
      <w:r w:rsidRPr="00244CCA">
        <w:rPr>
          <w:u w:val="single"/>
          <w:lang w:val="it-IT"/>
        </w:rPr>
        <w:t xml:space="preserve">Region Skåne: </w:t>
      </w:r>
      <w:r w:rsidRPr="00244CCA">
        <w:rPr>
          <w:lang w:val="it-IT"/>
        </w:rPr>
        <w:t>(AL)</w:t>
      </w:r>
    </w:p>
    <w:p w14:paraId="1B3F00AD" w14:textId="77777777" w:rsidR="0086211D" w:rsidRPr="00244CCA" w:rsidRDefault="0086211D" w:rsidP="0086211D">
      <w:pPr>
        <w:widowControl/>
        <w:suppressAutoHyphens w:val="0"/>
        <w:snapToGrid w:val="0"/>
        <w:spacing w:line="480" w:lineRule="auto"/>
        <w:rPr>
          <w:u w:val="single"/>
        </w:rPr>
      </w:pPr>
      <w:r w:rsidRPr="00244CCA">
        <w:rPr>
          <w:u w:val="single"/>
        </w:rPr>
        <w:t xml:space="preserve">Skåne University Hospital: </w:t>
      </w:r>
      <w:r w:rsidRPr="00244CCA">
        <w:t>(AL)</w:t>
      </w:r>
      <w:r w:rsidRPr="00244CCA">
        <w:rPr>
          <w:u w:val="single"/>
        </w:rPr>
        <w:t xml:space="preserve"> </w:t>
      </w:r>
    </w:p>
    <w:p w14:paraId="5B09AABD" w14:textId="77777777" w:rsidR="0086211D" w:rsidRPr="00244CCA" w:rsidRDefault="0086211D" w:rsidP="0086211D">
      <w:pPr>
        <w:widowControl/>
        <w:suppressAutoHyphens w:val="0"/>
        <w:snapToGrid w:val="0"/>
        <w:spacing w:line="480" w:lineRule="auto"/>
        <w:rPr>
          <w:u w:val="single"/>
        </w:rPr>
      </w:pPr>
      <w:r w:rsidRPr="00244CCA">
        <w:rPr>
          <w:u w:val="single"/>
        </w:rPr>
        <w:t xml:space="preserve">Freemasons Lodge of Instruction Eos in Lund: </w:t>
      </w:r>
      <w:r w:rsidRPr="00244CCA">
        <w:t>(AL)</w:t>
      </w:r>
      <w:r w:rsidRPr="00244CCA">
        <w:rPr>
          <w:u w:val="single"/>
        </w:rPr>
        <w:t xml:space="preserve"> </w:t>
      </w:r>
    </w:p>
    <w:p w14:paraId="1CE7EFDA" w14:textId="77777777" w:rsidR="0086211D" w:rsidRPr="00244CCA" w:rsidRDefault="0086211D" w:rsidP="0086211D">
      <w:pPr>
        <w:widowControl/>
        <w:suppressAutoHyphens w:val="0"/>
        <w:snapToGrid w:val="0"/>
        <w:spacing w:line="480" w:lineRule="auto"/>
        <w:rPr>
          <w:u w:val="single"/>
        </w:rPr>
      </w:pPr>
      <w:r w:rsidRPr="00244CCA">
        <w:rPr>
          <w:u w:val="single"/>
        </w:rPr>
        <w:t xml:space="preserve">Foundation of Färs &amp; Frosta—one of Sparbanken Skåne’s ownership Foundations: </w:t>
      </w:r>
      <w:r w:rsidRPr="00244CCA">
        <w:t>(AL)</w:t>
      </w:r>
    </w:p>
    <w:p w14:paraId="08E933D9" w14:textId="77777777" w:rsidR="0086211D" w:rsidRPr="00244CCA" w:rsidRDefault="0086211D" w:rsidP="0086211D">
      <w:pPr>
        <w:widowControl/>
        <w:suppressAutoHyphens w:val="0"/>
        <w:snapToGrid w:val="0"/>
        <w:spacing w:line="480" w:lineRule="auto"/>
        <w:rPr>
          <w:rFonts w:cs="Times New Roman"/>
          <w:color w:val="000000"/>
          <w:u w:val="single"/>
        </w:rPr>
      </w:pPr>
      <w:r w:rsidRPr="00244CCA">
        <w:rPr>
          <w:rFonts w:cs="Times New Roman"/>
          <w:color w:val="000000"/>
          <w:u w:val="single"/>
        </w:rPr>
        <w:t xml:space="preserve">Swedish Research Council: </w:t>
      </w:r>
      <w:r w:rsidRPr="00244CCA">
        <w:rPr>
          <w:rFonts w:cs="Times New Roman"/>
          <w:color w:val="000000"/>
        </w:rPr>
        <w:t>(CJ)</w:t>
      </w:r>
    </w:p>
    <w:p w14:paraId="7576C167" w14:textId="77777777" w:rsidR="0086211D" w:rsidRPr="00244CCA" w:rsidRDefault="0086211D" w:rsidP="0086211D">
      <w:pPr>
        <w:widowControl/>
        <w:suppressAutoHyphens w:val="0"/>
        <w:snapToGrid w:val="0"/>
        <w:spacing w:line="480" w:lineRule="auto"/>
        <w:rPr>
          <w:rFonts w:cs="Times New Roman"/>
        </w:rPr>
      </w:pPr>
      <w:r w:rsidRPr="00244CCA">
        <w:rPr>
          <w:rFonts w:cs="Times New Roman"/>
          <w:u w:val="single"/>
        </w:rPr>
        <w:t>Spanish Ministry of Science and Innovation, Instituto de Salud Carlos III Funding for Research in Health</w:t>
      </w:r>
      <w:r w:rsidRPr="00244CCA">
        <w:rPr>
          <w:rFonts w:cs="Times New Roman"/>
        </w:rPr>
        <w:t xml:space="preserve">: PI051737 (JJC), PI10/02064 (JJC), PI12/01238 (JJC), PI15/00451 (JJC) </w:t>
      </w:r>
    </w:p>
    <w:p w14:paraId="67E687BF" w14:textId="77777777" w:rsidR="0086211D" w:rsidRPr="00244CCA" w:rsidRDefault="0086211D" w:rsidP="0086211D">
      <w:pPr>
        <w:widowControl/>
        <w:suppressAutoHyphens w:val="0"/>
        <w:snapToGrid w:val="0"/>
        <w:spacing w:line="480" w:lineRule="auto"/>
        <w:rPr>
          <w:rFonts w:cs="Times New Roman"/>
          <w:lang w:val="es-ES"/>
        </w:rPr>
      </w:pPr>
      <w:r w:rsidRPr="00244CCA">
        <w:rPr>
          <w:rFonts w:cs="Times New Roman"/>
          <w:u w:val="single"/>
          <w:lang w:val="es-ES"/>
        </w:rPr>
        <w:t xml:space="preserve">Fondos FEDER/EDRF Red de Investigación Cardiovascular: </w:t>
      </w:r>
      <w:r w:rsidRPr="00244CCA">
        <w:rPr>
          <w:rFonts w:cs="Times New Roman"/>
          <w:lang w:val="es-ES"/>
        </w:rPr>
        <w:t xml:space="preserve">RD12/0042/0020 (JJC) </w:t>
      </w:r>
    </w:p>
    <w:p w14:paraId="11F2A9FE" w14:textId="77777777" w:rsidR="0086211D" w:rsidRPr="00244CCA" w:rsidRDefault="0086211D" w:rsidP="0086211D">
      <w:pPr>
        <w:widowControl/>
        <w:suppressAutoHyphens w:val="0"/>
        <w:snapToGrid w:val="0"/>
        <w:spacing w:line="480" w:lineRule="auto"/>
        <w:rPr>
          <w:rFonts w:cs="Times New Roman"/>
          <w:lang w:val="es-ES"/>
        </w:rPr>
      </w:pPr>
      <w:r w:rsidRPr="00244CCA">
        <w:rPr>
          <w:rFonts w:cs="Times New Roman"/>
          <w:u w:val="single"/>
          <w:lang w:val="es-ES"/>
        </w:rPr>
        <w:t>Fundació la Marató TV3:</w:t>
      </w:r>
      <w:r w:rsidRPr="00244CCA">
        <w:rPr>
          <w:rFonts w:cs="Times New Roman"/>
          <w:lang w:val="es-ES"/>
        </w:rPr>
        <w:t xml:space="preserve"> 76/C/2011 (JJC) </w:t>
      </w:r>
    </w:p>
    <w:p w14:paraId="25703590" w14:textId="77777777" w:rsidR="0086211D" w:rsidRPr="00244CCA" w:rsidRDefault="0086211D" w:rsidP="0086211D">
      <w:pPr>
        <w:widowControl/>
        <w:suppressAutoHyphens w:val="0"/>
        <w:snapToGrid w:val="0"/>
        <w:spacing w:line="480" w:lineRule="auto"/>
        <w:rPr>
          <w:rFonts w:cs="Times New Roman"/>
          <w:lang w:val="nl-NL"/>
        </w:rPr>
      </w:pPr>
      <w:r w:rsidRPr="00244CCA">
        <w:rPr>
          <w:rFonts w:cs="Times New Roman"/>
          <w:u w:val="single"/>
          <w:lang w:val="nl-NL"/>
        </w:rPr>
        <w:t>Recercaixa’13</w:t>
      </w:r>
      <w:r w:rsidRPr="00244CCA">
        <w:rPr>
          <w:rFonts w:cs="Times New Roman"/>
          <w:lang w:val="nl-NL"/>
        </w:rPr>
        <w:t xml:space="preserve">: JJ086116 (JJC) </w:t>
      </w:r>
    </w:p>
    <w:p w14:paraId="5CC3A94E" w14:textId="77777777" w:rsidR="0086211D" w:rsidRPr="00244CCA" w:rsidRDefault="0086211D" w:rsidP="0086211D">
      <w:pPr>
        <w:widowControl/>
        <w:suppressAutoHyphens w:val="0"/>
        <w:snapToGrid w:val="0"/>
        <w:spacing w:line="480" w:lineRule="auto"/>
        <w:rPr>
          <w:rFonts w:cs="Times New Roman"/>
          <w:lang w:val="nl-NL"/>
        </w:rPr>
      </w:pPr>
      <w:r w:rsidRPr="00244CCA">
        <w:rPr>
          <w:rFonts w:cs="Times New Roman"/>
          <w:u w:val="single"/>
          <w:lang w:val="nl-NL"/>
        </w:rPr>
        <w:t>Fonds voor Wetenschappelijk Onderzoek:</w:t>
      </w:r>
      <w:r w:rsidRPr="00244CCA">
        <w:rPr>
          <w:rFonts w:cs="Times New Roman"/>
          <w:lang w:val="nl-NL"/>
        </w:rPr>
        <w:t xml:space="preserve"> 1841918N (RL)</w:t>
      </w:r>
    </w:p>
    <w:p w14:paraId="594306ED" w14:textId="2CD975A8" w:rsidR="0086211D" w:rsidRPr="00244CCA" w:rsidRDefault="0086211D" w:rsidP="0086211D">
      <w:pPr>
        <w:widowControl/>
        <w:suppressAutoHyphens w:val="0"/>
        <w:snapToGrid w:val="0"/>
        <w:spacing w:line="480" w:lineRule="auto"/>
        <w:rPr>
          <w:rFonts w:cs="Times New Roman"/>
        </w:rPr>
      </w:pPr>
      <w:r w:rsidRPr="00244CCA">
        <w:rPr>
          <w:rFonts w:cs="Times New Roman"/>
          <w:u w:val="single"/>
        </w:rPr>
        <w:t>Crafoord Foundation</w:t>
      </w:r>
      <w:r w:rsidR="00DC7852" w:rsidRPr="00244CCA">
        <w:rPr>
          <w:rFonts w:cs="Times New Roman"/>
        </w:rPr>
        <w:t xml:space="preserve"> (</w:t>
      </w:r>
      <w:r w:rsidRPr="00244CCA">
        <w:rPr>
          <w:rFonts w:cs="Times New Roman"/>
        </w:rPr>
        <w:t>JW</w:t>
      </w:r>
      <w:r w:rsidR="00DC7852" w:rsidRPr="00244CCA">
        <w:rPr>
          <w:rFonts w:cs="Times New Roman"/>
        </w:rPr>
        <w:t>)</w:t>
      </w:r>
      <w:r w:rsidRPr="00244CCA">
        <w:rPr>
          <w:rFonts w:cs="Times New Roman"/>
        </w:rPr>
        <w:t xml:space="preserve"> </w:t>
      </w:r>
    </w:p>
    <w:p w14:paraId="606B3B73" w14:textId="33727C7B" w:rsidR="0086211D" w:rsidRPr="00244CCA" w:rsidRDefault="0086211D" w:rsidP="00DC7852">
      <w:pPr>
        <w:widowControl/>
        <w:suppressAutoHyphens w:val="0"/>
        <w:snapToGrid w:val="0"/>
        <w:spacing w:line="480" w:lineRule="auto"/>
        <w:rPr>
          <w:rFonts w:cs="Times New Roman"/>
        </w:rPr>
      </w:pPr>
      <w:r w:rsidRPr="00244CCA">
        <w:rPr>
          <w:rFonts w:cs="Times New Roman"/>
          <w:u w:val="single"/>
        </w:rPr>
        <w:lastRenderedPageBreak/>
        <w:t>Henry Smith Charity</w:t>
      </w:r>
      <w:r w:rsidR="00DC7852" w:rsidRPr="00244CCA">
        <w:rPr>
          <w:rFonts w:cs="Times New Roman"/>
          <w:u w:val="single"/>
        </w:rPr>
        <w:t>, Qatar National Research Fund</w:t>
      </w:r>
      <w:r w:rsidR="00111FAB" w:rsidRPr="00244CCA">
        <w:rPr>
          <w:rFonts w:cs="Times New Roman"/>
          <w:u w:val="single"/>
        </w:rPr>
        <w:t xml:space="preserve">, </w:t>
      </w:r>
      <w:r w:rsidR="00DC7852" w:rsidRPr="00244CCA">
        <w:rPr>
          <w:rFonts w:cs="Times New Roman"/>
          <w:u w:val="single"/>
        </w:rPr>
        <w:t xml:space="preserve">Stroke Association (UK), Dept of Health (UK), British Council, UK-India Education Research Initiative (UKIERI): </w:t>
      </w:r>
      <w:r w:rsidR="00DC7852" w:rsidRPr="00244CCA">
        <w:rPr>
          <w:rFonts w:cs="Times New Roman"/>
        </w:rPr>
        <w:t>BRAINS</w:t>
      </w:r>
    </w:p>
    <w:p w14:paraId="284F4A8C" w14:textId="5ACAD0D0" w:rsidR="002B4757" w:rsidRPr="00244CCA" w:rsidRDefault="0086211D" w:rsidP="00353DDB">
      <w:pPr>
        <w:widowControl/>
        <w:suppressAutoHyphens w:val="0"/>
        <w:snapToGrid w:val="0"/>
        <w:spacing w:line="480" w:lineRule="auto"/>
        <w:rPr>
          <w:rFonts w:cs="Times New Roman"/>
          <w:bCs/>
        </w:rPr>
      </w:pPr>
      <w:r w:rsidRPr="00244CCA">
        <w:rPr>
          <w:rFonts w:cs="Times New Roman"/>
          <w:b/>
          <w:bCs/>
        </w:rPr>
        <w:t>Disclosures:</w:t>
      </w:r>
      <w:r w:rsidR="00214299" w:rsidRPr="00244CCA">
        <w:rPr>
          <w:rFonts w:cs="Times New Roman"/>
          <w:b/>
          <w:bCs/>
        </w:rPr>
        <w:t xml:space="preserve"> </w:t>
      </w:r>
      <w:r w:rsidR="00214299" w:rsidRPr="00244CCA">
        <w:rPr>
          <w:rFonts w:cs="Times New Roman"/>
          <w:bCs/>
        </w:rPr>
        <w:t>None</w:t>
      </w:r>
    </w:p>
    <w:p w14:paraId="05DE761B" w14:textId="42658DC6" w:rsidR="0086211D" w:rsidRPr="00244CCA" w:rsidRDefault="0086211D">
      <w:pPr>
        <w:widowControl/>
        <w:suppressAutoHyphens w:val="0"/>
        <w:rPr>
          <w:rFonts w:cs="Times New Roman"/>
          <w:b/>
          <w:bCs/>
        </w:rPr>
      </w:pPr>
      <w:r w:rsidRPr="00244CCA">
        <w:rPr>
          <w:rFonts w:cs="Times New Roman"/>
          <w:b/>
          <w:bCs/>
        </w:rPr>
        <w:br w:type="page"/>
      </w:r>
    </w:p>
    <w:p w14:paraId="69869C15" w14:textId="77777777" w:rsidR="00EA69B0" w:rsidRPr="00244CCA" w:rsidRDefault="00166586" w:rsidP="00EA69B0">
      <w:pPr>
        <w:pStyle w:val="EndNoteBibliographyTitle"/>
        <w:rPr>
          <w:b/>
          <w:noProof/>
        </w:rPr>
      </w:pPr>
      <w:r w:rsidRPr="00244CCA">
        <w:lastRenderedPageBreak/>
        <w:fldChar w:fldCharType="begin"/>
      </w:r>
      <w:r w:rsidRPr="00244CCA">
        <w:instrText xml:space="preserve"> ADDIN EN.REFLIST </w:instrText>
      </w:r>
      <w:r w:rsidRPr="00244CCA">
        <w:fldChar w:fldCharType="separate"/>
      </w:r>
      <w:r w:rsidR="00EA69B0" w:rsidRPr="00244CCA">
        <w:rPr>
          <w:b/>
          <w:noProof/>
        </w:rPr>
        <w:t>REFERENCES</w:t>
      </w:r>
    </w:p>
    <w:p w14:paraId="716DF7B3" w14:textId="77777777" w:rsidR="00EA69B0" w:rsidRPr="00244CCA" w:rsidRDefault="00EA69B0" w:rsidP="00EA69B0">
      <w:pPr>
        <w:pStyle w:val="EndNoteBibliographyTitle"/>
        <w:rPr>
          <w:b/>
          <w:noProof/>
        </w:rPr>
      </w:pPr>
    </w:p>
    <w:p w14:paraId="1121C74D" w14:textId="77777777" w:rsidR="00EA69B0" w:rsidRPr="00244CCA" w:rsidRDefault="00EA69B0" w:rsidP="00EA69B0">
      <w:pPr>
        <w:pStyle w:val="EndNoteBibliography"/>
        <w:ind w:left="720" w:hanging="720"/>
        <w:rPr>
          <w:noProof/>
        </w:rPr>
      </w:pPr>
      <w:r w:rsidRPr="00244CCA">
        <w:rPr>
          <w:noProof/>
        </w:rPr>
        <w:t>1.</w:t>
      </w:r>
      <w:r w:rsidRPr="00244CCA">
        <w:rPr>
          <w:noProof/>
        </w:rPr>
        <w:tab/>
        <w:t xml:space="preserve">Meschia JF, Arnett DK, Ay H, Brown RD, Jr., Benavente OR, Cole JW, et al. Stroke genetics network (SiGN) study: Design and rationale for a genome-wide association study of ischemic stroke subtypes. </w:t>
      </w:r>
      <w:r w:rsidRPr="00244CCA">
        <w:rPr>
          <w:i/>
          <w:noProof/>
        </w:rPr>
        <w:t>Stroke</w:t>
      </w:r>
      <w:r w:rsidRPr="00244CCA">
        <w:rPr>
          <w:noProof/>
        </w:rPr>
        <w:t>. 2013;44:2694-2702</w:t>
      </w:r>
    </w:p>
    <w:p w14:paraId="258B61C1" w14:textId="77777777" w:rsidR="00EA69B0" w:rsidRPr="00244CCA" w:rsidRDefault="00EA69B0" w:rsidP="00EA69B0">
      <w:pPr>
        <w:pStyle w:val="EndNoteBibliography"/>
        <w:ind w:left="720" w:hanging="720"/>
        <w:rPr>
          <w:noProof/>
        </w:rPr>
      </w:pPr>
      <w:r w:rsidRPr="00244CCA">
        <w:rPr>
          <w:noProof/>
        </w:rPr>
        <w:t>2.</w:t>
      </w:r>
      <w:r w:rsidRPr="00244CCA">
        <w:rPr>
          <w:noProof/>
        </w:rPr>
        <w:tab/>
        <w:t xml:space="preserve">Malik R, Chauhan G, Traylor M, Sargurupremraj M, Okada Y, Mishra A, et al. Multiancestry genome-wide association study of 520,000 subjects identifies 32 loci associated with stroke and stroke subtypes. </w:t>
      </w:r>
      <w:r w:rsidRPr="00244CCA">
        <w:rPr>
          <w:i/>
          <w:noProof/>
        </w:rPr>
        <w:t>Nat Genet</w:t>
      </w:r>
      <w:r w:rsidRPr="00244CCA">
        <w:rPr>
          <w:noProof/>
        </w:rPr>
        <w:t>. 2018;50:524-537</w:t>
      </w:r>
    </w:p>
    <w:p w14:paraId="31F74F4B" w14:textId="77777777" w:rsidR="00EA69B0" w:rsidRPr="00244CCA" w:rsidRDefault="00EA69B0" w:rsidP="00EA69B0">
      <w:pPr>
        <w:pStyle w:val="EndNoteBibliography"/>
        <w:ind w:left="720" w:hanging="720"/>
        <w:rPr>
          <w:noProof/>
        </w:rPr>
      </w:pPr>
      <w:r w:rsidRPr="00244CCA">
        <w:rPr>
          <w:noProof/>
        </w:rPr>
        <w:t>3.</w:t>
      </w:r>
      <w:r w:rsidRPr="00244CCA">
        <w:rPr>
          <w:noProof/>
        </w:rPr>
        <w:tab/>
        <w:t xml:space="preserve">Network NSG, International Stroke Genetics C. Loci associated with ischaemic stroke and its subtypes (SiGN): A genome-wide association study. </w:t>
      </w:r>
      <w:r w:rsidRPr="00244CCA">
        <w:rPr>
          <w:i/>
          <w:noProof/>
        </w:rPr>
        <w:t>Lancet Neurol</w:t>
      </w:r>
      <w:r w:rsidRPr="00244CCA">
        <w:rPr>
          <w:noProof/>
        </w:rPr>
        <w:t>. 2016;15:174-184</w:t>
      </w:r>
    </w:p>
    <w:p w14:paraId="5F6E0B58" w14:textId="77777777" w:rsidR="00EA69B0" w:rsidRPr="00981ED6" w:rsidRDefault="00EA69B0" w:rsidP="00EA69B0">
      <w:pPr>
        <w:pStyle w:val="EndNoteBibliography"/>
        <w:ind w:left="720" w:hanging="720"/>
        <w:rPr>
          <w:noProof/>
          <w:lang w:val="fr-FR"/>
        </w:rPr>
      </w:pPr>
      <w:r w:rsidRPr="00244CCA">
        <w:rPr>
          <w:noProof/>
        </w:rPr>
        <w:t>4.</w:t>
      </w:r>
      <w:r w:rsidRPr="00244CCA">
        <w:rPr>
          <w:noProof/>
        </w:rPr>
        <w:tab/>
        <w:t xml:space="preserve">Wu O, McIntosh E, Bezerra R, Diwan I, Garg P, Mocking S, et al. Prediction of lesion expansion in patients using acute MRI. </w:t>
      </w:r>
      <w:r w:rsidRPr="00244CCA">
        <w:rPr>
          <w:i/>
          <w:noProof/>
        </w:rPr>
        <w:t>Stroke</w:t>
      </w:r>
      <w:r w:rsidRPr="00244CCA">
        <w:rPr>
          <w:noProof/>
        </w:rPr>
        <w:t xml:space="preserve">. </w:t>
      </w:r>
      <w:r w:rsidRPr="00981ED6">
        <w:rPr>
          <w:noProof/>
          <w:lang w:val="fr-FR"/>
        </w:rPr>
        <w:t>2012;43:A3319</w:t>
      </w:r>
    </w:p>
    <w:p w14:paraId="31B35C6A" w14:textId="77777777" w:rsidR="00EA69B0" w:rsidRPr="00244CCA" w:rsidRDefault="00EA69B0" w:rsidP="00EA69B0">
      <w:pPr>
        <w:pStyle w:val="EndNoteBibliography"/>
        <w:ind w:left="720" w:hanging="720"/>
        <w:rPr>
          <w:noProof/>
        </w:rPr>
      </w:pPr>
      <w:r w:rsidRPr="00981ED6">
        <w:rPr>
          <w:noProof/>
          <w:lang w:val="fr-FR"/>
        </w:rPr>
        <w:t>5.</w:t>
      </w:r>
      <w:r w:rsidRPr="00981ED6">
        <w:rPr>
          <w:noProof/>
          <w:lang w:val="fr-FR"/>
        </w:rPr>
        <w:tab/>
        <w:t xml:space="preserve">Wu O, Schwamm LH, Garg P, Pervez MA, Yoo AJ, Chautinet A, et al. </w:t>
      </w:r>
      <w:r w:rsidRPr="00244CCA">
        <w:rPr>
          <w:noProof/>
        </w:rPr>
        <w:t xml:space="preserve">Using MRI as the witness: Multimodal MRI-based determination of acute stroke onset. </w:t>
      </w:r>
      <w:r w:rsidRPr="00244CCA">
        <w:rPr>
          <w:i/>
          <w:noProof/>
        </w:rPr>
        <w:t>Stroke</w:t>
      </w:r>
      <w:r w:rsidRPr="00244CCA">
        <w:rPr>
          <w:noProof/>
        </w:rPr>
        <w:t>. 2010;41:E273-E273</w:t>
      </w:r>
    </w:p>
    <w:p w14:paraId="64CCC4B4" w14:textId="77777777" w:rsidR="00EA69B0" w:rsidRPr="00244CCA" w:rsidRDefault="00EA69B0" w:rsidP="00EA69B0">
      <w:pPr>
        <w:pStyle w:val="EndNoteBibliography"/>
        <w:ind w:left="720" w:hanging="720"/>
        <w:rPr>
          <w:noProof/>
        </w:rPr>
      </w:pPr>
      <w:r w:rsidRPr="00244CCA">
        <w:rPr>
          <w:noProof/>
        </w:rPr>
        <w:t>6.</w:t>
      </w:r>
      <w:r w:rsidRPr="00244CCA">
        <w:rPr>
          <w:noProof/>
        </w:rPr>
        <w:tab/>
        <w:t xml:space="preserve">Wu O, Koroshetz WJ, Østergaard L, Buonanno FS, Copen WA, Gonzalez RG, et al. Predicting tissue outcome in acute human cerebral ischemia using combined diffusion- and perfusion-weighted MR imaging. </w:t>
      </w:r>
      <w:r w:rsidRPr="00244CCA">
        <w:rPr>
          <w:i/>
          <w:noProof/>
        </w:rPr>
        <w:t>Stroke</w:t>
      </w:r>
      <w:r w:rsidRPr="00244CCA">
        <w:rPr>
          <w:noProof/>
        </w:rPr>
        <w:t>. 2001;32:933-942</w:t>
      </w:r>
    </w:p>
    <w:p w14:paraId="6D409CEC" w14:textId="77777777" w:rsidR="00EA69B0" w:rsidRPr="00244CCA" w:rsidRDefault="00EA69B0" w:rsidP="00EA69B0">
      <w:pPr>
        <w:pStyle w:val="EndNoteBibliography"/>
        <w:ind w:left="720" w:hanging="720"/>
        <w:rPr>
          <w:noProof/>
        </w:rPr>
      </w:pPr>
      <w:r w:rsidRPr="00244CCA">
        <w:rPr>
          <w:noProof/>
        </w:rPr>
        <w:t>7.</w:t>
      </w:r>
      <w:r w:rsidRPr="00244CCA">
        <w:rPr>
          <w:noProof/>
        </w:rPr>
        <w:tab/>
        <w:t xml:space="preserve">Giese AK, Schirmer MD, Donahue KL, Cloonan L, Irie R, Winzeck S, et al. Design and rationale for examining neuroimaging genetics in ischemic stroke: The MRI-GENIE study. </w:t>
      </w:r>
      <w:r w:rsidRPr="00244CCA">
        <w:rPr>
          <w:i/>
          <w:noProof/>
        </w:rPr>
        <w:t>Neurol Genet</w:t>
      </w:r>
      <w:r w:rsidRPr="00244CCA">
        <w:rPr>
          <w:noProof/>
        </w:rPr>
        <w:t>. 2017;3:e180</w:t>
      </w:r>
    </w:p>
    <w:p w14:paraId="0FAA499F" w14:textId="77777777" w:rsidR="00EA69B0" w:rsidRPr="00244CCA" w:rsidRDefault="00EA69B0" w:rsidP="00EA69B0">
      <w:pPr>
        <w:pStyle w:val="EndNoteBibliography"/>
        <w:ind w:left="720" w:hanging="720"/>
        <w:rPr>
          <w:noProof/>
        </w:rPr>
      </w:pPr>
      <w:r w:rsidRPr="00244CCA">
        <w:rPr>
          <w:noProof/>
        </w:rPr>
        <w:t>8.</w:t>
      </w:r>
      <w:r w:rsidRPr="00244CCA">
        <w:rPr>
          <w:noProof/>
        </w:rPr>
        <w:tab/>
        <w:t xml:space="preserve">Maguire JM, Bevan S, Stanne TM, Lorenzen E, Fernandez-Cadenas I, Hankey GJ, et al. Giscome – genetics of ischaemic stroke functional outcome network: A protocol for an international multicentre genetic association study. </w:t>
      </w:r>
      <w:r w:rsidRPr="00244CCA">
        <w:rPr>
          <w:i/>
          <w:noProof/>
        </w:rPr>
        <w:t>European Stroke Journal</w:t>
      </w:r>
      <w:r w:rsidRPr="00244CCA">
        <w:rPr>
          <w:noProof/>
        </w:rPr>
        <w:t>. 2017;2:229-237</w:t>
      </w:r>
    </w:p>
    <w:p w14:paraId="58C579EC" w14:textId="77777777" w:rsidR="00EA69B0" w:rsidRPr="00244CCA" w:rsidRDefault="00EA69B0" w:rsidP="00EA69B0">
      <w:pPr>
        <w:pStyle w:val="EndNoteBibliography"/>
        <w:ind w:left="720" w:hanging="720"/>
        <w:rPr>
          <w:noProof/>
        </w:rPr>
      </w:pPr>
      <w:r w:rsidRPr="00244CCA">
        <w:rPr>
          <w:noProof/>
        </w:rPr>
        <w:t>9.</w:t>
      </w:r>
      <w:r w:rsidRPr="00244CCA">
        <w:rPr>
          <w:noProof/>
        </w:rPr>
        <w:tab/>
        <w:t xml:space="preserve">Sorensen AG, Wu O, Copen WA, Davis TL, Gonzalez RG, Koroshetz WJ, et al. Human </w:t>
      </w:r>
      <w:r w:rsidRPr="00244CCA">
        <w:rPr>
          <w:noProof/>
        </w:rPr>
        <w:lastRenderedPageBreak/>
        <w:t xml:space="preserve">acute cerebral ischemia: Detection of changes in water diffusion anisotropy by using MR imaging. </w:t>
      </w:r>
      <w:r w:rsidRPr="00244CCA">
        <w:rPr>
          <w:i/>
          <w:noProof/>
        </w:rPr>
        <w:t>Radiology</w:t>
      </w:r>
      <w:r w:rsidRPr="00244CCA">
        <w:rPr>
          <w:noProof/>
        </w:rPr>
        <w:t>. 1999;212:785-792</w:t>
      </w:r>
    </w:p>
    <w:p w14:paraId="6A11DF79" w14:textId="77777777" w:rsidR="00EA69B0" w:rsidRPr="00244CCA" w:rsidRDefault="00EA69B0" w:rsidP="00EA69B0">
      <w:pPr>
        <w:pStyle w:val="EndNoteBibliography"/>
        <w:ind w:left="720" w:hanging="720"/>
        <w:rPr>
          <w:noProof/>
        </w:rPr>
      </w:pPr>
      <w:r w:rsidRPr="00244CCA">
        <w:rPr>
          <w:noProof/>
        </w:rPr>
        <w:t>10.</w:t>
      </w:r>
      <w:r w:rsidRPr="00244CCA">
        <w:rPr>
          <w:noProof/>
        </w:rPr>
        <w:tab/>
        <w:t xml:space="preserve">Smith SM. Fast robust automated brain extraction. </w:t>
      </w:r>
      <w:r w:rsidRPr="00244CCA">
        <w:rPr>
          <w:i/>
          <w:noProof/>
        </w:rPr>
        <w:t>Hum Brain Mapp</w:t>
      </w:r>
      <w:r w:rsidRPr="00244CCA">
        <w:rPr>
          <w:noProof/>
        </w:rPr>
        <w:t>. 2002;17:143-155</w:t>
      </w:r>
    </w:p>
    <w:p w14:paraId="01875656" w14:textId="77777777" w:rsidR="00EA69B0" w:rsidRPr="00244CCA" w:rsidRDefault="00EA69B0" w:rsidP="00EA69B0">
      <w:pPr>
        <w:pStyle w:val="EndNoteBibliography"/>
        <w:ind w:left="720" w:hanging="720"/>
        <w:rPr>
          <w:noProof/>
        </w:rPr>
      </w:pPr>
      <w:r w:rsidRPr="00244CCA">
        <w:rPr>
          <w:noProof/>
        </w:rPr>
        <w:t>11.</w:t>
      </w:r>
      <w:r w:rsidRPr="00244CCA">
        <w:rPr>
          <w:noProof/>
        </w:rPr>
        <w:tab/>
        <w:t xml:space="preserve">Kamnitsas K, Ledig C, Newcombe VFJ, Simpson JP, Kane AD, Menon DK, et al. Efficient multi-scale 3d CNN with fully connected crf for accurate brain lesion segmentation. </w:t>
      </w:r>
      <w:r w:rsidRPr="00244CCA">
        <w:rPr>
          <w:i/>
          <w:noProof/>
        </w:rPr>
        <w:t>Med Image Anal</w:t>
      </w:r>
      <w:r w:rsidRPr="00244CCA">
        <w:rPr>
          <w:noProof/>
        </w:rPr>
        <w:t>. 2017;36:61-78</w:t>
      </w:r>
    </w:p>
    <w:p w14:paraId="219ADFDF" w14:textId="77777777" w:rsidR="00EA69B0" w:rsidRPr="00244CCA" w:rsidRDefault="00EA69B0" w:rsidP="00EA69B0">
      <w:pPr>
        <w:pStyle w:val="EndNoteBibliography"/>
        <w:ind w:left="720" w:hanging="720"/>
        <w:rPr>
          <w:noProof/>
        </w:rPr>
      </w:pPr>
      <w:r w:rsidRPr="00244CCA">
        <w:rPr>
          <w:noProof/>
        </w:rPr>
        <w:t>12.</w:t>
      </w:r>
      <w:r w:rsidRPr="00244CCA">
        <w:rPr>
          <w:noProof/>
        </w:rPr>
        <w:tab/>
        <w:t xml:space="preserve">Giese AK, Xu H, Schirmer MD, Donahue KL, Dalca AV, Gaynor BJ, et al. Genetics of acute ischemic lesion volume: The MRI-genetics interface exploration (MRI-GENIE) study. </w:t>
      </w:r>
      <w:r w:rsidRPr="00244CCA">
        <w:rPr>
          <w:i/>
          <w:noProof/>
        </w:rPr>
        <w:t>Stroke</w:t>
      </w:r>
      <w:r w:rsidRPr="00244CCA">
        <w:rPr>
          <w:noProof/>
        </w:rPr>
        <w:t>. 2018;49 (Suppl 1):AWMP56</w:t>
      </w:r>
    </w:p>
    <w:p w14:paraId="6ECCBBDB" w14:textId="77777777" w:rsidR="00EA69B0" w:rsidRPr="00244CCA" w:rsidRDefault="00EA69B0" w:rsidP="00EA69B0">
      <w:pPr>
        <w:pStyle w:val="EndNoteBibliography"/>
        <w:ind w:left="720" w:hanging="720"/>
        <w:rPr>
          <w:noProof/>
        </w:rPr>
      </w:pPr>
      <w:r w:rsidRPr="00244CCA">
        <w:rPr>
          <w:noProof/>
        </w:rPr>
        <w:t>13.</w:t>
      </w:r>
      <w:r w:rsidRPr="00244CCA">
        <w:rPr>
          <w:noProof/>
        </w:rPr>
        <w:tab/>
        <w:t xml:space="preserve">Higgins JP, Thompson SG, Deeks JJ, Altman DG. Measuring inconsistency in meta-analyses. </w:t>
      </w:r>
      <w:r w:rsidRPr="00244CCA">
        <w:rPr>
          <w:i/>
          <w:noProof/>
        </w:rPr>
        <w:t>BMJ</w:t>
      </w:r>
      <w:r w:rsidRPr="00244CCA">
        <w:rPr>
          <w:noProof/>
        </w:rPr>
        <w:t>. 2003;327:557-560</w:t>
      </w:r>
    </w:p>
    <w:p w14:paraId="6CE0016B" w14:textId="77777777" w:rsidR="00EA69B0" w:rsidRPr="00244CCA" w:rsidRDefault="00EA69B0" w:rsidP="00EA69B0">
      <w:pPr>
        <w:pStyle w:val="EndNoteBibliography"/>
        <w:ind w:left="720" w:hanging="720"/>
        <w:rPr>
          <w:noProof/>
        </w:rPr>
      </w:pPr>
      <w:r w:rsidRPr="00244CCA">
        <w:rPr>
          <w:noProof/>
        </w:rPr>
        <w:t>14.</w:t>
      </w:r>
      <w:r w:rsidRPr="00244CCA">
        <w:rPr>
          <w:noProof/>
        </w:rPr>
        <w:tab/>
        <w:t>UCLA Brain Mapping Center. ICBM T2 atlas. 2018</w:t>
      </w:r>
    </w:p>
    <w:p w14:paraId="31CC7E63" w14:textId="77777777" w:rsidR="00EA69B0" w:rsidRPr="00244CCA" w:rsidRDefault="00EA69B0" w:rsidP="00EA69B0">
      <w:pPr>
        <w:pStyle w:val="EndNoteBibliography"/>
        <w:ind w:left="720" w:hanging="720"/>
        <w:rPr>
          <w:noProof/>
        </w:rPr>
      </w:pPr>
      <w:r w:rsidRPr="00244CCA">
        <w:rPr>
          <w:noProof/>
        </w:rPr>
        <w:t>15.</w:t>
      </w:r>
      <w:r w:rsidRPr="00244CCA">
        <w:rPr>
          <w:noProof/>
        </w:rPr>
        <w:tab/>
        <w:t xml:space="preserve">Mazziotta JC, Toga AW, Evans A, Fox P, Lancaster J. A probabilistic atlas of the human brain: Theory and rationale for its development. The international consortium for brain mapping (ICBM). </w:t>
      </w:r>
      <w:r w:rsidRPr="00244CCA">
        <w:rPr>
          <w:i/>
          <w:noProof/>
        </w:rPr>
        <w:t>Neuroimage</w:t>
      </w:r>
      <w:r w:rsidRPr="00244CCA">
        <w:rPr>
          <w:noProof/>
        </w:rPr>
        <w:t>. 1995;2:89-101</w:t>
      </w:r>
    </w:p>
    <w:p w14:paraId="7AD731E5" w14:textId="77777777" w:rsidR="00EA69B0" w:rsidRPr="00244CCA" w:rsidRDefault="00EA69B0" w:rsidP="00EA69B0">
      <w:pPr>
        <w:pStyle w:val="EndNoteBibliography"/>
        <w:ind w:left="720" w:hanging="720"/>
        <w:rPr>
          <w:noProof/>
        </w:rPr>
      </w:pPr>
      <w:r w:rsidRPr="00244CCA">
        <w:rPr>
          <w:noProof/>
        </w:rPr>
        <w:t>16.</w:t>
      </w:r>
      <w:r w:rsidRPr="00244CCA">
        <w:rPr>
          <w:noProof/>
        </w:rPr>
        <w:tab/>
        <w:t xml:space="preserve">Jenkinson M, Beckmann CF, Behrens TE, Woolrich MW, Smith SM. FSL. </w:t>
      </w:r>
      <w:r w:rsidRPr="00244CCA">
        <w:rPr>
          <w:i/>
          <w:noProof/>
        </w:rPr>
        <w:t>Neuroimage</w:t>
      </w:r>
      <w:r w:rsidRPr="00244CCA">
        <w:rPr>
          <w:noProof/>
        </w:rPr>
        <w:t>. 2012;62:782-790</w:t>
      </w:r>
    </w:p>
    <w:p w14:paraId="629FF892" w14:textId="77777777" w:rsidR="00EA69B0" w:rsidRPr="00244CCA" w:rsidRDefault="00EA69B0" w:rsidP="00EA69B0">
      <w:pPr>
        <w:pStyle w:val="EndNoteBibliography"/>
        <w:ind w:left="720" w:hanging="720"/>
        <w:rPr>
          <w:noProof/>
        </w:rPr>
      </w:pPr>
      <w:r w:rsidRPr="00244CCA">
        <w:rPr>
          <w:noProof/>
        </w:rPr>
        <w:t>17.</w:t>
      </w:r>
      <w:r w:rsidRPr="00244CCA">
        <w:rPr>
          <w:noProof/>
        </w:rPr>
        <w:tab/>
        <w:t xml:space="preserve">Andersson JLR, Jenkinson M, S. S. Non-linear registration, aka spatial normalisation. </w:t>
      </w:r>
      <w:r w:rsidRPr="00244CCA">
        <w:rPr>
          <w:i/>
          <w:noProof/>
        </w:rPr>
        <w:t>Technical Report FMRIB Technical Report TR07JA2</w:t>
      </w:r>
      <w:r w:rsidRPr="00244CCA">
        <w:rPr>
          <w:noProof/>
        </w:rPr>
        <w:t>. 2007</w:t>
      </w:r>
    </w:p>
    <w:p w14:paraId="2C0F0119" w14:textId="77777777" w:rsidR="00EA69B0" w:rsidRPr="00244CCA" w:rsidRDefault="00EA69B0" w:rsidP="00EA69B0">
      <w:pPr>
        <w:pStyle w:val="EndNoteBibliography"/>
        <w:ind w:left="720" w:hanging="720"/>
        <w:rPr>
          <w:noProof/>
        </w:rPr>
      </w:pPr>
      <w:r w:rsidRPr="00244CCA">
        <w:rPr>
          <w:noProof/>
        </w:rPr>
        <w:t>18.</w:t>
      </w:r>
      <w:r w:rsidRPr="00244CCA">
        <w:rPr>
          <w:noProof/>
        </w:rPr>
        <w:tab/>
        <w:t xml:space="preserve">Chen L, Bentley P, Rueckert D. Fully automatic acute ischemic lesion segmentation in DWI using convolutional neural networks. </w:t>
      </w:r>
      <w:r w:rsidRPr="00244CCA">
        <w:rPr>
          <w:i/>
          <w:noProof/>
        </w:rPr>
        <w:t>Neuroimage Clin</w:t>
      </w:r>
      <w:r w:rsidRPr="00244CCA">
        <w:rPr>
          <w:noProof/>
        </w:rPr>
        <w:t>. 2017;15:633-643</w:t>
      </w:r>
    </w:p>
    <w:p w14:paraId="4DD6D83D" w14:textId="77777777" w:rsidR="00EA69B0" w:rsidRPr="00244CCA" w:rsidRDefault="00EA69B0" w:rsidP="00EA69B0">
      <w:pPr>
        <w:pStyle w:val="EndNoteBibliography"/>
        <w:ind w:left="720" w:hanging="720"/>
        <w:rPr>
          <w:noProof/>
        </w:rPr>
      </w:pPr>
      <w:r w:rsidRPr="00244CCA">
        <w:rPr>
          <w:noProof/>
        </w:rPr>
        <w:t>19.</w:t>
      </w:r>
      <w:r w:rsidRPr="00244CCA">
        <w:rPr>
          <w:noProof/>
        </w:rPr>
        <w:tab/>
        <w:t xml:space="preserve">Yoshiura T, Wu O, Zaheer A, Reese TG, Sorensen AG. Highly diffusion-sensitized MRI of brain: Dissociation of gray and white matter. </w:t>
      </w:r>
      <w:r w:rsidRPr="00244CCA">
        <w:rPr>
          <w:i/>
          <w:noProof/>
        </w:rPr>
        <w:t>Magn Reson Med</w:t>
      </w:r>
      <w:r w:rsidRPr="00244CCA">
        <w:rPr>
          <w:noProof/>
        </w:rPr>
        <w:t>. 2001;45:734-740</w:t>
      </w:r>
    </w:p>
    <w:p w14:paraId="1D04EAB9" w14:textId="77777777" w:rsidR="00EA69B0" w:rsidRPr="00244CCA" w:rsidRDefault="00EA69B0" w:rsidP="00EA69B0">
      <w:pPr>
        <w:pStyle w:val="EndNoteBibliography"/>
        <w:ind w:left="720" w:hanging="720"/>
        <w:rPr>
          <w:noProof/>
        </w:rPr>
      </w:pPr>
      <w:r w:rsidRPr="00244CCA">
        <w:rPr>
          <w:noProof/>
        </w:rPr>
        <w:t>20.</w:t>
      </w:r>
      <w:r w:rsidRPr="00244CCA">
        <w:rPr>
          <w:noProof/>
        </w:rPr>
        <w:tab/>
        <w:t xml:space="preserve">Luby M, Bykowski JL, Schellinger PD, Merino JG, Warach S. Intra- and interrater reliability of ischemic lesion volume measurements on diffusion-weighted, mean transit time and fluid-attenuated inversion recovery MRI. </w:t>
      </w:r>
      <w:r w:rsidRPr="00244CCA">
        <w:rPr>
          <w:i/>
          <w:noProof/>
        </w:rPr>
        <w:t>Stroke</w:t>
      </w:r>
      <w:r w:rsidRPr="00244CCA">
        <w:rPr>
          <w:noProof/>
        </w:rPr>
        <w:t>. 2006;37:2951-2956</w:t>
      </w:r>
    </w:p>
    <w:p w14:paraId="5BE92173" w14:textId="77777777" w:rsidR="00EA69B0" w:rsidRPr="00244CCA" w:rsidRDefault="00EA69B0" w:rsidP="00EA69B0">
      <w:pPr>
        <w:pStyle w:val="EndNoteBibliography"/>
        <w:ind w:left="720" w:hanging="720"/>
        <w:rPr>
          <w:noProof/>
        </w:rPr>
      </w:pPr>
      <w:r w:rsidRPr="00244CCA">
        <w:rPr>
          <w:noProof/>
        </w:rPr>
        <w:lastRenderedPageBreak/>
        <w:t>21.</w:t>
      </w:r>
      <w:r w:rsidRPr="00244CCA">
        <w:rPr>
          <w:noProof/>
        </w:rPr>
        <w:tab/>
        <w:t xml:space="preserve">Sakamoto Y, Koga M, Toyoda K, Osaki M, Okata T, Nagatsuka K, et al. Low DWI-ASPECTS is associated with atrial fibrillation in acute stroke with the middle cerebral artery trunk occlusion. </w:t>
      </w:r>
      <w:r w:rsidRPr="00244CCA">
        <w:rPr>
          <w:i/>
          <w:noProof/>
        </w:rPr>
        <w:t>J Neurol Sci</w:t>
      </w:r>
      <w:r w:rsidRPr="00244CCA">
        <w:rPr>
          <w:noProof/>
        </w:rPr>
        <w:t>. 2012;323:99-103</w:t>
      </w:r>
    </w:p>
    <w:p w14:paraId="4B2116BE" w14:textId="77777777" w:rsidR="00EA69B0" w:rsidRPr="00244CCA" w:rsidRDefault="00EA69B0" w:rsidP="00EA69B0">
      <w:pPr>
        <w:pStyle w:val="EndNoteBibliography"/>
        <w:ind w:left="720" w:hanging="720"/>
        <w:rPr>
          <w:noProof/>
        </w:rPr>
      </w:pPr>
      <w:r w:rsidRPr="00244CCA">
        <w:rPr>
          <w:noProof/>
        </w:rPr>
        <w:t>22.</w:t>
      </w:r>
      <w:r w:rsidRPr="00244CCA">
        <w:rPr>
          <w:noProof/>
        </w:rPr>
        <w:tab/>
        <w:t xml:space="preserve">Henninger N, Goddeau RP, Jr., Karmarkar A, Helenius J, McManus DD. Atrial fibrillation is associated with a worse 90-day outcome than other cardioembolic stroke subtypes. </w:t>
      </w:r>
      <w:r w:rsidRPr="00244CCA">
        <w:rPr>
          <w:i/>
          <w:noProof/>
        </w:rPr>
        <w:t>Stroke</w:t>
      </w:r>
      <w:r w:rsidRPr="00244CCA">
        <w:rPr>
          <w:noProof/>
        </w:rPr>
        <w:t>. 2016;47:1486-1492</w:t>
      </w:r>
    </w:p>
    <w:p w14:paraId="13CD4370" w14:textId="52D1867C" w:rsidR="00F95D4F" w:rsidRPr="00244CCA" w:rsidRDefault="00166586" w:rsidP="00353DDB">
      <w:pPr>
        <w:snapToGrid w:val="0"/>
        <w:spacing w:line="480" w:lineRule="auto"/>
        <w:rPr>
          <w:rFonts w:cs="Times New Roman"/>
        </w:rPr>
      </w:pPr>
      <w:r w:rsidRPr="00244CCA">
        <w:rPr>
          <w:rFonts w:cs="Times New Roman"/>
        </w:rPr>
        <w:fldChar w:fldCharType="end"/>
      </w:r>
    </w:p>
    <w:p w14:paraId="44A0DAA8" w14:textId="77777777" w:rsidR="00F95D4F" w:rsidRPr="00244CCA" w:rsidRDefault="00F95D4F" w:rsidP="00353DDB">
      <w:pPr>
        <w:widowControl/>
        <w:suppressAutoHyphens w:val="0"/>
        <w:snapToGrid w:val="0"/>
        <w:spacing w:line="480" w:lineRule="auto"/>
        <w:rPr>
          <w:rFonts w:cs="Times New Roman"/>
        </w:rPr>
      </w:pPr>
      <w:r w:rsidRPr="00244CCA">
        <w:rPr>
          <w:rFonts w:cs="Times New Roman"/>
        </w:rPr>
        <w:br w:type="page"/>
      </w:r>
    </w:p>
    <w:p w14:paraId="1AE7A064" w14:textId="77777777" w:rsidR="00A0052B" w:rsidRPr="00244CCA" w:rsidRDefault="00A0052B" w:rsidP="00A0052B">
      <w:pPr>
        <w:snapToGrid w:val="0"/>
        <w:spacing w:line="480" w:lineRule="auto"/>
        <w:outlineLvl w:val="0"/>
        <w:rPr>
          <w:rFonts w:cs="Times New Roman"/>
          <w:b/>
        </w:rPr>
      </w:pPr>
      <w:r w:rsidRPr="00244CCA">
        <w:rPr>
          <w:rFonts w:cs="Times New Roman"/>
          <w:b/>
        </w:rPr>
        <w:lastRenderedPageBreak/>
        <w:t>TABLES</w:t>
      </w:r>
    </w:p>
    <w:p w14:paraId="6A651835" w14:textId="5F3512F7" w:rsidR="00A0052B" w:rsidRPr="00244CCA" w:rsidRDefault="00712C1B" w:rsidP="00A0052B">
      <w:pPr>
        <w:widowControl/>
        <w:suppressAutoHyphens w:val="0"/>
        <w:snapToGrid w:val="0"/>
        <w:spacing w:line="480" w:lineRule="auto"/>
        <w:rPr>
          <w:rFonts w:cs="Times New Roman"/>
        </w:rPr>
      </w:pPr>
      <w:r w:rsidRPr="00244CCA">
        <w:rPr>
          <w:rFonts w:cs="Times New Roman"/>
          <w:b/>
        </w:rPr>
        <w:t>Table 1</w:t>
      </w:r>
      <w:r w:rsidR="00A0052B" w:rsidRPr="00244CCA">
        <w:rPr>
          <w:rFonts w:cs="Times New Roman"/>
          <w:b/>
        </w:rPr>
        <w:t>:</w:t>
      </w:r>
      <w:r w:rsidR="00A0052B" w:rsidRPr="00244CCA">
        <w:rPr>
          <w:rFonts w:cs="Times New Roman"/>
        </w:rPr>
        <w:t xml:space="preserve"> Differences in automatic DWI lesion volumes (</w:t>
      </w:r>
      <w:r w:rsidR="00255318" w:rsidRPr="00244CCA">
        <w:rPr>
          <w:rFonts w:cs="Times New Roman"/>
        </w:rPr>
        <w:t>cm</w:t>
      </w:r>
      <w:r w:rsidR="00255318" w:rsidRPr="00244CCA">
        <w:rPr>
          <w:rFonts w:cs="Times New Roman"/>
          <w:vertAlign w:val="superscript"/>
        </w:rPr>
        <w:t>3</w:t>
      </w:r>
      <w:r w:rsidR="00A0052B" w:rsidRPr="00244CCA">
        <w:rPr>
          <w:rFonts w:cs="Times New Roman"/>
        </w:rPr>
        <w:t>)</w:t>
      </w:r>
      <w:r w:rsidR="003C6568" w:rsidRPr="00244CCA">
        <w:rPr>
          <w:rFonts w:cs="Times New Roman"/>
        </w:rPr>
        <w:t xml:space="preserve"> as a function of demographics and vascular risk factors. </w:t>
      </w:r>
      <w:r w:rsidR="00161C27" w:rsidRPr="00244CCA">
        <w:rPr>
          <w:rFonts w:cs="Times New Roman"/>
        </w:rPr>
        <w:t xml:space="preserve">The first column (All) shows the number of </w:t>
      </w:r>
      <w:r w:rsidR="006131A7" w:rsidRPr="00244CCA">
        <w:rPr>
          <w:rFonts w:cs="Times New Roman"/>
        </w:rPr>
        <w:t xml:space="preserve">patients </w:t>
      </w:r>
      <w:r w:rsidR="00161C27" w:rsidRPr="00244CCA">
        <w:rPr>
          <w:rFonts w:cs="Times New Roman"/>
        </w:rPr>
        <w:t xml:space="preserve">(%) </w:t>
      </w:r>
      <w:r w:rsidR="00892E26" w:rsidRPr="00244CCA">
        <w:rPr>
          <w:rFonts w:cs="Times New Roman"/>
        </w:rPr>
        <w:t xml:space="preserve">positive for the phenotype out of 2770 </w:t>
      </w:r>
      <w:r w:rsidR="006131A7" w:rsidRPr="00244CCA">
        <w:rPr>
          <w:rFonts w:cs="Times New Roman"/>
        </w:rPr>
        <w:t xml:space="preserve">patients </w:t>
      </w:r>
      <w:r w:rsidR="00892E26" w:rsidRPr="00244CCA">
        <w:rPr>
          <w:rFonts w:cs="Times New Roman"/>
        </w:rPr>
        <w:t>unless otherwise noted</w:t>
      </w:r>
      <w:r w:rsidR="00161C27" w:rsidRPr="00244CCA">
        <w:rPr>
          <w:rFonts w:cs="Times New Roman"/>
        </w:rPr>
        <w:t>.</w:t>
      </w:r>
    </w:p>
    <w:tbl>
      <w:tblPr>
        <w:tblStyle w:val="TableGrid"/>
        <w:tblW w:w="5000" w:type="pct"/>
        <w:tblLook w:val="04A0" w:firstRow="1" w:lastRow="0" w:firstColumn="1" w:lastColumn="0" w:noHBand="0" w:noVBand="1"/>
      </w:tblPr>
      <w:tblGrid>
        <w:gridCol w:w="2988"/>
        <w:gridCol w:w="1321"/>
        <w:gridCol w:w="1711"/>
        <w:gridCol w:w="1823"/>
        <w:gridCol w:w="1013"/>
      </w:tblGrid>
      <w:tr w:rsidR="00161C27" w:rsidRPr="00244CCA" w14:paraId="7235B1FD" w14:textId="77777777" w:rsidTr="001E7F76">
        <w:tc>
          <w:tcPr>
            <w:tcW w:w="1687" w:type="pct"/>
          </w:tcPr>
          <w:p w14:paraId="20817A20" w14:textId="77777777" w:rsidR="00161C27" w:rsidRPr="00244CCA" w:rsidRDefault="00161C27" w:rsidP="00A0052B">
            <w:pPr>
              <w:snapToGrid w:val="0"/>
              <w:spacing w:line="480" w:lineRule="auto"/>
              <w:rPr>
                <w:rFonts w:cs="Times New Roman"/>
              </w:rPr>
            </w:pPr>
            <w:r w:rsidRPr="00244CCA">
              <w:rPr>
                <w:rFonts w:cs="Times New Roman"/>
              </w:rPr>
              <w:t>Characteristic</w:t>
            </w:r>
          </w:p>
          <w:p w14:paraId="435EA795" w14:textId="303FF407" w:rsidR="008A2601" w:rsidRPr="00244CCA" w:rsidRDefault="008A2601" w:rsidP="00A0052B">
            <w:pPr>
              <w:snapToGrid w:val="0"/>
              <w:spacing w:line="480" w:lineRule="auto"/>
              <w:rPr>
                <w:rFonts w:cs="Times New Roman"/>
                <w:i/>
                <w:iCs/>
                <w:color w:val="243F60" w:themeColor="accent1" w:themeShade="7F"/>
              </w:rPr>
            </w:pPr>
          </w:p>
        </w:tc>
        <w:tc>
          <w:tcPr>
            <w:tcW w:w="746" w:type="pct"/>
          </w:tcPr>
          <w:p w14:paraId="49CC6B8A" w14:textId="0AE04AFF" w:rsidR="00161C27" w:rsidRPr="00244CCA" w:rsidRDefault="00161C27" w:rsidP="00A0052B">
            <w:pPr>
              <w:snapToGrid w:val="0"/>
              <w:spacing w:line="480" w:lineRule="auto"/>
              <w:jc w:val="center"/>
              <w:rPr>
                <w:rFonts w:cs="Times New Roman"/>
              </w:rPr>
            </w:pPr>
            <w:r w:rsidRPr="00244CCA">
              <w:rPr>
                <w:rFonts w:cs="Times New Roman"/>
              </w:rPr>
              <w:t>All</w:t>
            </w:r>
          </w:p>
        </w:tc>
        <w:tc>
          <w:tcPr>
            <w:tcW w:w="966" w:type="pct"/>
          </w:tcPr>
          <w:p w14:paraId="214FE269" w14:textId="31028C48"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Yes</w:t>
            </w:r>
          </w:p>
        </w:tc>
        <w:tc>
          <w:tcPr>
            <w:tcW w:w="1029" w:type="pct"/>
          </w:tcPr>
          <w:p w14:paraId="10ADA379" w14:textId="77777777"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No</w:t>
            </w:r>
          </w:p>
        </w:tc>
        <w:tc>
          <w:tcPr>
            <w:tcW w:w="572" w:type="pct"/>
          </w:tcPr>
          <w:p w14:paraId="70651DD0" w14:textId="77777777"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P-value</w:t>
            </w:r>
          </w:p>
        </w:tc>
      </w:tr>
      <w:tr w:rsidR="00161C27" w:rsidRPr="00244CCA" w14:paraId="44D291DC" w14:textId="77777777" w:rsidTr="001E7F76">
        <w:tc>
          <w:tcPr>
            <w:tcW w:w="1687" w:type="pct"/>
          </w:tcPr>
          <w:p w14:paraId="10FA39D0" w14:textId="53A086DB" w:rsidR="00161C27" w:rsidRPr="00244CCA" w:rsidRDefault="00161C27" w:rsidP="00A0052B">
            <w:pPr>
              <w:snapToGrid w:val="0"/>
              <w:spacing w:line="480" w:lineRule="auto"/>
              <w:rPr>
                <w:rFonts w:cs="Times New Roman"/>
                <w:i/>
                <w:iCs/>
                <w:color w:val="404040" w:themeColor="text1" w:themeTint="BF"/>
              </w:rPr>
            </w:pPr>
            <w:r w:rsidRPr="00244CCA">
              <w:rPr>
                <w:rFonts w:cs="Times New Roman"/>
              </w:rPr>
              <w:t>Sex, male</w:t>
            </w:r>
          </w:p>
        </w:tc>
        <w:tc>
          <w:tcPr>
            <w:tcW w:w="746" w:type="pct"/>
          </w:tcPr>
          <w:p w14:paraId="230E62F1" w14:textId="5515DD56" w:rsidR="00161C27" w:rsidRPr="00244CCA" w:rsidRDefault="00161C27" w:rsidP="00EF0946">
            <w:pPr>
              <w:snapToGrid w:val="0"/>
              <w:spacing w:line="480" w:lineRule="auto"/>
              <w:jc w:val="center"/>
              <w:rPr>
                <w:rFonts w:cs="Times New Roman"/>
              </w:rPr>
            </w:pPr>
            <w:r w:rsidRPr="00244CCA">
              <w:rPr>
                <w:rFonts w:cs="Times New Roman"/>
              </w:rPr>
              <w:t>1701 (61.4)</w:t>
            </w:r>
          </w:p>
        </w:tc>
        <w:tc>
          <w:tcPr>
            <w:tcW w:w="966" w:type="pct"/>
          </w:tcPr>
          <w:p w14:paraId="6A88A0A0" w14:textId="686ED6EE" w:rsidR="00161C27" w:rsidRPr="00244CCA" w:rsidRDefault="006301C2" w:rsidP="00EF0946">
            <w:pPr>
              <w:snapToGrid w:val="0"/>
              <w:spacing w:line="480" w:lineRule="auto"/>
              <w:jc w:val="center"/>
              <w:rPr>
                <w:rFonts w:cs="Times New Roman"/>
                <w:i/>
                <w:iCs/>
                <w:color w:val="404040" w:themeColor="text1" w:themeTint="BF"/>
              </w:rPr>
            </w:pPr>
            <w:r w:rsidRPr="00244CCA">
              <w:rPr>
                <w:rFonts w:cs="Times New Roman"/>
              </w:rPr>
              <w:t>3.5 [0.9-16.5]</w:t>
            </w:r>
          </w:p>
        </w:tc>
        <w:tc>
          <w:tcPr>
            <w:tcW w:w="1029" w:type="pct"/>
          </w:tcPr>
          <w:p w14:paraId="1686FF95" w14:textId="0ACF413E" w:rsidR="00161C27" w:rsidRPr="00244CCA" w:rsidRDefault="006301C2" w:rsidP="00EF0946">
            <w:pPr>
              <w:snapToGrid w:val="0"/>
              <w:spacing w:line="480" w:lineRule="auto"/>
              <w:jc w:val="center"/>
              <w:rPr>
                <w:rFonts w:cs="Times New Roman"/>
                <w:i/>
                <w:iCs/>
                <w:color w:val="404040" w:themeColor="text1" w:themeTint="BF"/>
              </w:rPr>
            </w:pPr>
            <w:r w:rsidRPr="00244CCA">
              <w:rPr>
                <w:rFonts w:cs="Times New Roman"/>
              </w:rPr>
              <w:t>4.0</w:t>
            </w:r>
            <w:r w:rsidR="00161C27" w:rsidRPr="00244CCA">
              <w:rPr>
                <w:rFonts w:cs="Times New Roman"/>
              </w:rPr>
              <w:t xml:space="preserve"> [</w:t>
            </w:r>
            <w:r w:rsidRPr="00244CCA">
              <w:rPr>
                <w:rFonts w:cs="Times New Roman"/>
              </w:rPr>
              <w:t>0.9-16.9]</w:t>
            </w:r>
          </w:p>
        </w:tc>
        <w:tc>
          <w:tcPr>
            <w:tcW w:w="572" w:type="pct"/>
          </w:tcPr>
          <w:p w14:paraId="5407A85B" w14:textId="4C069288"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0.</w:t>
            </w:r>
            <w:r w:rsidR="006301C2" w:rsidRPr="00244CCA">
              <w:rPr>
                <w:rFonts w:cs="Times New Roman"/>
              </w:rPr>
              <w:t>99</w:t>
            </w:r>
          </w:p>
        </w:tc>
      </w:tr>
      <w:tr w:rsidR="00161C27" w:rsidRPr="00244CCA" w14:paraId="554BFC9E" w14:textId="77777777" w:rsidTr="001E7F76">
        <w:tc>
          <w:tcPr>
            <w:tcW w:w="1687" w:type="pct"/>
          </w:tcPr>
          <w:p w14:paraId="5D3286DA" w14:textId="3DB0E564" w:rsidR="00161C27" w:rsidRPr="00244CCA" w:rsidRDefault="00161C27" w:rsidP="00A0052B">
            <w:pPr>
              <w:snapToGrid w:val="0"/>
              <w:spacing w:line="480" w:lineRule="auto"/>
              <w:rPr>
                <w:rFonts w:cs="Times New Roman"/>
              </w:rPr>
            </w:pPr>
            <w:r w:rsidRPr="00244CCA">
              <w:rPr>
                <w:rFonts w:cs="Times New Roman"/>
              </w:rPr>
              <w:t>Ethnicity, Hispanic</w:t>
            </w:r>
            <w:r w:rsidR="001E7F76" w:rsidRPr="00244CCA">
              <w:rPr>
                <w:rFonts w:cs="Times New Roman"/>
              </w:rPr>
              <w:t xml:space="preserve"> (N=2723)</w:t>
            </w:r>
          </w:p>
        </w:tc>
        <w:tc>
          <w:tcPr>
            <w:tcW w:w="746" w:type="pct"/>
          </w:tcPr>
          <w:p w14:paraId="7DA2BB24" w14:textId="1D05A7E3" w:rsidR="00161C27" w:rsidRPr="00244CCA" w:rsidRDefault="00161C27" w:rsidP="00EF0946">
            <w:pPr>
              <w:snapToGrid w:val="0"/>
              <w:spacing w:line="480" w:lineRule="auto"/>
              <w:jc w:val="center"/>
              <w:rPr>
                <w:rFonts w:cs="Times New Roman"/>
              </w:rPr>
            </w:pPr>
            <w:r w:rsidRPr="00244CCA">
              <w:rPr>
                <w:rFonts w:cs="Times New Roman"/>
              </w:rPr>
              <w:t>178 (6.5)</w:t>
            </w:r>
          </w:p>
        </w:tc>
        <w:tc>
          <w:tcPr>
            <w:tcW w:w="966" w:type="pct"/>
          </w:tcPr>
          <w:p w14:paraId="766C428B" w14:textId="33304F49" w:rsidR="00161C27" w:rsidRPr="00244CCA" w:rsidRDefault="006301C2" w:rsidP="00EF0946">
            <w:pPr>
              <w:snapToGrid w:val="0"/>
              <w:spacing w:line="480" w:lineRule="auto"/>
              <w:jc w:val="center"/>
              <w:rPr>
                <w:rFonts w:cs="Times New Roman"/>
                <w:i/>
                <w:iCs/>
                <w:color w:val="404040" w:themeColor="text1" w:themeTint="BF"/>
              </w:rPr>
            </w:pPr>
            <w:r w:rsidRPr="00244CCA">
              <w:rPr>
                <w:rFonts w:cs="Times New Roman"/>
              </w:rPr>
              <w:t>4.9 [1.0-21.6]</w:t>
            </w:r>
          </w:p>
        </w:tc>
        <w:tc>
          <w:tcPr>
            <w:tcW w:w="1029" w:type="pct"/>
          </w:tcPr>
          <w:p w14:paraId="3241B72C" w14:textId="7E29EB93" w:rsidR="00161C27" w:rsidRPr="00244CCA" w:rsidRDefault="006301C2" w:rsidP="00EF0946">
            <w:pPr>
              <w:snapToGrid w:val="0"/>
              <w:spacing w:line="480" w:lineRule="auto"/>
              <w:jc w:val="center"/>
              <w:rPr>
                <w:rFonts w:cs="Times New Roman"/>
                <w:i/>
                <w:iCs/>
                <w:color w:val="404040" w:themeColor="text1" w:themeTint="BF"/>
              </w:rPr>
            </w:pPr>
            <w:r w:rsidRPr="00244CCA">
              <w:rPr>
                <w:rFonts w:cs="Times New Roman"/>
              </w:rPr>
              <w:t>3</w:t>
            </w:r>
            <w:r w:rsidR="00161C27" w:rsidRPr="00244CCA">
              <w:rPr>
                <w:rFonts w:cs="Times New Roman"/>
              </w:rPr>
              <w:t>.7 [</w:t>
            </w:r>
            <w:r w:rsidRPr="00244CCA">
              <w:rPr>
                <w:rFonts w:cs="Times New Roman"/>
              </w:rPr>
              <w:t>0</w:t>
            </w:r>
            <w:r w:rsidR="00161C27" w:rsidRPr="00244CCA">
              <w:rPr>
                <w:rFonts w:cs="Times New Roman"/>
              </w:rPr>
              <w:t>.9</w:t>
            </w:r>
            <w:r w:rsidRPr="00244CCA">
              <w:rPr>
                <w:rFonts w:cs="Times New Roman"/>
              </w:rPr>
              <w:t>-16.6</w:t>
            </w:r>
            <w:r w:rsidR="00161C27" w:rsidRPr="00244CCA">
              <w:rPr>
                <w:rFonts w:cs="Times New Roman"/>
              </w:rPr>
              <w:t>]</w:t>
            </w:r>
          </w:p>
        </w:tc>
        <w:tc>
          <w:tcPr>
            <w:tcW w:w="572" w:type="pct"/>
          </w:tcPr>
          <w:p w14:paraId="1E1CE363" w14:textId="293F59CB" w:rsidR="00161C27" w:rsidRPr="00244CCA" w:rsidRDefault="00161C27" w:rsidP="00EF0946">
            <w:pPr>
              <w:snapToGrid w:val="0"/>
              <w:spacing w:line="480" w:lineRule="auto"/>
              <w:jc w:val="center"/>
              <w:rPr>
                <w:rFonts w:cs="Times New Roman"/>
                <w:i/>
                <w:iCs/>
                <w:color w:val="404040" w:themeColor="text1" w:themeTint="BF"/>
              </w:rPr>
            </w:pPr>
            <w:r w:rsidRPr="00244CCA">
              <w:rPr>
                <w:rFonts w:cs="Times New Roman"/>
              </w:rPr>
              <w:t>0.</w:t>
            </w:r>
            <w:r w:rsidR="006301C2" w:rsidRPr="00244CCA">
              <w:rPr>
                <w:rFonts w:cs="Times New Roman"/>
              </w:rPr>
              <w:t>17</w:t>
            </w:r>
          </w:p>
        </w:tc>
      </w:tr>
      <w:tr w:rsidR="00161C27" w:rsidRPr="00244CCA" w14:paraId="367CE543" w14:textId="77777777" w:rsidTr="001E7F76">
        <w:tc>
          <w:tcPr>
            <w:tcW w:w="1687" w:type="pct"/>
          </w:tcPr>
          <w:p w14:paraId="5F272751" w14:textId="2842598B" w:rsidR="00161C27" w:rsidRPr="00244CCA" w:rsidRDefault="00161C27" w:rsidP="001E7F76">
            <w:pPr>
              <w:snapToGrid w:val="0"/>
              <w:spacing w:line="480" w:lineRule="auto"/>
              <w:ind w:left="720" w:hanging="720"/>
              <w:rPr>
                <w:rFonts w:cs="Times New Roman"/>
                <w:i/>
                <w:iCs/>
                <w:color w:val="404040" w:themeColor="text1" w:themeTint="BF"/>
              </w:rPr>
            </w:pPr>
            <w:r w:rsidRPr="00244CCA">
              <w:rPr>
                <w:rFonts w:cs="Times New Roman"/>
              </w:rPr>
              <w:t>Race, white</w:t>
            </w:r>
            <w:r w:rsidR="001E7F76" w:rsidRPr="00244CCA">
              <w:rPr>
                <w:rFonts w:cs="Times New Roman"/>
              </w:rPr>
              <w:t xml:space="preserve"> (</w:t>
            </w:r>
            <w:r w:rsidR="001E7F76" w:rsidRPr="00244CCA">
              <w:rPr>
                <w:rFonts w:cs="Times New Roman"/>
                <w:lang w:val="de-DE"/>
              </w:rPr>
              <w:t>N=2560)</w:t>
            </w:r>
          </w:p>
        </w:tc>
        <w:tc>
          <w:tcPr>
            <w:tcW w:w="746" w:type="pct"/>
          </w:tcPr>
          <w:p w14:paraId="7B2A8DCB" w14:textId="5D397027" w:rsidR="00161C27" w:rsidRPr="00244CCA" w:rsidRDefault="00161C27" w:rsidP="00EF0946">
            <w:pPr>
              <w:snapToGrid w:val="0"/>
              <w:spacing w:line="480" w:lineRule="auto"/>
              <w:jc w:val="center"/>
              <w:rPr>
                <w:rFonts w:cs="Times New Roman"/>
              </w:rPr>
            </w:pPr>
            <w:r w:rsidRPr="00244CCA">
              <w:rPr>
                <w:rFonts w:cs="Times New Roman"/>
              </w:rPr>
              <w:t>2287 (89.3)</w:t>
            </w:r>
          </w:p>
        </w:tc>
        <w:tc>
          <w:tcPr>
            <w:tcW w:w="966" w:type="pct"/>
          </w:tcPr>
          <w:p w14:paraId="7C1C3A2B" w14:textId="0AD553F6" w:rsidR="00161C27" w:rsidRPr="00244CCA" w:rsidRDefault="006301C2" w:rsidP="00EF0946">
            <w:pPr>
              <w:snapToGrid w:val="0"/>
              <w:spacing w:line="480" w:lineRule="auto"/>
              <w:jc w:val="center"/>
              <w:rPr>
                <w:rFonts w:cs="Times New Roman"/>
                <w:i/>
                <w:iCs/>
                <w:color w:val="243F60" w:themeColor="accent1" w:themeShade="7F"/>
              </w:rPr>
            </w:pPr>
            <w:r w:rsidRPr="00244CCA">
              <w:rPr>
                <w:rFonts w:cs="Times New Roman"/>
              </w:rPr>
              <w:t>4.1</w:t>
            </w:r>
            <w:r w:rsidR="00161C27" w:rsidRPr="00244CCA">
              <w:rPr>
                <w:rFonts w:cs="Times New Roman"/>
              </w:rPr>
              <w:t xml:space="preserve"> [</w:t>
            </w:r>
            <w:r w:rsidRPr="00244CCA">
              <w:rPr>
                <w:rFonts w:cs="Times New Roman"/>
              </w:rPr>
              <w:t>1.0</w:t>
            </w:r>
            <w:r w:rsidR="004C317A" w:rsidRPr="00244CCA">
              <w:rPr>
                <w:rFonts w:cs="Times New Roman"/>
              </w:rPr>
              <w:t>-</w:t>
            </w:r>
            <w:r w:rsidRPr="00244CCA">
              <w:rPr>
                <w:rFonts w:cs="Times New Roman"/>
              </w:rPr>
              <w:t>17.9</w:t>
            </w:r>
            <w:r w:rsidR="00161C27" w:rsidRPr="00244CCA">
              <w:rPr>
                <w:rFonts w:cs="Times New Roman"/>
              </w:rPr>
              <w:t>]</w:t>
            </w:r>
          </w:p>
        </w:tc>
        <w:tc>
          <w:tcPr>
            <w:tcW w:w="1029" w:type="pct"/>
          </w:tcPr>
          <w:p w14:paraId="61F08B77" w14:textId="5A62EA36" w:rsidR="00161C27" w:rsidRPr="00244CCA" w:rsidRDefault="006301C2" w:rsidP="00EF0946">
            <w:pPr>
              <w:snapToGrid w:val="0"/>
              <w:spacing w:line="480" w:lineRule="auto"/>
              <w:jc w:val="center"/>
              <w:rPr>
                <w:rFonts w:cs="Times New Roman"/>
                <w:i/>
                <w:iCs/>
                <w:color w:val="404040" w:themeColor="text1" w:themeTint="BF"/>
              </w:rPr>
            </w:pPr>
            <w:r w:rsidRPr="00244CCA">
              <w:rPr>
                <w:rFonts w:cs="Times New Roman"/>
              </w:rPr>
              <w:t>2.5</w:t>
            </w:r>
            <w:r w:rsidR="00161C27" w:rsidRPr="00244CCA">
              <w:rPr>
                <w:rFonts w:cs="Times New Roman"/>
              </w:rPr>
              <w:t xml:space="preserve"> [</w:t>
            </w:r>
            <w:r w:rsidRPr="00244CCA">
              <w:rPr>
                <w:rFonts w:cs="Times New Roman"/>
              </w:rPr>
              <w:t>0.8-13.4</w:t>
            </w:r>
            <w:r w:rsidR="00161C27" w:rsidRPr="00244CCA">
              <w:rPr>
                <w:rFonts w:cs="Times New Roman"/>
              </w:rPr>
              <w:t>]</w:t>
            </w:r>
          </w:p>
        </w:tc>
        <w:tc>
          <w:tcPr>
            <w:tcW w:w="572" w:type="pct"/>
          </w:tcPr>
          <w:p w14:paraId="64233A35" w14:textId="1FBFF1A9" w:rsidR="00161C27" w:rsidRPr="00244CCA" w:rsidRDefault="00161C27" w:rsidP="00A0052B">
            <w:pPr>
              <w:snapToGrid w:val="0"/>
              <w:spacing w:line="480" w:lineRule="auto"/>
              <w:jc w:val="center"/>
              <w:rPr>
                <w:rFonts w:cs="Times New Roman"/>
                <w:b/>
                <w:i/>
                <w:iCs/>
                <w:color w:val="404040" w:themeColor="text1" w:themeTint="BF"/>
              </w:rPr>
            </w:pPr>
            <w:r w:rsidRPr="00244CCA">
              <w:rPr>
                <w:rFonts w:cs="Times New Roman"/>
                <w:b/>
              </w:rPr>
              <w:t>0.</w:t>
            </w:r>
            <w:r w:rsidR="006301C2" w:rsidRPr="00244CCA">
              <w:rPr>
                <w:rFonts w:cs="Times New Roman"/>
                <w:b/>
              </w:rPr>
              <w:t>02</w:t>
            </w:r>
          </w:p>
        </w:tc>
      </w:tr>
      <w:tr w:rsidR="00161C27" w:rsidRPr="00244CCA" w14:paraId="0FB994CF" w14:textId="77777777" w:rsidTr="001E7F76">
        <w:tc>
          <w:tcPr>
            <w:tcW w:w="1687" w:type="pct"/>
          </w:tcPr>
          <w:p w14:paraId="7074054B" w14:textId="77777777" w:rsidR="00161C27" w:rsidRPr="00244CCA" w:rsidRDefault="00161C27" w:rsidP="00A0052B">
            <w:pPr>
              <w:snapToGrid w:val="0"/>
              <w:spacing w:line="480" w:lineRule="auto"/>
              <w:rPr>
                <w:rFonts w:cs="Times New Roman"/>
                <w:b/>
                <w:i/>
                <w:iCs/>
                <w:color w:val="404040" w:themeColor="text1" w:themeTint="BF"/>
              </w:rPr>
            </w:pPr>
            <w:r w:rsidRPr="00244CCA">
              <w:rPr>
                <w:rFonts w:cs="Times New Roman"/>
                <w:b/>
              </w:rPr>
              <w:t>Medical History</w:t>
            </w:r>
          </w:p>
        </w:tc>
        <w:tc>
          <w:tcPr>
            <w:tcW w:w="746" w:type="pct"/>
          </w:tcPr>
          <w:p w14:paraId="3E1B676F" w14:textId="77777777" w:rsidR="00161C27" w:rsidRPr="00244CCA" w:rsidRDefault="00161C27" w:rsidP="00A0052B">
            <w:pPr>
              <w:snapToGrid w:val="0"/>
              <w:spacing w:line="480" w:lineRule="auto"/>
              <w:jc w:val="center"/>
              <w:rPr>
                <w:rFonts w:cs="Times New Roman"/>
                <w:b/>
                <w:bCs/>
                <w:color w:val="4F81BD" w:themeColor="accent1"/>
              </w:rPr>
            </w:pPr>
          </w:p>
        </w:tc>
        <w:tc>
          <w:tcPr>
            <w:tcW w:w="966" w:type="pct"/>
          </w:tcPr>
          <w:p w14:paraId="2DFBF2CD" w14:textId="2A8EA9F8" w:rsidR="00161C27" w:rsidRPr="00244CCA" w:rsidRDefault="00161C27" w:rsidP="00A0052B">
            <w:pPr>
              <w:snapToGrid w:val="0"/>
              <w:spacing w:line="480" w:lineRule="auto"/>
              <w:jc w:val="center"/>
              <w:rPr>
                <w:rFonts w:cs="Times New Roman"/>
                <w:b/>
                <w:bCs/>
                <w:color w:val="4F81BD" w:themeColor="accent1"/>
              </w:rPr>
            </w:pPr>
          </w:p>
        </w:tc>
        <w:tc>
          <w:tcPr>
            <w:tcW w:w="1029" w:type="pct"/>
          </w:tcPr>
          <w:p w14:paraId="359E7352" w14:textId="77777777" w:rsidR="00161C27" w:rsidRPr="00244CCA" w:rsidRDefault="00161C27" w:rsidP="00A0052B">
            <w:pPr>
              <w:snapToGrid w:val="0"/>
              <w:spacing w:line="480" w:lineRule="auto"/>
              <w:jc w:val="center"/>
              <w:rPr>
                <w:rFonts w:cs="Times New Roman"/>
                <w:b/>
                <w:bCs/>
                <w:color w:val="4F81BD" w:themeColor="accent1"/>
              </w:rPr>
            </w:pPr>
          </w:p>
        </w:tc>
        <w:tc>
          <w:tcPr>
            <w:tcW w:w="572" w:type="pct"/>
          </w:tcPr>
          <w:p w14:paraId="1ABAEA42" w14:textId="77777777" w:rsidR="00161C27" w:rsidRPr="00244CCA" w:rsidRDefault="00161C27" w:rsidP="00A0052B">
            <w:pPr>
              <w:snapToGrid w:val="0"/>
              <w:spacing w:line="480" w:lineRule="auto"/>
              <w:jc w:val="center"/>
              <w:rPr>
                <w:rFonts w:cs="Times New Roman"/>
                <w:b/>
                <w:bCs/>
                <w:color w:val="4F81BD" w:themeColor="accent1"/>
              </w:rPr>
            </w:pPr>
          </w:p>
        </w:tc>
      </w:tr>
      <w:tr w:rsidR="00161C27" w:rsidRPr="00244CCA" w14:paraId="70F40131" w14:textId="77777777" w:rsidTr="001E7F76">
        <w:tc>
          <w:tcPr>
            <w:tcW w:w="1687" w:type="pct"/>
          </w:tcPr>
          <w:p w14:paraId="5D8E90D4" w14:textId="1D2C85A5" w:rsidR="00161C27" w:rsidRPr="00244CCA" w:rsidRDefault="00161C27" w:rsidP="001E7F76">
            <w:pPr>
              <w:snapToGrid w:val="0"/>
              <w:spacing w:line="480" w:lineRule="auto"/>
              <w:ind w:firstLine="360"/>
              <w:rPr>
                <w:rFonts w:cs="Times New Roman"/>
                <w:i/>
                <w:iCs/>
                <w:color w:val="404040" w:themeColor="text1" w:themeTint="BF"/>
              </w:rPr>
            </w:pPr>
            <w:r w:rsidRPr="00244CCA">
              <w:rPr>
                <w:rFonts w:cs="Times New Roman"/>
              </w:rPr>
              <w:t>Hypertension</w:t>
            </w:r>
            <w:r w:rsidR="001E7F76" w:rsidRPr="00244CCA">
              <w:rPr>
                <w:rFonts w:cs="Times New Roman"/>
              </w:rPr>
              <w:t xml:space="preserve"> (</w:t>
            </w:r>
            <w:r w:rsidR="001E7F76" w:rsidRPr="00244CCA">
              <w:rPr>
                <w:rFonts w:cs="Times New Roman"/>
                <w:lang w:val="de-DE"/>
              </w:rPr>
              <w:t>N=2749)</w:t>
            </w:r>
          </w:p>
        </w:tc>
        <w:tc>
          <w:tcPr>
            <w:tcW w:w="746" w:type="pct"/>
          </w:tcPr>
          <w:p w14:paraId="2DA31DB7" w14:textId="23B6EA0E" w:rsidR="00161C27" w:rsidRPr="00244CCA" w:rsidRDefault="00161C27" w:rsidP="00EF0946">
            <w:pPr>
              <w:snapToGrid w:val="0"/>
              <w:spacing w:line="480" w:lineRule="auto"/>
              <w:jc w:val="center"/>
              <w:rPr>
                <w:rFonts w:cs="Times New Roman"/>
              </w:rPr>
            </w:pPr>
            <w:r w:rsidRPr="00244CCA">
              <w:rPr>
                <w:rFonts w:cs="Times New Roman"/>
              </w:rPr>
              <w:t>1813 (66.0)</w:t>
            </w:r>
          </w:p>
        </w:tc>
        <w:tc>
          <w:tcPr>
            <w:tcW w:w="966" w:type="pct"/>
          </w:tcPr>
          <w:p w14:paraId="415707BB" w14:textId="21A6A448" w:rsidR="00161C27" w:rsidRPr="00244CCA" w:rsidRDefault="004C317A" w:rsidP="00EF0946">
            <w:pPr>
              <w:snapToGrid w:val="0"/>
              <w:spacing w:line="480" w:lineRule="auto"/>
              <w:jc w:val="center"/>
              <w:rPr>
                <w:rFonts w:cs="Times New Roman"/>
                <w:i/>
                <w:iCs/>
                <w:color w:val="404040" w:themeColor="text1" w:themeTint="BF"/>
              </w:rPr>
            </w:pPr>
            <w:r w:rsidRPr="00244CCA">
              <w:rPr>
                <w:rFonts w:cs="Times New Roman"/>
              </w:rPr>
              <w:t>3.4 [0.9-15.9]</w:t>
            </w:r>
          </w:p>
        </w:tc>
        <w:tc>
          <w:tcPr>
            <w:tcW w:w="1029" w:type="pct"/>
          </w:tcPr>
          <w:p w14:paraId="42D06E4B" w14:textId="1DC9FE92" w:rsidR="00161C27" w:rsidRPr="00244CCA" w:rsidRDefault="004C317A" w:rsidP="00EF0946">
            <w:pPr>
              <w:snapToGrid w:val="0"/>
              <w:spacing w:line="480" w:lineRule="auto"/>
              <w:jc w:val="center"/>
              <w:rPr>
                <w:rFonts w:cs="Times New Roman"/>
                <w:i/>
                <w:iCs/>
                <w:color w:val="404040" w:themeColor="text1" w:themeTint="BF"/>
              </w:rPr>
            </w:pPr>
            <w:r w:rsidRPr="00244CCA">
              <w:rPr>
                <w:rFonts w:cs="Times New Roman"/>
              </w:rPr>
              <w:t>4</w:t>
            </w:r>
            <w:r w:rsidR="00161C27" w:rsidRPr="00244CCA">
              <w:rPr>
                <w:rFonts w:cs="Times New Roman"/>
              </w:rPr>
              <w:t>.5 [</w:t>
            </w:r>
            <w:r w:rsidRPr="00244CCA">
              <w:rPr>
                <w:rFonts w:cs="Times New Roman"/>
              </w:rPr>
              <w:t>0.9-18</w:t>
            </w:r>
            <w:r w:rsidR="00161C27" w:rsidRPr="00244CCA">
              <w:rPr>
                <w:rFonts w:cs="Times New Roman"/>
              </w:rPr>
              <w:t>.</w:t>
            </w:r>
            <w:r w:rsidRPr="00244CCA">
              <w:rPr>
                <w:rFonts w:cs="Times New Roman"/>
              </w:rPr>
              <w:t>0</w:t>
            </w:r>
            <w:r w:rsidR="00161C27" w:rsidRPr="00244CCA">
              <w:rPr>
                <w:rFonts w:cs="Times New Roman"/>
              </w:rPr>
              <w:t>]</w:t>
            </w:r>
          </w:p>
        </w:tc>
        <w:tc>
          <w:tcPr>
            <w:tcW w:w="572" w:type="pct"/>
          </w:tcPr>
          <w:p w14:paraId="51241986" w14:textId="07377FDC"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0.08</w:t>
            </w:r>
          </w:p>
        </w:tc>
      </w:tr>
      <w:tr w:rsidR="00161C27" w:rsidRPr="00244CCA" w14:paraId="0A29193E" w14:textId="77777777" w:rsidTr="001E7F76">
        <w:tc>
          <w:tcPr>
            <w:tcW w:w="1687" w:type="pct"/>
          </w:tcPr>
          <w:p w14:paraId="5BDEBAFF" w14:textId="7AC52EBE" w:rsidR="00161C27" w:rsidRPr="00244CCA" w:rsidRDefault="00161C27" w:rsidP="00A0052B">
            <w:pPr>
              <w:snapToGrid w:val="0"/>
              <w:spacing w:line="480" w:lineRule="auto"/>
              <w:ind w:firstLine="360"/>
              <w:rPr>
                <w:rFonts w:cs="Times New Roman"/>
                <w:i/>
                <w:iCs/>
                <w:color w:val="404040" w:themeColor="text1" w:themeTint="BF"/>
              </w:rPr>
            </w:pPr>
            <w:r w:rsidRPr="00244CCA">
              <w:rPr>
                <w:rFonts w:cs="Times New Roman"/>
              </w:rPr>
              <w:t>Diabetes Mellitus</w:t>
            </w:r>
            <w:r w:rsidR="001E7F76" w:rsidRPr="00244CCA">
              <w:rPr>
                <w:rFonts w:cs="Times New Roman"/>
              </w:rPr>
              <w:t xml:space="preserve"> (</w:t>
            </w:r>
            <w:r w:rsidR="001E7F76" w:rsidRPr="00244CCA">
              <w:rPr>
                <w:rFonts w:cs="Times New Roman"/>
                <w:lang w:val="de-DE"/>
              </w:rPr>
              <w:t>N=2741)</w:t>
            </w:r>
          </w:p>
        </w:tc>
        <w:tc>
          <w:tcPr>
            <w:tcW w:w="746" w:type="pct"/>
          </w:tcPr>
          <w:p w14:paraId="54BC4F70" w14:textId="6F8A44DE" w:rsidR="00161C27" w:rsidRPr="00244CCA" w:rsidRDefault="00161C27" w:rsidP="00A0052B">
            <w:pPr>
              <w:snapToGrid w:val="0"/>
              <w:spacing w:line="480" w:lineRule="auto"/>
              <w:jc w:val="center"/>
              <w:rPr>
                <w:rFonts w:cs="Times New Roman"/>
              </w:rPr>
            </w:pPr>
            <w:r w:rsidRPr="00244CCA">
              <w:rPr>
                <w:rFonts w:cs="Times New Roman"/>
              </w:rPr>
              <w:t>643 (23.5)</w:t>
            </w:r>
          </w:p>
        </w:tc>
        <w:tc>
          <w:tcPr>
            <w:tcW w:w="966" w:type="pct"/>
          </w:tcPr>
          <w:p w14:paraId="0AB8AEC4" w14:textId="65918165" w:rsidR="00161C27" w:rsidRPr="00244CCA" w:rsidRDefault="004C317A" w:rsidP="00A0052B">
            <w:pPr>
              <w:snapToGrid w:val="0"/>
              <w:spacing w:line="480" w:lineRule="auto"/>
              <w:jc w:val="center"/>
              <w:rPr>
                <w:rFonts w:cs="Times New Roman"/>
                <w:i/>
                <w:iCs/>
                <w:color w:val="404040" w:themeColor="text1" w:themeTint="BF"/>
              </w:rPr>
            </w:pPr>
            <w:r w:rsidRPr="00244CCA">
              <w:rPr>
                <w:rFonts w:cs="Times New Roman"/>
              </w:rPr>
              <w:t>3.2</w:t>
            </w:r>
            <w:r w:rsidR="00161C27" w:rsidRPr="00244CCA">
              <w:rPr>
                <w:rFonts w:cs="Times New Roman"/>
              </w:rPr>
              <w:t xml:space="preserve"> [</w:t>
            </w:r>
            <w:r w:rsidRPr="00244CCA">
              <w:rPr>
                <w:rFonts w:cs="Times New Roman"/>
              </w:rPr>
              <w:t>0.8-</w:t>
            </w:r>
            <w:r w:rsidR="00161C27" w:rsidRPr="00244CCA">
              <w:rPr>
                <w:rFonts w:cs="Times New Roman"/>
              </w:rPr>
              <w:t>1</w:t>
            </w:r>
            <w:r w:rsidRPr="00244CCA">
              <w:rPr>
                <w:rFonts w:cs="Times New Roman"/>
              </w:rPr>
              <w:t>3.4</w:t>
            </w:r>
            <w:r w:rsidR="00161C27" w:rsidRPr="00244CCA">
              <w:rPr>
                <w:rFonts w:cs="Times New Roman"/>
              </w:rPr>
              <w:t>]</w:t>
            </w:r>
          </w:p>
        </w:tc>
        <w:tc>
          <w:tcPr>
            <w:tcW w:w="1029" w:type="pct"/>
          </w:tcPr>
          <w:p w14:paraId="6A155EC8" w14:textId="6CE3200F" w:rsidR="00161C27" w:rsidRPr="00244CCA" w:rsidRDefault="004C317A" w:rsidP="00EF0946">
            <w:pPr>
              <w:snapToGrid w:val="0"/>
              <w:spacing w:line="480" w:lineRule="auto"/>
              <w:jc w:val="center"/>
              <w:rPr>
                <w:rFonts w:cs="Times New Roman"/>
                <w:i/>
                <w:iCs/>
                <w:color w:val="404040" w:themeColor="text1" w:themeTint="BF"/>
              </w:rPr>
            </w:pPr>
            <w:r w:rsidRPr="00244CCA">
              <w:rPr>
                <w:rFonts w:cs="Times New Roman"/>
              </w:rPr>
              <w:t>4</w:t>
            </w:r>
            <w:r w:rsidR="00161C27" w:rsidRPr="00244CCA">
              <w:rPr>
                <w:rFonts w:cs="Times New Roman"/>
              </w:rPr>
              <w:t>.0 [</w:t>
            </w:r>
            <w:r w:rsidRPr="00244CCA">
              <w:rPr>
                <w:rFonts w:cs="Times New Roman"/>
              </w:rPr>
              <w:t>0.9-17.4</w:t>
            </w:r>
            <w:r w:rsidR="00161C27" w:rsidRPr="00244CCA">
              <w:rPr>
                <w:rFonts w:cs="Times New Roman"/>
              </w:rPr>
              <w:t>]</w:t>
            </w:r>
          </w:p>
        </w:tc>
        <w:tc>
          <w:tcPr>
            <w:tcW w:w="572" w:type="pct"/>
          </w:tcPr>
          <w:p w14:paraId="50E206BB" w14:textId="409BF461"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0.</w:t>
            </w:r>
            <w:r w:rsidR="004C317A" w:rsidRPr="00244CCA">
              <w:rPr>
                <w:rFonts w:cs="Times New Roman"/>
              </w:rPr>
              <w:t>10</w:t>
            </w:r>
          </w:p>
        </w:tc>
      </w:tr>
      <w:tr w:rsidR="00161C27" w:rsidRPr="00244CCA" w14:paraId="532D19FE" w14:textId="77777777" w:rsidTr="001E7F76">
        <w:tc>
          <w:tcPr>
            <w:tcW w:w="1687" w:type="pct"/>
          </w:tcPr>
          <w:p w14:paraId="65BA02D0" w14:textId="628FB053" w:rsidR="00161C27" w:rsidRPr="00244CCA" w:rsidRDefault="00161C27" w:rsidP="00A0052B">
            <w:pPr>
              <w:snapToGrid w:val="0"/>
              <w:spacing w:line="480" w:lineRule="auto"/>
              <w:ind w:firstLine="360"/>
              <w:rPr>
                <w:rFonts w:cs="Times New Roman"/>
                <w:i/>
                <w:iCs/>
                <w:color w:val="404040" w:themeColor="text1" w:themeTint="BF"/>
              </w:rPr>
            </w:pPr>
            <w:r w:rsidRPr="00244CCA">
              <w:rPr>
                <w:rFonts w:cs="Times New Roman"/>
              </w:rPr>
              <w:t>Atrial Fibrillation</w:t>
            </w:r>
            <w:r w:rsidR="001E7F76" w:rsidRPr="00244CCA">
              <w:rPr>
                <w:rFonts w:cs="Times New Roman"/>
              </w:rPr>
              <w:t xml:space="preserve"> </w:t>
            </w:r>
            <w:r w:rsidR="001E7F76" w:rsidRPr="00244CCA">
              <w:rPr>
                <w:rFonts w:cs="Times New Roman"/>
                <w:lang w:val="de-DE"/>
              </w:rPr>
              <w:t>(N=2736)</w:t>
            </w:r>
          </w:p>
        </w:tc>
        <w:tc>
          <w:tcPr>
            <w:tcW w:w="746" w:type="pct"/>
          </w:tcPr>
          <w:p w14:paraId="5C4E747F" w14:textId="6E936978" w:rsidR="00161C27" w:rsidRPr="00244CCA" w:rsidRDefault="00161C27" w:rsidP="00EF0946">
            <w:pPr>
              <w:snapToGrid w:val="0"/>
              <w:spacing w:line="480" w:lineRule="auto"/>
              <w:jc w:val="center"/>
              <w:rPr>
                <w:rFonts w:cs="Times New Roman"/>
              </w:rPr>
            </w:pPr>
            <w:r w:rsidRPr="00244CCA">
              <w:rPr>
                <w:rFonts w:cs="Times New Roman"/>
              </w:rPr>
              <w:t>410 (15.0)</w:t>
            </w:r>
          </w:p>
        </w:tc>
        <w:tc>
          <w:tcPr>
            <w:tcW w:w="966" w:type="pct"/>
          </w:tcPr>
          <w:p w14:paraId="2C0AD49C" w14:textId="2F22B534" w:rsidR="00161C27" w:rsidRPr="00244CCA" w:rsidRDefault="004C317A" w:rsidP="00EF0946">
            <w:pPr>
              <w:snapToGrid w:val="0"/>
              <w:spacing w:line="480" w:lineRule="auto"/>
              <w:jc w:val="center"/>
              <w:rPr>
                <w:rFonts w:cs="Times New Roman"/>
                <w:i/>
                <w:iCs/>
                <w:color w:val="404040" w:themeColor="text1" w:themeTint="BF"/>
              </w:rPr>
            </w:pPr>
            <w:r w:rsidRPr="00244CCA">
              <w:rPr>
                <w:rFonts w:cs="Times New Roman"/>
              </w:rPr>
              <w:t>7.3</w:t>
            </w:r>
            <w:r w:rsidR="00161C27" w:rsidRPr="00244CCA">
              <w:rPr>
                <w:rFonts w:cs="Times New Roman"/>
              </w:rPr>
              <w:t xml:space="preserve"> [</w:t>
            </w:r>
            <w:r w:rsidRPr="00244CCA">
              <w:rPr>
                <w:rFonts w:cs="Times New Roman"/>
              </w:rPr>
              <w:t>1.4-</w:t>
            </w:r>
            <w:r w:rsidR="00161C27" w:rsidRPr="00244CCA">
              <w:rPr>
                <w:rFonts w:cs="Times New Roman"/>
              </w:rPr>
              <w:t>3</w:t>
            </w:r>
            <w:r w:rsidRPr="00244CCA">
              <w:rPr>
                <w:rFonts w:cs="Times New Roman"/>
              </w:rPr>
              <w:t>1.4</w:t>
            </w:r>
            <w:r w:rsidR="00161C27" w:rsidRPr="00244CCA">
              <w:rPr>
                <w:rFonts w:cs="Times New Roman"/>
              </w:rPr>
              <w:t>]</w:t>
            </w:r>
          </w:p>
        </w:tc>
        <w:tc>
          <w:tcPr>
            <w:tcW w:w="1029" w:type="pct"/>
          </w:tcPr>
          <w:p w14:paraId="368B1F7E" w14:textId="62610D2D" w:rsidR="00161C27" w:rsidRPr="00244CCA" w:rsidRDefault="004C317A" w:rsidP="00A0052B">
            <w:pPr>
              <w:snapToGrid w:val="0"/>
              <w:spacing w:line="480" w:lineRule="auto"/>
              <w:jc w:val="center"/>
              <w:rPr>
                <w:rFonts w:cs="Times New Roman"/>
                <w:i/>
                <w:iCs/>
                <w:color w:val="404040" w:themeColor="text1" w:themeTint="BF"/>
              </w:rPr>
            </w:pPr>
            <w:r w:rsidRPr="00244CCA">
              <w:rPr>
                <w:rFonts w:cs="Times New Roman"/>
              </w:rPr>
              <w:t>3.3</w:t>
            </w:r>
            <w:r w:rsidR="00161C27" w:rsidRPr="00244CCA">
              <w:rPr>
                <w:rFonts w:cs="Times New Roman"/>
              </w:rPr>
              <w:t xml:space="preserve"> [</w:t>
            </w:r>
            <w:r w:rsidRPr="00244CCA">
              <w:rPr>
                <w:rFonts w:cs="Times New Roman"/>
              </w:rPr>
              <w:t>0.8-15.1</w:t>
            </w:r>
            <w:r w:rsidR="00161C27" w:rsidRPr="00244CCA">
              <w:rPr>
                <w:rFonts w:cs="Times New Roman"/>
              </w:rPr>
              <w:t>]</w:t>
            </w:r>
          </w:p>
        </w:tc>
        <w:tc>
          <w:tcPr>
            <w:tcW w:w="572" w:type="pct"/>
          </w:tcPr>
          <w:p w14:paraId="1243EECE" w14:textId="77777777" w:rsidR="00161C27" w:rsidRPr="00244CCA" w:rsidRDefault="00161C27" w:rsidP="00A0052B">
            <w:pPr>
              <w:snapToGrid w:val="0"/>
              <w:spacing w:line="480" w:lineRule="auto"/>
              <w:jc w:val="center"/>
              <w:rPr>
                <w:rFonts w:cs="Times New Roman"/>
                <w:b/>
                <w:i/>
                <w:iCs/>
                <w:color w:val="404040" w:themeColor="text1" w:themeTint="BF"/>
              </w:rPr>
            </w:pPr>
            <w:r w:rsidRPr="00244CCA">
              <w:rPr>
                <w:rFonts w:cs="Times New Roman"/>
                <w:b/>
              </w:rPr>
              <w:t>&lt;0.0001</w:t>
            </w:r>
          </w:p>
        </w:tc>
      </w:tr>
      <w:tr w:rsidR="00161C27" w:rsidRPr="00244CCA" w14:paraId="24CD14FD" w14:textId="77777777" w:rsidTr="001E7F76">
        <w:tc>
          <w:tcPr>
            <w:tcW w:w="1687" w:type="pct"/>
          </w:tcPr>
          <w:p w14:paraId="044B1838" w14:textId="6AF69DE2" w:rsidR="00161C27" w:rsidRPr="00244CCA" w:rsidRDefault="00161C27" w:rsidP="00A0052B">
            <w:pPr>
              <w:snapToGrid w:val="0"/>
              <w:spacing w:line="480" w:lineRule="auto"/>
              <w:ind w:firstLine="360"/>
              <w:rPr>
                <w:rFonts w:cs="Times New Roman"/>
                <w:i/>
                <w:iCs/>
                <w:color w:val="404040" w:themeColor="text1" w:themeTint="BF"/>
              </w:rPr>
            </w:pPr>
            <w:r w:rsidRPr="00244CCA">
              <w:rPr>
                <w:rFonts w:cs="Times New Roman"/>
              </w:rPr>
              <w:t>Coronary Artery Disease</w:t>
            </w:r>
            <w:r w:rsidR="001E7F76" w:rsidRPr="00244CCA">
              <w:rPr>
                <w:rFonts w:cs="Times New Roman"/>
              </w:rPr>
              <w:t xml:space="preserve"> (</w:t>
            </w:r>
            <w:r w:rsidR="001E7F76" w:rsidRPr="00244CCA">
              <w:rPr>
                <w:rFonts w:cs="Times New Roman"/>
                <w:lang w:val="de-DE"/>
              </w:rPr>
              <w:t>N=2719)</w:t>
            </w:r>
          </w:p>
        </w:tc>
        <w:tc>
          <w:tcPr>
            <w:tcW w:w="746" w:type="pct"/>
          </w:tcPr>
          <w:p w14:paraId="22A676C7" w14:textId="5FEB31B0" w:rsidR="00161C27" w:rsidRPr="00244CCA" w:rsidRDefault="00161C27" w:rsidP="001574CC">
            <w:pPr>
              <w:snapToGrid w:val="0"/>
              <w:spacing w:line="480" w:lineRule="auto"/>
              <w:jc w:val="center"/>
              <w:rPr>
                <w:rFonts w:cs="Times New Roman"/>
              </w:rPr>
            </w:pPr>
            <w:r w:rsidRPr="00244CCA">
              <w:rPr>
                <w:rFonts w:cs="Times New Roman"/>
              </w:rPr>
              <w:t>491 (18.1)</w:t>
            </w:r>
          </w:p>
        </w:tc>
        <w:tc>
          <w:tcPr>
            <w:tcW w:w="966" w:type="pct"/>
          </w:tcPr>
          <w:p w14:paraId="4FECC1E2" w14:textId="2F0E05F3" w:rsidR="00161C27" w:rsidRPr="00244CCA" w:rsidRDefault="004C317A" w:rsidP="001574CC">
            <w:pPr>
              <w:snapToGrid w:val="0"/>
              <w:spacing w:line="480" w:lineRule="auto"/>
              <w:jc w:val="center"/>
              <w:rPr>
                <w:rFonts w:cs="Times New Roman"/>
                <w:i/>
                <w:iCs/>
                <w:color w:val="404040" w:themeColor="text1" w:themeTint="BF"/>
              </w:rPr>
            </w:pPr>
            <w:r w:rsidRPr="00244CCA">
              <w:rPr>
                <w:rFonts w:cs="Times New Roman"/>
              </w:rPr>
              <w:t>4.0</w:t>
            </w:r>
            <w:r w:rsidR="00161C27" w:rsidRPr="00244CCA">
              <w:rPr>
                <w:rFonts w:cs="Times New Roman"/>
              </w:rPr>
              <w:t xml:space="preserve"> [</w:t>
            </w:r>
            <w:r w:rsidRPr="00244CCA">
              <w:rPr>
                <w:rFonts w:cs="Times New Roman"/>
              </w:rPr>
              <w:t>1.0-16.5</w:t>
            </w:r>
            <w:r w:rsidR="00161C27" w:rsidRPr="00244CCA">
              <w:rPr>
                <w:rFonts w:cs="Times New Roman"/>
              </w:rPr>
              <w:t>]</w:t>
            </w:r>
          </w:p>
        </w:tc>
        <w:tc>
          <w:tcPr>
            <w:tcW w:w="1029" w:type="pct"/>
          </w:tcPr>
          <w:p w14:paraId="48D6D504" w14:textId="797B7B44" w:rsidR="00161C27" w:rsidRPr="00244CCA" w:rsidRDefault="004C317A" w:rsidP="001574CC">
            <w:pPr>
              <w:snapToGrid w:val="0"/>
              <w:spacing w:line="480" w:lineRule="auto"/>
              <w:jc w:val="center"/>
              <w:rPr>
                <w:rFonts w:cs="Times New Roman"/>
                <w:i/>
                <w:iCs/>
                <w:color w:val="243F60" w:themeColor="accent1" w:themeShade="7F"/>
              </w:rPr>
            </w:pPr>
            <w:r w:rsidRPr="00244CCA">
              <w:rPr>
                <w:rFonts w:cs="Times New Roman"/>
              </w:rPr>
              <w:t>3.6</w:t>
            </w:r>
            <w:r w:rsidR="00161C27" w:rsidRPr="00244CCA">
              <w:rPr>
                <w:rFonts w:cs="Times New Roman"/>
              </w:rPr>
              <w:t xml:space="preserve"> [</w:t>
            </w:r>
            <w:r w:rsidRPr="00244CCA">
              <w:rPr>
                <w:rFonts w:cs="Times New Roman"/>
              </w:rPr>
              <w:t>0.9-16.7</w:t>
            </w:r>
            <w:r w:rsidR="00161C27" w:rsidRPr="00244CCA">
              <w:rPr>
                <w:rFonts w:cs="Times New Roman"/>
              </w:rPr>
              <w:t>]</w:t>
            </w:r>
          </w:p>
        </w:tc>
        <w:tc>
          <w:tcPr>
            <w:tcW w:w="572" w:type="pct"/>
          </w:tcPr>
          <w:p w14:paraId="74B6D317" w14:textId="1134DB43"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0.</w:t>
            </w:r>
            <w:r w:rsidR="004C317A" w:rsidRPr="00244CCA">
              <w:rPr>
                <w:rFonts w:cs="Times New Roman"/>
              </w:rPr>
              <w:t>42</w:t>
            </w:r>
          </w:p>
        </w:tc>
      </w:tr>
      <w:tr w:rsidR="00161C27" w:rsidRPr="00244CCA" w14:paraId="09175FD7" w14:textId="77777777" w:rsidTr="001E7F76">
        <w:tc>
          <w:tcPr>
            <w:tcW w:w="1687" w:type="pct"/>
          </w:tcPr>
          <w:p w14:paraId="6AAAFCA8" w14:textId="77777777" w:rsidR="00161C27" w:rsidRPr="00244CCA" w:rsidRDefault="00161C27" w:rsidP="00A0052B">
            <w:pPr>
              <w:snapToGrid w:val="0"/>
              <w:spacing w:line="480" w:lineRule="auto"/>
              <w:ind w:firstLine="360"/>
              <w:rPr>
                <w:rFonts w:cs="Times New Roman"/>
                <w:i/>
                <w:iCs/>
                <w:color w:val="404040" w:themeColor="text1" w:themeTint="BF"/>
              </w:rPr>
            </w:pPr>
            <w:r w:rsidRPr="00244CCA">
              <w:rPr>
                <w:rFonts w:cs="Times New Roman"/>
              </w:rPr>
              <w:t>Current or former smoker</w:t>
            </w:r>
          </w:p>
        </w:tc>
        <w:tc>
          <w:tcPr>
            <w:tcW w:w="746" w:type="pct"/>
          </w:tcPr>
          <w:p w14:paraId="71613DBD" w14:textId="636F12F0" w:rsidR="00161C27" w:rsidRPr="00244CCA" w:rsidRDefault="00161C27" w:rsidP="001574CC">
            <w:pPr>
              <w:snapToGrid w:val="0"/>
              <w:spacing w:line="480" w:lineRule="auto"/>
              <w:jc w:val="center"/>
              <w:rPr>
                <w:rFonts w:cs="Times New Roman"/>
              </w:rPr>
            </w:pPr>
            <w:r w:rsidRPr="00244CCA">
              <w:rPr>
                <w:rFonts w:cs="Times New Roman"/>
              </w:rPr>
              <w:t>1448 (52.3)</w:t>
            </w:r>
          </w:p>
        </w:tc>
        <w:tc>
          <w:tcPr>
            <w:tcW w:w="966" w:type="pct"/>
          </w:tcPr>
          <w:p w14:paraId="3CABB590" w14:textId="0925D874" w:rsidR="00161C27" w:rsidRPr="00244CCA" w:rsidRDefault="004C317A" w:rsidP="001574CC">
            <w:pPr>
              <w:snapToGrid w:val="0"/>
              <w:spacing w:line="480" w:lineRule="auto"/>
              <w:jc w:val="center"/>
              <w:rPr>
                <w:rFonts w:cs="Times New Roman"/>
                <w:i/>
                <w:iCs/>
                <w:color w:val="404040" w:themeColor="text1" w:themeTint="BF"/>
              </w:rPr>
            </w:pPr>
            <w:r w:rsidRPr="00244CCA">
              <w:rPr>
                <w:rFonts w:cs="Times New Roman"/>
              </w:rPr>
              <w:t>3.4</w:t>
            </w:r>
            <w:r w:rsidR="00161C27" w:rsidRPr="00244CCA">
              <w:rPr>
                <w:rFonts w:cs="Times New Roman"/>
              </w:rPr>
              <w:t xml:space="preserve"> [</w:t>
            </w:r>
            <w:r w:rsidRPr="00244CCA">
              <w:rPr>
                <w:rFonts w:cs="Times New Roman"/>
              </w:rPr>
              <w:t>0.9-17.0</w:t>
            </w:r>
            <w:r w:rsidR="00161C27" w:rsidRPr="00244CCA">
              <w:rPr>
                <w:rFonts w:cs="Times New Roman"/>
              </w:rPr>
              <w:t>]</w:t>
            </w:r>
          </w:p>
        </w:tc>
        <w:tc>
          <w:tcPr>
            <w:tcW w:w="1029" w:type="pct"/>
          </w:tcPr>
          <w:p w14:paraId="22612ACF" w14:textId="7DA8025B" w:rsidR="00161C27" w:rsidRPr="00244CCA" w:rsidRDefault="004C317A" w:rsidP="001574CC">
            <w:pPr>
              <w:snapToGrid w:val="0"/>
              <w:spacing w:line="480" w:lineRule="auto"/>
              <w:jc w:val="center"/>
              <w:rPr>
                <w:rFonts w:cs="Times New Roman"/>
                <w:i/>
                <w:iCs/>
                <w:color w:val="404040" w:themeColor="text1" w:themeTint="BF"/>
              </w:rPr>
            </w:pPr>
            <w:r w:rsidRPr="00244CCA">
              <w:rPr>
                <w:rFonts w:cs="Times New Roman"/>
              </w:rPr>
              <w:t>3.9</w:t>
            </w:r>
            <w:r w:rsidR="00161C27" w:rsidRPr="00244CCA">
              <w:rPr>
                <w:rFonts w:cs="Times New Roman"/>
              </w:rPr>
              <w:t xml:space="preserve"> [</w:t>
            </w:r>
            <w:r w:rsidRPr="00244CCA">
              <w:rPr>
                <w:rFonts w:cs="Times New Roman"/>
              </w:rPr>
              <w:t>0.9-16.1</w:t>
            </w:r>
            <w:r w:rsidR="00161C27" w:rsidRPr="00244CCA">
              <w:rPr>
                <w:rFonts w:cs="Times New Roman"/>
              </w:rPr>
              <w:t>]</w:t>
            </w:r>
          </w:p>
        </w:tc>
        <w:tc>
          <w:tcPr>
            <w:tcW w:w="572" w:type="pct"/>
          </w:tcPr>
          <w:p w14:paraId="04B40458" w14:textId="316F5ADD" w:rsidR="00161C27" w:rsidRPr="00244CCA" w:rsidRDefault="00161C27" w:rsidP="00A0052B">
            <w:pPr>
              <w:snapToGrid w:val="0"/>
              <w:spacing w:line="480" w:lineRule="auto"/>
              <w:jc w:val="center"/>
              <w:rPr>
                <w:rFonts w:cs="Times New Roman"/>
                <w:i/>
                <w:iCs/>
                <w:color w:val="404040" w:themeColor="text1" w:themeTint="BF"/>
              </w:rPr>
            </w:pPr>
            <w:r w:rsidRPr="00244CCA">
              <w:rPr>
                <w:rFonts w:cs="Times New Roman"/>
              </w:rPr>
              <w:t>0.</w:t>
            </w:r>
            <w:r w:rsidR="004C317A" w:rsidRPr="00244CCA">
              <w:rPr>
                <w:rFonts w:cs="Times New Roman"/>
              </w:rPr>
              <w:t>93</w:t>
            </w:r>
          </w:p>
        </w:tc>
      </w:tr>
      <w:tr w:rsidR="00161C27" w:rsidRPr="00244CCA" w14:paraId="3D5640CA" w14:textId="77777777" w:rsidTr="001E7F76">
        <w:tc>
          <w:tcPr>
            <w:tcW w:w="1687" w:type="pct"/>
          </w:tcPr>
          <w:p w14:paraId="71BA7702" w14:textId="6157F378" w:rsidR="00161C27" w:rsidRPr="00244CCA" w:rsidRDefault="00255318" w:rsidP="00A0052B">
            <w:pPr>
              <w:snapToGrid w:val="0"/>
              <w:spacing w:line="480" w:lineRule="auto"/>
              <w:rPr>
                <w:rFonts w:cs="Times New Roman"/>
                <w:b/>
              </w:rPr>
            </w:pPr>
            <w:r w:rsidRPr="00244CCA">
              <w:rPr>
                <w:rFonts w:cs="Times New Roman"/>
                <w:b/>
              </w:rPr>
              <w:lastRenderedPageBreak/>
              <w:t>Causative Classification of Stroke</w:t>
            </w:r>
          </w:p>
        </w:tc>
        <w:tc>
          <w:tcPr>
            <w:tcW w:w="746" w:type="pct"/>
          </w:tcPr>
          <w:p w14:paraId="19747427" w14:textId="77777777" w:rsidR="00161C27" w:rsidRPr="00244CCA" w:rsidRDefault="00161C27" w:rsidP="00A0052B">
            <w:pPr>
              <w:snapToGrid w:val="0"/>
              <w:spacing w:line="480" w:lineRule="auto"/>
              <w:jc w:val="center"/>
              <w:rPr>
                <w:rFonts w:cs="Times New Roman"/>
              </w:rPr>
            </w:pPr>
          </w:p>
        </w:tc>
        <w:tc>
          <w:tcPr>
            <w:tcW w:w="966" w:type="pct"/>
          </w:tcPr>
          <w:p w14:paraId="2398A95A" w14:textId="77777777" w:rsidR="00161C27" w:rsidRPr="00244CCA" w:rsidRDefault="00161C27" w:rsidP="00A0052B">
            <w:pPr>
              <w:snapToGrid w:val="0"/>
              <w:spacing w:line="480" w:lineRule="auto"/>
              <w:jc w:val="center"/>
              <w:rPr>
                <w:rFonts w:cs="Times New Roman"/>
              </w:rPr>
            </w:pPr>
          </w:p>
        </w:tc>
        <w:tc>
          <w:tcPr>
            <w:tcW w:w="1029" w:type="pct"/>
          </w:tcPr>
          <w:p w14:paraId="32A5A97A" w14:textId="77777777" w:rsidR="00161C27" w:rsidRPr="00244CCA" w:rsidRDefault="00161C27" w:rsidP="00A0052B">
            <w:pPr>
              <w:snapToGrid w:val="0"/>
              <w:spacing w:line="480" w:lineRule="auto"/>
              <w:jc w:val="center"/>
              <w:rPr>
                <w:rFonts w:cs="Times New Roman"/>
              </w:rPr>
            </w:pPr>
          </w:p>
        </w:tc>
        <w:tc>
          <w:tcPr>
            <w:tcW w:w="572" w:type="pct"/>
          </w:tcPr>
          <w:p w14:paraId="1863879D" w14:textId="77777777" w:rsidR="00161C27" w:rsidRPr="00244CCA" w:rsidRDefault="00161C27" w:rsidP="00A0052B">
            <w:pPr>
              <w:snapToGrid w:val="0"/>
              <w:spacing w:line="480" w:lineRule="auto"/>
              <w:jc w:val="center"/>
              <w:rPr>
                <w:rFonts w:cs="Times New Roman"/>
                <w:b/>
              </w:rPr>
            </w:pPr>
          </w:p>
        </w:tc>
      </w:tr>
      <w:tr w:rsidR="00892E26" w:rsidRPr="00244CCA" w14:paraId="01A8F757" w14:textId="77777777" w:rsidTr="001E7F76">
        <w:tc>
          <w:tcPr>
            <w:tcW w:w="1687" w:type="pct"/>
          </w:tcPr>
          <w:p w14:paraId="1AA17E9A" w14:textId="483EC581" w:rsidR="00892E26" w:rsidRPr="00244CCA" w:rsidRDefault="00255318" w:rsidP="000F74BC">
            <w:pPr>
              <w:snapToGrid w:val="0"/>
              <w:spacing w:line="480" w:lineRule="auto"/>
              <w:ind w:left="360"/>
              <w:rPr>
                <w:rFonts w:cs="Times New Roman"/>
              </w:rPr>
            </w:pPr>
            <w:r w:rsidRPr="00244CCA">
              <w:rPr>
                <w:rFonts w:eastAsiaTheme="minorEastAsia" w:cs="Times New Roman"/>
                <w:kern w:val="0"/>
                <w:lang w:eastAsia="en-US" w:bidi="ar-SA"/>
              </w:rPr>
              <w:t>Large artery atherosclerosis</w:t>
            </w:r>
          </w:p>
        </w:tc>
        <w:tc>
          <w:tcPr>
            <w:tcW w:w="746" w:type="pct"/>
          </w:tcPr>
          <w:p w14:paraId="40828F5F" w14:textId="46E0B7BF" w:rsidR="00892E26" w:rsidRPr="00244CCA" w:rsidRDefault="000F74BC" w:rsidP="00A0052B">
            <w:pPr>
              <w:snapToGrid w:val="0"/>
              <w:spacing w:line="480" w:lineRule="auto"/>
              <w:jc w:val="center"/>
              <w:rPr>
                <w:rFonts w:cs="Times New Roman"/>
              </w:rPr>
            </w:pPr>
            <w:r w:rsidRPr="00244CCA">
              <w:rPr>
                <w:rFonts w:cs="Times New Roman"/>
                <w:cs/>
              </w:rPr>
              <w:t>599 (21.6)</w:t>
            </w:r>
          </w:p>
        </w:tc>
        <w:tc>
          <w:tcPr>
            <w:tcW w:w="966" w:type="pct"/>
          </w:tcPr>
          <w:p w14:paraId="6BC2F68B" w14:textId="552BC94F" w:rsidR="00892E26" w:rsidRPr="00244CCA" w:rsidRDefault="007C08A2" w:rsidP="00A0052B">
            <w:pPr>
              <w:snapToGrid w:val="0"/>
              <w:spacing w:line="480" w:lineRule="auto"/>
              <w:jc w:val="center"/>
              <w:rPr>
                <w:rFonts w:cs="Times New Roman"/>
              </w:rPr>
            </w:pPr>
            <w:r w:rsidRPr="00244CCA">
              <w:rPr>
                <w:rFonts w:cs="Times New Roman"/>
                <w:cs/>
              </w:rPr>
              <w:t>7.1</w:t>
            </w:r>
            <w:r w:rsidR="000F74BC" w:rsidRPr="00244CCA">
              <w:rPr>
                <w:rFonts w:cs="Times New Roman"/>
                <w:cs/>
              </w:rPr>
              <w:t xml:space="preserve"> [</w:t>
            </w:r>
            <w:r w:rsidRPr="00244CCA">
              <w:rPr>
                <w:rFonts w:cs="Times New Roman"/>
                <w:cs/>
              </w:rPr>
              <w:t>1.8</w:t>
            </w:r>
            <w:r w:rsidR="000F74BC" w:rsidRPr="00244CCA">
              <w:rPr>
                <w:rFonts w:cs="Times New Roman"/>
                <w:cs/>
              </w:rPr>
              <w:t>-</w:t>
            </w:r>
            <w:r w:rsidRPr="00244CCA">
              <w:rPr>
                <w:rFonts w:cs="Times New Roman"/>
                <w:cs/>
              </w:rPr>
              <w:t>25.8</w:t>
            </w:r>
            <w:r w:rsidR="000F74BC" w:rsidRPr="00244CCA">
              <w:rPr>
                <w:rFonts w:cs="Times New Roman"/>
                <w:cs/>
              </w:rPr>
              <w:t>]</w:t>
            </w:r>
          </w:p>
        </w:tc>
        <w:tc>
          <w:tcPr>
            <w:tcW w:w="1029" w:type="pct"/>
          </w:tcPr>
          <w:p w14:paraId="317913D4" w14:textId="275D3BA5" w:rsidR="00892E26" w:rsidRPr="00244CCA" w:rsidRDefault="007C08A2" w:rsidP="00A0052B">
            <w:pPr>
              <w:snapToGrid w:val="0"/>
              <w:spacing w:line="480" w:lineRule="auto"/>
              <w:jc w:val="center"/>
              <w:rPr>
                <w:rFonts w:cs="Times New Roman"/>
              </w:rPr>
            </w:pPr>
            <w:r w:rsidRPr="00244CCA">
              <w:rPr>
                <w:rFonts w:cs="Times New Roman"/>
                <w:cs/>
              </w:rPr>
              <w:t>2.9</w:t>
            </w:r>
            <w:r w:rsidR="000F74BC" w:rsidRPr="00244CCA">
              <w:rPr>
                <w:rFonts w:cs="Times New Roman"/>
                <w:cs/>
              </w:rPr>
              <w:t xml:space="preserve"> [</w:t>
            </w:r>
            <w:r w:rsidRPr="00244CCA">
              <w:rPr>
                <w:rFonts w:cs="Times New Roman"/>
                <w:cs/>
              </w:rPr>
              <w:t>0.8</w:t>
            </w:r>
            <w:r w:rsidR="000F74BC" w:rsidRPr="00244CCA">
              <w:rPr>
                <w:rFonts w:cs="Times New Roman"/>
                <w:cs/>
              </w:rPr>
              <w:t>-1</w:t>
            </w:r>
            <w:r w:rsidRPr="00244CCA">
              <w:rPr>
                <w:rFonts w:cs="Times New Roman"/>
                <w:cs/>
              </w:rPr>
              <w:t>4.5</w:t>
            </w:r>
            <w:r w:rsidR="000F74BC" w:rsidRPr="00244CCA">
              <w:rPr>
                <w:rFonts w:cs="Times New Roman"/>
                <w:cs/>
              </w:rPr>
              <w:t>]</w:t>
            </w:r>
          </w:p>
        </w:tc>
        <w:tc>
          <w:tcPr>
            <w:tcW w:w="572" w:type="pct"/>
          </w:tcPr>
          <w:p w14:paraId="0CFA840F" w14:textId="02F2F151" w:rsidR="00892E26" w:rsidRPr="00244CCA" w:rsidRDefault="000F74BC" w:rsidP="00A0052B">
            <w:pPr>
              <w:snapToGrid w:val="0"/>
              <w:spacing w:line="480" w:lineRule="auto"/>
              <w:jc w:val="center"/>
              <w:rPr>
                <w:rFonts w:cs="Times New Roman"/>
                <w:b/>
              </w:rPr>
            </w:pPr>
            <w:r w:rsidRPr="00244CCA">
              <w:rPr>
                <w:rFonts w:cs="Times New Roman"/>
                <w:b/>
              </w:rPr>
              <w:t>&lt;0.0001</w:t>
            </w:r>
          </w:p>
        </w:tc>
      </w:tr>
      <w:tr w:rsidR="00892E26" w:rsidRPr="00244CCA" w14:paraId="14C4B8F8" w14:textId="77777777" w:rsidTr="001E7F76">
        <w:tc>
          <w:tcPr>
            <w:tcW w:w="1687" w:type="pct"/>
          </w:tcPr>
          <w:p w14:paraId="6CC6E573" w14:textId="6B02E2B3" w:rsidR="00892E26" w:rsidRPr="00244CCA" w:rsidRDefault="00892E26" w:rsidP="000F74BC">
            <w:pPr>
              <w:snapToGrid w:val="0"/>
              <w:spacing w:line="480" w:lineRule="auto"/>
              <w:ind w:left="360"/>
              <w:rPr>
                <w:rFonts w:cs="Times New Roman"/>
              </w:rPr>
            </w:pPr>
            <w:r w:rsidRPr="00244CCA">
              <w:rPr>
                <w:rFonts w:cs="Times New Roman"/>
              </w:rPr>
              <w:t>Cardioembolic</w:t>
            </w:r>
          </w:p>
        </w:tc>
        <w:tc>
          <w:tcPr>
            <w:tcW w:w="746" w:type="pct"/>
          </w:tcPr>
          <w:p w14:paraId="255D64E4" w14:textId="2344D8DF" w:rsidR="00892E26" w:rsidRPr="00244CCA" w:rsidRDefault="00C177AA" w:rsidP="00A0052B">
            <w:pPr>
              <w:snapToGrid w:val="0"/>
              <w:spacing w:line="480" w:lineRule="auto"/>
              <w:jc w:val="center"/>
              <w:rPr>
                <w:rFonts w:cs="Times New Roman"/>
              </w:rPr>
            </w:pPr>
            <w:r w:rsidRPr="00244CCA">
              <w:rPr>
                <w:rFonts w:cs="Times New Roman"/>
                <w:cs/>
              </w:rPr>
              <w:t>426</w:t>
            </w:r>
            <w:r w:rsidR="000F74BC" w:rsidRPr="00244CCA">
              <w:rPr>
                <w:rFonts w:cs="Times New Roman"/>
                <w:cs/>
              </w:rPr>
              <w:t xml:space="preserve"> (15.4)</w:t>
            </w:r>
          </w:p>
        </w:tc>
        <w:tc>
          <w:tcPr>
            <w:tcW w:w="966" w:type="pct"/>
          </w:tcPr>
          <w:p w14:paraId="0AF438E7" w14:textId="35493FE2" w:rsidR="00892E26" w:rsidRPr="00244CCA" w:rsidRDefault="007C08A2" w:rsidP="00A0052B">
            <w:pPr>
              <w:snapToGrid w:val="0"/>
              <w:spacing w:line="480" w:lineRule="auto"/>
              <w:jc w:val="center"/>
              <w:rPr>
                <w:rFonts w:cs="Times New Roman"/>
              </w:rPr>
            </w:pPr>
            <w:r w:rsidRPr="00244CCA">
              <w:rPr>
                <w:rFonts w:cs="Times New Roman"/>
                <w:cs/>
              </w:rPr>
              <w:t>8.6</w:t>
            </w:r>
            <w:r w:rsidR="000F74BC" w:rsidRPr="00244CCA">
              <w:rPr>
                <w:rFonts w:cs="Times New Roman"/>
                <w:cs/>
              </w:rPr>
              <w:t xml:space="preserve"> [</w:t>
            </w:r>
            <w:r w:rsidRPr="00244CCA">
              <w:rPr>
                <w:rFonts w:cs="Times New Roman"/>
                <w:cs/>
              </w:rPr>
              <w:t>2.1</w:t>
            </w:r>
            <w:r w:rsidR="000F74BC" w:rsidRPr="00244CCA">
              <w:rPr>
                <w:rFonts w:cs="Times New Roman"/>
                <w:cs/>
              </w:rPr>
              <w:t>-</w:t>
            </w:r>
            <w:r w:rsidRPr="00244CCA">
              <w:rPr>
                <w:rFonts w:cs="Times New Roman"/>
                <w:cs/>
              </w:rPr>
              <w:t>32.7</w:t>
            </w:r>
            <w:r w:rsidR="000F74BC" w:rsidRPr="00244CCA">
              <w:rPr>
                <w:rFonts w:cs="Times New Roman"/>
                <w:cs/>
              </w:rPr>
              <w:t>]</w:t>
            </w:r>
          </w:p>
        </w:tc>
        <w:tc>
          <w:tcPr>
            <w:tcW w:w="1029" w:type="pct"/>
          </w:tcPr>
          <w:p w14:paraId="5637A0A0" w14:textId="385CDFF8" w:rsidR="00892E26" w:rsidRPr="00244CCA" w:rsidRDefault="007C08A2" w:rsidP="00A0052B">
            <w:pPr>
              <w:snapToGrid w:val="0"/>
              <w:spacing w:line="480" w:lineRule="auto"/>
              <w:jc w:val="center"/>
              <w:rPr>
                <w:rFonts w:cs="Times New Roman"/>
              </w:rPr>
            </w:pPr>
            <w:r w:rsidRPr="00244CCA">
              <w:rPr>
                <w:rFonts w:cs="Times New Roman"/>
                <w:cs/>
              </w:rPr>
              <w:t>3.1</w:t>
            </w:r>
            <w:r w:rsidR="000F74BC" w:rsidRPr="00244CCA">
              <w:rPr>
                <w:rFonts w:cs="Times New Roman"/>
                <w:cs/>
              </w:rPr>
              <w:t xml:space="preserve"> [</w:t>
            </w:r>
            <w:r w:rsidRPr="00244CCA">
              <w:rPr>
                <w:rFonts w:cs="Times New Roman"/>
                <w:cs/>
              </w:rPr>
              <w:t>0.8</w:t>
            </w:r>
            <w:r w:rsidR="000F74BC" w:rsidRPr="00244CCA">
              <w:rPr>
                <w:rFonts w:cs="Times New Roman"/>
                <w:cs/>
              </w:rPr>
              <w:t>-1</w:t>
            </w:r>
            <w:r w:rsidRPr="00244CCA">
              <w:rPr>
                <w:rFonts w:cs="Times New Roman"/>
                <w:cs/>
              </w:rPr>
              <w:t>4.7</w:t>
            </w:r>
            <w:r w:rsidR="000F74BC" w:rsidRPr="00244CCA">
              <w:rPr>
                <w:rFonts w:cs="Times New Roman"/>
                <w:cs/>
              </w:rPr>
              <w:t>]</w:t>
            </w:r>
          </w:p>
        </w:tc>
        <w:tc>
          <w:tcPr>
            <w:tcW w:w="572" w:type="pct"/>
          </w:tcPr>
          <w:p w14:paraId="2F1A087F" w14:textId="0FB7382E" w:rsidR="00892E26" w:rsidRPr="00244CCA" w:rsidRDefault="000F74BC" w:rsidP="00A0052B">
            <w:pPr>
              <w:snapToGrid w:val="0"/>
              <w:spacing w:line="480" w:lineRule="auto"/>
              <w:jc w:val="center"/>
              <w:rPr>
                <w:rFonts w:cs="Times New Roman"/>
                <w:b/>
              </w:rPr>
            </w:pPr>
            <w:r w:rsidRPr="00244CCA">
              <w:rPr>
                <w:rFonts w:cs="Times New Roman"/>
                <w:b/>
              </w:rPr>
              <w:t>&lt;0.0001</w:t>
            </w:r>
          </w:p>
        </w:tc>
      </w:tr>
      <w:tr w:rsidR="00161C27" w:rsidRPr="00244CCA" w14:paraId="7A68E710" w14:textId="77777777" w:rsidTr="001E7F76">
        <w:tc>
          <w:tcPr>
            <w:tcW w:w="1687" w:type="pct"/>
          </w:tcPr>
          <w:p w14:paraId="60C4739A" w14:textId="67EA0BBD" w:rsidR="00161C27" w:rsidRPr="00244CCA" w:rsidRDefault="00892E26" w:rsidP="000F74BC">
            <w:pPr>
              <w:snapToGrid w:val="0"/>
              <w:spacing w:line="480" w:lineRule="auto"/>
              <w:ind w:left="360"/>
              <w:rPr>
                <w:rFonts w:cs="Times New Roman"/>
                <w:i/>
                <w:iCs/>
                <w:color w:val="404040" w:themeColor="text1" w:themeTint="BF"/>
              </w:rPr>
            </w:pPr>
            <w:r w:rsidRPr="00244CCA">
              <w:rPr>
                <w:rFonts w:cs="Times New Roman"/>
              </w:rPr>
              <w:t>Small Artery Occlusion</w:t>
            </w:r>
          </w:p>
        </w:tc>
        <w:tc>
          <w:tcPr>
            <w:tcW w:w="746" w:type="pct"/>
          </w:tcPr>
          <w:p w14:paraId="6C0C927C" w14:textId="2620DB57" w:rsidR="00161C27" w:rsidRPr="00244CCA" w:rsidRDefault="00161C27" w:rsidP="00A0052B">
            <w:pPr>
              <w:snapToGrid w:val="0"/>
              <w:spacing w:line="480" w:lineRule="auto"/>
              <w:jc w:val="center"/>
              <w:rPr>
                <w:rFonts w:cs="Times New Roman"/>
              </w:rPr>
            </w:pPr>
            <w:r w:rsidRPr="00244CCA">
              <w:rPr>
                <w:rFonts w:cs="Times New Roman"/>
              </w:rPr>
              <w:t>432 (15.6)</w:t>
            </w:r>
          </w:p>
        </w:tc>
        <w:tc>
          <w:tcPr>
            <w:tcW w:w="966" w:type="pct"/>
          </w:tcPr>
          <w:p w14:paraId="6B93B322" w14:textId="0982D6D8" w:rsidR="00161C27" w:rsidRPr="00244CCA" w:rsidRDefault="007C08A2" w:rsidP="00A0052B">
            <w:pPr>
              <w:snapToGrid w:val="0"/>
              <w:spacing w:line="480" w:lineRule="auto"/>
              <w:jc w:val="center"/>
              <w:rPr>
                <w:rFonts w:cs="Times New Roman"/>
                <w:i/>
                <w:iCs/>
                <w:color w:val="404040" w:themeColor="text1" w:themeTint="BF"/>
              </w:rPr>
            </w:pPr>
            <w:r w:rsidRPr="00244CCA">
              <w:rPr>
                <w:rFonts w:cs="Times New Roman"/>
              </w:rPr>
              <w:t>0.8</w:t>
            </w:r>
            <w:r w:rsidR="00161C27" w:rsidRPr="00244CCA">
              <w:rPr>
                <w:rFonts w:cs="Times New Roman"/>
              </w:rPr>
              <w:t xml:space="preserve"> [0.</w:t>
            </w:r>
            <w:r w:rsidRPr="00244CCA">
              <w:rPr>
                <w:rFonts w:cs="Times New Roman"/>
              </w:rPr>
              <w:t>4-1</w:t>
            </w:r>
            <w:r w:rsidR="00161C27" w:rsidRPr="00244CCA">
              <w:rPr>
                <w:rFonts w:cs="Times New Roman"/>
              </w:rPr>
              <w:t>.7]</w:t>
            </w:r>
          </w:p>
        </w:tc>
        <w:tc>
          <w:tcPr>
            <w:tcW w:w="1029" w:type="pct"/>
          </w:tcPr>
          <w:p w14:paraId="1C4C178A" w14:textId="193A797D" w:rsidR="00161C27" w:rsidRPr="00244CCA" w:rsidRDefault="007C08A2" w:rsidP="00A0052B">
            <w:pPr>
              <w:snapToGrid w:val="0"/>
              <w:spacing w:line="480" w:lineRule="auto"/>
              <w:jc w:val="center"/>
              <w:rPr>
                <w:rFonts w:cs="Times New Roman"/>
                <w:i/>
                <w:iCs/>
                <w:color w:val="404040" w:themeColor="text1" w:themeTint="BF"/>
              </w:rPr>
            </w:pPr>
            <w:r w:rsidRPr="00244CCA">
              <w:rPr>
                <w:rFonts w:cs="Times New Roman"/>
              </w:rPr>
              <w:t>5.4</w:t>
            </w:r>
            <w:r w:rsidR="00161C27" w:rsidRPr="00244CCA">
              <w:rPr>
                <w:rFonts w:cs="Times New Roman"/>
              </w:rPr>
              <w:t xml:space="preserve"> [</w:t>
            </w:r>
            <w:r w:rsidRPr="00244CCA">
              <w:rPr>
                <w:rFonts w:cs="Times New Roman"/>
              </w:rPr>
              <w:t>1.321.3</w:t>
            </w:r>
            <w:r w:rsidR="00161C27" w:rsidRPr="00244CCA">
              <w:rPr>
                <w:rFonts w:cs="Times New Roman"/>
              </w:rPr>
              <w:t>]</w:t>
            </w:r>
          </w:p>
        </w:tc>
        <w:tc>
          <w:tcPr>
            <w:tcW w:w="572" w:type="pct"/>
          </w:tcPr>
          <w:p w14:paraId="2E2FCA19" w14:textId="77777777" w:rsidR="00161C27" w:rsidRPr="00244CCA" w:rsidRDefault="00161C27" w:rsidP="00A0052B">
            <w:pPr>
              <w:snapToGrid w:val="0"/>
              <w:spacing w:line="480" w:lineRule="auto"/>
              <w:jc w:val="center"/>
              <w:rPr>
                <w:rFonts w:cs="Times New Roman"/>
                <w:b/>
                <w:i/>
                <w:iCs/>
                <w:color w:val="404040" w:themeColor="text1" w:themeTint="BF"/>
              </w:rPr>
            </w:pPr>
            <w:r w:rsidRPr="00244CCA">
              <w:rPr>
                <w:rFonts w:cs="Times New Roman"/>
                <w:b/>
              </w:rPr>
              <w:t>&lt;0.0001</w:t>
            </w:r>
          </w:p>
        </w:tc>
      </w:tr>
      <w:tr w:rsidR="00161C27" w:rsidRPr="00244CCA" w14:paraId="3D7E868E" w14:textId="77777777" w:rsidTr="001E7F76">
        <w:tc>
          <w:tcPr>
            <w:tcW w:w="1687" w:type="pct"/>
          </w:tcPr>
          <w:p w14:paraId="7C97E053" w14:textId="7BCFDD5D" w:rsidR="00161C27" w:rsidRPr="00244CCA" w:rsidRDefault="00892E26" w:rsidP="000F74BC">
            <w:pPr>
              <w:snapToGrid w:val="0"/>
              <w:spacing w:line="480" w:lineRule="auto"/>
              <w:ind w:left="360"/>
              <w:rPr>
                <w:rFonts w:cs="Times New Roman"/>
              </w:rPr>
            </w:pPr>
            <w:r w:rsidRPr="00244CCA">
              <w:rPr>
                <w:rFonts w:cs="Times New Roman"/>
              </w:rPr>
              <w:t>Undetermined</w:t>
            </w:r>
          </w:p>
        </w:tc>
        <w:tc>
          <w:tcPr>
            <w:tcW w:w="746" w:type="pct"/>
          </w:tcPr>
          <w:p w14:paraId="6985C8B6" w14:textId="4F284C1A" w:rsidR="00161C27" w:rsidRPr="00244CCA" w:rsidRDefault="000F74BC" w:rsidP="00A0052B">
            <w:pPr>
              <w:snapToGrid w:val="0"/>
              <w:spacing w:line="480" w:lineRule="auto"/>
              <w:jc w:val="center"/>
              <w:rPr>
                <w:rFonts w:cs="Times New Roman"/>
              </w:rPr>
            </w:pPr>
            <w:r w:rsidRPr="00244CCA">
              <w:rPr>
                <w:rFonts w:cs="Times New Roman"/>
                <w:cs/>
              </w:rPr>
              <w:t>1112 (40.1)</w:t>
            </w:r>
          </w:p>
        </w:tc>
        <w:tc>
          <w:tcPr>
            <w:tcW w:w="966" w:type="pct"/>
          </w:tcPr>
          <w:p w14:paraId="4C71D1FF" w14:textId="735373B1" w:rsidR="00161C27" w:rsidRPr="00244CCA" w:rsidRDefault="007C08A2" w:rsidP="00A0052B">
            <w:pPr>
              <w:snapToGrid w:val="0"/>
              <w:spacing w:line="480" w:lineRule="auto"/>
              <w:jc w:val="center"/>
              <w:rPr>
                <w:rFonts w:cs="Times New Roman"/>
              </w:rPr>
            </w:pPr>
            <w:r w:rsidRPr="00244CCA">
              <w:rPr>
                <w:rFonts w:cs="Times New Roman"/>
                <w:cs/>
              </w:rPr>
              <w:t>3.5 [0.9-15.8]</w:t>
            </w:r>
          </w:p>
        </w:tc>
        <w:tc>
          <w:tcPr>
            <w:tcW w:w="1029" w:type="pct"/>
          </w:tcPr>
          <w:p w14:paraId="45920259" w14:textId="638A51D9" w:rsidR="00161C27" w:rsidRPr="00244CCA" w:rsidRDefault="007C08A2" w:rsidP="00A0052B">
            <w:pPr>
              <w:snapToGrid w:val="0"/>
              <w:spacing w:line="480" w:lineRule="auto"/>
              <w:jc w:val="center"/>
              <w:rPr>
                <w:rFonts w:cs="Times New Roman"/>
              </w:rPr>
            </w:pPr>
            <w:r w:rsidRPr="00244CCA">
              <w:rPr>
                <w:rFonts w:cs="Times New Roman"/>
                <w:cs/>
              </w:rPr>
              <w:t>3.8 [0.9-17.8]</w:t>
            </w:r>
          </w:p>
        </w:tc>
        <w:tc>
          <w:tcPr>
            <w:tcW w:w="572" w:type="pct"/>
          </w:tcPr>
          <w:p w14:paraId="0D70DA97" w14:textId="4C72D81C" w:rsidR="00161C27" w:rsidRPr="00244CCA" w:rsidRDefault="000F74BC" w:rsidP="00A0052B">
            <w:pPr>
              <w:snapToGrid w:val="0"/>
              <w:spacing w:line="480" w:lineRule="auto"/>
              <w:jc w:val="center"/>
              <w:rPr>
                <w:rFonts w:cs="Times New Roman"/>
                <w:b/>
              </w:rPr>
            </w:pPr>
            <w:r w:rsidRPr="00244CCA">
              <w:rPr>
                <w:rFonts w:cs="Times New Roman"/>
                <w:b/>
                <w:cs/>
              </w:rPr>
              <w:t>0.</w:t>
            </w:r>
            <w:r w:rsidR="007C08A2" w:rsidRPr="00244CCA">
              <w:rPr>
                <w:rFonts w:cs="Times New Roman"/>
                <w:b/>
                <w:cs/>
              </w:rPr>
              <w:t>1</w:t>
            </w:r>
            <w:r w:rsidRPr="00244CCA">
              <w:rPr>
                <w:rFonts w:cs="Times New Roman"/>
                <w:b/>
                <w:cs/>
              </w:rPr>
              <w:t>6</w:t>
            </w:r>
          </w:p>
        </w:tc>
      </w:tr>
      <w:tr w:rsidR="00161C27" w:rsidRPr="00244CCA" w14:paraId="1CDF80E1" w14:textId="77777777" w:rsidTr="001E7F76">
        <w:tc>
          <w:tcPr>
            <w:tcW w:w="1687" w:type="pct"/>
          </w:tcPr>
          <w:p w14:paraId="7C0378A7" w14:textId="4A933981" w:rsidR="00161C27" w:rsidRPr="00244CCA" w:rsidRDefault="00892E26" w:rsidP="000F74BC">
            <w:pPr>
              <w:snapToGrid w:val="0"/>
              <w:spacing w:line="480" w:lineRule="auto"/>
              <w:ind w:left="360"/>
              <w:rPr>
                <w:rFonts w:cs="Times New Roman"/>
              </w:rPr>
            </w:pPr>
            <w:r w:rsidRPr="00244CCA">
              <w:rPr>
                <w:rFonts w:cs="Times New Roman"/>
              </w:rPr>
              <w:t>Other</w:t>
            </w:r>
          </w:p>
        </w:tc>
        <w:tc>
          <w:tcPr>
            <w:tcW w:w="746" w:type="pct"/>
          </w:tcPr>
          <w:p w14:paraId="2C388D30" w14:textId="64F0B03B" w:rsidR="00161C27" w:rsidRPr="00244CCA" w:rsidRDefault="000F74BC" w:rsidP="00A0052B">
            <w:pPr>
              <w:snapToGrid w:val="0"/>
              <w:spacing w:line="480" w:lineRule="auto"/>
              <w:jc w:val="center"/>
              <w:rPr>
                <w:rFonts w:cs="Times New Roman"/>
              </w:rPr>
            </w:pPr>
            <w:r w:rsidRPr="00244CCA">
              <w:rPr>
                <w:rFonts w:cs="Times New Roman"/>
                <w:cs/>
              </w:rPr>
              <w:t>201 (7.3)</w:t>
            </w:r>
          </w:p>
        </w:tc>
        <w:tc>
          <w:tcPr>
            <w:tcW w:w="966" w:type="pct"/>
          </w:tcPr>
          <w:p w14:paraId="108D4148" w14:textId="15C997B2" w:rsidR="00161C27" w:rsidRPr="00244CCA" w:rsidRDefault="007C08A2" w:rsidP="00A0052B">
            <w:pPr>
              <w:snapToGrid w:val="0"/>
              <w:spacing w:line="480" w:lineRule="auto"/>
              <w:jc w:val="center"/>
              <w:rPr>
                <w:rFonts w:cs="Times New Roman"/>
              </w:rPr>
            </w:pPr>
            <w:r w:rsidRPr="00244CCA">
              <w:rPr>
                <w:rFonts w:cs="Times New Roman"/>
                <w:cs/>
              </w:rPr>
              <w:t>7</w:t>
            </w:r>
            <w:r w:rsidR="000F74BC" w:rsidRPr="00244CCA">
              <w:rPr>
                <w:rFonts w:cs="Times New Roman"/>
                <w:cs/>
              </w:rPr>
              <w:t>.5 [</w:t>
            </w:r>
            <w:r w:rsidRPr="00244CCA">
              <w:rPr>
                <w:rFonts w:cs="Times New Roman"/>
                <w:cs/>
              </w:rPr>
              <w:t>1</w:t>
            </w:r>
            <w:r w:rsidR="000F74BC" w:rsidRPr="00244CCA">
              <w:rPr>
                <w:rFonts w:cs="Times New Roman"/>
                <w:cs/>
              </w:rPr>
              <w:t>.6-</w:t>
            </w:r>
            <w:r w:rsidRPr="00244CCA">
              <w:rPr>
                <w:rFonts w:cs="Times New Roman"/>
                <w:cs/>
              </w:rPr>
              <w:t>29.9</w:t>
            </w:r>
            <w:r w:rsidR="000F74BC" w:rsidRPr="00244CCA">
              <w:rPr>
                <w:rFonts w:cs="Times New Roman"/>
                <w:cs/>
              </w:rPr>
              <w:t>]</w:t>
            </w:r>
          </w:p>
        </w:tc>
        <w:tc>
          <w:tcPr>
            <w:tcW w:w="1029" w:type="pct"/>
          </w:tcPr>
          <w:p w14:paraId="160E2EA4" w14:textId="78B5CBF6" w:rsidR="00161C27" w:rsidRPr="00244CCA" w:rsidRDefault="007C08A2" w:rsidP="00A0052B">
            <w:pPr>
              <w:snapToGrid w:val="0"/>
              <w:spacing w:line="480" w:lineRule="auto"/>
              <w:jc w:val="center"/>
              <w:rPr>
                <w:rFonts w:cs="Times New Roman"/>
              </w:rPr>
            </w:pPr>
            <w:r w:rsidRPr="00244CCA">
              <w:rPr>
                <w:rFonts w:cs="Times New Roman"/>
                <w:cs/>
              </w:rPr>
              <w:t>3</w:t>
            </w:r>
            <w:r w:rsidR="000F74BC" w:rsidRPr="00244CCA">
              <w:rPr>
                <w:rFonts w:cs="Times New Roman"/>
                <w:cs/>
              </w:rPr>
              <w:t>.4 [</w:t>
            </w:r>
            <w:r w:rsidRPr="00244CCA">
              <w:rPr>
                <w:rFonts w:cs="Times New Roman"/>
                <w:cs/>
              </w:rPr>
              <w:t>0</w:t>
            </w:r>
            <w:r w:rsidR="000F74BC" w:rsidRPr="00244CCA">
              <w:rPr>
                <w:rFonts w:cs="Times New Roman"/>
                <w:cs/>
              </w:rPr>
              <w:t>.</w:t>
            </w:r>
            <w:r w:rsidRPr="00244CCA">
              <w:rPr>
                <w:rFonts w:cs="Times New Roman"/>
                <w:cs/>
              </w:rPr>
              <w:t>9</w:t>
            </w:r>
            <w:r w:rsidR="000F74BC" w:rsidRPr="00244CCA">
              <w:rPr>
                <w:rFonts w:cs="Times New Roman"/>
                <w:cs/>
              </w:rPr>
              <w:t>-</w:t>
            </w:r>
            <w:r w:rsidRPr="00244CCA">
              <w:rPr>
                <w:rFonts w:cs="Times New Roman"/>
                <w:cs/>
              </w:rPr>
              <w:t>16</w:t>
            </w:r>
            <w:r w:rsidR="000F74BC" w:rsidRPr="00244CCA">
              <w:rPr>
                <w:rFonts w:cs="Times New Roman"/>
                <w:cs/>
              </w:rPr>
              <w:t>.</w:t>
            </w:r>
            <w:r w:rsidRPr="00244CCA">
              <w:rPr>
                <w:rFonts w:cs="Times New Roman"/>
                <w:cs/>
              </w:rPr>
              <w:t>0</w:t>
            </w:r>
            <w:r w:rsidR="000F74BC" w:rsidRPr="00244CCA">
              <w:rPr>
                <w:rFonts w:cs="Times New Roman"/>
                <w:cs/>
              </w:rPr>
              <w:t>]</w:t>
            </w:r>
          </w:p>
        </w:tc>
        <w:tc>
          <w:tcPr>
            <w:tcW w:w="572" w:type="pct"/>
          </w:tcPr>
          <w:p w14:paraId="392007FE" w14:textId="715E8BEF" w:rsidR="00161C27" w:rsidRPr="00244CCA" w:rsidRDefault="007C08A2" w:rsidP="00A0052B">
            <w:pPr>
              <w:snapToGrid w:val="0"/>
              <w:spacing w:line="480" w:lineRule="auto"/>
              <w:jc w:val="center"/>
              <w:rPr>
                <w:rFonts w:cs="Times New Roman"/>
                <w:b/>
              </w:rPr>
            </w:pPr>
            <w:r w:rsidRPr="00244CCA">
              <w:rPr>
                <w:rFonts w:cs="Times New Roman"/>
                <w:b/>
              </w:rPr>
              <w:t>&lt;</w:t>
            </w:r>
            <w:r w:rsidRPr="00244CCA">
              <w:rPr>
                <w:rFonts w:cs="Times New Roman"/>
                <w:b/>
                <w:cs/>
              </w:rPr>
              <w:t>0.0001</w:t>
            </w:r>
          </w:p>
        </w:tc>
      </w:tr>
    </w:tbl>
    <w:p w14:paraId="34CA5C59" w14:textId="77777777" w:rsidR="00A0052B" w:rsidRPr="00244CCA" w:rsidRDefault="00A0052B" w:rsidP="00A0052B">
      <w:pPr>
        <w:widowControl/>
        <w:suppressAutoHyphens w:val="0"/>
        <w:snapToGrid w:val="0"/>
        <w:spacing w:line="480" w:lineRule="auto"/>
        <w:rPr>
          <w:rFonts w:cs="Times New Roman"/>
        </w:rPr>
      </w:pPr>
    </w:p>
    <w:p w14:paraId="5245967A" w14:textId="77777777" w:rsidR="00A0052B" w:rsidRPr="00244CCA" w:rsidRDefault="00A0052B" w:rsidP="00A0052B">
      <w:pPr>
        <w:widowControl/>
        <w:suppressAutoHyphens w:val="0"/>
        <w:snapToGrid w:val="0"/>
        <w:spacing w:line="480" w:lineRule="auto"/>
        <w:rPr>
          <w:rFonts w:cs="Times New Roman"/>
        </w:rPr>
      </w:pPr>
      <w:r w:rsidRPr="00244CCA">
        <w:rPr>
          <w:rFonts w:cs="Times New Roman"/>
        </w:rPr>
        <w:br w:type="page"/>
      </w:r>
    </w:p>
    <w:p w14:paraId="5D4CF124" w14:textId="77777777" w:rsidR="00C23267" w:rsidRPr="00244CCA" w:rsidRDefault="00C23267" w:rsidP="00C23267">
      <w:pPr>
        <w:widowControl/>
        <w:suppressAutoHyphens w:val="0"/>
        <w:snapToGrid w:val="0"/>
        <w:spacing w:line="480" w:lineRule="auto"/>
        <w:outlineLvl w:val="0"/>
        <w:rPr>
          <w:rFonts w:cs="Times New Roman"/>
          <w:b/>
        </w:rPr>
      </w:pPr>
      <w:r w:rsidRPr="00244CCA">
        <w:rPr>
          <w:rFonts w:cs="Times New Roman"/>
          <w:b/>
        </w:rPr>
        <w:lastRenderedPageBreak/>
        <w:t>FIGURE LEGENDS</w:t>
      </w:r>
    </w:p>
    <w:p w14:paraId="077F4D43" w14:textId="0F126CF6" w:rsidR="00C23267" w:rsidRPr="00244CCA" w:rsidRDefault="00981ED6" w:rsidP="00C23267">
      <w:pPr>
        <w:snapToGrid w:val="0"/>
        <w:spacing w:line="480" w:lineRule="auto"/>
        <w:rPr>
          <w:rFonts w:cs="Times New Roman"/>
          <w:b/>
        </w:rPr>
      </w:pPr>
      <w:r>
        <w:rPr>
          <w:rFonts w:cs="Times New Roman"/>
          <w:b/>
          <w:noProof/>
          <w:lang w:val="en-GB" w:eastAsia="en-GB" w:bidi="ar-SA"/>
        </w:rPr>
        <w:drawing>
          <wp:inline distT="0" distB="0" distL="0" distR="0" wp14:anchorId="50EACBB8" wp14:editId="017E2D24">
            <wp:extent cx="5943600" cy="1397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small.jpg"/>
                    <pic:cNvPicPr/>
                  </pic:nvPicPr>
                  <pic:blipFill>
                    <a:blip r:embed="rId27"/>
                    <a:stretch>
                      <a:fillRect/>
                    </a:stretch>
                  </pic:blipFill>
                  <pic:spPr>
                    <a:xfrm>
                      <a:off x="0" y="0"/>
                      <a:ext cx="5943600" cy="1397847"/>
                    </a:xfrm>
                    <a:prstGeom prst="rect">
                      <a:avLst/>
                    </a:prstGeom>
                  </pic:spPr>
                </pic:pic>
              </a:graphicData>
            </a:graphic>
          </wp:inline>
        </w:drawing>
      </w:r>
    </w:p>
    <w:p w14:paraId="07ECDEEC" w14:textId="028BE8D7" w:rsidR="00C23267" w:rsidRDefault="009D4F27" w:rsidP="00C23267">
      <w:pPr>
        <w:snapToGrid w:val="0"/>
        <w:spacing w:line="480" w:lineRule="auto"/>
        <w:rPr>
          <w:rFonts w:cs="Times New Roman"/>
          <w:iCs/>
        </w:rPr>
      </w:pPr>
      <w:r w:rsidRPr="00244CCA">
        <w:rPr>
          <w:rFonts w:cs="Times New Roman"/>
          <w:b/>
        </w:rPr>
        <w:t>Figure 1</w:t>
      </w:r>
      <w:r w:rsidR="00C23267" w:rsidRPr="00244CCA">
        <w:rPr>
          <w:rFonts w:cs="Times New Roman"/>
          <w:b/>
        </w:rPr>
        <w:t>:</w:t>
      </w:r>
      <w:r w:rsidR="00C23267" w:rsidRPr="00244CCA">
        <w:rPr>
          <w:rFonts w:cs="Times New Roman"/>
          <w:iCs/>
        </w:rPr>
        <w:t xml:space="preserve"> Evaluation of </w:t>
      </w:r>
      <w:r w:rsidR="00BE1A2E" w:rsidRPr="00244CCA">
        <w:rPr>
          <w:rFonts w:cs="Times New Roman"/>
          <w:iCs/>
        </w:rPr>
        <w:t xml:space="preserve">3 ensemble </w:t>
      </w:r>
      <w:r w:rsidR="00C23267" w:rsidRPr="00244CCA">
        <w:rPr>
          <w:rFonts w:cs="Times New Roman"/>
          <w:iCs/>
        </w:rPr>
        <w:t xml:space="preserve">segmentations compared to </w:t>
      </w:r>
      <w:r w:rsidR="00BE1A2E" w:rsidRPr="00244CCA">
        <w:rPr>
          <w:rFonts w:cs="Times New Roman"/>
          <w:iCs/>
        </w:rPr>
        <w:t xml:space="preserve">Manual Cohort B </w:t>
      </w:r>
      <w:r w:rsidR="00C23267" w:rsidRPr="00244CCA">
        <w:rPr>
          <w:rFonts w:cs="Times New Roman"/>
          <w:iCs/>
        </w:rPr>
        <w:t>outlines. Shown are (</w:t>
      </w:r>
      <w:r w:rsidR="007C1293" w:rsidRPr="00244CCA">
        <w:rPr>
          <w:rFonts w:cs="Times New Roman"/>
          <w:iCs/>
        </w:rPr>
        <w:t>A</w:t>
      </w:r>
      <w:r w:rsidR="00C23267" w:rsidRPr="00244CCA">
        <w:rPr>
          <w:rFonts w:cs="Times New Roman"/>
          <w:iCs/>
        </w:rPr>
        <w:t>) correlations (</w:t>
      </w:r>
      <w:r w:rsidR="00BE1A2E" w:rsidRPr="00244CCA">
        <w:rPr>
          <w:rFonts w:cs="Times New Roman"/>
          <w:iCs/>
        </w:rPr>
        <w:t>Single-Center Ensemble</w:t>
      </w:r>
      <w:r w:rsidR="00C23267" w:rsidRPr="00244CCA">
        <w:rPr>
          <w:rFonts w:cs="Times New Roman"/>
          <w:iCs/>
        </w:rPr>
        <w:t xml:space="preserve">: </w:t>
      </w:r>
      <w:r w:rsidR="00C23267" w:rsidRPr="00244CCA">
        <w:rPr>
          <w:rFonts w:cs="Times New Roman"/>
          <w:iCs/>
        </w:rPr>
        <w:sym w:font="Symbol" w:char="F072"/>
      </w:r>
      <w:r w:rsidR="00C23267" w:rsidRPr="00244CCA">
        <w:rPr>
          <w:rFonts w:cs="Times New Roman"/>
          <w:iCs/>
        </w:rPr>
        <w:t>=0.</w:t>
      </w:r>
      <w:r w:rsidR="008A2601" w:rsidRPr="00244CCA">
        <w:rPr>
          <w:rFonts w:cs="Times New Roman"/>
          <w:iCs/>
        </w:rPr>
        <w:t>7</w:t>
      </w:r>
      <w:r w:rsidR="00C124EE" w:rsidRPr="00244CCA">
        <w:rPr>
          <w:rFonts w:cs="Times New Roman"/>
          <w:iCs/>
        </w:rPr>
        <w:t>4</w:t>
      </w:r>
      <w:r w:rsidR="00C23267" w:rsidRPr="00244CCA">
        <w:rPr>
          <w:rFonts w:cs="Times New Roman"/>
          <w:iCs/>
        </w:rPr>
        <w:t>, p&lt;</w:t>
      </w:r>
      <w:r w:rsidR="00C02993" w:rsidRPr="00244CCA">
        <w:rPr>
          <w:rFonts w:cs="Times New Roman"/>
          <w:iCs/>
        </w:rPr>
        <w:t>0</w:t>
      </w:r>
      <w:r w:rsidR="00C23267" w:rsidRPr="00244CCA">
        <w:rPr>
          <w:rFonts w:cs="Times New Roman"/>
          <w:iCs/>
        </w:rPr>
        <w:t xml:space="preserve">.0001; </w:t>
      </w:r>
      <w:r w:rsidR="00BE1A2E" w:rsidRPr="00244CCA">
        <w:rPr>
          <w:rFonts w:cs="Times New Roman"/>
          <w:iCs/>
        </w:rPr>
        <w:t>MRI-GENIE Ensemble</w:t>
      </w:r>
      <w:r w:rsidR="00C23267" w:rsidRPr="00244CCA">
        <w:rPr>
          <w:rFonts w:cs="Times New Roman"/>
          <w:iCs/>
        </w:rPr>
        <w:t xml:space="preserve">: </w:t>
      </w:r>
      <w:r w:rsidR="00C23267" w:rsidRPr="00244CCA">
        <w:rPr>
          <w:rFonts w:cs="Times New Roman"/>
          <w:iCs/>
        </w:rPr>
        <w:sym w:font="Symbol" w:char="F072"/>
      </w:r>
      <w:r w:rsidR="00C23267" w:rsidRPr="00244CCA">
        <w:rPr>
          <w:rFonts w:cs="Times New Roman"/>
          <w:iCs/>
        </w:rPr>
        <w:t>=0.8</w:t>
      </w:r>
      <w:r w:rsidR="00C124EE" w:rsidRPr="00244CCA">
        <w:rPr>
          <w:rFonts w:cs="Times New Roman"/>
          <w:iCs/>
        </w:rPr>
        <w:t>8</w:t>
      </w:r>
      <w:r w:rsidR="00C23267" w:rsidRPr="00244CCA">
        <w:rPr>
          <w:rFonts w:cs="Times New Roman"/>
          <w:iCs/>
        </w:rPr>
        <w:t>, p&lt;</w:t>
      </w:r>
      <w:r w:rsidR="00C02993" w:rsidRPr="00244CCA">
        <w:rPr>
          <w:rFonts w:cs="Times New Roman"/>
          <w:iCs/>
        </w:rPr>
        <w:t>0</w:t>
      </w:r>
      <w:r w:rsidR="00C23267" w:rsidRPr="00244CCA">
        <w:rPr>
          <w:rFonts w:cs="Times New Roman"/>
          <w:iCs/>
        </w:rPr>
        <w:t xml:space="preserve">.0001; </w:t>
      </w:r>
      <w:r w:rsidR="00BE1A2E" w:rsidRPr="00244CCA">
        <w:rPr>
          <w:rFonts w:cs="Times New Roman"/>
          <w:iCs/>
        </w:rPr>
        <w:t>Mixed Ensemble</w:t>
      </w:r>
      <w:r w:rsidR="00C23267" w:rsidRPr="00244CCA">
        <w:rPr>
          <w:rFonts w:cs="Times New Roman"/>
          <w:iCs/>
        </w:rPr>
        <w:t xml:space="preserve">: </w:t>
      </w:r>
      <w:r w:rsidR="00C23267" w:rsidRPr="00244CCA">
        <w:rPr>
          <w:rFonts w:cs="Times New Roman"/>
          <w:iCs/>
        </w:rPr>
        <w:sym w:font="Symbol" w:char="F072"/>
      </w:r>
      <w:r w:rsidR="00C23267" w:rsidRPr="00244CCA">
        <w:rPr>
          <w:rFonts w:cs="Times New Roman"/>
          <w:iCs/>
        </w:rPr>
        <w:t>=0.</w:t>
      </w:r>
      <w:r w:rsidR="00C124EE" w:rsidRPr="00244CCA">
        <w:rPr>
          <w:rFonts w:cs="Times New Roman"/>
          <w:iCs/>
        </w:rPr>
        <w:t>91</w:t>
      </w:r>
      <w:r w:rsidR="00C23267" w:rsidRPr="00244CCA">
        <w:rPr>
          <w:rFonts w:cs="Times New Roman"/>
          <w:iCs/>
        </w:rPr>
        <w:t>, p&lt;</w:t>
      </w:r>
      <w:r w:rsidR="00C02993" w:rsidRPr="00244CCA">
        <w:rPr>
          <w:rFonts w:cs="Times New Roman"/>
          <w:iCs/>
        </w:rPr>
        <w:t>0</w:t>
      </w:r>
      <w:r w:rsidR="00C23267" w:rsidRPr="00244CCA">
        <w:rPr>
          <w:rFonts w:cs="Times New Roman"/>
          <w:iCs/>
        </w:rPr>
        <w:t xml:space="preserve">.0001) and violin plots </w:t>
      </w:r>
      <w:r w:rsidR="00290AD2">
        <w:rPr>
          <w:rFonts w:cs="Times New Roman"/>
          <w:iCs/>
        </w:rPr>
        <w:t xml:space="preserve">(middle dot are median values, spaces between black lines are IQR) </w:t>
      </w:r>
      <w:r w:rsidR="00C23267" w:rsidRPr="00244CCA">
        <w:rPr>
          <w:rFonts w:cs="Times New Roman"/>
          <w:iCs/>
        </w:rPr>
        <w:t>of (</w:t>
      </w:r>
      <w:r w:rsidR="007C1293" w:rsidRPr="00244CCA">
        <w:rPr>
          <w:rFonts w:cs="Times New Roman"/>
          <w:iCs/>
        </w:rPr>
        <w:t>B</w:t>
      </w:r>
      <w:r w:rsidR="00C23267" w:rsidRPr="00244CCA">
        <w:rPr>
          <w:rFonts w:cs="Times New Roman"/>
          <w:iCs/>
        </w:rPr>
        <w:t xml:space="preserve">) Dice </w:t>
      </w:r>
      <w:r w:rsidR="00A1442C" w:rsidRPr="00244CCA">
        <w:rPr>
          <w:rFonts w:cs="Times New Roman"/>
          <w:iCs/>
        </w:rPr>
        <w:t>score</w:t>
      </w:r>
      <w:r w:rsidR="00C23267" w:rsidRPr="00244CCA">
        <w:rPr>
          <w:rFonts w:cs="Times New Roman"/>
          <w:iCs/>
        </w:rPr>
        <w:t xml:space="preserve"> (</w:t>
      </w:r>
      <w:r w:rsidR="007C1293" w:rsidRPr="00244CCA">
        <w:rPr>
          <w:rFonts w:cs="Times New Roman"/>
          <w:iCs/>
        </w:rPr>
        <w:t>C</w:t>
      </w:r>
      <w:r w:rsidR="00C23267" w:rsidRPr="00244CCA">
        <w:rPr>
          <w:rFonts w:cs="Times New Roman"/>
          <w:iCs/>
        </w:rPr>
        <w:t>) precision and (</w:t>
      </w:r>
      <w:r w:rsidR="007C1293" w:rsidRPr="00244CCA">
        <w:rPr>
          <w:rFonts w:cs="Times New Roman"/>
          <w:iCs/>
        </w:rPr>
        <w:t>D</w:t>
      </w:r>
      <w:r w:rsidR="00C23267" w:rsidRPr="00244CCA">
        <w:rPr>
          <w:rFonts w:cs="Times New Roman"/>
          <w:iCs/>
        </w:rPr>
        <w:t>)</w:t>
      </w:r>
      <w:r w:rsidR="003D3E19" w:rsidRPr="00244CCA">
        <w:rPr>
          <w:rFonts w:cs="Times New Roman"/>
          <w:iCs/>
        </w:rPr>
        <w:t xml:space="preserve"> </w:t>
      </w:r>
      <w:r w:rsidR="00C23267" w:rsidRPr="00244CCA">
        <w:rPr>
          <w:rFonts w:cs="Times New Roman"/>
          <w:iCs/>
        </w:rPr>
        <w:t>sensitivity</w:t>
      </w:r>
      <w:r w:rsidR="00C55CB0" w:rsidRPr="00244CCA">
        <w:rPr>
          <w:rFonts w:cs="Times New Roman"/>
          <w:iCs/>
        </w:rPr>
        <w:t>.</w:t>
      </w:r>
      <w:r w:rsidR="00290AD2">
        <w:rPr>
          <w:rFonts w:cs="Times New Roman"/>
          <w:iCs/>
        </w:rPr>
        <w:t xml:space="preserve"> See text for details.</w:t>
      </w:r>
    </w:p>
    <w:p w14:paraId="7617B8A6" w14:textId="0713A075" w:rsidR="00C16735" w:rsidRDefault="00C16735">
      <w:pPr>
        <w:widowControl/>
        <w:suppressAutoHyphens w:val="0"/>
        <w:rPr>
          <w:rFonts w:cs="Times New Roman"/>
          <w:iCs/>
        </w:rPr>
      </w:pPr>
      <w:r>
        <w:rPr>
          <w:rFonts w:cs="Times New Roman"/>
          <w:iCs/>
        </w:rPr>
        <w:br w:type="page"/>
      </w:r>
    </w:p>
    <w:p w14:paraId="06062D0A" w14:textId="248A12CD" w:rsidR="00C23267" w:rsidRPr="00244CCA" w:rsidRDefault="00B943AA" w:rsidP="00C23267">
      <w:pPr>
        <w:snapToGrid w:val="0"/>
        <w:spacing w:line="480" w:lineRule="auto"/>
        <w:rPr>
          <w:rFonts w:cs="Times New Roman"/>
          <w:b/>
        </w:rPr>
      </w:pPr>
      <w:r>
        <w:rPr>
          <w:rFonts w:cs="Times New Roman"/>
          <w:b/>
          <w:noProof/>
          <w:lang w:val="en-GB" w:eastAsia="en-GB" w:bidi="ar-SA"/>
        </w:rPr>
        <w:lastRenderedPageBreak/>
        <w:drawing>
          <wp:inline distT="0" distB="0" distL="0" distR="0" wp14:anchorId="5FFFFB31" wp14:editId="2142119F">
            <wp:extent cx="5265682" cy="51306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example_risk_lowres.jpg"/>
                    <pic:cNvPicPr/>
                  </pic:nvPicPr>
                  <pic:blipFill>
                    <a:blip r:embed="rId28"/>
                    <a:stretch>
                      <a:fillRect/>
                    </a:stretch>
                  </pic:blipFill>
                  <pic:spPr>
                    <a:xfrm>
                      <a:off x="0" y="0"/>
                      <a:ext cx="5286865" cy="5151305"/>
                    </a:xfrm>
                    <a:prstGeom prst="rect">
                      <a:avLst/>
                    </a:prstGeom>
                  </pic:spPr>
                </pic:pic>
              </a:graphicData>
            </a:graphic>
          </wp:inline>
        </w:drawing>
      </w:r>
    </w:p>
    <w:p w14:paraId="15810721" w14:textId="182A8E76" w:rsidR="00C16735" w:rsidRDefault="009D4F27" w:rsidP="00290AD2">
      <w:pPr>
        <w:snapToGrid w:val="0"/>
        <w:spacing w:line="480" w:lineRule="auto"/>
        <w:rPr>
          <w:rFonts w:cs="Times New Roman"/>
          <w:lang w:val="fr-FR"/>
        </w:rPr>
      </w:pPr>
      <w:r w:rsidRPr="00244CCA">
        <w:rPr>
          <w:rFonts w:cs="Times New Roman"/>
          <w:b/>
        </w:rPr>
        <w:t>Figure 2</w:t>
      </w:r>
      <w:r w:rsidR="00C23267" w:rsidRPr="00244CCA">
        <w:rPr>
          <w:rFonts w:cs="Times New Roman"/>
          <w:b/>
        </w:rPr>
        <w:t>:</w:t>
      </w:r>
      <w:r w:rsidR="00C23267" w:rsidRPr="00244CCA">
        <w:rPr>
          <w:rFonts w:cs="Times New Roman"/>
        </w:rPr>
        <w:t xml:space="preserve"> </w:t>
      </w:r>
      <w:r w:rsidR="00C95839" w:rsidRPr="00244CCA">
        <w:rPr>
          <w:rFonts w:cs="Times New Roman"/>
        </w:rPr>
        <w:t>Example of discordance between Reader</w:t>
      </w:r>
      <w:r w:rsidR="007C1293" w:rsidRPr="00244CCA">
        <w:rPr>
          <w:rFonts w:cs="Times New Roman"/>
        </w:rPr>
        <w:t>s</w:t>
      </w:r>
      <w:r w:rsidR="00C95839" w:rsidRPr="00244CCA">
        <w:rPr>
          <w:rFonts w:cs="Times New Roman"/>
        </w:rPr>
        <w:t xml:space="preserve"> 1 and 2 and </w:t>
      </w:r>
      <w:r w:rsidR="00F940D9" w:rsidRPr="00244CCA">
        <w:rPr>
          <w:rFonts w:cs="Times New Roman"/>
        </w:rPr>
        <w:t>automated segmentations</w:t>
      </w:r>
      <w:r w:rsidR="007C1293" w:rsidRPr="00244CCA">
        <w:rPr>
          <w:rFonts w:cs="Times New Roman"/>
        </w:rPr>
        <w:t xml:space="preserve"> for a 76-year old man, with Undetermined stroke etiology, imaged 20 days from stroke onset</w:t>
      </w:r>
      <w:r w:rsidR="00C95839" w:rsidRPr="00244CCA">
        <w:rPr>
          <w:rFonts w:cs="Times New Roman"/>
        </w:rPr>
        <w:t>.</w:t>
      </w:r>
      <w:r w:rsidR="007C1293" w:rsidRPr="00244CCA">
        <w:rPr>
          <w:rFonts w:cs="Times New Roman"/>
        </w:rPr>
        <w:t xml:space="preserve"> Shown are (A) </w:t>
      </w:r>
      <w:r w:rsidR="0004715A" w:rsidRPr="00244CCA">
        <w:rPr>
          <w:rFonts w:cs="Times New Roman"/>
        </w:rPr>
        <w:t>i</w:t>
      </w:r>
      <w:r w:rsidR="007C1293" w:rsidRPr="00244CCA">
        <w:rPr>
          <w:rFonts w:cs="Times New Roman"/>
        </w:rPr>
        <w:t>DWI and (B) ADC maps</w:t>
      </w:r>
      <w:r w:rsidR="00C16735">
        <w:rPr>
          <w:rFonts w:cs="Times New Roman"/>
        </w:rPr>
        <w:t>,</w:t>
      </w:r>
      <w:r w:rsidR="007C1293" w:rsidRPr="00244CCA">
        <w:rPr>
          <w:rFonts w:cs="Times New Roman"/>
        </w:rPr>
        <w:t xml:space="preserve"> (C) lesion segmentations</w:t>
      </w:r>
      <w:r w:rsidR="003B06C5" w:rsidRPr="00244CCA">
        <w:rPr>
          <w:rFonts w:cs="Times New Roman"/>
        </w:rPr>
        <w:t xml:space="preserve"> (</w:t>
      </w:r>
      <w:r w:rsidR="00C95839" w:rsidRPr="00244CCA">
        <w:rPr>
          <w:rFonts w:cs="Times New Roman"/>
        </w:rPr>
        <w:t>Ensemble</w:t>
      </w:r>
      <w:r w:rsidR="003B06C5" w:rsidRPr="00244CCA">
        <w:rPr>
          <w:rFonts w:cs="Times New Roman"/>
        </w:rPr>
        <w:t>:</w:t>
      </w:r>
      <w:r w:rsidR="00C95839" w:rsidRPr="00244CCA">
        <w:rPr>
          <w:rFonts w:cs="Times New Roman"/>
        </w:rPr>
        <w:t xml:space="preserve"> green</w:t>
      </w:r>
      <w:r w:rsidR="00193C50" w:rsidRPr="00244CCA">
        <w:rPr>
          <w:rFonts w:cs="Times New Roman"/>
        </w:rPr>
        <w:t xml:space="preserve"> outline</w:t>
      </w:r>
      <w:r w:rsidR="00C95839" w:rsidRPr="00244CCA">
        <w:rPr>
          <w:rFonts w:cs="Times New Roman"/>
        </w:rPr>
        <w:t xml:space="preserve">, Reader </w:t>
      </w:r>
      <w:r w:rsidR="007C1293" w:rsidRPr="00244CCA">
        <w:rPr>
          <w:rFonts w:cs="Times New Roman"/>
        </w:rPr>
        <w:t>1</w:t>
      </w:r>
      <w:r w:rsidR="003B06C5" w:rsidRPr="00244CCA">
        <w:rPr>
          <w:rFonts w:cs="Times New Roman"/>
        </w:rPr>
        <w:t>:</w:t>
      </w:r>
      <w:r w:rsidR="007C1293" w:rsidRPr="00244CCA">
        <w:rPr>
          <w:rFonts w:cs="Times New Roman"/>
        </w:rPr>
        <w:t xml:space="preserve"> red</w:t>
      </w:r>
      <w:r w:rsidR="00482222" w:rsidRPr="00244CCA">
        <w:rPr>
          <w:rFonts w:cs="Times New Roman"/>
        </w:rPr>
        <w:t xml:space="preserve"> region</w:t>
      </w:r>
      <w:r w:rsidR="003B06C5" w:rsidRPr="00244CCA">
        <w:rPr>
          <w:rFonts w:cs="Times New Roman"/>
        </w:rPr>
        <w:t>,</w:t>
      </w:r>
      <w:r w:rsidR="007C1293" w:rsidRPr="00244CCA">
        <w:rPr>
          <w:rFonts w:cs="Times New Roman"/>
        </w:rPr>
        <w:t xml:space="preserve"> Reader </w:t>
      </w:r>
      <w:r w:rsidR="00C95839" w:rsidRPr="00244CCA">
        <w:rPr>
          <w:rFonts w:cs="Times New Roman"/>
        </w:rPr>
        <w:t>2</w:t>
      </w:r>
      <w:r w:rsidR="003B06C5" w:rsidRPr="00244CCA">
        <w:rPr>
          <w:rFonts w:cs="Times New Roman"/>
        </w:rPr>
        <w:t>:</w:t>
      </w:r>
      <w:r w:rsidR="00C95839" w:rsidRPr="00244CCA">
        <w:rPr>
          <w:rFonts w:cs="Times New Roman"/>
        </w:rPr>
        <w:t xml:space="preserve"> yellow</w:t>
      </w:r>
      <w:r w:rsidR="00193C50" w:rsidRPr="00244CCA">
        <w:rPr>
          <w:rFonts w:cs="Times New Roman"/>
        </w:rPr>
        <w:t xml:space="preserve"> outline</w:t>
      </w:r>
      <w:r w:rsidR="003B06C5" w:rsidRPr="00244CCA">
        <w:rPr>
          <w:rFonts w:cs="Times New Roman"/>
        </w:rPr>
        <w:t>)</w:t>
      </w:r>
      <w:r w:rsidR="00C16735">
        <w:rPr>
          <w:rFonts w:cs="Times New Roman"/>
        </w:rPr>
        <w:t xml:space="preserve"> and (D) ensemble probability (a. k. a. heat) maps for tissue infarction</w:t>
      </w:r>
      <w:r w:rsidR="00C95839" w:rsidRPr="00244CCA">
        <w:rPr>
          <w:rFonts w:cs="Times New Roman"/>
        </w:rPr>
        <w:t xml:space="preserve">. </w:t>
      </w:r>
      <w:r w:rsidR="00A1442C" w:rsidRPr="00244CCA">
        <w:rPr>
          <w:rFonts w:cs="Times New Roman"/>
        </w:rPr>
        <w:t>R</w:t>
      </w:r>
      <w:r w:rsidR="00C95839" w:rsidRPr="00244CCA">
        <w:rPr>
          <w:rFonts w:cs="Times New Roman"/>
        </w:rPr>
        <w:t xml:space="preserve">egions only </w:t>
      </w:r>
      <w:r w:rsidR="003B06C5" w:rsidRPr="00244CCA">
        <w:rPr>
          <w:rFonts w:cs="Times New Roman"/>
        </w:rPr>
        <w:t xml:space="preserve">outlined by </w:t>
      </w:r>
      <w:r w:rsidR="00C95839" w:rsidRPr="00244CCA">
        <w:rPr>
          <w:rFonts w:cs="Times New Roman"/>
        </w:rPr>
        <w:t xml:space="preserve">Reader 2 (yellow arrows) </w:t>
      </w:r>
      <w:r w:rsidR="003B06C5" w:rsidRPr="00244CCA">
        <w:rPr>
          <w:rFonts w:cs="Times New Roman"/>
        </w:rPr>
        <w:t>have</w:t>
      </w:r>
      <w:r w:rsidR="00C95839" w:rsidRPr="00244CCA">
        <w:rPr>
          <w:rFonts w:cs="Times New Roman"/>
        </w:rPr>
        <w:t xml:space="preserve"> elevated ADC and </w:t>
      </w:r>
      <w:r w:rsidR="0004715A" w:rsidRPr="00244CCA">
        <w:rPr>
          <w:rFonts w:cs="Times New Roman"/>
        </w:rPr>
        <w:t>i</w:t>
      </w:r>
      <w:r w:rsidR="00C95839" w:rsidRPr="00244CCA">
        <w:rPr>
          <w:rFonts w:cs="Times New Roman"/>
        </w:rPr>
        <w:t xml:space="preserve">DWI. </w:t>
      </w:r>
      <w:r w:rsidR="00A1442C" w:rsidRPr="00244CCA">
        <w:rPr>
          <w:rFonts w:cs="Times New Roman"/>
        </w:rPr>
        <w:t>R</w:t>
      </w:r>
      <w:r w:rsidR="00C95839" w:rsidRPr="00244CCA">
        <w:rPr>
          <w:rFonts w:cs="Times New Roman"/>
        </w:rPr>
        <w:t>egions where the Ensemble agreed with Reader 2 (green arrows) have pseudo</w:t>
      </w:r>
      <w:r w:rsidR="00B83D2B" w:rsidRPr="00244CCA">
        <w:rPr>
          <w:rFonts w:cs="Times New Roman"/>
        </w:rPr>
        <w:t>-</w:t>
      </w:r>
      <w:r w:rsidR="00C95839" w:rsidRPr="00244CCA">
        <w:rPr>
          <w:rFonts w:cs="Times New Roman"/>
        </w:rPr>
        <w:t xml:space="preserve">normal ADC and elevated DWI. </w:t>
      </w:r>
      <w:r w:rsidR="00B83D2B" w:rsidRPr="00244CCA">
        <w:rPr>
          <w:rFonts w:cs="Times New Roman"/>
        </w:rPr>
        <w:t>R</w:t>
      </w:r>
      <w:r w:rsidR="00C95839" w:rsidRPr="00244CCA">
        <w:rPr>
          <w:rFonts w:cs="Times New Roman"/>
        </w:rPr>
        <w:t xml:space="preserve">egions </w:t>
      </w:r>
      <w:r w:rsidR="00B83D2B" w:rsidRPr="00244CCA">
        <w:rPr>
          <w:rFonts w:cs="Times New Roman"/>
        </w:rPr>
        <w:t>fo</w:t>
      </w:r>
      <w:r w:rsidR="00A1442C" w:rsidRPr="00244CCA">
        <w:rPr>
          <w:rFonts w:cs="Times New Roman"/>
        </w:rPr>
        <w:t>r</w:t>
      </w:r>
      <w:r w:rsidR="00B83D2B" w:rsidRPr="00244CCA">
        <w:rPr>
          <w:rFonts w:cs="Times New Roman"/>
        </w:rPr>
        <w:t xml:space="preserve"> which</w:t>
      </w:r>
      <w:r w:rsidR="00C95839" w:rsidRPr="00244CCA">
        <w:rPr>
          <w:rFonts w:cs="Times New Roman"/>
        </w:rPr>
        <w:t xml:space="preserve"> both readers and the ensemble model agree </w:t>
      </w:r>
      <w:r w:rsidR="003B06C5" w:rsidRPr="00244CCA">
        <w:rPr>
          <w:rFonts w:cs="Times New Roman"/>
        </w:rPr>
        <w:t>have</w:t>
      </w:r>
      <w:r w:rsidR="00C95839" w:rsidRPr="00244CCA">
        <w:rPr>
          <w:rFonts w:cs="Times New Roman"/>
        </w:rPr>
        <w:t xml:space="preserve"> reduced ADC (purple </w:t>
      </w:r>
      <w:r w:rsidR="00C95839" w:rsidRPr="00244CCA">
        <w:rPr>
          <w:rFonts w:cs="Times New Roman"/>
        </w:rPr>
        <w:lastRenderedPageBreak/>
        <w:t>arrows)</w:t>
      </w:r>
      <w:r w:rsidR="00C16735">
        <w:rPr>
          <w:rFonts w:cs="Times New Roman"/>
        </w:rPr>
        <w:t xml:space="preserve"> and highest probability</w:t>
      </w:r>
      <w:r w:rsidR="00C95839" w:rsidRPr="00244CCA">
        <w:rPr>
          <w:rFonts w:cs="Times New Roman"/>
        </w:rPr>
        <w:t xml:space="preserve">. </w:t>
      </w:r>
      <w:r w:rsidR="003B06C5" w:rsidRPr="00244CCA">
        <w:rPr>
          <w:rFonts w:cs="Times New Roman"/>
        </w:rPr>
        <w:t>L</w:t>
      </w:r>
      <w:r w:rsidR="00C95839" w:rsidRPr="00244CCA">
        <w:rPr>
          <w:rFonts w:cs="Times New Roman"/>
        </w:rPr>
        <w:t xml:space="preserve">esion segmentation </w:t>
      </w:r>
      <w:r w:rsidR="00B83D2B" w:rsidRPr="00244CCA">
        <w:rPr>
          <w:rFonts w:cs="Times New Roman"/>
        </w:rPr>
        <w:t>for this subject was</w:t>
      </w:r>
      <w:r w:rsidR="00C95839" w:rsidRPr="00244CCA">
        <w:rPr>
          <w:rFonts w:cs="Times New Roman"/>
        </w:rPr>
        <w:t xml:space="preserve"> complicated by the mixture of acute, subacute and chronic regions of </w:t>
      </w:r>
      <w:r w:rsidR="00B83D2B" w:rsidRPr="00244CCA">
        <w:rPr>
          <w:rFonts w:cs="Times New Roman"/>
        </w:rPr>
        <w:t>ischemic</w:t>
      </w:r>
      <w:r w:rsidR="00C95839" w:rsidRPr="00244CCA">
        <w:rPr>
          <w:rFonts w:cs="Times New Roman"/>
        </w:rPr>
        <w:t xml:space="preserve"> injury </w:t>
      </w:r>
      <w:r w:rsidR="000503AA" w:rsidRPr="00244CCA">
        <w:rPr>
          <w:rFonts w:cs="Times New Roman"/>
        </w:rPr>
        <w:t>that</w:t>
      </w:r>
      <w:r w:rsidR="00C95839" w:rsidRPr="00244CCA">
        <w:rPr>
          <w:rFonts w:cs="Times New Roman"/>
        </w:rPr>
        <w:t xml:space="preserve"> led to discordant results from similarly trained human readers. This showcases the benefit of automated algorithms </w:t>
      </w:r>
      <w:r w:rsidR="00C82A0B" w:rsidRPr="00244CCA">
        <w:rPr>
          <w:rFonts w:cs="Times New Roman"/>
        </w:rPr>
        <w:t>that</w:t>
      </w:r>
      <w:r w:rsidR="00C95839" w:rsidRPr="00244CCA">
        <w:rPr>
          <w:rFonts w:cs="Times New Roman"/>
        </w:rPr>
        <w:t xml:space="preserve"> generate consistent reproducible results. </w:t>
      </w:r>
      <w:r w:rsidR="00C95839" w:rsidRPr="00244CCA">
        <w:rPr>
          <w:rFonts w:cs="Times New Roman"/>
          <w:lang w:val="fr-FR"/>
        </w:rPr>
        <w:t>Images are in radiological orientation.</w:t>
      </w:r>
      <w:r w:rsidR="00B83D2B" w:rsidRPr="00244CCA">
        <w:rPr>
          <w:rFonts w:cs="Times New Roman"/>
          <w:lang w:val="fr-FR"/>
        </w:rPr>
        <w:t xml:space="preserve"> ADC, Apparent </w:t>
      </w:r>
      <w:r w:rsidR="003B0DE4" w:rsidRPr="00244CCA">
        <w:rPr>
          <w:rFonts w:cs="Times New Roman"/>
          <w:lang w:val="fr-FR"/>
        </w:rPr>
        <w:t xml:space="preserve">Diffusion </w:t>
      </w:r>
      <w:r w:rsidR="00B83D2B" w:rsidRPr="00244CCA">
        <w:rPr>
          <w:rFonts w:cs="Times New Roman"/>
          <w:lang w:val="fr-FR"/>
        </w:rPr>
        <w:t>Coeffi</w:t>
      </w:r>
      <w:r w:rsidR="00C95839" w:rsidRPr="00244CCA">
        <w:rPr>
          <w:rFonts w:cs="Times New Roman"/>
          <w:lang w:val="fr-FR"/>
        </w:rPr>
        <w:t xml:space="preserve">cient; </w:t>
      </w:r>
      <w:r w:rsidR="0004715A" w:rsidRPr="00244CCA">
        <w:rPr>
          <w:rFonts w:cs="Times New Roman"/>
          <w:lang w:val="fr-FR"/>
        </w:rPr>
        <w:t>i</w:t>
      </w:r>
      <w:r w:rsidR="00C95839" w:rsidRPr="00244CCA">
        <w:rPr>
          <w:rFonts w:cs="Times New Roman"/>
          <w:lang w:val="fr-FR"/>
        </w:rPr>
        <w:t xml:space="preserve">DWI, </w:t>
      </w:r>
      <w:r w:rsidR="0004715A" w:rsidRPr="00244CCA">
        <w:rPr>
          <w:rFonts w:cs="Times New Roman"/>
          <w:lang w:val="fr-FR"/>
        </w:rPr>
        <w:t>isotropic trace DWI</w:t>
      </w:r>
      <w:r w:rsidR="00C95839" w:rsidRPr="00244CCA">
        <w:rPr>
          <w:rFonts w:cs="Times New Roman"/>
          <w:lang w:val="fr-FR"/>
        </w:rPr>
        <w:t>.</w:t>
      </w:r>
      <w:r w:rsidR="00C16735">
        <w:rPr>
          <w:rFonts w:cs="Times New Roman"/>
          <w:lang w:val="fr-FR"/>
        </w:rPr>
        <w:br w:type="page"/>
      </w:r>
    </w:p>
    <w:p w14:paraId="72B2A0DF" w14:textId="46191D44" w:rsidR="00C23267" w:rsidRPr="00244CCA" w:rsidRDefault="00C16735" w:rsidP="00C23267">
      <w:pPr>
        <w:widowControl/>
        <w:suppressAutoHyphens w:val="0"/>
        <w:snapToGrid w:val="0"/>
        <w:spacing w:line="480" w:lineRule="auto"/>
        <w:rPr>
          <w:rFonts w:cs="Times New Roman"/>
          <w:b/>
          <w:lang w:val="fr-FR"/>
        </w:rPr>
      </w:pPr>
      <w:r>
        <w:rPr>
          <w:rFonts w:cs="Times New Roman"/>
          <w:b/>
          <w:noProof/>
          <w:lang w:val="en-GB" w:eastAsia="en-GB" w:bidi="ar-SA"/>
        </w:rPr>
        <w:lastRenderedPageBreak/>
        <w:drawing>
          <wp:inline distT="0" distB="0" distL="0" distR="0" wp14:anchorId="4C849A23" wp14:editId="5503B720">
            <wp:extent cx="4813738" cy="5348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_lowres.jpg"/>
                    <pic:cNvPicPr/>
                  </pic:nvPicPr>
                  <pic:blipFill>
                    <a:blip r:embed="rId29"/>
                    <a:stretch>
                      <a:fillRect/>
                    </a:stretch>
                  </pic:blipFill>
                  <pic:spPr>
                    <a:xfrm>
                      <a:off x="0" y="0"/>
                      <a:ext cx="4838821" cy="5376466"/>
                    </a:xfrm>
                    <a:prstGeom prst="rect">
                      <a:avLst/>
                    </a:prstGeom>
                  </pic:spPr>
                </pic:pic>
              </a:graphicData>
            </a:graphic>
          </wp:inline>
        </w:drawing>
      </w:r>
    </w:p>
    <w:p w14:paraId="49D2781B" w14:textId="0A952EA1" w:rsidR="00C23267" w:rsidRPr="00290AD2" w:rsidRDefault="009D4F27" w:rsidP="00C23267">
      <w:pPr>
        <w:widowControl/>
        <w:suppressAutoHyphens w:val="0"/>
        <w:snapToGrid w:val="0"/>
        <w:spacing w:line="480" w:lineRule="auto"/>
        <w:rPr>
          <w:rFonts w:cs="Times New Roman"/>
        </w:rPr>
      </w:pPr>
      <w:r w:rsidRPr="00244CCA">
        <w:rPr>
          <w:rFonts w:cs="Times New Roman"/>
          <w:b/>
        </w:rPr>
        <w:t>Figure 3</w:t>
      </w:r>
      <w:r w:rsidR="00C23267" w:rsidRPr="00244CCA">
        <w:rPr>
          <w:rFonts w:cs="Times New Roman"/>
          <w:b/>
        </w:rPr>
        <w:t>:</w:t>
      </w:r>
      <w:r w:rsidR="00C23267" w:rsidRPr="00244CCA">
        <w:rPr>
          <w:rFonts w:cs="Times New Roman"/>
        </w:rPr>
        <w:t xml:space="preserve"> Distribution of log of the DWI lesion volumes</w:t>
      </w:r>
      <w:r w:rsidR="00A3405D" w:rsidRPr="00244CCA">
        <w:rPr>
          <w:rFonts w:cs="Times New Roman"/>
        </w:rPr>
        <w:t xml:space="preserve"> by (</w:t>
      </w:r>
      <w:r w:rsidR="00C57FE2" w:rsidRPr="00244CCA">
        <w:rPr>
          <w:rFonts w:cs="Times New Roman"/>
        </w:rPr>
        <w:t>A</w:t>
      </w:r>
      <w:r w:rsidR="00A3405D" w:rsidRPr="00244CCA">
        <w:rPr>
          <w:rFonts w:cs="Times New Roman"/>
        </w:rPr>
        <w:t xml:space="preserve">) </w:t>
      </w:r>
      <w:r w:rsidR="00FB28E9" w:rsidRPr="00244CCA">
        <w:rPr>
          <w:rFonts w:cs="Times New Roman"/>
        </w:rPr>
        <w:t>center</w:t>
      </w:r>
      <w:r w:rsidR="00A3405D" w:rsidRPr="00244CCA">
        <w:rPr>
          <w:rFonts w:cs="Times New Roman"/>
        </w:rPr>
        <w:t xml:space="preserve"> and (</w:t>
      </w:r>
      <w:r w:rsidR="00C57FE2" w:rsidRPr="00244CCA">
        <w:rPr>
          <w:rFonts w:cs="Times New Roman"/>
        </w:rPr>
        <w:t>B</w:t>
      </w:r>
      <w:r w:rsidR="00A3405D" w:rsidRPr="00244CCA">
        <w:rPr>
          <w:rFonts w:cs="Times New Roman"/>
        </w:rPr>
        <w:t xml:space="preserve">) </w:t>
      </w:r>
      <w:r w:rsidR="00C57FE2" w:rsidRPr="00244CCA">
        <w:rPr>
          <w:rFonts w:eastAsiaTheme="minorEastAsia" w:cs="Times New Roman"/>
          <w:kern w:val="0"/>
          <w:lang w:eastAsia="en-US" w:bidi="ar-SA"/>
        </w:rPr>
        <w:t>causative classification of stroke (CCS) subtype</w:t>
      </w:r>
      <w:r w:rsidR="00C23267" w:rsidRPr="00244CCA">
        <w:rPr>
          <w:rFonts w:cs="Times New Roman"/>
        </w:rPr>
        <w:t xml:space="preserve">. There was a significant difference between </w:t>
      </w:r>
      <w:r w:rsidR="00FB28E9" w:rsidRPr="00244CCA">
        <w:rPr>
          <w:rFonts w:cs="Times New Roman"/>
        </w:rPr>
        <w:t>centers</w:t>
      </w:r>
      <w:r w:rsidR="00C23267" w:rsidRPr="00244CCA">
        <w:rPr>
          <w:rFonts w:cs="Times New Roman"/>
        </w:rPr>
        <w:t xml:space="preserve"> in terms of the DWI volumes (p&lt;0.0001). </w:t>
      </w:r>
      <w:r w:rsidR="00FB28E9" w:rsidRPr="00244CCA">
        <w:rPr>
          <w:rFonts w:cs="Times New Roman"/>
        </w:rPr>
        <w:t>Center</w:t>
      </w:r>
      <w:r w:rsidR="006D3DA5" w:rsidRPr="00244CCA">
        <w:rPr>
          <w:rFonts w:cs="Times New Roman"/>
        </w:rPr>
        <w:t>s</w:t>
      </w:r>
      <w:r w:rsidR="00C23267" w:rsidRPr="00244CCA">
        <w:rPr>
          <w:rFonts w:cs="Times New Roman"/>
        </w:rPr>
        <w:t xml:space="preserve"> 6</w:t>
      </w:r>
      <w:r w:rsidR="006D3DA5" w:rsidRPr="00244CCA">
        <w:rPr>
          <w:rFonts w:cs="Times New Roman"/>
        </w:rPr>
        <w:t>, 7</w:t>
      </w:r>
      <w:r w:rsidR="00C23267" w:rsidRPr="00244CCA">
        <w:rPr>
          <w:rFonts w:cs="Times New Roman"/>
        </w:rPr>
        <w:t xml:space="preserve"> and</w:t>
      </w:r>
      <w:r w:rsidR="00B3487A" w:rsidRPr="00244CCA">
        <w:rPr>
          <w:rFonts w:cs="Times New Roman"/>
        </w:rPr>
        <w:t xml:space="preserve"> </w:t>
      </w:r>
      <w:r w:rsidR="006D3DA5" w:rsidRPr="00244CCA">
        <w:rPr>
          <w:rFonts w:cs="Times New Roman"/>
        </w:rPr>
        <w:t>11</w:t>
      </w:r>
      <w:r w:rsidR="00C23267" w:rsidRPr="00244CCA">
        <w:rPr>
          <w:rFonts w:cs="Times New Roman"/>
        </w:rPr>
        <w:t xml:space="preserve"> had the smallest median lesion volumes</w:t>
      </w:r>
      <w:r w:rsidR="006D3DA5" w:rsidRPr="00244CCA">
        <w:rPr>
          <w:rFonts w:cs="Times New Roman"/>
        </w:rPr>
        <w:t xml:space="preserve"> (&lt; 2 cm</w:t>
      </w:r>
      <w:r w:rsidR="006D3DA5" w:rsidRPr="00244CCA">
        <w:rPr>
          <w:rFonts w:cs="Times New Roman"/>
          <w:vertAlign w:val="superscript"/>
        </w:rPr>
        <w:t>3</w:t>
      </w:r>
      <w:r w:rsidR="006D3DA5" w:rsidRPr="00244CCA">
        <w:rPr>
          <w:rFonts w:cs="Times New Roman"/>
        </w:rPr>
        <w:t>)</w:t>
      </w:r>
      <w:r w:rsidR="00C23267" w:rsidRPr="00244CCA">
        <w:rPr>
          <w:rFonts w:cs="Times New Roman"/>
        </w:rPr>
        <w:t xml:space="preserve">, while </w:t>
      </w:r>
      <w:r w:rsidR="00FB28E9" w:rsidRPr="00244CCA">
        <w:rPr>
          <w:rFonts w:cs="Times New Roman"/>
        </w:rPr>
        <w:t>Center</w:t>
      </w:r>
      <w:r w:rsidR="006D3DA5" w:rsidRPr="00244CCA">
        <w:rPr>
          <w:rFonts w:cs="Times New Roman"/>
        </w:rPr>
        <w:t xml:space="preserve">s 5 and 12 </w:t>
      </w:r>
      <w:r w:rsidR="00C23267" w:rsidRPr="00244CCA">
        <w:rPr>
          <w:rFonts w:cs="Times New Roman"/>
        </w:rPr>
        <w:t xml:space="preserve">had the largest </w:t>
      </w:r>
      <w:r w:rsidR="006D3DA5" w:rsidRPr="00244CCA">
        <w:rPr>
          <w:rFonts w:cs="Times New Roman"/>
        </w:rPr>
        <w:t xml:space="preserve">median </w:t>
      </w:r>
      <w:r w:rsidR="00C23267" w:rsidRPr="00244CCA">
        <w:rPr>
          <w:rFonts w:cs="Times New Roman"/>
        </w:rPr>
        <w:t>volumes</w:t>
      </w:r>
      <w:r w:rsidR="006D3DA5" w:rsidRPr="00244CCA">
        <w:rPr>
          <w:rFonts w:cs="Times New Roman"/>
        </w:rPr>
        <w:t xml:space="preserve"> (&gt;6 cm</w:t>
      </w:r>
      <w:r w:rsidR="006D3DA5" w:rsidRPr="00244CCA">
        <w:rPr>
          <w:rFonts w:cs="Times New Roman"/>
          <w:vertAlign w:val="superscript"/>
        </w:rPr>
        <w:t>3</w:t>
      </w:r>
      <w:r w:rsidR="006D3DA5" w:rsidRPr="00244CCA">
        <w:rPr>
          <w:rFonts w:cs="Times New Roman"/>
        </w:rPr>
        <w:t>)</w:t>
      </w:r>
      <w:r w:rsidR="00C23267" w:rsidRPr="00244CCA">
        <w:rPr>
          <w:rFonts w:cs="Times New Roman"/>
        </w:rPr>
        <w:t xml:space="preserve">. </w:t>
      </w:r>
      <w:r w:rsidR="00255318" w:rsidRPr="00244CCA">
        <w:rPr>
          <w:rFonts w:eastAsiaTheme="minorEastAsia" w:cs="Times New Roman"/>
          <w:kern w:val="0"/>
          <w:lang w:eastAsia="en-US" w:bidi="ar-SA"/>
        </w:rPr>
        <w:t>Small artery occlusion</w:t>
      </w:r>
      <w:r w:rsidR="00255318" w:rsidRPr="00244CCA">
        <w:rPr>
          <w:rFonts w:cs="Times New Roman"/>
        </w:rPr>
        <w:t xml:space="preserve"> </w:t>
      </w:r>
      <w:r w:rsidR="00C57FE2" w:rsidRPr="00244CCA">
        <w:rPr>
          <w:rFonts w:cs="Times New Roman"/>
        </w:rPr>
        <w:t xml:space="preserve">had the smallest median volume compared to all the other subtypes (p&lt;0.0001) followed by Undetermined (p&lt;0.0001). </w:t>
      </w:r>
    </w:p>
    <w:p w14:paraId="6F001A0F" w14:textId="77777777" w:rsidR="00C16735" w:rsidRDefault="00C16735">
      <w:pPr>
        <w:widowControl/>
        <w:suppressAutoHyphens w:val="0"/>
        <w:rPr>
          <w:b/>
        </w:rPr>
      </w:pPr>
      <w:r>
        <w:rPr>
          <w:b/>
        </w:rPr>
        <w:br w:type="page"/>
      </w:r>
    </w:p>
    <w:p w14:paraId="53810324" w14:textId="5B2F58D6" w:rsidR="00C16735" w:rsidRDefault="004C42A8">
      <w:pPr>
        <w:widowControl/>
        <w:suppressAutoHyphens w:val="0"/>
        <w:snapToGrid w:val="0"/>
        <w:spacing w:line="480" w:lineRule="auto"/>
        <w:rPr>
          <w:b/>
        </w:rPr>
      </w:pPr>
      <w:r>
        <w:rPr>
          <w:b/>
          <w:noProof/>
          <w:lang w:val="en-GB" w:eastAsia="en-GB" w:bidi="ar-SA"/>
        </w:rPr>
        <w:lastRenderedPageBreak/>
        <w:drawing>
          <wp:inline distT="0" distB="0" distL="0" distR="0" wp14:anchorId="426FECDF" wp14:editId="34235322">
            <wp:extent cx="5486400" cy="293076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_lowres.jpg"/>
                    <pic:cNvPicPr/>
                  </pic:nvPicPr>
                  <pic:blipFill>
                    <a:blip r:embed="rId30"/>
                    <a:stretch>
                      <a:fillRect/>
                    </a:stretch>
                  </pic:blipFill>
                  <pic:spPr>
                    <a:xfrm>
                      <a:off x="0" y="0"/>
                      <a:ext cx="5486400" cy="2930769"/>
                    </a:xfrm>
                    <a:prstGeom prst="rect">
                      <a:avLst/>
                    </a:prstGeom>
                  </pic:spPr>
                </pic:pic>
              </a:graphicData>
            </a:graphic>
          </wp:inline>
        </w:drawing>
      </w:r>
    </w:p>
    <w:p w14:paraId="52D1A3F8" w14:textId="416C5B22" w:rsidR="00BE5E87" w:rsidRPr="00244CCA" w:rsidRDefault="00BE5E87">
      <w:pPr>
        <w:widowControl/>
        <w:suppressAutoHyphens w:val="0"/>
        <w:snapToGrid w:val="0"/>
        <w:spacing w:line="480" w:lineRule="auto"/>
      </w:pPr>
      <w:r w:rsidRPr="00244CCA">
        <w:rPr>
          <w:b/>
        </w:rPr>
        <w:t xml:space="preserve">Figure 4: </w:t>
      </w:r>
      <w:r w:rsidRPr="00244CCA">
        <w:t xml:space="preserve">Incidence maps for 2763 patients. Each voxel shows number of patients with lesions within each voxel using range </w:t>
      </w:r>
      <w:r w:rsidR="00B3487A" w:rsidRPr="00244CCA">
        <w:t>5</w:t>
      </w:r>
      <w:r w:rsidRPr="00244CCA">
        <w:t xml:space="preserve"> to </w:t>
      </w:r>
      <w:r w:rsidR="004C42A8">
        <w:t>100.</w:t>
      </w:r>
      <w:r w:rsidRPr="00244CCA">
        <w:t xml:space="preserve"> </w:t>
      </w:r>
      <w:r w:rsidR="004C42A8">
        <w:t>M</w:t>
      </w:r>
      <w:r w:rsidRPr="00244CCA">
        <w:t>aximum incidence</w:t>
      </w:r>
      <w:r w:rsidR="004C42A8">
        <w:t xml:space="preserve"> was 295. Images are shown in radiological format.</w:t>
      </w:r>
    </w:p>
    <w:p w14:paraId="2713FBB7" w14:textId="77777777" w:rsidR="003B0DE4" w:rsidRPr="00244CCA" w:rsidRDefault="003B0DE4" w:rsidP="00D91D3F">
      <w:pPr>
        <w:widowControl/>
        <w:suppressAutoHyphens w:val="0"/>
        <w:snapToGrid w:val="0"/>
        <w:spacing w:line="480" w:lineRule="auto"/>
      </w:pPr>
    </w:p>
    <w:p w14:paraId="33785F2E" w14:textId="77777777" w:rsidR="00C16735" w:rsidRDefault="00C16735" w:rsidP="00353DDB">
      <w:pPr>
        <w:widowControl/>
        <w:suppressAutoHyphens w:val="0"/>
        <w:snapToGrid w:val="0"/>
        <w:spacing w:line="480" w:lineRule="auto"/>
        <w:rPr>
          <w:rFonts w:cs="Times New Roman"/>
          <w:b/>
        </w:rPr>
      </w:pPr>
    </w:p>
    <w:p w14:paraId="07F3D23A" w14:textId="77777777" w:rsidR="00C16735" w:rsidRDefault="00C16735">
      <w:pPr>
        <w:widowControl/>
        <w:suppressAutoHyphens w:val="0"/>
        <w:rPr>
          <w:rFonts w:cs="Times New Roman"/>
          <w:b/>
        </w:rPr>
      </w:pPr>
      <w:r>
        <w:rPr>
          <w:rFonts w:cs="Times New Roman"/>
          <w:b/>
        </w:rPr>
        <w:br w:type="page"/>
      </w:r>
    </w:p>
    <w:p w14:paraId="30C93CB7" w14:textId="269EEB51" w:rsidR="004C42A8" w:rsidRDefault="00E9731E" w:rsidP="00353DDB">
      <w:pPr>
        <w:widowControl/>
        <w:suppressAutoHyphens w:val="0"/>
        <w:snapToGrid w:val="0"/>
        <w:spacing w:line="480" w:lineRule="auto"/>
        <w:rPr>
          <w:rFonts w:cs="Times New Roman"/>
          <w:b/>
        </w:rPr>
      </w:pPr>
      <w:r>
        <w:rPr>
          <w:rFonts w:cs="Times New Roman"/>
          <w:b/>
          <w:noProof/>
          <w:lang w:val="en-GB" w:eastAsia="en-GB" w:bidi="ar-SA"/>
        </w:rPr>
        <w:lastRenderedPageBreak/>
        <w:drawing>
          <wp:inline distT="0" distB="0" distL="0" distR="0" wp14:anchorId="39B64663" wp14:editId="0C79B39D">
            <wp:extent cx="5486400" cy="4220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5_CCS_lowres.jpg"/>
                    <pic:cNvPicPr/>
                  </pic:nvPicPr>
                  <pic:blipFill>
                    <a:blip r:embed="rId31"/>
                    <a:stretch>
                      <a:fillRect/>
                    </a:stretch>
                  </pic:blipFill>
                  <pic:spPr>
                    <a:xfrm>
                      <a:off x="0" y="0"/>
                      <a:ext cx="5486400" cy="4220308"/>
                    </a:xfrm>
                    <a:prstGeom prst="rect">
                      <a:avLst/>
                    </a:prstGeom>
                  </pic:spPr>
                </pic:pic>
              </a:graphicData>
            </a:graphic>
          </wp:inline>
        </w:drawing>
      </w:r>
    </w:p>
    <w:p w14:paraId="13D58335" w14:textId="77777777" w:rsidR="004C42A8" w:rsidRDefault="004C42A8" w:rsidP="00353DDB">
      <w:pPr>
        <w:widowControl/>
        <w:suppressAutoHyphens w:val="0"/>
        <w:snapToGrid w:val="0"/>
        <w:spacing w:line="480" w:lineRule="auto"/>
        <w:rPr>
          <w:rFonts w:cs="Times New Roman"/>
          <w:b/>
        </w:rPr>
      </w:pPr>
    </w:p>
    <w:p w14:paraId="5425143F" w14:textId="67D278E6" w:rsidR="00370E09" w:rsidRPr="004C42A8" w:rsidRDefault="003B0DE4" w:rsidP="00353DDB">
      <w:pPr>
        <w:widowControl/>
        <w:suppressAutoHyphens w:val="0"/>
        <w:snapToGrid w:val="0"/>
        <w:spacing w:line="480" w:lineRule="auto"/>
        <w:rPr>
          <w:rFonts w:cs="Times New Roman"/>
          <w:b/>
        </w:rPr>
      </w:pPr>
      <w:r w:rsidRPr="00244CCA">
        <w:rPr>
          <w:rFonts w:cs="Times New Roman"/>
          <w:b/>
        </w:rPr>
        <w:t xml:space="preserve">Figure 5: </w:t>
      </w:r>
      <w:r w:rsidRPr="00244CCA">
        <w:rPr>
          <w:rFonts w:cs="Times New Roman"/>
        </w:rPr>
        <w:t xml:space="preserve">Frequency maps (incidence map/number of subjects) showing topological distribution of infarcts across different stroke subtypes </w:t>
      </w:r>
      <w:r w:rsidR="004C42A8">
        <w:rPr>
          <w:rFonts w:cs="Times New Roman"/>
        </w:rPr>
        <w:t xml:space="preserve">– </w:t>
      </w:r>
      <w:r w:rsidRPr="00244CCA">
        <w:rPr>
          <w:rFonts w:cs="Times New Roman"/>
        </w:rPr>
        <w:t>cardioembolic</w:t>
      </w:r>
      <w:r w:rsidR="004C42A8">
        <w:rPr>
          <w:rFonts w:cs="Times New Roman"/>
        </w:rPr>
        <w:t xml:space="preserve"> (N=425)</w:t>
      </w:r>
      <w:r w:rsidRPr="00244CCA">
        <w:rPr>
          <w:rFonts w:cs="Times New Roman"/>
        </w:rPr>
        <w:t>, LAA</w:t>
      </w:r>
      <w:r w:rsidR="004C42A8">
        <w:rPr>
          <w:rFonts w:cs="Times New Roman"/>
        </w:rPr>
        <w:t xml:space="preserve"> (N=597)</w:t>
      </w:r>
      <w:r w:rsidRPr="00244CCA">
        <w:rPr>
          <w:rFonts w:cs="Times New Roman"/>
        </w:rPr>
        <w:t>, SAO</w:t>
      </w:r>
      <w:r w:rsidR="004C42A8">
        <w:rPr>
          <w:rFonts w:cs="Times New Roman"/>
        </w:rPr>
        <w:t xml:space="preserve"> (N=431)</w:t>
      </w:r>
      <w:r w:rsidRPr="00244CCA">
        <w:rPr>
          <w:rFonts w:cs="Times New Roman"/>
        </w:rPr>
        <w:t>, Other</w:t>
      </w:r>
      <w:r w:rsidR="004C42A8">
        <w:rPr>
          <w:rFonts w:cs="Times New Roman"/>
        </w:rPr>
        <w:t xml:space="preserve"> (N=200)</w:t>
      </w:r>
      <w:r w:rsidRPr="00244CCA">
        <w:rPr>
          <w:rFonts w:cs="Times New Roman"/>
        </w:rPr>
        <w:t xml:space="preserve">, </w:t>
      </w:r>
      <w:r w:rsidR="00E54A5B">
        <w:rPr>
          <w:rFonts w:cs="Times New Roman"/>
        </w:rPr>
        <w:t xml:space="preserve">and </w:t>
      </w:r>
      <w:r w:rsidRPr="00244CCA">
        <w:rPr>
          <w:rFonts w:cs="Times New Roman"/>
        </w:rPr>
        <w:t>Undetermined</w:t>
      </w:r>
      <w:r w:rsidR="004C42A8">
        <w:rPr>
          <w:rFonts w:cs="Times New Roman"/>
        </w:rPr>
        <w:t xml:space="preserve"> (N=1110)</w:t>
      </w:r>
      <w:r w:rsidRPr="00244CCA">
        <w:rPr>
          <w:rFonts w:cs="Times New Roman"/>
        </w:rPr>
        <w:t>. SAO frequency map had the lowest correlation compared with the other subtypes</w:t>
      </w:r>
      <w:r w:rsidR="00041134">
        <w:rPr>
          <w:rFonts w:cs="Times New Roman"/>
        </w:rPr>
        <w:t>, followed by Other</w:t>
      </w:r>
      <w:r w:rsidRPr="00244CCA">
        <w:rPr>
          <w:rFonts w:cs="Times New Roman"/>
        </w:rPr>
        <w:t>.</w:t>
      </w:r>
      <w:r w:rsidR="00B3487A" w:rsidRPr="00244CCA">
        <w:rPr>
          <w:rFonts w:cs="Times New Roman"/>
        </w:rPr>
        <w:t xml:space="preserve"> </w:t>
      </w:r>
      <w:r w:rsidR="004C42A8">
        <w:rPr>
          <w:rFonts w:cs="Times New Roman"/>
        </w:rPr>
        <w:t>Images are shown in radiological format.</w:t>
      </w:r>
    </w:p>
    <w:sectPr w:rsidR="00370E09" w:rsidRPr="004C42A8" w:rsidSect="002657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DFAE" w14:textId="77777777" w:rsidR="00CB087F" w:rsidRDefault="00CB087F" w:rsidP="00212CD7">
      <w:r>
        <w:separator/>
      </w:r>
    </w:p>
  </w:endnote>
  <w:endnote w:type="continuationSeparator" w:id="0">
    <w:p w14:paraId="7F6FE2CD" w14:textId="77777777" w:rsidR="00CB087F" w:rsidRDefault="00CB087F" w:rsidP="0021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Verdana"/>
    <w:charset w:val="00"/>
    <w:family w:val="auto"/>
    <w:pitch w:val="variable"/>
  </w:font>
  <w:font w:name="Lohit Devanagar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NewRoman">
    <w:altName w:val="Cambria"/>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BF72" w14:textId="77777777" w:rsidR="00CB087F" w:rsidRDefault="00CB087F" w:rsidP="00212CD7">
      <w:r>
        <w:separator/>
      </w:r>
    </w:p>
  </w:footnote>
  <w:footnote w:type="continuationSeparator" w:id="0">
    <w:p w14:paraId="67B4D8C4" w14:textId="77777777" w:rsidR="00CB087F" w:rsidRDefault="00CB087F" w:rsidP="00212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F8"/>
    <w:multiLevelType w:val="hybridMultilevel"/>
    <w:tmpl w:val="04C2073A"/>
    <w:lvl w:ilvl="0" w:tplc="ACACC81A">
      <w:start w:val="1"/>
      <w:numFmt w:val="bullet"/>
      <w:lvlText w:val="•"/>
      <w:lvlJc w:val="left"/>
      <w:pPr>
        <w:tabs>
          <w:tab w:val="num" w:pos="720"/>
        </w:tabs>
        <w:ind w:left="720" w:hanging="360"/>
      </w:pPr>
      <w:rPr>
        <w:rFonts w:ascii="Times" w:hAnsi="Times" w:hint="default"/>
      </w:rPr>
    </w:lvl>
    <w:lvl w:ilvl="1" w:tplc="2FCABF6E">
      <w:numFmt w:val="bullet"/>
      <w:lvlText w:val="–"/>
      <w:lvlJc w:val="left"/>
      <w:pPr>
        <w:tabs>
          <w:tab w:val="num" w:pos="1440"/>
        </w:tabs>
        <w:ind w:left="1440" w:hanging="360"/>
      </w:pPr>
      <w:rPr>
        <w:rFonts w:ascii="Times" w:hAnsi="Times" w:hint="default"/>
      </w:rPr>
    </w:lvl>
    <w:lvl w:ilvl="2" w:tplc="5F9A0C5E" w:tentative="1">
      <w:start w:val="1"/>
      <w:numFmt w:val="bullet"/>
      <w:lvlText w:val="•"/>
      <w:lvlJc w:val="left"/>
      <w:pPr>
        <w:tabs>
          <w:tab w:val="num" w:pos="2160"/>
        </w:tabs>
        <w:ind w:left="2160" w:hanging="360"/>
      </w:pPr>
      <w:rPr>
        <w:rFonts w:ascii="Times" w:hAnsi="Times" w:hint="default"/>
      </w:rPr>
    </w:lvl>
    <w:lvl w:ilvl="3" w:tplc="C27ED194" w:tentative="1">
      <w:start w:val="1"/>
      <w:numFmt w:val="bullet"/>
      <w:lvlText w:val="•"/>
      <w:lvlJc w:val="left"/>
      <w:pPr>
        <w:tabs>
          <w:tab w:val="num" w:pos="2880"/>
        </w:tabs>
        <w:ind w:left="2880" w:hanging="360"/>
      </w:pPr>
      <w:rPr>
        <w:rFonts w:ascii="Times" w:hAnsi="Times" w:hint="default"/>
      </w:rPr>
    </w:lvl>
    <w:lvl w:ilvl="4" w:tplc="ABE2AA12" w:tentative="1">
      <w:start w:val="1"/>
      <w:numFmt w:val="bullet"/>
      <w:lvlText w:val="•"/>
      <w:lvlJc w:val="left"/>
      <w:pPr>
        <w:tabs>
          <w:tab w:val="num" w:pos="3600"/>
        </w:tabs>
        <w:ind w:left="3600" w:hanging="360"/>
      </w:pPr>
      <w:rPr>
        <w:rFonts w:ascii="Times" w:hAnsi="Times" w:hint="default"/>
      </w:rPr>
    </w:lvl>
    <w:lvl w:ilvl="5" w:tplc="1B4A46F2" w:tentative="1">
      <w:start w:val="1"/>
      <w:numFmt w:val="bullet"/>
      <w:lvlText w:val="•"/>
      <w:lvlJc w:val="left"/>
      <w:pPr>
        <w:tabs>
          <w:tab w:val="num" w:pos="4320"/>
        </w:tabs>
        <w:ind w:left="4320" w:hanging="360"/>
      </w:pPr>
      <w:rPr>
        <w:rFonts w:ascii="Times" w:hAnsi="Times" w:hint="default"/>
      </w:rPr>
    </w:lvl>
    <w:lvl w:ilvl="6" w:tplc="197E535A" w:tentative="1">
      <w:start w:val="1"/>
      <w:numFmt w:val="bullet"/>
      <w:lvlText w:val="•"/>
      <w:lvlJc w:val="left"/>
      <w:pPr>
        <w:tabs>
          <w:tab w:val="num" w:pos="5040"/>
        </w:tabs>
        <w:ind w:left="5040" w:hanging="360"/>
      </w:pPr>
      <w:rPr>
        <w:rFonts w:ascii="Times" w:hAnsi="Times" w:hint="default"/>
      </w:rPr>
    </w:lvl>
    <w:lvl w:ilvl="7" w:tplc="1E60A8A4" w:tentative="1">
      <w:start w:val="1"/>
      <w:numFmt w:val="bullet"/>
      <w:lvlText w:val="•"/>
      <w:lvlJc w:val="left"/>
      <w:pPr>
        <w:tabs>
          <w:tab w:val="num" w:pos="5760"/>
        </w:tabs>
        <w:ind w:left="5760" w:hanging="360"/>
      </w:pPr>
      <w:rPr>
        <w:rFonts w:ascii="Times" w:hAnsi="Times" w:hint="default"/>
      </w:rPr>
    </w:lvl>
    <w:lvl w:ilvl="8" w:tplc="45CC274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F2F1258"/>
    <w:multiLevelType w:val="hybridMultilevel"/>
    <w:tmpl w:val="E3B2AF2A"/>
    <w:lvl w:ilvl="0" w:tplc="5EDE06F4">
      <w:start w:val="1"/>
      <w:numFmt w:val="bullet"/>
      <w:lvlText w:val="•"/>
      <w:lvlJc w:val="left"/>
      <w:pPr>
        <w:tabs>
          <w:tab w:val="num" w:pos="720"/>
        </w:tabs>
        <w:ind w:left="720" w:hanging="360"/>
      </w:pPr>
      <w:rPr>
        <w:rFonts w:ascii="Times" w:hAnsi="Times" w:hint="default"/>
      </w:rPr>
    </w:lvl>
    <w:lvl w:ilvl="1" w:tplc="07A6A872">
      <w:numFmt w:val="bullet"/>
      <w:lvlText w:val="–"/>
      <w:lvlJc w:val="left"/>
      <w:pPr>
        <w:tabs>
          <w:tab w:val="num" w:pos="1440"/>
        </w:tabs>
        <w:ind w:left="1440" w:hanging="360"/>
      </w:pPr>
      <w:rPr>
        <w:rFonts w:ascii="Times" w:hAnsi="Times" w:hint="default"/>
      </w:rPr>
    </w:lvl>
    <w:lvl w:ilvl="2" w:tplc="A3BE245E" w:tentative="1">
      <w:start w:val="1"/>
      <w:numFmt w:val="bullet"/>
      <w:lvlText w:val="•"/>
      <w:lvlJc w:val="left"/>
      <w:pPr>
        <w:tabs>
          <w:tab w:val="num" w:pos="2160"/>
        </w:tabs>
        <w:ind w:left="2160" w:hanging="360"/>
      </w:pPr>
      <w:rPr>
        <w:rFonts w:ascii="Times" w:hAnsi="Times" w:hint="default"/>
      </w:rPr>
    </w:lvl>
    <w:lvl w:ilvl="3" w:tplc="70E0CC8E" w:tentative="1">
      <w:start w:val="1"/>
      <w:numFmt w:val="bullet"/>
      <w:lvlText w:val="•"/>
      <w:lvlJc w:val="left"/>
      <w:pPr>
        <w:tabs>
          <w:tab w:val="num" w:pos="2880"/>
        </w:tabs>
        <w:ind w:left="2880" w:hanging="360"/>
      </w:pPr>
      <w:rPr>
        <w:rFonts w:ascii="Times" w:hAnsi="Times" w:hint="default"/>
      </w:rPr>
    </w:lvl>
    <w:lvl w:ilvl="4" w:tplc="224E92F2" w:tentative="1">
      <w:start w:val="1"/>
      <w:numFmt w:val="bullet"/>
      <w:lvlText w:val="•"/>
      <w:lvlJc w:val="left"/>
      <w:pPr>
        <w:tabs>
          <w:tab w:val="num" w:pos="3600"/>
        </w:tabs>
        <w:ind w:left="3600" w:hanging="360"/>
      </w:pPr>
      <w:rPr>
        <w:rFonts w:ascii="Times" w:hAnsi="Times" w:hint="default"/>
      </w:rPr>
    </w:lvl>
    <w:lvl w:ilvl="5" w:tplc="D2C6772E" w:tentative="1">
      <w:start w:val="1"/>
      <w:numFmt w:val="bullet"/>
      <w:lvlText w:val="•"/>
      <w:lvlJc w:val="left"/>
      <w:pPr>
        <w:tabs>
          <w:tab w:val="num" w:pos="4320"/>
        </w:tabs>
        <w:ind w:left="4320" w:hanging="360"/>
      </w:pPr>
      <w:rPr>
        <w:rFonts w:ascii="Times" w:hAnsi="Times" w:hint="default"/>
      </w:rPr>
    </w:lvl>
    <w:lvl w:ilvl="6" w:tplc="88B643A4" w:tentative="1">
      <w:start w:val="1"/>
      <w:numFmt w:val="bullet"/>
      <w:lvlText w:val="•"/>
      <w:lvlJc w:val="left"/>
      <w:pPr>
        <w:tabs>
          <w:tab w:val="num" w:pos="5040"/>
        </w:tabs>
        <w:ind w:left="5040" w:hanging="360"/>
      </w:pPr>
      <w:rPr>
        <w:rFonts w:ascii="Times" w:hAnsi="Times" w:hint="default"/>
      </w:rPr>
    </w:lvl>
    <w:lvl w:ilvl="7" w:tplc="62689BC4" w:tentative="1">
      <w:start w:val="1"/>
      <w:numFmt w:val="bullet"/>
      <w:lvlText w:val="•"/>
      <w:lvlJc w:val="left"/>
      <w:pPr>
        <w:tabs>
          <w:tab w:val="num" w:pos="5760"/>
        </w:tabs>
        <w:ind w:left="5760" w:hanging="360"/>
      </w:pPr>
      <w:rPr>
        <w:rFonts w:ascii="Times" w:hAnsi="Times" w:hint="default"/>
      </w:rPr>
    </w:lvl>
    <w:lvl w:ilvl="8" w:tplc="5F34E67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A5F48E4"/>
    <w:multiLevelType w:val="hybridMultilevel"/>
    <w:tmpl w:val="11DA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E53F3"/>
    <w:multiLevelType w:val="hybridMultilevel"/>
    <w:tmpl w:val="99A27594"/>
    <w:lvl w:ilvl="0" w:tplc="296C918E">
      <w:start w:val="1"/>
      <w:numFmt w:val="bullet"/>
      <w:lvlText w:val=""/>
      <w:lvlJc w:val="left"/>
      <w:pPr>
        <w:tabs>
          <w:tab w:val="num" w:pos="720"/>
        </w:tabs>
        <w:ind w:left="720" w:hanging="360"/>
      </w:pPr>
      <w:rPr>
        <w:rFonts w:ascii="Wingdings" w:hAnsi="Wingdings" w:hint="default"/>
      </w:rPr>
    </w:lvl>
    <w:lvl w:ilvl="1" w:tplc="66483C34" w:tentative="1">
      <w:start w:val="1"/>
      <w:numFmt w:val="bullet"/>
      <w:lvlText w:val=""/>
      <w:lvlJc w:val="left"/>
      <w:pPr>
        <w:tabs>
          <w:tab w:val="num" w:pos="1440"/>
        </w:tabs>
        <w:ind w:left="1440" w:hanging="360"/>
      </w:pPr>
      <w:rPr>
        <w:rFonts w:ascii="Wingdings" w:hAnsi="Wingdings" w:hint="default"/>
      </w:rPr>
    </w:lvl>
    <w:lvl w:ilvl="2" w:tplc="0B484302" w:tentative="1">
      <w:start w:val="1"/>
      <w:numFmt w:val="bullet"/>
      <w:lvlText w:val=""/>
      <w:lvlJc w:val="left"/>
      <w:pPr>
        <w:tabs>
          <w:tab w:val="num" w:pos="2160"/>
        </w:tabs>
        <w:ind w:left="2160" w:hanging="360"/>
      </w:pPr>
      <w:rPr>
        <w:rFonts w:ascii="Wingdings" w:hAnsi="Wingdings" w:hint="default"/>
      </w:rPr>
    </w:lvl>
    <w:lvl w:ilvl="3" w:tplc="0818EFA2" w:tentative="1">
      <w:start w:val="1"/>
      <w:numFmt w:val="bullet"/>
      <w:lvlText w:val=""/>
      <w:lvlJc w:val="left"/>
      <w:pPr>
        <w:tabs>
          <w:tab w:val="num" w:pos="2880"/>
        </w:tabs>
        <w:ind w:left="2880" w:hanging="360"/>
      </w:pPr>
      <w:rPr>
        <w:rFonts w:ascii="Wingdings" w:hAnsi="Wingdings" w:hint="default"/>
      </w:rPr>
    </w:lvl>
    <w:lvl w:ilvl="4" w:tplc="CBE22A6E" w:tentative="1">
      <w:start w:val="1"/>
      <w:numFmt w:val="bullet"/>
      <w:lvlText w:val=""/>
      <w:lvlJc w:val="left"/>
      <w:pPr>
        <w:tabs>
          <w:tab w:val="num" w:pos="3600"/>
        </w:tabs>
        <w:ind w:left="3600" w:hanging="360"/>
      </w:pPr>
      <w:rPr>
        <w:rFonts w:ascii="Wingdings" w:hAnsi="Wingdings" w:hint="default"/>
      </w:rPr>
    </w:lvl>
    <w:lvl w:ilvl="5" w:tplc="1F2C302E" w:tentative="1">
      <w:start w:val="1"/>
      <w:numFmt w:val="bullet"/>
      <w:lvlText w:val=""/>
      <w:lvlJc w:val="left"/>
      <w:pPr>
        <w:tabs>
          <w:tab w:val="num" w:pos="4320"/>
        </w:tabs>
        <w:ind w:left="4320" w:hanging="360"/>
      </w:pPr>
      <w:rPr>
        <w:rFonts w:ascii="Wingdings" w:hAnsi="Wingdings" w:hint="default"/>
      </w:rPr>
    </w:lvl>
    <w:lvl w:ilvl="6" w:tplc="D73A833E" w:tentative="1">
      <w:start w:val="1"/>
      <w:numFmt w:val="bullet"/>
      <w:lvlText w:val=""/>
      <w:lvlJc w:val="left"/>
      <w:pPr>
        <w:tabs>
          <w:tab w:val="num" w:pos="5040"/>
        </w:tabs>
        <w:ind w:left="5040" w:hanging="360"/>
      </w:pPr>
      <w:rPr>
        <w:rFonts w:ascii="Wingdings" w:hAnsi="Wingdings" w:hint="default"/>
      </w:rPr>
    </w:lvl>
    <w:lvl w:ilvl="7" w:tplc="47829882" w:tentative="1">
      <w:start w:val="1"/>
      <w:numFmt w:val="bullet"/>
      <w:lvlText w:val=""/>
      <w:lvlJc w:val="left"/>
      <w:pPr>
        <w:tabs>
          <w:tab w:val="num" w:pos="5760"/>
        </w:tabs>
        <w:ind w:left="5760" w:hanging="360"/>
      </w:pPr>
      <w:rPr>
        <w:rFonts w:ascii="Wingdings" w:hAnsi="Wingdings" w:hint="default"/>
      </w:rPr>
    </w:lvl>
    <w:lvl w:ilvl="8" w:tplc="2AD0D1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D0C55"/>
    <w:multiLevelType w:val="hybridMultilevel"/>
    <w:tmpl w:val="BAEA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3283D"/>
    <w:multiLevelType w:val="multilevel"/>
    <w:tmpl w:val="E402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33641"/>
    <w:multiLevelType w:val="multilevel"/>
    <w:tmpl w:val="23967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vxd0s25v9eztlezasbxsape9azswptw9592&quot;&gt;mrgenie&lt;record-ids&gt;&lt;item&gt;3&lt;/item&gt;&lt;item&gt;4&lt;/item&gt;&lt;item&gt;5&lt;/item&gt;&lt;item&gt;6&lt;/item&gt;&lt;item&gt;7&lt;/item&gt;&lt;item&gt;8&lt;/item&gt;&lt;item&gt;9&lt;/item&gt;&lt;item&gt;10&lt;/item&gt;&lt;item&gt;11&lt;/item&gt;&lt;item&gt;12&lt;/item&gt;&lt;item&gt;13&lt;/item&gt;&lt;item&gt;14&lt;/item&gt;&lt;item&gt;23&lt;/item&gt;&lt;item&gt;25&lt;/item&gt;&lt;item&gt;27&lt;/item&gt;&lt;item&gt;29&lt;/item&gt;&lt;item&gt;30&lt;/item&gt;&lt;item&gt;31&lt;/item&gt;&lt;item&gt;32&lt;/item&gt;&lt;item&gt;33&lt;/item&gt;&lt;item&gt;34&lt;/item&gt;&lt;item&gt;35&lt;/item&gt;&lt;/record-ids&gt;&lt;/item&gt;&lt;/Libraries&gt;"/>
  </w:docVars>
  <w:rsids>
    <w:rsidRoot w:val="001D77E6"/>
    <w:rsid w:val="0000001F"/>
    <w:rsid w:val="00004335"/>
    <w:rsid w:val="0000563E"/>
    <w:rsid w:val="00005EC2"/>
    <w:rsid w:val="000106E2"/>
    <w:rsid w:val="000106FB"/>
    <w:rsid w:val="00012A3C"/>
    <w:rsid w:val="000148CA"/>
    <w:rsid w:val="00014D2C"/>
    <w:rsid w:val="0001529A"/>
    <w:rsid w:val="00017896"/>
    <w:rsid w:val="0002481F"/>
    <w:rsid w:val="000249A2"/>
    <w:rsid w:val="00026203"/>
    <w:rsid w:val="0002661A"/>
    <w:rsid w:val="00026E05"/>
    <w:rsid w:val="00027A1A"/>
    <w:rsid w:val="00031B6B"/>
    <w:rsid w:val="00032B16"/>
    <w:rsid w:val="00034EA2"/>
    <w:rsid w:val="00037E67"/>
    <w:rsid w:val="00041134"/>
    <w:rsid w:val="0004251C"/>
    <w:rsid w:val="00042C10"/>
    <w:rsid w:val="00042E31"/>
    <w:rsid w:val="00043C71"/>
    <w:rsid w:val="0004715A"/>
    <w:rsid w:val="000471D9"/>
    <w:rsid w:val="000503AA"/>
    <w:rsid w:val="00051CFE"/>
    <w:rsid w:val="000521DB"/>
    <w:rsid w:val="000525DE"/>
    <w:rsid w:val="0005264B"/>
    <w:rsid w:val="000546B9"/>
    <w:rsid w:val="000558AC"/>
    <w:rsid w:val="00057CD8"/>
    <w:rsid w:val="00060F0F"/>
    <w:rsid w:val="00061904"/>
    <w:rsid w:val="000627AB"/>
    <w:rsid w:val="00062AC3"/>
    <w:rsid w:val="000643F4"/>
    <w:rsid w:val="00066016"/>
    <w:rsid w:val="0007001C"/>
    <w:rsid w:val="00071451"/>
    <w:rsid w:val="000723CB"/>
    <w:rsid w:val="0007285C"/>
    <w:rsid w:val="00073107"/>
    <w:rsid w:val="00076A41"/>
    <w:rsid w:val="0008395E"/>
    <w:rsid w:val="00084B5D"/>
    <w:rsid w:val="000872B5"/>
    <w:rsid w:val="00090E8C"/>
    <w:rsid w:val="0009338C"/>
    <w:rsid w:val="0009542A"/>
    <w:rsid w:val="000A4567"/>
    <w:rsid w:val="000A48C3"/>
    <w:rsid w:val="000A4C22"/>
    <w:rsid w:val="000A55F4"/>
    <w:rsid w:val="000A65F4"/>
    <w:rsid w:val="000B0264"/>
    <w:rsid w:val="000B24F0"/>
    <w:rsid w:val="000B4C1F"/>
    <w:rsid w:val="000C0364"/>
    <w:rsid w:val="000C3A02"/>
    <w:rsid w:val="000C64E6"/>
    <w:rsid w:val="000C72BA"/>
    <w:rsid w:val="000D1395"/>
    <w:rsid w:val="000D47BF"/>
    <w:rsid w:val="000D5181"/>
    <w:rsid w:val="000D5D1E"/>
    <w:rsid w:val="000D7123"/>
    <w:rsid w:val="000D74D0"/>
    <w:rsid w:val="000E0D38"/>
    <w:rsid w:val="000E22A9"/>
    <w:rsid w:val="000F35D0"/>
    <w:rsid w:val="000F58D7"/>
    <w:rsid w:val="000F74BC"/>
    <w:rsid w:val="001006C2"/>
    <w:rsid w:val="00103F06"/>
    <w:rsid w:val="00105F62"/>
    <w:rsid w:val="00111D68"/>
    <w:rsid w:val="00111FAB"/>
    <w:rsid w:val="001146B4"/>
    <w:rsid w:val="001202E3"/>
    <w:rsid w:val="0012077E"/>
    <w:rsid w:val="00121E8E"/>
    <w:rsid w:val="001231DE"/>
    <w:rsid w:val="001249FE"/>
    <w:rsid w:val="00131DD6"/>
    <w:rsid w:val="00137E6A"/>
    <w:rsid w:val="001412D9"/>
    <w:rsid w:val="00142719"/>
    <w:rsid w:val="00143997"/>
    <w:rsid w:val="00146F88"/>
    <w:rsid w:val="0015138C"/>
    <w:rsid w:val="0015222F"/>
    <w:rsid w:val="00152D4F"/>
    <w:rsid w:val="0015335B"/>
    <w:rsid w:val="00153511"/>
    <w:rsid w:val="001574CC"/>
    <w:rsid w:val="001612B1"/>
    <w:rsid w:val="0016179B"/>
    <w:rsid w:val="00161C27"/>
    <w:rsid w:val="00163532"/>
    <w:rsid w:val="00166586"/>
    <w:rsid w:val="00170522"/>
    <w:rsid w:val="001714C5"/>
    <w:rsid w:val="0017193C"/>
    <w:rsid w:val="001733AF"/>
    <w:rsid w:val="00176D10"/>
    <w:rsid w:val="00177FA4"/>
    <w:rsid w:val="001818C2"/>
    <w:rsid w:val="001828A5"/>
    <w:rsid w:val="00183232"/>
    <w:rsid w:val="00185503"/>
    <w:rsid w:val="001875C4"/>
    <w:rsid w:val="00187AB0"/>
    <w:rsid w:val="001909A5"/>
    <w:rsid w:val="0019243D"/>
    <w:rsid w:val="00193C50"/>
    <w:rsid w:val="0019491E"/>
    <w:rsid w:val="00194D20"/>
    <w:rsid w:val="00197018"/>
    <w:rsid w:val="001A13D3"/>
    <w:rsid w:val="001A1A14"/>
    <w:rsid w:val="001A379E"/>
    <w:rsid w:val="001A5F4B"/>
    <w:rsid w:val="001A717C"/>
    <w:rsid w:val="001A7464"/>
    <w:rsid w:val="001A76B8"/>
    <w:rsid w:val="001B4E57"/>
    <w:rsid w:val="001B7D27"/>
    <w:rsid w:val="001C0C0E"/>
    <w:rsid w:val="001C3CC4"/>
    <w:rsid w:val="001C5113"/>
    <w:rsid w:val="001C6F53"/>
    <w:rsid w:val="001D08B4"/>
    <w:rsid w:val="001D4183"/>
    <w:rsid w:val="001D4670"/>
    <w:rsid w:val="001D4A20"/>
    <w:rsid w:val="001D77E6"/>
    <w:rsid w:val="001E1025"/>
    <w:rsid w:val="001E1873"/>
    <w:rsid w:val="001E268F"/>
    <w:rsid w:val="001E2818"/>
    <w:rsid w:val="001E48CD"/>
    <w:rsid w:val="001E6A74"/>
    <w:rsid w:val="001E6C68"/>
    <w:rsid w:val="001E7733"/>
    <w:rsid w:val="001E79E2"/>
    <w:rsid w:val="001E7F76"/>
    <w:rsid w:val="001F0C00"/>
    <w:rsid w:val="001F1D34"/>
    <w:rsid w:val="001F2192"/>
    <w:rsid w:val="001F49FB"/>
    <w:rsid w:val="00205550"/>
    <w:rsid w:val="00206A32"/>
    <w:rsid w:val="002109AF"/>
    <w:rsid w:val="00212CD7"/>
    <w:rsid w:val="0021371D"/>
    <w:rsid w:val="00214299"/>
    <w:rsid w:val="00215F21"/>
    <w:rsid w:val="002212BA"/>
    <w:rsid w:val="002239C3"/>
    <w:rsid w:val="002242D4"/>
    <w:rsid w:val="0022764B"/>
    <w:rsid w:val="00231229"/>
    <w:rsid w:val="0023139D"/>
    <w:rsid w:val="00233382"/>
    <w:rsid w:val="00233674"/>
    <w:rsid w:val="00234CA5"/>
    <w:rsid w:val="002356B7"/>
    <w:rsid w:val="00240B43"/>
    <w:rsid w:val="002437DD"/>
    <w:rsid w:val="00244CCA"/>
    <w:rsid w:val="00245015"/>
    <w:rsid w:val="00245812"/>
    <w:rsid w:val="00245D88"/>
    <w:rsid w:val="002539A8"/>
    <w:rsid w:val="00254B5B"/>
    <w:rsid w:val="00255318"/>
    <w:rsid w:val="00255DA9"/>
    <w:rsid w:val="00256FB7"/>
    <w:rsid w:val="00257D9A"/>
    <w:rsid w:val="00260374"/>
    <w:rsid w:val="00261CCA"/>
    <w:rsid w:val="00263CEC"/>
    <w:rsid w:val="002650CC"/>
    <w:rsid w:val="00265733"/>
    <w:rsid w:val="00267A40"/>
    <w:rsid w:val="00267D24"/>
    <w:rsid w:val="00271BBD"/>
    <w:rsid w:val="002720E1"/>
    <w:rsid w:val="002767F2"/>
    <w:rsid w:val="0027680E"/>
    <w:rsid w:val="00285851"/>
    <w:rsid w:val="002867C3"/>
    <w:rsid w:val="00287811"/>
    <w:rsid w:val="00287FDC"/>
    <w:rsid w:val="00290AD2"/>
    <w:rsid w:val="0029154D"/>
    <w:rsid w:val="00292386"/>
    <w:rsid w:val="00294882"/>
    <w:rsid w:val="002959E8"/>
    <w:rsid w:val="00297691"/>
    <w:rsid w:val="002A25A3"/>
    <w:rsid w:val="002A6456"/>
    <w:rsid w:val="002A7A8E"/>
    <w:rsid w:val="002A7F58"/>
    <w:rsid w:val="002B044C"/>
    <w:rsid w:val="002B0A29"/>
    <w:rsid w:val="002B2FBD"/>
    <w:rsid w:val="002B4757"/>
    <w:rsid w:val="002B48B3"/>
    <w:rsid w:val="002B5D4F"/>
    <w:rsid w:val="002B694A"/>
    <w:rsid w:val="002B7768"/>
    <w:rsid w:val="002C0D73"/>
    <w:rsid w:val="002C0ECE"/>
    <w:rsid w:val="002C430C"/>
    <w:rsid w:val="002C48F1"/>
    <w:rsid w:val="002C54C7"/>
    <w:rsid w:val="002D5085"/>
    <w:rsid w:val="002D61E8"/>
    <w:rsid w:val="002D6231"/>
    <w:rsid w:val="002D667A"/>
    <w:rsid w:val="002D70B2"/>
    <w:rsid w:val="002E04FA"/>
    <w:rsid w:val="002E0D0F"/>
    <w:rsid w:val="002E2E86"/>
    <w:rsid w:val="002E40B1"/>
    <w:rsid w:val="002E52AB"/>
    <w:rsid w:val="002E55D8"/>
    <w:rsid w:val="002E66D1"/>
    <w:rsid w:val="002F3E8B"/>
    <w:rsid w:val="002F3E92"/>
    <w:rsid w:val="002F732A"/>
    <w:rsid w:val="00300970"/>
    <w:rsid w:val="003036E5"/>
    <w:rsid w:val="00303A85"/>
    <w:rsid w:val="00304CA7"/>
    <w:rsid w:val="00305B4F"/>
    <w:rsid w:val="00305EFC"/>
    <w:rsid w:val="00306DAB"/>
    <w:rsid w:val="0031253F"/>
    <w:rsid w:val="0031278A"/>
    <w:rsid w:val="00316FE9"/>
    <w:rsid w:val="00317F26"/>
    <w:rsid w:val="00321B0D"/>
    <w:rsid w:val="00322080"/>
    <w:rsid w:val="003256DF"/>
    <w:rsid w:val="00325813"/>
    <w:rsid w:val="003276C1"/>
    <w:rsid w:val="00330769"/>
    <w:rsid w:val="00333061"/>
    <w:rsid w:val="00334A80"/>
    <w:rsid w:val="00336DC9"/>
    <w:rsid w:val="00337162"/>
    <w:rsid w:val="003377CA"/>
    <w:rsid w:val="003407BB"/>
    <w:rsid w:val="00344D98"/>
    <w:rsid w:val="003504A1"/>
    <w:rsid w:val="00350762"/>
    <w:rsid w:val="003530F5"/>
    <w:rsid w:val="00353DDB"/>
    <w:rsid w:val="00357FF7"/>
    <w:rsid w:val="003604C9"/>
    <w:rsid w:val="003627B2"/>
    <w:rsid w:val="0036441D"/>
    <w:rsid w:val="003653B0"/>
    <w:rsid w:val="00365E8A"/>
    <w:rsid w:val="00366CB1"/>
    <w:rsid w:val="003708D6"/>
    <w:rsid w:val="00370E09"/>
    <w:rsid w:val="003730B3"/>
    <w:rsid w:val="003733E3"/>
    <w:rsid w:val="003748ED"/>
    <w:rsid w:val="00375C8E"/>
    <w:rsid w:val="00376EA6"/>
    <w:rsid w:val="00377511"/>
    <w:rsid w:val="00383298"/>
    <w:rsid w:val="00384A82"/>
    <w:rsid w:val="00387A67"/>
    <w:rsid w:val="00390AC4"/>
    <w:rsid w:val="00393F4F"/>
    <w:rsid w:val="00395330"/>
    <w:rsid w:val="003955A4"/>
    <w:rsid w:val="003966F0"/>
    <w:rsid w:val="00396E2A"/>
    <w:rsid w:val="00397488"/>
    <w:rsid w:val="003978ED"/>
    <w:rsid w:val="003A240E"/>
    <w:rsid w:val="003A25F5"/>
    <w:rsid w:val="003A5C50"/>
    <w:rsid w:val="003B05E0"/>
    <w:rsid w:val="003B06C5"/>
    <w:rsid w:val="003B0DE4"/>
    <w:rsid w:val="003B0EB1"/>
    <w:rsid w:val="003B378B"/>
    <w:rsid w:val="003B6274"/>
    <w:rsid w:val="003B6A05"/>
    <w:rsid w:val="003B6E4B"/>
    <w:rsid w:val="003C2414"/>
    <w:rsid w:val="003C2D51"/>
    <w:rsid w:val="003C48EB"/>
    <w:rsid w:val="003C6568"/>
    <w:rsid w:val="003C6A86"/>
    <w:rsid w:val="003C6DCA"/>
    <w:rsid w:val="003D0FDF"/>
    <w:rsid w:val="003D1067"/>
    <w:rsid w:val="003D3E19"/>
    <w:rsid w:val="003D6CCB"/>
    <w:rsid w:val="003E225C"/>
    <w:rsid w:val="003E3B7B"/>
    <w:rsid w:val="003E6A8B"/>
    <w:rsid w:val="003F40E6"/>
    <w:rsid w:val="003F4362"/>
    <w:rsid w:val="003F558D"/>
    <w:rsid w:val="003F5874"/>
    <w:rsid w:val="003F6C25"/>
    <w:rsid w:val="00405618"/>
    <w:rsid w:val="00405CEF"/>
    <w:rsid w:val="00405E6B"/>
    <w:rsid w:val="00410848"/>
    <w:rsid w:val="0041096F"/>
    <w:rsid w:val="00411D57"/>
    <w:rsid w:val="004145D3"/>
    <w:rsid w:val="0041553E"/>
    <w:rsid w:val="004176DD"/>
    <w:rsid w:val="004206BA"/>
    <w:rsid w:val="0042146E"/>
    <w:rsid w:val="004262C3"/>
    <w:rsid w:val="004267C5"/>
    <w:rsid w:val="004278AE"/>
    <w:rsid w:val="00430161"/>
    <w:rsid w:val="00432BD7"/>
    <w:rsid w:val="0043383D"/>
    <w:rsid w:val="004339D7"/>
    <w:rsid w:val="00437A82"/>
    <w:rsid w:val="00442211"/>
    <w:rsid w:val="004457A1"/>
    <w:rsid w:val="00447EB3"/>
    <w:rsid w:val="00453C39"/>
    <w:rsid w:val="00455D3B"/>
    <w:rsid w:val="00456D2D"/>
    <w:rsid w:val="00461C80"/>
    <w:rsid w:val="00462464"/>
    <w:rsid w:val="00463E58"/>
    <w:rsid w:val="00471BB7"/>
    <w:rsid w:val="0047342F"/>
    <w:rsid w:val="00482222"/>
    <w:rsid w:val="0049000C"/>
    <w:rsid w:val="004903AA"/>
    <w:rsid w:val="004904AC"/>
    <w:rsid w:val="004931E8"/>
    <w:rsid w:val="00496BF5"/>
    <w:rsid w:val="004A1BD6"/>
    <w:rsid w:val="004A4CDC"/>
    <w:rsid w:val="004A5800"/>
    <w:rsid w:val="004B1FDF"/>
    <w:rsid w:val="004C2DC2"/>
    <w:rsid w:val="004C317A"/>
    <w:rsid w:val="004C350E"/>
    <w:rsid w:val="004C42A8"/>
    <w:rsid w:val="004C460A"/>
    <w:rsid w:val="004D0135"/>
    <w:rsid w:val="004D0945"/>
    <w:rsid w:val="004D0E79"/>
    <w:rsid w:val="004D6358"/>
    <w:rsid w:val="004E1325"/>
    <w:rsid w:val="004E1C4D"/>
    <w:rsid w:val="004E34F3"/>
    <w:rsid w:val="004E3619"/>
    <w:rsid w:val="004E69D7"/>
    <w:rsid w:val="004E6BC4"/>
    <w:rsid w:val="004F0617"/>
    <w:rsid w:val="004F66F8"/>
    <w:rsid w:val="004F6A19"/>
    <w:rsid w:val="00504199"/>
    <w:rsid w:val="0050736F"/>
    <w:rsid w:val="00507375"/>
    <w:rsid w:val="00510F7C"/>
    <w:rsid w:val="0051115A"/>
    <w:rsid w:val="005113E1"/>
    <w:rsid w:val="0051426C"/>
    <w:rsid w:val="00514DC7"/>
    <w:rsid w:val="00516758"/>
    <w:rsid w:val="00516EE5"/>
    <w:rsid w:val="005173B4"/>
    <w:rsid w:val="005173FF"/>
    <w:rsid w:val="00520B1A"/>
    <w:rsid w:val="00522473"/>
    <w:rsid w:val="005227CF"/>
    <w:rsid w:val="00522FAB"/>
    <w:rsid w:val="005245AA"/>
    <w:rsid w:val="00526AE3"/>
    <w:rsid w:val="00527332"/>
    <w:rsid w:val="0053086B"/>
    <w:rsid w:val="00535944"/>
    <w:rsid w:val="00541940"/>
    <w:rsid w:val="00542557"/>
    <w:rsid w:val="00545062"/>
    <w:rsid w:val="00545873"/>
    <w:rsid w:val="00546233"/>
    <w:rsid w:val="0054669B"/>
    <w:rsid w:val="00553113"/>
    <w:rsid w:val="00553B8A"/>
    <w:rsid w:val="005544F7"/>
    <w:rsid w:val="0055586B"/>
    <w:rsid w:val="0056171D"/>
    <w:rsid w:val="005628C4"/>
    <w:rsid w:val="0056320A"/>
    <w:rsid w:val="00563E71"/>
    <w:rsid w:val="00564704"/>
    <w:rsid w:val="00565CCC"/>
    <w:rsid w:val="00567C9D"/>
    <w:rsid w:val="00570DC7"/>
    <w:rsid w:val="00570FBD"/>
    <w:rsid w:val="0057297E"/>
    <w:rsid w:val="0057306F"/>
    <w:rsid w:val="0057411A"/>
    <w:rsid w:val="00577E5F"/>
    <w:rsid w:val="0058028D"/>
    <w:rsid w:val="005812CD"/>
    <w:rsid w:val="0058308B"/>
    <w:rsid w:val="0058537C"/>
    <w:rsid w:val="00586520"/>
    <w:rsid w:val="00587ABC"/>
    <w:rsid w:val="00587C96"/>
    <w:rsid w:val="00587EF8"/>
    <w:rsid w:val="005942DF"/>
    <w:rsid w:val="00594E76"/>
    <w:rsid w:val="005958E5"/>
    <w:rsid w:val="005A0A9F"/>
    <w:rsid w:val="005A1C82"/>
    <w:rsid w:val="005A371F"/>
    <w:rsid w:val="005A5800"/>
    <w:rsid w:val="005B1DDC"/>
    <w:rsid w:val="005B6B25"/>
    <w:rsid w:val="005C1218"/>
    <w:rsid w:val="005C1D4E"/>
    <w:rsid w:val="005C3392"/>
    <w:rsid w:val="005C5CE0"/>
    <w:rsid w:val="005C6AE5"/>
    <w:rsid w:val="005C7928"/>
    <w:rsid w:val="005D0098"/>
    <w:rsid w:val="005D46DE"/>
    <w:rsid w:val="005D4784"/>
    <w:rsid w:val="005D6B20"/>
    <w:rsid w:val="005D6DAB"/>
    <w:rsid w:val="005D76DD"/>
    <w:rsid w:val="005D77E4"/>
    <w:rsid w:val="005D7E1E"/>
    <w:rsid w:val="005E3508"/>
    <w:rsid w:val="005E5CAE"/>
    <w:rsid w:val="005E5F9A"/>
    <w:rsid w:val="005E613A"/>
    <w:rsid w:val="005F44BF"/>
    <w:rsid w:val="005F510B"/>
    <w:rsid w:val="005F5E1E"/>
    <w:rsid w:val="005F79F1"/>
    <w:rsid w:val="0060022F"/>
    <w:rsid w:val="00607670"/>
    <w:rsid w:val="00610170"/>
    <w:rsid w:val="006131A7"/>
    <w:rsid w:val="00615436"/>
    <w:rsid w:val="00615955"/>
    <w:rsid w:val="0061782B"/>
    <w:rsid w:val="00620C81"/>
    <w:rsid w:val="0062153D"/>
    <w:rsid w:val="006216BB"/>
    <w:rsid w:val="00621A2B"/>
    <w:rsid w:val="006231C7"/>
    <w:rsid w:val="00626BD6"/>
    <w:rsid w:val="00627660"/>
    <w:rsid w:val="006301C2"/>
    <w:rsid w:val="00630B03"/>
    <w:rsid w:val="00631D49"/>
    <w:rsid w:val="006320D3"/>
    <w:rsid w:val="00633C45"/>
    <w:rsid w:val="0063561E"/>
    <w:rsid w:val="0064007E"/>
    <w:rsid w:val="006413CF"/>
    <w:rsid w:val="00642D83"/>
    <w:rsid w:val="0064339E"/>
    <w:rsid w:val="00644F8A"/>
    <w:rsid w:val="00650909"/>
    <w:rsid w:val="00650F31"/>
    <w:rsid w:val="00651DFC"/>
    <w:rsid w:val="00652306"/>
    <w:rsid w:val="00653365"/>
    <w:rsid w:val="0065743B"/>
    <w:rsid w:val="006576AD"/>
    <w:rsid w:val="00657F01"/>
    <w:rsid w:val="006601E7"/>
    <w:rsid w:val="006649FA"/>
    <w:rsid w:val="00666882"/>
    <w:rsid w:val="00666AB8"/>
    <w:rsid w:val="00667D74"/>
    <w:rsid w:val="00673223"/>
    <w:rsid w:val="00676ACD"/>
    <w:rsid w:val="00681460"/>
    <w:rsid w:val="00682359"/>
    <w:rsid w:val="0068314A"/>
    <w:rsid w:val="0068548B"/>
    <w:rsid w:val="006859CC"/>
    <w:rsid w:val="006867B6"/>
    <w:rsid w:val="006876CB"/>
    <w:rsid w:val="00691AEF"/>
    <w:rsid w:val="00691B79"/>
    <w:rsid w:val="00691E5D"/>
    <w:rsid w:val="0069446A"/>
    <w:rsid w:val="00694F26"/>
    <w:rsid w:val="00695090"/>
    <w:rsid w:val="00695878"/>
    <w:rsid w:val="0069602B"/>
    <w:rsid w:val="00697068"/>
    <w:rsid w:val="006A0533"/>
    <w:rsid w:val="006A0776"/>
    <w:rsid w:val="006A195D"/>
    <w:rsid w:val="006A50C6"/>
    <w:rsid w:val="006B0608"/>
    <w:rsid w:val="006B2AB6"/>
    <w:rsid w:val="006C07F1"/>
    <w:rsid w:val="006C4842"/>
    <w:rsid w:val="006C5EB5"/>
    <w:rsid w:val="006C7E35"/>
    <w:rsid w:val="006D105A"/>
    <w:rsid w:val="006D182B"/>
    <w:rsid w:val="006D1A95"/>
    <w:rsid w:val="006D2E66"/>
    <w:rsid w:val="006D3DA5"/>
    <w:rsid w:val="006D44E2"/>
    <w:rsid w:val="006D6189"/>
    <w:rsid w:val="006D7EEA"/>
    <w:rsid w:val="006E1077"/>
    <w:rsid w:val="006E2B3B"/>
    <w:rsid w:val="006E4F95"/>
    <w:rsid w:val="006F1355"/>
    <w:rsid w:val="006F167B"/>
    <w:rsid w:val="006F27D1"/>
    <w:rsid w:val="006F44F3"/>
    <w:rsid w:val="006F57E0"/>
    <w:rsid w:val="006F7DB7"/>
    <w:rsid w:val="0070606B"/>
    <w:rsid w:val="007076EF"/>
    <w:rsid w:val="007111DA"/>
    <w:rsid w:val="007119EE"/>
    <w:rsid w:val="007123D0"/>
    <w:rsid w:val="00712C1B"/>
    <w:rsid w:val="0072156B"/>
    <w:rsid w:val="007244FB"/>
    <w:rsid w:val="0073098D"/>
    <w:rsid w:val="00732BF7"/>
    <w:rsid w:val="00734E59"/>
    <w:rsid w:val="007365A5"/>
    <w:rsid w:val="00736AC1"/>
    <w:rsid w:val="0073726B"/>
    <w:rsid w:val="00742D90"/>
    <w:rsid w:val="00743421"/>
    <w:rsid w:val="0074582C"/>
    <w:rsid w:val="0074639C"/>
    <w:rsid w:val="00747CA2"/>
    <w:rsid w:val="00752AED"/>
    <w:rsid w:val="00760FE4"/>
    <w:rsid w:val="007612F0"/>
    <w:rsid w:val="00762487"/>
    <w:rsid w:val="00765A12"/>
    <w:rsid w:val="00767B05"/>
    <w:rsid w:val="007711B4"/>
    <w:rsid w:val="007741D0"/>
    <w:rsid w:val="0077422B"/>
    <w:rsid w:val="007772B8"/>
    <w:rsid w:val="00780193"/>
    <w:rsid w:val="0078126B"/>
    <w:rsid w:val="0078150E"/>
    <w:rsid w:val="007840F9"/>
    <w:rsid w:val="00784422"/>
    <w:rsid w:val="0079261B"/>
    <w:rsid w:val="00792A2C"/>
    <w:rsid w:val="007975BD"/>
    <w:rsid w:val="007A243A"/>
    <w:rsid w:val="007A4919"/>
    <w:rsid w:val="007A4BE7"/>
    <w:rsid w:val="007B1E2D"/>
    <w:rsid w:val="007B2852"/>
    <w:rsid w:val="007B4557"/>
    <w:rsid w:val="007B61A8"/>
    <w:rsid w:val="007B72A4"/>
    <w:rsid w:val="007B7EC9"/>
    <w:rsid w:val="007C08A2"/>
    <w:rsid w:val="007C1293"/>
    <w:rsid w:val="007C14EC"/>
    <w:rsid w:val="007C2F33"/>
    <w:rsid w:val="007D06CC"/>
    <w:rsid w:val="007D35DF"/>
    <w:rsid w:val="007D5059"/>
    <w:rsid w:val="007E255C"/>
    <w:rsid w:val="007E2958"/>
    <w:rsid w:val="007E3EF0"/>
    <w:rsid w:val="007E5000"/>
    <w:rsid w:val="007E5644"/>
    <w:rsid w:val="007E6E2C"/>
    <w:rsid w:val="007F1F18"/>
    <w:rsid w:val="007F20DB"/>
    <w:rsid w:val="007F6132"/>
    <w:rsid w:val="007F62A0"/>
    <w:rsid w:val="007F7245"/>
    <w:rsid w:val="00801B81"/>
    <w:rsid w:val="00802A5B"/>
    <w:rsid w:val="00806C89"/>
    <w:rsid w:val="00813A7D"/>
    <w:rsid w:val="008157BC"/>
    <w:rsid w:val="008159C6"/>
    <w:rsid w:val="00816EB7"/>
    <w:rsid w:val="00820316"/>
    <w:rsid w:val="0082081B"/>
    <w:rsid w:val="00825878"/>
    <w:rsid w:val="00825DCB"/>
    <w:rsid w:val="00827F53"/>
    <w:rsid w:val="00827F8F"/>
    <w:rsid w:val="00830CC4"/>
    <w:rsid w:val="00832E54"/>
    <w:rsid w:val="008337E3"/>
    <w:rsid w:val="0083475A"/>
    <w:rsid w:val="0083560A"/>
    <w:rsid w:val="00836B08"/>
    <w:rsid w:val="0083742B"/>
    <w:rsid w:val="0084658F"/>
    <w:rsid w:val="00846DD5"/>
    <w:rsid w:val="00850246"/>
    <w:rsid w:val="00852900"/>
    <w:rsid w:val="00853BB6"/>
    <w:rsid w:val="00854B38"/>
    <w:rsid w:val="008612DF"/>
    <w:rsid w:val="0086211D"/>
    <w:rsid w:val="00863038"/>
    <w:rsid w:val="008641AD"/>
    <w:rsid w:val="00864B69"/>
    <w:rsid w:val="00864C22"/>
    <w:rsid w:val="00864D03"/>
    <w:rsid w:val="008672DD"/>
    <w:rsid w:val="008679F4"/>
    <w:rsid w:val="008708F8"/>
    <w:rsid w:val="00871153"/>
    <w:rsid w:val="00871321"/>
    <w:rsid w:val="00875C16"/>
    <w:rsid w:val="008761A4"/>
    <w:rsid w:val="00880F9E"/>
    <w:rsid w:val="00881402"/>
    <w:rsid w:val="00883CF6"/>
    <w:rsid w:val="008877CE"/>
    <w:rsid w:val="0089024A"/>
    <w:rsid w:val="008908E1"/>
    <w:rsid w:val="00890AB8"/>
    <w:rsid w:val="00892624"/>
    <w:rsid w:val="00892E26"/>
    <w:rsid w:val="00894ECA"/>
    <w:rsid w:val="008952C6"/>
    <w:rsid w:val="00895583"/>
    <w:rsid w:val="0089591C"/>
    <w:rsid w:val="00896869"/>
    <w:rsid w:val="008A2601"/>
    <w:rsid w:val="008B1540"/>
    <w:rsid w:val="008B1EE8"/>
    <w:rsid w:val="008B2CD9"/>
    <w:rsid w:val="008B44B2"/>
    <w:rsid w:val="008C0027"/>
    <w:rsid w:val="008C0163"/>
    <w:rsid w:val="008C0541"/>
    <w:rsid w:val="008C0D28"/>
    <w:rsid w:val="008C14E7"/>
    <w:rsid w:val="008C27E4"/>
    <w:rsid w:val="008C3330"/>
    <w:rsid w:val="008C3EE9"/>
    <w:rsid w:val="008C6E07"/>
    <w:rsid w:val="008C7C39"/>
    <w:rsid w:val="008D052B"/>
    <w:rsid w:val="008D18D4"/>
    <w:rsid w:val="008D1D2B"/>
    <w:rsid w:val="008D47E7"/>
    <w:rsid w:val="008D619C"/>
    <w:rsid w:val="008D672D"/>
    <w:rsid w:val="008D6AEA"/>
    <w:rsid w:val="008E52E0"/>
    <w:rsid w:val="008E5EF6"/>
    <w:rsid w:val="008E6EA7"/>
    <w:rsid w:val="008E790F"/>
    <w:rsid w:val="008E7960"/>
    <w:rsid w:val="008F1C68"/>
    <w:rsid w:val="008F22DC"/>
    <w:rsid w:val="008F2566"/>
    <w:rsid w:val="008F31FB"/>
    <w:rsid w:val="008F4779"/>
    <w:rsid w:val="008F6427"/>
    <w:rsid w:val="009036C0"/>
    <w:rsid w:val="00907507"/>
    <w:rsid w:val="00907A99"/>
    <w:rsid w:val="00911C28"/>
    <w:rsid w:val="00912718"/>
    <w:rsid w:val="009157AD"/>
    <w:rsid w:val="00916403"/>
    <w:rsid w:val="00916995"/>
    <w:rsid w:val="009239B5"/>
    <w:rsid w:val="0092527A"/>
    <w:rsid w:val="00925F73"/>
    <w:rsid w:val="0093083F"/>
    <w:rsid w:val="00930B54"/>
    <w:rsid w:val="0093253D"/>
    <w:rsid w:val="0093319F"/>
    <w:rsid w:val="00933935"/>
    <w:rsid w:val="00935724"/>
    <w:rsid w:val="00940521"/>
    <w:rsid w:val="00942C1D"/>
    <w:rsid w:val="00942DCE"/>
    <w:rsid w:val="00946F5B"/>
    <w:rsid w:val="0094795C"/>
    <w:rsid w:val="009522D3"/>
    <w:rsid w:val="00954400"/>
    <w:rsid w:val="0095442E"/>
    <w:rsid w:val="00954A3A"/>
    <w:rsid w:val="00956496"/>
    <w:rsid w:val="00956C20"/>
    <w:rsid w:val="00960BB5"/>
    <w:rsid w:val="00960DB6"/>
    <w:rsid w:val="00964F51"/>
    <w:rsid w:val="00965712"/>
    <w:rsid w:val="0096574A"/>
    <w:rsid w:val="00970D91"/>
    <w:rsid w:val="00971C6F"/>
    <w:rsid w:val="00975629"/>
    <w:rsid w:val="00981ED6"/>
    <w:rsid w:val="009837E5"/>
    <w:rsid w:val="00983E4D"/>
    <w:rsid w:val="00987F93"/>
    <w:rsid w:val="00987FA9"/>
    <w:rsid w:val="00992779"/>
    <w:rsid w:val="00994ADE"/>
    <w:rsid w:val="0099662C"/>
    <w:rsid w:val="00997196"/>
    <w:rsid w:val="009A0EE9"/>
    <w:rsid w:val="009A1CD1"/>
    <w:rsid w:val="009A4FFA"/>
    <w:rsid w:val="009A7423"/>
    <w:rsid w:val="009A79AB"/>
    <w:rsid w:val="009B2018"/>
    <w:rsid w:val="009B45CF"/>
    <w:rsid w:val="009B4BA5"/>
    <w:rsid w:val="009C2EE2"/>
    <w:rsid w:val="009C5012"/>
    <w:rsid w:val="009C57C3"/>
    <w:rsid w:val="009D1087"/>
    <w:rsid w:val="009D1977"/>
    <w:rsid w:val="009D1E23"/>
    <w:rsid w:val="009D4F27"/>
    <w:rsid w:val="009D685F"/>
    <w:rsid w:val="009D7263"/>
    <w:rsid w:val="009E27A7"/>
    <w:rsid w:val="009E432E"/>
    <w:rsid w:val="009E48A1"/>
    <w:rsid w:val="009F1B4F"/>
    <w:rsid w:val="009F303A"/>
    <w:rsid w:val="009F3D06"/>
    <w:rsid w:val="009F3F7A"/>
    <w:rsid w:val="009F4BB3"/>
    <w:rsid w:val="009F5352"/>
    <w:rsid w:val="009F5596"/>
    <w:rsid w:val="009F7513"/>
    <w:rsid w:val="00A0052B"/>
    <w:rsid w:val="00A02552"/>
    <w:rsid w:val="00A05969"/>
    <w:rsid w:val="00A05EA0"/>
    <w:rsid w:val="00A11432"/>
    <w:rsid w:val="00A12FB9"/>
    <w:rsid w:val="00A1442C"/>
    <w:rsid w:val="00A202A1"/>
    <w:rsid w:val="00A20356"/>
    <w:rsid w:val="00A22FF6"/>
    <w:rsid w:val="00A2522A"/>
    <w:rsid w:val="00A26022"/>
    <w:rsid w:val="00A3020A"/>
    <w:rsid w:val="00A3055E"/>
    <w:rsid w:val="00A3405D"/>
    <w:rsid w:val="00A3414C"/>
    <w:rsid w:val="00A35AE9"/>
    <w:rsid w:val="00A36062"/>
    <w:rsid w:val="00A361A9"/>
    <w:rsid w:val="00A36FC8"/>
    <w:rsid w:val="00A40142"/>
    <w:rsid w:val="00A411FA"/>
    <w:rsid w:val="00A43D7E"/>
    <w:rsid w:val="00A457B4"/>
    <w:rsid w:val="00A459D0"/>
    <w:rsid w:val="00A45A3A"/>
    <w:rsid w:val="00A47353"/>
    <w:rsid w:val="00A50E3D"/>
    <w:rsid w:val="00A569E6"/>
    <w:rsid w:val="00A56B9D"/>
    <w:rsid w:val="00A60175"/>
    <w:rsid w:val="00A6025E"/>
    <w:rsid w:val="00A61122"/>
    <w:rsid w:val="00A617FB"/>
    <w:rsid w:val="00A62DC3"/>
    <w:rsid w:val="00A64D25"/>
    <w:rsid w:val="00A65CE5"/>
    <w:rsid w:val="00A67E43"/>
    <w:rsid w:val="00A70781"/>
    <w:rsid w:val="00A721E1"/>
    <w:rsid w:val="00A731B7"/>
    <w:rsid w:val="00A7449B"/>
    <w:rsid w:val="00A74A8F"/>
    <w:rsid w:val="00A752E6"/>
    <w:rsid w:val="00A768B6"/>
    <w:rsid w:val="00A775DE"/>
    <w:rsid w:val="00A82FB8"/>
    <w:rsid w:val="00A83C1B"/>
    <w:rsid w:val="00A842D7"/>
    <w:rsid w:val="00A9241D"/>
    <w:rsid w:val="00A93EF7"/>
    <w:rsid w:val="00A940D6"/>
    <w:rsid w:val="00A940FD"/>
    <w:rsid w:val="00AA202F"/>
    <w:rsid w:val="00AA2446"/>
    <w:rsid w:val="00AA2851"/>
    <w:rsid w:val="00AA2EAE"/>
    <w:rsid w:val="00AA58E0"/>
    <w:rsid w:val="00AA5964"/>
    <w:rsid w:val="00AA62A8"/>
    <w:rsid w:val="00AB6EDC"/>
    <w:rsid w:val="00AB7313"/>
    <w:rsid w:val="00AC02E8"/>
    <w:rsid w:val="00AC0607"/>
    <w:rsid w:val="00AC182E"/>
    <w:rsid w:val="00AC493B"/>
    <w:rsid w:val="00AC6C93"/>
    <w:rsid w:val="00AD1F27"/>
    <w:rsid w:val="00AD20F4"/>
    <w:rsid w:val="00AD29FE"/>
    <w:rsid w:val="00AD2C02"/>
    <w:rsid w:val="00AD357E"/>
    <w:rsid w:val="00AD3EEF"/>
    <w:rsid w:val="00AD4DFC"/>
    <w:rsid w:val="00AD6BCF"/>
    <w:rsid w:val="00AE21D2"/>
    <w:rsid w:val="00AE3ACE"/>
    <w:rsid w:val="00AE6CE7"/>
    <w:rsid w:val="00AF07C7"/>
    <w:rsid w:val="00AF2DB8"/>
    <w:rsid w:val="00AF5557"/>
    <w:rsid w:val="00AF555E"/>
    <w:rsid w:val="00AF5FE9"/>
    <w:rsid w:val="00AF6703"/>
    <w:rsid w:val="00AF7293"/>
    <w:rsid w:val="00B014FB"/>
    <w:rsid w:val="00B02FC9"/>
    <w:rsid w:val="00B04BA2"/>
    <w:rsid w:val="00B04BC8"/>
    <w:rsid w:val="00B04C07"/>
    <w:rsid w:val="00B05AB3"/>
    <w:rsid w:val="00B06DF7"/>
    <w:rsid w:val="00B07344"/>
    <w:rsid w:val="00B10537"/>
    <w:rsid w:val="00B10BE6"/>
    <w:rsid w:val="00B149B6"/>
    <w:rsid w:val="00B20542"/>
    <w:rsid w:val="00B21352"/>
    <w:rsid w:val="00B23F4E"/>
    <w:rsid w:val="00B2591B"/>
    <w:rsid w:val="00B300FA"/>
    <w:rsid w:val="00B316B0"/>
    <w:rsid w:val="00B32A13"/>
    <w:rsid w:val="00B3487A"/>
    <w:rsid w:val="00B3509E"/>
    <w:rsid w:val="00B35896"/>
    <w:rsid w:val="00B40B51"/>
    <w:rsid w:val="00B417FA"/>
    <w:rsid w:val="00B41E5A"/>
    <w:rsid w:val="00B422F6"/>
    <w:rsid w:val="00B430E9"/>
    <w:rsid w:val="00B442EB"/>
    <w:rsid w:val="00B44F0E"/>
    <w:rsid w:val="00B45A76"/>
    <w:rsid w:val="00B46022"/>
    <w:rsid w:val="00B5269E"/>
    <w:rsid w:val="00B53032"/>
    <w:rsid w:val="00B539BE"/>
    <w:rsid w:val="00B6442F"/>
    <w:rsid w:val="00B67023"/>
    <w:rsid w:val="00B670A2"/>
    <w:rsid w:val="00B70471"/>
    <w:rsid w:val="00B72D24"/>
    <w:rsid w:val="00B76E5D"/>
    <w:rsid w:val="00B811F7"/>
    <w:rsid w:val="00B83D2B"/>
    <w:rsid w:val="00B85AB8"/>
    <w:rsid w:val="00B91184"/>
    <w:rsid w:val="00B91E58"/>
    <w:rsid w:val="00B93B65"/>
    <w:rsid w:val="00B943AA"/>
    <w:rsid w:val="00B95D6A"/>
    <w:rsid w:val="00B9741C"/>
    <w:rsid w:val="00BA05BD"/>
    <w:rsid w:val="00BA0F8E"/>
    <w:rsid w:val="00BA1CEC"/>
    <w:rsid w:val="00BA5965"/>
    <w:rsid w:val="00BA5C97"/>
    <w:rsid w:val="00BA7774"/>
    <w:rsid w:val="00BA7802"/>
    <w:rsid w:val="00BB1D19"/>
    <w:rsid w:val="00BB67BD"/>
    <w:rsid w:val="00BC0626"/>
    <w:rsid w:val="00BC19B9"/>
    <w:rsid w:val="00BC213F"/>
    <w:rsid w:val="00BC26DB"/>
    <w:rsid w:val="00BC2A51"/>
    <w:rsid w:val="00BC30D6"/>
    <w:rsid w:val="00BC7237"/>
    <w:rsid w:val="00BD0DAC"/>
    <w:rsid w:val="00BD6FE7"/>
    <w:rsid w:val="00BE1A2E"/>
    <w:rsid w:val="00BE5E87"/>
    <w:rsid w:val="00BE6112"/>
    <w:rsid w:val="00BE6BC7"/>
    <w:rsid w:val="00BF3C9B"/>
    <w:rsid w:val="00BF7B30"/>
    <w:rsid w:val="00BF7DC6"/>
    <w:rsid w:val="00C00BE1"/>
    <w:rsid w:val="00C01F93"/>
    <w:rsid w:val="00C02993"/>
    <w:rsid w:val="00C04384"/>
    <w:rsid w:val="00C053CF"/>
    <w:rsid w:val="00C1010C"/>
    <w:rsid w:val="00C108A4"/>
    <w:rsid w:val="00C124EE"/>
    <w:rsid w:val="00C13EF1"/>
    <w:rsid w:val="00C14205"/>
    <w:rsid w:val="00C15F07"/>
    <w:rsid w:val="00C16650"/>
    <w:rsid w:val="00C16735"/>
    <w:rsid w:val="00C16FD7"/>
    <w:rsid w:val="00C176BF"/>
    <w:rsid w:val="00C177AA"/>
    <w:rsid w:val="00C178CD"/>
    <w:rsid w:val="00C1796A"/>
    <w:rsid w:val="00C2089F"/>
    <w:rsid w:val="00C21777"/>
    <w:rsid w:val="00C23267"/>
    <w:rsid w:val="00C259BC"/>
    <w:rsid w:val="00C25FC3"/>
    <w:rsid w:val="00C26204"/>
    <w:rsid w:val="00C2690F"/>
    <w:rsid w:val="00C4095B"/>
    <w:rsid w:val="00C417C9"/>
    <w:rsid w:val="00C41CD7"/>
    <w:rsid w:val="00C4354F"/>
    <w:rsid w:val="00C44211"/>
    <w:rsid w:val="00C44E7F"/>
    <w:rsid w:val="00C47B4B"/>
    <w:rsid w:val="00C502B3"/>
    <w:rsid w:val="00C516C9"/>
    <w:rsid w:val="00C52D4F"/>
    <w:rsid w:val="00C55CB0"/>
    <w:rsid w:val="00C57CF9"/>
    <w:rsid w:val="00C57FE2"/>
    <w:rsid w:val="00C66305"/>
    <w:rsid w:val="00C668F8"/>
    <w:rsid w:val="00C700D5"/>
    <w:rsid w:val="00C700E3"/>
    <w:rsid w:val="00C71EC8"/>
    <w:rsid w:val="00C73982"/>
    <w:rsid w:val="00C807EA"/>
    <w:rsid w:val="00C81C23"/>
    <w:rsid w:val="00C82A0B"/>
    <w:rsid w:val="00C82C0C"/>
    <w:rsid w:val="00C848E4"/>
    <w:rsid w:val="00C84AD4"/>
    <w:rsid w:val="00C85030"/>
    <w:rsid w:val="00C87151"/>
    <w:rsid w:val="00C9171B"/>
    <w:rsid w:val="00C94F67"/>
    <w:rsid w:val="00C95839"/>
    <w:rsid w:val="00C95F5A"/>
    <w:rsid w:val="00C971AE"/>
    <w:rsid w:val="00C976DD"/>
    <w:rsid w:val="00CA1727"/>
    <w:rsid w:val="00CA1ED8"/>
    <w:rsid w:val="00CA2AB8"/>
    <w:rsid w:val="00CA3C65"/>
    <w:rsid w:val="00CA4D49"/>
    <w:rsid w:val="00CB087F"/>
    <w:rsid w:val="00CB6077"/>
    <w:rsid w:val="00CB67A4"/>
    <w:rsid w:val="00CB6DD4"/>
    <w:rsid w:val="00CC1EA9"/>
    <w:rsid w:val="00CD0378"/>
    <w:rsid w:val="00CD08DA"/>
    <w:rsid w:val="00CD7F5E"/>
    <w:rsid w:val="00CE061D"/>
    <w:rsid w:val="00CE3266"/>
    <w:rsid w:val="00CE5E25"/>
    <w:rsid w:val="00CF07B2"/>
    <w:rsid w:val="00CF0E06"/>
    <w:rsid w:val="00CF1604"/>
    <w:rsid w:val="00CF1D76"/>
    <w:rsid w:val="00CF2E71"/>
    <w:rsid w:val="00CF562F"/>
    <w:rsid w:val="00CF7C78"/>
    <w:rsid w:val="00D0112C"/>
    <w:rsid w:val="00D01A9E"/>
    <w:rsid w:val="00D05095"/>
    <w:rsid w:val="00D06658"/>
    <w:rsid w:val="00D07784"/>
    <w:rsid w:val="00D12F7A"/>
    <w:rsid w:val="00D1636A"/>
    <w:rsid w:val="00D1740E"/>
    <w:rsid w:val="00D22F89"/>
    <w:rsid w:val="00D263AF"/>
    <w:rsid w:val="00D30BD4"/>
    <w:rsid w:val="00D31055"/>
    <w:rsid w:val="00D34375"/>
    <w:rsid w:val="00D35CDC"/>
    <w:rsid w:val="00D36144"/>
    <w:rsid w:val="00D373BC"/>
    <w:rsid w:val="00D41A06"/>
    <w:rsid w:val="00D41F19"/>
    <w:rsid w:val="00D44777"/>
    <w:rsid w:val="00D5002C"/>
    <w:rsid w:val="00D6301D"/>
    <w:rsid w:val="00D643E8"/>
    <w:rsid w:val="00D648A2"/>
    <w:rsid w:val="00D669B6"/>
    <w:rsid w:val="00D70157"/>
    <w:rsid w:val="00D70FF8"/>
    <w:rsid w:val="00D729A8"/>
    <w:rsid w:val="00D77DA4"/>
    <w:rsid w:val="00D80677"/>
    <w:rsid w:val="00D8159C"/>
    <w:rsid w:val="00D82A1B"/>
    <w:rsid w:val="00D86278"/>
    <w:rsid w:val="00D8657C"/>
    <w:rsid w:val="00D91D3F"/>
    <w:rsid w:val="00D93DA1"/>
    <w:rsid w:val="00D95DCE"/>
    <w:rsid w:val="00DA23F1"/>
    <w:rsid w:val="00DA2A88"/>
    <w:rsid w:val="00DB055F"/>
    <w:rsid w:val="00DB16E9"/>
    <w:rsid w:val="00DB19D8"/>
    <w:rsid w:val="00DB1D20"/>
    <w:rsid w:val="00DB210D"/>
    <w:rsid w:val="00DB2352"/>
    <w:rsid w:val="00DC1348"/>
    <w:rsid w:val="00DC4015"/>
    <w:rsid w:val="00DC61FF"/>
    <w:rsid w:val="00DC67B6"/>
    <w:rsid w:val="00DC7852"/>
    <w:rsid w:val="00DD067C"/>
    <w:rsid w:val="00DD1A78"/>
    <w:rsid w:val="00DD2F7B"/>
    <w:rsid w:val="00DD6766"/>
    <w:rsid w:val="00DE0C4E"/>
    <w:rsid w:val="00DE0C80"/>
    <w:rsid w:val="00DF4722"/>
    <w:rsid w:val="00DF54CF"/>
    <w:rsid w:val="00DF5721"/>
    <w:rsid w:val="00DF621C"/>
    <w:rsid w:val="00E0050D"/>
    <w:rsid w:val="00E02D58"/>
    <w:rsid w:val="00E0501E"/>
    <w:rsid w:val="00E07CE6"/>
    <w:rsid w:val="00E119DD"/>
    <w:rsid w:val="00E17C81"/>
    <w:rsid w:val="00E2270F"/>
    <w:rsid w:val="00E26707"/>
    <w:rsid w:val="00E30A77"/>
    <w:rsid w:val="00E3233A"/>
    <w:rsid w:val="00E325D9"/>
    <w:rsid w:val="00E34AD6"/>
    <w:rsid w:val="00E35EAB"/>
    <w:rsid w:val="00E36EF7"/>
    <w:rsid w:val="00E43E39"/>
    <w:rsid w:val="00E45708"/>
    <w:rsid w:val="00E45B54"/>
    <w:rsid w:val="00E503C1"/>
    <w:rsid w:val="00E518DB"/>
    <w:rsid w:val="00E53257"/>
    <w:rsid w:val="00E54445"/>
    <w:rsid w:val="00E54A5B"/>
    <w:rsid w:val="00E5677F"/>
    <w:rsid w:val="00E57EE0"/>
    <w:rsid w:val="00E64061"/>
    <w:rsid w:val="00E6453F"/>
    <w:rsid w:val="00E675CC"/>
    <w:rsid w:val="00E7181C"/>
    <w:rsid w:val="00E727C3"/>
    <w:rsid w:val="00E74742"/>
    <w:rsid w:val="00E76E48"/>
    <w:rsid w:val="00E7796E"/>
    <w:rsid w:val="00E83663"/>
    <w:rsid w:val="00E84335"/>
    <w:rsid w:val="00E847B9"/>
    <w:rsid w:val="00E860D8"/>
    <w:rsid w:val="00E90973"/>
    <w:rsid w:val="00E91D0B"/>
    <w:rsid w:val="00E95849"/>
    <w:rsid w:val="00E968A3"/>
    <w:rsid w:val="00E9731E"/>
    <w:rsid w:val="00EA09E6"/>
    <w:rsid w:val="00EA4F99"/>
    <w:rsid w:val="00EA62A0"/>
    <w:rsid w:val="00EA69B0"/>
    <w:rsid w:val="00EB2357"/>
    <w:rsid w:val="00EB6337"/>
    <w:rsid w:val="00EB6C3D"/>
    <w:rsid w:val="00EC0142"/>
    <w:rsid w:val="00EC1594"/>
    <w:rsid w:val="00EC6798"/>
    <w:rsid w:val="00ED1619"/>
    <w:rsid w:val="00ED38E5"/>
    <w:rsid w:val="00ED55DF"/>
    <w:rsid w:val="00EE2392"/>
    <w:rsid w:val="00EE329E"/>
    <w:rsid w:val="00EE4B6E"/>
    <w:rsid w:val="00EF0946"/>
    <w:rsid w:val="00EF1FC7"/>
    <w:rsid w:val="00EF62D8"/>
    <w:rsid w:val="00F0009B"/>
    <w:rsid w:val="00F002AA"/>
    <w:rsid w:val="00F058EB"/>
    <w:rsid w:val="00F05BE5"/>
    <w:rsid w:val="00F06CCD"/>
    <w:rsid w:val="00F072ED"/>
    <w:rsid w:val="00F10A7A"/>
    <w:rsid w:val="00F15094"/>
    <w:rsid w:val="00F152F9"/>
    <w:rsid w:val="00F210E9"/>
    <w:rsid w:val="00F21BB3"/>
    <w:rsid w:val="00F22757"/>
    <w:rsid w:val="00F2338E"/>
    <w:rsid w:val="00F23DC1"/>
    <w:rsid w:val="00F250F0"/>
    <w:rsid w:val="00F26C06"/>
    <w:rsid w:val="00F27F07"/>
    <w:rsid w:val="00F31E63"/>
    <w:rsid w:val="00F3513A"/>
    <w:rsid w:val="00F36B44"/>
    <w:rsid w:val="00F372C7"/>
    <w:rsid w:val="00F40F89"/>
    <w:rsid w:val="00F41486"/>
    <w:rsid w:val="00F4173D"/>
    <w:rsid w:val="00F425A9"/>
    <w:rsid w:val="00F44F93"/>
    <w:rsid w:val="00F47C0F"/>
    <w:rsid w:val="00F51614"/>
    <w:rsid w:val="00F5306B"/>
    <w:rsid w:val="00F543E4"/>
    <w:rsid w:val="00F626E6"/>
    <w:rsid w:val="00F64091"/>
    <w:rsid w:val="00F6471B"/>
    <w:rsid w:val="00F64F34"/>
    <w:rsid w:val="00F66E95"/>
    <w:rsid w:val="00F67427"/>
    <w:rsid w:val="00F70474"/>
    <w:rsid w:val="00F71162"/>
    <w:rsid w:val="00F76B82"/>
    <w:rsid w:val="00F771DA"/>
    <w:rsid w:val="00F80028"/>
    <w:rsid w:val="00F809E1"/>
    <w:rsid w:val="00F82795"/>
    <w:rsid w:val="00F82919"/>
    <w:rsid w:val="00F8377C"/>
    <w:rsid w:val="00F83DC8"/>
    <w:rsid w:val="00F8496C"/>
    <w:rsid w:val="00F85F8C"/>
    <w:rsid w:val="00F91974"/>
    <w:rsid w:val="00F92842"/>
    <w:rsid w:val="00F93727"/>
    <w:rsid w:val="00F940D9"/>
    <w:rsid w:val="00F949A7"/>
    <w:rsid w:val="00F95D4F"/>
    <w:rsid w:val="00F961A1"/>
    <w:rsid w:val="00F969B2"/>
    <w:rsid w:val="00F9775E"/>
    <w:rsid w:val="00F97EC3"/>
    <w:rsid w:val="00FA0F27"/>
    <w:rsid w:val="00FA2203"/>
    <w:rsid w:val="00FA3B49"/>
    <w:rsid w:val="00FB28E9"/>
    <w:rsid w:val="00FB66A8"/>
    <w:rsid w:val="00FB7AA7"/>
    <w:rsid w:val="00FC5E0F"/>
    <w:rsid w:val="00FC67E3"/>
    <w:rsid w:val="00FD0776"/>
    <w:rsid w:val="00FD4561"/>
    <w:rsid w:val="00FE1137"/>
    <w:rsid w:val="00FE24C1"/>
    <w:rsid w:val="00FE4760"/>
    <w:rsid w:val="00FE5495"/>
    <w:rsid w:val="00FF009A"/>
    <w:rsid w:val="00FF0E37"/>
    <w:rsid w:val="00FF2785"/>
    <w:rsid w:val="00FF3DC4"/>
    <w:rsid w:val="00FF619A"/>
    <w:rsid w:val="00FF6415"/>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55E6E"/>
  <w14:defaultImageDpi w14:val="300"/>
  <w15:docId w15:val="{00235B2A-D358-9942-9432-86600C32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E6"/>
    <w:pPr>
      <w:widowControl w:val="0"/>
      <w:suppressAutoHyphens/>
    </w:pPr>
    <w:rPr>
      <w:rFonts w:eastAsia="DejaVu Sans" w:cs="Lohit Devanagari"/>
      <w:kern w:val="1"/>
      <w:lang w:eastAsia="zh-CN" w:bidi="hi-IN"/>
    </w:rPr>
  </w:style>
  <w:style w:type="paragraph" w:styleId="Heading1">
    <w:name w:val="heading 1"/>
    <w:basedOn w:val="Normal"/>
    <w:next w:val="Normal"/>
    <w:link w:val="Heading1Char"/>
    <w:uiPriority w:val="9"/>
    <w:qFormat/>
    <w:rsid w:val="002A64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4339E"/>
    <w:pPr>
      <w:widowControl/>
      <w:suppressAutoHyphens w:val="0"/>
      <w:spacing w:before="100" w:beforeAutospacing="1" w:after="100" w:afterAutospacing="1"/>
      <w:outlineLvl w:val="1"/>
    </w:pPr>
    <w:rPr>
      <w:rFonts w:ascii="Times" w:eastAsiaTheme="minorEastAsia" w:hAnsi="Times" w:cstheme="minorBidi"/>
      <w:b/>
      <w:bCs/>
      <w:kern w:val="0"/>
      <w:sz w:val="36"/>
      <w:szCs w:val="36"/>
      <w:lang w:eastAsia="en-US" w:bidi="ar-SA"/>
    </w:rPr>
  </w:style>
  <w:style w:type="paragraph" w:styleId="Heading3">
    <w:name w:val="heading 3"/>
    <w:basedOn w:val="Normal"/>
    <w:next w:val="Normal"/>
    <w:link w:val="Heading3Char"/>
    <w:uiPriority w:val="9"/>
    <w:semiHidden/>
    <w:unhideWhenUsed/>
    <w:qFormat/>
    <w:rsid w:val="001A5F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
    <w:name w:val="Fig"/>
    <w:basedOn w:val="Caption"/>
    <w:rsid w:val="001D77E6"/>
    <w:pPr>
      <w:suppressLineNumbers/>
      <w:spacing w:before="120" w:after="120"/>
    </w:pPr>
    <w:rPr>
      <w:b w:val="0"/>
      <w:bCs w:val="0"/>
      <w:i/>
      <w:iCs/>
      <w:color w:val="auto"/>
      <w:sz w:val="24"/>
      <w:szCs w:val="24"/>
    </w:rPr>
  </w:style>
  <w:style w:type="paragraph" w:customStyle="1" w:styleId="Fig0">
    <w:name w:val="Fig."/>
    <w:basedOn w:val="Caption"/>
    <w:rsid w:val="001D77E6"/>
    <w:pPr>
      <w:suppressLineNumbers/>
      <w:spacing w:before="120" w:after="120"/>
    </w:pPr>
    <w:rPr>
      <w:b w:val="0"/>
      <w:bCs w:val="0"/>
      <w:i/>
      <w:iCs/>
      <w:color w:val="auto"/>
      <w:sz w:val="24"/>
      <w:szCs w:val="24"/>
    </w:rPr>
  </w:style>
  <w:style w:type="paragraph" w:styleId="Caption">
    <w:name w:val="caption"/>
    <w:basedOn w:val="Normal"/>
    <w:next w:val="Normal"/>
    <w:uiPriority w:val="35"/>
    <w:semiHidden/>
    <w:unhideWhenUsed/>
    <w:qFormat/>
    <w:rsid w:val="001D77E6"/>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D7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7E6"/>
    <w:rPr>
      <w:rFonts w:ascii="Lucida Grande" w:eastAsia="DejaVu Sans" w:hAnsi="Lucida Grande" w:cs="Lucida Grande"/>
      <w:kern w:val="1"/>
      <w:sz w:val="18"/>
      <w:szCs w:val="18"/>
      <w:lang w:eastAsia="zh-CN" w:bidi="hi-IN"/>
    </w:rPr>
  </w:style>
  <w:style w:type="character" w:styleId="CommentReference">
    <w:name w:val="annotation reference"/>
    <w:basedOn w:val="DefaultParagraphFont"/>
    <w:uiPriority w:val="99"/>
    <w:semiHidden/>
    <w:unhideWhenUsed/>
    <w:rsid w:val="001D77E6"/>
    <w:rPr>
      <w:sz w:val="18"/>
      <w:szCs w:val="18"/>
    </w:rPr>
  </w:style>
  <w:style w:type="paragraph" w:styleId="CommentText">
    <w:name w:val="annotation text"/>
    <w:basedOn w:val="Normal"/>
    <w:link w:val="CommentTextChar"/>
    <w:uiPriority w:val="99"/>
    <w:unhideWhenUsed/>
    <w:rsid w:val="001D77E6"/>
  </w:style>
  <w:style w:type="character" w:customStyle="1" w:styleId="CommentTextChar">
    <w:name w:val="Comment Text Char"/>
    <w:basedOn w:val="DefaultParagraphFont"/>
    <w:link w:val="CommentText"/>
    <w:uiPriority w:val="99"/>
    <w:rsid w:val="001D77E6"/>
    <w:rPr>
      <w:rFonts w:eastAsia="DejaVu Sans" w:cs="Lohit Devanagari"/>
      <w:kern w:val="1"/>
      <w:lang w:eastAsia="zh-CN" w:bidi="hi-IN"/>
    </w:rPr>
  </w:style>
  <w:style w:type="paragraph" w:styleId="CommentSubject">
    <w:name w:val="annotation subject"/>
    <w:basedOn w:val="CommentText"/>
    <w:next w:val="CommentText"/>
    <w:link w:val="CommentSubjectChar"/>
    <w:uiPriority w:val="99"/>
    <w:semiHidden/>
    <w:unhideWhenUsed/>
    <w:rsid w:val="001D77E6"/>
    <w:rPr>
      <w:b/>
      <w:bCs/>
      <w:sz w:val="20"/>
      <w:szCs w:val="20"/>
    </w:rPr>
  </w:style>
  <w:style w:type="character" w:customStyle="1" w:styleId="CommentSubjectChar">
    <w:name w:val="Comment Subject Char"/>
    <w:basedOn w:val="CommentTextChar"/>
    <w:link w:val="CommentSubject"/>
    <w:uiPriority w:val="99"/>
    <w:semiHidden/>
    <w:rsid w:val="001D77E6"/>
    <w:rPr>
      <w:rFonts w:eastAsia="DejaVu Sans" w:cs="Lohit Devanagari"/>
      <w:b/>
      <w:bCs/>
      <w:kern w:val="1"/>
      <w:sz w:val="20"/>
      <w:szCs w:val="20"/>
      <w:lang w:eastAsia="zh-CN" w:bidi="hi-IN"/>
    </w:rPr>
  </w:style>
  <w:style w:type="paragraph" w:styleId="NormalWeb">
    <w:name w:val="Normal (Web)"/>
    <w:basedOn w:val="Normal"/>
    <w:uiPriority w:val="99"/>
    <w:unhideWhenUsed/>
    <w:rsid w:val="0064339E"/>
    <w:pPr>
      <w:widowControl/>
      <w:suppressAutoHyphens w:val="0"/>
      <w:spacing w:before="100" w:beforeAutospacing="1" w:after="100" w:afterAutospacing="1"/>
    </w:pPr>
    <w:rPr>
      <w:rFonts w:ascii="Times" w:eastAsiaTheme="minorEastAsia" w:hAnsi="Times" w:cs="Times New Roman"/>
      <w:kern w:val="0"/>
      <w:sz w:val="20"/>
      <w:szCs w:val="20"/>
      <w:lang w:eastAsia="en-US" w:bidi="ar-SA"/>
    </w:rPr>
  </w:style>
  <w:style w:type="character" w:styleId="Strong">
    <w:name w:val="Strong"/>
    <w:basedOn w:val="DefaultParagraphFont"/>
    <w:uiPriority w:val="22"/>
    <w:qFormat/>
    <w:rsid w:val="0064339E"/>
    <w:rPr>
      <w:b/>
      <w:bCs/>
    </w:rPr>
  </w:style>
  <w:style w:type="paragraph" w:styleId="Revision">
    <w:name w:val="Revision"/>
    <w:hidden/>
    <w:uiPriority w:val="99"/>
    <w:semiHidden/>
    <w:rsid w:val="0064339E"/>
    <w:rPr>
      <w:rFonts w:eastAsia="DejaVu Sans" w:cs="Lohit Devanagari"/>
      <w:kern w:val="1"/>
      <w:lang w:eastAsia="zh-CN" w:bidi="hi-IN"/>
    </w:rPr>
  </w:style>
  <w:style w:type="character" w:customStyle="1" w:styleId="Heading2Char">
    <w:name w:val="Heading 2 Char"/>
    <w:basedOn w:val="DefaultParagraphFont"/>
    <w:link w:val="Heading2"/>
    <w:uiPriority w:val="9"/>
    <w:rsid w:val="0064339E"/>
    <w:rPr>
      <w:rFonts w:ascii="Times" w:hAnsi="Times"/>
      <w:b/>
      <w:bCs/>
      <w:sz w:val="36"/>
      <w:szCs w:val="36"/>
    </w:rPr>
  </w:style>
  <w:style w:type="character" w:styleId="Hyperlink">
    <w:name w:val="Hyperlink"/>
    <w:basedOn w:val="DefaultParagraphFont"/>
    <w:rsid w:val="0027680E"/>
    <w:rPr>
      <w:color w:val="0000FF"/>
      <w:u w:val="single"/>
    </w:rPr>
  </w:style>
  <w:style w:type="character" w:customStyle="1" w:styleId="WW-DefaultParagraphFont">
    <w:name w:val="WW-Default Paragraph Font"/>
    <w:rsid w:val="007B7EC9"/>
  </w:style>
  <w:style w:type="paragraph" w:customStyle="1" w:styleId="EndNoteBibliographyTitle">
    <w:name w:val="EndNote Bibliography Title"/>
    <w:basedOn w:val="Normal"/>
    <w:rsid w:val="007B7EC9"/>
    <w:pPr>
      <w:jc w:val="center"/>
    </w:pPr>
    <w:rPr>
      <w:rFonts w:cs="Times New Roman"/>
      <w:sz w:val="22"/>
    </w:rPr>
  </w:style>
  <w:style w:type="paragraph" w:customStyle="1" w:styleId="EndNoteBibliography">
    <w:name w:val="EndNote Bibliography"/>
    <w:basedOn w:val="Normal"/>
    <w:rsid w:val="007B7EC9"/>
    <w:pPr>
      <w:spacing w:line="480" w:lineRule="auto"/>
    </w:pPr>
    <w:rPr>
      <w:rFonts w:cs="Times New Roman"/>
      <w:sz w:val="22"/>
    </w:rPr>
  </w:style>
  <w:style w:type="table" w:styleId="TableGrid">
    <w:name w:val="Table Grid"/>
    <w:basedOn w:val="TableNormal"/>
    <w:uiPriority w:val="59"/>
    <w:rsid w:val="00F2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6456"/>
    <w:rPr>
      <w:rFonts w:asciiTheme="majorHAnsi" w:eastAsiaTheme="majorEastAsia" w:hAnsiTheme="majorHAnsi" w:cstheme="majorBidi"/>
      <w:b/>
      <w:bCs/>
      <w:color w:val="345A8A" w:themeColor="accent1" w:themeShade="B5"/>
      <w:kern w:val="1"/>
      <w:sz w:val="32"/>
      <w:szCs w:val="32"/>
      <w:lang w:eastAsia="zh-CN" w:bidi="hi-IN"/>
    </w:rPr>
  </w:style>
  <w:style w:type="paragraph" w:styleId="Header">
    <w:name w:val="header"/>
    <w:basedOn w:val="Normal"/>
    <w:link w:val="HeaderChar"/>
    <w:uiPriority w:val="99"/>
    <w:unhideWhenUsed/>
    <w:rsid w:val="00212CD7"/>
    <w:pPr>
      <w:tabs>
        <w:tab w:val="center" w:pos="4320"/>
        <w:tab w:val="right" w:pos="8640"/>
      </w:tabs>
    </w:pPr>
  </w:style>
  <w:style w:type="character" w:customStyle="1" w:styleId="HeaderChar">
    <w:name w:val="Header Char"/>
    <w:basedOn w:val="DefaultParagraphFont"/>
    <w:link w:val="Header"/>
    <w:uiPriority w:val="99"/>
    <w:rsid w:val="00212CD7"/>
    <w:rPr>
      <w:rFonts w:eastAsia="DejaVu Sans" w:cs="Lohit Devanagari"/>
      <w:kern w:val="1"/>
      <w:lang w:eastAsia="zh-CN" w:bidi="hi-IN"/>
    </w:rPr>
  </w:style>
  <w:style w:type="paragraph" w:styleId="Footer">
    <w:name w:val="footer"/>
    <w:basedOn w:val="Normal"/>
    <w:link w:val="FooterChar"/>
    <w:uiPriority w:val="99"/>
    <w:unhideWhenUsed/>
    <w:rsid w:val="00212CD7"/>
    <w:pPr>
      <w:tabs>
        <w:tab w:val="center" w:pos="4320"/>
        <w:tab w:val="right" w:pos="8640"/>
      </w:tabs>
    </w:pPr>
  </w:style>
  <w:style w:type="character" w:customStyle="1" w:styleId="FooterChar">
    <w:name w:val="Footer Char"/>
    <w:basedOn w:val="DefaultParagraphFont"/>
    <w:link w:val="Footer"/>
    <w:uiPriority w:val="99"/>
    <w:rsid w:val="00212CD7"/>
    <w:rPr>
      <w:rFonts w:eastAsia="DejaVu Sans" w:cs="Lohit Devanagari"/>
      <w:kern w:val="1"/>
      <w:lang w:eastAsia="zh-CN" w:bidi="hi-IN"/>
    </w:rPr>
  </w:style>
  <w:style w:type="paragraph" w:styleId="ListParagraph">
    <w:name w:val="List Paragraph"/>
    <w:basedOn w:val="Normal"/>
    <w:uiPriority w:val="34"/>
    <w:qFormat/>
    <w:rsid w:val="00BF3C9B"/>
    <w:pPr>
      <w:ind w:left="720"/>
      <w:contextualSpacing/>
    </w:pPr>
  </w:style>
  <w:style w:type="paragraph" w:styleId="DocumentMap">
    <w:name w:val="Document Map"/>
    <w:basedOn w:val="Normal"/>
    <w:link w:val="DocumentMapChar"/>
    <w:uiPriority w:val="99"/>
    <w:semiHidden/>
    <w:unhideWhenUsed/>
    <w:rsid w:val="004904AC"/>
    <w:rPr>
      <w:rFonts w:ascii="Lucida Grande" w:hAnsi="Lucida Grande" w:cs="Lucida Grande"/>
    </w:rPr>
  </w:style>
  <w:style w:type="character" w:customStyle="1" w:styleId="DocumentMapChar">
    <w:name w:val="Document Map Char"/>
    <w:basedOn w:val="DefaultParagraphFont"/>
    <w:link w:val="DocumentMap"/>
    <w:uiPriority w:val="99"/>
    <w:semiHidden/>
    <w:rsid w:val="004904AC"/>
    <w:rPr>
      <w:rFonts w:ascii="Lucida Grande" w:eastAsia="DejaVu Sans" w:hAnsi="Lucida Grande" w:cs="Lucida Grande"/>
      <w:kern w:val="1"/>
      <w:lang w:eastAsia="zh-CN" w:bidi="hi-IN"/>
    </w:rPr>
  </w:style>
  <w:style w:type="character" w:styleId="Emphasis">
    <w:name w:val="Emphasis"/>
    <w:basedOn w:val="DefaultParagraphFont"/>
    <w:uiPriority w:val="20"/>
    <w:qFormat/>
    <w:rsid w:val="001A5F4B"/>
    <w:rPr>
      <w:i/>
      <w:iCs/>
    </w:rPr>
  </w:style>
  <w:style w:type="character" w:customStyle="1" w:styleId="Heading3Char">
    <w:name w:val="Heading 3 Char"/>
    <w:basedOn w:val="DefaultParagraphFont"/>
    <w:link w:val="Heading3"/>
    <w:uiPriority w:val="9"/>
    <w:semiHidden/>
    <w:rsid w:val="001A5F4B"/>
    <w:rPr>
      <w:rFonts w:asciiTheme="majorHAnsi" w:eastAsiaTheme="majorEastAsia" w:hAnsiTheme="majorHAnsi" w:cstheme="majorBidi"/>
      <w:b/>
      <w:bCs/>
      <w:color w:val="4F81BD" w:themeColor="accent1"/>
      <w:kern w:val="1"/>
      <w:lang w:eastAsia="zh-CN" w:bidi="hi-IN"/>
    </w:rPr>
  </w:style>
  <w:style w:type="paragraph" w:customStyle="1" w:styleId="p1">
    <w:name w:val="p1"/>
    <w:basedOn w:val="Normal"/>
    <w:rsid w:val="008E7960"/>
    <w:pPr>
      <w:widowControl/>
      <w:suppressAutoHyphens w:val="0"/>
    </w:pPr>
    <w:rPr>
      <w:rFonts w:ascii="Helvetica" w:eastAsiaTheme="minorEastAsia" w:hAnsi="Helvetica" w:cs="Times New Roman"/>
      <w:kern w:val="0"/>
      <w:sz w:val="17"/>
      <w:szCs w:val="17"/>
      <w:lang w:bidi="ar-SA"/>
    </w:rPr>
  </w:style>
  <w:style w:type="character" w:styleId="FollowedHyperlink">
    <w:name w:val="FollowedHyperlink"/>
    <w:basedOn w:val="DefaultParagraphFont"/>
    <w:uiPriority w:val="99"/>
    <w:semiHidden/>
    <w:unhideWhenUsed/>
    <w:rsid w:val="00DA2A88"/>
    <w:rPr>
      <w:color w:val="800080" w:themeColor="followedHyperlink"/>
      <w:u w:val="single"/>
    </w:rPr>
  </w:style>
  <w:style w:type="character" w:customStyle="1" w:styleId="UnresolvedMention">
    <w:name w:val="Unresolved Mention"/>
    <w:basedOn w:val="DefaultParagraphFont"/>
    <w:uiPriority w:val="99"/>
    <w:semiHidden/>
    <w:unhideWhenUsed/>
    <w:rsid w:val="0039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3479">
      <w:bodyDiv w:val="1"/>
      <w:marLeft w:val="0"/>
      <w:marRight w:val="0"/>
      <w:marTop w:val="0"/>
      <w:marBottom w:val="0"/>
      <w:divBdr>
        <w:top w:val="none" w:sz="0" w:space="0" w:color="auto"/>
        <w:left w:val="none" w:sz="0" w:space="0" w:color="auto"/>
        <w:bottom w:val="none" w:sz="0" w:space="0" w:color="auto"/>
        <w:right w:val="none" w:sz="0" w:space="0" w:color="auto"/>
      </w:divBdr>
    </w:div>
    <w:div w:id="252514352">
      <w:bodyDiv w:val="1"/>
      <w:marLeft w:val="0"/>
      <w:marRight w:val="0"/>
      <w:marTop w:val="0"/>
      <w:marBottom w:val="0"/>
      <w:divBdr>
        <w:top w:val="none" w:sz="0" w:space="0" w:color="auto"/>
        <w:left w:val="none" w:sz="0" w:space="0" w:color="auto"/>
        <w:bottom w:val="none" w:sz="0" w:space="0" w:color="auto"/>
        <w:right w:val="none" w:sz="0" w:space="0" w:color="auto"/>
      </w:divBdr>
    </w:div>
    <w:div w:id="323122824">
      <w:bodyDiv w:val="1"/>
      <w:marLeft w:val="0"/>
      <w:marRight w:val="0"/>
      <w:marTop w:val="0"/>
      <w:marBottom w:val="0"/>
      <w:divBdr>
        <w:top w:val="none" w:sz="0" w:space="0" w:color="auto"/>
        <w:left w:val="none" w:sz="0" w:space="0" w:color="auto"/>
        <w:bottom w:val="none" w:sz="0" w:space="0" w:color="auto"/>
        <w:right w:val="none" w:sz="0" w:space="0" w:color="auto"/>
      </w:divBdr>
    </w:div>
    <w:div w:id="325287534">
      <w:bodyDiv w:val="1"/>
      <w:marLeft w:val="0"/>
      <w:marRight w:val="0"/>
      <w:marTop w:val="0"/>
      <w:marBottom w:val="0"/>
      <w:divBdr>
        <w:top w:val="none" w:sz="0" w:space="0" w:color="auto"/>
        <w:left w:val="none" w:sz="0" w:space="0" w:color="auto"/>
        <w:bottom w:val="none" w:sz="0" w:space="0" w:color="auto"/>
        <w:right w:val="none" w:sz="0" w:space="0" w:color="auto"/>
      </w:divBdr>
    </w:div>
    <w:div w:id="486556396">
      <w:bodyDiv w:val="1"/>
      <w:marLeft w:val="0"/>
      <w:marRight w:val="0"/>
      <w:marTop w:val="0"/>
      <w:marBottom w:val="0"/>
      <w:divBdr>
        <w:top w:val="none" w:sz="0" w:space="0" w:color="auto"/>
        <w:left w:val="none" w:sz="0" w:space="0" w:color="auto"/>
        <w:bottom w:val="none" w:sz="0" w:space="0" w:color="auto"/>
        <w:right w:val="none" w:sz="0" w:space="0" w:color="auto"/>
      </w:divBdr>
    </w:div>
    <w:div w:id="578180039">
      <w:bodyDiv w:val="1"/>
      <w:marLeft w:val="0"/>
      <w:marRight w:val="0"/>
      <w:marTop w:val="0"/>
      <w:marBottom w:val="0"/>
      <w:divBdr>
        <w:top w:val="none" w:sz="0" w:space="0" w:color="auto"/>
        <w:left w:val="none" w:sz="0" w:space="0" w:color="auto"/>
        <w:bottom w:val="none" w:sz="0" w:space="0" w:color="auto"/>
        <w:right w:val="none" w:sz="0" w:space="0" w:color="auto"/>
      </w:divBdr>
    </w:div>
    <w:div w:id="596788366">
      <w:bodyDiv w:val="1"/>
      <w:marLeft w:val="0"/>
      <w:marRight w:val="0"/>
      <w:marTop w:val="0"/>
      <w:marBottom w:val="0"/>
      <w:divBdr>
        <w:top w:val="none" w:sz="0" w:space="0" w:color="auto"/>
        <w:left w:val="none" w:sz="0" w:space="0" w:color="auto"/>
        <w:bottom w:val="none" w:sz="0" w:space="0" w:color="auto"/>
        <w:right w:val="none" w:sz="0" w:space="0" w:color="auto"/>
      </w:divBdr>
    </w:div>
    <w:div w:id="639772447">
      <w:bodyDiv w:val="1"/>
      <w:marLeft w:val="0"/>
      <w:marRight w:val="0"/>
      <w:marTop w:val="0"/>
      <w:marBottom w:val="0"/>
      <w:divBdr>
        <w:top w:val="none" w:sz="0" w:space="0" w:color="auto"/>
        <w:left w:val="none" w:sz="0" w:space="0" w:color="auto"/>
        <w:bottom w:val="none" w:sz="0" w:space="0" w:color="auto"/>
        <w:right w:val="none" w:sz="0" w:space="0" w:color="auto"/>
      </w:divBdr>
    </w:div>
    <w:div w:id="655232178">
      <w:bodyDiv w:val="1"/>
      <w:marLeft w:val="0"/>
      <w:marRight w:val="0"/>
      <w:marTop w:val="0"/>
      <w:marBottom w:val="0"/>
      <w:divBdr>
        <w:top w:val="none" w:sz="0" w:space="0" w:color="auto"/>
        <w:left w:val="none" w:sz="0" w:space="0" w:color="auto"/>
        <w:bottom w:val="none" w:sz="0" w:space="0" w:color="auto"/>
        <w:right w:val="none" w:sz="0" w:space="0" w:color="auto"/>
      </w:divBdr>
    </w:div>
    <w:div w:id="677150355">
      <w:bodyDiv w:val="1"/>
      <w:marLeft w:val="0"/>
      <w:marRight w:val="0"/>
      <w:marTop w:val="0"/>
      <w:marBottom w:val="0"/>
      <w:divBdr>
        <w:top w:val="none" w:sz="0" w:space="0" w:color="auto"/>
        <w:left w:val="none" w:sz="0" w:space="0" w:color="auto"/>
        <w:bottom w:val="none" w:sz="0" w:space="0" w:color="auto"/>
        <w:right w:val="none" w:sz="0" w:space="0" w:color="auto"/>
      </w:divBdr>
    </w:div>
    <w:div w:id="713963871">
      <w:bodyDiv w:val="1"/>
      <w:marLeft w:val="0"/>
      <w:marRight w:val="0"/>
      <w:marTop w:val="0"/>
      <w:marBottom w:val="0"/>
      <w:divBdr>
        <w:top w:val="none" w:sz="0" w:space="0" w:color="auto"/>
        <w:left w:val="none" w:sz="0" w:space="0" w:color="auto"/>
        <w:bottom w:val="none" w:sz="0" w:space="0" w:color="auto"/>
        <w:right w:val="none" w:sz="0" w:space="0" w:color="auto"/>
      </w:divBdr>
    </w:div>
    <w:div w:id="728842282">
      <w:bodyDiv w:val="1"/>
      <w:marLeft w:val="0"/>
      <w:marRight w:val="0"/>
      <w:marTop w:val="0"/>
      <w:marBottom w:val="0"/>
      <w:divBdr>
        <w:top w:val="none" w:sz="0" w:space="0" w:color="auto"/>
        <w:left w:val="none" w:sz="0" w:space="0" w:color="auto"/>
        <w:bottom w:val="none" w:sz="0" w:space="0" w:color="auto"/>
        <w:right w:val="none" w:sz="0" w:space="0" w:color="auto"/>
      </w:divBdr>
      <w:divsChild>
        <w:div w:id="148911689">
          <w:marLeft w:val="547"/>
          <w:marRight w:val="0"/>
          <w:marTop w:val="96"/>
          <w:marBottom w:val="0"/>
          <w:divBdr>
            <w:top w:val="none" w:sz="0" w:space="0" w:color="auto"/>
            <w:left w:val="none" w:sz="0" w:space="0" w:color="auto"/>
            <w:bottom w:val="none" w:sz="0" w:space="0" w:color="auto"/>
            <w:right w:val="none" w:sz="0" w:space="0" w:color="auto"/>
          </w:divBdr>
        </w:div>
        <w:div w:id="773860011">
          <w:marLeft w:val="1166"/>
          <w:marRight w:val="0"/>
          <w:marTop w:val="86"/>
          <w:marBottom w:val="0"/>
          <w:divBdr>
            <w:top w:val="none" w:sz="0" w:space="0" w:color="auto"/>
            <w:left w:val="none" w:sz="0" w:space="0" w:color="auto"/>
            <w:bottom w:val="none" w:sz="0" w:space="0" w:color="auto"/>
            <w:right w:val="none" w:sz="0" w:space="0" w:color="auto"/>
          </w:divBdr>
        </w:div>
        <w:div w:id="789282631">
          <w:marLeft w:val="1166"/>
          <w:marRight w:val="0"/>
          <w:marTop w:val="96"/>
          <w:marBottom w:val="0"/>
          <w:divBdr>
            <w:top w:val="none" w:sz="0" w:space="0" w:color="auto"/>
            <w:left w:val="none" w:sz="0" w:space="0" w:color="auto"/>
            <w:bottom w:val="none" w:sz="0" w:space="0" w:color="auto"/>
            <w:right w:val="none" w:sz="0" w:space="0" w:color="auto"/>
          </w:divBdr>
        </w:div>
        <w:div w:id="936669851">
          <w:marLeft w:val="547"/>
          <w:marRight w:val="0"/>
          <w:marTop w:val="96"/>
          <w:marBottom w:val="0"/>
          <w:divBdr>
            <w:top w:val="none" w:sz="0" w:space="0" w:color="auto"/>
            <w:left w:val="none" w:sz="0" w:space="0" w:color="auto"/>
            <w:bottom w:val="none" w:sz="0" w:space="0" w:color="auto"/>
            <w:right w:val="none" w:sz="0" w:space="0" w:color="auto"/>
          </w:divBdr>
        </w:div>
        <w:div w:id="967315315">
          <w:marLeft w:val="547"/>
          <w:marRight w:val="0"/>
          <w:marTop w:val="96"/>
          <w:marBottom w:val="0"/>
          <w:divBdr>
            <w:top w:val="none" w:sz="0" w:space="0" w:color="auto"/>
            <w:left w:val="none" w:sz="0" w:space="0" w:color="auto"/>
            <w:bottom w:val="none" w:sz="0" w:space="0" w:color="auto"/>
            <w:right w:val="none" w:sz="0" w:space="0" w:color="auto"/>
          </w:divBdr>
        </w:div>
        <w:div w:id="1101073605">
          <w:marLeft w:val="547"/>
          <w:marRight w:val="0"/>
          <w:marTop w:val="96"/>
          <w:marBottom w:val="0"/>
          <w:divBdr>
            <w:top w:val="none" w:sz="0" w:space="0" w:color="auto"/>
            <w:left w:val="none" w:sz="0" w:space="0" w:color="auto"/>
            <w:bottom w:val="none" w:sz="0" w:space="0" w:color="auto"/>
            <w:right w:val="none" w:sz="0" w:space="0" w:color="auto"/>
          </w:divBdr>
        </w:div>
      </w:divsChild>
    </w:div>
    <w:div w:id="743571978">
      <w:bodyDiv w:val="1"/>
      <w:marLeft w:val="0"/>
      <w:marRight w:val="0"/>
      <w:marTop w:val="0"/>
      <w:marBottom w:val="0"/>
      <w:divBdr>
        <w:top w:val="none" w:sz="0" w:space="0" w:color="auto"/>
        <w:left w:val="none" w:sz="0" w:space="0" w:color="auto"/>
        <w:bottom w:val="none" w:sz="0" w:space="0" w:color="auto"/>
        <w:right w:val="none" w:sz="0" w:space="0" w:color="auto"/>
      </w:divBdr>
    </w:div>
    <w:div w:id="955404014">
      <w:bodyDiv w:val="1"/>
      <w:marLeft w:val="0"/>
      <w:marRight w:val="0"/>
      <w:marTop w:val="0"/>
      <w:marBottom w:val="0"/>
      <w:divBdr>
        <w:top w:val="none" w:sz="0" w:space="0" w:color="auto"/>
        <w:left w:val="none" w:sz="0" w:space="0" w:color="auto"/>
        <w:bottom w:val="none" w:sz="0" w:space="0" w:color="auto"/>
        <w:right w:val="none" w:sz="0" w:space="0" w:color="auto"/>
      </w:divBdr>
    </w:div>
    <w:div w:id="982269779">
      <w:bodyDiv w:val="1"/>
      <w:marLeft w:val="0"/>
      <w:marRight w:val="0"/>
      <w:marTop w:val="0"/>
      <w:marBottom w:val="0"/>
      <w:divBdr>
        <w:top w:val="none" w:sz="0" w:space="0" w:color="auto"/>
        <w:left w:val="none" w:sz="0" w:space="0" w:color="auto"/>
        <w:bottom w:val="none" w:sz="0" w:space="0" w:color="auto"/>
        <w:right w:val="none" w:sz="0" w:space="0" w:color="auto"/>
      </w:divBdr>
    </w:div>
    <w:div w:id="1047949360">
      <w:bodyDiv w:val="1"/>
      <w:marLeft w:val="0"/>
      <w:marRight w:val="0"/>
      <w:marTop w:val="0"/>
      <w:marBottom w:val="0"/>
      <w:divBdr>
        <w:top w:val="none" w:sz="0" w:space="0" w:color="auto"/>
        <w:left w:val="none" w:sz="0" w:space="0" w:color="auto"/>
        <w:bottom w:val="none" w:sz="0" w:space="0" w:color="auto"/>
        <w:right w:val="none" w:sz="0" w:space="0" w:color="auto"/>
      </w:divBdr>
    </w:div>
    <w:div w:id="1052844986">
      <w:bodyDiv w:val="1"/>
      <w:marLeft w:val="0"/>
      <w:marRight w:val="0"/>
      <w:marTop w:val="0"/>
      <w:marBottom w:val="0"/>
      <w:divBdr>
        <w:top w:val="none" w:sz="0" w:space="0" w:color="auto"/>
        <w:left w:val="none" w:sz="0" w:space="0" w:color="auto"/>
        <w:bottom w:val="none" w:sz="0" w:space="0" w:color="auto"/>
        <w:right w:val="none" w:sz="0" w:space="0" w:color="auto"/>
      </w:divBdr>
    </w:div>
    <w:div w:id="1079014171">
      <w:bodyDiv w:val="1"/>
      <w:marLeft w:val="0"/>
      <w:marRight w:val="0"/>
      <w:marTop w:val="0"/>
      <w:marBottom w:val="0"/>
      <w:divBdr>
        <w:top w:val="none" w:sz="0" w:space="0" w:color="auto"/>
        <w:left w:val="none" w:sz="0" w:space="0" w:color="auto"/>
        <w:bottom w:val="none" w:sz="0" w:space="0" w:color="auto"/>
        <w:right w:val="none" w:sz="0" w:space="0" w:color="auto"/>
      </w:divBdr>
    </w:div>
    <w:div w:id="1306816970">
      <w:bodyDiv w:val="1"/>
      <w:marLeft w:val="0"/>
      <w:marRight w:val="0"/>
      <w:marTop w:val="0"/>
      <w:marBottom w:val="0"/>
      <w:divBdr>
        <w:top w:val="none" w:sz="0" w:space="0" w:color="auto"/>
        <w:left w:val="none" w:sz="0" w:space="0" w:color="auto"/>
        <w:bottom w:val="none" w:sz="0" w:space="0" w:color="auto"/>
        <w:right w:val="none" w:sz="0" w:space="0" w:color="auto"/>
      </w:divBdr>
    </w:div>
    <w:div w:id="1408764526">
      <w:bodyDiv w:val="1"/>
      <w:marLeft w:val="0"/>
      <w:marRight w:val="0"/>
      <w:marTop w:val="0"/>
      <w:marBottom w:val="0"/>
      <w:divBdr>
        <w:top w:val="none" w:sz="0" w:space="0" w:color="auto"/>
        <w:left w:val="none" w:sz="0" w:space="0" w:color="auto"/>
        <w:bottom w:val="none" w:sz="0" w:space="0" w:color="auto"/>
        <w:right w:val="none" w:sz="0" w:space="0" w:color="auto"/>
      </w:divBdr>
      <w:divsChild>
        <w:div w:id="243616031">
          <w:marLeft w:val="605"/>
          <w:marRight w:val="0"/>
          <w:marTop w:val="0"/>
          <w:marBottom w:val="225"/>
          <w:divBdr>
            <w:top w:val="none" w:sz="0" w:space="0" w:color="auto"/>
            <w:left w:val="none" w:sz="0" w:space="0" w:color="auto"/>
            <w:bottom w:val="none" w:sz="0" w:space="0" w:color="auto"/>
            <w:right w:val="none" w:sz="0" w:space="0" w:color="auto"/>
          </w:divBdr>
        </w:div>
        <w:div w:id="589508236">
          <w:marLeft w:val="605"/>
          <w:marRight w:val="0"/>
          <w:marTop w:val="0"/>
          <w:marBottom w:val="225"/>
          <w:divBdr>
            <w:top w:val="none" w:sz="0" w:space="0" w:color="auto"/>
            <w:left w:val="none" w:sz="0" w:space="0" w:color="auto"/>
            <w:bottom w:val="none" w:sz="0" w:space="0" w:color="auto"/>
            <w:right w:val="none" w:sz="0" w:space="0" w:color="auto"/>
          </w:divBdr>
        </w:div>
        <w:div w:id="1629896167">
          <w:marLeft w:val="605"/>
          <w:marRight w:val="0"/>
          <w:marTop w:val="0"/>
          <w:marBottom w:val="225"/>
          <w:divBdr>
            <w:top w:val="none" w:sz="0" w:space="0" w:color="auto"/>
            <w:left w:val="none" w:sz="0" w:space="0" w:color="auto"/>
            <w:bottom w:val="none" w:sz="0" w:space="0" w:color="auto"/>
            <w:right w:val="none" w:sz="0" w:space="0" w:color="auto"/>
          </w:divBdr>
        </w:div>
        <w:div w:id="1993558330">
          <w:marLeft w:val="605"/>
          <w:marRight w:val="0"/>
          <w:marTop w:val="0"/>
          <w:marBottom w:val="225"/>
          <w:divBdr>
            <w:top w:val="none" w:sz="0" w:space="0" w:color="auto"/>
            <w:left w:val="none" w:sz="0" w:space="0" w:color="auto"/>
            <w:bottom w:val="none" w:sz="0" w:space="0" w:color="auto"/>
            <w:right w:val="none" w:sz="0" w:space="0" w:color="auto"/>
          </w:divBdr>
        </w:div>
      </w:divsChild>
    </w:div>
    <w:div w:id="1436705545">
      <w:bodyDiv w:val="1"/>
      <w:marLeft w:val="0"/>
      <w:marRight w:val="0"/>
      <w:marTop w:val="0"/>
      <w:marBottom w:val="0"/>
      <w:divBdr>
        <w:top w:val="none" w:sz="0" w:space="0" w:color="auto"/>
        <w:left w:val="none" w:sz="0" w:space="0" w:color="auto"/>
        <w:bottom w:val="none" w:sz="0" w:space="0" w:color="auto"/>
        <w:right w:val="none" w:sz="0" w:space="0" w:color="auto"/>
      </w:divBdr>
    </w:div>
    <w:div w:id="1449544322">
      <w:bodyDiv w:val="1"/>
      <w:marLeft w:val="0"/>
      <w:marRight w:val="0"/>
      <w:marTop w:val="0"/>
      <w:marBottom w:val="0"/>
      <w:divBdr>
        <w:top w:val="none" w:sz="0" w:space="0" w:color="auto"/>
        <w:left w:val="none" w:sz="0" w:space="0" w:color="auto"/>
        <w:bottom w:val="none" w:sz="0" w:space="0" w:color="auto"/>
        <w:right w:val="none" w:sz="0" w:space="0" w:color="auto"/>
      </w:divBdr>
    </w:div>
    <w:div w:id="1584221509">
      <w:bodyDiv w:val="1"/>
      <w:marLeft w:val="0"/>
      <w:marRight w:val="0"/>
      <w:marTop w:val="0"/>
      <w:marBottom w:val="0"/>
      <w:divBdr>
        <w:top w:val="none" w:sz="0" w:space="0" w:color="auto"/>
        <w:left w:val="none" w:sz="0" w:space="0" w:color="auto"/>
        <w:bottom w:val="none" w:sz="0" w:space="0" w:color="auto"/>
        <w:right w:val="none" w:sz="0" w:space="0" w:color="auto"/>
      </w:divBdr>
    </w:div>
    <w:div w:id="1690450726">
      <w:bodyDiv w:val="1"/>
      <w:marLeft w:val="0"/>
      <w:marRight w:val="0"/>
      <w:marTop w:val="0"/>
      <w:marBottom w:val="0"/>
      <w:divBdr>
        <w:top w:val="none" w:sz="0" w:space="0" w:color="auto"/>
        <w:left w:val="none" w:sz="0" w:space="0" w:color="auto"/>
        <w:bottom w:val="none" w:sz="0" w:space="0" w:color="auto"/>
        <w:right w:val="none" w:sz="0" w:space="0" w:color="auto"/>
      </w:divBdr>
    </w:div>
    <w:div w:id="1741512422">
      <w:bodyDiv w:val="1"/>
      <w:marLeft w:val="0"/>
      <w:marRight w:val="0"/>
      <w:marTop w:val="0"/>
      <w:marBottom w:val="0"/>
      <w:divBdr>
        <w:top w:val="none" w:sz="0" w:space="0" w:color="auto"/>
        <w:left w:val="none" w:sz="0" w:space="0" w:color="auto"/>
        <w:bottom w:val="none" w:sz="0" w:space="0" w:color="auto"/>
        <w:right w:val="none" w:sz="0" w:space="0" w:color="auto"/>
      </w:divBdr>
    </w:div>
    <w:div w:id="1748653271">
      <w:bodyDiv w:val="1"/>
      <w:marLeft w:val="0"/>
      <w:marRight w:val="0"/>
      <w:marTop w:val="0"/>
      <w:marBottom w:val="0"/>
      <w:divBdr>
        <w:top w:val="none" w:sz="0" w:space="0" w:color="auto"/>
        <w:left w:val="none" w:sz="0" w:space="0" w:color="auto"/>
        <w:bottom w:val="none" w:sz="0" w:space="0" w:color="auto"/>
        <w:right w:val="none" w:sz="0" w:space="0" w:color="auto"/>
      </w:divBdr>
    </w:div>
    <w:div w:id="1780640680">
      <w:bodyDiv w:val="1"/>
      <w:marLeft w:val="0"/>
      <w:marRight w:val="0"/>
      <w:marTop w:val="0"/>
      <w:marBottom w:val="0"/>
      <w:divBdr>
        <w:top w:val="none" w:sz="0" w:space="0" w:color="auto"/>
        <w:left w:val="none" w:sz="0" w:space="0" w:color="auto"/>
        <w:bottom w:val="none" w:sz="0" w:space="0" w:color="auto"/>
        <w:right w:val="none" w:sz="0" w:space="0" w:color="auto"/>
      </w:divBdr>
    </w:div>
    <w:div w:id="1806510883">
      <w:bodyDiv w:val="1"/>
      <w:marLeft w:val="0"/>
      <w:marRight w:val="0"/>
      <w:marTop w:val="0"/>
      <w:marBottom w:val="0"/>
      <w:divBdr>
        <w:top w:val="none" w:sz="0" w:space="0" w:color="auto"/>
        <w:left w:val="none" w:sz="0" w:space="0" w:color="auto"/>
        <w:bottom w:val="none" w:sz="0" w:space="0" w:color="auto"/>
        <w:right w:val="none" w:sz="0" w:space="0" w:color="auto"/>
      </w:divBdr>
    </w:div>
    <w:div w:id="1828131792">
      <w:bodyDiv w:val="1"/>
      <w:marLeft w:val="0"/>
      <w:marRight w:val="0"/>
      <w:marTop w:val="0"/>
      <w:marBottom w:val="0"/>
      <w:divBdr>
        <w:top w:val="none" w:sz="0" w:space="0" w:color="auto"/>
        <w:left w:val="none" w:sz="0" w:space="0" w:color="auto"/>
        <w:bottom w:val="none" w:sz="0" w:space="0" w:color="auto"/>
        <w:right w:val="none" w:sz="0" w:space="0" w:color="auto"/>
      </w:divBdr>
      <w:divsChild>
        <w:div w:id="364333150">
          <w:marLeft w:val="0"/>
          <w:marRight w:val="0"/>
          <w:marTop w:val="0"/>
          <w:marBottom w:val="0"/>
          <w:divBdr>
            <w:top w:val="none" w:sz="0" w:space="0" w:color="auto"/>
            <w:left w:val="none" w:sz="0" w:space="0" w:color="auto"/>
            <w:bottom w:val="none" w:sz="0" w:space="0" w:color="auto"/>
            <w:right w:val="none" w:sz="0" w:space="0" w:color="auto"/>
          </w:divBdr>
        </w:div>
      </w:divsChild>
    </w:div>
    <w:div w:id="1916087726">
      <w:bodyDiv w:val="1"/>
      <w:marLeft w:val="0"/>
      <w:marRight w:val="0"/>
      <w:marTop w:val="0"/>
      <w:marBottom w:val="0"/>
      <w:divBdr>
        <w:top w:val="none" w:sz="0" w:space="0" w:color="auto"/>
        <w:left w:val="none" w:sz="0" w:space="0" w:color="auto"/>
        <w:bottom w:val="none" w:sz="0" w:space="0" w:color="auto"/>
        <w:right w:val="none" w:sz="0" w:space="0" w:color="auto"/>
      </w:divBdr>
    </w:div>
    <w:div w:id="1998150647">
      <w:bodyDiv w:val="1"/>
      <w:marLeft w:val="0"/>
      <w:marRight w:val="0"/>
      <w:marTop w:val="0"/>
      <w:marBottom w:val="0"/>
      <w:divBdr>
        <w:top w:val="none" w:sz="0" w:space="0" w:color="auto"/>
        <w:left w:val="none" w:sz="0" w:space="0" w:color="auto"/>
        <w:bottom w:val="none" w:sz="0" w:space="0" w:color="auto"/>
        <w:right w:val="none" w:sz="0" w:space="0" w:color="auto"/>
      </w:divBdr>
      <w:divsChild>
        <w:div w:id="114762178">
          <w:marLeft w:val="547"/>
          <w:marRight w:val="0"/>
          <w:marTop w:val="115"/>
          <w:marBottom w:val="0"/>
          <w:divBdr>
            <w:top w:val="none" w:sz="0" w:space="0" w:color="auto"/>
            <w:left w:val="none" w:sz="0" w:space="0" w:color="auto"/>
            <w:bottom w:val="none" w:sz="0" w:space="0" w:color="auto"/>
            <w:right w:val="none" w:sz="0" w:space="0" w:color="auto"/>
          </w:divBdr>
        </w:div>
        <w:div w:id="1039861770">
          <w:marLeft w:val="547"/>
          <w:marRight w:val="0"/>
          <w:marTop w:val="115"/>
          <w:marBottom w:val="0"/>
          <w:divBdr>
            <w:top w:val="none" w:sz="0" w:space="0" w:color="auto"/>
            <w:left w:val="none" w:sz="0" w:space="0" w:color="auto"/>
            <w:bottom w:val="none" w:sz="0" w:space="0" w:color="auto"/>
            <w:right w:val="none" w:sz="0" w:space="0" w:color="auto"/>
          </w:divBdr>
        </w:div>
        <w:div w:id="1457094316">
          <w:marLeft w:val="1166"/>
          <w:marRight w:val="0"/>
          <w:marTop w:val="96"/>
          <w:marBottom w:val="0"/>
          <w:divBdr>
            <w:top w:val="none" w:sz="0" w:space="0" w:color="auto"/>
            <w:left w:val="none" w:sz="0" w:space="0" w:color="auto"/>
            <w:bottom w:val="none" w:sz="0" w:space="0" w:color="auto"/>
            <w:right w:val="none" w:sz="0" w:space="0" w:color="auto"/>
          </w:divBdr>
        </w:div>
        <w:div w:id="1596094720">
          <w:marLeft w:val="547"/>
          <w:marRight w:val="0"/>
          <w:marTop w:val="115"/>
          <w:marBottom w:val="0"/>
          <w:divBdr>
            <w:top w:val="none" w:sz="0" w:space="0" w:color="auto"/>
            <w:left w:val="none" w:sz="0" w:space="0" w:color="auto"/>
            <w:bottom w:val="none" w:sz="0" w:space="0" w:color="auto"/>
            <w:right w:val="none" w:sz="0" w:space="0" w:color="auto"/>
          </w:divBdr>
        </w:div>
      </w:divsChild>
    </w:div>
    <w:div w:id="2015298812">
      <w:bodyDiv w:val="1"/>
      <w:marLeft w:val="0"/>
      <w:marRight w:val="0"/>
      <w:marTop w:val="0"/>
      <w:marBottom w:val="0"/>
      <w:divBdr>
        <w:top w:val="none" w:sz="0" w:space="0" w:color="auto"/>
        <w:left w:val="none" w:sz="0" w:space="0" w:color="auto"/>
        <w:bottom w:val="none" w:sz="0" w:space="0" w:color="auto"/>
        <w:right w:val="none" w:sz="0" w:space="0" w:color="auto"/>
      </w:divBdr>
    </w:div>
    <w:div w:id="2091266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ke.ahajournals.org" TargetMode="External"/><Relationship Id="rId13" Type="http://schemas.openxmlformats.org/officeDocument/2006/relationships/hyperlink" Target="http://meta-analysis-with-r.org" TargetMode="External"/><Relationship Id="rId18" Type="http://schemas.openxmlformats.org/officeDocument/2006/relationships/hyperlink" Target="http://stroke.ahajournals.org" TargetMode="External"/><Relationship Id="rId26" Type="http://schemas.openxmlformats.org/officeDocument/2006/relationships/hyperlink" Target="http://stroke.ahajournals.org" TargetMode="External"/><Relationship Id="rId3" Type="http://schemas.openxmlformats.org/officeDocument/2006/relationships/settings" Target="settings.xml"/><Relationship Id="rId21" Type="http://schemas.openxmlformats.org/officeDocument/2006/relationships/hyperlink" Target="http://stroke.ahajournals.org" TargetMode="External"/><Relationship Id="rId7" Type="http://schemas.openxmlformats.org/officeDocument/2006/relationships/hyperlink" Target="http://stroke.ahajournals.org" TargetMode="External"/><Relationship Id="rId12" Type="http://schemas.openxmlformats.org/officeDocument/2006/relationships/hyperlink" Target="http://stroke.ahajournals.org" TargetMode="External"/><Relationship Id="rId17" Type="http://schemas.openxmlformats.org/officeDocument/2006/relationships/hyperlink" Target="http://stroke.ahajournals.org" TargetMode="External"/><Relationship Id="rId25" Type="http://schemas.openxmlformats.org/officeDocument/2006/relationships/hyperlink" Target="http://stroke.ahajourna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oke.ahajournals.org" TargetMode="External"/><Relationship Id="rId20" Type="http://schemas.openxmlformats.org/officeDocument/2006/relationships/hyperlink" Target="http://stroke.ahajournals.org" TargetMode="External"/><Relationship Id="rId29"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oke.ahajournals.org" TargetMode="External"/><Relationship Id="rId24" Type="http://schemas.openxmlformats.org/officeDocument/2006/relationships/hyperlink" Target="http://stroke.ahajournal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oke.ahajournals.org" TargetMode="External"/><Relationship Id="rId23" Type="http://schemas.openxmlformats.org/officeDocument/2006/relationships/hyperlink" Target="http://stroke.ahajournals.org" TargetMode="External"/><Relationship Id="rId28" Type="http://schemas.openxmlformats.org/officeDocument/2006/relationships/image" Target="media/image2.jpg"/><Relationship Id="rId10" Type="http://schemas.openxmlformats.org/officeDocument/2006/relationships/hyperlink" Target="http://stroke.ahajournals.org" TargetMode="External"/><Relationship Id="rId19" Type="http://schemas.openxmlformats.org/officeDocument/2006/relationships/hyperlink" Target="http://stroke.ahajournals.org" TargetMode="External"/><Relationship Id="rId31"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troke.ahajournals.org" TargetMode="External"/><Relationship Id="rId14" Type="http://schemas.openxmlformats.org/officeDocument/2006/relationships/hyperlink" Target="http://neuroling.arizona.edu/resources.html" TargetMode="External"/><Relationship Id="rId22" Type="http://schemas.openxmlformats.org/officeDocument/2006/relationships/hyperlink" Target="http://stroke.ahajournals.org" TargetMode="External"/><Relationship Id="rId27" Type="http://schemas.openxmlformats.org/officeDocument/2006/relationships/image" Target="media/image1.jpg"/><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10141</Words>
  <Characters>57806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Wu</dc:creator>
  <cp:keywords/>
  <dc:description/>
  <cp:lastModifiedBy>Sargeant, Kate</cp:lastModifiedBy>
  <cp:revision>2</cp:revision>
  <cp:lastPrinted>2018-07-17T00:10:00Z</cp:lastPrinted>
  <dcterms:created xsi:type="dcterms:W3CDTF">2019-05-16T09:47:00Z</dcterms:created>
  <dcterms:modified xsi:type="dcterms:W3CDTF">2019-05-16T09:47:00Z</dcterms:modified>
</cp:coreProperties>
</file>