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0B" w:rsidRDefault="00D0770B" w:rsidP="00134469">
      <w:pPr>
        <w:spacing w:after="0" w:line="240" w:lineRule="auto"/>
        <w:rPr>
          <w:rFonts w:ascii="Times New Roman" w:hAnsi="Times New Roman"/>
          <w:b/>
          <w:sz w:val="28"/>
          <w:szCs w:val="24"/>
          <w:lang w:val="en-GB"/>
        </w:rPr>
      </w:pPr>
    </w:p>
    <w:p w:rsidR="00A94112" w:rsidRDefault="00894CCE" w:rsidP="00894CCE">
      <w:pPr>
        <w:spacing w:after="0" w:line="240" w:lineRule="auto"/>
        <w:jc w:val="center"/>
        <w:rPr>
          <w:rFonts w:ascii="Times New Roman" w:hAnsi="Times New Roman"/>
          <w:b/>
          <w:sz w:val="28"/>
          <w:szCs w:val="24"/>
          <w:lang w:val="en-GB"/>
        </w:rPr>
      </w:pPr>
      <w:r w:rsidRPr="00BA16EF">
        <w:rPr>
          <w:rFonts w:ascii="Times New Roman" w:hAnsi="Times New Roman"/>
          <w:b/>
          <w:sz w:val="28"/>
          <w:szCs w:val="24"/>
          <w:lang w:val="en-GB"/>
        </w:rPr>
        <w:t xml:space="preserve">Exploring the generative power of </w:t>
      </w:r>
    </w:p>
    <w:p w:rsidR="00894CCE" w:rsidRDefault="0000088E" w:rsidP="00894CCE">
      <w:pPr>
        <w:spacing w:after="0" w:line="240" w:lineRule="auto"/>
        <w:jc w:val="center"/>
        <w:rPr>
          <w:rFonts w:ascii="Times New Roman" w:hAnsi="Times New Roman"/>
          <w:b/>
          <w:sz w:val="28"/>
          <w:szCs w:val="24"/>
          <w:lang w:val="en-GB"/>
        </w:rPr>
      </w:pPr>
      <w:r>
        <w:rPr>
          <w:rFonts w:ascii="Times New Roman" w:hAnsi="Times New Roman"/>
          <w:b/>
          <w:sz w:val="28"/>
          <w:szCs w:val="24"/>
          <w:lang w:val="en-GB"/>
        </w:rPr>
        <w:t>performance measurement system</w:t>
      </w:r>
      <w:r w:rsidR="000365F9">
        <w:rPr>
          <w:rFonts w:ascii="Times New Roman" w:hAnsi="Times New Roman"/>
          <w:b/>
          <w:sz w:val="28"/>
          <w:szCs w:val="24"/>
          <w:lang w:val="en-GB"/>
        </w:rPr>
        <w:t>s</w:t>
      </w:r>
      <w:r w:rsidR="00894CCE" w:rsidRPr="00BA16EF">
        <w:rPr>
          <w:rFonts w:ascii="Times New Roman" w:hAnsi="Times New Roman"/>
          <w:b/>
          <w:sz w:val="28"/>
          <w:szCs w:val="24"/>
          <w:lang w:val="en-GB"/>
        </w:rPr>
        <w:t xml:space="preserve"> design </w:t>
      </w:r>
    </w:p>
    <w:p w:rsidR="009225CC" w:rsidRPr="00BA16EF" w:rsidRDefault="009225CC" w:rsidP="00894CCE">
      <w:pPr>
        <w:spacing w:after="0" w:line="240" w:lineRule="auto"/>
        <w:jc w:val="center"/>
        <w:rPr>
          <w:rFonts w:ascii="Times New Roman" w:hAnsi="Times New Roman"/>
          <w:b/>
          <w:sz w:val="28"/>
          <w:szCs w:val="24"/>
          <w:lang w:val="en-GB"/>
        </w:rPr>
      </w:pPr>
    </w:p>
    <w:p w:rsidR="00894CCE" w:rsidRPr="009225CC" w:rsidRDefault="009225CC" w:rsidP="009225CC">
      <w:pPr>
        <w:spacing w:after="200" w:line="276" w:lineRule="auto"/>
        <w:jc w:val="center"/>
        <w:rPr>
          <w:rFonts w:ascii="Times New Roman" w:hAnsi="Times New Roman"/>
          <w:sz w:val="24"/>
          <w:szCs w:val="24"/>
          <w:lang w:val="en-GB"/>
        </w:rPr>
      </w:pPr>
      <w:bookmarkStart w:id="0" w:name="_GoBack"/>
      <w:r w:rsidRPr="009225CC">
        <w:rPr>
          <w:rFonts w:ascii="Times New Roman" w:hAnsi="Times New Roman"/>
          <w:sz w:val="24"/>
          <w:szCs w:val="24"/>
          <w:lang w:val="en-GB"/>
        </w:rPr>
        <w:t>Elena Giovannoni and Sonia Quarchioni</w:t>
      </w:r>
    </w:p>
    <w:bookmarkEnd w:id="0"/>
    <w:p w:rsidR="00894CCE" w:rsidRPr="00BA16EF" w:rsidRDefault="00894CCE" w:rsidP="00894CCE">
      <w:pPr>
        <w:spacing w:after="200" w:line="276" w:lineRule="auto"/>
        <w:rPr>
          <w:rFonts w:ascii="Times New Roman" w:hAnsi="Times New Roman"/>
          <w:b/>
          <w:sz w:val="24"/>
          <w:szCs w:val="24"/>
          <w:lang w:val="en-GB"/>
        </w:rPr>
      </w:pPr>
      <w:r w:rsidRPr="00BA16EF">
        <w:rPr>
          <w:rFonts w:ascii="Times New Roman" w:hAnsi="Times New Roman"/>
          <w:b/>
          <w:sz w:val="24"/>
          <w:szCs w:val="24"/>
          <w:lang w:val="en-GB"/>
        </w:rPr>
        <w:t>Abstract</w:t>
      </w:r>
    </w:p>
    <w:p w:rsidR="00894CCE" w:rsidRPr="00BA16EF" w:rsidRDefault="00894CCE" w:rsidP="00894CCE">
      <w:pPr>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Prior studies recognise the enabling power of incompleteness in the design of Performance Measurement Systems (PMS). We add to these studies by exploring the ‘time dimension’ of incompleteness</w:t>
      </w:r>
      <w:r w:rsidR="00B02528" w:rsidRPr="00BA16EF">
        <w:rPr>
          <w:rFonts w:ascii="Times New Roman" w:hAnsi="Times New Roman"/>
          <w:sz w:val="24"/>
          <w:szCs w:val="24"/>
          <w:lang w:val="en-GB"/>
        </w:rPr>
        <w:t xml:space="preserve"> as a way to delve into the generative power of design</w:t>
      </w:r>
      <w:r w:rsidRPr="00BA16EF">
        <w:rPr>
          <w:rFonts w:ascii="Times New Roman" w:hAnsi="Times New Roman"/>
          <w:sz w:val="24"/>
          <w:szCs w:val="24"/>
          <w:lang w:val="en-GB"/>
        </w:rPr>
        <w:t xml:space="preserve">. To this aim, we rely upon the experience of a knowledge-intensive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 </w:t>
      </w:r>
      <w:r w:rsidRPr="00BA16EF">
        <w:rPr>
          <w:rFonts w:ascii="Times New Roman" w:hAnsi="Times New Roman"/>
          <w:sz w:val="24"/>
          <w:szCs w:val="24"/>
          <w:lang w:val="en-GB"/>
        </w:rPr>
        <w:t xml:space="preserve">during the </w:t>
      </w:r>
      <w:r w:rsidR="00E91445" w:rsidRPr="00BA16EF">
        <w:rPr>
          <w:rFonts w:ascii="Times New Roman" w:hAnsi="Times New Roman"/>
          <w:sz w:val="24"/>
          <w:szCs w:val="24"/>
          <w:lang w:val="en-GB"/>
        </w:rPr>
        <w:t xml:space="preserve">design of </w:t>
      </w:r>
      <w:r w:rsidRPr="00BA16EF">
        <w:rPr>
          <w:rFonts w:ascii="Times New Roman" w:hAnsi="Times New Roman"/>
          <w:sz w:val="24"/>
          <w:szCs w:val="24"/>
          <w:lang w:val="en-GB"/>
        </w:rPr>
        <w:t xml:space="preserve">a new PMS. While </w:t>
      </w:r>
      <w:r w:rsidRPr="00B94B30">
        <w:rPr>
          <w:rFonts w:ascii="Times New Roman" w:hAnsi="Times New Roman"/>
          <w:sz w:val="24"/>
          <w:szCs w:val="24"/>
          <w:lang w:val="en-GB"/>
        </w:rPr>
        <w:t xml:space="preserve">knowledge complexity engaged </w:t>
      </w:r>
      <w:r w:rsidR="00B94B30">
        <w:rPr>
          <w:rFonts w:ascii="Times New Roman" w:hAnsi="Times New Roman"/>
          <w:sz w:val="24"/>
          <w:szCs w:val="24"/>
          <w:lang w:val="en-GB"/>
        </w:rPr>
        <w:t xml:space="preserve">the </w:t>
      </w:r>
      <w:r w:rsidRPr="00B94B30">
        <w:rPr>
          <w:rFonts w:ascii="Times New Roman" w:hAnsi="Times New Roman"/>
          <w:sz w:val="24"/>
          <w:szCs w:val="24"/>
          <w:lang w:val="en-GB"/>
        </w:rPr>
        <w:t>participants within</w:t>
      </w:r>
      <w:r w:rsidRPr="00BA16EF">
        <w:rPr>
          <w:rFonts w:ascii="Times New Roman" w:hAnsi="Times New Roman"/>
          <w:sz w:val="24"/>
          <w:szCs w:val="24"/>
          <w:lang w:val="en-GB"/>
        </w:rPr>
        <w:t xml:space="preserve"> an </w:t>
      </w:r>
      <w:r w:rsidR="00E83A07" w:rsidRPr="00BA16EF">
        <w:rPr>
          <w:rFonts w:ascii="Times New Roman" w:hAnsi="Times New Roman"/>
          <w:sz w:val="24"/>
          <w:szCs w:val="24"/>
          <w:lang w:val="en-GB"/>
        </w:rPr>
        <w:t>open-ended</w:t>
      </w:r>
      <w:r w:rsidRPr="00BA16EF">
        <w:rPr>
          <w:rFonts w:ascii="Times New Roman" w:hAnsi="Times New Roman"/>
          <w:sz w:val="24"/>
          <w:szCs w:val="24"/>
          <w:lang w:val="en-GB"/>
        </w:rPr>
        <w:t xml:space="preserve"> design process, </w:t>
      </w:r>
      <w:r w:rsidR="00E91445" w:rsidRPr="00BA16EF">
        <w:rPr>
          <w:rFonts w:ascii="Times New Roman" w:hAnsi="Times New Roman"/>
          <w:sz w:val="24"/>
          <w:szCs w:val="24"/>
          <w:lang w:val="en-GB"/>
        </w:rPr>
        <w:t xml:space="preserve">incomplete </w:t>
      </w:r>
      <w:r w:rsidR="00E83A07" w:rsidRPr="00BA16EF">
        <w:rPr>
          <w:rFonts w:ascii="Times New Roman" w:hAnsi="Times New Roman"/>
          <w:sz w:val="24"/>
          <w:szCs w:val="24"/>
          <w:lang w:val="en-GB"/>
        </w:rPr>
        <w:t xml:space="preserve">measures were associated with unfolding </w:t>
      </w:r>
      <w:r w:rsidR="00E91445" w:rsidRPr="00BA16EF">
        <w:rPr>
          <w:rFonts w:ascii="Times New Roman" w:hAnsi="Times New Roman"/>
          <w:sz w:val="24"/>
          <w:szCs w:val="24"/>
          <w:lang w:val="en-GB"/>
        </w:rPr>
        <w:t>memories of</w:t>
      </w:r>
      <w:r w:rsidR="00B9249B" w:rsidRPr="00BA16EF">
        <w:rPr>
          <w:rFonts w:ascii="Times New Roman" w:hAnsi="Times New Roman"/>
          <w:sz w:val="24"/>
          <w:szCs w:val="24"/>
          <w:lang w:val="en-GB"/>
        </w:rPr>
        <w:t xml:space="preserve"> the past and confident beliefs</w:t>
      </w:r>
      <w:r w:rsidR="00E91445" w:rsidRPr="00BA16EF">
        <w:rPr>
          <w:rFonts w:ascii="Times New Roman" w:hAnsi="Times New Roman"/>
          <w:sz w:val="24"/>
          <w:szCs w:val="24"/>
          <w:lang w:val="en-GB"/>
        </w:rPr>
        <w:t xml:space="preserve"> in future solutions</w:t>
      </w:r>
      <w:r w:rsidR="00E83A07" w:rsidRPr="00BA16EF">
        <w:rPr>
          <w:rFonts w:ascii="Times New Roman" w:hAnsi="Times New Roman"/>
          <w:sz w:val="24"/>
          <w:szCs w:val="24"/>
          <w:lang w:val="en-GB"/>
        </w:rPr>
        <w:t>, which</w:t>
      </w:r>
      <w:r w:rsidR="00E91445" w:rsidRPr="00BA16EF">
        <w:rPr>
          <w:rFonts w:ascii="Times New Roman" w:hAnsi="Times New Roman"/>
          <w:sz w:val="24"/>
          <w:szCs w:val="24"/>
          <w:lang w:val="en-GB"/>
        </w:rPr>
        <w:t xml:space="preserve"> g</w:t>
      </w:r>
      <w:r w:rsidRPr="00BA16EF">
        <w:rPr>
          <w:rFonts w:ascii="Times New Roman" w:hAnsi="Times New Roman"/>
          <w:sz w:val="24"/>
          <w:szCs w:val="24"/>
          <w:lang w:val="en-GB"/>
        </w:rPr>
        <w:t xml:space="preserve">enerated effects through the knowledge gaps that they </w:t>
      </w:r>
      <w:r w:rsidR="00E83A07" w:rsidRPr="00BA16EF">
        <w:rPr>
          <w:rFonts w:ascii="Times New Roman" w:hAnsi="Times New Roman"/>
          <w:sz w:val="24"/>
          <w:szCs w:val="24"/>
          <w:lang w:val="en-GB"/>
        </w:rPr>
        <w:t>entailed</w:t>
      </w:r>
      <w:r w:rsidR="0000088E">
        <w:rPr>
          <w:rFonts w:ascii="Times New Roman" w:hAnsi="Times New Roman"/>
          <w:sz w:val="24"/>
          <w:szCs w:val="24"/>
          <w:lang w:val="en-GB"/>
        </w:rPr>
        <w:t>, as well as through the projections in the past and in the future that they enabled</w:t>
      </w:r>
      <w:r w:rsidRPr="00BA16EF">
        <w:rPr>
          <w:rFonts w:ascii="Times New Roman" w:hAnsi="Times New Roman"/>
          <w:sz w:val="24"/>
          <w:szCs w:val="24"/>
          <w:lang w:val="en-GB"/>
        </w:rPr>
        <w:t xml:space="preserve">. By delving into the time dimension of incompleteness, we add to prior studies on PMS </w:t>
      </w:r>
      <w:r w:rsidR="00E91445" w:rsidRPr="00BA16EF">
        <w:rPr>
          <w:rFonts w:ascii="Times New Roman" w:hAnsi="Times New Roman"/>
          <w:sz w:val="24"/>
          <w:szCs w:val="24"/>
          <w:lang w:val="en-GB"/>
        </w:rPr>
        <w:t xml:space="preserve">design by showing the relationships </w:t>
      </w:r>
      <w:r w:rsidR="00B9249B" w:rsidRPr="00BA16EF">
        <w:rPr>
          <w:rFonts w:ascii="Times New Roman" w:hAnsi="Times New Roman"/>
          <w:sz w:val="24"/>
          <w:szCs w:val="24"/>
          <w:lang w:val="en-GB"/>
        </w:rPr>
        <w:t>between</w:t>
      </w:r>
      <w:r w:rsidR="00E91445" w:rsidRPr="00BA16EF">
        <w:rPr>
          <w:rFonts w:ascii="Times New Roman" w:hAnsi="Times New Roman"/>
          <w:sz w:val="24"/>
          <w:szCs w:val="24"/>
          <w:lang w:val="en-GB"/>
        </w:rPr>
        <w:t xml:space="preserve"> managers’ </w:t>
      </w:r>
      <w:r w:rsidR="00EA4AB8" w:rsidRPr="00BA16EF">
        <w:rPr>
          <w:rFonts w:ascii="Times New Roman" w:hAnsi="Times New Roman"/>
          <w:sz w:val="24"/>
          <w:szCs w:val="24"/>
          <w:lang w:val="en-GB"/>
        </w:rPr>
        <w:t xml:space="preserve">hopes </w:t>
      </w:r>
      <w:r w:rsidR="004701C8">
        <w:rPr>
          <w:rFonts w:ascii="Times New Roman" w:hAnsi="Times New Roman"/>
          <w:sz w:val="24"/>
          <w:szCs w:val="24"/>
          <w:lang w:val="en-GB"/>
        </w:rPr>
        <w:t>for</w:t>
      </w:r>
      <w:r w:rsidR="00EA4AB8" w:rsidRPr="00BA16EF">
        <w:rPr>
          <w:rFonts w:ascii="Times New Roman" w:hAnsi="Times New Roman"/>
          <w:sz w:val="24"/>
          <w:szCs w:val="24"/>
          <w:lang w:val="en-GB"/>
        </w:rPr>
        <w:t xml:space="preserve"> the future</w:t>
      </w:r>
      <w:r w:rsidRPr="00BA16EF">
        <w:rPr>
          <w:rFonts w:ascii="Times New Roman" w:hAnsi="Times New Roman"/>
          <w:sz w:val="24"/>
          <w:szCs w:val="24"/>
          <w:lang w:val="en-GB"/>
        </w:rPr>
        <w:t xml:space="preserve">, </w:t>
      </w:r>
      <w:r w:rsidR="00E91445" w:rsidRPr="00BA16EF">
        <w:rPr>
          <w:rFonts w:ascii="Times New Roman" w:hAnsi="Times New Roman"/>
          <w:sz w:val="24"/>
          <w:szCs w:val="24"/>
          <w:lang w:val="en-GB"/>
        </w:rPr>
        <w:t xml:space="preserve">patterns </w:t>
      </w:r>
      <w:r w:rsidR="009076CC" w:rsidRPr="00BA16EF">
        <w:rPr>
          <w:rFonts w:ascii="Times New Roman" w:hAnsi="Times New Roman"/>
          <w:sz w:val="24"/>
          <w:szCs w:val="24"/>
          <w:lang w:val="en-GB"/>
        </w:rPr>
        <w:t xml:space="preserve">of </w:t>
      </w:r>
      <w:r w:rsidRPr="00BA16EF">
        <w:rPr>
          <w:rFonts w:ascii="Times New Roman" w:hAnsi="Times New Roman"/>
          <w:sz w:val="24"/>
          <w:szCs w:val="24"/>
          <w:lang w:val="en-GB"/>
        </w:rPr>
        <w:t>memory</w:t>
      </w:r>
      <w:r w:rsidR="00E91445" w:rsidRPr="00BA16EF">
        <w:rPr>
          <w:rFonts w:ascii="Times New Roman" w:hAnsi="Times New Roman"/>
          <w:sz w:val="24"/>
          <w:szCs w:val="24"/>
          <w:lang w:val="en-GB"/>
        </w:rPr>
        <w:t xml:space="preserve"> </w:t>
      </w:r>
      <w:r w:rsidR="009076CC" w:rsidRPr="00BA16EF">
        <w:rPr>
          <w:rFonts w:ascii="Times New Roman" w:hAnsi="Times New Roman"/>
          <w:sz w:val="24"/>
          <w:szCs w:val="24"/>
          <w:lang w:val="en-GB"/>
        </w:rPr>
        <w:t>(</w:t>
      </w:r>
      <w:r w:rsidR="00E91445" w:rsidRPr="00BA16EF">
        <w:rPr>
          <w:rFonts w:ascii="Times New Roman" w:hAnsi="Times New Roman"/>
          <w:sz w:val="24"/>
          <w:szCs w:val="24"/>
          <w:lang w:val="en-GB"/>
        </w:rPr>
        <w:t>and forgetting</w:t>
      </w:r>
      <w:r w:rsidR="009076CC" w:rsidRPr="00BA16EF">
        <w:rPr>
          <w:rFonts w:ascii="Times New Roman" w:hAnsi="Times New Roman"/>
          <w:sz w:val="24"/>
          <w:szCs w:val="24"/>
          <w:lang w:val="en-GB"/>
        </w:rPr>
        <w:t>)</w:t>
      </w:r>
      <w:r w:rsidR="00E91445" w:rsidRPr="00BA16EF">
        <w:rPr>
          <w:rFonts w:ascii="Times New Roman" w:hAnsi="Times New Roman"/>
          <w:sz w:val="24"/>
          <w:szCs w:val="24"/>
          <w:lang w:val="en-GB"/>
        </w:rPr>
        <w:t xml:space="preserve"> of the past</w:t>
      </w:r>
      <w:r w:rsidRPr="00BA16EF">
        <w:rPr>
          <w:rFonts w:ascii="Times New Roman" w:hAnsi="Times New Roman"/>
          <w:sz w:val="24"/>
          <w:szCs w:val="24"/>
          <w:lang w:val="en-GB"/>
        </w:rPr>
        <w:t xml:space="preserve"> and incompleteness in design. In particular, we show that </w:t>
      </w:r>
      <w:r w:rsidR="005A30CF">
        <w:rPr>
          <w:rFonts w:ascii="Times New Roman" w:hAnsi="Times New Roman"/>
          <w:sz w:val="24"/>
          <w:szCs w:val="24"/>
          <w:lang w:val="en-GB"/>
        </w:rPr>
        <w:t>although</w:t>
      </w:r>
      <w:r w:rsidR="005A30CF"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incomplete measures </w:t>
      </w:r>
      <w:r w:rsidR="0000088E">
        <w:rPr>
          <w:rFonts w:ascii="Times New Roman" w:hAnsi="Times New Roman"/>
          <w:sz w:val="24"/>
          <w:szCs w:val="24"/>
          <w:lang w:val="en-GB"/>
        </w:rPr>
        <w:t>stimulate</w:t>
      </w:r>
      <w:r w:rsidRPr="00BA16EF">
        <w:rPr>
          <w:rFonts w:ascii="Times New Roman" w:hAnsi="Times New Roman"/>
          <w:sz w:val="24"/>
          <w:szCs w:val="24"/>
          <w:lang w:val="en-GB"/>
        </w:rPr>
        <w:t xml:space="preserve"> managers’ </w:t>
      </w:r>
      <w:r w:rsidR="00E91445" w:rsidRPr="00BA16EF">
        <w:rPr>
          <w:rFonts w:ascii="Times New Roman" w:hAnsi="Times New Roman"/>
          <w:sz w:val="24"/>
          <w:szCs w:val="24"/>
          <w:lang w:val="en-GB"/>
        </w:rPr>
        <w:t xml:space="preserve">aspirations and </w:t>
      </w:r>
      <w:r w:rsidRPr="00BA16EF">
        <w:rPr>
          <w:rFonts w:ascii="Times New Roman" w:hAnsi="Times New Roman"/>
          <w:sz w:val="24"/>
          <w:szCs w:val="24"/>
          <w:lang w:val="en-GB"/>
        </w:rPr>
        <w:t xml:space="preserve">search for further possibilities, it is forgetting about the past (its evolving memories) that </w:t>
      </w:r>
      <w:r w:rsidR="0000088E">
        <w:rPr>
          <w:rFonts w:ascii="Times New Roman" w:hAnsi="Times New Roman"/>
          <w:sz w:val="24"/>
          <w:szCs w:val="24"/>
          <w:lang w:val="en-GB"/>
        </w:rPr>
        <w:t>triggers</w:t>
      </w:r>
      <w:r w:rsidRPr="00BA16EF">
        <w:rPr>
          <w:rFonts w:ascii="Times New Roman" w:hAnsi="Times New Roman"/>
          <w:sz w:val="24"/>
          <w:szCs w:val="24"/>
          <w:lang w:val="en-GB"/>
        </w:rPr>
        <w:t xml:space="preserve"> this search, </w:t>
      </w:r>
      <w:r w:rsidR="00EA4AB8" w:rsidRPr="00BA16EF">
        <w:rPr>
          <w:rFonts w:ascii="Times New Roman" w:hAnsi="Times New Roman"/>
          <w:sz w:val="24"/>
          <w:szCs w:val="24"/>
          <w:lang w:val="en-GB"/>
        </w:rPr>
        <w:t>facilitates</w:t>
      </w:r>
      <w:r w:rsidRPr="00BA16EF">
        <w:rPr>
          <w:rFonts w:ascii="Times New Roman" w:hAnsi="Times New Roman"/>
          <w:sz w:val="24"/>
          <w:szCs w:val="24"/>
          <w:lang w:val="en-GB"/>
        </w:rPr>
        <w:t xml:space="preserve"> </w:t>
      </w:r>
      <w:r w:rsidR="00EA4AB8" w:rsidRPr="00BA16EF">
        <w:rPr>
          <w:rFonts w:ascii="Times New Roman" w:hAnsi="Times New Roman"/>
          <w:sz w:val="24"/>
          <w:szCs w:val="24"/>
          <w:lang w:val="en-GB"/>
        </w:rPr>
        <w:t xml:space="preserve">new actors entering the design process and enables </w:t>
      </w:r>
      <w:r w:rsidRPr="00BA16EF">
        <w:rPr>
          <w:rFonts w:ascii="Times New Roman" w:hAnsi="Times New Roman"/>
          <w:sz w:val="24"/>
          <w:szCs w:val="24"/>
          <w:lang w:val="en-GB"/>
        </w:rPr>
        <w:t xml:space="preserve">unpredictable </w:t>
      </w:r>
      <w:r w:rsidR="00EA4AB8" w:rsidRPr="00BA16EF">
        <w:rPr>
          <w:rFonts w:ascii="Times New Roman" w:hAnsi="Times New Roman"/>
          <w:sz w:val="24"/>
          <w:szCs w:val="24"/>
          <w:lang w:val="en-GB"/>
        </w:rPr>
        <w:t>outcomes of design</w:t>
      </w:r>
      <w:r w:rsidRPr="00BA16EF">
        <w:rPr>
          <w:rFonts w:ascii="Times New Roman" w:hAnsi="Times New Roman"/>
          <w:sz w:val="24"/>
          <w:szCs w:val="24"/>
          <w:lang w:val="en-GB"/>
        </w:rPr>
        <w:t xml:space="preserve">.  </w:t>
      </w:r>
    </w:p>
    <w:p w:rsidR="00894CCE" w:rsidRPr="00BA16EF" w:rsidRDefault="00894CCE" w:rsidP="00894CCE">
      <w:pPr>
        <w:spacing w:after="0" w:line="360" w:lineRule="auto"/>
        <w:jc w:val="both"/>
        <w:rPr>
          <w:rFonts w:ascii="Times New Roman" w:hAnsi="Times New Roman"/>
          <w:sz w:val="24"/>
          <w:szCs w:val="24"/>
          <w:lang w:val="en-GB"/>
        </w:rPr>
      </w:pPr>
    </w:p>
    <w:p w:rsidR="00894CCE" w:rsidRPr="00BA16EF" w:rsidRDefault="00894CCE" w:rsidP="00894CCE">
      <w:pPr>
        <w:pStyle w:val="ListParagraph"/>
        <w:spacing w:line="360" w:lineRule="auto"/>
        <w:ind w:left="0"/>
        <w:rPr>
          <w:rFonts w:ascii="Times New Roman" w:hAnsi="Times New Roman"/>
          <w:sz w:val="24"/>
          <w:szCs w:val="24"/>
          <w:lang w:val="en-GB"/>
        </w:rPr>
      </w:pPr>
    </w:p>
    <w:p w:rsidR="00894CCE" w:rsidRPr="00BA16EF" w:rsidRDefault="00894CCE" w:rsidP="00894CCE">
      <w:pPr>
        <w:pStyle w:val="ListParagraph"/>
        <w:spacing w:line="360" w:lineRule="auto"/>
        <w:ind w:left="0"/>
        <w:rPr>
          <w:rFonts w:ascii="Times New Roman" w:hAnsi="Times New Roman"/>
          <w:sz w:val="24"/>
          <w:szCs w:val="24"/>
          <w:lang w:val="en-GB"/>
        </w:rPr>
      </w:pPr>
      <w:r w:rsidRPr="00BA16EF">
        <w:rPr>
          <w:rFonts w:ascii="Times New Roman" w:hAnsi="Times New Roman"/>
          <w:b/>
          <w:sz w:val="24"/>
          <w:szCs w:val="24"/>
          <w:lang w:val="en-GB"/>
        </w:rPr>
        <w:t>Key words:</w:t>
      </w:r>
      <w:r w:rsidRPr="00BA16EF">
        <w:rPr>
          <w:rFonts w:ascii="Times New Roman" w:hAnsi="Times New Roman"/>
          <w:sz w:val="24"/>
          <w:szCs w:val="24"/>
          <w:lang w:val="en-GB"/>
        </w:rPr>
        <w:t xml:space="preserve"> performance measurement, incompleteness, design, time, knowledge-intensive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ation</w:t>
      </w:r>
    </w:p>
    <w:p w:rsidR="00894CCE" w:rsidRPr="00BA16EF" w:rsidRDefault="00894CCE" w:rsidP="00894CCE">
      <w:pPr>
        <w:spacing w:after="200" w:line="276" w:lineRule="auto"/>
        <w:rPr>
          <w:rFonts w:ascii="Times New Roman" w:hAnsi="Times New Roman"/>
          <w:b/>
          <w:sz w:val="24"/>
          <w:szCs w:val="24"/>
          <w:lang w:val="en-GB"/>
        </w:rPr>
      </w:pPr>
    </w:p>
    <w:p w:rsidR="00894CCE" w:rsidRPr="00BA16EF" w:rsidRDefault="00894CCE" w:rsidP="00894CCE">
      <w:pPr>
        <w:spacing w:after="200" w:line="276" w:lineRule="auto"/>
        <w:rPr>
          <w:rFonts w:ascii="Times New Roman" w:hAnsi="Times New Roman"/>
          <w:b/>
          <w:sz w:val="24"/>
          <w:szCs w:val="24"/>
          <w:lang w:val="en-GB"/>
        </w:rPr>
      </w:pPr>
    </w:p>
    <w:p w:rsidR="00894CCE" w:rsidRPr="00BA16EF" w:rsidRDefault="00894CCE" w:rsidP="00894CCE">
      <w:pPr>
        <w:spacing w:after="200" w:line="276" w:lineRule="auto"/>
        <w:rPr>
          <w:rFonts w:ascii="Times New Roman" w:hAnsi="Times New Roman"/>
          <w:b/>
          <w:sz w:val="24"/>
          <w:szCs w:val="24"/>
          <w:lang w:val="en-GB"/>
        </w:rPr>
      </w:pPr>
    </w:p>
    <w:p w:rsidR="00894CCE" w:rsidRPr="00BA16EF" w:rsidRDefault="00894CCE" w:rsidP="00894CCE">
      <w:pPr>
        <w:spacing w:after="200" w:line="276" w:lineRule="auto"/>
        <w:rPr>
          <w:rFonts w:ascii="Times New Roman" w:hAnsi="Times New Roman"/>
          <w:b/>
          <w:sz w:val="24"/>
          <w:szCs w:val="24"/>
          <w:lang w:val="en-GB"/>
        </w:rPr>
      </w:pPr>
    </w:p>
    <w:p w:rsidR="00894CCE" w:rsidRPr="00BA16EF" w:rsidRDefault="00894CCE" w:rsidP="00894CCE">
      <w:pPr>
        <w:pStyle w:val="ListParagraph"/>
        <w:spacing w:line="360" w:lineRule="auto"/>
        <w:ind w:left="0"/>
        <w:rPr>
          <w:rFonts w:ascii="Times New Roman" w:hAnsi="Times New Roman"/>
          <w:b/>
          <w:sz w:val="24"/>
          <w:szCs w:val="24"/>
          <w:lang w:val="en-GB"/>
        </w:rPr>
      </w:pPr>
    </w:p>
    <w:p w:rsidR="00894CCE" w:rsidRPr="00BA16EF" w:rsidRDefault="00894CCE" w:rsidP="00894CCE">
      <w:pPr>
        <w:pStyle w:val="ListParagraph"/>
        <w:spacing w:line="360" w:lineRule="auto"/>
        <w:ind w:left="0"/>
        <w:rPr>
          <w:rFonts w:ascii="Times New Roman" w:hAnsi="Times New Roman"/>
          <w:b/>
          <w:sz w:val="24"/>
          <w:szCs w:val="24"/>
          <w:lang w:val="en-GB"/>
        </w:rPr>
      </w:pPr>
    </w:p>
    <w:p w:rsidR="00894CCE" w:rsidRPr="00BA16EF" w:rsidRDefault="00894CCE" w:rsidP="00894CCE">
      <w:pPr>
        <w:pStyle w:val="ListParagraph"/>
        <w:spacing w:line="360" w:lineRule="auto"/>
        <w:ind w:left="0"/>
        <w:rPr>
          <w:rFonts w:ascii="Times New Roman" w:hAnsi="Times New Roman"/>
          <w:b/>
          <w:sz w:val="24"/>
          <w:szCs w:val="24"/>
          <w:lang w:val="en-GB"/>
        </w:rPr>
      </w:pPr>
    </w:p>
    <w:p w:rsidR="00894CCE" w:rsidRPr="00BA16EF" w:rsidRDefault="00894CCE" w:rsidP="00894CCE">
      <w:pPr>
        <w:pStyle w:val="ListParagraph"/>
        <w:spacing w:line="360" w:lineRule="auto"/>
        <w:ind w:left="0"/>
        <w:rPr>
          <w:rFonts w:ascii="Times New Roman" w:hAnsi="Times New Roman"/>
          <w:b/>
          <w:sz w:val="24"/>
          <w:szCs w:val="24"/>
          <w:lang w:val="en-GB"/>
        </w:rPr>
      </w:pPr>
    </w:p>
    <w:p w:rsidR="00134469" w:rsidRDefault="00134469" w:rsidP="00894CCE">
      <w:pPr>
        <w:pStyle w:val="ListParagraph"/>
        <w:spacing w:line="360" w:lineRule="auto"/>
        <w:ind w:left="0"/>
        <w:rPr>
          <w:rFonts w:ascii="Times New Roman" w:hAnsi="Times New Roman"/>
          <w:b/>
          <w:sz w:val="24"/>
          <w:szCs w:val="24"/>
          <w:lang w:val="en-GB"/>
        </w:rPr>
      </w:pPr>
    </w:p>
    <w:p w:rsidR="00894CCE" w:rsidRPr="00BA16EF" w:rsidRDefault="00894CCE" w:rsidP="00894CCE">
      <w:pPr>
        <w:pStyle w:val="ListParagraph"/>
        <w:spacing w:line="360" w:lineRule="auto"/>
        <w:ind w:left="0"/>
        <w:rPr>
          <w:rFonts w:ascii="Times New Roman" w:hAnsi="Times New Roman"/>
          <w:b/>
          <w:sz w:val="24"/>
          <w:szCs w:val="24"/>
          <w:lang w:val="en-GB"/>
        </w:rPr>
      </w:pPr>
      <w:r w:rsidRPr="00BA16EF">
        <w:rPr>
          <w:rFonts w:ascii="Times New Roman" w:hAnsi="Times New Roman"/>
          <w:b/>
          <w:sz w:val="24"/>
          <w:szCs w:val="24"/>
          <w:lang w:val="en-GB"/>
        </w:rPr>
        <w:lastRenderedPageBreak/>
        <w:t>1. Introduction</w:t>
      </w:r>
    </w:p>
    <w:p w:rsidR="00894CCE" w:rsidRPr="00BA16EF" w:rsidRDefault="005A30CF" w:rsidP="00894CCE">
      <w:pPr>
        <w:spacing w:after="0" w:line="360" w:lineRule="auto"/>
        <w:jc w:val="both"/>
        <w:rPr>
          <w:rFonts w:ascii="Times New Roman" w:hAnsi="Times New Roman"/>
          <w:sz w:val="24"/>
          <w:szCs w:val="24"/>
          <w:lang w:val="en-GB"/>
        </w:rPr>
      </w:pPr>
      <w:r>
        <w:rPr>
          <w:rFonts w:ascii="Times New Roman" w:hAnsi="Times New Roman"/>
          <w:sz w:val="24"/>
          <w:szCs w:val="24"/>
          <w:lang w:val="en-GB"/>
        </w:rPr>
        <w:t>During</w:t>
      </w:r>
      <w:r w:rsidRPr="00BA16EF">
        <w:rPr>
          <w:rFonts w:ascii="Times New Roman" w:hAnsi="Times New Roman"/>
          <w:sz w:val="24"/>
          <w:szCs w:val="24"/>
          <w:lang w:val="en-GB"/>
        </w:rPr>
        <w:t xml:space="preserve"> </w:t>
      </w:r>
      <w:r w:rsidR="00894CCE" w:rsidRPr="00BA16EF">
        <w:rPr>
          <w:rFonts w:ascii="Times New Roman" w:hAnsi="Times New Roman"/>
          <w:sz w:val="24"/>
          <w:szCs w:val="24"/>
          <w:lang w:val="en-GB"/>
        </w:rPr>
        <w:t>the past decades</w:t>
      </w:r>
      <w:r>
        <w:rPr>
          <w:rFonts w:ascii="Times New Roman" w:hAnsi="Times New Roman"/>
          <w:sz w:val="24"/>
          <w:szCs w:val="24"/>
          <w:lang w:val="en-GB"/>
        </w:rPr>
        <w:t>,</w:t>
      </w:r>
      <w:r w:rsidR="00894CCE" w:rsidRPr="00BA16EF">
        <w:rPr>
          <w:rFonts w:ascii="Times New Roman" w:hAnsi="Times New Roman"/>
          <w:sz w:val="24"/>
          <w:szCs w:val="24"/>
          <w:lang w:val="en-GB"/>
        </w:rPr>
        <w:t xml:space="preserve"> studies on the design of Performance Measurement Systems (PMS) have proliferated hugely (see, among others, </w:t>
      </w:r>
      <w:r w:rsidR="008D0F6A" w:rsidRPr="00BA16EF">
        <w:rPr>
          <w:rFonts w:ascii="Times New Roman" w:hAnsi="Times New Roman"/>
          <w:sz w:val="24"/>
          <w:szCs w:val="24"/>
          <w:lang w:val="en-GB"/>
        </w:rPr>
        <w:t xml:space="preserve">Bol, Kramer, &amp; Maas, 2016; </w:t>
      </w:r>
      <w:r w:rsidR="00894CCE" w:rsidRPr="00BA16EF">
        <w:rPr>
          <w:rFonts w:ascii="Times New Roman" w:hAnsi="Times New Roman"/>
          <w:sz w:val="24"/>
          <w:szCs w:val="24"/>
          <w:lang w:val="en-GB"/>
        </w:rPr>
        <w:t xml:space="preserve">Bourne, Neely, Mills, &amp; Platts, 2003; Broadbent &amp; Laughlin, 2009; </w:t>
      </w:r>
      <w:r w:rsidR="000E4176" w:rsidRPr="000E4176">
        <w:rPr>
          <w:rFonts w:ascii="Times New Roman" w:hAnsi="Times New Roman"/>
          <w:sz w:val="24"/>
          <w:szCs w:val="24"/>
          <w:lang w:val="en-US"/>
        </w:rPr>
        <w:t xml:space="preserve">Carlsson-Wall, Krauss, &amp; Messner, 2016; </w:t>
      </w:r>
      <w:r w:rsidR="00894CCE" w:rsidRPr="00BA16EF">
        <w:rPr>
          <w:rFonts w:ascii="Times New Roman" w:hAnsi="Times New Roman"/>
          <w:sz w:val="24"/>
          <w:szCs w:val="24"/>
          <w:lang w:val="en-GB"/>
        </w:rPr>
        <w:t>Englund &amp; Gerdin, 2015; Ferreira &amp; Otley, 2009; Hoque, 2014; Wouters &amp; Wilderom, 2008). These studies have highlighted a number of key features for PMS design, such as flexibility (Ahrens &amp; Chapman, 2004), experimentation (Wouters &amp; Roijmans, 2011), engagement (Chenhall, Hall, &amp; Smith, 201</w:t>
      </w:r>
      <w:r w:rsidR="00F047AA">
        <w:rPr>
          <w:rFonts w:ascii="Times New Roman" w:hAnsi="Times New Roman"/>
          <w:sz w:val="24"/>
          <w:szCs w:val="24"/>
          <w:lang w:val="en-GB"/>
        </w:rPr>
        <w:t>7</w:t>
      </w:r>
      <w:r w:rsidR="00894CCE" w:rsidRPr="00BA16EF">
        <w:rPr>
          <w:rFonts w:ascii="Times New Roman" w:hAnsi="Times New Roman"/>
          <w:sz w:val="24"/>
          <w:szCs w:val="24"/>
          <w:lang w:val="en-GB"/>
        </w:rPr>
        <w:t>), participation (Abernethy &amp; Bouwens, 2005; Groen, Wouters, &amp; Wilderom, 2017), and user experience (Wouters &amp; Wilderom, 2008).</w:t>
      </w:r>
    </w:p>
    <w:p w:rsidR="00643A79" w:rsidRPr="00BA16EF" w:rsidRDefault="00894CCE"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In spite of these features, accounting scholars have emphasised the inherent incompleteness of PMS (Wouters &amp; Wilderom, 2008) and the impossibility for these systems to fully capture all aspects of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ational </w:t>
      </w:r>
      <w:r w:rsidRPr="00BA16EF">
        <w:rPr>
          <w:rFonts w:ascii="Times New Roman" w:hAnsi="Times New Roman"/>
          <w:sz w:val="24"/>
          <w:szCs w:val="24"/>
          <w:lang w:val="en-GB"/>
        </w:rPr>
        <w:t xml:space="preserve">performance through design (Hopwood, 1972). Such incompleteness may hinder the reliability of accounting information (Rowe, Shields, &amp; Birnberg, 2012) </w:t>
      </w:r>
      <w:r w:rsidR="00643A79" w:rsidRPr="00BA16EF">
        <w:rPr>
          <w:rFonts w:ascii="Times New Roman" w:hAnsi="Times New Roman"/>
          <w:sz w:val="24"/>
          <w:szCs w:val="24"/>
          <w:lang w:val="en-GB"/>
        </w:rPr>
        <w:t>and engage</w:t>
      </w:r>
      <w:r w:rsidRPr="00BA16EF">
        <w:rPr>
          <w:rFonts w:ascii="Times New Roman" w:hAnsi="Times New Roman"/>
          <w:sz w:val="24"/>
          <w:szCs w:val="24"/>
          <w:lang w:val="en-GB"/>
        </w:rPr>
        <w:t xml:space="preserve"> managers in a continuous search for repair (Ahrens &amp; Chapman, 2004;  Jordan &amp; Messner, 2012).</w:t>
      </w:r>
      <w:r w:rsidR="00643A79" w:rsidRPr="00BA16EF">
        <w:rPr>
          <w:rFonts w:ascii="Times New Roman" w:hAnsi="Times New Roman"/>
          <w:sz w:val="24"/>
          <w:szCs w:val="24"/>
          <w:lang w:val="en-GB"/>
        </w:rPr>
        <w:t xml:space="preserve"> Furthermore, a</w:t>
      </w:r>
      <w:r w:rsidRPr="00BA16EF">
        <w:rPr>
          <w:rFonts w:ascii="Times New Roman" w:hAnsi="Times New Roman"/>
          <w:sz w:val="24"/>
          <w:szCs w:val="24"/>
          <w:lang w:val="en-GB"/>
        </w:rPr>
        <w:t xml:space="preserve"> number of studies have highlighted the generative and enabling power of ambiguous (Dambrin &amp; Robson, 2011), incomplete (Busco &amp; Quattrone, 2015), playful (Chenhall et al., 201</w:t>
      </w:r>
      <w:r w:rsidR="00F047AA">
        <w:rPr>
          <w:rFonts w:ascii="Times New Roman" w:hAnsi="Times New Roman"/>
          <w:sz w:val="24"/>
          <w:szCs w:val="24"/>
          <w:lang w:val="en-GB"/>
        </w:rPr>
        <w:t>7</w:t>
      </w:r>
      <w:r w:rsidRPr="00BA16EF">
        <w:rPr>
          <w:rFonts w:ascii="Times New Roman" w:hAnsi="Times New Roman"/>
          <w:sz w:val="24"/>
          <w:szCs w:val="24"/>
          <w:lang w:val="en-GB"/>
        </w:rPr>
        <w:t>; Cooper, Hayes, &amp; Wolf, 1981)</w:t>
      </w:r>
      <w:r w:rsidR="007B00CA">
        <w:rPr>
          <w:rFonts w:ascii="Times New Roman" w:hAnsi="Times New Roman"/>
          <w:sz w:val="24"/>
          <w:szCs w:val="24"/>
          <w:lang w:val="en-GB"/>
        </w:rPr>
        <w:t>,</w:t>
      </w:r>
      <w:r w:rsidRPr="00BA16EF">
        <w:rPr>
          <w:rFonts w:ascii="Times New Roman" w:hAnsi="Times New Roman"/>
          <w:sz w:val="24"/>
          <w:szCs w:val="24"/>
          <w:lang w:val="en-GB"/>
        </w:rPr>
        <w:t xml:space="preserve"> or ‘semi-confusing’ (</w:t>
      </w:r>
      <w:r w:rsidRPr="00BA16EF">
        <w:rPr>
          <w:rFonts w:ascii="Times New Roman" w:hAnsi="Times New Roman"/>
          <w:sz w:val="24"/>
          <w:lang w:val="en-GB"/>
        </w:rPr>
        <w:t>Hedberg &amp; Jönsson, 1978</w:t>
      </w:r>
      <w:r w:rsidRPr="00BA16EF">
        <w:rPr>
          <w:rFonts w:ascii="Times New Roman" w:hAnsi="Times New Roman"/>
          <w:sz w:val="24"/>
          <w:szCs w:val="24"/>
          <w:lang w:val="en-GB"/>
        </w:rPr>
        <w:t>) accounting information. These studies have suggested that incomplete measures can stimulate managerial action (Hall, 2010; Swieringa &amp; Weick, 1987) and enable productive frictions (Chenhall, Hall, &amp; Smith, 201</w:t>
      </w:r>
      <w:r w:rsidR="00E6678D" w:rsidRPr="00BA16EF">
        <w:rPr>
          <w:rFonts w:ascii="Times New Roman" w:hAnsi="Times New Roman"/>
          <w:sz w:val="24"/>
          <w:szCs w:val="24"/>
          <w:lang w:val="en-GB"/>
        </w:rPr>
        <w:t>3)</w:t>
      </w:r>
      <w:r w:rsidRPr="00BA16EF">
        <w:rPr>
          <w:rFonts w:ascii="Times New Roman" w:hAnsi="Times New Roman"/>
          <w:sz w:val="24"/>
          <w:szCs w:val="24"/>
          <w:lang w:val="en-GB"/>
        </w:rPr>
        <w:t xml:space="preserve">. </w:t>
      </w:r>
    </w:p>
    <w:p w:rsidR="00894CCE" w:rsidRPr="00BA16EF" w:rsidRDefault="00643A79" w:rsidP="00643A79">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Along these lines, further research </w:t>
      </w:r>
      <w:r w:rsidR="005A30CF">
        <w:rPr>
          <w:rFonts w:ascii="Times New Roman" w:hAnsi="Times New Roman"/>
          <w:sz w:val="24"/>
          <w:szCs w:val="24"/>
          <w:lang w:val="en-GB"/>
        </w:rPr>
        <w:t>into</w:t>
      </w:r>
      <w:r w:rsidR="005A30CF"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accounting inscriptions </w:t>
      </w:r>
      <w:r w:rsidR="00894CCE" w:rsidRPr="00BA16EF">
        <w:rPr>
          <w:rFonts w:ascii="Times New Roman" w:hAnsi="Times New Roman"/>
          <w:sz w:val="24"/>
          <w:szCs w:val="24"/>
          <w:lang w:val="en-GB"/>
        </w:rPr>
        <w:t>ha</w:t>
      </w:r>
      <w:r w:rsidR="002361F0" w:rsidRPr="00BA16EF">
        <w:rPr>
          <w:rFonts w:ascii="Times New Roman" w:hAnsi="Times New Roman"/>
          <w:sz w:val="24"/>
          <w:szCs w:val="24"/>
          <w:lang w:val="en-GB"/>
        </w:rPr>
        <w:t>s</w:t>
      </w:r>
      <w:r w:rsidR="00894CCE" w:rsidRPr="00BA16EF">
        <w:rPr>
          <w:rFonts w:ascii="Times New Roman" w:hAnsi="Times New Roman"/>
          <w:sz w:val="24"/>
          <w:szCs w:val="24"/>
          <w:lang w:val="en-GB"/>
        </w:rPr>
        <w:t xml:space="preserve"> shown that incompleteness can be supplemented by a confident ‘belief in improvement’ (Quattrone, 2015, p. 428), </w:t>
      </w:r>
      <w:r w:rsidR="00E6678D" w:rsidRPr="00BA16EF">
        <w:rPr>
          <w:rFonts w:ascii="Times New Roman" w:hAnsi="Times New Roman"/>
          <w:sz w:val="24"/>
          <w:szCs w:val="24"/>
          <w:lang w:val="en-GB"/>
        </w:rPr>
        <w:t xml:space="preserve">which helps </w:t>
      </w:r>
      <w:r w:rsidR="005A30CF">
        <w:rPr>
          <w:rFonts w:ascii="Times New Roman" w:hAnsi="Times New Roman"/>
          <w:sz w:val="24"/>
          <w:szCs w:val="24"/>
          <w:lang w:val="en-GB"/>
        </w:rPr>
        <w:t xml:space="preserve">to </w:t>
      </w:r>
      <w:r w:rsidR="00894CCE" w:rsidRPr="00BA16EF">
        <w:rPr>
          <w:rFonts w:ascii="Times New Roman" w:hAnsi="Times New Roman"/>
          <w:sz w:val="24"/>
          <w:szCs w:val="24"/>
          <w:lang w:val="en-GB"/>
        </w:rPr>
        <w:t>overcom</w:t>
      </w:r>
      <w:r w:rsidR="005A30CF">
        <w:rPr>
          <w:rFonts w:ascii="Times New Roman" w:hAnsi="Times New Roman"/>
          <w:sz w:val="24"/>
          <w:szCs w:val="24"/>
          <w:lang w:val="en-GB"/>
        </w:rPr>
        <w:t>e</w:t>
      </w:r>
      <w:r w:rsidR="00894CCE" w:rsidRPr="00BA16EF">
        <w:rPr>
          <w:rFonts w:ascii="Times New Roman" w:hAnsi="Times New Roman"/>
          <w:sz w:val="24"/>
          <w:szCs w:val="24"/>
          <w:lang w:val="en-GB"/>
        </w:rPr>
        <w:t xml:space="preserve"> frustration and time-closure, while leading to ongoing innovation and search (Busco &amp; Quattrone, 201</w:t>
      </w:r>
      <w:r w:rsidR="00F047AA">
        <w:rPr>
          <w:rFonts w:ascii="Times New Roman" w:hAnsi="Times New Roman"/>
          <w:sz w:val="24"/>
          <w:szCs w:val="24"/>
          <w:lang w:val="en-GB"/>
        </w:rPr>
        <w:t>8a</w:t>
      </w:r>
      <w:r w:rsidR="006535BD" w:rsidRPr="00BA16EF">
        <w:rPr>
          <w:rFonts w:ascii="Times New Roman" w:hAnsi="Times New Roman"/>
          <w:sz w:val="24"/>
          <w:szCs w:val="24"/>
          <w:lang w:val="en-GB"/>
        </w:rPr>
        <w:t>; 2018</w:t>
      </w:r>
      <w:r w:rsidR="00F047AA">
        <w:rPr>
          <w:rFonts w:ascii="Times New Roman" w:hAnsi="Times New Roman"/>
          <w:sz w:val="24"/>
          <w:szCs w:val="24"/>
          <w:lang w:val="en-GB"/>
        </w:rPr>
        <w:t>b</w:t>
      </w:r>
      <w:r w:rsidR="002361F0" w:rsidRPr="00BA16EF">
        <w:rPr>
          <w:rFonts w:ascii="Times New Roman" w:hAnsi="Times New Roman"/>
          <w:sz w:val="24"/>
          <w:szCs w:val="24"/>
          <w:lang w:val="en-GB"/>
        </w:rPr>
        <w:t>; Quattrone, 2015; 2017</w:t>
      </w:r>
      <w:r w:rsidR="00894CCE" w:rsidRPr="00BA16EF">
        <w:rPr>
          <w:rFonts w:ascii="Times New Roman" w:hAnsi="Times New Roman"/>
          <w:sz w:val="24"/>
          <w:szCs w:val="24"/>
          <w:lang w:val="en-GB"/>
        </w:rPr>
        <w:t xml:space="preserve">). </w:t>
      </w:r>
      <w:r w:rsidRPr="00BA16EF">
        <w:rPr>
          <w:rFonts w:ascii="Times New Roman" w:hAnsi="Times New Roman"/>
          <w:sz w:val="24"/>
          <w:szCs w:val="24"/>
          <w:lang w:val="en-GB"/>
        </w:rPr>
        <w:t>Furthermore</w:t>
      </w:r>
      <w:r w:rsidR="00894CCE" w:rsidRPr="00BA16EF">
        <w:rPr>
          <w:rFonts w:ascii="Times New Roman" w:hAnsi="Times New Roman"/>
          <w:sz w:val="24"/>
          <w:szCs w:val="24"/>
          <w:lang w:val="en-GB"/>
        </w:rPr>
        <w:t xml:space="preserve">, accounting has been regarded as a ‘machination of a </w:t>
      </w:r>
      <w:r w:rsidR="00894CCE" w:rsidRPr="00BA16EF">
        <w:rPr>
          <w:rFonts w:ascii="Times New Roman" w:hAnsi="Times New Roman"/>
          <w:i/>
          <w:sz w:val="24"/>
          <w:szCs w:val="24"/>
          <w:lang w:val="en-GB"/>
        </w:rPr>
        <w:t>future</w:t>
      </w:r>
      <w:r w:rsidR="00894CCE" w:rsidRPr="00BA16EF">
        <w:rPr>
          <w:rFonts w:ascii="Times New Roman" w:hAnsi="Times New Roman"/>
          <w:sz w:val="24"/>
          <w:szCs w:val="24"/>
          <w:lang w:val="en-GB"/>
        </w:rPr>
        <w:t>’ (Mouritsen &amp; Kreiner, 2016, p. 24 – emphasis added) through the hope that it creates (Busco &amp; Quattrone, 201</w:t>
      </w:r>
      <w:r w:rsidR="00F047AA">
        <w:rPr>
          <w:rFonts w:ascii="Times New Roman" w:hAnsi="Times New Roman"/>
          <w:sz w:val="24"/>
          <w:szCs w:val="24"/>
          <w:lang w:val="en-GB"/>
        </w:rPr>
        <w:t>8a</w:t>
      </w:r>
      <w:r w:rsidR="00894CCE" w:rsidRPr="00BA16EF">
        <w:rPr>
          <w:rFonts w:ascii="Times New Roman" w:hAnsi="Times New Roman"/>
          <w:sz w:val="24"/>
          <w:szCs w:val="24"/>
          <w:lang w:val="en-GB"/>
        </w:rPr>
        <w:t>)</w:t>
      </w:r>
      <w:r w:rsidR="0030693D">
        <w:rPr>
          <w:rFonts w:ascii="Times New Roman" w:hAnsi="Times New Roman"/>
          <w:sz w:val="24"/>
          <w:szCs w:val="24"/>
          <w:lang w:val="en-GB"/>
        </w:rPr>
        <w:t>,</w:t>
      </w:r>
      <w:r w:rsidR="00894CCE" w:rsidRPr="00BA16EF">
        <w:rPr>
          <w:rFonts w:ascii="Times New Roman" w:hAnsi="Times New Roman"/>
          <w:sz w:val="24"/>
          <w:szCs w:val="24"/>
          <w:lang w:val="en-GB"/>
        </w:rPr>
        <w:t xml:space="preserve"> and the promises</w:t>
      </w:r>
      <w:r w:rsidR="007A493B">
        <w:rPr>
          <w:rFonts w:ascii="Times New Roman" w:hAnsi="Times New Roman"/>
          <w:sz w:val="24"/>
          <w:szCs w:val="24"/>
          <w:lang w:val="en-GB"/>
        </w:rPr>
        <w:t xml:space="preserve"> (</w:t>
      </w:r>
      <w:r w:rsidR="007A493B" w:rsidRPr="00BA16EF">
        <w:rPr>
          <w:rFonts w:ascii="Times New Roman" w:hAnsi="Times New Roman"/>
          <w:sz w:val="24"/>
          <w:szCs w:val="24"/>
          <w:lang w:val="en-GB"/>
        </w:rPr>
        <w:t>Gibassier, Rodrigue, &amp; Arjaliès, 2018; Mouritsen &amp; Kreiner, 2016</w:t>
      </w:r>
      <w:r w:rsidR="007A493B">
        <w:rPr>
          <w:rFonts w:ascii="Times New Roman" w:hAnsi="Times New Roman"/>
          <w:sz w:val="24"/>
          <w:szCs w:val="24"/>
          <w:lang w:val="en-GB"/>
        </w:rPr>
        <w:t>)</w:t>
      </w:r>
      <w:r w:rsidR="00894CCE" w:rsidRPr="00BA16EF">
        <w:rPr>
          <w:rFonts w:ascii="Times New Roman" w:hAnsi="Times New Roman"/>
          <w:sz w:val="24"/>
          <w:szCs w:val="24"/>
          <w:lang w:val="en-GB"/>
        </w:rPr>
        <w:t xml:space="preserve"> </w:t>
      </w:r>
      <w:r w:rsidR="000114DC" w:rsidRPr="00BA16EF">
        <w:rPr>
          <w:rFonts w:ascii="Times New Roman" w:hAnsi="Times New Roman"/>
          <w:sz w:val="24"/>
          <w:szCs w:val="24"/>
          <w:lang w:val="en-GB"/>
        </w:rPr>
        <w:t xml:space="preserve">or aspirations </w:t>
      </w:r>
      <w:r w:rsidR="0059213F" w:rsidRPr="00BA16EF">
        <w:rPr>
          <w:rFonts w:ascii="Times New Roman" w:hAnsi="Times New Roman"/>
          <w:sz w:val="24"/>
          <w:szCs w:val="24"/>
          <w:lang w:val="en-GB"/>
        </w:rPr>
        <w:t xml:space="preserve">that it entails </w:t>
      </w:r>
      <w:r w:rsidR="007A493B" w:rsidRPr="00BA16EF">
        <w:rPr>
          <w:rFonts w:ascii="Times New Roman" w:hAnsi="Times New Roman"/>
          <w:sz w:val="24"/>
          <w:szCs w:val="24"/>
          <w:lang w:val="en-GB"/>
        </w:rPr>
        <w:t>(</w:t>
      </w:r>
      <w:r w:rsidR="007A493B">
        <w:rPr>
          <w:rFonts w:ascii="Times New Roman" w:hAnsi="Times New Roman"/>
          <w:sz w:val="24"/>
          <w:szCs w:val="24"/>
          <w:lang w:val="en-GB"/>
        </w:rPr>
        <w:t>Busco, Giovannoni, Granà</w:t>
      </w:r>
      <w:r w:rsidR="00134E11">
        <w:rPr>
          <w:rFonts w:ascii="Times New Roman" w:hAnsi="Times New Roman"/>
          <w:sz w:val="24"/>
          <w:szCs w:val="24"/>
          <w:lang w:val="en-GB"/>
        </w:rPr>
        <w:t xml:space="preserve">, &amp; Izzo, 2018; </w:t>
      </w:r>
      <w:r w:rsidR="007A493B" w:rsidRPr="00BA16EF">
        <w:rPr>
          <w:rFonts w:ascii="Times New Roman" w:hAnsi="Times New Roman"/>
          <w:sz w:val="24"/>
          <w:szCs w:val="24"/>
          <w:lang w:val="en-GB"/>
        </w:rPr>
        <w:t>Christ</w:t>
      </w:r>
      <w:r w:rsidR="007A493B">
        <w:rPr>
          <w:rFonts w:ascii="Times New Roman" w:hAnsi="Times New Roman"/>
          <w:sz w:val="24"/>
          <w:szCs w:val="24"/>
          <w:lang w:val="en-GB"/>
        </w:rPr>
        <w:t>ensen, Morsing, &amp; Thyssen, 2013</w:t>
      </w:r>
      <w:r w:rsidR="007A493B" w:rsidRPr="00BA16EF">
        <w:rPr>
          <w:rFonts w:ascii="Times New Roman" w:hAnsi="Times New Roman"/>
          <w:sz w:val="24"/>
          <w:szCs w:val="24"/>
          <w:lang w:val="en-GB"/>
        </w:rPr>
        <w:t>)</w:t>
      </w:r>
      <w:r w:rsidR="00894CCE" w:rsidRPr="00BA16EF">
        <w:rPr>
          <w:rFonts w:ascii="Times New Roman" w:hAnsi="Times New Roman"/>
          <w:sz w:val="24"/>
          <w:szCs w:val="24"/>
          <w:lang w:val="en-GB"/>
        </w:rPr>
        <w:t xml:space="preserve">. Such ‘machination’ has </w:t>
      </w:r>
      <w:r w:rsidR="0030693D">
        <w:rPr>
          <w:rFonts w:ascii="Times New Roman" w:hAnsi="Times New Roman"/>
          <w:sz w:val="24"/>
          <w:szCs w:val="24"/>
          <w:lang w:val="en-GB"/>
        </w:rPr>
        <w:t xml:space="preserve">an </w:t>
      </w:r>
      <w:r w:rsidR="00630EE5" w:rsidRPr="00BA16EF">
        <w:rPr>
          <w:rFonts w:ascii="Times New Roman" w:hAnsi="Times New Roman"/>
          <w:sz w:val="24"/>
          <w:szCs w:val="24"/>
          <w:lang w:val="en-GB"/>
        </w:rPr>
        <w:t>enabling</w:t>
      </w:r>
      <w:r w:rsidR="00894CCE" w:rsidRPr="00BA16EF">
        <w:rPr>
          <w:rFonts w:ascii="Times New Roman" w:hAnsi="Times New Roman"/>
          <w:sz w:val="24"/>
          <w:szCs w:val="24"/>
          <w:lang w:val="en-GB"/>
        </w:rPr>
        <w:t xml:space="preserve"> effect as it brings about </w:t>
      </w:r>
      <w:r w:rsidR="0030693D">
        <w:rPr>
          <w:rFonts w:ascii="Times New Roman" w:hAnsi="Times New Roman"/>
          <w:sz w:val="24"/>
          <w:szCs w:val="24"/>
          <w:lang w:val="en-GB"/>
        </w:rPr>
        <w:t xml:space="preserve">the </w:t>
      </w:r>
      <w:r w:rsidR="00894CCE" w:rsidRPr="00BA16EF">
        <w:rPr>
          <w:rFonts w:ascii="Times New Roman" w:hAnsi="Times New Roman"/>
          <w:sz w:val="24"/>
          <w:szCs w:val="24"/>
          <w:lang w:val="en-GB"/>
        </w:rPr>
        <w:t xml:space="preserve">users’ commitment to engage with a world that </w:t>
      </w:r>
      <w:r w:rsidR="0030693D">
        <w:rPr>
          <w:rFonts w:ascii="Times New Roman" w:hAnsi="Times New Roman"/>
          <w:sz w:val="24"/>
          <w:szCs w:val="24"/>
          <w:lang w:val="en-GB"/>
        </w:rPr>
        <w:t>has</w:t>
      </w:r>
      <w:r w:rsidR="0030693D" w:rsidRPr="00BA16EF">
        <w:rPr>
          <w:rFonts w:ascii="Times New Roman" w:hAnsi="Times New Roman"/>
          <w:sz w:val="24"/>
          <w:szCs w:val="24"/>
          <w:lang w:val="en-GB"/>
        </w:rPr>
        <w:t xml:space="preserve"> </w:t>
      </w:r>
      <w:r w:rsidR="00894CCE" w:rsidRPr="00BA16EF">
        <w:rPr>
          <w:rFonts w:ascii="Times New Roman" w:hAnsi="Times New Roman"/>
          <w:sz w:val="24"/>
          <w:szCs w:val="24"/>
          <w:lang w:val="en-GB"/>
        </w:rPr>
        <w:t xml:space="preserve">not </w:t>
      </w:r>
      <w:r w:rsidR="0030693D">
        <w:rPr>
          <w:rFonts w:ascii="Times New Roman" w:hAnsi="Times New Roman"/>
          <w:sz w:val="24"/>
          <w:szCs w:val="24"/>
          <w:lang w:val="en-GB"/>
        </w:rPr>
        <w:t xml:space="preserve">been </w:t>
      </w:r>
      <w:r w:rsidR="00894CCE" w:rsidRPr="00BA16EF">
        <w:rPr>
          <w:rFonts w:ascii="Times New Roman" w:hAnsi="Times New Roman"/>
          <w:sz w:val="24"/>
          <w:szCs w:val="24"/>
          <w:lang w:val="en-GB"/>
        </w:rPr>
        <w:t>seen</w:t>
      </w:r>
      <w:r w:rsidR="0030693D" w:rsidRPr="0030693D">
        <w:rPr>
          <w:rFonts w:ascii="Times New Roman" w:hAnsi="Times New Roman"/>
          <w:sz w:val="24"/>
          <w:szCs w:val="24"/>
          <w:lang w:val="en-GB"/>
        </w:rPr>
        <w:t xml:space="preserve"> </w:t>
      </w:r>
      <w:r w:rsidR="0030693D">
        <w:rPr>
          <w:rFonts w:ascii="Times New Roman" w:hAnsi="Times New Roman"/>
          <w:sz w:val="24"/>
          <w:szCs w:val="24"/>
          <w:lang w:val="en-GB"/>
        </w:rPr>
        <w:t>yet</w:t>
      </w:r>
      <w:r w:rsidR="00894CCE" w:rsidRPr="00BA16EF">
        <w:rPr>
          <w:rFonts w:ascii="Times New Roman" w:hAnsi="Times New Roman"/>
          <w:sz w:val="24"/>
          <w:szCs w:val="24"/>
          <w:lang w:val="en-GB"/>
        </w:rPr>
        <w:t xml:space="preserve">, while forgetting about an imperfect </w:t>
      </w:r>
      <w:r w:rsidR="00894CCE" w:rsidRPr="00BA16EF">
        <w:rPr>
          <w:rFonts w:ascii="Times New Roman" w:hAnsi="Times New Roman"/>
          <w:i/>
          <w:sz w:val="24"/>
          <w:szCs w:val="24"/>
          <w:lang w:val="en-GB"/>
        </w:rPr>
        <w:t>past</w:t>
      </w:r>
      <w:r w:rsidR="00894CCE" w:rsidRPr="00BA16EF">
        <w:rPr>
          <w:rFonts w:ascii="Times New Roman" w:hAnsi="Times New Roman"/>
          <w:sz w:val="24"/>
          <w:szCs w:val="24"/>
          <w:lang w:val="en-GB"/>
        </w:rPr>
        <w:t xml:space="preserve"> (Mouritsen &amp; Kreiner, 2016; Revellino &amp; Mouritsen, 2015).</w:t>
      </w:r>
    </w:p>
    <w:p w:rsidR="00894CCE" w:rsidRPr="00BA16EF" w:rsidRDefault="00894CCE"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These findings suggest that</w:t>
      </w:r>
      <w:r w:rsidR="00D919D8" w:rsidRPr="00BA16EF">
        <w:rPr>
          <w:rFonts w:ascii="Times New Roman" w:hAnsi="Times New Roman"/>
          <w:sz w:val="24"/>
          <w:szCs w:val="24"/>
          <w:lang w:val="en-GB"/>
        </w:rPr>
        <w:t xml:space="preserve"> memories of the </w:t>
      </w:r>
      <w:r w:rsidR="00D919D8" w:rsidRPr="00BA16EF">
        <w:rPr>
          <w:rFonts w:ascii="Times New Roman" w:hAnsi="Times New Roman"/>
          <w:i/>
          <w:sz w:val="24"/>
          <w:szCs w:val="24"/>
          <w:lang w:val="en-GB"/>
        </w:rPr>
        <w:t>past</w:t>
      </w:r>
      <w:r w:rsidR="00D919D8" w:rsidRPr="00BA16EF">
        <w:rPr>
          <w:rFonts w:ascii="Times New Roman" w:hAnsi="Times New Roman"/>
          <w:sz w:val="24"/>
          <w:szCs w:val="24"/>
          <w:lang w:val="en-GB"/>
        </w:rPr>
        <w:t xml:space="preserve"> and aspirations about the </w:t>
      </w:r>
      <w:r w:rsidR="00D919D8" w:rsidRPr="00BA16EF">
        <w:rPr>
          <w:rFonts w:ascii="Times New Roman" w:hAnsi="Times New Roman"/>
          <w:i/>
          <w:sz w:val="24"/>
          <w:szCs w:val="24"/>
          <w:lang w:val="en-GB"/>
        </w:rPr>
        <w:t>future</w:t>
      </w:r>
      <w:r w:rsidR="00D919D8" w:rsidRPr="00BA16EF">
        <w:rPr>
          <w:rFonts w:ascii="Times New Roman" w:hAnsi="Times New Roman"/>
          <w:sz w:val="24"/>
          <w:szCs w:val="24"/>
          <w:lang w:val="en-GB"/>
        </w:rPr>
        <w:t xml:space="preserve"> matter</w:t>
      </w:r>
      <w:r w:rsidRPr="00BA16EF">
        <w:rPr>
          <w:rFonts w:ascii="Times New Roman" w:hAnsi="Times New Roman"/>
          <w:sz w:val="24"/>
          <w:szCs w:val="24"/>
          <w:lang w:val="en-GB"/>
        </w:rPr>
        <w:t xml:space="preserve"> in researching and explaining the enabling</w:t>
      </w:r>
      <w:r w:rsidR="00391DEF">
        <w:rPr>
          <w:rFonts w:ascii="Times New Roman" w:hAnsi="Times New Roman"/>
          <w:sz w:val="24"/>
          <w:szCs w:val="24"/>
          <w:lang w:val="en-GB"/>
        </w:rPr>
        <w:t>,</w:t>
      </w:r>
      <w:r w:rsidRPr="00BA16EF">
        <w:rPr>
          <w:rFonts w:ascii="Times New Roman" w:hAnsi="Times New Roman"/>
          <w:sz w:val="24"/>
          <w:szCs w:val="24"/>
          <w:lang w:val="en-GB"/>
        </w:rPr>
        <w:t xml:space="preserve"> </w:t>
      </w:r>
      <w:r w:rsidR="00630EE5" w:rsidRPr="00BA16EF">
        <w:rPr>
          <w:rFonts w:ascii="Times New Roman" w:hAnsi="Times New Roman"/>
          <w:sz w:val="24"/>
          <w:szCs w:val="24"/>
          <w:lang w:val="en-GB"/>
        </w:rPr>
        <w:t>rather than constraining</w:t>
      </w:r>
      <w:r w:rsidR="00391DEF">
        <w:rPr>
          <w:rFonts w:ascii="Times New Roman" w:hAnsi="Times New Roman"/>
          <w:sz w:val="24"/>
          <w:szCs w:val="24"/>
          <w:lang w:val="en-GB"/>
        </w:rPr>
        <w:t>,</w:t>
      </w:r>
      <w:r w:rsidRPr="00BA16EF">
        <w:rPr>
          <w:rFonts w:ascii="Times New Roman" w:hAnsi="Times New Roman"/>
          <w:sz w:val="24"/>
          <w:szCs w:val="24"/>
          <w:lang w:val="en-GB"/>
        </w:rPr>
        <w:t xml:space="preserve"> power of </w:t>
      </w:r>
      <w:r w:rsidRPr="00BA16EF">
        <w:rPr>
          <w:rFonts w:ascii="Times New Roman" w:hAnsi="Times New Roman"/>
          <w:sz w:val="24"/>
          <w:szCs w:val="24"/>
          <w:lang w:val="en-GB"/>
        </w:rPr>
        <w:lastRenderedPageBreak/>
        <w:t>accounting</w:t>
      </w:r>
      <w:r w:rsidR="00D919D8" w:rsidRPr="00BA16EF">
        <w:rPr>
          <w:rFonts w:ascii="Times New Roman" w:hAnsi="Times New Roman"/>
          <w:sz w:val="24"/>
          <w:szCs w:val="24"/>
          <w:lang w:val="en-GB"/>
        </w:rPr>
        <w:t xml:space="preserve">. Such memories and aspirations entail a ‘time dimension’ which is relevant to understand the very nature and unfolding outcomes of </w:t>
      </w:r>
      <w:r w:rsidR="0000088E">
        <w:rPr>
          <w:rFonts w:ascii="Times New Roman" w:hAnsi="Times New Roman"/>
          <w:sz w:val="24"/>
          <w:szCs w:val="24"/>
          <w:lang w:val="en-GB"/>
        </w:rPr>
        <w:t xml:space="preserve">incompleteness in accounting </w:t>
      </w:r>
      <w:r w:rsidR="00D919D8" w:rsidRPr="00BA16EF">
        <w:rPr>
          <w:rFonts w:ascii="Times New Roman" w:hAnsi="Times New Roman"/>
          <w:sz w:val="24"/>
          <w:szCs w:val="24"/>
          <w:lang w:val="en-GB"/>
        </w:rPr>
        <w:t xml:space="preserve">design. </w:t>
      </w:r>
      <w:r w:rsidRPr="00BA16EF">
        <w:rPr>
          <w:rFonts w:ascii="Times New Roman" w:hAnsi="Times New Roman"/>
          <w:sz w:val="24"/>
          <w:szCs w:val="24"/>
          <w:lang w:val="en-GB"/>
        </w:rPr>
        <w:t>Previous studies have acknowledged the importance of exploring time in accounting (see, e.g., Anderson-Gough, Grey, &amp; Robson, 2001; Ezzamel &amp; Robson, 1995</w:t>
      </w:r>
      <w:r w:rsidR="000C59EC" w:rsidRPr="00BA16EF">
        <w:rPr>
          <w:rFonts w:ascii="Times New Roman" w:hAnsi="Times New Roman"/>
          <w:sz w:val="24"/>
          <w:szCs w:val="24"/>
          <w:lang w:val="en-GB"/>
        </w:rPr>
        <w:t>; Giuliani &amp; Skoog, 2017</w:t>
      </w:r>
      <w:r w:rsidRPr="00BA16EF">
        <w:rPr>
          <w:rFonts w:ascii="Times New Roman" w:hAnsi="Times New Roman"/>
          <w:sz w:val="24"/>
          <w:szCs w:val="24"/>
          <w:lang w:val="en-GB"/>
        </w:rPr>
        <w:t xml:space="preserve">) and have emphasised the role of accounting in ‘producing’ (Quattrone, 2005; Quattrone &amp; Hopper, 2005) and managing time (Mouritsen &amp; Bekke, 1999; Nandhakumar &amp; Jones, 2001). </w:t>
      </w:r>
      <w:r w:rsidR="00D919D8" w:rsidRPr="00BA16EF">
        <w:rPr>
          <w:rFonts w:ascii="Times New Roman" w:hAnsi="Times New Roman"/>
          <w:sz w:val="24"/>
          <w:szCs w:val="24"/>
          <w:lang w:val="en-GB"/>
        </w:rPr>
        <w:t>However, apart from few exceptions</w:t>
      </w:r>
      <w:r w:rsidR="006535BD" w:rsidRPr="00BA16EF">
        <w:rPr>
          <w:rFonts w:ascii="Times New Roman" w:hAnsi="Times New Roman"/>
          <w:sz w:val="24"/>
          <w:szCs w:val="24"/>
          <w:lang w:val="en-GB"/>
        </w:rPr>
        <w:t xml:space="preserve"> (see, e.g., Jordan &amp; Messner, 2012)</w:t>
      </w:r>
      <w:r w:rsidR="00D919D8" w:rsidRPr="00BA16EF">
        <w:rPr>
          <w:rFonts w:ascii="Times New Roman" w:hAnsi="Times New Roman"/>
          <w:sz w:val="24"/>
          <w:szCs w:val="24"/>
          <w:lang w:val="en-GB"/>
        </w:rPr>
        <w:t>, the time dimension of incompleteness has not received sufficient atten</w:t>
      </w:r>
      <w:r w:rsidR="006A6C27" w:rsidRPr="00BA16EF">
        <w:rPr>
          <w:rFonts w:ascii="Times New Roman" w:hAnsi="Times New Roman"/>
          <w:sz w:val="24"/>
          <w:szCs w:val="24"/>
          <w:lang w:val="en-GB"/>
        </w:rPr>
        <w:t>t</w:t>
      </w:r>
      <w:r w:rsidR="00D919D8" w:rsidRPr="00BA16EF">
        <w:rPr>
          <w:rFonts w:ascii="Times New Roman" w:hAnsi="Times New Roman"/>
          <w:sz w:val="24"/>
          <w:szCs w:val="24"/>
          <w:lang w:val="en-GB"/>
        </w:rPr>
        <w:t>ion</w:t>
      </w:r>
      <w:r w:rsidR="00A22185" w:rsidRPr="00BA16EF">
        <w:rPr>
          <w:rFonts w:ascii="Times New Roman" w:hAnsi="Times New Roman"/>
          <w:sz w:val="24"/>
          <w:szCs w:val="24"/>
          <w:lang w:val="en-GB"/>
        </w:rPr>
        <w:t xml:space="preserve"> in the literature on PMS</w:t>
      </w:r>
      <w:r w:rsidR="006A6C27"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In this paper, we </w:t>
      </w:r>
      <w:r w:rsidR="006A6C27" w:rsidRPr="00BA16EF">
        <w:rPr>
          <w:rFonts w:ascii="Times New Roman" w:hAnsi="Times New Roman"/>
          <w:sz w:val="24"/>
          <w:szCs w:val="24"/>
          <w:lang w:val="en-GB"/>
        </w:rPr>
        <w:t xml:space="preserve">explore this dimension as a way to delve into the enabling and generative power of incompleteness in </w:t>
      </w:r>
      <w:r w:rsidR="0000088E">
        <w:rPr>
          <w:rFonts w:ascii="Times New Roman" w:hAnsi="Times New Roman"/>
          <w:sz w:val="24"/>
          <w:szCs w:val="24"/>
          <w:lang w:val="en-GB"/>
        </w:rPr>
        <w:t xml:space="preserve">PMS </w:t>
      </w:r>
      <w:r w:rsidR="006A6C27" w:rsidRPr="00BA16EF">
        <w:rPr>
          <w:rFonts w:ascii="Times New Roman" w:hAnsi="Times New Roman"/>
          <w:sz w:val="24"/>
          <w:szCs w:val="24"/>
          <w:lang w:val="en-GB"/>
        </w:rPr>
        <w:t>design</w:t>
      </w:r>
      <w:r w:rsidRPr="00BA16EF">
        <w:rPr>
          <w:rFonts w:ascii="Times New Roman" w:hAnsi="Times New Roman"/>
          <w:sz w:val="24"/>
          <w:szCs w:val="24"/>
          <w:lang w:val="en-GB"/>
        </w:rPr>
        <w:t xml:space="preserve">. </w:t>
      </w:r>
    </w:p>
    <w:p w:rsidR="00E6678D" w:rsidRPr="00BA16EF" w:rsidRDefault="00A22185"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To this purpose, we draw on the case </w:t>
      </w:r>
      <w:r w:rsidR="00AF3781" w:rsidRPr="00BA16EF">
        <w:rPr>
          <w:rFonts w:ascii="Times New Roman" w:hAnsi="Times New Roman"/>
          <w:sz w:val="24"/>
          <w:szCs w:val="24"/>
          <w:lang w:val="en-GB"/>
        </w:rPr>
        <w:t xml:space="preserve">of a knowledge-intensive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ation</w:t>
      </w:r>
      <w:r w:rsidR="00391DEF">
        <w:rPr>
          <w:rFonts w:ascii="Times New Roman" w:hAnsi="Times New Roman"/>
          <w:sz w:val="24"/>
          <w:szCs w:val="24"/>
          <w:lang w:val="en-GB"/>
        </w:rPr>
        <w:t xml:space="preserve"> that is</w:t>
      </w:r>
      <w:r w:rsidR="00542E5F" w:rsidRPr="00BA16EF">
        <w:rPr>
          <w:rFonts w:ascii="Times New Roman" w:hAnsi="Times New Roman"/>
          <w:sz w:val="24"/>
          <w:szCs w:val="24"/>
          <w:lang w:val="en-GB"/>
        </w:rPr>
        <w:t xml:space="preserve"> </w:t>
      </w:r>
      <w:r w:rsidR="00AF3781" w:rsidRPr="00BA16EF">
        <w:rPr>
          <w:rFonts w:ascii="Times New Roman" w:hAnsi="Times New Roman"/>
          <w:sz w:val="24"/>
          <w:szCs w:val="24"/>
          <w:lang w:val="en-GB"/>
        </w:rPr>
        <w:t xml:space="preserve">operating in the animal care sector. </w:t>
      </w:r>
      <w:r w:rsidR="00894CCE" w:rsidRPr="00BA16EF">
        <w:rPr>
          <w:rFonts w:ascii="Times New Roman" w:hAnsi="Times New Roman"/>
          <w:sz w:val="24"/>
          <w:szCs w:val="24"/>
          <w:lang w:val="en-GB"/>
        </w:rPr>
        <w:t>Over the past years</w:t>
      </w:r>
      <w:r w:rsidR="00391DEF">
        <w:rPr>
          <w:rFonts w:ascii="Times New Roman" w:hAnsi="Times New Roman"/>
          <w:sz w:val="24"/>
          <w:szCs w:val="24"/>
          <w:lang w:val="en-GB"/>
        </w:rPr>
        <w:t>,</w:t>
      </w:r>
      <w:r w:rsidR="00894CCE" w:rsidRPr="00BA16EF">
        <w:rPr>
          <w:rFonts w:ascii="Times New Roman" w:hAnsi="Times New Roman"/>
          <w:sz w:val="24"/>
          <w:szCs w:val="24"/>
          <w:lang w:val="en-GB"/>
        </w:rPr>
        <w:t xml:space="preserve">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 </w:t>
      </w:r>
      <w:r w:rsidR="00894CCE" w:rsidRPr="00BA16EF">
        <w:rPr>
          <w:rFonts w:ascii="Times New Roman" w:hAnsi="Times New Roman"/>
          <w:sz w:val="24"/>
          <w:szCs w:val="24"/>
          <w:lang w:val="en-GB"/>
        </w:rPr>
        <w:t xml:space="preserve">attempted to design a new PMS with the intention </w:t>
      </w:r>
      <w:r w:rsidR="00AF3781" w:rsidRPr="00BA16EF">
        <w:rPr>
          <w:rFonts w:ascii="Times New Roman" w:hAnsi="Times New Roman"/>
          <w:sz w:val="24"/>
          <w:szCs w:val="24"/>
          <w:lang w:val="en-GB"/>
        </w:rPr>
        <w:t>of</w:t>
      </w:r>
      <w:r w:rsidR="00894CCE" w:rsidRPr="00BA16EF">
        <w:rPr>
          <w:rFonts w:ascii="Times New Roman" w:hAnsi="Times New Roman"/>
          <w:sz w:val="24"/>
          <w:szCs w:val="24"/>
          <w:lang w:val="en-GB"/>
        </w:rPr>
        <w:t xml:space="preserve"> address</w:t>
      </w:r>
      <w:r w:rsidR="00AF3781" w:rsidRPr="00BA16EF">
        <w:rPr>
          <w:rFonts w:ascii="Times New Roman" w:hAnsi="Times New Roman"/>
          <w:sz w:val="24"/>
          <w:szCs w:val="24"/>
          <w:lang w:val="en-GB"/>
        </w:rPr>
        <w:t>ing</w:t>
      </w:r>
      <w:r w:rsidR="00894CCE" w:rsidRPr="00BA16EF">
        <w:rPr>
          <w:rFonts w:ascii="Times New Roman" w:hAnsi="Times New Roman"/>
          <w:sz w:val="24"/>
          <w:szCs w:val="24"/>
          <w:lang w:val="en-GB"/>
        </w:rPr>
        <w:t xml:space="preserve"> performance measurement problems and search</w:t>
      </w:r>
      <w:r w:rsidR="00E8309D">
        <w:rPr>
          <w:rFonts w:ascii="Times New Roman" w:hAnsi="Times New Roman"/>
          <w:sz w:val="24"/>
          <w:szCs w:val="24"/>
          <w:lang w:val="en-GB"/>
        </w:rPr>
        <w:t>ing</w:t>
      </w:r>
      <w:r w:rsidR="00894CCE" w:rsidRPr="00BA16EF">
        <w:rPr>
          <w:rFonts w:ascii="Times New Roman" w:hAnsi="Times New Roman"/>
          <w:sz w:val="24"/>
          <w:szCs w:val="24"/>
          <w:lang w:val="en-GB"/>
        </w:rPr>
        <w:t xml:space="preserve"> for ‘complete’ measures. However, during this search, the nature of the problems to be addressed through design changed, new initiatives were generated, and PMS design unfolded within an ongoing process of discovery. In this context</w:t>
      </w:r>
      <w:r w:rsidR="00894CCE" w:rsidRPr="0067160D">
        <w:rPr>
          <w:rFonts w:ascii="Times New Roman" w:hAnsi="Times New Roman"/>
          <w:sz w:val="24"/>
          <w:szCs w:val="24"/>
          <w:lang w:val="en-GB"/>
        </w:rPr>
        <w:t xml:space="preserve">, </w:t>
      </w:r>
      <w:r w:rsidR="00E85E6B" w:rsidRPr="0067160D">
        <w:rPr>
          <w:rFonts w:ascii="Times New Roman" w:hAnsi="Times New Roman"/>
          <w:sz w:val="24"/>
          <w:szCs w:val="24"/>
          <w:lang w:val="en-GB"/>
        </w:rPr>
        <w:t>confident beliefs in future solutions and</w:t>
      </w:r>
      <w:r w:rsidR="00E85E6B">
        <w:rPr>
          <w:rFonts w:ascii="Times New Roman" w:hAnsi="Times New Roman"/>
          <w:sz w:val="24"/>
          <w:szCs w:val="24"/>
          <w:lang w:val="en-GB"/>
        </w:rPr>
        <w:t xml:space="preserve"> </w:t>
      </w:r>
      <w:r w:rsidR="00894CCE" w:rsidRPr="00BA16EF">
        <w:rPr>
          <w:rFonts w:ascii="Times New Roman" w:hAnsi="Times New Roman"/>
          <w:sz w:val="24"/>
          <w:szCs w:val="24"/>
          <w:lang w:val="en-GB"/>
        </w:rPr>
        <w:t xml:space="preserve">evolving memories about past decisions and intentions, as well as knowledge gaps triggered by incomplete performance measures, allowed individuals to identify new problems and </w:t>
      </w:r>
      <w:r w:rsidR="003971F5">
        <w:rPr>
          <w:rFonts w:ascii="Times New Roman" w:hAnsi="Times New Roman"/>
          <w:sz w:val="24"/>
          <w:szCs w:val="24"/>
          <w:lang w:val="en-GB"/>
        </w:rPr>
        <w:t xml:space="preserve">continue </w:t>
      </w:r>
      <w:r w:rsidR="00894CCE" w:rsidRPr="00BA16EF">
        <w:rPr>
          <w:rFonts w:ascii="Times New Roman" w:hAnsi="Times New Roman"/>
          <w:sz w:val="24"/>
          <w:szCs w:val="24"/>
          <w:lang w:val="en-GB"/>
        </w:rPr>
        <w:t>craft</w:t>
      </w:r>
      <w:r w:rsidR="003971F5">
        <w:rPr>
          <w:rFonts w:ascii="Times New Roman" w:hAnsi="Times New Roman"/>
          <w:sz w:val="24"/>
          <w:szCs w:val="24"/>
          <w:lang w:val="en-GB"/>
        </w:rPr>
        <w:t xml:space="preserve">ing </w:t>
      </w:r>
      <w:r w:rsidR="00A94112">
        <w:rPr>
          <w:rFonts w:ascii="Times New Roman" w:hAnsi="Times New Roman"/>
          <w:sz w:val="24"/>
          <w:szCs w:val="24"/>
          <w:lang w:val="en-GB"/>
        </w:rPr>
        <w:t>the PMS</w:t>
      </w:r>
      <w:r w:rsidR="00894CCE" w:rsidRPr="00BA16EF">
        <w:rPr>
          <w:rFonts w:ascii="Times New Roman" w:hAnsi="Times New Roman"/>
          <w:sz w:val="24"/>
          <w:szCs w:val="24"/>
          <w:lang w:val="en-GB"/>
        </w:rPr>
        <w:t xml:space="preserve">. </w:t>
      </w:r>
    </w:p>
    <w:p w:rsidR="00894CCE" w:rsidRPr="00BA16EF" w:rsidRDefault="00894CCE"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By </w:t>
      </w:r>
      <w:r w:rsidR="00AF3781" w:rsidRPr="00BA16EF">
        <w:rPr>
          <w:rFonts w:ascii="Times New Roman" w:hAnsi="Times New Roman"/>
          <w:sz w:val="24"/>
          <w:szCs w:val="24"/>
          <w:lang w:val="en-GB"/>
        </w:rPr>
        <w:t xml:space="preserve">drawing on accounting and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 </w:t>
      </w:r>
      <w:r w:rsidR="00192106" w:rsidRPr="00BA16EF">
        <w:rPr>
          <w:rFonts w:ascii="Times New Roman" w:hAnsi="Times New Roman"/>
          <w:sz w:val="24"/>
          <w:szCs w:val="24"/>
          <w:lang w:val="en-GB"/>
        </w:rPr>
        <w:t>literature on incompleteness</w:t>
      </w:r>
      <w:r w:rsidR="00AF3781"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we </w:t>
      </w:r>
      <w:r w:rsidR="00192106" w:rsidRPr="00BA16EF">
        <w:rPr>
          <w:rFonts w:ascii="Times New Roman" w:hAnsi="Times New Roman"/>
          <w:sz w:val="24"/>
          <w:szCs w:val="24"/>
          <w:lang w:val="en-GB"/>
        </w:rPr>
        <w:t xml:space="preserve">add to prior studies </w:t>
      </w:r>
      <w:r w:rsidR="00192106" w:rsidRPr="00E85E6B">
        <w:rPr>
          <w:rFonts w:ascii="Times New Roman" w:hAnsi="Times New Roman"/>
          <w:sz w:val="24"/>
          <w:szCs w:val="24"/>
          <w:lang w:val="en-GB"/>
        </w:rPr>
        <w:t>on PMS design</w:t>
      </w:r>
      <w:r w:rsidR="0067160D">
        <w:rPr>
          <w:rFonts w:ascii="Times New Roman" w:hAnsi="Times New Roman"/>
          <w:sz w:val="24"/>
          <w:szCs w:val="24"/>
          <w:lang w:val="en-GB"/>
        </w:rPr>
        <w:t xml:space="preserve"> and incompleteness</w:t>
      </w:r>
      <w:r w:rsidR="00192106" w:rsidRPr="00BA16EF">
        <w:rPr>
          <w:rFonts w:ascii="Times New Roman" w:hAnsi="Times New Roman"/>
          <w:sz w:val="24"/>
          <w:szCs w:val="24"/>
          <w:lang w:val="en-GB"/>
        </w:rPr>
        <w:t xml:space="preserve"> by </w:t>
      </w:r>
      <w:r w:rsidRPr="00BA16EF">
        <w:rPr>
          <w:rFonts w:ascii="Times New Roman" w:hAnsi="Times New Roman"/>
          <w:sz w:val="24"/>
          <w:szCs w:val="24"/>
          <w:lang w:val="en-GB"/>
        </w:rPr>
        <w:t>show</w:t>
      </w:r>
      <w:r w:rsidR="00192106" w:rsidRPr="00BA16EF">
        <w:rPr>
          <w:rFonts w:ascii="Times New Roman" w:hAnsi="Times New Roman"/>
          <w:sz w:val="24"/>
          <w:szCs w:val="24"/>
          <w:lang w:val="en-GB"/>
        </w:rPr>
        <w:t>ing</w:t>
      </w:r>
      <w:r w:rsidRPr="00BA16EF">
        <w:rPr>
          <w:rFonts w:ascii="Times New Roman" w:hAnsi="Times New Roman"/>
          <w:sz w:val="24"/>
          <w:szCs w:val="24"/>
          <w:lang w:val="en-GB"/>
        </w:rPr>
        <w:t xml:space="preserve"> that the ‘impermanent’ nature of the outcomes of design (Jelinek, Romme, &amp; Boland, 2008, p. 319) </w:t>
      </w:r>
      <w:r w:rsidR="00AF3781" w:rsidRPr="00BA16EF">
        <w:rPr>
          <w:rFonts w:ascii="Times New Roman" w:hAnsi="Times New Roman"/>
          <w:sz w:val="24"/>
          <w:szCs w:val="24"/>
          <w:lang w:val="en-GB"/>
        </w:rPr>
        <w:t>is</w:t>
      </w:r>
      <w:r w:rsidRPr="00BA16EF">
        <w:rPr>
          <w:rFonts w:ascii="Times New Roman" w:hAnsi="Times New Roman"/>
          <w:sz w:val="24"/>
          <w:szCs w:val="24"/>
          <w:lang w:val="en-GB"/>
        </w:rPr>
        <w:t xml:space="preserve"> sustained by </w:t>
      </w:r>
      <w:r w:rsidR="00AF3781" w:rsidRPr="00BA16EF">
        <w:rPr>
          <w:rFonts w:ascii="Times New Roman" w:hAnsi="Times New Roman"/>
          <w:sz w:val="24"/>
          <w:szCs w:val="24"/>
          <w:lang w:val="en-GB"/>
        </w:rPr>
        <w:t xml:space="preserve">patterns of memory and forgetting about the past, </w:t>
      </w:r>
      <w:r w:rsidR="00D046EA" w:rsidRPr="00BA16EF">
        <w:rPr>
          <w:rFonts w:ascii="Times New Roman" w:hAnsi="Times New Roman"/>
          <w:sz w:val="24"/>
          <w:szCs w:val="24"/>
          <w:lang w:val="en-GB"/>
        </w:rPr>
        <w:t>as these patterns</w:t>
      </w:r>
      <w:r w:rsidR="00AF3781" w:rsidRPr="00BA16EF">
        <w:rPr>
          <w:rFonts w:ascii="Times New Roman" w:hAnsi="Times New Roman"/>
          <w:sz w:val="24"/>
          <w:szCs w:val="24"/>
          <w:lang w:val="en-GB"/>
        </w:rPr>
        <w:t xml:space="preserve"> are associated with managers’ </w:t>
      </w:r>
      <w:r w:rsidR="00630EE5" w:rsidRPr="00BA16EF">
        <w:rPr>
          <w:rFonts w:ascii="Times New Roman" w:hAnsi="Times New Roman"/>
          <w:sz w:val="24"/>
          <w:szCs w:val="24"/>
          <w:lang w:val="en-GB"/>
        </w:rPr>
        <w:t xml:space="preserve">hopes </w:t>
      </w:r>
      <w:r w:rsidR="00D046EA" w:rsidRPr="00BA16EF">
        <w:rPr>
          <w:rFonts w:ascii="Times New Roman" w:hAnsi="Times New Roman"/>
          <w:sz w:val="24"/>
          <w:szCs w:val="24"/>
          <w:lang w:val="en-GB"/>
        </w:rPr>
        <w:t>in</w:t>
      </w:r>
      <w:r w:rsidR="00AF3781" w:rsidRPr="00BA16EF">
        <w:rPr>
          <w:rFonts w:ascii="Times New Roman" w:hAnsi="Times New Roman"/>
          <w:sz w:val="24"/>
          <w:szCs w:val="24"/>
          <w:lang w:val="en-GB"/>
        </w:rPr>
        <w:t xml:space="preserve"> </w:t>
      </w:r>
      <w:r w:rsidR="000C59EC" w:rsidRPr="00BA16EF">
        <w:rPr>
          <w:rFonts w:ascii="Times New Roman" w:hAnsi="Times New Roman"/>
          <w:sz w:val="24"/>
          <w:szCs w:val="24"/>
          <w:lang w:val="en-GB"/>
        </w:rPr>
        <w:t xml:space="preserve">an </w:t>
      </w:r>
      <w:r w:rsidR="00AF3781" w:rsidRPr="00BA16EF">
        <w:rPr>
          <w:rFonts w:ascii="Times New Roman" w:hAnsi="Times New Roman"/>
          <w:sz w:val="24"/>
          <w:szCs w:val="24"/>
          <w:lang w:val="en-GB"/>
        </w:rPr>
        <w:t xml:space="preserve">always ‘better’ </w:t>
      </w:r>
      <w:r w:rsidR="00D046EA" w:rsidRPr="00BA16EF">
        <w:rPr>
          <w:rFonts w:ascii="Times New Roman" w:hAnsi="Times New Roman"/>
          <w:sz w:val="24"/>
          <w:szCs w:val="24"/>
          <w:lang w:val="en-GB"/>
        </w:rPr>
        <w:t>future</w:t>
      </w:r>
      <w:r w:rsidR="00E6678D" w:rsidRPr="00BA16EF">
        <w:rPr>
          <w:rFonts w:ascii="Times New Roman" w:hAnsi="Times New Roman"/>
          <w:sz w:val="24"/>
          <w:szCs w:val="24"/>
          <w:lang w:val="en-GB"/>
        </w:rPr>
        <w:t xml:space="preserve"> </w:t>
      </w:r>
      <w:r w:rsidR="00AF3781" w:rsidRPr="00BA16EF">
        <w:rPr>
          <w:rFonts w:ascii="Times New Roman" w:hAnsi="Times New Roman"/>
          <w:sz w:val="24"/>
          <w:szCs w:val="24"/>
          <w:lang w:val="en-GB"/>
        </w:rPr>
        <w:t xml:space="preserve">solution. </w:t>
      </w:r>
      <w:r w:rsidR="003971F5">
        <w:rPr>
          <w:rFonts w:ascii="Times New Roman" w:hAnsi="Times New Roman"/>
          <w:sz w:val="24"/>
          <w:szCs w:val="24"/>
          <w:lang w:val="en-GB"/>
        </w:rPr>
        <w:t>Although</w:t>
      </w:r>
      <w:r w:rsidR="003971F5" w:rsidRPr="00BA16EF">
        <w:rPr>
          <w:rFonts w:ascii="Times New Roman" w:hAnsi="Times New Roman"/>
          <w:sz w:val="24"/>
          <w:szCs w:val="24"/>
          <w:lang w:val="en-GB"/>
        </w:rPr>
        <w:t xml:space="preserve"> </w:t>
      </w:r>
      <w:r w:rsidR="00AF3781" w:rsidRPr="00BA16EF">
        <w:rPr>
          <w:rFonts w:ascii="Times New Roman" w:hAnsi="Times New Roman"/>
          <w:sz w:val="24"/>
          <w:szCs w:val="24"/>
          <w:lang w:val="en-GB"/>
        </w:rPr>
        <w:t>the impossibility for managers to design complete</w:t>
      </w:r>
      <w:r w:rsidRPr="00BA16EF">
        <w:rPr>
          <w:rFonts w:ascii="Times New Roman" w:hAnsi="Times New Roman"/>
          <w:sz w:val="24"/>
          <w:szCs w:val="24"/>
          <w:lang w:val="en-GB"/>
        </w:rPr>
        <w:t xml:space="preserve"> measures trigger</w:t>
      </w:r>
      <w:r w:rsidR="00192106" w:rsidRPr="00BA16EF">
        <w:rPr>
          <w:rFonts w:ascii="Times New Roman" w:hAnsi="Times New Roman"/>
          <w:sz w:val="24"/>
          <w:szCs w:val="24"/>
          <w:lang w:val="en-GB"/>
        </w:rPr>
        <w:t>s</w:t>
      </w:r>
      <w:r w:rsidRPr="00BA16EF">
        <w:rPr>
          <w:rFonts w:ascii="Times New Roman" w:hAnsi="Times New Roman"/>
          <w:sz w:val="24"/>
          <w:szCs w:val="24"/>
          <w:lang w:val="en-GB"/>
        </w:rPr>
        <w:t xml:space="preserve"> </w:t>
      </w:r>
      <w:r w:rsidR="00AF3781" w:rsidRPr="00BA16EF">
        <w:rPr>
          <w:rFonts w:ascii="Times New Roman" w:hAnsi="Times New Roman"/>
          <w:sz w:val="24"/>
          <w:szCs w:val="24"/>
          <w:lang w:val="en-GB"/>
        </w:rPr>
        <w:t>the</w:t>
      </w:r>
      <w:r w:rsidRPr="00BA16EF">
        <w:rPr>
          <w:rFonts w:ascii="Times New Roman" w:hAnsi="Times New Roman"/>
          <w:sz w:val="24"/>
          <w:szCs w:val="24"/>
          <w:lang w:val="en-GB"/>
        </w:rPr>
        <w:t xml:space="preserve"> search for further possibilities, it is </w:t>
      </w:r>
      <w:r w:rsidR="00A94112">
        <w:rPr>
          <w:rFonts w:ascii="Times New Roman" w:hAnsi="Times New Roman"/>
          <w:sz w:val="24"/>
          <w:szCs w:val="24"/>
          <w:lang w:val="en-GB"/>
        </w:rPr>
        <w:t>‘</w:t>
      </w:r>
      <w:r w:rsidRPr="00BA16EF">
        <w:rPr>
          <w:rFonts w:ascii="Times New Roman" w:hAnsi="Times New Roman"/>
          <w:sz w:val="24"/>
          <w:szCs w:val="24"/>
          <w:lang w:val="en-GB"/>
        </w:rPr>
        <w:t>forgetting</w:t>
      </w:r>
      <w:r w:rsidR="00A94112">
        <w:rPr>
          <w:rFonts w:ascii="Times New Roman" w:hAnsi="Times New Roman"/>
          <w:sz w:val="24"/>
          <w:szCs w:val="24"/>
          <w:lang w:val="en-GB"/>
        </w:rPr>
        <w:t>’</w:t>
      </w:r>
      <w:r w:rsidRPr="00BA16EF">
        <w:rPr>
          <w:rFonts w:ascii="Times New Roman" w:hAnsi="Times New Roman"/>
          <w:sz w:val="24"/>
          <w:szCs w:val="24"/>
          <w:lang w:val="en-GB"/>
        </w:rPr>
        <w:t xml:space="preserve"> about the past (</w:t>
      </w:r>
      <w:r w:rsidR="00134469">
        <w:rPr>
          <w:rFonts w:ascii="Times New Roman" w:hAnsi="Times New Roman"/>
          <w:sz w:val="24"/>
          <w:szCs w:val="24"/>
          <w:lang w:val="en-GB"/>
        </w:rPr>
        <w:t>i.e.</w:t>
      </w:r>
      <w:r w:rsidR="00A94112">
        <w:rPr>
          <w:rFonts w:ascii="Times New Roman" w:hAnsi="Times New Roman"/>
          <w:sz w:val="24"/>
          <w:szCs w:val="24"/>
          <w:lang w:val="en-GB"/>
        </w:rPr>
        <w:t xml:space="preserve"> </w:t>
      </w:r>
      <w:r w:rsidRPr="00BA16EF">
        <w:rPr>
          <w:rFonts w:ascii="Times New Roman" w:hAnsi="Times New Roman"/>
          <w:sz w:val="24"/>
          <w:szCs w:val="24"/>
          <w:lang w:val="en-GB"/>
        </w:rPr>
        <w:t>its evolving memories) that sustains this search</w:t>
      </w:r>
      <w:r w:rsidR="00630EE5" w:rsidRPr="00BA16EF">
        <w:rPr>
          <w:rFonts w:ascii="Times New Roman" w:hAnsi="Times New Roman"/>
          <w:sz w:val="24"/>
          <w:szCs w:val="24"/>
          <w:lang w:val="en-GB"/>
        </w:rPr>
        <w:t xml:space="preserve"> over time</w:t>
      </w:r>
      <w:r w:rsidRPr="00BA16EF">
        <w:rPr>
          <w:rFonts w:ascii="Times New Roman" w:hAnsi="Times New Roman"/>
          <w:sz w:val="24"/>
          <w:szCs w:val="24"/>
          <w:lang w:val="en-GB"/>
        </w:rPr>
        <w:t xml:space="preserve"> and enables unpredictable new discoveries.  </w:t>
      </w:r>
    </w:p>
    <w:p w:rsidR="00894CCE" w:rsidRPr="00BA16EF" w:rsidRDefault="00894CCE"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In so doing, we also add to previous studies on accounting and time by illuminating the role of time as a dimension of accounting incompleteness. In particular, we show that </w:t>
      </w:r>
      <w:r w:rsidR="00192106" w:rsidRPr="00BA16EF">
        <w:rPr>
          <w:rFonts w:ascii="Times New Roman" w:hAnsi="Times New Roman"/>
          <w:sz w:val="24"/>
          <w:szCs w:val="24"/>
          <w:lang w:val="en-GB"/>
        </w:rPr>
        <w:t>PMS</w:t>
      </w:r>
      <w:r w:rsidR="003971F5">
        <w:rPr>
          <w:rFonts w:ascii="Times New Roman" w:hAnsi="Times New Roman"/>
          <w:sz w:val="24"/>
          <w:szCs w:val="24"/>
          <w:lang w:val="en-GB"/>
        </w:rPr>
        <w:t>’s</w:t>
      </w:r>
      <w:r w:rsidR="00192106" w:rsidRPr="00BA16EF">
        <w:rPr>
          <w:rFonts w:ascii="Times New Roman" w:hAnsi="Times New Roman"/>
          <w:sz w:val="24"/>
          <w:szCs w:val="24"/>
          <w:lang w:val="en-GB"/>
        </w:rPr>
        <w:t xml:space="preserve"> inherent</w:t>
      </w:r>
      <w:r w:rsidR="00AF3781" w:rsidRPr="00BA16EF">
        <w:rPr>
          <w:rFonts w:ascii="Times New Roman" w:hAnsi="Times New Roman"/>
          <w:sz w:val="24"/>
          <w:szCs w:val="24"/>
          <w:lang w:val="en-GB"/>
        </w:rPr>
        <w:t xml:space="preserve"> incompleteness </w:t>
      </w:r>
      <w:r w:rsidR="00D046EA" w:rsidRPr="00BA16EF">
        <w:rPr>
          <w:rFonts w:ascii="Times New Roman" w:hAnsi="Times New Roman"/>
          <w:sz w:val="24"/>
          <w:szCs w:val="24"/>
          <w:lang w:val="en-GB"/>
        </w:rPr>
        <w:t>engages with</w:t>
      </w:r>
      <w:r w:rsidR="00AF3781" w:rsidRPr="00BA16EF">
        <w:rPr>
          <w:rFonts w:ascii="Times New Roman" w:hAnsi="Times New Roman"/>
          <w:sz w:val="24"/>
          <w:szCs w:val="24"/>
          <w:lang w:val="en-GB"/>
        </w:rPr>
        <w:t xml:space="preserve"> evolving managers’ projections </w:t>
      </w:r>
      <w:r w:rsidR="00E6678D" w:rsidRPr="00BA16EF">
        <w:rPr>
          <w:rFonts w:ascii="Times New Roman" w:hAnsi="Times New Roman"/>
          <w:i/>
          <w:sz w:val="24"/>
          <w:szCs w:val="24"/>
          <w:lang w:val="en-GB"/>
        </w:rPr>
        <w:t>both</w:t>
      </w:r>
      <w:r w:rsidR="00E6678D" w:rsidRPr="00BA16EF">
        <w:rPr>
          <w:rFonts w:ascii="Times New Roman" w:hAnsi="Times New Roman"/>
          <w:sz w:val="24"/>
          <w:szCs w:val="24"/>
          <w:lang w:val="en-GB"/>
        </w:rPr>
        <w:t xml:space="preserve"> </w:t>
      </w:r>
      <w:r w:rsidR="00AF3781" w:rsidRPr="00BA16EF">
        <w:rPr>
          <w:rFonts w:ascii="Times New Roman" w:hAnsi="Times New Roman"/>
          <w:sz w:val="24"/>
          <w:szCs w:val="24"/>
          <w:lang w:val="en-GB"/>
        </w:rPr>
        <w:t>in the past and in the</w:t>
      </w:r>
      <w:r w:rsidR="00192106" w:rsidRPr="00BA16EF">
        <w:rPr>
          <w:rFonts w:ascii="Times New Roman" w:hAnsi="Times New Roman"/>
          <w:sz w:val="24"/>
          <w:szCs w:val="24"/>
          <w:lang w:val="en-GB"/>
        </w:rPr>
        <w:t xml:space="preserve"> future through unfolding memories, aspirations and the knowledge gaps (about a forgotten past or a future that is not fully seen yet) that these memories and aspirations entail.</w:t>
      </w:r>
      <w:r w:rsidR="00E6678D" w:rsidRPr="00BA16EF">
        <w:rPr>
          <w:rFonts w:ascii="Times New Roman" w:hAnsi="Times New Roman"/>
          <w:sz w:val="24"/>
          <w:szCs w:val="24"/>
          <w:lang w:val="en-GB"/>
        </w:rPr>
        <w:t xml:space="preserve"> </w:t>
      </w:r>
    </w:p>
    <w:p w:rsidR="00894CCE" w:rsidRPr="00BA16EF" w:rsidRDefault="00894CCE"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The remainder of this paper is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ed </w:t>
      </w:r>
      <w:r w:rsidRPr="00BA16EF">
        <w:rPr>
          <w:rFonts w:ascii="Times New Roman" w:hAnsi="Times New Roman"/>
          <w:sz w:val="24"/>
          <w:szCs w:val="24"/>
          <w:lang w:val="en-GB"/>
        </w:rPr>
        <w:t xml:space="preserve">as follows. Section 2 reviews prior studies on </w:t>
      </w:r>
      <w:r w:rsidR="00D046EA" w:rsidRPr="00BA16EF">
        <w:rPr>
          <w:rFonts w:ascii="Times New Roman" w:hAnsi="Times New Roman"/>
          <w:sz w:val="24"/>
          <w:szCs w:val="24"/>
          <w:lang w:val="en-GB"/>
        </w:rPr>
        <w:t>incompleteness</w:t>
      </w:r>
      <w:r w:rsidRPr="00BA16EF">
        <w:rPr>
          <w:rFonts w:ascii="Times New Roman" w:hAnsi="Times New Roman"/>
          <w:sz w:val="24"/>
          <w:szCs w:val="24"/>
          <w:lang w:val="en-GB"/>
        </w:rPr>
        <w:t xml:space="preserve">. By drawing on these studies, we </w:t>
      </w:r>
      <w:r w:rsidR="00D046EA" w:rsidRPr="00BA16EF">
        <w:rPr>
          <w:rFonts w:ascii="Times New Roman" w:hAnsi="Times New Roman"/>
          <w:sz w:val="24"/>
          <w:szCs w:val="24"/>
          <w:lang w:val="en-GB"/>
        </w:rPr>
        <w:t xml:space="preserve">emphasise the importance of exploring the </w:t>
      </w:r>
      <w:r w:rsidR="00D046EA" w:rsidRPr="00BA16EF">
        <w:rPr>
          <w:rFonts w:ascii="Times New Roman" w:hAnsi="Times New Roman"/>
          <w:sz w:val="24"/>
          <w:szCs w:val="24"/>
          <w:lang w:val="en-GB"/>
        </w:rPr>
        <w:lastRenderedPageBreak/>
        <w:t>time dimension of incompleteness by delving into how incompleteness engages with evolving visions of the past and future</w:t>
      </w:r>
      <w:r w:rsidRPr="00BA16EF">
        <w:rPr>
          <w:rFonts w:ascii="Times New Roman" w:hAnsi="Times New Roman"/>
          <w:sz w:val="24"/>
          <w:szCs w:val="24"/>
          <w:lang w:val="en-GB"/>
        </w:rPr>
        <w:t xml:space="preserve">. Section 3 explains the research method and introduces the case study, which is then </w:t>
      </w:r>
      <w:r w:rsidR="00630EE5" w:rsidRPr="00BA16EF">
        <w:rPr>
          <w:rFonts w:ascii="Times New Roman" w:hAnsi="Times New Roman"/>
          <w:sz w:val="24"/>
          <w:szCs w:val="24"/>
          <w:lang w:val="en-GB"/>
        </w:rPr>
        <w:t>analysed</w:t>
      </w:r>
      <w:r w:rsidRPr="00BA16EF">
        <w:rPr>
          <w:rFonts w:ascii="Times New Roman" w:hAnsi="Times New Roman"/>
          <w:sz w:val="24"/>
          <w:szCs w:val="24"/>
          <w:lang w:val="en-GB"/>
        </w:rPr>
        <w:t xml:space="preserve"> in </w:t>
      </w:r>
      <w:r w:rsidR="0092389C">
        <w:rPr>
          <w:rFonts w:ascii="Times New Roman" w:hAnsi="Times New Roman"/>
          <w:sz w:val="24"/>
          <w:szCs w:val="24"/>
          <w:lang w:val="en-GB"/>
        </w:rPr>
        <w:t>S</w:t>
      </w:r>
      <w:r w:rsidRPr="00BA16EF">
        <w:rPr>
          <w:rFonts w:ascii="Times New Roman" w:hAnsi="Times New Roman"/>
          <w:sz w:val="24"/>
          <w:szCs w:val="24"/>
          <w:lang w:val="en-GB"/>
        </w:rPr>
        <w:t xml:space="preserve">ection 4. The </w:t>
      </w:r>
      <w:r w:rsidR="00D046EA" w:rsidRPr="00BA16EF">
        <w:rPr>
          <w:rFonts w:ascii="Times New Roman" w:hAnsi="Times New Roman"/>
          <w:sz w:val="24"/>
          <w:szCs w:val="24"/>
          <w:lang w:val="en-GB"/>
        </w:rPr>
        <w:t xml:space="preserve">time dimension of incompleteness </w:t>
      </w:r>
      <w:r w:rsidRPr="00BA16EF">
        <w:rPr>
          <w:rFonts w:ascii="Times New Roman" w:hAnsi="Times New Roman"/>
          <w:sz w:val="24"/>
          <w:szCs w:val="24"/>
          <w:lang w:val="en-GB"/>
        </w:rPr>
        <w:t xml:space="preserve">in PMS design </w:t>
      </w:r>
      <w:r w:rsidR="000C59EC" w:rsidRPr="00BA16EF">
        <w:rPr>
          <w:rFonts w:ascii="Times New Roman" w:hAnsi="Times New Roman"/>
          <w:sz w:val="24"/>
          <w:szCs w:val="24"/>
          <w:lang w:val="en-GB"/>
        </w:rPr>
        <w:t>is</w:t>
      </w:r>
      <w:r w:rsidRPr="00BA16EF">
        <w:rPr>
          <w:rFonts w:ascii="Times New Roman" w:hAnsi="Times New Roman"/>
          <w:sz w:val="24"/>
          <w:szCs w:val="24"/>
          <w:lang w:val="en-GB"/>
        </w:rPr>
        <w:t xml:space="preserve">, then, discussed in </w:t>
      </w:r>
      <w:r w:rsidR="0092389C">
        <w:rPr>
          <w:rFonts w:ascii="Times New Roman" w:hAnsi="Times New Roman"/>
          <w:sz w:val="24"/>
          <w:szCs w:val="24"/>
          <w:lang w:val="en-GB"/>
        </w:rPr>
        <w:t>S</w:t>
      </w:r>
      <w:r w:rsidRPr="00BA16EF">
        <w:rPr>
          <w:rFonts w:ascii="Times New Roman" w:hAnsi="Times New Roman"/>
          <w:sz w:val="24"/>
          <w:szCs w:val="24"/>
          <w:lang w:val="en-GB"/>
        </w:rPr>
        <w:t xml:space="preserve">ection 5. Section 6 summarises the key findings of the paper and outlines opportunities for further research. </w:t>
      </w:r>
    </w:p>
    <w:p w:rsidR="00894CCE" w:rsidRPr="00BA16EF" w:rsidRDefault="00894CCE" w:rsidP="00894CCE">
      <w:pPr>
        <w:spacing w:after="0" w:line="360" w:lineRule="auto"/>
        <w:ind w:firstLine="708"/>
        <w:jc w:val="both"/>
        <w:rPr>
          <w:rFonts w:ascii="Times New Roman" w:hAnsi="Times New Roman"/>
          <w:sz w:val="24"/>
          <w:szCs w:val="24"/>
          <w:lang w:val="en-GB"/>
        </w:rPr>
      </w:pPr>
    </w:p>
    <w:p w:rsidR="00894CCE" w:rsidRPr="00BA16EF" w:rsidRDefault="00894CCE" w:rsidP="00894CCE">
      <w:pPr>
        <w:spacing w:line="360" w:lineRule="auto"/>
        <w:jc w:val="both"/>
        <w:rPr>
          <w:rFonts w:ascii="Times New Roman" w:hAnsi="Times New Roman"/>
          <w:sz w:val="24"/>
          <w:szCs w:val="24"/>
          <w:lang w:val="en-GB"/>
        </w:rPr>
      </w:pPr>
      <w:r w:rsidRPr="00BA16EF">
        <w:rPr>
          <w:rFonts w:ascii="Times New Roman" w:hAnsi="Times New Roman"/>
          <w:b/>
          <w:sz w:val="24"/>
          <w:szCs w:val="24"/>
          <w:lang w:val="en-GB"/>
        </w:rPr>
        <w:t>2. The generative power of design and incompleteness</w:t>
      </w:r>
    </w:p>
    <w:p w:rsidR="00894CCE" w:rsidRPr="00BA16EF" w:rsidRDefault="00894CCE" w:rsidP="00894CCE">
      <w:pPr>
        <w:spacing w:line="360" w:lineRule="auto"/>
        <w:jc w:val="both"/>
        <w:rPr>
          <w:rFonts w:ascii="Times New Roman" w:hAnsi="Times New Roman"/>
          <w:sz w:val="24"/>
          <w:szCs w:val="24"/>
          <w:lang w:val="en-GB"/>
        </w:rPr>
      </w:pPr>
      <w:r w:rsidRPr="00BA16EF">
        <w:rPr>
          <w:rFonts w:ascii="Times New Roman" w:hAnsi="Times New Roman"/>
          <w:sz w:val="24"/>
          <w:szCs w:val="24"/>
          <w:lang w:val="en-GB"/>
        </w:rPr>
        <w:t xml:space="preserve">Next, we analyse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 </w:t>
      </w:r>
      <w:r w:rsidR="006D3E7E" w:rsidRPr="00BA16EF">
        <w:rPr>
          <w:rFonts w:ascii="Times New Roman" w:hAnsi="Times New Roman"/>
          <w:sz w:val="24"/>
          <w:szCs w:val="24"/>
          <w:lang w:val="en-GB"/>
        </w:rPr>
        <w:t xml:space="preserve">(sub-section 2.1) and </w:t>
      </w:r>
      <w:r w:rsidRPr="00BA16EF">
        <w:rPr>
          <w:rFonts w:ascii="Times New Roman" w:hAnsi="Times New Roman"/>
          <w:sz w:val="24"/>
          <w:szCs w:val="24"/>
          <w:lang w:val="en-GB"/>
        </w:rPr>
        <w:t xml:space="preserve">accounting </w:t>
      </w:r>
      <w:r w:rsidR="000C59EC" w:rsidRPr="00BA16EF">
        <w:rPr>
          <w:rFonts w:ascii="Times New Roman" w:hAnsi="Times New Roman"/>
          <w:sz w:val="24"/>
          <w:szCs w:val="24"/>
          <w:lang w:val="en-GB"/>
        </w:rPr>
        <w:t xml:space="preserve">(sub-section 2.2) </w:t>
      </w:r>
      <w:r w:rsidR="006D3E7E" w:rsidRPr="00BA16EF">
        <w:rPr>
          <w:rFonts w:ascii="Times New Roman" w:hAnsi="Times New Roman"/>
          <w:sz w:val="24"/>
          <w:szCs w:val="24"/>
          <w:lang w:val="en-GB"/>
        </w:rPr>
        <w:t>studies</w:t>
      </w:r>
      <w:r w:rsidRPr="00BA16EF">
        <w:rPr>
          <w:rFonts w:ascii="Times New Roman" w:hAnsi="Times New Roman"/>
          <w:sz w:val="24"/>
          <w:szCs w:val="24"/>
          <w:lang w:val="en-GB"/>
        </w:rPr>
        <w:t xml:space="preserve"> which have emphasised </w:t>
      </w:r>
      <w:r w:rsidR="006D3E7E" w:rsidRPr="00BA16EF">
        <w:rPr>
          <w:rFonts w:ascii="Times New Roman" w:hAnsi="Times New Roman"/>
          <w:sz w:val="24"/>
          <w:szCs w:val="24"/>
          <w:lang w:val="en-GB"/>
        </w:rPr>
        <w:t>the</w:t>
      </w:r>
      <w:r w:rsidRPr="00BA16EF">
        <w:rPr>
          <w:rFonts w:ascii="Times New Roman" w:hAnsi="Times New Roman"/>
          <w:sz w:val="24"/>
          <w:szCs w:val="24"/>
          <w:lang w:val="en-GB"/>
        </w:rPr>
        <w:t xml:space="preserve"> </w:t>
      </w:r>
      <w:r w:rsidR="00595E18" w:rsidRPr="00BA16EF">
        <w:rPr>
          <w:rFonts w:ascii="Times New Roman" w:hAnsi="Times New Roman"/>
          <w:sz w:val="24"/>
          <w:szCs w:val="24"/>
          <w:lang w:val="en-GB"/>
        </w:rPr>
        <w:t>enabling rather than constraining</w:t>
      </w:r>
      <w:r w:rsidRPr="00BA16EF">
        <w:rPr>
          <w:rFonts w:ascii="Times New Roman" w:hAnsi="Times New Roman"/>
          <w:sz w:val="24"/>
          <w:szCs w:val="24"/>
          <w:lang w:val="en-GB"/>
        </w:rPr>
        <w:t xml:space="preserve"> power</w:t>
      </w:r>
      <w:r w:rsidR="006D3E7E" w:rsidRPr="00BA16EF">
        <w:rPr>
          <w:rFonts w:ascii="Times New Roman" w:hAnsi="Times New Roman"/>
          <w:sz w:val="24"/>
          <w:szCs w:val="24"/>
          <w:lang w:val="en-GB"/>
        </w:rPr>
        <w:t xml:space="preserve"> of incompleteness in design</w:t>
      </w:r>
      <w:r w:rsidRPr="00BA16EF">
        <w:rPr>
          <w:rFonts w:ascii="Times New Roman" w:hAnsi="Times New Roman"/>
          <w:sz w:val="24"/>
          <w:szCs w:val="24"/>
          <w:lang w:val="en-GB"/>
        </w:rPr>
        <w:t xml:space="preserve">. </w:t>
      </w:r>
      <w:r w:rsidR="00A94112">
        <w:rPr>
          <w:rFonts w:ascii="Times New Roman" w:hAnsi="Times New Roman"/>
          <w:sz w:val="24"/>
          <w:szCs w:val="24"/>
          <w:lang w:val="en-GB"/>
        </w:rPr>
        <w:t>By</w:t>
      </w:r>
      <w:r w:rsidR="00A94112" w:rsidRPr="00BA16EF">
        <w:rPr>
          <w:rFonts w:ascii="Times New Roman" w:hAnsi="Times New Roman"/>
          <w:sz w:val="24"/>
          <w:szCs w:val="24"/>
          <w:lang w:val="en-GB"/>
        </w:rPr>
        <w:t xml:space="preserve"> </w:t>
      </w:r>
      <w:r w:rsidR="00595E18" w:rsidRPr="00BA16EF">
        <w:rPr>
          <w:rFonts w:ascii="Times New Roman" w:hAnsi="Times New Roman"/>
          <w:sz w:val="24"/>
          <w:szCs w:val="24"/>
          <w:lang w:val="en-GB"/>
        </w:rPr>
        <w:t>drawing on these studies</w:t>
      </w:r>
      <w:r w:rsidR="00A94112">
        <w:rPr>
          <w:rFonts w:ascii="Times New Roman" w:hAnsi="Times New Roman"/>
          <w:sz w:val="24"/>
          <w:szCs w:val="24"/>
          <w:lang w:val="en-GB"/>
        </w:rPr>
        <w:t>, we argue that</w:t>
      </w:r>
      <w:r w:rsidR="00595E18" w:rsidRPr="00BA16EF">
        <w:rPr>
          <w:rFonts w:ascii="Times New Roman" w:hAnsi="Times New Roman"/>
          <w:sz w:val="24"/>
          <w:szCs w:val="24"/>
          <w:lang w:val="en-GB"/>
        </w:rPr>
        <w:t xml:space="preserve"> </w:t>
      </w:r>
      <w:r w:rsidR="00D74F51" w:rsidRPr="00BA16EF">
        <w:rPr>
          <w:rFonts w:ascii="Times New Roman" w:hAnsi="Times New Roman"/>
          <w:sz w:val="24"/>
          <w:szCs w:val="24"/>
          <w:lang w:val="en-GB"/>
        </w:rPr>
        <w:t xml:space="preserve">the generative effects of incompleteness </w:t>
      </w:r>
      <w:r w:rsidR="00A94112">
        <w:rPr>
          <w:rFonts w:ascii="Times New Roman" w:hAnsi="Times New Roman"/>
          <w:sz w:val="24"/>
          <w:szCs w:val="24"/>
          <w:lang w:val="en-GB"/>
        </w:rPr>
        <w:t xml:space="preserve">can be related </w:t>
      </w:r>
      <w:r w:rsidR="00D74F51" w:rsidRPr="00BA16EF">
        <w:rPr>
          <w:rFonts w:ascii="Times New Roman" w:hAnsi="Times New Roman"/>
          <w:sz w:val="24"/>
          <w:szCs w:val="24"/>
          <w:lang w:val="en-GB"/>
        </w:rPr>
        <w:t>to the open-ended nature of design, as well as to</w:t>
      </w:r>
      <w:r w:rsidR="00595E18" w:rsidRPr="00BA16EF">
        <w:rPr>
          <w:rFonts w:ascii="Times New Roman" w:hAnsi="Times New Roman"/>
          <w:sz w:val="24"/>
          <w:szCs w:val="24"/>
          <w:lang w:val="en-GB"/>
        </w:rPr>
        <w:t xml:space="preserve"> the designers’ or users’ (incomplete) visions of the </w:t>
      </w:r>
      <w:r w:rsidR="00D74F51" w:rsidRPr="0059213F">
        <w:rPr>
          <w:rFonts w:ascii="Times New Roman" w:hAnsi="Times New Roman"/>
          <w:i/>
          <w:sz w:val="24"/>
          <w:szCs w:val="24"/>
          <w:lang w:val="en-GB"/>
        </w:rPr>
        <w:t>present</w:t>
      </w:r>
      <w:r w:rsidR="00D74F51" w:rsidRPr="00BA16EF">
        <w:rPr>
          <w:rFonts w:ascii="Times New Roman" w:hAnsi="Times New Roman"/>
          <w:sz w:val="24"/>
          <w:szCs w:val="24"/>
          <w:lang w:val="en-GB"/>
        </w:rPr>
        <w:t xml:space="preserve">, </w:t>
      </w:r>
      <w:r w:rsidR="00595E18" w:rsidRPr="0059213F">
        <w:rPr>
          <w:rFonts w:ascii="Times New Roman" w:hAnsi="Times New Roman"/>
          <w:i/>
          <w:sz w:val="24"/>
          <w:szCs w:val="24"/>
          <w:lang w:val="en-GB"/>
        </w:rPr>
        <w:t>past</w:t>
      </w:r>
      <w:r w:rsidR="00595E18" w:rsidRPr="00BA16EF">
        <w:rPr>
          <w:rFonts w:ascii="Times New Roman" w:hAnsi="Times New Roman"/>
          <w:sz w:val="24"/>
          <w:szCs w:val="24"/>
          <w:lang w:val="en-GB"/>
        </w:rPr>
        <w:t xml:space="preserve"> </w:t>
      </w:r>
      <w:r w:rsidR="00D96E2A" w:rsidRPr="00BA16EF">
        <w:rPr>
          <w:rFonts w:ascii="Times New Roman" w:hAnsi="Times New Roman"/>
          <w:sz w:val="24"/>
          <w:szCs w:val="24"/>
          <w:lang w:val="en-GB"/>
        </w:rPr>
        <w:t>and</w:t>
      </w:r>
      <w:r w:rsidR="00595E18" w:rsidRPr="00BA16EF">
        <w:rPr>
          <w:rFonts w:ascii="Times New Roman" w:hAnsi="Times New Roman"/>
          <w:sz w:val="24"/>
          <w:szCs w:val="24"/>
          <w:lang w:val="en-GB"/>
        </w:rPr>
        <w:t xml:space="preserve"> </w:t>
      </w:r>
      <w:r w:rsidR="00595E18" w:rsidRPr="0059213F">
        <w:rPr>
          <w:rFonts w:ascii="Times New Roman" w:hAnsi="Times New Roman"/>
          <w:i/>
          <w:sz w:val="24"/>
          <w:szCs w:val="24"/>
          <w:lang w:val="en-GB"/>
        </w:rPr>
        <w:t>future</w:t>
      </w:r>
      <w:r w:rsidR="00595E18" w:rsidRPr="00BA16EF">
        <w:rPr>
          <w:rFonts w:ascii="Times New Roman" w:hAnsi="Times New Roman"/>
          <w:sz w:val="24"/>
          <w:szCs w:val="24"/>
          <w:lang w:val="en-GB"/>
        </w:rPr>
        <w:t xml:space="preserve"> throughout the design process.</w:t>
      </w:r>
    </w:p>
    <w:p w:rsidR="00894CCE" w:rsidRPr="00BA16EF" w:rsidRDefault="00894CCE" w:rsidP="00894CCE">
      <w:pPr>
        <w:spacing w:line="360" w:lineRule="auto"/>
        <w:jc w:val="both"/>
        <w:rPr>
          <w:rFonts w:ascii="Times New Roman" w:hAnsi="Times New Roman"/>
          <w:b/>
          <w:i/>
          <w:sz w:val="24"/>
          <w:szCs w:val="24"/>
          <w:lang w:val="en-GB"/>
        </w:rPr>
      </w:pPr>
      <w:r w:rsidRPr="00BA16EF">
        <w:rPr>
          <w:rFonts w:ascii="Times New Roman" w:hAnsi="Times New Roman"/>
          <w:b/>
          <w:i/>
          <w:sz w:val="24"/>
          <w:szCs w:val="24"/>
          <w:lang w:val="en-GB"/>
        </w:rPr>
        <w:t>2.1. Incompleteness</w:t>
      </w:r>
      <w:r w:rsidR="00595E18" w:rsidRPr="00BA16EF">
        <w:rPr>
          <w:rFonts w:ascii="Times New Roman" w:hAnsi="Times New Roman"/>
          <w:b/>
          <w:i/>
          <w:sz w:val="24"/>
          <w:szCs w:val="24"/>
          <w:lang w:val="en-GB"/>
        </w:rPr>
        <w:t xml:space="preserve"> in design</w:t>
      </w:r>
    </w:p>
    <w:p w:rsidR="00595E18" w:rsidRPr="00BA16EF" w:rsidRDefault="00595E18" w:rsidP="00595E18">
      <w:pPr>
        <w:pStyle w:val="Default"/>
        <w:spacing w:line="360" w:lineRule="auto"/>
        <w:jc w:val="both"/>
        <w:rPr>
          <w:rFonts w:ascii="Times New Roman" w:hAnsi="Times New Roman"/>
          <w:color w:val="auto"/>
          <w:lang w:val="en-GB"/>
        </w:rPr>
      </w:pPr>
      <w:r w:rsidRPr="00BA16EF">
        <w:rPr>
          <w:rFonts w:ascii="Times New Roman" w:hAnsi="Times New Roman"/>
          <w:color w:val="auto"/>
          <w:lang w:val="en-GB"/>
        </w:rPr>
        <w:t xml:space="preserve">The </w:t>
      </w:r>
      <w:r w:rsidR="00542E5F" w:rsidRPr="00BA16EF">
        <w:rPr>
          <w:rFonts w:ascii="Times New Roman" w:hAnsi="Times New Roman"/>
          <w:color w:val="auto"/>
          <w:lang w:val="en-GB"/>
        </w:rPr>
        <w:t>organi</w:t>
      </w:r>
      <w:r w:rsidR="00542E5F">
        <w:rPr>
          <w:rFonts w:ascii="Times New Roman" w:hAnsi="Times New Roman"/>
          <w:color w:val="auto"/>
          <w:lang w:val="en-GB"/>
        </w:rPr>
        <w:t>z</w:t>
      </w:r>
      <w:r w:rsidR="00542E5F" w:rsidRPr="00BA16EF">
        <w:rPr>
          <w:rFonts w:ascii="Times New Roman" w:hAnsi="Times New Roman"/>
          <w:color w:val="auto"/>
          <w:lang w:val="en-GB"/>
        </w:rPr>
        <w:t xml:space="preserve">ation </w:t>
      </w:r>
      <w:r w:rsidR="00B6561B">
        <w:rPr>
          <w:rFonts w:ascii="Times New Roman" w:hAnsi="Times New Roman"/>
          <w:color w:val="auto"/>
          <w:lang w:val="en-GB"/>
        </w:rPr>
        <w:t xml:space="preserve">literature </w:t>
      </w:r>
      <w:r w:rsidRPr="00BA16EF">
        <w:rPr>
          <w:rFonts w:ascii="Times New Roman" w:hAnsi="Times New Roman"/>
          <w:color w:val="auto"/>
          <w:lang w:val="en-GB"/>
        </w:rPr>
        <w:t>has broadly acknowledged the generative power of incompleteness in design. For example, according to Weick (2004):</w:t>
      </w:r>
    </w:p>
    <w:p w:rsidR="00595E18" w:rsidRPr="00BA16EF" w:rsidRDefault="00595E18" w:rsidP="00595E18">
      <w:pPr>
        <w:autoSpaceDE w:val="0"/>
        <w:autoSpaceDN w:val="0"/>
        <w:adjustRightInd w:val="0"/>
        <w:spacing w:after="0" w:line="360" w:lineRule="auto"/>
        <w:ind w:left="708" w:firstLine="1"/>
        <w:jc w:val="both"/>
        <w:rPr>
          <w:rFonts w:ascii="Times New Roman" w:hAnsi="Times New Roman"/>
          <w:sz w:val="24"/>
          <w:szCs w:val="24"/>
          <w:lang w:val="en-GB"/>
        </w:rPr>
      </w:pPr>
      <w:r w:rsidRPr="00BA16EF">
        <w:rPr>
          <w:rFonts w:ascii="Times New Roman" w:hAnsi="Times New Roman"/>
          <w:sz w:val="24"/>
          <w:szCs w:val="24"/>
          <w:lang w:val="en-GB"/>
        </w:rPr>
        <w:t>“regardless the direction in which designing moves […] there is a sense that unfinished designs have more vitality than do finished designs. […] Life persists when designs are underspecified, left incomplete, and retain tension” (p. 43).</w:t>
      </w:r>
    </w:p>
    <w:p w:rsidR="00595E18" w:rsidRPr="00BA16EF" w:rsidRDefault="00595E18" w:rsidP="00630EE5">
      <w:pPr>
        <w:pStyle w:val="Default"/>
        <w:spacing w:line="360" w:lineRule="auto"/>
        <w:ind w:firstLine="708"/>
        <w:jc w:val="both"/>
        <w:rPr>
          <w:rFonts w:ascii="Times New Roman" w:hAnsi="Times New Roman"/>
          <w:color w:val="auto"/>
          <w:lang w:val="en-GB"/>
        </w:rPr>
      </w:pPr>
      <w:r w:rsidRPr="00BA16EF">
        <w:rPr>
          <w:rFonts w:ascii="Times New Roman" w:hAnsi="Times New Roman"/>
          <w:color w:val="auto"/>
          <w:lang w:val="en-GB"/>
        </w:rPr>
        <w:t>From this point of view, unfinished designs open up opportunities for future possibilities, as they are interrogated differently by different actors. As argued by Garud</w:t>
      </w:r>
      <w:r w:rsidR="007B198A" w:rsidRPr="00BA16EF">
        <w:rPr>
          <w:rFonts w:ascii="Times New Roman" w:hAnsi="Times New Roman"/>
          <w:color w:val="auto"/>
          <w:lang w:val="en-GB"/>
        </w:rPr>
        <w:t>,</w:t>
      </w:r>
      <w:r w:rsidRPr="00BA16EF">
        <w:rPr>
          <w:rFonts w:ascii="Times New Roman" w:hAnsi="Times New Roman"/>
          <w:color w:val="auto"/>
          <w:lang w:val="en-GB"/>
        </w:rPr>
        <w:t xml:space="preserve"> </w:t>
      </w:r>
      <w:r w:rsidR="007B198A" w:rsidRPr="00BA16EF">
        <w:rPr>
          <w:rFonts w:ascii="Times New Roman" w:hAnsi="Times New Roman"/>
          <w:color w:val="auto"/>
          <w:lang w:val="en-GB"/>
        </w:rPr>
        <w:t>Jain, &amp; Tuertscher</w:t>
      </w:r>
      <w:r w:rsidRPr="00BA16EF">
        <w:rPr>
          <w:rFonts w:ascii="Times New Roman" w:hAnsi="Times New Roman"/>
          <w:color w:val="auto"/>
          <w:lang w:val="en-GB"/>
        </w:rPr>
        <w:t xml:space="preserve"> (2008),</w:t>
      </w:r>
    </w:p>
    <w:p w:rsidR="00595E18" w:rsidRPr="00BA16EF" w:rsidRDefault="00595E18" w:rsidP="00595E18">
      <w:pPr>
        <w:pStyle w:val="Default"/>
        <w:spacing w:line="360" w:lineRule="auto"/>
        <w:ind w:left="708"/>
        <w:jc w:val="both"/>
        <w:rPr>
          <w:rFonts w:ascii="Times New Roman" w:hAnsi="Times New Roman"/>
          <w:color w:val="auto"/>
          <w:lang w:val="en-GB"/>
        </w:rPr>
      </w:pPr>
      <w:r w:rsidRPr="00BA16EF">
        <w:rPr>
          <w:rFonts w:ascii="Times New Roman" w:hAnsi="Times New Roman"/>
          <w:color w:val="auto"/>
          <w:lang w:val="en-GB"/>
        </w:rPr>
        <w:t>“designs, by definition, have to deal with incompleteness. However, rather than pose a threat, incompleteness acts as a trigger for action. Even as actors try to complete what has been left incomplete, they generate new problems as well as new possibilities that continually drive the design” (p. 352).</w:t>
      </w:r>
    </w:p>
    <w:p w:rsidR="00595E18" w:rsidRPr="00BA16EF" w:rsidRDefault="00595E18" w:rsidP="00630EE5">
      <w:pPr>
        <w:pStyle w:val="Default"/>
        <w:spacing w:line="360" w:lineRule="auto"/>
        <w:ind w:firstLine="708"/>
        <w:jc w:val="both"/>
        <w:rPr>
          <w:rFonts w:ascii="Times New Roman" w:hAnsi="Times New Roman"/>
          <w:color w:val="auto"/>
          <w:lang w:val="en-GB"/>
        </w:rPr>
      </w:pPr>
      <w:r w:rsidRPr="00BA16EF">
        <w:rPr>
          <w:rFonts w:ascii="Times New Roman" w:hAnsi="Times New Roman"/>
          <w:color w:val="auto"/>
          <w:lang w:val="en-GB"/>
        </w:rPr>
        <w:t xml:space="preserve">Along these lines, Jelinek et al. (2008, p. 319) emphasise that, by its very nature, </w:t>
      </w:r>
      <w:r w:rsidR="00542E5F" w:rsidRPr="00BA16EF">
        <w:rPr>
          <w:rFonts w:ascii="Times New Roman" w:hAnsi="Times New Roman"/>
          <w:color w:val="auto"/>
          <w:lang w:val="en-GB"/>
        </w:rPr>
        <w:t>organi</w:t>
      </w:r>
      <w:r w:rsidR="00542E5F">
        <w:rPr>
          <w:rFonts w:ascii="Times New Roman" w:hAnsi="Times New Roman"/>
          <w:color w:val="auto"/>
          <w:lang w:val="en-GB"/>
        </w:rPr>
        <w:t>z</w:t>
      </w:r>
      <w:r w:rsidR="00542E5F" w:rsidRPr="00BA16EF">
        <w:rPr>
          <w:rFonts w:ascii="Times New Roman" w:hAnsi="Times New Roman"/>
          <w:color w:val="auto"/>
          <w:lang w:val="en-GB"/>
        </w:rPr>
        <w:t xml:space="preserve">ation </w:t>
      </w:r>
      <w:r w:rsidRPr="00BA16EF">
        <w:rPr>
          <w:rFonts w:ascii="Times New Roman" w:hAnsi="Times New Roman"/>
          <w:color w:val="auto"/>
          <w:lang w:val="en-GB"/>
        </w:rPr>
        <w:t>design implies ‘impermanent outcomes’ rather than stable solutions (</w:t>
      </w:r>
      <w:r w:rsidR="007B198A" w:rsidRPr="00BA16EF">
        <w:rPr>
          <w:rFonts w:ascii="Times New Roman" w:hAnsi="Times New Roman"/>
          <w:color w:val="auto"/>
          <w:lang w:val="en-GB"/>
        </w:rPr>
        <w:t>see also Boland &amp; Collopy, 2004</w:t>
      </w:r>
      <w:r w:rsidRPr="00BA16EF">
        <w:rPr>
          <w:rFonts w:ascii="Times New Roman" w:hAnsi="Times New Roman"/>
          <w:color w:val="auto"/>
          <w:lang w:val="en-GB"/>
        </w:rPr>
        <w:t xml:space="preserve">). This means that </w:t>
      </w:r>
      <w:r w:rsidRPr="00BA16EF">
        <w:rPr>
          <w:rFonts w:ascii="Times New Roman" w:hAnsi="Times New Roman"/>
          <w:i/>
          <w:color w:val="auto"/>
          <w:lang w:val="en-GB"/>
        </w:rPr>
        <w:t>designing</w:t>
      </w:r>
      <w:r w:rsidRPr="00BA16EF">
        <w:rPr>
          <w:rFonts w:ascii="Times New Roman" w:hAnsi="Times New Roman"/>
          <w:color w:val="auto"/>
          <w:lang w:val="en-GB"/>
        </w:rPr>
        <w:t xml:space="preserve"> in </w:t>
      </w:r>
      <w:r w:rsidR="00542E5F" w:rsidRPr="00BA16EF">
        <w:rPr>
          <w:rFonts w:ascii="Times New Roman" w:hAnsi="Times New Roman"/>
          <w:color w:val="auto"/>
          <w:lang w:val="en-GB"/>
        </w:rPr>
        <w:t>organi</w:t>
      </w:r>
      <w:r w:rsidR="00542E5F">
        <w:rPr>
          <w:rFonts w:ascii="Times New Roman" w:hAnsi="Times New Roman"/>
          <w:color w:val="auto"/>
          <w:lang w:val="en-GB"/>
        </w:rPr>
        <w:t>z</w:t>
      </w:r>
      <w:r w:rsidR="00542E5F" w:rsidRPr="00BA16EF">
        <w:rPr>
          <w:rFonts w:ascii="Times New Roman" w:hAnsi="Times New Roman"/>
          <w:color w:val="auto"/>
          <w:lang w:val="en-GB"/>
        </w:rPr>
        <w:t xml:space="preserve">ation </w:t>
      </w:r>
      <w:r w:rsidRPr="00BA16EF">
        <w:rPr>
          <w:rFonts w:ascii="Times New Roman" w:hAnsi="Times New Roman"/>
          <w:color w:val="auto"/>
          <w:lang w:val="en-GB"/>
        </w:rPr>
        <w:t xml:space="preserve">is in constant re-design </w:t>
      </w:r>
      <w:r w:rsidR="008F5019">
        <w:rPr>
          <w:rFonts w:ascii="Times New Roman" w:hAnsi="Times New Roman"/>
          <w:color w:val="auto"/>
          <w:lang w:val="en-GB"/>
        </w:rPr>
        <w:t>since</w:t>
      </w:r>
      <w:r w:rsidR="008F5019" w:rsidRPr="00BA16EF">
        <w:rPr>
          <w:rFonts w:ascii="Times New Roman" w:hAnsi="Times New Roman"/>
          <w:color w:val="auto"/>
          <w:lang w:val="en-GB"/>
        </w:rPr>
        <w:t xml:space="preserve"> </w:t>
      </w:r>
      <w:r w:rsidRPr="00BA16EF">
        <w:rPr>
          <w:rFonts w:ascii="Times New Roman" w:hAnsi="Times New Roman"/>
          <w:color w:val="auto"/>
          <w:lang w:val="en-GB"/>
        </w:rPr>
        <w:t xml:space="preserve">outcomes are always temporary and never achieve closure. This idea is clearly illustrated by Simon (1996) through the oil painting metaphor: </w:t>
      </w:r>
    </w:p>
    <w:p w:rsidR="00595E18" w:rsidRPr="00BA16EF" w:rsidRDefault="00595E18" w:rsidP="00595E18">
      <w:pPr>
        <w:autoSpaceDE w:val="0"/>
        <w:autoSpaceDN w:val="0"/>
        <w:adjustRightInd w:val="0"/>
        <w:spacing w:after="0" w:line="360" w:lineRule="auto"/>
        <w:ind w:left="708" w:firstLine="1"/>
        <w:jc w:val="both"/>
        <w:rPr>
          <w:rFonts w:ascii="Times New Roman" w:hAnsi="Times New Roman"/>
          <w:sz w:val="24"/>
          <w:szCs w:val="24"/>
          <w:lang w:val="en-GB"/>
        </w:rPr>
      </w:pPr>
      <w:r w:rsidRPr="00BA16EF">
        <w:rPr>
          <w:rFonts w:ascii="Times New Roman" w:hAnsi="Times New Roman"/>
          <w:sz w:val="24"/>
          <w:szCs w:val="24"/>
          <w:lang w:val="en-GB"/>
        </w:rPr>
        <w:t xml:space="preserve">“making complex designs that are implemented over a long period of time and continually modified in the course of implementation has much in common with </w:t>
      </w:r>
      <w:r w:rsidRPr="00BA16EF">
        <w:rPr>
          <w:rFonts w:ascii="Times New Roman" w:hAnsi="Times New Roman"/>
          <w:sz w:val="24"/>
          <w:szCs w:val="24"/>
          <w:lang w:val="en-GB"/>
        </w:rPr>
        <w:lastRenderedPageBreak/>
        <w:t>painting in oil. In oil painting, every new spot of pigment laid on the canvas creates some kind of pattern that provides a continuing source of new ideas to the painter. The painting process is a process of cyclical interaction between the painter and canvas in which current goals lead to the new application of paint, while the gradually changing pattern suggests new goals” (p. 163).</w:t>
      </w:r>
    </w:p>
    <w:p w:rsidR="00595E18" w:rsidRPr="00BA16EF" w:rsidRDefault="00595E18" w:rsidP="00595E18">
      <w:pPr>
        <w:autoSpaceDE w:val="0"/>
        <w:autoSpaceDN w:val="0"/>
        <w:adjustRightInd w:val="0"/>
        <w:spacing w:after="0" w:line="360" w:lineRule="auto"/>
        <w:ind w:firstLine="709"/>
        <w:jc w:val="both"/>
        <w:rPr>
          <w:rFonts w:ascii="Times New Roman" w:hAnsi="Times New Roman"/>
          <w:sz w:val="24"/>
          <w:szCs w:val="24"/>
          <w:lang w:val="en-GB"/>
        </w:rPr>
      </w:pPr>
      <w:r w:rsidRPr="00BA16EF">
        <w:rPr>
          <w:rFonts w:ascii="Times New Roman" w:hAnsi="Times New Roman"/>
          <w:sz w:val="24"/>
          <w:szCs w:val="24"/>
          <w:lang w:val="en-GB"/>
        </w:rPr>
        <w:t>In this metaphor, the purpose of design is always to ‘design more’, finding new ideas and patterns while carrying on the design process over time. This continuity also blurs the boundaries between the process of design (expressed by the verb ‘to design’ or ‘designing’) and outcome</w:t>
      </w:r>
      <w:r w:rsidR="00D74F51" w:rsidRPr="00BA16EF">
        <w:rPr>
          <w:rFonts w:ascii="Times New Roman" w:hAnsi="Times New Roman"/>
          <w:sz w:val="24"/>
          <w:szCs w:val="24"/>
          <w:lang w:val="en-GB"/>
        </w:rPr>
        <w:t>s (the noun ‘</w:t>
      </w:r>
      <w:r w:rsidR="00014B3E">
        <w:rPr>
          <w:rFonts w:ascii="Times New Roman" w:hAnsi="Times New Roman"/>
          <w:sz w:val="24"/>
          <w:szCs w:val="24"/>
          <w:lang w:val="en-GB"/>
        </w:rPr>
        <w:t xml:space="preserve">a </w:t>
      </w:r>
      <w:r w:rsidR="00D74F51" w:rsidRPr="00BA16EF">
        <w:rPr>
          <w:rFonts w:ascii="Times New Roman" w:hAnsi="Times New Roman"/>
          <w:sz w:val="24"/>
          <w:szCs w:val="24"/>
          <w:lang w:val="en-GB"/>
        </w:rPr>
        <w:t>design’)</w:t>
      </w:r>
      <w:r w:rsidRPr="00BA16EF">
        <w:rPr>
          <w:rFonts w:ascii="Times New Roman" w:hAnsi="Times New Roman"/>
          <w:sz w:val="24"/>
          <w:szCs w:val="24"/>
          <w:lang w:val="en-GB"/>
        </w:rPr>
        <w:t xml:space="preserve">. As the design process generates its outcomes, new patterns and new possibilities emerge, re-shaping the process of design itself </w:t>
      </w:r>
      <w:r w:rsidR="00421B24" w:rsidRPr="00BA16EF">
        <w:rPr>
          <w:rFonts w:ascii="Times New Roman" w:hAnsi="Times New Roman"/>
          <w:sz w:val="24"/>
          <w:szCs w:val="24"/>
          <w:lang w:val="en-GB"/>
        </w:rPr>
        <w:t xml:space="preserve">while </w:t>
      </w:r>
      <w:r w:rsidR="00B94B30" w:rsidRPr="00BA16EF">
        <w:rPr>
          <w:rFonts w:ascii="Times New Roman" w:hAnsi="Times New Roman"/>
          <w:sz w:val="24"/>
          <w:szCs w:val="24"/>
          <w:lang w:val="en-GB"/>
        </w:rPr>
        <w:t xml:space="preserve">always </w:t>
      </w:r>
      <w:r w:rsidR="00421B24" w:rsidRPr="00BA16EF">
        <w:rPr>
          <w:rFonts w:ascii="Times New Roman" w:hAnsi="Times New Roman"/>
          <w:sz w:val="24"/>
          <w:szCs w:val="24"/>
          <w:lang w:val="en-GB"/>
        </w:rPr>
        <w:t xml:space="preserve">leaving it incomplete </w:t>
      </w:r>
      <w:r w:rsidRPr="00BA16EF">
        <w:rPr>
          <w:rFonts w:ascii="Times New Roman" w:hAnsi="Times New Roman"/>
          <w:sz w:val="24"/>
          <w:szCs w:val="24"/>
          <w:lang w:val="en-GB"/>
        </w:rPr>
        <w:t>(Garud et al., 2008; see also Ewenstein &amp; Whyte, 2007; 2009; Kornberger &amp; Clegg, 2003; 2004).</w:t>
      </w:r>
    </w:p>
    <w:p w:rsidR="00595E18" w:rsidRPr="00BA16EF" w:rsidRDefault="00421B24" w:rsidP="00421B24">
      <w:pPr>
        <w:autoSpaceDE w:val="0"/>
        <w:autoSpaceDN w:val="0"/>
        <w:adjustRightInd w:val="0"/>
        <w:spacing w:after="0" w:line="360" w:lineRule="auto"/>
        <w:ind w:firstLine="709"/>
        <w:jc w:val="both"/>
        <w:rPr>
          <w:rFonts w:ascii="Times New Roman" w:hAnsi="Times New Roman"/>
          <w:sz w:val="24"/>
          <w:szCs w:val="24"/>
          <w:lang w:val="en-GB"/>
        </w:rPr>
      </w:pPr>
      <w:r w:rsidRPr="00BA16EF">
        <w:rPr>
          <w:rFonts w:ascii="Times New Roman" w:hAnsi="Times New Roman"/>
          <w:sz w:val="24"/>
          <w:szCs w:val="24"/>
          <w:lang w:val="en-GB"/>
        </w:rPr>
        <w:t xml:space="preserve">These studies suggest that incompleteness in design embeds a time dimension within which the incomplete outcomes of design (the ‘impermanent outcomes’ for Jelinek et al., 2008) always </w:t>
      </w:r>
      <w:r w:rsidR="00EC051D" w:rsidRPr="00BA16EF">
        <w:rPr>
          <w:rFonts w:ascii="Times New Roman" w:hAnsi="Times New Roman"/>
          <w:sz w:val="24"/>
          <w:szCs w:val="24"/>
          <w:lang w:val="en-GB"/>
        </w:rPr>
        <w:t>entail</w:t>
      </w:r>
      <w:r w:rsidRPr="00BA16EF">
        <w:rPr>
          <w:rFonts w:ascii="Times New Roman" w:hAnsi="Times New Roman"/>
          <w:sz w:val="24"/>
          <w:szCs w:val="24"/>
          <w:lang w:val="en-GB"/>
        </w:rPr>
        <w:t xml:space="preserve"> the possibility </w:t>
      </w:r>
      <w:r w:rsidR="00016599">
        <w:rPr>
          <w:rFonts w:ascii="Times New Roman" w:hAnsi="Times New Roman"/>
          <w:sz w:val="24"/>
          <w:szCs w:val="24"/>
          <w:lang w:val="en-GB"/>
        </w:rPr>
        <w:t>of</w:t>
      </w:r>
      <w:r w:rsidR="00016599" w:rsidRPr="00BA16EF">
        <w:rPr>
          <w:rFonts w:ascii="Times New Roman" w:hAnsi="Times New Roman"/>
          <w:sz w:val="24"/>
          <w:szCs w:val="24"/>
          <w:lang w:val="en-GB"/>
        </w:rPr>
        <w:t xml:space="preserve"> </w:t>
      </w:r>
      <w:r w:rsidRPr="00BA16EF">
        <w:rPr>
          <w:rFonts w:ascii="Times New Roman" w:hAnsi="Times New Roman"/>
          <w:sz w:val="24"/>
          <w:szCs w:val="24"/>
          <w:lang w:val="en-GB"/>
        </w:rPr>
        <w:t>designing more, projecting design into the future.</w:t>
      </w:r>
      <w:r w:rsidR="00712617">
        <w:rPr>
          <w:rFonts w:ascii="Times New Roman" w:hAnsi="Times New Roman"/>
          <w:sz w:val="24"/>
          <w:szCs w:val="24"/>
          <w:lang w:val="en-GB"/>
        </w:rPr>
        <w:t xml:space="preserve"> However, such projection</w:t>
      </w:r>
      <w:r w:rsidRPr="00BA16EF">
        <w:rPr>
          <w:rFonts w:ascii="Times New Roman" w:hAnsi="Times New Roman"/>
          <w:sz w:val="24"/>
          <w:szCs w:val="24"/>
          <w:lang w:val="en-GB"/>
        </w:rPr>
        <w:t xml:space="preserve"> also implies evolving relationships with the past. </w:t>
      </w:r>
      <w:r w:rsidR="00595E18" w:rsidRPr="00BA16EF">
        <w:rPr>
          <w:rFonts w:ascii="Times New Roman" w:hAnsi="Times New Roman"/>
          <w:sz w:val="24"/>
          <w:szCs w:val="24"/>
          <w:lang w:val="en-GB"/>
        </w:rPr>
        <w:t xml:space="preserve">For example, </w:t>
      </w:r>
      <w:r w:rsidRPr="00BA16EF">
        <w:rPr>
          <w:rFonts w:ascii="Times New Roman" w:hAnsi="Times New Roman"/>
          <w:sz w:val="24"/>
          <w:szCs w:val="24"/>
          <w:lang w:val="en-GB"/>
        </w:rPr>
        <w:t>a</w:t>
      </w:r>
      <w:r w:rsidR="00595E18" w:rsidRPr="00BA16EF">
        <w:rPr>
          <w:rFonts w:ascii="Times New Roman" w:hAnsi="Times New Roman"/>
          <w:sz w:val="24"/>
          <w:szCs w:val="24"/>
          <w:lang w:val="en-GB"/>
        </w:rPr>
        <w:t xml:space="preserve">ccording to Weick (1977), it is by breaking the constraints of </w:t>
      </w:r>
      <w:r w:rsidR="00630EE5" w:rsidRPr="00BA16EF">
        <w:rPr>
          <w:rFonts w:ascii="Times New Roman" w:hAnsi="Times New Roman"/>
          <w:sz w:val="24"/>
          <w:szCs w:val="24"/>
          <w:lang w:val="en-GB"/>
        </w:rPr>
        <w:t xml:space="preserve">memory and </w:t>
      </w:r>
      <w:r w:rsidR="00A27CC8" w:rsidRPr="00BA16EF">
        <w:rPr>
          <w:rFonts w:ascii="Times New Roman" w:hAnsi="Times New Roman"/>
          <w:sz w:val="24"/>
          <w:szCs w:val="24"/>
          <w:lang w:val="en-GB"/>
        </w:rPr>
        <w:t xml:space="preserve">past structures </w:t>
      </w:r>
      <w:r w:rsidR="00595E18" w:rsidRPr="00BA16EF">
        <w:rPr>
          <w:rFonts w:ascii="Times New Roman" w:hAnsi="Times New Roman"/>
          <w:sz w:val="24"/>
          <w:szCs w:val="24"/>
          <w:lang w:val="en-GB"/>
        </w:rPr>
        <w:t xml:space="preserve">that individuals can find novel displays of prior actions, thus punctuating problems </w:t>
      </w:r>
      <w:r w:rsidR="00BA524B" w:rsidRPr="00BA16EF">
        <w:rPr>
          <w:rFonts w:ascii="Times New Roman" w:hAnsi="Times New Roman"/>
          <w:sz w:val="24"/>
          <w:szCs w:val="24"/>
          <w:lang w:val="en-GB"/>
        </w:rPr>
        <w:t xml:space="preserve">always </w:t>
      </w:r>
      <w:r w:rsidR="00595E18" w:rsidRPr="00BA16EF">
        <w:rPr>
          <w:rFonts w:ascii="Times New Roman" w:hAnsi="Times New Roman"/>
          <w:sz w:val="24"/>
          <w:szCs w:val="24"/>
          <w:lang w:val="en-GB"/>
        </w:rPr>
        <w:t>in new ways. Similarly, March</w:t>
      </w:r>
      <w:r w:rsidR="00E6601C">
        <w:rPr>
          <w:rFonts w:ascii="Times New Roman" w:hAnsi="Times New Roman"/>
          <w:sz w:val="24"/>
          <w:szCs w:val="24"/>
          <w:lang w:val="en-GB"/>
        </w:rPr>
        <w:t xml:space="preserve"> (1971)</w:t>
      </w:r>
      <w:r w:rsidR="00595E18" w:rsidRPr="00BA16EF">
        <w:rPr>
          <w:rFonts w:ascii="Times New Roman" w:hAnsi="Times New Roman"/>
          <w:sz w:val="24"/>
          <w:szCs w:val="24"/>
          <w:lang w:val="en-GB"/>
        </w:rPr>
        <w:t xml:space="preserve"> argued that memory can act as an enemy of </w:t>
      </w:r>
      <w:r w:rsidR="00B6561B">
        <w:rPr>
          <w:rFonts w:ascii="Times New Roman" w:hAnsi="Times New Roman"/>
          <w:sz w:val="24"/>
          <w:szCs w:val="24"/>
          <w:lang w:val="en-GB"/>
        </w:rPr>
        <w:t>‘</w:t>
      </w:r>
      <w:r w:rsidR="00595E18" w:rsidRPr="00BA16EF">
        <w:rPr>
          <w:rFonts w:ascii="Times New Roman" w:hAnsi="Times New Roman"/>
          <w:sz w:val="24"/>
          <w:szCs w:val="24"/>
          <w:lang w:val="en-GB"/>
        </w:rPr>
        <w:t>foolishness</w:t>
      </w:r>
      <w:r w:rsidR="00B6561B">
        <w:rPr>
          <w:rFonts w:ascii="Times New Roman" w:hAnsi="Times New Roman"/>
          <w:sz w:val="24"/>
          <w:szCs w:val="24"/>
          <w:lang w:val="en-GB"/>
        </w:rPr>
        <w:t>’</w:t>
      </w:r>
      <w:r w:rsidR="00595E18" w:rsidRPr="00BA16EF">
        <w:rPr>
          <w:rFonts w:ascii="Times New Roman" w:hAnsi="Times New Roman"/>
          <w:sz w:val="24"/>
          <w:szCs w:val="24"/>
          <w:lang w:val="en-GB"/>
        </w:rPr>
        <w:t xml:space="preserve"> and, therefore, of creativity in design: </w:t>
      </w:r>
    </w:p>
    <w:p w:rsidR="00595E18" w:rsidRPr="00BA16EF" w:rsidRDefault="00595E18" w:rsidP="00595E18">
      <w:pPr>
        <w:autoSpaceDE w:val="0"/>
        <w:autoSpaceDN w:val="0"/>
        <w:adjustRightInd w:val="0"/>
        <w:spacing w:after="0"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 xml:space="preserve">“For most purposes, good memories make good choices. But the ability to forget, or overlook, is also useful. If I do not know what I did yesterday or what other people in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 </w:t>
      </w:r>
      <w:r w:rsidRPr="00BA16EF">
        <w:rPr>
          <w:rFonts w:ascii="Times New Roman" w:hAnsi="Times New Roman"/>
          <w:sz w:val="24"/>
          <w:szCs w:val="24"/>
          <w:lang w:val="en-GB"/>
        </w:rPr>
        <w:t>are doing today, I can act within the system of reason and still do things that are foolish” (</w:t>
      </w:r>
      <w:r w:rsidR="00030D3A">
        <w:rPr>
          <w:rFonts w:ascii="Times New Roman" w:hAnsi="Times New Roman"/>
          <w:sz w:val="24"/>
          <w:szCs w:val="24"/>
          <w:lang w:val="en-GB"/>
        </w:rPr>
        <w:t xml:space="preserve">p. </w:t>
      </w:r>
      <w:r w:rsidRPr="00BA16EF">
        <w:rPr>
          <w:rFonts w:ascii="Times New Roman" w:hAnsi="Times New Roman"/>
          <w:sz w:val="24"/>
          <w:szCs w:val="24"/>
          <w:lang w:val="en-GB"/>
        </w:rPr>
        <w:t xml:space="preserve">263). </w:t>
      </w:r>
    </w:p>
    <w:p w:rsidR="003C6B5B" w:rsidRPr="00BA16EF" w:rsidRDefault="00595E18" w:rsidP="00595E18">
      <w:pPr>
        <w:spacing w:after="0" w:line="360" w:lineRule="auto"/>
        <w:ind w:firstLine="708"/>
        <w:jc w:val="both"/>
        <w:rPr>
          <w:rFonts w:ascii="Times New Roman" w:eastAsiaTheme="minorHAnsi" w:hAnsi="Times New Roman" w:cs="Calibri"/>
          <w:sz w:val="24"/>
          <w:szCs w:val="24"/>
          <w:lang w:val="en-GB"/>
        </w:rPr>
      </w:pPr>
      <w:r w:rsidRPr="00BA16EF">
        <w:rPr>
          <w:rFonts w:ascii="Times New Roman" w:eastAsiaTheme="minorHAnsi" w:hAnsi="Times New Roman" w:cs="Calibri"/>
          <w:sz w:val="24"/>
          <w:szCs w:val="24"/>
          <w:lang w:val="en-GB"/>
        </w:rPr>
        <w:t xml:space="preserve">From this point of view, memory </w:t>
      </w:r>
      <w:r w:rsidR="003C6B5B" w:rsidRPr="00BA16EF">
        <w:rPr>
          <w:rFonts w:ascii="Times New Roman" w:eastAsiaTheme="minorHAnsi" w:hAnsi="Times New Roman" w:cs="Calibri"/>
          <w:sz w:val="24"/>
          <w:szCs w:val="24"/>
          <w:lang w:val="en-GB"/>
        </w:rPr>
        <w:t xml:space="preserve">of the past </w:t>
      </w:r>
      <w:r w:rsidRPr="00BA16EF">
        <w:rPr>
          <w:rFonts w:ascii="Times New Roman" w:eastAsiaTheme="minorHAnsi" w:hAnsi="Times New Roman" w:cs="Calibri"/>
          <w:sz w:val="24"/>
          <w:szCs w:val="24"/>
          <w:lang w:val="en-GB"/>
        </w:rPr>
        <w:t>can inhibit creativity by inscribing the design process into standard practices and stabili</w:t>
      </w:r>
      <w:r w:rsidR="00244096" w:rsidRPr="00BA16EF">
        <w:rPr>
          <w:rFonts w:ascii="Times New Roman" w:eastAsiaTheme="minorHAnsi" w:hAnsi="Times New Roman" w:cs="Calibri"/>
          <w:sz w:val="24"/>
          <w:szCs w:val="24"/>
          <w:lang w:val="en-GB"/>
        </w:rPr>
        <w:t>s</w:t>
      </w:r>
      <w:r w:rsidRPr="00BA16EF">
        <w:rPr>
          <w:rFonts w:ascii="Times New Roman" w:eastAsiaTheme="minorHAnsi" w:hAnsi="Times New Roman" w:cs="Calibri"/>
          <w:sz w:val="24"/>
          <w:szCs w:val="24"/>
          <w:lang w:val="en-GB"/>
        </w:rPr>
        <w:t>ing the meaning of what is designed. However, memories may have a rather complex effect on design as their initial relation with objects changes (Garud et al., 2008; Guggenheim, 2009; Simon, 1996) and may allow the composition of new meanings (</w:t>
      </w:r>
      <w:r w:rsidRPr="00BA16EF">
        <w:rPr>
          <w:rFonts w:ascii="Times New Roman" w:hAnsi="Times New Roman"/>
          <w:sz w:val="24"/>
          <w:szCs w:val="24"/>
          <w:lang w:val="en-GB"/>
        </w:rPr>
        <w:t>Quattrone, 2009; 2015</w:t>
      </w:r>
      <w:r w:rsidRPr="00BA16EF">
        <w:rPr>
          <w:rFonts w:ascii="Times New Roman" w:eastAsiaTheme="minorHAnsi" w:hAnsi="Times New Roman" w:cs="Calibri"/>
          <w:sz w:val="24"/>
          <w:szCs w:val="24"/>
          <w:lang w:val="en-GB"/>
        </w:rPr>
        <w:t>). Thus, whereas memory links individuals to what is being designed, incompleteness in design may trigger a</w:t>
      </w:r>
      <w:r w:rsidR="003C6B5B" w:rsidRPr="00BA16EF">
        <w:rPr>
          <w:rFonts w:ascii="Times New Roman" w:eastAsiaTheme="minorHAnsi" w:hAnsi="Times New Roman" w:cs="Calibri"/>
          <w:sz w:val="24"/>
          <w:szCs w:val="24"/>
          <w:lang w:val="en-GB"/>
        </w:rPr>
        <w:t xml:space="preserve"> lack or adjustment of memories</w:t>
      </w:r>
      <w:r w:rsidR="00EC051D" w:rsidRPr="00BA16EF">
        <w:rPr>
          <w:rFonts w:ascii="Times New Roman" w:eastAsiaTheme="minorHAnsi" w:hAnsi="Times New Roman" w:cs="Calibri"/>
          <w:sz w:val="24"/>
          <w:szCs w:val="24"/>
          <w:lang w:val="en-GB"/>
        </w:rPr>
        <w:t xml:space="preserve">, which </w:t>
      </w:r>
      <w:r w:rsidR="00244096" w:rsidRPr="00BA16EF">
        <w:rPr>
          <w:rFonts w:ascii="Times New Roman" w:eastAsiaTheme="minorHAnsi" w:hAnsi="Times New Roman" w:cs="Calibri"/>
          <w:sz w:val="24"/>
          <w:szCs w:val="24"/>
          <w:lang w:val="en-GB"/>
        </w:rPr>
        <w:t>stimulate</w:t>
      </w:r>
      <w:r w:rsidR="00D85EBB">
        <w:rPr>
          <w:rFonts w:ascii="Times New Roman" w:eastAsiaTheme="minorHAnsi" w:hAnsi="Times New Roman" w:cs="Calibri"/>
          <w:sz w:val="24"/>
          <w:szCs w:val="24"/>
          <w:lang w:val="en-GB"/>
        </w:rPr>
        <w:t>s</w:t>
      </w:r>
      <w:r w:rsidR="00EC051D" w:rsidRPr="00BA16EF">
        <w:rPr>
          <w:rFonts w:ascii="Times New Roman" w:eastAsiaTheme="minorHAnsi" w:hAnsi="Times New Roman" w:cs="Calibri"/>
          <w:sz w:val="24"/>
          <w:szCs w:val="24"/>
          <w:lang w:val="en-GB"/>
        </w:rPr>
        <w:t xml:space="preserve"> further search</w:t>
      </w:r>
      <w:r w:rsidR="00CA60E0">
        <w:rPr>
          <w:rFonts w:ascii="Times New Roman" w:eastAsiaTheme="minorHAnsi" w:hAnsi="Times New Roman" w:cs="Calibri"/>
          <w:sz w:val="24"/>
          <w:szCs w:val="24"/>
          <w:lang w:val="en-GB"/>
        </w:rPr>
        <w:t>ing</w:t>
      </w:r>
      <w:r w:rsidR="00EC051D" w:rsidRPr="00BA16EF">
        <w:rPr>
          <w:rFonts w:ascii="Times New Roman" w:eastAsiaTheme="minorHAnsi" w:hAnsi="Times New Roman" w:cs="Calibri"/>
          <w:sz w:val="24"/>
          <w:szCs w:val="24"/>
          <w:lang w:val="en-GB"/>
        </w:rPr>
        <w:t xml:space="preserve"> and </w:t>
      </w:r>
      <w:r w:rsidR="00B6561B">
        <w:rPr>
          <w:rFonts w:ascii="Times New Roman" w:eastAsiaTheme="minorHAnsi" w:hAnsi="Times New Roman" w:cs="Calibri"/>
          <w:sz w:val="24"/>
          <w:szCs w:val="24"/>
          <w:lang w:val="en-GB"/>
        </w:rPr>
        <w:t>the composition of new knowledge</w:t>
      </w:r>
      <w:r w:rsidRPr="00BA16EF">
        <w:rPr>
          <w:rFonts w:ascii="Times New Roman" w:eastAsiaTheme="minorHAnsi" w:hAnsi="Times New Roman" w:cs="Calibri"/>
          <w:sz w:val="24"/>
          <w:szCs w:val="24"/>
          <w:lang w:val="en-GB"/>
        </w:rPr>
        <w:t>.</w:t>
      </w:r>
    </w:p>
    <w:p w:rsidR="00421B24" w:rsidRPr="00BA16EF" w:rsidRDefault="003C6B5B" w:rsidP="00595E18">
      <w:pPr>
        <w:spacing w:after="0" w:line="360" w:lineRule="auto"/>
        <w:ind w:firstLine="708"/>
        <w:jc w:val="both"/>
        <w:rPr>
          <w:rFonts w:ascii="Times New Roman" w:eastAsiaTheme="minorHAnsi" w:hAnsi="Times New Roman" w:cs="Calibri"/>
          <w:sz w:val="24"/>
          <w:szCs w:val="24"/>
          <w:lang w:val="en-GB"/>
        </w:rPr>
      </w:pPr>
      <w:r w:rsidRPr="00BA16EF">
        <w:rPr>
          <w:rFonts w:ascii="Times New Roman" w:eastAsiaTheme="minorHAnsi" w:hAnsi="Times New Roman" w:cs="Calibri"/>
          <w:sz w:val="24"/>
          <w:szCs w:val="24"/>
          <w:lang w:val="en-GB"/>
        </w:rPr>
        <w:t xml:space="preserve">Overall, the above studies suggest that incompleteness in design, as well as its generative power, </w:t>
      </w:r>
      <w:r w:rsidR="00244096" w:rsidRPr="00BA16EF">
        <w:rPr>
          <w:rFonts w:ascii="Times New Roman" w:eastAsiaTheme="minorHAnsi" w:hAnsi="Times New Roman" w:cs="Calibri"/>
          <w:sz w:val="24"/>
          <w:szCs w:val="24"/>
          <w:lang w:val="en-GB"/>
        </w:rPr>
        <w:t>entail</w:t>
      </w:r>
      <w:r w:rsidR="00D85EBB">
        <w:rPr>
          <w:rFonts w:ascii="Times New Roman" w:eastAsiaTheme="minorHAnsi" w:hAnsi="Times New Roman" w:cs="Calibri"/>
          <w:sz w:val="24"/>
          <w:szCs w:val="24"/>
          <w:lang w:val="en-GB"/>
        </w:rPr>
        <w:t>s</w:t>
      </w:r>
      <w:r w:rsidR="00A27CC8" w:rsidRPr="00BA16EF">
        <w:rPr>
          <w:rFonts w:ascii="Times New Roman" w:eastAsiaTheme="minorHAnsi" w:hAnsi="Times New Roman" w:cs="Calibri"/>
          <w:sz w:val="24"/>
          <w:szCs w:val="24"/>
          <w:lang w:val="en-GB"/>
        </w:rPr>
        <w:t xml:space="preserve"> </w:t>
      </w:r>
      <w:r w:rsidR="00B6561B">
        <w:rPr>
          <w:rFonts w:ascii="Times New Roman" w:eastAsiaTheme="minorHAnsi" w:hAnsi="Times New Roman" w:cs="Calibri"/>
          <w:sz w:val="24"/>
          <w:szCs w:val="24"/>
          <w:lang w:val="en-GB"/>
        </w:rPr>
        <w:t>evolving relationships with</w:t>
      </w:r>
      <w:r w:rsidR="00A27CC8" w:rsidRPr="00BA16EF">
        <w:rPr>
          <w:rFonts w:ascii="Times New Roman" w:eastAsiaTheme="minorHAnsi" w:hAnsi="Times New Roman" w:cs="Calibri"/>
          <w:sz w:val="24"/>
          <w:szCs w:val="24"/>
          <w:lang w:val="en-GB"/>
        </w:rPr>
        <w:t xml:space="preserve"> the </w:t>
      </w:r>
      <w:r w:rsidR="001B7A6A" w:rsidRPr="001B7A6A">
        <w:rPr>
          <w:rFonts w:ascii="Times New Roman" w:eastAsiaTheme="minorHAnsi" w:hAnsi="Times New Roman" w:cs="Calibri"/>
          <w:i/>
          <w:sz w:val="24"/>
          <w:szCs w:val="24"/>
          <w:lang w:val="en-GB"/>
        </w:rPr>
        <w:t>past</w:t>
      </w:r>
      <w:r w:rsidR="00EC051D" w:rsidRPr="00BA16EF">
        <w:rPr>
          <w:rFonts w:ascii="Times New Roman" w:eastAsiaTheme="minorHAnsi" w:hAnsi="Times New Roman" w:cs="Calibri"/>
          <w:sz w:val="24"/>
          <w:szCs w:val="24"/>
          <w:lang w:val="en-GB"/>
        </w:rPr>
        <w:t xml:space="preserve"> while </w:t>
      </w:r>
      <w:r w:rsidR="00A27CC8" w:rsidRPr="00BA16EF">
        <w:rPr>
          <w:rFonts w:ascii="Times New Roman" w:eastAsiaTheme="minorHAnsi" w:hAnsi="Times New Roman" w:cs="Calibri"/>
          <w:sz w:val="24"/>
          <w:szCs w:val="24"/>
          <w:lang w:val="en-GB"/>
        </w:rPr>
        <w:t xml:space="preserve">enabling possibilities for the </w:t>
      </w:r>
      <w:r w:rsidR="001B7A6A" w:rsidRPr="001B7A6A">
        <w:rPr>
          <w:rFonts w:ascii="Times New Roman" w:eastAsiaTheme="minorHAnsi" w:hAnsi="Times New Roman" w:cs="Calibri"/>
          <w:i/>
          <w:sz w:val="24"/>
          <w:szCs w:val="24"/>
          <w:lang w:val="en-GB"/>
        </w:rPr>
        <w:t>future</w:t>
      </w:r>
      <w:r w:rsidR="00A27CC8" w:rsidRPr="00BA16EF">
        <w:rPr>
          <w:rFonts w:ascii="Times New Roman" w:eastAsiaTheme="minorHAnsi" w:hAnsi="Times New Roman" w:cs="Calibri"/>
          <w:sz w:val="24"/>
          <w:szCs w:val="24"/>
          <w:lang w:val="en-GB"/>
        </w:rPr>
        <w:t xml:space="preserve">. Next, we discuss the generative power of incompleteness in specific relation to accounting design. </w:t>
      </w:r>
    </w:p>
    <w:p w:rsidR="00EC051D" w:rsidRPr="00BA16EF" w:rsidRDefault="00EC051D" w:rsidP="00595E18">
      <w:pPr>
        <w:spacing w:after="0" w:line="360" w:lineRule="auto"/>
        <w:ind w:firstLine="708"/>
        <w:jc w:val="both"/>
        <w:rPr>
          <w:rFonts w:ascii="Times New Roman" w:eastAsiaTheme="minorHAnsi" w:hAnsi="Times New Roman" w:cs="Calibri"/>
          <w:sz w:val="24"/>
          <w:szCs w:val="24"/>
          <w:lang w:val="en-GB"/>
        </w:rPr>
      </w:pPr>
    </w:p>
    <w:p w:rsidR="00A27CC8" w:rsidRPr="00BA16EF" w:rsidRDefault="00A27CC8" w:rsidP="00A27CC8">
      <w:pPr>
        <w:spacing w:line="360" w:lineRule="auto"/>
        <w:jc w:val="both"/>
        <w:rPr>
          <w:rFonts w:ascii="Times New Roman" w:eastAsiaTheme="minorHAnsi" w:hAnsi="Times New Roman" w:cs="Calibri"/>
          <w:b/>
          <w:i/>
          <w:sz w:val="24"/>
          <w:szCs w:val="24"/>
          <w:lang w:val="en-GB"/>
        </w:rPr>
      </w:pPr>
      <w:r w:rsidRPr="00BA16EF">
        <w:rPr>
          <w:rFonts w:ascii="Times New Roman" w:eastAsiaTheme="minorHAnsi" w:hAnsi="Times New Roman" w:cs="Calibri"/>
          <w:b/>
          <w:i/>
          <w:sz w:val="24"/>
          <w:szCs w:val="24"/>
          <w:lang w:val="en-GB"/>
        </w:rPr>
        <w:t xml:space="preserve">2.2. Incompleteness in accounting </w:t>
      </w:r>
    </w:p>
    <w:p w:rsidR="00A95764" w:rsidRDefault="00894CCE" w:rsidP="00894CCE">
      <w:pPr>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 xml:space="preserve">Early </w:t>
      </w:r>
      <w:r w:rsidR="00C26ECE">
        <w:rPr>
          <w:rFonts w:ascii="Times New Roman" w:hAnsi="Times New Roman"/>
          <w:sz w:val="24"/>
          <w:szCs w:val="24"/>
          <w:lang w:val="en-GB"/>
        </w:rPr>
        <w:t xml:space="preserve">studies have highlighted the incomplete nature of accounting data </w:t>
      </w:r>
      <w:r w:rsidRPr="00BA16EF">
        <w:rPr>
          <w:rFonts w:ascii="Times New Roman" w:hAnsi="Times New Roman"/>
          <w:sz w:val="24"/>
          <w:szCs w:val="24"/>
          <w:lang w:val="en-GB"/>
        </w:rPr>
        <w:t>(Hopwood, 1972</w:t>
      </w:r>
      <w:r w:rsidRPr="00BA16EF">
        <w:rPr>
          <w:rFonts w:ascii="Times New Roman" w:hAnsi="Times New Roman"/>
          <w:sz w:val="24"/>
          <w:lang w:val="en-GB"/>
        </w:rPr>
        <w:t>)</w:t>
      </w:r>
      <w:r w:rsidRPr="00BA16EF">
        <w:rPr>
          <w:rFonts w:ascii="Times New Roman" w:hAnsi="Times New Roman"/>
          <w:sz w:val="24"/>
          <w:szCs w:val="24"/>
          <w:lang w:val="en-GB"/>
        </w:rPr>
        <w:t>. For instance, Hedberg &amp; Jönsson (1978</w:t>
      </w:r>
      <w:r w:rsidR="00E6601C">
        <w:rPr>
          <w:rFonts w:ascii="Times New Roman" w:hAnsi="Times New Roman"/>
          <w:sz w:val="24"/>
          <w:szCs w:val="24"/>
          <w:lang w:val="en-GB"/>
        </w:rPr>
        <w:t>, p. 47</w:t>
      </w:r>
      <w:r w:rsidRPr="00BA16EF">
        <w:rPr>
          <w:rFonts w:ascii="Times New Roman" w:hAnsi="Times New Roman"/>
          <w:sz w:val="24"/>
          <w:szCs w:val="24"/>
          <w:lang w:val="en-GB"/>
        </w:rPr>
        <w:t xml:space="preserve">) argued that accounting information </w:t>
      </w:r>
      <w:r w:rsidR="00E5182D">
        <w:rPr>
          <w:rFonts w:ascii="Times New Roman" w:hAnsi="Times New Roman"/>
          <w:sz w:val="24"/>
          <w:szCs w:val="24"/>
          <w:lang w:val="en-GB"/>
        </w:rPr>
        <w:t xml:space="preserve">often </w:t>
      </w:r>
      <w:r w:rsidRPr="00BA16EF">
        <w:rPr>
          <w:rFonts w:ascii="Times New Roman" w:hAnsi="Times New Roman"/>
          <w:sz w:val="24"/>
          <w:szCs w:val="24"/>
          <w:lang w:val="en-GB"/>
        </w:rPr>
        <w:t>leave</w:t>
      </w:r>
      <w:r w:rsidR="00E5182D">
        <w:rPr>
          <w:rFonts w:ascii="Times New Roman" w:hAnsi="Times New Roman"/>
          <w:sz w:val="24"/>
          <w:szCs w:val="24"/>
          <w:lang w:val="en-GB"/>
        </w:rPr>
        <w:t>s</w:t>
      </w:r>
      <w:r w:rsidRPr="00BA16EF">
        <w:rPr>
          <w:rFonts w:ascii="Times New Roman" w:hAnsi="Times New Roman"/>
          <w:sz w:val="24"/>
          <w:szCs w:val="24"/>
          <w:lang w:val="en-GB"/>
        </w:rPr>
        <w:t xml:space="preserve"> space for ‘planned confusion’</w:t>
      </w:r>
      <w:r w:rsidRPr="00BA16EF">
        <w:rPr>
          <w:rFonts w:ascii="Times New Roman" w:hAnsi="Times New Roman"/>
          <w:sz w:val="24"/>
          <w:lang w:val="en-GB"/>
        </w:rPr>
        <w:t xml:space="preserve">, where </w:t>
      </w:r>
      <w:r w:rsidRPr="00BA16EF">
        <w:rPr>
          <w:rFonts w:ascii="Times New Roman" w:hAnsi="Times New Roman"/>
          <w:sz w:val="24"/>
          <w:szCs w:val="24"/>
          <w:lang w:val="en-GB"/>
        </w:rPr>
        <w:t xml:space="preserve">pluralism of voices and conflicting views are preserved rather than unified, experimental behaviours are encouraged rather than constrained and the outcome of design is always questioned rather than taken for granted. </w:t>
      </w:r>
      <w:r w:rsidR="006D55F6">
        <w:rPr>
          <w:rFonts w:ascii="Times New Roman" w:hAnsi="Times New Roman"/>
          <w:sz w:val="24"/>
          <w:szCs w:val="24"/>
          <w:lang w:val="en-GB"/>
        </w:rPr>
        <w:t xml:space="preserve">In so doing, accounting information allows to stimulate organizational curiosity and flexibility to cope with a changing environment. </w:t>
      </w:r>
    </w:p>
    <w:p w:rsidR="00894CCE" w:rsidRPr="00BA16EF" w:rsidRDefault="00894CCE" w:rsidP="00A95764">
      <w:pPr>
        <w:spacing w:after="0" w:line="360" w:lineRule="auto"/>
        <w:ind w:firstLine="567"/>
        <w:jc w:val="both"/>
        <w:rPr>
          <w:rFonts w:ascii="Times New Roman" w:hAnsi="Times New Roman"/>
          <w:sz w:val="24"/>
          <w:szCs w:val="24"/>
          <w:lang w:val="en-GB"/>
        </w:rPr>
      </w:pPr>
      <w:r w:rsidRPr="00BA16EF">
        <w:rPr>
          <w:rFonts w:ascii="Times New Roman" w:hAnsi="Times New Roman"/>
          <w:sz w:val="24"/>
          <w:szCs w:val="24"/>
          <w:lang w:val="en-GB"/>
        </w:rPr>
        <w:t xml:space="preserve">By relying upon March (1971), Cooper et al. (1981) emphasised the role of ‘foolishness’ in accounting design. They argued that having slight faith in goals, leaving room for behaviours without no apparent good reasons, encouraging individuals to do things differently, treating memory as </w:t>
      </w:r>
      <w:r w:rsidR="00CA60E0">
        <w:rPr>
          <w:rFonts w:ascii="Times New Roman" w:hAnsi="Times New Roman"/>
          <w:sz w:val="24"/>
          <w:szCs w:val="24"/>
          <w:lang w:val="en-GB"/>
        </w:rPr>
        <w:t xml:space="preserve">an </w:t>
      </w:r>
      <w:r w:rsidRPr="00BA16EF">
        <w:rPr>
          <w:rFonts w:ascii="Times New Roman" w:hAnsi="Times New Roman"/>
          <w:sz w:val="24"/>
          <w:szCs w:val="24"/>
          <w:lang w:val="en-GB"/>
        </w:rPr>
        <w:t>enemy and experience as theory enable creativity and playfulness in “explaining past events and predicting future events” (Cooper et al., 1981, p. 188). These early studies highlighted that ambiguity and inconsistencies (Hedberg &amp; Jönsson, 1978), but also foolishness (Cooper et al., 1981, drawing on March, 1971), may become relevant premises for experimentation and creativity.</w:t>
      </w:r>
    </w:p>
    <w:p w:rsidR="00894CCE" w:rsidRPr="00BA16EF" w:rsidRDefault="00894CCE" w:rsidP="00894CCE">
      <w:pPr>
        <w:pStyle w:val="Default"/>
        <w:spacing w:line="360" w:lineRule="auto"/>
        <w:ind w:firstLine="567"/>
        <w:jc w:val="both"/>
        <w:rPr>
          <w:rFonts w:ascii="Times New Roman" w:hAnsi="Times New Roman"/>
          <w:color w:val="auto"/>
          <w:lang w:val="en-GB"/>
        </w:rPr>
      </w:pPr>
      <w:r w:rsidRPr="00BA16EF">
        <w:rPr>
          <w:rFonts w:ascii="Times New Roman" w:eastAsia="Calibri" w:hAnsi="Times New Roman" w:cs="Times New Roman"/>
          <w:color w:val="auto"/>
          <w:lang w:val="en-GB"/>
        </w:rPr>
        <w:t xml:space="preserve">Along these lines, </w:t>
      </w:r>
      <w:r w:rsidR="00EA2974">
        <w:rPr>
          <w:rFonts w:ascii="Times New Roman" w:eastAsia="Calibri" w:hAnsi="Times New Roman" w:cs="Times New Roman"/>
          <w:color w:val="auto"/>
          <w:lang w:val="en-GB"/>
        </w:rPr>
        <w:t xml:space="preserve">other studies have </w:t>
      </w:r>
      <w:r w:rsidR="001A42CC">
        <w:rPr>
          <w:rFonts w:ascii="Times New Roman" w:eastAsia="Calibri" w:hAnsi="Times New Roman" w:cs="Times New Roman"/>
          <w:color w:val="auto"/>
          <w:lang w:val="en-GB"/>
        </w:rPr>
        <w:t>emphasised</w:t>
      </w:r>
      <w:r w:rsidR="00EA2974">
        <w:rPr>
          <w:rFonts w:ascii="Times New Roman" w:eastAsia="Calibri" w:hAnsi="Times New Roman" w:cs="Times New Roman"/>
          <w:color w:val="auto"/>
          <w:lang w:val="en-GB"/>
        </w:rPr>
        <w:t xml:space="preserve"> the </w:t>
      </w:r>
      <w:r w:rsidR="001A42CC">
        <w:rPr>
          <w:rFonts w:ascii="Times New Roman" w:eastAsia="Calibri" w:hAnsi="Times New Roman" w:cs="Times New Roman"/>
          <w:color w:val="auto"/>
          <w:lang w:val="en-GB"/>
        </w:rPr>
        <w:t>ena</w:t>
      </w:r>
      <w:r w:rsidR="00EA2974">
        <w:rPr>
          <w:rFonts w:ascii="Times New Roman" w:eastAsia="Calibri" w:hAnsi="Times New Roman" w:cs="Times New Roman"/>
          <w:color w:val="auto"/>
          <w:lang w:val="en-GB"/>
        </w:rPr>
        <w:t>bling power of incomplete accounting measures</w:t>
      </w:r>
      <w:r w:rsidRPr="00BA16EF">
        <w:rPr>
          <w:rFonts w:ascii="Times New Roman" w:eastAsia="Calibri" w:hAnsi="Times New Roman" w:cs="Times New Roman"/>
          <w:color w:val="auto"/>
          <w:lang w:val="en-GB"/>
        </w:rPr>
        <w:t xml:space="preserve">. </w:t>
      </w:r>
      <w:r w:rsidRPr="00BA16EF">
        <w:rPr>
          <w:rFonts w:ascii="Times New Roman" w:hAnsi="Times New Roman"/>
          <w:color w:val="auto"/>
          <w:lang w:val="en-GB"/>
        </w:rPr>
        <w:t>For example, Swieringa and Weick (1987) argued that “analytically imperfect, biased accounting measures which can be viewed as misleading inputs to decision making, may sometimes stimulate forceful, sustained, self-validating action” (p. 294).</w:t>
      </w:r>
      <w:r w:rsidRPr="00BA16EF">
        <w:rPr>
          <w:rFonts w:ascii="Arial" w:hAnsi="Arial" w:cs="Arial"/>
          <w:color w:val="auto"/>
          <w:shd w:val="clear" w:color="auto" w:fill="FFFFFF"/>
          <w:lang w:val="en-GB"/>
        </w:rPr>
        <w:t xml:space="preserve"> </w:t>
      </w:r>
      <w:r w:rsidRPr="00BA16EF">
        <w:rPr>
          <w:rFonts w:ascii="Times New Roman" w:hAnsi="Times New Roman"/>
          <w:color w:val="auto"/>
          <w:lang w:val="en-GB"/>
        </w:rPr>
        <w:t xml:space="preserve">More recently, Chenhall et al. (2013) recognised that imperfect accounts can generate a productive dialogue </w:t>
      </w:r>
      <w:r w:rsidRPr="00BA16EF">
        <w:rPr>
          <w:rFonts w:ascii="Times New Roman" w:hAnsi="Times New Roman"/>
          <w:i/>
          <w:color w:val="auto"/>
          <w:lang w:val="en-GB"/>
        </w:rPr>
        <w:t>because of</w:t>
      </w:r>
      <w:r w:rsidRPr="00BA16EF">
        <w:rPr>
          <w:rFonts w:ascii="Times New Roman" w:hAnsi="Times New Roman"/>
          <w:color w:val="auto"/>
          <w:lang w:val="en-GB"/>
        </w:rPr>
        <w:t xml:space="preserve"> their imperfections (see, also, Hall, 2010). As highlighted by Quattrone (2017), rather than searching for tools of perfect representation, scholars should instead explore the power of incomplete and ambiguous accounting visualizations in prompting wise judgments and aiding decision-making. </w:t>
      </w:r>
    </w:p>
    <w:p w:rsidR="00894CCE" w:rsidRPr="00BA16EF" w:rsidRDefault="00894CCE" w:rsidP="00894CCE">
      <w:pPr>
        <w:pStyle w:val="Default"/>
        <w:spacing w:line="360" w:lineRule="auto"/>
        <w:ind w:firstLine="567"/>
        <w:jc w:val="both"/>
        <w:rPr>
          <w:rFonts w:ascii="Times New Roman" w:hAnsi="Times New Roman"/>
          <w:strike/>
          <w:color w:val="auto"/>
          <w:lang w:val="en-GB"/>
        </w:rPr>
      </w:pPr>
      <w:r w:rsidRPr="00BA16EF">
        <w:rPr>
          <w:rFonts w:ascii="Times New Roman" w:hAnsi="Times New Roman"/>
          <w:color w:val="auto"/>
          <w:lang w:val="en-GB"/>
        </w:rPr>
        <w:t xml:space="preserve">However, accounting studies also recognise the risks and dysfunctional effects that, </w:t>
      </w:r>
      <w:r w:rsidR="00EF4C4C">
        <w:rPr>
          <w:rFonts w:ascii="Times New Roman" w:hAnsi="Times New Roman"/>
          <w:color w:val="auto"/>
          <w:lang w:val="en-GB"/>
        </w:rPr>
        <w:t>in</w:t>
      </w:r>
      <w:r w:rsidR="00EF4C4C" w:rsidRPr="00BA16EF">
        <w:rPr>
          <w:rFonts w:ascii="Times New Roman" w:hAnsi="Times New Roman"/>
          <w:color w:val="auto"/>
          <w:lang w:val="en-GB"/>
        </w:rPr>
        <w:t xml:space="preserve"> </w:t>
      </w:r>
      <w:r w:rsidRPr="00BA16EF">
        <w:rPr>
          <w:rFonts w:ascii="Times New Roman" w:hAnsi="Times New Roman"/>
          <w:color w:val="auto"/>
          <w:lang w:val="en-GB"/>
        </w:rPr>
        <w:t>certain circumstances, may be caused by PMS incompleteness (e.g. Ahrens &amp; Chapman, 2004; Malina &amp; Selto, 2001; Wouters, 2009), leading to unreliable information (Rowe et al., 2012), lack of strategic fit (</w:t>
      </w:r>
      <w:r w:rsidR="001D13F8" w:rsidRPr="00BA16EF">
        <w:rPr>
          <w:rFonts w:ascii="Times New Roman" w:hAnsi="Times New Roman"/>
          <w:color w:val="auto"/>
          <w:lang w:val="en-GB"/>
        </w:rPr>
        <w:t>Melnyk</w:t>
      </w:r>
      <w:r w:rsidRPr="00BA16EF">
        <w:rPr>
          <w:rFonts w:ascii="Times New Roman" w:hAnsi="Times New Roman"/>
          <w:color w:val="auto"/>
          <w:lang w:val="en-GB"/>
        </w:rPr>
        <w:t>, Biti</w:t>
      </w:r>
      <w:r w:rsidR="00E6601C">
        <w:rPr>
          <w:rFonts w:ascii="Times New Roman" w:hAnsi="Times New Roman"/>
          <w:color w:val="auto"/>
          <w:lang w:val="en-GB"/>
        </w:rPr>
        <w:t>t</w:t>
      </w:r>
      <w:r w:rsidRPr="00BA16EF">
        <w:rPr>
          <w:rFonts w:ascii="Times New Roman" w:hAnsi="Times New Roman"/>
          <w:color w:val="auto"/>
          <w:lang w:val="en-GB"/>
        </w:rPr>
        <w:t>ci, Platts, Tobias, &amp; Andersen, 2014)</w:t>
      </w:r>
      <w:r w:rsidR="00E6601C">
        <w:rPr>
          <w:rFonts w:ascii="Times New Roman" w:hAnsi="Times New Roman"/>
          <w:color w:val="auto"/>
          <w:lang w:val="en-GB"/>
        </w:rPr>
        <w:t>,</w:t>
      </w:r>
      <w:r w:rsidRPr="00BA16EF">
        <w:rPr>
          <w:rFonts w:ascii="Times New Roman" w:hAnsi="Times New Roman"/>
          <w:color w:val="auto"/>
          <w:lang w:val="en-GB"/>
        </w:rPr>
        <w:t xml:space="preserve"> and a continuous need for repair (e.g. </w:t>
      </w:r>
      <w:r w:rsidRPr="00BA16EF">
        <w:rPr>
          <w:rFonts w:ascii="Times New Roman" w:eastAsia="Calibri" w:hAnsi="Times New Roman" w:cs="Times New Roman"/>
          <w:color w:val="auto"/>
          <w:lang w:val="en-GB"/>
        </w:rPr>
        <w:t>Davila &amp; Wouters, 2005</w:t>
      </w:r>
      <w:r w:rsidRPr="00BA16EF">
        <w:rPr>
          <w:rFonts w:ascii="Times New Roman" w:hAnsi="Times New Roman"/>
          <w:color w:val="auto"/>
          <w:lang w:val="en-GB"/>
        </w:rPr>
        <w:t xml:space="preserve">; Lillis, 2002; Wouters &amp; Wilderom, 2008). Still, as argued by Dambrin and Robson (2011), </w:t>
      </w:r>
      <w:r w:rsidR="00542E5F" w:rsidRPr="00BA16EF">
        <w:rPr>
          <w:rFonts w:ascii="Times New Roman" w:hAnsi="Times New Roman"/>
          <w:color w:val="auto"/>
          <w:lang w:val="en-GB"/>
        </w:rPr>
        <w:t>organi</w:t>
      </w:r>
      <w:r w:rsidR="00542E5F">
        <w:rPr>
          <w:rFonts w:ascii="Times New Roman" w:hAnsi="Times New Roman"/>
          <w:color w:val="auto"/>
          <w:lang w:val="en-GB"/>
        </w:rPr>
        <w:t>z</w:t>
      </w:r>
      <w:r w:rsidR="00542E5F" w:rsidRPr="00BA16EF">
        <w:rPr>
          <w:rFonts w:ascii="Times New Roman" w:hAnsi="Times New Roman"/>
          <w:color w:val="auto"/>
          <w:lang w:val="en-GB"/>
        </w:rPr>
        <w:t xml:space="preserve">ational </w:t>
      </w:r>
      <w:r w:rsidRPr="00BA16EF">
        <w:rPr>
          <w:rFonts w:ascii="Times New Roman" w:hAnsi="Times New Roman"/>
          <w:color w:val="auto"/>
          <w:lang w:val="en-GB"/>
        </w:rPr>
        <w:t>actors can live with ‘imperfect numbers’ through the mechanisms of enrolment (or ‘making do’ according to Andon, Baxter, &amp; Chua, 2007)</w:t>
      </w:r>
      <w:r w:rsidR="00244096" w:rsidRPr="00BA16EF">
        <w:rPr>
          <w:rFonts w:ascii="Times New Roman" w:hAnsi="Times New Roman"/>
          <w:color w:val="auto"/>
          <w:lang w:val="en-GB"/>
        </w:rPr>
        <w:t xml:space="preserve"> triggered by such imperfection</w:t>
      </w:r>
      <w:r w:rsidRPr="00BA16EF">
        <w:rPr>
          <w:rFonts w:ascii="Times New Roman" w:hAnsi="Times New Roman"/>
          <w:color w:val="auto"/>
          <w:lang w:val="en-GB"/>
        </w:rPr>
        <w:t xml:space="preserve"> (see also Jordan &amp; Messner, 2012). </w:t>
      </w:r>
    </w:p>
    <w:p w:rsidR="00894CCE" w:rsidRPr="00BA16EF" w:rsidRDefault="00894CCE"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Overall, </w:t>
      </w:r>
      <w:r w:rsidR="00B6561B">
        <w:rPr>
          <w:rFonts w:ascii="Times New Roman" w:hAnsi="Times New Roman"/>
          <w:sz w:val="24"/>
          <w:szCs w:val="24"/>
          <w:lang w:val="en-GB"/>
        </w:rPr>
        <w:t>prior accounting studies have suggested</w:t>
      </w:r>
      <w:r w:rsidRPr="00BA16EF">
        <w:rPr>
          <w:rFonts w:ascii="Times New Roman" w:hAnsi="Times New Roman"/>
          <w:sz w:val="24"/>
          <w:szCs w:val="24"/>
          <w:lang w:val="en-GB"/>
        </w:rPr>
        <w:t xml:space="preserve"> that incompleteness can take the form of ambiguous (Dambrin &amp; Robson, 2011; </w:t>
      </w:r>
      <w:r w:rsidRPr="00BA16EF">
        <w:rPr>
          <w:rFonts w:ascii="Times New Roman" w:hAnsi="Times New Roman"/>
          <w:sz w:val="24"/>
          <w:lang w:val="en-GB"/>
        </w:rPr>
        <w:t>Hedberg &amp; Jönsson, 1978</w:t>
      </w:r>
      <w:r w:rsidRPr="00BA16EF">
        <w:rPr>
          <w:rFonts w:ascii="Times New Roman" w:hAnsi="Times New Roman"/>
          <w:sz w:val="24"/>
          <w:szCs w:val="24"/>
          <w:lang w:val="en-GB"/>
        </w:rPr>
        <w:t>), imperfect (Chenhall et al., 2013), foolish (Cooper et al., 1981),</w:t>
      </w:r>
      <w:r w:rsidR="00030D3A">
        <w:rPr>
          <w:rFonts w:ascii="Times New Roman" w:hAnsi="Times New Roman"/>
          <w:sz w:val="24"/>
          <w:szCs w:val="24"/>
          <w:lang w:val="en-GB"/>
        </w:rPr>
        <w:t xml:space="preserve"> playful (</w:t>
      </w:r>
      <w:r w:rsidR="00030D3A" w:rsidRPr="00BA16EF">
        <w:rPr>
          <w:rFonts w:ascii="Times New Roman" w:hAnsi="Times New Roman"/>
          <w:sz w:val="24"/>
          <w:szCs w:val="24"/>
          <w:lang w:val="en-GB"/>
        </w:rPr>
        <w:t>Chenhall et al., 201</w:t>
      </w:r>
      <w:r w:rsidR="00030D3A">
        <w:rPr>
          <w:rFonts w:ascii="Times New Roman" w:hAnsi="Times New Roman"/>
          <w:sz w:val="24"/>
          <w:szCs w:val="24"/>
          <w:lang w:val="en-GB"/>
        </w:rPr>
        <w:t>7),</w:t>
      </w:r>
      <w:r w:rsidRPr="00BA16EF">
        <w:rPr>
          <w:rFonts w:ascii="Times New Roman" w:hAnsi="Times New Roman"/>
          <w:sz w:val="24"/>
          <w:szCs w:val="24"/>
          <w:lang w:val="en-GB"/>
        </w:rPr>
        <w:t xml:space="preserve"> untrue (Doganova, 2011), unreliable (Rowe et al., 2012)</w:t>
      </w:r>
      <w:r w:rsidR="00E46DB2">
        <w:rPr>
          <w:rFonts w:ascii="Times New Roman" w:hAnsi="Times New Roman"/>
          <w:sz w:val="24"/>
          <w:szCs w:val="24"/>
          <w:lang w:val="en-GB"/>
        </w:rPr>
        <w:t>,</w:t>
      </w:r>
      <w:r w:rsidRPr="00BA16EF">
        <w:rPr>
          <w:rFonts w:ascii="Times New Roman" w:hAnsi="Times New Roman"/>
          <w:sz w:val="24"/>
          <w:szCs w:val="24"/>
          <w:lang w:val="en-GB"/>
        </w:rPr>
        <w:t xml:space="preserve"> or even ‘semi-confusing’ (</w:t>
      </w:r>
      <w:r w:rsidRPr="00BA16EF">
        <w:rPr>
          <w:rFonts w:ascii="Times New Roman" w:hAnsi="Times New Roman"/>
          <w:sz w:val="24"/>
          <w:lang w:val="en-GB"/>
        </w:rPr>
        <w:t>Hedberg &amp; Jönsson, 1978</w:t>
      </w:r>
      <w:r w:rsidRPr="00BA16EF">
        <w:rPr>
          <w:rFonts w:ascii="Times New Roman" w:hAnsi="Times New Roman"/>
          <w:sz w:val="24"/>
          <w:szCs w:val="24"/>
          <w:lang w:val="en-GB"/>
        </w:rPr>
        <w:t>) information, which may hold generative power by engaging managerial action (Dambrin &amp; Robson, 2011; Jordan &amp; Messner, 2012; Swieringa &amp; Weick, 1987), as well as triggering users’ dialogue (</w:t>
      </w:r>
      <w:r w:rsidR="00030D3A" w:rsidRPr="00BA16EF">
        <w:rPr>
          <w:rFonts w:ascii="Times New Roman" w:hAnsi="Times New Roman"/>
          <w:sz w:val="24"/>
          <w:szCs w:val="24"/>
          <w:lang w:val="en-GB"/>
        </w:rPr>
        <w:t>Chenhall et al., 2013</w:t>
      </w:r>
      <w:r w:rsidR="00030D3A">
        <w:rPr>
          <w:rFonts w:ascii="Times New Roman" w:hAnsi="Times New Roman"/>
          <w:sz w:val="24"/>
          <w:szCs w:val="24"/>
          <w:lang w:val="en-GB"/>
        </w:rPr>
        <w:t xml:space="preserve">; </w:t>
      </w:r>
      <w:r w:rsidRPr="00BA16EF">
        <w:rPr>
          <w:rFonts w:ascii="Times New Roman" w:hAnsi="Times New Roman"/>
          <w:sz w:val="24"/>
          <w:szCs w:val="24"/>
          <w:lang w:val="en-GB"/>
        </w:rPr>
        <w:t>Hall, 2010) and search (</w:t>
      </w:r>
      <w:r w:rsidR="00244096" w:rsidRPr="00BA16EF">
        <w:rPr>
          <w:rFonts w:ascii="Times New Roman" w:hAnsi="Times New Roman"/>
          <w:sz w:val="24"/>
          <w:szCs w:val="24"/>
          <w:lang w:val="en-GB"/>
        </w:rPr>
        <w:t>Busco &amp; Quattrone, 201</w:t>
      </w:r>
      <w:r w:rsidR="00F047AA">
        <w:rPr>
          <w:rFonts w:ascii="Times New Roman" w:hAnsi="Times New Roman"/>
          <w:sz w:val="24"/>
          <w:szCs w:val="24"/>
          <w:lang w:val="en-GB"/>
        </w:rPr>
        <w:t>8a</w:t>
      </w:r>
      <w:r w:rsidR="00244096"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Quattrone, 2017). </w:t>
      </w:r>
    </w:p>
    <w:p w:rsidR="00260513" w:rsidRPr="00BA16EF" w:rsidRDefault="00894CCE" w:rsidP="00260513">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However, incompleteness may also produce frustration and hinder innovation and learning, unless it is associated with structures of ‘hope’ (</w:t>
      </w:r>
      <w:r w:rsidR="00244096" w:rsidRPr="00BA16EF">
        <w:rPr>
          <w:rFonts w:ascii="Times New Roman" w:hAnsi="Times New Roman"/>
          <w:sz w:val="24"/>
          <w:szCs w:val="24"/>
          <w:lang w:val="en-GB"/>
        </w:rPr>
        <w:t>Busco &amp; Quattrone, 201</w:t>
      </w:r>
      <w:r w:rsidR="00F047AA">
        <w:rPr>
          <w:rFonts w:ascii="Times New Roman" w:hAnsi="Times New Roman"/>
          <w:sz w:val="24"/>
          <w:szCs w:val="24"/>
          <w:lang w:val="en-GB"/>
        </w:rPr>
        <w:t>8a</w:t>
      </w:r>
      <w:r w:rsidR="00244096" w:rsidRPr="00BA16EF">
        <w:rPr>
          <w:rFonts w:ascii="Times New Roman" w:hAnsi="Times New Roman"/>
          <w:sz w:val="24"/>
          <w:szCs w:val="24"/>
          <w:lang w:val="en-GB"/>
        </w:rPr>
        <w:t>; Quattrone, 2015</w:t>
      </w:r>
      <w:r w:rsidRPr="00BA16EF">
        <w:rPr>
          <w:rFonts w:ascii="Times New Roman" w:hAnsi="Times New Roman"/>
          <w:sz w:val="24"/>
          <w:szCs w:val="24"/>
          <w:lang w:val="en-GB"/>
        </w:rPr>
        <w:t xml:space="preserve">) </w:t>
      </w:r>
      <w:r w:rsidR="00C2188F">
        <w:rPr>
          <w:rFonts w:ascii="Times New Roman" w:hAnsi="Times New Roman"/>
          <w:sz w:val="24"/>
          <w:szCs w:val="24"/>
          <w:lang w:val="en-GB"/>
        </w:rPr>
        <w:t>in</w:t>
      </w:r>
      <w:r w:rsidRPr="00BA16EF">
        <w:rPr>
          <w:rFonts w:ascii="Times New Roman" w:hAnsi="Times New Roman"/>
          <w:sz w:val="24"/>
          <w:szCs w:val="24"/>
          <w:lang w:val="en-GB"/>
        </w:rPr>
        <w:t xml:space="preserve"> the </w:t>
      </w:r>
      <w:r w:rsidRPr="00BA16EF">
        <w:rPr>
          <w:rFonts w:ascii="Times New Roman" w:hAnsi="Times New Roman"/>
          <w:i/>
          <w:sz w:val="24"/>
          <w:szCs w:val="24"/>
          <w:lang w:val="en-GB"/>
        </w:rPr>
        <w:t>future</w:t>
      </w:r>
      <w:r w:rsidR="00A61BC6" w:rsidRPr="00BA16EF">
        <w:rPr>
          <w:rFonts w:ascii="Times New Roman" w:hAnsi="Times New Roman"/>
          <w:sz w:val="24"/>
          <w:szCs w:val="24"/>
          <w:lang w:val="en-GB"/>
        </w:rPr>
        <w:t xml:space="preserve">. </w:t>
      </w:r>
      <w:r w:rsidR="003B0E83">
        <w:rPr>
          <w:rFonts w:ascii="Times New Roman" w:hAnsi="Times New Roman"/>
          <w:sz w:val="24"/>
          <w:szCs w:val="24"/>
          <w:lang w:val="en-GB"/>
        </w:rPr>
        <w:t>I</w:t>
      </w:r>
      <w:r w:rsidR="00260513" w:rsidRPr="00BA16EF">
        <w:rPr>
          <w:rFonts w:ascii="Times New Roman" w:hAnsi="Times New Roman"/>
          <w:sz w:val="24"/>
          <w:szCs w:val="24"/>
          <w:lang w:val="en-GB"/>
        </w:rPr>
        <w:t>n this regard,</w:t>
      </w:r>
      <w:r w:rsidRPr="00BA16EF">
        <w:rPr>
          <w:rFonts w:ascii="Times New Roman" w:hAnsi="Times New Roman"/>
          <w:sz w:val="24"/>
          <w:szCs w:val="24"/>
          <w:lang w:val="en-GB"/>
        </w:rPr>
        <w:t xml:space="preserve"> recent studies have emphasised that individuals’ belief into a ‘better’ future can replace the frustration caused by incomplete accounting representations. </w:t>
      </w:r>
      <w:r w:rsidR="005D16EA" w:rsidRPr="00BA16EF">
        <w:rPr>
          <w:rFonts w:ascii="Times New Roman" w:hAnsi="Times New Roman"/>
          <w:sz w:val="24"/>
          <w:szCs w:val="24"/>
          <w:lang w:val="en-GB"/>
        </w:rPr>
        <w:t>By relying upon the case of a medium-sized company in the fashion industry, Busco and Quattrone (201</w:t>
      </w:r>
      <w:r w:rsidR="00F047AA">
        <w:rPr>
          <w:rFonts w:ascii="Times New Roman" w:hAnsi="Times New Roman"/>
          <w:sz w:val="24"/>
          <w:szCs w:val="24"/>
          <w:lang w:val="en-GB"/>
        </w:rPr>
        <w:t>8a</w:t>
      </w:r>
      <w:r w:rsidR="005D16EA" w:rsidRPr="00BA16EF">
        <w:rPr>
          <w:rFonts w:ascii="Times New Roman" w:hAnsi="Times New Roman"/>
          <w:sz w:val="24"/>
          <w:szCs w:val="24"/>
          <w:lang w:val="en-GB"/>
        </w:rPr>
        <w:t>) show that, rather than causing frustration and inhibit</w:t>
      </w:r>
      <w:r w:rsidR="00244096" w:rsidRPr="00BA16EF">
        <w:rPr>
          <w:rFonts w:ascii="Times New Roman" w:hAnsi="Times New Roman"/>
          <w:sz w:val="24"/>
          <w:szCs w:val="24"/>
          <w:lang w:val="en-GB"/>
        </w:rPr>
        <w:t>ing</w:t>
      </w:r>
      <w:r w:rsidR="005D16EA" w:rsidRPr="00BA16EF">
        <w:rPr>
          <w:rFonts w:ascii="Times New Roman" w:hAnsi="Times New Roman"/>
          <w:sz w:val="24"/>
          <w:szCs w:val="24"/>
          <w:lang w:val="en-GB"/>
        </w:rPr>
        <w:t xml:space="preserve"> innovation, accounting incompleteness can prompt the ‘way ahead’ by embedding a </w:t>
      </w:r>
      <w:r w:rsidR="006306CD" w:rsidRPr="00BA16EF">
        <w:rPr>
          <w:rFonts w:ascii="Times New Roman" w:hAnsi="Times New Roman"/>
          <w:sz w:val="24"/>
          <w:szCs w:val="24"/>
          <w:lang w:val="en-GB"/>
        </w:rPr>
        <w:t xml:space="preserve">desire for improvement and </w:t>
      </w:r>
      <w:r w:rsidR="005D16EA" w:rsidRPr="00BA16EF">
        <w:rPr>
          <w:rFonts w:ascii="Times New Roman" w:hAnsi="Times New Roman"/>
          <w:sz w:val="24"/>
          <w:szCs w:val="24"/>
          <w:lang w:val="en-GB"/>
        </w:rPr>
        <w:t xml:space="preserve">promise for perfection which is never achieved. </w:t>
      </w:r>
      <w:r w:rsidR="003A63B0" w:rsidRPr="00BA16EF">
        <w:rPr>
          <w:rFonts w:ascii="Times New Roman" w:hAnsi="Times New Roman"/>
          <w:sz w:val="24"/>
          <w:szCs w:val="24"/>
          <w:lang w:val="en-GB"/>
        </w:rPr>
        <w:t>It follows that the generative power of accounting incompleteness needs to be sustained by individuals’ hopes for (and belie</w:t>
      </w:r>
      <w:r w:rsidR="00A77E0B" w:rsidRPr="00BA16EF">
        <w:rPr>
          <w:rFonts w:ascii="Times New Roman" w:hAnsi="Times New Roman"/>
          <w:sz w:val="24"/>
          <w:szCs w:val="24"/>
          <w:lang w:val="en-GB"/>
        </w:rPr>
        <w:t>f</w:t>
      </w:r>
      <w:r w:rsidR="0067160D">
        <w:rPr>
          <w:rFonts w:ascii="Times New Roman" w:hAnsi="Times New Roman"/>
          <w:sz w:val="24"/>
          <w:szCs w:val="24"/>
          <w:lang w:val="en-GB"/>
        </w:rPr>
        <w:t>s in) a future ‘perfect</w:t>
      </w:r>
      <w:r w:rsidR="003A63B0" w:rsidRPr="00BA16EF">
        <w:rPr>
          <w:rFonts w:ascii="Times New Roman" w:hAnsi="Times New Roman"/>
          <w:sz w:val="24"/>
          <w:szCs w:val="24"/>
          <w:lang w:val="en-GB"/>
        </w:rPr>
        <w:t xml:space="preserve"> solution’ which is</w:t>
      </w:r>
      <w:r w:rsidR="003B0E83">
        <w:rPr>
          <w:rFonts w:ascii="Times New Roman" w:hAnsi="Times New Roman"/>
          <w:sz w:val="24"/>
          <w:szCs w:val="24"/>
          <w:lang w:val="en-GB"/>
        </w:rPr>
        <w:t>,</w:t>
      </w:r>
      <w:r w:rsidR="003A63B0" w:rsidRPr="00BA16EF">
        <w:rPr>
          <w:rFonts w:ascii="Times New Roman" w:hAnsi="Times New Roman"/>
          <w:sz w:val="24"/>
          <w:szCs w:val="24"/>
          <w:lang w:val="en-GB"/>
        </w:rPr>
        <w:t xml:space="preserve"> however</w:t>
      </w:r>
      <w:r w:rsidR="003B0E83">
        <w:rPr>
          <w:rFonts w:ascii="Times New Roman" w:hAnsi="Times New Roman"/>
          <w:sz w:val="24"/>
          <w:szCs w:val="24"/>
          <w:lang w:val="en-GB"/>
        </w:rPr>
        <w:t>,</w:t>
      </w:r>
      <w:r w:rsidR="003A63B0" w:rsidRPr="00BA16EF">
        <w:rPr>
          <w:rFonts w:ascii="Times New Roman" w:hAnsi="Times New Roman"/>
          <w:sz w:val="24"/>
          <w:szCs w:val="24"/>
          <w:lang w:val="en-GB"/>
        </w:rPr>
        <w:t xml:space="preserve"> never </w:t>
      </w:r>
      <w:r w:rsidR="005D16EA" w:rsidRPr="00BA16EF">
        <w:rPr>
          <w:rFonts w:ascii="Times New Roman" w:hAnsi="Times New Roman"/>
          <w:sz w:val="24"/>
          <w:szCs w:val="24"/>
          <w:lang w:val="en-GB"/>
        </w:rPr>
        <w:t>fully reali</w:t>
      </w:r>
      <w:r w:rsidR="00A77E0B" w:rsidRPr="00BA16EF">
        <w:rPr>
          <w:rFonts w:ascii="Times New Roman" w:hAnsi="Times New Roman"/>
          <w:sz w:val="24"/>
          <w:szCs w:val="24"/>
          <w:lang w:val="en-GB"/>
        </w:rPr>
        <w:t>s</w:t>
      </w:r>
      <w:r w:rsidR="005D16EA" w:rsidRPr="00BA16EF">
        <w:rPr>
          <w:rFonts w:ascii="Times New Roman" w:hAnsi="Times New Roman"/>
          <w:sz w:val="24"/>
          <w:szCs w:val="24"/>
          <w:lang w:val="en-GB"/>
        </w:rPr>
        <w:t>ed</w:t>
      </w:r>
      <w:r w:rsidR="007778F5" w:rsidRPr="00BA16EF">
        <w:rPr>
          <w:rFonts w:ascii="Times New Roman" w:hAnsi="Times New Roman"/>
          <w:sz w:val="24"/>
          <w:szCs w:val="24"/>
          <w:lang w:val="en-GB"/>
        </w:rPr>
        <w:t>.</w:t>
      </w:r>
      <w:r w:rsidR="003A63B0" w:rsidRPr="00BA16EF">
        <w:rPr>
          <w:rFonts w:ascii="Times New Roman" w:hAnsi="Times New Roman"/>
          <w:sz w:val="24"/>
          <w:szCs w:val="24"/>
          <w:lang w:val="en-GB"/>
        </w:rPr>
        <w:t xml:space="preserve"> </w:t>
      </w:r>
    </w:p>
    <w:p w:rsidR="00894CCE" w:rsidRPr="00BA16EF" w:rsidRDefault="00A61BC6" w:rsidP="00260513">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Furthermore, as</w:t>
      </w:r>
      <w:r w:rsidR="00894CCE" w:rsidRPr="00BA16EF">
        <w:rPr>
          <w:rFonts w:ascii="Times New Roman" w:hAnsi="Times New Roman"/>
          <w:sz w:val="24"/>
          <w:szCs w:val="24"/>
          <w:lang w:val="en-GB"/>
        </w:rPr>
        <w:t xml:space="preserve"> highlighted by Mouritsen and Kreiner (2016), structures of promise for future outcomes of decisions need to be grounded in </w:t>
      </w:r>
      <w:r w:rsidR="0037261B" w:rsidRPr="00BA16EF">
        <w:rPr>
          <w:rFonts w:ascii="Times New Roman" w:hAnsi="Times New Roman"/>
          <w:sz w:val="24"/>
          <w:szCs w:val="24"/>
          <w:lang w:val="en-GB"/>
        </w:rPr>
        <w:t xml:space="preserve">both </w:t>
      </w:r>
      <w:r w:rsidR="00894CCE" w:rsidRPr="00BA16EF">
        <w:rPr>
          <w:rFonts w:ascii="Times New Roman" w:hAnsi="Times New Roman"/>
          <w:sz w:val="24"/>
          <w:szCs w:val="24"/>
          <w:lang w:val="en-GB"/>
        </w:rPr>
        <w:t xml:space="preserve">the memory of the promise itself, as well as </w:t>
      </w:r>
      <w:r w:rsidR="0037261B">
        <w:rPr>
          <w:rFonts w:ascii="Times New Roman" w:hAnsi="Times New Roman"/>
          <w:sz w:val="24"/>
          <w:szCs w:val="24"/>
          <w:lang w:val="en-GB"/>
        </w:rPr>
        <w:t xml:space="preserve">in </w:t>
      </w:r>
      <w:r w:rsidR="00894CCE" w:rsidRPr="00BA16EF">
        <w:rPr>
          <w:rFonts w:ascii="Times New Roman" w:hAnsi="Times New Roman"/>
          <w:sz w:val="24"/>
          <w:szCs w:val="24"/>
          <w:lang w:val="en-GB"/>
        </w:rPr>
        <w:t xml:space="preserve">forgetting (and forgiving) past failures. </w:t>
      </w:r>
      <w:r w:rsidR="007778F5" w:rsidRPr="00BA16EF">
        <w:rPr>
          <w:rFonts w:ascii="Times New Roman" w:hAnsi="Times New Roman"/>
          <w:sz w:val="24"/>
          <w:szCs w:val="24"/>
          <w:lang w:val="en-GB"/>
        </w:rPr>
        <w:t xml:space="preserve">Whereas accounting can certainly </w:t>
      </w:r>
      <w:r w:rsidR="0037261B" w:rsidRPr="00BA16EF">
        <w:rPr>
          <w:rFonts w:ascii="Times New Roman" w:hAnsi="Times New Roman"/>
          <w:sz w:val="24"/>
          <w:szCs w:val="24"/>
          <w:lang w:val="en-GB"/>
        </w:rPr>
        <w:t xml:space="preserve">be </w:t>
      </w:r>
      <w:r w:rsidR="007778F5" w:rsidRPr="00BA16EF">
        <w:rPr>
          <w:rFonts w:ascii="Times New Roman" w:hAnsi="Times New Roman"/>
          <w:sz w:val="24"/>
          <w:szCs w:val="24"/>
          <w:lang w:val="en-GB"/>
        </w:rPr>
        <w:t xml:space="preserve">regarded as a memory device </w:t>
      </w:r>
      <w:r w:rsidR="0037261B">
        <w:rPr>
          <w:rFonts w:ascii="Times New Roman" w:hAnsi="Times New Roman"/>
          <w:sz w:val="24"/>
          <w:szCs w:val="24"/>
          <w:lang w:val="en-GB"/>
        </w:rPr>
        <w:t>for</w:t>
      </w:r>
      <w:r w:rsidR="0037261B" w:rsidRPr="00BA16EF">
        <w:rPr>
          <w:rFonts w:ascii="Times New Roman" w:hAnsi="Times New Roman"/>
          <w:sz w:val="24"/>
          <w:szCs w:val="24"/>
          <w:lang w:val="en-GB"/>
        </w:rPr>
        <w:t xml:space="preserve"> </w:t>
      </w:r>
      <w:r w:rsidR="007778F5" w:rsidRPr="00BA16EF">
        <w:rPr>
          <w:rFonts w:ascii="Times New Roman" w:hAnsi="Times New Roman"/>
          <w:sz w:val="24"/>
          <w:szCs w:val="24"/>
          <w:lang w:val="en-GB"/>
        </w:rPr>
        <w:t>stor</w:t>
      </w:r>
      <w:r w:rsidR="0037261B">
        <w:rPr>
          <w:rFonts w:ascii="Times New Roman" w:hAnsi="Times New Roman"/>
          <w:sz w:val="24"/>
          <w:szCs w:val="24"/>
          <w:lang w:val="en-GB"/>
        </w:rPr>
        <w:t>ing</w:t>
      </w:r>
      <w:r w:rsidR="007778F5" w:rsidRPr="00BA16EF">
        <w:rPr>
          <w:rFonts w:ascii="Times New Roman" w:hAnsi="Times New Roman"/>
          <w:sz w:val="24"/>
          <w:szCs w:val="24"/>
          <w:lang w:val="en-GB"/>
        </w:rPr>
        <w:t xml:space="preserve"> knowledge, as well as prompt</w:t>
      </w:r>
      <w:r w:rsidR="009A76CB">
        <w:rPr>
          <w:rFonts w:ascii="Times New Roman" w:hAnsi="Times New Roman"/>
          <w:sz w:val="24"/>
          <w:szCs w:val="24"/>
          <w:lang w:val="en-GB"/>
        </w:rPr>
        <w:t>ing</w:t>
      </w:r>
      <w:r w:rsidR="007778F5" w:rsidRPr="00BA16EF">
        <w:rPr>
          <w:rFonts w:ascii="Times New Roman" w:hAnsi="Times New Roman"/>
          <w:sz w:val="24"/>
          <w:szCs w:val="24"/>
          <w:lang w:val="en-GB"/>
        </w:rPr>
        <w:t xml:space="preserve"> interrogation, re-compos</w:t>
      </w:r>
      <w:r w:rsidR="00722C93">
        <w:rPr>
          <w:rFonts w:ascii="Times New Roman" w:hAnsi="Times New Roman"/>
          <w:sz w:val="24"/>
          <w:szCs w:val="24"/>
          <w:lang w:val="en-GB"/>
        </w:rPr>
        <w:t>ing</w:t>
      </w:r>
      <w:r w:rsidR="007778F5" w:rsidRPr="00BA16EF">
        <w:rPr>
          <w:rFonts w:ascii="Times New Roman" w:hAnsi="Times New Roman"/>
          <w:sz w:val="24"/>
          <w:szCs w:val="24"/>
          <w:lang w:val="en-GB"/>
        </w:rPr>
        <w:t xml:space="preserve"> memory, and compos</w:t>
      </w:r>
      <w:r w:rsidR="00722C93">
        <w:rPr>
          <w:rFonts w:ascii="Times New Roman" w:hAnsi="Times New Roman"/>
          <w:sz w:val="24"/>
          <w:szCs w:val="24"/>
          <w:lang w:val="en-GB"/>
        </w:rPr>
        <w:t>ing</w:t>
      </w:r>
      <w:r w:rsidR="007778F5" w:rsidRPr="00BA16EF">
        <w:rPr>
          <w:rFonts w:ascii="Times New Roman" w:hAnsi="Times New Roman"/>
          <w:sz w:val="24"/>
          <w:szCs w:val="24"/>
          <w:lang w:val="en-GB"/>
        </w:rPr>
        <w:t xml:space="preserve"> new knowledge (Quattrone, 2009; 2015), the inherent incompleteness of its representation also produces incomplete memories. As indicated by Mouritsen and Kreiner (2016, p. 23), “the memory produced by accounting has often been suggested to be incomplete in its representation, in its causality, and in the purposes or interests it serves”. </w:t>
      </w:r>
      <w:r w:rsidR="00722C93">
        <w:rPr>
          <w:rFonts w:ascii="Times New Roman" w:hAnsi="Times New Roman"/>
          <w:sz w:val="24"/>
          <w:szCs w:val="24"/>
          <w:lang w:val="en-GB"/>
        </w:rPr>
        <w:t>Since</w:t>
      </w:r>
      <w:r w:rsidR="00722C93" w:rsidRPr="00BA16EF">
        <w:rPr>
          <w:rFonts w:ascii="Times New Roman" w:hAnsi="Times New Roman"/>
          <w:sz w:val="24"/>
          <w:szCs w:val="24"/>
          <w:lang w:val="en-GB"/>
        </w:rPr>
        <w:t xml:space="preserve"> </w:t>
      </w:r>
      <w:r w:rsidR="007778F5" w:rsidRPr="00BA16EF">
        <w:rPr>
          <w:rFonts w:ascii="Times New Roman" w:hAnsi="Times New Roman"/>
          <w:sz w:val="24"/>
          <w:szCs w:val="24"/>
          <w:lang w:val="en-GB"/>
        </w:rPr>
        <w:t xml:space="preserve">the memory of the promise is necessary for the promise to stimulate enabling effects, </w:t>
      </w:r>
      <w:r w:rsidR="00722C93">
        <w:rPr>
          <w:rFonts w:ascii="Times New Roman" w:hAnsi="Times New Roman"/>
          <w:sz w:val="24"/>
          <w:szCs w:val="24"/>
          <w:lang w:val="en-GB"/>
        </w:rPr>
        <w:t xml:space="preserve">likewise, </w:t>
      </w:r>
      <w:r w:rsidR="007778F5" w:rsidRPr="00BA16EF">
        <w:rPr>
          <w:rFonts w:ascii="Times New Roman" w:hAnsi="Times New Roman"/>
          <w:sz w:val="24"/>
          <w:szCs w:val="24"/>
          <w:lang w:val="en-GB"/>
        </w:rPr>
        <w:t xml:space="preserve">forgetting about an imperfect past is also needed </w:t>
      </w:r>
      <w:r w:rsidR="00722C93">
        <w:rPr>
          <w:rFonts w:ascii="Times New Roman" w:hAnsi="Times New Roman"/>
          <w:sz w:val="24"/>
          <w:szCs w:val="24"/>
          <w:lang w:val="en-GB"/>
        </w:rPr>
        <w:t xml:space="preserve">in order </w:t>
      </w:r>
      <w:r w:rsidR="007778F5" w:rsidRPr="00BA16EF">
        <w:rPr>
          <w:rFonts w:ascii="Times New Roman" w:hAnsi="Times New Roman"/>
          <w:sz w:val="24"/>
          <w:szCs w:val="24"/>
          <w:lang w:val="en-GB"/>
        </w:rPr>
        <w:t>to prompt actio</w:t>
      </w:r>
      <w:r w:rsidR="00C641DF">
        <w:rPr>
          <w:rFonts w:ascii="Times New Roman" w:hAnsi="Times New Roman"/>
          <w:sz w:val="24"/>
          <w:szCs w:val="24"/>
          <w:lang w:val="en-GB"/>
        </w:rPr>
        <w:t>n towards better possibilities</w:t>
      </w:r>
      <w:r w:rsidR="007778F5" w:rsidRPr="00BA16EF">
        <w:rPr>
          <w:rFonts w:ascii="Times New Roman" w:hAnsi="Times New Roman"/>
          <w:sz w:val="24"/>
          <w:szCs w:val="24"/>
          <w:lang w:val="en-GB"/>
        </w:rPr>
        <w:t xml:space="preserve"> </w:t>
      </w:r>
      <w:r w:rsidR="00C26ECE">
        <w:rPr>
          <w:rFonts w:ascii="Times New Roman" w:hAnsi="Times New Roman"/>
          <w:sz w:val="24"/>
          <w:szCs w:val="24"/>
          <w:lang w:val="en-GB"/>
        </w:rPr>
        <w:t>(</w:t>
      </w:r>
      <w:r w:rsidR="000E21A8" w:rsidRPr="00BA16EF">
        <w:rPr>
          <w:rFonts w:ascii="Times New Roman" w:hAnsi="Times New Roman"/>
          <w:sz w:val="24"/>
          <w:szCs w:val="24"/>
          <w:lang w:val="en-GB"/>
        </w:rPr>
        <w:t xml:space="preserve">Mouritsen </w:t>
      </w:r>
      <w:r w:rsidR="00C26ECE">
        <w:rPr>
          <w:rFonts w:ascii="Times New Roman" w:hAnsi="Times New Roman"/>
          <w:sz w:val="24"/>
          <w:szCs w:val="24"/>
          <w:lang w:val="en-GB"/>
        </w:rPr>
        <w:t xml:space="preserve">&amp; Kreiner, </w:t>
      </w:r>
      <w:r w:rsidR="000E21A8" w:rsidRPr="00BA16EF">
        <w:rPr>
          <w:rFonts w:ascii="Times New Roman" w:hAnsi="Times New Roman"/>
          <w:sz w:val="24"/>
          <w:szCs w:val="24"/>
          <w:lang w:val="en-GB"/>
        </w:rPr>
        <w:t>2016)</w:t>
      </w:r>
      <w:r w:rsidR="00035B97">
        <w:rPr>
          <w:rFonts w:ascii="Times New Roman" w:hAnsi="Times New Roman"/>
          <w:sz w:val="24"/>
          <w:szCs w:val="24"/>
          <w:lang w:val="en-GB"/>
        </w:rPr>
        <w:t>.</w:t>
      </w:r>
      <w:r w:rsidR="000E21A8" w:rsidRPr="00BA16EF">
        <w:rPr>
          <w:rFonts w:ascii="Times New Roman" w:hAnsi="Times New Roman"/>
          <w:sz w:val="24"/>
          <w:szCs w:val="24"/>
          <w:lang w:val="en-GB"/>
        </w:rPr>
        <w:t xml:space="preserve"> </w:t>
      </w:r>
    </w:p>
    <w:p w:rsidR="00894CCE" w:rsidRPr="00BA16EF" w:rsidRDefault="00894CCE"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These </w:t>
      </w:r>
      <w:r w:rsidR="00035B97">
        <w:rPr>
          <w:rFonts w:ascii="Times New Roman" w:hAnsi="Times New Roman"/>
          <w:sz w:val="24"/>
          <w:szCs w:val="24"/>
          <w:lang w:val="en-GB"/>
        </w:rPr>
        <w:t>studies</w:t>
      </w:r>
      <w:r w:rsidR="00035B97" w:rsidRPr="00BA16EF">
        <w:rPr>
          <w:rFonts w:ascii="Times New Roman" w:hAnsi="Times New Roman"/>
          <w:sz w:val="24"/>
          <w:szCs w:val="24"/>
          <w:lang w:val="en-GB"/>
        </w:rPr>
        <w:t xml:space="preserve"> </w:t>
      </w:r>
      <w:r w:rsidRPr="00BA16EF">
        <w:rPr>
          <w:rFonts w:ascii="Times New Roman" w:hAnsi="Times New Roman"/>
          <w:sz w:val="24"/>
          <w:szCs w:val="24"/>
          <w:lang w:val="en-GB"/>
        </w:rPr>
        <w:t>suggest that</w:t>
      </w:r>
      <w:r w:rsidR="005D16EA" w:rsidRPr="00BA16EF">
        <w:rPr>
          <w:rFonts w:ascii="Times New Roman" w:hAnsi="Times New Roman"/>
          <w:sz w:val="24"/>
          <w:szCs w:val="24"/>
          <w:lang w:val="en-GB"/>
        </w:rPr>
        <w:t xml:space="preserve"> structures of hope and aspirations </w:t>
      </w:r>
      <w:r w:rsidR="00685F29">
        <w:rPr>
          <w:rFonts w:ascii="Times New Roman" w:hAnsi="Times New Roman"/>
          <w:sz w:val="24"/>
          <w:szCs w:val="24"/>
          <w:lang w:val="en-GB"/>
        </w:rPr>
        <w:t>in</w:t>
      </w:r>
      <w:r w:rsidR="005D16EA" w:rsidRPr="00BA16EF">
        <w:rPr>
          <w:rFonts w:ascii="Times New Roman" w:hAnsi="Times New Roman"/>
          <w:sz w:val="24"/>
          <w:szCs w:val="24"/>
          <w:lang w:val="en-GB"/>
        </w:rPr>
        <w:t xml:space="preserve"> the </w:t>
      </w:r>
      <w:r w:rsidR="005D16EA" w:rsidRPr="00BA16EF">
        <w:rPr>
          <w:rFonts w:ascii="Times New Roman" w:hAnsi="Times New Roman"/>
          <w:i/>
          <w:sz w:val="24"/>
          <w:szCs w:val="24"/>
          <w:lang w:val="en-GB"/>
        </w:rPr>
        <w:t>future</w:t>
      </w:r>
      <w:r w:rsidR="005D16EA" w:rsidRPr="00BA16EF">
        <w:rPr>
          <w:rFonts w:ascii="Times New Roman" w:hAnsi="Times New Roman"/>
          <w:sz w:val="24"/>
          <w:szCs w:val="24"/>
          <w:lang w:val="en-GB"/>
        </w:rPr>
        <w:t xml:space="preserve">, as well as patterns of memory and forgetting of the </w:t>
      </w:r>
      <w:r w:rsidR="005D16EA" w:rsidRPr="00BA16EF">
        <w:rPr>
          <w:rFonts w:ascii="Times New Roman" w:hAnsi="Times New Roman"/>
          <w:i/>
          <w:sz w:val="24"/>
          <w:szCs w:val="24"/>
          <w:lang w:val="en-GB"/>
        </w:rPr>
        <w:t>past</w:t>
      </w:r>
      <w:r w:rsidR="005D16EA" w:rsidRPr="00BA16EF">
        <w:rPr>
          <w:rFonts w:ascii="Times New Roman" w:hAnsi="Times New Roman"/>
          <w:sz w:val="24"/>
          <w:szCs w:val="24"/>
          <w:lang w:val="en-GB"/>
        </w:rPr>
        <w:t xml:space="preserve"> matter</w:t>
      </w:r>
      <w:r w:rsidRPr="00BA16EF">
        <w:rPr>
          <w:rFonts w:ascii="Times New Roman" w:hAnsi="Times New Roman"/>
          <w:sz w:val="24"/>
          <w:szCs w:val="24"/>
          <w:lang w:val="en-GB"/>
        </w:rPr>
        <w:t xml:space="preserve"> </w:t>
      </w:r>
      <w:r w:rsidR="00D3388A">
        <w:rPr>
          <w:rFonts w:ascii="Times New Roman" w:hAnsi="Times New Roman"/>
          <w:sz w:val="24"/>
          <w:szCs w:val="24"/>
          <w:lang w:val="en-GB"/>
        </w:rPr>
        <w:t xml:space="preserve">in order </w:t>
      </w:r>
      <w:r w:rsidRPr="00BA16EF">
        <w:rPr>
          <w:rFonts w:ascii="Times New Roman" w:hAnsi="Times New Roman"/>
          <w:sz w:val="24"/>
          <w:szCs w:val="24"/>
          <w:lang w:val="en-GB"/>
        </w:rPr>
        <w:t xml:space="preserve">to understand the </w:t>
      </w:r>
      <w:r w:rsidR="005D16EA" w:rsidRPr="00BA16EF">
        <w:rPr>
          <w:rFonts w:ascii="Times New Roman" w:hAnsi="Times New Roman"/>
          <w:sz w:val="24"/>
          <w:szCs w:val="24"/>
          <w:lang w:val="en-GB"/>
        </w:rPr>
        <w:t>enabling, rather than constraining,</w:t>
      </w:r>
      <w:r w:rsidRPr="00BA16EF">
        <w:rPr>
          <w:rFonts w:ascii="Times New Roman" w:hAnsi="Times New Roman"/>
          <w:sz w:val="24"/>
          <w:szCs w:val="24"/>
          <w:lang w:val="en-GB"/>
        </w:rPr>
        <w:t xml:space="preserve"> power of </w:t>
      </w:r>
      <w:r w:rsidR="00630EE5" w:rsidRPr="00BA16EF">
        <w:rPr>
          <w:rFonts w:ascii="Times New Roman" w:hAnsi="Times New Roman"/>
          <w:sz w:val="24"/>
          <w:szCs w:val="24"/>
          <w:lang w:val="en-GB"/>
        </w:rPr>
        <w:t xml:space="preserve">accounting. </w:t>
      </w:r>
      <w:r w:rsidR="00035B97">
        <w:rPr>
          <w:rFonts w:ascii="Times New Roman" w:hAnsi="Times New Roman"/>
          <w:sz w:val="24"/>
          <w:szCs w:val="24"/>
          <w:lang w:val="en-GB"/>
        </w:rPr>
        <w:t xml:space="preserve">By drawing on these studies we argue </w:t>
      </w:r>
      <w:r w:rsidR="00630EE5" w:rsidRPr="00BA16EF">
        <w:rPr>
          <w:rFonts w:ascii="Times New Roman" w:hAnsi="Times New Roman"/>
          <w:sz w:val="24"/>
          <w:szCs w:val="24"/>
          <w:lang w:val="en-GB"/>
        </w:rPr>
        <w:t xml:space="preserve">that the generative power of incompleteness entails a time dimension which </w:t>
      </w:r>
      <w:r w:rsidR="00D3388A">
        <w:rPr>
          <w:rFonts w:ascii="Times New Roman" w:hAnsi="Times New Roman"/>
          <w:sz w:val="24"/>
          <w:szCs w:val="24"/>
          <w:lang w:val="en-GB"/>
        </w:rPr>
        <w:t xml:space="preserve">aids in </w:t>
      </w:r>
      <w:r w:rsidR="00630EE5" w:rsidRPr="00BA16EF">
        <w:rPr>
          <w:rFonts w:ascii="Times New Roman" w:hAnsi="Times New Roman"/>
          <w:sz w:val="24"/>
          <w:szCs w:val="24"/>
          <w:lang w:val="en-GB"/>
        </w:rPr>
        <w:t>understand</w:t>
      </w:r>
      <w:r w:rsidR="00D3388A">
        <w:rPr>
          <w:rFonts w:ascii="Times New Roman" w:hAnsi="Times New Roman"/>
          <w:sz w:val="24"/>
          <w:szCs w:val="24"/>
          <w:lang w:val="en-GB"/>
        </w:rPr>
        <w:t>ing</w:t>
      </w:r>
      <w:r w:rsidR="00630EE5" w:rsidRPr="00BA16EF">
        <w:rPr>
          <w:rFonts w:ascii="Times New Roman" w:hAnsi="Times New Roman"/>
          <w:sz w:val="24"/>
          <w:szCs w:val="24"/>
          <w:lang w:val="en-GB"/>
        </w:rPr>
        <w:t xml:space="preserve"> when incompleteness leads to creative outcomes rather than inhibiting change and augmenting frustration</w:t>
      </w:r>
      <w:r w:rsidR="007778F5" w:rsidRPr="00BA16EF">
        <w:rPr>
          <w:rFonts w:ascii="Times New Roman" w:hAnsi="Times New Roman"/>
          <w:sz w:val="24"/>
          <w:szCs w:val="24"/>
          <w:lang w:val="en-GB"/>
        </w:rPr>
        <w:t xml:space="preserve">. </w:t>
      </w:r>
      <w:r w:rsidR="005D16EA" w:rsidRPr="00BA16EF">
        <w:rPr>
          <w:rFonts w:ascii="Times New Roman" w:hAnsi="Times New Roman"/>
          <w:sz w:val="24"/>
          <w:szCs w:val="24"/>
          <w:lang w:val="en-GB"/>
        </w:rPr>
        <w:t xml:space="preserve">Next, </w:t>
      </w:r>
      <w:r w:rsidR="00630EE5" w:rsidRPr="00BA16EF">
        <w:rPr>
          <w:rFonts w:ascii="Times New Roman" w:hAnsi="Times New Roman"/>
          <w:sz w:val="24"/>
          <w:szCs w:val="24"/>
          <w:lang w:val="en-GB"/>
        </w:rPr>
        <w:t xml:space="preserve">we </w:t>
      </w:r>
      <w:r w:rsidR="00035B97">
        <w:rPr>
          <w:rFonts w:ascii="Times New Roman" w:hAnsi="Times New Roman"/>
          <w:sz w:val="24"/>
          <w:szCs w:val="24"/>
          <w:lang w:val="en-GB"/>
        </w:rPr>
        <w:t xml:space="preserve">explore this argument </w:t>
      </w:r>
      <w:r w:rsidR="00630EE5" w:rsidRPr="00BA16EF">
        <w:rPr>
          <w:rFonts w:ascii="Times New Roman" w:hAnsi="Times New Roman"/>
          <w:sz w:val="24"/>
          <w:szCs w:val="24"/>
          <w:lang w:val="en-GB"/>
        </w:rPr>
        <w:t>in specific relation to incompleteness in PMS design. We do so by relying upon the case of Zootech, as explain</w:t>
      </w:r>
      <w:r w:rsidR="00D3388A">
        <w:rPr>
          <w:rFonts w:ascii="Times New Roman" w:hAnsi="Times New Roman"/>
          <w:sz w:val="24"/>
          <w:szCs w:val="24"/>
          <w:lang w:val="en-GB"/>
        </w:rPr>
        <w:t>ed</w:t>
      </w:r>
      <w:r w:rsidR="00630EE5" w:rsidRPr="00BA16EF">
        <w:rPr>
          <w:rFonts w:ascii="Times New Roman" w:hAnsi="Times New Roman"/>
          <w:sz w:val="24"/>
          <w:szCs w:val="24"/>
          <w:lang w:val="en-GB"/>
        </w:rPr>
        <w:t xml:space="preserve"> </w:t>
      </w:r>
      <w:r w:rsidR="00D3388A">
        <w:rPr>
          <w:rFonts w:ascii="Times New Roman" w:hAnsi="Times New Roman"/>
          <w:sz w:val="24"/>
          <w:szCs w:val="24"/>
          <w:lang w:val="en-GB"/>
        </w:rPr>
        <w:t>in the following section.</w:t>
      </w:r>
      <w:r w:rsidR="00630EE5" w:rsidRPr="00BA16EF">
        <w:rPr>
          <w:rFonts w:ascii="Times New Roman" w:hAnsi="Times New Roman"/>
          <w:sz w:val="24"/>
          <w:szCs w:val="24"/>
          <w:lang w:val="en-GB"/>
        </w:rPr>
        <w:t xml:space="preserve"> </w:t>
      </w:r>
    </w:p>
    <w:p w:rsidR="00894CCE" w:rsidRPr="00BA16EF" w:rsidRDefault="00894CCE" w:rsidP="00894CCE">
      <w:pPr>
        <w:spacing w:after="0" w:line="360" w:lineRule="auto"/>
        <w:rPr>
          <w:rFonts w:ascii="Times New Roman" w:hAnsi="Times New Roman"/>
          <w:sz w:val="24"/>
          <w:szCs w:val="24"/>
          <w:lang w:val="en-GB"/>
        </w:rPr>
      </w:pPr>
    </w:p>
    <w:p w:rsidR="00074455" w:rsidRPr="00BA16EF" w:rsidRDefault="00074455" w:rsidP="00074455">
      <w:pPr>
        <w:spacing w:line="360" w:lineRule="auto"/>
        <w:rPr>
          <w:rFonts w:ascii="Times New Roman" w:hAnsi="Times New Roman"/>
          <w:b/>
          <w:sz w:val="24"/>
          <w:szCs w:val="24"/>
          <w:lang w:val="en-GB"/>
        </w:rPr>
      </w:pPr>
      <w:r w:rsidRPr="00BA16EF">
        <w:rPr>
          <w:rFonts w:ascii="Times New Roman" w:hAnsi="Times New Roman"/>
          <w:b/>
          <w:sz w:val="24"/>
          <w:szCs w:val="24"/>
          <w:lang w:val="en-GB"/>
        </w:rPr>
        <w:t xml:space="preserve">3. Research method </w:t>
      </w:r>
    </w:p>
    <w:p w:rsidR="00074455" w:rsidRPr="00BA16EF" w:rsidRDefault="00074455" w:rsidP="00074455">
      <w:pPr>
        <w:autoSpaceDE w:val="0"/>
        <w:autoSpaceDN w:val="0"/>
        <w:adjustRightInd w:val="0"/>
        <w:spacing w:line="360" w:lineRule="auto"/>
        <w:rPr>
          <w:rFonts w:ascii="Times New Roman" w:hAnsi="Times New Roman"/>
          <w:b/>
          <w:i/>
          <w:sz w:val="24"/>
          <w:szCs w:val="24"/>
          <w:lang w:val="en-GB"/>
        </w:rPr>
      </w:pPr>
      <w:r w:rsidRPr="00BA16EF">
        <w:rPr>
          <w:rFonts w:ascii="Times New Roman" w:hAnsi="Times New Roman"/>
          <w:b/>
          <w:i/>
          <w:sz w:val="24"/>
          <w:szCs w:val="24"/>
          <w:lang w:val="en-GB"/>
        </w:rPr>
        <w:t xml:space="preserve">3.1. Research design </w:t>
      </w:r>
    </w:p>
    <w:p w:rsidR="00074455" w:rsidRPr="00BA16EF" w:rsidRDefault="00074455" w:rsidP="00074455">
      <w:pPr>
        <w:autoSpaceDE w:val="0"/>
        <w:autoSpaceDN w:val="0"/>
        <w:adjustRightInd w:val="0"/>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 xml:space="preserve">This paper builds on a qualitative field study of a knowledge-intensive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 </w:t>
      </w:r>
      <w:r w:rsidRPr="00BA16EF">
        <w:rPr>
          <w:rFonts w:ascii="Times New Roman" w:hAnsi="Times New Roman"/>
          <w:sz w:val="24"/>
          <w:szCs w:val="24"/>
          <w:lang w:val="en-GB"/>
        </w:rPr>
        <w:t>operating in the animal care sector (hereafter called Zootech</w:t>
      </w:r>
      <w:r w:rsidRPr="00BA16EF">
        <w:rPr>
          <w:rStyle w:val="FootnoteReference"/>
          <w:rFonts w:ascii="Times New Roman" w:hAnsi="Times New Roman"/>
          <w:sz w:val="24"/>
          <w:szCs w:val="24"/>
          <w:lang w:val="en-GB"/>
        </w:rPr>
        <w:footnoteReference w:id="1"/>
      </w:r>
      <w:r w:rsidRPr="00BA16EF">
        <w:rPr>
          <w:rFonts w:ascii="Times New Roman" w:hAnsi="Times New Roman"/>
          <w:sz w:val="24"/>
          <w:szCs w:val="24"/>
          <w:lang w:val="en-GB"/>
        </w:rPr>
        <w:t>). As emphasised by Ahrens &amp; Dent (1998</w:t>
      </w:r>
      <w:r w:rsidR="00E6601C">
        <w:rPr>
          <w:rFonts w:ascii="Times New Roman" w:hAnsi="Times New Roman"/>
          <w:sz w:val="24"/>
          <w:szCs w:val="24"/>
          <w:lang w:val="en-GB"/>
        </w:rPr>
        <w:t>, p. 5</w:t>
      </w:r>
      <w:r w:rsidRPr="00BA16EF">
        <w:rPr>
          <w:rFonts w:ascii="Times New Roman" w:hAnsi="Times New Roman"/>
          <w:sz w:val="24"/>
          <w:szCs w:val="24"/>
          <w:lang w:val="en-GB"/>
        </w:rPr>
        <w:t>)</w:t>
      </w:r>
      <w:r w:rsidR="00A450AF">
        <w:rPr>
          <w:rFonts w:ascii="Times New Roman" w:hAnsi="Times New Roman"/>
          <w:sz w:val="24"/>
          <w:szCs w:val="24"/>
          <w:lang w:val="en-GB"/>
        </w:rPr>
        <w:t>,</w:t>
      </w:r>
      <w:r w:rsidRPr="00BA16EF">
        <w:rPr>
          <w:rFonts w:ascii="Times New Roman" w:hAnsi="Times New Roman"/>
          <w:sz w:val="24"/>
          <w:szCs w:val="24"/>
          <w:lang w:val="en-GB"/>
        </w:rPr>
        <w:t xml:space="preserve"> field study research allows exploring “the tensions which often develop around the use of accounting and the conflicting interpretations that give rise to them”. This is particularly important when researching how phenomena evolve over time, as well as individuals’ response to evolving conditions (Hopwood, 1987). More in general, the accounting literature recognises the potential </w:t>
      </w:r>
      <w:r w:rsidR="00D8395F">
        <w:rPr>
          <w:rFonts w:ascii="Times New Roman" w:hAnsi="Times New Roman"/>
          <w:sz w:val="24"/>
          <w:szCs w:val="24"/>
          <w:lang w:val="en-GB"/>
        </w:rPr>
        <w:t>that</w:t>
      </w:r>
      <w:r w:rsidRPr="00BA16EF">
        <w:rPr>
          <w:rFonts w:ascii="Times New Roman" w:hAnsi="Times New Roman"/>
          <w:sz w:val="24"/>
          <w:szCs w:val="24"/>
          <w:lang w:val="en-GB"/>
        </w:rPr>
        <w:t xml:space="preserve"> field research </w:t>
      </w:r>
      <w:r w:rsidR="00D8395F">
        <w:rPr>
          <w:rFonts w:ascii="Times New Roman" w:hAnsi="Times New Roman"/>
          <w:sz w:val="24"/>
          <w:szCs w:val="24"/>
          <w:lang w:val="en-GB"/>
        </w:rPr>
        <w:t xml:space="preserve">has </w:t>
      </w:r>
      <w:r w:rsidRPr="00BA16EF">
        <w:rPr>
          <w:rFonts w:ascii="Times New Roman" w:hAnsi="Times New Roman"/>
          <w:sz w:val="24"/>
          <w:szCs w:val="24"/>
          <w:lang w:val="en-GB"/>
        </w:rPr>
        <w:t>to illustrate and explain accounting ‘in practice’ (see, for instance, Eisenhardt, 1989; Ryan, Scapens, &amp; Theobald, 2002).</w:t>
      </w:r>
    </w:p>
    <w:p w:rsidR="00074455" w:rsidRPr="00BA16EF" w:rsidRDefault="00D8395F" w:rsidP="00074455">
      <w:pPr>
        <w:autoSpaceDE w:val="0"/>
        <w:autoSpaceDN w:val="0"/>
        <w:adjustRightInd w:val="0"/>
        <w:spacing w:after="0" w:line="360" w:lineRule="auto"/>
        <w:ind w:firstLine="708"/>
        <w:jc w:val="both"/>
        <w:rPr>
          <w:rFonts w:ascii="Times New Roman" w:hAnsi="Times New Roman"/>
          <w:sz w:val="24"/>
          <w:szCs w:val="24"/>
          <w:lang w:val="en-GB"/>
        </w:rPr>
      </w:pPr>
      <w:r>
        <w:rPr>
          <w:rFonts w:ascii="Times New Roman" w:hAnsi="Times New Roman"/>
          <w:sz w:val="24"/>
          <w:szCs w:val="24"/>
          <w:lang w:val="en-GB"/>
        </w:rPr>
        <w:t>Since</w:t>
      </w:r>
      <w:r w:rsidR="00074455" w:rsidRPr="00BA16EF">
        <w:rPr>
          <w:rFonts w:ascii="Times New Roman" w:hAnsi="Times New Roman"/>
          <w:sz w:val="24"/>
          <w:szCs w:val="24"/>
          <w:lang w:val="en-GB"/>
        </w:rPr>
        <w:t xml:space="preserve"> we were interested in exploring the effects of incompleteness in PMS, and particularly the time dimension of incompleteness, the field study approach enabled us to observe individuals’ attitudes towards performance measures during the design process as this process unfolded in practice. In so doing, our aim </w:t>
      </w:r>
      <w:r>
        <w:rPr>
          <w:rFonts w:ascii="Times New Roman" w:hAnsi="Times New Roman"/>
          <w:sz w:val="24"/>
          <w:szCs w:val="24"/>
          <w:lang w:val="en-GB"/>
        </w:rPr>
        <w:t>was</w:t>
      </w:r>
      <w:r w:rsidRPr="00BA16EF">
        <w:rPr>
          <w:rFonts w:ascii="Times New Roman" w:hAnsi="Times New Roman"/>
          <w:sz w:val="24"/>
          <w:szCs w:val="24"/>
          <w:lang w:val="en-GB"/>
        </w:rPr>
        <w:t xml:space="preserve"> </w:t>
      </w:r>
      <w:r w:rsidR="00074455" w:rsidRPr="00BA16EF">
        <w:rPr>
          <w:rFonts w:ascii="Times New Roman" w:hAnsi="Times New Roman"/>
          <w:sz w:val="24"/>
          <w:szCs w:val="24"/>
          <w:lang w:val="en-GB"/>
        </w:rPr>
        <w:t xml:space="preserve">not to provide generalised prescriptions on PMS design, but rather to grasp “the conceptual significance of diverse </w:t>
      </w:r>
      <w:r w:rsidR="00074455" w:rsidRPr="00BA16EF">
        <w:rPr>
          <w:rFonts w:ascii="Times New Roman" w:hAnsi="Times New Roman"/>
          <w:i/>
          <w:sz w:val="24"/>
          <w:szCs w:val="24"/>
          <w:lang w:val="en-GB"/>
        </w:rPr>
        <w:t>images</w:t>
      </w:r>
      <w:r w:rsidR="00074455" w:rsidRPr="00BA16EF">
        <w:rPr>
          <w:rFonts w:ascii="Times New Roman" w:hAnsi="Times New Roman"/>
          <w:sz w:val="24"/>
          <w:szCs w:val="24"/>
          <w:lang w:val="en-GB"/>
        </w:rPr>
        <w:t xml:space="preserve"> that capture the ways in which accounting infuse action” (Ahrens &amp; Chapman, 2006, p. 830 – emphasis added). In particular, we focused on incompleteness</w:t>
      </w:r>
      <w:r w:rsidR="009744F4" w:rsidRPr="00BA16EF">
        <w:rPr>
          <w:rFonts w:ascii="Times New Roman" w:hAnsi="Times New Roman"/>
          <w:sz w:val="24"/>
          <w:szCs w:val="24"/>
          <w:lang w:val="en-GB"/>
        </w:rPr>
        <w:t xml:space="preserve"> and its time dimension </w:t>
      </w:r>
      <w:r w:rsidR="00074455" w:rsidRPr="00BA16EF">
        <w:rPr>
          <w:rFonts w:ascii="Times New Roman" w:hAnsi="Times New Roman"/>
          <w:sz w:val="24"/>
          <w:szCs w:val="24"/>
          <w:lang w:val="en-GB"/>
        </w:rPr>
        <w:t xml:space="preserve"> as our conceptual categories</w:t>
      </w:r>
      <w:r w:rsidR="00685F29">
        <w:rPr>
          <w:rFonts w:ascii="Times New Roman" w:hAnsi="Times New Roman"/>
          <w:sz w:val="24"/>
          <w:szCs w:val="24"/>
          <w:lang w:val="en-GB"/>
        </w:rPr>
        <w:t>,</w:t>
      </w:r>
      <w:r w:rsidR="00074455" w:rsidRPr="00BA16EF">
        <w:rPr>
          <w:rFonts w:ascii="Times New Roman" w:hAnsi="Times New Roman"/>
          <w:sz w:val="24"/>
          <w:szCs w:val="24"/>
          <w:lang w:val="en-GB"/>
        </w:rPr>
        <w:t xml:space="preserve"> (derived from the literature reviewed in </w:t>
      </w:r>
      <w:r>
        <w:rPr>
          <w:rFonts w:ascii="Times New Roman" w:hAnsi="Times New Roman"/>
          <w:sz w:val="24"/>
          <w:szCs w:val="24"/>
          <w:lang w:val="en-GB"/>
        </w:rPr>
        <w:t>S</w:t>
      </w:r>
      <w:r w:rsidR="00074455" w:rsidRPr="00BA16EF">
        <w:rPr>
          <w:rFonts w:ascii="Times New Roman" w:hAnsi="Times New Roman"/>
          <w:sz w:val="24"/>
          <w:szCs w:val="24"/>
          <w:lang w:val="en-GB"/>
        </w:rPr>
        <w:t>ection 2)</w:t>
      </w:r>
      <w:r>
        <w:rPr>
          <w:rFonts w:ascii="Times New Roman" w:hAnsi="Times New Roman"/>
          <w:sz w:val="24"/>
          <w:szCs w:val="24"/>
          <w:lang w:val="en-GB"/>
        </w:rPr>
        <w:t>,</w:t>
      </w:r>
      <w:r w:rsidR="00074455" w:rsidRPr="00BA16EF">
        <w:rPr>
          <w:rFonts w:ascii="Times New Roman" w:hAnsi="Times New Roman"/>
          <w:sz w:val="24"/>
          <w:szCs w:val="24"/>
          <w:lang w:val="en-GB"/>
        </w:rPr>
        <w:t xml:space="preserve"> for capturing the way performance measures infused action and stimulated outcomes within Zootech during the PMS design.</w:t>
      </w:r>
    </w:p>
    <w:p w:rsidR="00074455" w:rsidRPr="00BA16EF" w:rsidRDefault="00074455" w:rsidP="00074455">
      <w:pPr>
        <w:autoSpaceDE w:val="0"/>
        <w:autoSpaceDN w:val="0"/>
        <w:adjustRightInd w:val="0"/>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Knowledge-intensive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ations </w:t>
      </w:r>
      <w:r w:rsidRPr="00BA16EF">
        <w:rPr>
          <w:rFonts w:ascii="Times New Roman" w:hAnsi="Times New Roman"/>
          <w:sz w:val="24"/>
          <w:szCs w:val="24"/>
          <w:lang w:val="en-GB"/>
        </w:rPr>
        <w:t>like Zootech provide an interesting setting for the purpose of this study because of the ‘knowledge complexity’ (Ditillo, 2004) of their value creation processes, which is likely to increase uncertainty and ambiguity</w:t>
      </w:r>
      <w:r w:rsidR="00D8395F">
        <w:rPr>
          <w:rFonts w:ascii="Times New Roman" w:hAnsi="Times New Roman"/>
          <w:sz w:val="24"/>
          <w:szCs w:val="24"/>
          <w:lang w:val="en-GB"/>
        </w:rPr>
        <w:t>,</w:t>
      </w:r>
      <w:r w:rsidRPr="00BA16EF">
        <w:rPr>
          <w:rFonts w:ascii="Times New Roman" w:hAnsi="Times New Roman"/>
          <w:sz w:val="24"/>
          <w:szCs w:val="24"/>
          <w:lang w:val="en-GB"/>
        </w:rPr>
        <w:t xml:space="preserve"> (and therefore incompleteness)</w:t>
      </w:r>
      <w:r w:rsidR="00D8395F">
        <w:rPr>
          <w:rFonts w:ascii="Times New Roman" w:hAnsi="Times New Roman"/>
          <w:sz w:val="24"/>
          <w:szCs w:val="24"/>
          <w:lang w:val="en-GB"/>
        </w:rPr>
        <w:t>,</w:t>
      </w:r>
      <w:r w:rsidRPr="00BA16EF">
        <w:rPr>
          <w:rFonts w:ascii="Times New Roman" w:hAnsi="Times New Roman"/>
          <w:sz w:val="24"/>
          <w:szCs w:val="24"/>
          <w:lang w:val="en-GB"/>
        </w:rPr>
        <w:t xml:space="preserve"> in performance measurement and management. Zootech’s activities concentrate on the research, diagnosis, and treatment of animal transmittable diseases, providing diagnostic products and services, as well as technical support to individual customers, private companies, and public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ations</w:t>
      </w:r>
      <w:r w:rsidRPr="00BA16EF">
        <w:rPr>
          <w:rFonts w:ascii="Times New Roman" w:hAnsi="Times New Roman"/>
          <w:sz w:val="24"/>
          <w:szCs w:val="24"/>
          <w:lang w:val="en-GB"/>
        </w:rPr>
        <w:t xml:space="preserve">. Such activities rely on intense R&amp;D (Research and Development) supported by public funding. In addition, Zootech relies on the revenues generated by the sales of diagnostic products and services, as well as by the provision of customised treatments and highly specialised consultancies. </w:t>
      </w:r>
    </w:p>
    <w:p w:rsidR="00074455" w:rsidRPr="00BA16EF" w:rsidRDefault="00074455" w:rsidP="00074455">
      <w:pPr>
        <w:autoSpaceDE w:val="0"/>
        <w:autoSpaceDN w:val="0"/>
        <w:adjustRightInd w:val="0"/>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Similarly to other knowledge-intensive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ations </w:t>
      </w:r>
      <w:r w:rsidRPr="00BA16EF">
        <w:rPr>
          <w:rFonts w:ascii="Times New Roman" w:hAnsi="Times New Roman"/>
          <w:sz w:val="24"/>
          <w:szCs w:val="24"/>
          <w:lang w:val="en-GB"/>
        </w:rPr>
        <w:t>(Ditillo, 2004), Zootech’s activities are grounded on highly differentiated expertise (in veterinary</w:t>
      </w:r>
      <w:r w:rsidR="000C6478">
        <w:rPr>
          <w:rFonts w:ascii="Times New Roman" w:hAnsi="Times New Roman"/>
          <w:sz w:val="24"/>
          <w:szCs w:val="24"/>
          <w:lang w:val="en-GB"/>
        </w:rPr>
        <w:t xml:space="preserve"> medicine</w:t>
      </w:r>
      <w:r w:rsidRPr="00BA16EF">
        <w:rPr>
          <w:rFonts w:ascii="Times New Roman" w:hAnsi="Times New Roman"/>
          <w:sz w:val="24"/>
          <w:szCs w:val="24"/>
          <w:lang w:val="en-GB"/>
        </w:rPr>
        <w:t>, biology, chemistry, law</w:t>
      </w:r>
      <w:r w:rsidR="00710468">
        <w:rPr>
          <w:rFonts w:ascii="Times New Roman" w:hAnsi="Times New Roman"/>
          <w:sz w:val="24"/>
          <w:szCs w:val="24"/>
          <w:lang w:val="en-GB"/>
        </w:rPr>
        <w:t xml:space="preserve"> and </w:t>
      </w:r>
      <w:r w:rsidRPr="00BA16EF">
        <w:rPr>
          <w:rFonts w:ascii="Times New Roman" w:hAnsi="Times New Roman"/>
          <w:sz w:val="24"/>
          <w:szCs w:val="24"/>
          <w:lang w:val="en-GB"/>
        </w:rPr>
        <w:t>finance). Such heterogeneity challenges coordination mechanisms and a shared understanding of performance metrics, rendering it particularly interesting to explore ambiguity, dissonance and</w:t>
      </w:r>
      <w:r w:rsidR="00ED6F3F">
        <w:rPr>
          <w:rFonts w:ascii="Times New Roman" w:hAnsi="Times New Roman"/>
          <w:sz w:val="24"/>
          <w:szCs w:val="24"/>
          <w:lang w:val="en-GB"/>
        </w:rPr>
        <w:t>,</w:t>
      </w:r>
      <w:r w:rsidRPr="00BA16EF">
        <w:rPr>
          <w:rFonts w:ascii="Times New Roman" w:hAnsi="Times New Roman"/>
          <w:sz w:val="24"/>
          <w:szCs w:val="24"/>
          <w:lang w:val="en-GB"/>
        </w:rPr>
        <w:t xml:space="preserve"> therefore</w:t>
      </w:r>
      <w:r w:rsidR="00ED6F3F">
        <w:rPr>
          <w:rFonts w:ascii="Times New Roman" w:hAnsi="Times New Roman"/>
          <w:sz w:val="24"/>
          <w:szCs w:val="24"/>
          <w:lang w:val="en-GB"/>
        </w:rPr>
        <w:t>,</w:t>
      </w:r>
      <w:r w:rsidRPr="00BA16EF">
        <w:rPr>
          <w:rFonts w:ascii="Times New Roman" w:hAnsi="Times New Roman"/>
          <w:sz w:val="24"/>
          <w:szCs w:val="24"/>
          <w:lang w:val="en-GB"/>
        </w:rPr>
        <w:t xml:space="preserve"> incompleteness in PMS design within this specific setting. Also, the high level of environmental uncertainty and technical complexity faced by Zootech renders strategic planning and performance management particularly difficult in this field </w:t>
      </w:r>
      <w:r w:rsidR="00ED6F3F">
        <w:rPr>
          <w:rFonts w:ascii="Times New Roman" w:hAnsi="Times New Roman"/>
          <w:sz w:val="24"/>
          <w:szCs w:val="24"/>
          <w:lang w:val="en-GB"/>
        </w:rPr>
        <w:t>since</w:t>
      </w:r>
      <w:r w:rsidRPr="00BA16EF">
        <w:rPr>
          <w:rFonts w:ascii="Times New Roman" w:hAnsi="Times New Roman"/>
          <w:sz w:val="24"/>
          <w:szCs w:val="24"/>
          <w:lang w:val="en-GB"/>
        </w:rPr>
        <w:t xml:space="preserve"> planned outcomes and priorities may be challenged by unpredictable health emergencies (as we further explain in </w:t>
      </w:r>
      <w:r w:rsidR="00ED6F3F">
        <w:rPr>
          <w:rFonts w:ascii="Times New Roman" w:hAnsi="Times New Roman"/>
          <w:sz w:val="24"/>
          <w:szCs w:val="24"/>
          <w:lang w:val="en-GB"/>
        </w:rPr>
        <w:t>S</w:t>
      </w:r>
      <w:r w:rsidRPr="00BA16EF">
        <w:rPr>
          <w:rFonts w:ascii="Times New Roman" w:hAnsi="Times New Roman"/>
          <w:sz w:val="24"/>
          <w:szCs w:val="24"/>
          <w:lang w:val="en-GB"/>
        </w:rPr>
        <w:t>ection 4). For these reasons, Zootech provides a significant setting for exploring incompleteness in PMS design</w:t>
      </w:r>
      <w:r w:rsidR="009744F4" w:rsidRPr="00BA16EF">
        <w:rPr>
          <w:rFonts w:ascii="Times New Roman" w:hAnsi="Times New Roman"/>
          <w:sz w:val="24"/>
          <w:szCs w:val="24"/>
          <w:lang w:val="en-GB"/>
        </w:rPr>
        <w:t>, given the high knowledge complexity and unpredictability that it faces</w:t>
      </w:r>
      <w:r w:rsidRPr="00BA16EF">
        <w:rPr>
          <w:rFonts w:ascii="Times New Roman" w:hAnsi="Times New Roman"/>
          <w:sz w:val="24"/>
          <w:szCs w:val="24"/>
          <w:lang w:val="en-GB"/>
        </w:rPr>
        <w:t xml:space="preserve">. </w:t>
      </w:r>
    </w:p>
    <w:p w:rsidR="00074455" w:rsidRPr="00BA16EF" w:rsidRDefault="00074455" w:rsidP="00074455">
      <w:pPr>
        <w:autoSpaceDE w:val="0"/>
        <w:autoSpaceDN w:val="0"/>
        <w:adjustRightInd w:val="0"/>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In </w:t>
      </w:r>
      <w:r w:rsidR="009744F4" w:rsidRPr="00BA16EF">
        <w:rPr>
          <w:rFonts w:ascii="Times New Roman" w:hAnsi="Times New Roman"/>
          <w:sz w:val="24"/>
          <w:szCs w:val="24"/>
          <w:lang w:val="en-GB"/>
        </w:rPr>
        <w:t>recent</w:t>
      </w:r>
      <w:r w:rsidRPr="00BA16EF">
        <w:rPr>
          <w:rFonts w:ascii="Times New Roman" w:hAnsi="Times New Roman"/>
          <w:sz w:val="24"/>
          <w:szCs w:val="24"/>
          <w:lang w:val="en-GB"/>
        </w:rPr>
        <w:t xml:space="preserve"> years, Zootech’s main strategy has been that of becoming a leading research and diagnostic centre internationally, while ensuring ongoing and prompt support to local customers and meeting their evolving needs. </w:t>
      </w:r>
      <w:r w:rsidR="00ED6F3F">
        <w:rPr>
          <w:rFonts w:ascii="Times New Roman" w:hAnsi="Times New Roman"/>
          <w:sz w:val="24"/>
          <w:szCs w:val="24"/>
          <w:lang w:val="en-GB"/>
        </w:rPr>
        <w:t>Therefore</w:t>
      </w:r>
      <w:r w:rsidRPr="00BA16EF">
        <w:rPr>
          <w:rFonts w:ascii="Times New Roman" w:hAnsi="Times New Roman"/>
          <w:sz w:val="24"/>
          <w:szCs w:val="24"/>
          <w:lang w:val="en-GB"/>
        </w:rPr>
        <w:t>, the strengthening of core competencies (in different fields such as veterinary</w:t>
      </w:r>
      <w:r w:rsidR="00ED6F3F">
        <w:rPr>
          <w:rFonts w:ascii="Times New Roman" w:hAnsi="Times New Roman"/>
          <w:sz w:val="24"/>
          <w:szCs w:val="24"/>
          <w:lang w:val="en-GB"/>
        </w:rPr>
        <w:t xml:space="preserve"> medicine</w:t>
      </w:r>
      <w:r w:rsidRPr="00BA16EF">
        <w:rPr>
          <w:rFonts w:ascii="Times New Roman" w:hAnsi="Times New Roman"/>
          <w:sz w:val="24"/>
          <w:szCs w:val="24"/>
          <w:lang w:val="en-GB"/>
        </w:rPr>
        <w:t xml:space="preserve">, biology, and chemistry) and the maintenance of high reputation (in both research and service provision) are key strategic priorities for Zootech. Its wide range of activities are carried out through Administrative divisions and Health Management divisions. </w:t>
      </w:r>
      <w:r w:rsidR="00EF587C">
        <w:rPr>
          <w:rFonts w:ascii="Times New Roman" w:hAnsi="Times New Roman"/>
          <w:sz w:val="24"/>
          <w:szCs w:val="24"/>
          <w:lang w:val="en-GB"/>
        </w:rPr>
        <w:t>The d</w:t>
      </w:r>
      <w:r w:rsidRPr="00BA16EF">
        <w:rPr>
          <w:rFonts w:ascii="Times New Roman" w:hAnsi="Times New Roman"/>
          <w:sz w:val="24"/>
          <w:szCs w:val="24"/>
          <w:lang w:val="en-GB"/>
        </w:rPr>
        <w:t xml:space="preserve">ivisions are managed by executive managers (EM) and each division is articulated into a number of Business Units (BU). Each BU is headed by a manager (BU manager – BM) </w:t>
      </w:r>
      <w:r w:rsidR="00EF587C">
        <w:rPr>
          <w:rFonts w:ascii="Times New Roman" w:hAnsi="Times New Roman"/>
          <w:sz w:val="24"/>
          <w:szCs w:val="24"/>
          <w:lang w:val="en-GB"/>
        </w:rPr>
        <w:t>who r</w:t>
      </w:r>
      <w:r w:rsidRPr="00BA16EF">
        <w:rPr>
          <w:rFonts w:ascii="Times New Roman" w:hAnsi="Times New Roman"/>
          <w:sz w:val="24"/>
          <w:szCs w:val="24"/>
          <w:lang w:val="en-GB"/>
        </w:rPr>
        <w:t>eport</w:t>
      </w:r>
      <w:r w:rsidR="00EF587C">
        <w:rPr>
          <w:rFonts w:ascii="Times New Roman" w:hAnsi="Times New Roman"/>
          <w:sz w:val="24"/>
          <w:szCs w:val="24"/>
          <w:lang w:val="en-GB"/>
        </w:rPr>
        <w:t>s</w:t>
      </w:r>
      <w:r w:rsidRPr="00BA16EF">
        <w:rPr>
          <w:rFonts w:ascii="Times New Roman" w:hAnsi="Times New Roman"/>
          <w:sz w:val="24"/>
          <w:szCs w:val="24"/>
          <w:lang w:val="en-GB"/>
        </w:rPr>
        <w:t xml:space="preserve"> to the executive manager of the division</w:t>
      </w:r>
      <w:r w:rsidR="00EF587C">
        <w:rPr>
          <w:rFonts w:ascii="Times New Roman" w:hAnsi="Times New Roman"/>
          <w:sz w:val="24"/>
          <w:szCs w:val="24"/>
          <w:lang w:val="en-GB"/>
        </w:rPr>
        <w:t xml:space="preserve"> that</w:t>
      </w:r>
      <w:r w:rsidRPr="00BA16EF">
        <w:rPr>
          <w:rFonts w:ascii="Times New Roman" w:hAnsi="Times New Roman"/>
          <w:sz w:val="24"/>
          <w:szCs w:val="24"/>
          <w:lang w:val="en-GB"/>
        </w:rPr>
        <w:t xml:space="preserve"> the BU belongs to. </w:t>
      </w:r>
    </w:p>
    <w:p w:rsidR="00074455" w:rsidRPr="00BA16EF" w:rsidRDefault="00074455" w:rsidP="00074455">
      <w:pPr>
        <w:autoSpaceDE w:val="0"/>
        <w:autoSpaceDN w:val="0"/>
        <w:adjustRightInd w:val="0"/>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ab/>
        <w:t xml:space="preserve">Due to its hierarchical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ational </w:t>
      </w:r>
      <w:r w:rsidRPr="00BA16EF">
        <w:rPr>
          <w:rFonts w:ascii="Times New Roman" w:hAnsi="Times New Roman"/>
          <w:sz w:val="24"/>
          <w:szCs w:val="24"/>
          <w:lang w:val="en-GB"/>
        </w:rPr>
        <w:t>structure, our initial access to Zootech was established through the G</w:t>
      </w:r>
      <w:r w:rsidR="00E76011">
        <w:rPr>
          <w:rFonts w:ascii="Times New Roman" w:hAnsi="Times New Roman"/>
          <w:sz w:val="24"/>
          <w:szCs w:val="24"/>
          <w:lang w:val="en-GB"/>
        </w:rPr>
        <w:t xml:space="preserve">eneral </w:t>
      </w:r>
      <w:r w:rsidRPr="00BA16EF">
        <w:rPr>
          <w:rFonts w:ascii="Times New Roman" w:hAnsi="Times New Roman"/>
          <w:sz w:val="24"/>
          <w:szCs w:val="24"/>
          <w:lang w:val="en-GB"/>
        </w:rPr>
        <w:t>D</w:t>
      </w:r>
      <w:r w:rsidR="00E76011">
        <w:rPr>
          <w:rFonts w:ascii="Times New Roman" w:hAnsi="Times New Roman"/>
          <w:sz w:val="24"/>
          <w:szCs w:val="24"/>
          <w:lang w:val="en-GB"/>
        </w:rPr>
        <w:t>irector (GD)</w:t>
      </w:r>
      <w:r w:rsidRPr="00BA16EF">
        <w:rPr>
          <w:rFonts w:ascii="Times New Roman" w:hAnsi="Times New Roman"/>
          <w:sz w:val="24"/>
          <w:szCs w:val="24"/>
          <w:lang w:val="en-GB"/>
        </w:rPr>
        <w:t xml:space="preserve">, who was known by one of the researchers. When the first contact took place, the GD was interested in developing a new PMS for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ation</w:t>
      </w:r>
      <w:r w:rsidRPr="00BA16EF">
        <w:rPr>
          <w:rFonts w:ascii="Times New Roman" w:hAnsi="Times New Roman"/>
          <w:sz w:val="24"/>
          <w:szCs w:val="24"/>
          <w:lang w:val="en-GB"/>
        </w:rPr>
        <w:t xml:space="preserve">. Therefore, Zootech’s experience provided us with a ‘critical case’, i.e. a case in which the research issues “are brought into focus by some critical event which raises those issues to the surface in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 </w:t>
      </w:r>
      <w:r w:rsidRPr="00BA16EF">
        <w:rPr>
          <w:rFonts w:ascii="Times New Roman" w:hAnsi="Times New Roman"/>
          <w:sz w:val="24"/>
          <w:szCs w:val="24"/>
          <w:lang w:val="en-GB"/>
        </w:rPr>
        <w:t xml:space="preserve">being studied” </w:t>
      </w:r>
      <w:r w:rsidR="00EF587C">
        <w:rPr>
          <w:rFonts w:ascii="Times New Roman" w:hAnsi="Times New Roman"/>
          <w:sz w:val="24"/>
          <w:szCs w:val="24"/>
          <w:lang w:val="en-GB"/>
        </w:rPr>
        <w:t>(</w:t>
      </w:r>
      <w:r w:rsidRPr="00BA16EF">
        <w:rPr>
          <w:rFonts w:ascii="Times New Roman" w:hAnsi="Times New Roman"/>
          <w:sz w:val="24"/>
          <w:szCs w:val="24"/>
          <w:lang w:val="en-GB"/>
        </w:rPr>
        <w:t>see Scapens, 2004, p. 262). Given that we could follow the design process as it was unfolding, ‘case time’ and ‘research time’ coincided (Blazejewski, 2011, p. 256). Such closeness to the field was crucial in order to frame data, theory, and research problem</w:t>
      </w:r>
      <w:r w:rsidR="009744F4" w:rsidRPr="00BA16EF">
        <w:rPr>
          <w:rFonts w:ascii="Times New Roman" w:hAnsi="Times New Roman"/>
          <w:sz w:val="24"/>
          <w:szCs w:val="24"/>
          <w:lang w:val="en-GB"/>
        </w:rPr>
        <w:t>s</w:t>
      </w:r>
      <w:r w:rsidRPr="00BA16EF">
        <w:rPr>
          <w:rFonts w:ascii="Times New Roman" w:hAnsi="Times New Roman"/>
          <w:sz w:val="24"/>
          <w:szCs w:val="24"/>
          <w:lang w:val="en-GB"/>
        </w:rPr>
        <w:t xml:space="preserve"> into a ‘plausible’ fit (Ahrens &amp; Chapman, 2006, p. 836; see also Baxter &amp; Chua, 1998; Jönsson &amp; Macintosh, 1997). In particular, </w:t>
      </w:r>
      <w:r w:rsidR="00EF587C">
        <w:rPr>
          <w:rFonts w:ascii="Times New Roman" w:hAnsi="Times New Roman"/>
          <w:sz w:val="24"/>
          <w:szCs w:val="24"/>
          <w:lang w:val="en-GB"/>
        </w:rPr>
        <w:t>since</w:t>
      </w:r>
      <w:r w:rsidRPr="00BA16EF">
        <w:rPr>
          <w:rFonts w:ascii="Times New Roman" w:hAnsi="Times New Roman"/>
          <w:sz w:val="24"/>
          <w:szCs w:val="24"/>
          <w:lang w:val="en-GB"/>
        </w:rPr>
        <w:t xml:space="preserve"> we could observe individuals’ attitude towards performance metrics over </w:t>
      </w:r>
      <w:r w:rsidR="00E76011">
        <w:rPr>
          <w:rFonts w:ascii="Times New Roman" w:hAnsi="Times New Roman"/>
          <w:sz w:val="24"/>
          <w:szCs w:val="24"/>
          <w:lang w:val="en-GB"/>
        </w:rPr>
        <w:t xml:space="preserve">almost </w:t>
      </w:r>
      <w:r w:rsidRPr="00BA16EF">
        <w:rPr>
          <w:rFonts w:ascii="Times New Roman" w:hAnsi="Times New Roman"/>
          <w:sz w:val="24"/>
          <w:szCs w:val="24"/>
          <w:lang w:val="en-GB"/>
        </w:rPr>
        <w:t>two years, we could explore the role of memory during the design process, i.e. the evolving ways in which individuals related themselves to the metrics</w:t>
      </w:r>
      <w:r w:rsidR="00E94018">
        <w:rPr>
          <w:rFonts w:ascii="Times New Roman" w:hAnsi="Times New Roman"/>
          <w:sz w:val="24"/>
          <w:szCs w:val="24"/>
          <w:lang w:val="en-GB"/>
        </w:rPr>
        <w:t>,</w:t>
      </w:r>
      <w:r w:rsidRPr="00BA16EF">
        <w:rPr>
          <w:rFonts w:ascii="Times New Roman" w:hAnsi="Times New Roman"/>
          <w:sz w:val="24"/>
          <w:szCs w:val="24"/>
          <w:lang w:val="en-GB"/>
        </w:rPr>
        <w:t xml:space="preserve"> and the intertwined relationships between </w:t>
      </w:r>
      <w:r w:rsidR="009744F4" w:rsidRPr="00BA16EF">
        <w:rPr>
          <w:rFonts w:ascii="Times New Roman" w:hAnsi="Times New Roman"/>
          <w:sz w:val="24"/>
          <w:szCs w:val="24"/>
          <w:lang w:val="en-GB"/>
        </w:rPr>
        <w:t xml:space="preserve">incompleteness, </w:t>
      </w:r>
      <w:r w:rsidRPr="00BA16EF">
        <w:rPr>
          <w:rFonts w:ascii="Times New Roman" w:hAnsi="Times New Roman"/>
          <w:sz w:val="24"/>
          <w:szCs w:val="24"/>
          <w:lang w:val="en-GB"/>
        </w:rPr>
        <w:t>memor</w:t>
      </w:r>
      <w:r w:rsidR="009744F4" w:rsidRPr="00BA16EF">
        <w:rPr>
          <w:rFonts w:ascii="Times New Roman" w:hAnsi="Times New Roman"/>
          <w:sz w:val="24"/>
          <w:szCs w:val="24"/>
          <w:lang w:val="en-GB"/>
        </w:rPr>
        <w:t>ies of the past, and</w:t>
      </w:r>
      <w:r w:rsidRPr="00BA16EF">
        <w:rPr>
          <w:rFonts w:ascii="Times New Roman" w:hAnsi="Times New Roman"/>
          <w:sz w:val="24"/>
          <w:szCs w:val="24"/>
          <w:lang w:val="en-GB"/>
        </w:rPr>
        <w:t xml:space="preserve"> </w:t>
      </w:r>
      <w:r w:rsidR="009744F4" w:rsidRPr="00BA16EF">
        <w:rPr>
          <w:rFonts w:ascii="Times New Roman" w:hAnsi="Times New Roman"/>
          <w:sz w:val="24"/>
          <w:szCs w:val="24"/>
          <w:lang w:val="en-GB"/>
        </w:rPr>
        <w:t xml:space="preserve">aspirations </w:t>
      </w:r>
      <w:r w:rsidR="00EF587C">
        <w:rPr>
          <w:rFonts w:ascii="Times New Roman" w:hAnsi="Times New Roman"/>
          <w:sz w:val="24"/>
          <w:szCs w:val="24"/>
          <w:lang w:val="en-GB"/>
        </w:rPr>
        <w:t>for</w:t>
      </w:r>
      <w:r w:rsidR="00EF587C" w:rsidRPr="00BA16EF">
        <w:rPr>
          <w:rFonts w:ascii="Times New Roman" w:hAnsi="Times New Roman"/>
          <w:sz w:val="24"/>
          <w:szCs w:val="24"/>
          <w:lang w:val="en-GB"/>
        </w:rPr>
        <w:t xml:space="preserve"> </w:t>
      </w:r>
      <w:r w:rsidR="009744F4" w:rsidRPr="00BA16EF">
        <w:rPr>
          <w:rFonts w:ascii="Times New Roman" w:hAnsi="Times New Roman"/>
          <w:sz w:val="24"/>
          <w:szCs w:val="24"/>
          <w:lang w:val="en-GB"/>
        </w:rPr>
        <w:t>the future</w:t>
      </w:r>
      <w:r w:rsidRPr="00BA16EF">
        <w:rPr>
          <w:rFonts w:ascii="Times New Roman" w:hAnsi="Times New Roman"/>
          <w:sz w:val="24"/>
          <w:szCs w:val="24"/>
          <w:lang w:val="en-GB"/>
        </w:rPr>
        <w:t xml:space="preserve">. </w:t>
      </w:r>
    </w:p>
    <w:p w:rsidR="00074455" w:rsidRPr="00BA16EF" w:rsidRDefault="00074455" w:rsidP="00074455">
      <w:pPr>
        <w:autoSpaceDE w:val="0"/>
        <w:autoSpaceDN w:val="0"/>
        <w:adjustRightInd w:val="0"/>
        <w:spacing w:after="0" w:line="360" w:lineRule="auto"/>
        <w:rPr>
          <w:rFonts w:ascii="Times New Roman" w:hAnsi="Times New Roman"/>
          <w:sz w:val="24"/>
          <w:szCs w:val="24"/>
          <w:lang w:val="en-GB"/>
        </w:rPr>
      </w:pPr>
    </w:p>
    <w:p w:rsidR="00074455" w:rsidRPr="00BA16EF" w:rsidRDefault="00074455" w:rsidP="00074455">
      <w:pPr>
        <w:autoSpaceDE w:val="0"/>
        <w:autoSpaceDN w:val="0"/>
        <w:adjustRightInd w:val="0"/>
        <w:spacing w:line="360" w:lineRule="auto"/>
        <w:rPr>
          <w:rFonts w:ascii="Times New Roman" w:hAnsi="Times New Roman"/>
          <w:b/>
          <w:i/>
          <w:sz w:val="24"/>
          <w:szCs w:val="24"/>
          <w:lang w:val="en-GB"/>
        </w:rPr>
      </w:pPr>
      <w:r w:rsidRPr="00BA16EF">
        <w:rPr>
          <w:rFonts w:ascii="Times New Roman" w:hAnsi="Times New Roman"/>
          <w:b/>
          <w:i/>
          <w:sz w:val="24"/>
          <w:szCs w:val="24"/>
          <w:lang w:val="en-GB"/>
        </w:rPr>
        <w:t>3.2. Data collection and analysis</w:t>
      </w:r>
      <w:r w:rsidRPr="00BA16EF">
        <w:rPr>
          <w:rFonts w:ascii="Times New Roman" w:hAnsi="Times New Roman"/>
          <w:sz w:val="24"/>
          <w:szCs w:val="24"/>
          <w:lang w:val="en-GB"/>
        </w:rPr>
        <w:tab/>
        <w:t xml:space="preserve"> </w:t>
      </w:r>
    </w:p>
    <w:p w:rsidR="00074455" w:rsidRPr="00BA16EF" w:rsidRDefault="00074455" w:rsidP="00074455">
      <w:pPr>
        <w:autoSpaceDE w:val="0"/>
        <w:autoSpaceDN w:val="0"/>
        <w:adjustRightInd w:val="0"/>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 xml:space="preserve">The field study started in January 2013, when the project for designing a new PMS was formally launched. Data for this study were collected between January 2013 and June 2014. </w:t>
      </w:r>
    </w:p>
    <w:p w:rsidR="00074455" w:rsidRPr="00BA16EF" w:rsidRDefault="00074455" w:rsidP="00074455">
      <w:pPr>
        <w:autoSpaceDE w:val="0"/>
        <w:autoSpaceDN w:val="0"/>
        <w:adjustRightInd w:val="0"/>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The main field evidence was collected through the direct observation of 21 meetings held at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ation</w:t>
      </w:r>
      <w:r w:rsidR="009A3F84">
        <w:rPr>
          <w:rFonts w:ascii="Times New Roman" w:hAnsi="Times New Roman"/>
          <w:sz w:val="24"/>
          <w:szCs w:val="24"/>
          <w:lang w:val="en-GB"/>
        </w:rPr>
        <w:t>’s</w:t>
      </w:r>
      <w:r w:rsidR="00542E5F" w:rsidRPr="00BA16EF">
        <w:rPr>
          <w:rFonts w:ascii="Times New Roman" w:hAnsi="Times New Roman"/>
          <w:sz w:val="24"/>
          <w:szCs w:val="24"/>
          <w:lang w:val="en-GB"/>
        </w:rPr>
        <w:t xml:space="preserve"> </w:t>
      </w:r>
      <w:r w:rsidRPr="00BA16EF">
        <w:rPr>
          <w:rFonts w:ascii="Times New Roman" w:hAnsi="Times New Roman"/>
          <w:sz w:val="24"/>
          <w:szCs w:val="24"/>
          <w:lang w:val="en-GB"/>
        </w:rPr>
        <w:t>head office and concern</w:t>
      </w:r>
      <w:r w:rsidR="009A3F84">
        <w:rPr>
          <w:rFonts w:ascii="Times New Roman" w:hAnsi="Times New Roman"/>
          <w:sz w:val="24"/>
          <w:szCs w:val="24"/>
          <w:lang w:val="en-GB"/>
        </w:rPr>
        <w:t>ed with</w:t>
      </w:r>
      <w:r w:rsidRPr="00BA16EF">
        <w:rPr>
          <w:rFonts w:ascii="Times New Roman" w:hAnsi="Times New Roman"/>
          <w:sz w:val="24"/>
          <w:szCs w:val="24"/>
          <w:lang w:val="en-GB"/>
        </w:rPr>
        <w:t xml:space="preserve"> the design of the new PMS (see </w:t>
      </w:r>
      <w:r w:rsidR="009A3F84">
        <w:rPr>
          <w:rFonts w:ascii="Times New Roman" w:hAnsi="Times New Roman"/>
          <w:sz w:val="24"/>
          <w:szCs w:val="24"/>
          <w:lang w:val="en-GB"/>
        </w:rPr>
        <w:t>T</w:t>
      </w:r>
      <w:r w:rsidRPr="00BA16EF">
        <w:rPr>
          <w:rFonts w:ascii="Times New Roman" w:hAnsi="Times New Roman"/>
          <w:sz w:val="24"/>
          <w:szCs w:val="24"/>
          <w:lang w:val="en-GB"/>
        </w:rPr>
        <w:t xml:space="preserve">able 1 in the appendix). </w:t>
      </w:r>
      <w:r w:rsidR="009744F4" w:rsidRPr="00BA16EF">
        <w:rPr>
          <w:rFonts w:ascii="Times New Roman" w:hAnsi="Times New Roman"/>
          <w:sz w:val="24"/>
          <w:szCs w:val="24"/>
          <w:lang w:val="en-GB"/>
        </w:rPr>
        <w:t xml:space="preserve">These meetings </w:t>
      </w:r>
      <w:r w:rsidRPr="00BA16EF">
        <w:rPr>
          <w:rFonts w:ascii="Times New Roman" w:hAnsi="Times New Roman"/>
          <w:sz w:val="24"/>
          <w:szCs w:val="24"/>
          <w:lang w:val="en-GB"/>
        </w:rPr>
        <w:t xml:space="preserve">allowed us to acquire close proximity to the field by </w:t>
      </w:r>
      <w:r w:rsidR="009744F4" w:rsidRPr="00BA16EF">
        <w:rPr>
          <w:rFonts w:ascii="Times New Roman" w:hAnsi="Times New Roman"/>
          <w:sz w:val="24"/>
          <w:szCs w:val="24"/>
          <w:lang w:val="en-GB"/>
        </w:rPr>
        <w:t xml:space="preserve">examining </w:t>
      </w:r>
      <w:r w:rsidRPr="00BA16EF">
        <w:rPr>
          <w:rFonts w:ascii="Times New Roman" w:hAnsi="Times New Roman"/>
          <w:sz w:val="24"/>
          <w:szCs w:val="24"/>
          <w:lang w:val="en-GB"/>
        </w:rPr>
        <w:t>participants’ discussions directly and in real time as they were unfolding (Atkinson &amp; Shaffir, 1998). Each meeting lasted between 2 and 5 hours and was attended by an average of 15 managers from Health</w:t>
      </w:r>
      <w:r w:rsidR="00E46DB2">
        <w:rPr>
          <w:rFonts w:ascii="Times New Roman" w:hAnsi="Times New Roman"/>
          <w:sz w:val="24"/>
          <w:szCs w:val="24"/>
          <w:lang w:val="en-GB"/>
        </w:rPr>
        <w:t xml:space="preserve"> Management</w:t>
      </w:r>
      <w:r w:rsidRPr="00BA16EF">
        <w:rPr>
          <w:rFonts w:ascii="Times New Roman" w:hAnsi="Times New Roman"/>
          <w:sz w:val="24"/>
          <w:szCs w:val="24"/>
          <w:lang w:val="en-GB"/>
        </w:rPr>
        <w:t xml:space="preserve"> and Administrative divisions within Zootech. In total, </w:t>
      </w:r>
      <w:r w:rsidR="009A3F84">
        <w:rPr>
          <w:rFonts w:ascii="Times New Roman" w:hAnsi="Times New Roman"/>
          <w:sz w:val="24"/>
          <w:szCs w:val="24"/>
          <w:lang w:val="en-GB"/>
        </w:rPr>
        <w:t>during</w:t>
      </w:r>
      <w:r w:rsidRPr="00BA16EF">
        <w:rPr>
          <w:rFonts w:ascii="Times New Roman" w:hAnsi="Times New Roman"/>
          <w:sz w:val="24"/>
          <w:szCs w:val="24"/>
          <w:lang w:val="en-GB"/>
        </w:rPr>
        <w:t xml:space="preserve"> these meetings we met with 19 veterinarians, 5 chemists, 10 biologists, 8 administrative managers, as well as with the GD, the </w:t>
      </w:r>
      <w:r w:rsidR="00265009">
        <w:rPr>
          <w:rFonts w:ascii="Times New Roman" w:hAnsi="Times New Roman"/>
          <w:sz w:val="24"/>
          <w:szCs w:val="24"/>
          <w:lang w:val="en-GB"/>
        </w:rPr>
        <w:t>Administrative Director (</w:t>
      </w:r>
      <w:r w:rsidRPr="00BA16EF">
        <w:rPr>
          <w:rFonts w:ascii="Times New Roman" w:hAnsi="Times New Roman"/>
          <w:sz w:val="24"/>
          <w:szCs w:val="24"/>
          <w:lang w:val="en-GB"/>
        </w:rPr>
        <w:t>AD</w:t>
      </w:r>
      <w:r w:rsidR="00265009">
        <w:rPr>
          <w:rFonts w:ascii="Times New Roman" w:hAnsi="Times New Roman"/>
          <w:sz w:val="24"/>
          <w:szCs w:val="24"/>
          <w:lang w:val="en-GB"/>
        </w:rPr>
        <w:t>)</w:t>
      </w:r>
      <w:r w:rsidRPr="00BA16EF">
        <w:rPr>
          <w:rFonts w:ascii="Times New Roman" w:hAnsi="Times New Roman"/>
          <w:sz w:val="24"/>
          <w:szCs w:val="24"/>
          <w:lang w:val="en-GB"/>
        </w:rPr>
        <w:t xml:space="preserve">, the </w:t>
      </w:r>
      <w:r w:rsidR="00265009">
        <w:rPr>
          <w:rFonts w:ascii="Times New Roman" w:hAnsi="Times New Roman"/>
          <w:sz w:val="24"/>
          <w:szCs w:val="24"/>
          <w:lang w:val="en-GB"/>
        </w:rPr>
        <w:t>Sanitary Director (</w:t>
      </w:r>
      <w:r w:rsidRPr="00BA16EF">
        <w:rPr>
          <w:rFonts w:ascii="Times New Roman" w:hAnsi="Times New Roman"/>
          <w:sz w:val="24"/>
          <w:szCs w:val="24"/>
          <w:lang w:val="en-GB"/>
        </w:rPr>
        <w:t>SD</w:t>
      </w:r>
      <w:r w:rsidR="00265009">
        <w:rPr>
          <w:rFonts w:ascii="Times New Roman" w:hAnsi="Times New Roman"/>
          <w:sz w:val="24"/>
          <w:szCs w:val="24"/>
          <w:lang w:val="en-GB"/>
        </w:rPr>
        <w:t>)</w:t>
      </w:r>
      <w:r w:rsidRPr="00BA16EF">
        <w:rPr>
          <w:rFonts w:ascii="Times New Roman" w:hAnsi="Times New Roman"/>
          <w:sz w:val="24"/>
          <w:szCs w:val="24"/>
          <w:lang w:val="en-GB"/>
        </w:rPr>
        <w:t xml:space="preserve">, the Head of the Management Accounting (MA) unit and the Head of the Human Resources (HR) unit. </w:t>
      </w:r>
    </w:p>
    <w:p w:rsidR="00074455" w:rsidRPr="00BA16EF" w:rsidRDefault="00074455" w:rsidP="00074455">
      <w:pPr>
        <w:autoSpaceDE w:val="0"/>
        <w:autoSpaceDN w:val="0"/>
        <w:adjustRightInd w:val="0"/>
        <w:spacing w:after="0" w:line="360" w:lineRule="auto"/>
        <w:ind w:firstLine="708"/>
        <w:jc w:val="both"/>
        <w:rPr>
          <w:rFonts w:ascii="Times New Roman" w:hAnsi="Times New Roman"/>
          <w:strike/>
          <w:sz w:val="24"/>
          <w:szCs w:val="24"/>
          <w:lang w:val="en-GB"/>
        </w:rPr>
      </w:pPr>
      <w:r w:rsidRPr="00BA16EF">
        <w:rPr>
          <w:rFonts w:ascii="Times New Roman" w:hAnsi="Times New Roman"/>
          <w:sz w:val="24"/>
          <w:szCs w:val="24"/>
          <w:lang w:val="en-GB"/>
        </w:rPr>
        <w:t xml:space="preserve">During the meetings, we focused on individuals’ attitude towards performance measures and we took detailed notes to capture their different viewpoints. As most of the key arguments made during discussion were reiterated by participants (when they wanted to emphasise their perspective), we could annotate participants’ actual dialogues in many occasions. To ensure accuracy, we took notes independently and compared them at the end of each meeting to check for consistency in the annotations. </w:t>
      </w:r>
    </w:p>
    <w:p w:rsidR="00074455" w:rsidRPr="00BA16EF" w:rsidRDefault="00074455" w:rsidP="00074455">
      <w:pPr>
        <w:autoSpaceDE w:val="0"/>
        <w:autoSpaceDN w:val="0"/>
        <w:adjustRightInd w:val="0"/>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In addition, we had access to a large number of internal documents (e.g., management accounting reports, plans and budgets, internal regulations, managers’ presentations, etc.) and we conducted 42 semi-structured interviews with 20 informants (see </w:t>
      </w:r>
      <w:r w:rsidR="005B6C25">
        <w:rPr>
          <w:rFonts w:ascii="Times New Roman" w:hAnsi="Times New Roman"/>
          <w:sz w:val="24"/>
          <w:szCs w:val="24"/>
          <w:lang w:val="en-GB"/>
        </w:rPr>
        <w:t>T</w:t>
      </w:r>
      <w:r w:rsidRPr="00BA16EF">
        <w:rPr>
          <w:rFonts w:ascii="Times New Roman" w:hAnsi="Times New Roman"/>
          <w:sz w:val="24"/>
          <w:szCs w:val="24"/>
          <w:lang w:val="en-GB"/>
        </w:rPr>
        <w:t xml:space="preserve">able 2 in the appendix). Finally, a number of informal discussions during breaks in the cafeteria at Zootech’s head office allowed us to obtain more ‘candid’ information (Van de Ven &amp; Johnson, 2006, p. 813) and refine our understanding (Ahrens &amp; Chapman, 2007). </w:t>
      </w:r>
      <w:r w:rsidR="00E819B8">
        <w:rPr>
          <w:rFonts w:ascii="Times New Roman" w:hAnsi="Times New Roman"/>
          <w:sz w:val="24"/>
          <w:szCs w:val="24"/>
          <w:lang w:val="en-GB"/>
        </w:rPr>
        <w:t>Most i</w:t>
      </w:r>
      <w:r w:rsidRPr="00BA16EF">
        <w:rPr>
          <w:rFonts w:ascii="Times New Roman" w:hAnsi="Times New Roman"/>
          <w:sz w:val="24"/>
          <w:szCs w:val="24"/>
          <w:lang w:val="en-GB"/>
        </w:rPr>
        <w:t>mportantly, we kept a research diary where we recorded all main events shaping PMS design (Nadin &amp; Cassell, 2006). This allowed us to reflect on our findings and on the chain of events.</w:t>
      </w:r>
    </w:p>
    <w:p w:rsidR="00074455" w:rsidRPr="00BA16EF" w:rsidRDefault="00074455" w:rsidP="00074455">
      <w:pPr>
        <w:autoSpaceDE w:val="0"/>
        <w:autoSpaceDN w:val="0"/>
        <w:adjustRightInd w:val="0"/>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Our data analysis followed three main phases of PMS design within Zootech: (1) January 2013 - March 2013, when managers’ main matter of concern was the alignment between strategic priorities and performance management; (2) April 2013 - October 2013, when managers’ main matter of concern was the coordination between different units of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ation</w:t>
      </w:r>
      <w:r w:rsidRPr="00BA16EF">
        <w:rPr>
          <w:rFonts w:ascii="Times New Roman" w:hAnsi="Times New Roman"/>
          <w:sz w:val="24"/>
          <w:szCs w:val="24"/>
          <w:lang w:val="en-GB"/>
        </w:rPr>
        <w:t xml:space="preserve">; (3) November 2013 - June 2014, when </w:t>
      </w:r>
      <w:r w:rsidR="009A77A4">
        <w:rPr>
          <w:rFonts w:ascii="Times New Roman" w:hAnsi="Times New Roman"/>
          <w:sz w:val="24"/>
          <w:szCs w:val="24"/>
          <w:lang w:val="en-GB"/>
        </w:rPr>
        <w:t>managers’ attention was focus</w:t>
      </w:r>
      <w:r w:rsidR="00265009">
        <w:rPr>
          <w:rFonts w:ascii="Times New Roman" w:hAnsi="Times New Roman"/>
          <w:sz w:val="24"/>
          <w:szCs w:val="24"/>
          <w:lang w:val="en-GB"/>
        </w:rPr>
        <w:t>ed on</w:t>
      </w:r>
      <w:r w:rsidRPr="00BA16EF">
        <w:rPr>
          <w:rFonts w:ascii="Times New Roman" w:hAnsi="Times New Roman"/>
          <w:sz w:val="24"/>
          <w:szCs w:val="24"/>
          <w:lang w:val="en-GB"/>
        </w:rPr>
        <w:t xml:space="preserve"> shared </w:t>
      </w:r>
      <w:r w:rsidR="005F3652">
        <w:rPr>
          <w:rFonts w:ascii="Times New Roman" w:hAnsi="Times New Roman"/>
          <w:sz w:val="24"/>
          <w:szCs w:val="24"/>
          <w:lang w:val="en-GB"/>
        </w:rPr>
        <w:t>understanding</w:t>
      </w:r>
      <w:r w:rsidRPr="00BA16EF">
        <w:rPr>
          <w:rFonts w:ascii="Times New Roman" w:hAnsi="Times New Roman"/>
          <w:sz w:val="24"/>
          <w:szCs w:val="24"/>
          <w:lang w:val="en-GB"/>
        </w:rPr>
        <w:t xml:space="preserve"> and common language. </w:t>
      </w:r>
    </w:p>
    <w:p w:rsidR="00074455" w:rsidRPr="00BA16EF" w:rsidRDefault="00074455" w:rsidP="00074455">
      <w:pPr>
        <w:pStyle w:val="Default"/>
        <w:spacing w:after="240" w:line="360" w:lineRule="auto"/>
        <w:ind w:firstLine="708"/>
        <w:jc w:val="both"/>
        <w:rPr>
          <w:rFonts w:ascii="Times New Roman" w:hAnsi="Times New Roman" w:cs="Times New Roman"/>
          <w:b/>
          <w:color w:val="auto"/>
          <w:lang w:val="en-GB"/>
        </w:rPr>
      </w:pPr>
      <w:r w:rsidRPr="00BA16EF">
        <w:rPr>
          <w:rFonts w:ascii="Times New Roman" w:hAnsi="Times New Roman"/>
          <w:color w:val="auto"/>
          <w:lang w:val="en-GB"/>
        </w:rPr>
        <w:t>We grouped all data</w:t>
      </w:r>
      <w:r w:rsidR="00491608">
        <w:rPr>
          <w:rFonts w:ascii="Times New Roman" w:hAnsi="Times New Roman"/>
          <w:color w:val="auto"/>
          <w:lang w:val="en-GB"/>
        </w:rPr>
        <w:t xml:space="preserve"> according to</w:t>
      </w:r>
      <w:r w:rsidRPr="00BA16EF">
        <w:rPr>
          <w:rFonts w:ascii="Times New Roman" w:hAnsi="Times New Roman"/>
          <w:color w:val="auto"/>
          <w:lang w:val="en-GB"/>
        </w:rPr>
        <w:t xml:space="preserve"> the three phases above. Within each phase, we identified </w:t>
      </w:r>
      <w:r w:rsidR="00601957">
        <w:rPr>
          <w:rFonts w:ascii="Times New Roman" w:hAnsi="Times New Roman"/>
          <w:color w:val="auto"/>
          <w:lang w:val="en-GB"/>
        </w:rPr>
        <w:t xml:space="preserve">the </w:t>
      </w:r>
      <w:r w:rsidRPr="00BA16EF">
        <w:rPr>
          <w:rFonts w:ascii="Times New Roman" w:hAnsi="Times New Roman"/>
          <w:color w:val="auto"/>
          <w:lang w:val="en-GB"/>
        </w:rPr>
        <w:t xml:space="preserve">participants’ main concerns on (and attitude towards) PMS incompleteness, the different problems </w:t>
      </w:r>
      <w:r w:rsidR="00601957">
        <w:rPr>
          <w:rFonts w:ascii="Times New Roman" w:hAnsi="Times New Roman"/>
          <w:color w:val="auto"/>
          <w:lang w:val="en-GB"/>
        </w:rPr>
        <w:t xml:space="preserve">that </w:t>
      </w:r>
      <w:r w:rsidRPr="00BA16EF">
        <w:rPr>
          <w:rFonts w:ascii="Times New Roman" w:hAnsi="Times New Roman"/>
          <w:color w:val="auto"/>
          <w:lang w:val="en-GB"/>
        </w:rPr>
        <w:t xml:space="preserve">emerged during the discussion and all solutions and possibilities proposed by </w:t>
      </w:r>
      <w:r w:rsidR="00601957">
        <w:rPr>
          <w:rFonts w:ascii="Times New Roman" w:hAnsi="Times New Roman"/>
          <w:color w:val="auto"/>
          <w:lang w:val="en-GB"/>
        </w:rPr>
        <w:t xml:space="preserve">the </w:t>
      </w:r>
      <w:r w:rsidRPr="00BA16EF">
        <w:rPr>
          <w:rFonts w:ascii="Times New Roman" w:hAnsi="Times New Roman"/>
          <w:color w:val="auto"/>
          <w:lang w:val="en-GB"/>
        </w:rPr>
        <w:t xml:space="preserve">participants. Then, we built up a plot (Czarniawska, 1998) between our theoretical constructs depicted in </w:t>
      </w:r>
      <w:r w:rsidR="00601957">
        <w:rPr>
          <w:rFonts w:ascii="Times New Roman" w:hAnsi="Times New Roman"/>
          <w:color w:val="auto"/>
          <w:lang w:val="en-GB"/>
        </w:rPr>
        <w:t>S</w:t>
      </w:r>
      <w:r w:rsidRPr="00BA16EF">
        <w:rPr>
          <w:rFonts w:ascii="Times New Roman" w:hAnsi="Times New Roman"/>
          <w:color w:val="auto"/>
          <w:lang w:val="en-GB"/>
        </w:rPr>
        <w:t xml:space="preserve">ection 2 and </w:t>
      </w:r>
      <w:r w:rsidR="00601957">
        <w:rPr>
          <w:rFonts w:ascii="Times New Roman" w:hAnsi="Times New Roman"/>
          <w:color w:val="auto"/>
          <w:lang w:val="en-GB"/>
        </w:rPr>
        <w:t xml:space="preserve">the </w:t>
      </w:r>
      <w:r w:rsidRPr="00BA16EF">
        <w:rPr>
          <w:rFonts w:ascii="Times New Roman" w:hAnsi="Times New Roman"/>
          <w:color w:val="auto"/>
          <w:lang w:val="en-GB"/>
        </w:rPr>
        <w:t xml:space="preserve">individuals’ attitudes and behaviours throughout the design process. By relying upon the literature reviewed in </w:t>
      </w:r>
      <w:r w:rsidR="00601957">
        <w:rPr>
          <w:rFonts w:ascii="Times New Roman" w:hAnsi="Times New Roman"/>
          <w:color w:val="auto"/>
          <w:lang w:val="en-GB"/>
        </w:rPr>
        <w:t>S</w:t>
      </w:r>
      <w:r w:rsidRPr="00BA16EF">
        <w:rPr>
          <w:rFonts w:ascii="Times New Roman" w:hAnsi="Times New Roman"/>
          <w:color w:val="auto"/>
          <w:lang w:val="en-GB"/>
        </w:rPr>
        <w:t xml:space="preserve">ection 2, we searched for the unfolding outcomes of PMS design, as well as the effects of </w:t>
      </w:r>
      <w:r w:rsidR="009744F4" w:rsidRPr="00BA16EF">
        <w:rPr>
          <w:rFonts w:ascii="Times New Roman" w:hAnsi="Times New Roman"/>
          <w:color w:val="auto"/>
          <w:lang w:val="en-GB"/>
        </w:rPr>
        <w:t xml:space="preserve">the time dimension of </w:t>
      </w:r>
      <w:r w:rsidRPr="00BA16EF">
        <w:rPr>
          <w:rFonts w:ascii="Times New Roman" w:hAnsi="Times New Roman"/>
          <w:color w:val="auto"/>
          <w:lang w:val="en-GB"/>
        </w:rPr>
        <w:t>incompleteness on these outcomes as individuals engaged with the design process. The results of this analysis are reported below.</w:t>
      </w:r>
    </w:p>
    <w:p w:rsidR="00074455" w:rsidRPr="00BA16EF" w:rsidRDefault="00074455" w:rsidP="00074455">
      <w:pPr>
        <w:pStyle w:val="Default"/>
        <w:spacing w:after="240" w:line="360" w:lineRule="auto"/>
        <w:rPr>
          <w:rFonts w:ascii="Times New Roman" w:hAnsi="Times New Roman" w:cs="Times New Roman"/>
          <w:b/>
          <w:color w:val="auto"/>
          <w:lang w:val="en-GB"/>
        </w:rPr>
      </w:pPr>
      <w:r w:rsidRPr="00BA16EF">
        <w:rPr>
          <w:rFonts w:ascii="Times New Roman" w:hAnsi="Times New Roman" w:cs="Times New Roman"/>
          <w:b/>
          <w:color w:val="auto"/>
          <w:lang w:val="en-GB"/>
        </w:rPr>
        <w:t>4. The case of Zootech</w:t>
      </w:r>
    </w:p>
    <w:p w:rsidR="00074455" w:rsidRPr="00BA16EF" w:rsidRDefault="00074455" w:rsidP="00074455">
      <w:pPr>
        <w:pStyle w:val="Default"/>
        <w:spacing w:after="240" w:line="360" w:lineRule="auto"/>
        <w:rPr>
          <w:rFonts w:ascii="Times New Roman" w:hAnsi="Times New Roman" w:cs="Times New Roman"/>
          <w:b/>
          <w:i/>
          <w:color w:val="auto"/>
          <w:lang w:val="en-GB"/>
        </w:rPr>
      </w:pPr>
      <w:r w:rsidRPr="00BA16EF">
        <w:rPr>
          <w:rFonts w:ascii="Times New Roman" w:hAnsi="Times New Roman" w:cs="Times New Roman"/>
          <w:b/>
          <w:i/>
          <w:color w:val="auto"/>
          <w:lang w:val="en-GB"/>
        </w:rPr>
        <w:t>4.1. Case background</w:t>
      </w:r>
    </w:p>
    <w:p w:rsidR="00074455" w:rsidRPr="00BA16EF" w:rsidRDefault="00074455" w:rsidP="00074455">
      <w:pPr>
        <w:pStyle w:val="Default"/>
        <w:spacing w:line="360" w:lineRule="auto"/>
        <w:jc w:val="both"/>
        <w:rPr>
          <w:rFonts w:ascii="Times New Roman" w:hAnsi="Times New Roman" w:cs="Times New Roman"/>
          <w:color w:val="auto"/>
          <w:lang w:val="en-GB"/>
        </w:rPr>
      </w:pPr>
      <w:r w:rsidRPr="00BA16EF">
        <w:rPr>
          <w:rFonts w:ascii="Times New Roman" w:hAnsi="Times New Roman" w:cs="Times New Roman"/>
          <w:color w:val="auto"/>
          <w:lang w:val="en-GB"/>
        </w:rPr>
        <w:t>Zootech’s value chain covers all main areas of animal healthcare, from food security to the prevention, diagnosis and treatment of animal diseases. These areas combine standardised activities</w:t>
      </w:r>
      <w:r w:rsidR="00B221C7">
        <w:rPr>
          <w:rFonts w:ascii="Times New Roman" w:hAnsi="Times New Roman" w:cs="Times New Roman"/>
          <w:color w:val="auto"/>
          <w:lang w:val="en-GB"/>
        </w:rPr>
        <w:t xml:space="preserve"> that are</w:t>
      </w:r>
      <w:r w:rsidRPr="00BA16EF">
        <w:rPr>
          <w:rFonts w:ascii="Times New Roman" w:hAnsi="Times New Roman" w:cs="Times New Roman"/>
          <w:color w:val="auto"/>
          <w:lang w:val="en-GB"/>
        </w:rPr>
        <w:t xml:space="preserve"> based on established protocols and procedures with the necessary extent of adaptation and variation required to face emergencies and specific contingencies, such as the unpredictable spread of new diseases. Given these emergencies, output planning, measurement and control can be challenging within Zootech due to the high level of environmental and technical uncertainty involved in the diagnosis of diseases and provision of treatments.</w:t>
      </w:r>
    </w:p>
    <w:p w:rsidR="00074455" w:rsidRPr="00BA16EF" w:rsidRDefault="00074455" w:rsidP="00074455">
      <w:pPr>
        <w:pStyle w:val="Default"/>
        <w:spacing w:line="360" w:lineRule="auto"/>
        <w:ind w:firstLine="708"/>
        <w:jc w:val="both"/>
        <w:rPr>
          <w:rFonts w:ascii="Times New Roman" w:hAnsi="Times New Roman" w:cs="Times New Roman"/>
          <w:color w:val="auto"/>
          <w:lang w:val="en-GB"/>
        </w:rPr>
      </w:pPr>
      <w:r w:rsidRPr="00BA16EF">
        <w:rPr>
          <w:rFonts w:ascii="Times New Roman" w:hAnsi="Times New Roman" w:cs="Times New Roman"/>
          <w:color w:val="auto"/>
          <w:lang w:val="en-GB"/>
        </w:rPr>
        <w:t xml:space="preserve">Furthermore, Zootech’s core business strongly relies upon intense R&amp;D activities. Such activities (from the search for funding to the final publication of research outputs) </w:t>
      </w:r>
      <w:r w:rsidR="00BC5262">
        <w:rPr>
          <w:rFonts w:ascii="Times New Roman" w:hAnsi="Times New Roman" w:cs="Times New Roman"/>
          <w:color w:val="auto"/>
          <w:lang w:val="en-GB"/>
        </w:rPr>
        <w:t xml:space="preserve">are </w:t>
      </w:r>
      <w:r w:rsidRPr="00BA16EF">
        <w:rPr>
          <w:rFonts w:ascii="Times New Roman" w:hAnsi="Times New Roman" w:cs="Times New Roman"/>
          <w:color w:val="auto"/>
          <w:lang w:val="en-GB"/>
        </w:rPr>
        <w:t>aim</w:t>
      </w:r>
      <w:r w:rsidR="00BC5262">
        <w:rPr>
          <w:rFonts w:ascii="Times New Roman" w:hAnsi="Times New Roman" w:cs="Times New Roman"/>
          <w:color w:val="auto"/>
          <w:lang w:val="en-GB"/>
        </w:rPr>
        <w:t>ed</w:t>
      </w:r>
      <w:r w:rsidRPr="00BA16EF">
        <w:rPr>
          <w:rFonts w:ascii="Times New Roman" w:hAnsi="Times New Roman" w:cs="Times New Roman"/>
          <w:color w:val="auto"/>
          <w:lang w:val="en-GB"/>
        </w:rPr>
        <w:t xml:space="preserve"> at delivering scientific research outputs whose quality is measured in terms of journal publications, international scientific recognitions and awards. In addition to growing reputation, R&amp;D activities enable Zootech to provide more advanced solutions and treatments. Each R&amp;D project is managed by a specific group of experts with highly differentiated knowledge and </w:t>
      </w:r>
      <w:r w:rsidR="008D3F00">
        <w:rPr>
          <w:rFonts w:ascii="Times New Roman" w:hAnsi="Times New Roman" w:cs="Times New Roman"/>
          <w:color w:val="auto"/>
          <w:lang w:val="en-GB"/>
        </w:rPr>
        <w:t xml:space="preserve">from </w:t>
      </w:r>
      <w:r w:rsidRPr="00BA16EF">
        <w:rPr>
          <w:rFonts w:ascii="Times New Roman" w:hAnsi="Times New Roman" w:cs="Times New Roman"/>
          <w:color w:val="auto"/>
          <w:lang w:val="en-GB"/>
        </w:rPr>
        <w:t>various disciplinary backgrounds</w:t>
      </w:r>
      <w:r w:rsidR="008D3F00">
        <w:rPr>
          <w:rFonts w:ascii="Times New Roman" w:hAnsi="Times New Roman" w:cs="Times New Roman"/>
          <w:color w:val="auto"/>
          <w:lang w:val="en-GB"/>
        </w:rPr>
        <w:t>,</w:t>
      </w:r>
      <w:r w:rsidRPr="00BA16EF">
        <w:rPr>
          <w:rFonts w:ascii="Times New Roman" w:hAnsi="Times New Roman" w:cs="Times New Roman"/>
          <w:color w:val="auto"/>
          <w:lang w:val="en-GB"/>
        </w:rPr>
        <w:t xml:space="preserve"> depending on the nature of the project, and is assisted by administrative staff working in the Research unit of Zootech. </w:t>
      </w:r>
    </w:p>
    <w:p w:rsidR="00074455" w:rsidRPr="00BA16EF" w:rsidRDefault="00074455" w:rsidP="00074455">
      <w:pPr>
        <w:pStyle w:val="Default"/>
        <w:spacing w:line="360" w:lineRule="auto"/>
        <w:ind w:firstLine="708"/>
        <w:jc w:val="both"/>
        <w:rPr>
          <w:rFonts w:ascii="Times New Roman" w:hAnsi="Times New Roman" w:cs="Times New Roman"/>
          <w:color w:val="auto"/>
          <w:lang w:val="en-GB"/>
        </w:rPr>
      </w:pPr>
      <w:r w:rsidRPr="00BA16EF">
        <w:rPr>
          <w:rFonts w:ascii="Times New Roman" w:hAnsi="Times New Roman" w:cs="Times New Roman"/>
          <w:color w:val="auto"/>
          <w:lang w:val="en-GB"/>
        </w:rPr>
        <w:t xml:space="preserve">Similarly to other knowledge-intensive </w:t>
      </w:r>
      <w:r w:rsidR="00542E5F" w:rsidRPr="00BA16EF">
        <w:rPr>
          <w:rFonts w:ascii="Times New Roman" w:hAnsi="Times New Roman" w:cs="Times New Roman"/>
          <w:color w:val="auto"/>
          <w:lang w:val="en-GB"/>
        </w:rPr>
        <w:t>organi</w:t>
      </w:r>
      <w:r w:rsidR="00542E5F">
        <w:rPr>
          <w:rFonts w:ascii="Times New Roman" w:hAnsi="Times New Roman" w:cs="Times New Roman"/>
          <w:color w:val="auto"/>
          <w:lang w:val="en-GB"/>
        </w:rPr>
        <w:t>z</w:t>
      </w:r>
      <w:r w:rsidR="00542E5F" w:rsidRPr="00BA16EF">
        <w:rPr>
          <w:rFonts w:ascii="Times New Roman" w:hAnsi="Times New Roman" w:cs="Times New Roman"/>
          <w:color w:val="auto"/>
          <w:lang w:val="en-GB"/>
        </w:rPr>
        <w:t xml:space="preserve">ations </w:t>
      </w:r>
      <w:r w:rsidRPr="00BA16EF">
        <w:rPr>
          <w:rFonts w:ascii="Times New Roman" w:hAnsi="Times New Roman" w:cs="Times New Roman"/>
          <w:color w:val="auto"/>
          <w:lang w:val="en-GB"/>
        </w:rPr>
        <w:t xml:space="preserve">(Ditillo, 2004), Zootech relies on highly sophisticated and differentiated knowledge to provide its products and services, ensure customer satisfaction and secure a competitive advantage. Many of its employees are ‘experts’, with a doctorate or other university degrees. Such level of expertise is necessary to face emergencies and offer effective </w:t>
      </w:r>
      <w:r w:rsidR="009A77A4">
        <w:rPr>
          <w:rFonts w:ascii="Times New Roman" w:hAnsi="Times New Roman" w:cs="Times New Roman"/>
          <w:color w:val="auto"/>
          <w:lang w:val="en-GB"/>
        </w:rPr>
        <w:t xml:space="preserve">diagnosis of animal diseases, </w:t>
      </w:r>
      <w:r w:rsidRPr="00BA16EF">
        <w:rPr>
          <w:rFonts w:ascii="Times New Roman" w:hAnsi="Times New Roman" w:cs="Times New Roman"/>
          <w:color w:val="auto"/>
          <w:lang w:val="en-GB"/>
        </w:rPr>
        <w:t xml:space="preserve">as well as provide high quality research outputs. </w:t>
      </w:r>
    </w:p>
    <w:p w:rsidR="00074455" w:rsidRPr="00BA16EF" w:rsidRDefault="00074455" w:rsidP="00074455">
      <w:pPr>
        <w:pStyle w:val="Default"/>
        <w:spacing w:line="360" w:lineRule="auto"/>
        <w:ind w:firstLine="708"/>
        <w:jc w:val="both"/>
        <w:rPr>
          <w:rFonts w:ascii="Times New Roman" w:hAnsi="Times New Roman" w:cs="Times New Roman"/>
          <w:color w:val="auto"/>
          <w:lang w:val="en-GB"/>
        </w:rPr>
      </w:pPr>
      <w:r w:rsidRPr="00BA16EF">
        <w:rPr>
          <w:rFonts w:ascii="Times New Roman" w:hAnsi="Times New Roman" w:cs="Times New Roman"/>
          <w:color w:val="auto"/>
          <w:lang w:val="en-GB"/>
        </w:rPr>
        <w:t xml:space="preserve">As argued by Ditillo (2004, p. 409), “the more knowledge is differentiated among agents, the more it fosters interactions and triggers mechanisms for knowledge integration due to the multiplicity of ways the problems are perceived and dealt with”. However, the presence of multiple specialised backgrounds within Zootech challenges communication between different groups of experts and creates struggles due to the coexistence of several ways of perceiving and dealing with the problems at hand. </w:t>
      </w:r>
    </w:p>
    <w:p w:rsidR="00074455" w:rsidRPr="00BA16EF" w:rsidRDefault="00074455" w:rsidP="00074455">
      <w:pPr>
        <w:pStyle w:val="Default"/>
        <w:spacing w:line="360" w:lineRule="auto"/>
        <w:ind w:firstLine="708"/>
        <w:jc w:val="both"/>
        <w:rPr>
          <w:rFonts w:ascii="Times New Roman" w:hAnsi="Times New Roman"/>
          <w:color w:val="auto"/>
          <w:lang w:val="en-GB"/>
        </w:rPr>
      </w:pPr>
      <w:r w:rsidRPr="00BA16EF">
        <w:rPr>
          <w:rFonts w:ascii="Times New Roman" w:hAnsi="Times New Roman" w:cs="Times New Roman"/>
          <w:color w:val="auto"/>
          <w:lang w:val="en-GB"/>
        </w:rPr>
        <w:t>It follows that, due to the very nature of its activities, Zootech faces various types of uncertainty related to the complexity of the research outcomes, the high unpredictability of the environment, the risk involved in the diagnosis and provision of treatments, as well as the high level of knowledge complexity.</w:t>
      </w:r>
    </w:p>
    <w:p w:rsidR="00074455" w:rsidRPr="00BA16EF" w:rsidRDefault="00074455" w:rsidP="00074455">
      <w:pPr>
        <w:pStyle w:val="Default"/>
        <w:spacing w:line="360" w:lineRule="auto"/>
        <w:ind w:firstLine="708"/>
        <w:jc w:val="both"/>
        <w:rPr>
          <w:rFonts w:ascii="Times New Roman" w:hAnsi="Times New Roman" w:cs="Times New Roman"/>
          <w:color w:val="auto"/>
          <w:lang w:val="en-GB"/>
        </w:rPr>
      </w:pPr>
      <w:r w:rsidRPr="00BA16EF">
        <w:rPr>
          <w:rFonts w:ascii="Times New Roman" w:hAnsi="Times New Roman" w:cs="Times New Roman"/>
          <w:color w:val="auto"/>
          <w:lang w:val="en-GB"/>
        </w:rPr>
        <w:t xml:space="preserve">Furthermore, Zootech faces the challenge of balancing the short-term requests and urgency of facing emerging diseases with the need to accomplish its long-term strategy of becoming a highly regarded international research centre. On the one hand, outstanding research outputs improve Zootech’s reputation and thus help attract resources to invest in </w:t>
      </w:r>
      <w:r w:rsidR="00A0345F">
        <w:rPr>
          <w:rFonts w:ascii="Times New Roman" w:hAnsi="Times New Roman" w:cs="Times New Roman"/>
          <w:color w:val="auto"/>
          <w:lang w:val="en-GB"/>
        </w:rPr>
        <w:t>further</w:t>
      </w:r>
      <w:r w:rsidR="00A0345F" w:rsidRPr="00BA16EF">
        <w:rPr>
          <w:rFonts w:ascii="Times New Roman" w:hAnsi="Times New Roman" w:cs="Times New Roman"/>
          <w:color w:val="auto"/>
          <w:lang w:val="en-GB"/>
        </w:rPr>
        <w:t xml:space="preserve"> </w:t>
      </w:r>
      <w:r w:rsidRPr="00BA16EF">
        <w:rPr>
          <w:rFonts w:ascii="Times New Roman" w:hAnsi="Times New Roman" w:cs="Times New Roman"/>
          <w:color w:val="auto"/>
          <w:lang w:val="en-GB"/>
        </w:rPr>
        <w:t>operative and standard activities (by, for instance, acquiring new specialised diagnostic instruments). Also, progress in R&amp;D improve</w:t>
      </w:r>
      <w:r w:rsidR="00A0345F">
        <w:rPr>
          <w:rFonts w:ascii="Times New Roman" w:hAnsi="Times New Roman" w:cs="Times New Roman"/>
          <w:color w:val="auto"/>
          <w:lang w:val="en-GB"/>
        </w:rPr>
        <w:t>s</w:t>
      </w:r>
      <w:r w:rsidRPr="00BA16EF">
        <w:rPr>
          <w:rFonts w:ascii="Times New Roman" w:hAnsi="Times New Roman" w:cs="Times New Roman"/>
          <w:color w:val="auto"/>
          <w:lang w:val="en-GB"/>
        </w:rPr>
        <w:t xml:space="preserve"> the expertise necessary to ensure more effective diagnostic activities, thereby allowing Zootech to fulfil local customers’ </w:t>
      </w:r>
      <w:r w:rsidR="00835C46">
        <w:rPr>
          <w:rFonts w:ascii="Times New Roman" w:hAnsi="Times New Roman" w:cs="Times New Roman"/>
          <w:color w:val="auto"/>
          <w:lang w:val="en-GB"/>
        </w:rPr>
        <w:t>needs</w:t>
      </w:r>
      <w:r w:rsidRPr="00BA16EF">
        <w:rPr>
          <w:rFonts w:ascii="Times New Roman" w:hAnsi="Times New Roman" w:cs="Times New Roman"/>
          <w:color w:val="auto"/>
          <w:lang w:val="en-GB"/>
        </w:rPr>
        <w:t xml:space="preserve"> more efficiently. But, on the other hand, investing in R&amp;D means </w:t>
      </w:r>
      <w:r w:rsidR="00A0345F">
        <w:rPr>
          <w:rFonts w:ascii="Times New Roman" w:hAnsi="Times New Roman" w:cs="Times New Roman"/>
          <w:color w:val="auto"/>
          <w:lang w:val="en-GB"/>
        </w:rPr>
        <w:t>fewer</w:t>
      </w:r>
      <w:r w:rsidRPr="00BA16EF">
        <w:rPr>
          <w:rFonts w:ascii="Times New Roman" w:hAnsi="Times New Roman" w:cs="Times New Roman"/>
          <w:color w:val="auto"/>
          <w:lang w:val="en-GB"/>
        </w:rPr>
        <w:t xml:space="preserve"> resources for dealing with urgent day-to-day customer requests. As a biologist</w:t>
      </w:r>
      <w:r w:rsidR="00A0345F">
        <w:rPr>
          <w:rFonts w:ascii="Times New Roman" w:hAnsi="Times New Roman" w:cs="Times New Roman"/>
          <w:color w:val="auto"/>
          <w:lang w:val="en-GB"/>
        </w:rPr>
        <w:t xml:space="preserve"> </w:t>
      </w:r>
      <w:r w:rsidR="00A0345F" w:rsidRPr="00BA16EF">
        <w:rPr>
          <w:rFonts w:ascii="Times New Roman" w:hAnsi="Times New Roman" w:cs="Times New Roman"/>
          <w:color w:val="auto"/>
          <w:lang w:val="en-GB"/>
        </w:rPr>
        <w:t>commented</w:t>
      </w:r>
      <w:r w:rsidRPr="00BA16EF">
        <w:rPr>
          <w:rFonts w:ascii="Times New Roman" w:hAnsi="Times New Roman" w:cs="Times New Roman"/>
          <w:color w:val="auto"/>
          <w:lang w:val="en-GB"/>
        </w:rPr>
        <w:t>:</w:t>
      </w:r>
    </w:p>
    <w:p w:rsidR="00074455" w:rsidRPr="00BA16EF" w:rsidRDefault="00074455" w:rsidP="00074455">
      <w:pPr>
        <w:pStyle w:val="Default"/>
        <w:spacing w:line="360" w:lineRule="auto"/>
        <w:ind w:left="708"/>
        <w:jc w:val="both"/>
        <w:rPr>
          <w:rFonts w:ascii="Times New Roman" w:hAnsi="Times New Roman" w:cs="Times New Roman"/>
          <w:color w:val="auto"/>
          <w:lang w:val="en-GB"/>
        </w:rPr>
      </w:pPr>
      <w:r w:rsidRPr="00BA16EF" w:rsidDel="004C6E07">
        <w:rPr>
          <w:rFonts w:ascii="Times New Roman" w:hAnsi="Times New Roman" w:cs="Times New Roman"/>
          <w:color w:val="auto"/>
          <w:lang w:val="en-GB"/>
        </w:rPr>
        <w:t xml:space="preserve"> </w:t>
      </w:r>
      <w:r w:rsidRPr="00BA16EF">
        <w:rPr>
          <w:rFonts w:ascii="Times New Roman" w:hAnsi="Times New Roman" w:cs="Times New Roman"/>
          <w:color w:val="auto"/>
          <w:lang w:val="en-GB"/>
        </w:rPr>
        <w:t>“</w:t>
      </w:r>
      <w:r w:rsidRPr="00BA16EF">
        <w:rPr>
          <w:rFonts w:ascii="Times New Roman" w:hAnsi="Times New Roman" w:cs="Times New Roman"/>
          <w:i/>
          <w:color w:val="auto"/>
          <w:lang w:val="en-GB"/>
        </w:rPr>
        <w:t xml:space="preserve">sometimes we are late to report the results of some research projects we </w:t>
      </w:r>
      <w:r w:rsidR="00A0345F">
        <w:rPr>
          <w:rFonts w:ascii="Times New Roman" w:hAnsi="Times New Roman" w:cs="Times New Roman"/>
          <w:i/>
          <w:color w:val="auto"/>
          <w:lang w:val="en-GB"/>
        </w:rPr>
        <w:t xml:space="preserve">have </w:t>
      </w:r>
      <w:r w:rsidRPr="00BA16EF">
        <w:rPr>
          <w:rFonts w:ascii="Times New Roman" w:hAnsi="Times New Roman" w:cs="Times New Roman"/>
          <w:i/>
          <w:color w:val="auto"/>
          <w:lang w:val="en-GB"/>
        </w:rPr>
        <w:t>followed because of the pressing day-to-day work</w:t>
      </w:r>
      <w:r w:rsidRPr="00BA16EF">
        <w:rPr>
          <w:rFonts w:ascii="Times New Roman" w:hAnsi="Times New Roman" w:cs="Times New Roman"/>
          <w:color w:val="auto"/>
          <w:lang w:val="en-GB"/>
        </w:rPr>
        <w:t xml:space="preserve"> [...] </w:t>
      </w:r>
      <w:r w:rsidRPr="00BA16EF">
        <w:rPr>
          <w:rFonts w:ascii="Times New Roman" w:hAnsi="Times New Roman" w:cs="Times New Roman"/>
          <w:i/>
          <w:color w:val="auto"/>
          <w:lang w:val="en-GB"/>
        </w:rPr>
        <w:t>They</w:t>
      </w:r>
      <w:r w:rsidRPr="00BA16EF">
        <w:rPr>
          <w:rFonts w:ascii="Times New Roman" w:hAnsi="Times New Roman" w:cs="Times New Roman"/>
          <w:color w:val="auto"/>
          <w:lang w:val="en-GB"/>
        </w:rPr>
        <w:t xml:space="preserve"> [long term research outputs and daily customer satisfaction] </w:t>
      </w:r>
      <w:r w:rsidRPr="00BA16EF">
        <w:rPr>
          <w:rFonts w:ascii="Times New Roman" w:hAnsi="Times New Roman" w:cs="Times New Roman"/>
          <w:i/>
          <w:color w:val="auto"/>
          <w:lang w:val="en-GB"/>
        </w:rPr>
        <w:t>are both crucial but priorit</w:t>
      </w:r>
      <w:r w:rsidR="00220B55">
        <w:rPr>
          <w:rFonts w:ascii="Times New Roman" w:hAnsi="Times New Roman" w:cs="Times New Roman"/>
          <w:i/>
          <w:color w:val="auto"/>
          <w:lang w:val="en-GB"/>
        </w:rPr>
        <w:t>ies</w:t>
      </w:r>
      <w:r w:rsidRPr="00BA16EF">
        <w:rPr>
          <w:rFonts w:ascii="Times New Roman" w:hAnsi="Times New Roman" w:cs="Times New Roman"/>
          <w:i/>
          <w:color w:val="auto"/>
          <w:lang w:val="en-GB"/>
        </w:rPr>
        <w:t xml:space="preserve"> change according to </w:t>
      </w:r>
      <w:r w:rsidR="008044B2">
        <w:rPr>
          <w:rFonts w:ascii="Times New Roman" w:hAnsi="Times New Roman" w:cs="Times New Roman"/>
          <w:i/>
          <w:color w:val="auto"/>
          <w:lang w:val="en-GB"/>
        </w:rPr>
        <w:t>emerging</w:t>
      </w:r>
      <w:r w:rsidR="008044B2" w:rsidRPr="00BA16EF">
        <w:rPr>
          <w:rFonts w:ascii="Times New Roman" w:hAnsi="Times New Roman" w:cs="Times New Roman"/>
          <w:i/>
          <w:color w:val="auto"/>
          <w:lang w:val="en-GB"/>
        </w:rPr>
        <w:t xml:space="preserve"> </w:t>
      </w:r>
      <w:r w:rsidRPr="00BA16EF">
        <w:rPr>
          <w:rFonts w:ascii="Times New Roman" w:hAnsi="Times New Roman" w:cs="Times New Roman"/>
          <w:i/>
          <w:color w:val="auto"/>
          <w:lang w:val="en-GB"/>
        </w:rPr>
        <w:t>needs</w:t>
      </w:r>
      <w:r w:rsidRPr="00BA16EF">
        <w:rPr>
          <w:rFonts w:ascii="Times New Roman" w:hAnsi="Times New Roman" w:cs="Times New Roman"/>
          <w:color w:val="auto"/>
          <w:lang w:val="en-GB"/>
        </w:rPr>
        <w:t>” (EM</w:t>
      </w:r>
      <w:r w:rsidR="00492D53" w:rsidRPr="00BA16EF">
        <w:rPr>
          <w:rFonts w:ascii="Times New Roman" w:hAnsi="Times New Roman" w:cs="Times New Roman"/>
          <w:color w:val="auto"/>
          <w:lang w:val="en-GB"/>
        </w:rPr>
        <w:t>2</w:t>
      </w:r>
      <w:r w:rsidRPr="00BA16EF">
        <w:rPr>
          <w:rFonts w:ascii="Times New Roman" w:hAnsi="Times New Roman" w:cs="Times New Roman"/>
          <w:color w:val="auto"/>
          <w:lang w:val="en-GB"/>
        </w:rPr>
        <w:t>).</w:t>
      </w:r>
    </w:p>
    <w:p w:rsidR="00074455" w:rsidRPr="00BA16EF" w:rsidRDefault="00074455" w:rsidP="00074455">
      <w:pPr>
        <w:pStyle w:val="Default"/>
        <w:spacing w:line="360" w:lineRule="auto"/>
        <w:ind w:firstLine="708"/>
        <w:jc w:val="both"/>
        <w:rPr>
          <w:rFonts w:ascii="Times New Roman" w:hAnsi="Times New Roman" w:cs="Times New Roman"/>
          <w:color w:val="auto"/>
          <w:lang w:val="en-GB"/>
        </w:rPr>
      </w:pPr>
      <w:r w:rsidRPr="001E605F">
        <w:rPr>
          <w:rFonts w:ascii="Times New Roman" w:hAnsi="Times New Roman" w:cs="Times New Roman"/>
          <w:color w:val="auto"/>
          <w:lang w:val="en-GB"/>
        </w:rPr>
        <w:t>As we shall</w:t>
      </w:r>
      <w:r w:rsidRPr="00BA16EF">
        <w:rPr>
          <w:rFonts w:ascii="Times New Roman" w:hAnsi="Times New Roman" w:cs="Times New Roman"/>
          <w:color w:val="auto"/>
          <w:lang w:val="en-GB"/>
        </w:rPr>
        <w:t xml:space="preserve"> see next, the challenges described above stimulate</w:t>
      </w:r>
      <w:r w:rsidR="001E605F">
        <w:rPr>
          <w:rFonts w:ascii="Times New Roman" w:hAnsi="Times New Roman" w:cs="Times New Roman"/>
          <w:color w:val="auto"/>
          <w:lang w:val="en-GB"/>
        </w:rPr>
        <w:t>d</w:t>
      </w:r>
      <w:r w:rsidRPr="00BA16EF">
        <w:rPr>
          <w:rFonts w:ascii="Times New Roman" w:hAnsi="Times New Roman" w:cs="Times New Roman"/>
          <w:color w:val="auto"/>
          <w:lang w:val="en-GB"/>
        </w:rPr>
        <w:t xml:space="preserve"> </w:t>
      </w:r>
      <w:r w:rsidR="002C7515" w:rsidRPr="00BA16EF">
        <w:rPr>
          <w:rFonts w:ascii="Times New Roman" w:hAnsi="Times New Roman" w:cs="Times New Roman"/>
          <w:color w:val="auto"/>
          <w:lang w:val="en-GB"/>
        </w:rPr>
        <w:t>uncertainty</w:t>
      </w:r>
      <w:r w:rsidRPr="00BA16EF">
        <w:rPr>
          <w:rFonts w:ascii="Times New Roman" w:hAnsi="Times New Roman" w:cs="Times New Roman"/>
          <w:color w:val="auto"/>
          <w:lang w:val="en-GB"/>
        </w:rPr>
        <w:t xml:space="preserve"> around the PMS, fostering an ongoing search for different possible solutions within Zootech. </w:t>
      </w:r>
    </w:p>
    <w:p w:rsidR="00074455" w:rsidRPr="00BA16EF" w:rsidRDefault="00074455" w:rsidP="00074455">
      <w:pPr>
        <w:pStyle w:val="Default"/>
        <w:spacing w:line="360" w:lineRule="auto"/>
        <w:ind w:firstLine="708"/>
        <w:jc w:val="both"/>
        <w:rPr>
          <w:rFonts w:ascii="Times New Roman" w:hAnsi="Times New Roman" w:cs="Times New Roman"/>
          <w:color w:val="auto"/>
          <w:lang w:val="en-GB"/>
        </w:rPr>
      </w:pPr>
    </w:p>
    <w:p w:rsidR="00074455" w:rsidRPr="00BA16EF" w:rsidRDefault="00074455" w:rsidP="00074455">
      <w:pPr>
        <w:spacing w:line="360" w:lineRule="auto"/>
        <w:rPr>
          <w:rFonts w:ascii="Times New Roman" w:hAnsi="Times New Roman"/>
          <w:b/>
          <w:sz w:val="24"/>
          <w:szCs w:val="24"/>
          <w:lang w:val="en-GB"/>
        </w:rPr>
      </w:pPr>
      <w:r w:rsidRPr="00BA16EF">
        <w:rPr>
          <w:rFonts w:ascii="Times New Roman" w:hAnsi="Times New Roman"/>
          <w:b/>
          <w:i/>
          <w:sz w:val="24"/>
          <w:szCs w:val="24"/>
          <w:lang w:val="en-GB"/>
        </w:rPr>
        <w:t>4.2. Designing a new PMS within Zootech</w:t>
      </w:r>
    </w:p>
    <w:p w:rsidR="00074455" w:rsidRPr="00BA16EF" w:rsidRDefault="00074455" w:rsidP="00074455">
      <w:pPr>
        <w:autoSpaceDE w:val="0"/>
        <w:autoSpaceDN w:val="0"/>
        <w:adjustRightInd w:val="0"/>
        <w:spacing w:after="0" w:line="360" w:lineRule="auto"/>
        <w:ind w:left="708"/>
        <w:jc w:val="both"/>
        <w:rPr>
          <w:rFonts w:ascii="Times New Roman" w:hAnsi="Times New Roman"/>
          <w:i/>
          <w:sz w:val="24"/>
          <w:szCs w:val="24"/>
          <w:lang w:val="en-GB"/>
        </w:rPr>
      </w:pPr>
      <w:r w:rsidRPr="00BA16EF">
        <w:rPr>
          <w:rFonts w:ascii="Times New Roman" w:hAnsi="Times New Roman"/>
          <w:i/>
          <w:sz w:val="24"/>
          <w:szCs w:val="24"/>
          <w:lang w:val="en-GB"/>
        </w:rPr>
        <w:t>“</w:t>
      </w:r>
      <w:r w:rsidR="002C7515" w:rsidRPr="00BA16EF">
        <w:rPr>
          <w:rFonts w:ascii="Times New Roman" w:hAnsi="Times New Roman"/>
          <w:i/>
          <w:sz w:val="24"/>
          <w:szCs w:val="24"/>
          <w:lang w:val="en-GB"/>
        </w:rPr>
        <w:t>It does not matter</w:t>
      </w:r>
      <w:r w:rsidRPr="00BA16EF">
        <w:rPr>
          <w:rFonts w:ascii="Times New Roman" w:hAnsi="Times New Roman"/>
          <w:i/>
          <w:sz w:val="24"/>
          <w:szCs w:val="24"/>
          <w:lang w:val="en-GB"/>
        </w:rPr>
        <w:t xml:space="preserve"> if the controller’s report says that the number of analysis of my division did not meet the target! In the last three days I wasn’t able to sign and deliver any analysis because on Monday I was in Milan for a meeting, on Tuesday I left for Berlin to meet with some international partners involved in a research project on </w:t>
      </w:r>
      <w:r w:rsidRPr="00BA16EF">
        <w:rPr>
          <w:rFonts w:ascii="Times New Roman" w:hAnsi="Times New Roman"/>
          <w:sz w:val="24"/>
          <w:szCs w:val="24"/>
          <w:lang w:val="en-GB"/>
        </w:rPr>
        <w:t>[…]</w:t>
      </w:r>
      <w:r w:rsidRPr="00BA16EF">
        <w:rPr>
          <w:rFonts w:ascii="Times New Roman" w:hAnsi="Times New Roman"/>
          <w:i/>
          <w:sz w:val="24"/>
          <w:szCs w:val="24"/>
          <w:lang w:val="en-GB"/>
        </w:rPr>
        <w:t xml:space="preserve"> and today I was part of a team group to solve some problems in our laboratory. Does</w:t>
      </w:r>
      <w:r w:rsidR="00220B55">
        <w:rPr>
          <w:rFonts w:ascii="Times New Roman" w:hAnsi="Times New Roman"/>
          <w:i/>
          <w:sz w:val="24"/>
          <w:szCs w:val="24"/>
          <w:lang w:val="en-GB"/>
        </w:rPr>
        <w:t xml:space="preserve"> this</w:t>
      </w:r>
      <w:r w:rsidRPr="00BA16EF">
        <w:rPr>
          <w:rFonts w:ascii="Times New Roman" w:hAnsi="Times New Roman"/>
          <w:i/>
          <w:sz w:val="24"/>
          <w:szCs w:val="24"/>
          <w:lang w:val="en-GB"/>
        </w:rPr>
        <w:t xml:space="preserve"> mean that in the last three days I did nothing strategic?”</w:t>
      </w:r>
      <w:r w:rsidRPr="00BA16EF">
        <w:rPr>
          <w:rFonts w:ascii="Times New Roman" w:hAnsi="Times New Roman"/>
          <w:sz w:val="24"/>
          <w:szCs w:val="24"/>
          <w:lang w:val="en-GB"/>
        </w:rPr>
        <w:t xml:space="preserve"> (EM</w:t>
      </w:r>
      <w:r w:rsidR="00492D53" w:rsidRPr="00BA16EF">
        <w:rPr>
          <w:rFonts w:ascii="Times New Roman" w:hAnsi="Times New Roman"/>
          <w:sz w:val="24"/>
          <w:szCs w:val="24"/>
          <w:lang w:val="en-GB"/>
        </w:rPr>
        <w:t>1</w:t>
      </w:r>
      <w:r w:rsidRPr="00BA16EF">
        <w:rPr>
          <w:rFonts w:ascii="Times New Roman" w:hAnsi="Times New Roman"/>
          <w:sz w:val="24"/>
          <w:szCs w:val="24"/>
          <w:lang w:val="en-GB"/>
        </w:rPr>
        <w:t>).</w:t>
      </w:r>
      <w:r w:rsidRPr="00BA16EF">
        <w:rPr>
          <w:rFonts w:ascii="Times New Roman" w:hAnsi="Times New Roman"/>
          <w:i/>
          <w:sz w:val="24"/>
          <w:szCs w:val="24"/>
          <w:lang w:val="en-GB"/>
        </w:rPr>
        <w:t xml:space="preserve">  </w:t>
      </w:r>
    </w:p>
    <w:p w:rsidR="00074455" w:rsidRPr="00BA16EF" w:rsidRDefault="00074455" w:rsidP="00074455">
      <w:pPr>
        <w:autoSpaceDE w:val="0"/>
        <w:autoSpaceDN w:val="0"/>
        <w:adjustRightInd w:val="0"/>
        <w:spacing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 xml:space="preserve"> “</w:t>
      </w:r>
      <w:r w:rsidRPr="00BA16EF">
        <w:rPr>
          <w:rFonts w:ascii="Times New Roman" w:hAnsi="Times New Roman"/>
          <w:i/>
          <w:sz w:val="24"/>
          <w:szCs w:val="24"/>
          <w:lang w:val="en-GB"/>
        </w:rPr>
        <w:t xml:space="preserve">On the one hand we perceive that all our initiatives are strategic, but on the other hand we need to understand on which initiative we should focus more and why </w:t>
      </w:r>
      <w:r w:rsidRPr="00BA16EF">
        <w:rPr>
          <w:rFonts w:ascii="Times New Roman" w:hAnsi="Times New Roman"/>
          <w:sz w:val="24"/>
          <w:szCs w:val="24"/>
          <w:lang w:val="en-GB"/>
        </w:rPr>
        <w:t>[...]” (EM</w:t>
      </w:r>
      <w:r w:rsidR="00492D53" w:rsidRPr="00BA16EF">
        <w:rPr>
          <w:rFonts w:ascii="Times New Roman" w:hAnsi="Times New Roman"/>
          <w:sz w:val="24"/>
          <w:szCs w:val="24"/>
          <w:lang w:val="en-GB"/>
        </w:rPr>
        <w:t>2</w:t>
      </w:r>
      <w:r w:rsidRPr="00BA16EF">
        <w:rPr>
          <w:rFonts w:ascii="Times New Roman" w:hAnsi="Times New Roman"/>
          <w:sz w:val="24"/>
          <w:szCs w:val="24"/>
          <w:lang w:val="en-GB"/>
        </w:rPr>
        <w:t>).</w:t>
      </w:r>
    </w:p>
    <w:p w:rsidR="00074455" w:rsidRPr="00BA16EF" w:rsidRDefault="00074455" w:rsidP="0059213F">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  In 2012</w:t>
      </w:r>
      <w:r w:rsidR="005B11E6">
        <w:rPr>
          <w:rFonts w:ascii="Times New Roman" w:hAnsi="Times New Roman"/>
          <w:sz w:val="24"/>
          <w:szCs w:val="24"/>
          <w:lang w:val="en-GB"/>
        </w:rPr>
        <w:t>,</w:t>
      </w:r>
      <w:r w:rsidRPr="00BA16EF">
        <w:rPr>
          <w:rFonts w:ascii="Times New Roman" w:hAnsi="Times New Roman"/>
          <w:sz w:val="24"/>
          <w:szCs w:val="24"/>
          <w:lang w:val="en-GB"/>
        </w:rPr>
        <w:t xml:space="preserve"> managers within both the Administrative and Health Management divisions expressed their </w:t>
      </w:r>
      <w:r w:rsidR="008044B2">
        <w:rPr>
          <w:rFonts w:ascii="Times New Roman" w:hAnsi="Times New Roman"/>
          <w:sz w:val="24"/>
          <w:szCs w:val="24"/>
          <w:lang w:val="en-GB"/>
        </w:rPr>
        <w:t>concern on</w:t>
      </w:r>
      <w:r w:rsidRPr="00BA16EF">
        <w:rPr>
          <w:rFonts w:ascii="Times New Roman" w:hAnsi="Times New Roman"/>
          <w:sz w:val="24"/>
          <w:szCs w:val="24"/>
          <w:lang w:val="en-GB"/>
        </w:rPr>
        <w:t xml:space="preserve"> the information provided by the existing PMS. At that time, the strategic planning process and the resulting strategic plan within Zootech had a predominantly ‘narrative nature’, in which three-year strategic objectives (e.g., ‘strengthening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ation’s </w:t>
      </w:r>
      <w:r w:rsidRPr="00BA16EF">
        <w:rPr>
          <w:rFonts w:ascii="Times New Roman" w:hAnsi="Times New Roman"/>
          <w:sz w:val="24"/>
          <w:szCs w:val="24"/>
          <w:lang w:val="en-GB"/>
        </w:rPr>
        <w:t xml:space="preserve">scientific reputation’) were translated into a number of strategic initiatives (e.g., ‘becoming a leading research centre’). However, </w:t>
      </w:r>
      <w:r w:rsidR="007E0E57">
        <w:rPr>
          <w:rFonts w:ascii="Times New Roman" w:hAnsi="Times New Roman"/>
          <w:sz w:val="24"/>
          <w:szCs w:val="24"/>
          <w:lang w:val="en-GB"/>
        </w:rPr>
        <w:t xml:space="preserve">BU </w:t>
      </w:r>
      <w:r w:rsidRPr="00BA16EF">
        <w:rPr>
          <w:rFonts w:ascii="Times New Roman" w:hAnsi="Times New Roman"/>
          <w:sz w:val="24"/>
          <w:szCs w:val="24"/>
          <w:lang w:val="en-GB"/>
        </w:rPr>
        <w:t>managers’ performance was assessed against a set of Key Performance Indicators (KPIs), such as ‘reducing maintenance cost</w:t>
      </w:r>
      <w:r w:rsidR="00C55DA8">
        <w:rPr>
          <w:rFonts w:ascii="Times New Roman" w:hAnsi="Times New Roman"/>
          <w:sz w:val="24"/>
          <w:szCs w:val="24"/>
          <w:lang w:val="en-GB"/>
        </w:rPr>
        <w:t>s</w:t>
      </w:r>
      <w:r w:rsidRPr="00BA16EF">
        <w:rPr>
          <w:rFonts w:ascii="Times New Roman" w:hAnsi="Times New Roman"/>
          <w:sz w:val="24"/>
          <w:szCs w:val="24"/>
          <w:lang w:val="en-GB"/>
        </w:rPr>
        <w:t xml:space="preserve"> by 5%’ and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ing </w:t>
      </w:r>
      <w:r w:rsidRPr="00BA16EF">
        <w:rPr>
          <w:rFonts w:ascii="Times New Roman" w:hAnsi="Times New Roman"/>
          <w:sz w:val="24"/>
          <w:szCs w:val="24"/>
          <w:lang w:val="en-GB"/>
        </w:rPr>
        <w:t xml:space="preserve">10 refresher training courses’ (see </w:t>
      </w:r>
      <w:r w:rsidR="00C55DA8">
        <w:rPr>
          <w:rFonts w:ascii="Times New Roman" w:hAnsi="Times New Roman"/>
          <w:sz w:val="24"/>
          <w:szCs w:val="24"/>
          <w:lang w:val="en-GB"/>
        </w:rPr>
        <w:t>F</w:t>
      </w:r>
      <w:r w:rsidRPr="00BA16EF">
        <w:rPr>
          <w:rFonts w:ascii="Times New Roman" w:hAnsi="Times New Roman"/>
          <w:sz w:val="24"/>
          <w:szCs w:val="24"/>
          <w:lang w:val="en-GB"/>
        </w:rPr>
        <w:t xml:space="preserve">igure </w:t>
      </w:r>
      <w:r w:rsidR="00F96FC9" w:rsidRPr="00BA16EF">
        <w:rPr>
          <w:rFonts w:ascii="Times New Roman" w:hAnsi="Times New Roman"/>
          <w:sz w:val="24"/>
          <w:szCs w:val="24"/>
          <w:lang w:val="en-GB"/>
        </w:rPr>
        <w:t>1</w:t>
      </w:r>
      <w:r w:rsidRPr="00BA16EF">
        <w:rPr>
          <w:rFonts w:ascii="Times New Roman" w:hAnsi="Times New Roman"/>
          <w:sz w:val="24"/>
          <w:szCs w:val="24"/>
          <w:lang w:val="en-GB"/>
        </w:rPr>
        <w:t xml:space="preserve">), not explicitly linked to the strategic plan. Also, managers’ annual monetary bonuses were </w:t>
      </w:r>
      <w:r w:rsidR="00C55DA8">
        <w:rPr>
          <w:rFonts w:ascii="Times New Roman" w:hAnsi="Times New Roman"/>
          <w:sz w:val="24"/>
          <w:szCs w:val="24"/>
          <w:lang w:val="en-GB"/>
        </w:rPr>
        <w:t>tied</w:t>
      </w:r>
      <w:r w:rsidR="00C55DA8"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to only </w:t>
      </w:r>
      <w:r w:rsidR="008044B2">
        <w:rPr>
          <w:rFonts w:ascii="Times New Roman" w:hAnsi="Times New Roman"/>
          <w:sz w:val="24"/>
          <w:szCs w:val="24"/>
          <w:lang w:val="en-GB"/>
        </w:rPr>
        <w:t>few</w:t>
      </w:r>
      <w:r w:rsidR="008044B2" w:rsidRPr="00BA16EF">
        <w:rPr>
          <w:rFonts w:ascii="Times New Roman" w:hAnsi="Times New Roman"/>
          <w:sz w:val="24"/>
          <w:szCs w:val="24"/>
          <w:lang w:val="en-GB"/>
        </w:rPr>
        <w:t xml:space="preserve"> </w:t>
      </w:r>
      <w:r w:rsidRPr="00BA16EF">
        <w:rPr>
          <w:rFonts w:ascii="Times New Roman" w:hAnsi="Times New Roman"/>
          <w:sz w:val="24"/>
          <w:szCs w:val="24"/>
          <w:lang w:val="en-GB"/>
        </w:rPr>
        <w:t>indicator</w:t>
      </w:r>
      <w:r w:rsidR="008044B2">
        <w:rPr>
          <w:rFonts w:ascii="Times New Roman" w:hAnsi="Times New Roman"/>
          <w:sz w:val="24"/>
          <w:szCs w:val="24"/>
          <w:lang w:val="en-GB"/>
        </w:rPr>
        <w:t>s</w:t>
      </w:r>
      <w:r w:rsidR="007E0E57">
        <w:rPr>
          <w:rFonts w:ascii="Times New Roman" w:hAnsi="Times New Roman"/>
          <w:sz w:val="24"/>
          <w:szCs w:val="24"/>
          <w:lang w:val="en-GB"/>
        </w:rPr>
        <w:t>,</w:t>
      </w:r>
      <w:r w:rsidRPr="00BA16EF">
        <w:rPr>
          <w:rFonts w:ascii="Times New Roman" w:hAnsi="Times New Roman"/>
          <w:sz w:val="24"/>
          <w:szCs w:val="24"/>
          <w:lang w:val="en-GB"/>
        </w:rPr>
        <w:t xml:space="preserve"> while the other</w:t>
      </w:r>
      <w:r w:rsidR="008044B2">
        <w:rPr>
          <w:rFonts w:ascii="Times New Roman" w:hAnsi="Times New Roman"/>
          <w:sz w:val="24"/>
          <w:szCs w:val="24"/>
          <w:lang w:val="en-GB"/>
        </w:rPr>
        <w:t>s</w:t>
      </w:r>
      <w:r w:rsidRPr="00BA16EF">
        <w:rPr>
          <w:rFonts w:ascii="Times New Roman" w:hAnsi="Times New Roman"/>
          <w:sz w:val="24"/>
          <w:szCs w:val="24"/>
          <w:lang w:val="en-GB"/>
        </w:rPr>
        <w:t xml:space="preserve"> were linked to long term career and professional development patterns. Furthermore, whereas the strategic plan was developed through a top-down process, the definition of the KPIs for evaluating BU managerial performance followed a predominantly bottom-up approach with</w:t>
      </w:r>
      <w:r w:rsidR="008044B2">
        <w:rPr>
          <w:rFonts w:ascii="Times New Roman" w:hAnsi="Times New Roman"/>
          <w:sz w:val="24"/>
          <w:szCs w:val="24"/>
          <w:lang w:val="en-GB"/>
        </w:rPr>
        <w:t>out an explicit</w:t>
      </w:r>
      <w:r w:rsidRPr="00BA16EF">
        <w:rPr>
          <w:rFonts w:ascii="Times New Roman" w:hAnsi="Times New Roman"/>
          <w:sz w:val="24"/>
          <w:szCs w:val="24"/>
          <w:lang w:val="en-GB"/>
        </w:rPr>
        <w:t xml:space="preserve"> engagement </w:t>
      </w:r>
      <w:r w:rsidR="00C55DA8">
        <w:rPr>
          <w:rFonts w:ascii="Times New Roman" w:hAnsi="Times New Roman"/>
          <w:sz w:val="24"/>
          <w:szCs w:val="24"/>
          <w:lang w:val="en-GB"/>
        </w:rPr>
        <w:t>in</w:t>
      </w:r>
      <w:r w:rsidR="00C55DA8" w:rsidRPr="00BA16EF">
        <w:rPr>
          <w:rFonts w:ascii="Times New Roman" w:hAnsi="Times New Roman"/>
          <w:sz w:val="24"/>
          <w:szCs w:val="24"/>
          <w:lang w:val="en-GB"/>
        </w:rPr>
        <w:t xml:space="preserve"> </w:t>
      </w:r>
      <w:r w:rsidRPr="00BA16EF">
        <w:rPr>
          <w:rFonts w:ascii="Times New Roman" w:hAnsi="Times New Roman"/>
          <w:sz w:val="24"/>
          <w:szCs w:val="24"/>
          <w:lang w:val="en-GB"/>
        </w:rPr>
        <w:t>the overall strategy. It followed that BU managers had difficult</w:t>
      </w:r>
      <w:r w:rsidR="00C55DA8">
        <w:rPr>
          <w:rFonts w:ascii="Times New Roman" w:hAnsi="Times New Roman"/>
          <w:sz w:val="24"/>
          <w:szCs w:val="24"/>
          <w:lang w:val="en-GB"/>
        </w:rPr>
        <w:t>y</w:t>
      </w:r>
      <w:r w:rsidRPr="00BA16EF">
        <w:rPr>
          <w:rFonts w:ascii="Times New Roman" w:hAnsi="Times New Roman"/>
          <w:sz w:val="24"/>
          <w:szCs w:val="24"/>
          <w:lang w:val="en-GB"/>
        </w:rPr>
        <w:t xml:space="preserve"> in establishing clear priorities </w:t>
      </w:r>
      <w:r w:rsidR="007834B6">
        <w:rPr>
          <w:rFonts w:ascii="Times New Roman" w:hAnsi="Times New Roman"/>
          <w:sz w:val="24"/>
          <w:szCs w:val="24"/>
          <w:lang w:val="en-GB"/>
        </w:rPr>
        <w:t xml:space="preserve">between </w:t>
      </w:r>
      <w:r w:rsidR="008044B2">
        <w:rPr>
          <w:rFonts w:ascii="Times New Roman" w:hAnsi="Times New Roman"/>
          <w:sz w:val="24"/>
          <w:szCs w:val="24"/>
          <w:lang w:val="en-GB"/>
        </w:rPr>
        <w:t>those</w:t>
      </w:r>
      <w:r w:rsidRPr="00BA16EF">
        <w:rPr>
          <w:rFonts w:ascii="Times New Roman" w:hAnsi="Times New Roman"/>
          <w:sz w:val="24"/>
          <w:szCs w:val="24"/>
          <w:lang w:val="en-GB"/>
        </w:rPr>
        <w:t xml:space="preserve"> indicators not linked to the bonuses, as </w:t>
      </w:r>
      <w:r w:rsidR="008044B2">
        <w:rPr>
          <w:rFonts w:ascii="Times New Roman" w:hAnsi="Times New Roman"/>
          <w:sz w:val="24"/>
          <w:szCs w:val="24"/>
          <w:lang w:val="en-GB"/>
        </w:rPr>
        <w:t>such</w:t>
      </w:r>
      <w:r w:rsidR="008044B2" w:rsidRPr="00BA16EF">
        <w:rPr>
          <w:rFonts w:ascii="Times New Roman" w:hAnsi="Times New Roman"/>
          <w:sz w:val="24"/>
          <w:szCs w:val="24"/>
          <w:lang w:val="en-GB"/>
        </w:rPr>
        <w:t xml:space="preserve"> </w:t>
      </w:r>
      <w:r w:rsidRPr="00BA16EF">
        <w:rPr>
          <w:rFonts w:ascii="Times New Roman" w:hAnsi="Times New Roman"/>
          <w:sz w:val="24"/>
          <w:szCs w:val="24"/>
          <w:lang w:val="en-GB"/>
        </w:rPr>
        <w:t>indicators did not have specific weights or priority ranking</w:t>
      </w:r>
      <w:r w:rsidR="0059213F">
        <w:rPr>
          <w:rFonts w:ascii="Times New Roman" w:hAnsi="Times New Roman"/>
          <w:sz w:val="24"/>
          <w:szCs w:val="24"/>
          <w:lang w:val="en-GB"/>
        </w:rPr>
        <w:t>, and were not explicitly linked to the strategy</w:t>
      </w:r>
      <w:r w:rsidRPr="00BA16EF">
        <w:rPr>
          <w:rFonts w:ascii="Times New Roman" w:hAnsi="Times New Roman"/>
          <w:sz w:val="24"/>
          <w:szCs w:val="24"/>
          <w:lang w:val="en-GB"/>
        </w:rPr>
        <w:t xml:space="preserve">. For instance, veterinarians were often </w:t>
      </w:r>
      <w:r w:rsidR="008044B2">
        <w:rPr>
          <w:rFonts w:ascii="Times New Roman" w:hAnsi="Times New Roman"/>
          <w:sz w:val="24"/>
          <w:szCs w:val="24"/>
          <w:lang w:val="en-GB"/>
        </w:rPr>
        <w:t>struggling to allocate</w:t>
      </w:r>
      <w:r w:rsidR="00C55DA8">
        <w:rPr>
          <w:rFonts w:ascii="Times New Roman" w:hAnsi="Times New Roman"/>
          <w:sz w:val="24"/>
          <w:szCs w:val="24"/>
          <w:lang w:val="en-GB"/>
        </w:rPr>
        <w:t xml:space="preserve"> </w:t>
      </w:r>
      <w:r w:rsidRPr="00BA16EF">
        <w:rPr>
          <w:rFonts w:ascii="Times New Roman" w:hAnsi="Times New Roman"/>
          <w:sz w:val="24"/>
          <w:szCs w:val="24"/>
          <w:lang w:val="en-GB"/>
        </w:rPr>
        <w:t xml:space="preserve">priority between </w:t>
      </w:r>
      <w:r w:rsidR="007834B6">
        <w:rPr>
          <w:rFonts w:ascii="Times New Roman" w:hAnsi="Times New Roman"/>
          <w:sz w:val="24"/>
          <w:szCs w:val="24"/>
          <w:lang w:val="en-GB"/>
        </w:rPr>
        <w:t xml:space="preserve">focusing on </w:t>
      </w:r>
      <w:r w:rsidRPr="00BA16EF">
        <w:rPr>
          <w:rFonts w:ascii="Times New Roman" w:hAnsi="Times New Roman"/>
          <w:sz w:val="24"/>
          <w:szCs w:val="24"/>
          <w:lang w:val="en-GB"/>
        </w:rPr>
        <w:t xml:space="preserve">prominent research projects (leading to more resources for laboratories and increasing scientific reputation) and responding to all the numerous requests from local customers, </w:t>
      </w:r>
      <w:r w:rsidR="00C55DA8">
        <w:rPr>
          <w:rFonts w:ascii="Times New Roman" w:hAnsi="Times New Roman"/>
          <w:sz w:val="24"/>
          <w:szCs w:val="24"/>
          <w:lang w:val="en-GB"/>
        </w:rPr>
        <w:t>while</w:t>
      </w:r>
      <w:r w:rsidR="00C55DA8" w:rsidRPr="00BA16EF">
        <w:rPr>
          <w:rFonts w:ascii="Times New Roman" w:hAnsi="Times New Roman"/>
          <w:sz w:val="24"/>
          <w:szCs w:val="24"/>
          <w:lang w:val="en-GB"/>
        </w:rPr>
        <w:t xml:space="preserve"> </w:t>
      </w:r>
      <w:r w:rsidR="00C55DA8">
        <w:rPr>
          <w:rFonts w:ascii="Times New Roman" w:hAnsi="Times New Roman"/>
          <w:sz w:val="24"/>
          <w:szCs w:val="24"/>
          <w:lang w:val="en-GB"/>
        </w:rPr>
        <w:t>neither</w:t>
      </w:r>
      <w:r w:rsidR="00C55DA8" w:rsidRPr="00BA16EF">
        <w:rPr>
          <w:rFonts w:ascii="Times New Roman" w:hAnsi="Times New Roman"/>
          <w:sz w:val="24"/>
          <w:szCs w:val="24"/>
          <w:lang w:val="en-GB"/>
        </w:rPr>
        <w:t xml:space="preserve"> </w:t>
      </w:r>
      <w:r w:rsidRPr="00BA16EF">
        <w:rPr>
          <w:rFonts w:ascii="Times New Roman" w:hAnsi="Times New Roman"/>
          <w:sz w:val="24"/>
          <w:szCs w:val="24"/>
          <w:lang w:val="en-GB"/>
        </w:rPr>
        <w:t>of the two set</w:t>
      </w:r>
      <w:r w:rsidR="00C55DA8">
        <w:rPr>
          <w:rFonts w:ascii="Times New Roman" w:hAnsi="Times New Roman"/>
          <w:sz w:val="24"/>
          <w:szCs w:val="24"/>
          <w:lang w:val="en-GB"/>
        </w:rPr>
        <w:t>s</w:t>
      </w:r>
      <w:r w:rsidRPr="00BA16EF">
        <w:rPr>
          <w:rFonts w:ascii="Times New Roman" w:hAnsi="Times New Roman"/>
          <w:sz w:val="24"/>
          <w:szCs w:val="24"/>
          <w:lang w:val="en-GB"/>
        </w:rPr>
        <w:t xml:space="preserve"> of activities had a specific weight or link with the incentive system, but were both deemed strategic by Zootech’s strategic plan. With the specific purpose of </w:t>
      </w:r>
      <w:r w:rsidR="008044B2">
        <w:rPr>
          <w:rFonts w:ascii="Times New Roman" w:hAnsi="Times New Roman"/>
          <w:sz w:val="24"/>
          <w:szCs w:val="24"/>
          <w:lang w:val="en-GB"/>
        </w:rPr>
        <w:t>clarifying the alignment between PMS and Zootech’s strategies</w:t>
      </w:r>
      <w:r w:rsidR="00C55DA8">
        <w:rPr>
          <w:rFonts w:ascii="Times New Roman" w:hAnsi="Times New Roman"/>
          <w:sz w:val="24"/>
          <w:szCs w:val="24"/>
          <w:lang w:val="en-GB"/>
        </w:rPr>
        <w:t>,</w:t>
      </w:r>
      <w:r w:rsidRPr="00BA16EF">
        <w:rPr>
          <w:rFonts w:ascii="Times New Roman" w:hAnsi="Times New Roman"/>
          <w:sz w:val="24"/>
          <w:szCs w:val="24"/>
          <w:lang w:val="en-GB"/>
        </w:rPr>
        <w:t xml:space="preserve"> the GD decided that a major re-design of the existing PMS was needed.</w:t>
      </w:r>
    </w:p>
    <w:p w:rsidR="00074455" w:rsidRPr="00BA16EF" w:rsidRDefault="00074455" w:rsidP="00074455">
      <w:pPr>
        <w:spacing w:after="0" w:line="360" w:lineRule="auto"/>
        <w:ind w:firstLine="708"/>
        <w:jc w:val="both"/>
        <w:rPr>
          <w:rFonts w:ascii="Times New Roman" w:hAnsi="Times New Roman"/>
          <w:sz w:val="24"/>
          <w:szCs w:val="24"/>
          <w:lang w:val="en-GB"/>
        </w:rPr>
      </w:pPr>
    </w:p>
    <w:p w:rsidR="00074455" w:rsidRPr="00BA16EF" w:rsidRDefault="00074455" w:rsidP="00074455">
      <w:pPr>
        <w:spacing w:after="0" w:line="240" w:lineRule="auto"/>
        <w:jc w:val="both"/>
        <w:rPr>
          <w:rFonts w:ascii="Times New Roman" w:hAnsi="Times New Roman"/>
          <w:sz w:val="20"/>
          <w:szCs w:val="20"/>
          <w:lang w:val="en-GB"/>
        </w:rPr>
      </w:pPr>
      <w:r w:rsidRPr="00BA16EF">
        <w:rPr>
          <w:rFonts w:ascii="Times New Roman" w:hAnsi="Times New Roman"/>
          <w:b/>
          <w:sz w:val="20"/>
          <w:szCs w:val="20"/>
          <w:lang w:val="en-GB"/>
        </w:rPr>
        <w:t xml:space="preserve">Figure </w:t>
      </w:r>
      <w:r w:rsidR="00F96FC9" w:rsidRPr="00BA16EF">
        <w:rPr>
          <w:rFonts w:ascii="Times New Roman" w:hAnsi="Times New Roman"/>
          <w:b/>
          <w:sz w:val="20"/>
          <w:szCs w:val="20"/>
          <w:lang w:val="en-GB"/>
        </w:rPr>
        <w:t>1</w:t>
      </w:r>
      <w:r w:rsidRPr="00BA16EF">
        <w:rPr>
          <w:rFonts w:ascii="Times New Roman" w:hAnsi="Times New Roman"/>
          <w:b/>
          <w:sz w:val="20"/>
          <w:szCs w:val="20"/>
          <w:lang w:val="en-GB"/>
        </w:rPr>
        <w:t>.</w:t>
      </w:r>
      <w:r w:rsidRPr="00BA16EF">
        <w:rPr>
          <w:rFonts w:ascii="Times New Roman" w:hAnsi="Times New Roman"/>
          <w:sz w:val="20"/>
          <w:szCs w:val="20"/>
          <w:lang w:val="en-GB"/>
        </w:rPr>
        <w:t xml:space="preserve"> A snapshot of the performance sheet with the KPIs for BU managers’ performance assessment (source: our translation and simplification from the </w:t>
      </w:r>
      <w:r w:rsidR="00542E5F" w:rsidRPr="00BA16EF">
        <w:rPr>
          <w:rFonts w:ascii="Times New Roman" w:hAnsi="Times New Roman"/>
          <w:sz w:val="20"/>
          <w:szCs w:val="20"/>
          <w:lang w:val="en-GB"/>
        </w:rPr>
        <w:t>organi</w:t>
      </w:r>
      <w:r w:rsidR="00542E5F">
        <w:rPr>
          <w:rFonts w:ascii="Times New Roman" w:hAnsi="Times New Roman"/>
          <w:sz w:val="20"/>
          <w:szCs w:val="20"/>
          <w:lang w:val="en-GB"/>
        </w:rPr>
        <w:t>z</w:t>
      </w:r>
      <w:r w:rsidR="00542E5F" w:rsidRPr="00BA16EF">
        <w:rPr>
          <w:rFonts w:ascii="Times New Roman" w:hAnsi="Times New Roman"/>
          <w:sz w:val="20"/>
          <w:szCs w:val="20"/>
          <w:lang w:val="en-GB"/>
        </w:rPr>
        <w:t xml:space="preserve">ation’s </w:t>
      </w:r>
      <w:r w:rsidRPr="00BA16EF">
        <w:rPr>
          <w:rFonts w:ascii="Times New Roman" w:hAnsi="Times New Roman"/>
          <w:sz w:val="20"/>
          <w:szCs w:val="20"/>
          <w:lang w:val="en-GB"/>
        </w:rPr>
        <w:t>material).</w:t>
      </w:r>
    </w:p>
    <w:p w:rsidR="00074455" w:rsidRPr="00BA16EF" w:rsidRDefault="00074455" w:rsidP="00074455">
      <w:pPr>
        <w:spacing w:after="0" w:line="360" w:lineRule="auto"/>
        <w:ind w:left="708"/>
        <w:jc w:val="both"/>
        <w:rPr>
          <w:rFonts w:ascii="Times New Roman" w:hAnsi="Times New Roman"/>
          <w:sz w:val="24"/>
          <w:szCs w:val="24"/>
          <w:lang w:val="en-GB"/>
        </w:rPr>
      </w:pPr>
    </w:p>
    <w:p w:rsidR="00074455" w:rsidRPr="00BA16EF" w:rsidRDefault="00074455" w:rsidP="00074455">
      <w:pPr>
        <w:spacing w:after="0" w:line="360" w:lineRule="auto"/>
        <w:ind w:firstLine="708"/>
        <w:jc w:val="both"/>
        <w:rPr>
          <w:rFonts w:ascii="Times New Roman" w:hAnsi="Times New Roman"/>
          <w:sz w:val="24"/>
          <w:szCs w:val="24"/>
          <w:lang w:val="en-GB"/>
        </w:rPr>
      </w:pPr>
      <w:r w:rsidRPr="00BA16EF">
        <w:rPr>
          <w:rFonts w:ascii="Times New Roman" w:hAnsi="Times New Roman"/>
          <w:noProof/>
          <w:sz w:val="24"/>
          <w:szCs w:val="24"/>
          <w:lang w:val="en-GB" w:eastAsia="en-GB"/>
        </w:rPr>
        <w:drawing>
          <wp:inline distT="0" distB="0" distL="0" distR="0">
            <wp:extent cx="4141529" cy="2381250"/>
            <wp:effectExtent l="1905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142039" cy="2381543"/>
                    </a:xfrm>
                    <a:prstGeom prst="rect">
                      <a:avLst/>
                    </a:prstGeom>
                    <a:noFill/>
                  </pic:spPr>
                </pic:pic>
              </a:graphicData>
            </a:graphic>
          </wp:inline>
        </w:drawing>
      </w:r>
    </w:p>
    <w:p w:rsidR="007E0E57" w:rsidRDefault="007E0E57" w:rsidP="00074455">
      <w:pPr>
        <w:spacing w:after="0" w:line="360" w:lineRule="auto"/>
        <w:ind w:firstLine="708"/>
        <w:jc w:val="both"/>
        <w:rPr>
          <w:rFonts w:ascii="Times New Roman" w:hAnsi="Times New Roman"/>
          <w:sz w:val="24"/>
          <w:szCs w:val="24"/>
          <w:lang w:val="en-GB"/>
        </w:rPr>
      </w:pPr>
    </w:p>
    <w:p w:rsidR="00074455" w:rsidRPr="00BA16EF" w:rsidRDefault="00074455" w:rsidP="00074455">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In January-February 2013, a team (hereafter labelled the ‘PMS team’) including the GD, the AD, the SD, the Head of the MA unit and the Head of the HR unit, held some meetings to </w:t>
      </w:r>
      <w:r w:rsidR="008044B2">
        <w:rPr>
          <w:rFonts w:ascii="Times New Roman" w:hAnsi="Times New Roman"/>
          <w:sz w:val="24"/>
          <w:szCs w:val="24"/>
          <w:lang w:val="en-GB"/>
        </w:rPr>
        <w:t>review</w:t>
      </w:r>
      <w:r w:rsidR="008044B2"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the strategies set in the 2013-2015 plan and identify a number of strategic objectives which could best guide managers toward the achievement of these strategies. Following </w:t>
      </w:r>
      <w:r w:rsidR="005B6C25">
        <w:rPr>
          <w:rFonts w:ascii="Times New Roman" w:hAnsi="Times New Roman"/>
          <w:sz w:val="24"/>
          <w:szCs w:val="24"/>
          <w:lang w:val="en-GB"/>
        </w:rPr>
        <w:t>these</w:t>
      </w:r>
      <w:r w:rsidR="005B6C25"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meetings, a number of strategic objectives were identified and represented in a map where they could be </w:t>
      </w:r>
      <w:r w:rsidR="00741FBD" w:rsidRPr="00BA16EF">
        <w:rPr>
          <w:rFonts w:ascii="Times New Roman" w:hAnsi="Times New Roman"/>
          <w:sz w:val="24"/>
          <w:szCs w:val="24"/>
          <w:lang w:val="en-GB"/>
        </w:rPr>
        <w:t>visuali</w:t>
      </w:r>
      <w:r w:rsidR="00741FBD">
        <w:rPr>
          <w:rFonts w:ascii="Times New Roman" w:hAnsi="Times New Roman"/>
          <w:sz w:val="24"/>
          <w:szCs w:val="24"/>
          <w:lang w:val="en-GB"/>
        </w:rPr>
        <w:t>z</w:t>
      </w:r>
      <w:r w:rsidR="00741FBD" w:rsidRPr="00BA16EF">
        <w:rPr>
          <w:rFonts w:ascii="Times New Roman" w:hAnsi="Times New Roman"/>
          <w:sz w:val="24"/>
          <w:szCs w:val="24"/>
          <w:lang w:val="en-GB"/>
        </w:rPr>
        <w:t xml:space="preserve">ed </w:t>
      </w:r>
      <w:r w:rsidRPr="00BA16EF">
        <w:rPr>
          <w:rFonts w:ascii="Times New Roman" w:hAnsi="Times New Roman"/>
          <w:sz w:val="24"/>
          <w:szCs w:val="24"/>
          <w:lang w:val="en-GB"/>
        </w:rPr>
        <w:t>altogether. Then, all Zootech’s managers indicated specific initiatives to put in place in 2013 in order to achieve the long-term goals. For each strategic objective an average of 3 short-term objectives and 15 performance indicators were identified and reported in an excel spreadsheet labelled ‘</w:t>
      </w:r>
      <w:r w:rsidR="00845B10">
        <w:rPr>
          <w:rFonts w:ascii="Times New Roman" w:hAnsi="Times New Roman"/>
          <w:sz w:val="24"/>
          <w:szCs w:val="24"/>
          <w:lang w:val="en-GB"/>
        </w:rPr>
        <w:t xml:space="preserve">Zootech </w:t>
      </w:r>
      <w:r w:rsidRPr="00BA16EF">
        <w:rPr>
          <w:rFonts w:ascii="Times New Roman" w:hAnsi="Times New Roman"/>
          <w:sz w:val="24"/>
          <w:szCs w:val="24"/>
          <w:lang w:val="en-GB"/>
        </w:rPr>
        <w:t xml:space="preserve">2013’. </w:t>
      </w:r>
    </w:p>
    <w:p w:rsidR="00074455" w:rsidRPr="00BA16EF" w:rsidRDefault="00074455" w:rsidP="00074455">
      <w:pPr>
        <w:spacing w:after="0" w:line="360" w:lineRule="auto"/>
        <w:ind w:firstLine="709"/>
        <w:jc w:val="both"/>
        <w:rPr>
          <w:rFonts w:ascii="Times New Roman" w:hAnsi="Times New Roman"/>
          <w:sz w:val="24"/>
          <w:szCs w:val="24"/>
          <w:lang w:val="en-GB"/>
        </w:rPr>
      </w:pPr>
      <w:r w:rsidRPr="00BA16EF">
        <w:rPr>
          <w:rFonts w:ascii="Times New Roman" w:hAnsi="Times New Roman"/>
          <w:sz w:val="24"/>
          <w:szCs w:val="24"/>
          <w:lang w:val="en-GB"/>
        </w:rPr>
        <w:t xml:space="preserve">As commented </w:t>
      </w:r>
      <w:r w:rsidR="00637919">
        <w:rPr>
          <w:rFonts w:ascii="Times New Roman" w:hAnsi="Times New Roman"/>
          <w:sz w:val="24"/>
          <w:szCs w:val="24"/>
          <w:lang w:val="en-GB"/>
        </w:rPr>
        <w:t xml:space="preserve">on </w:t>
      </w:r>
      <w:r w:rsidRPr="00BA16EF">
        <w:rPr>
          <w:rFonts w:ascii="Times New Roman" w:hAnsi="Times New Roman"/>
          <w:sz w:val="24"/>
          <w:szCs w:val="24"/>
          <w:lang w:val="en-GB"/>
        </w:rPr>
        <w:t>by the GD during a summit with all managers:</w:t>
      </w:r>
    </w:p>
    <w:p w:rsidR="00074455" w:rsidRPr="00BA16EF" w:rsidRDefault="00074455" w:rsidP="00074455">
      <w:pPr>
        <w:spacing w:line="360" w:lineRule="auto"/>
        <w:ind w:left="708" w:firstLine="1"/>
        <w:jc w:val="both"/>
        <w:rPr>
          <w:rFonts w:ascii="Times New Roman" w:hAnsi="Times New Roman"/>
          <w:sz w:val="24"/>
          <w:szCs w:val="24"/>
          <w:lang w:val="en-GB"/>
        </w:rPr>
      </w:pPr>
      <w:r w:rsidRPr="00BA16EF">
        <w:rPr>
          <w:rFonts w:ascii="Times New Roman" w:hAnsi="Times New Roman"/>
          <w:i/>
          <w:sz w:val="24"/>
          <w:szCs w:val="24"/>
          <w:lang w:val="en-GB"/>
        </w:rPr>
        <w:t xml:space="preserve">“this tree </w:t>
      </w:r>
      <w:r w:rsidR="00845B10" w:rsidRPr="007834B6">
        <w:rPr>
          <w:rFonts w:ascii="Times New Roman" w:hAnsi="Times New Roman"/>
          <w:sz w:val="24"/>
          <w:szCs w:val="24"/>
          <w:lang w:val="en-GB"/>
        </w:rPr>
        <w:t>[Zootech 2013]</w:t>
      </w:r>
      <w:r w:rsidR="00845B10">
        <w:rPr>
          <w:rFonts w:ascii="Times New Roman" w:hAnsi="Times New Roman"/>
          <w:i/>
          <w:sz w:val="24"/>
          <w:szCs w:val="24"/>
          <w:lang w:val="en-GB"/>
        </w:rPr>
        <w:t xml:space="preserve"> </w:t>
      </w:r>
      <w:r w:rsidRPr="00BA16EF">
        <w:rPr>
          <w:rFonts w:ascii="Times New Roman" w:hAnsi="Times New Roman"/>
          <w:i/>
          <w:sz w:val="24"/>
          <w:szCs w:val="24"/>
          <w:lang w:val="en-GB"/>
        </w:rPr>
        <w:t xml:space="preserve">is what we will be in the future and all the goals you see listed on that screen mirror your own proposals </w:t>
      </w:r>
      <w:r w:rsidRPr="00BA16EF">
        <w:rPr>
          <w:rFonts w:ascii="Times New Roman" w:hAnsi="Times New Roman"/>
          <w:sz w:val="24"/>
          <w:szCs w:val="24"/>
          <w:lang w:val="en-GB"/>
        </w:rPr>
        <w:t>[...]</w:t>
      </w:r>
      <w:r w:rsidRPr="00BA16EF">
        <w:rPr>
          <w:rFonts w:ascii="Times New Roman" w:hAnsi="Times New Roman"/>
          <w:i/>
          <w:sz w:val="24"/>
          <w:szCs w:val="24"/>
          <w:lang w:val="en-GB"/>
        </w:rPr>
        <w:t>”</w:t>
      </w:r>
      <w:r w:rsidRPr="00BA16EF">
        <w:rPr>
          <w:rFonts w:ascii="Times New Roman" w:hAnsi="Times New Roman"/>
          <w:sz w:val="24"/>
          <w:szCs w:val="24"/>
          <w:lang w:val="en-GB"/>
        </w:rPr>
        <w:t>.</w:t>
      </w:r>
    </w:p>
    <w:p w:rsidR="00074455" w:rsidRPr="00BA16EF" w:rsidRDefault="00074455" w:rsidP="00074455">
      <w:pPr>
        <w:spacing w:after="0" w:line="360" w:lineRule="auto"/>
        <w:ind w:firstLine="709"/>
        <w:jc w:val="both"/>
        <w:rPr>
          <w:rFonts w:ascii="Times New Roman" w:hAnsi="Times New Roman"/>
          <w:sz w:val="24"/>
          <w:szCs w:val="24"/>
          <w:lang w:val="en-GB"/>
        </w:rPr>
      </w:pPr>
      <w:r w:rsidRPr="00BA16EF">
        <w:rPr>
          <w:rFonts w:ascii="Times New Roman" w:hAnsi="Times New Roman"/>
          <w:sz w:val="24"/>
          <w:szCs w:val="24"/>
          <w:lang w:val="en-GB"/>
        </w:rPr>
        <w:t>At this stage, the PMS was perceived as ‘complete’ in terms of being able to capture (or ‘mirror’ in the GD’s own words) all aspects of Zootech’s strategy and offer clear links between strategy and short term objectives and indicators. However, the GD announced a second phase of PMS design, in which al</w:t>
      </w:r>
      <w:r w:rsidR="007E0E57">
        <w:rPr>
          <w:rFonts w:ascii="Times New Roman" w:hAnsi="Times New Roman"/>
          <w:sz w:val="24"/>
          <w:szCs w:val="24"/>
          <w:lang w:val="en-GB"/>
        </w:rPr>
        <w:t>l managers</w:t>
      </w:r>
      <w:r w:rsidR="00637919">
        <w:rPr>
          <w:rFonts w:ascii="Times New Roman" w:hAnsi="Times New Roman"/>
          <w:sz w:val="24"/>
          <w:szCs w:val="24"/>
          <w:lang w:val="en-GB"/>
        </w:rPr>
        <w:t>,</w:t>
      </w:r>
      <w:r w:rsidR="007E0E57">
        <w:rPr>
          <w:rFonts w:ascii="Times New Roman" w:hAnsi="Times New Roman"/>
          <w:sz w:val="24"/>
          <w:szCs w:val="24"/>
          <w:lang w:val="en-GB"/>
        </w:rPr>
        <w:t xml:space="preserve"> (coordinated by the executive</w:t>
      </w:r>
      <w:r w:rsidRPr="00BA16EF">
        <w:rPr>
          <w:rFonts w:ascii="Times New Roman" w:hAnsi="Times New Roman"/>
          <w:sz w:val="24"/>
          <w:szCs w:val="24"/>
          <w:lang w:val="en-GB"/>
        </w:rPr>
        <w:t xml:space="preserve"> managers)</w:t>
      </w:r>
      <w:r w:rsidR="00637919">
        <w:rPr>
          <w:rFonts w:ascii="Times New Roman" w:hAnsi="Times New Roman"/>
          <w:sz w:val="24"/>
          <w:szCs w:val="24"/>
          <w:lang w:val="en-GB"/>
        </w:rPr>
        <w:t>,</w:t>
      </w:r>
      <w:r w:rsidRPr="00BA16EF">
        <w:rPr>
          <w:rFonts w:ascii="Times New Roman" w:hAnsi="Times New Roman"/>
          <w:sz w:val="24"/>
          <w:szCs w:val="24"/>
          <w:lang w:val="en-GB"/>
        </w:rPr>
        <w:t xml:space="preserve"> would have the opportunity to propose specific numerical targets to drive the achievement of the annual objectives </w:t>
      </w:r>
      <w:r w:rsidR="007834B6">
        <w:rPr>
          <w:rFonts w:ascii="Times New Roman" w:hAnsi="Times New Roman"/>
          <w:sz w:val="24"/>
          <w:szCs w:val="24"/>
          <w:lang w:val="en-GB"/>
        </w:rPr>
        <w:t>included in</w:t>
      </w:r>
      <w:r w:rsidRPr="00BA16EF">
        <w:rPr>
          <w:rFonts w:ascii="Times New Roman" w:hAnsi="Times New Roman"/>
          <w:sz w:val="24"/>
          <w:szCs w:val="24"/>
          <w:lang w:val="en-GB"/>
        </w:rPr>
        <w:t xml:space="preserve"> ‘</w:t>
      </w:r>
      <w:r w:rsidR="00845B10">
        <w:rPr>
          <w:rFonts w:ascii="Times New Roman" w:hAnsi="Times New Roman"/>
          <w:sz w:val="24"/>
          <w:szCs w:val="24"/>
          <w:lang w:val="en-GB"/>
        </w:rPr>
        <w:t xml:space="preserve">Zootech </w:t>
      </w:r>
      <w:r w:rsidR="007834B6">
        <w:rPr>
          <w:rFonts w:ascii="Times New Roman" w:hAnsi="Times New Roman"/>
          <w:sz w:val="24"/>
          <w:szCs w:val="24"/>
          <w:lang w:val="en-GB"/>
        </w:rPr>
        <w:t>2013</w:t>
      </w:r>
      <w:r w:rsidRPr="00BA16EF">
        <w:rPr>
          <w:rFonts w:ascii="Times New Roman" w:hAnsi="Times New Roman"/>
          <w:sz w:val="24"/>
          <w:szCs w:val="24"/>
          <w:lang w:val="en-GB"/>
        </w:rPr>
        <w:t xml:space="preserve">’. Also, a weighted set of these targets had to be linked to managers’ annual bonuses through an allocation of weights clearly coupled with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ation’s </w:t>
      </w:r>
      <w:r w:rsidRPr="00BA16EF">
        <w:rPr>
          <w:rFonts w:ascii="Times New Roman" w:hAnsi="Times New Roman"/>
          <w:sz w:val="24"/>
          <w:szCs w:val="24"/>
          <w:lang w:val="en-GB"/>
        </w:rPr>
        <w:t xml:space="preserve">strategic priorities.  </w:t>
      </w:r>
    </w:p>
    <w:p w:rsidR="00074455" w:rsidRPr="00BA16EF" w:rsidRDefault="00074455" w:rsidP="00074455">
      <w:pPr>
        <w:spacing w:after="0" w:line="360" w:lineRule="auto"/>
        <w:ind w:firstLine="709"/>
        <w:jc w:val="both"/>
        <w:rPr>
          <w:rFonts w:ascii="Times New Roman" w:hAnsi="Times New Roman"/>
          <w:sz w:val="24"/>
          <w:szCs w:val="24"/>
          <w:lang w:val="en-GB"/>
        </w:rPr>
      </w:pPr>
      <w:r w:rsidRPr="00BA16EF">
        <w:rPr>
          <w:rFonts w:ascii="Times New Roman" w:hAnsi="Times New Roman"/>
          <w:sz w:val="24"/>
          <w:szCs w:val="24"/>
          <w:lang w:val="en-GB"/>
        </w:rPr>
        <w:t xml:space="preserve"> As we analyse next, as </w:t>
      </w:r>
      <w:r w:rsidR="00866AC1">
        <w:rPr>
          <w:rFonts w:ascii="Times New Roman" w:hAnsi="Times New Roman"/>
          <w:sz w:val="24"/>
          <w:szCs w:val="24"/>
          <w:lang w:val="en-GB"/>
        </w:rPr>
        <w:t xml:space="preserve">managers tried to identify specific targets, the </w:t>
      </w:r>
      <w:r w:rsidR="00D4587C">
        <w:rPr>
          <w:rFonts w:ascii="Times New Roman" w:hAnsi="Times New Roman"/>
          <w:sz w:val="24"/>
          <w:szCs w:val="24"/>
          <w:lang w:val="en-GB"/>
        </w:rPr>
        <w:t>knowledge complexity underlying some indicators was revealed</w:t>
      </w:r>
      <w:r w:rsidR="00866AC1">
        <w:rPr>
          <w:rFonts w:ascii="Times New Roman" w:hAnsi="Times New Roman"/>
          <w:sz w:val="24"/>
          <w:szCs w:val="24"/>
          <w:lang w:val="en-GB"/>
        </w:rPr>
        <w:t xml:space="preserve"> and new problems unfolded.</w:t>
      </w:r>
      <w:r w:rsidR="00D4587C">
        <w:rPr>
          <w:rFonts w:ascii="Times New Roman" w:hAnsi="Times New Roman"/>
          <w:sz w:val="24"/>
          <w:szCs w:val="24"/>
          <w:lang w:val="en-GB"/>
        </w:rPr>
        <w:t xml:space="preserve"> </w:t>
      </w:r>
    </w:p>
    <w:p w:rsidR="00074455" w:rsidRPr="00BA16EF" w:rsidRDefault="00074455" w:rsidP="00074455">
      <w:pPr>
        <w:spacing w:after="0" w:line="360" w:lineRule="auto"/>
        <w:ind w:firstLine="709"/>
        <w:jc w:val="both"/>
        <w:rPr>
          <w:rFonts w:ascii="Times New Roman" w:hAnsi="Times New Roman"/>
          <w:sz w:val="24"/>
          <w:szCs w:val="24"/>
          <w:lang w:val="en-GB"/>
        </w:rPr>
      </w:pPr>
    </w:p>
    <w:p w:rsidR="00074455" w:rsidRPr="00BA16EF" w:rsidRDefault="00074455" w:rsidP="00074455">
      <w:pPr>
        <w:spacing w:line="360" w:lineRule="auto"/>
        <w:rPr>
          <w:rFonts w:ascii="Times New Roman" w:hAnsi="Times New Roman"/>
          <w:b/>
          <w:i/>
          <w:sz w:val="24"/>
          <w:szCs w:val="24"/>
          <w:lang w:val="en-GB"/>
        </w:rPr>
      </w:pPr>
      <w:r w:rsidRPr="00BA16EF">
        <w:rPr>
          <w:rFonts w:ascii="Times New Roman" w:hAnsi="Times New Roman"/>
          <w:b/>
          <w:i/>
          <w:sz w:val="24"/>
          <w:szCs w:val="24"/>
          <w:lang w:val="en-GB"/>
        </w:rPr>
        <w:t>4.3. Incompleteness</w:t>
      </w:r>
      <w:r w:rsidR="002C7515" w:rsidRPr="00BA16EF">
        <w:rPr>
          <w:rFonts w:ascii="Times New Roman" w:hAnsi="Times New Roman"/>
          <w:b/>
          <w:i/>
          <w:sz w:val="24"/>
          <w:szCs w:val="24"/>
          <w:lang w:val="en-GB"/>
        </w:rPr>
        <w:t>,</w:t>
      </w:r>
      <w:r w:rsidR="00F96FC9" w:rsidRPr="00BA16EF">
        <w:rPr>
          <w:rFonts w:ascii="Times New Roman" w:hAnsi="Times New Roman"/>
          <w:b/>
          <w:i/>
          <w:sz w:val="24"/>
          <w:szCs w:val="24"/>
          <w:lang w:val="en-GB"/>
        </w:rPr>
        <w:t xml:space="preserve"> </w:t>
      </w:r>
      <w:r w:rsidRPr="00BA16EF">
        <w:rPr>
          <w:rFonts w:ascii="Times New Roman" w:hAnsi="Times New Roman"/>
          <w:b/>
          <w:i/>
          <w:sz w:val="24"/>
          <w:szCs w:val="24"/>
          <w:lang w:val="en-GB"/>
        </w:rPr>
        <w:t>discoveries</w:t>
      </w:r>
      <w:r w:rsidR="002C7515" w:rsidRPr="00BA16EF">
        <w:rPr>
          <w:rFonts w:ascii="Times New Roman" w:hAnsi="Times New Roman"/>
          <w:b/>
          <w:i/>
          <w:sz w:val="24"/>
          <w:szCs w:val="24"/>
          <w:lang w:val="en-GB"/>
        </w:rPr>
        <w:t>, and future projects</w:t>
      </w:r>
    </w:p>
    <w:p w:rsidR="00074455" w:rsidRPr="00BA16EF" w:rsidRDefault="00074455" w:rsidP="00074455">
      <w:pPr>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 xml:space="preserve">In April-May 2013, </w:t>
      </w:r>
      <w:r w:rsidR="00741FBD">
        <w:rPr>
          <w:rFonts w:ascii="Times New Roman" w:hAnsi="Times New Roman"/>
          <w:sz w:val="24"/>
          <w:szCs w:val="24"/>
          <w:lang w:val="en-GB"/>
        </w:rPr>
        <w:t xml:space="preserve">the PMS team </w:t>
      </w:r>
      <w:r w:rsidR="00845B10">
        <w:rPr>
          <w:rFonts w:ascii="Times New Roman" w:hAnsi="Times New Roman"/>
          <w:sz w:val="24"/>
          <w:szCs w:val="24"/>
          <w:lang w:val="en-GB"/>
        </w:rPr>
        <w:t>organized a number of meetings with</w:t>
      </w:r>
      <w:r w:rsidR="00741FBD">
        <w:rPr>
          <w:rFonts w:ascii="Times New Roman" w:hAnsi="Times New Roman"/>
          <w:sz w:val="24"/>
          <w:szCs w:val="24"/>
          <w:lang w:val="en-GB"/>
        </w:rPr>
        <w:t xml:space="preserve"> the</w:t>
      </w:r>
      <w:r w:rsidRPr="00BA16EF">
        <w:rPr>
          <w:rFonts w:ascii="Times New Roman" w:hAnsi="Times New Roman"/>
          <w:sz w:val="24"/>
          <w:szCs w:val="24"/>
          <w:lang w:val="en-GB"/>
        </w:rPr>
        <w:t xml:space="preserve"> executive managers (divided in</w:t>
      </w:r>
      <w:r w:rsidR="004121D9">
        <w:rPr>
          <w:rFonts w:ascii="Times New Roman" w:hAnsi="Times New Roman"/>
          <w:sz w:val="24"/>
          <w:szCs w:val="24"/>
          <w:lang w:val="en-GB"/>
        </w:rPr>
        <w:t>to</w:t>
      </w:r>
      <w:r w:rsidRPr="00BA16EF">
        <w:rPr>
          <w:rFonts w:ascii="Times New Roman" w:hAnsi="Times New Roman"/>
          <w:sz w:val="24"/>
          <w:szCs w:val="24"/>
          <w:lang w:val="en-GB"/>
        </w:rPr>
        <w:t xml:space="preserve"> two groups with a mixed composition of experts). During these meetings, managers were asked to reflect on performance indicators included in ‘</w:t>
      </w:r>
      <w:r w:rsidR="00845B10">
        <w:rPr>
          <w:rFonts w:ascii="Times New Roman" w:hAnsi="Times New Roman"/>
          <w:sz w:val="24"/>
          <w:szCs w:val="24"/>
          <w:lang w:val="en-GB"/>
        </w:rPr>
        <w:t xml:space="preserve">Zootech </w:t>
      </w:r>
      <w:r w:rsidRPr="00BA16EF">
        <w:rPr>
          <w:rFonts w:ascii="Times New Roman" w:hAnsi="Times New Roman"/>
          <w:sz w:val="24"/>
          <w:szCs w:val="24"/>
          <w:lang w:val="en-GB"/>
        </w:rPr>
        <w:t xml:space="preserve">2013’ and propose targets. They were also informed by the PMS team that, whereas KPIs were all relevant </w:t>
      </w:r>
      <w:r w:rsidR="004121D9">
        <w:rPr>
          <w:rFonts w:ascii="Times New Roman" w:hAnsi="Times New Roman"/>
          <w:sz w:val="24"/>
          <w:szCs w:val="24"/>
          <w:lang w:val="en-GB"/>
        </w:rPr>
        <w:t>for</w:t>
      </w:r>
      <w:r w:rsidRPr="00BA16EF">
        <w:rPr>
          <w:rFonts w:ascii="Times New Roman" w:hAnsi="Times New Roman"/>
          <w:sz w:val="24"/>
          <w:szCs w:val="24"/>
          <w:lang w:val="en-GB"/>
        </w:rPr>
        <w:t xml:space="preserve"> assess</w:t>
      </w:r>
      <w:r w:rsidR="004121D9">
        <w:rPr>
          <w:rFonts w:ascii="Times New Roman" w:hAnsi="Times New Roman"/>
          <w:sz w:val="24"/>
          <w:szCs w:val="24"/>
          <w:lang w:val="en-GB"/>
        </w:rPr>
        <w:t>ing</w:t>
      </w:r>
      <w:r w:rsidRPr="00BA16EF">
        <w:rPr>
          <w:rFonts w:ascii="Times New Roman" w:hAnsi="Times New Roman"/>
          <w:sz w:val="24"/>
          <w:szCs w:val="24"/>
          <w:lang w:val="en-GB"/>
        </w:rPr>
        <w:t xml:space="preserve"> managerial performance in general terms, in a further stage of design some of these indicators (more than one) would have </w:t>
      </w:r>
      <w:r w:rsidR="004121D9">
        <w:rPr>
          <w:rFonts w:ascii="Times New Roman" w:hAnsi="Times New Roman"/>
          <w:sz w:val="24"/>
          <w:szCs w:val="24"/>
          <w:lang w:val="en-GB"/>
        </w:rPr>
        <w:t>to be</w:t>
      </w:r>
      <w:r w:rsidR="004121D9" w:rsidRPr="00BA16EF">
        <w:rPr>
          <w:rFonts w:ascii="Times New Roman" w:hAnsi="Times New Roman"/>
          <w:sz w:val="24"/>
          <w:szCs w:val="24"/>
          <w:lang w:val="en-GB"/>
        </w:rPr>
        <w:t xml:space="preserve"> </w:t>
      </w:r>
      <w:r w:rsidRPr="00BA16EF">
        <w:rPr>
          <w:rFonts w:ascii="Times New Roman" w:hAnsi="Times New Roman"/>
          <w:sz w:val="24"/>
          <w:szCs w:val="24"/>
          <w:lang w:val="en-GB"/>
        </w:rPr>
        <w:t>selected and weig</w:t>
      </w:r>
      <w:r w:rsidR="004121D9">
        <w:rPr>
          <w:rFonts w:ascii="Times New Roman" w:hAnsi="Times New Roman"/>
          <w:sz w:val="24"/>
          <w:szCs w:val="24"/>
          <w:lang w:val="en-GB"/>
        </w:rPr>
        <w:t>h</w:t>
      </w:r>
      <w:r w:rsidR="00FC0B58">
        <w:rPr>
          <w:rFonts w:ascii="Times New Roman" w:hAnsi="Times New Roman"/>
          <w:sz w:val="24"/>
          <w:szCs w:val="24"/>
          <w:lang w:val="en-GB"/>
        </w:rPr>
        <w:t>t</w:t>
      </w:r>
      <w:r w:rsidRPr="00BA16EF">
        <w:rPr>
          <w:rFonts w:ascii="Times New Roman" w:hAnsi="Times New Roman"/>
          <w:sz w:val="24"/>
          <w:szCs w:val="24"/>
          <w:lang w:val="en-GB"/>
        </w:rPr>
        <w:t xml:space="preserve">ed to calculate managers’ annual monetary bonuses. As managers perceived that </w:t>
      </w:r>
      <w:r w:rsidR="00014BBB">
        <w:rPr>
          <w:rFonts w:ascii="Times New Roman" w:hAnsi="Times New Roman"/>
          <w:sz w:val="24"/>
          <w:szCs w:val="24"/>
          <w:lang w:val="en-GB"/>
        </w:rPr>
        <w:t xml:space="preserve">some of the new KPIs </w:t>
      </w:r>
      <w:r w:rsidRPr="00BA16EF">
        <w:rPr>
          <w:rFonts w:ascii="Times New Roman" w:hAnsi="Times New Roman"/>
          <w:sz w:val="24"/>
          <w:szCs w:val="24"/>
          <w:lang w:val="en-GB"/>
        </w:rPr>
        <w:t xml:space="preserve">would have </w:t>
      </w:r>
      <w:r w:rsidR="00F452A7">
        <w:rPr>
          <w:rFonts w:ascii="Times New Roman" w:hAnsi="Times New Roman"/>
          <w:sz w:val="24"/>
          <w:szCs w:val="24"/>
          <w:lang w:val="en-GB"/>
        </w:rPr>
        <w:t>to be</w:t>
      </w:r>
      <w:r w:rsidR="00F452A7"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used for compensation purposes in a future stage, a number of critical issues emerged. </w:t>
      </w:r>
    </w:p>
    <w:p w:rsidR="00074455" w:rsidRPr="00BA16EF" w:rsidRDefault="00074455" w:rsidP="00074455">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An example is provided by the indicator ‘response time’, i.e. the time elapsing from a request to a laboratory </w:t>
      </w:r>
      <w:r w:rsidR="00F452A7">
        <w:rPr>
          <w:rFonts w:ascii="Times New Roman" w:hAnsi="Times New Roman"/>
          <w:sz w:val="24"/>
          <w:szCs w:val="24"/>
          <w:lang w:val="en-GB"/>
        </w:rPr>
        <w:t>to</w:t>
      </w:r>
      <w:r w:rsidR="00F452A7"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the final release of the requested activity. This indicator was used to measure the achievement of the strategic objective ‘improve process efficiency’, which was crucial to ensure growing customer satisfaction. </w:t>
      </w:r>
      <w:r w:rsidR="00F452A7">
        <w:rPr>
          <w:rFonts w:ascii="Times New Roman" w:hAnsi="Times New Roman"/>
          <w:sz w:val="24"/>
          <w:szCs w:val="24"/>
          <w:lang w:val="en-GB"/>
        </w:rPr>
        <w:t>Although</w:t>
      </w:r>
      <w:r w:rsidR="00F452A7" w:rsidRPr="00BA16EF">
        <w:rPr>
          <w:rFonts w:ascii="Times New Roman" w:hAnsi="Times New Roman"/>
          <w:sz w:val="24"/>
          <w:szCs w:val="24"/>
          <w:lang w:val="en-GB"/>
        </w:rPr>
        <w:t xml:space="preserve"> </w:t>
      </w:r>
      <w:r w:rsidRPr="00BA16EF">
        <w:rPr>
          <w:rFonts w:ascii="Times New Roman" w:hAnsi="Times New Roman"/>
          <w:sz w:val="24"/>
          <w:szCs w:val="24"/>
          <w:lang w:val="en-GB"/>
        </w:rPr>
        <w:t>everybody agreed that this was a relevant indicator, the calculation of the targets involved a complex set of elements (e.g. number of samples, type of exams, level of priority</w:t>
      </w:r>
      <w:r w:rsidR="00F452A7">
        <w:rPr>
          <w:rFonts w:ascii="Times New Roman" w:hAnsi="Times New Roman"/>
          <w:sz w:val="24"/>
          <w:szCs w:val="24"/>
          <w:lang w:val="en-GB"/>
        </w:rPr>
        <w:t xml:space="preserve"> and</w:t>
      </w:r>
      <w:r w:rsidRPr="00BA16EF">
        <w:rPr>
          <w:rFonts w:ascii="Times New Roman" w:hAnsi="Times New Roman"/>
          <w:sz w:val="24"/>
          <w:szCs w:val="24"/>
          <w:lang w:val="en-GB"/>
        </w:rPr>
        <w:t xml:space="preserve"> laboratories involved in the request). As highlighted by a veterinarian:</w:t>
      </w:r>
    </w:p>
    <w:p w:rsidR="00074455" w:rsidRPr="00BA16EF" w:rsidRDefault="00074455" w:rsidP="00074455">
      <w:pPr>
        <w:spacing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 xml:space="preserve">response time depends on the relationship between different laboratories which need to align their activities and communicate with each other </w:t>
      </w:r>
      <w:r w:rsidR="00F452A7">
        <w:rPr>
          <w:rFonts w:ascii="Times New Roman" w:hAnsi="Times New Roman"/>
          <w:i/>
          <w:sz w:val="24"/>
          <w:szCs w:val="24"/>
          <w:lang w:val="en-GB"/>
        </w:rPr>
        <w:t xml:space="preserve">in a </w:t>
      </w:r>
      <w:r w:rsidRPr="00BA16EF">
        <w:rPr>
          <w:rFonts w:ascii="Times New Roman" w:hAnsi="Times New Roman"/>
          <w:i/>
          <w:sz w:val="24"/>
          <w:szCs w:val="24"/>
          <w:lang w:val="en-GB"/>
        </w:rPr>
        <w:t>timely</w:t>
      </w:r>
      <w:r w:rsidR="00F452A7">
        <w:rPr>
          <w:rFonts w:ascii="Times New Roman" w:hAnsi="Times New Roman"/>
          <w:i/>
          <w:sz w:val="24"/>
          <w:szCs w:val="24"/>
          <w:lang w:val="en-GB"/>
        </w:rPr>
        <w:t xml:space="preserve"> manner</w:t>
      </w:r>
      <w:r w:rsidRPr="00BA16EF">
        <w:rPr>
          <w:rFonts w:ascii="Times New Roman" w:hAnsi="Times New Roman"/>
          <w:i/>
          <w:sz w:val="24"/>
          <w:szCs w:val="24"/>
          <w:lang w:val="en-GB"/>
        </w:rPr>
        <w:t xml:space="preserve">. For instance, the activity of </w:t>
      </w:r>
      <w:r w:rsidRPr="00BA16EF">
        <w:rPr>
          <w:rFonts w:ascii="Times New Roman" w:hAnsi="Times New Roman"/>
          <w:sz w:val="24"/>
          <w:szCs w:val="24"/>
          <w:lang w:val="en-GB"/>
        </w:rPr>
        <w:t>[laboratory A]</w:t>
      </w:r>
      <w:r w:rsidRPr="00BA16EF">
        <w:rPr>
          <w:rFonts w:ascii="Times New Roman" w:hAnsi="Times New Roman"/>
          <w:i/>
          <w:sz w:val="24"/>
          <w:szCs w:val="24"/>
          <w:lang w:val="en-GB"/>
        </w:rPr>
        <w:t xml:space="preserve"> is the input for the activity of </w:t>
      </w:r>
      <w:r w:rsidRPr="00BA16EF">
        <w:rPr>
          <w:rFonts w:ascii="Times New Roman" w:hAnsi="Times New Roman"/>
          <w:sz w:val="24"/>
          <w:szCs w:val="24"/>
          <w:lang w:val="en-GB"/>
        </w:rPr>
        <w:t>[laboratory B]</w:t>
      </w:r>
      <w:r w:rsidRPr="00BA16EF">
        <w:rPr>
          <w:rFonts w:ascii="Times New Roman" w:hAnsi="Times New Roman"/>
          <w:i/>
          <w:sz w:val="24"/>
          <w:szCs w:val="24"/>
          <w:lang w:val="en-GB"/>
        </w:rPr>
        <w:t xml:space="preserve">. Thus, they must agree on </w:t>
      </w:r>
      <w:r w:rsidR="00F452A7">
        <w:rPr>
          <w:rFonts w:ascii="Times New Roman" w:hAnsi="Times New Roman"/>
          <w:i/>
          <w:sz w:val="24"/>
          <w:szCs w:val="24"/>
          <w:lang w:val="en-GB"/>
        </w:rPr>
        <w:t xml:space="preserve">the </w:t>
      </w:r>
      <w:r w:rsidRPr="00BA16EF">
        <w:rPr>
          <w:rFonts w:ascii="Times New Roman" w:hAnsi="Times New Roman"/>
          <w:i/>
          <w:sz w:val="24"/>
          <w:szCs w:val="24"/>
          <w:lang w:val="en-GB"/>
        </w:rPr>
        <w:t xml:space="preserve">times and </w:t>
      </w:r>
      <w:r w:rsidR="00F452A7">
        <w:rPr>
          <w:rFonts w:ascii="Times New Roman" w:hAnsi="Times New Roman"/>
          <w:i/>
          <w:sz w:val="24"/>
          <w:szCs w:val="24"/>
          <w:lang w:val="en-GB"/>
        </w:rPr>
        <w:t xml:space="preserve">the </w:t>
      </w:r>
      <w:r w:rsidRPr="00BA16EF">
        <w:rPr>
          <w:rFonts w:ascii="Times New Roman" w:hAnsi="Times New Roman"/>
          <w:i/>
          <w:sz w:val="24"/>
          <w:szCs w:val="24"/>
          <w:lang w:val="en-GB"/>
        </w:rPr>
        <w:t>procedures</w:t>
      </w:r>
      <w:r w:rsidR="00F452A7">
        <w:rPr>
          <w:rFonts w:ascii="Times New Roman" w:hAnsi="Times New Roman"/>
          <w:i/>
          <w:sz w:val="24"/>
          <w:szCs w:val="24"/>
          <w:lang w:val="en-GB"/>
        </w:rPr>
        <w:t xml:space="preserve"> necessary</w:t>
      </w:r>
      <w:r w:rsidRPr="00BA16EF">
        <w:rPr>
          <w:rFonts w:ascii="Times New Roman" w:hAnsi="Times New Roman"/>
          <w:i/>
          <w:sz w:val="24"/>
          <w:szCs w:val="24"/>
          <w:lang w:val="en-GB"/>
        </w:rPr>
        <w:t xml:space="preserve"> to calculate the response time, especially when a sample is transferred between two or more laboratories</w:t>
      </w:r>
      <w:r w:rsidRPr="00BA16EF">
        <w:rPr>
          <w:rFonts w:ascii="Times New Roman" w:hAnsi="Times New Roman"/>
          <w:sz w:val="24"/>
          <w:szCs w:val="24"/>
          <w:lang w:val="en-GB"/>
        </w:rPr>
        <w:t xml:space="preserve"> [...]</w:t>
      </w:r>
      <w:r w:rsidRPr="00BA16EF">
        <w:rPr>
          <w:rFonts w:ascii="Times New Roman" w:hAnsi="Times New Roman"/>
          <w:i/>
          <w:sz w:val="24"/>
          <w:szCs w:val="24"/>
          <w:lang w:val="en-GB"/>
        </w:rPr>
        <w:t>. It can happen that the final response time is not reliable just because of managers’ scarce coordination when reporting information. It could be avoided with more alignment between us</w:t>
      </w:r>
      <w:r w:rsidRPr="00BA16EF">
        <w:rPr>
          <w:rFonts w:ascii="Times New Roman" w:hAnsi="Times New Roman"/>
          <w:sz w:val="24"/>
          <w:szCs w:val="24"/>
          <w:lang w:val="en-GB"/>
        </w:rPr>
        <w:t>” (EM</w:t>
      </w:r>
      <w:r w:rsidR="00492D53" w:rsidRPr="00BA16EF">
        <w:rPr>
          <w:rFonts w:ascii="Times New Roman" w:hAnsi="Times New Roman"/>
          <w:sz w:val="24"/>
          <w:szCs w:val="24"/>
          <w:lang w:val="en-GB"/>
        </w:rPr>
        <w:t>3</w:t>
      </w:r>
      <w:r w:rsidRPr="00BA16EF">
        <w:rPr>
          <w:rFonts w:ascii="Times New Roman" w:hAnsi="Times New Roman"/>
          <w:sz w:val="24"/>
          <w:szCs w:val="24"/>
          <w:lang w:val="en-GB"/>
        </w:rPr>
        <w:t>).</w:t>
      </w:r>
    </w:p>
    <w:p w:rsidR="00074455" w:rsidRPr="00BA16EF" w:rsidRDefault="00074455" w:rsidP="00074455">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As discussion on targets unfolded, the indicator ‘response time’ appeared immediately as being very difficult to quantify for target setting purposes. Its resulting incomplete nature triggered the discussion among participants who began to focus on</w:t>
      </w:r>
      <w:r w:rsidRPr="00BA16EF">
        <w:rPr>
          <w:rFonts w:ascii="Times New Roman" w:hAnsi="Times New Roman"/>
          <w:i/>
          <w:sz w:val="24"/>
          <w:szCs w:val="24"/>
          <w:lang w:val="en-GB"/>
        </w:rPr>
        <w:t xml:space="preserve"> </w:t>
      </w:r>
      <w:r w:rsidRPr="00BA16EF">
        <w:rPr>
          <w:rFonts w:ascii="Times New Roman" w:hAnsi="Times New Roman"/>
          <w:sz w:val="24"/>
          <w:szCs w:val="24"/>
          <w:lang w:val="en-GB"/>
        </w:rPr>
        <w:t xml:space="preserve">the information at their disposal in order to find an ‘appropriate’ formula. For instance:  </w:t>
      </w:r>
    </w:p>
    <w:p w:rsidR="00074455" w:rsidRPr="00BA16EF" w:rsidRDefault="00074455" w:rsidP="00074455">
      <w:pPr>
        <w:spacing w:after="0" w:line="360" w:lineRule="auto"/>
        <w:ind w:left="708"/>
        <w:jc w:val="both"/>
        <w:rPr>
          <w:rFonts w:ascii="Times New Roman" w:hAnsi="Times New Roman"/>
          <w:sz w:val="24"/>
          <w:szCs w:val="24"/>
          <w:lang w:val="en-GB"/>
        </w:rPr>
      </w:pPr>
      <w:r w:rsidRPr="00BA16EF">
        <w:rPr>
          <w:rFonts w:ascii="Times New Roman" w:hAnsi="Times New Roman"/>
          <w:i/>
          <w:sz w:val="24"/>
          <w:szCs w:val="24"/>
          <w:lang w:val="en-GB"/>
        </w:rPr>
        <w:t xml:space="preserve">“we should not take into account only the technical time of the analysis. What about considering the average time from </w:t>
      </w:r>
      <w:r w:rsidRPr="00BA16EF">
        <w:rPr>
          <w:rFonts w:ascii="Times New Roman" w:hAnsi="Times New Roman"/>
          <w:sz w:val="24"/>
          <w:szCs w:val="24"/>
          <w:lang w:val="en-GB"/>
        </w:rPr>
        <w:t>[activity X]</w:t>
      </w:r>
      <w:r w:rsidRPr="00BA16EF">
        <w:rPr>
          <w:rFonts w:ascii="Times New Roman" w:hAnsi="Times New Roman"/>
          <w:i/>
          <w:sz w:val="24"/>
          <w:szCs w:val="24"/>
          <w:lang w:val="en-GB"/>
        </w:rPr>
        <w:t xml:space="preserve"> to the date of transmission of the analysis to </w:t>
      </w:r>
      <w:r w:rsidRPr="00BA16EF">
        <w:rPr>
          <w:rFonts w:ascii="Times New Roman" w:hAnsi="Times New Roman"/>
          <w:sz w:val="24"/>
          <w:szCs w:val="24"/>
          <w:lang w:val="en-GB"/>
        </w:rPr>
        <w:t>[a laboratory]</w:t>
      </w:r>
      <w:r w:rsidRPr="00BA16EF">
        <w:rPr>
          <w:rFonts w:ascii="Times New Roman" w:hAnsi="Times New Roman"/>
          <w:i/>
          <w:sz w:val="24"/>
          <w:szCs w:val="24"/>
          <w:lang w:val="en-GB"/>
        </w:rPr>
        <w:t>?</w:t>
      </w:r>
      <w:r w:rsidRPr="00BA16EF">
        <w:rPr>
          <w:rFonts w:ascii="Times New Roman" w:hAnsi="Times New Roman"/>
          <w:sz w:val="24"/>
          <w:szCs w:val="24"/>
          <w:lang w:val="en-GB"/>
        </w:rPr>
        <w:t xml:space="preserve"> (</w:t>
      </w:r>
      <w:r w:rsidR="00492D53" w:rsidRPr="00BA16EF">
        <w:rPr>
          <w:rFonts w:ascii="Times New Roman" w:hAnsi="Times New Roman"/>
          <w:sz w:val="24"/>
          <w:szCs w:val="24"/>
          <w:lang w:val="en-GB"/>
        </w:rPr>
        <w:t>EM9</w:t>
      </w:r>
      <w:r w:rsidRPr="00BA16EF">
        <w:rPr>
          <w:rFonts w:ascii="Times New Roman" w:hAnsi="Times New Roman"/>
          <w:sz w:val="24"/>
          <w:szCs w:val="24"/>
          <w:lang w:val="en-GB"/>
        </w:rPr>
        <w:t>)</w:t>
      </w:r>
    </w:p>
    <w:p w:rsidR="00074455" w:rsidRPr="00BA16EF" w:rsidRDefault="00074455" w:rsidP="0059213F">
      <w:pPr>
        <w:spacing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 xml:space="preserve">We don’t have a proper monitoring system to get the data. </w:t>
      </w:r>
      <w:r w:rsidR="00B92E6D">
        <w:rPr>
          <w:rFonts w:ascii="Times New Roman" w:hAnsi="Times New Roman"/>
          <w:i/>
          <w:sz w:val="24"/>
          <w:szCs w:val="24"/>
          <w:lang w:val="en-GB"/>
        </w:rPr>
        <w:t>Instead</w:t>
      </w:r>
      <w:r w:rsidRPr="00BA16EF">
        <w:rPr>
          <w:rFonts w:ascii="Times New Roman" w:hAnsi="Times New Roman"/>
          <w:i/>
          <w:sz w:val="24"/>
          <w:szCs w:val="24"/>
          <w:lang w:val="en-GB"/>
        </w:rPr>
        <w:t xml:space="preserve">, why don’t we consider the average time from </w:t>
      </w:r>
      <w:r w:rsidRPr="00BA16EF">
        <w:rPr>
          <w:rFonts w:ascii="Times New Roman" w:hAnsi="Times New Roman"/>
          <w:sz w:val="24"/>
          <w:szCs w:val="24"/>
          <w:lang w:val="en-GB"/>
        </w:rPr>
        <w:t xml:space="preserve">[activity Z] </w:t>
      </w:r>
      <w:r w:rsidRPr="00BA16EF">
        <w:rPr>
          <w:rFonts w:ascii="Times New Roman" w:hAnsi="Times New Roman"/>
          <w:i/>
          <w:sz w:val="24"/>
          <w:szCs w:val="24"/>
          <w:lang w:val="en-GB"/>
        </w:rPr>
        <w:t>to</w:t>
      </w:r>
      <w:r w:rsidRPr="00BA16EF">
        <w:rPr>
          <w:rFonts w:ascii="Times New Roman" w:hAnsi="Times New Roman"/>
          <w:sz w:val="24"/>
          <w:szCs w:val="24"/>
          <w:lang w:val="en-GB"/>
        </w:rPr>
        <w:t xml:space="preserve"> [activity Y] </w:t>
      </w:r>
      <w:r w:rsidRPr="00BA16EF">
        <w:rPr>
          <w:rFonts w:ascii="Times New Roman" w:hAnsi="Times New Roman"/>
          <w:i/>
          <w:sz w:val="24"/>
          <w:szCs w:val="24"/>
          <w:lang w:val="en-GB"/>
        </w:rPr>
        <w:t>and the urgency of the request?”</w:t>
      </w:r>
      <w:r w:rsidRPr="00BA16EF">
        <w:rPr>
          <w:rFonts w:ascii="Times New Roman" w:hAnsi="Times New Roman"/>
          <w:sz w:val="24"/>
          <w:szCs w:val="24"/>
          <w:lang w:val="en-GB"/>
        </w:rPr>
        <w:t xml:space="preserve"> (EM</w:t>
      </w:r>
      <w:r w:rsidR="00492D53" w:rsidRPr="00BA16EF">
        <w:rPr>
          <w:rFonts w:ascii="Times New Roman" w:hAnsi="Times New Roman"/>
          <w:sz w:val="24"/>
          <w:szCs w:val="24"/>
          <w:lang w:val="en-GB"/>
        </w:rPr>
        <w:t>3</w:t>
      </w:r>
      <w:r w:rsidRPr="00BA16EF">
        <w:rPr>
          <w:rFonts w:ascii="Times New Roman" w:hAnsi="Times New Roman"/>
          <w:sz w:val="24"/>
          <w:szCs w:val="24"/>
          <w:lang w:val="en-GB"/>
        </w:rPr>
        <w:t>)</w:t>
      </w:r>
      <w:r w:rsidR="006B34E5">
        <w:rPr>
          <w:rFonts w:ascii="Times New Roman" w:hAnsi="Times New Roman"/>
          <w:sz w:val="24"/>
          <w:szCs w:val="24"/>
          <w:lang w:val="en-GB"/>
        </w:rPr>
        <w:t>.</w:t>
      </w:r>
    </w:p>
    <w:p w:rsidR="00074455" w:rsidRPr="00BA16EF" w:rsidRDefault="00074455" w:rsidP="00074455">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As revealed by the conversations above, </w:t>
      </w:r>
      <w:r w:rsidR="00B92E6D">
        <w:rPr>
          <w:rFonts w:ascii="Times New Roman" w:hAnsi="Times New Roman"/>
          <w:sz w:val="24"/>
          <w:szCs w:val="24"/>
          <w:lang w:val="en-GB"/>
        </w:rPr>
        <w:t xml:space="preserve">the </w:t>
      </w:r>
      <w:r w:rsidRPr="00BA16EF">
        <w:rPr>
          <w:rFonts w:ascii="Times New Roman" w:hAnsi="Times New Roman"/>
          <w:sz w:val="24"/>
          <w:szCs w:val="24"/>
          <w:lang w:val="en-GB"/>
        </w:rPr>
        <w:t>managers’ engagement was triggered by the technical complexity of the indicator, which provided them with the opportunity to bring in</w:t>
      </w:r>
      <w:r w:rsidR="00C918ED">
        <w:rPr>
          <w:rFonts w:ascii="Times New Roman" w:hAnsi="Times New Roman"/>
          <w:sz w:val="24"/>
          <w:szCs w:val="24"/>
          <w:lang w:val="en-GB"/>
        </w:rPr>
        <w:t>to</w:t>
      </w:r>
      <w:r w:rsidRPr="00BA16EF">
        <w:rPr>
          <w:rFonts w:ascii="Times New Roman" w:hAnsi="Times New Roman"/>
          <w:sz w:val="24"/>
          <w:szCs w:val="24"/>
          <w:lang w:val="en-GB"/>
        </w:rPr>
        <w:t xml:space="preserve"> the discussion different points of view and experiences. Such engagement was also stimulated by the possibility for this indicator of being used for compensation purposes. However, instead of finding a reasonable solution </w:t>
      </w:r>
      <w:r w:rsidR="00A07BBA">
        <w:rPr>
          <w:rFonts w:ascii="Times New Roman" w:hAnsi="Times New Roman"/>
          <w:sz w:val="24"/>
          <w:szCs w:val="24"/>
          <w:lang w:val="en-GB"/>
        </w:rPr>
        <w:t>for</w:t>
      </w:r>
      <w:r w:rsidR="00A07BBA" w:rsidRPr="00BA16EF">
        <w:rPr>
          <w:rFonts w:ascii="Times New Roman" w:hAnsi="Times New Roman"/>
          <w:sz w:val="24"/>
          <w:szCs w:val="24"/>
          <w:lang w:val="en-GB"/>
        </w:rPr>
        <w:t xml:space="preserve"> </w:t>
      </w:r>
      <w:r w:rsidRPr="00BA16EF">
        <w:rPr>
          <w:rFonts w:ascii="Times New Roman" w:hAnsi="Times New Roman"/>
          <w:sz w:val="24"/>
          <w:szCs w:val="24"/>
          <w:lang w:val="en-GB"/>
        </w:rPr>
        <w:t>mak</w:t>
      </w:r>
      <w:r w:rsidR="00A07BBA">
        <w:rPr>
          <w:rFonts w:ascii="Times New Roman" w:hAnsi="Times New Roman"/>
          <w:sz w:val="24"/>
          <w:szCs w:val="24"/>
          <w:lang w:val="en-GB"/>
        </w:rPr>
        <w:t>ing</w:t>
      </w:r>
      <w:r w:rsidRPr="00BA16EF">
        <w:rPr>
          <w:rFonts w:ascii="Times New Roman" w:hAnsi="Times New Roman"/>
          <w:sz w:val="24"/>
          <w:szCs w:val="24"/>
          <w:lang w:val="en-GB"/>
        </w:rPr>
        <w:t xml:space="preserve"> the numbers work for them immediately and in practice, managers relied upon their doubts and dissension on the technical calculation of the target to postpone the problem to the future, projecting it into a broader matter of concern. This is demonstrated by the quotes below: </w:t>
      </w:r>
    </w:p>
    <w:p w:rsidR="00074455" w:rsidRPr="00BA16EF" w:rsidRDefault="00074455" w:rsidP="00074455">
      <w:pPr>
        <w:spacing w:after="0"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the calculation of the response time is a fake problem</w:t>
      </w:r>
      <w:r w:rsidR="00D84F6C">
        <w:rPr>
          <w:rFonts w:ascii="Times New Roman" w:hAnsi="Times New Roman"/>
          <w:i/>
          <w:sz w:val="24"/>
          <w:szCs w:val="24"/>
          <w:lang w:val="en-GB"/>
        </w:rPr>
        <w:t>.</w:t>
      </w:r>
      <w:r w:rsidRPr="00BA16EF">
        <w:rPr>
          <w:rFonts w:ascii="Times New Roman" w:hAnsi="Times New Roman"/>
          <w:i/>
          <w:sz w:val="24"/>
          <w:szCs w:val="24"/>
          <w:lang w:val="en-GB"/>
        </w:rPr>
        <w:t xml:space="preserve"> </w:t>
      </w:r>
      <w:r w:rsidRPr="00BA16EF">
        <w:rPr>
          <w:rFonts w:ascii="Times New Roman" w:hAnsi="Times New Roman"/>
          <w:sz w:val="24"/>
          <w:szCs w:val="24"/>
          <w:lang w:val="en-GB"/>
        </w:rPr>
        <w:t>[...]</w:t>
      </w:r>
      <w:r w:rsidRPr="00BA16EF">
        <w:rPr>
          <w:rFonts w:ascii="Times New Roman" w:hAnsi="Times New Roman"/>
          <w:i/>
          <w:sz w:val="24"/>
          <w:szCs w:val="24"/>
          <w:lang w:val="en-GB"/>
        </w:rPr>
        <w:t xml:space="preserve"> If we want to finally achieve a shared definition of ‘time’, we must first confront each other on the different factors which affect the analysis we make in our laboratories</w:t>
      </w:r>
      <w:r w:rsidRPr="00BA16EF">
        <w:rPr>
          <w:rFonts w:ascii="Times New Roman" w:hAnsi="Times New Roman"/>
          <w:sz w:val="24"/>
          <w:szCs w:val="24"/>
          <w:lang w:val="en-GB"/>
        </w:rPr>
        <w:t>” (</w:t>
      </w:r>
      <w:r w:rsidR="00492D53" w:rsidRPr="00BA16EF">
        <w:rPr>
          <w:rFonts w:ascii="Times New Roman" w:hAnsi="Times New Roman"/>
          <w:sz w:val="24"/>
          <w:szCs w:val="24"/>
          <w:lang w:val="en-GB"/>
        </w:rPr>
        <w:t>EM10</w:t>
      </w:r>
      <w:r w:rsidR="00343C7D">
        <w:rPr>
          <w:rFonts w:ascii="Times New Roman" w:hAnsi="Times New Roman"/>
          <w:sz w:val="24"/>
          <w:szCs w:val="24"/>
          <w:lang w:val="en-GB"/>
        </w:rPr>
        <w:t>)</w:t>
      </w:r>
    </w:p>
    <w:p w:rsidR="00074455" w:rsidRPr="00BA16EF" w:rsidRDefault="00074455" w:rsidP="00074455">
      <w:pPr>
        <w:spacing w:after="0"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We should conduct a census of all the analysis with the same characteristics in order to define a good proxy for the response time for each kind of analysis</w:t>
      </w:r>
      <w:r w:rsidRPr="00BA16EF">
        <w:rPr>
          <w:rFonts w:ascii="Times New Roman" w:hAnsi="Times New Roman"/>
          <w:sz w:val="24"/>
          <w:szCs w:val="24"/>
          <w:lang w:val="en-GB"/>
        </w:rPr>
        <w:t>” (</w:t>
      </w:r>
      <w:r w:rsidR="00492D53" w:rsidRPr="00BA16EF">
        <w:rPr>
          <w:rFonts w:ascii="Times New Roman" w:hAnsi="Times New Roman"/>
          <w:sz w:val="24"/>
          <w:szCs w:val="24"/>
          <w:lang w:val="en-GB"/>
        </w:rPr>
        <w:t>EM9</w:t>
      </w:r>
      <w:r w:rsidR="00343C7D">
        <w:rPr>
          <w:rFonts w:ascii="Times New Roman" w:hAnsi="Times New Roman"/>
          <w:sz w:val="24"/>
          <w:szCs w:val="24"/>
          <w:lang w:val="en-GB"/>
        </w:rPr>
        <w:t>)</w:t>
      </w:r>
      <w:r w:rsidRPr="00BA16EF">
        <w:rPr>
          <w:rFonts w:ascii="Times New Roman" w:hAnsi="Times New Roman"/>
          <w:sz w:val="24"/>
          <w:szCs w:val="24"/>
          <w:lang w:val="en-GB"/>
        </w:rPr>
        <w:t xml:space="preserve"> </w:t>
      </w:r>
    </w:p>
    <w:p w:rsidR="00074455" w:rsidRPr="00BA16EF" w:rsidRDefault="00074455" w:rsidP="00074455">
      <w:pPr>
        <w:spacing w:after="0"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 xml:space="preserve">Yes, a census could be a good starting point but is not enough. </w:t>
      </w:r>
      <w:r w:rsidR="00845B10">
        <w:rPr>
          <w:rFonts w:ascii="Times New Roman" w:hAnsi="Times New Roman"/>
          <w:i/>
          <w:sz w:val="24"/>
          <w:szCs w:val="24"/>
          <w:lang w:val="en-GB"/>
        </w:rPr>
        <w:t>It does not matter</w:t>
      </w:r>
      <w:r w:rsidRPr="00BA16EF">
        <w:rPr>
          <w:rFonts w:ascii="Times New Roman" w:hAnsi="Times New Roman"/>
          <w:i/>
          <w:sz w:val="24"/>
          <w:szCs w:val="24"/>
          <w:lang w:val="en-GB"/>
        </w:rPr>
        <w:t xml:space="preserve"> which analysis has the same characteristics of another one when my activity is late because I didn’t receive the results from </w:t>
      </w:r>
      <w:r w:rsidRPr="00BA16EF">
        <w:rPr>
          <w:rFonts w:ascii="Times New Roman" w:hAnsi="Times New Roman"/>
          <w:sz w:val="24"/>
          <w:szCs w:val="24"/>
          <w:lang w:val="en-GB"/>
        </w:rPr>
        <w:t>[laboratory C]</w:t>
      </w:r>
      <w:r w:rsidRPr="00BA16EF">
        <w:rPr>
          <w:rFonts w:ascii="Times New Roman" w:hAnsi="Times New Roman"/>
          <w:i/>
          <w:sz w:val="24"/>
          <w:szCs w:val="24"/>
          <w:lang w:val="en-GB"/>
        </w:rPr>
        <w:t>. We can get a good proxy only if we first achieve a real coordination of the activities between all laboratories</w:t>
      </w:r>
      <w:r w:rsidRPr="00BA16EF">
        <w:rPr>
          <w:rFonts w:ascii="Times New Roman" w:hAnsi="Times New Roman"/>
          <w:sz w:val="24"/>
          <w:szCs w:val="24"/>
          <w:lang w:val="en-GB"/>
        </w:rPr>
        <w:t>” (</w:t>
      </w:r>
      <w:r w:rsidR="00492D53" w:rsidRPr="00BA16EF">
        <w:rPr>
          <w:rFonts w:ascii="Times New Roman" w:hAnsi="Times New Roman"/>
          <w:sz w:val="24"/>
          <w:szCs w:val="24"/>
          <w:lang w:val="en-GB"/>
        </w:rPr>
        <w:t>EM10</w:t>
      </w:r>
      <w:r w:rsidR="00343C7D">
        <w:rPr>
          <w:rFonts w:ascii="Times New Roman" w:hAnsi="Times New Roman"/>
          <w:sz w:val="24"/>
          <w:szCs w:val="24"/>
          <w:lang w:val="en-GB"/>
        </w:rPr>
        <w:t>)</w:t>
      </w:r>
    </w:p>
    <w:p w:rsidR="00074455" w:rsidRPr="00BA16EF" w:rsidRDefault="00074455" w:rsidP="00074455">
      <w:pPr>
        <w:spacing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Ok, but then how we could overcome those glitches?</w:t>
      </w:r>
      <w:r w:rsidRPr="00BA16EF">
        <w:rPr>
          <w:rFonts w:ascii="Times New Roman" w:hAnsi="Times New Roman"/>
          <w:sz w:val="24"/>
          <w:szCs w:val="24"/>
          <w:lang w:val="en-GB"/>
        </w:rPr>
        <w:t>” (</w:t>
      </w:r>
      <w:r w:rsidR="00492D53" w:rsidRPr="00BA16EF">
        <w:rPr>
          <w:rFonts w:ascii="Times New Roman" w:hAnsi="Times New Roman"/>
          <w:sz w:val="24"/>
          <w:szCs w:val="24"/>
          <w:lang w:val="en-GB"/>
        </w:rPr>
        <w:t>EM11</w:t>
      </w:r>
      <w:r w:rsidRPr="00BA16EF">
        <w:rPr>
          <w:rFonts w:ascii="Times New Roman" w:hAnsi="Times New Roman"/>
          <w:sz w:val="24"/>
          <w:szCs w:val="24"/>
          <w:lang w:val="en-GB"/>
        </w:rPr>
        <w:t>)</w:t>
      </w:r>
      <w:r w:rsidR="00343C7D">
        <w:rPr>
          <w:rFonts w:ascii="Times New Roman" w:hAnsi="Times New Roman"/>
          <w:sz w:val="24"/>
          <w:szCs w:val="24"/>
          <w:lang w:val="en-GB"/>
        </w:rPr>
        <w:t>.</w:t>
      </w:r>
    </w:p>
    <w:p w:rsidR="00074455" w:rsidRPr="00BA16EF" w:rsidRDefault="00074455" w:rsidP="00074455">
      <w:pPr>
        <w:spacing w:after="0" w:line="360" w:lineRule="auto"/>
        <w:ind w:firstLine="709"/>
        <w:jc w:val="both"/>
        <w:rPr>
          <w:rFonts w:ascii="Times New Roman" w:hAnsi="Times New Roman"/>
          <w:sz w:val="24"/>
          <w:szCs w:val="24"/>
          <w:lang w:val="en-GB"/>
        </w:rPr>
      </w:pPr>
      <w:r w:rsidRPr="00BA16EF">
        <w:rPr>
          <w:rFonts w:ascii="Times New Roman" w:hAnsi="Times New Roman"/>
          <w:sz w:val="24"/>
          <w:szCs w:val="24"/>
          <w:lang w:val="en-GB"/>
        </w:rPr>
        <w:t xml:space="preserve">Following the discussion above, </w:t>
      </w:r>
      <w:r w:rsidR="00D84F6C">
        <w:rPr>
          <w:rFonts w:ascii="Times New Roman" w:hAnsi="Times New Roman"/>
          <w:sz w:val="24"/>
          <w:szCs w:val="24"/>
          <w:lang w:val="en-GB"/>
        </w:rPr>
        <w:t xml:space="preserve">the </w:t>
      </w:r>
      <w:r w:rsidRPr="00BA16EF">
        <w:rPr>
          <w:rFonts w:ascii="Times New Roman" w:hAnsi="Times New Roman"/>
          <w:sz w:val="24"/>
          <w:szCs w:val="24"/>
          <w:lang w:val="en-GB"/>
        </w:rPr>
        <w:t xml:space="preserve">managers ended up agreeing on a provisional formula to calculate the response time and noted it down in the excel spreadsheet. However, they also agreed that, to make the formula work, they had </w:t>
      </w:r>
      <w:r w:rsidR="00D84F6C">
        <w:rPr>
          <w:rFonts w:ascii="Times New Roman" w:hAnsi="Times New Roman"/>
          <w:sz w:val="24"/>
          <w:szCs w:val="24"/>
          <w:lang w:val="en-GB"/>
        </w:rPr>
        <w:t xml:space="preserve">to </w:t>
      </w:r>
      <w:r w:rsidRPr="00BA16EF">
        <w:rPr>
          <w:rFonts w:ascii="Times New Roman" w:hAnsi="Times New Roman"/>
          <w:sz w:val="24"/>
          <w:szCs w:val="24"/>
          <w:lang w:val="en-GB"/>
        </w:rPr>
        <w:t xml:space="preserve">first address a broader problem, i.e. </w:t>
      </w:r>
      <w:r w:rsidR="009B0F57">
        <w:rPr>
          <w:rFonts w:ascii="Times New Roman" w:hAnsi="Times New Roman"/>
          <w:sz w:val="24"/>
          <w:szCs w:val="24"/>
          <w:lang w:val="en-GB"/>
        </w:rPr>
        <w:t>how to ensure effective</w:t>
      </w:r>
      <w:r w:rsidRPr="00BA16EF">
        <w:rPr>
          <w:rFonts w:ascii="Times New Roman" w:hAnsi="Times New Roman"/>
          <w:sz w:val="24"/>
          <w:szCs w:val="24"/>
          <w:lang w:val="en-GB"/>
        </w:rPr>
        <w:t xml:space="preserve"> coordination and information exchange between the different divisions. A veterinarian (</w:t>
      </w:r>
      <w:r w:rsidR="00492D53" w:rsidRPr="00BA16EF">
        <w:rPr>
          <w:rFonts w:ascii="Times New Roman" w:hAnsi="Times New Roman"/>
          <w:sz w:val="24"/>
          <w:szCs w:val="24"/>
          <w:lang w:val="en-GB"/>
        </w:rPr>
        <w:t>EM11</w:t>
      </w:r>
      <w:r w:rsidRPr="00BA16EF">
        <w:rPr>
          <w:rFonts w:ascii="Times New Roman" w:hAnsi="Times New Roman"/>
          <w:sz w:val="24"/>
          <w:szCs w:val="24"/>
          <w:lang w:val="en-GB"/>
        </w:rPr>
        <w:t xml:space="preserve">) suggested that, </w:t>
      </w:r>
    </w:p>
    <w:p w:rsidR="00074455" w:rsidRPr="00BA16EF" w:rsidRDefault="006B34E5" w:rsidP="00074455">
      <w:pPr>
        <w:spacing w:line="360" w:lineRule="auto"/>
        <w:ind w:left="708"/>
        <w:jc w:val="both"/>
        <w:rPr>
          <w:rFonts w:ascii="Times New Roman" w:hAnsi="Times New Roman"/>
          <w:sz w:val="24"/>
          <w:szCs w:val="24"/>
          <w:lang w:val="en-GB"/>
        </w:rPr>
      </w:pPr>
      <w:r>
        <w:rPr>
          <w:rFonts w:ascii="Times New Roman" w:hAnsi="Times New Roman"/>
          <w:i/>
          <w:sz w:val="24"/>
          <w:szCs w:val="24"/>
          <w:lang w:val="en-GB"/>
        </w:rPr>
        <w:t>“l</w:t>
      </w:r>
      <w:r w:rsidR="00074455" w:rsidRPr="00BA16EF">
        <w:rPr>
          <w:rFonts w:ascii="Times New Roman" w:hAnsi="Times New Roman"/>
          <w:i/>
          <w:sz w:val="24"/>
          <w:szCs w:val="24"/>
          <w:lang w:val="en-GB"/>
        </w:rPr>
        <w:t xml:space="preserve">et’s keep the indicator </w:t>
      </w:r>
      <w:r w:rsidR="00074455" w:rsidRPr="00BA16EF">
        <w:rPr>
          <w:rFonts w:ascii="Times New Roman" w:hAnsi="Times New Roman"/>
          <w:sz w:val="24"/>
          <w:szCs w:val="24"/>
          <w:lang w:val="en-GB"/>
        </w:rPr>
        <w:t>[on response time]</w:t>
      </w:r>
      <w:r w:rsidR="00F96FC9" w:rsidRPr="00BA16EF">
        <w:rPr>
          <w:rFonts w:ascii="Times New Roman" w:hAnsi="Times New Roman"/>
          <w:i/>
          <w:sz w:val="24"/>
          <w:szCs w:val="24"/>
          <w:lang w:val="en-GB"/>
        </w:rPr>
        <w:t xml:space="preserve"> open to be changed</w:t>
      </w:r>
      <w:r w:rsidR="007201BD" w:rsidRPr="00BA16EF">
        <w:rPr>
          <w:rFonts w:ascii="Times New Roman" w:hAnsi="Times New Roman"/>
          <w:i/>
          <w:sz w:val="24"/>
          <w:szCs w:val="24"/>
          <w:lang w:val="en-GB"/>
        </w:rPr>
        <w:t>. Now, what do you think about creating a dedicated team</w:t>
      </w:r>
      <w:r w:rsidR="00A146C4" w:rsidRPr="00216C9C">
        <w:rPr>
          <w:rFonts w:ascii="Times New Roman" w:hAnsi="Times New Roman"/>
          <w:i/>
          <w:sz w:val="24"/>
          <w:szCs w:val="24"/>
          <w:lang w:val="en-GB"/>
        </w:rPr>
        <w:t>?</w:t>
      </w:r>
      <w:r w:rsidR="00074455" w:rsidRPr="00BA16EF">
        <w:rPr>
          <w:rFonts w:ascii="Times New Roman" w:hAnsi="Times New Roman"/>
          <w:i/>
          <w:sz w:val="24"/>
          <w:szCs w:val="24"/>
          <w:lang w:val="en-GB"/>
        </w:rPr>
        <w:t>”</w:t>
      </w:r>
      <w:r w:rsidR="00074455" w:rsidRPr="00BA16EF">
        <w:rPr>
          <w:rFonts w:ascii="Times New Roman" w:hAnsi="Times New Roman"/>
          <w:sz w:val="24"/>
          <w:szCs w:val="24"/>
          <w:lang w:val="en-GB"/>
        </w:rPr>
        <w:t>.</w:t>
      </w:r>
    </w:p>
    <w:p w:rsidR="00074455" w:rsidRPr="00BA16EF" w:rsidRDefault="00074455" w:rsidP="00074455">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Instead of ‘repairing’ the indicator (Jordan &amp; Messner, 2012) and finding </w:t>
      </w:r>
      <w:r w:rsidR="00845B10">
        <w:rPr>
          <w:rFonts w:ascii="Times New Roman" w:hAnsi="Times New Roman"/>
          <w:sz w:val="24"/>
          <w:szCs w:val="24"/>
          <w:lang w:val="en-GB"/>
        </w:rPr>
        <w:t xml:space="preserve">immediate </w:t>
      </w:r>
      <w:r w:rsidRPr="00BA16EF">
        <w:rPr>
          <w:rFonts w:ascii="Times New Roman" w:hAnsi="Times New Roman"/>
          <w:sz w:val="24"/>
          <w:szCs w:val="24"/>
          <w:lang w:val="en-GB"/>
        </w:rPr>
        <w:t xml:space="preserve">mechanisms to make it work (Andon et al., 2007), Zootech’s managers projected the search for those mechanisms over time and into the need to address a broader problem spanning outside the boundaries of the PMS, i.e. the </w:t>
      </w:r>
      <w:r w:rsidR="00845B10">
        <w:rPr>
          <w:rFonts w:ascii="Times New Roman" w:hAnsi="Times New Roman"/>
          <w:sz w:val="24"/>
          <w:szCs w:val="24"/>
          <w:lang w:val="en-GB"/>
        </w:rPr>
        <w:t xml:space="preserve">need to ensure effective </w:t>
      </w:r>
      <w:r w:rsidRPr="00BA16EF">
        <w:rPr>
          <w:rFonts w:ascii="Times New Roman" w:hAnsi="Times New Roman"/>
          <w:sz w:val="24"/>
          <w:szCs w:val="24"/>
          <w:lang w:val="en-GB"/>
        </w:rPr>
        <w:t xml:space="preserve">coordination between units. </w:t>
      </w:r>
    </w:p>
    <w:p w:rsidR="00074455" w:rsidRPr="00BA16EF" w:rsidRDefault="00074455" w:rsidP="00074455">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Another example is provided by the discussion concerning the strategic objective ‘improve procurement process efficiency’, showed in ‘</w:t>
      </w:r>
      <w:r w:rsidR="00845B10">
        <w:rPr>
          <w:rFonts w:ascii="Times New Roman" w:hAnsi="Times New Roman"/>
          <w:sz w:val="24"/>
          <w:szCs w:val="24"/>
          <w:lang w:val="en-GB"/>
        </w:rPr>
        <w:t xml:space="preserve">Zootech </w:t>
      </w:r>
      <w:r w:rsidR="00B10058">
        <w:rPr>
          <w:rFonts w:ascii="Times New Roman" w:hAnsi="Times New Roman"/>
          <w:sz w:val="24"/>
          <w:szCs w:val="24"/>
          <w:lang w:val="en-GB"/>
        </w:rPr>
        <w:t>2013</w:t>
      </w:r>
      <w:r w:rsidRPr="00BA16EF">
        <w:rPr>
          <w:rFonts w:ascii="Times New Roman" w:hAnsi="Times New Roman"/>
          <w:sz w:val="24"/>
          <w:szCs w:val="24"/>
          <w:lang w:val="en-GB"/>
        </w:rPr>
        <w:t xml:space="preserve">’. While all managers agreed that ‘procurement </w:t>
      </w:r>
      <w:r w:rsidR="00CD6F1F">
        <w:rPr>
          <w:rFonts w:ascii="Times New Roman" w:hAnsi="Times New Roman"/>
          <w:sz w:val="24"/>
          <w:szCs w:val="24"/>
          <w:lang w:val="en-GB"/>
        </w:rPr>
        <w:t>time’</w:t>
      </w:r>
      <w:r w:rsidR="00CD6F1F" w:rsidRPr="00BA16EF">
        <w:rPr>
          <w:rFonts w:ascii="Times New Roman" w:hAnsi="Times New Roman"/>
          <w:sz w:val="24"/>
          <w:szCs w:val="24"/>
          <w:lang w:val="en-GB"/>
        </w:rPr>
        <w:t xml:space="preserve"> </w:t>
      </w:r>
      <w:r w:rsidRPr="00BA16EF">
        <w:rPr>
          <w:rFonts w:ascii="Times New Roman" w:hAnsi="Times New Roman"/>
          <w:sz w:val="24"/>
          <w:szCs w:val="24"/>
          <w:lang w:val="en-GB"/>
        </w:rPr>
        <w:t>was a key indicator for this objective, the need to define a formula and related targets for this indicator</w:t>
      </w:r>
      <w:r w:rsidR="00866AC1">
        <w:rPr>
          <w:rFonts w:ascii="Times New Roman" w:hAnsi="Times New Roman"/>
          <w:sz w:val="24"/>
          <w:szCs w:val="24"/>
          <w:lang w:val="en-GB"/>
        </w:rPr>
        <w:t xml:space="preserve"> </w:t>
      </w:r>
      <w:r w:rsidRPr="00BA16EF">
        <w:rPr>
          <w:rFonts w:ascii="Times New Roman" w:hAnsi="Times New Roman"/>
          <w:sz w:val="24"/>
          <w:szCs w:val="24"/>
          <w:lang w:val="en-GB"/>
        </w:rPr>
        <w:t xml:space="preserve">triggered </w:t>
      </w:r>
      <w:r w:rsidR="00D84F6C">
        <w:rPr>
          <w:rFonts w:ascii="Times New Roman" w:hAnsi="Times New Roman"/>
          <w:sz w:val="24"/>
          <w:szCs w:val="24"/>
          <w:lang w:val="en-GB"/>
        </w:rPr>
        <w:t xml:space="preserve">a </w:t>
      </w:r>
      <w:r w:rsidR="00D84F6C" w:rsidRPr="00BA16EF">
        <w:rPr>
          <w:rFonts w:ascii="Times New Roman" w:hAnsi="Times New Roman"/>
          <w:sz w:val="24"/>
          <w:szCs w:val="24"/>
          <w:lang w:val="en-GB"/>
        </w:rPr>
        <w:t>confrontation</w:t>
      </w:r>
      <w:r w:rsidR="00D84F6C">
        <w:rPr>
          <w:rFonts w:ascii="Times New Roman" w:hAnsi="Times New Roman"/>
          <w:sz w:val="24"/>
          <w:szCs w:val="24"/>
          <w:lang w:val="en-GB"/>
        </w:rPr>
        <w:t xml:space="preserve"> between the</w:t>
      </w:r>
      <w:r w:rsidR="00D84F6C" w:rsidRPr="00BA16EF">
        <w:rPr>
          <w:rFonts w:ascii="Times New Roman" w:hAnsi="Times New Roman"/>
          <w:sz w:val="24"/>
          <w:szCs w:val="24"/>
          <w:lang w:val="en-GB"/>
        </w:rPr>
        <w:t xml:space="preserve"> </w:t>
      </w:r>
      <w:r w:rsidR="007958B2">
        <w:rPr>
          <w:rFonts w:ascii="Times New Roman" w:hAnsi="Times New Roman"/>
          <w:sz w:val="24"/>
          <w:szCs w:val="24"/>
          <w:lang w:val="en-GB"/>
        </w:rPr>
        <w:t>managers</w:t>
      </w:r>
      <w:r w:rsidRPr="00BA16EF">
        <w:rPr>
          <w:rFonts w:ascii="Times New Roman" w:hAnsi="Times New Roman"/>
          <w:sz w:val="24"/>
          <w:szCs w:val="24"/>
          <w:lang w:val="en-GB"/>
        </w:rPr>
        <w:t>.</w:t>
      </w:r>
      <w:r w:rsidR="00EA7A33">
        <w:rPr>
          <w:rFonts w:ascii="Times New Roman" w:hAnsi="Times New Roman"/>
          <w:sz w:val="24"/>
          <w:szCs w:val="24"/>
          <w:lang w:val="en-GB"/>
        </w:rPr>
        <w:t xml:space="preserve"> </w:t>
      </w:r>
    </w:p>
    <w:p w:rsidR="00074455" w:rsidRPr="00BA16EF" w:rsidRDefault="00074455" w:rsidP="00074455">
      <w:pPr>
        <w:spacing w:after="0" w:line="360" w:lineRule="auto"/>
        <w:ind w:left="708"/>
        <w:jc w:val="both"/>
        <w:rPr>
          <w:rFonts w:ascii="Times New Roman" w:hAnsi="Times New Roman"/>
          <w:sz w:val="24"/>
          <w:szCs w:val="24"/>
          <w:lang w:val="en-GB"/>
        </w:rPr>
      </w:pPr>
      <w:r w:rsidRPr="00BA16EF">
        <w:rPr>
          <w:rFonts w:ascii="Times New Roman" w:hAnsi="Times New Roman"/>
          <w:i/>
          <w:sz w:val="24"/>
          <w:szCs w:val="24"/>
          <w:lang w:val="en-GB"/>
        </w:rPr>
        <w:t xml:space="preserve">“We all know that one of the main issues which needs to be handled to improve the efficiency of the process is about procurement </w:t>
      </w:r>
      <w:r w:rsidR="00CD6F1F">
        <w:rPr>
          <w:rFonts w:ascii="Times New Roman" w:hAnsi="Times New Roman"/>
          <w:i/>
          <w:sz w:val="24"/>
          <w:szCs w:val="24"/>
          <w:lang w:val="en-GB"/>
        </w:rPr>
        <w:t>time</w:t>
      </w:r>
      <w:r w:rsidRPr="00BA16EF">
        <w:rPr>
          <w:rFonts w:ascii="Times New Roman" w:hAnsi="Times New Roman"/>
          <w:i/>
          <w:sz w:val="24"/>
          <w:szCs w:val="24"/>
          <w:lang w:val="en-GB"/>
        </w:rPr>
        <w:t>. What about considering the average time from the purchase proposal to the shipping order?</w:t>
      </w:r>
      <w:r w:rsidRPr="00BA16EF">
        <w:rPr>
          <w:rFonts w:ascii="Times New Roman" w:hAnsi="Times New Roman"/>
          <w:sz w:val="24"/>
          <w:szCs w:val="24"/>
          <w:lang w:val="en-GB"/>
        </w:rPr>
        <w:t>”</w:t>
      </w:r>
      <w:r w:rsidRPr="00BA16EF">
        <w:rPr>
          <w:rFonts w:ascii="Times New Roman" w:hAnsi="Times New Roman"/>
          <w:i/>
          <w:sz w:val="24"/>
          <w:szCs w:val="24"/>
          <w:lang w:val="en-GB"/>
        </w:rPr>
        <w:t xml:space="preserve"> </w:t>
      </w:r>
      <w:r w:rsidRPr="00BA16EF">
        <w:rPr>
          <w:rFonts w:ascii="Times New Roman" w:hAnsi="Times New Roman"/>
          <w:sz w:val="24"/>
          <w:szCs w:val="24"/>
          <w:lang w:val="en-GB"/>
        </w:rPr>
        <w:t>(</w:t>
      </w:r>
      <w:r w:rsidR="004368F6" w:rsidRPr="00BA16EF">
        <w:rPr>
          <w:rFonts w:ascii="Times New Roman" w:hAnsi="Times New Roman"/>
          <w:sz w:val="24"/>
          <w:szCs w:val="24"/>
          <w:lang w:val="en-GB"/>
        </w:rPr>
        <w:t>the SD</w:t>
      </w:r>
      <w:r w:rsidRPr="00BA16EF">
        <w:rPr>
          <w:rFonts w:ascii="Times New Roman" w:hAnsi="Times New Roman"/>
          <w:sz w:val="24"/>
          <w:szCs w:val="24"/>
          <w:lang w:val="en-GB"/>
        </w:rPr>
        <w:t>)</w:t>
      </w:r>
    </w:p>
    <w:p w:rsidR="00074455" w:rsidRPr="00BA16EF" w:rsidRDefault="00074455" w:rsidP="00074455">
      <w:pPr>
        <w:spacing w:after="0" w:line="360" w:lineRule="auto"/>
        <w:ind w:left="705"/>
        <w:jc w:val="both"/>
        <w:rPr>
          <w:rFonts w:ascii="Times New Roman" w:hAnsi="Times New Roman"/>
          <w:i/>
          <w:sz w:val="24"/>
          <w:szCs w:val="24"/>
          <w:lang w:val="en-GB"/>
        </w:rPr>
      </w:pPr>
      <w:r w:rsidRPr="00BA16EF">
        <w:rPr>
          <w:rFonts w:ascii="Times New Roman" w:hAnsi="Times New Roman"/>
          <w:i/>
          <w:sz w:val="24"/>
          <w:szCs w:val="24"/>
          <w:lang w:val="en-GB"/>
        </w:rPr>
        <w:t xml:space="preserve">“The laboratories cannot afford to wait for days to receive the </w:t>
      </w:r>
      <w:r w:rsidRPr="00BA16EF">
        <w:rPr>
          <w:rFonts w:ascii="Times New Roman" w:hAnsi="Times New Roman"/>
          <w:i/>
          <w:sz w:val="24"/>
          <w:szCs w:val="24"/>
          <w:lang w:val="en-GB"/>
        </w:rPr>
        <w:br/>
        <w:t xml:space="preserve">materials they asked for because the Purchasing unit is not aware of priorities between different </w:t>
      </w:r>
      <w:r w:rsidR="00741FBD">
        <w:rPr>
          <w:rFonts w:ascii="Times New Roman" w:hAnsi="Times New Roman"/>
          <w:i/>
          <w:sz w:val="24"/>
          <w:szCs w:val="24"/>
          <w:lang w:val="en-GB"/>
        </w:rPr>
        <w:t>purchasing</w:t>
      </w:r>
      <w:r w:rsidR="00741FBD" w:rsidRPr="00BA16EF">
        <w:rPr>
          <w:rFonts w:ascii="Times New Roman" w:hAnsi="Times New Roman"/>
          <w:i/>
          <w:sz w:val="24"/>
          <w:szCs w:val="24"/>
          <w:lang w:val="en-GB"/>
        </w:rPr>
        <w:t xml:space="preserve"> </w:t>
      </w:r>
      <w:r w:rsidRPr="00BA16EF">
        <w:rPr>
          <w:rFonts w:ascii="Times New Roman" w:hAnsi="Times New Roman"/>
          <w:i/>
          <w:sz w:val="24"/>
          <w:szCs w:val="24"/>
          <w:lang w:val="en-GB"/>
        </w:rPr>
        <w:t xml:space="preserve">needs” </w:t>
      </w:r>
      <w:r w:rsidRPr="00BA16EF">
        <w:rPr>
          <w:rFonts w:ascii="Times New Roman" w:hAnsi="Times New Roman"/>
          <w:sz w:val="24"/>
          <w:szCs w:val="24"/>
          <w:lang w:val="en-GB"/>
        </w:rPr>
        <w:t>(EM</w:t>
      </w:r>
      <w:r w:rsidR="00492D53" w:rsidRPr="00BA16EF">
        <w:rPr>
          <w:rFonts w:ascii="Times New Roman" w:hAnsi="Times New Roman"/>
          <w:sz w:val="24"/>
          <w:szCs w:val="24"/>
          <w:lang w:val="en-GB"/>
        </w:rPr>
        <w:t>3</w:t>
      </w:r>
      <w:r w:rsidRPr="00BA16EF">
        <w:rPr>
          <w:rFonts w:ascii="Times New Roman" w:hAnsi="Times New Roman"/>
          <w:sz w:val="24"/>
          <w:szCs w:val="24"/>
          <w:lang w:val="en-GB"/>
        </w:rPr>
        <w:t>)</w:t>
      </w:r>
    </w:p>
    <w:p w:rsidR="00074455" w:rsidRPr="00BA16EF" w:rsidRDefault="00074455" w:rsidP="0059213F">
      <w:pPr>
        <w:spacing w:after="0" w:line="360" w:lineRule="auto"/>
        <w:ind w:left="705"/>
        <w:jc w:val="both"/>
        <w:rPr>
          <w:rFonts w:ascii="Times New Roman" w:hAnsi="Times New Roman"/>
          <w:i/>
          <w:sz w:val="24"/>
          <w:szCs w:val="24"/>
          <w:lang w:val="en-GB"/>
        </w:rPr>
      </w:pPr>
      <w:r w:rsidRPr="00BA16EF">
        <w:rPr>
          <w:rFonts w:ascii="Times New Roman" w:hAnsi="Times New Roman"/>
          <w:i/>
          <w:sz w:val="24"/>
          <w:szCs w:val="24"/>
          <w:lang w:val="en-GB"/>
        </w:rPr>
        <w:t xml:space="preserve">“It’s not totally their fault. A number of managers realise that the materials they need are out of stock overnight!” </w:t>
      </w:r>
      <w:r w:rsidRPr="00BA16EF">
        <w:rPr>
          <w:rFonts w:ascii="Times New Roman" w:hAnsi="Times New Roman"/>
          <w:sz w:val="24"/>
          <w:szCs w:val="24"/>
          <w:lang w:val="en-GB"/>
        </w:rPr>
        <w:t>(the AD)</w:t>
      </w:r>
    </w:p>
    <w:p w:rsidR="00074455" w:rsidRPr="00BA16EF" w:rsidRDefault="00074455" w:rsidP="00074455">
      <w:pPr>
        <w:spacing w:after="0" w:line="360" w:lineRule="auto"/>
        <w:ind w:left="708"/>
        <w:jc w:val="both"/>
        <w:rPr>
          <w:rFonts w:ascii="Times New Roman" w:hAnsi="Times New Roman"/>
          <w:i/>
          <w:sz w:val="24"/>
          <w:szCs w:val="24"/>
          <w:lang w:val="en-GB"/>
        </w:rPr>
      </w:pPr>
      <w:r w:rsidRPr="00BA16EF">
        <w:rPr>
          <w:rFonts w:ascii="Times New Roman" w:hAnsi="Times New Roman"/>
          <w:sz w:val="24"/>
          <w:szCs w:val="24"/>
          <w:lang w:val="en-GB"/>
        </w:rPr>
        <w:t xml:space="preserve"> “</w:t>
      </w:r>
      <w:r w:rsidRPr="00BA16EF">
        <w:rPr>
          <w:rFonts w:ascii="Times New Roman" w:hAnsi="Times New Roman"/>
          <w:i/>
          <w:sz w:val="24"/>
          <w:szCs w:val="24"/>
          <w:lang w:val="en-GB"/>
        </w:rPr>
        <w:t xml:space="preserve">We don’t have this information </w:t>
      </w:r>
      <w:r w:rsidRPr="00BA16EF">
        <w:rPr>
          <w:rFonts w:ascii="Times New Roman" w:hAnsi="Times New Roman"/>
          <w:sz w:val="24"/>
          <w:szCs w:val="24"/>
          <w:lang w:val="en-GB"/>
        </w:rPr>
        <w:t>[the average time from the purchase proposal to the shipping order]</w:t>
      </w:r>
      <w:r w:rsidRPr="00BA16EF">
        <w:rPr>
          <w:rFonts w:ascii="Times New Roman" w:hAnsi="Times New Roman"/>
          <w:i/>
          <w:sz w:val="24"/>
          <w:szCs w:val="24"/>
          <w:lang w:val="en-GB"/>
        </w:rPr>
        <w:t xml:space="preserve">. Moreover, I don’t think it’s useful without standard times </w:t>
      </w:r>
      <w:r w:rsidR="0023152F">
        <w:rPr>
          <w:rFonts w:ascii="Times New Roman" w:hAnsi="Times New Roman"/>
          <w:i/>
          <w:sz w:val="24"/>
          <w:szCs w:val="24"/>
          <w:lang w:val="en-GB"/>
        </w:rPr>
        <w:t>that we can</w:t>
      </w:r>
      <w:r w:rsidRPr="00BA16EF">
        <w:rPr>
          <w:rFonts w:ascii="Times New Roman" w:hAnsi="Times New Roman"/>
          <w:i/>
          <w:sz w:val="24"/>
          <w:szCs w:val="24"/>
          <w:lang w:val="en-GB"/>
        </w:rPr>
        <w:t xml:space="preserve"> compar</w:t>
      </w:r>
      <w:r w:rsidR="0023152F">
        <w:rPr>
          <w:rFonts w:ascii="Times New Roman" w:hAnsi="Times New Roman"/>
          <w:i/>
          <w:sz w:val="24"/>
          <w:szCs w:val="24"/>
          <w:lang w:val="en-GB"/>
        </w:rPr>
        <w:t>e</w:t>
      </w:r>
      <w:r w:rsidRPr="00BA16EF">
        <w:rPr>
          <w:rFonts w:ascii="Times New Roman" w:hAnsi="Times New Roman"/>
          <w:i/>
          <w:sz w:val="24"/>
          <w:szCs w:val="24"/>
          <w:lang w:val="en-GB"/>
        </w:rPr>
        <w:t xml:space="preserve"> with. Instead, why don’t we monitor our relations with each supplier in order to leave room for improvements?”</w:t>
      </w:r>
      <w:r w:rsidRPr="00BA16EF">
        <w:rPr>
          <w:rFonts w:ascii="Times New Roman" w:hAnsi="Times New Roman"/>
          <w:sz w:val="24"/>
          <w:szCs w:val="24"/>
          <w:lang w:val="en-GB"/>
        </w:rPr>
        <w:t xml:space="preserve"> (the AD)</w:t>
      </w:r>
    </w:p>
    <w:p w:rsidR="00074455" w:rsidRPr="00BA16EF" w:rsidRDefault="00074455" w:rsidP="00074455">
      <w:pPr>
        <w:spacing w:line="360" w:lineRule="auto"/>
        <w:ind w:left="708"/>
        <w:jc w:val="both"/>
        <w:rPr>
          <w:rFonts w:ascii="Times New Roman" w:hAnsi="Times New Roman"/>
          <w:sz w:val="24"/>
          <w:szCs w:val="24"/>
          <w:lang w:val="en-GB"/>
        </w:rPr>
      </w:pPr>
      <w:r w:rsidRPr="00BA16EF">
        <w:rPr>
          <w:rFonts w:ascii="Times New Roman" w:hAnsi="Times New Roman"/>
          <w:i/>
          <w:sz w:val="24"/>
          <w:szCs w:val="24"/>
          <w:lang w:val="en-GB"/>
        </w:rPr>
        <w:t>“This doesn’t allow us to concretely tackle the problem</w:t>
      </w:r>
      <w:r w:rsidR="0023152F">
        <w:rPr>
          <w:rFonts w:ascii="Times New Roman" w:hAnsi="Times New Roman"/>
          <w:i/>
          <w:sz w:val="24"/>
          <w:szCs w:val="24"/>
          <w:lang w:val="en-GB"/>
        </w:rPr>
        <w:t>.</w:t>
      </w:r>
      <w:r w:rsidRPr="00BA16EF">
        <w:rPr>
          <w:rFonts w:ascii="Times New Roman" w:hAnsi="Times New Roman"/>
          <w:sz w:val="24"/>
          <w:szCs w:val="24"/>
          <w:lang w:val="en-GB"/>
        </w:rPr>
        <w:t xml:space="preserve"> [...]</w:t>
      </w:r>
      <w:r w:rsidRPr="00BA16EF">
        <w:rPr>
          <w:rFonts w:ascii="Times New Roman" w:hAnsi="Times New Roman"/>
          <w:i/>
          <w:sz w:val="24"/>
          <w:szCs w:val="24"/>
          <w:lang w:val="en-GB"/>
        </w:rPr>
        <w:t xml:space="preserve"> There is scarce communication between the administrative staff and the laboratories</w:t>
      </w:r>
      <w:r w:rsidR="00845B10">
        <w:rPr>
          <w:rFonts w:ascii="Times New Roman" w:hAnsi="Times New Roman"/>
          <w:i/>
          <w:sz w:val="24"/>
          <w:szCs w:val="24"/>
          <w:lang w:val="en-GB"/>
        </w:rPr>
        <w:t xml:space="preserve"> on this regard</w:t>
      </w:r>
      <w:r w:rsidR="0023152F">
        <w:rPr>
          <w:rFonts w:ascii="Times New Roman" w:hAnsi="Times New Roman"/>
          <w:i/>
          <w:sz w:val="24"/>
          <w:szCs w:val="24"/>
          <w:lang w:val="en-GB"/>
        </w:rPr>
        <w:t>.</w:t>
      </w:r>
      <w:r w:rsidRPr="00BA16EF">
        <w:rPr>
          <w:rFonts w:ascii="Times New Roman" w:hAnsi="Times New Roman"/>
          <w:i/>
          <w:sz w:val="24"/>
          <w:szCs w:val="24"/>
          <w:lang w:val="en-GB"/>
        </w:rPr>
        <w:t xml:space="preserve"> </w:t>
      </w:r>
      <w:r w:rsidRPr="00BA16EF">
        <w:rPr>
          <w:rFonts w:ascii="Times New Roman" w:hAnsi="Times New Roman"/>
          <w:sz w:val="24"/>
          <w:szCs w:val="24"/>
          <w:lang w:val="en-GB"/>
        </w:rPr>
        <w:t xml:space="preserve">[...] </w:t>
      </w:r>
      <w:r w:rsidRPr="00BA16EF">
        <w:rPr>
          <w:rFonts w:ascii="Times New Roman" w:hAnsi="Times New Roman"/>
          <w:i/>
          <w:sz w:val="24"/>
          <w:szCs w:val="24"/>
          <w:lang w:val="en-GB"/>
        </w:rPr>
        <w:t xml:space="preserve">Anyway, we need time to think it over! Let’s go on and come back </w:t>
      </w:r>
      <w:r w:rsidR="0023152F">
        <w:rPr>
          <w:rFonts w:ascii="Times New Roman" w:hAnsi="Times New Roman"/>
          <w:i/>
          <w:sz w:val="24"/>
          <w:szCs w:val="24"/>
          <w:lang w:val="en-GB"/>
        </w:rPr>
        <w:t>to</w:t>
      </w:r>
      <w:r w:rsidR="0023152F" w:rsidRPr="00BA16EF">
        <w:rPr>
          <w:rFonts w:ascii="Times New Roman" w:hAnsi="Times New Roman"/>
          <w:i/>
          <w:sz w:val="24"/>
          <w:szCs w:val="24"/>
          <w:lang w:val="en-GB"/>
        </w:rPr>
        <w:t xml:space="preserve"> </w:t>
      </w:r>
      <w:r w:rsidRPr="00BA16EF">
        <w:rPr>
          <w:rFonts w:ascii="Times New Roman" w:hAnsi="Times New Roman"/>
          <w:i/>
          <w:sz w:val="24"/>
          <w:szCs w:val="24"/>
          <w:lang w:val="en-GB"/>
        </w:rPr>
        <w:t xml:space="preserve">it next time” </w:t>
      </w:r>
      <w:r w:rsidRPr="00BA16EF">
        <w:rPr>
          <w:rFonts w:ascii="Times New Roman" w:hAnsi="Times New Roman"/>
          <w:sz w:val="24"/>
          <w:szCs w:val="24"/>
          <w:lang w:val="en-GB"/>
        </w:rPr>
        <w:t>(</w:t>
      </w:r>
      <w:r w:rsidR="004368F6" w:rsidRPr="00BA16EF">
        <w:rPr>
          <w:rFonts w:ascii="Times New Roman" w:hAnsi="Times New Roman"/>
          <w:sz w:val="24"/>
          <w:szCs w:val="24"/>
          <w:lang w:val="en-GB"/>
        </w:rPr>
        <w:t>the SD</w:t>
      </w:r>
      <w:r w:rsidRPr="00BA16EF">
        <w:rPr>
          <w:rFonts w:ascii="Times New Roman" w:hAnsi="Times New Roman"/>
          <w:sz w:val="24"/>
          <w:szCs w:val="24"/>
          <w:lang w:val="en-GB"/>
        </w:rPr>
        <w:t xml:space="preserve">). </w:t>
      </w:r>
    </w:p>
    <w:p w:rsidR="00074455" w:rsidRPr="00BA16EF" w:rsidRDefault="00074455" w:rsidP="00074455">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The conversation above reveals different views about the procurement delays, whether caused by veterinarians’ late requests or by inventory management. It followed that participants could not agree on the formula for this indicator, as no ‘perfect’ formula could actually reflect the complexity of the process and the heterogeneous perspectives involved. Instead of achieving a compromise on the measure, ‘dissension’ (Hedberg &amp; Jönsson, 1978) stimulated the discovery of a broader problem outside the PMS, i.e. the </w:t>
      </w:r>
      <w:r w:rsidR="00CD6F1F">
        <w:rPr>
          <w:rFonts w:ascii="Times New Roman" w:hAnsi="Times New Roman"/>
          <w:sz w:val="24"/>
          <w:szCs w:val="24"/>
          <w:lang w:val="en-GB"/>
        </w:rPr>
        <w:t>need to ensure effective</w:t>
      </w:r>
      <w:r w:rsidRPr="00BA16EF">
        <w:rPr>
          <w:rFonts w:ascii="Times New Roman" w:hAnsi="Times New Roman"/>
          <w:sz w:val="24"/>
          <w:szCs w:val="24"/>
          <w:lang w:val="en-GB"/>
        </w:rPr>
        <w:t xml:space="preserve"> coordination between different units (as in the example of the response time).</w:t>
      </w:r>
    </w:p>
    <w:p w:rsidR="00074455" w:rsidRPr="00BA16EF" w:rsidRDefault="00074455" w:rsidP="00074455">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Similarly to the case analysed by Jordan and Messner (2012), the pressures coming from the incentive system, and particularly the possibility for the targets to be used for compensation purposes, catalysed management attention on the need to find accurate ‘formulas’ for </w:t>
      </w:r>
      <w:r w:rsidR="00085589">
        <w:rPr>
          <w:rFonts w:ascii="Times New Roman" w:hAnsi="Times New Roman"/>
          <w:sz w:val="24"/>
          <w:szCs w:val="24"/>
          <w:lang w:val="en-GB"/>
        </w:rPr>
        <w:t xml:space="preserve">some </w:t>
      </w:r>
      <w:r w:rsidRPr="00BA16EF">
        <w:rPr>
          <w:rFonts w:ascii="Times New Roman" w:hAnsi="Times New Roman"/>
          <w:sz w:val="24"/>
          <w:szCs w:val="24"/>
          <w:lang w:val="en-GB"/>
        </w:rPr>
        <w:t xml:space="preserve">performance indicators. In so doing, managers brought in their different perspectives (such as the different views about procurement </w:t>
      </w:r>
      <w:r w:rsidR="00CD6F1F">
        <w:rPr>
          <w:rFonts w:ascii="Times New Roman" w:hAnsi="Times New Roman"/>
          <w:sz w:val="24"/>
          <w:szCs w:val="24"/>
          <w:lang w:val="en-GB"/>
        </w:rPr>
        <w:t>time</w:t>
      </w:r>
      <w:r w:rsidR="00CD6F1F"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in the example above) and no consensus could be achieved, given the </w:t>
      </w:r>
      <w:r w:rsidR="00741FBD" w:rsidRPr="00BA16EF">
        <w:rPr>
          <w:rFonts w:ascii="Times New Roman" w:hAnsi="Times New Roman"/>
          <w:sz w:val="24"/>
          <w:szCs w:val="24"/>
          <w:lang w:val="en-GB"/>
        </w:rPr>
        <w:t>impossibilit</w:t>
      </w:r>
      <w:r w:rsidR="00741FBD">
        <w:rPr>
          <w:rFonts w:ascii="Times New Roman" w:hAnsi="Times New Roman"/>
          <w:sz w:val="24"/>
          <w:szCs w:val="24"/>
          <w:lang w:val="en-GB"/>
        </w:rPr>
        <w:t>y</w:t>
      </w:r>
      <w:r w:rsidR="00741FBD"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for ‘perfect’ formulas to be found. However, within Zootech the </w:t>
      </w:r>
      <w:r w:rsidR="00866AC1">
        <w:rPr>
          <w:rFonts w:ascii="Times New Roman" w:hAnsi="Times New Roman"/>
          <w:sz w:val="24"/>
          <w:szCs w:val="24"/>
          <w:lang w:val="en-GB"/>
        </w:rPr>
        <w:t xml:space="preserve">discussion around the indicators </w:t>
      </w:r>
      <w:r w:rsidRPr="00BA16EF">
        <w:rPr>
          <w:rFonts w:ascii="Times New Roman" w:hAnsi="Times New Roman"/>
          <w:sz w:val="24"/>
          <w:szCs w:val="24"/>
          <w:lang w:val="en-GB"/>
        </w:rPr>
        <w:t xml:space="preserve">did not make the numbers work. Rather, </w:t>
      </w:r>
      <w:r w:rsidR="00866AC1">
        <w:rPr>
          <w:rFonts w:ascii="Times New Roman" w:hAnsi="Times New Roman"/>
          <w:sz w:val="24"/>
          <w:szCs w:val="24"/>
          <w:lang w:val="en-GB"/>
        </w:rPr>
        <w:t>it</w:t>
      </w:r>
      <w:r w:rsidR="00866AC1"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led to the discovery of emerging problems and projected managers’ attention into something else. This projection </w:t>
      </w:r>
      <w:r w:rsidR="0059213F">
        <w:rPr>
          <w:rFonts w:ascii="Times New Roman" w:hAnsi="Times New Roman"/>
          <w:sz w:val="24"/>
          <w:szCs w:val="24"/>
          <w:lang w:val="en-GB"/>
        </w:rPr>
        <w:t>entailed the hope</w:t>
      </w:r>
      <w:r w:rsidRPr="00BA16EF">
        <w:rPr>
          <w:rFonts w:ascii="Times New Roman" w:hAnsi="Times New Roman"/>
          <w:sz w:val="24"/>
          <w:szCs w:val="24"/>
          <w:lang w:val="en-GB"/>
        </w:rPr>
        <w:t xml:space="preserve"> that, if such broader problems were addressed in the future, at that (future) point in time the indicators would have worked in practice and been relevant for compensation purposes</w:t>
      </w:r>
      <w:r w:rsidR="00654C67">
        <w:rPr>
          <w:rFonts w:ascii="Times New Roman" w:hAnsi="Times New Roman"/>
          <w:sz w:val="24"/>
          <w:szCs w:val="24"/>
          <w:lang w:val="en-GB"/>
        </w:rPr>
        <w:t xml:space="preserve"> as well</w:t>
      </w:r>
      <w:r w:rsidRPr="00BA16EF">
        <w:rPr>
          <w:rFonts w:ascii="Times New Roman" w:hAnsi="Times New Roman"/>
          <w:sz w:val="24"/>
          <w:szCs w:val="24"/>
          <w:lang w:val="en-GB"/>
        </w:rPr>
        <w:t xml:space="preserve">. </w:t>
      </w:r>
    </w:p>
    <w:p w:rsidR="007B2CBE" w:rsidRDefault="00074455" w:rsidP="00114DD5">
      <w:pPr>
        <w:spacing w:after="0" w:line="360" w:lineRule="auto"/>
        <w:ind w:firstLine="709"/>
        <w:jc w:val="both"/>
        <w:rPr>
          <w:rFonts w:ascii="Times New Roman" w:hAnsi="Times New Roman"/>
          <w:sz w:val="24"/>
          <w:szCs w:val="24"/>
          <w:lang w:val="en-GB"/>
        </w:rPr>
      </w:pPr>
      <w:r w:rsidRPr="00BA16EF">
        <w:rPr>
          <w:rFonts w:ascii="Times New Roman" w:hAnsi="Times New Roman"/>
          <w:sz w:val="24"/>
          <w:szCs w:val="24"/>
          <w:lang w:val="en-GB"/>
        </w:rPr>
        <w:t xml:space="preserve">It followed that the mechanisms of ‘making do’ (Andon et al., 2007), and therefore the ways for compensating for KPIs incompleteness and making </w:t>
      </w:r>
      <w:r w:rsidR="00CD6F1F">
        <w:rPr>
          <w:rFonts w:ascii="Times New Roman" w:hAnsi="Times New Roman"/>
          <w:sz w:val="24"/>
          <w:szCs w:val="24"/>
          <w:lang w:val="en-GB"/>
        </w:rPr>
        <w:t>KPIs</w:t>
      </w:r>
      <w:r w:rsidR="00CD6F1F"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work, were projected over time and left to future search. </w:t>
      </w:r>
      <w:r w:rsidR="002C7515" w:rsidRPr="00BA16EF">
        <w:rPr>
          <w:rFonts w:ascii="Times New Roman" w:hAnsi="Times New Roman"/>
          <w:sz w:val="24"/>
          <w:szCs w:val="24"/>
          <w:lang w:val="en-GB"/>
        </w:rPr>
        <w:t>T</w:t>
      </w:r>
      <w:r w:rsidRPr="00BA16EF">
        <w:rPr>
          <w:rFonts w:ascii="Times New Roman" w:hAnsi="Times New Roman"/>
          <w:sz w:val="24"/>
          <w:szCs w:val="24"/>
          <w:lang w:val="en-GB"/>
        </w:rPr>
        <w:t xml:space="preserve">his projection (and therefore the ‘time’ needed awaiting for future events) </w:t>
      </w:r>
      <w:r w:rsidR="00C33986">
        <w:rPr>
          <w:rFonts w:ascii="Times New Roman" w:hAnsi="Times New Roman"/>
          <w:sz w:val="24"/>
          <w:szCs w:val="24"/>
          <w:lang w:val="en-GB"/>
        </w:rPr>
        <w:t>suspended</w:t>
      </w:r>
      <w:r w:rsidRPr="00BA16EF">
        <w:rPr>
          <w:rFonts w:ascii="Times New Roman" w:hAnsi="Times New Roman"/>
          <w:sz w:val="24"/>
          <w:szCs w:val="24"/>
          <w:lang w:val="en-GB"/>
        </w:rPr>
        <w:t xml:space="preserve"> the urgency of the </w:t>
      </w:r>
      <w:r w:rsidR="00EA7A33">
        <w:rPr>
          <w:rFonts w:ascii="Times New Roman" w:hAnsi="Times New Roman"/>
          <w:sz w:val="24"/>
          <w:szCs w:val="24"/>
          <w:lang w:val="en-GB"/>
        </w:rPr>
        <w:t xml:space="preserve">compensation </w:t>
      </w:r>
      <w:r w:rsidRPr="00BA16EF">
        <w:rPr>
          <w:rFonts w:ascii="Times New Roman" w:hAnsi="Times New Roman"/>
          <w:sz w:val="24"/>
          <w:szCs w:val="24"/>
          <w:lang w:val="en-GB"/>
        </w:rPr>
        <w:t>pressures</w:t>
      </w:r>
      <w:r w:rsidR="00EA7A33">
        <w:rPr>
          <w:rFonts w:ascii="Times New Roman" w:hAnsi="Times New Roman"/>
          <w:sz w:val="24"/>
          <w:szCs w:val="24"/>
          <w:lang w:val="en-GB"/>
        </w:rPr>
        <w:t xml:space="preserve"> around some indicators</w:t>
      </w:r>
      <w:r w:rsidRPr="00BA16EF">
        <w:rPr>
          <w:rFonts w:ascii="Times New Roman" w:hAnsi="Times New Roman"/>
          <w:sz w:val="24"/>
          <w:szCs w:val="24"/>
          <w:lang w:val="en-GB"/>
        </w:rPr>
        <w:t xml:space="preserve">, </w:t>
      </w:r>
      <w:r w:rsidR="00A70B46">
        <w:rPr>
          <w:rFonts w:ascii="Times New Roman" w:hAnsi="Times New Roman"/>
          <w:sz w:val="24"/>
          <w:szCs w:val="24"/>
          <w:lang w:val="en-GB"/>
        </w:rPr>
        <w:t>since</w:t>
      </w:r>
      <w:r w:rsidRPr="00BA16EF">
        <w:rPr>
          <w:rFonts w:ascii="Times New Roman" w:hAnsi="Times New Roman"/>
          <w:sz w:val="24"/>
          <w:szCs w:val="24"/>
          <w:lang w:val="en-GB"/>
        </w:rPr>
        <w:t xml:space="preserve"> these pressures were ‘postponed’ </w:t>
      </w:r>
      <w:r w:rsidR="00833109">
        <w:rPr>
          <w:rFonts w:ascii="Times New Roman" w:hAnsi="Times New Roman"/>
          <w:sz w:val="24"/>
          <w:szCs w:val="24"/>
          <w:lang w:val="en-GB"/>
        </w:rPr>
        <w:t xml:space="preserve">by </w:t>
      </w:r>
      <w:r w:rsidRPr="00BA16EF">
        <w:rPr>
          <w:rFonts w:ascii="Times New Roman" w:hAnsi="Times New Roman"/>
          <w:sz w:val="24"/>
          <w:szCs w:val="24"/>
          <w:lang w:val="en-GB"/>
        </w:rPr>
        <w:t>awaiting for future events</w:t>
      </w:r>
      <w:r w:rsidR="00A70B46">
        <w:rPr>
          <w:rFonts w:ascii="Times New Roman" w:hAnsi="Times New Roman"/>
          <w:sz w:val="24"/>
          <w:szCs w:val="24"/>
          <w:lang w:val="en-GB"/>
        </w:rPr>
        <w:t>,</w:t>
      </w:r>
      <w:r w:rsidRPr="00BA16EF">
        <w:rPr>
          <w:rFonts w:ascii="Times New Roman" w:hAnsi="Times New Roman"/>
          <w:sz w:val="24"/>
          <w:szCs w:val="24"/>
          <w:lang w:val="en-GB"/>
        </w:rPr>
        <w:t xml:space="preserve"> and opened up new possibilities. Indeed, managers started to explore opportunities for addressing the emerging problems of coordination through a number of further </w:t>
      </w:r>
      <w:r w:rsidR="00114DD5" w:rsidRPr="00BA16EF">
        <w:rPr>
          <w:rFonts w:ascii="Times New Roman" w:hAnsi="Times New Roman"/>
          <w:sz w:val="24"/>
          <w:szCs w:val="24"/>
          <w:lang w:val="en-GB"/>
        </w:rPr>
        <w:t xml:space="preserve">inter-functional </w:t>
      </w:r>
      <w:r w:rsidRPr="00BA16EF">
        <w:rPr>
          <w:rFonts w:ascii="Times New Roman" w:hAnsi="Times New Roman"/>
          <w:sz w:val="24"/>
          <w:szCs w:val="24"/>
          <w:lang w:val="en-GB"/>
        </w:rPr>
        <w:t xml:space="preserve">projects. </w:t>
      </w:r>
      <w:r w:rsidR="002C7515" w:rsidRPr="00BA16EF">
        <w:rPr>
          <w:rFonts w:ascii="Times New Roman" w:hAnsi="Times New Roman"/>
          <w:sz w:val="24"/>
          <w:szCs w:val="24"/>
          <w:lang w:val="en-GB"/>
        </w:rPr>
        <w:t xml:space="preserve">For example, </w:t>
      </w:r>
      <w:r w:rsidR="00B162C1" w:rsidRPr="00BA16EF">
        <w:rPr>
          <w:rFonts w:ascii="Times New Roman" w:hAnsi="Times New Roman"/>
          <w:sz w:val="24"/>
          <w:szCs w:val="24"/>
          <w:lang w:val="en-GB"/>
        </w:rPr>
        <w:t>o</w:t>
      </w:r>
      <w:r w:rsidRPr="00BA16EF">
        <w:rPr>
          <w:rFonts w:ascii="Times New Roman" w:hAnsi="Times New Roman"/>
          <w:sz w:val="24"/>
          <w:szCs w:val="24"/>
          <w:lang w:val="en-GB"/>
        </w:rPr>
        <w:t xml:space="preserve">ne of these projects included the mapping of the workflows throughout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ational </w:t>
      </w:r>
      <w:r w:rsidRPr="00BA16EF">
        <w:rPr>
          <w:rFonts w:ascii="Times New Roman" w:hAnsi="Times New Roman"/>
          <w:sz w:val="24"/>
          <w:szCs w:val="24"/>
          <w:lang w:val="en-GB"/>
        </w:rPr>
        <w:t xml:space="preserve">structure, which could affect factors such as </w:t>
      </w:r>
      <w:r w:rsidR="007B2CBE">
        <w:rPr>
          <w:rFonts w:ascii="Times New Roman" w:hAnsi="Times New Roman"/>
          <w:sz w:val="24"/>
          <w:szCs w:val="24"/>
          <w:lang w:val="en-GB"/>
        </w:rPr>
        <w:t>the response time</w:t>
      </w:r>
      <w:r w:rsidRPr="00BA16EF">
        <w:rPr>
          <w:rFonts w:ascii="Times New Roman" w:hAnsi="Times New Roman"/>
          <w:sz w:val="24"/>
          <w:szCs w:val="24"/>
          <w:lang w:val="en-GB"/>
        </w:rPr>
        <w:t xml:space="preserve"> and procurement efficiency. Also, ad hoc projects for administrative simplification and training were planned. </w:t>
      </w:r>
    </w:p>
    <w:p w:rsidR="00114DD5" w:rsidRPr="00BA16EF" w:rsidRDefault="00CD6F1F" w:rsidP="00114DD5">
      <w:pPr>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Although</w:t>
      </w:r>
      <w:r w:rsidR="00A70B46" w:rsidRPr="00BA16EF">
        <w:rPr>
          <w:rFonts w:ascii="Times New Roman" w:hAnsi="Times New Roman"/>
          <w:sz w:val="24"/>
          <w:szCs w:val="24"/>
          <w:lang w:val="en-GB"/>
        </w:rPr>
        <w:t xml:space="preserve"> </w:t>
      </w:r>
      <w:r w:rsidR="00114DD5" w:rsidRPr="00BA16EF">
        <w:rPr>
          <w:rFonts w:ascii="Times New Roman" w:hAnsi="Times New Roman"/>
          <w:sz w:val="24"/>
          <w:szCs w:val="24"/>
          <w:lang w:val="en-GB"/>
        </w:rPr>
        <w:t>these projects spanned beyond the boundaries of the process of PMS design, they ended up be</w:t>
      </w:r>
      <w:r w:rsidR="00A70B46">
        <w:rPr>
          <w:rFonts w:ascii="Times New Roman" w:hAnsi="Times New Roman"/>
          <w:sz w:val="24"/>
          <w:szCs w:val="24"/>
          <w:lang w:val="en-GB"/>
        </w:rPr>
        <w:t>ing</w:t>
      </w:r>
      <w:r w:rsidR="00114DD5" w:rsidRPr="00BA16EF">
        <w:rPr>
          <w:rFonts w:ascii="Times New Roman" w:hAnsi="Times New Roman"/>
          <w:sz w:val="24"/>
          <w:szCs w:val="24"/>
          <w:lang w:val="en-GB"/>
        </w:rPr>
        <w:t xml:space="preserve"> incorporated into it. Indeed, </w:t>
      </w:r>
      <w:r w:rsidRPr="00BA16EF">
        <w:rPr>
          <w:rFonts w:ascii="Times New Roman" w:hAnsi="Times New Roman"/>
          <w:sz w:val="24"/>
          <w:szCs w:val="24"/>
          <w:lang w:val="en-GB"/>
        </w:rPr>
        <w:t>between June and October 2013</w:t>
      </w:r>
      <w:r>
        <w:rPr>
          <w:rFonts w:ascii="Times New Roman" w:hAnsi="Times New Roman"/>
          <w:sz w:val="24"/>
          <w:szCs w:val="24"/>
          <w:lang w:val="en-GB"/>
        </w:rPr>
        <w:t xml:space="preserve">, </w:t>
      </w:r>
      <w:r w:rsidR="00114DD5" w:rsidRPr="00BA16EF">
        <w:rPr>
          <w:rFonts w:ascii="Times New Roman" w:hAnsi="Times New Roman"/>
          <w:sz w:val="24"/>
          <w:szCs w:val="24"/>
          <w:lang w:val="en-GB"/>
        </w:rPr>
        <w:t xml:space="preserve">PMS design was adjusted to include inter-functional objectives and indicators </w:t>
      </w:r>
      <w:r>
        <w:rPr>
          <w:rFonts w:ascii="Times New Roman" w:hAnsi="Times New Roman"/>
          <w:sz w:val="24"/>
          <w:szCs w:val="24"/>
          <w:lang w:val="en-GB"/>
        </w:rPr>
        <w:t xml:space="preserve">related to the </w:t>
      </w:r>
      <w:r w:rsidR="00114DD5" w:rsidRPr="00BA16EF">
        <w:rPr>
          <w:rFonts w:ascii="Times New Roman" w:hAnsi="Times New Roman"/>
          <w:sz w:val="24"/>
          <w:szCs w:val="24"/>
          <w:lang w:val="en-GB"/>
        </w:rPr>
        <w:t xml:space="preserve">inter-functional </w:t>
      </w:r>
      <w:r>
        <w:rPr>
          <w:rFonts w:ascii="Times New Roman" w:hAnsi="Times New Roman"/>
          <w:sz w:val="24"/>
          <w:szCs w:val="24"/>
          <w:lang w:val="en-GB"/>
        </w:rPr>
        <w:t>projects within ‘Zootech 2014’</w:t>
      </w:r>
      <w:r w:rsidR="005D2942">
        <w:rPr>
          <w:rFonts w:ascii="Times New Roman" w:hAnsi="Times New Roman"/>
          <w:sz w:val="24"/>
          <w:szCs w:val="24"/>
          <w:lang w:val="en-GB"/>
        </w:rPr>
        <w:t>.</w:t>
      </w:r>
      <w:r w:rsidR="00C26ECE">
        <w:rPr>
          <w:rFonts w:ascii="Times New Roman" w:hAnsi="Times New Roman"/>
          <w:sz w:val="24"/>
          <w:szCs w:val="24"/>
          <w:lang w:val="en-GB"/>
        </w:rPr>
        <w:t xml:space="preserve"> These objectives were set up by inter-functional workgroups whose composition depended on the nature of the inter-functional projects.</w:t>
      </w:r>
      <w:r w:rsidR="00114DD5" w:rsidRPr="00BA16EF">
        <w:rPr>
          <w:rFonts w:ascii="Times New Roman" w:hAnsi="Times New Roman"/>
          <w:sz w:val="24"/>
          <w:szCs w:val="24"/>
          <w:lang w:val="en-GB"/>
        </w:rPr>
        <w:t xml:space="preserve"> As commented by a biologist (EM4):</w:t>
      </w:r>
    </w:p>
    <w:p w:rsidR="002361F0" w:rsidRPr="00BA16EF" w:rsidRDefault="00114DD5" w:rsidP="00114DD5">
      <w:pPr>
        <w:spacing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inter-functional groups and projects can help our work by increasing coordination, motivating managers and also facilitating the understanding of our goals. Working together to overcome problems is crucial</w:t>
      </w:r>
      <w:r w:rsidRPr="00BA16EF">
        <w:rPr>
          <w:rFonts w:ascii="Times New Roman" w:hAnsi="Times New Roman"/>
          <w:sz w:val="24"/>
          <w:szCs w:val="24"/>
          <w:lang w:val="en-GB"/>
        </w:rPr>
        <w:t>”.</w:t>
      </w:r>
    </w:p>
    <w:p w:rsidR="00074455" w:rsidRPr="00BA16EF" w:rsidRDefault="00074455" w:rsidP="00074455">
      <w:pPr>
        <w:spacing w:after="0" w:line="360" w:lineRule="auto"/>
        <w:ind w:firstLine="709"/>
        <w:jc w:val="both"/>
        <w:rPr>
          <w:rFonts w:ascii="Times New Roman" w:hAnsi="Times New Roman"/>
          <w:sz w:val="24"/>
          <w:szCs w:val="24"/>
          <w:lang w:val="en-GB"/>
        </w:rPr>
      </w:pPr>
      <w:r w:rsidRPr="00BA16EF">
        <w:rPr>
          <w:rFonts w:ascii="Times New Roman" w:hAnsi="Times New Roman"/>
          <w:sz w:val="24"/>
          <w:szCs w:val="24"/>
          <w:lang w:val="en-GB"/>
        </w:rPr>
        <w:t>Within Zootech</w:t>
      </w:r>
      <w:r w:rsidR="00A70B46">
        <w:rPr>
          <w:rFonts w:ascii="Times New Roman" w:hAnsi="Times New Roman"/>
          <w:sz w:val="24"/>
          <w:szCs w:val="24"/>
          <w:lang w:val="en-GB"/>
        </w:rPr>
        <w:t>,</w:t>
      </w:r>
      <w:r w:rsidRPr="00BA16EF">
        <w:rPr>
          <w:rFonts w:ascii="Times New Roman" w:hAnsi="Times New Roman"/>
          <w:sz w:val="24"/>
          <w:szCs w:val="24"/>
          <w:lang w:val="en-GB"/>
        </w:rPr>
        <w:t xml:space="preserve"> PMS design unfolded and generated effects within a complex intermingl</w:t>
      </w:r>
      <w:r w:rsidR="00A70B46">
        <w:rPr>
          <w:rFonts w:ascii="Times New Roman" w:hAnsi="Times New Roman"/>
          <w:sz w:val="24"/>
          <w:szCs w:val="24"/>
          <w:lang w:val="en-GB"/>
        </w:rPr>
        <w:t xml:space="preserve">ing </w:t>
      </w:r>
      <w:r w:rsidRPr="00BA16EF">
        <w:rPr>
          <w:rFonts w:ascii="Times New Roman" w:hAnsi="Times New Roman"/>
          <w:sz w:val="24"/>
          <w:szCs w:val="24"/>
          <w:lang w:val="en-GB"/>
        </w:rPr>
        <w:t xml:space="preserve">between process and outcomes of design. In particular, PMS incompleteness did not cause frustration and did not hinder innovation. Instead, it was compensated by managers’ confident belief in a future possible solution that they could not </w:t>
      </w:r>
      <w:r w:rsidR="00CD6F1F">
        <w:rPr>
          <w:rFonts w:ascii="Times New Roman" w:hAnsi="Times New Roman"/>
          <w:sz w:val="24"/>
          <w:szCs w:val="24"/>
          <w:lang w:val="en-GB"/>
        </w:rPr>
        <w:t xml:space="preserve">perfectly </w:t>
      </w:r>
      <w:r w:rsidRPr="00BA16EF">
        <w:rPr>
          <w:rFonts w:ascii="Times New Roman" w:hAnsi="Times New Roman"/>
          <w:sz w:val="24"/>
          <w:szCs w:val="24"/>
          <w:lang w:val="en-GB"/>
        </w:rPr>
        <w:t xml:space="preserve">see yet but, nevertheless, triggered managerial search. </w:t>
      </w:r>
    </w:p>
    <w:p w:rsidR="00B162C1" w:rsidRPr="00BA16EF" w:rsidRDefault="00B162C1" w:rsidP="00074455">
      <w:pPr>
        <w:spacing w:after="0" w:line="360" w:lineRule="auto"/>
        <w:ind w:firstLine="709"/>
        <w:jc w:val="both"/>
        <w:rPr>
          <w:rFonts w:ascii="Times New Roman" w:hAnsi="Times New Roman"/>
          <w:sz w:val="24"/>
          <w:szCs w:val="24"/>
          <w:lang w:val="en-GB"/>
        </w:rPr>
      </w:pPr>
    </w:p>
    <w:p w:rsidR="00074455" w:rsidRPr="00BA16EF" w:rsidRDefault="00074455" w:rsidP="00074455">
      <w:pPr>
        <w:spacing w:line="360" w:lineRule="auto"/>
        <w:rPr>
          <w:rFonts w:ascii="Times New Roman" w:hAnsi="Times New Roman"/>
          <w:b/>
          <w:i/>
          <w:sz w:val="24"/>
          <w:szCs w:val="24"/>
          <w:lang w:val="en-GB"/>
        </w:rPr>
      </w:pPr>
      <w:r w:rsidRPr="00BA16EF">
        <w:rPr>
          <w:rFonts w:ascii="Times New Roman" w:hAnsi="Times New Roman"/>
          <w:b/>
          <w:i/>
          <w:sz w:val="24"/>
          <w:szCs w:val="24"/>
          <w:lang w:val="en-GB"/>
        </w:rPr>
        <w:t>4.</w:t>
      </w:r>
      <w:r w:rsidR="002C7515" w:rsidRPr="00BA16EF">
        <w:rPr>
          <w:rFonts w:ascii="Times New Roman" w:hAnsi="Times New Roman"/>
          <w:b/>
          <w:i/>
          <w:sz w:val="24"/>
          <w:szCs w:val="24"/>
          <w:lang w:val="en-GB"/>
        </w:rPr>
        <w:t>4</w:t>
      </w:r>
      <w:r w:rsidRPr="00BA16EF">
        <w:rPr>
          <w:rFonts w:ascii="Times New Roman" w:hAnsi="Times New Roman"/>
          <w:b/>
          <w:i/>
          <w:sz w:val="24"/>
          <w:szCs w:val="24"/>
          <w:lang w:val="en-GB"/>
        </w:rPr>
        <w:t xml:space="preserve">. </w:t>
      </w:r>
      <w:r w:rsidR="002C7515" w:rsidRPr="00BA16EF">
        <w:rPr>
          <w:rFonts w:ascii="Times New Roman" w:hAnsi="Times New Roman"/>
          <w:b/>
          <w:i/>
          <w:sz w:val="24"/>
          <w:szCs w:val="24"/>
          <w:lang w:val="en-GB"/>
        </w:rPr>
        <w:t>Re-examining the past</w:t>
      </w:r>
    </w:p>
    <w:p w:rsidR="00074455" w:rsidRPr="00BA16EF" w:rsidRDefault="00074455" w:rsidP="00074455">
      <w:pPr>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From November 2013 to January 2014</w:t>
      </w:r>
      <w:r w:rsidR="00877491">
        <w:rPr>
          <w:rFonts w:ascii="Times New Roman" w:hAnsi="Times New Roman"/>
          <w:sz w:val="24"/>
          <w:szCs w:val="24"/>
          <w:lang w:val="en-GB"/>
        </w:rPr>
        <w:t>,</w:t>
      </w:r>
      <w:r w:rsidRPr="00BA16EF">
        <w:rPr>
          <w:rFonts w:ascii="Times New Roman" w:hAnsi="Times New Roman"/>
          <w:sz w:val="24"/>
          <w:szCs w:val="24"/>
          <w:lang w:val="en-GB"/>
        </w:rPr>
        <w:t xml:space="preserve"> managers from </w:t>
      </w:r>
      <w:r w:rsidR="00741FBD">
        <w:rPr>
          <w:rFonts w:ascii="Times New Roman" w:hAnsi="Times New Roman"/>
          <w:sz w:val="24"/>
          <w:szCs w:val="24"/>
          <w:lang w:val="en-GB"/>
        </w:rPr>
        <w:t>H</w:t>
      </w:r>
      <w:r w:rsidR="004A1394">
        <w:rPr>
          <w:rFonts w:ascii="Times New Roman" w:hAnsi="Times New Roman"/>
          <w:sz w:val="24"/>
          <w:szCs w:val="24"/>
          <w:lang w:val="en-GB"/>
        </w:rPr>
        <w:t>ealth</w:t>
      </w:r>
      <w:r w:rsidR="00741FBD">
        <w:rPr>
          <w:rFonts w:ascii="Times New Roman" w:hAnsi="Times New Roman"/>
          <w:sz w:val="24"/>
          <w:szCs w:val="24"/>
          <w:lang w:val="en-GB"/>
        </w:rPr>
        <w:t xml:space="preserve"> Management</w:t>
      </w:r>
      <w:r w:rsidR="00741FBD"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and </w:t>
      </w:r>
      <w:r w:rsidR="00741FBD">
        <w:rPr>
          <w:rFonts w:ascii="Times New Roman" w:hAnsi="Times New Roman"/>
          <w:sz w:val="24"/>
          <w:szCs w:val="24"/>
          <w:lang w:val="en-GB"/>
        </w:rPr>
        <w:t>A</w:t>
      </w:r>
      <w:r w:rsidR="00741FBD" w:rsidRPr="00BA16EF">
        <w:rPr>
          <w:rFonts w:ascii="Times New Roman" w:hAnsi="Times New Roman"/>
          <w:sz w:val="24"/>
          <w:szCs w:val="24"/>
          <w:lang w:val="en-GB"/>
        </w:rPr>
        <w:t xml:space="preserve">dministrative </w:t>
      </w:r>
      <w:r w:rsidRPr="00BA16EF">
        <w:rPr>
          <w:rFonts w:ascii="Times New Roman" w:hAnsi="Times New Roman"/>
          <w:sz w:val="24"/>
          <w:szCs w:val="24"/>
          <w:lang w:val="en-GB"/>
        </w:rPr>
        <w:t>divisions were invited to meet to review objectives</w:t>
      </w:r>
      <w:r w:rsidR="006B34E5">
        <w:rPr>
          <w:rFonts w:ascii="Times New Roman" w:hAnsi="Times New Roman"/>
          <w:sz w:val="24"/>
          <w:szCs w:val="24"/>
          <w:lang w:val="en-GB"/>
        </w:rPr>
        <w:t xml:space="preserve"> and set targets</w:t>
      </w:r>
      <w:r w:rsidRPr="00BA16EF">
        <w:rPr>
          <w:rFonts w:ascii="Times New Roman" w:hAnsi="Times New Roman"/>
          <w:sz w:val="24"/>
          <w:szCs w:val="24"/>
          <w:lang w:val="en-GB"/>
        </w:rPr>
        <w:t xml:space="preserve"> </w:t>
      </w:r>
      <w:r w:rsidR="00CD6F1F">
        <w:rPr>
          <w:rFonts w:ascii="Times New Roman" w:hAnsi="Times New Roman"/>
          <w:sz w:val="24"/>
          <w:szCs w:val="24"/>
          <w:lang w:val="en-GB"/>
        </w:rPr>
        <w:t xml:space="preserve">for </w:t>
      </w:r>
      <w:r w:rsidR="007940B0">
        <w:rPr>
          <w:rFonts w:ascii="Times New Roman" w:hAnsi="Times New Roman"/>
          <w:sz w:val="24"/>
          <w:szCs w:val="24"/>
          <w:lang w:val="en-GB"/>
        </w:rPr>
        <w:t xml:space="preserve">‘Zootech </w:t>
      </w:r>
      <w:r w:rsidR="00CD6F1F">
        <w:rPr>
          <w:rFonts w:ascii="Times New Roman" w:hAnsi="Times New Roman"/>
          <w:sz w:val="24"/>
          <w:szCs w:val="24"/>
          <w:lang w:val="en-GB"/>
        </w:rPr>
        <w:t>2014</w:t>
      </w:r>
      <w:r w:rsidR="007940B0">
        <w:rPr>
          <w:rFonts w:ascii="Times New Roman" w:hAnsi="Times New Roman"/>
          <w:sz w:val="24"/>
          <w:szCs w:val="24"/>
          <w:lang w:val="en-GB"/>
        </w:rPr>
        <w:t>’</w:t>
      </w:r>
      <w:r w:rsidRPr="00BA16EF">
        <w:rPr>
          <w:rFonts w:ascii="Times New Roman" w:hAnsi="Times New Roman"/>
          <w:sz w:val="24"/>
          <w:szCs w:val="24"/>
          <w:lang w:val="en-GB"/>
        </w:rPr>
        <w:t>.</w:t>
      </w:r>
      <w:r w:rsidR="00140A8C">
        <w:rPr>
          <w:rFonts w:ascii="Times New Roman" w:hAnsi="Times New Roman"/>
          <w:sz w:val="24"/>
          <w:szCs w:val="24"/>
          <w:lang w:val="en-GB"/>
        </w:rPr>
        <w:t xml:space="preserve"> </w:t>
      </w:r>
      <w:r w:rsidR="00140A8C" w:rsidRPr="00BA16EF">
        <w:rPr>
          <w:rFonts w:ascii="Times New Roman" w:hAnsi="Times New Roman"/>
          <w:sz w:val="24"/>
          <w:szCs w:val="24"/>
          <w:lang w:val="en-GB"/>
        </w:rPr>
        <w:t>These meetings were also attended by a number of managers who participated in inter-functional workgroups.</w:t>
      </w:r>
      <w:r w:rsidR="00114DD5" w:rsidRPr="00BA16EF">
        <w:rPr>
          <w:rFonts w:ascii="Times New Roman" w:hAnsi="Times New Roman"/>
          <w:sz w:val="24"/>
          <w:szCs w:val="24"/>
          <w:lang w:val="en-GB"/>
        </w:rPr>
        <w:t xml:space="preserve"> </w:t>
      </w:r>
      <w:r w:rsidRPr="00BA16EF">
        <w:rPr>
          <w:rFonts w:ascii="Times New Roman" w:hAnsi="Times New Roman"/>
          <w:sz w:val="24"/>
          <w:szCs w:val="24"/>
          <w:lang w:val="en-GB"/>
        </w:rPr>
        <w:t>During these meetings</w:t>
      </w:r>
      <w:r w:rsidR="00877491">
        <w:rPr>
          <w:rFonts w:ascii="Times New Roman" w:hAnsi="Times New Roman"/>
          <w:sz w:val="24"/>
          <w:szCs w:val="24"/>
          <w:lang w:val="en-GB"/>
        </w:rPr>
        <w:t>,</w:t>
      </w:r>
      <w:r w:rsidRPr="00BA16EF">
        <w:rPr>
          <w:rFonts w:ascii="Times New Roman" w:hAnsi="Times New Roman"/>
          <w:sz w:val="24"/>
          <w:szCs w:val="24"/>
          <w:lang w:val="en-GB"/>
        </w:rPr>
        <w:t xml:space="preserve"> conversation was again triggered by the complexity of </w:t>
      </w:r>
      <w:r w:rsidR="00380A19">
        <w:rPr>
          <w:rFonts w:ascii="Times New Roman" w:hAnsi="Times New Roman"/>
          <w:sz w:val="24"/>
          <w:szCs w:val="24"/>
          <w:lang w:val="en-GB"/>
        </w:rPr>
        <w:t>some</w:t>
      </w:r>
      <w:r w:rsidR="00380A19" w:rsidRPr="00BA16EF">
        <w:rPr>
          <w:rFonts w:ascii="Times New Roman" w:hAnsi="Times New Roman"/>
          <w:sz w:val="24"/>
          <w:szCs w:val="24"/>
          <w:lang w:val="en-GB"/>
        </w:rPr>
        <w:t xml:space="preserve"> </w:t>
      </w:r>
      <w:r w:rsidRPr="00BA16EF">
        <w:rPr>
          <w:rFonts w:ascii="Times New Roman" w:hAnsi="Times New Roman"/>
          <w:sz w:val="24"/>
          <w:szCs w:val="24"/>
          <w:lang w:val="en-GB"/>
        </w:rPr>
        <w:t>indicators</w:t>
      </w:r>
      <w:r w:rsidR="00380A19">
        <w:rPr>
          <w:rFonts w:ascii="Times New Roman" w:hAnsi="Times New Roman"/>
          <w:sz w:val="24"/>
          <w:szCs w:val="24"/>
          <w:lang w:val="en-GB"/>
        </w:rPr>
        <w:t xml:space="preserve"> </w:t>
      </w:r>
      <w:r w:rsidR="003C5502">
        <w:rPr>
          <w:rFonts w:ascii="Times New Roman" w:hAnsi="Times New Roman"/>
          <w:sz w:val="24"/>
          <w:szCs w:val="24"/>
          <w:lang w:val="en-GB"/>
        </w:rPr>
        <w:t>and unfolding memories about them</w:t>
      </w:r>
      <w:r w:rsidRPr="00BA16EF">
        <w:rPr>
          <w:rFonts w:ascii="Times New Roman" w:hAnsi="Times New Roman"/>
          <w:sz w:val="24"/>
          <w:szCs w:val="24"/>
          <w:lang w:val="en-GB"/>
        </w:rPr>
        <w:t>.</w:t>
      </w:r>
    </w:p>
    <w:p w:rsidR="00074455" w:rsidRPr="00BA16EF" w:rsidRDefault="003C5502" w:rsidP="00074455">
      <w:pPr>
        <w:spacing w:after="0" w:line="360" w:lineRule="auto"/>
        <w:ind w:firstLine="708"/>
        <w:jc w:val="both"/>
        <w:rPr>
          <w:rFonts w:ascii="Times New Roman" w:hAnsi="Times New Roman"/>
          <w:sz w:val="24"/>
          <w:szCs w:val="24"/>
          <w:lang w:val="en-GB"/>
        </w:rPr>
      </w:pPr>
      <w:r>
        <w:rPr>
          <w:rFonts w:ascii="Times New Roman" w:hAnsi="Times New Roman"/>
          <w:sz w:val="24"/>
          <w:szCs w:val="24"/>
          <w:lang w:val="en-GB"/>
        </w:rPr>
        <w:t>An</w:t>
      </w:r>
      <w:r w:rsidRPr="00BA16EF">
        <w:rPr>
          <w:rFonts w:ascii="Times New Roman" w:hAnsi="Times New Roman"/>
          <w:sz w:val="24"/>
          <w:szCs w:val="24"/>
          <w:lang w:val="en-GB"/>
        </w:rPr>
        <w:t xml:space="preserve"> </w:t>
      </w:r>
      <w:r w:rsidR="00074455" w:rsidRPr="00BA16EF">
        <w:rPr>
          <w:rFonts w:ascii="Times New Roman" w:hAnsi="Times New Roman"/>
          <w:sz w:val="24"/>
          <w:szCs w:val="24"/>
          <w:lang w:val="en-GB"/>
        </w:rPr>
        <w:t xml:space="preserve">example </w:t>
      </w:r>
      <w:r>
        <w:rPr>
          <w:rFonts w:ascii="Times New Roman" w:hAnsi="Times New Roman"/>
          <w:sz w:val="24"/>
          <w:szCs w:val="24"/>
          <w:lang w:val="en-GB"/>
        </w:rPr>
        <w:t>is provided by</w:t>
      </w:r>
      <w:r w:rsidR="00074455" w:rsidRPr="00BA16EF">
        <w:rPr>
          <w:rFonts w:ascii="Times New Roman" w:hAnsi="Times New Roman"/>
          <w:sz w:val="24"/>
          <w:szCs w:val="24"/>
          <w:lang w:val="en-GB"/>
        </w:rPr>
        <w:t xml:space="preserve"> a discussion on the indicator ‘number of partnerships established at international conferences’, which measured the achievement of the </w:t>
      </w:r>
      <w:r>
        <w:rPr>
          <w:rFonts w:ascii="Times New Roman" w:hAnsi="Times New Roman"/>
          <w:sz w:val="24"/>
          <w:szCs w:val="24"/>
          <w:lang w:val="en-GB"/>
        </w:rPr>
        <w:t xml:space="preserve">2014 </w:t>
      </w:r>
      <w:r w:rsidR="00074455" w:rsidRPr="00BA16EF">
        <w:rPr>
          <w:rFonts w:ascii="Times New Roman" w:hAnsi="Times New Roman"/>
          <w:sz w:val="24"/>
          <w:szCs w:val="24"/>
          <w:lang w:val="en-GB"/>
        </w:rPr>
        <w:t>objective</w:t>
      </w:r>
      <w:r w:rsidR="00304D56">
        <w:rPr>
          <w:rFonts w:ascii="Times New Roman" w:hAnsi="Times New Roman"/>
          <w:sz w:val="24"/>
          <w:szCs w:val="24"/>
          <w:lang w:val="en-GB"/>
        </w:rPr>
        <w:t>,</w:t>
      </w:r>
      <w:r w:rsidR="00074455" w:rsidRPr="00BA16EF">
        <w:rPr>
          <w:rFonts w:ascii="Times New Roman" w:hAnsi="Times New Roman"/>
          <w:sz w:val="24"/>
          <w:szCs w:val="24"/>
          <w:lang w:val="en-GB"/>
        </w:rPr>
        <w:t xml:space="preserve"> ‘</w:t>
      </w:r>
      <w:r w:rsidR="005D2942">
        <w:rPr>
          <w:rFonts w:ascii="Times New Roman" w:hAnsi="Times New Roman"/>
          <w:sz w:val="24"/>
          <w:szCs w:val="24"/>
          <w:lang w:val="en-GB"/>
        </w:rPr>
        <w:t>strengthen research networking’</w:t>
      </w:r>
      <w:r w:rsidR="00074455" w:rsidRPr="00BA16EF">
        <w:rPr>
          <w:rFonts w:ascii="Times New Roman" w:hAnsi="Times New Roman"/>
          <w:sz w:val="24"/>
          <w:szCs w:val="24"/>
          <w:lang w:val="en-GB"/>
        </w:rPr>
        <w:t xml:space="preserve">. This objective was considered strategic for Zootech because the collaboration with other research centres could improve both research reputation and quality. However, during the </w:t>
      </w:r>
      <w:r>
        <w:rPr>
          <w:rFonts w:ascii="Times New Roman" w:hAnsi="Times New Roman"/>
          <w:sz w:val="24"/>
          <w:szCs w:val="24"/>
          <w:lang w:val="en-GB"/>
        </w:rPr>
        <w:t xml:space="preserve">November </w:t>
      </w:r>
      <w:r w:rsidR="00074455" w:rsidRPr="00BA16EF">
        <w:rPr>
          <w:rFonts w:ascii="Times New Roman" w:hAnsi="Times New Roman"/>
          <w:sz w:val="24"/>
          <w:szCs w:val="24"/>
          <w:lang w:val="en-GB"/>
        </w:rPr>
        <w:t xml:space="preserve">meeting, </w:t>
      </w:r>
      <w:r>
        <w:rPr>
          <w:rFonts w:ascii="Times New Roman" w:hAnsi="Times New Roman"/>
          <w:sz w:val="24"/>
          <w:szCs w:val="24"/>
          <w:lang w:val="en-GB"/>
        </w:rPr>
        <w:t>managers could not</w:t>
      </w:r>
      <w:r w:rsidR="00074455" w:rsidRPr="00BA16EF">
        <w:rPr>
          <w:rFonts w:ascii="Times New Roman" w:hAnsi="Times New Roman"/>
          <w:sz w:val="24"/>
          <w:szCs w:val="24"/>
          <w:lang w:val="en-GB"/>
        </w:rPr>
        <w:t xml:space="preserve"> recall the rationale which guided its choice </w:t>
      </w:r>
      <w:r w:rsidR="00877491">
        <w:rPr>
          <w:rFonts w:ascii="Times New Roman" w:hAnsi="Times New Roman"/>
          <w:sz w:val="24"/>
          <w:szCs w:val="24"/>
          <w:lang w:val="en-GB"/>
        </w:rPr>
        <w:t xml:space="preserve">a </w:t>
      </w:r>
      <w:r w:rsidR="00074455" w:rsidRPr="00BA16EF">
        <w:rPr>
          <w:rFonts w:ascii="Times New Roman" w:hAnsi="Times New Roman"/>
          <w:sz w:val="24"/>
          <w:szCs w:val="24"/>
          <w:lang w:val="en-GB"/>
        </w:rPr>
        <w:t xml:space="preserve">few months earlier. As commented </w:t>
      </w:r>
      <w:r w:rsidR="00877491">
        <w:rPr>
          <w:rFonts w:ascii="Times New Roman" w:hAnsi="Times New Roman"/>
          <w:sz w:val="24"/>
          <w:szCs w:val="24"/>
          <w:lang w:val="en-GB"/>
        </w:rPr>
        <w:t xml:space="preserve">on </w:t>
      </w:r>
      <w:r w:rsidR="00074455" w:rsidRPr="00BA16EF">
        <w:rPr>
          <w:rFonts w:ascii="Times New Roman" w:hAnsi="Times New Roman"/>
          <w:sz w:val="24"/>
          <w:szCs w:val="24"/>
          <w:lang w:val="en-GB"/>
        </w:rPr>
        <w:t xml:space="preserve">by some managers:     </w:t>
      </w:r>
    </w:p>
    <w:p w:rsidR="00074455" w:rsidRPr="00BA16EF" w:rsidRDefault="00074455" w:rsidP="00074455">
      <w:pPr>
        <w:pStyle w:val="CommentText"/>
        <w:spacing w:after="0"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 xml:space="preserve">I don’t remember what </w:t>
      </w:r>
      <w:r w:rsidR="003C5502">
        <w:rPr>
          <w:rFonts w:ascii="Times New Roman" w:hAnsi="Times New Roman"/>
          <w:i/>
          <w:sz w:val="24"/>
          <w:szCs w:val="24"/>
          <w:lang w:val="en-GB"/>
        </w:rPr>
        <w:t xml:space="preserve">we meant by </w:t>
      </w:r>
      <w:r w:rsidRPr="00BA16EF">
        <w:rPr>
          <w:rFonts w:ascii="Times New Roman" w:hAnsi="Times New Roman"/>
          <w:i/>
          <w:sz w:val="24"/>
          <w:szCs w:val="24"/>
          <w:lang w:val="en-GB"/>
        </w:rPr>
        <w:t xml:space="preserve">this indicator </w:t>
      </w:r>
      <w:r w:rsidRPr="00BA16EF">
        <w:rPr>
          <w:rFonts w:ascii="Times New Roman" w:hAnsi="Times New Roman"/>
          <w:sz w:val="24"/>
          <w:szCs w:val="24"/>
          <w:lang w:val="en-GB"/>
        </w:rPr>
        <w:t>[...]” (BM</w:t>
      </w:r>
      <w:r w:rsidR="00492D53" w:rsidRPr="00BA16EF">
        <w:rPr>
          <w:rFonts w:ascii="Times New Roman" w:hAnsi="Times New Roman"/>
          <w:sz w:val="24"/>
          <w:szCs w:val="24"/>
          <w:lang w:val="en-GB"/>
        </w:rPr>
        <w:t>1</w:t>
      </w:r>
      <w:r w:rsidR="004A1394">
        <w:rPr>
          <w:rFonts w:ascii="Times New Roman" w:hAnsi="Times New Roman"/>
          <w:sz w:val="24"/>
          <w:szCs w:val="24"/>
          <w:lang w:val="en-GB"/>
        </w:rPr>
        <w:t>)</w:t>
      </w:r>
    </w:p>
    <w:p w:rsidR="00074455" w:rsidRPr="00BA16EF" w:rsidRDefault="00074455" w:rsidP="00074455">
      <w:pPr>
        <w:pStyle w:val="CommentText"/>
        <w:spacing w:after="0"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 xml:space="preserve">The sense is that the </w:t>
      </w:r>
      <w:r w:rsidR="00877491">
        <w:rPr>
          <w:rFonts w:ascii="Times New Roman" w:hAnsi="Times New Roman"/>
          <w:i/>
          <w:sz w:val="24"/>
          <w:szCs w:val="24"/>
          <w:lang w:val="en-GB"/>
        </w:rPr>
        <w:t>more</w:t>
      </w:r>
      <w:r w:rsidRPr="00BA16EF">
        <w:rPr>
          <w:rFonts w:ascii="Times New Roman" w:hAnsi="Times New Roman"/>
          <w:i/>
          <w:sz w:val="24"/>
          <w:szCs w:val="24"/>
          <w:lang w:val="en-GB"/>
        </w:rPr>
        <w:t xml:space="preserve"> international </w:t>
      </w:r>
      <w:r w:rsidR="004A1394">
        <w:rPr>
          <w:rFonts w:ascii="Times New Roman" w:hAnsi="Times New Roman"/>
          <w:i/>
          <w:sz w:val="24"/>
          <w:szCs w:val="24"/>
          <w:lang w:val="en-GB"/>
        </w:rPr>
        <w:t>conferences</w:t>
      </w:r>
      <w:r w:rsidR="00724E1A" w:rsidRPr="00BA16EF">
        <w:rPr>
          <w:rFonts w:ascii="Times New Roman" w:hAnsi="Times New Roman"/>
          <w:i/>
          <w:sz w:val="24"/>
          <w:szCs w:val="24"/>
          <w:lang w:val="en-GB"/>
        </w:rPr>
        <w:t xml:space="preserve"> </w:t>
      </w:r>
      <w:r w:rsidRPr="00BA16EF">
        <w:rPr>
          <w:rFonts w:ascii="Times New Roman" w:hAnsi="Times New Roman"/>
          <w:i/>
          <w:sz w:val="24"/>
          <w:szCs w:val="24"/>
          <w:lang w:val="en-GB"/>
        </w:rPr>
        <w:t>we attend</w:t>
      </w:r>
      <w:r w:rsidR="00877491">
        <w:rPr>
          <w:rFonts w:ascii="Times New Roman" w:hAnsi="Times New Roman"/>
          <w:i/>
          <w:sz w:val="24"/>
          <w:szCs w:val="24"/>
          <w:lang w:val="en-GB"/>
        </w:rPr>
        <w:t>,</w:t>
      </w:r>
      <w:r w:rsidRPr="00BA16EF">
        <w:rPr>
          <w:rFonts w:ascii="Times New Roman" w:hAnsi="Times New Roman"/>
          <w:i/>
          <w:sz w:val="24"/>
          <w:szCs w:val="24"/>
          <w:lang w:val="en-GB"/>
        </w:rPr>
        <w:t xml:space="preserve"> </w:t>
      </w:r>
      <w:r w:rsidR="00877491">
        <w:rPr>
          <w:rFonts w:ascii="Times New Roman" w:hAnsi="Times New Roman"/>
          <w:i/>
          <w:sz w:val="24"/>
          <w:szCs w:val="24"/>
          <w:lang w:val="en-GB"/>
        </w:rPr>
        <w:t>a higher number of</w:t>
      </w:r>
      <w:r w:rsidR="00877491" w:rsidRPr="00BA16EF">
        <w:rPr>
          <w:rFonts w:ascii="Times New Roman" w:hAnsi="Times New Roman"/>
          <w:i/>
          <w:sz w:val="24"/>
          <w:szCs w:val="24"/>
          <w:lang w:val="en-GB"/>
        </w:rPr>
        <w:t xml:space="preserve"> new partnerships</w:t>
      </w:r>
      <w:r w:rsidR="00877491">
        <w:rPr>
          <w:rFonts w:ascii="Times New Roman" w:hAnsi="Times New Roman"/>
          <w:i/>
          <w:sz w:val="24"/>
          <w:szCs w:val="24"/>
          <w:lang w:val="en-GB"/>
        </w:rPr>
        <w:t xml:space="preserve"> </w:t>
      </w:r>
      <w:r w:rsidR="00877491" w:rsidRPr="00BA16EF">
        <w:rPr>
          <w:rFonts w:ascii="Times New Roman" w:hAnsi="Times New Roman"/>
          <w:i/>
          <w:sz w:val="24"/>
          <w:szCs w:val="24"/>
          <w:lang w:val="en-GB"/>
        </w:rPr>
        <w:t>launch</w:t>
      </w:r>
      <w:r w:rsidR="00FA69B5">
        <w:rPr>
          <w:rFonts w:ascii="Times New Roman" w:hAnsi="Times New Roman"/>
          <w:i/>
          <w:sz w:val="24"/>
          <w:szCs w:val="24"/>
          <w:lang w:val="en-GB"/>
        </w:rPr>
        <w:t>ed</w:t>
      </w:r>
      <w:r w:rsidR="00877491" w:rsidRPr="00BA16EF">
        <w:rPr>
          <w:rFonts w:ascii="Times New Roman" w:hAnsi="Times New Roman"/>
          <w:i/>
          <w:sz w:val="24"/>
          <w:szCs w:val="24"/>
          <w:lang w:val="en-GB"/>
        </w:rPr>
        <w:t xml:space="preserve"> </w:t>
      </w:r>
      <w:r w:rsidRPr="00BA16EF">
        <w:rPr>
          <w:rFonts w:ascii="Times New Roman" w:hAnsi="Times New Roman"/>
          <w:i/>
          <w:sz w:val="24"/>
          <w:szCs w:val="24"/>
          <w:lang w:val="en-GB"/>
        </w:rPr>
        <w:t>is expected of</w:t>
      </w:r>
      <w:r w:rsidR="00877491">
        <w:rPr>
          <w:rFonts w:ascii="Times New Roman" w:hAnsi="Times New Roman"/>
          <w:i/>
          <w:sz w:val="24"/>
          <w:szCs w:val="24"/>
          <w:lang w:val="en-GB"/>
        </w:rPr>
        <w:t xml:space="preserve"> us</w:t>
      </w:r>
      <w:r w:rsidRPr="00BA16EF">
        <w:rPr>
          <w:rFonts w:ascii="Times New Roman" w:hAnsi="Times New Roman"/>
          <w:sz w:val="24"/>
          <w:szCs w:val="24"/>
          <w:lang w:val="en-GB"/>
        </w:rPr>
        <w:t>” (BM</w:t>
      </w:r>
      <w:r w:rsidR="00492D53" w:rsidRPr="00BA16EF">
        <w:rPr>
          <w:rFonts w:ascii="Times New Roman" w:hAnsi="Times New Roman"/>
          <w:sz w:val="24"/>
          <w:szCs w:val="24"/>
          <w:lang w:val="en-GB"/>
        </w:rPr>
        <w:t>2</w:t>
      </w:r>
      <w:r w:rsidR="00B036E8" w:rsidRPr="00BA16EF">
        <w:rPr>
          <w:rFonts w:ascii="Times New Roman" w:hAnsi="Times New Roman"/>
          <w:sz w:val="24"/>
          <w:szCs w:val="24"/>
          <w:lang w:val="en-GB"/>
        </w:rPr>
        <w:t>A</w:t>
      </w:r>
      <w:r w:rsidR="004A1394">
        <w:rPr>
          <w:rFonts w:ascii="Times New Roman" w:hAnsi="Times New Roman"/>
          <w:sz w:val="24"/>
          <w:szCs w:val="24"/>
          <w:lang w:val="en-GB"/>
        </w:rPr>
        <w:t>)</w:t>
      </w:r>
    </w:p>
    <w:p w:rsidR="00074455" w:rsidRPr="00BA16EF" w:rsidRDefault="00074455" w:rsidP="00074455">
      <w:pPr>
        <w:pStyle w:val="CommentText"/>
        <w:spacing w:after="0" w:line="360" w:lineRule="auto"/>
        <w:ind w:left="708"/>
        <w:jc w:val="both"/>
        <w:rPr>
          <w:rFonts w:ascii="Times New Roman" w:hAnsi="Times New Roman"/>
          <w:i/>
          <w:sz w:val="24"/>
          <w:szCs w:val="24"/>
          <w:lang w:val="en-GB"/>
        </w:rPr>
      </w:pPr>
      <w:r w:rsidRPr="00BA16EF">
        <w:rPr>
          <w:rFonts w:ascii="Times New Roman" w:hAnsi="Times New Roman"/>
          <w:i/>
          <w:sz w:val="24"/>
          <w:szCs w:val="24"/>
          <w:lang w:val="en-GB"/>
        </w:rPr>
        <w:t xml:space="preserve">“Ok, </w:t>
      </w:r>
      <w:r w:rsidR="00724E1A">
        <w:rPr>
          <w:rFonts w:ascii="Times New Roman" w:hAnsi="Times New Roman"/>
          <w:i/>
          <w:sz w:val="24"/>
          <w:szCs w:val="24"/>
          <w:lang w:val="en-GB"/>
        </w:rPr>
        <w:t>this is</w:t>
      </w:r>
      <w:r w:rsidRPr="00BA16EF">
        <w:rPr>
          <w:rFonts w:ascii="Times New Roman" w:hAnsi="Times New Roman"/>
          <w:i/>
          <w:sz w:val="24"/>
          <w:szCs w:val="24"/>
          <w:lang w:val="en-GB"/>
        </w:rPr>
        <w:t xml:space="preserve"> clear, but what did we mean by partnerships? If I receive a proposal for collaboration from a Dutch institution three months after the </w:t>
      </w:r>
      <w:r w:rsidR="004A1394">
        <w:rPr>
          <w:rFonts w:ascii="Times New Roman" w:hAnsi="Times New Roman"/>
          <w:i/>
          <w:sz w:val="24"/>
          <w:szCs w:val="24"/>
          <w:lang w:val="en-GB"/>
        </w:rPr>
        <w:t>conference</w:t>
      </w:r>
      <w:r w:rsidR="00724E1A" w:rsidRPr="00BA16EF">
        <w:rPr>
          <w:rFonts w:ascii="Times New Roman" w:hAnsi="Times New Roman"/>
          <w:i/>
          <w:sz w:val="24"/>
          <w:szCs w:val="24"/>
          <w:lang w:val="en-GB"/>
        </w:rPr>
        <w:t xml:space="preserve"> </w:t>
      </w:r>
      <w:r w:rsidRPr="00BA16EF">
        <w:rPr>
          <w:rFonts w:ascii="Times New Roman" w:hAnsi="Times New Roman"/>
          <w:i/>
          <w:sz w:val="24"/>
          <w:szCs w:val="24"/>
          <w:lang w:val="en-GB"/>
        </w:rPr>
        <w:t xml:space="preserve">that I attended, is that </w:t>
      </w:r>
      <w:r w:rsidR="00724E1A" w:rsidRPr="00BA16EF">
        <w:rPr>
          <w:rFonts w:ascii="Times New Roman" w:hAnsi="Times New Roman"/>
          <w:i/>
          <w:sz w:val="24"/>
          <w:szCs w:val="24"/>
          <w:lang w:val="en-GB"/>
        </w:rPr>
        <w:t xml:space="preserve">to be considered </w:t>
      </w:r>
      <w:r w:rsidRPr="00BA16EF">
        <w:rPr>
          <w:rFonts w:ascii="Times New Roman" w:hAnsi="Times New Roman"/>
          <w:i/>
          <w:sz w:val="24"/>
          <w:szCs w:val="24"/>
          <w:lang w:val="en-GB"/>
        </w:rPr>
        <w:t xml:space="preserve">a partnership?” </w:t>
      </w:r>
      <w:r w:rsidRPr="00BA16EF">
        <w:rPr>
          <w:rFonts w:ascii="Times New Roman" w:hAnsi="Times New Roman"/>
          <w:sz w:val="24"/>
          <w:szCs w:val="24"/>
          <w:lang w:val="en-GB"/>
        </w:rPr>
        <w:t>(BM</w:t>
      </w:r>
      <w:r w:rsidR="00B036E8" w:rsidRPr="00BA16EF">
        <w:rPr>
          <w:rFonts w:ascii="Times New Roman" w:hAnsi="Times New Roman"/>
          <w:sz w:val="24"/>
          <w:szCs w:val="24"/>
          <w:lang w:val="en-GB"/>
        </w:rPr>
        <w:t>1</w:t>
      </w:r>
      <w:r w:rsidRPr="00BA16EF">
        <w:rPr>
          <w:rFonts w:ascii="Times New Roman" w:hAnsi="Times New Roman"/>
          <w:sz w:val="24"/>
          <w:szCs w:val="24"/>
          <w:lang w:val="en-GB"/>
        </w:rPr>
        <w:t>).</w:t>
      </w:r>
    </w:p>
    <w:p w:rsidR="00074455" w:rsidRPr="00BA16EF" w:rsidRDefault="004368F6" w:rsidP="00074455">
      <w:pPr>
        <w:pStyle w:val="CommentText"/>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The SD</w:t>
      </w:r>
      <w:r w:rsidR="00074455" w:rsidRPr="00BA16EF">
        <w:rPr>
          <w:rFonts w:ascii="Times New Roman" w:hAnsi="Times New Roman"/>
          <w:sz w:val="24"/>
          <w:szCs w:val="24"/>
          <w:lang w:val="en-GB"/>
        </w:rPr>
        <w:t xml:space="preserve"> concluded that,  </w:t>
      </w:r>
    </w:p>
    <w:p w:rsidR="00074455" w:rsidRPr="00BA16EF" w:rsidRDefault="00074455" w:rsidP="00074455">
      <w:pPr>
        <w:pStyle w:val="CommentText"/>
        <w:spacing w:line="360" w:lineRule="auto"/>
        <w:ind w:left="708"/>
        <w:jc w:val="both"/>
        <w:rPr>
          <w:rFonts w:ascii="Times New Roman" w:hAnsi="Times New Roman"/>
          <w:i/>
          <w:strike/>
          <w:sz w:val="24"/>
          <w:szCs w:val="24"/>
          <w:lang w:val="en-GB"/>
        </w:rPr>
      </w:pPr>
      <w:r w:rsidRPr="00BA16EF">
        <w:rPr>
          <w:rFonts w:ascii="Times New Roman" w:hAnsi="Times New Roman"/>
          <w:i/>
          <w:sz w:val="24"/>
          <w:szCs w:val="24"/>
          <w:lang w:val="en-GB"/>
        </w:rPr>
        <w:t>“we cannot change the indicator thousands of times just because nobody recalls it</w:t>
      </w:r>
      <w:r w:rsidR="003C5502">
        <w:rPr>
          <w:rFonts w:ascii="Times New Roman" w:hAnsi="Times New Roman"/>
          <w:i/>
          <w:sz w:val="24"/>
          <w:szCs w:val="24"/>
          <w:lang w:val="en-GB"/>
        </w:rPr>
        <w:t xml:space="preserve"> precisely</w:t>
      </w:r>
      <w:r w:rsidRPr="00BA16EF">
        <w:rPr>
          <w:rFonts w:ascii="Times New Roman" w:hAnsi="Times New Roman"/>
          <w:i/>
          <w:sz w:val="24"/>
          <w:szCs w:val="24"/>
          <w:lang w:val="en-GB"/>
        </w:rPr>
        <w:t xml:space="preserve">. We need to involve the Research unit and ask them”.   </w:t>
      </w:r>
    </w:p>
    <w:p w:rsidR="00074455" w:rsidRPr="00BA16EF" w:rsidRDefault="00074455" w:rsidP="00074455">
      <w:pPr>
        <w:pStyle w:val="CommentText"/>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In this example, </w:t>
      </w:r>
      <w:r w:rsidR="003C3462">
        <w:rPr>
          <w:rFonts w:ascii="Times New Roman" w:hAnsi="Times New Roman"/>
          <w:sz w:val="24"/>
          <w:szCs w:val="24"/>
          <w:lang w:val="en-GB"/>
        </w:rPr>
        <w:t xml:space="preserve">the </w:t>
      </w:r>
      <w:r w:rsidRPr="00BA16EF">
        <w:rPr>
          <w:rFonts w:ascii="Times New Roman" w:hAnsi="Times New Roman"/>
          <w:sz w:val="24"/>
          <w:szCs w:val="24"/>
          <w:lang w:val="en-GB"/>
        </w:rPr>
        <w:t xml:space="preserve">managers’ discussion was triggered by evolving memories about the indicator. Such patterns of forgetting led participants to re-examine previous decisions, allowing new participants (i.e. the Research unit in the example above) to enter the design process and add new knowledge to it. </w:t>
      </w:r>
    </w:p>
    <w:p w:rsidR="00074455" w:rsidRPr="00BA16EF" w:rsidRDefault="00074455" w:rsidP="00074455">
      <w:pPr>
        <w:pStyle w:val="CommentText"/>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As suggested by Cooper et al. (1981, p. 186), by altering interpretive concepts over time, events already experienced can be the basis for new learning experiences as well as lead to the re-examination of past behaviours and their outcomes</w:t>
      </w:r>
      <w:r w:rsidR="003C3462">
        <w:rPr>
          <w:rFonts w:ascii="Times New Roman" w:hAnsi="Times New Roman"/>
          <w:sz w:val="24"/>
          <w:szCs w:val="24"/>
          <w:lang w:val="en-GB"/>
        </w:rPr>
        <w:t>,</w:t>
      </w:r>
      <w:r w:rsidRPr="00BA16EF">
        <w:rPr>
          <w:rFonts w:ascii="Times New Roman" w:hAnsi="Times New Roman"/>
          <w:sz w:val="24"/>
          <w:szCs w:val="24"/>
          <w:lang w:val="en-GB"/>
        </w:rPr>
        <w:t xml:space="preserve"> even by different people (see also Weick, 1977). Within Zootech, evolving memories of the indicators led participants to re-discuss the knowledge associated </w:t>
      </w:r>
      <w:r w:rsidR="003C3462">
        <w:rPr>
          <w:rFonts w:ascii="Times New Roman" w:hAnsi="Times New Roman"/>
          <w:sz w:val="24"/>
          <w:szCs w:val="24"/>
          <w:lang w:val="en-GB"/>
        </w:rPr>
        <w:t>with</w:t>
      </w:r>
      <w:r w:rsidRPr="00BA16EF">
        <w:rPr>
          <w:rFonts w:ascii="Times New Roman" w:hAnsi="Times New Roman"/>
          <w:sz w:val="24"/>
          <w:szCs w:val="24"/>
          <w:lang w:val="en-GB"/>
        </w:rPr>
        <w:t xml:space="preserve"> them, letting new participants and perspectives enter the discussion. In so doing, problems were ‘re-punctuated’ (Wei</w:t>
      </w:r>
      <w:r w:rsidR="004C6F53">
        <w:rPr>
          <w:rFonts w:ascii="Times New Roman" w:hAnsi="Times New Roman"/>
          <w:sz w:val="24"/>
          <w:szCs w:val="24"/>
          <w:lang w:val="en-GB"/>
        </w:rPr>
        <w:t>c</w:t>
      </w:r>
      <w:r w:rsidRPr="00BA16EF">
        <w:rPr>
          <w:rFonts w:ascii="Times New Roman" w:hAnsi="Times New Roman"/>
          <w:sz w:val="24"/>
          <w:szCs w:val="24"/>
          <w:lang w:val="en-GB"/>
        </w:rPr>
        <w:t xml:space="preserve">k, 1977), as they were </w:t>
      </w:r>
      <w:r w:rsidR="003C3462">
        <w:rPr>
          <w:rFonts w:ascii="Times New Roman" w:hAnsi="Times New Roman"/>
          <w:sz w:val="24"/>
          <w:szCs w:val="24"/>
          <w:lang w:val="en-GB"/>
        </w:rPr>
        <w:t>seen</w:t>
      </w:r>
      <w:r w:rsidR="003C3462" w:rsidRPr="00BA16EF">
        <w:rPr>
          <w:rFonts w:ascii="Times New Roman" w:hAnsi="Times New Roman"/>
          <w:sz w:val="24"/>
          <w:szCs w:val="24"/>
          <w:lang w:val="en-GB"/>
        </w:rPr>
        <w:t xml:space="preserve"> </w:t>
      </w:r>
      <w:r w:rsidRPr="00BA16EF">
        <w:rPr>
          <w:rFonts w:ascii="Times New Roman" w:hAnsi="Times New Roman"/>
          <w:sz w:val="24"/>
          <w:szCs w:val="24"/>
          <w:lang w:val="en-GB"/>
        </w:rPr>
        <w:t>from different points of view, and ‘new’ problems emerged.</w:t>
      </w:r>
    </w:p>
    <w:p w:rsidR="00074455" w:rsidRPr="00BA16EF" w:rsidRDefault="00074455" w:rsidP="00074455">
      <w:pPr>
        <w:pStyle w:val="CommentText"/>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For instance, during a subsequent meeting held in December 2013, participants were examining the </w:t>
      </w:r>
      <w:r w:rsidR="003223D3" w:rsidRPr="00BA16EF">
        <w:rPr>
          <w:rFonts w:ascii="Times New Roman" w:hAnsi="Times New Roman"/>
          <w:sz w:val="24"/>
          <w:szCs w:val="24"/>
          <w:lang w:val="en-GB"/>
        </w:rPr>
        <w:t xml:space="preserve">inter-functional </w:t>
      </w:r>
      <w:r w:rsidRPr="00BA16EF">
        <w:rPr>
          <w:rFonts w:ascii="Times New Roman" w:hAnsi="Times New Roman"/>
          <w:sz w:val="24"/>
          <w:szCs w:val="24"/>
          <w:lang w:val="en-GB"/>
        </w:rPr>
        <w:t>objective</w:t>
      </w:r>
      <w:r w:rsidR="00304D56">
        <w:rPr>
          <w:rFonts w:ascii="Times New Roman" w:hAnsi="Times New Roman"/>
          <w:sz w:val="24"/>
          <w:szCs w:val="24"/>
          <w:lang w:val="en-GB"/>
        </w:rPr>
        <w:t>,</w:t>
      </w:r>
      <w:r w:rsidRPr="00BA16EF">
        <w:rPr>
          <w:rFonts w:ascii="Times New Roman" w:hAnsi="Times New Roman"/>
          <w:sz w:val="24"/>
          <w:szCs w:val="24"/>
          <w:lang w:val="en-GB"/>
        </w:rPr>
        <w:t xml:space="preserve"> ‘exploiting innovative and specialised diagnostic instruments’ with the related indicator</w:t>
      </w:r>
      <w:r w:rsidR="00304D56">
        <w:rPr>
          <w:rFonts w:ascii="Times New Roman" w:hAnsi="Times New Roman"/>
          <w:sz w:val="24"/>
          <w:szCs w:val="24"/>
          <w:lang w:val="en-GB"/>
        </w:rPr>
        <w:t>,</w:t>
      </w:r>
      <w:r w:rsidRPr="00BA16EF">
        <w:rPr>
          <w:rFonts w:ascii="Times New Roman" w:hAnsi="Times New Roman"/>
          <w:sz w:val="24"/>
          <w:szCs w:val="24"/>
          <w:lang w:val="en-GB"/>
        </w:rPr>
        <w:t xml:space="preserve"> ‘completion of a report on new diagnostic instruments to be purchased by the end of the year’. On this occasion, the conversation between one biologist, one chemist, and two veterinarians was fuelled by the need to recall what had to be included in that report:</w:t>
      </w:r>
    </w:p>
    <w:p w:rsidR="00074455" w:rsidRPr="00BA16EF" w:rsidRDefault="00074455" w:rsidP="00074455">
      <w:pPr>
        <w:spacing w:after="0"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I do not know what to write in that report exactly! We didn’t set guidelines or instructions when we decided the indicator</w:t>
      </w:r>
      <w:r w:rsidRPr="00BA16EF">
        <w:rPr>
          <w:rFonts w:ascii="Times New Roman" w:hAnsi="Times New Roman"/>
          <w:sz w:val="24"/>
          <w:szCs w:val="24"/>
          <w:lang w:val="en-GB"/>
        </w:rPr>
        <w:t>” (</w:t>
      </w:r>
      <w:r w:rsidR="00B036E8" w:rsidRPr="00BA16EF">
        <w:rPr>
          <w:rFonts w:ascii="Times New Roman" w:hAnsi="Times New Roman"/>
          <w:sz w:val="24"/>
          <w:szCs w:val="24"/>
          <w:lang w:val="en-GB"/>
        </w:rPr>
        <w:t>BM2B</w:t>
      </w:r>
      <w:r w:rsidR="00073C7E">
        <w:rPr>
          <w:rFonts w:ascii="Times New Roman" w:hAnsi="Times New Roman"/>
          <w:sz w:val="24"/>
          <w:szCs w:val="24"/>
          <w:lang w:val="en-GB"/>
        </w:rPr>
        <w:t>)</w:t>
      </w:r>
      <w:r w:rsidRPr="00BA16EF">
        <w:rPr>
          <w:rFonts w:ascii="Times New Roman" w:hAnsi="Times New Roman"/>
          <w:sz w:val="24"/>
          <w:szCs w:val="24"/>
          <w:lang w:val="en-GB"/>
        </w:rPr>
        <w:t xml:space="preserve"> </w:t>
      </w:r>
    </w:p>
    <w:p w:rsidR="00074455" w:rsidRPr="00BA16EF" w:rsidRDefault="00074455" w:rsidP="00074455">
      <w:pPr>
        <w:spacing w:after="0"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 xml:space="preserve">“[...] </w:t>
      </w:r>
      <w:r w:rsidRPr="00BA16EF">
        <w:rPr>
          <w:rFonts w:ascii="Times New Roman" w:hAnsi="Times New Roman"/>
          <w:i/>
          <w:sz w:val="24"/>
          <w:szCs w:val="24"/>
          <w:lang w:val="en-GB"/>
        </w:rPr>
        <w:t>It’s just a report, write down the instruments you think your area should have to perform the activity. I remember we decided to list the most technological instruments available on the market</w:t>
      </w:r>
      <w:r w:rsidRPr="00BA16EF">
        <w:rPr>
          <w:rFonts w:ascii="Times New Roman" w:hAnsi="Times New Roman"/>
          <w:sz w:val="24"/>
          <w:szCs w:val="24"/>
          <w:lang w:val="en-GB"/>
        </w:rPr>
        <w:t>” (</w:t>
      </w:r>
      <w:r w:rsidR="00B036E8" w:rsidRPr="00BA16EF">
        <w:rPr>
          <w:rFonts w:ascii="Times New Roman" w:hAnsi="Times New Roman"/>
          <w:sz w:val="24"/>
          <w:szCs w:val="24"/>
          <w:lang w:val="en-GB"/>
        </w:rPr>
        <w:t>BM7</w:t>
      </w:r>
      <w:r w:rsidR="00073C7E">
        <w:rPr>
          <w:rFonts w:ascii="Times New Roman" w:hAnsi="Times New Roman"/>
          <w:sz w:val="24"/>
          <w:szCs w:val="24"/>
          <w:lang w:val="en-GB"/>
        </w:rPr>
        <w:t>)</w:t>
      </w:r>
    </w:p>
    <w:p w:rsidR="003223D3" w:rsidRPr="00BA16EF" w:rsidRDefault="003223D3" w:rsidP="00074455">
      <w:pPr>
        <w:spacing w:after="0"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w:t>
      </w:r>
      <w:r w:rsidRPr="00BA16EF">
        <w:rPr>
          <w:rFonts w:ascii="Times New Roman" w:hAnsi="Times New Roman"/>
          <w:i/>
          <w:sz w:val="24"/>
          <w:szCs w:val="24"/>
          <w:lang w:val="en-GB"/>
        </w:rPr>
        <w:t>Ok, but if we write our own list, how are we going to claim that this indicator pertains to an inter-functional objective</w:t>
      </w:r>
      <w:r w:rsidRPr="00BA16EF">
        <w:rPr>
          <w:rFonts w:ascii="Times New Roman" w:hAnsi="Times New Roman"/>
          <w:sz w:val="24"/>
          <w:szCs w:val="24"/>
          <w:lang w:val="en-GB"/>
        </w:rPr>
        <w:t>?” (</w:t>
      </w:r>
      <w:r w:rsidR="00B036E8" w:rsidRPr="00BA16EF">
        <w:rPr>
          <w:rFonts w:ascii="Times New Roman" w:hAnsi="Times New Roman"/>
          <w:sz w:val="24"/>
          <w:szCs w:val="24"/>
          <w:lang w:val="en-GB"/>
        </w:rPr>
        <w:t>BM2B</w:t>
      </w:r>
      <w:r w:rsidRPr="00BA16EF">
        <w:rPr>
          <w:rFonts w:ascii="Times New Roman" w:hAnsi="Times New Roman"/>
          <w:sz w:val="24"/>
          <w:szCs w:val="24"/>
          <w:lang w:val="en-GB"/>
        </w:rPr>
        <w:t>)</w:t>
      </w:r>
    </w:p>
    <w:p w:rsidR="00074455" w:rsidRPr="00BA16EF" w:rsidRDefault="00B162C1" w:rsidP="00074455">
      <w:pPr>
        <w:spacing w:after="0"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 xml:space="preserve"> </w:t>
      </w:r>
      <w:r w:rsidR="00074455" w:rsidRPr="00BA16EF">
        <w:rPr>
          <w:rFonts w:ascii="Times New Roman" w:hAnsi="Times New Roman"/>
          <w:sz w:val="24"/>
          <w:szCs w:val="24"/>
          <w:lang w:val="en-GB"/>
        </w:rPr>
        <w:t>“</w:t>
      </w:r>
      <w:r w:rsidR="00074455" w:rsidRPr="00BA16EF">
        <w:rPr>
          <w:rFonts w:ascii="Times New Roman" w:hAnsi="Times New Roman"/>
          <w:i/>
          <w:sz w:val="24"/>
          <w:szCs w:val="24"/>
          <w:lang w:val="en-GB"/>
        </w:rPr>
        <w:t xml:space="preserve">But each area has its own peculiarities. I cannot understand what you mean </w:t>
      </w:r>
      <w:r w:rsidR="00304D56">
        <w:rPr>
          <w:rFonts w:ascii="Times New Roman" w:hAnsi="Times New Roman"/>
          <w:i/>
          <w:sz w:val="24"/>
          <w:szCs w:val="24"/>
          <w:lang w:val="en-GB"/>
        </w:rPr>
        <w:t>about</w:t>
      </w:r>
      <w:r w:rsidR="00304D56" w:rsidRPr="00BA16EF">
        <w:rPr>
          <w:rFonts w:ascii="Times New Roman" w:hAnsi="Times New Roman"/>
          <w:i/>
          <w:sz w:val="24"/>
          <w:szCs w:val="24"/>
          <w:lang w:val="en-GB"/>
        </w:rPr>
        <w:t xml:space="preserve"> </w:t>
      </w:r>
      <w:r w:rsidR="00074455" w:rsidRPr="00BA16EF">
        <w:rPr>
          <w:rFonts w:ascii="Times New Roman" w:hAnsi="Times New Roman"/>
          <w:sz w:val="24"/>
          <w:szCs w:val="24"/>
          <w:lang w:val="en-GB"/>
        </w:rPr>
        <w:t xml:space="preserve">[instrument A], </w:t>
      </w:r>
      <w:r w:rsidR="00074455" w:rsidRPr="00BA16EF">
        <w:rPr>
          <w:rFonts w:ascii="Times New Roman" w:hAnsi="Times New Roman"/>
          <w:i/>
          <w:sz w:val="24"/>
          <w:szCs w:val="24"/>
          <w:lang w:val="en-GB"/>
        </w:rPr>
        <w:t>why</w:t>
      </w:r>
      <w:r w:rsidR="00304D56">
        <w:rPr>
          <w:rFonts w:ascii="Times New Roman" w:hAnsi="Times New Roman"/>
          <w:i/>
          <w:sz w:val="24"/>
          <w:szCs w:val="24"/>
          <w:lang w:val="en-GB"/>
        </w:rPr>
        <w:t xml:space="preserve"> do</w:t>
      </w:r>
      <w:r w:rsidR="00074455" w:rsidRPr="00BA16EF">
        <w:rPr>
          <w:rFonts w:ascii="Times New Roman" w:hAnsi="Times New Roman"/>
          <w:i/>
          <w:sz w:val="24"/>
          <w:szCs w:val="24"/>
          <w:lang w:val="en-GB"/>
        </w:rPr>
        <w:t xml:space="preserve"> you need it and how</w:t>
      </w:r>
      <w:r w:rsidR="00304D56">
        <w:rPr>
          <w:rFonts w:ascii="Times New Roman" w:hAnsi="Times New Roman"/>
          <w:i/>
          <w:sz w:val="24"/>
          <w:szCs w:val="24"/>
          <w:lang w:val="en-GB"/>
        </w:rPr>
        <w:t xml:space="preserve"> will</w:t>
      </w:r>
      <w:r w:rsidR="00074455" w:rsidRPr="00BA16EF">
        <w:rPr>
          <w:rFonts w:ascii="Times New Roman" w:hAnsi="Times New Roman"/>
          <w:i/>
          <w:sz w:val="24"/>
          <w:szCs w:val="24"/>
          <w:lang w:val="en-GB"/>
        </w:rPr>
        <w:t xml:space="preserve"> you use it</w:t>
      </w:r>
      <w:r w:rsidR="00304D56">
        <w:rPr>
          <w:rFonts w:ascii="Times New Roman" w:hAnsi="Times New Roman"/>
          <w:i/>
          <w:sz w:val="24"/>
          <w:szCs w:val="24"/>
          <w:lang w:val="en-GB"/>
        </w:rPr>
        <w:t>?</w:t>
      </w:r>
      <w:r w:rsidR="00074455" w:rsidRPr="00BA16EF">
        <w:rPr>
          <w:rFonts w:ascii="Times New Roman" w:hAnsi="Times New Roman"/>
          <w:sz w:val="24"/>
          <w:szCs w:val="24"/>
          <w:lang w:val="en-GB"/>
        </w:rPr>
        <w:t>” (</w:t>
      </w:r>
      <w:r w:rsidR="00B036E8" w:rsidRPr="00BA16EF">
        <w:rPr>
          <w:rFonts w:ascii="Times New Roman" w:hAnsi="Times New Roman"/>
          <w:sz w:val="24"/>
          <w:szCs w:val="24"/>
          <w:lang w:val="en-GB"/>
        </w:rPr>
        <w:t>BM5</w:t>
      </w:r>
      <w:r w:rsidR="00074455" w:rsidRPr="00BA16EF">
        <w:rPr>
          <w:rFonts w:ascii="Times New Roman" w:hAnsi="Times New Roman"/>
          <w:sz w:val="24"/>
          <w:szCs w:val="24"/>
          <w:lang w:val="en-GB"/>
        </w:rPr>
        <w:t>)</w:t>
      </w:r>
    </w:p>
    <w:p w:rsidR="00074455" w:rsidRPr="00BA16EF" w:rsidRDefault="00074455" w:rsidP="00074455">
      <w:pPr>
        <w:spacing w:line="360" w:lineRule="auto"/>
        <w:ind w:left="708"/>
        <w:jc w:val="both"/>
        <w:rPr>
          <w:rFonts w:ascii="Times New Roman" w:hAnsi="Times New Roman"/>
          <w:sz w:val="24"/>
          <w:szCs w:val="24"/>
          <w:lang w:val="en-GB"/>
        </w:rPr>
      </w:pPr>
      <w:r w:rsidRPr="00BA16EF">
        <w:rPr>
          <w:rFonts w:ascii="Times New Roman" w:hAnsi="Times New Roman"/>
          <w:sz w:val="24"/>
          <w:szCs w:val="24"/>
          <w:lang w:val="en-GB"/>
        </w:rPr>
        <w:t xml:space="preserve"> “</w:t>
      </w:r>
      <w:r w:rsidR="00304D56">
        <w:rPr>
          <w:rFonts w:ascii="Times New Roman" w:hAnsi="Times New Roman"/>
          <w:i/>
          <w:sz w:val="24"/>
          <w:szCs w:val="24"/>
          <w:lang w:val="en-GB"/>
        </w:rPr>
        <w:t>The r</w:t>
      </w:r>
      <w:r w:rsidRPr="00BA16EF">
        <w:rPr>
          <w:rFonts w:ascii="Times New Roman" w:hAnsi="Times New Roman"/>
          <w:i/>
          <w:sz w:val="24"/>
          <w:szCs w:val="24"/>
          <w:lang w:val="en-GB"/>
        </w:rPr>
        <w:t xml:space="preserve">eality is that everyone knows </w:t>
      </w:r>
      <w:r w:rsidR="00304D56">
        <w:rPr>
          <w:rFonts w:ascii="Times New Roman" w:hAnsi="Times New Roman"/>
          <w:i/>
          <w:sz w:val="24"/>
          <w:szCs w:val="24"/>
          <w:lang w:val="en-GB"/>
        </w:rPr>
        <w:t>their</w:t>
      </w:r>
      <w:r w:rsidRPr="00BA16EF">
        <w:rPr>
          <w:rFonts w:ascii="Times New Roman" w:hAnsi="Times New Roman"/>
          <w:i/>
          <w:sz w:val="24"/>
          <w:szCs w:val="24"/>
          <w:lang w:val="en-GB"/>
        </w:rPr>
        <w:t xml:space="preserve"> own area and speaks </w:t>
      </w:r>
      <w:r w:rsidR="00304D56">
        <w:rPr>
          <w:rFonts w:ascii="Times New Roman" w:hAnsi="Times New Roman"/>
          <w:i/>
          <w:sz w:val="24"/>
          <w:szCs w:val="24"/>
          <w:lang w:val="en-GB"/>
        </w:rPr>
        <w:t>their</w:t>
      </w:r>
      <w:r w:rsidRPr="00BA16EF">
        <w:rPr>
          <w:rFonts w:ascii="Times New Roman" w:hAnsi="Times New Roman"/>
          <w:i/>
          <w:sz w:val="24"/>
          <w:szCs w:val="24"/>
          <w:lang w:val="en-GB"/>
        </w:rPr>
        <w:t xml:space="preserve"> own language</w:t>
      </w:r>
      <w:r w:rsidR="00304D56">
        <w:rPr>
          <w:rFonts w:ascii="Times New Roman" w:hAnsi="Times New Roman"/>
          <w:sz w:val="24"/>
          <w:szCs w:val="24"/>
          <w:lang w:val="en-GB"/>
        </w:rPr>
        <w:t>.</w:t>
      </w:r>
      <w:r w:rsidRPr="00BA16EF">
        <w:rPr>
          <w:rFonts w:ascii="Times New Roman" w:hAnsi="Times New Roman"/>
          <w:sz w:val="24"/>
          <w:szCs w:val="24"/>
          <w:lang w:val="en-GB"/>
        </w:rPr>
        <w:t xml:space="preserve">[...] </w:t>
      </w:r>
      <w:r w:rsidR="00304D56">
        <w:rPr>
          <w:rFonts w:ascii="Times New Roman" w:hAnsi="Times New Roman"/>
          <w:i/>
          <w:sz w:val="24"/>
          <w:szCs w:val="24"/>
          <w:lang w:val="en-GB"/>
        </w:rPr>
        <w:t>I</w:t>
      </w:r>
      <w:r w:rsidRPr="00BA16EF">
        <w:rPr>
          <w:rFonts w:ascii="Times New Roman" w:hAnsi="Times New Roman"/>
          <w:i/>
          <w:sz w:val="24"/>
          <w:szCs w:val="24"/>
          <w:lang w:val="en-GB"/>
        </w:rPr>
        <w:t>t is difficult to understand why you need this instrument and not another one</w:t>
      </w:r>
      <w:r w:rsidRPr="00BA16EF">
        <w:rPr>
          <w:rFonts w:ascii="Times New Roman" w:hAnsi="Times New Roman"/>
          <w:sz w:val="24"/>
          <w:szCs w:val="24"/>
          <w:lang w:val="en-GB"/>
        </w:rPr>
        <w:t>” (</w:t>
      </w:r>
      <w:r w:rsidR="00B036E8" w:rsidRPr="00BA16EF">
        <w:rPr>
          <w:rFonts w:ascii="Times New Roman" w:hAnsi="Times New Roman"/>
          <w:sz w:val="24"/>
          <w:szCs w:val="24"/>
          <w:lang w:val="en-GB"/>
        </w:rPr>
        <w:t>BM7</w:t>
      </w:r>
      <w:r w:rsidRPr="00BA16EF">
        <w:rPr>
          <w:rFonts w:ascii="Times New Roman" w:hAnsi="Times New Roman"/>
          <w:sz w:val="24"/>
          <w:szCs w:val="24"/>
          <w:lang w:val="en-GB"/>
        </w:rPr>
        <w:t>).</w:t>
      </w:r>
    </w:p>
    <w:p w:rsidR="00074455" w:rsidRPr="00BA16EF" w:rsidRDefault="00074455" w:rsidP="0059213F">
      <w:pPr>
        <w:pStyle w:val="CommentText"/>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The conversation above reveals that, as managers forgot </w:t>
      </w:r>
      <w:r w:rsidRPr="00BA16EF">
        <w:rPr>
          <w:rFonts w:ascii="Times New Roman" w:hAnsi="Times New Roman"/>
          <w:i/>
          <w:sz w:val="24"/>
          <w:szCs w:val="24"/>
          <w:lang w:val="en-GB"/>
        </w:rPr>
        <w:t>why</w:t>
      </w:r>
      <w:r w:rsidRPr="00BA16EF">
        <w:rPr>
          <w:rFonts w:ascii="Times New Roman" w:hAnsi="Times New Roman"/>
          <w:sz w:val="24"/>
          <w:szCs w:val="24"/>
          <w:lang w:val="en-GB"/>
        </w:rPr>
        <w:t xml:space="preserve"> the indicator was chosen to measure </w:t>
      </w:r>
      <w:r w:rsidR="003223D3" w:rsidRPr="00BA16EF">
        <w:rPr>
          <w:rFonts w:ascii="Times New Roman" w:hAnsi="Times New Roman"/>
          <w:sz w:val="24"/>
          <w:szCs w:val="24"/>
          <w:lang w:val="en-GB"/>
        </w:rPr>
        <w:t>an inter-functional</w:t>
      </w:r>
      <w:r w:rsidRPr="00BA16EF">
        <w:rPr>
          <w:rFonts w:ascii="Times New Roman" w:hAnsi="Times New Roman"/>
          <w:sz w:val="24"/>
          <w:szCs w:val="24"/>
          <w:lang w:val="en-GB"/>
        </w:rPr>
        <w:t xml:space="preserve"> objective, participants had the chance to bring into the discussion their individual needs </w:t>
      </w:r>
      <w:r w:rsidR="00304D56">
        <w:rPr>
          <w:rFonts w:ascii="Times New Roman" w:hAnsi="Times New Roman"/>
          <w:sz w:val="24"/>
          <w:szCs w:val="24"/>
          <w:lang w:val="en-GB"/>
        </w:rPr>
        <w:t>regarding</w:t>
      </w:r>
      <w:r w:rsidR="00304D56" w:rsidRPr="00BA16EF">
        <w:rPr>
          <w:rFonts w:ascii="Times New Roman" w:hAnsi="Times New Roman"/>
          <w:sz w:val="24"/>
          <w:szCs w:val="24"/>
          <w:lang w:val="en-GB"/>
        </w:rPr>
        <w:t xml:space="preserve"> </w:t>
      </w:r>
      <w:r w:rsidRPr="00BA16EF">
        <w:rPr>
          <w:rFonts w:ascii="Times New Roman" w:hAnsi="Times New Roman"/>
          <w:sz w:val="24"/>
          <w:szCs w:val="24"/>
          <w:lang w:val="en-GB"/>
        </w:rPr>
        <w:t xml:space="preserve">the instruments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 </w:t>
      </w:r>
      <w:r w:rsidRPr="00BA16EF">
        <w:rPr>
          <w:rFonts w:ascii="Times New Roman" w:hAnsi="Times New Roman"/>
          <w:sz w:val="24"/>
          <w:szCs w:val="24"/>
          <w:lang w:val="en-GB"/>
        </w:rPr>
        <w:t xml:space="preserve">should invest in. Discussion and confrontation between their different perspectives triggered further discoveries, as managers realised that they were lacking </w:t>
      </w:r>
      <w:r w:rsidR="00304D56">
        <w:rPr>
          <w:rFonts w:ascii="Times New Roman" w:hAnsi="Times New Roman"/>
          <w:sz w:val="24"/>
          <w:szCs w:val="24"/>
          <w:lang w:val="en-GB"/>
        </w:rPr>
        <w:t>in</w:t>
      </w:r>
      <w:r w:rsidRPr="00BA16EF">
        <w:rPr>
          <w:rFonts w:ascii="Times New Roman" w:hAnsi="Times New Roman"/>
          <w:sz w:val="24"/>
          <w:szCs w:val="24"/>
          <w:lang w:val="en-GB"/>
        </w:rPr>
        <w:t xml:space="preserve"> shared understanding of each other activities. As argued by a </w:t>
      </w:r>
      <w:r w:rsidR="005D2942">
        <w:rPr>
          <w:rFonts w:ascii="Times New Roman" w:hAnsi="Times New Roman"/>
          <w:sz w:val="24"/>
          <w:szCs w:val="24"/>
          <w:lang w:val="en-GB"/>
        </w:rPr>
        <w:t>chemist</w:t>
      </w:r>
      <w:r w:rsidRPr="00BA16EF">
        <w:rPr>
          <w:rFonts w:ascii="Times New Roman" w:hAnsi="Times New Roman"/>
          <w:sz w:val="24"/>
          <w:szCs w:val="24"/>
          <w:lang w:val="en-GB"/>
        </w:rPr>
        <w:t>:</w:t>
      </w:r>
    </w:p>
    <w:p w:rsidR="00074455" w:rsidRPr="00BA16EF" w:rsidRDefault="00074455" w:rsidP="00074455">
      <w:pPr>
        <w:spacing w:line="360" w:lineRule="auto"/>
        <w:ind w:left="708" w:firstLine="1"/>
        <w:jc w:val="both"/>
        <w:rPr>
          <w:rFonts w:ascii="Times New Roman" w:hAnsi="Times New Roman"/>
          <w:sz w:val="24"/>
          <w:szCs w:val="24"/>
          <w:lang w:val="en-GB"/>
        </w:rPr>
      </w:pPr>
      <w:r w:rsidRPr="00BA16EF">
        <w:rPr>
          <w:rFonts w:ascii="Times New Roman" w:hAnsi="Times New Roman"/>
          <w:sz w:val="24"/>
          <w:szCs w:val="24"/>
          <w:lang w:val="en-GB"/>
        </w:rPr>
        <w:t>“</w:t>
      </w:r>
      <w:r w:rsidR="006B34E5">
        <w:rPr>
          <w:rFonts w:ascii="Times New Roman" w:hAnsi="Times New Roman"/>
          <w:i/>
          <w:sz w:val="24"/>
          <w:szCs w:val="24"/>
          <w:lang w:val="en-GB"/>
        </w:rPr>
        <w:t>s</w:t>
      </w:r>
      <w:r w:rsidRPr="00BA16EF">
        <w:rPr>
          <w:rFonts w:ascii="Times New Roman" w:hAnsi="Times New Roman"/>
          <w:i/>
          <w:sz w:val="24"/>
          <w:szCs w:val="24"/>
          <w:lang w:val="en-GB"/>
        </w:rPr>
        <w:t>ometimes,</w:t>
      </w:r>
      <w:r w:rsidRPr="00BA16EF">
        <w:rPr>
          <w:rFonts w:ascii="Times New Roman" w:hAnsi="Times New Roman"/>
          <w:sz w:val="24"/>
          <w:szCs w:val="24"/>
          <w:lang w:val="en-GB"/>
        </w:rPr>
        <w:t xml:space="preserve"> </w:t>
      </w:r>
      <w:r w:rsidRPr="00BA16EF">
        <w:rPr>
          <w:rFonts w:ascii="Times New Roman" w:hAnsi="Times New Roman"/>
          <w:i/>
          <w:sz w:val="24"/>
          <w:szCs w:val="24"/>
          <w:lang w:val="en-GB"/>
        </w:rPr>
        <w:t>the administrative staff finds it difficult to understand the technical language of veterinarians or chemists. And the other way around. This is our real problem</w:t>
      </w:r>
      <w:r w:rsidRPr="00BA16EF">
        <w:rPr>
          <w:rFonts w:ascii="Times New Roman" w:hAnsi="Times New Roman"/>
          <w:sz w:val="24"/>
          <w:szCs w:val="24"/>
          <w:lang w:val="en-GB"/>
        </w:rPr>
        <w:t>” (</w:t>
      </w:r>
      <w:r w:rsidR="00B036E8" w:rsidRPr="00BA16EF">
        <w:rPr>
          <w:rFonts w:ascii="Times New Roman" w:hAnsi="Times New Roman"/>
          <w:sz w:val="24"/>
          <w:szCs w:val="24"/>
          <w:lang w:val="en-GB"/>
        </w:rPr>
        <w:t>BM6</w:t>
      </w:r>
      <w:r w:rsidRPr="00BA16EF">
        <w:rPr>
          <w:rFonts w:ascii="Times New Roman" w:hAnsi="Times New Roman"/>
          <w:sz w:val="24"/>
          <w:szCs w:val="24"/>
          <w:lang w:val="en-GB"/>
        </w:rPr>
        <w:t xml:space="preserve">). </w:t>
      </w:r>
    </w:p>
    <w:p w:rsidR="00074455" w:rsidRPr="00BA16EF" w:rsidRDefault="00074455" w:rsidP="00074455">
      <w:pPr>
        <w:spacing w:after="0" w:line="360" w:lineRule="auto"/>
        <w:ind w:left="142" w:firstLine="566"/>
        <w:jc w:val="both"/>
        <w:rPr>
          <w:rFonts w:ascii="Times New Roman" w:hAnsi="Times New Roman"/>
          <w:sz w:val="24"/>
          <w:szCs w:val="24"/>
          <w:lang w:val="en-GB"/>
        </w:rPr>
      </w:pPr>
      <w:r w:rsidRPr="00BA16EF">
        <w:rPr>
          <w:rFonts w:ascii="Times New Roman" w:hAnsi="Times New Roman"/>
          <w:sz w:val="24"/>
          <w:szCs w:val="24"/>
          <w:lang w:val="en-GB"/>
        </w:rPr>
        <w:t xml:space="preserve">As suggested by Weick (1977), memory can act as an enemy of creativity by constraining meaning into established categories. In the example above, evolving memories (and the patterns of forgetting) about the indicator stimulated different ways of looking at it, re-punctuating the problem to be addressed (from the report to the lack of a shared understanding between different divisions). This re-punctuation triggered further outcomes. </w:t>
      </w:r>
    </w:p>
    <w:p w:rsidR="00074455" w:rsidRPr="00BA16EF" w:rsidRDefault="00074455" w:rsidP="00074455">
      <w:pPr>
        <w:pStyle w:val="CommentText"/>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Indeed, following the conversations stimulated by the incomplete indicators, a major re-structuring of the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ation’s </w:t>
      </w:r>
      <w:r w:rsidRPr="00BA16EF">
        <w:rPr>
          <w:rFonts w:ascii="Times New Roman" w:hAnsi="Times New Roman"/>
          <w:sz w:val="24"/>
          <w:szCs w:val="24"/>
          <w:lang w:val="en-GB"/>
        </w:rPr>
        <w:t xml:space="preserve">IT infrastructure was launched to find more effective ways for storing knowledge and expertise. In particular, a new data processing and </w:t>
      </w:r>
      <w:r w:rsidR="00741FBD" w:rsidRPr="00BA16EF">
        <w:rPr>
          <w:rFonts w:ascii="Times New Roman" w:hAnsi="Times New Roman"/>
          <w:sz w:val="24"/>
          <w:szCs w:val="24"/>
          <w:lang w:val="en-GB"/>
        </w:rPr>
        <w:t>visuali</w:t>
      </w:r>
      <w:r w:rsidR="00741FBD">
        <w:rPr>
          <w:rFonts w:ascii="Times New Roman" w:hAnsi="Times New Roman"/>
          <w:sz w:val="24"/>
          <w:szCs w:val="24"/>
          <w:lang w:val="en-GB"/>
        </w:rPr>
        <w:t>z</w:t>
      </w:r>
      <w:r w:rsidR="00741FBD" w:rsidRPr="00BA16EF">
        <w:rPr>
          <w:rFonts w:ascii="Times New Roman" w:hAnsi="Times New Roman"/>
          <w:sz w:val="24"/>
          <w:szCs w:val="24"/>
          <w:lang w:val="en-GB"/>
        </w:rPr>
        <w:t xml:space="preserve">ation </w:t>
      </w:r>
      <w:r w:rsidRPr="00BA16EF">
        <w:rPr>
          <w:rFonts w:ascii="Times New Roman" w:hAnsi="Times New Roman"/>
          <w:sz w:val="24"/>
          <w:szCs w:val="24"/>
          <w:lang w:val="en-GB"/>
        </w:rPr>
        <w:t>system was developed to support strategic decision-making. Through this system the top management was provided with dynamic and real-time reports highlighting a comprehensive and integrated overview on several</w:t>
      </w:r>
      <w:r w:rsidR="00022B5B">
        <w:rPr>
          <w:rFonts w:ascii="Times New Roman" w:hAnsi="Times New Roman"/>
          <w:sz w:val="24"/>
          <w:szCs w:val="24"/>
          <w:lang w:val="en-GB"/>
        </w:rPr>
        <w:t xml:space="preserve"> of</w:t>
      </w:r>
      <w:r w:rsidRPr="00BA16EF">
        <w:rPr>
          <w:rFonts w:ascii="Times New Roman" w:hAnsi="Times New Roman"/>
          <w:sz w:val="24"/>
          <w:szCs w:val="24"/>
          <w:lang w:val="en-GB"/>
        </w:rPr>
        <w:t xml:space="preserve"> Zootech’s business processes. Also, this project was meant to affect PMS design, as managers were asked to include written narratives about the meanings of performance indicators in the new IT infrastructure (an example of narrative is provided in </w:t>
      </w:r>
      <w:r w:rsidR="00022B5B">
        <w:rPr>
          <w:rFonts w:ascii="Times New Roman" w:hAnsi="Times New Roman"/>
          <w:sz w:val="24"/>
          <w:szCs w:val="24"/>
          <w:lang w:val="en-GB"/>
        </w:rPr>
        <w:t>F</w:t>
      </w:r>
      <w:r w:rsidRPr="00BA16EF">
        <w:rPr>
          <w:rFonts w:ascii="Times New Roman" w:hAnsi="Times New Roman"/>
          <w:sz w:val="24"/>
          <w:szCs w:val="24"/>
          <w:lang w:val="en-GB"/>
        </w:rPr>
        <w:t xml:space="preserve">igure </w:t>
      </w:r>
      <w:r w:rsidR="00B162C1" w:rsidRPr="00BA16EF">
        <w:rPr>
          <w:rFonts w:ascii="Times New Roman" w:hAnsi="Times New Roman"/>
          <w:sz w:val="24"/>
          <w:szCs w:val="24"/>
          <w:lang w:val="en-GB"/>
        </w:rPr>
        <w:t>2</w:t>
      </w:r>
      <w:r w:rsidRPr="00BA16EF">
        <w:rPr>
          <w:rFonts w:ascii="Times New Roman" w:hAnsi="Times New Roman"/>
          <w:sz w:val="24"/>
          <w:szCs w:val="24"/>
          <w:lang w:val="en-GB"/>
        </w:rPr>
        <w:t>). As argued by the IT manager (IT):</w:t>
      </w:r>
    </w:p>
    <w:p w:rsidR="00074455" w:rsidRPr="00BA16EF" w:rsidRDefault="00074455" w:rsidP="00074455">
      <w:pPr>
        <w:spacing w:after="0" w:line="360" w:lineRule="auto"/>
        <w:ind w:left="708"/>
        <w:jc w:val="both"/>
        <w:rPr>
          <w:rFonts w:ascii="Times New Roman" w:hAnsi="Times New Roman"/>
          <w:i/>
          <w:sz w:val="24"/>
          <w:szCs w:val="24"/>
          <w:lang w:val="en-GB"/>
        </w:rPr>
      </w:pPr>
      <w:r w:rsidRPr="00BA16EF">
        <w:rPr>
          <w:rFonts w:ascii="Times New Roman" w:hAnsi="Times New Roman"/>
          <w:i/>
          <w:sz w:val="24"/>
          <w:szCs w:val="24"/>
          <w:lang w:val="en-GB"/>
        </w:rPr>
        <w:t>“now we provide managers from different background</w:t>
      </w:r>
      <w:r w:rsidR="00022B5B">
        <w:rPr>
          <w:rFonts w:ascii="Times New Roman" w:hAnsi="Times New Roman"/>
          <w:i/>
          <w:sz w:val="24"/>
          <w:szCs w:val="24"/>
          <w:lang w:val="en-GB"/>
        </w:rPr>
        <w:t>s</w:t>
      </w:r>
      <w:r w:rsidRPr="00BA16EF">
        <w:rPr>
          <w:rFonts w:ascii="Times New Roman" w:hAnsi="Times New Roman"/>
          <w:i/>
          <w:sz w:val="24"/>
          <w:szCs w:val="24"/>
          <w:lang w:val="en-GB"/>
        </w:rPr>
        <w:t xml:space="preserve"> with a shared language. This is done to facilitate the dialogue on each indicator and to help managers work together without being unduly worried by the indicators that do not strictly belong to their background</w:t>
      </w:r>
      <w:r w:rsidR="00022B5B">
        <w:rPr>
          <w:rFonts w:ascii="Times New Roman" w:hAnsi="Times New Roman"/>
          <w:i/>
          <w:sz w:val="24"/>
          <w:szCs w:val="24"/>
          <w:lang w:val="en-GB"/>
        </w:rPr>
        <w:t>s</w:t>
      </w:r>
      <w:r w:rsidRPr="00BA16EF">
        <w:rPr>
          <w:rFonts w:ascii="Times New Roman" w:hAnsi="Times New Roman"/>
          <w:i/>
          <w:sz w:val="24"/>
          <w:szCs w:val="24"/>
          <w:lang w:val="en-GB"/>
        </w:rPr>
        <w:t>. Still, how to find the most appropriate words to describe the key activities and keep the system updated is a challenging process”.</w:t>
      </w:r>
    </w:p>
    <w:p w:rsidR="00074455" w:rsidRPr="00BA16EF" w:rsidRDefault="00074455" w:rsidP="00074455">
      <w:pPr>
        <w:spacing w:line="240" w:lineRule="auto"/>
        <w:rPr>
          <w:rFonts w:ascii="Times New Roman" w:hAnsi="Times New Roman"/>
          <w:b/>
          <w:sz w:val="20"/>
          <w:szCs w:val="20"/>
          <w:lang w:val="en-GB"/>
        </w:rPr>
      </w:pPr>
    </w:p>
    <w:p w:rsidR="00074455" w:rsidRPr="00BA16EF" w:rsidRDefault="00074455" w:rsidP="00074455">
      <w:pPr>
        <w:spacing w:line="240" w:lineRule="auto"/>
        <w:rPr>
          <w:rFonts w:ascii="Times New Roman" w:hAnsi="Times New Roman"/>
          <w:sz w:val="24"/>
          <w:szCs w:val="24"/>
          <w:lang w:val="en-GB"/>
        </w:rPr>
      </w:pPr>
      <w:r w:rsidRPr="00BA16EF">
        <w:rPr>
          <w:rFonts w:ascii="Times New Roman" w:hAnsi="Times New Roman"/>
          <w:b/>
          <w:sz w:val="20"/>
          <w:szCs w:val="20"/>
          <w:lang w:val="en-GB"/>
        </w:rPr>
        <w:t xml:space="preserve">Figure </w:t>
      </w:r>
      <w:r w:rsidR="007201BD" w:rsidRPr="00BA16EF">
        <w:rPr>
          <w:rFonts w:ascii="Times New Roman" w:hAnsi="Times New Roman"/>
          <w:b/>
          <w:sz w:val="20"/>
          <w:szCs w:val="20"/>
          <w:lang w:val="en-GB"/>
        </w:rPr>
        <w:t>2</w:t>
      </w:r>
      <w:r w:rsidRPr="00BA16EF">
        <w:rPr>
          <w:rFonts w:ascii="Times New Roman" w:hAnsi="Times New Roman"/>
          <w:b/>
          <w:sz w:val="20"/>
          <w:szCs w:val="20"/>
          <w:lang w:val="en-GB"/>
        </w:rPr>
        <w:t>.</w:t>
      </w:r>
      <w:r w:rsidRPr="00BA16EF">
        <w:rPr>
          <w:rFonts w:ascii="Times New Roman" w:eastAsiaTheme="minorHAnsi" w:hAnsi="Times New Roman"/>
          <w:sz w:val="20"/>
          <w:szCs w:val="20"/>
          <w:lang w:val="en-GB"/>
        </w:rPr>
        <w:t xml:space="preserve"> </w:t>
      </w:r>
      <w:r w:rsidRPr="00BA16EF">
        <w:rPr>
          <w:rFonts w:ascii="Times New Roman" w:hAnsi="Times New Roman"/>
          <w:sz w:val="20"/>
          <w:szCs w:val="20"/>
          <w:lang w:val="en-GB"/>
        </w:rPr>
        <w:t>A</w:t>
      </w:r>
      <w:r w:rsidR="00FD716A">
        <w:rPr>
          <w:rFonts w:ascii="Times New Roman" w:hAnsi="Times New Roman"/>
          <w:sz w:val="20"/>
          <w:szCs w:val="20"/>
          <w:lang w:val="en-GB"/>
        </w:rPr>
        <w:t xml:space="preserve"> </w:t>
      </w:r>
      <w:r w:rsidRPr="00BA16EF">
        <w:rPr>
          <w:rFonts w:ascii="Times New Roman" w:hAnsi="Times New Roman"/>
          <w:sz w:val="20"/>
          <w:szCs w:val="20"/>
          <w:lang w:val="en-GB"/>
        </w:rPr>
        <w:t>snapshot of the narratives and software infrastructure for ‘</w:t>
      </w:r>
      <w:r w:rsidR="005D2942">
        <w:rPr>
          <w:rFonts w:ascii="Times New Roman" w:hAnsi="Times New Roman"/>
          <w:sz w:val="20"/>
          <w:szCs w:val="20"/>
          <w:lang w:val="en-GB"/>
        </w:rPr>
        <w:t xml:space="preserve">Zootech </w:t>
      </w:r>
      <w:r w:rsidRPr="00BA16EF">
        <w:rPr>
          <w:rFonts w:ascii="Times New Roman" w:hAnsi="Times New Roman"/>
          <w:sz w:val="20"/>
          <w:szCs w:val="20"/>
          <w:lang w:val="en-GB"/>
        </w:rPr>
        <w:t xml:space="preserve">2014’ (source: our translation and </w:t>
      </w:r>
      <w:r w:rsidR="00FD716A">
        <w:rPr>
          <w:rFonts w:ascii="Times New Roman" w:hAnsi="Times New Roman"/>
          <w:sz w:val="20"/>
          <w:szCs w:val="20"/>
          <w:lang w:val="en-GB"/>
        </w:rPr>
        <w:t>adaptation</w:t>
      </w:r>
      <w:r w:rsidRPr="00BA16EF">
        <w:rPr>
          <w:rFonts w:ascii="Times New Roman" w:hAnsi="Times New Roman"/>
          <w:sz w:val="20"/>
          <w:szCs w:val="20"/>
          <w:lang w:val="en-GB"/>
        </w:rPr>
        <w:t xml:space="preserve"> from the organisation’s material)</w:t>
      </w:r>
    </w:p>
    <w:p w:rsidR="00074455" w:rsidRPr="00BA16EF" w:rsidRDefault="000B2DBA" w:rsidP="00074455">
      <w:pPr>
        <w:spacing w:line="360" w:lineRule="auto"/>
        <w:jc w:val="center"/>
        <w:rPr>
          <w:rFonts w:ascii="Times New Roman" w:hAnsi="Times New Roman"/>
          <w:sz w:val="24"/>
          <w:szCs w:val="24"/>
          <w:lang w:val="en-GB"/>
        </w:rPr>
      </w:pPr>
      <w:r>
        <w:rPr>
          <w:rFonts w:ascii="Times New Roman" w:hAnsi="Times New Roman"/>
          <w:noProof/>
          <w:sz w:val="24"/>
          <w:szCs w:val="24"/>
          <w:lang w:val="en-GB" w:eastAsia="en-GB"/>
        </w:rPr>
        <w:drawing>
          <wp:inline distT="0" distB="0" distL="0" distR="0">
            <wp:extent cx="3369204" cy="2238375"/>
            <wp:effectExtent l="19050" t="0" r="2646"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70467" cy="2239214"/>
                    </a:xfrm>
                    <a:prstGeom prst="rect">
                      <a:avLst/>
                    </a:prstGeom>
                    <a:noFill/>
                  </pic:spPr>
                </pic:pic>
              </a:graphicData>
            </a:graphic>
          </wp:inline>
        </w:drawing>
      </w:r>
    </w:p>
    <w:p w:rsidR="003C5502" w:rsidRPr="00BA16EF" w:rsidRDefault="003C5502" w:rsidP="003C5502">
      <w:pPr>
        <w:pStyle w:val="CommentText"/>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As suggested by the GD:</w:t>
      </w:r>
    </w:p>
    <w:p w:rsidR="00074455" w:rsidRPr="00BA16EF" w:rsidRDefault="003C5502" w:rsidP="005D2942">
      <w:pPr>
        <w:spacing w:line="360" w:lineRule="auto"/>
        <w:ind w:left="708" w:firstLine="46"/>
        <w:jc w:val="both"/>
        <w:rPr>
          <w:rFonts w:ascii="Times New Roman" w:hAnsi="Times New Roman"/>
          <w:sz w:val="24"/>
          <w:szCs w:val="24"/>
          <w:lang w:val="en-GB"/>
        </w:rPr>
      </w:pPr>
      <w:r w:rsidRPr="00BA16EF">
        <w:rPr>
          <w:rFonts w:ascii="Times New Roman" w:hAnsi="Times New Roman"/>
          <w:sz w:val="24"/>
          <w:szCs w:val="24"/>
          <w:lang w:val="en-GB"/>
        </w:rPr>
        <w:t>“w</w:t>
      </w:r>
      <w:r w:rsidRPr="00BA16EF">
        <w:rPr>
          <w:rFonts w:ascii="Times New Roman" w:hAnsi="Times New Roman"/>
          <w:i/>
          <w:sz w:val="24"/>
          <w:szCs w:val="24"/>
          <w:lang w:val="en-GB"/>
        </w:rPr>
        <w:t xml:space="preserve">e have designed a system which can help us continuously monitor the issues we were mainly concerned about </w:t>
      </w:r>
      <w:r w:rsidRPr="00BA16EF">
        <w:rPr>
          <w:rFonts w:ascii="Times New Roman" w:hAnsi="Times New Roman"/>
          <w:sz w:val="24"/>
          <w:szCs w:val="24"/>
          <w:lang w:val="en-GB"/>
        </w:rPr>
        <w:t>[...]</w:t>
      </w:r>
      <w:r>
        <w:rPr>
          <w:rFonts w:ascii="Times New Roman" w:hAnsi="Times New Roman"/>
          <w:sz w:val="24"/>
          <w:szCs w:val="24"/>
          <w:lang w:val="en-GB"/>
        </w:rPr>
        <w:t xml:space="preserve"> </w:t>
      </w:r>
      <w:r w:rsidRPr="00BA16EF">
        <w:rPr>
          <w:rFonts w:ascii="Times New Roman" w:hAnsi="Times New Roman"/>
          <w:i/>
          <w:sz w:val="24"/>
          <w:szCs w:val="24"/>
          <w:lang w:val="en-GB"/>
        </w:rPr>
        <w:t>We are more aware of what we have to do but now we have to make</w:t>
      </w:r>
      <w:r>
        <w:rPr>
          <w:rFonts w:ascii="Times New Roman" w:hAnsi="Times New Roman"/>
          <w:i/>
          <w:sz w:val="24"/>
          <w:szCs w:val="24"/>
          <w:lang w:val="en-GB"/>
        </w:rPr>
        <w:t xml:space="preserve"> an</w:t>
      </w:r>
      <w:r w:rsidRPr="00BA16EF">
        <w:rPr>
          <w:rFonts w:ascii="Times New Roman" w:hAnsi="Times New Roman"/>
          <w:i/>
          <w:sz w:val="24"/>
          <w:szCs w:val="24"/>
          <w:lang w:val="en-GB"/>
        </w:rPr>
        <w:t xml:space="preserve"> effort </w:t>
      </w:r>
      <w:r>
        <w:rPr>
          <w:rFonts w:ascii="Times New Roman" w:hAnsi="Times New Roman"/>
          <w:i/>
          <w:sz w:val="24"/>
          <w:szCs w:val="24"/>
          <w:lang w:val="en-GB"/>
        </w:rPr>
        <w:t>to</w:t>
      </w:r>
      <w:r w:rsidRPr="00BA16EF">
        <w:rPr>
          <w:rFonts w:ascii="Times New Roman" w:hAnsi="Times New Roman"/>
          <w:i/>
          <w:sz w:val="24"/>
          <w:szCs w:val="24"/>
          <w:lang w:val="en-GB"/>
        </w:rPr>
        <w:t xml:space="preserve"> deal with other problems</w:t>
      </w:r>
      <w:r w:rsidRPr="00BA16EF">
        <w:rPr>
          <w:rFonts w:ascii="Times New Roman" w:hAnsi="Times New Roman"/>
          <w:sz w:val="24"/>
          <w:szCs w:val="24"/>
          <w:lang w:val="en-GB"/>
        </w:rPr>
        <w:t>”.</w:t>
      </w:r>
    </w:p>
    <w:p w:rsidR="00134469" w:rsidRDefault="00074455" w:rsidP="005D2942">
      <w:pPr>
        <w:pStyle w:val="CommentText"/>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At the end of 2014, PMS design was still incomplete</w:t>
      </w:r>
      <w:r w:rsidR="00866D7A" w:rsidRPr="00866D7A">
        <w:rPr>
          <w:rFonts w:ascii="Times New Roman" w:hAnsi="Times New Roman"/>
          <w:sz w:val="24"/>
          <w:szCs w:val="24"/>
          <w:lang w:val="en-GB"/>
        </w:rPr>
        <w:t xml:space="preserve"> </w:t>
      </w:r>
      <w:r w:rsidR="00866D7A">
        <w:rPr>
          <w:rFonts w:ascii="Times New Roman" w:hAnsi="Times New Roman"/>
          <w:sz w:val="24"/>
          <w:szCs w:val="24"/>
          <w:lang w:val="en-GB"/>
        </w:rPr>
        <w:t xml:space="preserve">and </w:t>
      </w:r>
      <w:r w:rsidR="008049AA">
        <w:rPr>
          <w:rFonts w:ascii="Times New Roman" w:hAnsi="Times New Roman"/>
          <w:sz w:val="24"/>
          <w:szCs w:val="24"/>
          <w:lang w:val="en-GB"/>
        </w:rPr>
        <w:t xml:space="preserve">the </w:t>
      </w:r>
      <w:r w:rsidR="00866D7A">
        <w:rPr>
          <w:rFonts w:ascii="Times New Roman" w:hAnsi="Times New Roman"/>
          <w:sz w:val="24"/>
          <w:szCs w:val="24"/>
          <w:lang w:val="en-GB"/>
        </w:rPr>
        <w:t>discussion still ongoing</w:t>
      </w:r>
      <w:r w:rsidR="00380A19">
        <w:rPr>
          <w:rFonts w:ascii="Times New Roman" w:hAnsi="Times New Roman"/>
          <w:sz w:val="24"/>
          <w:szCs w:val="24"/>
          <w:lang w:val="en-GB"/>
        </w:rPr>
        <w:t>,</w:t>
      </w:r>
      <w:r w:rsidR="00866D7A">
        <w:rPr>
          <w:rFonts w:ascii="Times New Roman" w:hAnsi="Times New Roman"/>
          <w:sz w:val="24"/>
          <w:szCs w:val="24"/>
          <w:lang w:val="en-GB"/>
        </w:rPr>
        <w:t xml:space="preserve"> as the new IT system revealed the need to </w:t>
      </w:r>
      <w:r w:rsidR="00AB391E">
        <w:rPr>
          <w:rFonts w:ascii="Times New Roman" w:hAnsi="Times New Roman"/>
          <w:sz w:val="24"/>
          <w:szCs w:val="24"/>
          <w:lang w:val="en-GB"/>
        </w:rPr>
        <w:t xml:space="preserve">further develop </w:t>
      </w:r>
      <w:r w:rsidR="003C5502">
        <w:rPr>
          <w:rFonts w:ascii="Times New Roman" w:hAnsi="Times New Roman"/>
          <w:sz w:val="24"/>
          <w:szCs w:val="24"/>
          <w:lang w:val="en-GB"/>
        </w:rPr>
        <w:t>a common language</w:t>
      </w:r>
      <w:r w:rsidRPr="00BA16EF">
        <w:rPr>
          <w:rFonts w:ascii="Times New Roman" w:hAnsi="Times New Roman"/>
          <w:sz w:val="24"/>
          <w:szCs w:val="24"/>
          <w:lang w:val="en-GB"/>
        </w:rPr>
        <w:t xml:space="preserve">. </w:t>
      </w:r>
    </w:p>
    <w:p w:rsidR="007201BD" w:rsidRPr="00BA16EF" w:rsidRDefault="007201BD" w:rsidP="007201BD">
      <w:pPr>
        <w:spacing w:line="360" w:lineRule="auto"/>
        <w:ind w:left="708" w:firstLine="46"/>
        <w:jc w:val="both"/>
        <w:rPr>
          <w:rFonts w:ascii="Times New Roman" w:hAnsi="Times New Roman"/>
          <w:sz w:val="24"/>
          <w:szCs w:val="24"/>
          <w:lang w:val="en-GB"/>
        </w:rPr>
      </w:pPr>
    </w:p>
    <w:p w:rsidR="00894CCE" w:rsidRPr="00BA16EF" w:rsidRDefault="00894CCE" w:rsidP="00894CCE">
      <w:pPr>
        <w:spacing w:line="360" w:lineRule="auto"/>
        <w:rPr>
          <w:rFonts w:ascii="Times New Roman" w:eastAsiaTheme="minorHAnsi" w:hAnsi="Times New Roman"/>
          <w:b/>
          <w:bCs/>
          <w:i/>
          <w:sz w:val="24"/>
          <w:szCs w:val="24"/>
          <w:lang w:val="en-GB"/>
        </w:rPr>
      </w:pPr>
      <w:r w:rsidRPr="00140CD2">
        <w:rPr>
          <w:rFonts w:ascii="Times New Roman" w:eastAsiaTheme="minorHAnsi" w:hAnsi="Times New Roman"/>
          <w:b/>
          <w:bCs/>
          <w:sz w:val="24"/>
          <w:szCs w:val="24"/>
          <w:lang w:val="en-GB"/>
        </w:rPr>
        <w:t>5.</w:t>
      </w:r>
      <w:r w:rsidRPr="00BA16EF">
        <w:rPr>
          <w:rFonts w:ascii="Times New Roman" w:eastAsiaTheme="minorHAnsi" w:hAnsi="Times New Roman"/>
          <w:b/>
          <w:bCs/>
          <w:i/>
          <w:sz w:val="24"/>
          <w:szCs w:val="24"/>
          <w:lang w:val="en-GB"/>
        </w:rPr>
        <w:t xml:space="preserve"> </w:t>
      </w:r>
      <w:r w:rsidRPr="00BA16EF">
        <w:rPr>
          <w:rFonts w:ascii="Times New Roman" w:eastAsiaTheme="minorHAnsi" w:hAnsi="Times New Roman"/>
          <w:b/>
          <w:bCs/>
          <w:sz w:val="24"/>
          <w:szCs w:val="24"/>
          <w:lang w:val="en-GB"/>
        </w:rPr>
        <w:t xml:space="preserve">PMS design within Zootech: </w:t>
      </w:r>
      <w:r w:rsidR="00134E11">
        <w:rPr>
          <w:rFonts w:ascii="Times New Roman" w:eastAsiaTheme="minorHAnsi" w:hAnsi="Times New Roman"/>
          <w:b/>
          <w:bCs/>
          <w:sz w:val="24"/>
          <w:szCs w:val="24"/>
          <w:lang w:val="en-GB"/>
        </w:rPr>
        <w:t>the time dimension of incompleteness</w:t>
      </w:r>
    </w:p>
    <w:p w:rsidR="00256A77" w:rsidRPr="00BA16EF" w:rsidRDefault="001C4BB7">
      <w:pPr>
        <w:spacing w:after="0" w:line="360" w:lineRule="auto"/>
        <w:jc w:val="both"/>
        <w:rPr>
          <w:rFonts w:ascii="Times New Roman" w:eastAsiaTheme="minorHAnsi" w:hAnsi="Times New Roman"/>
          <w:sz w:val="24"/>
          <w:szCs w:val="24"/>
          <w:lang w:val="en-GB"/>
        </w:rPr>
      </w:pPr>
      <w:r w:rsidRPr="00BA16EF">
        <w:rPr>
          <w:rFonts w:ascii="Times New Roman" w:hAnsi="Times New Roman"/>
          <w:sz w:val="24"/>
          <w:szCs w:val="24"/>
          <w:lang w:val="en-GB"/>
        </w:rPr>
        <w:t xml:space="preserve">The experience of Zootech demonstrates the complexity of PMS design as it is triggered by accounting incompleteness and the </w:t>
      </w:r>
      <w:r w:rsidRPr="00BA16EF">
        <w:rPr>
          <w:rFonts w:ascii="Times New Roman" w:hAnsi="Times New Roman"/>
          <w:i/>
          <w:sz w:val="24"/>
          <w:szCs w:val="24"/>
          <w:lang w:val="en-GB"/>
        </w:rPr>
        <w:t>time</w:t>
      </w:r>
      <w:r w:rsidRPr="00BA16EF">
        <w:rPr>
          <w:rFonts w:ascii="Times New Roman" w:hAnsi="Times New Roman"/>
          <w:sz w:val="24"/>
          <w:szCs w:val="24"/>
          <w:lang w:val="en-GB"/>
        </w:rPr>
        <w:t xml:space="preserve"> dimension it embeds. </w:t>
      </w:r>
      <w:r w:rsidRPr="00BA16EF">
        <w:rPr>
          <w:rFonts w:ascii="Times New Roman" w:eastAsiaTheme="minorHAnsi" w:hAnsi="Times New Roman" w:cs="Calibri"/>
          <w:sz w:val="24"/>
          <w:szCs w:val="24"/>
          <w:lang w:val="en-GB"/>
        </w:rPr>
        <w:t>Next, we discuss this dimension in specific relation to</w:t>
      </w:r>
      <w:r w:rsidR="00E65B0F" w:rsidRPr="00BA16EF">
        <w:rPr>
          <w:rFonts w:ascii="Times New Roman" w:eastAsiaTheme="minorHAnsi" w:hAnsi="Times New Roman" w:cs="Calibri"/>
          <w:sz w:val="24"/>
          <w:szCs w:val="24"/>
          <w:lang w:val="en-GB"/>
        </w:rPr>
        <w:t xml:space="preserve"> structures of hope and belief</w:t>
      </w:r>
      <w:r w:rsidRPr="00BA16EF">
        <w:rPr>
          <w:rFonts w:ascii="Times New Roman" w:eastAsiaTheme="minorHAnsi" w:hAnsi="Times New Roman" w:cs="Calibri"/>
          <w:sz w:val="24"/>
          <w:szCs w:val="24"/>
          <w:lang w:val="en-GB"/>
        </w:rPr>
        <w:t xml:space="preserve"> (Busco &amp; Quattrone, 201</w:t>
      </w:r>
      <w:r w:rsidR="00F047AA">
        <w:rPr>
          <w:rFonts w:ascii="Times New Roman" w:eastAsiaTheme="minorHAnsi" w:hAnsi="Times New Roman" w:cs="Calibri"/>
          <w:sz w:val="24"/>
          <w:szCs w:val="24"/>
          <w:lang w:val="en-GB"/>
        </w:rPr>
        <w:t>8a</w:t>
      </w:r>
      <w:r w:rsidRPr="00BA16EF">
        <w:rPr>
          <w:rFonts w:ascii="Times New Roman" w:eastAsiaTheme="minorHAnsi" w:hAnsi="Times New Roman" w:cs="Calibri"/>
          <w:sz w:val="24"/>
          <w:szCs w:val="24"/>
          <w:lang w:val="en-GB"/>
        </w:rPr>
        <w:t xml:space="preserve">) in the future, as well as memory and </w:t>
      </w:r>
      <w:r w:rsidR="00E02290">
        <w:rPr>
          <w:rFonts w:ascii="Times New Roman" w:eastAsiaTheme="minorHAnsi" w:hAnsi="Times New Roman" w:cs="Calibri"/>
          <w:sz w:val="24"/>
          <w:szCs w:val="24"/>
          <w:lang w:val="en-GB"/>
        </w:rPr>
        <w:t xml:space="preserve">the </w:t>
      </w:r>
      <w:r w:rsidRPr="00BA16EF">
        <w:rPr>
          <w:rFonts w:ascii="Times New Roman" w:eastAsiaTheme="minorHAnsi" w:hAnsi="Times New Roman" w:cs="Calibri"/>
          <w:sz w:val="24"/>
          <w:szCs w:val="24"/>
          <w:lang w:val="en-GB"/>
        </w:rPr>
        <w:t>forgetting of the p</w:t>
      </w:r>
      <w:r w:rsidR="00EB678E">
        <w:rPr>
          <w:rFonts w:ascii="Times New Roman" w:eastAsiaTheme="minorHAnsi" w:hAnsi="Times New Roman" w:cs="Calibri"/>
          <w:sz w:val="24"/>
          <w:szCs w:val="24"/>
          <w:lang w:val="en-GB"/>
        </w:rPr>
        <w:t>ast (Mouritsen &amp; Kreiner, 2016)</w:t>
      </w:r>
      <w:r w:rsidRPr="00BA16EF">
        <w:rPr>
          <w:rFonts w:ascii="Times New Roman" w:eastAsiaTheme="minorHAnsi" w:hAnsi="Times New Roman" w:cs="Calibri"/>
          <w:sz w:val="24"/>
          <w:szCs w:val="24"/>
          <w:lang w:val="en-GB"/>
        </w:rPr>
        <w:t>. We will argue that these struc</w:t>
      </w:r>
      <w:r w:rsidR="00E65B0F" w:rsidRPr="00BA16EF">
        <w:rPr>
          <w:rFonts w:ascii="Times New Roman" w:eastAsiaTheme="minorHAnsi" w:hAnsi="Times New Roman" w:cs="Calibri"/>
          <w:sz w:val="24"/>
          <w:szCs w:val="24"/>
          <w:lang w:val="en-GB"/>
        </w:rPr>
        <w:t>tures ‘co</w:t>
      </w:r>
      <w:r w:rsidR="0067160D">
        <w:rPr>
          <w:rFonts w:ascii="Times New Roman" w:eastAsiaTheme="minorHAnsi" w:hAnsi="Times New Roman" w:cs="Calibri"/>
          <w:sz w:val="24"/>
          <w:szCs w:val="24"/>
          <w:lang w:val="en-GB"/>
        </w:rPr>
        <w:t>me together</w:t>
      </w:r>
      <w:r w:rsidR="00E65B0F" w:rsidRPr="00BA16EF">
        <w:rPr>
          <w:rFonts w:ascii="Times New Roman" w:eastAsiaTheme="minorHAnsi" w:hAnsi="Times New Roman" w:cs="Calibri"/>
          <w:sz w:val="24"/>
          <w:szCs w:val="24"/>
          <w:lang w:val="en-GB"/>
        </w:rPr>
        <w:t>’ in the present, as they engage</w:t>
      </w:r>
      <w:r w:rsidRPr="00BA16EF">
        <w:rPr>
          <w:rFonts w:ascii="Times New Roman" w:eastAsiaTheme="minorHAnsi" w:hAnsi="Times New Roman" w:cs="Calibri"/>
          <w:sz w:val="24"/>
          <w:szCs w:val="24"/>
          <w:lang w:val="en-GB"/>
        </w:rPr>
        <w:t xml:space="preserve"> with the very nature of incompleteness, </w:t>
      </w:r>
      <w:r w:rsidR="00E65B0F" w:rsidRPr="00BA16EF">
        <w:rPr>
          <w:rFonts w:ascii="Times New Roman" w:eastAsiaTheme="minorHAnsi" w:hAnsi="Times New Roman" w:cs="Calibri"/>
          <w:sz w:val="24"/>
          <w:szCs w:val="24"/>
          <w:lang w:val="en-GB"/>
        </w:rPr>
        <w:t xml:space="preserve">and trigger </w:t>
      </w:r>
      <w:r w:rsidRPr="00BA16EF">
        <w:rPr>
          <w:rFonts w:ascii="Times New Roman" w:eastAsiaTheme="minorHAnsi" w:hAnsi="Times New Roman" w:cs="Calibri"/>
          <w:sz w:val="24"/>
          <w:szCs w:val="24"/>
          <w:lang w:val="en-GB"/>
        </w:rPr>
        <w:t>the generative outcomes of PMS design.</w:t>
      </w:r>
    </w:p>
    <w:p w:rsidR="002361F0" w:rsidRPr="00BA16EF" w:rsidRDefault="002361F0">
      <w:pPr>
        <w:spacing w:after="0" w:line="360" w:lineRule="auto"/>
        <w:jc w:val="both"/>
        <w:rPr>
          <w:rFonts w:ascii="Times New Roman" w:eastAsiaTheme="minorHAnsi" w:hAnsi="Times New Roman"/>
          <w:sz w:val="24"/>
          <w:szCs w:val="24"/>
          <w:lang w:val="en-GB"/>
        </w:rPr>
      </w:pPr>
    </w:p>
    <w:p w:rsidR="00833E3E" w:rsidRPr="00BA16EF" w:rsidRDefault="0067380D">
      <w:pPr>
        <w:spacing w:after="0" w:line="360" w:lineRule="auto"/>
        <w:jc w:val="both"/>
        <w:rPr>
          <w:rFonts w:ascii="Times New Roman" w:eastAsiaTheme="minorHAnsi" w:hAnsi="Times New Roman"/>
          <w:i/>
          <w:sz w:val="24"/>
          <w:szCs w:val="24"/>
          <w:lang w:val="en-GB"/>
        </w:rPr>
      </w:pPr>
      <w:r w:rsidRPr="00BA16EF">
        <w:rPr>
          <w:rFonts w:ascii="Times New Roman" w:eastAsiaTheme="minorHAnsi" w:hAnsi="Times New Roman"/>
          <w:i/>
          <w:sz w:val="24"/>
          <w:szCs w:val="24"/>
          <w:lang w:val="en-GB"/>
        </w:rPr>
        <w:t>Incompleteness and</w:t>
      </w:r>
      <w:r w:rsidR="0059213F">
        <w:rPr>
          <w:rFonts w:ascii="Times New Roman" w:eastAsiaTheme="minorHAnsi" w:hAnsi="Times New Roman"/>
          <w:i/>
          <w:sz w:val="24"/>
          <w:szCs w:val="24"/>
          <w:lang w:val="en-GB"/>
        </w:rPr>
        <w:t xml:space="preserve"> hopes for future</w:t>
      </w:r>
      <w:r w:rsidRPr="00BA16EF">
        <w:rPr>
          <w:rFonts w:ascii="Times New Roman" w:eastAsiaTheme="minorHAnsi" w:hAnsi="Times New Roman"/>
          <w:i/>
          <w:sz w:val="24"/>
          <w:szCs w:val="24"/>
          <w:lang w:val="en-GB"/>
        </w:rPr>
        <w:t xml:space="preserve"> improvement</w:t>
      </w:r>
      <w:r w:rsidR="0059213F">
        <w:rPr>
          <w:rFonts w:ascii="Times New Roman" w:eastAsiaTheme="minorHAnsi" w:hAnsi="Times New Roman"/>
          <w:i/>
          <w:sz w:val="24"/>
          <w:szCs w:val="24"/>
          <w:lang w:val="en-GB"/>
        </w:rPr>
        <w:t>s</w:t>
      </w:r>
    </w:p>
    <w:p w:rsidR="004116CE" w:rsidRPr="00BA16EF" w:rsidRDefault="00E65B0F" w:rsidP="001C4BB7">
      <w:pPr>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Within Zootech</w:t>
      </w:r>
      <w:r w:rsidR="00077D2C" w:rsidRPr="00BA16EF">
        <w:rPr>
          <w:rFonts w:ascii="Times New Roman" w:hAnsi="Times New Roman"/>
          <w:sz w:val="24"/>
          <w:szCs w:val="24"/>
          <w:lang w:val="en-GB"/>
        </w:rPr>
        <w:t xml:space="preserve">, the high uncertainty of R&amp;D outcomes, as well as the </w:t>
      </w:r>
      <w:r w:rsidRPr="00BA16EF">
        <w:rPr>
          <w:rFonts w:ascii="Times New Roman" w:hAnsi="Times New Roman"/>
          <w:sz w:val="24"/>
          <w:szCs w:val="24"/>
          <w:lang w:val="en-GB"/>
        </w:rPr>
        <w:t xml:space="preserve">urgency and </w:t>
      </w:r>
      <w:r w:rsidR="00077D2C" w:rsidRPr="00BA16EF">
        <w:rPr>
          <w:rFonts w:ascii="Times New Roman" w:hAnsi="Times New Roman"/>
          <w:sz w:val="24"/>
          <w:szCs w:val="24"/>
          <w:lang w:val="en-GB"/>
        </w:rPr>
        <w:t>unpredictability of the</w:t>
      </w:r>
      <w:r w:rsidR="004116CE" w:rsidRPr="00BA16EF">
        <w:rPr>
          <w:rFonts w:ascii="Times New Roman" w:hAnsi="Times New Roman"/>
          <w:sz w:val="24"/>
          <w:szCs w:val="24"/>
          <w:lang w:val="en-GB"/>
        </w:rPr>
        <w:t xml:space="preserve"> </w:t>
      </w:r>
      <w:r w:rsidR="00077D2C" w:rsidRPr="00BA16EF">
        <w:rPr>
          <w:rFonts w:ascii="Times New Roman" w:hAnsi="Times New Roman"/>
          <w:sz w:val="24"/>
          <w:szCs w:val="24"/>
          <w:lang w:val="en-GB"/>
        </w:rPr>
        <w:t xml:space="preserve">spread of diseases, </w:t>
      </w:r>
      <w:r w:rsidR="00E02290">
        <w:rPr>
          <w:rFonts w:ascii="Times New Roman" w:hAnsi="Times New Roman"/>
          <w:sz w:val="24"/>
          <w:szCs w:val="24"/>
          <w:lang w:val="en-GB"/>
        </w:rPr>
        <w:t>made it</w:t>
      </w:r>
      <w:r w:rsidR="00E02290" w:rsidRPr="00BA16EF">
        <w:rPr>
          <w:rFonts w:ascii="Times New Roman" w:hAnsi="Times New Roman"/>
          <w:sz w:val="24"/>
          <w:szCs w:val="24"/>
          <w:lang w:val="en-GB"/>
        </w:rPr>
        <w:t xml:space="preserve"> </w:t>
      </w:r>
      <w:r w:rsidR="00077D2C" w:rsidRPr="00BA16EF">
        <w:rPr>
          <w:rFonts w:ascii="Times New Roman" w:hAnsi="Times New Roman"/>
          <w:sz w:val="24"/>
          <w:szCs w:val="24"/>
          <w:lang w:val="en-GB"/>
        </w:rPr>
        <w:t xml:space="preserve">particularly challenging </w:t>
      </w:r>
      <w:r w:rsidR="00C739E0" w:rsidRPr="00BA16EF">
        <w:rPr>
          <w:rFonts w:ascii="Times New Roman" w:hAnsi="Times New Roman"/>
          <w:sz w:val="24"/>
          <w:szCs w:val="24"/>
          <w:lang w:val="en-GB"/>
        </w:rPr>
        <w:t xml:space="preserve">for managers </w:t>
      </w:r>
      <w:r w:rsidR="00077D2C" w:rsidRPr="00BA16EF">
        <w:rPr>
          <w:rFonts w:ascii="Times New Roman" w:hAnsi="Times New Roman"/>
          <w:sz w:val="24"/>
          <w:szCs w:val="24"/>
          <w:lang w:val="en-GB"/>
        </w:rPr>
        <w:t xml:space="preserve">to </w:t>
      </w:r>
      <w:r w:rsidR="00C739E0" w:rsidRPr="00BA16EF">
        <w:rPr>
          <w:rFonts w:ascii="Times New Roman" w:hAnsi="Times New Roman"/>
          <w:sz w:val="24"/>
          <w:szCs w:val="24"/>
          <w:lang w:val="en-GB"/>
        </w:rPr>
        <w:t>find</w:t>
      </w:r>
      <w:r w:rsidR="00077D2C" w:rsidRPr="00BA16EF">
        <w:rPr>
          <w:rFonts w:ascii="Times New Roman" w:hAnsi="Times New Roman"/>
          <w:sz w:val="24"/>
          <w:szCs w:val="24"/>
          <w:lang w:val="en-GB"/>
        </w:rPr>
        <w:t xml:space="preserve"> the ‘</w:t>
      </w:r>
      <w:r w:rsidR="0067160D">
        <w:rPr>
          <w:rFonts w:ascii="Times New Roman" w:hAnsi="Times New Roman"/>
          <w:sz w:val="24"/>
          <w:szCs w:val="24"/>
          <w:lang w:val="en-GB"/>
        </w:rPr>
        <w:t>perfect</w:t>
      </w:r>
      <w:r w:rsidR="00077D2C" w:rsidRPr="00BA16EF">
        <w:rPr>
          <w:rFonts w:ascii="Times New Roman" w:hAnsi="Times New Roman"/>
          <w:sz w:val="24"/>
          <w:szCs w:val="24"/>
          <w:lang w:val="en-GB"/>
        </w:rPr>
        <w:t>’ performance indicator and target</w:t>
      </w:r>
      <w:r w:rsidR="007B64E3" w:rsidRPr="00BA16EF">
        <w:rPr>
          <w:rFonts w:ascii="Times New Roman" w:hAnsi="Times New Roman"/>
          <w:sz w:val="24"/>
          <w:szCs w:val="24"/>
          <w:lang w:val="en-GB"/>
        </w:rPr>
        <w:t xml:space="preserve">. </w:t>
      </w:r>
      <w:r w:rsidR="004116CE" w:rsidRPr="00BA16EF">
        <w:rPr>
          <w:rFonts w:ascii="Times New Roman" w:hAnsi="Times New Roman"/>
          <w:sz w:val="24"/>
          <w:szCs w:val="24"/>
          <w:lang w:val="en-GB"/>
        </w:rPr>
        <w:t xml:space="preserve">These difficulties were related to the </w:t>
      </w:r>
      <w:r w:rsidR="00C739E0" w:rsidRPr="00BA16EF">
        <w:rPr>
          <w:rFonts w:ascii="Times New Roman" w:hAnsi="Times New Roman"/>
          <w:sz w:val="24"/>
          <w:szCs w:val="24"/>
          <w:lang w:val="en-GB"/>
        </w:rPr>
        <w:t>technical complexity, high speciali</w:t>
      </w:r>
      <w:r w:rsidR="007201BD" w:rsidRPr="00BA16EF">
        <w:rPr>
          <w:rFonts w:ascii="Times New Roman" w:hAnsi="Times New Roman"/>
          <w:sz w:val="24"/>
          <w:szCs w:val="24"/>
          <w:lang w:val="en-GB"/>
        </w:rPr>
        <w:t>s</w:t>
      </w:r>
      <w:r w:rsidR="00C739E0" w:rsidRPr="00BA16EF">
        <w:rPr>
          <w:rFonts w:ascii="Times New Roman" w:hAnsi="Times New Roman"/>
          <w:sz w:val="24"/>
          <w:szCs w:val="24"/>
          <w:lang w:val="en-GB"/>
        </w:rPr>
        <w:t xml:space="preserve">ation and diversity of the </w:t>
      </w:r>
      <w:r w:rsidR="004116CE" w:rsidRPr="00BA16EF">
        <w:rPr>
          <w:rFonts w:ascii="Times New Roman" w:hAnsi="Times New Roman"/>
          <w:sz w:val="24"/>
          <w:szCs w:val="24"/>
          <w:lang w:val="en-GB"/>
        </w:rPr>
        <w:t xml:space="preserve">activities </w:t>
      </w:r>
      <w:r w:rsidR="000D02DE" w:rsidRPr="00BA16EF">
        <w:rPr>
          <w:rFonts w:ascii="Times New Roman" w:hAnsi="Times New Roman"/>
          <w:sz w:val="24"/>
          <w:szCs w:val="24"/>
          <w:lang w:val="en-GB"/>
        </w:rPr>
        <w:t xml:space="preserve">and outcomes </w:t>
      </w:r>
      <w:r w:rsidR="00C739E0" w:rsidRPr="00BA16EF">
        <w:rPr>
          <w:rFonts w:ascii="Times New Roman" w:hAnsi="Times New Roman"/>
          <w:sz w:val="24"/>
          <w:szCs w:val="24"/>
          <w:lang w:val="en-GB"/>
        </w:rPr>
        <w:t>that had to be measured</w:t>
      </w:r>
      <w:r w:rsidR="004116CE" w:rsidRPr="00BA16EF">
        <w:rPr>
          <w:rFonts w:ascii="Times New Roman" w:hAnsi="Times New Roman"/>
          <w:sz w:val="24"/>
          <w:szCs w:val="24"/>
          <w:lang w:val="en-GB"/>
        </w:rPr>
        <w:t xml:space="preserve">. Furthermore, ‘cognitive complexity’ (Ditillo, 2004) was augmented by the need for innovative problem solving to ensure rapid responses to </w:t>
      </w:r>
      <w:r w:rsidR="007B71FD">
        <w:rPr>
          <w:rFonts w:ascii="Times New Roman" w:hAnsi="Times New Roman"/>
          <w:sz w:val="24"/>
          <w:szCs w:val="24"/>
          <w:lang w:val="en-GB"/>
        </w:rPr>
        <w:t>unexpected</w:t>
      </w:r>
      <w:r w:rsidR="004116CE" w:rsidRPr="00BA16EF">
        <w:rPr>
          <w:rFonts w:ascii="Times New Roman" w:hAnsi="Times New Roman"/>
          <w:sz w:val="24"/>
          <w:szCs w:val="24"/>
          <w:lang w:val="en-GB"/>
        </w:rPr>
        <w:t xml:space="preserve"> requests</w:t>
      </w:r>
      <w:r w:rsidR="00C739E0" w:rsidRPr="00BA16EF">
        <w:rPr>
          <w:rFonts w:ascii="Times New Roman" w:hAnsi="Times New Roman"/>
          <w:sz w:val="24"/>
          <w:szCs w:val="24"/>
          <w:lang w:val="en-GB"/>
        </w:rPr>
        <w:t xml:space="preserve">, with high </w:t>
      </w:r>
      <w:r w:rsidR="004116CE" w:rsidRPr="00BA16EF">
        <w:rPr>
          <w:rFonts w:ascii="Times New Roman" w:hAnsi="Times New Roman"/>
          <w:sz w:val="24"/>
          <w:szCs w:val="24"/>
          <w:lang w:val="en-GB"/>
        </w:rPr>
        <w:t>serendipity and unpredictability of outcomes.</w:t>
      </w:r>
    </w:p>
    <w:p w:rsidR="00B76692" w:rsidRPr="00BA16EF" w:rsidRDefault="00C739E0" w:rsidP="000D02DE">
      <w:pPr>
        <w:spacing w:after="0" w:line="360" w:lineRule="auto"/>
        <w:ind w:firstLine="708"/>
        <w:jc w:val="both"/>
        <w:rPr>
          <w:rFonts w:ascii="Times New Roman" w:eastAsiaTheme="minorHAnsi" w:hAnsi="Times New Roman"/>
          <w:sz w:val="24"/>
          <w:szCs w:val="24"/>
          <w:lang w:val="en-GB"/>
        </w:rPr>
      </w:pPr>
      <w:r w:rsidRPr="00BA16EF">
        <w:rPr>
          <w:rFonts w:ascii="Times New Roman" w:hAnsi="Times New Roman"/>
          <w:sz w:val="24"/>
          <w:szCs w:val="24"/>
          <w:lang w:val="en-GB"/>
        </w:rPr>
        <w:t>Such complexity</w:t>
      </w:r>
      <w:r w:rsidR="00077D2C" w:rsidRPr="00BA16EF">
        <w:rPr>
          <w:lang w:val="en-GB"/>
        </w:rPr>
        <w:t xml:space="preserve"> </w:t>
      </w:r>
      <w:r w:rsidRPr="00BA16EF">
        <w:rPr>
          <w:rFonts w:ascii="Times New Roman" w:hAnsi="Times New Roman"/>
          <w:sz w:val="24"/>
          <w:szCs w:val="24"/>
          <w:lang w:val="en-GB"/>
        </w:rPr>
        <w:t>triggered</w:t>
      </w:r>
      <w:r w:rsidR="00CD245F" w:rsidRPr="00BA16EF">
        <w:rPr>
          <w:rFonts w:ascii="Times New Roman" w:hAnsi="Times New Roman"/>
          <w:sz w:val="24"/>
          <w:szCs w:val="24"/>
          <w:lang w:val="en-GB"/>
        </w:rPr>
        <w:t xml:space="preserve"> managers’ discussion </w:t>
      </w:r>
      <w:r w:rsidR="005F09DF" w:rsidRPr="00BA16EF">
        <w:rPr>
          <w:rFonts w:ascii="Times New Roman" w:hAnsi="Times New Roman"/>
          <w:sz w:val="24"/>
          <w:szCs w:val="24"/>
          <w:lang w:val="en-GB"/>
        </w:rPr>
        <w:t xml:space="preserve">on PMS </w:t>
      </w:r>
      <w:r w:rsidR="00077D2C" w:rsidRPr="00BA16EF">
        <w:rPr>
          <w:rFonts w:ascii="Times New Roman" w:hAnsi="Times New Roman"/>
          <w:sz w:val="24"/>
          <w:szCs w:val="24"/>
          <w:lang w:val="en-GB"/>
        </w:rPr>
        <w:t xml:space="preserve">throughout the design process, as well as the </w:t>
      </w:r>
      <w:r w:rsidR="00CD245F" w:rsidRPr="00BA16EF">
        <w:rPr>
          <w:rFonts w:ascii="Times New Roman" w:hAnsi="Times New Roman"/>
          <w:sz w:val="24"/>
          <w:szCs w:val="24"/>
          <w:lang w:val="en-GB"/>
        </w:rPr>
        <w:t xml:space="preserve">search for mechanisms </w:t>
      </w:r>
      <w:r w:rsidR="00894CCE" w:rsidRPr="00BA16EF">
        <w:rPr>
          <w:rFonts w:ascii="Times New Roman" w:eastAsiaTheme="minorHAnsi" w:hAnsi="Times New Roman"/>
          <w:sz w:val="24"/>
          <w:szCs w:val="24"/>
          <w:lang w:val="en-GB"/>
        </w:rPr>
        <w:t>of</w:t>
      </w:r>
      <w:r w:rsidR="005F09DF" w:rsidRPr="00BA16EF">
        <w:rPr>
          <w:rFonts w:ascii="Times New Roman" w:eastAsiaTheme="minorHAnsi" w:hAnsi="Times New Roman"/>
          <w:sz w:val="24"/>
          <w:szCs w:val="24"/>
          <w:lang w:val="en-GB"/>
        </w:rPr>
        <w:t xml:space="preserve"> repair and</w:t>
      </w:r>
      <w:r w:rsidR="00894CCE" w:rsidRPr="00BA16EF">
        <w:rPr>
          <w:rFonts w:ascii="Times New Roman" w:eastAsiaTheme="minorHAnsi" w:hAnsi="Times New Roman"/>
          <w:sz w:val="24"/>
          <w:szCs w:val="24"/>
          <w:lang w:val="en-GB"/>
        </w:rPr>
        <w:t xml:space="preserve"> ‘making do’</w:t>
      </w:r>
      <w:r w:rsidR="00CD245F" w:rsidRPr="00BA16EF">
        <w:rPr>
          <w:rFonts w:ascii="Times New Roman" w:eastAsiaTheme="minorHAnsi" w:hAnsi="Times New Roman"/>
          <w:sz w:val="24"/>
          <w:szCs w:val="24"/>
          <w:lang w:val="en-GB"/>
        </w:rPr>
        <w:t xml:space="preserve">. </w:t>
      </w:r>
      <w:r w:rsidR="00077D2C" w:rsidRPr="00BA16EF">
        <w:rPr>
          <w:rFonts w:ascii="Times New Roman" w:eastAsiaTheme="minorHAnsi" w:hAnsi="Times New Roman"/>
          <w:sz w:val="24"/>
          <w:szCs w:val="24"/>
          <w:lang w:val="en-GB"/>
        </w:rPr>
        <w:t xml:space="preserve">These mechanisms were searched </w:t>
      </w:r>
      <w:r w:rsidR="0067160D">
        <w:rPr>
          <w:rFonts w:ascii="Times New Roman" w:eastAsiaTheme="minorHAnsi" w:hAnsi="Times New Roman"/>
          <w:sz w:val="24"/>
          <w:szCs w:val="24"/>
          <w:lang w:val="en-GB"/>
        </w:rPr>
        <w:t>through</w:t>
      </w:r>
      <w:r w:rsidR="00077D2C" w:rsidRPr="00BA16EF">
        <w:rPr>
          <w:rFonts w:ascii="Times New Roman" w:eastAsiaTheme="minorHAnsi" w:hAnsi="Times New Roman"/>
          <w:sz w:val="24"/>
          <w:szCs w:val="24"/>
          <w:lang w:val="en-GB"/>
        </w:rPr>
        <w:t xml:space="preserve"> the highly speciali</w:t>
      </w:r>
      <w:r w:rsidR="007201BD" w:rsidRPr="00BA16EF">
        <w:rPr>
          <w:rFonts w:ascii="Times New Roman" w:eastAsiaTheme="minorHAnsi" w:hAnsi="Times New Roman"/>
          <w:sz w:val="24"/>
          <w:szCs w:val="24"/>
          <w:lang w:val="en-GB"/>
        </w:rPr>
        <w:t>s</w:t>
      </w:r>
      <w:r w:rsidR="00077D2C" w:rsidRPr="00BA16EF">
        <w:rPr>
          <w:rFonts w:ascii="Times New Roman" w:eastAsiaTheme="minorHAnsi" w:hAnsi="Times New Roman"/>
          <w:sz w:val="24"/>
          <w:szCs w:val="24"/>
          <w:lang w:val="en-GB"/>
        </w:rPr>
        <w:t>ed and differentiated groups of expertise (ranging from chemists, to veterinarians and administrative staff)</w:t>
      </w:r>
      <w:r w:rsidRPr="00BA16EF">
        <w:rPr>
          <w:rFonts w:ascii="Times New Roman" w:eastAsiaTheme="minorHAnsi" w:hAnsi="Times New Roman"/>
          <w:sz w:val="24"/>
          <w:szCs w:val="24"/>
          <w:lang w:val="en-GB"/>
        </w:rPr>
        <w:t xml:space="preserve">, </w:t>
      </w:r>
      <w:r w:rsidR="000D02DE" w:rsidRPr="00BA16EF">
        <w:rPr>
          <w:rFonts w:ascii="Times New Roman" w:eastAsiaTheme="minorHAnsi" w:hAnsi="Times New Roman"/>
          <w:sz w:val="24"/>
          <w:szCs w:val="24"/>
          <w:lang w:val="en-GB"/>
        </w:rPr>
        <w:t>and the possibility to</w:t>
      </w:r>
      <w:r w:rsidRPr="00BA16EF">
        <w:rPr>
          <w:rFonts w:ascii="Times New Roman" w:eastAsiaTheme="minorHAnsi" w:hAnsi="Times New Roman"/>
          <w:sz w:val="24"/>
          <w:szCs w:val="24"/>
          <w:lang w:val="en-GB"/>
        </w:rPr>
        <w:t xml:space="preserve"> combine their diverse perspectives </w:t>
      </w:r>
      <w:r w:rsidR="005F09DF" w:rsidRPr="00BA16EF">
        <w:rPr>
          <w:rFonts w:ascii="Times New Roman" w:eastAsiaTheme="minorHAnsi" w:hAnsi="Times New Roman"/>
          <w:sz w:val="24"/>
          <w:szCs w:val="24"/>
          <w:lang w:val="en-GB"/>
        </w:rPr>
        <w:t>to make the</w:t>
      </w:r>
      <w:r w:rsidRPr="00BA16EF">
        <w:rPr>
          <w:rFonts w:ascii="Times New Roman" w:eastAsiaTheme="minorHAnsi" w:hAnsi="Times New Roman"/>
          <w:sz w:val="24"/>
          <w:szCs w:val="24"/>
          <w:lang w:val="en-GB"/>
        </w:rPr>
        <w:t xml:space="preserve"> PMS</w:t>
      </w:r>
      <w:r w:rsidR="005F09DF" w:rsidRPr="00BA16EF">
        <w:rPr>
          <w:rFonts w:ascii="Times New Roman" w:eastAsiaTheme="minorHAnsi" w:hAnsi="Times New Roman"/>
          <w:sz w:val="24"/>
          <w:szCs w:val="24"/>
          <w:lang w:val="en-GB"/>
        </w:rPr>
        <w:t xml:space="preserve"> work</w:t>
      </w:r>
      <w:r w:rsidR="00B76692" w:rsidRPr="00BA16EF">
        <w:rPr>
          <w:rFonts w:ascii="Times New Roman" w:eastAsiaTheme="minorHAnsi" w:hAnsi="Times New Roman"/>
          <w:sz w:val="24"/>
          <w:szCs w:val="24"/>
          <w:lang w:val="en-GB"/>
        </w:rPr>
        <w:t xml:space="preserve">. As emphasised by Ditillo (2004), within knowledge-intensive </w:t>
      </w:r>
      <w:r w:rsidR="00542E5F">
        <w:rPr>
          <w:rFonts w:ascii="Times New Roman" w:eastAsiaTheme="minorHAnsi" w:hAnsi="Times New Roman"/>
          <w:sz w:val="24"/>
          <w:szCs w:val="24"/>
          <w:lang w:val="en-GB"/>
        </w:rPr>
        <w:t>organizations</w:t>
      </w:r>
      <w:r w:rsidR="00B76692" w:rsidRPr="00BA16EF">
        <w:rPr>
          <w:rFonts w:ascii="Times New Roman" w:eastAsiaTheme="minorHAnsi" w:hAnsi="Times New Roman"/>
          <w:sz w:val="24"/>
          <w:szCs w:val="24"/>
          <w:lang w:val="en-GB"/>
        </w:rPr>
        <w:t>, team interaction between differentiated and speciali</w:t>
      </w:r>
      <w:r w:rsidR="007201BD" w:rsidRPr="00BA16EF">
        <w:rPr>
          <w:rFonts w:ascii="Times New Roman" w:eastAsiaTheme="minorHAnsi" w:hAnsi="Times New Roman"/>
          <w:sz w:val="24"/>
          <w:szCs w:val="24"/>
          <w:lang w:val="en-GB"/>
        </w:rPr>
        <w:t>s</w:t>
      </w:r>
      <w:r w:rsidR="00B76692" w:rsidRPr="00BA16EF">
        <w:rPr>
          <w:rFonts w:ascii="Times New Roman" w:eastAsiaTheme="minorHAnsi" w:hAnsi="Times New Roman"/>
          <w:sz w:val="24"/>
          <w:szCs w:val="24"/>
          <w:lang w:val="en-GB"/>
        </w:rPr>
        <w:t xml:space="preserve">ed expertise is crucial </w:t>
      </w:r>
      <w:r w:rsidR="003E549C">
        <w:rPr>
          <w:rFonts w:ascii="Times New Roman" w:eastAsiaTheme="minorHAnsi" w:hAnsi="Times New Roman"/>
          <w:sz w:val="24"/>
          <w:szCs w:val="24"/>
          <w:lang w:val="en-GB"/>
        </w:rPr>
        <w:t>for</w:t>
      </w:r>
      <w:r w:rsidR="00B76692" w:rsidRPr="00BA16EF">
        <w:rPr>
          <w:rFonts w:ascii="Times New Roman" w:eastAsiaTheme="minorHAnsi" w:hAnsi="Times New Roman"/>
          <w:sz w:val="24"/>
          <w:szCs w:val="24"/>
          <w:lang w:val="en-GB"/>
        </w:rPr>
        <w:t xml:space="preserve"> provid</w:t>
      </w:r>
      <w:r w:rsidR="003E549C">
        <w:rPr>
          <w:rFonts w:ascii="Times New Roman" w:eastAsiaTheme="minorHAnsi" w:hAnsi="Times New Roman"/>
          <w:sz w:val="24"/>
          <w:szCs w:val="24"/>
          <w:lang w:val="en-GB"/>
        </w:rPr>
        <w:t>ing</w:t>
      </w:r>
      <w:r w:rsidR="00B76692" w:rsidRPr="00BA16EF">
        <w:rPr>
          <w:rFonts w:ascii="Times New Roman" w:eastAsiaTheme="minorHAnsi" w:hAnsi="Times New Roman"/>
          <w:sz w:val="24"/>
          <w:szCs w:val="24"/>
          <w:lang w:val="en-GB"/>
        </w:rPr>
        <w:t xml:space="preserve"> mechanisms for knowledge integration and there</w:t>
      </w:r>
      <w:r w:rsidR="007B64E3" w:rsidRPr="00BA16EF">
        <w:rPr>
          <w:rFonts w:ascii="Times New Roman" w:eastAsiaTheme="minorHAnsi" w:hAnsi="Times New Roman"/>
          <w:sz w:val="24"/>
          <w:szCs w:val="24"/>
          <w:lang w:val="en-GB"/>
        </w:rPr>
        <w:t>by</w:t>
      </w:r>
      <w:r w:rsidR="00B76692" w:rsidRPr="00BA16EF">
        <w:rPr>
          <w:rFonts w:ascii="Times New Roman" w:eastAsiaTheme="minorHAnsi" w:hAnsi="Times New Roman"/>
          <w:sz w:val="24"/>
          <w:szCs w:val="24"/>
          <w:lang w:val="en-GB"/>
        </w:rPr>
        <w:t xml:space="preserve"> reduce uncertainty.</w:t>
      </w:r>
    </w:p>
    <w:p w:rsidR="00B76692" w:rsidRPr="00BA16EF" w:rsidRDefault="00B76692" w:rsidP="00AB391E">
      <w:pPr>
        <w:spacing w:after="0" w:line="360" w:lineRule="auto"/>
        <w:ind w:firstLine="708"/>
        <w:jc w:val="both"/>
        <w:rPr>
          <w:rFonts w:ascii="Times New Roman" w:eastAsiaTheme="minorHAnsi" w:hAnsi="Times New Roman"/>
          <w:sz w:val="24"/>
          <w:szCs w:val="24"/>
          <w:lang w:val="en-GB"/>
        </w:rPr>
      </w:pPr>
      <w:r w:rsidRPr="00BA16EF">
        <w:rPr>
          <w:rFonts w:ascii="Times New Roman" w:eastAsiaTheme="minorHAnsi" w:hAnsi="Times New Roman"/>
          <w:sz w:val="24"/>
          <w:szCs w:val="24"/>
          <w:lang w:val="en-GB"/>
        </w:rPr>
        <w:t>However, within Zootech, uncertainty was not reduced. D</w:t>
      </w:r>
      <w:r w:rsidR="00894CCE" w:rsidRPr="00BA16EF">
        <w:rPr>
          <w:rFonts w:ascii="Times New Roman" w:eastAsiaTheme="minorHAnsi" w:hAnsi="Times New Roman"/>
          <w:sz w:val="24"/>
          <w:szCs w:val="24"/>
          <w:lang w:val="en-GB"/>
        </w:rPr>
        <w:t xml:space="preserve">ifferently from </w:t>
      </w:r>
      <w:r w:rsidR="00CD245F" w:rsidRPr="00BA16EF">
        <w:rPr>
          <w:rFonts w:ascii="Times New Roman" w:eastAsiaTheme="minorHAnsi" w:hAnsi="Times New Roman"/>
          <w:sz w:val="24"/>
          <w:szCs w:val="24"/>
          <w:lang w:val="en-GB"/>
        </w:rPr>
        <w:t xml:space="preserve">the findings of </w:t>
      </w:r>
      <w:r w:rsidR="00894CCE" w:rsidRPr="00BA16EF">
        <w:rPr>
          <w:rFonts w:ascii="Times New Roman" w:eastAsiaTheme="minorHAnsi" w:hAnsi="Times New Roman"/>
          <w:sz w:val="24"/>
          <w:szCs w:val="24"/>
          <w:lang w:val="en-GB"/>
        </w:rPr>
        <w:t xml:space="preserve">Chenhall et al. (2013) and Andon et al. (2007), </w:t>
      </w:r>
      <w:r w:rsidR="0020072B" w:rsidRPr="00BA16EF">
        <w:rPr>
          <w:rFonts w:ascii="Times New Roman" w:eastAsiaTheme="minorHAnsi" w:hAnsi="Times New Roman"/>
          <w:sz w:val="24"/>
          <w:szCs w:val="24"/>
          <w:lang w:val="en-GB"/>
        </w:rPr>
        <w:t xml:space="preserve">discussion around </w:t>
      </w:r>
      <w:r w:rsidR="00894CCE" w:rsidRPr="00BA16EF">
        <w:rPr>
          <w:rFonts w:ascii="Times New Roman" w:eastAsiaTheme="minorHAnsi" w:hAnsi="Times New Roman"/>
          <w:sz w:val="24"/>
          <w:szCs w:val="24"/>
          <w:lang w:val="en-GB"/>
        </w:rPr>
        <w:t xml:space="preserve">performance measures did not </w:t>
      </w:r>
      <w:r w:rsidR="00CD245F" w:rsidRPr="00BA16EF">
        <w:rPr>
          <w:rFonts w:ascii="Times New Roman" w:eastAsiaTheme="minorHAnsi" w:hAnsi="Times New Roman"/>
          <w:sz w:val="24"/>
          <w:szCs w:val="24"/>
          <w:lang w:val="en-GB"/>
        </w:rPr>
        <w:t>stimulate</w:t>
      </w:r>
      <w:r w:rsidR="00894CCE" w:rsidRPr="00BA16EF">
        <w:rPr>
          <w:rFonts w:ascii="Times New Roman" w:eastAsiaTheme="minorHAnsi" w:hAnsi="Times New Roman"/>
          <w:sz w:val="24"/>
          <w:szCs w:val="24"/>
          <w:lang w:val="en-GB"/>
        </w:rPr>
        <w:t xml:space="preserve"> </w:t>
      </w:r>
      <w:r w:rsidR="00CD245F" w:rsidRPr="00BA16EF">
        <w:rPr>
          <w:rFonts w:ascii="Times New Roman" w:eastAsiaTheme="minorHAnsi" w:hAnsi="Times New Roman"/>
          <w:sz w:val="24"/>
          <w:szCs w:val="24"/>
          <w:lang w:val="en-GB"/>
        </w:rPr>
        <w:t>‘</w:t>
      </w:r>
      <w:r w:rsidR="00894CCE" w:rsidRPr="00BA16EF">
        <w:rPr>
          <w:rFonts w:ascii="Times New Roman" w:eastAsiaTheme="minorHAnsi" w:hAnsi="Times New Roman"/>
          <w:sz w:val="24"/>
          <w:szCs w:val="24"/>
          <w:lang w:val="en-GB"/>
        </w:rPr>
        <w:t>immediate</w:t>
      </w:r>
      <w:r w:rsidR="00CD245F" w:rsidRPr="00BA16EF">
        <w:rPr>
          <w:rFonts w:ascii="Times New Roman" w:eastAsiaTheme="minorHAnsi" w:hAnsi="Times New Roman"/>
          <w:sz w:val="24"/>
          <w:szCs w:val="24"/>
          <w:lang w:val="en-GB"/>
        </w:rPr>
        <w:t>’</w:t>
      </w:r>
      <w:r w:rsidR="00894CCE" w:rsidRPr="00BA16EF">
        <w:rPr>
          <w:rFonts w:ascii="Times New Roman" w:eastAsiaTheme="minorHAnsi" w:hAnsi="Times New Roman"/>
          <w:sz w:val="24"/>
          <w:szCs w:val="24"/>
          <w:lang w:val="en-GB"/>
        </w:rPr>
        <w:t xml:space="preserve"> mechanism</w:t>
      </w:r>
      <w:r w:rsidR="0020072B" w:rsidRPr="00BA16EF">
        <w:rPr>
          <w:rFonts w:ascii="Times New Roman" w:eastAsiaTheme="minorHAnsi" w:hAnsi="Times New Roman"/>
          <w:sz w:val="24"/>
          <w:szCs w:val="24"/>
          <w:lang w:val="en-GB"/>
        </w:rPr>
        <w:t>s</w:t>
      </w:r>
      <w:r w:rsidR="00894CCE" w:rsidRPr="00BA16EF">
        <w:rPr>
          <w:rFonts w:ascii="Times New Roman" w:eastAsiaTheme="minorHAnsi" w:hAnsi="Times New Roman"/>
          <w:sz w:val="24"/>
          <w:szCs w:val="24"/>
          <w:lang w:val="en-GB"/>
        </w:rPr>
        <w:t xml:space="preserve"> for </w:t>
      </w:r>
      <w:r w:rsidR="00CD245F" w:rsidRPr="00BA16EF">
        <w:rPr>
          <w:rFonts w:ascii="Times New Roman" w:eastAsiaTheme="minorHAnsi" w:hAnsi="Times New Roman"/>
          <w:sz w:val="24"/>
          <w:szCs w:val="24"/>
          <w:lang w:val="en-GB"/>
        </w:rPr>
        <w:t>making</w:t>
      </w:r>
      <w:r w:rsidRPr="00BA16EF">
        <w:rPr>
          <w:rFonts w:ascii="Times New Roman" w:eastAsiaTheme="minorHAnsi" w:hAnsi="Times New Roman"/>
          <w:sz w:val="24"/>
          <w:szCs w:val="24"/>
          <w:lang w:val="en-GB"/>
        </w:rPr>
        <w:t xml:space="preserve"> the numbers work.</w:t>
      </w:r>
      <w:r w:rsidR="007B64E3" w:rsidRPr="00BA16EF">
        <w:rPr>
          <w:rFonts w:ascii="Times New Roman" w:eastAsiaTheme="minorHAnsi" w:hAnsi="Times New Roman"/>
          <w:sz w:val="24"/>
          <w:szCs w:val="24"/>
          <w:lang w:val="en-GB"/>
        </w:rPr>
        <w:t xml:space="preserve"> Instead of achieving effective knowledge integration </w:t>
      </w:r>
      <w:r w:rsidR="00C739E0" w:rsidRPr="00BA16EF">
        <w:rPr>
          <w:rFonts w:ascii="Times New Roman" w:eastAsiaTheme="minorHAnsi" w:hAnsi="Times New Roman"/>
          <w:sz w:val="24"/>
          <w:szCs w:val="24"/>
          <w:lang w:val="en-GB"/>
        </w:rPr>
        <w:t xml:space="preserve">through shared targets or informal mechanisms </w:t>
      </w:r>
      <w:r w:rsidR="007201BD" w:rsidRPr="00BA16EF">
        <w:rPr>
          <w:rFonts w:ascii="Times New Roman" w:eastAsiaTheme="minorHAnsi" w:hAnsi="Times New Roman"/>
          <w:sz w:val="24"/>
          <w:szCs w:val="24"/>
          <w:lang w:val="en-GB"/>
        </w:rPr>
        <w:t>(Ditillo, 2004),</w:t>
      </w:r>
      <w:r w:rsidRPr="00BA16EF">
        <w:rPr>
          <w:rFonts w:ascii="Times New Roman" w:eastAsiaTheme="minorHAnsi" w:hAnsi="Times New Roman"/>
          <w:sz w:val="24"/>
          <w:szCs w:val="24"/>
          <w:lang w:val="en-GB"/>
        </w:rPr>
        <w:t xml:space="preserve"> </w:t>
      </w:r>
      <w:r w:rsidR="007B64E3" w:rsidRPr="00BA16EF">
        <w:rPr>
          <w:rFonts w:ascii="Times New Roman" w:eastAsiaTheme="minorHAnsi" w:hAnsi="Times New Roman"/>
          <w:sz w:val="24"/>
          <w:szCs w:val="24"/>
          <w:lang w:val="en-GB"/>
        </w:rPr>
        <w:t xml:space="preserve">‘dissonance’ between highly differentiated knowledge persisted. </w:t>
      </w:r>
      <w:r w:rsidR="000D02DE" w:rsidRPr="00BA16EF">
        <w:rPr>
          <w:rFonts w:ascii="Times New Roman" w:eastAsiaTheme="minorHAnsi" w:hAnsi="Times New Roman"/>
          <w:sz w:val="24"/>
          <w:szCs w:val="24"/>
          <w:lang w:val="en-GB"/>
        </w:rPr>
        <w:t>Rather than</w:t>
      </w:r>
      <w:r w:rsidR="005F09DF" w:rsidRPr="00BA16EF">
        <w:rPr>
          <w:rFonts w:ascii="Times New Roman" w:eastAsiaTheme="minorHAnsi" w:hAnsi="Times New Roman"/>
          <w:sz w:val="24"/>
          <w:szCs w:val="24"/>
          <w:lang w:val="en-GB"/>
        </w:rPr>
        <w:t xml:space="preserve"> leading to frustration and closure</w:t>
      </w:r>
      <w:r w:rsidRPr="00BA16EF">
        <w:rPr>
          <w:rFonts w:ascii="Times New Roman" w:eastAsiaTheme="minorHAnsi" w:hAnsi="Times New Roman"/>
          <w:sz w:val="24"/>
          <w:szCs w:val="24"/>
          <w:lang w:val="en-GB"/>
        </w:rPr>
        <w:t>, the uncertainty of the numbers and the difficulties in finding the ‘</w:t>
      </w:r>
      <w:r w:rsidR="00FD716A">
        <w:rPr>
          <w:rFonts w:ascii="Times New Roman" w:eastAsiaTheme="minorHAnsi" w:hAnsi="Times New Roman"/>
          <w:sz w:val="24"/>
          <w:szCs w:val="24"/>
          <w:lang w:val="en-GB"/>
        </w:rPr>
        <w:t>perfect</w:t>
      </w:r>
      <w:r w:rsidRPr="00BA16EF">
        <w:rPr>
          <w:rFonts w:ascii="Times New Roman" w:eastAsiaTheme="minorHAnsi" w:hAnsi="Times New Roman"/>
          <w:sz w:val="24"/>
          <w:szCs w:val="24"/>
          <w:lang w:val="en-GB"/>
        </w:rPr>
        <w:t>’ indicator</w:t>
      </w:r>
      <w:r w:rsidR="00894CCE" w:rsidRPr="00BA16EF">
        <w:rPr>
          <w:rFonts w:ascii="Times New Roman" w:eastAsiaTheme="minorHAnsi" w:hAnsi="Times New Roman"/>
          <w:sz w:val="24"/>
          <w:szCs w:val="24"/>
          <w:lang w:val="en-GB"/>
        </w:rPr>
        <w:t xml:space="preserve"> projected the search for </w:t>
      </w:r>
      <w:r w:rsidR="00CD245F" w:rsidRPr="00BA16EF">
        <w:rPr>
          <w:rFonts w:ascii="Times New Roman" w:eastAsiaTheme="minorHAnsi" w:hAnsi="Times New Roman"/>
          <w:sz w:val="24"/>
          <w:szCs w:val="24"/>
          <w:lang w:val="en-GB"/>
        </w:rPr>
        <w:t>solutions</w:t>
      </w:r>
      <w:r w:rsidR="00894CCE" w:rsidRPr="00BA16EF">
        <w:rPr>
          <w:rFonts w:ascii="Times New Roman" w:eastAsiaTheme="minorHAnsi" w:hAnsi="Times New Roman"/>
          <w:sz w:val="24"/>
          <w:szCs w:val="24"/>
          <w:lang w:val="en-GB"/>
        </w:rPr>
        <w:t xml:space="preserve"> </w:t>
      </w:r>
      <w:r w:rsidR="00CD245F" w:rsidRPr="00BA16EF">
        <w:rPr>
          <w:rFonts w:ascii="Times New Roman" w:eastAsiaTheme="minorHAnsi" w:hAnsi="Times New Roman"/>
          <w:sz w:val="24"/>
          <w:szCs w:val="24"/>
          <w:lang w:val="en-GB"/>
        </w:rPr>
        <w:t>over time</w:t>
      </w:r>
      <w:r w:rsidR="003E549C">
        <w:rPr>
          <w:rFonts w:ascii="Times New Roman" w:eastAsiaTheme="minorHAnsi" w:hAnsi="Times New Roman"/>
          <w:sz w:val="24"/>
          <w:szCs w:val="24"/>
          <w:lang w:val="en-GB"/>
        </w:rPr>
        <w:t>.</w:t>
      </w:r>
      <w:r w:rsidR="00894CCE" w:rsidRPr="00BA16EF">
        <w:rPr>
          <w:rFonts w:ascii="Times New Roman" w:eastAsiaTheme="minorHAnsi" w:hAnsi="Times New Roman"/>
          <w:sz w:val="24"/>
          <w:szCs w:val="24"/>
          <w:lang w:val="en-GB"/>
        </w:rPr>
        <w:t xml:space="preserve"> [</w:t>
      </w:r>
      <w:r w:rsidR="00894CCE" w:rsidRPr="00BA16EF">
        <w:rPr>
          <w:rFonts w:ascii="Times New Roman" w:hAnsi="Times New Roman"/>
          <w:i/>
          <w:sz w:val="24"/>
          <w:szCs w:val="24"/>
          <w:lang w:val="en-GB"/>
        </w:rPr>
        <w:t>“</w:t>
      </w:r>
      <w:r w:rsidR="00C908DF" w:rsidRPr="00BA16EF">
        <w:rPr>
          <w:rFonts w:ascii="Times New Roman" w:hAnsi="Times New Roman"/>
          <w:i/>
          <w:sz w:val="24"/>
          <w:szCs w:val="24"/>
          <w:lang w:val="en-GB"/>
        </w:rPr>
        <w:t>Let’s keep the indicator open to be changed. Now, what do you think about creating a dedicated team</w:t>
      </w:r>
      <w:r w:rsidR="00C908DF" w:rsidRPr="00216C9C">
        <w:rPr>
          <w:rFonts w:ascii="Times New Roman" w:hAnsi="Times New Roman"/>
          <w:i/>
          <w:sz w:val="24"/>
          <w:szCs w:val="24"/>
          <w:lang w:val="en-GB"/>
        </w:rPr>
        <w:t>?</w:t>
      </w:r>
      <w:r w:rsidR="003E549C">
        <w:rPr>
          <w:rFonts w:ascii="Times New Roman" w:hAnsi="Times New Roman"/>
          <w:i/>
          <w:sz w:val="24"/>
          <w:szCs w:val="24"/>
          <w:lang w:val="en-GB"/>
        </w:rPr>
        <w:t>”</w:t>
      </w:r>
      <w:r w:rsidR="00894CCE" w:rsidRPr="00BA16EF">
        <w:rPr>
          <w:rFonts w:ascii="Times New Roman" w:eastAsiaTheme="minorHAnsi" w:hAnsi="Times New Roman"/>
          <w:sz w:val="24"/>
          <w:szCs w:val="24"/>
          <w:lang w:val="en-GB"/>
        </w:rPr>
        <w:t xml:space="preserve"> – the veterinarian</w:t>
      </w:r>
      <w:r w:rsidR="007201BD" w:rsidRPr="00BA16EF">
        <w:rPr>
          <w:rFonts w:ascii="Times New Roman" w:eastAsiaTheme="minorHAnsi" w:hAnsi="Times New Roman"/>
          <w:sz w:val="24"/>
          <w:szCs w:val="24"/>
          <w:lang w:val="en-GB"/>
        </w:rPr>
        <w:t>,</w:t>
      </w:r>
      <w:r w:rsidR="00894CCE" w:rsidRPr="00BA16EF">
        <w:rPr>
          <w:rFonts w:ascii="Times New Roman" w:eastAsiaTheme="minorHAnsi" w:hAnsi="Times New Roman"/>
          <w:sz w:val="24"/>
          <w:szCs w:val="24"/>
          <w:lang w:val="en-GB"/>
        </w:rPr>
        <w:t xml:space="preserve"> </w:t>
      </w:r>
      <w:r w:rsidR="007201BD" w:rsidRPr="00BA16EF">
        <w:rPr>
          <w:rFonts w:ascii="Times New Roman" w:hAnsi="Times New Roman"/>
          <w:sz w:val="24"/>
          <w:szCs w:val="24"/>
          <w:lang w:val="en-GB"/>
        </w:rPr>
        <w:t>EM</w:t>
      </w:r>
      <w:r w:rsidR="00C908DF">
        <w:rPr>
          <w:rFonts w:ascii="Times New Roman" w:hAnsi="Times New Roman"/>
          <w:sz w:val="24"/>
          <w:szCs w:val="24"/>
          <w:lang w:val="en-GB"/>
        </w:rPr>
        <w:t>11,</w:t>
      </w:r>
      <w:r w:rsidR="007201BD" w:rsidRPr="00BA16EF">
        <w:rPr>
          <w:rFonts w:ascii="Times New Roman" w:hAnsi="Times New Roman"/>
          <w:sz w:val="24"/>
          <w:szCs w:val="24"/>
          <w:lang w:val="en-GB"/>
        </w:rPr>
        <w:t xml:space="preserve"> </w:t>
      </w:r>
      <w:r w:rsidR="00894CCE" w:rsidRPr="00BA16EF">
        <w:rPr>
          <w:rFonts w:ascii="Times New Roman" w:eastAsiaTheme="minorHAnsi" w:hAnsi="Times New Roman"/>
          <w:sz w:val="24"/>
          <w:szCs w:val="24"/>
          <w:lang w:val="en-GB"/>
        </w:rPr>
        <w:t xml:space="preserve">quoted above]. </w:t>
      </w:r>
      <w:r w:rsidR="000D02DE" w:rsidRPr="00BA16EF">
        <w:rPr>
          <w:rFonts w:ascii="Times New Roman" w:eastAsiaTheme="minorHAnsi" w:hAnsi="Times New Roman"/>
          <w:sz w:val="24"/>
          <w:szCs w:val="24"/>
          <w:lang w:val="en-GB"/>
        </w:rPr>
        <w:t>This projection meant a shift in managers’ concerns from the need to find an immediate solution for the PMS, to broader problems of coordination and the need for future projects</w:t>
      </w:r>
      <w:r w:rsidR="008471B1">
        <w:rPr>
          <w:rFonts w:ascii="Times New Roman" w:eastAsiaTheme="minorHAnsi" w:hAnsi="Times New Roman"/>
          <w:sz w:val="24"/>
          <w:szCs w:val="24"/>
          <w:lang w:val="en-GB"/>
        </w:rPr>
        <w:t>.</w:t>
      </w:r>
      <w:r w:rsidR="000D02DE" w:rsidRPr="00BA16EF">
        <w:rPr>
          <w:rFonts w:ascii="Times New Roman" w:eastAsiaTheme="minorHAnsi" w:hAnsi="Times New Roman"/>
          <w:sz w:val="24"/>
          <w:szCs w:val="24"/>
          <w:lang w:val="en-GB"/>
        </w:rPr>
        <w:t xml:space="preserve"> </w:t>
      </w:r>
      <w:r w:rsidR="0059213F">
        <w:rPr>
          <w:rFonts w:ascii="Times New Roman" w:eastAsiaTheme="minorHAnsi" w:hAnsi="Times New Roman"/>
          <w:sz w:val="24"/>
          <w:szCs w:val="24"/>
          <w:lang w:val="en-GB"/>
        </w:rPr>
        <w:t xml:space="preserve">This did not mean that compensation pressures on PMS were eliminated. Rather, due to the knowledge complexity associated with specific indicators, compensation pressures for these indicators were suspended and projected to a future point in time following the confident belief in a future solution for making the numbers work. </w:t>
      </w:r>
    </w:p>
    <w:p w:rsidR="00894CCE" w:rsidRPr="00BA16EF" w:rsidRDefault="006E2E39" w:rsidP="00E34B0A">
      <w:pPr>
        <w:spacing w:after="0" w:line="360" w:lineRule="auto"/>
        <w:ind w:firstLine="708"/>
        <w:jc w:val="both"/>
        <w:rPr>
          <w:rFonts w:ascii="Times New Roman" w:eastAsiaTheme="minorHAnsi" w:hAnsi="Times New Roman"/>
          <w:sz w:val="24"/>
          <w:szCs w:val="24"/>
          <w:lang w:val="en-GB"/>
        </w:rPr>
      </w:pPr>
      <w:r>
        <w:rPr>
          <w:rFonts w:ascii="Times New Roman" w:eastAsiaTheme="minorHAnsi" w:hAnsi="Times New Roman"/>
          <w:sz w:val="24"/>
          <w:szCs w:val="24"/>
          <w:lang w:val="en-GB"/>
        </w:rPr>
        <w:t>The new</w:t>
      </w:r>
      <w:r w:rsidRPr="00BA16EF">
        <w:rPr>
          <w:rFonts w:ascii="Times New Roman" w:eastAsiaTheme="minorHAnsi" w:hAnsi="Times New Roman"/>
          <w:sz w:val="24"/>
          <w:szCs w:val="24"/>
          <w:lang w:val="en-GB"/>
        </w:rPr>
        <w:t xml:space="preserve"> </w:t>
      </w:r>
      <w:r w:rsidR="007C1925" w:rsidRPr="00BA16EF">
        <w:rPr>
          <w:rFonts w:ascii="Times New Roman" w:eastAsiaTheme="minorHAnsi" w:hAnsi="Times New Roman"/>
          <w:sz w:val="24"/>
          <w:szCs w:val="24"/>
          <w:lang w:val="en-GB"/>
        </w:rPr>
        <w:t xml:space="preserve">projects did not produce effects by providing </w:t>
      </w:r>
      <w:r w:rsidR="000D02DE" w:rsidRPr="00BA16EF">
        <w:rPr>
          <w:rFonts w:ascii="Times New Roman" w:eastAsiaTheme="minorHAnsi" w:hAnsi="Times New Roman"/>
          <w:sz w:val="24"/>
          <w:szCs w:val="24"/>
          <w:lang w:val="en-GB"/>
        </w:rPr>
        <w:t xml:space="preserve">predictions about </w:t>
      </w:r>
      <w:r w:rsidR="007C1925" w:rsidRPr="00BA16EF">
        <w:rPr>
          <w:rFonts w:ascii="Times New Roman" w:eastAsiaTheme="minorHAnsi" w:hAnsi="Times New Roman"/>
          <w:sz w:val="24"/>
          <w:szCs w:val="24"/>
          <w:lang w:val="en-GB"/>
        </w:rPr>
        <w:t xml:space="preserve">technical solutions. Rather </w:t>
      </w:r>
      <w:r>
        <w:rPr>
          <w:rFonts w:ascii="Times New Roman" w:eastAsiaTheme="minorHAnsi" w:hAnsi="Times New Roman"/>
          <w:sz w:val="24"/>
          <w:szCs w:val="24"/>
          <w:lang w:val="en-GB"/>
        </w:rPr>
        <w:t>they</w:t>
      </w:r>
      <w:r w:rsidR="007C1925" w:rsidRPr="00BA16EF">
        <w:rPr>
          <w:rFonts w:ascii="Times New Roman" w:eastAsiaTheme="minorHAnsi" w:hAnsi="Times New Roman"/>
          <w:sz w:val="24"/>
          <w:szCs w:val="24"/>
          <w:lang w:val="en-GB"/>
        </w:rPr>
        <w:t xml:space="preserve"> produce</w:t>
      </w:r>
      <w:r w:rsidR="00BC4F8D" w:rsidRPr="00BA16EF">
        <w:rPr>
          <w:rFonts w:ascii="Times New Roman" w:eastAsiaTheme="minorHAnsi" w:hAnsi="Times New Roman"/>
          <w:sz w:val="24"/>
          <w:szCs w:val="24"/>
          <w:lang w:val="en-GB"/>
        </w:rPr>
        <w:t>d</w:t>
      </w:r>
      <w:r w:rsidR="007C1925" w:rsidRPr="00BA16EF">
        <w:rPr>
          <w:rFonts w:ascii="Times New Roman" w:eastAsiaTheme="minorHAnsi" w:hAnsi="Times New Roman"/>
          <w:sz w:val="24"/>
          <w:szCs w:val="24"/>
          <w:lang w:val="en-GB"/>
        </w:rPr>
        <w:t xml:space="preserve"> effects through the ‘projection’ in the future that they enabled, and the </w:t>
      </w:r>
      <w:r w:rsidR="0059213F">
        <w:rPr>
          <w:rFonts w:ascii="Times New Roman" w:eastAsiaTheme="minorHAnsi" w:hAnsi="Times New Roman"/>
          <w:sz w:val="24"/>
          <w:szCs w:val="24"/>
          <w:lang w:val="en-GB"/>
        </w:rPr>
        <w:t>aspirations</w:t>
      </w:r>
      <w:r w:rsidR="007C1925" w:rsidRPr="00BA16EF">
        <w:rPr>
          <w:rFonts w:ascii="Times New Roman" w:eastAsiaTheme="minorHAnsi" w:hAnsi="Times New Roman"/>
          <w:sz w:val="24"/>
          <w:szCs w:val="24"/>
          <w:lang w:val="en-GB"/>
        </w:rPr>
        <w:t xml:space="preserve"> that they entailed. </w:t>
      </w:r>
      <w:r w:rsidR="000D02DE" w:rsidRPr="00BA16EF">
        <w:rPr>
          <w:rFonts w:ascii="Times New Roman" w:eastAsiaTheme="minorHAnsi" w:hAnsi="Times New Roman"/>
          <w:sz w:val="24"/>
          <w:szCs w:val="24"/>
          <w:lang w:val="en-GB"/>
        </w:rPr>
        <w:t>Th</w:t>
      </w:r>
      <w:r w:rsidR="0059213F">
        <w:rPr>
          <w:rFonts w:ascii="Times New Roman" w:eastAsiaTheme="minorHAnsi" w:hAnsi="Times New Roman"/>
          <w:sz w:val="24"/>
          <w:szCs w:val="24"/>
          <w:lang w:val="en-GB"/>
        </w:rPr>
        <w:t>ese</w:t>
      </w:r>
      <w:r w:rsidR="000D02DE" w:rsidRPr="00BA16EF">
        <w:rPr>
          <w:rFonts w:ascii="Times New Roman" w:eastAsiaTheme="minorHAnsi" w:hAnsi="Times New Roman"/>
          <w:sz w:val="24"/>
          <w:szCs w:val="24"/>
          <w:lang w:val="en-GB"/>
        </w:rPr>
        <w:t xml:space="preserve"> </w:t>
      </w:r>
      <w:r w:rsidR="0059213F">
        <w:rPr>
          <w:rFonts w:ascii="Times New Roman" w:eastAsiaTheme="minorHAnsi" w:hAnsi="Times New Roman"/>
          <w:sz w:val="24"/>
          <w:szCs w:val="24"/>
          <w:lang w:val="en-GB"/>
        </w:rPr>
        <w:t>aspirations</w:t>
      </w:r>
      <w:r w:rsidR="000D02DE" w:rsidRPr="00BA16EF">
        <w:rPr>
          <w:rFonts w:ascii="Times New Roman" w:eastAsiaTheme="minorHAnsi" w:hAnsi="Times New Roman"/>
          <w:sz w:val="24"/>
          <w:szCs w:val="24"/>
          <w:lang w:val="en-GB"/>
        </w:rPr>
        <w:t xml:space="preserve"> meant that, once the right solution would be achieved, the PMS and related compensation system would have worked well. Through</w:t>
      </w:r>
      <w:r w:rsidR="007C1925" w:rsidRPr="00BA16EF">
        <w:rPr>
          <w:rFonts w:ascii="Times New Roman" w:eastAsiaTheme="minorHAnsi" w:hAnsi="Times New Roman"/>
          <w:sz w:val="24"/>
          <w:szCs w:val="24"/>
          <w:lang w:val="en-GB"/>
        </w:rPr>
        <w:t xml:space="preserve"> such projection</w:t>
      </w:r>
      <w:r w:rsidR="000D02DE" w:rsidRPr="00BA16EF">
        <w:rPr>
          <w:rFonts w:ascii="Times New Roman" w:eastAsiaTheme="minorHAnsi" w:hAnsi="Times New Roman"/>
          <w:sz w:val="24"/>
          <w:szCs w:val="24"/>
          <w:lang w:val="en-GB"/>
        </w:rPr>
        <w:t xml:space="preserve"> in the future</w:t>
      </w:r>
      <w:r w:rsidR="007C1925" w:rsidRPr="00BA16EF">
        <w:rPr>
          <w:rFonts w:ascii="Times New Roman" w:eastAsiaTheme="minorHAnsi" w:hAnsi="Times New Roman"/>
          <w:sz w:val="24"/>
          <w:szCs w:val="24"/>
          <w:lang w:val="en-GB"/>
        </w:rPr>
        <w:t>, t</w:t>
      </w:r>
      <w:r w:rsidR="00F85484" w:rsidRPr="00BA16EF">
        <w:rPr>
          <w:rFonts w:ascii="Times New Roman" w:eastAsiaTheme="minorHAnsi" w:hAnsi="Times New Roman"/>
          <w:sz w:val="24"/>
          <w:szCs w:val="24"/>
          <w:lang w:val="en-GB"/>
        </w:rPr>
        <w:t xml:space="preserve">he uncertainty about the </w:t>
      </w:r>
      <w:r w:rsidR="000D02DE" w:rsidRPr="00BA16EF">
        <w:rPr>
          <w:rFonts w:ascii="Times New Roman" w:eastAsiaTheme="minorHAnsi" w:hAnsi="Times New Roman"/>
          <w:sz w:val="24"/>
          <w:szCs w:val="24"/>
          <w:lang w:val="en-GB"/>
        </w:rPr>
        <w:t>PMS</w:t>
      </w:r>
      <w:r w:rsidR="00F85484" w:rsidRPr="00BA16EF">
        <w:rPr>
          <w:rFonts w:ascii="Times New Roman" w:eastAsiaTheme="minorHAnsi" w:hAnsi="Times New Roman"/>
          <w:sz w:val="24"/>
          <w:szCs w:val="24"/>
          <w:lang w:val="en-GB"/>
        </w:rPr>
        <w:t xml:space="preserve"> did not </w:t>
      </w:r>
      <w:r w:rsidR="00E3715C" w:rsidRPr="00BA16EF">
        <w:rPr>
          <w:rFonts w:ascii="Times New Roman" w:eastAsiaTheme="minorHAnsi" w:hAnsi="Times New Roman"/>
          <w:sz w:val="24"/>
          <w:szCs w:val="24"/>
          <w:lang w:val="en-GB"/>
        </w:rPr>
        <w:t xml:space="preserve">inhibit </w:t>
      </w:r>
      <w:r w:rsidR="00A467CD" w:rsidRPr="00BA16EF">
        <w:rPr>
          <w:rFonts w:ascii="Times New Roman" w:eastAsiaTheme="minorHAnsi" w:hAnsi="Times New Roman"/>
          <w:sz w:val="24"/>
          <w:szCs w:val="24"/>
          <w:lang w:val="en-GB"/>
        </w:rPr>
        <w:t>new</w:t>
      </w:r>
      <w:r w:rsidR="00E3715C" w:rsidRPr="00BA16EF">
        <w:rPr>
          <w:rFonts w:ascii="Times New Roman" w:eastAsiaTheme="minorHAnsi" w:hAnsi="Times New Roman"/>
          <w:sz w:val="24"/>
          <w:szCs w:val="24"/>
          <w:lang w:val="en-GB"/>
        </w:rPr>
        <w:t xml:space="preserve"> outcomes</w:t>
      </w:r>
      <w:r w:rsidR="00F85484" w:rsidRPr="00BA16EF">
        <w:rPr>
          <w:rFonts w:ascii="Times New Roman" w:eastAsiaTheme="minorHAnsi" w:hAnsi="Times New Roman"/>
          <w:sz w:val="24"/>
          <w:szCs w:val="24"/>
          <w:lang w:val="en-GB"/>
        </w:rPr>
        <w:t xml:space="preserve">, </w:t>
      </w:r>
      <w:r w:rsidR="000D02DE" w:rsidRPr="00BA16EF">
        <w:rPr>
          <w:rFonts w:ascii="Times New Roman" w:eastAsiaTheme="minorHAnsi" w:hAnsi="Times New Roman"/>
          <w:sz w:val="24"/>
          <w:szCs w:val="24"/>
          <w:lang w:val="en-GB"/>
        </w:rPr>
        <w:t>no</w:t>
      </w:r>
      <w:r w:rsidR="00E34B0A" w:rsidRPr="00BA16EF">
        <w:rPr>
          <w:rFonts w:ascii="Times New Roman" w:eastAsiaTheme="minorHAnsi" w:hAnsi="Times New Roman"/>
          <w:sz w:val="24"/>
          <w:szCs w:val="24"/>
          <w:lang w:val="en-GB"/>
        </w:rPr>
        <w:t>r</w:t>
      </w:r>
      <w:r w:rsidR="000D02DE" w:rsidRPr="00BA16EF">
        <w:rPr>
          <w:rFonts w:ascii="Times New Roman" w:eastAsiaTheme="minorHAnsi" w:hAnsi="Times New Roman"/>
          <w:sz w:val="24"/>
          <w:szCs w:val="24"/>
          <w:lang w:val="en-GB"/>
        </w:rPr>
        <w:t xml:space="preserve"> stimulated immediate mechanisms of repair. On</w:t>
      </w:r>
      <w:r w:rsidR="00F85484" w:rsidRPr="00BA16EF">
        <w:rPr>
          <w:rFonts w:ascii="Times New Roman" w:eastAsiaTheme="minorHAnsi" w:hAnsi="Times New Roman"/>
          <w:sz w:val="24"/>
          <w:szCs w:val="24"/>
          <w:lang w:val="en-GB"/>
        </w:rPr>
        <w:t xml:space="preserve"> the contrary</w:t>
      </w:r>
      <w:r w:rsidR="000D02DE" w:rsidRPr="00BA16EF">
        <w:rPr>
          <w:rFonts w:ascii="Times New Roman" w:eastAsiaTheme="minorHAnsi" w:hAnsi="Times New Roman"/>
          <w:sz w:val="24"/>
          <w:szCs w:val="24"/>
          <w:lang w:val="en-GB"/>
        </w:rPr>
        <w:t>, it</w:t>
      </w:r>
      <w:r w:rsidR="00F85484" w:rsidRPr="00BA16EF">
        <w:rPr>
          <w:rFonts w:ascii="Times New Roman" w:eastAsiaTheme="minorHAnsi" w:hAnsi="Times New Roman"/>
          <w:sz w:val="24"/>
          <w:szCs w:val="24"/>
          <w:lang w:val="en-GB"/>
        </w:rPr>
        <w:t xml:space="preserve"> </w:t>
      </w:r>
      <w:r w:rsidR="00A467CD" w:rsidRPr="00BA16EF">
        <w:rPr>
          <w:rFonts w:ascii="Times New Roman" w:eastAsiaTheme="minorHAnsi" w:hAnsi="Times New Roman"/>
          <w:sz w:val="24"/>
          <w:szCs w:val="24"/>
          <w:lang w:val="en-GB"/>
        </w:rPr>
        <w:t>triggered further design by</w:t>
      </w:r>
      <w:r w:rsidR="00F85484" w:rsidRPr="00BA16EF">
        <w:rPr>
          <w:rFonts w:ascii="Times New Roman" w:eastAsiaTheme="minorHAnsi" w:hAnsi="Times New Roman"/>
          <w:sz w:val="24"/>
          <w:szCs w:val="24"/>
          <w:lang w:val="en-GB"/>
        </w:rPr>
        <w:t xml:space="preserve"> </w:t>
      </w:r>
      <w:r w:rsidR="00A467CD" w:rsidRPr="00BA16EF">
        <w:rPr>
          <w:rFonts w:ascii="Times New Roman" w:eastAsiaTheme="minorHAnsi" w:hAnsi="Times New Roman"/>
          <w:sz w:val="24"/>
          <w:szCs w:val="24"/>
          <w:lang w:val="en-GB"/>
        </w:rPr>
        <w:t>creating</w:t>
      </w:r>
      <w:r w:rsidR="00F85484" w:rsidRPr="00BA16EF">
        <w:rPr>
          <w:rFonts w:ascii="Times New Roman" w:eastAsiaTheme="minorHAnsi" w:hAnsi="Times New Roman"/>
          <w:sz w:val="24"/>
          <w:szCs w:val="24"/>
          <w:lang w:val="en-GB"/>
        </w:rPr>
        <w:t xml:space="preserve"> </w:t>
      </w:r>
      <w:r w:rsidR="00D71FF4" w:rsidRPr="00BA16EF">
        <w:rPr>
          <w:rFonts w:ascii="Times New Roman" w:eastAsiaTheme="minorHAnsi" w:hAnsi="Times New Roman"/>
          <w:sz w:val="24"/>
          <w:szCs w:val="24"/>
          <w:lang w:val="en-GB"/>
        </w:rPr>
        <w:t>a ‘confident belief’ (Quattrone</w:t>
      </w:r>
      <w:r w:rsidR="000D02DE" w:rsidRPr="00BA16EF">
        <w:rPr>
          <w:rFonts w:ascii="Times New Roman" w:eastAsiaTheme="minorHAnsi" w:hAnsi="Times New Roman"/>
          <w:sz w:val="24"/>
          <w:szCs w:val="24"/>
          <w:lang w:val="en-GB"/>
        </w:rPr>
        <w:t>, 2015</w:t>
      </w:r>
      <w:r w:rsidR="00E34B0A" w:rsidRPr="00BA16EF">
        <w:rPr>
          <w:rFonts w:ascii="Times New Roman" w:eastAsiaTheme="minorHAnsi" w:hAnsi="Times New Roman"/>
          <w:sz w:val="24"/>
          <w:szCs w:val="24"/>
          <w:lang w:val="en-GB"/>
        </w:rPr>
        <w:t>)</w:t>
      </w:r>
      <w:r w:rsidR="000D02DE" w:rsidRPr="00BA16EF">
        <w:rPr>
          <w:rFonts w:ascii="Times New Roman" w:eastAsiaTheme="minorHAnsi" w:hAnsi="Times New Roman"/>
          <w:sz w:val="24"/>
          <w:szCs w:val="24"/>
          <w:lang w:val="en-GB"/>
        </w:rPr>
        <w:t xml:space="preserve"> in future improvements and </w:t>
      </w:r>
      <w:r w:rsidR="00F85484" w:rsidRPr="00BA16EF">
        <w:rPr>
          <w:rFonts w:ascii="Times New Roman" w:eastAsiaTheme="minorHAnsi" w:hAnsi="Times New Roman"/>
          <w:sz w:val="24"/>
          <w:szCs w:val="24"/>
          <w:lang w:val="en-GB"/>
        </w:rPr>
        <w:t xml:space="preserve">structures of hope </w:t>
      </w:r>
      <w:r w:rsidR="00E34B0A" w:rsidRPr="00BA16EF">
        <w:rPr>
          <w:rFonts w:ascii="Times New Roman" w:eastAsiaTheme="minorHAnsi" w:hAnsi="Times New Roman"/>
          <w:sz w:val="24"/>
          <w:szCs w:val="24"/>
          <w:lang w:val="en-GB"/>
        </w:rPr>
        <w:t xml:space="preserve">(Busco </w:t>
      </w:r>
      <w:r w:rsidR="00D71FF4" w:rsidRPr="00BA16EF">
        <w:rPr>
          <w:rFonts w:ascii="Times New Roman" w:eastAsiaTheme="minorHAnsi" w:hAnsi="Times New Roman"/>
          <w:sz w:val="24"/>
          <w:szCs w:val="24"/>
          <w:lang w:val="en-GB"/>
        </w:rPr>
        <w:t>&amp;</w:t>
      </w:r>
      <w:r w:rsidR="00E34B0A" w:rsidRPr="00BA16EF">
        <w:rPr>
          <w:rFonts w:ascii="Times New Roman" w:eastAsiaTheme="minorHAnsi" w:hAnsi="Times New Roman"/>
          <w:sz w:val="24"/>
          <w:szCs w:val="24"/>
          <w:lang w:val="en-GB"/>
        </w:rPr>
        <w:t xml:space="preserve"> Quattrone, 201</w:t>
      </w:r>
      <w:r w:rsidR="00F047AA">
        <w:rPr>
          <w:rFonts w:ascii="Times New Roman" w:eastAsiaTheme="minorHAnsi" w:hAnsi="Times New Roman"/>
          <w:sz w:val="24"/>
          <w:szCs w:val="24"/>
          <w:lang w:val="en-GB"/>
        </w:rPr>
        <w:t>8a</w:t>
      </w:r>
      <w:r w:rsidR="00E34B0A" w:rsidRPr="00BA16EF">
        <w:rPr>
          <w:rFonts w:ascii="Times New Roman" w:eastAsiaTheme="minorHAnsi" w:hAnsi="Times New Roman"/>
          <w:sz w:val="24"/>
          <w:szCs w:val="24"/>
          <w:lang w:val="en-GB"/>
        </w:rPr>
        <w:t xml:space="preserve">) </w:t>
      </w:r>
      <w:r w:rsidR="00F85484" w:rsidRPr="00BA16EF">
        <w:rPr>
          <w:rFonts w:ascii="Times New Roman" w:eastAsiaTheme="minorHAnsi" w:hAnsi="Times New Roman"/>
          <w:sz w:val="24"/>
          <w:szCs w:val="24"/>
          <w:lang w:val="en-GB"/>
        </w:rPr>
        <w:t xml:space="preserve">in a future </w:t>
      </w:r>
      <w:r w:rsidR="009A60EC">
        <w:rPr>
          <w:rFonts w:ascii="Times New Roman" w:eastAsiaTheme="minorHAnsi" w:hAnsi="Times New Roman"/>
          <w:sz w:val="24"/>
          <w:szCs w:val="24"/>
          <w:lang w:val="en-GB"/>
        </w:rPr>
        <w:t>that</w:t>
      </w:r>
      <w:r w:rsidR="00F85484" w:rsidRPr="00BA16EF">
        <w:rPr>
          <w:rFonts w:ascii="Times New Roman" w:eastAsiaTheme="minorHAnsi" w:hAnsi="Times New Roman"/>
          <w:sz w:val="24"/>
          <w:szCs w:val="24"/>
          <w:lang w:val="en-GB"/>
        </w:rPr>
        <w:t xml:space="preserve"> was </w:t>
      </w:r>
      <w:r w:rsidR="005F09DF" w:rsidRPr="00BA16EF">
        <w:rPr>
          <w:rFonts w:ascii="Times New Roman" w:eastAsiaTheme="minorHAnsi" w:hAnsi="Times New Roman"/>
          <w:sz w:val="24"/>
          <w:szCs w:val="24"/>
          <w:lang w:val="en-GB"/>
        </w:rPr>
        <w:t xml:space="preserve">not </w:t>
      </w:r>
      <w:r w:rsidR="00F85484" w:rsidRPr="00BA16EF">
        <w:rPr>
          <w:rFonts w:ascii="Times New Roman" w:eastAsiaTheme="minorHAnsi" w:hAnsi="Times New Roman"/>
          <w:sz w:val="24"/>
          <w:szCs w:val="24"/>
          <w:lang w:val="en-GB"/>
        </w:rPr>
        <w:t>seen as yet.</w:t>
      </w:r>
      <w:r w:rsidR="00E760C1" w:rsidRPr="00BA16EF">
        <w:rPr>
          <w:rFonts w:ascii="Times New Roman" w:eastAsiaTheme="minorHAnsi" w:hAnsi="Times New Roman"/>
          <w:sz w:val="24"/>
          <w:szCs w:val="24"/>
          <w:lang w:val="en-GB"/>
        </w:rPr>
        <w:t xml:space="preserve"> </w:t>
      </w:r>
      <w:r w:rsidR="00B362D7" w:rsidRPr="00BA16EF">
        <w:rPr>
          <w:rFonts w:ascii="Times New Roman" w:eastAsiaTheme="minorHAnsi" w:hAnsi="Times New Roman"/>
          <w:sz w:val="24"/>
          <w:szCs w:val="24"/>
          <w:lang w:val="en-GB"/>
        </w:rPr>
        <w:t xml:space="preserve">Instead of looking for ‘regimes of truth’ </w:t>
      </w:r>
      <w:r w:rsidR="00BC4F8D" w:rsidRPr="00BA16EF">
        <w:rPr>
          <w:rFonts w:ascii="Times New Roman" w:eastAsiaTheme="minorHAnsi" w:hAnsi="Times New Roman"/>
          <w:sz w:val="24"/>
          <w:szCs w:val="24"/>
          <w:lang w:val="en-GB"/>
        </w:rPr>
        <w:t xml:space="preserve">(Mouritsen </w:t>
      </w:r>
      <w:r w:rsidR="00D71FF4" w:rsidRPr="00BA16EF">
        <w:rPr>
          <w:rFonts w:ascii="Times New Roman" w:eastAsiaTheme="minorHAnsi" w:hAnsi="Times New Roman"/>
          <w:sz w:val="24"/>
          <w:szCs w:val="24"/>
          <w:lang w:val="en-GB"/>
        </w:rPr>
        <w:t>&amp;</w:t>
      </w:r>
      <w:r w:rsidR="00BC4F8D" w:rsidRPr="00BA16EF">
        <w:rPr>
          <w:rFonts w:ascii="Times New Roman" w:eastAsiaTheme="minorHAnsi" w:hAnsi="Times New Roman"/>
          <w:sz w:val="24"/>
          <w:szCs w:val="24"/>
          <w:lang w:val="en-GB"/>
        </w:rPr>
        <w:t xml:space="preserve"> Kreiner, 2016</w:t>
      </w:r>
      <w:r w:rsidR="00D71FF4" w:rsidRPr="00BA16EF">
        <w:rPr>
          <w:rFonts w:ascii="Times New Roman" w:eastAsiaTheme="minorHAnsi" w:hAnsi="Times New Roman"/>
          <w:sz w:val="24"/>
          <w:szCs w:val="24"/>
          <w:lang w:val="en-GB"/>
        </w:rPr>
        <w:t>,</w:t>
      </w:r>
      <w:r w:rsidR="0053003A" w:rsidRPr="00BA16EF">
        <w:rPr>
          <w:rFonts w:ascii="Times New Roman" w:eastAsiaTheme="minorHAnsi" w:hAnsi="Times New Roman"/>
          <w:sz w:val="24"/>
          <w:szCs w:val="24"/>
          <w:lang w:val="en-GB"/>
        </w:rPr>
        <w:t xml:space="preserve"> relying on Brown, 2005</w:t>
      </w:r>
      <w:r w:rsidR="00BC4F8D" w:rsidRPr="00BA16EF">
        <w:rPr>
          <w:rFonts w:ascii="Times New Roman" w:eastAsiaTheme="minorHAnsi" w:hAnsi="Times New Roman"/>
          <w:sz w:val="24"/>
          <w:szCs w:val="24"/>
          <w:lang w:val="en-GB"/>
        </w:rPr>
        <w:t xml:space="preserve">) </w:t>
      </w:r>
      <w:r w:rsidR="00B362D7" w:rsidRPr="00BA16EF">
        <w:rPr>
          <w:rFonts w:ascii="Times New Roman" w:eastAsiaTheme="minorHAnsi" w:hAnsi="Times New Roman"/>
          <w:sz w:val="24"/>
          <w:szCs w:val="24"/>
          <w:lang w:val="en-GB"/>
        </w:rPr>
        <w:t>by trying to re</w:t>
      </w:r>
      <w:r w:rsidR="00C908DF">
        <w:rPr>
          <w:rFonts w:ascii="Times New Roman" w:eastAsiaTheme="minorHAnsi" w:hAnsi="Times New Roman"/>
          <w:sz w:val="24"/>
          <w:szCs w:val="24"/>
          <w:lang w:val="en-GB"/>
        </w:rPr>
        <w:t>pair the indicators, managers ga</w:t>
      </w:r>
      <w:r w:rsidR="00B362D7" w:rsidRPr="00BA16EF">
        <w:rPr>
          <w:rFonts w:ascii="Times New Roman" w:eastAsiaTheme="minorHAnsi" w:hAnsi="Times New Roman"/>
          <w:sz w:val="24"/>
          <w:szCs w:val="24"/>
          <w:lang w:val="en-GB"/>
        </w:rPr>
        <w:t xml:space="preserve">ve space for </w:t>
      </w:r>
      <w:r w:rsidR="00BC4F8D" w:rsidRPr="00BA16EF">
        <w:rPr>
          <w:rFonts w:ascii="Times New Roman" w:eastAsiaTheme="minorHAnsi" w:hAnsi="Times New Roman"/>
          <w:sz w:val="24"/>
          <w:szCs w:val="24"/>
          <w:lang w:val="en-GB"/>
        </w:rPr>
        <w:t xml:space="preserve">imaginary </w:t>
      </w:r>
      <w:r w:rsidR="00B362D7" w:rsidRPr="00BA16EF">
        <w:rPr>
          <w:rFonts w:ascii="Times New Roman" w:eastAsiaTheme="minorHAnsi" w:hAnsi="Times New Roman"/>
          <w:sz w:val="24"/>
          <w:szCs w:val="24"/>
          <w:lang w:val="en-GB"/>
        </w:rPr>
        <w:t>‘regimes of hope’</w:t>
      </w:r>
      <w:r w:rsidR="00BC4F8D" w:rsidRPr="00BA16EF">
        <w:rPr>
          <w:rFonts w:ascii="Times New Roman" w:eastAsiaTheme="minorHAnsi" w:hAnsi="Times New Roman"/>
          <w:sz w:val="24"/>
          <w:szCs w:val="24"/>
          <w:lang w:val="en-GB"/>
        </w:rPr>
        <w:t xml:space="preserve"> (</w:t>
      </w:r>
      <w:r w:rsidR="008A5D67" w:rsidRPr="00BA16EF">
        <w:rPr>
          <w:rFonts w:ascii="Times New Roman" w:eastAsiaTheme="minorHAnsi" w:hAnsi="Times New Roman"/>
          <w:sz w:val="24"/>
          <w:szCs w:val="24"/>
          <w:lang w:val="en-GB"/>
        </w:rPr>
        <w:t xml:space="preserve">Brown, 2005; </w:t>
      </w:r>
      <w:r w:rsidR="00BC4F8D" w:rsidRPr="00BA16EF">
        <w:rPr>
          <w:rFonts w:ascii="Times New Roman" w:eastAsiaTheme="minorHAnsi" w:hAnsi="Times New Roman"/>
          <w:sz w:val="24"/>
          <w:szCs w:val="24"/>
          <w:lang w:val="en-GB"/>
        </w:rPr>
        <w:t xml:space="preserve">Mouritsen </w:t>
      </w:r>
      <w:r w:rsidR="00D71FF4" w:rsidRPr="00BA16EF">
        <w:rPr>
          <w:rFonts w:ascii="Times New Roman" w:eastAsiaTheme="minorHAnsi" w:hAnsi="Times New Roman"/>
          <w:sz w:val="24"/>
          <w:szCs w:val="24"/>
          <w:lang w:val="en-GB"/>
        </w:rPr>
        <w:t>&amp;</w:t>
      </w:r>
      <w:r w:rsidR="00BC4F8D" w:rsidRPr="00BA16EF">
        <w:rPr>
          <w:rFonts w:ascii="Times New Roman" w:eastAsiaTheme="minorHAnsi" w:hAnsi="Times New Roman"/>
          <w:sz w:val="24"/>
          <w:szCs w:val="24"/>
          <w:lang w:val="en-GB"/>
        </w:rPr>
        <w:t xml:space="preserve"> Kreiner, 2016</w:t>
      </w:r>
      <w:r w:rsidR="00BC4F8D" w:rsidRPr="00D4687E">
        <w:rPr>
          <w:rFonts w:ascii="Times New Roman" w:hAnsi="Times New Roman"/>
          <w:lang w:val="en-GB"/>
        </w:rPr>
        <w:t>)</w:t>
      </w:r>
      <w:r w:rsidR="009A60EC" w:rsidRPr="00D4687E">
        <w:rPr>
          <w:rFonts w:ascii="Times New Roman" w:hAnsi="Times New Roman"/>
          <w:lang w:val="en-GB"/>
        </w:rPr>
        <w:t>,</w:t>
      </w:r>
      <w:r w:rsidR="00B362D7" w:rsidRPr="00D4687E">
        <w:rPr>
          <w:rFonts w:ascii="Times New Roman" w:eastAsiaTheme="minorHAnsi" w:hAnsi="Times New Roman"/>
          <w:sz w:val="24"/>
          <w:szCs w:val="24"/>
          <w:lang w:val="en-GB"/>
        </w:rPr>
        <w:t xml:space="preserve"> </w:t>
      </w:r>
      <w:r w:rsidR="00B362D7" w:rsidRPr="00BA16EF">
        <w:rPr>
          <w:rFonts w:ascii="Times New Roman" w:eastAsiaTheme="minorHAnsi" w:hAnsi="Times New Roman"/>
          <w:sz w:val="24"/>
          <w:szCs w:val="24"/>
          <w:lang w:val="en-GB"/>
        </w:rPr>
        <w:t xml:space="preserve">by </w:t>
      </w:r>
      <w:r w:rsidR="0053003A" w:rsidRPr="00BA16EF">
        <w:rPr>
          <w:rFonts w:ascii="Times New Roman" w:eastAsiaTheme="minorHAnsi" w:hAnsi="Times New Roman"/>
          <w:sz w:val="24"/>
          <w:szCs w:val="24"/>
          <w:lang w:val="en-GB"/>
        </w:rPr>
        <w:t>taking an interest in future projects</w:t>
      </w:r>
      <w:r w:rsidR="005757D5" w:rsidRPr="00BA16EF">
        <w:rPr>
          <w:rFonts w:ascii="Times New Roman" w:eastAsiaTheme="minorHAnsi" w:hAnsi="Times New Roman"/>
          <w:sz w:val="24"/>
          <w:szCs w:val="24"/>
          <w:lang w:val="en-GB"/>
        </w:rPr>
        <w:t xml:space="preserve"> and </w:t>
      </w:r>
      <w:r w:rsidR="00B362D7" w:rsidRPr="00BA16EF">
        <w:rPr>
          <w:rFonts w:ascii="Times New Roman" w:eastAsiaTheme="minorHAnsi" w:hAnsi="Times New Roman"/>
          <w:sz w:val="24"/>
          <w:szCs w:val="24"/>
          <w:lang w:val="en-GB"/>
        </w:rPr>
        <w:t>directing their attention to</w:t>
      </w:r>
      <w:r w:rsidR="009A60EC">
        <w:rPr>
          <w:rFonts w:ascii="Times New Roman" w:eastAsiaTheme="minorHAnsi" w:hAnsi="Times New Roman"/>
          <w:sz w:val="24"/>
          <w:szCs w:val="24"/>
          <w:lang w:val="en-GB"/>
        </w:rPr>
        <w:t>ward</w:t>
      </w:r>
      <w:r w:rsidR="00B362D7" w:rsidRPr="00BA16EF">
        <w:rPr>
          <w:rFonts w:ascii="Times New Roman" w:eastAsiaTheme="minorHAnsi" w:hAnsi="Times New Roman"/>
          <w:sz w:val="24"/>
          <w:szCs w:val="24"/>
          <w:lang w:val="en-GB"/>
        </w:rPr>
        <w:t xml:space="preserve"> the undefined knowledge and solution</w:t>
      </w:r>
      <w:r w:rsidR="00C908DF">
        <w:rPr>
          <w:rFonts w:ascii="Times New Roman" w:eastAsiaTheme="minorHAnsi" w:hAnsi="Times New Roman"/>
          <w:sz w:val="24"/>
          <w:szCs w:val="24"/>
          <w:lang w:val="en-GB"/>
        </w:rPr>
        <w:t>s</w:t>
      </w:r>
      <w:r w:rsidR="00B362D7" w:rsidRPr="00BA16EF">
        <w:rPr>
          <w:rFonts w:ascii="Times New Roman" w:eastAsiaTheme="minorHAnsi" w:hAnsi="Times New Roman"/>
          <w:sz w:val="24"/>
          <w:szCs w:val="24"/>
          <w:lang w:val="en-GB"/>
        </w:rPr>
        <w:t xml:space="preserve"> that </w:t>
      </w:r>
      <w:r w:rsidR="000D02DE" w:rsidRPr="00BA16EF">
        <w:rPr>
          <w:rFonts w:ascii="Times New Roman" w:eastAsiaTheme="minorHAnsi" w:hAnsi="Times New Roman"/>
          <w:sz w:val="24"/>
          <w:szCs w:val="24"/>
          <w:lang w:val="en-GB"/>
        </w:rPr>
        <w:t>managers</w:t>
      </w:r>
      <w:r w:rsidR="00B362D7" w:rsidRPr="00BA16EF">
        <w:rPr>
          <w:rFonts w:ascii="Times New Roman" w:eastAsiaTheme="minorHAnsi" w:hAnsi="Times New Roman"/>
          <w:sz w:val="24"/>
          <w:szCs w:val="24"/>
          <w:lang w:val="en-GB"/>
        </w:rPr>
        <w:t xml:space="preserve"> hope</w:t>
      </w:r>
      <w:r w:rsidR="005757D5" w:rsidRPr="00BA16EF">
        <w:rPr>
          <w:rFonts w:ascii="Times New Roman" w:eastAsiaTheme="minorHAnsi" w:hAnsi="Times New Roman"/>
          <w:sz w:val="24"/>
          <w:szCs w:val="24"/>
          <w:lang w:val="en-GB"/>
        </w:rPr>
        <w:t>d</w:t>
      </w:r>
      <w:r w:rsidR="00B362D7" w:rsidRPr="00BA16EF">
        <w:rPr>
          <w:rFonts w:ascii="Times New Roman" w:eastAsiaTheme="minorHAnsi" w:hAnsi="Times New Roman"/>
          <w:sz w:val="24"/>
          <w:szCs w:val="24"/>
          <w:lang w:val="en-GB"/>
        </w:rPr>
        <w:t xml:space="preserve"> to </w:t>
      </w:r>
      <w:r w:rsidR="000D02DE" w:rsidRPr="00BA16EF">
        <w:rPr>
          <w:rFonts w:ascii="Times New Roman" w:eastAsiaTheme="minorHAnsi" w:hAnsi="Times New Roman"/>
          <w:sz w:val="24"/>
          <w:szCs w:val="24"/>
          <w:lang w:val="en-GB"/>
        </w:rPr>
        <w:t>achieve at some point</w:t>
      </w:r>
      <w:r w:rsidR="00B362D7" w:rsidRPr="00BA16EF">
        <w:rPr>
          <w:rFonts w:ascii="Times New Roman" w:eastAsiaTheme="minorHAnsi" w:hAnsi="Times New Roman"/>
          <w:sz w:val="24"/>
          <w:szCs w:val="24"/>
          <w:lang w:val="en-GB"/>
        </w:rPr>
        <w:t>.</w:t>
      </w:r>
      <w:r w:rsidR="000D02DE" w:rsidRPr="00BA16EF">
        <w:rPr>
          <w:rFonts w:ascii="Times New Roman" w:eastAsiaTheme="minorHAnsi" w:hAnsi="Times New Roman"/>
          <w:sz w:val="24"/>
          <w:szCs w:val="24"/>
          <w:lang w:val="en-GB"/>
        </w:rPr>
        <w:t xml:space="preserve"> </w:t>
      </w:r>
      <w:r w:rsidR="00E34B0A" w:rsidRPr="00BA16EF">
        <w:rPr>
          <w:rFonts w:ascii="Times New Roman" w:eastAsiaTheme="minorHAnsi" w:hAnsi="Times New Roman"/>
          <w:sz w:val="24"/>
          <w:szCs w:val="24"/>
          <w:lang w:val="en-GB"/>
        </w:rPr>
        <w:t>We represent th</w:t>
      </w:r>
      <w:r w:rsidR="0059213F">
        <w:rPr>
          <w:rFonts w:ascii="Times New Roman" w:eastAsiaTheme="minorHAnsi" w:hAnsi="Times New Roman"/>
          <w:sz w:val="24"/>
          <w:szCs w:val="24"/>
          <w:lang w:val="en-GB"/>
        </w:rPr>
        <w:t>ese</w:t>
      </w:r>
      <w:r w:rsidR="000D02DE" w:rsidRPr="00BA16EF">
        <w:rPr>
          <w:rFonts w:ascii="Times New Roman" w:eastAsiaTheme="minorHAnsi" w:hAnsi="Times New Roman"/>
          <w:sz w:val="24"/>
          <w:szCs w:val="24"/>
          <w:lang w:val="en-GB"/>
        </w:rPr>
        <w:t xml:space="preserve"> hope</w:t>
      </w:r>
      <w:r w:rsidR="0059213F">
        <w:rPr>
          <w:rFonts w:ascii="Times New Roman" w:eastAsiaTheme="minorHAnsi" w:hAnsi="Times New Roman"/>
          <w:sz w:val="24"/>
          <w:szCs w:val="24"/>
          <w:lang w:val="en-GB"/>
        </w:rPr>
        <w:t>s</w:t>
      </w:r>
      <w:r w:rsidR="000D02DE" w:rsidRPr="00BA16EF">
        <w:rPr>
          <w:rFonts w:ascii="Times New Roman" w:eastAsiaTheme="minorHAnsi" w:hAnsi="Times New Roman"/>
          <w:sz w:val="24"/>
          <w:szCs w:val="24"/>
          <w:lang w:val="en-GB"/>
        </w:rPr>
        <w:t xml:space="preserve"> in </w:t>
      </w:r>
      <w:r w:rsidR="009A60EC">
        <w:rPr>
          <w:rFonts w:ascii="Times New Roman" w:eastAsiaTheme="minorHAnsi" w:hAnsi="Times New Roman"/>
          <w:sz w:val="24"/>
          <w:szCs w:val="24"/>
          <w:lang w:val="en-GB"/>
        </w:rPr>
        <w:t>F</w:t>
      </w:r>
      <w:r w:rsidR="000D02DE" w:rsidRPr="00BA16EF">
        <w:rPr>
          <w:rFonts w:ascii="Times New Roman" w:eastAsiaTheme="minorHAnsi" w:hAnsi="Times New Roman"/>
          <w:sz w:val="24"/>
          <w:szCs w:val="24"/>
          <w:lang w:val="en-GB"/>
        </w:rPr>
        <w:t xml:space="preserve">igure </w:t>
      </w:r>
      <w:r w:rsidR="00D71FF4" w:rsidRPr="00BA16EF">
        <w:rPr>
          <w:rFonts w:ascii="Times New Roman" w:eastAsiaTheme="minorHAnsi" w:hAnsi="Times New Roman"/>
          <w:sz w:val="24"/>
          <w:szCs w:val="24"/>
          <w:lang w:val="en-GB"/>
        </w:rPr>
        <w:t>3</w:t>
      </w:r>
      <w:r w:rsidR="009A60EC">
        <w:rPr>
          <w:rFonts w:ascii="Times New Roman" w:eastAsiaTheme="minorHAnsi" w:hAnsi="Times New Roman"/>
          <w:sz w:val="24"/>
          <w:szCs w:val="24"/>
          <w:lang w:val="en-GB"/>
        </w:rPr>
        <w:t>,</w:t>
      </w:r>
      <w:r w:rsidR="000D02DE" w:rsidRPr="00BA16EF">
        <w:rPr>
          <w:rFonts w:ascii="Times New Roman" w:eastAsiaTheme="minorHAnsi" w:hAnsi="Times New Roman"/>
          <w:sz w:val="24"/>
          <w:szCs w:val="24"/>
          <w:lang w:val="en-GB"/>
        </w:rPr>
        <w:t xml:space="preserve"> </w:t>
      </w:r>
      <w:r w:rsidR="009A60EC">
        <w:rPr>
          <w:rFonts w:ascii="Times New Roman" w:eastAsiaTheme="minorHAnsi" w:hAnsi="Times New Roman"/>
          <w:sz w:val="24"/>
          <w:szCs w:val="24"/>
          <w:lang w:val="en-GB"/>
        </w:rPr>
        <w:t>P</w:t>
      </w:r>
      <w:r w:rsidR="000D02DE" w:rsidRPr="00BA16EF">
        <w:rPr>
          <w:rFonts w:ascii="Times New Roman" w:eastAsiaTheme="minorHAnsi" w:hAnsi="Times New Roman"/>
          <w:sz w:val="24"/>
          <w:szCs w:val="24"/>
          <w:lang w:val="en-GB"/>
        </w:rPr>
        <w:t xml:space="preserve">oint </w:t>
      </w:r>
      <w:r w:rsidR="00645E04">
        <w:rPr>
          <w:rFonts w:ascii="Times New Roman" w:eastAsiaTheme="minorHAnsi" w:hAnsi="Times New Roman"/>
          <w:sz w:val="24"/>
          <w:szCs w:val="24"/>
          <w:lang w:val="en-GB"/>
        </w:rPr>
        <w:t>a</w:t>
      </w:r>
      <w:r w:rsidR="000D02DE" w:rsidRPr="00BA16EF">
        <w:rPr>
          <w:rFonts w:ascii="Times New Roman" w:eastAsiaTheme="minorHAnsi" w:hAnsi="Times New Roman"/>
          <w:sz w:val="24"/>
          <w:szCs w:val="24"/>
          <w:lang w:val="en-GB"/>
        </w:rPr>
        <w:t>.</w:t>
      </w:r>
    </w:p>
    <w:p w:rsidR="00894CCE" w:rsidRPr="00BA16EF" w:rsidRDefault="00A467CD" w:rsidP="00894CCE">
      <w:pPr>
        <w:spacing w:after="0" w:line="360" w:lineRule="auto"/>
        <w:ind w:firstLine="708"/>
        <w:jc w:val="both"/>
        <w:rPr>
          <w:rFonts w:ascii="Times New Roman" w:eastAsiaTheme="minorHAnsi" w:hAnsi="Times New Roman"/>
          <w:sz w:val="24"/>
          <w:szCs w:val="24"/>
          <w:lang w:val="en-GB"/>
        </w:rPr>
      </w:pPr>
      <w:r w:rsidRPr="00BA16EF">
        <w:rPr>
          <w:rFonts w:ascii="Times New Roman" w:eastAsiaTheme="minorHAnsi" w:hAnsi="Times New Roman"/>
          <w:sz w:val="24"/>
          <w:szCs w:val="24"/>
          <w:lang w:val="en-GB"/>
        </w:rPr>
        <w:t xml:space="preserve">As suggested by Jordan and Messner (2012), evaluative pressures have an influence on managerial attitudes towards incompleteness. </w:t>
      </w:r>
      <w:r w:rsidR="00894CCE" w:rsidRPr="00BA16EF">
        <w:rPr>
          <w:rFonts w:ascii="Times New Roman" w:eastAsiaTheme="minorHAnsi" w:hAnsi="Times New Roman"/>
          <w:sz w:val="24"/>
          <w:szCs w:val="24"/>
          <w:lang w:val="en-GB"/>
        </w:rPr>
        <w:t xml:space="preserve">Within Zootech, </w:t>
      </w:r>
      <w:r w:rsidR="000D02DE" w:rsidRPr="00BA16EF">
        <w:rPr>
          <w:rFonts w:ascii="Times New Roman" w:eastAsiaTheme="minorHAnsi" w:hAnsi="Times New Roman"/>
          <w:sz w:val="24"/>
          <w:szCs w:val="24"/>
          <w:lang w:val="en-GB"/>
        </w:rPr>
        <w:t>high knowledge complexity associate</w:t>
      </w:r>
      <w:r w:rsidR="00E34B0A" w:rsidRPr="00BA16EF">
        <w:rPr>
          <w:rFonts w:ascii="Times New Roman" w:eastAsiaTheme="minorHAnsi" w:hAnsi="Times New Roman"/>
          <w:sz w:val="24"/>
          <w:szCs w:val="24"/>
          <w:lang w:val="en-GB"/>
        </w:rPr>
        <w:t>d</w:t>
      </w:r>
      <w:r w:rsidR="000D02DE" w:rsidRPr="00BA16EF">
        <w:rPr>
          <w:rFonts w:ascii="Times New Roman" w:eastAsiaTheme="minorHAnsi" w:hAnsi="Times New Roman"/>
          <w:sz w:val="24"/>
          <w:szCs w:val="24"/>
          <w:lang w:val="en-GB"/>
        </w:rPr>
        <w:t xml:space="preserve"> with structures of </w:t>
      </w:r>
      <w:r w:rsidR="00894CCE" w:rsidRPr="00BA16EF">
        <w:rPr>
          <w:rFonts w:ascii="Times New Roman" w:eastAsiaTheme="minorHAnsi" w:hAnsi="Times New Roman"/>
          <w:sz w:val="24"/>
          <w:szCs w:val="24"/>
          <w:lang w:val="en-GB"/>
        </w:rPr>
        <w:t xml:space="preserve">hope </w:t>
      </w:r>
      <w:r w:rsidR="00F85484" w:rsidRPr="00BA16EF">
        <w:rPr>
          <w:rFonts w:ascii="Times New Roman" w:eastAsiaTheme="minorHAnsi" w:hAnsi="Times New Roman"/>
          <w:sz w:val="24"/>
          <w:szCs w:val="24"/>
          <w:lang w:val="en-GB"/>
        </w:rPr>
        <w:t>and belie</w:t>
      </w:r>
      <w:r w:rsidR="00D71FF4" w:rsidRPr="00BA16EF">
        <w:rPr>
          <w:rFonts w:ascii="Times New Roman" w:eastAsiaTheme="minorHAnsi" w:hAnsi="Times New Roman"/>
          <w:sz w:val="24"/>
          <w:szCs w:val="24"/>
          <w:lang w:val="en-GB"/>
        </w:rPr>
        <w:t>fs</w:t>
      </w:r>
      <w:r w:rsidR="00F85484" w:rsidRPr="00BA16EF">
        <w:rPr>
          <w:rFonts w:ascii="Times New Roman" w:eastAsiaTheme="minorHAnsi" w:hAnsi="Times New Roman"/>
          <w:sz w:val="24"/>
          <w:szCs w:val="24"/>
          <w:lang w:val="en-GB"/>
        </w:rPr>
        <w:t xml:space="preserve"> </w:t>
      </w:r>
      <w:r w:rsidR="00894CCE" w:rsidRPr="00BA16EF">
        <w:rPr>
          <w:rFonts w:ascii="Times New Roman" w:eastAsiaTheme="minorHAnsi" w:hAnsi="Times New Roman"/>
          <w:sz w:val="24"/>
          <w:szCs w:val="24"/>
          <w:lang w:val="en-GB"/>
        </w:rPr>
        <w:t>mitigated the urgency</w:t>
      </w:r>
      <w:r w:rsidR="00F85484" w:rsidRPr="00BA16EF">
        <w:rPr>
          <w:rFonts w:ascii="Times New Roman" w:eastAsiaTheme="minorHAnsi" w:hAnsi="Times New Roman"/>
          <w:sz w:val="24"/>
          <w:szCs w:val="24"/>
          <w:lang w:val="en-GB"/>
        </w:rPr>
        <w:t xml:space="preserve"> for </w:t>
      </w:r>
      <w:r w:rsidR="00894CCE" w:rsidRPr="00BA16EF">
        <w:rPr>
          <w:rFonts w:ascii="Times New Roman" w:eastAsiaTheme="minorHAnsi" w:hAnsi="Times New Roman"/>
          <w:sz w:val="24"/>
          <w:szCs w:val="24"/>
          <w:lang w:val="en-GB"/>
        </w:rPr>
        <w:t xml:space="preserve">repairing </w:t>
      </w:r>
      <w:r w:rsidR="003A3506">
        <w:rPr>
          <w:rFonts w:ascii="Times New Roman" w:eastAsiaTheme="minorHAnsi" w:hAnsi="Times New Roman"/>
          <w:sz w:val="24"/>
          <w:szCs w:val="24"/>
          <w:lang w:val="en-GB"/>
        </w:rPr>
        <w:t>some</w:t>
      </w:r>
      <w:r w:rsidR="003A3506" w:rsidRPr="00BA16EF">
        <w:rPr>
          <w:rFonts w:ascii="Times New Roman" w:eastAsiaTheme="minorHAnsi" w:hAnsi="Times New Roman"/>
          <w:sz w:val="24"/>
          <w:szCs w:val="24"/>
          <w:lang w:val="en-GB"/>
        </w:rPr>
        <w:t xml:space="preserve"> </w:t>
      </w:r>
      <w:r w:rsidR="00894CCE" w:rsidRPr="00BA16EF">
        <w:rPr>
          <w:rFonts w:ascii="Times New Roman" w:eastAsiaTheme="minorHAnsi" w:hAnsi="Times New Roman"/>
          <w:sz w:val="24"/>
          <w:szCs w:val="24"/>
          <w:lang w:val="en-GB"/>
        </w:rPr>
        <w:t>incomplete indicator</w:t>
      </w:r>
      <w:r w:rsidR="00256A77" w:rsidRPr="00BA16EF">
        <w:rPr>
          <w:rFonts w:ascii="Times New Roman" w:eastAsiaTheme="minorHAnsi" w:hAnsi="Times New Roman"/>
          <w:sz w:val="24"/>
          <w:szCs w:val="24"/>
          <w:lang w:val="en-GB"/>
        </w:rPr>
        <w:t>s</w:t>
      </w:r>
      <w:r w:rsidR="00894CCE" w:rsidRPr="00BA16EF">
        <w:rPr>
          <w:rFonts w:ascii="Times New Roman" w:eastAsiaTheme="minorHAnsi" w:hAnsi="Times New Roman"/>
          <w:sz w:val="24"/>
          <w:szCs w:val="24"/>
          <w:lang w:val="en-GB"/>
        </w:rPr>
        <w:t xml:space="preserve"> and replaced such urgency with a </w:t>
      </w:r>
      <w:r w:rsidR="009A60EC">
        <w:rPr>
          <w:rFonts w:ascii="Times New Roman" w:eastAsiaTheme="minorHAnsi" w:hAnsi="Times New Roman"/>
          <w:sz w:val="24"/>
          <w:szCs w:val="24"/>
          <w:lang w:val="en-GB"/>
        </w:rPr>
        <w:t xml:space="preserve">continuous </w:t>
      </w:r>
      <w:r w:rsidR="00894CCE" w:rsidRPr="00BA16EF">
        <w:rPr>
          <w:rFonts w:ascii="Times New Roman" w:eastAsiaTheme="minorHAnsi" w:hAnsi="Times New Roman"/>
          <w:sz w:val="24"/>
          <w:szCs w:val="24"/>
          <w:lang w:val="en-GB"/>
        </w:rPr>
        <w:t>search</w:t>
      </w:r>
      <w:r w:rsidR="009A60EC">
        <w:rPr>
          <w:rFonts w:ascii="Times New Roman" w:eastAsiaTheme="minorHAnsi" w:hAnsi="Times New Roman"/>
          <w:sz w:val="24"/>
          <w:szCs w:val="24"/>
          <w:lang w:val="en-GB"/>
        </w:rPr>
        <w:t xml:space="preserve"> for</w:t>
      </w:r>
      <w:r w:rsidR="00894CCE" w:rsidRPr="00BA16EF">
        <w:rPr>
          <w:rFonts w:ascii="Times New Roman" w:eastAsiaTheme="minorHAnsi" w:hAnsi="Times New Roman"/>
          <w:sz w:val="24"/>
          <w:szCs w:val="24"/>
          <w:lang w:val="en-GB"/>
        </w:rPr>
        <w:t xml:space="preserve"> </w:t>
      </w:r>
      <w:r w:rsidR="00F85484" w:rsidRPr="00BA16EF">
        <w:rPr>
          <w:rFonts w:ascii="Times New Roman" w:eastAsiaTheme="minorHAnsi" w:hAnsi="Times New Roman"/>
          <w:sz w:val="24"/>
          <w:szCs w:val="24"/>
          <w:lang w:val="en-GB"/>
        </w:rPr>
        <w:t>‘something else’</w:t>
      </w:r>
      <w:r w:rsidR="000D02DE" w:rsidRPr="00BA16EF">
        <w:rPr>
          <w:rFonts w:ascii="Times New Roman" w:eastAsiaTheme="minorHAnsi" w:hAnsi="Times New Roman"/>
          <w:sz w:val="24"/>
          <w:szCs w:val="24"/>
          <w:lang w:val="en-GB"/>
        </w:rPr>
        <w:t xml:space="preserve"> (Busco &amp; Quattrone, 2015)</w:t>
      </w:r>
      <w:r w:rsidR="0067160D">
        <w:rPr>
          <w:rFonts w:ascii="Times New Roman" w:eastAsiaTheme="minorHAnsi" w:hAnsi="Times New Roman"/>
          <w:sz w:val="24"/>
          <w:szCs w:val="24"/>
          <w:lang w:val="en-GB"/>
        </w:rPr>
        <w:t xml:space="preserve">. This search </w:t>
      </w:r>
      <w:r w:rsidR="0059213F">
        <w:rPr>
          <w:rFonts w:ascii="Times New Roman" w:eastAsiaTheme="minorHAnsi" w:hAnsi="Times New Roman"/>
          <w:sz w:val="24"/>
          <w:szCs w:val="24"/>
          <w:lang w:val="en-GB"/>
        </w:rPr>
        <w:t>was driven by the belief</w:t>
      </w:r>
      <w:r w:rsidR="0067380D" w:rsidRPr="00BA16EF">
        <w:rPr>
          <w:rFonts w:ascii="Times New Roman" w:eastAsiaTheme="minorHAnsi" w:hAnsi="Times New Roman"/>
          <w:sz w:val="24"/>
          <w:szCs w:val="24"/>
          <w:lang w:val="en-GB"/>
        </w:rPr>
        <w:t xml:space="preserve"> that, once the outcomes of future projects were achieved, these outcomes </w:t>
      </w:r>
      <w:r w:rsidR="00894CCE" w:rsidRPr="00BA16EF">
        <w:rPr>
          <w:rFonts w:ascii="Times New Roman" w:eastAsiaTheme="minorHAnsi" w:hAnsi="Times New Roman"/>
          <w:sz w:val="24"/>
          <w:szCs w:val="24"/>
          <w:lang w:val="en-GB"/>
        </w:rPr>
        <w:t xml:space="preserve">would </w:t>
      </w:r>
      <w:r w:rsidR="009A60EC" w:rsidRPr="00BA16EF">
        <w:rPr>
          <w:rFonts w:ascii="Times New Roman" w:eastAsiaTheme="minorHAnsi" w:hAnsi="Times New Roman"/>
          <w:sz w:val="24"/>
          <w:szCs w:val="24"/>
          <w:lang w:val="en-GB"/>
        </w:rPr>
        <w:t xml:space="preserve">also </w:t>
      </w:r>
      <w:r w:rsidR="00894CCE" w:rsidRPr="00BA16EF">
        <w:rPr>
          <w:rFonts w:ascii="Times New Roman" w:eastAsiaTheme="minorHAnsi" w:hAnsi="Times New Roman"/>
          <w:sz w:val="24"/>
          <w:szCs w:val="24"/>
          <w:lang w:val="en-GB"/>
        </w:rPr>
        <w:t>ma</w:t>
      </w:r>
      <w:r w:rsidR="000D02DE" w:rsidRPr="00BA16EF">
        <w:rPr>
          <w:rFonts w:ascii="Times New Roman" w:eastAsiaTheme="minorHAnsi" w:hAnsi="Times New Roman"/>
          <w:sz w:val="24"/>
          <w:szCs w:val="24"/>
          <w:lang w:val="en-GB"/>
        </w:rPr>
        <w:t>k</w:t>
      </w:r>
      <w:r w:rsidR="005B5BFD" w:rsidRPr="00BA16EF">
        <w:rPr>
          <w:rFonts w:ascii="Times New Roman" w:eastAsiaTheme="minorHAnsi" w:hAnsi="Times New Roman"/>
          <w:sz w:val="24"/>
          <w:szCs w:val="24"/>
          <w:lang w:val="en-GB"/>
        </w:rPr>
        <w:t>e</w:t>
      </w:r>
      <w:r w:rsidR="00894CCE" w:rsidRPr="00BA16EF">
        <w:rPr>
          <w:rFonts w:ascii="Times New Roman" w:eastAsiaTheme="minorHAnsi" w:hAnsi="Times New Roman"/>
          <w:sz w:val="24"/>
          <w:szCs w:val="24"/>
          <w:lang w:val="en-GB"/>
        </w:rPr>
        <w:t xml:space="preserve"> the numbers work</w:t>
      </w:r>
      <w:r w:rsidR="0067380D" w:rsidRPr="00BA16EF">
        <w:rPr>
          <w:rFonts w:ascii="Times New Roman" w:eastAsiaTheme="minorHAnsi" w:hAnsi="Times New Roman"/>
          <w:sz w:val="24"/>
          <w:szCs w:val="24"/>
          <w:lang w:val="en-GB"/>
        </w:rPr>
        <w:t xml:space="preserve"> for compensation purposes</w:t>
      </w:r>
      <w:r w:rsidR="00894CCE" w:rsidRPr="00BA16EF">
        <w:rPr>
          <w:rFonts w:ascii="Times New Roman" w:eastAsiaTheme="minorHAnsi" w:hAnsi="Times New Roman"/>
          <w:sz w:val="24"/>
          <w:szCs w:val="24"/>
          <w:lang w:val="en-GB"/>
        </w:rPr>
        <w:t xml:space="preserve">. </w:t>
      </w:r>
      <w:r w:rsidR="00E21EA8" w:rsidRPr="00BA16EF">
        <w:rPr>
          <w:rFonts w:ascii="Times New Roman" w:eastAsiaTheme="minorHAnsi" w:hAnsi="Times New Roman"/>
          <w:sz w:val="24"/>
          <w:szCs w:val="24"/>
          <w:lang w:val="en-GB"/>
        </w:rPr>
        <w:t>As we will discuss next, managers’ projection i</w:t>
      </w:r>
      <w:r w:rsidR="00E34B0A" w:rsidRPr="00BA16EF">
        <w:rPr>
          <w:rFonts w:ascii="Times New Roman" w:eastAsiaTheme="minorHAnsi" w:hAnsi="Times New Roman"/>
          <w:sz w:val="24"/>
          <w:szCs w:val="24"/>
          <w:lang w:val="en-GB"/>
        </w:rPr>
        <w:t>nto the future was sustained by</w:t>
      </w:r>
      <w:r w:rsidR="001F0011">
        <w:rPr>
          <w:rFonts w:ascii="Times New Roman" w:eastAsiaTheme="minorHAnsi" w:hAnsi="Times New Roman"/>
          <w:sz w:val="24"/>
          <w:szCs w:val="24"/>
          <w:lang w:val="en-GB"/>
        </w:rPr>
        <w:t xml:space="preserve"> evolving</w:t>
      </w:r>
      <w:r w:rsidR="00E21EA8" w:rsidRPr="00BA16EF">
        <w:rPr>
          <w:rFonts w:ascii="Times New Roman" w:eastAsiaTheme="minorHAnsi" w:hAnsi="Times New Roman"/>
          <w:sz w:val="24"/>
          <w:szCs w:val="24"/>
          <w:lang w:val="en-GB"/>
        </w:rPr>
        <w:t xml:space="preserve"> patterns of memory of the past</w:t>
      </w:r>
      <w:r w:rsidR="000D02DE" w:rsidRPr="00BA16EF">
        <w:rPr>
          <w:rFonts w:ascii="Times New Roman" w:eastAsiaTheme="minorHAnsi" w:hAnsi="Times New Roman"/>
          <w:sz w:val="24"/>
          <w:szCs w:val="24"/>
          <w:lang w:val="en-GB"/>
        </w:rPr>
        <w:t>. T</w:t>
      </w:r>
      <w:r w:rsidR="00BC4F8D" w:rsidRPr="00BA16EF">
        <w:rPr>
          <w:rFonts w:ascii="Times New Roman" w:eastAsiaTheme="minorHAnsi" w:hAnsi="Times New Roman"/>
          <w:sz w:val="24"/>
          <w:szCs w:val="24"/>
          <w:lang w:val="en-GB"/>
        </w:rPr>
        <w:t xml:space="preserve">hese patterns were </w:t>
      </w:r>
      <w:r w:rsidR="00E34B0A" w:rsidRPr="00BA16EF">
        <w:rPr>
          <w:rFonts w:ascii="Times New Roman" w:eastAsiaTheme="minorHAnsi" w:hAnsi="Times New Roman"/>
          <w:sz w:val="24"/>
          <w:szCs w:val="24"/>
          <w:lang w:val="en-GB"/>
        </w:rPr>
        <w:t xml:space="preserve">again </w:t>
      </w:r>
      <w:r w:rsidR="00BC4F8D" w:rsidRPr="00BA16EF">
        <w:rPr>
          <w:rFonts w:ascii="Times New Roman" w:eastAsiaTheme="minorHAnsi" w:hAnsi="Times New Roman"/>
          <w:sz w:val="24"/>
          <w:szCs w:val="24"/>
          <w:lang w:val="en-GB"/>
        </w:rPr>
        <w:t xml:space="preserve">associated with the high level of </w:t>
      </w:r>
      <w:r w:rsidR="00E21EA8" w:rsidRPr="00BA16EF">
        <w:rPr>
          <w:rFonts w:ascii="Times New Roman" w:eastAsiaTheme="minorHAnsi" w:hAnsi="Times New Roman"/>
          <w:sz w:val="24"/>
          <w:szCs w:val="24"/>
          <w:lang w:val="en-GB"/>
        </w:rPr>
        <w:t>knowledge complexity</w:t>
      </w:r>
      <w:r w:rsidR="00BC4F8D" w:rsidRPr="00BA16EF">
        <w:rPr>
          <w:rFonts w:ascii="Times New Roman" w:eastAsiaTheme="minorHAnsi" w:hAnsi="Times New Roman"/>
          <w:sz w:val="24"/>
          <w:szCs w:val="24"/>
          <w:lang w:val="en-GB"/>
        </w:rPr>
        <w:t xml:space="preserve"> and the impossibility </w:t>
      </w:r>
      <w:r w:rsidR="009A60EC">
        <w:rPr>
          <w:rFonts w:ascii="Times New Roman" w:eastAsiaTheme="minorHAnsi" w:hAnsi="Times New Roman"/>
          <w:sz w:val="24"/>
          <w:szCs w:val="24"/>
          <w:lang w:val="en-GB"/>
        </w:rPr>
        <w:t>of</w:t>
      </w:r>
      <w:r w:rsidR="00BC4F8D" w:rsidRPr="00BA16EF">
        <w:rPr>
          <w:rFonts w:ascii="Times New Roman" w:eastAsiaTheme="minorHAnsi" w:hAnsi="Times New Roman"/>
          <w:sz w:val="24"/>
          <w:szCs w:val="24"/>
          <w:lang w:val="en-GB"/>
        </w:rPr>
        <w:t xml:space="preserve"> achiev</w:t>
      </w:r>
      <w:r w:rsidR="009A60EC">
        <w:rPr>
          <w:rFonts w:ascii="Times New Roman" w:eastAsiaTheme="minorHAnsi" w:hAnsi="Times New Roman"/>
          <w:sz w:val="24"/>
          <w:szCs w:val="24"/>
          <w:lang w:val="en-GB"/>
        </w:rPr>
        <w:t>ing</w:t>
      </w:r>
      <w:r w:rsidR="00BC4F8D" w:rsidRPr="00BA16EF">
        <w:rPr>
          <w:rFonts w:ascii="Times New Roman" w:eastAsiaTheme="minorHAnsi" w:hAnsi="Times New Roman"/>
          <w:sz w:val="24"/>
          <w:szCs w:val="24"/>
          <w:lang w:val="en-GB"/>
        </w:rPr>
        <w:t xml:space="preserve"> effective integration thr</w:t>
      </w:r>
      <w:r w:rsidR="00F960A7" w:rsidRPr="00BA16EF">
        <w:rPr>
          <w:rFonts w:ascii="Times New Roman" w:eastAsiaTheme="minorHAnsi" w:hAnsi="Times New Roman"/>
          <w:sz w:val="24"/>
          <w:szCs w:val="24"/>
          <w:lang w:val="en-GB"/>
        </w:rPr>
        <w:t>o</w:t>
      </w:r>
      <w:r w:rsidR="00BC4F8D" w:rsidRPr="00BA16EF">
        <w:rPr>
          <w:rFonts w:ascii="Times New Roman" w:eastAsiaTheme="minorHAnsi" w:hAnsi="Times New Roman"/>
          <w:sz w:val="24"/>
          <w:szCs w:val="24"/>
          <w:lang w:val="en-GB"/>
        </w:rPr>
        <w:t>ugh</w:t>
      </w:r>
      <w:r w:rsidR="00E21EA8" w:rsidRPr="00BA16EF">
        <w:rPr>
          <w:rFonts w:ascii="Times New Roman" w:eastAsiaTheme="minorHAnsi" w:hAnsi="Times New Roman"/>
          <w:sz w:val="24"/>
          <w:szCs w:val="24"/>
          <w:lang w:val="en-GB"/>
        </w:rPr>
        <w:t xml:space="preserve"> PMS design.</w:t>
      </w:r>
    </w:p>
    <w:p w:rsidR="00256A77" w:rsidRPr="00BA16EF" w:rsidRDefault="00256A77">
      <w:pPr>
        <w:spacing w:after="0" w:line="360" w:lineRule="auto"/>
        <w:jc w:val="both"/>
        <w:rPr>
          <w:rFonts w:ascii="Times New Roman" w:eastAsiaTheme="minorHAnsi" w:hAnsi="Times New Roman"/>
          <w:sz w:val="24"/>
          <w:szCs w:val="24"/>
          <w:lang w:val="en-GB"/>
        </w:rPr>
      </w:pPr>
    </w:p>
    <w:p w:rsidR="00256A77" w:rsidRPr="00BA16EF" w:rsidRDefault="0067380D">
      <w:pPr>
        <w:spacing w:after="0" w:line="360" w:lineRule="auto"/>
        <w:jc w:val="both"/>
        <w:rPr>
          <w:rFonts w:ascii="Times New Roman" w:eastAsiaTheme="minorHAnsi" w:hAnsi="Times New Roman"/>
          <w:i/>
          <w:sz w:val="24"/>
          <w:szCs w:val="24"/>
          <w:lang w:val="en-GB"/>
        </w:rPr>
      </w:pPr>
      <w:r w:rsidRPr="00BA16EF">
        <w:rPr>
          <w:rFonts w:ascii="Times New Roman" w:eastAsiaTheme="minorHAnsi" w:hAnsi="Times New Roman"/>
          <w:i/>
          <w:sz w:val="24"/>
          <w:szCs w:val="24"/>
          <w:lang w:val="en-GB"/>
        </w:rPr>
        <w:t>Memory and forgetting</w:t>
      </w:r>
    </w:p>
    <w:p w:rsidR="00F960A7" w:rsidRPr="00BA16EF" w:rsidRDefault="00D71FF4">
      <w:pPr>
        <w:spacing w:after="0" w:line="360" w:lineRule="auto"/>
        <w:jc w:val="both"/>
        <w:rPr>
          <w:rFonts w:ascii="Times New Roman" w:hAnsi="Times New Roman"/>
          <w:sz w:val="24"/>
          <w:szCs w:val="24"/>
          <w:lang w:val="en-GB"/>
        </w:rPr>
      </w:pPr>
      <w:r w:rsidRPr="00BA16EF">
        <w:rPr>
          <w:rFonts w:ascii="Times New Roman" w:hAnsi="Times New Roman"/>
          <w:sz w:val="24"/>
          <w:szCs w:val="24"/>
          <w:lang w:val="en-GB"/>
        </w:rPr>
        <w:t>Similarly to other knowledge-</w:t>
      </w:r>
      <w:r w:rsidR="00077D2C" w:rsidRPr="00BA16EF">
        <w:rPr>
          <w:rFonts w:ascii="Times New Roman" w:hAnsi="Times New Roman"/>
          <w:sz w:val="24"/>
          <w:szCs w:val="24"/>
          <w:lang w:val="en-GB"/>
        </w:rPr>
        <w:t xml:space="preserve">intensive </w:t>
      </w:r>
      <w:r w:rsidR="00542E5F">
        <w:rPr>
          <w:rFonts w:ascii="Times New Roman" w:hAnsi="Times New Roman"/>
          <w:sz w:val="24"/>
          <w:szCs w:val="24"/>
          <w:lang w:val="en-GB"/>
        </w:rPr>
        <w:t>organizations</w:t>
      </w:r>
      <w:r w:rsidR="00077D2C" w:rsidRPr="00BA16EF">
        <w:rPr>
          <w:rFonts w:ascii="Times New Roman" w:hAnsi="Times New Roman"/>
          <w:sz w:val="24"/>
          <w:szCs w:val="24"/>
          <w:lang w:val="en-GB"/>
        </w:rPr>
        <w:t>,</w:t>
      </w:r>
      <w:r w:rsidR="00E21EA8" w:rsidRPr="00BA16EF">
        <w:rPr>
          <w:rFonts w:ascii="Times New Roman" w:hAnsi="Times New Roman"/>
          <w:sz w:val="24"/>
          <w:szCs w:val="24"/>
          <w:lang w:val="en-GB"/>
        </w:rPr>
        <w:t xml:space="preserve"> </w:t>
      </w:r>
      <w:r w:rsidR="00077D2C" w:rsidRPr="00BA16EF">
        <w:rPr>
          <w:rFonts w:ascii="Times New Roman" w:hAnsi="Times New Roman"/>
          <w:sz w:val="24"/>
          <w:szCs w:val="24"/>
          <w:lang w:val="en-GB"/>
        </w:rPr>
        <w:t xml:space="preserve">within Zootech knowledge disparities </w:t>
      </w:r>
      <w:r w:rsidR="00A81FAE">
        <w:rPr>
          <w:rFonts w:ascii="Times New Roman" w:hAnsi="Times New Roman"/>
          <w:sz w:val="24"/>
          <w:szCs w:val="24"/>
          <w:lang w:val="en-GB"/>
        </w:rPr>
        <w:t>between experts</w:t>
      </w:r>
      <w:r w:rsidR="00E21EA8" w:rsidRPr="00BA16EF">
        <w:rPr>
          <w:rFonts w:ascii="Times New Roman" w:hAnsi="Times New Roman"/>
          <w:sz w:val="24"/>
          <w:szCs w:val="24"/>
          <w:lang w:val="en-GB"/>
        </w:rPr>
        <w:t xml:space="preserve"> challenged </w:t>
      </w:r>
      <w:r w:rsidR="007A097B">
        <w:rPr>
          <w:rFonts w:ascii="Times New Roman" w:hAnsi="Times New Roman"/>
          <w:sz w:val="24"/>
          <w:szCs w:val="24"/>
          <w:lang w:val="en-GB"/>
        </w:rPr>
        <w:t xml:space="preserve">the </w:t>
      </w:r>
      <w:r w:rsidR="00E21EA8" w:rsidRPr="00BA16EF">
        <w:rPr>
          <w:rFonts w:ascii="Times New Roman" w:hAnsi="Times New Roman"/>
          <w:sz w:val="24"/>
          <w:szCs w:val="24"/>
          <w:lang w:val="en-GB"/>
        </w:rPr>
        <w:t>managers’ attempt</w:t>
      </w:r>
      <w:r w:rsidR="007A097B">
        <w:rPr>
          <w:rFonts w:ascii="Times New Roman" w:hAnsi="Times New Roman"/>
          <w:sz w:val="24"/>
          <w:szCs w:val="24"/>
          <w:lang w:val="en-GB"/>
        </w:rPr>
        <w:t xml:space="preserve">s </w:t>
      </w:r>
      <w:r w:rsidR="00E21EA8" w:rsidRPr="00BA16EF">
        <w:rPr>
          <w:rFonts w:ascii="Times New Roman" w:hAnsi="Times New Roman"/>
          <w:sz w:val="24"/>
          <w:szCs w:val="24"/>
          <w:lang w:val="en-GB"/>
        </w:rPr>
        <w:t>to cod</w:t>
      </w:r>
      <w:r w:rsidR="00A81FAE">
        <w:rPr>
          <w:rFonts w:ascii="Times New Roman" w:hAnsi="Times New Roman"/>
          <w:sz w:val="24"/>
          <w:szCs w:val="24"/>
          <w:lang w:val="en-GB"/>
        </w:rPr>
        <w:t xml:space="preserve">ify </w:t>
      </w:r>
      <w:r w:rsidR="00E21EA8" w:rsidRPr="00BA16EF">
        <w:rPr>
          <w:rFonts w:ascii="Times New Roman" w:hAnsi="Times New Roman"/>
          <w:sz w:val="24"/>
          <w:szCs w:val="24"/>
          <w:lang w:val="en-GB"/>
        </w:rPr>
        <w:t>and stabili</w:t>
      </w:r>
      <w:r w:rsidR="005542D0" w:rsidRPr="00BA16EF">
        <w:rPr>
          <w:rFonts w:ascii="Times New Roman" w:hAnsi="Times New Roman"/>
          <w:sz w:val="24"/>
          <w:szCs w:val="24"/>
          <w:lang w:val="en-GB"/>
        </w:rPr>
        <w:t>s</w:t>
      </w:r>
      <w:r w:rsidR="00E21EA8" w:rsidRPr="00BA16EF">
        <w:rPr>
          <w:rFonts w:ascii="Times New Roman" w:hAnsi="Times New Roman"/>
          <w:sz w:val="24"/>
          <w:szCs w:val="24"/>
          <w:lang w:val="en-GB"/>
        </w:rPr>
        <w:t>e their knowledge into metrics</w:t>
      </w:r>
      <w:r w:rsidR="00F960A7" w:rsidRPr="00BA16EF">
        <w:rPr>
          <w:rFonts w:ascii="Times New Roman" w:hAnsi="Times New Roman"/>
          <w:sz w:val="24"/>
          <w:szCs w:val="24"/>
          <w:lang w:val="en-GB"/>
        </w:rPr>
        <w:t>.</w:t>
      </w:r>
      <w:r w:rsidR="0001120B" w:rsidRPr="00BA16EF">
        <w:rPr>
          <w:rFonts w:ascii="Times New Roman" w:hAnsi="Times New Roman"/>
          <w:sz w:val="24"/>
          <w:szCs w:val="24"/>
          <w:lang w:val="en-GB"/>
        </w:rPr>
        <w:t xml:space="preserve"> This meant that, although performance indicators could provide a ‘frame of reference’ to store meanings (Ditillo, 2004), the </w:t>
      </w:r>
      <w:r w:rsidR="00277599" w:rsidRPr="00BA16EF">
        <w:rPr>
          <w:rFonts w:ascii="Times New Roman" w:hAnsi="Times New Roman"/>
          <w:sz w:val="24"/>
          <w:szCs w:val="24"/>
          <w:lang w:val="en-GB"/>
        </w:rPr>
        <w:t>knowledge</w:t>
      </w:r>
      <w:r w:rsidR="0001120B" w:rsidRPr="00BA16EF">
        <w:rPr>
          <w:rFonts w:ascii="Times New Roman" w:hAnsi="Times New Roman"/>
          <w:sz w:val="24"/>
          <w:szCs w:val="24"/>
          <w:lang w:val="en-GB"/>
        </w:rPr>
        <w:t xml:space="preserve"> of the indicators strongly resided in t</w:t>
      </w:r>
      <w:r w:rsidR="00277599" w:rsidRPr="00BA16EF">
        <w:rPr>
          <w:rFonts w:ascii="Times New Roman" w:hAnsi="Times New Roman"/>
          <w:sz w:val="24"/>
          <w:szCs w:val="24"/>
          <w:lang w:val="en-GB"/>
        </w:rPr>
        <w:t xml:space="preserve">he </w:t>
      </w:r>
      <w:r w:rsidR="004B57E7">
        <w:rPr>
          <w:rFonts w:ascii="Times New Roman" w:hAnsi="Times New Roman"/>
          <w:sz w:val="24"/>
          <w:szCs w:val="24"/>
          <w:lang w:val="en-GB"/>
        </w:rPr>
        <w:t xml:space="preserve">expertise </w:t>
      </w:r>
      <w:r w:rsidR="00A81FAE">
        <w:rPr>
          <w:rFonts w:ascii="Times New Roman" w:hAnsi="Times New Roman"/>
          <w:sz w:val="24"/>
          <w:szCs w:val="24"/>
          <w:lang w:val="en-GB"/>
        </w:rPr>
        <w:t xml:space="preserve">of the PMS </w:t>
      </w:r>
      <w:r w:rsidR="00277599" w:rsidRPr="00BA16EF">
        <w:rPr>
          <w:rFonts w:ascii="Times New Roman" w:hAnsi="Times New Roman"/>
          <w:sz w:val="24"/>
          <w:szCs w:val="24"/>
          <w:lang w:val="en-GB"/>
        </w:rPr>
        <w:t>designers</w:t>
      </w:r>
      <w:r w:rsidR="005757D5" w:rsidRPr="00BA16EF">
        <w:rPr>
          <w:rFonts w:ascii="Times New Roman" w:hAnsi="Times New Roman"/>
          <w:sz w:val="24"/>
          <w:szCs w:val="24"/>
          <w:lang w:val="en-GB"/>
        </w:rPr>
        <w:t xml:space="preserve"> and the </w:t>
      </w:r>
      <w:r w:rsidR="00514E74" w:rsidRPr="00BA16EF">
        <w:rPr>
          <w:rFonts w:ascii="Times New Roman" w:hAnsi="Times New Roman"/>
          <w:sz w:val="24"/>
          <w:szCs w:val="24"/>
          <w:lang w:val="en-GB"/>
        </w:rPr>
        <w:t xml:space="preserve">specific circumstances </w:t>
      </w:r>
      <w:r w:rsidR="00E34B0A" w:rsidRPr="00BA16EF">
        <w:rPr>
          <w:rFonts w:ascii="Times New Roman" w:hAnsi="Times New Roman"/>
          <w:sz w:val="24"/>
          <w:szCs w:val="24"/>
          <w:lang w:val="en-GB"/>
        </w:rPr>
        <w:t>of the design process</w:t>
      </w:r>
      <w:r w:rsidR="005757D5" w:rsidRPr="00BA16EF">
        <w:rPr>
          <w:rFonts w:ascii="Times New Roman" w:hAnsi="Times New Roman"/>
          <w:sz w:val="24"/>
          <w:szCs w:val="24"/>
          <w:lang w:val="en-GB"/>
        </w:rPr>
        <w:t xml:space="preserve">, rather than </w:t>
      </w:r>
      <w:r w:rsidR="00A81FAE">
        <w:rPr>
          <w:rFonts w:ascii="Times New Roman" w:hAnsi="Times New Roman"/>
          <w:sz w:val="24"/>
          <w:szCs w:val="24"/>
          <w:lang w:val="en-GB"/>
        </w:rPr>
        <w:t>in</w:t>
      </w:r>
      <w:r w:rsidR="005757D5" w:rsidRPr="00BA16EF">
        <w:rPr>
          <w:rFonts w:ascii="Times New Roman" w:hAnsi="Times New Roman"/>
          <w:sz w:val="24"/>
          <w:szCs w:val="24"/>
          <w:lang w:val="en-GB"/>
        </w:rPr>
        <w:t xml:space="preserve"> coded information</w:t>
      </w:r>
      <w:r w:rsidR="00E34B0A" w:rsidRPr="00BA16EF">
        <w:rPr>
          <w:rFonts w:ascii="Times New Roman" w:hAnsi="Times New Roman"/>
          <w:sz w:val="24"/>
          <w:szCs w:val="24"/>
          <w:lang w:val="en-GB"/>
        </w:rPr>
        <w:t xml:space="preserve"> and </w:t>
      </w:r>
      <w:r w:rsidR="00630098">
        <w:rPr>
          <w:rFonts w:ascii="Times New Roman" w:hAnsi="Times New Roman"/>
          <w:sz w:val="24"/>
          <w:szCs w:val="24"/>
          <w:lang w:val="en-GB"/>
        </w:rPr>
        <w:t xml:space="preserve">in the </w:t>
      </w:r>
      <w:r w:rsidR="00E34B0A" w:rsidRPr="00BA16EF">
        <w:rPr>
          <w:rFonts w:ascii="Times New Roman" w:hAnsi="Times New Roman"/>
          <w:sz w:val="24"/>
          <w:szCs w:val="24"/>
          <w:lang w:val="en-GB"/>
        </w:rPr>
        <w:t>coding system</w:t>
      </w:r>
      <w:r w:rsidR="00277599" w:rsidRPr="00BA16EF">
        <w:rPr>
          <w:rFonts w:ascii="Times New Roman" w:hAnsi="Times New Roman"/>
          <w:sz w:val="24"/>
          <w:szCs w:val="24"/>
          <w:lang w:val="en-GB"/>
        </w:rPr>
        <w:t xml:space="preserve">. Therefore, </w:t>
      </w:r>
      <w:r w:rsidR="005757D5" w:rsidRPr="00BA16EF">
        <w:rPr>
          <w:rFonts w:ascii="Times New Roman" w:hAnsi="Times New Roman"/>
          <w:sz w:val="24"/>
          <w:szCs w:val="24"/>
          <w:lang w:val="en-GB"/>
        </w:rPr>
        <w:t>knowledge complexi</w:t>
      </w:r>
      <w:r w:rsidR="005542D0" w:rsidRPr="00BA16EF">
        <w:rPr>
          <w:rFonts w:ascii="Times New Roman" w:hAnsi="Times New Roman"/>
          <w:sz w:val="24"/>
          <w:szCs w:val="24"/>
          <w:lang w:val="en-GB"/>
        </w:rPr>
        <w:t>ty and the lack of codification</w:t>
      </w:r>
      <w:r w:rsidR="005757D5" w:rsidRPr="00BA16EF">
        <w:rPr>
          <w:rFonts w:ascii="Times New Roman" w:hAnsi="Times New Roman"/>
          <w:sz w:val="24"/>
          <w:szCs w:val="24"/>
          <w:lang w:val="en-GB"/>
        </w:rPr>
        <w:t xml:space="preserve"> augmented </w:t>
      </w:r>
      <w:r w:rsidR="00277599" w:rsidRPr="00BA16EF">
        <w:rPr>
          <w:rFonts w:ascii="Times New Roman" w:hAnsi="Times New Roman"/>
          <w:sz w:val="24"/>
          <w:szCs w:val="24"/>
          <w:lang w:val="en-GB"/>
        </w:rPr>
        <w:t xml:space="preserve">the </w:t>
      </w:r>
      <w:r w:rsidR="005757D5" w:rsidRPr="00BA16EF">
        <w:rPr>
          <w:rFonts w:ascii="Times New Roman" w:hAnsi="Times New Roman"/>
          <w:sz w:val="24"/>
          <w:szCs w:val="24"/>
          <w:lang w:val="en-GB"/>
        </w:rPr>
        <w:t xml:space="preserve">uncertainty of meanings associated </w:t>
      </w:r>
      <w:r w:rsidR="00630098">
        <w:rPr>
          <w:rFonts w:ascii="Times New Roman" w:hAnsi="Times New Roman"/>
          <w:sz w:val="24"/>
          <w:szCs w:val="24"/>
          <w:lang w:val="en-GB"/>
        </w:rPr>
        <w:t>with</w:t>
      </w:r>
      <w:r w:rsidR="006F43A6">
        <w:rPr>
          <w:rFonts w:ascii="Times New Roman" w:hAnsi="Times New Roman"/>
          <w:sz w:val="24"/>
          <w:szCs w:val="24"/>
          <w:lang w:val="en-GB"/>
        </w:rPr>
        <w:t xml:space="preserve"> the</w:t>
      </w:r>
      <w:r w:rsidR="005757D5" w:rsidRPr="00BA16EF">
        <w:rPr>
          <w:rFonts w:ascii="Times New Roman" w:hAnsi="Times New Roman"/>
          <w:sz w:val="24"/>
          <w:szCs w:val="24"/>
          <w:lang w:val="en-GB"/>
        </w:rPr>
        <w:t xml:space="preserve"> indicators, as well as </w:t>
      </w:r>
      <w:r w:rsidR="00514E74" w:rsidRPr="00BA16EF">
        <w:rPr>
          <w:rFonts w:ascii="Times New Roman" w:hAnsi="Times New Roman"/>
          <w:sz w:val="24"/>
          <w:szCs w:val="24"/>
          <w:lang w:val="en-GB"/>
        </w:rPr>
        <w:t>managers’ need and effort</w:t>
      </w:r>
      <w:r w:rsidR="00277599" w:rsidRPr="00BA16EF">
        <w:rPr>
          <w:rFonts w:ascii="Times New Roman" w:hAnsi="Times New Roman"/>
          <w:sz w:val="24"/>
          <w:szCs w:val="24"/>
          <w:lang w:val="en-GB"/>
        </w:rPr>
        <w:t xml:space="preserve"> to retrieve </w:t>
      </w:r>
      <w:r w:rsidR="00E34B0A" w:rsidRPr="00BA16EF">
        <w:rPr>
          <w:rFonts w:ascii="Times New Roman" w:hAnsi="Times New Roman"/>
          <w:sz w:val="24"/>
          <w:szCs w:val="24"/>
          <w:lang w:val="en-GB"/>
        </w:rPr>
        <w:t>the</w:t>
      </w:r>
      <w:r w:rsidR="006F43A6">
        <w:rPr>
          <w:rFonts w:ascii="Times New Roman" w:hAnsi="Times New Roman"/>
          <w:sz w:val="24"/>
          <w:szCs w:val="24"/>
          <w:lang w:val="en-GB"/>
        </w:rPr>
        <w:t>ir</w:t>
      </w:r>
      <w:r w:rsidR="00E34B0A" w:rsidRPr="00BA16EF">
        <w:rPr>
          <w:rFonts w:ascii="Times New Roman" w:hAnsi="Times New Roman"/>
          <w:sz w:val="24"/>
          <w:szCs w:val="24"/>
          <w:lang w:val="en-GB"/>
        </w:rPr>
        <w:t xml:space="preserve"> </w:t>
      </w:r>
      <w:r w:rsidR="00277599" w:rsidRPr="00BA16EF">
        <w:rPr>
          <w:rFonts w:ascii="Times New Roman" w:hAnsi="Times New Roman"/>
          <w:sz w:val="24"/>
          <w:szCs w:val="24"/>
          <w:lang w:val="en-GB"/>
        </w:rPr>
        <w:t>original meaning</w:t>
      </w:r>
      <w:r w:rsidR="00514E74" w:rsidRPr="00BA16EF">
        <w:rPr>
          <w:rFonts w:ascii="Times New Roman" w:hAnsi="Times New Roman"/>
          <w:sz w:val="24"/>
          <w:szCs w:val="24"/>
          <w:lang w:val="en-GB"/>
        </w:rPr>
        <w:t>s</w:t>
      </w:r>
      <w:r w:rsidR="005757D5" w:rsidRPr="00BA16EF">
        <w:rPr>
          <w:rFonts w:ascii="Times New Roman" w:hAnsi="Times New Roman"/>
          <w:sz w:val="24"/>
          <w:szCs w:val="24"/>
          <w:lang w:val="en-GB"/>
        </w:rPr>
        <w:t>. This need</w:t>
      </w:r>
      <w:r w:rsidR="00277599" w:rsidRPr="00BA16EF">
        <w:rPr>
          <w:rFonts w:ascii="Times New Roman" w:hAnsi="Times New Roman"/>
          <w:sz w:val="24"/>
          <w:szCs w:val="24"/>
          <w:lang w:val="en-GB"/>
        </w:rPr>
        <w:t xml:space="preserve"> stimulated discussion </w:t>
      </w:r>
      <w:r w:rsidR="005757D5" w:rsidRPr="00BA16EF">
        <w:rPr>
          <w:rFonts w:ascii="Times New Roman" w:hAnsi="Times New Roman"/>
          <w:sz w:val="24"/>
          <w:szCs w:val="24"/>
          <w:lang w:val="en-GB"/>
        </w:rPr>
        <w:t>and triggered the design process.</w:t>
      </w:r>
    </w:p>
    <w:p w:rsidR="00514E74" w:rsidRPr="00BA16EF" w:rsidRDefault="00894CCE" w:rsidP="00D71FF4">
      <w:pPr>
        <w:spacing w:after="0" w:line="360" w:lineRule="auto"/>
        <w:ind w:firstLine="708"/>
        <w:jc w:val="both"/>
        <w:rPr>
          <w:rFonts w:ascii="Times New Roman" w:eastAsiaTheme="minorHAnsi" w:hAnsi="Times New Roman"/>
          <w:sz w:val="24"/>
          <w:szCs w:val="24"/>
          <w:lang w:val="en-GB"/>
        </w:rPr>
      </w:pPr>
      <w:r w:rsidRPr="00BA16EF">
        <w:rPr>
          <w:rFonts w:ascii="Times New Roman" w:eastAsiaTheme="minorHAnsi" w:hAnsi="Times New Roman"/>
          <w:sz w:val="24"/>
          <w:szCs w:val="24"/>
          <w:lang w:val="en-GB"/>
        </w:rPr>
        <w:t xml:space="preserve">For instance, in the example of the indicator on ‘partnerships’, </w:t>
      </w:r>
      <w:r w:rsidR="005757D5" w:rsidRPr="00BA16EF">
        <w:rPr>
          <w:rFonts w:ascii="Times New Roman" w:eastAsiaTheme="minorHAnsi" w:hAnsi="Times New Roman"/>
          <w:sz w:val="24"/>
          <w:szCs w:val="24"/>
          <w:lang w:val="en-GB"/>
        </w:rPr>
        <w:t xml:space="preserve">the impossibility for the managers to retrieve its original meaning forced </w:t>
      </w:r>
      <w:r w:rsidR="006F43A6">
        <w:rPr>
          <w:rFonts w:ascii="Times New Roman" w:eastAsiaTheme="minorHAnsi" w:hAnsi="Times New Roman"/>
          <w:sz w:val="24"/>
          <w:szCs w:val="24"/>
          <w:lang w:val="en-GB"/>
        </w:rPr>
        <w:t>them</w:t>
      </w:r>
      <w:r w:rsidR="00277599" w:rsidRPr="00BA16EF">
        <w:rPr>
          <w:rFonts w:ascii="Times New Roman" w:eastAsiaTheme="minorHAnsi" w:hAnsi="Times New Roman"/>
          <w:sz w:val="24"/>
          <w:szCs w:val="24"/>
          <w:lang w:val="en-GB"/>
        </w:rPr>
        <w:t xml:space="preserve"> to re-examine past</w:t>
      </w:r>
      <w:r w:rsidR="005757D5" w:rsidRPr="00BA16EF">
        <w:rPr>
          <w:rFonts w:ascii="Times New Roman" w:eastAsiaTheme="minorHAnsi" w:hAnsi="Times New Roman"/>
          <w:sz w:val="24"/>
          <w:szCs w:val="24"/>
          <w:lang w:val="en-GB"/>
        </w:rPr>
        <w:t xml:space="preserve"> episodes</w:t>
      </w:r>
      <w:r w:rsidR="00277599" w:rsidRPr="00BA16EF">
        <w:rPr>
          <w:rFonts w:ascii="Times New Roman" w:eastAsiaTheme="minorHAnsi" w:hAnsi="Times New Roman"/>
          <w:sz w:val="24"/>
          <w:szCs w:val="24"/>
          <w:lang w:val="en-GB"/>
        </w:rPr>
        <w:t xml:space="preserve"> </w:t>
      </w:r>
      <w:r w:rsidR="005757D5" w:rsidRPr="00BA16EF">
        <w:rPr>
          <w:rFonts w:ascii="Times New Roman" w:eastAsiaTheme="minorHAnsi" w:hAnsi="Times New Roman"/>
          <w:sz w:val="24"/>
          <w:szCs w:val="24"/>
          <w:lang w:val="en-GB"/>
        </w:rPr>
        <w:t xml:space="preserve">and </w:t>
      </w:r>
      <w:r w:rsidR="00D35030" w:rsidRPr="00BA16EF">
        <w:rPr>
          <w:rFonts w:ascii="Times New Roman" w:eastAsiaTheme="minorHAnsi" w:hAnsi="Times New Roman"/>
          <w:sz w:val="24"/>
          <w:szCs w:val="24"/>
          <w:lang w:val="en-GB"/>
        </w:rPr>
        <w:t xml:space="preserve">design </w:t>
      </w:r>
      <w:r w:rsidR="00277599" w:rsidRPr="00BA16EF">
        <w:rPr>
          <w:rFonts w:ascii="Times New Roman" w:eastAsiaTheme="minorHAnsi" w:hAnsi="Times New Roman"/>
          <w:sz w:val="24"/>
          <w:szCs w:val="24"/>
          <w:lang w:val="en-GB"/>
        </w:rPr>
        <w:t xml:space="preserve">conditions. </w:t>
      </w:r>
      <w:r w:rsidR="00514E74" w:rsidRPr="00BA16EF">
        <w:rPr>
          <w:rFonts w:ascii="Times New Roman" w:eastAsiaTheme="minorHAnsi" w:hAnsi="Times New Roman"/>
          <w:sz w:val="24"/>
          <w:szCs w:val="24"/>
          <w:lang w:val="en-GB"/>
        </w:rPr>
        <w:t xml:space="preserve">As </w:t>
      </w:r>
      <w:r w:rsidRPr="00BA16EF">
        <w:rPr>
          <w:rFonts w:ascii="Times New Roman" w:eastAsiaTheme="minorHAnsi" w:hAnsi="Times New Roman"/>
          <w:sz w:val="24"/>
          <w:szCs w:val="24"/>
          <w:lang w:val="en-GB"/>
        </w:rPr>
        <w:t xml:space="preserve">suggested by Anderson-Gough et al. (2001), the memory of the past is structured by the remembrance of particular episodes and depends on how individuals make sense of </w:t>
      </w:r>
      <w:r w:rsidR="00277599" w:rsidRPr="00BA16EF">
        <w:rPr>
          <w:rFonts w:ascii="Times New Roman" w:eastAsiaTheme="minorHAnsi" w:hAnsi="Times New Roman"/>
          <w:sz w:val="24"/>
          <w:szCs w:val="24"/>
          <w:lang w:val="en-GB"/>
        </w:rPr>
        <w:t xml:space="preserve">these episodes over </w:t>
      </w:r>
      <w:r w:rsidRPr="00BA16EF">
        <w:rPr>
          <w:rFonts w:ascii="Times New Roman" w:eastAsiaTheme="minorHAnsi" w:hAnsi="Times New Roman"/>
          <w:sz w:val="24"/>
          <w:szCs w:val="24"/>
          <w:lang w:val="en-GB"/>
        </w:rPr>
        <w:t xml:space="preserve">time. </w:t>
      </w:r>
      <w:r w:rsidR="00277599" w:rsidRPr="00BA16EF">
        <w:rPr>
          <w:rFonts w:ascii="Times New Roman" w:eastAsiaTheme="minorHAnsi" w:hAnsi="Times New Roman"/>
          <w:sz w:val="24"/>
          <w:szCs w:val="24"/>
          <w:lang w:val="en-GB"/>
        </w:rPr>
        <w:t>Within Zootech</w:t>
      </w:r>
      <w:r w:rsidRPr="00BA16EF">
        <w:rPr>
          <w:rFonts w:ascii="Times New Roman" w:eastAsiaTheme="minorHAnsi" w:hAnsi="Times New Roman"/>
          <w:sz w:val="24"/>
          <w:szCs w:val="24"/>
          <w:lang w:val="en-GB"/>
        </w:rPr>
        <w:t xml:space="preserve">, this sense-making was </w:t>
      </w:r>
      <w:r w:rsidR="00277599" w:rsidRPr="00BA16EF">
        <w:rPr>
          <w:rFonts w:ascii="Times New Roman" w:eastAsiaTheme="minorHAnsi" w:hAnsi="Times New Roman"/>
          <w:sz w:val="24"/>
          <w:szCs w:val="24"/>
          <w:lang w:val="en-GB"/>
        </w:rPr>
        <w:t>necessary to try to retrieve the me</w:t>
      </w:r>
      <w:r w:rsidR="00331CB9" w:rsidRPr="00BA16EF">
        <w:rPr>
          <w:rFonts w:ascii="Times New Roman" w:eastAsiaTheme="minorHAnsi" w:hAnsi="Times New Roman"/>
          <w:sz w:val="24"/>
          <w:szCs w:val="24"/>
          <w:lang w:val="en-GB"/>
        </w:rPr>
        <w:t>a</w:t>
      </w:r>
      <w:r w:rsidR="00277599" w:rsidRPr="00BA16EF">
        <w:rPr>
          <w:rFonts w:ascii="Times New Roman" w:eastAsiaTheme="minorHAnsi" w:hAnsi="Times New Roman"/>
          <w:sz w:val="24"/>
          <w:szCs w:val="24"/>
          <w:lang w:val="en-GB"/>
        </w:rPr>
        <w:t>ning of the indicator and stimulated</w:t>
      </w:r>
      <w:r w:rsidRPr="00BA16EF">
        <w:rPr>
          <w:rFonts w:ascii="Times New Roman" w:eastAsiaTheme="minorHAnsi" w:hAnsi="Times New Roman"/>
          <w:sz w:val="24"/>
          <w:szCs w:val="24"/>
          <w:lang w:val="en-GB"/>
        </w:rPr>
        <w:t xml:space="preserve"> managers’ </w:t>
      </w:r>
      <w:r w:rsidR="00277599" w:rsidRPr="00BA16EF">
        <w:rPr>
          <w:rFonts w:ascii="Times New Roman" w:eastAsiaTheme="minorHAnsi" w:hAnsi="Times New Roman"/>
          <w:sz w:val="24"/>
          <w:szCs w:val="24"/>
          <w:lang w:val="en-GB"/>
        </w:rPr>
        <w:t xml:space="preserve">projection into </w:t>
      </w:r>
      <w:r w:rsidR="00331CB9" w:rsidRPr="00BA16EF">
        <w:rPr>
          <w:rFonts w:ascii="Times New Roman" w:eastAsiaTheme="minorHAnsi" w:hAnsi="Times New Roman"/>
          <w:sz w:val="24"/>
          <w:szCs w:val="24"/>
          <w:lang w:val="en-GB"/>
        </w:rPr>
        <w:t xml:space="preserve">the </w:t>
      </w:r>
      <w:r w:rsidRPr="00BA16EF">
        <w:rPr>
          <w:rFonts w:ascii="Times New Roman" w:eastAsiaTheme="minorHAnsi" w:hAnsi="Times New Roman"/>
          <w:sz w:val="24"/>
          <w:szCs w:val="24"/>
          <w:lang w:val="en-GB"/>
        </w:rPr>
        <w:t>past</w:t>
      </w:r>
      <w:r w:rsidR="00331CB9" w:rsidRPr="00BA16EF">
        <w:rPr>
          <w:rFonts w:ascii="Times New Roman" w:eastAsiaTheme="minorHAnsi" w:hAnsi="Times New Roman"/>
          <w:sz w:val="24"/>
          <w:szCs w:val="24"/>
          <w:lang w:val="en-GB"/>
        </w:rPr>
        <w:t>.</w:t>
      </w:r>
      <w:r w:rsidRPr="00BA16EF">
        <w:rPr>
          <w:rFonts w:ascii="Times New Roman" w:eastAsiaTheme="minorHAnsi" w:hAnsi="Times New Roman"/>
          <w:sz w:val="24"/>
          <w:szCs w:val="24"/>
          <w:lang w:val="en-GB"/>
        </w:rPr>
        <w:t xml:space="preserve"> </w:t>
      </w:r>
      <w:r w:rsidR="005757D5" w:rsidRPr="00BA16EF">
        <w:rPr>
          <w:rFonts w:ascii="Times New Roman" w:eastAsiaTheme="minorHAnsi" w:hAnsi="Times New Roman"/>
          <w:sz w:val="24"/>
          <w:szCs w:val="24"/>
          <w:lang w:val="en-GB"/>
        </w:rPr>
        <w:t xml:space="preserve">However, this projection was faint as managers </w:t>
      </w:r>
      <w:r w:rsidR="00514E74" w:rsidRPr="00BA16EF">
        <w:rPr>
          <w:rFonts w:ascii="Times New Roman" w:eastAsiaTheme="minorHAnsi" w:hAnsi="Times New Roman"/>
          <w:sz w:val="24"/>
          <w:szCs w:val="24"/>
          <w:lang w:val="en-GB"/>
        </w:rPr>
        <w:t>revealed</w:t>
      </w:r>
      <w:r w:rsidR="005757D5" w:rsidRPr="00BA16EF">
        <w:rPr>
          <w:rFonts w:ascii="Times New Roman" w:eastAsiaTheme="minorHAnsi" w:hAnsi="Times New Roman"/>
          <w:sz w:val="24"/>
          <w:szCs w:val="24"/>
          <w:lang w:val="en-GB"/>
        </w:rPr>
        <w:t xml:space="preserve"> evolving memories about </w:t>
      </w:r>
      <w:r w:rsidR="0087662F">
        <w:rPr>
          <w:rFonts w:ascii="Times New Roman" w:eastAsiaTheme="minorHAnsi" w:hAnsi="Times New Roman"/>
          <w:sz w:val="24"/>
          <w:szCs w:val="24"/>
          <w:lang w:val="en-GB"/>
        </w:rPr>
        <w:t>past episodes and conditions. [</w:t>
      </w:r>
      <w:r w:rsidR="005757D5" w:rsidRPr="00BA16EF">
        <w:rPr>
          <w:rFonts w:ascii="Times New Roman" w:eastAsiaTheme="minorHAnsi" w:hAnsi="Times New Roman"/>
          <w:sz w:val="24"/>
          <w:szCs w:val="24"/>
          <w:lang w:val="en-GB"/>
        </w:rPr>
        <w:t>“</w:t>
      </w:r>
      <w:r w:rsidR="00A33F14">
        <w:rPr>
          <w:rFonts w:ascii="Times New Roman" w:hAnsi="Times New Roman"/>
          <w:i/>
          <w:sz w:val="24"/>
          <w:szCs w:val="24"/>
          <w:lang w:val="en-GB"/>
        </w:rPr>
        <w:t>W</w:t>
      </w:r>
      <w:r w:rsidR="005757D5" w:rsidRPr="00BA16EF">
        <w:rPr>
          <w:rFonts w:ascii="Times New Roman" w:hAnsi="Times New Roman"/>
          <w:i/>
          <w:sz w:val="24"/>
          <w:szCs w:val="24"/>
          <w:lang w:val="en-GB"/>
        </w:rPr>
        <w:t>e cannot change the indicator thousands of times just because nobody recalls it</w:t>
      </w:r>
      <w:r w:rsidR="00293E12">
        <w:rPr>
          <w:rFonts w:ascii="Times New Roman" w:hAnsi="Times New Roman"/>
          <w:i/>
          <w:sz w:val="24"/>
          <w:szCs w:val="24"/>
          <w:lang w:val="en-GB"/>
        </w:rPr>
        <w:t xml:space="preserve"> precisely</w:t>
      </w:r>
      <w:r w:rsidR="005757D5" w:rsidRPr="00BA16EF">
        <w:rPr>
          <w:rFonts w:ascii="Times New Roman" w:hAnsi="Times New Roman"/>
          <w:i/>
          <w:sz w:val="24"/>
          <w:szCs w:val="24"/>
          <w:lang w:val="en-GB"/>
        </w:rPr>
        <w:t xml:space="preserve">...” – </w:t>
      </w:r>
      <w:r w:rsidR="005542D0" w:rsidRPr="00BA16EF">
        <w:rPr>
          <w:rFonts w:ascii="Times New Roman" w:hAnsi="Times New Roman"/>
          <w:sz w:val="24"/>
          <w:szCs w:val="24"/>
          <w:lang w:val="en-GB"/>
        </w:rPr>
        <w:t>the</w:t>
      </w:r>
      <w:r w:rsidR="005542D0" w:rsidRPr="00BA16EF">
        <w:rPr>
          <w:rFonts w:ascii="Times New Roman" w:hAnsi="Times New Roman"/>
          <w:i/>
          <w:sz w:val="24"/>
          <w:szCs w:val="24"/>
          <w:lang w:val="en-GB"/>
        </w:rPr>
        <w:t xml:space="preserve"> </w:t>
      </w:r>
      <w:r w:rsidR="006F43A6">
        <w:rPr>
          <w:rFonts w:ascii="Times New Roman" w:hAnsi="Times New Roman"/>
          <w:sz w:val="24"/>
          <w:szCs w:val="24"/>
          <w:lang w:val="en-GB"/>
        </w:rPr>
        <w:t>SD</w:t>
      </w:r>
      <w:r w:rsidR="005542D0" w:rsidRPr="00BA16EF">
        <w:rPr>
          <w:rFonts w:ascii="Times New Roman" w:hAnsi="Times New Roman"/>
          <w:sz w:val="24"/>
          <w:szCs w:val="24"/>
          <w:lang w:val="en-GB"/>
        </w:rPr>
        <w:t>,</w:t>
      </w:r>
      <w:r w:rsidR="005757D5" w:rsidRPr="00BA16EF">
        <w:rPr>
          <w:rFonts w:ascii="Times New Roman" w:hAnsi="Times New Roman"/>
          <w:sz w:val="24"/>
          <w:szCs w:val="24"/>
          <w:lang w:val="en-GB"/>
        </w:rPr>
        <w:t xml:space="preserve"> quoted above</w:t>
      </w:r>
      <w:r w:rsidR="005757D5" w:rsidRPr="00BA16EF">
        <w:rPr>
          <w:rFonts w:ascii="Times New Roman" w:eastAsiaTheme="minorHAnsi" w:hAnsi="Times New Roman"/>
          <w:sz w:val="24"/>
          <w:szCs w:val="24"/>
          <w:lang w:val="en-GB"/>
        </w:rPr>
        <w:t xml:space="preserve">]. </w:t>
      </w:r>
    </w:p>
    <w:p w:rsidR="00D52E81" w:rsidRPr="00BA16EF" w:rsidRDefault="005757D5" w:rsidP="005542D0">
      <w:pPr>
        <w:spacing w:after="0" w:line="360" w:lineRule="auto"/>
        <w:ind w:firstLine="708"/>
        <w:jc w:val="both"/>
        <w:rPr>
          <w:rFonts w:ascii="Times New Roman" w:eastAsiaTheme="minorHAnsi" w:hAnsi="Times New Roman"/>
          <w:sz w:val="24"/>
          <w:szCs w:val="24"/>
          <w:lang w:val="en-GB"/>
        </w:rPr>
      </w:pPr>
      <w:r w:rsidRPr="00BA16EF">
        <w:rPr>
          <w:rFonts w:ascii="Times New Roman" w:eastAsiaTheme="minorHAnsi" w:hAnsi="Times New Roman"/>
          <w:sz w:val="24"/>
          <w:szCs w:val="24"/>
          <w:lang w:val="en-GB"/>
        </w:rPr>
        <w:t xml:space="preserve">As </w:t>
      </w:r>
      <w:r w:rsidR="00894CCE" w:rsidRPr="00BA16EF">
        <w:rPr>
          <w:rFonts w:ascii="Times New Roman" w:eastAsiaTheme="minorHAnsi" w:hAnsi="Times New Roman"/>
          <w:sz w:val="24"/>
          <w:szCs w:val="24"/>
          <w:lang w:val="en-GB"/>
        </w:rPr>
        <w:t xml:space="preserve">highlighted by </w:t>
      </w:r>
      <w:r w:rsidR="00894CCE" w:rsidRPr="00BA16EF">
        <w:rPr>
          <w:rFonts w:ascii="Times New Roman" w:hAnsi="Times New Roman"/>
          <w:sz w:val="24"/>
          <w:szCs w:val="24"/>
          <w:lang w:val="en-GB"/>
        </w:rPr>
        <w:t xml:space="preserve">Mouritsen and Kreiner (2016), patterns of memory and forgetting about past decisions </w:t>
      </w:r>
      <w:r w:rsidR="00514E74" w:rsidRPr="00BA16EF">
        <w:rPr>
          <w:rFonts w:ascii="Times New Roman" w:hAnsi="Times New Roman"/>
          <w:sz w:val="24"/>
          <w:szCs w:val="24"/>
          <w:lang w:val="en-GB"/>
        </w:rPr>
        <w:t xml:space="preserve">are necessary to open up opportunities for daring projects and innovation. </w:t>
      </w:r>
      <w:r w:rsidR="00D52E81" w:rsidRPr="00BA16EF">
        <w:rPr>
          <w:rFonts w:ascii="Times New Roman" w:hAnsi="Times New Roman"/>
          <w:sz w:val="24"/>
          <w:szCs w:val="24"/>
          <w:lang w:val="en-GB"/>
        </w:rPr>
        <w:t xml:space="preserve">Within Zootech, forgetting about past conditions of design did not inhibit </w:t>
      </w:r>
      <w:r w:rsidR="00E34B0A" w:rsidRPr="00BA16EF">
        <w:rPr>
          <w:rFonts w:ascii="Times New Roman" w:hAnsi="Times New Roman"/>
          <w:sz w:val="24"/>
          <w:szCs w:val="24"/>
          <w:lang w:val="en-GB"/>
        </w:rPr>
        <w:t>the</w:t>
      </w:r>
      <w:r w:rsidR="00D52E81" w:rsidRPr="00BA16EF">
        <w:rPr>
          <w:rFonts w:ascii="Times New Roman" w:hAnsi="Times New Roman"/>
          <w:sz w:val="24"/>
          <w:szCs w:val="24"/>
          <w:lang w:val="en-GB"/>
        </w:rPr>
        <w:t xml:space="preserve"> design</w:t>
      </w:r>
      <w:r w:rsidR="00E34B0A" w:rsidRPr="00BA16EF">
        <w:rPr>
          <w:rFonts w:ascii="Times New Roman" w:hAnsi="Times New Roman"/>
          <w:sz w:val="24"/>
          <w:szCs w:val="24"/>
          <w:lang w:val="en-GB"/>
        </w:rPr>
        <w:t xml:space="preserve"> process</w:t>
      </w:r>
      <w:r w:rsidR="00D52E81" w:rsidRPr="00BA16EF">
        <w:rPr>
          <w:rFonts w:ascii="Times New Roman" w:hAnsi="Times New Roman"/>
          <w:sz w:val="24"/>
          <w:szCs w:val="24"/>
          <w:lang w:val="en-GB"/>
        </w:rPr>
        <w:t xml:space="preserve">. Rather, </w:t>
      </w:r>
      <w:r w:rsidR="00C96173" w:rsidRPr="00BA16EF">
        <w:rPr>
          <w:rFonts w:ascii="Times New Roman" w:hAnsi="Times New Roman"/>
          <w:sz w:val="24"/>
          <w:szCs w:val="24"/>
          <w:lang w:val="en-GB"/>
        </w:rPr>
        <w:t>it provided the conditions for interrogating the past, creating</w:t>
      </w:r>
      <w:r w:rsidR="006D59B3" w:rsidRPr="00BA16EF">
        <w:rPr>
          <w:rFonts w:ascii="Times New Roman" w:hAnsi="Times New Roman"/>
          <w:sz w:val="24"/>
          <w:szCs w:val="24"/>
          <w:lang w:val="en-GB"/>
        </w:rPr>
        <w:t xml:space="preserve"> </w:t>
      </w:r>
      <w:r w:rsidR="00894CCE" w:rsidRPr="00BA16EF">
        <w:rPr>
          <w:rFonts w:ascii="Times New Roman" w:eastAsiaTheme="minorHAnsi" w:hAnsi="Times New Roman"/>
          <w:sz w:val="24"/>
          <w:szCs w:val="24"/>
          <w:lang w:val="en-GB"/>
        </w:rPr>
        <w:t xml:space="preserve">opportunities for new learning experiences and for re-punctuating the problem </w:t>
      </w:r>
      <w:r w:rsidR="00514E74" w:rsidRPr="00BA16EF">
        <w:rPr>
          <w:rFonts w:ascii="Times New Roman" w:eastAsiaTheme="minorHAnsi" w:hAnsi="Times New Roman"/>
          <w:sz w:val="24"/>
          <w:szCs w:val="24"/>
          <w:lang w:val="en-GB"/>
        </w:rPr>
        <w:t xml:space="preserve">always anew (Weick, 1977). </w:t>
      </w:r>
      <w:r w:rsidR="00C96173" w:rsidRPr="00BA16EF">
        <w:rPr>
          <w:rFonts w:ascii="Times New Roman" w:eastAsiaTheme="minorHAnsi" w:hAnsi="Times New Roman"/>
          <w:sz w:val="24"/>
          <w:szCs w:val="24"/>
          <w:lang w:val="en-GB"/>
        </w:rPr>
        <w:t xml:space="preserve">Within these patterns, past managers’ failures in designing the ‘perfect’ indicator </w:t>
      </w:r>
      <w:r w:rsidR="00741FBD">
        <w:rPr>
          <w:rFonts w:ascii="Times New Roman" w:eastAsiaTheme="minorHAnsi" w:hAnsi="Times New Roman"/>
          <w:sz w:val="24"/>
          <w:szCs w:val="24"/>
          <w:lang w:val="en-GB"/>
        </w:rPr>
        <w:t>were</w:t>
      </w:r>
      <w:r w:rsidR="00741FBD" w:rsidRPr="00BA16EF">
        <w:rPr>
          <w:rFonts w:ascii="Times New Roman" w:eastAsiaTheme="minorHAnsi" w:hAnsi="Times New Roman"/>
          <w:sz w:val="24"/>
          <w:szCs w:val="24"/>
          <w:lang w:val="en-GB"/>
        </w:rPr>
        <w:t xml:space="preserve"> </w:t>
      </w:r>
      <w:r w:rsidR="003A3506">
        <w:rPr>
          <w:rFonts w:ascii="Times New Roman" w:eastAsiaTheme="minorHAnsi" w:hAnsi="Times New Roman"/>
          <w:sz w:val="24"/>
          <w:szCs w:val="24"/>
          <w:lang w:val="en-GB"/>
        </w:rPr>
        <w:t>‘</w:t>
      </w:r>
      <w:r w:rsidR="00C96173" w:rsidRPr="00BA16EF">
        <w:rPr>
          <w:rFonts w:ascii="Times New Roman" w:eastAsiaTheme="minorHAnsi" w:hAnsi="Times New Roman"/>
          <w:sz w:val="24"/>
          <w:szCs w:val="24"/>
          <w:lang w:val="en-GB"/>
        </w:rPr>
        <w:t>forgiven</w:t>
      </w:r>
      <w:r w:rsidR="003A3506">
        <w:rPr>
          <w:rFonts w:ascii="Times New Roman" w:eastAsiaTheme="minorHAnsi" w:hAnsi="Times New Roman"/>
          <w:sz w:val="24"/>
          <w:szCs w:val="24"/>
          <w:lang w:val="en-GB"/>
        </w:rPr>
        <w:t>’</w:t>
      </w:r>
      <w:r w:rsidR="00510A94">
        <w:rPr>
          <w:rFonts w:ascii="Times New Roman" w:eastAsiaTheme="minorHAnsi" w:hAnsi="Times New Roman"/>
          <w:sz w:val="24"/>
          <w:szCs w:val="24"/>
          <w:lang w:val="en-GB"/>
        </w:rPr>
        <w:t xml:space="preserve"> </w:t>
      </w:r>
      <w:r w:rsidR="001F0011" w:rsidRPr="00BA16EF">
        <w:rPr>
          <w:rFonts w:ascii="Times New Roman" w:eastAsiaTheme="minorHAnsi" w:hAnsi="Times New Roman"/>
          <w:sz w:val="24"/>
          <w:szCs w:val="24"/>
          <w:lang w:val="en-GB"/>
        </w:rPr>
        <w:t>(</w:t>
      </w:r>
      <w:r w:rsidR="001F0011" w:rsidRPr="00BA16EF">
        <w:rPr>
          <w:rFonts w:ascii="Times New Roman" w:hAnsi="Times New Roman"/>
          <w:sz w:val="24"/>
          <w:szCs w:val="24"/>
          <w:lang w:val="en-GB"/>
        </w:rPr>
        <w:t>Mouritsen &amp; Kreiner, 2016)</w:t>
      </w:r>
      <w:r w:rsidR="001F0011">
        <w:rPr>
          <w:rFonts w:ascii="Times New Roman" w:hAnsi="Times New Roman"/>
          <w:sz w:val="24"/>
          <w:szCs w:val="24"/>
          <w:lang w:val="en-GB"/>
        </w:rPr>
        <w:t xml:space="preserve"> </w:t>
      </w:r>
      <w:r w:rsidR="00C96173" w:rsidRPr="00BA16EF">
        <w:rPr>
          <w:rFonts w:ascii="Times New Roman" w:eastAsiaTheme="minorHAnsi" w:hAnsi="Times New Roman"/>
          <w:sz w:val="24"/>
          <w:szCs w:val="24"/>
          <w:lang w:val="en-GB"/>
        </w:rPr>
        <w:t xml:space="preserve">because </w:t>
      </w:r>
      <w:r w:rsidR="00E34B0A" w:rsidRPr="00BA16EF">
        <w:rPr>
          <w:rFonts w:ascii="Times New Roman" w:hAnsi="Times New Roman"/>
          <w:sz w:val="24"/>
          <w:szCs w:val="24"/>
          <w:lang w:val="en-GB"/>
        </w:rPr>
        <w:t>these failures</w:t>
      </w:r>
      <w:r w:rsidR="00C96173" w:rsidRPr="00BA16EF">
        <w:rPr>
          <w:rFonts w:ascii="Times New Roman" w:hAnsi="Times New Roman"/>
          <w:sz w:val="24"/>
          <w:szCs w:val="24"/>
          <w:lang w:val="en-GB"/>
        </w:rPr>
        <w:t xml:space="preserve"> provided actors with an opportunity to enter the conversation and add their </w:t>
      </w:r>
      <w:r w:rsidR="00C65238" w:rsidRPr="00BA16EF">
        <w:rPr>
          <w:rFonts w:ascii="Times New Roman" w:hAnsi="Times New Roman"/>
          <w:sz w:val="24"/>
          <w:szCs w:val="24"/>
          <w:lang w:val="en-GB"/>
        </w:rPr>
        <w:t xml:space="preserve">new </w:t>
      </w:r>
      <w:r w:rsidR="00C96173" w:rsidRPr="00BA16EF">
        <w:rPr>
          <w:rFonts w:ascii="Times New Roman" w:hAnsi="Times New Roman"/>
          <w:sz w:val="24"/>
          <w:szCs w:val="24"/>
          <w:lang w:val="en-GB"/>
        </w:rPr>
        <w:t>perspective</w:t>
      </w:r>
      <w:r w:rsidR="00C65238" w:rsidRPr="00BA16EF">
        <w:rPr>
          <w:rFonts w:ascii="Times New Roman" w:hAnsi="Times New Roman"/>
          <w:sz w:val="24"/>
          <w:szCs w:val="24"/>
          <w:lang w:val="en-GB"/>
        </w:rPr>
        <w:t xml:space="preserve"> and specific interest</w:t>
      </w:r>
      <w:r w:rsidR="00C96173" w:rsidRPr="00BA16EF">
        <w:rPr>
          <w:rFonts w:ascii="Times New Roman" w:hAnsi="Times New Roman"/>
          <w:sz w:val="24"/>
          <w:szCs w:val="24"/>
          <w:lang w:val="en-GB"/>
        </w:rPr>
        <w:t xml:space="preserve"> to it. </w:t>
      </w:r>
      <w:r w:rsidR="003A3506">
        <w:rPr>
          <w:rFonts w:ascii="Times New Roman" w:hAnsi="Times New Roman"/>
          <w:sz w:val="24"/>
          <w:szCs w:val="24"/>
          <w:lang w:val="en-GB"/>
        </w:rPr>
        <w:t xml:space="preserve">Thus, patterns of forgiving and forgetting did not enable managers to avoid problems, but enabled them to re-punctuate problems in </w:t>
      </w:r>
      <w:r w:rsidR="004E2D88">
        <w:rPr>
          <w:rFonts w:ascii="Times New Roman" w:hAnsi="Times New Roman"/>
          <w:sz w:val="24"/>
          <w:szCs w:val="24"/>
          <w:lang w:val="en-GB"/>
        </w:rPr>
        <w:t>always</w:t>
      </w:r>
      <w:r w:rsidR="003A3506">
        <w:rPr>
          <w:rFonts w:ascii="Times New Roman" w:hAnsi="Times New Roman"/>
          <w:sz w:val="24"/>
          <w:szCs w:val="24"/>
          <w:lang w:val="en-GB"/>
        </w:rPr>
        <w:t xml:space="preserve"> </w:t>
      </w:r>
      <w:r w:rsidR="00510A94">
        <w:rPr>
          <w:rFonts w:ascii="Times New Roman" w:hAnsi="Times New Roman"/>
          <w:sz w:val="24"/>
          <w:szCs w:val="24"/>
          <w:lang w:val="en-GB"/>
        </w:rPr>
        <w:t xml:space="preserve">a </w:t>
      </w:r>
      <w:r w:rsidR="003A3506">
        <w:rPr>
          <w:rFonts w:ascii="Times New Roman" w:hAnsi="Times New Roman"/>
          <w:sz w:val="24"/>
          <w:szCs w:val="24"/>
          <w:lang w:val="en-GB"/>
        </w:rPr>
        <w:t>different way</w:t>
      </w:r>
      <w:r w:rsidR="00510A94">
        <w:rPr>
          <w:rFonts w:ascii="Times New Roman" w:hAnsi="Times New Roman"/>
          <w:sz w:val="24"/>
          <w:szCs w:val="24"/>
          <w:lang w:val="en-GB"/>
        </w:rPr>
        <w:t>,</w:t>
      </w:r>
      <w:r w:rsidR="003A3506">
        <w:rPr>
          <w:rFonts w:ascii="Times New Roman" w:hAnsi="Times New Roman"/>
          <w:sz w:val="24"/>
          <w:szCs w:val="24"/>
          <w:lang w:val="en-GB"/>
        </w:rPr>
        <w:t xml:space="preserve"> thereby creating new knowledge about the indicators</w:t>
      </w:r>
      <w:r w:rsidR="004E2D88">
        <w:rPr>
          <w:rFonts w:ascii="Times New Roman" w:hAnsi="Times New Roman"/>
          <w:sz w:val="24"/>
          <w:szCs w:val="24"/>
          <w:lang w:val="en-GB"/>
        </w:rPr>
        <w:t>.</w:t>
      </w:r>
    </w:p>
    <w:p w:rsidR="00894CCE" w:rsidRDefault="00514E74" w:rsidP="004E2D88">
      <w:pPr>
        <w:spacing w:after="0" w:line="360" w:lineRule="auto"/>
        <w:ind w:firstLine="708"/>
        <w:jc w:val="both"/>
        <w:rPr>
          <w:rFonts w:ascii="Times New Roman" w:hAnsi="Times New Roman"/>
          <w:sz w:val="24"/>
          <w:szCs w:val="24"/>
          <w:lang w:val="en-GB"/>
        </w:rPr>
      </w:pPr>
      <w:r w:rsidRPr="00BA16EF">
        <w:rPr>
          <w:rFonts w:ascii="Times New Roman" w:eastAsiaTheme="minorHAnsi" w:hAnsi="Times New Roman"/>
          <w:sz w:val="24"/>
          <w:szCs w:val="24"/>
          <w:lang w:val="en-GB"/>
        </w:rPr>
        <w:t>In the exam</w:t>
      </w:r>
      <w:r w:rsidR="00E015A1" w:rsidRPr="00BA16EF">
        <w:rPr>
          <w:rFonts w:ascii="Times New Roman" w:eastAsiaTheme="minorHAnsi" w:hAnsi="Times New Roman"/>
          <w:sz w:val="24"/>
          <w:szCs w:val="24"/>
          <w:lang w:val="en-GB"/>
        </w:rPr>
        <w:t xml:space="preserve">ple </w:t>
      </w:r>
      <w:r w:rsidRPr="00BA16EF">
        <w:rPr>
          <w:rFonts w:ascii="Times New Roman" w:eastAsiaTheme="minorHAnsi" w:hAnsi="Times New Roman"/>
          <w:sz w:val="24"/>
          <w:szCs w:val="24"/>
          <w:lang w:val="en-GB"/>
        </w:rPr>
        <w:t xml:space="preserve">of the </w:t>
      </w:r>
      <w:r w:rsidR="00E015A1" w:rsidRPr="00BA16EF">
        <w:rPr>
          <w:rFonts w:ascii="Times New Roman" w:eastAsiaTheme="minorHAnsi" w:hAnsi="Times New Roman"/>
          <w:sz w:val="24"/>
          <w:szCs w:val="24"/>
          <w:lang w:val="en-GB"/>
        </w:rPr>
        <w:t>‘completion of report on new diagnostic instruments</w:t>
      </w:r>
      <w:r w:rsidR="00C96173" w:rsidRPr="00BA16EF">
        <w:rPr>
          <w:rFonts w:ascii="Times New Roman" w:eastAsiaTheme="minorHAnsi" w:hAnsi="Times New Roman"/>
          <w:sz w:val="24"/>
          <w:szCs w:val="24"/>
          <w:lang w:val="en-GB"/>
        </w:rPr>
        <w:t>’</w:t>
      </w:r>
      <w:r w:rsidR="00E015A1" w:rsidRPr="00BA16EF">
        <w:rPr>
          <w:rFonts w:ascii="Times New Roman" w:eastAsiaTheme="minorHAnsi" w:hAnsi="Times New Roman"/>
          <w:sz w:val="24"/>
          <w:szCs w:val="24"/>
          <w:lang w:val="en-GB"/>
        </w:rPr>
        <w:t xml:space="preserve">, </w:t>
      </w:r>
      <w:r w:rsidRPr="00BA16EF">
        <w:rPr>
          <w:rFonts w:ascii="Times New Roman" w:eastAsiaTheme="minorHAnsi" w:hAnsi="Times New Roman"/>
          <w:sz w:val="24"/>
          <w:szCs w:val="24"/>
          <w:lang w:val="en-GB"/>
        </w:rPr>
        <w:t xml:space="preserve">managers forgot about the way in which they had defined </w:t>
      </w:r>
      <w:r w:rsidR="00E015A1" w:rsidRPr="00BA16EF">
        <w:rPr>
          <w:rFonts w:ascii="Times New Roman" w:eastAsiaTheme="minorHAnsi" w:hAnsi="Times New Roman"/>
          <w:sz w:val="24"/>
          <w:szCs w:val="24"/>
          <w:lang w:val="en-GB"/>
        </w:rPr>
        <w:t xml:space="preserve">the content of the </w:t>
      </w:r>
      <w:r w:rsidRPr="00BA16EF">
        <w:rPr>
          <w:rFonts w:ascii="Times New Roman" w:eastAsiaTheme="minorHAnsi" w:hAnsi="Times New Roman"/>
          <w:sz w:val="24"/>
          <w:szCs w:val="24"/>
          <w:lang w:val="en-GB"/>
        </w:rPr>
        <w:t>‘reports’</w:t>
      </w:r>
      <w:r w:rsidR="00E015A1" w:rsidRPr="00BA16EF">
        <w:rPr>
          <w:rFonts w:ascii="Times New Roman" w:eastAsiaTheme="minorHAnsi" w:hAnsi="Times New Roman"/>
          <w:sz w:val="24"/>
          <w:szCs w:val="24"/>
          <w:lang w:val="en-GB"/>
        </w:rPr>
        <w:t xml:space="preserve">. Such forgetting enabled actors </w:t>
      </w:r>
      <w:r w:rsidR="00C65238" w:rsidRPr="00BA16EF">
        <w:rPr>
          <w:rFonts w:ascii="Times New Roman" w:eastAsiaTheme="minorHAnsi" w:hAnsi="Times New Roman"/>
          <w:sz w:val="24"/>
          <w:szCs w:val="24"/>
          <w:lang w:val="en-GB"/>
        </w:rPr>
        <w:t xml:space="preserve">to </w:t>
      </w:r>
      <w:r w:rsidR="00E015A1" w:rsidRPr="00BA16EF">
        <w:rPr>
          <w:rFonts w:ascii="Times New Roman" w:eastAsiaTheme="minorHAnsi" w:hAnsi="Times New Roman"/>
          <w:sz w:val="24"/>
          <w:szCs w:val="24"/>
          <w:lang w:val="en-GB"/>
        </w:rPr>
        <w:t xml:space="preserve">add their </w:t>
      </w:r>
      <w:r w:rsidR="00C96173" w:rsidRPr="00BA16EF">
        <w:rPr>
          <w:rFonts w:ascii="Times New Roman" w:eastAsiaTheme="minorHAnsi" w:hAnsi="Times New Roman"/>
          <w:sz w:val="24"/>
          <w:szCs w:val="24"/>
          <w:lang w:val="en-GB"/>
        </w:rPr>
        <w:t>specific interests</w:t>
      </w:r>
      <w:r w:rsidR="007B1719" w:rsidRPr="00BA16EF">
        <w:rPr>
          <w:rFonts w:ascii="Times New Roman" w:eastAsiaTheme="minorHAnsi" w:hAnsi="Times New Roman"/>
          <w:sz w:val="24"/>
          <w:szCs w:val="24"/>
          <w:lang w:val="en-GB"/>
        </w:rPr>
        <w:t xml:space="preserve"> </w:t>
      </w:r>
      <w:r w:rsidR="00C65238" w:rsidRPr="00BA16EF">
        <w:rPr>
          <w:rFonts w:ascii="Times New Roman" w:eastAsiaTheme="minorHAnsi" w:hAnsi="Times New Roman"/>
          <w:sz w:val="24"/>
          <w:szCs w:val="24"/>
          <w:lang w:val="en-GB"/>
        </w:rPr>
        <w:t xml:space="preserve">and hopes (e.g. about the right instrument to purchase) </w:t>
      </w:r>
      <w:r w:rsidR="00510A94">
        <w:rPr>
          <w:rFonts w:ascii="Times New Roman" w:eastAsiaTheme="minorHAnsi" w:hAnsi="Times New Roman"/>
          <w:sz w:val="24"/>
          <w:szCs w:val="24"/>
          <w:lang w:val="en-GB"/>
        </w:rPr>
        <w:t>for</w:t>
      </w:r>
      <w:r w:rsidR="00C65238" w:rsidRPr="00BA16EF">
        <w:rPr>
          <w:rFonts w:ascii="Times New Roman" w:eastAsiaTheme="minorHAnsi" w:hAnsi="Times New Roman"/>
          <w:sz w:val="24"/>
          <w:szCs w:val="24"/>
          <w:lang w:val="en-GB"/>
        </w:rPr>
        <w:t xml:space="preserve"> the design process</w:t>
      </w:r>
      <w:r w:rsidR="00C96173" w:rsidRPr="00BA16EF">
        <w:rPr>
          <w:rFonts w:ascii="Times New Roman" w:eastAsiaTheme="minorHAnsi" w:hAnsi="Times New Roman"/>
          <w:sz w:val="24"/>
          <w:szCs w:val="24"/>
          <w:lang w:val="en-GB"/>
        </w:rPr>
        <w:t>,</w:t>
      </w:r>
      <w:r w:rsidR="00E015A1" w:rsidRPr="00BA16EF">
        <w:rPr>
          <w:rFonts w:ascii="Times New Roman" w:eastAsiaTheme="minorHAnsi" w:hAnsi="Times New Roman"/>
          <w:sz w:val="24"/>
          <w:szCs w:val="24"/>
          <w:lang w:val="en-GB"/>
        </w:rPr>
        <w:t xml:space="preserve"> and </w:t>
      </w:r>
      <w:r w:rsidR="00C65238" w:rsidRPr="00BA16EF">
        <w:rPr>
          <w:rFonts w:ascii="Times New Roman" w:eastAsiaTheme="minorHAnsi" w:hAnsi="Times New Roman"/>
          <w:sz w:val="24"/>
          <w:szCs w:val="24"/>
          <w:lang w:val="en-GB"/>
        </w:rPr>
        <w:t xml:space="preserve">to </w:t>
      </w:r>
      <w:r w:rsidRPr="00BA16EF">
        <w:rPr>
          <w:rFonts w:ascii="Times New Roman" w:eastAsiaTheme="minorHAnsi" w:hAnsi="Times New Roman"/>
          <w:sz w:val="24"/>
          <w:szCs w:val="24"/>
          <w:lang w:val="en-GB"/>
        </w:rPr>
        <w:t>re-punctuat</w:t>
      </w:r>
      <w:r w:rsidR="00E015A1" w:rsidRPr="00BA16EF">
        <w:rPr>
          <w:rFonts w:ascii="Times New Roman" w:eastAsiaTheme="minorHAnsi" w:hAnsi="Times New Roman"/>
          <w:sz w:val="24"/>
          <w:szCs w:val="24"/>
          <w:lang w:val="en-GB"/>
        </w:rPr>
        <w:t>e</w:t>
      </w:r>
      <w:r w:rsidRPr="00BA16EF">
        <w:rPr>
          <w:rFonts w:ascii="Times New Roman" w:eastAsiaTheme="minorHAnsi" w:hAnsi="Times New Roman"/>
          <w:sz w:val="24"/>
          <w:szCs w:val="24"/>
          <w:lang w:val="en-GB"/>
        </w:rPr>
        <w:t xml:space="preserve"> the problem </w:t>
      </w:r>
      <w:r w:rsidR="00E015A1" w:rsidRPr="00BA16EF">
        <w:rPr>
          <w:rFonts w:ascii="Times New Roman" w:eastAsiaTheme="minorHAnsi" w:hAnsi="Times New Roman"/>
          <w:sz w:val="24"/>
          <w:szCs w:val="24"/>
          <w:lang w:val="en-GB"/>
        </w:rPr>
        <w:t>anew</w:t>
      </w:r>
      <w:r w:rsidR="001A42CC">
        <w:rPr>
          <w:rFonts w:ascii="Times New Roman" w:eastAsiaTheme="minorHAnsi" w:hAnsi="Times New Roman"/>
          <w:sz w:val="24"/>
          <w:szCs w:val="24"/>
          <w:lang w:val="en-GB"/>
        </w:rPr>
        <w:t xml:space="preserve"> (e.g. by discovering the need for a shared understanding between different divisions)</w:t>
      </w:r>
      <w:r w:rsidR="00894CCE" w:rsidRPr="00BA16EF">
        <w:rPr>
          <w:rFonts w:ascii="Times New Roman" w:eastAsiaTheme="minorHAnsi" w:hAnsi="Times New Roman"/>
          <w:sz w:val="24"/>
          <w:szCs w:val="24"/>
          <w:lang w:val="en-GB"/>
        </w:rPr>
        <w:t xml:space="preserve">. </w:t>
      </w:r>
      <w:r w:rsidR="00C65238" w:rsidRPr="00BA16EF">
        <w:rPr>
          <w:rFonts w:ascii="Times New Roman" w:eastAsiaTheme="minorHAnsi" w:hAnsi="Times New Roman"/>
          <w:sz w:val="24"/>
          <w:szCs w:val="24"/>
          <w:lang w:val="en-GB"/>
        </w:rPr>
        <w:t xml:space="preserve">As the problem was re-punctuated, past failures in PMS design did not inhibit change </w:t>
      </w:r>
      <w:r w:rsidR="00510A94">
        <w:rPr>
          <w:rFonts w:ascii="Times New Roman" w:eastAsiaTheme="minorHAnsi" w:hAnsi="Times New Roman"/>
          <w:sz w:val="24"/>
          <w:szCs w:val="24"/>
          <w:lang w:val="en-GB"/>
        </w:rPr>
        <w:t>since</w:t>
      </w:r>
      <w:r w:rsidR="00510A94" w:rsidRPr="00BA16EF">
        <w:rPr>
          <w:rFonts w:ascii="Times New Roman" w:eastAsiaTheme="minorHAnsi" w:hAnsi="Times New Roman"/>
          <w:sz w:val="24"/>
          <w:szCs w:val="24"/>
          <w:lang w:val="en-GB"/>
        </w:rPr>
        <w:t xml:space="preserve"> </w:t>
      </w:r>
      <w:r w:rsidR="00C65238" w:rsidRPr="00BA16EF">
        <w:rPr>
          <w:rFonts w:ascii="Times New Roman" w:eastAsiaTheme="minorHAnsi" w:hAnsi="Times New Roman"/>
          <w:sz w:val="24"/>
          <w:szCs w:val="24"/>
          <w:lang w:val="en-GB"/>
        </w:rPr>
        <w:t>they were forgiven</w:t>
      </w:r>
      <w:r w:rsidR="00C65238" w:rsidRPr="00BA16EF">
        <w:rPr>
          <w:rFonts w:ascii="Times New Roman" w:hAnsi="Times New Roman"/>
          <w:sz w:val="24"/>
          <w:szCs w:val="24"/>
          <w:lang w:val="en-GB"/>
        </w:rPr>
        <w:t>. As such</w:t>
      </w:r>
      <w:r w:rsidR="00D52E81" w:rsidRPr="00BA16EF">
        <w:rPr>
          <w:rFonts w:ascii="Times New Roman" w:hAnsi="Times New Roman"/>
          <w:sz w:val="24"/>
          <w:szCs w:val="24"/>
          <w:lang w:val="en-GB"/>
        </w:rPr>
        <w:t>,</w:t>
      </w:r>
      <w:r w:rsidR="00C65238" w:rsidRPr="00BA16EF">
        <w:rPr>
          <w:rFonts w:ascii="Times New Roman" w:hAnsi="Times New Roman"/>
          <w:sz w:val="24"/>
          <w:szCs w:val="24"/>
          <w:lang w:val="en-GB"/>
        </w:rPr>
        <w:t xml:space="preserve"> evolving</w:t>
      </w:r>
      <w:r w:rsidR="00E015A1" w:rsidRPr="00BA16EF">
        <w:rPr>
          <w:rFonts w:ascii="Times New Roman" w:hAnsi="Times New Roman"/>
          <w:sz w:val="24"/>
          <w:szCs w:val="24"/>
          <w:lang w:val="en-GB"/>
        </w:rPr>
        <w:t xml:space="preserve"> memories did not stimulate new knowledge by storing past experiences, but they triggered new knowledge </w:t>
      </w:r>
      <w:r w:rsidR="007B1719" w:rsidRPr="00BA16EF">
        <w:rPr>
          <w:rFonts w:ascii="Times New Roman" w:hAnsi="Times New Roman"/>
          <w:sz w:val="24"/>
          <w:szCs w:val="24"/>
          <w:lang w:val="en-GB"/>
        </w:rPr>
        <w:t xml:space="preserve">and hope </w:t>
      </w:r>
      <w:r w:rsidR="00E015A1" w:rsidRPr="00BA16EF">
        <w:rPr>
          <w:rFonts w:ascii="Times New Roman" w:hAnsi="Times New Roman"/>
          <w:sz w:val="24"/>
          <w:szCs w:val="24"/>
          <w:lang w:val="en-GB"/>
        </w:rPr>
        <w:t>through their lack, forgetting, and re-composition</w:t>
      </w:r>
      <w:r w:rsidR="00A81FAE">
        <w:rPr>
          <w:rFonts w:ascii="Times New Roman" w:hAnsi="Times New Roman"/>
          <w:sz w:val="24"/>
          <w:szCs w:val="24"/>
          <w:lang w:val="en-GB"/>
        </w:rPr>
        <w:t xml:space="preserve"> (see </w:t>
      </w:r>
      <w:r w:rsidR="00510A94">
        <w:rPr>
          <w:rFonts w:ascii="Times New Roman" w:hAnsi="Times New Roman"/>
          <w:sz w:val="24"/>
          <w:szCs w:val="24"/>
          <w:lang w:val="en-GB"/>
        </w:rPr>
        <w:t>F</w:t>
      </w:r>
      <w:r w:rsidR="00A81FAE">
        <w:rPr>
          <w:rFonts w:ascii="Times New Roman" w:hAnsi="Times New Roman"/>
          <w:sz w:val="24"/>
          <w:szCs w:val="24"/>
          <w:lang w:val="en-GB"/>
        </w:rPr>
        <w:t>igure 3</w:t>
      </w:r>
      <w:r w:rsidR="00510A94">
        <w:rPr>
          <w:rFonts w:ascii="Times New Roman" w:hAnsi="Times New Roman"/>
          <w:sz w:val="24"/>
          <w:szCs w:val="24"/>
          <w:lang w:val="en-GB"/>
        </w:rPr>
        <w:t>,</w:t>
      </w:r>
      <w:r w:rsidR="00A81FAE">
        <w:rPr>
          <w:rFonts w:ascii="Times New Roman" w:hAnsi="Times New Roman"/>
          <w:sz w:val="24"/>
          <w:szCs w:val="24"/>
          <w:lang w:val="en-GB"/>
        </w:rPr>
        <w:t xml:space="preserve"> </w:t>
      </w:r>
      <w:r w:rsidR="001F0011">
        <w:rPr>
          <w:rFonts w:ascii="Times New Roman" w:hAnsi="Times New Roman"/>
          <w:sz w:val="24"/>
          <w:szCs w:val="24"/>
          <w:lang w:val="en-GB"/>
        </w:rPr>
        <w:t xml:space="preserve">Point </w:t>
      </w:r>
      <w:r w:rsidR="00645E04">
        <w:rPr>
          <w:rFonts w:ascii="Times New Roman" w:hAnsi="Times New Roman"/>
          <w:sz w:val="24"/>
          <w:szCs w:val="24"/>
          <w:lang w:val="en-GB"/>
        </w:rPr>
        <w:t>b</w:t>
      </w:r>
      <w:r w:rsidR="00A81FAE">
        <w:rPr>
          <w:rFonts w:ascii="Times New Roman" w:hAnsi="Times New Roman"/>
          <w:sz w:val="24"/>
          <w:szCs w:val="24"/>
          <w:lang w:val="en-GB"/>
        </w:rPr>
        <w:t>)</w:t>
      </w:r>
      <w:r w:rsidR="00E015A1" w:rsidRPr="00BA16EF">
        <w:rPr>
          <w:rFonts w:ascii="Times New Roman" w:hAnsi="Times New Roman"/>
          <w:sz w:val="24"/>
          <w:szCs w:val="24"/>
          <w:lang w:val="en-GB"/>
        </w:rPr>
        <w:t>.</w:t>
      </w:r>
      <w:r w:rsidR="00AB40A2" w:rsidRPr="00BA16EF">
        <w:rPr>
          <w:rFonts w:ascii="Times New Roman" w:hAnsi="Times New Roman"/>
          <w:sz w:val="24"/>
          <w:szCs w:val="24"/>
          <w:lang w:val="en-GB"/>
        </w:rPr>
        <w:t xml:space="preserve"> </w:t>
      </w:r>
      <w:r w:rsidR="00D52E81" w:rsidRPr="00BA16EF">
        <w:rPr>
          <w:rFonts w:ascii="Times New Roman" w:hAnsi="Times New Roman"/>
          <w:sz w:val="24"/>
          <w:szCs w:val="24"/>
          <w:lang w:val="en-GB"/>
        </w:rPr>
        <w:t xml:space="preserve">These patterns </w:t>
      </w:r>
      <w:r w:rsidR="00894CCE" w:rsidRPr="00BA16EF">
        <w:rPr>
          <w:rFonts w:ascii="Times New Roman" w:hAnsi="Times New Roman"/>
          <w:sz w:val="24"/>
          <w:szCs w:val="24"/>
          <w:lang w:val="en-GB"/>
        </w:rPr>
        <w:t xml:space="preserve">stimulated new ‘traces’, as indicators were adjusted to accommodate the evolving stories of the managers, while </w:t>
      </w:r>
      <w:r w:rsidR="00510A94" w:rsidRPr="00BA16EF">
        <w:rPr>
          <w:rFonts w:ascii="Times New Roman" w:hAnsi="Times New Roman"/>
          <w:sz w:val="24"/>
          <w:szCs w:val="24"/>
          <w:lang w:val="en-GB"/>
        </w:rPr>
        <w:t xml:space="preserve">always </w:t>
      </w:r>
      <w:r w:rsidR="00C96173" w:rsidRPr="00BA16EF">
        <w:rPr>
          <w:rFonts w:ascii="Times New Roman" w:hAnsi="Times New Roman"/>
          <w:sz w:val="24"/>
          <w:szCs w:val="24"/>
          <w:lang w:val="en-GB"/>
        </w:rPr>
        <w:t>remaining</w:t>
      </w:r>
      <w:r w:rsidR="00894CCE" w:rsidRPr="00BA16EF">
        <w:rPr>
          <w:rFonts w:ascii="Times New Roman" w:hAnsi="Times New Roman"/>
          <w:sz w:val="24"/>
          <w:szCs w:val="24"/>
          <w:lang w:val="en-GB"/>
        </w:rPr>
        <w:t xml:space="preserve"> </w:t>
      </w:r>
      <w:r w:rsidR="00D52E81" w:rsidRPr="00BA16EF">
        <w:rPr>
          <w:rFonts w:ascii="Times New Roman" w:hAnsi="Times New Roman"/>
          <w:sz w:val="24"/>
          <w:szCs w:val="24"/>
          <w:lang w:val="en-GB"/>
        </w:rPr>
        <w:t>incomplete</w:t>
      </w:r>
      <w:r w:rsidR="001F0011">
        <w:rPr>
          <w:rFonts w:ascii="Times New Roman" w:hAnsi="Times New Roman"/>
          <w:sz w:val="24"/>
          <w:szCs w:val="24"/>
          <w:lang w:val="en-GB"/>
        </w:rPr>
        <w:t xml:space="preserve"> (Figure 3, Point </w:t>
      </w:r>
      <w:r w:rsidR="00645E04">
        <w:rPr>
          <w:rFonts w:ascii="Times New Roman" w:hAnsi="Times New Roman"/>
          <w:sz w:val="24"/>
          <w:szCs w:val="24"/>
          <w:lang w:val="en-GB"/>
        </w:rPr>
        <w:t>c</w:t>
      </w:r>
      <w:r w:rsidR="001F0011">
        <w:rPr>
          <w:rFonts w:ascii="Times New Roman" w:hAnsi="Times New Roman"/>
          <w:sz w:val="24"/>
          <w:szCs w:val="24"/>
          <w:lang w:val="en-GB"/>
        </w:rPr>
        <w:t>)</w:t>
      </w:r>
      <w:r w:rsidR="00894CCE" w:rsidRPr="00BA16EF">
        <w:rPr>
          <w:rFonts w:ascii="Times New Roman" w:hAnsi="Times New Roman"/>
          <w:sz w:val="24"/>
          <w:szCs w:val="24"/>
          <w:lang w:val="en-GB"/>
        </w:rPr>
        <w:t xml:space="preserve">. </w:t>
      </w:r>
    </w:p>
    <w:p w:rsidR="00894CCE" w:rsidRPr="00BA16EF" w:rsidRDefault="00894CCE" w:rsidP="00894CCE">
      <w:pPr>
        <w:autoSpaceDE w:val="0"/>
        <w:autoSpaceDN w:val="0"/>
        <w:adjustRightInd w:val="0"/>
        <w:spacing w:line="360" w:lineRule="auto"/>
        <w:rPr>
          <w:rFonts w:ascii="Times New Roman" w:eastAsiaTheme="minorHAnsi" w:hAnsi="Times New Roman"/>
          <w:b/>
          <w:sz w:val="24"/>
          <w:szCs w:val="24"/>
          <w:lang w:val="en-GB"/>
        </w:rPr>
      </w:pPr>
    </w:p>
    <w:p w:rsidR="00894CCE" w:rsidRPr="00BA16EF" w:rsidRDefault="006423A0" w:rsidP="00894CCE">
      <w:pPr>
        <w:autoSpaceDE w:val="0"/>
        <w:autoSpaceDN w:val="0"/>
        <w:adjustRightInd w:val="0"/>
        <w:spacing w:line="360" w:lineRule="auto"/>
        <w:rPr>
          <w:rFonts w:ascii="Times New Roman" w:eastAsiaTheme="minorHAnsi" w:hAnsi="Times New Roman"/>
          <w:i/>
          <w:sz w:val="24"/>
          <w:szCs w:val="24"/>
          <w:lang w:val="en-GB"/>
        </w:rPr>
      </w:pPr>
      <w:r w:rsidRPr="00BA16EF">
        <w:rPr>
          <w:rFonts w:ascii="Times New Roman" w:eastAsiaTheme="minorHAnsi" w:hAnsi="Times New Roman"/>
          <w:i/>
          <w:sz w:val="24"/>
          <w:szCs w:val="24"/>
          <w:lang w:val="en-GB"/>
        </w:rPr>
        <w:t xml:space="preserve">Motivating design </w:t>
      </w:r>
      <w:r w:rsidR="00BA0036" w:rsidRPr="00BA16EF">
        <w:rPr>
          <w:rFonts w:ascii="Times New Roman" w:eastAsiaTheme="minorHAnsi" w:hAnsi="Times New Roman"/>
          <w:i/>
          <w:sz w:val="24"/>
          <w:szCs w:val="24"/>
          <w:lang w:val="en-GB"/>
        </w:rPr>
        <w:t>through</w:t>
      </w:r>
      <w:r w:rsidRPr="00BA16EF">
        <w:rPr>
          <w:rFonts w:ascii="Times New Roman" w:eastAsiaTheme="minorHAnsi" w:hAnsi="Times New Roman"/>
          <w:i/>
          <w:sz w:val="24"/>
          <w:szCs w:val="24"/>
          <w:lang w:val="en-GB"/>
        </w:rPr>
        <w:t xml:space="preserve"> design</w:t>
      </w:r>
    </w:p>
    <w:p w:rsidR="00FA0974" w:rsidRDefault="00FA0974" w:rsidP="005D2839">
      <w:pPr>
        <w:spacing w:after="0" w:line="360" w:lineRule="auto"/>
        <w:jc w:val="both"/>
        <w:rPr>
          <w:rFonts w:ascii="Times New Roman" w:eastAsiaTheme="minorHAnsi" w:hAnsi="Times New Roman"/>
          <w:sz w:val="24"/>
          <w:szCs w:val="24"/>
          <w:lang w:val="en-GB"/>
        </w:rPr>
      </w:pPr>
      <w:r>
        <w:rPr>
          <w:rFonts w:ascii="Times New Roman" w:eastAsiaTheme="minorHAnsi" w:hAnsi="Times New Roman" w:cs="Calibri"/>
          <w:sz w:val="24"/>
          <w:szCs w:val="24"/>
          <w:lang w:val="en-GB"/>
        </w:rPr>
        <w:t>W</w:t>
      </w:r>
      <w:r w:rsidRPr="00BA16EF">
        <w:rPr>
          <w:rFonts w:ascii="Times New Roman" w:eastAsiaTheme="minorHAnsi" w:hAnsi="Times New Roman" w:cs="Calibri"/>
          <w:sz w:val="24"/>
          <w:szCs w:val="24"/>
          <w:lang w:val="en-GB"/>
        </w:rPr>
        <w:t>ithin Zootech</w:t>
      </w:r>
      <w:r>
        <w:rPr>
          <w:rFonts w:ascii="Times New Roman" w:eastAsiaTheme="minorHAnsi" w:hAnsi="Times New Roman" w:cs="Calibri"/>
          <w:sz w:val="24"/>
          <w:szCs w:val="24"/>
          <w:lang w:val="en-GB"/>
        </w:rPr>
        <w:t>,</w:t>
      </w:r>
      <w:r w:rsidRPr="00BA16EF">
        <w:rPr>
          <w:rFonts w:ascii="Times New Roman" w:eastAsiaTheme="minorHAnsi" w:hAnsi="Times New Roman" w:cs="Calibri"/>
          <w:sz w:val="24"/>
          <w:szCs w:val="24"/>
          <w:lang w:val="en-GB"/>
        </w:rPr>
        <w:t xml:space="preserve"> incompleteness </w:t>
      </w:r>
      <w:r w:rsidRPr="00BA16EF">
        <w:rPr>
          <w:rFonts w:ascii="Times New Roman" w:eastAsiaTheme="minorHAnsi" w:hAnsi="Times New Roman"/>
          <w:sz w:val="24"/>
          <w:szCs w:val="24"/>
          <w:lang w:val="en-GB"/>
        </w:rPr>
        <w:t xml:space="preserve">engaged managers in </w:t>
      </w:r>
      <w:r>
        <w:rPr>
          <w:rFonts w:ascii="Times New Roman" w:eastAsiaTheme="minorHAnsi" w:hAnsi="Times New Roman"/>
          <w:sz w:val="24"/>
          <w:szCs w:val="24"/>
          <w:lang w:val="en-GB"/>
        </w:rPr>
        <w:t>‘</w:t>
      </w:r>
      <w:r w:rsidRPr="00BA16EF">
        <w:rPr>
          <w:rFonts w:ascii="Times New Roman" w:eastAsiaTheme="minorHAnsi" w:hAnsi="Times New Roman"/>
          <w:sz w:val="24"/>
          <w:szCs w:val="24"/>
          <w:lang w:val="en-GB"/>
        </w:rPr>
        <w:t>productive discussions</w:t>
      </w:r>
      <w:r>
        <w:rPr>
          <w:rFonts w:ascii="Times New Roman" w:eastAsiaTheme="minorHAnsi" w:hAnsi="Times New Roman"/>
          <w:sz w:val="24"/>
          <w:szCs w:val="24"/>
          <w:lang w:val="en-GB"/>
        </w:rPr>
        <w:t>’</w:t>
      </w:r>
      <w:r w:rsidRPr="00BA16EF">
        <w:rPr>
          <w:rFonts w:ascii="Times New Roman" w:eastAsiaTheme="minorHAnsi" w:hAnsi="Times New Roman"/>
          <w:sz w:val="24"/>
          <w:szCs w:val="24"/>
          <w:lang w:val="en-GB"/>
        </w:rPr>
        <w:t xml:space="preserve"> (as in Chenhall et al., 2013; Hall, 2010) and fostered managerial actions (as in Andon et al., 2007). In particular, PMS incompleteness provided the conditions for knowledge complexity to be brought into the discussion, while allowing a pluralism of voices to emerge</w:t>
      </w:r>
      <w:r>
        <w:rPr>
          <w:rFonts w:ascii="Times New Roman" w:eastAsiaTheme="minorHAnsi" w:hAnsi="Times New Roman"/>
          <w:sz w:val="24"/>
          <w:szCs w:val="24"/>
          <w:lang w:val="en-GB"/>
        </w:rPr>
        <w:t>, problems to be re-punctuated, new actors to enter the discussion,</w:t>
      </w:r>
      <w:r w:rsidRPr="00BA16EF">
        <w:rPr>
          <w:rFonts w:ascii="Times New Roman" w:eastAsiaTheme="minorHAnsi" w:hAnsi="Times New Roman"/>
          <w:sz w:val="24"/>
          <w:szCs w:val="24"/>
          <w:lang w:val="en-GB"/>
        </w:rPr>
        <w:t xml:space="preserve"> and dissension to </w:t>
      </w:r>
      <w:r>
        <w:rPr>
          <w:rFonts w:ascii="Times New Roman" w:eastAsiaTheme="minorHAnsi" w:hAnsi="Times New Roman"/>
          <w:sz w:val="24"/>
          <w:szCs w:val="24"/>
          <w:lang w:val="en-GB"/>
        </w:rPr>
        <w:t>persist</w:t>
      </w:r>
      <w:r w:rsidRPr="00BA16EF">
        <w:rPr>
          <w:rFonts w:ascii="Times New Roman" w:hAnsi="Times New Roman"/>
          <w:sz w:val="24"/>
          <w:szCs w:val="24"/>
          <w:lang w:val="en-GB"/>
        </w:rPr>
        <w:t>.</w:t>
      </w:r>
      <w:r w:rsidRPr="00BA16EF">
        <w:rPr>
          <w:rFonts w:ascii="Times New Roman" w:eastAsiaTheme="minorHAnsi" w:hAnsi="Times New Roman"/>
          <w:sz w:val="24"/>
          <w:szCs w:val="24"/>
          <w:lang w:val="en-GB"/>
        </w:rPr>
        <w:t xml:space="preserve"> Such dissension </w:t>
      </w:r>
      <w:r w:rsidRPr="00BA16EF">
        <w:rPr>
          <w:rFonts w:ascii="Times New Roman" w:hAnsi="Times New Roman"/>
          <w:sz w:val="24"/>
          <w:lang w:val="en-GB"/>
        </w:rPr>
        <w:t xml:space="preserve">left space for ‘planned confusion’ (Hedberg and Jönsson, 1978) within which </w:t>
      </w:r>
      <w:r w:rsidRPr="00BA16EF">
        <w:rPr>
          <w:rFonts w:ascii="Times New Roman" w:eastAsiaTheme="minorHAnsi" w:hAnsi="Times New Roman"/>
          <w:sz w:val="24"/>
          <w:szCs w:val="24"/>
          <w:lang w:val="en-GB"/>
        </w:rPr>
        <w:t>participants’ matter</w:t>
      </w:r>
      <w:r>
        <w:rPr>
          <w:rFonts w:ascii="Times New Roman" w:eastAsiaTheme="minorHAnsi" w:hAnsi="Times New Roman"/>
          <w:sz w:val="24"/>
          <w:szCs w:val="24"/>
          <w:lang w:val="en-GB"/>
        </w:rPr>
        <w:t>s</w:t>
      </w:r>
      <w:r w:rsidRPr="00BA16EF">
        <w:rPr>
          <w:rFonts w:ascii="Times New Roman" w:eastAsiaTheme="minorHAnsi" w:hAnsi="Times New Roman"/>
          <w:sz w:val="24"/>
          <w:szCs w:val="24"/>
          <w:lang w:val="en-GB"/>
        </w:rPr>
        <w:t xml:space="preserve"> of concern shifted from the indicator itself to </w:t>
      </w:r>
      <w:r>
        <w:rPr>
          <w:rFonts w:ascii="Times New Roman" w:eastAsiaTheme="minorHAnsi" w:hAnsi="Times New Roman"/>
          <w:sz w:val="24"/>
          <w:szCs w:val="24"/>
          <w:lang w:val="en-GB"/>
        </w:rPr>
        <w:t>a</w:t>
      </w:r>
      <w:r w:rsidRPr="00BA16EF">
        <w:rPr>
          <w:rFonts w:ascii="Times New Roman" w:eastAsiaTheme="minorHAnsi" w:hAnsi="Times New Roman"/>
          <w:sz w:val="24"/>
          <w:szCs w:val="24"/>
          <w:lang w:val="en-GB"/>
        </w:rPr>
        <w:t xml:space="preserve"> </w:t>
      </w:r>
      <w:r>
        <w:rPr>
          <w:rFonts w:ascii="Times New Roman" w:eastAsiaTheme="minorHAnsi" w:hAnsi="Times New Roman"/>
          <w:sz w:val="24"/>
          <w:szCs w:val="24"/>
          <w:lang w:val="en-GB"/>
        </w:rPr>
        <w:t xml:space="preserve">continual </w:t>
      </w:r>
      <w:r w:rsidRPr="00BA16EF">
        <w:rPr>
          <w:rFonts w:ascii="Times New Roman" w:eastAsiaTheme="minorHAnsi" w:hAnsi="Times New Roman"/>
          <w:sz w:val="24"/>
          <w:szCs w:val="24"/>
          <w:lang w:val="en-GB"/>
        </w:rPr>
        <w:t>discovery, which ended up being re-incorporated into design</w:t>
      </w:r>
      <w:r>
        <w:rPr>
          <w:rFonts w:ascii="Times New Roman" w:eastAsiaTheme="minorHAnsi" w:hAnsi="Times New Roman"/>
          <w:sz w:val="24"/>
          <w:szCs w:val="24"/>
          <w:lang w:val="en-GB"/>
        </w:rPr>
        <w:t xml:space="preserve"> (e.g. through inter-functional objectives and written narratives)</w:t>
      </w:r>
      <w:r w:rsidRPr="00BA16EF">
        <w:rPr>
          <w:rFonts w:ascii="Times New Roman" w:eastAsiaTheme="minorHAnsi" w:hAnsi="Times New Roman"/>
          <w:sz w:val="24"/>
          <w:szCs w:val="24"/>
          <w:lang w:val="en-GB"/>
        </w:rPr>
        <w:t xml:space="preserve">. </w:t>
      </w:r>
    </w:p>
    <w:p w:rsidR="007C1950" w:rsidRPr="007C1950" w:rsidRDefault="005D2839" w:rsidP="007C1950">
      <w:pPr>
        <w:spacing w:after="0" w:line="360" w:lineRule="auto"/>
        <w:ind w:firstLine="708"/>
        <w:jc w:val="both"/>
        <w:rPr>
          <w:rFonts w:ascii="Times New Roman" w:eastAsiaTheme="minorHAnsi" w:hAnsi="Times New Roman" w:cs="Calibri"/>
          <w:sz w:val="24"/>
          <w:szCs w:val="24"/>
        </w:rPr>
      </w:pPr>
      <w:r w:rsidRPr="00BA16EF">
        <w:rPr>
          <w:rFonts w:ascii="Times New Roman" w:eastAsiaTheme="minorHAnsi" w:hAnsi="Times New Roman" w:cs="Calibri"/>
          <w:sz w:val="24"/>
          <w:szCs w:val="24"/>
          <w:lang w:val="en-GB"/>
        </w:rPr>
        <w:t>As argued by Busco and Quattrone (2015; 201</w:t>
      </w:r>
      <w:r w:rsidR="00F047AA">
        <w:rPr>
          <w:rFonts w:ascii="Times New Roman" w:eastAsiaTheme="minorHAnsi" w:hAnsi="Times New Roman" w:cs="Calibri"/>
          <w:sz w:val="24"/>
          <w:szCs w:val="24"/>
          <w:lang w:val="en-GB"/>
        </w:rPr>
        <w:t>8a</w:t>
      </w:r>
      <w:r w:rsidRPr="00BA16EF">
        <w:rPr>
          <w:rFonts w:ascii="Times New Roman" w:eastAsiaTheme="minorHAnsi" w:hAnsi="Times New Roman" w:cs="Calibri"/>
          <w:sz w:val="24"/>
          <w:szCs w:val="24"/>
          <w:lang w:val="en-GB"/>
        </w:rPr>
        <w:t>), a motivating ritual is needed to sustain individuals’ intentions and desire</w:t>
      </w:r>
      <w:r w:rsidR="00434E4D">
        <w:rPr>
          <w:rFonts w:ascii="Times New Roman" w:eastAsiaTheme="minorHAnsi" w:hAnsi="Times New Roman" w:cs="Calibri"/>
          <w:sz w:val="24"/>
          <w:szCs w:val="24"/>
          <w:lang w:val="en-GB"/>
        </w:rPr>
        <w:t>s</w:t>
      </w:r>
      <w:r w:rsidRPr="00BA16EF">
        <w:rPr>
          <w:rFonts w:ascii="Times New Roman" w:eastAsiaTheme="minorHAnsi" w:hAnsi="Times New Roman" w:cs="Calibri"/>
          <w:sz w:val="24"/>
          <w:szCs w:val="24"/>
          <w:lang w:val="en-GB"/>
        </w:rPr>
        <w:t xml:space="preserve"> for improvement. Within Zootech, </w:t>
      </w:r>
      <w:r w:rsidR="007C1950">
        <w:rPr>
          <w:rFonts w:ascii="Times New Roman" w:eastAsiaTheme="minorHAnsi" w:hAnsi="Times New Roman" w:cs="Calibri"/>
          <w:sz w:val="24"/>
          <w:szCs w:val="24"/>
          <w:lang w:val="en-GB"/>
        </w:rPr>
        <w:t xml:space="preserve">incompleteness in design provided for the motivating ritual that sustained managers’ desire for designing ‘more’. </w:t>
      </w:r>
      <w:r w:rsidR="007C1950" w:rsidRPr="007C1950">
        <w:rPr>
          <w:rFonts w:ascii="Times New Roman" w:eastAsiaTheme="minorHAnsi" w:hAnsi="Times New Roman" w:cs="Calibri"/>
          <w:sz w:val="24"/>
          <w:szCs w:val="24"/>
          <w:lang w:val="en-GB"/>
        </w:rPr>
        <w:t xml:space="preserve">In particular, the structure of hopes in the </w:t>
      </w:r>
      <w:r w:rsidR="007C1950" w:rsidRPr="007C1950">
        <w:rPr>
          <w:rFonts w:ascii="Times New Roman" w:eastAsiaTheme="minorHAnsi" w:hAnsi="Times New Roman" w:cs="Calibri"/>
          <w:i/>
          <w:sz w:val="24"/>
          <w:szCs w:val="24"/>
          <w:lang w:val="en-GB"/>
        </w:rPr>
        <w:t>future</w:t>
      </w:r>
      <w:r w:rsidR="007C1950" w:rsidRPr="007C1950">
        <w:rPr>
          <w:rFonts w:ascii="Times New Roman" w:eastAsiaTheme="minorHAnsi" w:hAnsi="Times New Roman" w:cs="Calibri"/>
          <w:sz w:val="24"/>
          <w:szCs w:val="24"/>
          <w:lang w:val="en-GB"/>
        </w:rPr>
        <w:t xml:space="preserve">, memories and the forgetting of the </w:t>
      </w:r>
      <w:r w:rsidR="007C1950" w:rsidRPr="007C1950">
        <w:rPr>
          <w:rFonts w:ascii="Times New Roman" w:eastAsiaTheme="minorHAnsi" w:hAnsi="Times New Roman" w:cs="Calibri"/>
          <w:i/>
          <w:sz w:val="24"/>
          <w:szCs w:val="24"/>
          <w:lang w:val="en-GB"/>
        </w:rPr>
        <w:t>past</w:t>
      </w:r>
      <w:r w:rsidR="007C1950" w:rsidRPr="007C1950">
        <w:rPr>
          <w:rFonts w:ascii="Times New Roman" w:eastAsiaTheme="minorHAnsi" w:hAnsi="Times New Roman" w:cs="Calibri"/>
          <w:sz w:val="24"/>
          <w:szCs w:val="24"/>
          <w:lang w:val="en-GB"/>
        </w:rPr>
        <w:t xml:space="preserve"> were sustained in the </w:t>
      </w:r>
      <w:r w:rsidR="007C1950" w:rsidRPr="007C1950">
        <w:rPr>
          <w:rFonts w:ascii="Times New Roman" w:eastAsiaTheme="minorHAnsi" w:hAnsi="Times New Roman" w:cs="Calibri"/>
          <w:i/>
          <w:sz w:val="24"/>
          <w:szCs w:val="24"/>
          <w:lang w:val="en-GB"/>
        </w:rPr>
        <w:t>present</w:t>
      </w:r>
      <w:r w:rsidR="007C1950" w:rsidRPr="007C1950">
        <w:rPr>
          <w:rFonts w:ascii="Times New Roman" w:eastAsiaTheme="minorHAnsi" w:hAnsi="Times New Roman" w:cs="Calibri"/>
          <w:sz w:val="24"/>
          <w:szCs w:val="24"/>
          <w:lang w:val="en-GB"/>
        </w:rPr>
        <w:t xml:space="preserve"> by the impossibility for the managers to reduce knowledge complexity through PMS design (Figure 3, Arrows e and f). Therefore, the outcomes of design were always incomplete, triggering ongoing projections into the past and the future. Such projections </w:t>
      </w:r>
      <w:r w:rsidR="007C1950">
        <w:rPr>
          <w:rFonts w:ascii="Times New Roman" w:eastAsiaTheme="minorHAnsi" w:hAnsi="Times New Roman" w:cs="Calibri"/>
          <w:sz w:val="24"/>
          <w:szCs w:val="24"/>
          <w:lang w:val="en-GB"/>
        </w:rPr>
        <w:t>led</w:t>
      </w:r>
      <w:r w:rsidR="007C1950" w:rsidRPr="007C1950">
        <w:rPr>
          <w:rFonts w:ascii="Times New Roman" w:eastAsiaTheme="minorHAnsi" w:hAnsi="Times New Roman" w:cs="Calibri"/>
          <w:sz w:val="24"/>
          <w:szCs w:val="24"/>
          <w:lang w:val="en-GB"/>
        </w:rPr>
        <w:t xml:space="preserve"> to a constant re-design, as the past decisions on the indicators were partly forgotten and new daring projects for the future were sought out (Figure 3, Arrow d) and re</w:t>
      </w:r>
      <w:r w:rsidR="000B3BE6">
        <w:rPr>
          <w:rFonts w:ascii="Times New Roman" w:eastAsiaTheme="minorHAnsi" w:hAnsi="Times New Roman" w:cs="Calibri"/>
          <w:sz w:val="24"/>
          <w:szCs w:val="24"/>
          <w:lang w:val="en-GB"/>
        </w:rPr>
        <w:t>-</w:t>
      </w:r>
      <w:r w:rsidR="007C1950" w:rsidRPr="007C1950">
        <w:rPr>
          <w:rFonts w:ascii="Times New Roman" w:eastAsiaTheme="minorHAnsi" w:hAnsi="Times New Roman" w:cs="Calibri"/>
          <w:sz w:val="24"/>
          <w:szCs w:val="24"/>
          <w:lang w:val="en-GB"/>
        </w:rPr>
        <w:t>incorporated into design.</w:t>
      </w:r>
    </w:p>
    <w:p w:rsidR="00894CCE" w:rsidRPr="00BA16EF" w:rsidRDefault="00894CCE" w:rsidP="001F6EB5">
      <w:pPr>
        <w:spacing w:after="0" w:line="360" w:lineRule="auto"/>
        <w:ind w:firstLine="708"/>
        <w:jc w:val="both"/>
        <w:rPr>
          <w:rFonts w:ascii="Times New Roman" w:eastAsiaTheme="minorHAnsi" w:hAnsi="Times New Roman"/>
          <w:sz w:val="24"/>
          <w:szCs w:val="24"/>
          <w:lang w:val="en-GB"/>
        </w:rPr>
      </w:pPr>
      <w:r w:rsidRPr="00BA16EF">
        <w:rPr>
          <w:rFonts w:ascii="Times New Roman" w:eastAsiaTheme="minorHAnsi" w:hAnsi="Times New Roman"/>
          <w:sz w:val="24"/>
          <w:szCs w:val="24"/>
          <w:lang w:val="en-GB"/>
        </w:rPr>
        <w:t>As suggested by Garud et al. (2008), the boundaries between the process of design and its outcomes are blurred as the actors’ search</w:t>
      </w:r>
      <w:r w:rsidR="00CC42B0">
        <w:rPr>
          <w:rFonts w:ascii="Times New Roman" w:eastAsiaTheme="minorHAnsi" w:hAnsi="Times New Roman"/>
          <w:sz w:val="24"/>
          <w:szCs w:val="24"/>
          <w:lang w:val="en-GB"/>
        </w:rPr>
        <w:t>,</w:t>
      </w:r>
      <w:r w:rsidRPr="00BA16EF">
        <w:rPr>
          <w:rFonts w:ascii="Times New Roman" w:eastAsiaTheme="minorHAnsi" w:hAnsi="Times New Roman"/>
          <w:sz w:val="24"/>
          <w:szCs w:val="24"/>
          <w:lang w:val="en-GB"/>
        </w:rPr>
        <w:t xml:space="preserve"> for new ideas to deal with the emerging problems</w:t>
      </w:r>
      <w:r w:rsidR="00CC42B0">
        <w:rPr>
          <w:rFonts w:ascii="Times New Roman" w:eastAsiaTheme="minorHAnsi" w:hAnsi="Times New Roman"/>
          <w:sz w:val="24"/>
          <w:szCs w:val="24"/>
          <w:lang w:val="en-GB"/>
        </w:rPr>
        <w:t>,</w:t>
      </w:r>
      <w:r w:rsidRPr="00BA16EF">
        <w:rPr>
          <w:rFonts w:ascii="Times New Roman" w:eastAsiaTheme="minorHAnsi" w:hAnsi="Times New Roman"/>
          <w:sz w:val="24"/>
          <w:szCs w:val="24"/>
          <w:lang w:val="en-GB"/>
        </w:rPr>
        <w:t xml:space="preserve"> shapes the design process itself. Also, as highlighted by </w:t>
      </w:r>
      <w:r w:rsidRPr="00BA16EF">
        <w:rPr>
          <w:rFonts w:ascii="Times New Roman" w:hAnsi="Times New Roman"/>
          <w:sz w:val="24"/>
          <w:szCs w:val="24"/>
          <w:lang w:val="en-GB"/>
        </w:rPr>
        <w:t xml:space="preserve">Weick (2004), regardless </w:t>
      </w:r>
      <w:r w:rsidR="00CC42B0">
        <w:rPr>
          <w:rFonts w:ascii="Times New Roman" w:hAnsi="Times New Roman"/>
          <w:sz w:val="24"/>
          <w:szCs w:val="24"/>
          <w:lang w:val="en-GB"/>
        </w:rPr>
        <w:t xml:space="preserve">of </w:t>
      </w:r>
      <w:r w:rsidRPr="00BA16EF">
        <w:rPr>
          <w:rFonts w:ascii="Times New Roman" w:hAnsi="Times New Roman"/>
          <w:sz w:val="24"/>
          <w:szCs w:val="24"/>
          <w:lang w:val="en-GB"/>
        </w:rPr>
        <w:t>the direction in which designing moves, unfinished design retains tensions and therefore ‘life’, suggesting new paths for designing ‘more’ and therefore further possibilities (see also Simon, 1996).</w:t>
      </w:r>
      <w:r w:rsidR="00741FBD">
        <w:rPr>
          <w:rFonts w:ascii="Times New Roman" w:eastAsiaTheme="minorHAnsi" w:hAnsi="Times New Roman"/>
          <w:sz w:val="24"/>
          <w:szCs w:val="24"/>
          <w:lang w:val="en-GB"/>
        </w:rPr>
        <w:t xml:space="preserve"> </w:t>
      </w:r>
      <w:r w:rsidRPr="00BA16EF">
        <w:rPr>
          <w:rFonts w:ascii="Times New Roman" w:eastAsiaTheme="minorHAnsi" w:hAnsi="Times New Roman"/>
          <w:sz w:val="24"/>
          <w:szCs w:val="24"/>
          <w:lang w:val="en-GB"/>
        </w:rPr>
        <w:t>Within Zootech, PMS design produced ‘impermanent outcomes’ (Jelinek et al., 2008) as the outcome of design was always ‘to design more’</w:t>
      </w:r>
      <w:r w:rsidR="005D2839" w:rsidRPr="00BA16EF">
        <w:rPr>
          <w:rFonts w:ascii="Times New Roman" w:eastAsiaTheme="minorHAnsi" w:hAnsi="Times New Roman"/>
          <w:sz w:val="24"/>
          <w:szCs w:val="24"/>
          <w:lang w:val="en-GB"/>
        </w:rPr>
        <w:t>, blurring the boundaries between process and outcomes (</w:t>
      </w:r>
      <w:r w:rsidR="00CC42B0">
        <w:rPr>
          <w:rFonts w:ascii="Times New Roman" w:eastAsiaTheme="minorHAnsi" w:hAnsi="Times New Roman"/>
          <w:sz w:val="24"/>
          <w:szCs w:val="24"/>
          <w:lang w:val="en-GB"/>
        </w:rPr>
        <w:t>F</w:t>
      </w:r>
      <w:r w:rsidR="005D2839" w:rsidRPr="00BA16EF">
        <w:rPr>
          <w:rFonts w:ascii="Times New Roman" w:eastAsiaTheme="minorHAnsi" w:hAnsi="Times New Roman"/>
          <w:sz w:val="24"/>
          <w:szCs w:val="24"/>
          <w:lang w:val="en-GB"/>
        </w:rPr>
        <w:t xml:space="preserve">igure </w:t>
      </w:r>
      <w:r w:rsidR="00691ECF" w:rsidRPr="00BA16EF">
        <w:rPr>
          <w:rFonts w:ascii="Times New Roman" w:eastAsiaTheme="minorHAnsi" w:hAnsi="Times New Roman"/>
          <w:sz w:val="24"/>
          <w:szCs w:val="24"/>
          <w:lang w:val="en-GB"/>
        </w:rPr>
        <w:t>3</w:t>
      </w:r>
      <w:r w:rsidR="005D2839" w:rsidRPr="00BA16EF">
        <w:rPr>
          <w:rFonts w:ascii="Times New Roman" w:eastAsiaTheme="minorHAnsi" w:hAnsi="Times New Roman"/>
          <w:sz w:val="24"/>
          <w:szCs w:val="24"/>
          <w:lang w:val="en-GB"/>
        </w:rPr>
        <w:t xml:space="preserve">, </w:t>
      </w:r>
      <w:r w:rsidR="00F84610">
        <w:rPr>
          <w:rFonts w:ascii="Times New Roman" w:eastAsiaTheme="minorHAnsi" w:hAnsi="Times New Roman"/>
          <w:sz w:val="24"/>
          <w:szCs w:val="24"/>
          <w:lang w:val="en-GB"/>
        </w:rPr>
        <w:t>A</w:t>
      </w:r>
      <w:r w:rsidR="005D2839" w:rsidRPr="00BA16EF">
        <w:rPr>
          <w:rFonts w:ascii="Times New Roman" w:eastAsiaTheme="minorHAnsi" w:hAnsi="Times New Roman"/>
          <w:sz w:val="24"/>
          <w:szCs w:val="24"/>
          <w:lang w:val="en-GB"/>
        </w:rPr>
        <w:t xml:space="preserve">rrow g), and thereby providing for the ‘motivating ritual’ (Busco </w:t>
      </w:r>
      <w:r w:rsidR="00691ECF" w:rsidRPr="00BA16EF">
        <w:rPr>
          <w:rFonts w:ascii="Times New Roman" w:eastAsiaTheme="minorHAnsi" w:hAnsi="Times New Roman"/>
          <w:sz w:val="24"/>
          <w:szCs w:val="24"/>
          <w:lang w:val="en-GB"/>
        </w:rPr>
        <w:t>&amp;</w:t>
      </w:r>
      <w:r w:rsidR="005D2839" w:rsidRPr="00BA16EF">
        <w:rPr>
          <w:rFonts w:ascii="Times New Roman" w:eastAsiaTheme="minorHAnsi" w:hAnsi="Times New Roman"/>
          <w:sz w:val="24"/>
          <w:szCs w:val="24"/>
          <w:lang w:val="en-GB"/>
        </w:rPr>
        <w:t xml:space="preserve"> Quattrone, 2015; 201</w:t>
      </w:r>
      <w:r w:rsidR="00F047AA">
        <w:rPr>
          <w:rFonts w:ascii="Times New Roman" w:eastAsiaTheme="minorHAnsi" w:hAnsi="Times New Roman"/>
          <w:sz w:val="24"/>
          <w:szCs w:val="24"/>
          <w:lang w:val="en-GB"/>
        </w:rPr>
        <w:t>8a</w:t>
      </w:r>
      <w:r w:rsidR="005D2839" w:rsidRPr="00BA16EF">
        <w:rPr>
          <w:rFonts w:ascii="Times New Roman" w:eastAsiaTheme="minorHAnsi" w:hAnsi="Times New Roman"/>
          <w:sz w:val="24"/>
          <w:szCs w:val="24"/>
          <w:lang w:val="en-GB"/>
        </w:rPr>
        <w:t xml:space="preserve">) </w:t>
      </w:r>
      <w:r w:rsidR="00C65238" w:rsidRPr="00BA16EF">
        <w:rPr>
          <w:rFonts w:ascii="Times New Roman" w:eastAsiaTheme="minorHAnsi" w:hAnsi="Times New Roman"/>
          <w:sz w:val="24"/>
          <w:szCs w:val="24"/>
          <w:lang w:val="en-GB"/>
        </w:rPr>
        <w:t>which sustained an open-ended</w:t>
      </w:r>
      <w:r w:rsidR="005D2839" w:rsidRPr="00BA16EF">
        <w:rPr>
          <w:rFonts w:ascii="Times New Roman" w:eastAsiaTheme="minorHAnsi" w:hAnsi="Times New Roman"/>
          <w:sz w:val="24"/>
          <w:szCs w:val="24"/>
          <w:lang w:val="en-GB"/>
        </w:rPr>
        <w:t xml:space="preserve"> design</w:t>
      </w:r>
      <w:r w:rsidRPr="00BA16EF">
        <w:rPr>
          <w:rFonts w:ascii="Times New Roman" w:eastAsiaTheme="minorHAnsi" w:hAnsi="Times New Roman"/>
          <w:sz w:val="24"/>
          <w:szCs w:val="24"/>
          <w:lang w:val="en-GB"/>
        </w:rPr>
        <w:t>.</w:t>
      </w:r>
    </w:p>
    <w:p w:rsidR="00FD716A" w:rsidRDefault="00FD716A" w:rsidP="00645E04">
      <w:pPr>
        <w:spacing w:after="0" w:line="360" w:lineRule="auto"/>
        <w:jc w:val="both"/>
        <w:rPr>
          <w:rFonts w:ascii="Times New Roman" w:eastAsiaTheme="minorHAnsi" w:hAnsi="Times New Roman"/>
          <w:sz w:val="24"/>
          <w:szCs w:val="24"/>
          <w:lang w:val="en-GB"/>
        </w:rPr>
      </w:pPr>
    </w:p>
    <w:p w:rsidR="00FD716A" w:rsidRPr="00BA16EF" w:rsidRDefault="00FD716A" w:rsidP="001F6EB5">
      <w:pPr>
        <w:spacing w:after="0" w:line="360" w:lineRule="auto"/>
        <w:ind w:firstLine="708"/>
        <w:jc w:val="both"/>
        <w:rPr>
          <w:rFonts w:ascii="Times New Roman" w:eastAsiaTheme="minorHAnsi" w:hAnsi="Times New Roman"/>
          <w:sz w:val="24"/>
          <w:szCs w:val="24"/>
          <w:lang w:val="en-GB"/>
        </w:rPr>
      </w:pPr>
    </w:p>
    <w:p w:rsidR="007778F5" w:rsidRPr="00BA16EF" w:rsidRDefault="007778F5" w:rsidP="007778F5">
      <w:pPr>
        <w:spacing w:after="0" w:line="360" w:lineRule="auto"/>
        <w:rPr>
          <w:rFonts w:ascii="Times New Roman" w:hAnsi="Times New Roman"/>
          <w:sz w:val="20"/>
          <w:szCs w:val="20"/>
          <w:lang w:val="en-GB"/>
        </w:rPr>
      </w:pPr>
      <w:r w:rsidRPr="00BA16EF">
        <w:rPr>
          <w:rFonts w:ascii="Times New Roman" w:hAnsi="Times New Roman"/>
          <w:b/>
          <w:sz w:val="20"/>
          <w:szCs w:val="20"/>
          <w:lang w:val="en-GB"/>
        </w:rPr>
        <w:t xml:space="preserve">Figure </w:t>
      </w:r>
      <w:r w:rsidR="00691ECF" w:rsidRPr="00BA16EF">
        <w:rPr>
          <w:rFonts w:ascii="Times New Roman" w:hAnsi="Times New Roman"/>
          <w:b/>
          <w:sz w:val="20"/>
          <w:szCs w:val="20"/>
          <w:lang w:val="en-GB"/>
        </w:rPr>
        <w:t>3</w:t>
      </w:r>
      <w:r w:rsidRPr="00BA16EF">
        <w:rPr>
          <w:rFonts w:ascii="Times New Roman" w:hAnsi="Times New Roman"/>
          <w:b/>
          <w:sz w:val="20"/>
          <w:szCs w:val="20"/>
          <w:lang w:val="en-GB"/>
        </w:rPr>
        <w:t xml:space="preserve">.  </w:t>
      </w:r>
      <w:r w:rsidRPr="00645E04">
        <w:rPr>
          <w:rFonts w:ascii="Times New Roman" w:hAnsi="Times New Roman"/>
          <w:sz w:val="20"/>
          <w:szCs w:val="20"/>
          <w:lang w:val="en-GB"/>
        </w:rPr>
        <w:t xml:space="preserve">The </w:t>
      </w:r>
      <w:r w:rsidR="00A81FAE" w:rsidRPr="00645E04">
        <w:rPr>
          <w:rFonts w:ascii="Times New Roman" w:hAnsi="Times New Roman"/>
          <w:sz w:val="20"/>
          <w:szCs w:val="20"/>
          <w:lang w:val="en-GB"/>
        </w:rPr>
        <w:t>generative power of PMS design</w:t>
      </w:r>
      <w:r w:rsidRPr="00BA16EF">
        <w:rPr>
          <w:rFonts w:ascii="Times New Roman" w:hAnsi="Times New Roman"/>
          <w:sz w:val="20"/>
          <w:szCs w:val="20"/>
          <w:lang w:val="en-GB"/>
        </w:rPr>
        <w:t xml:space="preserve"> (source: our elaboration)</w:t>
      </w:r>
    </w:p>
    <w:p w:rsidR="007778F5" w:rsidRPr="00BA16EF" w:rsidRDefault="007778F5" w:rsidP="007778F5">
      <w:pPr>
        <w:spacing w:after="0" w:line="360" w:lineRule="auto"/>
        <w:rPr>
          <w:rFonts w:ascii="Times New Roman" w:hAnsi="Times New Roman"/>
          <w:b/>
          <w:sz w:val="20"/>
          <w:szCs w:val="20"/>
          <w:lang w:val="en-GB"/>
        </w:rPr>
      </w:pPr>
    </w:p>
    <w:p w:rsidR="007778F5" w:rsidRPr="00BA16EF" w:rsidRDefault="00165702" w:rsidP="007778F5">
      <w:pPr>
        <w:spacing w:line="360" w:lineRule="auto"/>
        <w:jc w:val="center"/>
        <w:rPr>
          <w:rFonts w:ascii="Times New Roman" w:hAnsi="Times New Roman"/>
          <w:b/>
          <w:sz w:val="24"/>
          <w:szCs w:val="24"/>
          <w:lang w:val="en-GB"/>
        </w:rPr>
      </w:pPr>
      <w:r>
        <w:rPr>
          <w:rFonts w:ascii="Times New Roman" w:hAnsi="Times New Roman"/>
          <w:b/>
          <w:noProof/>
          <w:sz w:val="24"/>
          <w:szCs w:val="24"/>
          <w:lang w:val="en-GB" w:eastAsia="en-GB"/>
        </w:rPr>
        <w:drawing>
          <wp:inline distT="0" distB="0" distL="0" distR="0">
            <wp:extent cx="3947242" cy="2828925"/>
            <wp:effectExtent l="1905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950135" cy="2830998"/>
                    </a:xfrm>
                    <a:prstGeom prst="rect">
                      <a:avLst/>
                    </a:prstGeom>
                    <a:noFill/>
                  </pic:spPr>
                </pic:pic>
              </a:graphicData>
            </a:graphic>
          </wp:inline>
        </w:drawing>
      </w:r>
    </w:p>
    <w:p w:rsidR="00645E04" w:rsidRDefault="00645E04" w:rsidP="00894CCE">
      <w:pPr>
        <w:autoSpaceDE w:val="0"/>
        <w:autoSpaceDN w:val="0"/>
        <w:adjustRightInd w:val="0"/>
        <w:spacing w:line="360" w:lineRule="auto"/>
        <w:rPr>
          <w:rFonts w:ascii="Times New Roman" w:eastAsiaTheme="minorHAnsi" w:hAnsi="Times New Roman"/>
          <w:b/>
          <w:sz w:val="24"/>
          <w:szCs w:val="24"/>
          <w:lang w:val="en-GB"/>
        </w:rPr>
      </w:pPr>
    </w:p>
    <w:p w:rsidR="00894CCE" w:rsidRPr="00BA16EF" w:rsidRDefault="00894CCE" w:rsidP="00894CCE">
      <w:pPr>
        <w:autoSpaceDE w:val="0"/>
        <w:autoSpaceDN w:val="0"/>
        <w:adjustRightInd w:val="0"/>
        <w:spacing w:line="360" w:lineRule="auto"/>
        <w:rPr>
          <w:rFonts w:ascii="Times New Roman" w:eastAsiaTheme="minorHAnsi" w:hAnsi="Times New Roman"/>
          <w:b/>
          <w:sz w:val="24"/>
          <w:szCs w:val="24"/>
          <w:lang w:val="en-GB"/>
        </w:rPr>
      </w:pPr>
      <w:r w:rsidRPr="00BA16EF">
        <w:rPr>
          <w:rFonts w:ascii="Times New Roman" w:eastAsiaTheme="minorHAnsi" w:hAnsi="Times New Roman"/>
          <w:b/>
          <w:sz w:val="24"/>
          <w:szCs w:val="24"/>
          <w:lang w:val="en-GB"/>
        </w:rPr>
        <w:t>6. Conclusions</w:t>
      </w:r>
    </w:p>
    <w:p w:rsidR="00894CCE" w:rsidRPr="00BA16EF" w:rsidRDefault="00894CCE" w:rsidP="00894CCE">
      <w:pPr>
        <w:spacing w:after="0" w:line="360" w:lineRule="auto"/>
        <w:jc w:val="both"/>
        <w:rPr>
          <w:rFonts w:ascii="Times New Roman" w:eastAsiaTheme="minorHAnsi" w:hAnsi="Times New Roman" w:cs="Calibri"/>
          <w:sz w:val="24"/>
          <w:szCs w:val="24"/>
          <w:lang w:val="en-GB"/>
        </w:rPr>
      </w:pPr>
      <w:r w:rsidRPr="00BA16EF">
        <w:rPr>
          <w:rFonts w:ascii="Times New Roman" w:hAnsi="Times New Roman"/>
          <w:sz w:val="24"/>
          <w:szCs w:val="24"/>
          <w:lang w:val="en-GB"/>
        </w:rPr>
        <w:t xml:space="preserve">This paper has explored the generative power of incompleteness </w:t>
      </w:r>
      <w:r w:rsidR="00942415" w:rsidRPr="00BA16EF">
        <w:rPr>
          <w:rFonts w:ascii="Times New Roman" w:hAnsi="Times New Roman"/>
          <w:sz w:val="24"/>
          <w:szCs w:val="24"/>
          <w:lang w:val="en-GB"/>
        </w:rPr>
        <w:t>in</w:t>
      </w:r>
      <w:r w:rsidRPr="00BA16EF">
        <w:rPr>
          <w:rFonts w:ascii="Times New Roman" w:hAnsi="Times New Roman"/>
          <w:sz w:val="24"/>
          <w:szCs w:val="24"/>
          <w:lang w:val="en-GB"/>
        </w:rPr>
        <w:t xml:space="preserve"> PMS design by looking into the time dimension of incompleteness.</w:t>
      </w:r>
      <w:r w:rsidR="00AB40A2" w:rsidRPr="00BA16EF">
        <w:rPr>
          <w:rFonts w:ascii="Times New Roman" w:hAnsi="Times New Roman"/>
          <w:sz w:val="24"/>
          <w:szCs w:val="24"/>
          <w:lang w:val="en-GB"/>
        </w:rPr>
        <w:t xml:space="preserve"> By drawing o</w:t>
      </w:r>
      <w:r w:rsidR="008958B1" w:rsidRPr="00BA16EF">
        <w:rPr>
          <w:rFonts w:ascii="Times New Roman" w:hAnsi="Times New Roman"/>
          <w:sz w:val="24"/>
          <w:szCs w:val="24"/>
          <w:lang w:val="en-GB"/>
        </w:rPr>
        <w:t>n the experience of a knowledge-</w:t>
      </w:r>
      <w:r w:rsidR="00AB40A2" w:rsidRPr="00BA16EF">
        <w:rPr>
          <w:rFonts w:ascii="Times New Roman" w:hAnsi="Times New Roman"/>
          <w:sz w:val="24"/>
          <w:szCs w:val="24"/>
          <w:lang w:val="en-GB"/>
        </w:rPr>
        <w:t xml:space="preserve">intensive </w:t>
      </w:r>
      <w:r w:rsidR="00542E5F">
        <w:rPr>
          <w:rFonts w:ascii="Times New Roman" w:hAnsi="Times New Roman"/>
          <w:sz w:val="24"/>
          <w:szCs w:val="24"/>
          <w:lang w:val="en-GB"/>
        </w:rPr>
        <w:t>organization</w:t>
      </w:r>
      <w:r w:rsidR="00AB40A2" w:rsidRPr="00BA16EF">
        <w:rPr>
          <w:rFonts w:ascii="Times New Roman" w:hAnsi="Times New Roman"/>
          <w:sz w:val="24"/>
          <w:szCs w:val="24"/>
          <w:lang w:val="en-GB"/>
        </w:rPr>
        <w:t xml:space="preserve">, we have shown that </w:t>
      </w:r>
      <w:r w:rsidR="00700D87" w:rsidRPr="00BA16EF">
        <w:rPr>
          <w:rFonts w:ascii="Times New Roman" w:hAnsi="Times New Roman"/>
          <w:sz w:val="24"/>
          <w:szCs w:val="24"/>
          <w:lang w:val="en-GB"/>
        </w:rPr>
        <w:t>the impossibility for managers to design ‘perfect’ measures and reduce knowledge</w:t>
      </w:r>
      <w:r w:rsidR="00942415" w:rsidRPr="00BA16EF">
        <w:rPr>
          <w:rFonts w:ascii="Times New Roman" w:hAnsi="Times New Roman"/>
          <w:sz w:val="24"/>
          <w:szCs w:val="24"/>
          <w:lang w:val="en-GB"/>
        </w:rPr>
        <w:t xml:space="preserve"> complexity triggered</w:t>
      </w:r>
      <w:r w:rsidR="00700D87" w:rsidRPr="00BA16EF">
        <w:rPr>
          <w:rFonts w:ascii="Times New Roman" w:hAnsi="Times New Roman"/>
          <w:sz w:val="24"/>
          <w:szCs w:val="24"/>
          <w:lang w:val="en-GB"/>
        </w:rPr>
        <w:t xml:space="preserve"> individuals’ projection</w:t>
      </w:r>
      <w:r w:rsidR="00942415" w:rsidRPr="00BA16EF">
        <w:rPr>
          <w:rFonts w:ascii="Times New Roman" w:hAnsi="Times New Roman"/>
          <w:sz w:val="24"/>
          <w:szCs w:val="24"/>
          <w:lang w:val="en-GB"/>
        </w:rPr>
        <w:t xml:space="preserve">s into the past and the future. These projections </w:t>
      </w:r>
      <w:r w:rsidR="00700D87" w:rsidRPr="00BA16EF">
        <w:rPr>
          <w:rFonts w:ascii="Times New Roman" w:hAnsi="Times New Roman"/>
          <w:sz w:val="24"/>
          <w:szCs w:val="24"/>
          <w:lang w:val="en-GB"/>
        </w:rPr>
        <w:t>enable</w:t>
      </w:r>
      <w:r w:rsidR="00942415" w:rsidRPr="00BA16EF">
        <w:rPr>
          <w:rFonts w:ascii="Times New Roman" w:hAnsi="Times New Roman"/>
          <w:sz w:val="24"/>
          <w:szCs w:val="24"/>
          <w:lang w:val="en-GB"/>
        </w:rPr>
        <w:t>d</w:t>
      </w:r>
      <w:r w:rsidR="00866D7A">
        <w:rPr>
          <w:rFonts w:ascii="Times New Roman" w:hAnsi="Times New Roman"/>
          <w:sz w:val="24"/>
          <w:szCs w:val="24"/>
          <w:lang w:val="en-GB"/>
        </w:rPr>
        <w:t xml:space="preserve"> new</w:t>
      </w:r>
      <w:r w:rsidR="00700D87" w:rsidRPr="00BA16EF">
        <w:rPr>
          <w:rFonts w:ascii="Times New Roman" w:hAnsi="Times New Roman"/>
          <w:sz w:val="24"/>
          <w:szCs w:val="24"/>
          <w:lang w:val="en-GB"/>
        </w:rPr>
        <w:t xml:space="preserve"> outcomes </w:t>
      </w:r>
      <w:r w:rsidR="00866D7A">
        <w:rPr>
          <w:rFonts w:ascii="Times New Roman" w:hAnsi="Times New Roman"/>
          <w:sz w:val="24"/>
          <w:szCs w:val="24"/>
          <w:lang w:val="en-GB"/>
        </w:rPr>
        <w:t xml:space="preserve">(e.g. new projects) </w:t>
      </w:r>
      <w:r w:rsidR="00942415" w:rsidRPr="00BA16EF">
        <w:rPr>
          <w:rFonts w:ascii="Times New Roman" w:hAnsi="Times New Roman"/>
          <w:sz w:val="24"/>
          <w:szCs w:val="24"/>
          <w:lang w:val="en-GB"/>
        </w:rPr>
        <w:t>through intertwined</w:t>
      </w:r>
      <w:r w:rsidR="00700D87" w:rsidRPr="00BA16EF">
        <w:rPr>
          <w:rFonts w:ascii="Times New Roman" w:hAnsi="Times New Roman"/>
          <w:sz w:val="24"/>
          <w:szCs w:val="24"/>
          <w:lang w:val="en-GB"/>
        </w:rPr>
        <w:t xml:space="preserve"> </w:t>
      </w:r>
      <w:r w:rsidR="00942415" w:rsidRPr="00BA16EF">
        <w:rPr>
          <w:rFonts w:ascii="Times New Roman" w:hAnsi="Times New Roman"/>
          <w:sz w:val="24"/>
          <w:szCs w:val="24"/>
          <w:lang w:val="en-GB"/>
        </w:rPr>
        <w:t>structures</w:t>
      </w:r>
      <w:r w:rsidR="00700D87" w:rsidRPr="00BA16EF">
        <w:rPr>
          <w:rFonts w:ascii="Times New Roman" w:hAnsi="Times New Roman"/>
          <w:sz w:val="24"/>
          <w:szCs w:val="24"/>
          <w:lang w:val="en-GB"/>
        </w:rPr>
        <w:t xml:space="preserve"> of hopes</w:t>
      </w:r>
      <w:r w:rsidR="007C1950">
        <w:rPr>
          <w:rFonts w:ascii="Times New Roman" w:hAnsi="Times New Roman"/>
          <w:sz w:val="24"/>
          <w:szCs w:val="24"/>
          <w:lang w:val="en-GB"/>
        </w:rPr>
        <w:t>,</w:t>
      </w:r>
      <w:r w:rsidR="00700D87" w:rsidRPr="00BA16EF">
        <w:rPr>
          <w:rFonts w:ascii="Times New Roman" w:hAnsi="Times New Roman"/>
          <w:sz w:val="24"/>
          <w:szCs w:val="24"/>
          <w:lang w:val="en-GB"/>
        </w:rPr>
        <w:t xml:space="preserve"> memory</w:t>
      </w:r>
      <w:r w:rsidR="00B02528" w:rsidRPr="00BA16EF">
        <w:rPr>
          <w:rFonts w:ascii="Times New Roman" w:hAnsi="Times New Roman"/>
          <w:sz w:val="24"/>
          <w:szCs w:val="24"/>
          <w:lang w:val="en-GB"/>
        </w:rPr>
        <w:t xml:space="preserve"> and forgetting. These patterns came together </w:t>
      </w:r>
      <w:r w:rsidR="00700D87" w:rsidRPr="00BA16EF">
        <w:rPr>
          <w:rFonts w:ascii="Times New Roman" w:hAnsi="Times New Roman"/>
          <w:sz w:val="24"/>
          <w:szCs w:val="24"/>
          <w:lang w:val="en-GB"/>
        </w:rPr>
        <w:t xml:space="preserve">in the present </w:t>
      </w:r>
      <w:r w:rsidR="00B02528" w:rsidRPr="00BA16EF">
        <w:rPr>
          <w:rFonts w:ascii="Times New Roman" w:hAnsi="Times New Roman"/>
          <w:sz w:val="24"/>
          <w:szCs w:val="24"/>
          <w:lang w:val="en-GB"/>
        </w:rPr>
        <w:t xml:space="preserve">through </w:t>
      </w:r>
      <w:r w:rsidR="00700D87" w:rsidRPr="00BA16EF">
        <w:rPr>
          <w:rFonts w:ascii="Times New Roman" w:hAnsi="Times New Roman"/>
          <w:sz w:val="24"/>
          <w:szCs w:val="24"/>
          <w:lang w:val="en-GB"/>
        </w:rPr>
        <w:t>incomplete performance indicators and an unfolding design process.</w:t>
      </w:r>
    </w:p>
    <w:p w:rsidR="00C751BC" w:rsidRPr="00BA16EF" w:rsidRDefault="007C1950" w:rsidP="00894CCE">
      <w:pPr>
        <w:spacing w:after="0" w:line="360" w:lineRule="auto"/>
        <w:ind w:firstLine="708"/>
        <w:jc w:val="both"/>
        <w:rPr>
          <w:rFonts w:ascii="Times New Roman" w:hAnsi="Times New Roman"/>
          <w:sz w:val="24"/>
          <w:szCs w:val="24"/>
          <w:lang w:val="en-GB"/>
        </w:rPr>
      </w:pPr>
      <w:r w:rsidRPr="007C1950">
        <w:rPr>
          <w:rFonts w:ascii="Times New Roman" w:hAnsi="Times New Roman"/>
          <w:sz w:val="24"/>
          <w:szCs w:val="24"/>
          <w:lang w:val="en-GB"/>
        </w:rPr>
        <w:t xml:space="preserve">This paper adds to the literature on PMS design and incompleteness by demonstrating how incompleteness (and its generative power) entails a ‘time dimension’ as it engages in the </w:t>
      </w:r>
      <w:r w:rsidRPr="007C1950">
        <w:rPr>
          <w:rFonts w:ascii="Times New Roman" w:hAnsi="Times New Roman"/>
          <w:i/>
          <w:sz w:val="24"/>
          <w:szCs w:val="24"/>
          <w:lang w:val="en-GB"/>
        </w:rPr>
        <w:t>present</w:t>
      </w:r>
      <w:r w:rsidRPr="007C1950">
        <w:rPr>
          <w:rFonts w:ascii="Times New Roman" w:hAnsi="Times New Roman"/>
          <w:sz w:val="24"/>
          <w:szCs w:val="24"/>
          <w:lang w:val="en-GB"/>
        </w:rPr>
        <w:t xml:space="preserve"> with managers’ unfolding visions of the </w:t>
      </w:r>
      <w:r w:rsidRPr="007C1950">
        <w:rPr>
          <w:rFonts w:ascii="Times New Roman" w:hAnsi="Times New Roman"/>
          <w:i/>
          <w:sz w:val="24"/>
          <w:szCs w:val="24"/>
          <w:lang w:val="en-GB"/>
        </w:rPr>
        <w:t>past</w:t>
      </w:r>
      <w:r w:rsidRPr="007C1950">
        <w:rPr>
          <w:rFonts w:ascii="Times New Roman" w:hAnsi="Times New Roman"/>
          <w:sz w:val="24"/>
          <w:szCs w:val="24"/>
          <w:lang w:val="en-GB"/>
        </w:rPr>
        <w:t xml:space="preserve"> and the </w:t>
      </w:r>
      <w:r w:rsidRPr="007C1950">
        <w:rPr>
          <w:rFonts w:ascii="Times New Roman" w:hAnsi="Times New Roman"/>
          <w:i/>
          <w:sz w:val="24"/>
          <w:szCs w:val="24"/>
          <w:lang w:val="en-GB"/>
        </w:rPr>
        <w:t>future</w:t>
      </w:r>
      <w:r w:rsidRPr="007C1950">
        <w:rPr>
          <w:rFonts w:ascii="Times New Roman" w:hAnsi="Times New Roman"/>
          <w:sz w:val="24"/>
          <w:szCs w:val="24"/>
          <w:lang w:val="en-GB"/>
        </w:rPr>
        <w:t>. This time dimension is relevant in explaining the generative power of incompleteness. While previous studies have shown the mechanisms for engagement and ‘making do’ triggered by PMS incompleteness, within Zootech such mechanisms were not immediate, but were suspended and projected over time, awaiting for the outcomes of further projects. This projection held the hope that by addressing broader problems and awaiting for future events, performance indicators would work out in practice. Furthermore, opportunities for change and transformation were aided by forgetting and forgiving about past decisions, which enabled new actors enter the design process, as well as further possibilities to emerge. Therefore, structures of hopes in an unforeseen future and forgetting about an imperfect past came together in the present as they engaged with PMS incompleteness, and triggered the generative power of PMS design.</w:t>
      </w:r>
    </w:p>
    <w:p w:rsidR="0065274C" w:rsidRPr="00BA16EF" w:rsidRDefault="00C751BC"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In so doing, we </w:t>
      </w:r>
      <w:r w:rsidR="00C65238" w:rsidRPr="00BA16EF">
        <w:rPr>
          <w:rFonts w:ascii="Times New Roman" w:hAnsi="Times New Roman"/>
          <w:sz w:val="24"/>
          <w:szCs w:val="24"/>
          <w:lang w:val="en-GB"/>
        </w:rPr>
        <w:t>followed</w:t>
      </w:r>
      <w:r w:rsidR="00B02528" w:rsidRPr="00BA16EF">
        <w:rPr>
          <w:rFonts w:ascii="Times New Roman" w:hAnsi="Times New Roman"/>
          <w:sz w:val="24"/>
          <w:szCs w:val="24"/>
          <w:lang w:val="en-GB"/>
        </w:rPr>
        <w:t xml:space="preserve"> </w:t>
      </w:r>
      <w:r w:rsidRPr="00BA16EF">
        <w:rPr>
          <w:rFonts w:ascii="Times New Roman" w:hAnsi="Times New Roman"/>
          <w:sz w:val="24"/>
          <w:szCs w:val="24"/>
          <w:lang w:val="en-GB"/>
        </w:rPr>
        <w:t>Busco and Quattrone (201</w:t>
      </w:r>
      <w:r w:rsidR="00F047AA">
        <w:rPr>
          <w:rFonts w:ascii="Times New Roman" w:hAnsi="Times New Roman"/>
          <w:sz w:val="24"/>
          <w:szCs w:val="24"/>
          <w:lang w:val="en-GB"/>
        </w:rPr>
        <w:t>8a</w:t>
      </w:r>
      <w:r w:rsidRPr="00BA16EF">
        <w:rPr>
          <w:rFonts w:ascii="Times New Roman" w:hAnsi="Times New Roman"/>
          <w:sz w:val="24"/>
          <w:szCs w:val="24"/>
          <w:lang w:val="en-GB"/>
        </w:rPr>
        <w:t xml:space="preserve">)’s call for more research </w:t>
      </w:r>
      <w:r w:rsidR="003D3330">
        <w:rPr>
          <w:rFonts w:ascii="Times New Roman" w:hAnsi="Times New Roman"/>
          <w:sz w:val="24"/>
          <w:szCs w:val="24"/>
          <w:lang w:val="en-GB"/>
        </w:rPr>
        <w:t>into</w:t>
      </w:r>
      <w:r w:rsidRPr="00BA16EF">
        <w:rPr>
          <w:rFonts w:ascii="Times New Roman" w:hAnsi="Times New Roman"/>
          <w:sz w:val="24"/>
          <w:szCs w:val="24"/>
          <w:lang w:val="en-GB"/>
        </w:rPr>
        <w:t xml:space="preserve"> structures of hope and belief, </w:t>
      </w:r>
      <w:r w:rsidR="003D3330">
        <w:rPr>
          <w:rFonts w:ascii="Times New Roman" w:hAnsi="Times New Roman"/>
          <w:sz w:val="24"/>
          <w:szCs w:val="24"/>
          <w:lang w:val="en-GB"/>
        </w:rPr>
        <w:t xml:space="preserve">and </w:t>
      </w:r>
      <w:r w:rsidRPr="00BA16EF">
        <w:rPr>
          <w:rFonts w:ascii="Times New Roman" w:hAnsi="Times New Roman"/>
          <w:sz w:val="24"/>
          <w:szCs w:val="24"/>
          <w:lang w:val="en-GB"/>
        </w:rPr>
        <w:t>how they maintain an ongoing search for perfection. We d</w:t>
      </w:r>
      <w:r w:rsidR="00F92251">
        <w:rPr>
          <w:rFonts w:ascii="Times New Roman" w:hAnsi="Times New Roman"/>
          <w:sz w:val="24"/>
          <w:szCs w:val="24"/>
          <w:lang w:val="en-GB"/>
        </w:rPr>
        <w:t>id</w:t>
      </w:r>
      <w:r w:rsidRPr="00BA16EF">
        <w:rPr>
          <w:rFonts w:ascii="Times New Roman" w:hAnsi="Times New Roman"/>
          <w:sz w:val="24"/>
          <w:szCs w:val="24"/>
          <w:lang w:val="en-GB"/>
        </w:rPr>
        <w:t xml:space="preserve"> so by showing how these structures are </w:t>
      </w:r>
      <w:r w:rsidR="00B02528" w:rsidRPr="00BA16EF">
        <w:rPr>
          <w:rFonts w:ascii="Times New Roman" w:hAnsi="Times New Roman"/>
          <w:sz w:val="24"/>
          <w:szCs w:val="24"/>
          <w:lang w:val="en-GB"/>
        </w:rPr>
        <w:t xml:space="preserve">triggered by knowledge complexity and </w:t>
      </w:r>
      <w:r w:rsidRPr="00BA16EF">
        <w:rPr>
          <w:rFonts w:ascii="Times New Roman" w:hAnsi="Times New Roman"/>
          <w:sz w:val="24"/>
          <w:szCs w:val="24"/>
          <w:lang w:val="en-GB"/>
        </w:rPr>
        <w:t>the difficulty to fully capture it through design</w:t>
      </w:r>
      <w:r w:rsidR="003D3330">
        <w:rPr>
          <w:rFonts w:ascii="Times New Roman" w:hAnsi="Times New Roman"/>
          <w:sz w:val="24"/>
          <w:szCs w:val="24"/>
          <w:lang w:val="en-GB"/>
        </w:rPr>
        <w:t xml:space="preserve"> </w:t>
      </w:r>
      <w:r w:rsidRPr="00BA16EF">
        <w:rPr>
          <w:rFonts w:ascii="Times New Roman" w:hAnsi="Times New Roman"/>
          <w:sz w:val="24"/>
          <w:szCs w:val="24"/>
          <w:lang w:val="en-GB"/>
        </w:rPr>
        <w:t xml:space="preserve">as well as </w:t>
      </w:r>
      <w:r w:rsidR="00B02528" w:rsidRPr="00BA16EF">
        <w:rPr>
          <w:rFonts w:ascii="Times New Roman" w:hAnsi="Times New Roman"/>
          <w:sz w:val="24"/>
          <w:szCs w:val="24"/>
          <w:lang w:val="en-GB"/>
        </w:rPr>
        <w:t xml:space="preserve">by </w:t>
      </w:r>
      <w:r w:rsidRPr="00BA16EF">
        <w:rPr>
          <w:rFonts w:ascii="Times New Roman" w:hAnsi="Times New Roman"/>
          <w:sz w:val="24"/>
          <w:szCs w:val="24"/>
          <w:lang w:val="en-GB"/>
        </w:rPr>
        <w:t xml:space="preserve">the patterns of forgetting and forgiving that this complexity </w:t>
      </w:r>
      <w:r w:rsidR="00C65238" w:rsidRPr="00BA16EF">
        <w:rPr>
          <w:rFonts w:ascii="Times New Roman" w:hAnsi="Times New Roman"/>
          <w:sz w:val="24"/>
          <w:szCs w:val="24"/>
          <w:lang w:val="en-GB"/>
        </w:rPr>
        <w:t>augments</w:t>
      </w:r>
      <w:r w:rsidRPr="00BA16EF">
        <w:rPr>
          <w:rFonts w:ascii="Times New Roman" w:hAnsi="Times New Roman"/>
          <w:sz w:val="24"/>
          <w:szCs w:val="24"/>
          <w:lang w:val="en-GB"/>
        </w:rPr>
        <w:t xml:space="preserve">. </w:t>
      </w:r>
      <w:r w:rsidR="00DF6C62">
        <w:rPr>
          <w:rFonts w:ascii="Times New Roman" w:hAnsi="Times New Roman"/>
          <w:sz w:val="24"/>
          <w:szCs w:val="24"/>
          <w:lang w:val="en-GB"/>
        </w:rPr>
        <w:t>Therefore</w:t>
      </w:r>
      <w:r w:rsidRPr="00BA16EF">
        <w:rPr>
          <w:rFonts w:ascii="Times New Roman" w:hAnsi="Times New Roman"/>
          <w:sz w:val="24"/>
          <w:szCs w:val="24"/>
          <w:lang w:val="en-GB"/>
        </w:rPr>
        <w:t xml:space="preserve">, we also reinforce the findings of Mouritsen and Kreiner (2016, p. 25) about the need for ‘hiding’ past experiences to enable ‘visionary recoveries’ and </w:t>
      </w:r>
      <w:r w:rsidR="00B02528" w:rsidRPr="00BA16EF">
        <w:rPr>
          <w:rFonts w:ascii="Times New Roman" w:hAnsi="Times New Roman"/>
          <w:sz w:val="24"/>
          <w:szCs w:val="24"/>
          <w:lang w:val="en-GB"/>
        </w:rPr>
        <w:t>aspire towards</w:t>
      </w:r>
      <w:r w:rsidRPr="00BA16EF">
        <w:rPr>
          <w:rFonts w:ascii="Times New Roman" w:hAnsi="Times New Roman"/>
          <w:sz w:val="24"/>
          <w:szCs w:val="24"/>
          <w:lang w:val="en-GB"/>
        </w:rPr>
        <w:t xml:space="preserve"> ‘unrealistic ends’</w:t>
      </w:r>
      <w:r w:rsidR="00B02528" w:rsidRPr="00BA16EF">
        <w:rPr>
          <w:rFonts w:ascii="Times New Roman" w:hAnsi="Times New Roman"/>
          <w:sz w:val="24"/>
          <w:szCs w:val="24"/>
          <w:lang w:val="en-GB"/>
        </w:rPr>
        <w:t>,</w:t>
      </w:r>
      <w:r w:rsidR="00EF4C0C" w:rsidRPr="00BA16EF">
        <w:rPr>
          <w:rFonts w:ascii="Times New Roman" w:hAnsi="Times New Roman"/>
          <w:sz w:val="24"/>
          <w:szCs w:val="24"/>
          <w:lang w:val="en-GB"/>
        </w:rPr>
        <w:t xml:space="preserve"> and we extend these findings to the </w:t>
      </w:r>
      <w:r w:rsidR="00F92251">
        <w:rPr>
          <w:rFonts w:ascii="Times New Roman" w:hAnsi="Times New Roman"/>
          <w:sz w:val="24"/>
          <w:szCs w:val="24"/>
          <w:lang w:val="en-GB"/>
        </w:rPr>
        <w:t>specific setting</w:t>
      </w:r>
      <w:r w:rsidR="00924741" w:rsidRPr="00BA16EF">
        <w:rPr>
          <w:rFonts w:ascii="Times New Roman" w:hAnsi="Times New Roman"/>
          <w:sz w:val="24"/>
          <w:szCs w:val="24"/>
          <w:lang w:val="en-GB"/>
        </w:rPr>
        <w:t xml:space="preserve"> of</w:t>
      </w:r>
      <w:r w:rsidR="00EF4C0C" w:rsidRPr="00BA16EF">
        <w:rPr>
          <w:rFonts w:ascii="Times New Roman" w:hAnsi="Times New Roman"/>
          <w:sz w:val="24"/>
          <w:szCs w:val="24"/>
          <w:lang w:val="en-GB"/>
        </w:rPr>
        <w:t xml:space="preserve"> </w:t>
      </w:r>
      <w:r w:rsidR="00B02528" w:rsidRPr="00BA16EF">
        <w:rPr>
          <w:rFonts w:ascii="Times New Roman" w:hAnsi="Times New Roman"/>
          <w:sz w:val="24"/>
          <w:szCs w:val="24"/>
          <w:lang w:val="en-GB"/>
        </w:rPr>
        <w:t xml:space="preserve">PMS </w:t>
      </w:r>
      <w:r w:rsidR="00EF4C0C" w:rsidRPr="00BA16EF">
        <w:rPr>
          <w:rFonts w:ascii="Times New Roman" w:hAnsi="Times New Roman"/>
          <w:sz w:val="24"/>
          <w:szCs w:val="24"/>
          <w:lang w:val="en-GB"/>
        </w:rPr>
        <w:t>design</w:t>
      </w:r>
      <w:r w:rsidR="007C1950">
        <w:rPr>
          <w:rFonts w:ascii="Times New Roman" w:hAnsi="Times New Roman"/>
          <w:sz w:val="24"/>
          <w:szCs w:val="24"/>
          <w:lang w:val="en-GB"/>
        </w:rPr>
        <w:t xml:space="preserve"> within knowledge-intensive organizations</w:t>
      </w:r>
      <w:r w:rsidR="00EF4C0C" w:rsidRPr="00BA16EF">
        <w:rPr>
          <w:rFonts w:ascii="Times New Roman" w:hAnsi="Times New Roman"/>
          <w:sz w:val="24"/>
          <w:szCs w:val="24"/>
          <w:lang w:val="en-GB"/>
        </w:rPr>
        <w:t>.</w:t>
      </w:r>
    </w:p>
    <w:p w:rsidR="00EF4C0C" w:rsidRPr="00BA16EF" w:rsidRDefault="0065274C"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Furthermore</w:t>
      </w:r>
      <w:r w:rsidR="00894CCE" w:rsidRPr="00BA16EF">
        <w:rPr>
          <w:rFonts w:ascii="Times New Roman" w:hAnsi="Times New Roman"/>
          <w:sz w:val="24"/>
          <w:szCs w:val="24"/>
          <w:lang w:val="en-GB"/>
        </w:rPr>
        <w:t xml:space="preserve">, we contribute to </w:t>
      </w:r>
      <w:r w:rsidR="003D3330">
        <w:rPr>
          <w:rFonts w:ascii="Times New Roman" w:hAnsi="Times New Roman"/>
          <w:sz w:val="24"/>
          <w:szCs w:val="24"/>
          <w:lang w:val="en-GB"/>
        </w:rPr>
        <w:t xml:space="preserve">the </w:t>
      </w:r>
      <w:r w:rsidR="006A692E" w:rsidRPr="00BA16EF">
        <w:rPr>
          <w:rFonts w:ascii="Times New Roman" w:hAnsi="Times New Roman"/>
          <w:sz w:val="24"/>
          <w:szCs w:val="24"/>
          <w:lang w:val="en-GB"/>
        </w:rPr>
        <w:t>scant literature</w:t>
      </w:r>
      <w:r w:rsidR="00894CCE" w:rsidRPr="00BA16EF">
        <w:rPr>
          <w:rFonts w:ascii="Times New Roman" w:hAnsi="Times New Roman"/>
          <w:sz w:val="24"/>
          <w:szCs w:val="24"/>
          <w:lang w:val="en-GB"/>
        </w:rPr>
        <w:t xml:space="preserve"> on accounting and time by highlighting how time </w:t>
      </w:r>
      <w:r w:rsidR="00F92251">
        <w:rPr>
          <w:rFonts w:ascii="Times New Roman" w:hAnsi="Times New Roman"/>
          <w:sz w:val="24"/>
          <w:szCs w:val="24"/>
          <w:lang w:val="en-GB"/>
        </w:rPr>
        <w:t xml:space="preserve">structures </w:t>
      </w:r>
      <w:r w:rsidR="00894CCE" w:rsidRPr="00BA16EF">
        <w:rPr>
          <w:rFonts w:ascii="Times New Roman" w:hAnsi="Times New Roman"/>
          <w:sz w:val="24"/>
          <w:szCs w:val="24"/>
          <w:lang w:val="en-GB"/>
        </w:rPr>
        <w:t xml:space="preserve">and incompleteness in design mutually construct each other. </w:t>
      </w:r>
      <w:r w:rsidR="00EF4C0C" w:rsidRPr="00BA16EF">
        <w:rPr>
          <w:rFonts w:ascii="Times New Roman" w:hAnsi="Times New Roman"/>
          <w:sz w:val="24"/>
          <w:szCs w:val="24"/>
          <w:lang w:val="en-GB"/>
        </w:rPr>
        <w:t>Within Zootech, i</w:t>
      </w:r>
      <w:r w:rsidR="00894CCE" w:rsidRPr="00BA16EF">
        <w:rPr>
          <w:rFonts w:ascii="Times New Roman" w:hAnsi="Times New Roman"/>
          <w:sz w:val="24"/>
          <w:szCs w:val="24"/>
          <w:lang w:val="en-GB"/>
        </w:rPr>
        <w:t xml:space="preserve">ncomplete measures </w:t>
      </w:r>
      <w:r w:rsidR="00B02528" w:rsidRPr="00BA16EF">
        <w:rPr>
          <w:rFonts w:ascii="Times New Roman" w:hAnsi="Times New Roman"/>
          <w:sz w:val="24"/>
          <w:szCs w:val="24"/>
          <w:lang w:val="en-GB"/>
        </w:rPr>
        <w:t>stimulated</w:t>
      </w:r>
      <w:r w:rsidR="00894CCE" w:rsidRPr="00BA16EF">
        <w:rPr>
          <w:rFonts w:ascii="Times New Roman" w:hAnsi="Times New Roman"/>
          <w:sz w:val="24"/>
          <w:szCs w:val="24"/>
          <w:lang w:val="en-GB"/>
        </w:rPr>
        <w:t xml:space="preserve"> managers’ sense-making about </w:t>
      </w:r>
      <w:r w:rsidR="00F92251">
        <w:rPr>
          <w:rFonts w:ascii="Times New Roman" w:hAnsi="Times New Roman"/>
          <w:sz w:val="24"/>
          <w:szCs w:val="24"/>
          <w:lang w:val="en-GB"/>
        </w:rPr>
        <w:t xml:space="preserve">(and projection into) </w:t>
      </w:r>
      <w:r w:rsidR="003D3330">
        <w:rPr>
          <w:rFonts w:ascii="Times New Roman" w:hAnsi="Times New Roman"/>
          <w:sz w:val="24"/>
          <w:szCs w:val="24"/>
          <w:lang w:val="en-GB"/>
        </w:rPr>
        <w:t xml:space="preserve">the </w:t>
      </w:r>
      <w:r w:rsidR="00277560" w:rsidRPr="00BA16EF">
        <w:rPr>
          <w:rFonts w:ascii="Times New Roman" w:hAnsi="Times New Roman"/>
          <w:sz w:val="24"/>
          <w:szCs w:val="24"/>
          <w:lang w:val="en-GB"/>
        </w:rPr>
        <w:t>past and future</w:t>
      </w:r>
      <w:r w:rsidR="00F92251">
        <w:rPr>
          <w:rFonts w:ascii="Times New Roman" w:hAnsi="Times New Roman"/>
          <w:sz w:val="24"/>
          <w:szCs w:val="24"/>
          <w:lang w:val="en-GB"/>
        </w:rPr>
        <w:t>.</w:t>
      </w:r>
      <w:r w:rsidR="00277560" w:rsidRPr="00BA16EF">
        <w:rPr>
          <w:rFonts w:ascii="Times New Roman" w:hAnsi="Times New Roman"/>
          <w:sz w:val="24"/>
          <w:szCs w:val="24"/>
          <w:lang w:val="en-GB"/>
        </w:rPr>
        <w:t xml:space="preserve"> </w:t>
      </w:r>
      <w:r w:rsidR="00EF4C0C" w:rsidRPr="00BA16EF">
        <w:rPr>
          <w:rFonts w:ascii="Times New Roman" w:hAnsi="Times New Roman"/>
          <w:sz w:val="24"/>
          <w:szCs w:val="24"/>
          <w:lang w:val="en-GB"/>
        </w:rPr>
        <w:t xml:space="preserve">These time projections </w:t>
      </w:r>
      <w:r w:rsidR="00A95764">
        <w:rPr>
          <w:rFonts w:ascii="Times New Roman" w:hAnsi="Times New Roman"/>
          <w:sz w:val="24"/>
          <w:szCs w:val="24"/>
          <w:lang w:val="en-GB"/>
        </w:rPr>
        <w:t xml:space="preserve">triggered PMS incompleteness through the unfolding memories, aspirations, and the knowledge gaps that they entailed. </w:t>
      </w:r>
    </w:p>
    <w:p w:rsidR="00894CCE" w:rsidRPr="00BA16EF" w:rsidRDefault="00894CCE" w:rsidP="00894CCE">
      <w:pPr>
        <w:spacing w:after="0" w:line="360" w:lineRule="auto"/>
        <w:ind w:firstLine="708"/>
        <w:jc w:val="both"/>
        <w:rPr>
          <w:rFonts w:ascii="Times New Roman" w:hAnsi="Times New Roman"/>
          <w:sz w:val="24"/>
          <w:szCs w:val="24"/>
          <w:lang w:val="en-GB"/>
        </w:rPr>
      </w:pPr>
      <w:r w:rsidRPr="00BA16EF">
        <w:rPr>
          <w:rFonts w:ascii="Times New Roman" w:hAnsi="Times New Roman"/>
          <w:sz w:val="24"/>
          <w:szCs w:val="24"/>
          <w:lang w:val="en-GB"/>
        </w:rPr>
        <w:t xml:space="preserve">Although our findings derive from the experience of Zootech, they may be relevant for other knowledge-intensive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ations </w:t>
      </w:r>
      <w:r w:rsidRPr="00BA16EF">
        <w:rPr>
          <w:rFonts w:ascii="Times New Roman" w:hAnsi="Times New Roman"/>
          <w:sz w:val="24"/>
          <w:szCs w:val="24"/>
          <w:lang w:val="en-GB"/>
        </w:rPr>
        <w:t xml:space="preserve">facing the challenges coming from high knowledge complexity and environmental uncertainty. </w:t>
      </w:r>
      <w:r w:rsidR="00F92251">
        <w:rPr>
          <w:rFonts w:ascii="Times New Roman" w:hAnsi="Times New Roman"/>
          <w:sz w:val="24"/>
          <w:szCs w:val="24"/>
          <w:lang w:val="en-GB"/>
        </w:rPr>
        <w:t xml:space="preserve">In spite of their </w:t>
      </w:r>
      <w:r w:rsidR="00924741" w:rsidRPr="00BA16EF">
        <w:rPr>
          <w:rFonts w:ascii="Times New Roman" w:hAnsi="Times New Roman"/>
          <w:sz w:val="24"/>
          <w:szCs w:val="24"/>
          <w:lang w:val="en-GB"/>
        </w:rPr>
        <w:t xml:space="preserve">extraordinary </w:t>
      </w:r>
      <w:r w:rsidRPr="00BA16EF">
        <w:rPr>
          <w:rFonts w:ascii="Times New Roman" w:hAnsi="Times New Roman"/>
          <w:sz w:val="24"/>
          <w:szCs w:val="24"/>
          <w:lang w:val="en-GB"/>
        </w:rPr>
        <w:t xml:space="preserve">struggles </w:t>
      </w:r>
      <w:r w:rsidR="00924741" w:rsidRPr="00BA16EF">
        <w:rPr>
          <w:rFonts w:ascii="Times New Roman" w:hAnsi="Times New Roman"/>
          <w:sz w:val="24"/>
          <w:szCs w:val="24"/>
          <w:lang w:val="en-GB"/>
        </w:rPr>
        <w:t xml:space="preserve">in dealing with high uncertainty, </w:t>
      </w:r>
      <w:r w:rsidR="00A95764">
        <w:rPr>
          <w:rFonts w:ascii="Times New Roman" w:hAnsi="Times New Roman"/>
          <w:sz w:val="24"/>
          <w:szCs w:val="24"/>
          <w:lang w:val="en-GB"/>
        </w:rPr>
        <w:t xml:space="preserve">these organizations </w:t>
      </w:r>
      <w:r w:rsidR="00F92251">
        <w:rPr>
          <w:rFonts w:ascii="Times New Roman" w:hAnsi="Times New Roman"/>
          <w:sz w:val="24"/>
          <w:szCs w:val="24"/>
          <w:lang w:val="en-GB"/>
        </w:rPr>
        <w:t>should not necessarily seek to reduce such uncertainty</w:t>
      </w:r>
      <w:r w:rsidR="0001632F">
        <w:rPr>
          <w:rFonts w:ascii="Times New Roman" w:hAnsi="Times New Roman"/>
          <w:sz w:val="24"/>
          <w:szCs w:val="24"/>
          <w:lang w:val="en-GB"/>
        </w:rPr>
        <w:t xml:space="preserve">. Rather, </w:t>
      </w:r>
      <w:r w:rsidR="00924741" w:rsidRPr="00BA16EF">
        <w:rPr>
          <w:rFonts w:ascii="Times New Roman" w:hAnsi="Times New Roman"/>
          <w:sz w:val="24"/>
          <w:szCs w:val="24"/>
          <w:lang w:val="en-GB"/>
        </w:rPr>
        <w:t xml:space="preserve">knowledge complexity </w:t>
      </w:r>
      <w:r w:rsidR="0001632F">
        <w:rPr>
          <w:rFonts w:ascii="Times New Roman" w:hAnsi="Times New Roman"/>
          <w:sz w:val="24"/>
          <w:szCs w:val="24"/>
          <w:lang w:val="en-GB"/>
        </w:rPr>
        <w:t xml:space="preserve">can lead to </w:t>
      </w:r>
      <w:r w:rsidR="00C65238" w:rsidRPr="00BA16EF">
        <w:rPr>
          <w:rFonts w:ascii="Times New Roman" w:hAnsi="Times New Roman"/>
          <w:sz w:val="24"/>
          <w:szCs w:val="24"/>
          <w:lang w:val="en-GB"/>
        </w:rPr>
        <w:t>daring</w:t>
      </w:r>
      <w:r w:rsidR="00924741" w:rsidRPr="00BA16EF">
        <w:rPr>
          <w:rFonts w:ascii="Times New Roman" w:hAnsi="Times New Roman"/>
          <w:sz w:val="24"/>
          <w:szCs w:val="24"/>
          <w:lang w:val="en-GB"/>
        </w:rPr>
        <w:t xml:space="preserve"> outcomes </w:t>
      </w:r>
      <w:r w:rsidR="00A95764">
        <w:rPr>
          <w:rFonts w:ascii="Times New Roman" w:hAnsi="Times New Roman"/>
          <w:sz w:val="24"/>
          <w:szCs w:val="24"/>
          <w:lang w:val="en-GB"/>
        </w:rPr>
        <w:t>through the time dimension of incompleteness</w:t>
      </w:r>
      <w:r w:rsidR="00924741" w:rsidRPr="00BA16EF">
        <w:rPr>
          <w:rFonts w:ascii="Times New Roman" w:hAnsi="Times New Roman"/>
          <w:sz w:val="24"/>
          <w:szCs w:val="24"/>
          <w:lang w:val="en-GB"/>
        </w:rPr>
        <w:t>.</w:t>
      </w:r>
      <w:r w:rsidR="0001632F">
        <w:rPr>
          <w:rFonts w:ascii="Times New Roman" w:hAnsi="Times New Roman"/>
          <w:sz w:val="24"/>
          <w:szCs w:val="24"/>
          <w:lang w:val="en-GB"/>
        </w:rPr>
        <w:t xml:space="preserve"> In this paper, we showed how such dimension can be explored through the </w:t>
      </w:r>
      <w:r w:rsidR="0001632F" w:rsidRPr="00BA16EF">
        <w:rPr>
          <w:rFonts w:ascii="Times New Roman" w:hAnsi="Times New Roman"/>
          <w:sz w:val="24"/>
          <w:szCs w:val="24"/>
          <w:lang w:val="en-GB"/>
        </w:rPr>
        <w:t xml:space="preserve">patterns of hope, </w:t>
      </w:r>
      <w:r w:rsidR="0001632F">
        <w:rPr>
          <w:rFonts w:ascii="Times New Roman" w:hAnsi="Times New Roman"/>
          <w:sz w:val="24"/>
          <w:szCs w:val="24"/>
          <w:lang w:val="en-GB"/>
        </w:rPr>
        <w:t xml:space="preserve">memory </w:t>
      </w:r>
      <w:r w:rsidR="0001632F" w:rsidRPr="00BA16EF">
        <w:rPr>
          <w:rFonts w:ascii="Times New Roman" w:hAnsi="Times New Roman"/>
          <w:sz w:val="24"/>
          <w:szCs w:val="24"/>
          <w:lang w:val="en-GB"/>
        </w:rPr>
        <w:t>and forgetting</w:t>
      </w:r>
      <w:r w:rsidR="0001632F">
        <w:rPr>
          <w:rFonts w:ascii="Times New Roman" w:hAnsi="Times New Roman"/>
          <w:sz w:val="24"/>
          <w:szCs w:val="24"/>
          <w:lang w:val="en-GB"/>
        </w:rPr>
        <w:t xml:space="preserve"> at work during processes of </w:t>
      </w:r>
      <w:r w:rsidR="00A95764">
        <w:rPr>
          <w:rFonts w:ascii="Times New Roman" w:hAnsi="Times New Roman"/>
          <w:sz w:val="24"/>
          <w:szCs w:val="24"/>
          <w:lang w:val="en-GB"/>
        </w:rPr>
        <w:t xml:space="preserve">PMS </w:t>
      </w:r>
      <w:r w:rsidR="0001632F">
        <w:rPr>
          <w:rFonts w:ascii="Times New Roman" w:hAnsi="Times New Roman"/>
          <w:sz w:val="24"/>
          <w:szCs w:val="24"/>
          <w:lang w:val="en-GB"/>
        </w:rPr>
        <w:t xml:space="preserve">design. </w:t>
      </w:r>
      <w:r w:rsidR="00924741" w:rsidRPr="00BA16EF">
        <w:rPr>
          <w:rFonts w:ascii="Times New Roman" w:hAnsi="Times New Roman"/>
          <w:sz w:val="24"/>
          <w:szCs w:val="24"/>
          <w:lang w:val="en-GB"/>
        </w:rPr>
        <w:t xml:space="preserve">These findings emphasise the </w:t>
      </w:r>
      <w:r w:rsidR="00C65238" w:rsidRPr="00BA16EF">
        <w:rPr>
          <w:rFonts w:ascii="Times New Roman" w:hAnsi="Times New Roman"/>
          <w:sz w:val="24"/>
          <w:szCs w:val="24"/>
          <w:lang w:val="en-GB"/>
        </w:rPr>
        <w:t xml:space="preserve">particular </w:t>
      </w:r>
      <w:r w:rsidR="00924741" w:rsidRPr="00BA16EF">
        <w:rPr>
          <w:rFonts w:ascii="Times New Roman" w:hAnsi="Times New Roman"/>
          <w:sz w:val="24"/>
          <w:szCs w:val="24"/>
          <w:lang w:val="en-GB"/>
        </w:rPr>
        <w:t xml:space="preserve">need for </w:t>
      </w:r>
      <w:r w:rsidR="00C65238" w:rsidRPr="00BA16EF">
        <w:rPr>
          <w:rFonts w:ascii="Times New Roman" w:hAnsi="Times New Roman"/>
          <w:sz w:val="24"/>
          <w:szCs w:val="24"/>
          <w:lang w:val="en-GB"/>
        </w:rPr>
        <w:t xml:space="preserve">knowledge-intensive </w:t>
      </w:r>
      <w:r w:rsidR="00542E5F" w:rsidRPr="00BA16EF">
        <w:rPr>
          <w:rFonts w:ascii="Times New Roman" w:hAnsi="Times New Roman"/>
          <w:sz w:val="24"/>
          <w:szCs w:val="24"/>
          <w:lang w:val="en-GB"/>
        </w:rPr>
        <w:t>organi</w:t>
      </w:r>
      <w:r w:rsidR="00542E5F">
        <w:rPr>
          <w:rFonts w:ascii="Times New Roman" w:hAnsi="Times New Roman"/>
          <w:sz w:val="24"/>
          <w:szCs w:val="24"/>
          <w:lang w:val="en-GB"/>
        </w:rPr>
        <w:t>z</w:t>
      </w:r>
      <w:r w:rsidR="00542E5F" w:rsidRPr="00BA16EF">
        <w:rPr>
          <w:rFonts w:ascii="Times New Roman" w:hAnsi="Times New Roman"/>
          <w:sz w:val="24"/>
          <w:szCs w:val="24"/>
          <w:lang w:val="en-GB"/>
        </w:rPr>
        <w:t xml:space="preserve">ations </w:t>
      </w:r>
      <w:r w:rsidR="00924741" w:rsidRPr="00BA16EF">
        <w:rPr>
          <w:rFonts w:ascii="Times New Roman" w:hAnsi="Times New Roman"/>
          <w:sz w:val="24"/>
          <w:szCs w:val="24"/>
          <w:lang w:val="en-GB"/>
        </w:rPr>
        <w:t xml:space="preserve">to embrace ambiguity, as well as ongoing questioning and search for solutions, rather than trying to necessarily make the numbers work in the short run. </w:t>
      </w:r>
      <w:r w:rsidRPr="00BA16EF">
        <w:rPr>
          <w:rFonts w:ascii="Times New Roman" w:hAnsi="Times New Roman"/>
          <w:sz w:val="24"/>
          <w:szCs w:val="24"/>
          <w:lang w:val="en-GB"/>
        </w:rPr>
        <w:t xml:space="preserve"> </w:t>
      </w:r>
    </w:p>
    <w:p w:rsidR="00894CCE" w:rsidRPr="00BA16EF" w:rsidRDefault="00894CCE" w:rsidP="00556CD2">
      <w:pPr>
        <w:spacing w:line="360" w:lineRule="auto"/>
        <w:ind w:firstLine="709"/>
        <w:jc w:val="both"/>
        <w:rPr>
          <w:rFonts w:ascii="Times New Roman" w:hAnsi="Times New Roman"/>
          <w:sz w:val="24"/>
          <w:szCs w:val="24"/>
          <w:lang w:val="en-GB"/>
        </w:rPr>
      </w:pPr>
      <w:r w:rsidRPr="00BA16EF">
        <w:rPr>
          <w:rFonts w:ascii="Times New Roman" w:hAnsi="Times New Roman"/>
          <w:sz w:val="24"/>
          <w:szCs w:val="24"/>
          <w:lang w:val="en-GB"/>
        </w:rPr>
        <w:t>In this paper we fo</w:t>
      </w:r>
      <w:r w:rsidR="00924741" w:rsidRPr="00BA16EF">
        <w:rPr>
          <w:rFonts w:ascii="Times New Roman" w:hAnsi="Times New Roman"/>
          <w:sz w:val="24"/>
          <w:szCs w:val="24"/>
          <w:lang w:val="en-GB"/>
        </w:rPr>
        <w:t xml:space="preserve">cused on </w:t>
      </w:r>
      <w:r w:rsidR="00C65238" w:rsidRPr="00BA16EF">
        <w:rPr>
          <w:rFonts w:ascii="Times New Roman" w:hAnsi="Times New Roman"/>
          <w:sz w:val="24"/>
          <w:szCs w:val="24"/>
          <w:lang w:val="en-GB"/>
        </w:rPr>
        <w:t>PMS</w:t>
      </w:r>
      <w:r w:rsidRPr="00BA16EF">
        <w:rPr>
          <w:rFonts w:ascii="Times New Roman" w:hAnsi="Times New Roman"/>
          <w:sz w:val="24"/>
          <w:szCs w:val="24"/>
          <w:lang w:val="en-GB"/>
        </w:rPr>
        <w:t xml:space="preserve"> and on the time dimension of incompleteness</w:t>
      </w:r>
      <w:r w:rsidR="00C65238" w:rsidRPr="00BA16EF">
        <w:rPr>
          <w:rFonts w:ascii="Times New Roman" w:hAnsi="Times New Roman"/>
          <w:sz w:val="24"/>
          <w:szCs w:val="24"/>
          <w:lang w:val="en-GB"/>
        </w:rPr>
        <w:t xml:space="preserve"> in PMS design</w:t>
      </w:r>
      <w:r w:rsidRPr="00BA16EF">
        <w:rPr>
          <w:rFonts w:ascii="Times New Roman" w:hAnsi="Times New Roman"/>
          <w:sz w:val="24"/>
          <w:szCs w:val="24"/>
          <w:lang w:val="en-GB"/>
        </w:rPr>
        <w:t>. However, different design artefacts (such as IT system</w:t>
      </w:r>
      <w:r w:rsidR="00C65238" w:rsidRPr="00BA16EF">
        <w:rPr>
          <w:rFonts w:ascii="Times New Roman" w:hAnsi="Times New Roman"/>
          <w:sz w:val="24"/>
          <w:szCs w:val="24"/>
          <w:lang w:val="en-GB"/>
        </w:rPr>
        <w:t>s or financial reports</w:t>
      </w:r>
      <w:r w:rsidRPr="00BA16EF">
        <w:rPr>
          <w:rFonts w:ascii="Times New Roman" w:hAnsi="Times New Roman"/>
          <w:sz w:val="24"/>
          <w:szCs w:val="24"/>
          <w:lang w:val="en-GB"/>
        </w:rPr>
        <w:t xml:space="preserve">) and spatial arrangements (such as the time-space distance between different users and designers of the PMS) might influence the </w:t>
      </w:r>
      <w:r w:rsidR="00644942" w:rsidRPr="00BA16EF">
        <w:rPr>
          <w:rFonts w:ascii="Times New Roman" w:hAnsi="Times New Roman"/>
          <w:sz w:val="24"/>
          <w:szCs w:val="24"/>
          <w:lang w:val="en-GB"/>
        </w:rPr>
        <w:t>generative nature</w:t>
      </w:r>
      <w:r w:rsidRPr="00BA16EF">
        <w:rPr>
          <w:rFonts w:ascii="Times New Roman" w:hAnsi="Times New Roman"/>
          <w:sz w:val="24"/>
          <w:szCs w:val="24"/>
          <w:lang w:val="en-GB"/>
        </w:rPr>
        <w:t xml:space="preserve"> of design. </w:t>
      </w:r>
      <w:r w:rsidR="00644942" w:rsidRPr="00BA16EF">
        <w:rPr>
          <w:rFonts w:ascii="Times New Roman" w:hAnsi="Times New Roman"/>
          <w:sz w:val="24"/>
          <w:szCs w:val="24"/>
          <w:lang w:val="en-GB"/>
        </w:rPr>
        <w:t>In exploring the enabling effects of these artefacts or arrangements</w:t>
      </w:r>
      <w:r w:rsidRPr="00BA16EF">
        <w:rPr>
          <w:rFonts w:ascii="Times New Roman" w:hAnsi="Times New Roman"/>
          <w:sz w:val="24"/>
          <w:szCs w:val="24"/>
          <w:lang w:val="en-GB"/>
        </w:rPr>
        <w:t xml:space="preserve">, this paper suggests </w:t>
      </w:r>
      <w:r w:rsidR="00C83E6A" w:rsidRPr="00BA16EF">
        <w:rPr>
          <w:rFonts w:ascii="Times New Roman" w:hAnsi="Times New Roman"/>
          <w:sz w:val="24"/>
          <w:szCs w:val="24"/>
          <w:lang w:val="en-GB"/>
        </w:rPr>
        <w:t>analysing</w:t>
      </w:r>
      <w:r w:rsidRPr="00BA16EF">
        <w:rPr>
          <w:rFonts w:ascii="Times New Roman" w:hAnsi="Times New Roman"/>
          <w:sz w:val="24"/>
          <w:szCs w:val="24"/>
          <w:lang w:val="en-GB"/>
        </w:rPr>
        <w:t xml:space="preserve"> the role of time</w:t>
      </w:r>
      <w:r w:rsidR="00644942" w:rsidRPr="00BA16EF">
        <w:rPr>
          <w:rFonts w:ascii="Times New Roman" w:hAnsi="Times New Roman"/>
          <w:sz w:val="24"/>
          <w:szCs w:val="24"/>
          <w:lang w:val="en-GB"/>
        </w:rPr>
        <w:t>, through structures of hope (in the f</w:t>
      </w:r>
      <w:r w:rsidR="004B46DC" w:rsidRPr="00BA16EF">
        <w:rPr>
          <w:rFonts w:ascii="Times New Roman" w:hAnsi="Times New Roman"/>
          <w:sz w:val="24"/>
          <w:szCs w:val="24"/>
          <w:lang w:val="en-GB"/>
        </w:rPr>
        <w:t>uture) and memory (of the past)</w:t>
      </w:r>
      <w:r w:rsidR="00644942" w:rsidRPr="00BA16EF">
        <w:rPr>
          <w:rFonts w:ascii="Times New Roman" w:hAnsi="Times New Roman"/>
          <w:sz w:val="24"/>
          <w:szCs w:val="24"/>
          <w:lang w:val="en-GB"/>
        </w:rPr>
        <w:t xml:space="preserve">, as a way to delve into the generative </w:t>
      </w:r>
      <w:r w:rsidR="008A52A4">
        <w:rPr>
          <w:rFonts w:ascii="Times New Roman" w:hAnsi="Times New Roman"/>
          <w:sz w:val="24"/>
          <w:szCs w:val="24"/>
          <w:lang w:val="en-GB"/>
        </w:rPr>
        <w:t>power</w:t>
      </w:r>
      <w:r w:rsidR="008A52A4" w:rsidRPr="00BA16EF">
        <w:rPr>
          <w:rFonts w:ascii="Times New Roman" w:hAnsi="Times New Roman"/>
          <w:sz w:val="24"/>
          <w:szCs w:val="24"/>
          <w:lang w:val="en-GB"/>
        </w:rPr>
        <w:t xml:space="preserve"> </w:t>
      </w:r>
      <w:r w:rsidR="00644942" w:rsidRPr="00BA16EF">
        <w:rPr>
          <w:rFonts w:ascii="Times New Roman" w:hAnsi="Times New Roman"/>
          <w:sz w:val="24"/>
          <w:szCs w:val="24"/>
          <w:lang w:val="en-GB"/>
        </w:rPr>
        <w:t>of incompleteness</w:t>
      </w:r>
      <w:r w:rsidRPr="00BA16EF">
        <w:rPr>
          <w:rFonts w:ascii="Times New Roman" w:hAnsi="Times New Roman"/>
          <w:sz w:val="24"/>
          <w:szCs w:val="24"/>
          <w:lang w:val="en-GB"/>
        </w:rPr>
        <w:t>.</w:t>
      </w:r>
    </w:p>
    <w:p w:rsidR="00645E04" w:rsidRDefault="00645E04" w:rsidP="00002C97">
      <w:pPr>
        <w:autoSpaceDE w:val="0"/>
        <w:autoSpaceDN w:val="0"/>
        <w:adjustRightInd w:val="0"/>
        <w:spacing w:after="0" w:line="360" w:lineRule="auto"/>
        <w:jc w:val="both"/>
        <w:rPr>
          <w:rFonts w:ascii="Times New Roman" w:hAnsi="Times New Roman"/>
          <w:b/>
          <w:sz w:val="24"/>
          <w:szCs w:val="24"/>
          <w:lang w:val="en-GB"/>
        </w:rPr>
      </w:pPr>
    </w:p>
    <w:p w:rsidR="00002C97" w:rsidRPr="00BA16EF" w:rsidRDefault="00002C97" w:rsidP="00002C97">
      <w:pPr>
        <w:autoSpaceDE w:val="0"/>
        <w:autoSpaceDN w:val="0"/>
        <w:adjustRightInd w:val="0"/>
        <w:spacing w:after="0" w:line="360" w:lineRule="auto"/>
        <w:jc w:val="both"/>
        <w:rPr>
          <w:rFonts w:ascii="Times New Roman" w:hAnsi="Times New Roman"/>
          <w:b/>
          <w:sz w:val="24"/>
          <w:szCs w:val="24"/>
          <w:lang w:val="en-GB"/>
        </w:rPr>
      </w:pPr>
      <w:r w:rsidRPr="00BA16EF">
        <w:rPr>
          <w:rFonts w:ascii="Times New Roman" w:hAnsi="Times New Roman"/>
          <w:b/>
          <w:sz w:val="24"/>
          <w:szCs w:val="24"/>
          <w:lang w:val="en-GB"/>
        </w:rPr>
        <w:t>References</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Abernethy, M., Bouwens, J. (2005). Determinants of accounting innovation implementation. Abacus, 41(3), 217-240.</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Ahrens, T.A., Chapman, C.S. (2004). Accounting for flexibility and efficiency: A field study of management control systems in a restaurant chain. Contemporary Accounting Research, 21(2), 271-301.</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Ahrens, T.A., Chapman, C.S. (2006). Doing qualitative research in management accounting: Positioning data to contribute to theory. Accounting, Organizations and Society, 31(8), 819-841.</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Ahrens, T.A., Chapman, C.S. (2007). Management accounting as practice. Accounting, Organizations and Society, 32(1-2), 1-27.</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Ahrens, T.A., Dent, J.F. (1998). Accounting and Organizations: Realizing the Richness of Field Research. Journal of Management Accounting Research, 10, 1-39.</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Anderson-Gough, F., Grey, C., Robson, K. (2001). Tests of time: organizational time-reckoning and the making of accountants in two multi-national accounting firms. Accounting, Organizations and Society, 26, 99-122.</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Andon, P., Baxter, J., Chua, W.F. (2007).</w:t>
      </w:r>
      <w:r w:rsidRPr="00BA16EF">
        <w:rPr>
          <w:rFonts w:ascii="Times New Roman" w:eastAsiaTheme="minorHAnsi" w:hAnsi="Times New Roman"/>
          <w:sz w:val="24"/>
          <w:szCs w:val="24"/>
          <w:lang w:val="en-GB"/>
        </w:rPr>
        <w:t xml:space="preserve"> </w:t>
      </w:r>
      <w:r w:rsidRPr="00BA16EF">
        <w:rPr>
          <w:rFonts w:ascii="Times New Roman" w:hAnsi="Times New Roman"/>
          <w:sz w:val="24"/>
          <w:szCs w:val="24"/>
          <w:lang w:val="en-GB"/>
        </w:rPr>
        <w:t>Accounting change as relational drifting: A field study of experiments with performance measurement. Management Accounting Research, 18, 273-308.</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Atkinson, A.A., Shaffir, W. (1998). Standards for field research in management accounting. Journal of Management Accounting Research, 10, 41-68.</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Baxter, J., Chua, W.F. (1998).</w:t>
      </w:r>
      <w:r w:rsidRPr="00BA16EF">
        <w:rPr>
          <w:rFonts w:ascii="SPSTimes-Roman" w:eastAsiaTheme="minorHAnsi" w:hAnsi="SPSTimes-Roman" w:cs="SPSTimes-Roman"/>
          <w:sz w:val="16"/>
          <w:szCs w:val="16"/>
          <w:lang w:val="en-GB"/>
        </w:rPr>
        <w:t xml:space="preserve"> </w:t>
      </w:r>
      <w:r w:rsidRPr="00BA16EF">
        <w:rPr>
          <w:rFonts w:ascii="Times New Roman" w:hAnsi="Times New Roman"/>
          <w:sz w:val="24"/>
          <w:szCs w:val="24"/>
          <w:lang w:val="en-GB"/>
        </w:rPr>
        <w:t xml:space="preserve">Doing Field research: practice and meta-theory in counterpoint. </w:t>
      </w:r>
      <w:r w:rsidRPr="00BA16EF">
        <w:rPr>
          <w:rFonts w:ascii="Times New Roman" w:hAnsi="Times New Roman"/>
          <w:iCs/>
          <w:sz w:val="24"/>
          <w:szCs w:val="24"/>
          <w:lang w:val="en-GB"/>
        </w:rPr>
        <w:t>Journal of Management</w:t>
      </w:r>
      <w:r w:rsidRPr="00BA16EF">
        <w:rPr>
          <w:rFonts w:ascii="Times New Roman" w:hAnsi="Times New Roman"/>
          <w:sz w:val="24"/>
          <w:szCs w:val="24"/>
          <w:lang w:val="en-GB"/>
        </w:rPr>
        <w:t xml:space="preserve"> </w:t>
      </w:r>
      <w:r w:rsidRPr="00BA16EF">
        <w:rPr>
          <w:rFonts w:ascii="Times New Roman" w:hAnsi="Times New Roman"/>
          <w:iCs/>
          <w:sz w:val="24"/>
          <w:szCs w:val="24"/>
          <w:lang w:val="en-GB"/>
        </w:rPr>
        <w:t>Accounting Research, 10</w:t>
      </w:r>
      <w:r w:rsidRPr="00BA16EF">
        <w:rPr>
          <w:rFonts w:ascii="Times New Roman" w:hAnsi="Times New Roman"/>
          <w:sz w:val="24"/>
          <w:szCs w:val="24"/>
          <w:lang w:val="en-GB"/>
        </w:rPr>
        <w:t>, 69-87.</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Blazejewski, S. (2011). When truth is the daughter of time: Longitudinal case studies in international business research. In R. Piekkari and C. Welch (Eds.), Rethinking the case study in international business and management research (pp. 251-276). Cheltenham: Edward Elgar.</w:t>
      </w:r>
    </w:p>
    <w:p w:rsidR="00002C97" w:rsidRPr="0000088E"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Bol</w:t>
      </w:r>
      <w:r>
        <w:rPr>
          <w:rFonts w:ascii="Times New Roman" w:hAnsi="Times New Roman"/>
          <w:sz w:val="24"/>
          <w:szCs w:val="24"/>
          <w:lang w:val="en-GB"/>
        </w:rPr>
        <w:t>,</w:t>
      </w:r>
      <w:r w:rsidRPr="00BA16EF">
        <w:rPr>
          <w:rFonts w:ascii="Times New Roman" w:hAnsi="Times New Roman"/>
          <w:sz w:val="24"/>
          <w:szCs w:val="24"/>
          <w:lang w:val="en-GB"/>
        </w:rPr>
        <w:t xml:space="preserve"> J.C., Kramer, S., Maas, V.S. (2016). </w:t>
      </w:r>
      <w:r w:rsidRPr="0000088E">
        <w:rPr>
          <w:rFonts w:ascii="Times New Roman" w:hAnsi="Times New Roman"/>
          <w:sz w:val="24"/>
          <w:szCs w:val="24"/>
          <w:lang w:val="en-GB"/>
        </w:rPr>
        <w:t>How control system design affects performance evaluation compression: The role of information accuracy and outcome transparency. Accounting, Organizations and Society, 51,  64-73.</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Boland, R.J., Collopy, F. (2004). Managing as Designing (Eds.). Stanford: Stanford University Press.</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hAnsi="Times New Roman"/>
          <w:bCs/>
          <w:sz w:val="24"/>
          <w:szCs w:val="24"/>
          <w:lang w:val="en-GB"/>
        </w:rPr>
        <w:t>Bourne, M., Neely, A., Mills, J., Platts, K. (2003). Implementing performance measurement systems: a literature review. International Journal of Business Performance Management, 5(1), 245-267.</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hAnsi="Times New Roman"/>
          <w:bCs/>
          <w:sz w:val="24"/>
          <w:szCs w:val="24"/>
          <w:lang w:val="en-GB"/>
        </w:rPr>
        <w:t>Broadbent, J., Laughlin, R. (2009). Performance management systems: A conceptual model. Management Accounting Research, 20, 283-295.</w:t>
      </w:r>
    </w:p>
    <w:p w:rsidR="00002C97"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00088E">
        <w:rPr>
          <w:rFonts w:ascii="Times New Roman" w:hAnsi="Times New Roman"/>
          <w:bCs/>
          <w:sz w:val="24"/>
          <w:szCs w:val="24"/>
          <w:lang w:val="en-GB"/>
        </w:rPr>
        <w:t>Brown, N. (2005). Shifting tenses. Reconnecting regimes of truth and hope. Configurations, 13(3), 331-355.</w:t>
      </w:r>
    </w:p>
    <w:p w:rsidR="00134E11" w:rsidRPr="0000088E" w:rsidRDefault="00134E11" w:rsidP="00002C97">
      <w:pPr>
        <w:autoSpaceDE w:val="0"/>
        <w:autoSpaceDN w:val="0"/>
        <w:adjustRightInd w:val="0"/>
        <w:spacing w:after="0" w:line="240" w:lineRule="auto"/>
        <w:ind w:left="284" w:hanging="284"/>
        <w:jc w:val="both"/>
        <w:rPr>
          <w:rFonts w:ascii="Times New Roman" w:hAnsi="Times New Roman"/>
          <w:bCs/>
          <w:sz w:val="24"/>
          <w:szCs w:val="24"/>
          <w:lang w:val="en-GB"/>
        </w:rPr>
      </w:pPr>
      <w:r>
        <w:rPr>
          <w:rFonts w:ascii="Times New Roman" w:hAnsi="Times New Roman"/>
          <w:bCs/>
          <w:sz w:val="24"/>
          <w:szCs w:val="24"/>
          <w:lang w:val="en-GB"/>
        </w:rPr>
        <w:t xml:space="preserve">Busco, C., Giovannoni, E., Granà, F., Izzo, M.F. (2018). </w:t>
      </w:r>
      <w:r w:rsidRPr="00134E11">
        <w:rPr>
          <w:rFonts w:ascii="Times New Roman" w:hAnsi="Times New Roman"/>
          <w:bCs/>
          <w:sz w:val="24"/>
          <w:szCs w:val="24"/>
        </w:rPr>
        <w:t>Making sustainability meaningful: aspirations, discourses and reporting practices</w:t>
      </w:r>
      <w:r>
        <w:rPr>
          <w:rFonts w:ascii="Times New Roman" w:hAnsi="Times New Roman"/>
          <w:bCs/>
          <w:sz w:val="24"/>
          <w:szCs w:val="24"/>
        </w:rPr>
        <w:t>. Accounting, Auditing &amp; Accountability Journal, 31(8), 2218-2246.</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hAnsi="Times New Roman"/>
          <w:sz w:val="24"/>
          <w:szCs w:val="24"/>
          <w:lang w:val="en-GB"/>
        </w:rPr>
        <w:t xml:space="preserve">Busco, C., Quattrone, P. (2015). </w:t>
      </w:r>
      <w:r w:rsidRPr="00BA16EF">
        <w:rPr>
          <w:rFonts w:ascii="Times New Roman" w:hAnsi="Times New Roman"/>
          <w:bCs/>
          <w:sz w:val="24"/>
          <w:szCs w:val="24"/>
          <w:lang w:val="en-GB"/>
        </w:rPr>
        <w:t>Exploring How the Balanced Scorecard Engages and Unfolds: Articulating the Visual Power of Accounting Inscriptions. Contemporary Accounting Research, 32(3), 1236-1262.</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Busco, C., Quattrone, P. (201</w:t>
      </w:r>
      <w:r w:rsidR="00F047AA">
        <w:rPr>
          <w:rFonts w:ascii="Times New Roman" w:hAnsi="Times New Roman"/>
          <w:sz w:val="24"/>
          <w:szCs w:val="24"/>
          <w:lang w:val="en-GB"/>
        </w:rPr>
        <w:t>8a</w:t>
      </w:r>
      <w:r w:rsidRPr="00BA16EF">
        <w:rPr>
          <w:rFonts w:ascii="Times New Roman" w:hAnsi="Times New Roman"/>
          <w:sz w:val="24"/>
          <w:szCs w:val="24"/>
          <w:lang w:val="en-GB"/>
        </w:rPr>
        <w:t>).</w:t>
      </w:r>
      <w:r w:rsidRPr="00BA16EF">
        <w:rPr>
          <w:rFonts w:ascii="Arial" w:eastAsia="Times New Roman" w:hAnsi="Arial" w:cs="Arial"/>
          <w:b/>
          <w:bCs/>
          <w:kern w:val="36"/>
          <w:sz w:val="35"/>
          <w:szCs w:val="35"/>
          <w:lang w:val="en-GB" w:eastAsia="it-IT"/>
        </w:rPr>
        <w:t xml:space="preserve"> </w:t>
      </w:r>
      <w:r w:rsidRPr="00BA16EF">
        <w:rPr>
          <w:rFonts w:ascii="Times New Roman" w:hAnsi="Times New Roman"/>
          <w:sz w:val="24"/>
          <w:szCs w:val="24"/>
          <w:lang w:val="en-GB"/>
        </w:rPr>
        <w:t>In Search of the “Perfect One”: How accounting as a maieutic machine sustains inventions through generative ‘</w:t>
      </w:r>
      <w:r w:rsidRPr="00BA16EF">
        <w:rPr>
          <w:rFonts w:ascii="Times New Roman" w:hAnsi="Times New Roman"/>
          <w:i/>
          <w:iCs/>
          <w:sz w:val="24"/>
          <w:szCs w:val="24"/>
          <w:lang w:val="en-GB"/>
        </w:rPr>
        <w:t>in</w:t>
      </w:r>
      <w:r w:rsidRPr="00BA16EF">
        <w:rPr>
          <w:rFonts w:ascii="Times New Roman" w:hAnsi="Times New Roman"/>
          <w:sz w:val="24"/>
          <w:szCs w:val="24"/>
          <w:lang w:val="en-GB"/>
        </w:rPr>
        <w:t xml:space="preserve">-tensions’. Management Accounting Research, </w:t>
      </w:r>
      <w:r w:rsidR="00F047AA">
        <w:rPr>
          <w:rFonts w:ascii="Times New Roman" w:hAnsi="Times New Roman"/>
          <w:sz w:val="24"/>
          <w:szCs w:val="24"/>
          <w:lang w:val="en-GB"/>
        </w:rPr>
        <w:t>39</w:t>
      </w:r>
      <w:r w:rsidRPr="00BA16EF">
        <w:rPr>
          <w:rFonts w:ascii="Times New Roman" w:hAnsi="Times New Roman"/>
          <w:sz w:val="24"/>
          <w:szCs w:val="24"/>
          <w:lang w:val="en-GB"/>
        </w:rPr>
        <w:t>, 1-16.</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Busco, C., Quattrone, P. (2018</w:t>
      </w:r>
      <w:r w:rsidR="00F047AA">
        <w:rPr>
          <w:rFonts w:ascii="Times New Roman" w:hAnsi="Times New Roman"/>
          <w:sz w:val="24"/>
          <w:szCs w:val="24"/>
          <w:lang w:val="en-GB"/>
        </w:rPr>
        <w:t>b</w:t>
      </w:r>
      <w:r w:rsidRPr="00BA16EF">
        <w:rPr>
          <w:rFonts w:ascii="Times New Roman" w:hAnsi="Times New Roman"/>
          <w:sz w:val="24"/>
          <w:szCs w:val="24"/>
          <w:lang w:val="en-GB"/>
        </w:rPr>
        <w:t xml:space="preserve">). Performing business and social innovation through accounting inscriptions: An introduction. Accounting, Organizations and Society, </w:t>
      </w:r>
      <w:r w:rsidR="00F047AA">
        <w:rPr>
          <w:rFonts w:ascii="Times New Roman" w:hAnsi="Times New Roman"/>
          <w:sz w:val="24"/>
          <w:szCs w:val="24"/>
          <w:lang w:val="en-GB"/>
        </w:rPr>
        <w:t>67, 1</w:t>
      </w:r>
      <w:r w:rsidRPr="00BA16EF">
        <w:rPr>
          <w:rFonts w:ascii="Times New Roman" w:hAnsi="Times New Roman"/>
          <w:sz w:val="24"/>
          <w:szCs w:val="24"/>
          <w:lang w:val="en-GB"/>
        </w:rPr>
        <w:t>5</w:t>
      </w:r>
      <w:r w:rsidR="00F047AA">
        <w:rPr>
          <w:rFonts w:ascii="Times New Roman" w:hAnsi="Times New Roman"/>
          <w:sz w:val="24"/>
          <w:szCs w:val="24"/>
          <w:lang w:val="en-GB"/>
        </w:rPr>
        <w:t>-19</w:t>
      </w:r>
      <w:r w:rsidRPr="00BA16EF">
        <w:rPr>
          <w:rFonts w:ascii="Times New Roman" w:hAnsi="Times New Roman"/>
          <w:sz w:val="24"/>
          <w:szCs w:val="24"/>
          <w:lang w:val="en-GB"/>
        </w:rPr>
        <w:t>.</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Carlsson-Wall</w:t>
      </w:r>
      <w:r>
        <w:rPr>
          <w:rFonts w:ascii="Times New Roman" w:hAnsi="Times New Roman"/>
          <w:sz w:val="24"/>
          <w:szCs w:val="24"/>
          <w:lang w:val="en-GB"/>
        </w:rPr>
        <w:t>,</w:t>
      </w:r>
      <w:r w:rsidRPr="00BA16EF">
        <w:rPr>
          <w:rFonts w:ascii="Times New Roman" w:hAnsi="Times New Roman"/>
          <w:sz w:val="24"/>
          <w:szCs w:val="24"/>
          <w:lang w:val="en-GB"/>
        </w:rPr>
        <w:t xml:space="preserve"> M., Kraus, K., Messner, M. (2016). </w:t>
      </w:r>
      <w:r w:rsidRPr="0000088E">
        <w:rPr>
          <w:rFonts w:ascii="Times New Roman" w:hAnsi="Times New Roman"/>
          <w:sz w:val="24"/>
          <w:szCs w:val="24"/>
          <w:lang w:val="en-GB"/>
        </w:rPr>
        <w:t>Performance measurement systems and the enactment of different institutional logics: Insights from a football organization. Management Accounting Research, 32, 45-61.</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Chenhall, R.H., Hall, M., Smith, D. (2013). Performance measurement, modes of evaluation and the development of compromising accounts. Accounting, Organizations and Society, 38(4), 268-287.</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Chenhall, R.H., Hall, M., Smith, D. (201</w:t>
      </w:r>
      <w:r w:rsidR="00F047AA">
        <w:rPr>
          <w:rFonts w:ascii="Times New Roman" w:hAnsi="Times New Roman"/>
          <w:sz w:val="24"/>
          <w:szCs w:val="24"/>
          <w:lang w:val="en-GB"/>
        </w:rPr>
        <w:t>7</w:t>
      </w:r>
      <w:r w:rsidRPr="00BA16EF">
        <w:rPr>
          <w:rFonts w:ascii="Times New Roman" w:hAnsi="Times New Roman"/>
          <w:sz w:val="24"/>
          <w:szCs w:val="24"/>
          <w:lang w:val="en-GB"/>
        </w:rPr>
        <w:t xml:space="preserve">). The expressive role of performance measurement systems: A field study of a mental health development project. Accounting, Organizations and Society, </w:t>
      </w:r>
      <w:r w:rsidR="00F047AA">
        <w:rPr>
          <w:rFonts w:ascii="Times New Roman" w:hAnsi="Times New Roman"/>
          <w:sz w:val="24"/>
          <w:szCs w:val="24"/>
          <w:lang w:val="en-GB"/>
        </w:rPr>
        <w:t>63</w:t>
      </w:r>
      <w:r w:rsidRPr="00BA16EF">
        <w:rPr>
          <w:rFonts w:ascii="Times New Roman" w:hAnsi="Times New Roman"/>
          <w:sz w:val="24"/>
          <w:szCs w:val="24"/>
          <w:lang w:val="en-GB"/>
        </w:rPr>
        <w:t xml:space="preserve">, </w:t>
      </w:r>
      <w:r w:rsidR="00F047AA">
        <w:rPr>
          <w:rFonts w:ascii="Times New Roman" w:hAnsi="Times New Roman"/>
          <w:sz w:val="24"/>
          <w:szCs w:val="24"/>
          <w:lang w:val="en-GB"/>
        </w:rPr>
        <w:t>60</w:t>
      </w:r>
      <w:r w:rsidRPr="00BA16EF">
        <w:rPr>
          <w:rFonts w:ascii="Times New Roman" w:hAnsi="Times New Roman"/>
          <w:sz w:val="24"/>
          <w:szCs w:val="24"/>
          <w:lang w:val="en-GB"/>
        </w:rPr>
        <w:t>-</w:t>
      </w:r>
      <w:r w:rsidR="00F047AA">
        <w:rPr>
          <w:rFonts w:ascii="Times New Roman" w:hAnsi="Times New Roman"/>
          <w:sz w:val="24"/>
          <w:szCs w:val="24"/>
          <w:lang w:val="en-GB"/>
        </w:rPr>
        <w:t>75</w:t>
      </w:r>
      <w:r w:rsidRPr="00BA16EF">
        <w:rPr>
          <w:rFonts w:ascii="Times New Roman" w:hAnsi="Times New Roman"/>
          <w:sz w:val="24"/>
          <w:szCs w:val="24"/>
          <w:lang w:val="en-GB"/>
        </w:rPr>
        <w:t>.</w:t>
      </w:r>
    </w:p>
    <w:p w:rsidR="00002C97" w:rsidRDefault="00002C97" w:rsidP="00002C97">
      <w:pPr>
        <w:spacing w:after="0"/>
        <w:ind w:left="567" w:hanging="567"/>
        <w:jc w:val="both"/>
        <w:rPr>
          <w:rFonts w:ascii="Times New Roman" w:hAnsi="Times New Roman"/>
          <w:sz w:val="24"/>
          <w:szCs w:val="24"/>
          <w:lang w:val="en-GB"/>
        </w:rPr>
      </w:pPr>
      <w:r w:rsidRPr="00BA16EF">
        <w:rPr>
          <w:rFonts w:ascii="Times New Roman" w:hAnsi="Times New Roman"/>
          <w:sz w:val="24"/>
          <w:szCs w:val="24"/>
          <w:lang w:val="en-GB"/>
        </w:rPr>
        <w:t>Christensen, L.T., Morsing, M., Thyssen, O. (2013). CSR as aspirational talk. Organization, 20(3), 372 -393.</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Cooper, D.J., Hayes, D., Wolf, F. (1981). Accounting in organized anarchies: understanding and designing accounting systems in ambiguous situations. Accounting, Organizations and Society, 6(3), 175-191.</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Czarniawska, B. (1998). Narrative approaches in organisation studies. Thousand Oaks: Sage.</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Dambrin, C., Robson, K. (2011). Tracing performance in the pharmaceutical industry: Ambivalence, opacity and the performativity of flawed measures. Accounting Organizations and Society, 36, 428-455.</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Davila, T., Wouters, M. (2005). Managing budget emphasis through the explicit design of conditional budgetary slack. Accounting, Organizations and Society, 30, 587-608.</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Ditillo, A. (2004). Dealing with uncertainty in knowledge-intensive firms: the role of management control systems as knowledge integration mechanisms. Accounting, Organizations and Society, 29, 401-421.</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 xml:space="preserve">Doganova, L. (2011). Necessarily untrue: on the use of the discounted cash flow formula in valuation of exploratory projects, 7th Critical Management Studies Conference (CMS7 2011), Naples, Italy, available at https://hal-mines-paristech.archives-ouvertes.fr/hal-00652887. </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Eisenhardt, K.M. (1989). Building Theories from Case Study Research. The Academy of Management Review, 14(4), 532-550.</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Englund, H., Gerdin, J. (2015). Developing Enabling Performance Measurement Systems: On the Interplay Between Numbers and Operational Knowledge. European Accounting Review, 24(2), 277-303.</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Ewenstein, B., Whyte, J. (2007). Beyond Words: Aesthetic Knowledge and Knowing in Organizations. Organization Studies, 28(5), 689-708.</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hAnsi="Times New Roman"/>
          <w:sz w:val="24"/>
          <w:szCs w:val="24"/>
          <w:lang w:val="en-GB"/>
        </w:rPr>
        <w:t xml:space="preserve">Ewenstein, B., Whyte, J. (2009). </w:t>
      </w:r>
      <w:r w:rsidRPr="00BA16EF">
        <w:rPr>
          <w:rFonts w:ascii="Times New Roman" w:hAnsi="Times New Roman"/>
          <w:bCs/>
          <w:sz w:val="24"/>
          <w:szCs w:val="24"/>
          <w:lang w:val="en-GB"/>
        </w:rPr>
        <w:t>Knowledge Practices in Design: The Role of Visual Representations as ‘Epistemic Objects’. Organization Studies, 30(1), 7-30.</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
          <w:bCs/>
          <w:sz w:val="24"/>
          <w:szCs w:val="24"/>
          <w:lang w:val="en-GB"/>
        </w:rPr>
      </w:pPr>
      <w:r w:rsidRPr="00BA16EF">
        <w:rPr>
          <w:rFonts w:ascii="Times New Roman" w:hAnsi="Times New Roman"/>
          <w:bCs/>
          <w:sz w:val="24"/>
          <w:szCs w:val="24"/>
          <w:lang w:val="en-GB"/>
        </w:rPr>
        <w:t>Ezzamel, M., Robson, K. (1995). Accounting in time: organizational time-reckoning and accounting practices. Critical Perspectives on Accounting, 6, 149-170.</w:t>
      </w:r>
    </w:p>
    <w:p w:rsidR="00002C97" w:rsidRPr="00BA16EF" w:rsidRDefault="00002C97" w:rsidP="00002C97">
      <w:pPr>
        <w:autoSpaceDE w:val="0"/>
        <w:autoSpaceDN w:val="0"/>
        <w:adjustRightInd w:val="0"/>
        <w:spacing w:after="0" w:line="240" w:lineRule="auto"/>
        <w:ind w:left="284" w:hanging="284"/>
        <w:jc w:val="both"/>
        <w:rPr>
          <w:rFonts w:ascii="Times New Roman" w:eastAsiaTheme="minorHAnsi" w:hAnsi="Times New Roman"/>
          <w:sz w:val="24"/>
          <w:lang w:val="en-GB"/>
        </w:rPr>
      </w:pPr>
      <w:r w:rsidRPr="00BA16EF">
        <w:rPr>
          <w:rFonts w:ascii="Times New Roman" w:hAnsi="Times New Roman"/>
          <w:sz w:val="24"/>
          <w:lang w:val="en-GB"/>
        </w:rPr>
        <w:t>Ferreira, A., Otley, D. (2009).</w:t>
      </w:r>
      <w:r w:rsidRPr="00BA16EF">
        <w:rPr>
          <w:rFonts w:ascii="Times New Roman" w:eastAsiaTheme="minorHAnsi" w:hAnsi="Times New Roman"/>
          <w:sz w:val="24"/>
          <w:lang w:val="en-GB"/>
        </w:rPr>
        <w:t xml:space="preserve"> The design and use of performance management systems: An extended framework for analysis. Management Accounting Research, 20(4), 263-282.</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eastAsiaTheme="minorHAnsi" w:hAnsi="Times New Roman"/>
          <w:sz w:val="24"/>
          <w:szCs w:val="24"/>
          <w:lang w:val="en-GB"/>
        </w:rPr>
        <w:t xml:space="preserve">Garud, R., Jain, S., Tuertscher, P. (2008). </w:t>
      </w:r>
      <w:r w:rsidRPr="00BA16EF">
        <w:rPr>
          <w:rFonts w:ascii="Times New Roman" w:hAnsi="Times New Roman"/>
          <w:bCs/>
          <w:sz w:val="24"/>
          <w:szCs w:val="24"/>
          <w:lang w:val="en-GB"/>
        </w:rPr>
        <w:t>Incomplete by Design and Designing for Incompleteness. Organization Studies, 29(03), 351-371.</w:t>
      </w:r>
    </w:p>
    <w:p w:rsidR="00002C97" w:rsidRPr="0000088E"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hAnsi="Times New Roman"/>
          <w:bCs/>
          <w:sz w:val="24"/>
          <w:szCs w:val="24"/>
          <w:lang w:val="en-GB"/>
        </w:rPr>
        <w:t>Gibassier, D., Rodrigue, M., Arjaliès, D.L. (2018). “</w:t>
      </w:r>
      <w:r w:rsidRPr="0000088E">
        <w:rPr>
          <w:rFonts w:ascii="Times New Roman" w:hAnsi="Times New Roman"/>
          <w:bCs/>
          <w:sz w:val="24"/>
          <w:szCs w:val="24"/>
          <w:lang w:val="en-GB"/>
        </w:rPr>
        <w:t>Integrated reporting is like God: no one has met Him, but everybody talks about Him”: The power of myths in the adoption of management innovations. Accounting, Auditing &amp; Accountability Journal, 31(5), 1349-1380.</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hAnsi="Times New Roman"/>
          <w:bCs/>
          <w:sz w:val="24"/>
          <w:szCs w:val="24"/>
          <w:lang w:val="en-GB"/>
        </w:rPr>
        <w:t>Giuliani, M., Skoog, M. (2017). Making sense of the temporal dimension of intellectual capital: A critical case study. Critical Perspectives on Accounting, in press, 1-18.</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Groen, B.A.C., Wouters, M., Wilderom, C. (2017). Employee participation, performance metrics, and job performance: A survey study based on self-determination theory. Management Accounting Research, 36, 51-66.</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hAnsi="Times New Roman"/>
          <w:bCs/>
          <w:sz w:val="24"/>
          <w:szCs w:val="24"/>
          <w:lang w:val="en-GB"/>
        </w:rPr>
        <w:t>Guggenheim, M. (2009). Building memory: Architecture, networks and users. Memory Studies, 2(1), 39-53.</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hAnsi="Times New Roman"/>
          <w:sz w:val="24"/>
          <w:szCs w:val="24"/>
          <w:lang w:val="en-GB"/>
        </w:rPr>
        <w:t>Hall, M. (2010). Accounting information and managerial work. Accounting, Organizations and Society, 35, 301-315.</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lang w:val="en-GB"/>
        </w:rPr>
        <w:t>Hedberg, B., Jönsson, S. (1978). Designing semi-confusing information systems for organizations in changing environments. Accounting, Organizations and Society, 3(1), 47-64.</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Hopwood, A.G. (1972). An empirical study of the role of accounting data in performance evaluation. Journal of Accounting Research, 10(3), 156–182.</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 xml:space="preserve">Hopwood, A.G. (1987). The Archaeology of Accounting Systems. Accounting, Organizations and Society, 12(3), 207-234. </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Hoque, Z. (2014).</w:t>
      </w:r>
      <w:r w:rsidRPr="00BA16EF">
        <w:rPr>
          <w:lang w:val="en-GB"/>
        </w:rPr>
        <w:t xml:space="preserve"> </w:t>
      </w:r>
      <w:r w:rsidRPr="00BA16EF">
        <w:rPr>
          <w:rFonts w:ascii="Times New Roman" w:hAnsi="Times New Roman"/>
          <w:sz w:val="24"/>
          <w:szCs w:val="24"/>
          <w:lang w:val="en-GB"/>
        </w:rPr>
        <w:t>20 years of studies on the balanced scorecard: Trends, accomplishments, gaps and opportunities for future research. The British Accounting Review, 46, 33-59.</w:t>
      </w:r>
    </w:p>
    <w:p w:rsidR="00002C97" w:rsidRPr="00BA16EF" w:rsidRDefault="00002C97" w:rsidP="00002C97">
      <w:pPr>
        <w:autoSpaceDE w:val="0"/>
        <w:autoSpaceDN w:val="0"/>
        <w:adjustRightInd w:val="0"/>
        <w:spacing w:after="0" w:line="240" w:lineRule="auto"/>
        <w:ind w:left="284" w:hanging="284"/>
        <w:jc w:val="both"/>
        <w:rPr>
          <w:rFonts w:ascii="Times New Roman" w:eastAsiaTheme="minorHAnsi" w:hAnsi="Times New Roman"/>
          <w:bCs/>
          <w:sz w:val="24"/>
          <w:szCs w:val="24"/>
          <w:lang w:val="en-GB"/>
        </w:rPr>
      </w:pPr>
      <w:r w:rsidRPr="00BA16EF">
        <w:rPr>
          <w:rFonts w:ascii="Times New Roman" w:hAnsi="Times New Roman"/>
          <w:sz w:val="24"/>
          <w:szCs w:val="24"/>
          <w:lang w:val="en-GB"/>
        </w:rPr>
        <w:t>Jelinek, M., Romme, A.G.L., Boland, R.J. (2008).</w:t>
      </w:r>
      <w:r w:rsidRPr="00BA16EF">
        <w:rPr>
          <w:rFonts w:ascii="Times New Roman" w:eastAsiaTheme="minorHAnsi" w:hAnsi="Times New Roman"/>
          <w:bCs/>
          <w:sz w:val="24"/>
          <w:szCs w:val="24"/>
          <w:lang w:val="en-GB"/>
        </w:rPr>
        <w:t xml:space="preserve"> Introduction to the Special Issue. Organization Studies as a Science for Design: Creating Collaborative Artifacts and Research. Organization Studies, 29(03), 317-329.</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Jönsson, S., Macintosh, N. (1997). CATS, RATS, and EARS: Making the case for ethnographic accounting research. Accounting, Organizations and Society, 22(3-4), 367-386.</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Jordan, S., Messner, M. (2012). Enabling control and the problem of incomplete performance indicators. Accounting Organizations and Society, 37, 544-564.</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Kornberger, M., Clegg, S. (2003). The Architecture of Complexity. Culture and Organization, 9(2), 75-91.</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hAnsi="Times New Roman"/>
          <w:sz w:val="24"/>
          <w:szCs w:val="24"/>
          <w:lang w:val="en-GB"/>
        </w:rPr>
        <w:t xml:space="preserve">Kornberger, M., Clegg, S. (2004). </w:t>
      </w:r>
      <w:r w:rsidRPr="00BA16EF">
        <w:rPr>
          <w:rFonts w:ascii="Times New Roman" w:hAnsi="Times New Roman"/>
          <w:bCs/>
          <w:sz w:val="24"/>
          <w:szCs w:val="24"/>
          <w:lang w:val="en-GB"/>
        </w:rPr>
        <w:t>Bringing Space Back In: Organizing the Generative Building.</w:t>
      </w:r>
      <w:r w:rsidRPr="00BA16EF">
        <w:rPr>
          <w:rFonts w:ascii="Times New Roman" w:hAnsi="Times New Roman"/>
          <w:bCs/>
          <w:i/>
          <w:sz w:val="24"/>
          <w:szCs w:val="24"/>
          <w:lang w:val="en-GB"/>
        </w:rPr>
        <w:t xml:space="preserve"> </w:t>
      </w:r>
      <w:r w:rsidRPr="00BA16EF">
        <w:rPr>
          <w:rFonts w:ascii="Times New Roman" w:hAnsi="Times New Roman"/>
          <w:bCs/>
          <w:sz w:val="24"/>
          <w:szCs w:val="24"/>
          <w:lang w:val="en-GB"/>
        </w:rPr>
        <w:t>Organization Studies, 25(7), 1095-1114.</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bCs/>
          <w:sz w:val="24"/>
          <w:szCs w:val="24"/>
          <w:lang w:val="en-GB"/>
        </w:rPr>
      </w:pPr>
      <w:r w:rsidRPr="00BA16EF">
        <w:rPr>
          <w:rFonts w:ascii="Times New Roman" w:hAnsi="Times New Roman"/>
          <w:sz w:val="24"/>
          <w:szCs w:val="24"/>
          <w:lang w:val="en-GB"/>
        </w:rPr>
        <w:t>Lillis, A.M. (2002). Managing multiple dimensions of manufacturing performance – An exploratory study. Accounting, Organizations and Society, 27(6), 497-529.</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eastAsia="it-IT"/>
        </w:rPr>
      </w:pPr>
      <w:r w:rsidRPr="00BA16EF">
        <w:rPr>
          <w:rFonts w:ascii="Times New Roman" w:hAnsi="Times New Roman"/>
          <w:sz w:val="24"/>
          <w:szCs w:val="24"/>
          <w:lang w:val="en-GB" w:eastAsia="it-IT"/>
        </w:rPr>
        <w:t>Malina, M.A., Selto, F.H. (2001). Communicating and Controlling Strategy: An Empirical Study of the Effectiveness of the Balanced Scorecard. Journal of Management Accounting Research, 13(1), 47-90.</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eastAsia="it-IT"/>
        </w:rPr>
      </w:pPr>
      <w:r w:rsidRPr="00BA16EF">
        <w:rPr>
          <w:rFonts w:ascii="Times New Roman" w:hAnsi="Times New Roman"/>
          <w:sz w:val="24"/>
          <w:szCs w:val="24"/>
          <w:lang w:val="en-GB" w:eastAsia="it-IT"/>
        </w:rPr>
        <w:t>March, J.G. (1971). The technology of foolishness.</w:t>
      </w:r>
      <w:r w:rsidRPr="00BA16EF">
        <w:rPr>
          <w:rFonts w:ascii="Times New Roman" w:eastAsiaTheme="minorHAnsi" w:hAnsi="Times New Roman"/>
          <w:bCs/>
          <w:iCs/>
          <w:sz w:val="16"/>
          <w:szCs w:val="16"/>
          <w:lang w:val="en-GB"/>
        </w:rPr>
        <w:t xml:space="preserve"> </w:t>
      </w:r>
      <w:r w:rsidRPr="00BA16EF">
        <w:rPr>
          <w:rFonts w:ascii="Times New Roman" w:hAnsi="Times New Roman"/>
          <w:bCs/>
          <w:iCs/>
          <w:sz w:val="24"/>
          <w:szCs w:val="24"/>
          <w:lang w:val="en-GB" w:eastAsia="it-IT"/>
        </w:rPr>
        <w:t>Civiløkonomen (Copenhagen)</w:t>
      </w:r>
      <w:r w:rsidRPr="00BA16EF">
        <w:rPr>
          <w:rFonts w:ascii="Times New Roman" w:hAnsi="Times New Roman"/>
          <w:sz w:val="24"/>
          <w:szCs w:val="24"/>
          <w:lang w:val="en-GB" w:eastAsia="it-IT"/>
        </w:rPr>
        <w:t>, 18(4), 4-12.</w:t>
      </w:r>
    </w:p>
    <w:p w:rsidR="00002C97" w:rsidRPr="0000088E" w:rsidRDefault="00002C97" w:rsidP="00002C97">
      <w:pPr>
        <w:autoSpaceDE w:val="0"/>
        <w:autoSpaceDN w:val="0"/>
        <w:adjustRightInd w:val="0"/>
        <w:spacing w:after="0" w:line="240" w:lineRule="auto"/>
        <w:ind w:left="284" w:hanging="284"/>
        <w:jc w:val="both"/>
        <w:rPr>
          <w:rFonts w:ascii="Times New Roman" w:hAnsi="Times New Roman"/>
          <w:lang w:val="en-GB"/>
        </w:rPr>
      </w:pPr>
      <w:r w:rsidRPr="00BA16EF">
        <w:rPr>
          <w:rFonts w:ascii="Times New Roman" w:hAnsi="Times New Roman"/>
          <w:sz w:val="24"/>
          <w:szCs w:val="24"/>
          <w:lang w:val="en-GB" w:eastAsia="it-IT"/>
        </w:rPr>
        <w:t>Melnyk, S.A., Bititci, U., Platts, K., Tobias, J., Andersen, B. (2014). Is performance measurement and management fit for the future?. Management Accounting Research, 25(2), 173-186.</w:t>
      </w:r>
      <w:r w:rsidRPr="0000088E">
        <w:rPr>
          <w:rFonts w:ascii="Times New Roman" w:hAnsi="Times New Roman"/>
          <w:lang w:val="en-GB"/>
        </w:rPr>
        <w:t xml:space="preserve"> </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eastAsia="it-IT"/>
        </w:rPr>
      </w:pPr>
      <w:r w:rsidRPr="00BA16EF">
        <w:rPr>
          <w:rFonts w:ascii="Times New Roman" w:hAnsi="Times New Roman"/>
          <w:sz w:val="24"/>
          <w:szCs w:val="24"/>
          <w:lang w:val="en-GB" w:eastAsia="it-IT"/>
        </w:rPr>
        <w:t>Mouritsen, J., Bekke, A. (1999). A space for time: accounting and time based management in a high technology company. Management Accounting Research, 10, 159-180.</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eastAsia="it-IT"/>
        </w:rPr>
      </w:pPr>
      <w:r w:rsidRPr="00BA16EF">
        <w:rPr>
          <w:rFonts w:ascii="Times New Roman" w:hAnsi="Times New Roman"/>
          <w:sz w:val="24"/>
          <w:szCs w:val="24"/>
          <w:lang w:val="en-GB" w:eastAsia="it-IT"/>
        </w:rPr>
        <w:t>Mouritsen, J., Kreiner, K. (2016). Accounting, decisions and promises. Accounting, Organizations and Society, 49, 21-31.</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Nadin, S., Cassell, C. (2006). The use of a research diary as a tool for reflexive practice. Some reflections from management research. Qualitative Research in Accounting &amp; Management, 3(3), 208-217.</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Nandhakumar, J., Jones, M. (2001). Accounting for time: managing time in project-based teamworking. Accounting, Organizations and Society, 26, 193-214.</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Quattrone, P. (2005). Is time spent, passed or counted? The missing link between time and accounting history. Accounting Historians Journal, 32(1), 185-208.</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Quattrone, P. (2009). Books to be practiced: Memory, the power of the visual, and the success of accounting. Accounting, Organizations and Society, 34, 85-118.</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Quattrone, P. (2015). Governing Social Orders, Unfolding Rationality, and Jesuit Accounting Practices: A Procedural Approach to Institutional Logics. Administrative Science Quarterly, 60(3), 411-445.</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eastAsia="it-IT"/>
        </w:rPr>
      </w:pPr>
      <w:r w:rsidRPr="00BA16EF">
        <w:rPr>
          <w:rFonts w:ascii="Times New Roman" w:hAnsi="Times New Roman"/>
          <w:sz w:val="24"/>
          <w:szCs w:val="24"/>
          <w:lang w:val="en-GB" w:eastAsia="it-IT"/>
        </w:rPr>
        <w:t>Quattrone, P. (2017). Embracing ambiguity in management controls and decision-making processes: On how to design data visualizations to prompt wise judgment. Accounting and Business Research, 47(5), 588-612.</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eastAsia="it-IT"/>
        </w:rPr>
      </w:pPr>
      <w:r w:rsidRPr="00BA16EF">
        <w:rPr>
          <w:rFonts w:ascii="Times New Roman" w:hAnsi="Times New Roman"/>
          <w:sz w:val="24"/>
          <w:szCs w:val="24"/>
          <w:lang w:val="en-GB" w:eastAsia="it-IT"/>
        </w:rPr>
        <w:t>Quattrone, P., Hopper, T. (2005). A ‘time-space odyssey’: management control systems in two multinational organisations. Accounting, Organizations and Society, 30, 735-764.</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eastAsia="it-IT"/>
        </w:rPr>
      </w:pPr>
      <w:r w:rsidRPr="00BA16EF">
        <w:rPr>
          <w:rFonts w:ascii="Times New Roman" w:hAnsi="Times New Roman"/>
          <w:sz w:val="24"/>
          <w:szCs w:val="24"/>
          <w:lang w:val="en-GB" w:eastAsia="it-IT"/>
        </w:rPr>
        <w:t>Revellino, S., Mouritsen, J. (2015). Accounting as an engine: the performativity of calculative practices and the dynamics of innovation. Management Accounting Research, 28, 31-49.</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eastAsia="it-IT"/>
        </w:rPr>
      </w:pPr>
      <w:r w:rsidRPr="00BA16EF">
        <w:rPr>
          <w:rFonts w:ascii="Times New Roman" w:hAnsi="Times New Roman"/>
          <w:sz w:val="24"/>
          <w:szCs w:val="24"/>
          <w:lang w:val="en-GB" w:eastAsia="it-IT"/>
        </w:rPr>
        <w:t>Rowe, C., Shields, M.D., Birnberg, J.G. (2012). Hardening soft accounting information: Games for planning organizational change. Accounting, Organizations and Society, 37, 260-279.</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Pr>
          <w:rFonts w:ascii="Times New Roman" w:hAnsi="Times New Roman"/>
          <w:sz w:val="24"/>
          <w:szCs w:val="24"/>
          <w:lang w:val="en-GB"/>
        </w:rPr>
        <w:t>Ryan, R.J., Scapens, R.</w:t>
      </w:r>
      <w:r w:rsidRPr="00BA16EF">
        <w:rPr>
          <w:rFonts w:ascii="Times New Roman" w:hAnsi="Times New Roman"/>
          <w:sz w:val="24"/>
          <w:szCs w:val="24"/>
          <w:lang w:val="en-GB"/>
        </w:rPr>
        <w:t>W., Theobald, M. (Eds.). (2002). Research method and methodology in finance and accounting (2nd ed.). London: Thomson Learning.</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Scapens, R.W. (2004). Doing Case Study Research. In C. Humphrey and B. Lee (Eds.), The Real Life Guide to Accounting Research (pp. 257-279). Oxford: Elsevier.</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Simon, H.A. (1996). The sciences of the Artificial. Third edition. Cambridge, MA: MIT Press.</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Swieringa, R.J., Weick, K.E. (1987). Management accounting and action. Accounting, Organizations and Society, 12(3), 293-308.</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Van de Ven, A., Johnson, P.E. (2006). Knowledge for theory and practice. Academy of Management Review, 31(4), 802-821.</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Weick, K.E. (1977). Repunctuating the Problem. In P. S. Goodman and J. M. Pennings (Eds.), New Perspectives in Organizational Effectiveness (pp. 193-225). San</w:t>
      </w:r>
      <w:r w:rsidRPr="00BA16EF">
        <w:rPr>
          <w:rFonts w:ascii="Times New Roman" w:hAnsi="Times New Roman"/>
          <w:b/>
          <w:bCs/>
          <w:i/>
          <w:iCs/>
          <w:sz w:val="24"/>
          <w:szCs w:val="24"/>
          <w:lang w:val="en-GB"/>
        </w:rPr>
        <w:t xml:space="preserve"> </w:t>
      </w:r>
      <w:r w:rsidRPr="00BA16EF">
        <w:rPr>
          <w:rFonts w:ascii="Times New Roman" w:hAnsi="Times New Roman"/>
          <w:sz w:val="24"/>
          <w:szCs w:val="24"/>
          <w:lang w:val="en-GB"/>
        </w:rPr>
        <w:t>Francisco: Jossey-Bass.</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Weick, K.E. (2004). Rethinking organizational design. In R.J. Boland and F. Collopy (Eds.), Managing as designing (pp. 36-53). Stanford: Stanford University Press.</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Wouters, M. (2009). A developmental approach to performance measures-Results from a longitudinal case study. European Management Journal, 1, 64-78.</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Wouters, M., Roijmans, D. (2011). Using Prototypes to Induce Experimentation and Knowledge Integration in the Development of Enabling Accounting Information.</w:t>
      </w:r>
      <w:r w:rsidRPr="00BA16EF">
        <w:rPr>
          <w:rFonts w:ascii="Times New Roman" w:hAnsi="Times New Roman"/>
          <w:i/>
          <w:sz w:val="24"/>
          <w:szCs w:val="24"/>
          <w:lang w:val="en-GB"/>
        </w:rPr>
        <w:t xml:space="preserve"> </w:t>
      </w:r>
      <w:r w:rsidRPr="00BA16EF">
        <w:rPr>
          <w:rFonts w:ascii="Times New Roman" w:hAnsi="Times New Roman"/>
          <w:sz w:val="24"/>
          <w:szCs w:val="24"/>
          <w:lang w:val="en-GB"/>
        </w:rPr>
        <w:t>Contemporary Accounting Research, 28(2), 708-736.</w:t>
      </w:r>
    </w:p>
    <w:p w:rsidR="00002C97" w:rsidRPr="00BA16EF" w:rsidRDefault="00002C97" w:rsidP="00002C97">
      <w:pPr>
        <w:autoSpaceDE w:val="0"/>
        <w:autoSpaceDN w:val="0"/>
        <w:adjustRightInd w:val="0"/>
        <w:spacing w:after="0" w:line="240" w:lineRule="auto"/>
        <w:ind w:left="284" w:hanging="284"/>
        <w:jc w:val="both"/>
        <w:rPr>
          <w:rFonts w:ascii="Times New Roman" w:hAnsi="Times New Roman"/>
          <w:sz w:val="24"/>
          <w:szCs w:val="24"/>
          <w:lang w:val="en-GB"/>
        </w:rPr>
      </w:pPr>
      <w:r w:rsidRPr="00BA16EF">
        <w:rPr>
          <w:rFonts w:ascii="Times New Roman" w:hAnsi="Times New Roman"/>
          <w:sz w:val="24"/>
          <w:szCs w:val="24"/>
          <w:lang w:val="en-GB"/>
        </w:rPr>
        <w:t>Wouters, M., Wilderom, C. (2008). Developing performance measurement systems as enabling formalization: A longitudinal field study of a logistics department. Accounting, Organizations and Society, 33(4-5), 488-515.</w:t>
      </w:r>
    </w:p>
    <w:p w:rsidR="00002C97" w:rsidRPr="00BA16EF" w:rsidRDefault="00002C97" w:rsidP="00002C97">
      <w:pPr>
        <w:autoSpaceDE w:val="0"/>
        <w:autoSpaceDN w:val="0"/>
        <w:adjustRightInd w:val="0"/>
        <w:spacing w:after="0" w:line="360" w:lineRule="auto"/>
        <w:jc w:val="both"/>
        <w:rPr>
          <w:rFonts w:ascii="Times New Roman" w:hAnsi="Times New Roman"/>
          <w:b/>
          <w:sz w:val="24"/>
          <w:szCs w:val="24"/>
          <w:lang w:val="en-GB"/>
        </w:rPr>
      </w:pPr>
    </w:p>
    <w:p w:rsidR="00002C97" w:rsidRPr="00BA16EF" w:rsidRDefault="00002C97" w:rsidP="00002C97">
      <w:pPr>
        <w:autoSpaceDE w:val="0"/>
        <w:autoSpaceDN w:val="0"/>
        <w:adjustRightInd w:val="0"/>
        <w:spacing w:after="0" w:line="360" w:lineRule="auto"/>
        <w:jc w:val="both"/>
        <w:rPr>
          <w:rFonts w:ascii="Times New Roman" w:hAnsi="Times New Roman"/>
          <w:b/>
          <w:sz w:val="24"/>
          <w:szCs w:val="24"/>
          <w:lang w:val="en-GB"/>
        </w:rPr>
      </w:pPr>
    </w:p>
    <w:p w:rsidR="0094486E" w:rsidRDefault="0094486E" w:rsidP="00002C97">
      <w:pPr>
        <w:spacing w:line="360" w:lineRule="auto"/>
        <w:rPr>
          <w:rFonts w:ascii="Times New Roman" w:hAnsi="Times New Roman"/>
          <w:b/>
          <w:sz w:val="24"/>
          <w:szCs w:val="24"/>
          <w:lang w:val="en-GB"/>
        </w:rPr>
      </w:pPr>
    </w:p>
    <w:p w:rsidR="0094486E" w:rsidRDefault="0094486E" w:rsidP="00002C97">
      <w:pPr>
        <w:spacing w:line="360" w:lineRule="auto"/>
        <w:rPr>
          <w:rFonts w:ascii="Times New Roman" w:hAnsi="Times New Roman"/>
          <w:b/>
          <w:sz w:val="24"/>
          <w:szCs w:val="24"/>
          <w:lang w:val="en-GB"/>
        </w:rPr>
      </w:pPr>
    </w:p>
    <w:p w:rsidR="00002C97" w:rsidRPr="00BA16EF" w:rsidRDefault="00002C97" w:rsidP="00002C97">
      <w:pPr>
        <w:spacing w:line="360" w:lineRule="auto"/>
        <w:rPr>
          <w:rFonts w:ascii="Times New Roman" w:eastAsiaTheme="minorHAnsi" w:hAnsi="Times New Roman"/>
          <w:sz w:val="24"/>
          <w:szCs w:val="24"/>
          <w:lang w:val="en-GB"/>
        </w:rPr>
      </w:pPr>
      <w:r w:rsidRPr="00BA16EF">
        <w:rPr>
          <w:rFonts w:ascii="Times New Roman" w:hAnsi="Times New Roman"/>
          <w:b/>
          <w:sz w:val="24"/>
          <w:szCs w:val="24"/>
          <w:lang w:val="en-GB"/>
        </w:rPr>
        <w:t>Appendix</w:t>
      </w:r>
    </w:p>
    <w:p w:rsidR="00002C97" w:rsidRPr="00BA16EF" w:rsidRDefault="00002C97" w:rsidP="00002C97">
      <w:pPr>
        <w:spacing w:after="0" w:line="360" w:lineRule="auto"/>
        <w:rPr>
          <w:rFonts w:ascii="Times New Roman" w:hAnsi="Times New Roman"/>
          <w:b/>
          <w:lang w:val="en-GB"/>
        </w:rPr>
      </w:pPr>
    </w:p>
    <w:p w:rsidR="00002C97" w:rsidRPr="00BA16EF" w:rsidRDefault="00002C97" w:rsidP="00002C97">
      <w:pPr>
        <w:spacing w:after="0" w:line="360" w:lineRule="auto"/>
        <w:rPr>
          <w:rFonts w:ascii="Times New Roman" w:hAnsi="Times New Roman"/>
          <w:b/>
          <w:lang w:val="en-GB"/>
        </w:rPr>
      </w:pPr>
      <w:r w:rsidRPr="00BA16EF">
        <w:rPr>
          <w:rFonts w:ascii="Times New Roman" w:hAnsi="Times New Roman"/>
          <w:b/>
          <w:lang w:val="en-GB"/>
        </w:rPr>
        <w:t xml:space="preserve">Table 1. </w:t>
      </w:r>
      <w:r w:rsidRPr="00BA16EF">
        <w:rPr>
          <w:rFonts w:ascii="Times New Roman" w:hAnsi="Times New Roman"/>
          <w:lang w:val="en-GB"/>
        </w:rPr>
        <w:t>Schedule of meetings</w:t>
      </w:r>
    </w:p>
    <w:tbl>
      <w:tblPr>
        <w:tblW w:w="9630" w:type="dxa"/>
        <w:tblInd w:w="-282" w:type="dxa"/>
        <w:tblLayout w:type="fixed"/>
        <w:tblCellMar>
          <w:left w:w="0" w:type="dxa"/>
          <w:right w:w="0" w:type="dxa"/>
        </w:tblCellMar>
        <w:tblLook w:val="04A0" w:firstRow="1" w:lastRow="0" w:firstColumn="1" w:lastColumn="0" w:noHBand="0" w:noVBand="1"/>
      </w:tblPr>
      <w:tblGrid>
        <w:gridCol w:w="2836"/>
        <w:gridCol w:w="992"/>
        <w:gridCol w:w="1134"/>
        <w:gridCol w:w="1134"/>
        <w:gridCol w:w="3534"/>
      </w:tblGrid>
      <w:tr w:rsidR="00002C97" w:rsidRPr="00A94112" w:rsidTr="005552CF">
        <w:trPr>
          <w:trHeight w:val="747"/>
        </w:trPr>
        <w:tc>
          <w:tcPr>
            <w:tcW w:w="2836"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b/>
                <w:bCs/>
                <w:iCs/>
                <w:kern w:val="24"/>
                <w:lang w:val="en-GB" w:eastAsia="it-IT"/>
              </w:rPr>
            </w:pPr>
            <w:r w:rsidRPr="00BA16EF">
              <w:rPr>
                <w:rFonts w:ascii="Times New Roman" w:eastAsia="Times New Roman" w:hAnsi="Times New Roman"/>
                <w:b/>
                <w:bCs/>
                <w:iCs/>
                <w:kern w:val="24"/>
                <w:lang w:val="en-GB" w:eastAsia="it-IT"/>
              </w:rPr>
              <w:t>Meetings</w:t>
            </w:r>
          </w:p>
        </w:tc>
        <w:tc>
          <w:tcPr>
            <w:tcW w:w="992" w:type="dxa"/>
            <w:tcBorders>
              <w:top w:val="nil"/>
              <w:left w:val="nil"/>
              <w:bottom w:val="nil"/>
              <w:right w:val="nil"/>
            </w:tcBorders>
            <w:vAlign w:val="center"/>
          </w:tcPr>
          <w:p w:rsidR="00002C97" w:rsidRPr="00BA16EF" w:rsidRDefault="00002C97" w:rsidP="005552CF">
            <w:pPr>
              <w:spacing w:after="0" w:line="240" w:lineRule="auto"/>
              <w:rPr>
                <w:rFonts w:ascii="Times New Roman" w:eastAsia="Times New Roman" w:hAnsi="Times New Roman"/>
                <w:b/>
                <w:kern w:val="24"/>
                <w:lang w:val="en-GB" w:eastAsia="it-IT"/>
              </w:rPr>
            </w:pPr>
            <w:r w:rsidRPr="00BA16EF">
              <w:rPr>
                <w:rFonts w:ascii="Times New Roman" w:eastAsia="Times New Roman" w:hAnsi="Times New Roman"/>
                <w:b/>
                <w:kern w:val="24"/>
                <w:lang w:val="en-GB" w:eastAsia="it-IT"/>
              </w:rPr>
              <w:t>Period</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b/>
                <w:kern w:val="24"/>
                <w:lang w:val="en-GB" w:eastAsia="it-IT"/>
              </w:rPr>
            </w:pPr>
            <w:r w:rsidRPr="00BA16EF">
              <w:rPr>
                <w:rFonts w:ascii="Times New Roman" w:eastAsia="Times New Roman" w:hAnsi="Times New Roman"/>
                <w:b/>
                <w:kern w:val="24"/>
                <w:lang w:val="en-GB" w:eastAsia="it-IT"/>
              </w:rPr>
              <w:t xml:space="preserve">Number </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b/>
                <w:kern w:val="24"/>
                <w:lang w:val="en-GB" w:eastAsia="it-IT"/>
              </w:rPr>
            </w:pPr>
            <w:r w:rsidRPr="00BA16EF">
              <w:rPr>
                <w:rFonts w:ascii="Times New Roman" w:eastAsia="Times New Roman" w:hAnsi="Times New Roman"/>
                <w:b/>
                <w:kern w:val="24"/>
                <w:lang w:val="en-GB" w:eastAsia="it-IT"/>
              </w:rPr>
              <w:t xml:space="preserve">Total duration (approx. hours) </w:t>
            </w:r>
          </w:p>
        </w:tc>
        <w:tc>
          <w:tcPr>
            <w:tcW w:w="3534" w:type="dxa"/>
            <w:tcBorders>
              <w:top w:val="nil"/>
              <w:left w:val="nil"/>
              <w:bottom w:val="nil"/>
              <w:right w:val="nil"/>
            </w:tcBorders>
            <w:vAlign w:val="center"/>
          </w:tcPr>
          <w:p w:rsidR="00002C97" w:rsidRPr="00BA16EF" w:rsidRDefault="00002C97" w:rsidP="005552CF">
            <w:pPr>
              <w:spacing w:after="0" w:line="240" w:lineRule="auto"/>
              <w:rPr>
                <w:rFonts w:ascii="Times New Roman" w:eastAsia="Times New Roman" w:hAnsi="Times New Roman"/>
                <w:b/>
                <w:kern w:val="24"/>
                <w:lang w:val="en-GB" w:eastAsia="it-IT"/>
              </w:rPr>
            </w:pPr>
            <w:r w:rsidRPr="00BA16EF">
              <w:rPr>
                <w:rFonts w:ascii="Times New Roman" w:eastAsia="Times New Roman" w:hAnsi="Times New Roman"/>
                <w:b/>
                <w:kern w:val="24"/>
                <w:lang w:val="en-GB" w:eastAsia="it-IT"/>
              </w:rPr>
              <w:t>Codes of participants</w:t>
            </w:r>
            <w:r>
              <w:rPr>
                <w:rFonts w:ascii="Times New Roman" w:eastAsia="Times New Roman" w:hAnsi="Times New Roman"/>
                <w:b/>
                <w:kern w:val="24"/>
                <w:lang w:val="en-GB" w:eastAsia="it-IT"/>
              </w:rPr>
              <w:t xml:space="preserve"> quoted in the text</w:t>
            </w:r>
          </w:p>
        </w:tc>
      </w:tr>
      <w:tr w:rsidR="00002C97" w:rsidRPr="00BA16EF" w:rsidTr="005552CF">
        <w:trPr>
          <w:trHeight w:val="142"/>
        </w:trPr>
        <w:tc>
          <w:tcPr>
            <w:tcW w:w="2836" w:type="dxa"/>
            <w:tcBorders>
              <w:top w:val="nil"/>
              <w:left w:val="nil"/>
              <w:bottom w:val="nil"/>
              <w:right w:val="nil"/>
            </w:tcBorders>
            <w:shd w:val="clear" w:color="auto" w:fill="D9D9D9" w:themeFill="background1" w:themeFillShade="D9"/>
            <w:tcMar>
              <w:top w:w="72" w:type="dxa"/>
              <w:left w:w="144" w:type="dxa"/>
              <w:bottom w:w="72" w:type="dxa"/>
              <w:right w:w="144" w:type="dxa"/>
            </w:tcMar>
            <w:vAlign w:val="center"/>
            <w:hideMark/>
          </w:tcPr>
          <w:p w:rsidR="00002C97" w:rsidRPr="00BA16EF" w:rsidRDefault="00002C97" w:rsidP="003B6785">
            <w:pPr>
              <w:spacing w:after="0" w:line="240" w:lineRule="auto"/>
              <w:rPr>
                <w:rFonts w:ascii="Times New Roman" w:eastAsia="Times New Roman" w:hAnsi="Times New Roman"/>
                <w:bCs/>
                <w:iCs/>
                <w:kern w:val="24"/>
                <w:lang w:val="en-GB" w:eastAsia="it-IT"/>
              </w:rPr>
            </w:pPr>
            <w:r w:rsidRPr="00BA16EF">
              <w:rPr>
                <w:rFonts w:ascii="Times New Roman" w:eastAsia="Times New Roman" w:hAnsi="Times New Roman"/>
                <w:bCs/>
                <w:iCs/>
                <w:kern w:val="24"/>
                <w:lang w:val="en-GB" w:eastAsia="it-IT"/>
              </w:rPr>
              <w:t>Meetings of the PMS team with the aim to set strategic objectives for 2013-2015</w:t>
            </w:r>
          </w:p>
        </w:tc>
        <w:tc>
          <w:tcPr>
            <w:tcW w:w="992" w:type="dxa"/>
            <w:tcBorders>
              <w:top w:val="nil"/>
              <w:left w:val="nil"/>
              <w:bottom w:val="nil"/>
              <w:right w:val="nil"/>
            </w:tcBorders>
            <w:shd w:val="clear" w:color="auto" w:fill="D9D9D9" w:themeFill="background1" w:themeFillShade="D9"/>
            <w:vAlign w:val="center"/>
          </w:tcPr>
          <w:p w:rsidR="00002C97" w:rsidRPr="00BA16EF" w:rsidRDefault="00002C97" w:rsidP="005552CF">
            <w:pPr>
              <w:spacing w:after="0" w:line="240" w:lineRule="auto"/>
              <w:rPr>
                <w:rFonts w:ascii="Times New Roman" w:eastAsia="Times New Roman" w:hAnsi="Times New Roman"/>
                <w:b/>
                <w:i/>
                <w:kern w:val="24"/>
                <w:sz w:val="20"/>
                <w:lang w:val="en-GB" w:eastAsia="it-IT"/>
              </w:rPr>
            </w:pPr>
            <w:r w:rsidRPr="00BA16EF">
              <w:rPr>
                <w:rFonts w:ascii="Times New Roman" w:eastAsia="Times New Roman" w:hAnsi="Times New Roman"/>
                <w:bCs/>
                <w:iCs/>
                <w:kern w:val="24"/>
                <w:sz w:val="20"/>
                <w:lang w:val="en-GB" w:eastAsia="it-IT"/>
              </w:rPr>
              <w:t>January-</w:t>
            </w:r>
            <w:r>
              <w:rPr>
                <w:rFonts w:ascii="Times New Roman" w:eastAsia="Times New Roman" w:hAnsi="Times New Roman"/>
                <w:bCs/>
                <w:iCs/>
                <w:kern w:val="24"/>
                <w:sz w:val="20"/>
                <w:lang w:val="en-GB" w:eastAsia="it-IT"/>
              </w:rPr>
              <w:t xml:space="preserve">February </w:t>
            </w:r>
            <w:r w:rsidRPr="00BA16EF">
              <w:rPr>
                <w:rFonts w:ascii="Times New Roman" w:eastAsia="Times New Roman" w:hAnsi="Times New Roman"/>
                <w:bCs/>
                <w:iCs/>
                <w:kern w:val="24"/>
                <w:sz w:val="20"/>
                <w:lang w:val="en-GB" w:eastAsia="it-IT"/>
              </w:rPr>
              <w:t>2013</w:t>
            </w:r>
          </w:p>
        </w:tc>
        <w:tc>
          <w:tcPr>
            <w:tcW w:w="1134" w:type="dxa"/>
            <w:tcBorders>
              <w:top w:val="nil"/>
              <w:left w:val="nil"/>
              <w:bottom w:val="nil"/>
              <w:right w:val="nil"/>
            </w:tcBorders>
            <w:shd w:val="clear" w:color="auto" w:fill="D9D9D9" w:themeFill="background1" w:themeFillShade="D9"/>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7</w:t>
            </w:r>
          </w:p>
        </w:tc>
        <w:tc>
          <w:tcPr>
            <w:tcW w:w="1134" w:type="dxa"/>
            <w:tcBorders>
              <w:top w:val="nil"/>
              <w:left w:val="nil"/>
              <w:bottom w:val="nil"/>
              <w:right w:val="nil"/>
            </w:tcBorders>
            <w:shd w:val="clear" w:color="auto" w:fill="D9D9D9" w:themeFill="background1" w:themeFillShade="D9"/>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21</w:t>
            </w:r>
          </w:p>
        </w:tc>
        <w:tc>
          <w:tcPr>
            <w:tcW w:w="3534" w:type="dxa"/>
            <w:tcBorders>
              <w:top w:val="nil"/>
              <w:left w:val="nil"/>
              <w:bottom w:val="nil"/>
              <w:right w:val="nil"/>
            </w:tcBorders>
            <w:shd w:val="clear" w:color="auto" w:fill="D9D9D9" w:themeFill="background1" w:themeFillShade="D9"/>
          </w:tcPr>
          <w:p w:rsidR="00002C97" w:rsidRPr="00BA16EF" w:rsidRDefault="00002C97" w:rsidP="005552CF">
            <w:pPr>
              <w:spacing w:after="0" w:line="240" w:lineRule="auto"/>
              <w:rPr>
                <w:rFonts w:ascii="Times New Roman" w:eastAsia="Times New Roman" w:hAnsi="Times New Roman"/>
                <w:kern w:val="24"/>
                <w:lang w:val="en-GB" w:eastAsia="it-IT"/>
              </w:rPr>
            </w:pPr>
          </w:p>
        </w:tc>
      </w:tr>
      <w:tr w:rsidR="00002C97" w:rsidRPr="00BA16EF" w:rsidTr="005552CF">
        <w:trPr>
          <w:trHeight w:val="142"/>
        </w:trPr>
        <w:tc>
          <w:tcPr>
            <w:tcW w:w="2836"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3B6785">
            <w:pPr>
              <w:spacing w:after="0" w:line="240" w:lineRule="auto"/>
              <w:rPr>
                <w:rFonts w:ascii="Times New Roman" w:eastAsia="Times New Roman" w:hAnsi="Times New Roman"/>
                <w:bCs/>
                <w:iCs/>
                <w:kern w:val="24"/>
                <w:lang w:val="en-GB" w:eastAsia="it-IT"/>
              </w:rPr>
            </w:pPr>
            <w:r w:rsidRPr="00BA16EF">
              <w:rPr>
                <w:rFonts w:ascii="Times New Roman" w:eastAsia="Times New Roman" w:hAnsi="Times New Roman"/>
                <w:bCs/>
                <w:iCs/>
                <w:kern w:val="24"/>
                <w:lang w:val="en-GB" w:eastAsia="it-IT"/>
              </w:rPr>
              <w:t xml:space="preserve">Meetings </w:t>
            </w:r>
            <w:r w:rsidR="003B6785">
              <w:rPr>
                <w:rFonts w:ascii="Times New Roman" w:eastAsia="Times New Roman" w:hAnsi="Times New Roman"/>
                <w:bCs/>
                <w:iCs/>
                <w:kern w:val="24"/>
                <w:lang w:val="en-GB" w:eastAsia="it-IT"/>
              </w:rPr>
              <w:t xml:space="preserve">of the PMS team with </w:t>
            </w:r>
            <w:r w:rsidRPr="00BA16EF">
              <w:rPr>
                <w:rFonts w:ascii="Times New Roman" w:eastAsia="Times New Roman" w:hAnsi="Times New Roman"/>
                <w:bCs/>
                <w:iCs/>
                <w:kern w:val="24"/>
                <w:lang w:val="en-GB" w:eastAsia="it-IT"/>
              </w:rPr>
              <w:t>executive managers (</w:t>
            </w:r>
            <w:r w:rsidR="003B6785">
              <w:rPr>
                <w:rFonts w:ascii="Times New Roman" w:eastAsia="Times New Roman" w:hAnsi="Times New Roman"/>
                <w:bCs/>
                <w:iCs/>
                <w:kern w:val="24"/>
                <w:lang w:val="en-GB" w:eastAsia="it-IT"/>
              </w:rPr>
              <w:t>from</w:t>
            </w:r>
            <w:r w:rsidR="003B6785" w:rsidRPr="008A52A4">
              <w:rPr>
                <w:rFonts w:ascii="Times New Roman" w:eastAsia="Times New Roman" w:hAnsi="Times New Roman"/>
                <w:bCs/>
                <w:iCs/>
                <w:kern w:val="24"/>
                <w:lang w:val="en-GB" w:eastAsia="it-IT"/>
              </w:rPr>
              <w:t xml:space="preserve"> Administrative and Health Management divisions</w:t>
            </w:r>
            <w:r w:rsidRPr="00BA16EF">
              <w:rPr>
                <w:rFonts w:ascii="Times New Roman" w:eastAsia="Times New Roman" w:hAnsi="Times New Roman"/>
                <w:bCs/>
                <w:iCs/>
                <w:kern w:val="24"/>
                <w:lang w:val="en-GB" w:eastAsia="it-IT"/>
              </w:rPr>
              <w:t>) to set 2013 targets</w:t>
            </w:r>
          </w:p>
        </w:tc>
        <w:tc>
          <w:tcPr>
            <w:tcW w:w="992" w:type="dxa"/>
            <w:tcBorders>
              <w:top w:val="nil"/>
              <w:left w:val="nil"/>
              <w:bottom w:val="nil"/>
              <w:right w:val="nil"/>
            </w:tcBorders>
            <w:vAlign w:val="center"/>
          </w:tcPr>
          <w:p w:rsidR="00002C97" w:rsidRPr="00BA16EF" w:rsidRDefault="00002C97" w:rsidP="005552CF">
            <w:pPr>
              <w:spacing w:after="0" w:line="240" w:lineRule="auto"/>
              <w:rPr>
                <w:rFonts w:ascii="Times New Roman" w:eastAsia="Times New Roman" w:hAnsi="Times New Roman"/>
                <w:kern w:val="24"/>
                <w:sz w:val="20"/>
                <w:lang w:val="en-GB" w:eastAsia="it-IT"/>
              </w:rPr>
            </w:pPr>
            <w:r w:rsidRPr="00BA16EF">
              <w:rPr>
                <w:rFonts w:ascii="Times New Roman" w:eastAsia="Times New Roman" w:hAnsi="Times New Roman"/>
                <w:bCs/>
                <w:iCs/>
                <w:kern w:val="24"/>
                <w:sz w:val="20"/>
                <w:lang w:val="en-GB" w:eastAsia="it-IT"/>
              </w:rPr>
              <w:t>April-May 2013</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8</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25</w:t>
            </w:r>
          </w:p>
        </w:tc>
        <w:tc>
          <w:tcPr>
            <w:tcW w:w="3534" w:type="dxa"/>
            <w:tcBorders>
              <w:top w:val="nil"/>
              <w:left w:val="nil"/>
              <w:bottom w:val="nil"/>
              <w:right w:val="nil"/>
            </w:tcBorders>
          </w:tcPr>
          <w:p w:rsidR="00002C97"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 xml:space="preserve">EM, biologist, Division 9 (EM9); </w:t>
            </w:r>
          </w:p>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EM, veterinarian, Division 10 (EM10);</w:t>
            </w:r>
          </w:p>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EM, veterinarian, Division 11 (EM11)</w:t>
            </w:r>
            <w:r>
              <w:rPr>
                <w:rFonts w:ascii="Times New Roman" w:eastAsia="Times New Roman" w:hAnsi="Times New Roman"/>
                <w:kern w:val="24"/>
                <w:lang w:val="en-GB" w:eastAsia="it-IT"/>
              </w:rPr>
              <w:t>.</w:t>
            </w:r>
          </w:p>
        </w:tc>
      </w:tr>
      <w:tr w:rsidR="00002C97" w:rsidRPr="00A94112" w:rsidTr="005552CF">
        <w:trPr>
          <w:trHeight w:val="142"/>
        </w:trPr>
        <w:tc>
          <w:tcPr>
            <w:tcW w:w="2836" w:type="dxa"/>
            <w:tcBorders>
              <w:top w:val="nil"/>
              <w:left w:val="nil"/>
              <w:bottom w:val="nil"/>
              <w:right w:val="nil"/>
            </w:tcBorders>
            <w:shd w:val="clear" w:color="auto" w:fill="D9D9D9" w:themeFill="background1" w:themeFillShade="D9"/>
            <w:tcMar>
              <w:top w:w="72" w:type="dxa"/>
              <w:left w:w="144" w:type="dxa"/>
              <w:bottom w:w="72" w:type="dxa"/>
              <w:right w:w="144" w:type="dxa"/>
            </w:tcMar>
            <w:vAlign w:val="center"/>
            <w:hideMark/>
          </w:tcPr>
          <w:p w:rsidR="00002C97" w:rsidRPr="00BA16EF" w:rsidRDefault="00F958A8" w:rsidP="003B6785">
            <w:pPr>
              <w:spacing w:after="0" w:line="240" w:lineRule="auto"/>
              <w:rPr>
                <w:rFonts w:ascii="Times New Roman" w:eastAsia="Times New Roman" w:hAnsi="Times New Roman"/>
                <w:bCs/>
                <w:iCs/>
                <w:kern w:val="24"/>
                <w:lang w:val="en-GB" w:eastAsia="it-IT"/>
              </w:rPr>
            </w:pPr>
            <w:r w:rsidRPr="008A52A4">
              <w:rPr>
                <w:rFonts w:ascii="Times New Roman" w:eastAsia="Times New Roman" w:hAnsi="Times New Roman"/>
                <w:bCs/>
                <w:iCs/>
                <w:kern w:val="24"/>
                <w:lang w:val="en-GB" w:eastAsia="it-IT"/>
              </w:rPr>
              <w:t xml:space="preserve">Meetings </w:t>
            </w:r>
            <w:r w:rsidR="003B6785">
              <w:rPr>
                <w:rFonts w:ascii="Times New Roman" w:eastAsia="Times New Roman" w:hAnsi="Times New Roman"/>
                <w:bCs/>
                <w:iCs/>
                <w:kern w:val="24"/>
                <w:lang w:val="en-GB" w:eastAsia="it-IT"/>
              </w:rPr>
              <w:t>of the PMS team with executive and BU managers (</w:t>
            </w:r>
            <w:r w:rsidRPr="008A52A4">
              <w:rPr>
                <w:rFonts w:ascii="Times New Roman" w:eastAsia="Times New Roman" w:hAnsi="Times New Roman"/>
                <w:bCs/>
                <w:iCs/>
                <w:kern w:val="24"/>
                <w:lang w:val="en-GB" w:eastAsia="it-IT"/>
              </w:rPr>
              <w:t>from Administrative and Health Management divisions</w:t>
            </w:r>
            <w:r w:rsidR="003B6785">
              <w:rPr>
                <w:rFonts w:ascii="Times New Roman" w:eastAsia="Times New Roman" w:hAnsi="Times New Roman"/>
                <w:bCs/>
                <w:iCs/>
                <w:kern w:val="24"/>
                <w:lang w:val="en-GB" w:eastAsia="it-IT"/>
              </w:rPr>
              <w:t>)</w:t>
            </w:r>
            <w:r w:rsidR="00002C97" w:rsidRPr="00BA16EF">
              <w:rPr>
                <w:rFonts w:ascii="Times New Roman" w:eastAsia="Times New Roman" w:hAnsi="Times New Roman"/>
                <w:bCs/>
                <w:iCs/>
                <w:kern w:val="24"/>
                <w:lang w:val="en-GB" w:eastAsia="it-IT"/>
              </w:rPr>
              <w:t xml:space="preserve"> to </w:t>
            </w:r>
            <w:r w:rsidR="003B6785">
              <w:rPr>
                <w:rFonts w:ascii="Times New Roman" w:eastAsia="Times New Roman" w:hAnsi="Times New Roman"/>
                <w:bCs/>
                <w:iCs/>
                <w:kern w:val="24"/>
                <w:lang w:val="en-GB" w:eastAsia="it-IT"/>
              </w:rPr>
              <w:t>review</w:t>
            </w:r>
            <w:r w:rsidR="00002C97" w:rsidRPr="00BA16EF">
              <w:rPr>
                <w:rFonts w:ascii="Times New Roman" w:eastAsia="Times New Roman" w:hAnsi="Times New Roman"/>
                <w:bCs/>
                <w:iCs/>
                <w:kern w:val="24"/>
                <w:lang w:val="en-GB" w:eastAsia="it-IT"/>
              </w:rPr>
              <w:t xml:space="preserve"> 2014 objectives and </w:t>
            </w:r>
            <w:r w:rsidR="003B6785">
              <w:rPr>
                <w:rFonts w:ascii="Times New Roman" w:eastAsia="Times New Roman" w:hAnsi="Times New Roman"/>
                <w:bCs/>
                <w:iCs/>
                <w:kern w:val="24"/>
                <w:lang w:val="en-GB" w:eastAsia="it-IT"/>
              </w:rPr>
              <w:t xml:space="preserve">set 2014 </w:t>
            </w:r>
            <w:r w:rsidR="00002C97" w:rsidRPr="00BA16EF">
              <w:rPr>
                <w:rFonts w:ascii="Times New Roman" w:eastAsia="Times New Roman" w:hAnsi="Times New Roman"/>
                <w:bCs/>
                <w:iCs/>
                <w:kern w:val="24"/>
                <w:lang w:val="en-GB" w:eastAsia="it-IT"/>
              </w:rPr>
              <w:t xml:space="preserve">targets </w:t>
            </w:r>
          </w:p>
        </w:tc>
        <w:tc>
          <w:tcPr>
            <w:tcW w:w="992" w:type="dxa"/>
            <w:tcBorders>
              <w:top w:val="nil"/>
              <w:left w:val="nil"/>
              <w:bottom w:val="nil"/>
              <w:right w:val="nil"/>
            </w:tcBorders>
            <w:shd w:val="clear" w:color="auto" w:fill="D9D9D9" w:themeFill="background1" w:themeFillShade="D9"/>
            <w:vAlign w:val="center"/>
          </w:tcPr>
          <w:p w:rsidR="00002C97" w:rsidRPr="00BA16EF" w:rsidRDefault="00002C97" w:rsidP="005552CF">
            <w:pPr>
              <w:spacing w:after="0" w:line="240" w:lineRule="auto"/>
              <w:rPr>
                <w:rFonts w:ascii="Times New Roman" w:eastAsia="Times New Roman" w:hAnsi="Times New Roman"/>
                <w:kern w:val="24"/>
                <w:sz w:val="20"/>
                <w:lang w:val="en-GB" w:eastAsia="it-IT"/>
              </w:rPr>
            </w:pPr>
            <w:r w:rsidRPr="00BA16EF">
              <w:rPr>
                <w:rFonts w:ascii="Times New Roman" w:eastAsia="Times New Roman" w:hAnsi="Times New Roman"/>
                <w:bCs/>
                <w:iCs/>
                <w:kern w:val="24"/>
                <w:sz w:val="20"/>
                <w:lang w:val="en-GB" w:eastAsia="it-IT"/>
              </w:rPr>
              <w:t>November 2013-January 2014</w:t>
            </w:r>
          </w:p>
        </w:tc>
        <w:tc>
          <w:tcPr>
            <w:tcW w:w="1134" w:type="dxa"/>
            <w:tcBorders>
              <w:top w:val="nil"/>
              <w:left w:val="nil"/>
              <w:bottom w:val="nil"/>
              <w:right w:val="nil"/>
            </w:tcBorders>
            <w:shd w:val="clear" w:color="auto" w:fill="D9D9D9" w:themeFill="background1" w:themeFillShade="D9"/>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6</w:t>
            </w:r>
          </w:p>
        </w:tc>
        <w:tc>
          <w:tcPr>
            <w:tcW w:w="1134" w:type="dxa"/>
            <w:tcBorders>
              <w:top w:val="nil"/>
              <w:left w:val="nil"/>
              <w:bottom w:val="nil"/>
              <w:right w:val="nil"/>
            </w:tcBorders>
            <w:shd w:val="clear" w:color="auto" w:fill="D9D9D9" w:themeFill="background1" w:themeFillShade="D9"/>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18</w:t>
            </w:r>
          </w:p>
        </w:tc>
        <w:tc>
          <w:tcPr>
            <w:tcW w:w="3534" w:type="dxa"/>
            <w:tcBorders>
              <w:top w:val="nil"/>
              <w:left w:val="nil"/>
              <w:bottom w:val="nil"/>
              <w:right w:val="nil"/>
            </w:tcBorders>
            <w:shd w:val="clear" w:color="auto" w:fill="D9D9D9" w:themeFill="background1" w:themeFillShade="D9"/>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BU, biologist in Division 2 (BM2B);</w:t>
            </w:r>
          </w:p>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BU, veterinarian in Division 7 (BM7);</w:t>
            </w:r>
          </w:p>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BU, chemist in Division 5 (BM5);</w:t>
            </w:r>
          </w:p>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BU</w:t>
            </w:r>
            <w:r>
              <w:rPr>
                <w:rFonts w:ascii="Times New Roman" w:eastAsia="Times New Roman" w:hAnsi="Times New Roman"/>
                <w:kern w:val="24"/>
                <w:lang w:val="en-GB" w:eastAsia="it-IT"/>
              </w:rPr>
              <w:t>, biologist in Division 4 (BM4).</w:t>
            </w:r>
          </w:p>
          <w:p w:rsidR="00002C97" w:rsidRPr="00BA16EF" w:rsidRDefault="00002C97" w:rsidP="005552CF">
            <w:pPr>
              <w:spacing w:after="0" w:line="240" w:lineRule="auto"/>
              <w:rPr>
                <w:rFonts w:ascii="Times New Roman" w:eastAsia="Times New Roman" w:hAnsi="Times New Roman"/>
                <w:kern w:val="24"/>
                <w:lang w:val="en-GB" w:eastAsia="it-IT"/>
              </w:rPr>
            </w:pPr>
          </w:p>
        </w:tc>
      </w:tr>
    </w:tbl>
    <w:p w:rsidR="00002C97" w:rsidRPr="00BA16EF" w:rsidRDefault="00002C97" w:rsidP="00002C97">
      <w:pPr>
        <w:spacing w:after="0" w:line="360" w:lineRule="auto"/>
        <w:rPr>
          <w:rFonts w:ascii="Times New Roman" w:hAnsi="Times New Roman"/>
          <w:sz w:val="24"/>
          <w:szCs w:val="24"/>
          <w:lang w:val="en-GB"/>
        </w:rPr>
      </w:pPr>
    </w:p>
    <w:p w:rsidR="00002C97" w:rsidRDefault="00002C97" w:rsidP="00002C97">
      <w:pPr>
        <w:spacing w:after="0" w:line="360" w:lineRule="auto"/>
        <w:rPr>
          <w:rFonts w:ascii="Times New Roman" w:hAnsi="Times New Roman"/>
          <w:b/>
          <w:lang w:val="en-GB"/>
        </w:rPr>
      </w:pPr>
    </w:p>
    <w:p w:rsidR="0094486E" w:rsidRDefault="0094486E" w:rsidP="00002C97">
      <w:pPr>
        <w:spacing w:after="0" w:line="360" w:lineRule="auto"/>
        <w:rPr>
          <w:rFonts w:ascii="Times New Roman" w:hAnsi="Times New Roman"/>
          <w:b/>
          <w:lang w:val="en-GB"/>
        </w:rPr>
      </w:pPr>
    </w:p>
    <w:p w:rsidR="0094486E" w:rsidRDefault="0094486E" w:rsidP="00002C97">
      <w:pPr>
        <w:spacing w:after="0" w:line="360" w:lineRule="auto"/>
        <w:rPr>
          <w:rFonts w:ascii="Times New Roman" w:hAnsi="Times New Roman"/>
          <w:b/>
          <w:lang w:val="en-GB"/>
        </w:rPr>
      </w:pPr>
    </w:p>
    <w:p w:rsidR="0094486E" w:rsidRDefault="0094486E" w:rsidP="00002C97">
      <w:pPr>
        <w:spacing w:after="0" w:line="360" w:lineRule="auto"/>
        <w:rPr>
          <w:rFonts w:ascii="Times New Roman" w:hAnsi="Times New Roman"/>
          <w:b/>
          <w:lang w:val="en-GB"/>
        </w:rPr>
      </w:pPr>
    </w:p>
    <w:p w:rsidR="0094486E" w:rsidRDefault="0094486E" w:rsidP="00002C97">
      <w:pPr>
        <w:spacing w:after="0" w:line="360" w:lineRule="auto"/>
        <w:rPr>
          <w:rFonts w:ascii="Times New Roman" w:hAnsi="Times New Roman"/>
          <w:b/>
          <w:lang w:val="en-GB"/>
        </w:rPr>
      </w:pPr>
    </w:p>
    <w:p w:rsidR="0094486E" w:rsidRDefault="0094486E" w:rsidP="00002C97">
      <w:pPr>
        <w:spacing w:after="0" w:line="360" w:lineRule="auto"/>
        <w:rPr>
          <w:rFonts w:ascii="Times New Roman" w:hAnsi="Times New Roman"/>
          <w:b/>
          <w:lang w:val="en-GB"/>
        </w:rPr>
      </w:pPr>
    </w:p>
    <w:p w:rsidR="0094486E" w:rsidRPr="00BA16EF" w:rsidRDefault="0094486E" w:rsidP="00002C97">
      <w:pPr>
        <w:spacing w:after="0" w:line="360" w:lineRule="auto"/>
        <w:rPr>
          <w:rFonts w:ascii="Times New Roman" w:hAnsi="Times New Roman"/>
          <w:b/>
          <w:lang w:val="en-GB"/>
        </w:rPr>
      </w:pPr>
    </w:p>
    <w:p w:rsidR="00002C97" w:rsidRPr="00BA16EF" w:rsidRDefault="00002C97" w:rsidP="00002C97">
      <w:pPr>
        <w:spacing w:after="0" w:line="360" w:lineRule="auto"/>
        <w:rPr>
          <w:rFonts w:ascii="Times New Roman" w:hAnsi="Times New Roman"/>
          <w:b/>
          <w:lang w:val="en-GB"/>
        </w:rPr>
      </w:pPr>
      <w:r w:rsidRPr="00BA16EF">
        <w:rPr>
          <w:rFonts w:ascii="Times New Roman" w:hAnsi="Times New Roman"/>
          <w:b/>
          <w:lang w:val="en-GB"/>
        </w:rPr>
        <w:t xml:space="preserve">Table 2. </w:t>
      </w:r>
      <w:r w:rsidRPr="00BA16EF">
        <w:rPr>
          <w:rFonts w:ascii="Times New Roman" w:hAnsi="Times New Roman"/>
          <w:lang w:val="en-GB"/>
        </w:rPr>
        <w:t xml:space="preserve">Schedule of interviews </w:t>
      </w:r>
    </w:p>
    <w:tbl>
      <w:tblPr>
        <w:tblW w:w="9630" w:type="dxa"/>
        <w:tblInd w:w="-282" w:type="dxa"/>
        <w:tblCellMar>
          <w:left w:w="0" w:type="dxa"/>
          <w:right w:w="0" w:type="dxa"/>
        </w:tblCellMar>
        <w:tblLook w:val="04A0" w:firstRow="1" w:lastRow="0" w:firstColumn="1" w:lastColumn="0" w:noHBand="0" w:noVBand="1"/>
      </w:tblPr>
      <w:tblGrid>
        <w:gridCol w:w="5104"/>
        <w:gridCol w:w="1559"/>
        <w:gridCol w:w="1134"/>
        <w:gridCol w:w="1833"/>
      </w:tblGrid>
      <w:tr w:rsidR="00002C97" w:rsidRPr="00BA16EF" w:rsidTr="005552CF">
        <w:trPr>
          <w:trHeight w:val="514"/>
        </w:trPr>
        <w:tc>
          <w:tcPr>
            <w:tcW w:w="510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b/>
                <w:bCs/>
                <w:kern w:val="24"/>
                <w:lang w:val="en-GB" w:eastAsia="it-IT"/>
              </w:rPr>
              <w:t xml:space="preserve">Interviews </w:t>
            </w:r>
          </w:p>
        </w:tc>
        <w:tc>
          <w:tcPr>
            <w:tcW w:w="1559" w:type="dxa"/>
            <w:tcBorders>
              <w:top w:val="single" w:sz="8" w:space="0" w:color="000000"/>
              <w:left w:val="nil"/>
              <w:bottom w:val="single" w:sz="8" w:space="0" w:color="000000"/>
              <w:right w:val="nil"/>
            </w:tcBorders>
            <w:vAlign w:val="center"/>
          </w:tcPr>
          <w:p w:rsidR="00002C97" w:rsidRPr="00BA16EF" w:rsidRDefault="00002C97" w:rsidP="005552CF">
            <w:pPr>
              <w:spacing w:after="0" w:line="240" w:lineRule="auto"/>
              <w:rPr>
                <w:rFonts w:ascii="Times New Roman" w:eastAsia="Times New Roman" w:hAnsi="Times New Roman"/>
                <w:b/>
                <w:bCs/>
                <w:kern w:val="24"/>
                <w:lang w:val="en-GB" w:eastAsia="it-IT"/>
              </w:rPr>
            </w:pPr>
            <w:r w:rsidRPr="00BA16EF">
              <w:rPr>
                <w:rFonts w:ascii="Times New Roman" w:eastAsia="Times New Roman" w:hAnsi="Times New Roman"/>
                <w:b/>
                <w:bCs/>
                <w:kern w:val="24"/>
                <w:lang w:val="en-GB" w:eastAsia="it-IT"/>
              </w:rPr>
              <w:t>Code</w:t>
            </w:r>
          </w:p>
        </w:tc>
        <w:tc>
          <w:tcPr>
            <w:tcW w:w="113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b/>
                <w:bCs/>
                <w:kern w:val="24"/>
                <w:lang w:val="en-GB" w:eastAsia="it-IT"/>
              </w:rPr>
              <w:t xml:space="preserve">Number </w:t>
            </w:r>
          </w:p>
        </w:tc>
        <w:tc>
          <w:tcPr>
            <w:tcW w:w="183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b/>
                <w:bCs/>
                <w:kern w:val="24"/>
                <w:lang w:val="en-GB" w:eastAsia="it-IT"/>
              </w:rPr>
              <w:t xml:space="preserve">Total duration (approx. hours) </w:t>
            </w:r>
          </w:p>
        </w:tc>
      </w:tr>
      <w:tr w:rsidR="00002C97" w:rsidRPr="00BA16EF" w:rsidTr="005552CF">
        <w:trPr>
          <w:trHeight w:val="254"/>
        </w:trPr>
        <w:tc>
          <w:tcPr>
            <w:tcW w:w="5104" w:type="dxa"/>
            <w:tcBorders>
              <w:top w:val="single" w:sz="8" w:space="0" w:color="000000"/>
              <w:left w:val="nil"/>
              <w:bottom w:val="nil"/>
              <w:right w:val="nil"/>
            </w:tcBorders>
            <w:shd w:val="clear" w:color="auto" w:fill="E7E7E7"/>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General Director </w:t>
            </w:r>
          </w:p>
        </w:tc>
        <w:tc>
          <w:tcPr>
            <w:tcW w:w="1559" w:type="dxa"/>
            <w:tcBorders>
              <w:top w:val="single" w:sz="8" w:space="0" w:color="000000"/>
              <w:left w:val="nil"/>
              <w:bottom w:val="nil"/>
              <w:right w:val="nil"/>
            </w:tcBorders>
            <w:shd w:val="clear" w:color="auto" w:fill="E7E7E7"/>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GD</w:t>
            </w:r>
          </w:p>
        </w:tc>
        <w:tc>
          <w:tcPr>
            <w:tcW w:w="1134" w:type="dxa"/>
            <w:tcBorders>
              <w:top w:val="single" w:sz="8" w:space="0" w:color="000000"/>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3 </w:t>
            </w:r>
          </w:p>
        </w:tc>
        <w:tc>
          <w:tcPr>
            <w:tcW w:w="1833" w:type="dxa"/>
            <w:tcBorders>
              <w:top w:val="single" w:sz="8" w:space="0" w:color="000000"/>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4,5 </w:t>
            </w:r>
          </w:p>
        </w:tc>
      </w:tr>
      <w:tr w:rsidR="00002C97" w:rsidRPr="00BA16EF" w:rsidTr="005552CF">
        <w:trPr>
          <w:trHeight w:val="255"/>
        </w:trPr>
        <w:tc>
          <w:tcPr>
            <w:tcW w:w="5104" w:type="dxa"/>
            <w:tcBorders>
              <w:top w:val="nil"/>
              <w:left w:val="nil"/>
              <w:bottom w:val="nil"/>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Administrative Director </w:t>
            </w:r>
          </w:p>
        </w:tc>
        <w:tc>
          <w:tcPr>
            <w:tcW w:w="1559" w:type="dxa"/>
            <w:tcBorders>
              <w:top w:val="nil"/>
              <w:left w:val="nil"/>
              <w:bottom w:val="nil"/>
              <w:right w:val="nil"/>
            </w:tcBorders>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AD</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3 </w:t>
            </w:r>
          </w:p>
        </w:tc>
        <w:tc>
          <w:tcPr>
            <w:tcW w:w="1833"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3 </w:t>
            </w:r>
          </w:p>
        </w:tc>
      </w:tr>
      <w:tr w:rsidR="00002C97" w:rsidRPr="00BA16EF" w:rsidTr="005552CF">
        <w:trPr>
          <w:trHeight w:val="255"/>
        </w:trPr>
        <w:tc>
          <w:tcPr>
            <w:tcW w:w="5104" w:type="dxa"/>
            <w:tcBorders>
              <w:top w:val="nil"/>
              <w:left w:val="nil"/>
              <w:bottom w:val="nil"/>
              <w:right w:val="nil"/>
            </w:tcBorders>
            <w:shd w:val="clear" w:color="auto" w:fill="E7E7E7"/>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Sanitary Director </w:t>
            </w:r>
          </w:p>
        </w:tc>
        <w:tc>
          <w:tcPr>
            <w:tcW w:w="1559" w:type="dxa"/>
            <w:tcBorders>
              <w:top w:val="nil"/>
              <w:left w:val="nil"/>
              <w:bottom w:val="nil"/>
              <w:right w:val="nil"/>
            </w:tcBorders>
            <w:shd w:val="clear" w:color="auto" w:fill="E7E7E7"/>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SD</w:t>
            </w:r>
          </w:p>
        </w:tc>
        <w:tc>
          <w:tcPr>
            <w:tcW w:w="1134"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3 </w:t>
            </w:r>
          </w:p>
        </w:tc>
        <w:tc>
          <w:tcPr>
            <w:tcW w:w="1833"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3 </w:t>
            </w:r>
          </w:p>
        </w:tc>
      </w:tr>
      <w:tr w:rsidR="00002C97" w:rsidRPr="00BA16EF" w:rsidTr="005552CF">
        <w:trPr>
          <w:trHeight w:val="255"/>
        </w:trPr>
        <w:tc>
          <w:tcPr>
            <w:tcW w:w="5104" w:type="dxa"/>
            <w:tcBorders>
              <w:top w:val="nil"/>
              <w:left w:val="nil"/>
              <w:bottom w:val="nil"/>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Head of the Management Accounting unit </w:t>
            </w:r>
          </w:p>
        </w:tc>
        <w:tc>
          <w:tcPr>
            <w:tcW w:w="1559" w:type="dxa"/>
            <w:tcBorders>
              <w:top w:val="nil"/>
              <w:left w:val="nil"/>
              <w:bottom w:val="nil"/>
              <w:right w:val="nil"/>
            </w:tcBorders>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MA</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4 </w:t>
            </w:r>
          </w:p>
        </w:tc>
        <w:tc>
          <w:tcPr>
            <w:tcW w:w="1833"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5 </w:t>
            </w:r>
          </w:p>
        </w:tc>
      </w:tr>
      <w:tr w:rsidR="00002C97" w:rsidRPr="00BA16EF" w:rsidTr="005552CF">
        <w:trPr>
          <w:trHeight w:val="255"/>
        </w:trPr>
        <w:tc>
          <w:tcPr>
            <w:tcW w:w="5104" w:type="dxa"/>
            <w:tcBorders>
              <w:top w:val="nil"/>
              <w:left w:val="nil"/>
              <w:bottom w:val="nil"/>
              <w:right w:val="nil"/>
            </w:tcBorders>
            <w:shd w:val="clear" w:color="auto" w:fill="E7E7E7"/>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Head of the Human Resources unit </w:t>
            </w:r>
          </w:p>
        </w:tc>
        <w:tc>
          <w:tcPr>
            <w:tcW w:w="1559" w:type="dxa"/>
            <w:tcBorders>
              <w:top w:val="nil"/>
              <w:left w:val="nil"/>
              <w:bottom w:val="nil"/>
              <w:right w:val="nil"/>
            </w:tcBorders>
            <w:shd w:val="clear" w:color="auto" w:fill="E7E7E7"/>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HR</w:t>
            </w:r>
          </w:p>
        </w:tc>
        <w:tc>
          <w:tcPr>
            <w:tcW w:w="1134"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4 </w:t>
            </w:r>
          </w:p>
        </w:tc>
        <w:tc>
          <w:tcPr>
            <w:tcW w:w="1833"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4 </w:t>
            </w:r>
          </w:p>
        </w:tc>
      </w:tr>
      <w:tr w:rsidR="00002C97" w:rsidRPr="00BA16EF" w:rsidTr="005552CF">
        <w:trPr>
          <w:trHeight w:val="255"/>
        </w:trPr>
        <w:tc>
          <w:tcPr>
            <w:tcW w:w="5104" w:type="dxa"/>
            <w:tcBorders>
              <w:top w:val="nil"/>
              <w:left w:val="nil"/>
              <w:bottom w:val="nil"/>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Executive manager (chemist) - Division 5 </w:t>
            </w:r>
          </w:p>
        </w:tc>
        <w:tc>
          <w:tcPr>
            <w:tcW w:w="1559" w:type="dxa"/>
            <w:tcBorders>
              <w:top w:val="nil"/>
              <w:left w:val="nil"/>
              <w:bottom w:val="nil"/>
              <w:right w:val="nil"/>
            </w:tcBorders>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EM5</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c>
          <w:tcPr>
            <w:tcW w:w="1833"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2,5 </w:t>
            </w:r>
          </w:p>
        </w:tc>
      </w:tr>
      <w:tr w:rsidR="00002C97" w:rsidRPr="00BA16EF" w:rsidTr="005552CF">
        <w:trPr>
          <w:trHeight w:val="255"/>
        </w:trPr>
        <w:tc>
          <w:tcPr>
            <w:tcW w:w="5104" w:type="dxa"/>
            <w:tcBorders>
              <w:top w:val="nil"/>
              <w:left w:val="nil"/>
              <w:bottom w:val="nil"/>
              <w:right w:val="nil"/>
            </w:tcBorders>
            <w:shd w:val="clear" w:color="auto" w:fill="E7E7E7"/>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Executive manager (chemist) - Division 6</w:t>
            </w:r>
          </w:p>
        </w:tc>
        <w:tc>
          <w:tcPr>
            <w:tcW w:w="1559" w:type="dxa"/>
            <w:tcBorders>
              <w:top w:val="nil"/>
              <w:left w:val="nil"/>
              <w:bottom w:val="nil"/>
              <w:right w:val="nil"/>
            </w:tcBorders>
            <w:shd w:val="clear" w:color="auto" w:fill="E7E7E7"/>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EM6</w:t>
            </w:r>
          </w:p>
        </w:tc>
        <w:tc>
          <w:tcPr>
            <w:tcW w:w="1134"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c>
          <w:tcPr>
            <w:tcW w:w="1833"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r>
      <w:tr w:rsidR="00002C97" w:rsidRPr="00BA16EF" w:rsidTr="005552CF">
        <w:trPr>
          <w:trHeight w:val="255"/>
        </w:trPr>
        <w:tc>
          <w:tcPr>
            <w:tcW w:w="5104" w:type="dxa"/>
            <w:tcBorders>
              <w:top w:val="nil"/>
              <w:left w:val="nil"/>
              <w:bottom w:val="nil"/>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Executive manager (biologist) - Division 2 </w:t>
            </w:r>
          </w:p>
        </w:tc>
        <w:tc>
          <w:tcPr>
            <w:tcW w:w="1559" w:type="dxa"/>
            <w:tcBorders>
              <w:top w:val="nil"/>
              <w:left w:val="nil"/>
              <w:bottom w:val="nil"/>
              <w:right w:val="nil"/>
            </w:tcBorders>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EM2</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c>
          <w:tcPr>
            <w:tcW w:w="1833"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r>
      <w:tr w:rsidR="00002C97" w:rsidRPr="00BA16EF" w:rsidTr="005552CF">
        <w:trPr>
          <w:trHeight w:val="255"/>
        </w:trPr>
        <w:tc>
          <w:tcPr>
            <w:tcW w:w="5104" w:type="dxa"/>
            <w:tcBorders>
              <w:top w:val="nil"/>
              <w:left w:val="nil"/>
              <w:bottom w:val="nil"/>
              <w:right w:val="nil"/>
            </w:tcBorders>
            <w:shd w:val="clear" w:color="auto" w:fill="E7E7E7"/>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Executive manager (biologist) - Division 4</w:t>
            </w:r>
          </w:p>
        </w:tc>
        <w:tc>
          <w:tcPr>
            <w:tcW w:w="1559" w:type="dxa"/>
            <w:tcBorders>
              <w:top w:val="nil"/>
              <w:left w:val="nil"/>
              <w:bottom w:val="nil"/>
              <w:right w:val="nil"/>
            </w:tcBorders>
            <w:shd w:val="clear" w:color="auto" w:fill="E7E7E7"/>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EM4</w:t>
            </w:r>
          </w:p>
        </w:tc>
        <w:tc>
          <w:tcPr>
            <w:tcW w:w="1134"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1 </w:t>
            </w:r>
          </w:p>
        </w:tc>
        <w:tc>
          <w:tcPr>
            <w:tcW w:w="1833"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1,5 </w:t>
            </w:r>
          </w:p>
        </w:tc>
      </w:tr>
      <w:tr w:rsidR="00002C97" w:rsidRPr="00BA16EF" w:rsidTr="005552CF">
        <w:trPr>
          <w:trHeight w:val="255"/>
        </w:trPr>
        <w:tc>
          <w:tcPr>
            <w:tcW w:w="5104" w:type="dxa"/>
            <w:tcBorders>
              <w:top w:val="nil"/>
              <w:left w:val="nil"/>
              <w:bottom w:val="nil"/>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Executive manager (veterinarian) - Division 1</w:t>
            </w:r>
          </w:p>
        </w:tc>
        <w:tc>
          <w:tcPr>
            <w:tcW w:w="1559" w:type="dxa"/>
            <w:tcBorders>
              <w:top w:val="nil"/>
              <w:left w:val="nil"/>
              <w:bottom w:val="nil"/>
              <w:right w:val="nil"/>
            </w:tcBorders>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EM1</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c>
          <w:tcPr>
            <w:tcW w:w="1833"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r>
      <w:tr w:rsidR="00002C97" w:rsidRPr="00BA16EF" w:rsidTr="005552CF">
        <w:trPr>
          <w:trHeight w:val="255"/>
        </w:trPr>
        <w:tc>
          <w:tcPr>
            <w:tcW w:w="5104" w:type="dxa"/>
            <w:tcBorders>
              <w:top w:val="nil"/>
              <w:left w:val="nil"/>
              <w:bottom w:val="nil"/>
              <w:right w:val="nil"/>
            </w:tcBorders>
            <w:shd w:val="clear" w:color="auto" w:fill="E7E7E7"/>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Executive manager (veterinarian) - Division 3</w:t>
            </w:r>
          </w:p>
        </w:tc>
        <w:tc>
          <w:tcPr>
            <w:tcW w:w="1559" w:type="dxa"/>
            <w:tcBorders>
              <w:top w:val="nil"/>
              <w:left w:val="nil"/>
              <w:bottom w:val="nil"/>
              <w:right w:val="nil"/>
            </w:tcBorders>
            <w:shd w:val="clear" w:color="auto" w:fill="E7E7E7"/>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EM3</w:t>
            </w:r>
          </w:p>
        </w:tc>
        <w:tc>
          <w:tcPr>
            <w:tcW w:w="1134"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1 </w:t>
            </w:r>
          </w:p>
        </w:tc>
        <w:tc>
          <w:tcPr>
            <w:tcW w:w="1833"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1,5 </w:t>
            </w:r>
          </w:p>
        </w:tc>
      </w:tr>
      <w:tr w:rsidR="00002C97" w:rsidRPr="00BA16EF" w:rsidTr="005552CF">
        <w:trPr>
          <w:trHeight w:val="255"/>
        </w:trPr>
        <w:tc>
          <w:tcPr>
            <w:tcW w:w="5104" w:type="dxa"/>
            <w:tcBorders>
              <w:top w:val="nil"/>
              <w:left w:val="nil"/>
              <w:bottom w:val="nil"/>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Executive manager (veterinarian) - Division 7</w:t>
            </w:r>
          </w:p>
        </w:tc>
        <w:tc>
          <w:tcPr>
            <w:tcW w:w="1559" w:type="dxa"/>
            <w:tcBorders>
              <w:top w:val="nil"/>
              <w:left w:val="nil"/>
              <w:bottom w:val="nil"/>
              <w:right w:val="nil"/>
            </w:tcBorders>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EM7</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lang w:val="en-GB" w:eastAsia="it-IT"/>
              </w:rPr>
              <w:t>1</w:t>
            </w:r>
          </w:p>
        </w:tc>
        <w:tc>
          <w:tcPr>
            <w:tcW w:w="1833"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lang w:val="en-GB" w:eastAsia="it-IT"/>
              </w:rPr>
              <w:t>1</w:t>
            </w:r>
          </w:p>
        </w:tc>
      </w:tr>
      <w:tr w:rsidR="00002C97" w:rsidRPr="00BA16EF" w:rsidTr="005552CF">
        <w:trPr>
          <w:trHeight w:val="255"/>
        </w:trPr>
        <w:tc>
          <w:tcPr>
            <w:tcW w:w="5104" w:type="dxa"/>
            <w:tcBorders>
              <w:top w:val="nil"/>
              <w:left w:val="nil"/>
              <w:bottom w:val="nil"/>
              <w:right w:val="nil"/>
            </w:tcBorders>
            <w:shd w:val="clear" w:color="auto" w:fill="D9D9D9" w:themeFill="background1" w:themeFillShade="D9"/>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Executive manager (veterinarian) - Division 8</w:t>
            </w:r>
          </w:p>
        </w:tc>
        <w:tc>
          <w:tcPr>
            <w:tcW w:w="1559" w:type="dxa"/>
            <w:tcBorders>
              <w:top w:val="nil"/>
              <w:left w:val="nil"/>
              <w:bottom w:val="nil"/>
              <w:right w:val="nil"/>
            </w:tcBorders>
            <w:shd w:val="clear" w:color="auto" w:fill="D9D9D9" w:themeFill="background1" w:themeFillShade="D9"/>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EM8</w:t>
            </w:r>
          </w:p>
        </w:tc>
        <w:tc>
          <w:tcPr>
            <w:tcW w:w="1134" w:type="dxa"/>
            <w:tcBorders>
              <w:top w:val="nil"/>
              <w:left w:val="nil"/>
              <w:bottom w:val="nil"/>
              <w:right w:val="nil"/>
            </w:tcBorders>
            <w:shd w:val="clear" w:color="auto" w:fill="D9D9D9" w:themeFill="background1" w:themeFillShade="D9"/>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2</w:t>
            </w:r>
          </w:p>
        </w:tc>
        <w:tc>
          <w:tcPr>
            <w:tcW w:w="1833" w:type="dxa"/>
            <w:tcBorders>
              <w:top w:val="nil"/>
              <w:left w:val="nil"/>
              <w:bottom w:val="nil"/>
              <w:right w:val="nil"/>
            </w:tcBorders>
            <w:shd w:val="clear" w:color="auto" w:fill="D9D9D9" w:themeFill="background1" w:themeFillShade="D9"/>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2,5</w:t>
            </w:r>
          </w:p>
        </w:tc>
      </w:tr>
      <w:tr w:rsidR="00002C97" w:rsidRPr="00BA16EF" w:rsidTr="005552CF">
        <w:trPr>
          <w:trHeight w:val="255"/>
        </w:trPr>
        <w:tc>
          <w:tcPr>
            <w:tcW w:w="5104" w:type="dxa"/>
            <w:tcBorders>
              <w:top w:val="nil"/>
              <w:left w:val="nil"/>
              <w:bottom w:val="nil"/>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Business Unit manager (biologist) belonging to Division 2</w:t>
            </w:r>
          </w:p>
        </w:tc>
        <w:tc>
          <w:tcPr>
            <w:tcW w:w="1559" w:type="dxa"/>
            <w:tcBorders>
              <w:top w:val="nil"/>
              <w:left w:val="nil"/>
              <w:bottom w:val="nil"/>
              <w:right w:val="nil"/>
            </w:tcBorders>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BM2A</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c>
          <w:tcPr>
            <w:tcW w:w="1833"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r>
      <w:tr w:rsidR="00002C97" w:rsidRPr="00BA16EF" w:rsidTr="005552CF">
        <w:trPr>
          <w:trHeight w:val="255"/>
        </w:trPr>
        <w:tc>
          <w:tcPr>
            <w:tcW w:w="5104" w:type="dxa"/>
            <w:tcBorders>
              <w:top w:val="nil"/>
              <w:left w:val="nil"/>
              <w:bottom w:val="nil"/>
              <w:right w:val="nil"/>
            </w:tcBorders>
            <w:shd w:val="clear" w:color="auto" w:fill="E7E7E7"/>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Business Unit manager (veterinarian) belonging to Division 1  </w:t>
            </w:r>
          </w:p>
        </w:tc>
        <w:tc>
          <w:tcPr>
            <w:tcW w:w="1559" w:type="dxa"/>
            <w:tcBorders>
              <w:top w:val="nil"/>
              <w:left w:val="nil"/>
              <w:bottom w:val="nil"/>
              <w:right w:val="nil"/>
            </w:tcBorders>
            <w:shd w:val="clear" w:color="auto" w:fill="E7E7E7"/>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BM1</w:t>
            </w:r>
          </w:p>
        </w:tc>
        <w:tc>
          <w:tcPr>
            <w:tcW w:w="1134"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1 </w:t>
            </w:r>
          </w:p>
        </w:tc>
        <w:tc>
          <w:tcPr>
            <w:tcW w:w="1833"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1 </w:t>
            </w:r>
          </w:p>
        </w:tc>
      </w:tr>
      <w:tr w:rsidR="00002C97" w:rsidRPr="00BA16EF" w:rsidTr="005552CF">
        <w:trPr>
          <w:trHeight w:val="255"/>
        </w:trPr>
        <w:tc>
          <w:tcPr>
            <w:tcW w:w="5104" w:type="dxa"/>
            <w:tcBorders>
              <w:top w:val="nil"/>
              <w:left w:val="nil"/>
              <w:bottom w:val="nil"/>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 xml:space="preserve">Business Unit manager (chemist) belonging to Division 6  </w:t>
            </w:r>
          </w:p>
        </w:tc>
        <w:tc>
          <w:tcPr>
            <w:tcW w:w="1559" w:type="dxa"/>
            <w:tcBorders>
              <w:top w:val="nil"/>
              <w:left w:val="nil"/>
              <w:bottom w:val="nil"/>
              <w:right w:val="nil"/>
            </w:tcBorders>
          </w:tcPr>
          <w:p w:rsidR="00002C97" w:rsidRPr="00BA16EF" w:rsidRDefault="00002C97" w:rsidP="005552CF">
            <w:pPr>
              <w:spacing w:after="0" w:line="240" w:lineRule="auto"/>
              <w:rPr>
                <w:rFonts w:ascii="Times New Roman" w:eastAsia="Times New Roman" w:hAnsi="Times New Roman"/>
                <w:kern w:val="24"/>
                <w:lang w:val="en-GB" w:eastAsia="it-IT"/>
              </w:rPr>
            </w:pPr>
            <w:r>
              <w:rPr>
                <w:rFonts w:ascii="Times New Roman" w:eastAsia="Times New Roman" w:hAnsi="Times New Roman"/>
                <w:kern w:val="24"/>
                <w:lang w:val="en-GB" w:eastAsia="it-IT"/>
              </w:rPr>
              <w:t>BM6</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1</w:t>
            </w:r>
          </w:p>
        </w:tc>
        <w:tc>
          <w:tcPr>
            <w:tcW w:w="1833"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1</w:t>
            </w:r>
          </w:p>
        </w:tc>
      </w:tr>
      <w:tr w:rsidR="00002C97" w:rsidRPr="00BA16EF" w:rsidTr="005552CF">
        <w:trPr>
          <w:trHeight w:val="255"/>
        </w:trPr>
        <w:tc>
          <w:tcPr>
            <w:tcW w:w="5104" w:type="dxa"/>
            <w:tcBorders>
              <w:top w:val="nil"/>
              <w:left w:val="nil"/>
              <w:bottom w:val="nil"/>
              <w:right w:val="nil"/>
            </w:tcBorders>
            <w:shd w:val="clear" w:color="auto" w:fill="D9D9D9" w:themeFill="background1" w:themeFillShade="D9"/>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Pr>
                <w:rFonts w:ascii="Times New Roman" w:eastAsia="Times New Roman" w:hAnsi="Times New Roman"/>
                <w:kern w:val="24"/>
                <w:lang w:val="en-GB" w:eastAsia="it-IT"/>
              </w:rPr>
              <w:t>Head</w:t>
            </w:r>
            <w:r w:rsidRPr="00BA16EF">
              <w:rPr>
                <w:rFonts w:ascii="Times New Roman" w:eastAsia="Times New Roman" w:hAnsi="Times New Roman"/>
                <w:kern w:val="24"/>
                <w:lang w:val="en-GB" w:eastAsia="it-IT"/>
              </w:rPr>
              <w:t xml:space="preserve"> of the Research unit</w:t>
            </w:r>
          </w:p>
        </w:tc>
        <w:tc>
          <w:tcPr>
            <w:tcW w:w="1559" w:type="dxa"/>
            <w:tcBorders>
              <w:top w:val="nil"/>
              <w:left w:val="nil"/>
              <w:bottom w:val="nil"/>
              <w:right w:val="nil"/>
            </w:tcBorders>
            <w:shd w:val="clear" w:color="auto" w:fill="D9D9D9" w:themeFill="background1" w:themeFillShade="D9"/>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RU</w:t>
            </w:r>
          </w:p>
        </w:tc>
        <w:tc>
          <w:tcPr>
            <w:tcW w:w="1134" w:type="dxa"/>
            <w:tcBorders>
              <w:top w:val="nil"/>
              <w:left w:val="nil"/>
              <w:bottom w:val="nil"/>
              <w:right w:val="nil"/>
            </w:tcBorders>
            <w:shd w:val="clear" w:color="auto" w:fill="D9D9D9" w:themeFill="background1" w:themeFillShade="D9"/>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c>
          <w:tcPr>
            <w:tcW w:w="1833" w:type="dxa"/>
            <w:tcBorders>
              <w:top w:val="nil"/>
              <w:left w:val="nil"/>
              <w:bottom w:val="nil"/>
              <w:right w:val="nil"/>
            </w:tcBorders>
            <w:shd w:val="clear" w:color="auto" w:fill="D9D9D9" w:themeFill="background1" w:themeFillShade="D9"/>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2 </w:t>
            </w:r>
          </w:p>
        </w:tc>
      </w:tr>
      <w:tr w:rsidR="00002C97" w:rsidRPr="00BA16EF" w:rsidTr="005552CF">
        <w:trPr>
          <w:trHeight w:val="255"/>
        </w:trPr>
        <w:tc>
          <w:tcPr>
            <w:tcW w:w="5104" w:type="dxa"/>
            <w:tcBorders>
              <w:top w:val="nil"/>
              <w:left w:val="nil"/>
              <w:bottom w:val="nil"/>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kern w:val="24"/>
                <w:lang w:val="en-GB" w:eastAsia="it-IT"/>
              </w:rPr>
            </w:pPr>
            <w:r>
              <w:rPr>
                <w:rFonts w:ascii="Times New Roman" w:eastAsia="Times New Roman" w:hAnsi="Times New Roman"/>
                <w:kern w:val="24"/>
                <w:lang w:val="en-GB" w:eastAsia="it-IT"/>
              </w:rPr>
              <w:t>Head</w:t>
            </w:r>
            <w:r w:rsidRPr="00BA16EF">
              <w:rPr>
                <w:rFonts w:ascii="Times New Roman" w:eastAsia="Times New Roman" w:hAnsi="Times New Roman"/>
                <w:kern w:val="24"/>
                <w:lang w:val="en-GB" w:eastAsia="it-IT"/>
              </w:rPr>
              <w:t xml:space="preserve"> of the Purchasing unit</w:t>
            </w:r>
          </w:p>
        </w:tc>
        <w:tc>
          <w:tcPr>
            <w:tcW w:w="1559" w:type="dxa"/>
            <w:tcBorders>
              <w:top w:val="nil"/>
              <w:left w:val="nil"/>
              <w:bottom w:val="nil"/>
              <w:right w:val="nil"/>
            </w:tcBorders>
            <w:shd w:val="clear" w:color="auto" w:fill="auto"/>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PU</w:t>
            </w:r>
          </w:p>
        </w:tc>
        <w:tc>
          <w:tcPr>
            <w:tcW w:w="1134"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2</w:t>
            </w:r>
          </w:p>
        </w:tc>
        <w:tc>
          <w:tcPr>
            <w:tcW w:w="1833" w:type="dxa"/>
            <w:tcBorders>
              <w:top w:val="nil"/>
              <w:left w:val="nil"/>
              <w:bottom w:val="nil"/>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2</w:t>
            </w:r>
          </w:p>
        </w:tc>
      </w:tr>
      <w:tr w:rsidR="00002C97" w:rsidRPr="00BA16EF" w:rsidTr="005552CF">
        <w:trPr>
          <w:trHeight w:val="255"/>
        </w:trPr>
        <w:tc>
          <w:tcPr>
            <w:tcW w:w="5104" w:type="dxa"/>
            <w:tcBorders>
              <w:top w:val="nil"/>
              <w:left w:val="nil"/>
              <w:bottom w:val="nil"/>
              <w:right w:val="nil"/>
            </w:tcBorders>
            <w:shd w:val="clear" w:color="auto" w:fill="E7E7E7"/>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Pr>
                <w:rFonts w:ascii="Times New Roman" w:eastAsia="Times New Roman" w:hAnsi="Times New Roman"/>
                <w:kern w:val="24"/>
                <w:lang w:val="en-GB" w:eastAsia="it-IT"/>
              </w:rPr>
              <w:t>Head</w:t>
            </w:r>
            <w:r w:rsidRPr="00BA16EF">
              <w:rPr>
                <w:rFonts w:ascii="Times New Roman" w:eastAsia="Times New Roman" w:hAnsi="Times New Roman"/>
                <w:kern w:val="24"/>
                <w:lang w:val="en-GB" w:eastAsia="it-IT"/>
              </w:rPr>
              <w:t xml:space="preserve"> of the IT unit </w:t>
            </w:r>
          </w:p>
        </w:tc>
        <w:tc>
          <w:tcPr>
            <w:tcW w:w="1559" w:type="dxa"/>
            <w:tcBorders>
              <w:top w:val="nil"/>
              <w:left w:val="nil"/>
              <w:bottom w:val="nil"/>
              <w:right w:val="nil"/>
            </w:tcBorders>
            <w:shd w:val="clear" w:color="auto" w:fill="E7E7E7"/>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IT</w:t>
            </w:r>
          </w:p>
        </w:tc>
        <w:tc>
          <w:tcPr>
            <w:tcW w:w="1134"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3 </w:t>
            </w:r>
          </w:p>
        </w:tc>
        <w:tc>
          <w:tcPr>
            <w:tcW w:w="1833" w:type="dxa"/>
            <w:tcBorders>
              <w:top w:val="nil"/>
              <w:left w:val="nil"/>
              <w:bottom w:val="nil"/>
              <w:right w:val="nil"/>
            </w:tcBorders>
            <w:shd w:val="clear" w:color="auto" w:fill="E7E7E7"/>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kern w:val="24"/>
                <w:lang w:val="en-GB" w:eastAsia="it-IT"/>
              </w:rPr>
              <w:t xml:space="preserve">3 </w:t>
            </w:r>
          </w:p>
        </w:tc>
      </w:tr>
      <w:tr w:rsidR="00002C97" w:rsidRPr="00BA16EF" w:rsidTr="005552CF">
        <w:trPr>
          <w:trHeight w:val="142"/>
        </w:trPr>
        <w:tc>
          <w:tcPr>
            <w:tcW w:w="5104"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kern w:val="24"/>
                <w:lang w:val="en-GB" w:eastAsia="it-IT"/>
              </w:rPr>
            </w:pPr>
            <w:r>
              <w:rPr>
                <w:rFonts w:ascii="Times New Roman" w:eastAsia="Times New Roman" w:hAnsi="Times New Roman"/>
                <w:kern w:val="24"/>
                <w:lang w:val="en-GB" w:eastAsia="it-IT"/>
              </w:rPr>
              <w:t>Head</w:t>
            </w:r>
            <w:r w:rsidRPr="00BA16EF">
              <w:rPr>
                <w:rFonts w:ascii="Times New Roman" w:eastAsia="Times New Roman" w:hAnsi="Times New Roman"/>
                <w:kern w:val="24"/>
                <w:lang w:val="en-GB" w:eastAsia="it-IT"/>
              </w:rPr>
              <w:t xml:space="preserve"> of the Quality assurance unit</w:t>
            </w:r>
          </w:p>
        </w:tc>
        <w:tc>
          <w:tcPr>
            <w:tcW w:w="1559" w:type="dxa"/>
            <w:tcBorders>
              <w:top w:val="nil"/>
              <w:left w:val="nil"/>
              <w:bottom w:val="single" w:sz="8" w:space="0" w:color="000000"/>
              <w:right w:val="nil"/>
            </w:tcBorders>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QA</w:t>
            </w:r>
          </w:p>
        </w:tc>
        <w:tc>
          <w:tcPr>
            <w:tcW w:w="113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1</w:t>
            </w:r>
          </w:p>
        </w:tc>
        <w:tc>
          <w:tcPr>
            <w:tcW w:w="1833"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kern w:val="24"/>
                <w:lang w:val="en-GB" w:eastAsia="it-IT"/>
              </w:rPr>
            </w:pPr>
            <w:r w:rsidRPr="00BA16EF">
              <w:rPr>
                <w:rFonts w:ascii="Times New Roman" w:eastAsia="Times New Roman" w:hAnsi="Times New Roman"/>
                <w:kern w:val="24"/>
                <w:lang w:val="en-GB" w:eastAsia="it-IT"/>
              </w:rPr>
              <w:t>1,5</w:t>
            </w:r>
          </w:p>
        </w:tc>
      </w:tr>
      <w:tr w:rsidR="00002C97" w:rsidRPr="00BA16EF" w:rsidTr="005552CF">
        <w:trPr>
          <w:trHeight w:val="142"/>
        </w:trPr>
        <w:tc>
          <w:tcPr>
            <w:tcW w:w="5104" w:type="dxa"/>
            <w:tcBorders>
              <w:top w:val="nil"/>
              <w:left w:val="nil"/>
              <w:bottom w:val="single" w:sz="8" w:space="0" w:color="000000"/>
              <w:right w:val="nil"/>
            </w:tcBorders>
            <w:shd w:val="clear" w:color="auto" w:fill="auto"/>
            <w:tcMar>
              <w:top w:w="72" w:type="dxa"/>
              <w:left w:w="144" w:type="dxa"/>
              <w:bottom w:w="72" w:type="dxa"/>
              <w:right w:w="144" w:type="dxa"/>
            </w:tcMa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b/>
                <w:bCs/>
                <w:i/>
                <w:iCs/>
                <w:kern w:val="24"/>
                <w:lang w:val="en-GB" w:eastAsia="it-IT"/>
              </w:rPr>
              <w:t xml:space="preserve">Tot. </w:t>
            </w:r>
          </w:p>
        </w:tc>
        <w:tc>
          <w:tcPr>
            <w:tcW w:w="1559" w:type="dxa"/>
            <w:tcBorders>
              <w:top w:val="nil"/>
              <w:left w:val="nil"/>
              <w:bottom w:val="single" w:sz="8" w:space="0" w:color="000000"/>
              <w:right w:val="nil"/>
            </w:tcBorders>
          </w:tcPr>
          <w:p w:rsidR="00002C97" w:rsidRPr="00BA16EF" w:rsidRDefault="00002C97" w:rsidP="005552CF">
            <w:pPr>
              <w:spacing w:after="0" w:line="240" w:lineRule="auto"/>
              <w:rPr>
                <w:rFonts w:ascii="Times New Roman" w:eastAsia="Times New Roman" w:hAnsi="Times New Roman"/>
                <w:b/>
                <w:i/>
                <w:kern w:val="24"/>
                <w:lang w:val="en-GB" w:eastAsia="it-IT"/>
              </w:rPr>
            </w:pPr>
          </w:p>
        </w:tc>
        <w:tc>
          <w:tcPr>
            <w:tcW w:w="113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b/>
                <w:i/>
                <w:lang w:val="en-GB" w:eastAsia="it-IT"/>
              </w:rPr>
            </w:pPr>
            <w:r w:rsidRPr="00BA16EF">
              <w:rPr>
                <w:rFonts w:ascii="Times New Roman" w:eastAsia="Times New Roman" w:hAnsi="Times New Roman"/>
                <w:b/>
                <w:i/>
                <w:kern w:val="24"/>
                <w:lang w:val="en-GB" w:eastAsia="it-IT"/>
              </w:rPr>
              <w:t>42</w:t>
            </w:r>
          </w:p>
        </w:tc>
        <w:tc>
          <w:tcPr>
            <w:tcW w:w="1833"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002C97" w:rsidRPr="00BA16EF" w:rsidRDefault="00002C97" w:rsidP="005552CF">
            <w:pPr>
              <w:spacing w:after="0" w:line="240" w:lineRule="auto"/>
              <w:rPr>
                <w:rFonts w:ascii="Times New Roman" w:eastAsia="Times New Roman" w:hAnsi="Times New Roman"/>
                <w:lang w:val="en-GB" w:eastAsia="it-IT"/>
              </w:rPr>
            </w:pPr>
            <w:r w:rsidRPr="00BA16EF">
              <w:rPr>
                <w:rFonts w:ascii="Times New Roman" w:eastAsia="Times New Roman" w:hAnsi="Times New Roman"/>
                <w:b/>
                <w:i/>
                <w:kern w:val="24"/>
                <w:lang w:val="en-GB" w:eastAsia="it-IT"/>
              </w:rPr>
              <w:t>47</w:t>
            </w:r>
          </w:p>
        </w:tc>
      </w:tr>
    </w:tbl>
    <w:p w:rsidR="00002C97" w:rsidRPr="00BA16EF" w:rsidRDefault="00002C97" w:rsidP="00002C97">
      <w:pPr>
        <w:rPr>
          <w:lang w:val="en-GB"/>
        </w:rPr>
      </w:pPr>
    </w:p>
    <w:p w:rsidR="00002C97" w:rsidRPr="00BA16EF" w:rsidRDefault="00002C97" w:rsidP="00002C97">
      <w:pPr>
        <w:autoSpaceDE w:val="0"/>
        <w:autoSpaceDN w:val="0"/>
        <w:adjustRightInd w:val="0"/>
        <w:spacing w:after="0" w:line="360" w:lineRule="auto"/>
        <w:ind w:firstLine="708"/>
        <w:rPr>
          <w:rFonts w:ascii="Times New Roman" w:hAnsi="Times New Roman"/>
          <w:sz w:val="24"/>
          <w:szCs w:val="24"/>
          <w:lang w:val="en-GB"/>
        </w:rPr>
      </w:pPr>
    </w:p>
    <w:p w:rsidR="008958B1" w:rsidRDefault="008958B1" w:rsidP="00894CCE">
      <w:pPr>
        <w:autoSpaceDE w:val="0"/>
        <w:autoSpaceDN w:val="0"/>
        <w:adjustRightInd w:val="0"/>
        <w:spacing w:after="0" w:line="360" w:lineRule="auto"/>
        <w:jc w:val="both"/>
        <w:rPr>
          <w:rFonts w:ascii="Times New Roman" w:hAnsi="Times New Roman"/>
          <w:b/>
          <w:sz w:val="24"/>
          <w:szCs w:val="24"/>
          <w:lang w:val="en-GB"/>
        </w:rPr>
      </w:pPr>
    </w:p>
    <w:p w:rsidR="00907671" w:rsidRDefault="00907671" w:rsidP="00894CCE">
      <w:pPr>
        <w:autoSpaceDE w:val="0"/>
        <w:autoSpaceDN w:val="0"/>
        <w:adjustRightInd w:val="0"/>
        <w:spacing w:after="0" w:line="360" w:lineRule="auto"/>
        <w:jc w:val="both"/>
        <w:rPr>
          <w:rFonts w:ascii="Times New Roman" w:hAnsi="Times New Roman"/>
          <w:b/>
          <w:sz w:val="24"/>
          <w:szCs w:val="24"/>
          <w:lang w:val="en-GB"/>
        </w:rPr>
      </w:pPr>
    </w:p>
    <w:p w:rsidR="00907671" w:rsidRPr="00BA16EF" w:rsidRDefault="00907671" w:rsidP="00894CCE">
      <w:pPr>
        <w:autoSpaceDE w:val="0"/>
        <w:autoSpaceDN w:val="0"/>
        <w:adjustRightInd w:val="0"/>
        <w:spacing w:after="0" w:line="360" w:lineRule="auto"/>
        <w:jc w:val="both"/>
        <w:rPr>
          <w:rFonts w:ascii="Times New Roman" w:hAnsi="Times New Roman"/>
          <w:b/>
          <w:sz w:val="24"/>
          <w:szCs w:val="24"/>
          <w:lang w:val="en-GB"/>
        </w:rPr>
      </w:pPr>
    </w:p>
    <w:p w:rsidR="005820F3" w:rsidRDefault="005820F3" w:rsidP="00894CCE">
      <w:pPr>
        <w:autoSpaceDE w:val="0"/>
        <w:autoSpaceDN w:val="0"/>
        <w:adjustRightInd w:val="0"/>
        <w:spacing w:after="0" w:line="360" w:lineRule="auto"/>
        <w:jc w:val="both"/>
        <w:rPr>
          <w:rFonts w:ascii="Times New Roman" w:hAnsi="Times New Roman"/>
          <w:b/>
          <w:sz w:val="24"/>
          <w:szCs w:val="24"/>
          <w:lang w:val="en-GB"/>
        </w:rPr>
      </w:pPr>
    </w:p>
    <w:sectPr w:rsidR="005820F3" w:rsidSect="00BD49A2">
      <w:footerReference w:type="default" r:id="rId11"/>
      <w:pgSz w:w="11906" w:h="16838"/>
      <w:pgMar w:top="1423" w:right="1423" w:bottom="1423" w:left="1423"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9706E" w16cid:durableId="1F6B7EFD"/>
  <w16cid:commentId w16cid:paraId="4EF3BA8E" w16cid:durableId="1F6B89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B3" w:rsidRDefault="00BA18B3" w:rsidP="00A80F42">
      <w:pPr>
        <w:spacing w:after="0" w:line="240" w:lineRule="auto"/>
      </w:pPr>
      <w:r>
        <w:separator/>
      </w:r>
    </w:p>
  </w:endnote>
  <w:endnote w:type="continuationSeparator" w:id="0">
    <w:p w:rsidR="00BA18B3" w:rsidRDefault="00BA18B3" w:rsidP="00A8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0738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ca SB">
    <w:altName w:val="Unica SB"/>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PS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341360"/>
      <w:docPartObj>
        <w:docPartGallery w:val="Page Numbers (Bottom of Page)"/>
        <w:docPartUnique/>
      </w:docPartObj>
    </w:sdtPr>
    <w:sdtEndPr/>
    <w:sdtContent>
      <w:p w:rsidR="006B34E5" w:rsidRDefault="006B34E5">
        <w:pPr>
          <w:pStyle w:val="Footer"/>
          <w:jc w:val="center"/>
        </w:pPr>
        <w:r>
          <w:rPr>
            <w:noProof/>
          </w:rPr>
          <w:fldChar w:fldCharType="begin"/>
        </w:r>
        <w:r>
          <w:rPr>
            <w:noProof/>
          </w:rPr>
          <w:instrText xml:space="preserve"> PAGE   \* MERGEFORMAT </w:instrText>
        </w:r>
        <w:r>
          <w:rPr>
            <w:noProof/>
          </w:rPr>
          <w:fldChar w:fldCharType="separate"/>
        </w:r>
        <w:r w:rsidR="009225CC">
          <w:rPr>
            <w:noProof/>
          </w:rPr>
          <w:t>2</w:t>
        </w:r>
        <w:r>
          <w:rPr>
            <w:noProof/>
          </w:rPr>
          <w:fldChar w:fldCharType="end"/>
        </w:r>
      </w:p>
    </w:sdtContent>
  </w:sdt>
  <w:p w:rsidR="006B34E5" w:rsidRDefault="006B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B3" w:rsidRDefault="00BA18B3" w:rsidP="00A80F42">
      <w:pPr>
        <w:spacing w:after="0" w:line="240" w:lineRule="auto"/>
      </w:pPr>
      <w:r>
        <w:separator/>
      </w:r>
    </w:p>
  </w:footnote>
  <w:footnote w:type="continuationSeparator" w:id="0">
    <w:p w:rsidR="00BA18B3" w:rsidRDefault="00BA18B3" w:rsidP="00A80F42">
      <w:pPr>
        <w:spacing w:after="0" w:line="240" w:lineRule="auto"/>
      </w:pPr>
      <w:r>
        <w:continuationSeparator/>
      </w:r>
    </w:p>
  </w:footnote>
  <w:footnote w:id="1">
    <w:p w:rsidR="006B34E5" w:rsidRPr="00887798" w:rsidRDefault="006B34E5" w:rsidP="00074455">
      <w:pPr>
        <w:pStyle w:val="FootnoteText"/>
        <w:rPr>
          <w:lang w:val="en-GB"/>
        </w:rPr>
      </w:pPr>
      <w:r w:rsidRPr="00887798">
        <w:rPr>
          <w:rStyle w:val="FootnoteReference"/>
          <w:rFonts w:ascii="Times New Roman" w:hAnsi="Times New Roman"/>
        </w:rPr>
        <w:footnoteRef/>
      </w:r>
      <w:r w:rsidRPr="00887798">
        <w:rPr>
          <w:lang w:val="en-GB"/>
        </w:rPr>
        <w:t xml:space="preserve"> </w:t>
      </w:r>
      <w:r w:rsidRPr="00A83013">
        <w:rPr>
          <w:rFonts w:ascii="Times New Roman" w:hAnsi="Times New Roman"/>
          <w:sz w:val="18"/>
          <w:szCs w:val="18"/>
          <w:lang w:val="en-GB"/>
        </w:rPr>
        <w:t>Zootech is a pseudonym used for reasons of confidentiality.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A6C"/>
    <w:multiLevelType w:val="hybridMultilevel"/>
    <w:tmpl w:val="F0E64EBC"/>
    <w:lvl w:ilvl="0" w:tplc="26A86BBE">
      <w:start w:val="1"/>
      <w:numFmt w:val="decimal"/>
      <w:lvlText w:val="%1."/>
      <w:lvlJc w:val="left"/>
      <w:pPr>
        <w:ind w:left="720" w:hanging="360"/>
      </w:pPr>
      <w:rPr>
        <w:rFonts w:cs="Comic Sans MS"/>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18C56384"/>
    <w:multiLevelType w:val="hybridMultilevel"/>
    <w:tmpl w:val="E58E261A"/>
    <w:lvl w:ilvl="0" w:tplc="F1F86A06">
      <w:start w:val="5"/>
      <w:numFmt w:val="bullet"/>
      <w:lvlText w:val="-"/>
      <w:lvlJc w:val="left"/>
      <w:pPr>
        <w:ind w:left="1429" w:hanging="360"/>
      </w:pPr>
      <w:rPr>
        <w:rFonts w:ascii="Times New Roman" w:eastAsia="Calibri"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BDF5E9A"/>
    <w:multiLevelType w:val="hybridMultilevel"/>
    <w:tmpl w:val="2D3235FC"/>
    <w:lvl w:ilvl="0" w:tplc="70D891C0">
      <w:start w:val="1"/>
      <w:numFmt w:val="bullet"/>
      <w:lvlText w:val=""/>
      <w:lvlJc w:val="left"/>
      <w:pPr>
        <w:tabs>
          <w:tab w:val="num" w:pos="720"/>
        </w:tabs>
        <w:ind w:left="720" w:hanging="360"/>
      </w:pPr>
      <w:rPr>
        <w:rFonts w:ascii="Wingdings" w:hAnsi="Wingdings" w:hint="default"/>
      </w:rPr>
    </w:lvl>
    <w:lvl w:ilvl="1" w:tplc="E4147682" w:tentative="1">
      <w:start w:val="1"/>
      <w:numFmt w:val="bullet"/>
      <w:lvlText w:val=""/>
      <w:lvlJc w:val="left"/>
      <w:pPr>
        <w:tabs>
          <w:tab w:val="num" w:pos="1440"/>
        </w:tabs>
        <w:ind w:left="1440" w:hanging="360"/>
      </w:pPr>
      <w:rPr>
        <w:rFonts w:ascii="Wingdings" w:hAnsi="Wingdings" w:hint="default"/>
      </w:rPr>
    </w:lvl>
    <w:lvl w:ilvl="2" w:tplc="F0267A24" w:tentative="1">
      <w:start w:val="1"/>
      <w:numFmt w:val="bullet"/>
      <w:lvlText w:val=""/>
      <w:lvlJc w:val="left"/>
      <w:pPr>
        <w:tabs>
          <w:tab w:val="num" w:pos="2160"/>
        </w:tabs>
        <w:ind w:left="2160" w:hanging="360"/>
      </w:pPr>
      <w:rPr>
        <w:rFonts w:ascii="Wingdings" w:hAnsi="Wingdings" w:hint="default"/>
      </w:rPr>
    </w:lvl>
    <w:lvl w:ilvl="3" w:tplc="1E82E140" w:tentative="1">
      <w:start w:val="1"/>
      <w:numFmt w:val="bullet"/>
      <w:lvlText w:val=""/>
      <w:lvlJc w:val="left"/>
      <w:pPr>
        <w:tabs>
          <w:tab w:val="num" w:pos="2880"/>
        </w:tabs>
        <w:ind w:left="2880" w:hanging="360"/>
      </w:pPr>
      <w:rPr>
        <w:rFonts w:ascii="Wingdings" w:hAnsi="Wingdings" w:hint="default"/>
      </w:rPr>
    </w:lvl>
    <w:lvl w:ilvl="4" w:tplc="D8409B18" w:tentative="1">
      <w:start w:val="1"/>
      <w:numFmt w:val="bullet"/>
      <w:lvlText w:val=""/>
      <w:lvlJc w:val="left"/>
      <w:pPr>
        <w:tabs>
          <w:tab w:val="num" w:pos="3600"/>
        </w:tabs>
        <w:ind w:left="3600" w:hanging="360"/>
      </w:pPr>
      <w:rPr>
        <w:rFonts w:ascii="Wingdings" w:hAnsi="Wingdings" w:hint="default"/>
      </w:rPr>
    </w:lvl>
    <w:lvl w:ilvl="5" w:tplc="9392EABC" w:tentative="1">
      <w:start w:val="1"/>
      <w:numFmt w:val="bullet"/>
      <w:lvlText w:val=""/>
      <w:lvlJc w:val="left"/>
      <w:pPr>
        <w:tabs>
          <w:tab w:val="num" w:pos="4320"/>
        </w:tabs>
        <w:ind w:left="4320" w:hanging="360"/>
      </w:pPr>
      <w:rPr>
        <w:rFonts w:ascii="Wingdings" w:hAnsi="Wingdings" w:hint="default"/>
      </w:rPr>
    </w:lvl>
    <w:lvl w:ilvl="6" w:tplc="E83AB09E" w:tentative="1">
      <w:start w:val="1"/>
      <w:numFmt w:val="bullet"/>
      <w:lvlText w:val=""/>
      <w:lvlJc w:val="left"/>
      <w:pPr>
        <w:tabs>
          <w:tab w:val="num" w:pos="5040"/>
        </w:tabs>
        <w:ind w:left="5040" w:hanging="360"/>
      </w:pPr>
      <w:rPr>
        <w:rFonts w:ascii="Wingdings" w:hAnsi="Wingdings" w:hint="default"/>
      </w:rPr>
    </w:lvl>
    <w:lvl w:ilvl="7" w:tplc="0D84CD6C" w:tentative="1">
      <w:start w:val="1"/>
      <w:numFmt w:val="bullet"/>
      <w:lvlText w:val=""/>
      <w:lvlJc w:val="left"/>
      <w:pPr>
        <w:tabs>
          <w:tab w:val="num" w:pos="5760"/>
        </w:tabs>
        <w:ind w:left="5760" w:hanging="360"/>
      </w:pPr>
      <w:rPr>
        <w:rFonts w:ascii="Wingdings" w:hAnsi="Wingdings" w:hint="default"/>
      </w:rPr>
    </w:lvl>
    <w:lvl w:ilvl="8" w:tplc="47503F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054C4"/>
    <w:multiLevelType w:val="hybridMultilevel"/>
    <w:tmpl w:val="DF6849E4"/>
    <w:lvl w:ilvl="0" w:tplc="5EC63894">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6C6D32"/>
    <w:multiLevelType w:val="hybridMultilevel"/>
    <w:tmpl w:val="B2DC1446"/>
    <w:lvl w:ilvl="0" w:tplc="D016770E">
      <w:start w:val="2"/>
      <w:numFmt w:val="bullet"/>
      <w:lvlText w:val=""/>
      <w:lvlJc w:val="left"/>
      <w:pPr>
        <w:ind w:left="1068" w:hanging="360"/>
      </w:pPr>
      <w:rPr>
        <w:rFonts w:ascii="Symbol" w:eastAsia="Calibri"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2651496"/>
    <w:multiLevelType w:val="hybridMultilevel"/>
    <w:tmpl w:val="AC18BCEC"/>
    <w:lvl w:ilvl="0" w:tplc="849CF4AA">
      <w:start w:val="5"/>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36C84E03"/>
    <w:multiLevelType w:val="multilevel"/>
    <w:tmpl w:val="40BA7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882501"/>
    <w:multiLevelType w:val="hybridMultilevel"/>
    <w:tmpl w:val="958206B0"/>
    <w:lvl w:ilvl="0" w:tplc="11621C78">
      <w:start w:val="1"/>
      <w:numFmt w:val="bullet"/>
      <w:lvlText w:val=""/>
      <w:lvlJc w:val="left"/>
      <w:pPr>
        <w:tabs>
          <w:tab w:val="num" w:pos="720"/>
        </w:tabs>
        <w:ind w:left="720" w:hanging="360"/>
      </w:pPr>
      <w:rPr>
        <w:rFonts w:ascii="Wingdings" w:hAnsi="Wingdings" w:hint="default"/>
      </w:rPr>
    </w:lvl>
    <w:lvl w:ilvl="1" w:tplc="AD7020A8" w:tentative="1">
      <w:start w:val="1"/>
      <w:numFmt w:val="bullet"/>
      <w:lvlText w:val=""/>
      <w:lvlJc w:val="left"/>
      <w:pPr>
        <w:tabs>
          <w:tab w:val="num" w:pos="1440"/>
        </w:tabs>
        <w:ind w:left="1440" w:hanging="360"/>
      </w:pPr>
      <w:rPr>
        <w:rFonts w:ascii="Wingdings" w:hAnsi="Wingdings" w:hint="default"/>
      </w:rPr>
    </w:lvl>
    <w:lvl w:ilvl="2" w:tplc="28AE0D86" w:tentative="1">
      <w:start w:val="1"/>
      <w:numFmt w:val="bullet"/>
      <w:lvlText w:val=""/>
      <w:lvlJc w:val="left"/>
      <w:pPr>
        <w:tabs>
          <w:tab w:val="num" w:pos="2160"/>
        </w:tabs>
        <w:ind w:left="2160" w:hanging="360"/>
      </w:pPr>
      <w:rPr>
        <w:rFonts w:ascii="Wingdings" w:hAnsi="Wingdings" w:hint="default"/>
      </w:rPr>
    </w:lvl>
    <w:lvl w:ilvl="3" w:tplc="33B86FAC" w:tentative="1">
      <w:start w:val="1"/>
      <w:numFmt w:val="bullet"/>
      <w:lvlText w:val=""/>
      <w:lvlJc w:val="left"/>
      <w:pPr>
        <w:tabs>
          <w:tab w:val="num" w:pos="2880"/>
        </w:tabs>
        <w:ind w:left="2880" w:hanging="360"/>
      </w:pPr>
      <w:rPr>
        <w:rFonts w:ascii="Wingdings" w:hAnsi="Wingdings" w:hint="default"/>
      </w:rPr>
    </w:lvl>
    <w:lvl w:ilvl="4" w:tplc="717CFB4C" w:tentative="1">
      <w:start w:val="1"/>
      <w:numFmt w:val="bullet"/>
      <w:lvlText w:val=""/>
      <w:lvlJc w:val="left"/>
      <w:pPr>
        <w:tabs>
          <w:tab w:val="num" w:pos="3600"/>
        </w:tabs>
        <w:ind w:left="3600" w:hanging="360"/>
      </w:pPr>
      <w:rPr>
        <w:rFonts w:ascii="Wingdings" w:hAnsi="Wingdings" w:hint="default"/>
      </w:rPr>
    </w:lvl>
    <w:lvl w:ilvl="5" w:tplc="4D4E2C50" w:tentative="1">
      <w:start w:val="1"/>
      <w:numFmt w:val="bullet"/>
      <w:lvlText w:val=""/>
      <w:lvlJc w:val="left"/>
      <w:pPr>
        <w:tabs>
          <w:tab w:val="num" w:pos="4320"/>
        </w:tabs>
        <w:ind w:left="4320" w:hanging="360"/>
      </w:pPr>
      <w:rPr>
        <w:rFonts w:ascii="Wingdings" w:hAnsi="Wingdings" w:hint="default"/>
      </w:rPr>
    </w:lvl>
    <w:lvl w:ilvl="6" w:tplc="7F0A3A52" w:tentative="1">
      <w:start w:val="1"/>
      <w:numFmt w:val="bullet"/>
      <w:lvlText w:val=""/>
      <w:lvlJc w:val="left"/>
      <w:pPr>
        <w:tabs>
          <w:tab w:val="num" w:pos="5040"/>
        </w:tabs>
        <w:ind w:left="5040" w:hanging="360"/>
      </w:pPr>
      <w:rPr>
        <w:rFonts w:ascii="Wingdings" w:hAnsi="Wingdings" w:hint="default"/>
      </w:rPr>
    </w:lvl>
    <w:lvl w:ilvl="7" w:tplc="C8DAD3A0" w:tentative="1">
      <w:start w:val="1"/>
      <w:numFmt w:val="bullet"/>
      <w:lvlText w:val=""/>
      <w:lvlJc w:val="left"/>
      <w:pPr>
        <w:tabs>
          <w:tab w:val="num" w:pos="5760"/>
        </w:tabs>
        <w:ind w:left="5760" w:hanging="360"/>
      </w:pPr>
      <w:rPr>
        <w:rFonts w:ascii="Wingdings" w:hAnsi="Wingdings" w:hint="default"/>
      </w:rPr>
    </w:lvl>
    <w:lvl w:ilvl="8" w:tplc="326A9E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C0326"/>
    <w:multiLevelType w:val="hybridMultilevel"/>
    <w:tmpl w:val="8E3E7358"/>
    <w:lvl w:ilvl="0" w:tplc="77EC2A8C">
      <w:start w:val="1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E0316"/>
    <w:multiLevelType w:val="hybridMultilevel"/>
    <w:tmpl w:val="B180F68C"/>
    <w:lvl w:ilvl="0" w:tplc="7576A21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1210E0"/>
    <w:multiLevelType w:val="hybridMultilevel"/>
    <w:tmpl w:val="40DA4F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4C5BD7"/>
    <w:multiLevelType w:val="hybridMultilevel"/>
    <w:tmpl w:val="0DE09F62"/>
    <w:lvl w:ilvl="0" w:tplc="2132E06E">
      <w:start w:val="1"/>
      <w:numFmt w:val="bullet"/>
      <w:lvlText w:val=""/>
      <w:lvlJc w:val="left"/>
      <w:pPr>
        <w:tabs>
          <w:tab w:val="num" w:pos="720"/>
        </w:tabs>
        <w:ind w:left="720" w:hanging="360"/>
      </w:pPr>
      <w:rPr>
        <w:rFonts w:ascii="Wingdings" w:hAnsi="Wingdings" w:hint="default"/>
      </w:rPr>
    </w:lvl>
    <w:lvl w:ilvl="1" w:tplc="57303A16" w:tentative="1">
      <w:start w:val="1"/>
      <w:numFmt w:val="bullet"/>
      <w:lvlText w:val=""/>
      <w:lvlJc w:val="left"/>
      <w:pPr>
        <w:tabs>
          <w:tab w:val="num" w:pos="1440"/>
        </w:tabs>
        <w:ind w:left="1440" w:hanging="360"/>
      </w:pPr>
      <w:rPr>
        <w:rFonts w:ascii="Wingdings" w:hAnsi="Wingdings" w:hint="default"/>
      </w:rPr>
    </w:lvl>
    <w:lvl w:ilvl="2" w:tplc="D7C65DF8" w:tentative="1">
      <w:start w:val="1"/>
      <w:numFmt w:val="bullet"/>
      <w:lvlText w:val=""/>
      <w:lvlJc w:val="left"/>
      <w:pPr>
        <w:tabs>
          <w:tab w:val="num" w:pos="2160"/>
        </w:tabs>
        <w:ind w:left="2160" w:hanging="360"/>
      </w:pPr>
      <w:rPr>
        <w:rFonts w:ascii="Wingdings" w:hAnsi="Wingdings" w:hint="default"/>
      </w:rPr>
    </w:lvl>
    <w:lvl w:ilvl="3" w:tplc="637ABAA0" w:tentative="1">
      <w:start w:val="1"/>
      <w:numFmt w:val="bullet"/>
      <w:lvlText w:val=""/>
      <w:lvlJc w:val="left"/>
      <w:pPr>
        <w:tabs>
          <w:tab w:val="num" w:pos="2880"/>
        </w:tabs>
        <w:ind w:left="2880" w:hanging="360"/>
      </w:pPr>
      <w:rPr>
        <w:rFonts w:ascii="Wingdings" w:hAnsi="Wingdings" w:hint="default"/>
      </w:rPr>
    </w:lvl>
    <w:lvl w:ilvl="4" w:tplc="2C2CDC58" w:tentative="1">
      <w:start w:val="1"/>
      <w:numFmt w:val="bullet"/>
      <w:lvlText w:val=""/>
      <w:lvlJc w:val="left"/>
      <w:pPr>
        <w:tabs>
          <w:tab w:val="num" w:pos="3600"/>
        </w:tabs>
        <w:ind w:left="3600" w:hanging="360"/>
      </w:pPr>
      <w:rPr>
        <w:rFonts w:ascii="Wingdings" w:hAnsi="Wingdings" w:hint="default"/>
      </w:rPr>
    </w:lvl>
    <w:lvl w:ilvl="5" w:tplc="9D38E832" w:tentative="1">
      <w:start w:val="1"/>
      <w:numFmt w:val="bullet"/>
      <w:lvlText w:val=""/>
      <w:lvlJc w:val="left"/>
      <w:pPr>
        <w:tabs>
          <w:tab w:val="num" w:pos="4320"/>
        </w:tabs>
        <w:ind w:left="4320" w:hanging="360"/>
      </w:pPr>
      <w:rPr>
        <w:rFonts w:ascii="Wingdings" w:hAnsi="Wingdings" w:hint="default"/>
      </w:rPr>
    </w:lvl>
    <w:lvl w:ilvl="6" w:tplc="6CDA4920" w:tentative="1">
      <w:start w:val="1"/>
      <w:numFmt w:val="bullet"/>
      <w:lvlText w:val=""/>
      <w:lvlJc w:val="left"/>
      <w:pPr>
        <w:tabs>
          <w:tab w:val="num" w:pos="5040"/>
        </w:tabs>
        <w:ind w:left="5040" w:hanging="360"/>
      </w:pPr>
      <w:rPr>
        <w:rFonts w:ascii="Wingdings" w:hAnsi="Wingdings" w:hint="default"/>
      </w:rPr>
    </w:lvl>
    <w:lvl w:ilvl="7" w:tplc="E180A6DC" w:tentative="1">
      <w:start w:val="1"/>
      <w:numFmt w:val="bullet"/>
      <w:lvlText w:val=""/>
      <w:lvlJc w:val="left"/>
      <w:pPr>
        <w:tabs>
          <w:tab w:val="num" w:pos="5760"/>
        </w:tabs>
        <w:ind w:left="5760" w:hanging="360"/>
      </w:pPr>
      <w:rPr>
        <w:rFonts w:ascii="Wingdings" w:hAnsi="Wingdings" w:hint="default"/>
      </w:rPr>
    </w:lvl>
    <w:lvl w:ilvl="8" w:tplc="C11AAC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2D9E"/>
    <w:multiLevelType w:val="hybridMultilevel"/>
    <w:tmpl w:val="1D56C44A"/>
    <w:lvl w:ilvl="0" w:tplc="D3389AA8">
      <w:start w:val="3"/>
      <w:numFmt w:val="bullet"/>
      <w:lvlText w:val="-"/>
      <w:lvlJc w:val="left"/>
      <w:pPr>
        <w:ind w:left="720" w:hanging="360"/>
      </w:pPr>
      <w:rPr>
        <w:rFonts w:ascii="TTE2073828t00" w:eastAsia="Calibri" w:hAnsi="TTE2073828t00" w:cs="TTE2073828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2"/>
  </w:num>
  <w:num w:numId="5">
    <w:abstractNumId w:val="9"/>
  </w:num>
  <w:num w:numId="6">
    <w:abstractNumId w:val="7"/>
  </w:num>
  <w:num w:numId="7">
    <w:abstractNumId w:val="11"/>
  </w:num>
  <w:num w:numId="8">
    <w:abstractNumId w:val="5"/>
  </w:num>
  <w:num w:numId="9">
    <w:abstractNumId w:val="1"/>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5C"/>
    <w:rsid w:val="0000088E"/>
    <w:rsid w:val="00000AE2"/>
    <w:rsid w:val="00000BE5"/>
    <w:rsid w:val="0000120A"/>
    <w:rsid w:val="0000129A"/>
    <w:rsid w:val="00001330"/>
    <w:rsid w:val="000014BD"/>
    <w:rsid w:val="0000232C"/>
    <w:rsid w:val="000023DB"/>
    <w:rsid w:val="00002549"/>
    <w:rsid w:val="00002C97"/>
    <w:rsid w:val="00003C26"/>
    <w:rsid w:val="00003E60"/>
    <w:rsid w:val="000043AB"/>
    <w:rsid w:val="00004989"/>
    <w:rsid w:val="00004A54"/>
    <w:rsid w:val="00004E5F"/>
    <w:rsid w:val="00004EB8"/>
    <w:rsid w:val="00007624"/>
    <w:rsid w:val="00007EE4"/>
    <w:rsid w:val="000104B5"/>
    <w:rsid w:val="0001120B"/>
    <w:rsid w:val="00011448"/>
    <w:rsid w:val="0001146F"/>
    <w:rsid w:val="000114DC"/>
    <w:rsid w:val="0001190A"/>
    <w:rsid w:val="00011D41"/>
    <w:rsid w:val="0001207A"/>
    <w:rsid w:val="00012CD9"/>
    <w:rsid w:val="00012EB8"/>
    <w:rsid w:val="000131AC"/>
    <w:rsid w:val="0001418D"/>
    <w:rsid w:val="00014B3E"/>
    <w:rsid w:val="00014B54"/>
    <w:rsid w:val="00014BBB"/>
    <w:rsid w:val="00014F6B"/>
    <w:rsid w:val="00014FF2"/>
    <w:rsid w:val="00015272"/>
    <w:rsid w:val="00015B18"/>
    <w:rsid w:val="00016146"/>
    <w:rsid w:val="0001632F"/>
    <w:rsid w:val="00016599"/>
    <w:rsid w:val="00017420"/>
    <w:rsid w:val="00017BBC"/>
    <w:rsid w:val="00020B16"/>
    <w:rsid w:val="000223C7"/>
    <w:rsid w:val="0002286B"/>
    <w:rsid w:val="000228E6"/>
    <w:rsid w:val="000229E7"/>
    <w:rsid w:val="00022B5B"/>
    <w:rsid w:val="00023679"/>
    <w:rsid w:val="0002376E"/>
    <w:rsid w:val="000245AF"/>
    <w:rsid w:val="00024F54"/>
    <w:rsid w:val="00025859"/>
    <w:rsid w:val="00025E81"/>
    <w:rsid w:val="00026903"/>
    <w:rsid w:val="000269B8"/>
    <w:rsid w:val="00027580"/>
    <w:rsid w:val="0003028F"/>
    <w:rsid w:val="0003034D"/>
    <w:rsid w:val="000304C1"/>
    <w:rsid w:val="000309BC"/>
    <w:rsid w:val="00030B81"/>
    <w:rsid w:val="00030C01"/>
    <w:rsid w:val="00030D3A"/>
    <w:rsid w:val="00031090"/>
    <w:rsid w:val="00031380"/>
    <w:rsid w:val="00031CCF"/>
    <w:rsid w:val="00032190"/>
    <w:rsid w:val="00032D45"/>
    <w:rsid w:val="00033070"/>
    <w:rsid w:val="000351D6"/>
    <w:rsid w:val="00035370"/>
    <w:rsid w:val="000354FF"/>
    <w:rsid w:val="000355EA"/>
    <w:rsid w:val="000356B8"/>
    <w:rsid w:val="00035B28"/>
    <w:rsid w:val="00035B97"/>
    <w:rsid w:val="000365F9"/>
    <w:rsid w:val="00040A77"/>
    <w:rsid w:val="00040B99"/>
    <w:rsid w:val="000410EC"/>
    <w:rsid w:val="000417C8"/>
    <w:rsid w:val="00042562"/>
    <w:rsid w:val="000433A4"/>
    <w:rsid w:val="00043507"/>
    <w:rsid w:val="00043C30"/>
    <w:rsid w:val="00044228"/>
    <w:rsid w:val="000447D9"/>
    <w:rsid w:val="0004538D"/>
    <w:rsid w:val="0004560E"/>
    <w:rsid w:val="00045D77"/>
    <w:rsid w:val="0004638D"/>
    <w:rsid w:val="00046796"/>
    <w:rsid w:val="00046C0B"/>
    <w:rsid w:val="0004751F"/>
    <w:rsid w:val="00047E86"/>
    <w:rsid w:val="00047EC9"/>
    <w:rsid w:val="00050205"/>
    <w:rsid w:val="00050C91"/>
    <w:rsid w:val="0005103C"/>
    <w:rsid w:val="000514E2"/>
    <w:rsid w:val="00051607"/>
    <w:rsid w:val="00051C9B"/>
    <w:rsid w:val="00052E0E"/>
    <w:rsid w:val="00053CBB"/>
    <w:rsid w:val="00053E05"/>
    <w:rsid w:val="0005400C"/>
    <w:rsid w:val="0005423D"/>
    <w:rsid w:val="00054664"/>
    <w:rsid w:val="000550AE"/>
    <w:rsid w:val="00055D7F"/>
    <w:rsid w:val="0005647E"/>
    <w:rsid w:val="00057493"/>
    <w:rsid w:val="00057530"/>
    <w:rsid w:val="00057C55"/>
    <w:rsid w:val="00061BCD"/>
    <w:rsid w:val="00061F16"/>
    <w:rsid w:val="00062357"/>
    <w:rsid w:val="000629A1"/>
    <w:rsid w:val="0006329B"/>
    <w:rsid w:val="00063F67"/>
    <w:rsid w:val="00064DC5"/>
    <w:rsid w:val="00065385"/>
    <w:rsid w:val="000657A7"/>
    <w:rsid w:val="0006584A"/>
    <w:rsid w:val="000668A5"/>
    <w:rsid w:val="000668DA"/>
    <w:rsid w:val="00067067"/>
    <w:rsid w:val="00067115"/>
    <w:rsid w:val="000673FD"/>
    <w:rsid w:val="00067929"/>
    <w:rsid w:val="00067C8F"/>
    <w:rsid w:val="00067E42"/>
    <w:rsid w:val="00071669"/>
    <w:rsid w:val="00071822"/>
    <w:rsid w:val="00072A82"/>
    <w:rsid w:val="00072D35"/>
    <w:rsid w:val="00073C0E"/>
    <w:rsid w:val="00073C7E"/>
    <w:rsid w:val="00073DBA"/>
    <w:rsid w:val="00074455"/>
    <w:rsid w:val="000759AD"/>
    <w:rsid w:val="00075EA9"/>
    <w:rsid w:val="00076B8A"/>
    <w:rsid w:val="000776AC"/>
    <w:rsid w:val="00077D2C"/>
    <w:rsid w:val="00080024"/>
    <w:rsid w:val="000804C3"/>
    <w:rsid w:val="000811F3"/>
    <w:rsid w:val="000815A8"/>
    <w:rsid w:val="0008188C"/>
    <w:rsid w:val="00081A19"/>
    <w:rsid w:val="00082C80"/>
    <w:rsid w:val="00083C21"/>
    <w:rsid w:val="00083E5C"/>
    <w:rsid w:val="0008409E"/>
    <w:rsid w:val="000843E9"/>
    <w:rsid w:val="00085589"/>
    <w:rsid w:val="00085A4C"/>
    <w:rsid w:val="0008617D"/>
    <w:rsid w:val="0008656A"/>
    <w:rsid w:val="00086890"/>
    <w:rsid w:val="00087E82"/>
    <w:rsid w:val="00090198"/>
    <w:rsid w:val="00091374"/>
    <w:rsid w:val="00091D99"/>
    <w:rsid w:val="00092531"/>
    <w:rsid w:val="00092EF0"/>
    <w:rsid w:val="00093194"/>
    <w:rsid w:val="0009344C"/>
    <w:rsid w:val="00093A9C"/>
    <w:rsid w:val="00094058"/>
    <w:rsid w:val="00094C98"/>
    <w:rsid w:val="000952C0"/>
    <w:rsid w:val="0009574C"/>
    <w:rsid w:val="00095873"/>
    <w:rsid w:val="0009663E"/>
    <w:rsid w:val="00096643"/>
    <w:rsid w:val="00096F76"/>
    <w:rsid w:val="000A00C0"/>
    <w:rsid w:val="000A0B87"/>
    <w:rsid w:val="000A16F3"/>
    <w:rsid w:val="000A1F85"/>
    <w:rsid w:val="000A26FA"/>
    <w:rsid w:val="000A280D"/>
    <w:rsid w:val="000A31E6"/>
    <w:rsid w:val="000A431B"/>
    <w:rsid w:val="000A7643"/>
    <w:rsid w:val="000B0775"/>
    <w:rsid w:val="000B0A31"/>
    <w:rsid w:val="000B0AC5"/>
    <w:rsid w:val="000B0F42"/>
    <w:rsid w:val="000B13C3"/>
    <w:rsid w:val="000B14A3"/>
    <w:rsid w:val="000B2621"/>
    <w:rsid w:val="000B2DBA"/>
    <w:rsid w:val="000B318E"/>
    <w:rsid w:val="000B3918"/>
    <w:rsid w:val="000B3BE6"/>
    <w:rsid w:val="000B43D7"/>
    <w:rsid w:val="000B4CFB"/>
    <w:rsid w:val="000B604C"/>
    <w:rsid w:val="000B7BEB"/>
    <w:rsid w:val="000B7EDD"/>
    <w:rsid w:val="000C133C"/>
    <w:rsid w:val="000C17AC"/>
    <w:rsid w:val="000C2023"/>
    <w:rsid w:val="000C2168"/>
    <w:rsid w:val="000C4458"/>
    <w:rsid w:val="000C46FB"/>
    <w:rsid w:val="000C54C0"/>
    <w:rsid w:val="000C5974"/>
    <w:rsid w:val="000C59EC"/>
    <w:rsid w:val="000C5C34"/>
    <w:rsid w:val="000C62D6"/>
    <w:rsid w:val="000C6478"/>
    <w:rsid w:val="000C748A"/>
    <w:rsid w:val="000C76CF"/>
    <w:rsid w:val="000C7779"/>
    <w:rsid w:val="000C782D"/>
    <w:rsid w:val="000C7CCE"/>
    <w:rsid w:val="000D02DE"/>
    <w:rsid w:val="000D0A25"/>
    <w:rsid w:val="000D3EF0"/>
    <w:rsid w:val="000D436B"/>
    <w:rsid w:val="000D4872"/>
    <w:rsid w:val="000D491B"/>
    <w:rsid w:val="000D4B6D"/>
    <w:rsid w:val="000D5191"/>
    <w:rsid w:val="000D5833"/>
    <w:rsid w:val="000D5879"/>
    <w:rsid w:val="000D5BE7"/>
    <w:rsid w:val="000D6212"/>
    <w:rsid w:val="000D6394"/>
    <w:rsid w:val="000D643E"/>
    <w:rsid w:val="000D6B5A"/>
    <w:rsid w:val="000D6C80"/>
    <w:rsid w:val="000D6E2B"/>
    <w:rsid w:val="000D705B"/>
    <w:rsid w:val="000D715C"/>
    <w:rsid w:val="000D7169"/>
    <w:rsid w:val="000D726C"/>
    <w:rsid w:val="000D7EC7"/>
    <w:rsid w:val="000E00C7"/>
    <w:rsid w:val="000E15F7"/>
    <w:rsid w:val="000E15F8"/>
    <w:rsid w:val="000E1744"/>
    <w:rsid w:val="000E1A53"/>
    <w:rsid w:val="000E21A8"/>
    <w:rsid w:val="000E2D60"/>
    <w:rsid w:val="000E3637"/>
    <w:rsid w:val="000E3796"/>
    <w:rsid w:val="000E3C1B"/>
    <w:rsid w:val="000E4176"/>
    <w:rsid w:val="000E424E"/>
    <w:rsid w:val="000E4CBE"/>
    <w:rsid w:val="000E5EF6"/>
    <w:rsid w:val="000E5F26"/>
    <w:rsid w:val="000E6281"/>
    <w:rsid w:val="000E6808"/>
    <w:rsid w:val="000E6D2F"/>
    <w:rsid w:val="000E77D6"/>
    <w:rsid w:val="000E78F3"/>
    <w:rsid w:val="000E790F"/>
    <w:rsid w:val="000F0BD6"/>
    <w:rsid w:val="000F19FF"/>
    <w:rsid w:val="000F1BFA"/>
    <w:rsid w:val="000F1D7E"/>
    <w:rsid w:val="000F2879"/>
    <w:rsid w:val="000F2882"/>
    <w:rsid w:val="000F3431"/>
    <w:rsid w:val="000F3B60"/>
    <w:rsid w:val="000F402B"/>
    <w:rsid w:val="000F4938"/>
    <w:rsid w:val="000F5999"/>
    <w:rsid w:val="000F5B98"/>
    <w:rsid w:val="000F6D13"/>
    <w:rsid w:val="000F6D50"/>
    <w:rsid w:val="000F7220"/>
    <w:rsid w:val="000F7D14"/>
    <w:rsid w:val="00100933"/>
    <w:rsid w:val="00100F06"/>
    <w:rsid w:val="0010138B"/>
    <w:rsid w:val="00102636"/>
    <w:rsid w:val="00102D80"/>
    <w:rsid w:val="001032EF"/>
    <w:rsid w:val="001034D4"/>
    <w:rsid w:val="001037B8"/>
    <w:rsid w:val="00103FD1"/>
    <w:rsid w:val="00104446"/>
    <w:rsid w:val="00104DED"/>
    <w:rsid w:val="00107088"/>
    <w:rsid w:val="001070AE"/>
    <w:rsid w:val="001076DA"/>
    <w:rsid w:val="00107E7F"/>
    <w:rsid w:val="00112929"/>
    <w:rsid w:val="00112C35"/>
    <w:rsid w:val="001134DA"/>
    <w:rsid w:val="00113B02"/>
    <w:rsid w:val="00113DBD"/>
    <w:rsid w:val="001144B0"/>
    <w:rsid w:val="00114DD5"/>
    <w:rsid w:val="00115300"/>
    <w:rsid w:val="0011573D"/>
    <w:rsid w:val="00116537"/>
    <w:rsid w:val="00116887"/>
    <w:rsid w:val="00116DCF"/>
    <w:rsid w:val="0011714B"/>
    <w:rsid w:val="001174F1"/>
    <w:rsid w:val="00120E0F"/>
    <w:rsid w:val="00121509"/>
    <w:rsid w:val="001218DA"/>
    <w:rsid w:val="001219A7"/>
    <w:rsid w:val="00121EB9"/>
    <w:rsid w:val="00121FC1"/>
    <w:rsid w:val="001221E5"/>
    <w:rsid w:val="00122A77"/>
    <w:rsid w:val="001236D3"/>
    <w:rsid w:val="00123724"/>
    <w:rsid w:val="00124018"/>
    <w:rsid w:val="00124FCB"/>
    <w:rsid w:val="00125120"/>
    <w:rsid w:val="00125216"/>
    <w:rsid w:val="00126112"/>
    <w:rsid w:val="001265D1"/>
    <w:rsid w:val="00126926"/>
    <w:rsid w:val="00126BD1"/>
    <w:rsid w:val="00127340"/>
    <w:rsid w:val="00127F5B"/>
    <w:rsid w:val="00127FF3"/>
    <w:rsid w:val="0013067D"/>
    <w:rsid w:val="00131342"/>
    <w:rsid w:val="0013174A"/>
    <w:rsid w:val="00132E44"/>
    <w:rsid w:val="001331BF"/>
    <w:rsid w:val="0013398F"/>
    <w:rsid w:val="0013443C"/>
    <w:rsid w:val="00134469"/>
    <w:rsid w:val="00134E11"/>
    <w:rsid w:val="0013526A"/>
    <w:rsid w:val="001356D5"/>
    <w:rsid w:val="00135DDB"/>
    <w:rsid w:val="00136008"/>
    <w:rsid w:val="001360E1"/>
    <w:rsid w:val="001364AD"/>
    <w:rsid w:val="00136545"/>
    <w:rsid w:val="00137197"/>
    <w:rsid w:val="00137F61"/>
    <w:rsid w:val="001405F4"/>
    <w:rsid w:val="001407C8"/>
    <w:rsid w:val="00140A8C"/>
    <w:rsid w:val="00140CD2"/>
    <w:rsid w:val="00140CFA"/>
    <w:rsid w:val="00141783"/>
    <w:rsid w:val="00142066"/>
    <w:rsid w:val="00143146"/>
    <w:rsid w:val="0014356C"/>
    <w:rsid w:val="001439FE"/>
    <w:rsid w:val="00143CDA"/>
    <w:rsid w:val="00143FDE"/>
    <w:rsid w:val="0014469E"/>
    <w:rsid w:val="00144B07"/>
    <w:rsid w:val="001454BE"/>
    <w:rsid w:val="001457CA"/>
    <w:rsid w:val="00145E79"/>
    <w:rsid w:val="00145FB6"/>
    <w:rsid w:val="00146235"/>
    <w:rsid w:val="001462FB"/>
    <w:rsid w:val="00146CDB"/>
    <w:rsid w:val="001477AE"/>
    <w:rsid w:val="00147DF9"/>
    <w:rsid w:val="00147EFD"/>
    <w:rsid w:val="00150CBA"/>
    <w:rsid w:val="00150ED6"/>
    <w:rsid w:val="001511BC"/>
    <w:rsid w:val="0015131E"/>
    <w:rsid w:val="0015161A"/>
    <w:rsid w:val="00151AAB"/>
    <w:rsid w:val="00151BFF"/>
    <w:rsid w:val="0015285B"/>
    <w:rsid w:val="00153EA9"/>
    <w:rsid w:val="00154B9D"/>
    <w:rsid w:val="00155FCA"/>
    <w:rsid w:val="00156420"/>
    <w:rsid w:val="00156704"/>
    <w:rsid w:val="00157328"/>
    <w:rsid w:val="001576B3"/>
    <w:rsid w:val="00157A02"/>
    <w:rsid w:val="00157EE3"/>
    <w:rsid w:val="00160413"/>
    <w:rsid w:val="00160D42"/>
    <w:rsid w:val="00160F4B"/>
    <w:rsid w:val="001610AC"/>
    <w:rsid w:val="00161103"/>
    <w:rsid w:val="00162536"/>
    <w:rsid w:val="001634CB"/>
    <w:rsid w:val="001635BA"/>
    <w:rsid w:val="00163D90"/>
    <w:rsid w:val="00164EC8"/>
    <w:rsid w:val="00165037"/>
    <w:rsid w:val="00165702"/>
    <w:rsid w:val="00166614"/>
    <w:rsid w:val="00167D70"/>
    <w:rsid w:val="0017092D"/>
    <w:rsid w:val="00171291"/>
    <w:rsid w:val="001713E6"/>
    <w:rsid w:val="001718E3"/>
    <w:rsid w:val="00172402"/>
    <w:rsid w:val="001727A0"/>
    <w:rsid w:val="00172A18"/>
    <w:rsid w:val="00172C69"/>
    <w:rsid w:val="00173B59"/>
    <w:rsid w:val="00174184"/>
    <w:rsid w:val="001744CC"/>
    <w:rsid w:val="00174839"/>
    <w:rsid w:val="00174BED"/>
    <w:rsid w:val="00174E7E"/>
    <w:rsid w:val="001753A1"/>
    <w:rsid w:val="00175639"/>
    <w:rsid w:val="00175A50"/>
    <w:rsid w:val="00176698"/>
    <w:rsid w:val="00176772"/>
    <w:rsid w:val="0017693E"/>
    <w:rsid w:val="001770C4"/>
    <w:rsid w:val="0017743B"/>
    <w:rsid w:val="0017754E"/>
    <w:rsid w:val="00177ABD"/>
    <w:rsid w:val="00177E1A"/>
    <w:rsid w:val="0018015B"/>
    <w:rsid w:val="00180952"/>
    <w:rsid w:val="001819C0"/>
    <w:rsid w:val="00182040"/>
    <w:rsid w:val="00183968"/>
    <w:rsid w:val="00183B9C"/>
    <w:rsid w:val="0018412C"/>
    <w:rsid w:val="00184946"/>
    <w:rsid w:val="00184964"/>
    <w:rsid w:val="00184CD9"/>
    <w:rsid w:val="001853AA"/>
    <w:rsid w:val="00186205"/>
    <w:rsid w:val="00190541"/>
    <w:rsid w:val="001908B8"/>
    <w:rsid w:val="00192106"/>
    <w:rsid w:val="00192AE6"/>
    <w:rsid w:val="001933E7"/>
    <w:rsid w:val="00194403"/>
    <w:rsid w:val="00194678"/>
    <w:rsid w:val="00194681"/>
    <w:rsid w:val="001949E6"/>
    <w:rsid w:val="00194A19"/>
    <w:rsid w:val="00195224"/>
    <w:rsid w:val="00196082"/>
    <w:rsid w:val="001967BA"/>
    <w:rsid w:val="00196AF5"/>
    <w:rsid w:val="00197427"/>
    <w:rsid w:val="00197A25"/>
    <w:rsid w:val="001A049E"/>
    <w:rsid w:val="001A07C7"/>
    <w:rsid w:val="001A0B57"/>
    <w:rsid w:val="001A12E7"/>
    <w:rsid w:val="001A216E"/>
    <w:rsid w:val="001A24A7"/>
    <w:rsid w:val="001A321E"/>
    <w:rsid w:val="001A38CA"/>
    <w:rsid w:val="001A3D10"/>
    <w:rsid w:val="001A3DB2"/>
    <w:rsid w:val="001A3FE1"/>
    <w:rsid w:val="001A4136"/>
    <w:rsid w:val="001A42CC"/>
    <w:rsid w:val="001A460C"/>
    <w:rsid w:val="001A4D0A"/>
    <w:rsid w:val="001A4E60"/>
    <w:rsid w:val="001A5899"/>
    <w:rsid w:val="001A5CF5"/>
    <w:rsid w:val="001A6511"/>
    <w:rsid w:val="001A66C1"/>
    <w:rsid w:val="001A7000"/>
    <w:rsid w:val="001A7007"/>
    <w:rsid w:val="001A7274"/>
    <w:rsid w:val="001A76F9"/>
    <w:rsid w:val="001A7E7D"/>
    <w:rsid w:val="001B014C"/>
    <w:rsid w:val="001B0F25"/>
    <w:rsid w:val="001B10A8"/>
    <w:rsid w:val="001B1238"/>
    <w:rsid w:val="001B1361"/>
    <w:rsid w:val="001B1C94"/>
    <w:rsid w:val="001B2197"/>
    <w:rsid w:val="001B22AC"/>
    <w:rsid w:val="001B26C4"/>
    <w:rsid w:val="001B2CCF"/>
    <w:rsid w:val="001B3A5F"/>
    <w:rsid w:val="001B458A"/>
    <w:rsid w:val="001B5614"/>
    <w:rsid w:val="001B5B5E"/>
    <w:rsid w:val="001B61D8"/>
    <w:rsid w:val="001B6F67"/>
    <w:rsid w:val="001B70CB"/>
    <w:rsid w:val="001B768E"/>
    <w:rsid w:val="001B7A6A"/>
    <w:rsid w:val="001C00F2"/>
    <w:rsid w:val="001C043C"/>
    <w:rsid w:val="001C0537"/>
    <w:rsid w:val="001C072B"/>
    <w:rsid w:val="001C08A8"/>
    <w:rsid w:val="001C0BCC"/>
    <w:rsid w:val="001C0CDE"/>
    <w:rsid w:val="001C0EF8"/>
    <w:rsid w:val="001C1622"/>
    <w:rsid w:val="001C2632"/>
    <w:rsid w:val="001C2B18"/>
    <w:rsid w:val="001C2C90"/>
    <w:rsid w:val="001C4BB7"/>
    <w:rsid w:val="001C5128"/>
    <w:rsid w:val="001C5ADC"/>
    <w:rsid w:val="001C5D89"/>
    <w:rsid w:val="001C62BB"/>
    <w:rsid w:val="001C62DE"/>
    <w:rsid w:val="001C66A1"/>
    <w:rsid w:val="001C711B"/>
    <w:rsid w:val="001C7892"/>
    <w:rsid w:val="001C7912"/>
    <w:rsid w:val="001C7980"/>
    <w:rsid w:val="001C7F5B"/>
    <w:rsid w:val="001D13F8"/>
    <w:rsid w:val="001D18AD"/>
    <w:rsid w:val="001D1A99"/>
    <w:rsid w:val="001D24A6"/>
    <w:rsid w:val="001D261E"/>
    <w:rsid w:val="001D2B03"/>
    <w:rsid w:val="001D44B1"/>
    <w:rsid w:val="001D491F"/>
    <w:rsid w:val="001D4C5F"/>
    <w:rsid w:val="001D507A"/>
    <w:rsid w:val="001D59DF"/>
    <w:rsid w:val="001D5CD0"/>
    <w:rsid w:val="001D65FB"/>
    <w:rsid w:val="001D683C"/>
    <w:rsid w:val="001D7D01"/>
    <w:rsid w:val="001D7EF5"/>
    <w:rsid w:val="001E004F"/>
    <w:rsid w:val="001E09D2"/>
    <w:rsid w:val="001E0DA3"/>
    <w:rsid w:val="001E1505"/>
    <w:rsid w:val="001E172A"/>
    <w:rsid w:val="001E19B6"/>
    <w:rsid w:val="001E3E95"/>
    <w:rsid w:val="001E4786"/>
    <w:rsid w:val="001E4CEE"/>
    <w:rsid w:val="001E4F94"/>
    <w:rsid w:val="001E4FF7"/>
    <w:rsid w:val="001E5587"/>
    <w:rsid w:val="001E5613"/>
    <w:rsid w:val="001E605F"/>
    <w:rsid w:val="001E6C3B"/>
    <w:rsid w:val="001E79D1"/>
    <w:rsid w:val="001E7EC5"/>
    <w:rsid w:val="001F0011"/>
    <w:rsid w:val="001F0113"/>
    <w:rsid w:val="001F06F9"/>
    <w:rsid w:val="001F0F94"/>
    <w:rsid w:val="001F1D5C"/>
    <w:rsid w:val="001F22F1"/>
    <w:rsid w:val="001F4F09"/>
    <w:rsid w:val="001F4F49"/>
    <w:rsid w:val="001F4F59"/>
    <w:rsid w:val="001F595D"/>
    <w:rsid w:val="001F5BBC"/>
    <w:rsid w:val="001F609D"/>
    <w:rsid w:val="001F6EB5"/>
    <w:rsid w:val="001F7BD8"/>
    <w:rsid w:val="0020072B"/>
    <w:rsid w:val="00200B9C"/>
    <w:rsid w:val="002014A5"/>
    <w:rsid w:val="00203EE7"/>
    <w:rsid w:val="00204185"/>
    <w:rsid w:val="00204BE9"/>
    <w:rsid w:val="00205884"/>
    <w:rsid w:val="0020601B"/>
    <w:rsid w:val="002061C6"/>
    <w:rsid w:val="00206317"/>
    <w:rsid w:val="00206EC9"/>
    <w:rsid w:val="0021001B"/>
    <w:rsid w:val="002103E3"/>
    <w:rsid w:val="00210889"/>
    <w:rsid w:val="002112FC"/>
    <w:rsid w:val="0021157C"/>
    <w:rsid w:val="002126C6"/>
    <w:rsid w:val="00213384"/>
    <w:rsid w:val="00213ADC"/>
    <w:rsid w:val="00213DFB"/>
    <w:rsid w:val="00214158"/>
    <w:rsid w:val="002144D6"/>
    <w:rsid w:val="002145CA"/>
    <w:rsid w:val="00214A88"/>
    <w:rsid w:val="002151EE"/>
    <w:rsid w:val="00215552"/>
    <w:rsid w:val="00216B06"/>
    <w:rsid w:val="00216C9C"/>
    <w:rsid w:val="00216F46"/>
    <w:rsid w:val="00217410"/>
    <w:rsid w:val="00217648"/>
    <w:rsid w:val="00217BAA"/>
    <w:rsid w:val="00220B55"/>
    <w:rsid w:val="00220C13"/>
    <w:rsid w:val="00220DCF"/>
    <w:rsid w:val="0022100A"/>
    <w:rsid w:val="00221230"/>
    <w:rsid w:val="00221281"/>
    <w:rsid w:val="00222AF5"/>
    <w:rsid w:val="00223822"/>
    <w:rsid w:val="002243C3"/>
    <w:rsid w:val="002244A8"/>
    <w:rsid w:val="00224711"/>
    <w:rsid w:val="00224FD8"/>
    <w:rsid w:val="00225951"/>
    <w:rsid w:val="0022699C"/>
    <w:rsid w:val="00226C3B"/>
    <w:rsid w:val="00226F31"/>
    <w:rsid w:val="00227428"/>
    <w:rsid w:val="00227601"/>
    <w:rsid w:val="00227C57"/>
    <w:rsid w:val="00227F23"/>
    <w:rsid w:val="00230035"/>
    <w:rsid w:val="00230571"/>
    <w:rsid w:val="0023152F"/>
    <w:rsid w:val="002318CF"/>
    <w:rsid w:val="00231D9C"/>
    <w:rsid w:val="00231DDC"/>
    <w:rsid w:val="0023277E"/>
    <w:rsid w:val="0023361A"/>
    <w:rsid w:val="00233A14"/>
    <w:rsid w:val="00233B12"/>
    <w:rsid w:val="00235904"/>
    <w:rsid w:val="002361F0"/>
    <w:rsid w:val="002368BA"/>
    <w:rsid w:val="00237034"/>
    <w:rsid w:val="00237770"/>
    <w:rsid w:val="00237C46"/>
    <w:rsid w:val="002400A4"/>
    <w:rsid w:val="00241A36"/>
    <w:rsid w:val="00242072"/>
    <w:rsid w:val="0024209C"/>
    <w:rsid w:val="00242EB0"/>
    <w:rsid w:val="00243616"/>
    <w:rsid w:val="002437B7"/>
    <w:rsid w:val="00243933"/>
    <w:rsid w:val="002439D9"/>
    <w:rsid w:val="00243C40"/>
    <w:rsid w:val="00244096"/>
    <w:rsid w:val="00244DA7"/>
    <w:rsid w:val="002451DB"/>
    <w:rsid w:val="0024597B"/>
    <w:rsid w:val="00245BC8"/>
    <w:rsid w:val="00246ACB"/>
    <w:rsid w:val="00246B3E"/>
    <w:rsid w:val="002477FF"/>
    <w:rsid w:val="0025051E"/>
    <w:rsid w:val="00250DF7"/>
    <w:rsid w:val="00251A08"/>
    <w:rsid w:val="002531A8"/>
    <w:rsid w:val="00253945"/>
    <w:rsid w:val="00253A1F"/>
    <w:rsid w:val="00253C63"/>
    <w:rsid w:val="00253F6C"/>
    <w:rsid w:val="002554A6"/>
    <w:rsid w:val="002556FF"/>
    <w:rsid w:val="00256A77"/>
    <w:rsid w:val="002570C6"/>
    <w:rsid w:val="002573CE"/>
    <w:rsid w:val="00257C63"/>
    <w:rsid w:val="00260513"/>
    <w:rsid w:val="0026083B"/>
    <w:rsid w:val="00260BB9"/>
    <w:rsid w:val="002610F7"/>
    <w:rsid w:val="002612B6"/>
    <w:rsid w:val="00261722"/>
    <w:rsid w:val="0026180B"/>
    <w:rsid w:val="00261AFC"/>
    <w:rsid w:val="00261DF4"/>
    <w:rsid w:val="00262682"/>
    <w:rsid w:val="002637F0"/>
    <w:rsid w:val="00263EE9"/>
    <w:rsid w:val="00264A8E"/>
    <w:rsid w:val="00265009"/>
    <w:rsid w:val="00265B53"/>
    <w:rsid w:val="00265BE3"/>
    <w:rsid w:val="00265F11"/>
    <w:rsid w:val="00266073"/>
    <w:rsid w:val="00266250"/>
    <w:rsid w:val="00266572"/>
    <w:rsid w:val="002665DD"/>
    <w:rsid w:val="002668C5"/>
    <w:rsid w:val="00266A30"/>
    <w:rsid w:val="00266D1D"/>
    <w:rsid w:val="002671F0"/>
    <w:rsid w:val="002672E0"/>
    <w:rsid w:val="00267804"/>
    <w:rsid w:val="00270C01"/>
    <w:rsid w:val="0027196F"/>
    <w:rsid w:val="002729E4"/>
    <w:rsid w:val="00272FC3"/>
    <w:rsid w:val="002736DC"/>
    <w:rsid w:val="00273791"/>
    <w:rsid w:val="00273F3B"/>
    <w:rsid w:val="0027465B"/>
    <w:rsid w:val="00275481"/>
    <w:rsid w:val="002757F4"/>
    <w:rsid w:val="00275B2D"/>
    <w:rsid w:val="00276A17"/>
    <w:rsid w:val="002774AC"/>
    <w:rsid w:val="00277560"/>
    <w:rsid w:val="00277599"/>
    <w:rsid w:val="0027774C"/>
    <w:rsid w:val="00277E3E"/>
    <w:rsid w:val="00277F74"/>
    <w:rsid w:val="002807A3"/>
    <w:rsid w:val="002816C8"/>
    <w:rsid w:val="002818AD"/>
    <w:rsid w:val="00281A55"/>
    <w:rsid w:val="002828AC"/>
    <w:rsid w:val="00284AB9"/>
    <w:rsid w:val="00284AE5"/>
    <w:rsid w:val="00284E63"/>
    <w:rsid w:val="002852C6"/>
    <w:rsid w:val="002856C5"/>
    <w:rsid w:val="00285A23"/>
    <w:rsid w:val="00286783"/>
    <w:rsid w:val="00286BCB"/>
    <w:rsid w:val="00286D66"/>
    <w:rsid w:val="00287639"/>
    <w:rsid w:val="002905CA"/>
    <w:rsid w:val="00291555"/>
    <w:rsid w:val="0029179A"/>
    <w:rsid w:val="00291AA6"/>
    <w:rsid w:val="00292C7D"/>
    <w:rsid w:val="00292F3F"/>
    <w:rsid w:val="0029345E"/>
    <w:rsid w:val="002934CD"/>
    <w:rsid w:val="0029365A"/>
    <w:rsid w:val="00293DF6"/>
    <w:rsid w:val="00293E12"/>
    <w:rsid w:val="00294740"/>
    <w:rsid w:val="00295536"/>
    <w:rsid w:val="002966C5"/>
    <w:rsid w:val="00296E1F"/>
    <w:rsid w:val="00297269"/>
    <w:rsid w:val="00297F66"/>
    <w:rsid w:val="002A013D"/>
    <w:rsid w:val="002A089F"/>
    <w:rsid w:val="002A08C2"/>
    <w:rsid w:val="002A2388"/>
    <w:rsid w:val="002A23FB"/>
    <w:rsid w:val="002A282B"/>
    <w:rsid w:val="002A2FD1"/>
    <w:rsid w:val="002A3704"/>
    <w:rsid w:val="002A38C1"/>
    <w:rsid w:val="002A3AEC"/>
    <w:rsid w:val="002A4182"/>
    <w:rsid w:val="002A4AB6"/>
    <w:rsid w:val="002A4F6A"/>
    <w:rsid w:val="002A549E"/>
    <w:rsid w:val="002A655C"/>
    <w:rsid w:val="002A6912"/>
    <w:rsid w:val="002A73A4"/>
    <w:rsid w:val="002A73FD"/>
    <w:rsid w:val="002A7495"/>
    <w:rsid w:val="002B07BC"/>
    <w:rsid w:val="002B0B58"/>
    <w:rsid w:val="002B0B8E"/>
    <w:rsid w:val="002B15B7"/>
    <w:rsid w:val="002B1813"/>
    <w:rsid w:val="002B1BCD"/>
    <w:rsid w:val="002B1C17"/>
    <w:rsid w:val="002B1E41"/>
    <w:rsid w:val="002B2399"/>
    <w:rsid w:val="002B2889"/>
    <w:rsid w:val="002B3A7D"/>
    <w:rsid w:val="002B3D9F"/>
    <w:rsid w:val="002B4554"/>
    <w:rsid w:val="002B47B7"/>
    <w:rsid w:val="002B4C2F"/>
    <w:rsid w:val="002B4D9A"/>
    <w:rsid w:val="002B4DB9"/>
    <w:rsid w:val="002B69AB"/>
    <w:rsid w:val="002C1975"/>
    <w:rsid w:val="002C1977"/>
    <w:rsid w:val="002C1992"/>
    <w:rsid w:val="002C39EF"/>
    <w:rsid w:val="002C4AD0"/>
    <w:rsid w:val="002C5B57"/>
    <w:rsid w:val="002C7205"/>
    <w:rsid w:val="002C7515"/>
    <w:rsid w:val="002C7C17"/>
    <w:rsid w:val="002D004B"/>
    <w:rsid w:val="002D06C9"/>
    <w:rsid w:val="002D09D1"/>
    <w:rsid w:val="002D0C31"/>
    <w:rsid w:val="002D0D11"/>
    <w:rsid w:val="002D1041"/>
    <w:rsid w:val="002D1426"/>
    <w:rsid w:val="002D17F4"/>
    <w:rsid w:val="002D1885"/>
    <w:rsid w:val="002D1B08"/>
    <w:rsid w:val="002D208D"/>
    <w:rsid w:val="002D2ACD"/>
    <w:rsid w:val="002D2B47"/>
    <w:rsid w:val="002D36E0"/>
    <w:rsid w:val="002D3950"/>
    <w:rsid w:val="002D3DCA"/>
    <w:rsid w:val="002D4408"/>
    <w:rsid w:val="002D48B7"/>
    <w:rsid w:val="002D52AB"/>
    <w:rsid w:val="002D53D6"/>
    <w:rsid w:val="002D540D"/>
    <w:rsid w:val="002D77F2"/>
    <w:rsid w:val="002D7FB9"/>
    <w:rsid w:val="002E0873"/>
    <w:rsid w:val="002E1199"/>
    <w:rsid w:val="002E11FC"/>
    <w:rsid w:val="002E1B07"/>
    <w:rsid w:val="002E2261"/>
    <w:rsid w:val="002E298A"/>
    <w:rsid w:val="002E3151"/>
    <w:rsid w:val="002E3402"/>
    <w:rsid w:val="002E3B8A"/>
    <w:rsid w:val="002E4330"/>
    <w:rsid w:val="002E4EFD"/>
    <w:rsid w:val="002E6506"/>
    <w:rsid w:val="002E7FA5"/>
    <w:rsid w:val="002F04B1"/>
    <w:rsid w:val="002F04F2"/>
    <w:rsid w:val="002F08E5"/>
    <w:rsid w:val="002F0EDD"/>
    <w:rsid w:val="002F0F42"/>
    <w:rsid w:val="002F12AE"/>
    <w:rsid w:val="002F1370"/>
    <w:rsid w:val="002F18A4"/>
    <w:rsid w:val="002F2180"/>
    <w:rsid w:val="002F22F6"/>
    <w:rsid w:val="002F28CE"/>
    <w:rsid w:val="002F29C4"/>
    <w:rsid w:val="002F33DF"/>
    <w:rsid w:val="002F42F8"/>
    <w:rsid w:val="002F5267"/>
    <w:rsid w:val="002F56AA"/>
    <w:rsid w:val="002F58E9"/>
    <w:rsid w:val="002F5BBD"/>
    <w:rsid w:val="002F6548"/>
    <w:rsid w:val="002F6890"/>
    <w:rsid w:val="002F6CB0"/>
    <w:rsid w:val="002F7189"/>
    <w:rsid w:val="002F7309"/>
    <w:rsid w:val="003010BD"/>
    <w:rsid w:val="0030221B"/>
    <w:rsid w:val="00302707"/>
    <w:rsid w:val="00302A66"/>
    <w:rsid w:val="00302DDB"/>
    <w:rsid w:val="00302E61"/>
    <w:rsid w:val="00303F5E"/>
    <w:rsid w:val="0030492B"/>
    <w:rsid w:val="00304D56"/>
    <w:rsid w:val="00305F6A"/>
    <w:rsid w:val="00306842"/>
    <w:rsid w:val="0030693D"/>
    <w:rsid w:val="003070BD"/>
    <w:rsid w:val="0030773D"/>
    <w:rsid w:val="00307A4E"/>
    <w:rsid w:val="00310120"/>
    <w:rsid w:val="00310851"/>
    <w:rsid w:val="00310C45"/>
    <w:rsid w:val="00311973"/>
    <w:rsid w:val="00311D75"/>
    <w:rsid w:val="00312549"/>
    <w:rsid w:val="00312D29"/>
    <w:rsid w:val="00313171"/>
    <w:rsid w:val="00313C15"/>
    <w:rsid w:val="003143A9"/>
    <w:rsid w:val="00314473"/>
    <w:rsid w:val="003144E2"/>
    <w:rsid w:val="0031455B"/>
    <w:rsid w:val="0031464E"/>
    <w:rsid w:val="00314C71"/>
    <w:rsid w:val="00314E09"/>
    <w:rsid w:val="00315E82"/>
    <w:rsid w:val="00316955"/>
    <w:rsid w:val="00316D2F"/>
    <w:rsid w:val="00316E58"/>
    <w:rsid w:val="0031741A"/>
    <w:rsid w:val="00317E5C"/>
    <w:rsid w:val="0032068C"/>
    <w:rsid w:val="003206BA"/>
    <w:rsid w:val="00320B98"/>
    <w:rsid w:val="003216CC"/>
    <w:rsid w:val="003218C8"/>
    <w:rsid w:val="00321930"/>
    <w:rsid w:val="0032196A"/>
    <w:rsid w:val="003221C6"/>
    <w:rsid w:val="003223D3"/>
    <w:rsid w:val="003234D4"/>
    <w:rsid w:val="00323864"/>
    <w:rsid w:val="0032443B"/>
    <w:rsid w:val="0032452C"/>
    <w:rsid w:val="00324A25"/>
    <w:rsid w:val="00324F93"/>
    <w:rsid w:val="00325623"/>
    <w:rsid w:val="00325AB2"/>
    <w:rsid w:val="00325B9E"/>
    <w:rsid w:val="00325D1C"/>
    <w:rsid w:val="00325E68"/>
    <w:rsid w:val="00326167"/>
    <w:rsid w:val="00326427"/>
    <w:rsid w:val="0032759F"/>
    <w:rsid w:val="00327FDB"/>
    <w:rsid w:val="00330C7E"/>
    <w:rsid w:val="00331CB9"/>
    <w:rsid w:val="00332767"/>
    <w:rsid w:val="0033311A"/>
    <w:rsid w:val="0033349D"/>
    <w:rsid w:val="003338E0"/>
    <w:rsid w:val="00333B0C"/>
    <w:rsid w:val="00333BBF"/>
    <w:rsid w:val="00334530"/>
    <w:rsid w:val="00335500"/>
    <w:rsid w:val="00335FE3"/>
    <w:rsid w:val="00337409"/>
    <w:rsid w:val="003377C8"/>
    <w:rsid w:val="00337E2D"/>
    <w:rsid w:val="00340098"/>
    <w:rsid w:val="003412B5"/>
    <w:rsid w:val="003424DB"/>
    <w:rsid w:val="0034262B"/>
    <w:rsid w:val="00343063"/>
    <w:rsid w:val="003430D0"/>
    <w:rsid w:val="003433DA"/>
    <w:rsid w:val="00343C7D"/>
    <w:rsid w:val="0034536A"/>
    <w:rsid w:val="00345411"/>
    <w:rsid w:val="0034572D"/>
    <w:rsid w:val="00345BE3"/>
    <w:rsid w:val="003467DF"/>
    <w:rsid w:val="00346B03"/>
    <w:rsid w:val="0034710E"/>
    <w:rsid w:val="003472AD"/>
    <w:rsid w:val="00347885"/>
    <w:rsid w:val="00347B2D"/>
    <w:rsid w:val="0035155A"/>
    <w:rsid w:val="003516C3"/>
    <w:rsid w:val="00351D23"/>
    <w:rsid w:val="00353455"/>
    <w:rsid w:val="003539E2"/>
    <w:rsid w:val="00354745"/>
    <w:rsid w:val="00354AE1"/>
    <w:rsid w:val="003562D9"/>
    <w:rsid w:val="0035682E"/>
    <w:rsid w:val="00356921"/>
    <w:rsid w:val="00356D87"/>
    <w:rsid w:val="0035710E"/>
    <w:rsid w:val="0035735B"/>
    <w:rsid w:val="003573EF"/>
    <w:rsid w:val="00357722"/>
    <w:rsid w:val="00357F1C"/>
    <w:rsid w:val="00357FF0"/>
    <w:rsid w:val="00360644"/>
    <w:rsid w:val="00360808"/>
    <w:rsid w:val="00360B8A"/>
    <w:rsid w:val="00361024"/>
    <w:rsid w:val="00361770"/>
    <w:rsid w:val="00361D69"/>
    <w:rsid w:val="00362BF1"/>
    <w:rsid w:val="00362D2C"/>
    <w:rsid w:val="0036300C"/>
    <w:rsid w:val="003630F4"/>
    <w:rsid w:val="00363427"/>
    <w:rsid w:val="00364E1A"/>
    <w:rsid w:val="00365175"/>
    <w:rsid w:val="00365501"/>
    <w:rsid w:val="00367159"/>
    <w:rsid w:val="00370352"/>
    <w:rsid w:val="0037043D"/>
    <w:rsid w:val="00370F2A"/>
    <w:rsid w:val="00371357"/>
    <w:rsid w:val="00371635"/>
    <w:rsid w:val="003720F2"/>
    <w:rsid w:val="0037261B"/>
    <w:rsid w:val="00372BCF"/>
    <w:rsid w:val="00372F19"/>
    <w:rsid w:val="00372F22"/>
    <w:rsid w:val="00373727"/>
    <w:rsid w:val="003749A5"/>
    <w:rsid w:val="003749C7"/>
    <w:rsid w:val="00374BB3"/>
    <w:rsid w:val="00374E3E"/>
    <w:rsid w:val="0037728E"/>
    <w:rsid w:val="003773A2"/>
    <w:rsid w:val="00377685"/>
    <w:rsid w:val="00377E66"/>
    <w:rsid w:val="00380A19"/>
    <w:rsid w:val="00381BDD"/>
    <w:rsid w:val="00383B43"/>
    <w:rsid w:val="0038500F"/>
    <w:rsid w:val="00385ABF"/>
    <w:rsid w:val="00385DAB"/>
    <w:rsid w:val="003861B5"/>
    <w:rsid w:val="003861D3"/>
    <w:rsid w:val="00386B06"/>
    <w:rsid w:val="00386F87"/>
    <w:rsid w:val="003877F3"/>
    <w:rsid w:val="003904D4"/>
    <w:rsid w:val="003906B7"/>
    <w:rsid w:val="00390EB8"/>
    <w:rsid w:val="00391DEF"/>
    <w:rsid w:val="00392BC6"/>
    <w:rsid w:val="00394122"/>
    <w:rsid w:val="00394985"/>
    <w:rsid w:val="00394999"/>
    <w:rsid w:val="003954C3"/>
    <w:rsid w:val="003958CD"/>
    <w:rsid w:val="00396C36"/>
    <w:rsid w:val="00396D66"/>
    <w:rsid w:val="0039700D"/>
    <w:rsid w:val="003971F5"/>
    <w:rsid w:val="003978DC"/>
    <w:rsid w:val="0039792D"/>
    <w:rsid w:val="003A0FD3"/>
    <w:rsid w:val="003A14DF"/>
    <w:rsid w:val="003A16F7"/>
    <w:rsid w:val="003A1E5F"/>
    <w:rsid w:val="003A1FE7"/>
    <w:rsid w:val="003A2370"/>
    <w:rsid w:val="003A2408"/>
    <w:rsid w:val="003A2DDA"/>
    <w:rsid w:val="003A2E66"/>
    <w:rsid w:val="003A3506"/>
    <w:rsid w:val="003A4305"/>
    <w:rsid w:val="003A4DF0"/>
    <w:rsid w:val="003A63B0"/>
    <w:rsid w:val="003A6830"/>
    <w:rsid w:val="003A69E3"/>
    <w:rsid w:val="003A6CE2"/>
    <w:rsid w:val="003A6E48"/>
    <w:rsid w:val="003A754D"/>
    <w:rsid w:val="003A7607"/>
    <w:rsid w:val="003B01C1"/>
    <w:rsid w:val="003B0E83"/>
    <w:rsid w:val="003B1059"/>
    <w:rsid w:val="003B1679"/>
    <w:rsid w:val="003B1CFB"/>
    <w:rsid w:val="003B2518"/>
    <w:rsid w:val="003B2A89"/>
    <w:rsid w:val="003B2DDC"/>
    <w:rsid w:val="003B3E3F"/>
    <w:rsid w:val="003B3F98"/>
    <w:rsid w:val="003B4434"/>
    <w:rsid w:val="003B4CF4"/>
    <w:rsid w:val="003B58CB"/>
    <w:rsid w:val="003B5E88"/>
    <w:rsid w:val="003B60F8"/>
    <w:rsid w:val="003B6161"/>
    <w:rsid w:val="003B6268"/>
    <w:rsid w:val="003B64F8"/>
    <w:rsid w:val="003B6785"/>
    <w:rsid w:val="003B6D77"/>
    <w:rsid w:val="003B6EC8"/>
    <w:rsid w:val="003B7F33"/>
    <w:rsid w:val="003C1676"/>
    <w:rsid w:val="003C2028"/>
    <w:rsid w:val="003C239B"/>
    <w:rsid w:val="003C2480"/>
    <w:rsid w:val="003C3408"/>
    <w:rsid w:val="003C3462"/>
    <w:rsid w:val="003C3755"/>
    <w:rsid w:val="003C3B8A"/>
    <w:rsid w:val="003C4779"/>
    <w:rsid w:val="003C5502"/>
    <w:rsid w:val="003C57BB"/>
    <w:rsid w:val="003C5E9C"/>
    <w:rsid w:val="003C6B5B"/>
    <w:rsid w:val="003C6D84"/>
    <w:rsid w:val="003D05A6"/>
    <w:rsid w:val="003D09BF"/>
    <w:rsid w:val="003D0D28"/>
    <w:rsid w:val="003D2603"/>
    <w:rsid w:val="003D2DA1"/>
    <w:rsid w:val="003D3330"/>
    <w:rsid w:val="003D3BD2"/>
    <w:rsid w:val="003D3FD7"/>
    <w:rsid w:val="003D406A"/>
    <w:rsid w:val="003D4DCC"/>
    <w:rsid w:val="003D53B4"/>
    <w:rsid w:val="003D5529"/>
    <w:rsid w:val="003D642B"/>
    <w:rsid w:val="003D76FC"/>
    <w:rsid w:val="003D7B64"/>
    <w:rsid w:val="003D7D61"/>
    <w:rsid w:val="003E0651"/>
    <w:rsid w:val="003E0852"/>
    <w:rsid w:val="003E09F6"/>
    <w:rsid w:val="003E1829"/>
    <w:rsid w:val="003E1C40"/>
    <w:rsid w:val="003E2203"/>
    <w:rsid w:val="003E43B7"/>
    <w:rsid w:val="003E45B7"/>
    <w:rsid w:val="003E462A"/>
    <w:rsid w:val="003E4A47"/>
    <w:rsid w:val="003E4BFF"/>
    <w:rsid w:val="003E549C"/>
    <w:rsid w:val="003E557B"/>
    <w:rsid w:val="003E5C5C"/>
    <w:rsid w:val="003E5DAF"/>
    <w:rsid w:val="003E67D3"/>
    <w:rsid w:val="003E6FEB"/>
    <w:rsid w:val="003F01D1"/>
    <w:rsid w:val="003F09E5"/>
    <w:rsid w:val="003F14A2"/>
    <w:rsid w:val="003F238F"/>
    <w:rsid w:val="003F259C"/>
    <w:rsid w:val="003F26FD"/>
    <w:rsid w:val="003F2939"/>
    <w:rsid w:val="003F3C3C"/>
    <w:rsid w:val="003F403A"/>
    <w:rsid w:val="003F408F"/>
    <w:rsid w:val="003F4978"/>
    <w:rsid w:val="003F6413"/>
    <w:rsid w:val="003F6792"/>
    <w:rsid w:val="003F6D29"/>
    <w:rsid w:val="003F7341"/>
    <w:rsid w:val="003F7923"/>
    <w:rsid w:val="0040002F"/>
    <w:rsid w:val="00400C89"/>
    <w:rsid w:val="00402707"/>
    <w:rsid w:val="00403A9F"/>
    <w:rsid w:val="00403C27"/>
    <w:rsid w:val="00404EA6"/>
    <w:rsid w:val="00405605"/>
    <w:rsid w:val="00405C74"/>
    <w:rsid w:val="00407995"/>
    <w:rsid w:val="00407C79"/>
    <w:rsid w:val="00407D72"/>
    <w:rsid w:val="004106B9"/>
    <w:rsid w:val="004108A5"/>
    <w:rsid w:val="004112EB"/>
    <w:rsid w:val="004116CE"/>
    <w:rsid w:val="0041192E"/>
    <w:rsid w:val="004121D9"/>
    <w:rsid w:val="00412698"/>
    <w:rsid w:val="004134FC"/>
    <w:rsid w:val="00413A4E"/>
    <w:rsid w:val="00413F0E"/>
    <w:rsid w:val="00414CC5"/>
    <w:rsid w:val="00414E03"/>
    <w:rsid w:val="00415673"/>
    <w:rsid w:val="00415723"/>
    <w:rsid w:val="00415D60"/>
    <w:rsid w:val="004170E7"/>
    <w:rsid w:val="004200E4"/>
    <w:rsid w:val="00420212"/>
    <w:rsid w:val="00420A27"/>
    <w:rsid w:val="0042185F"/>
    <w:rsid w:val="004219C5"/>
    <w:rsid w:val="00421A09"/>
    <w:rsid w:val="00421B24"/>
    <w:rsid w:val="00422047"/>
    <w:rsid w:val="00422428"/>
    <w:rsid w:val="0042251A"/>
    <w:rsid w:val="00422A02"/>
    <w:rsid w:val="00423050"/>
    <w:rsid w:val="0042326E"/>
    <w:rsid w:val="0042343D"/>
    <w:rsid w:val="00424702"/>
    <w:rsid w:val="004247CF"/>
    <w:rsid w:val="00425556"/>
    <w:rsid w:val="00426058"/>
    <w:rsid w:val="00426387"/>
    <w:rsid w:val="0042645F"/>
    <w:rsid w:val="0042718A"/>
    <w:rsid w:val="0042742D"/>
    <w:rsid w:val="0042755C"/>
    <w:rsid w:val="00427C4D"/>
    <w:rsid w:val="00427DE3"/>
    <w:rsid w:val="004300DA"/>
    <w:rsid w:val="00430374"/>
    <w:rsid w:val="00430D48"/>
    <w:rsid w:val="0043108E"/>
    <w:rsid w:val="00432A93"/>
    <w:rsid w:val="00432B9B"/>
    <w:rsid w:val="004335DB"/>
    <w:rsid w:val="0043399C"/>
    <w:rsid w:val="00433DBD"/>
    <w:rsid w:val="0043476D"/>
    <w:rsid w:val="00434E4D"/>
    <w:rsid w:val="00435BAD"/>
    <w:rsid w:val="00435C69"/>
    <w:rsid w:val="00435DBE"/>
    <w:rsid w:val="004361C7"/>
    <w:rsid w:val="0043633A"/>
    <w:rsid w:val="0043639F"/>
    <w:rsid w:val="004364A5"/>
    <w:rsid w:val="00436606"/>
    <w:rsid w:val="004368F6"/>
    <w:rsid w:val="00436F04"/>
    <w:rsid w:val="004370BB"/>
    <w:rsid w:val="004372E7"/>
    <w:rsid w:val="00440351"/>
    <w:rsid w:val="00440352"/>
    <w:rsid w:val="0044099F"/>
    <w:rsid w:val="004423ED"/>
    <w:rsid w:val="004429EE"/>
    <w:rsid w:val="004430FA"/>
    <w:rsid w:val="0044315E"/>
    <w:rsid w:val="00443ACD"/>
    <w:rsid w:val="004442CA"/>
    <w:rsid w:val="00444385"/>
    <w:rsid w:val="004464D0"/>
    <w:rsid w:val="00446813"/>
    <w:rsid w:val="0044699B"/>
    <w:rsid w:val="004506E4"/>
    <w:rsid w:val="004515DA"/>
    <w:rsid w:val="00451C31"/>
    <w:rsid w:val="00451CA3"/>
    <w:rsid w:val="00452334"/>
    <w:rsid w:val="00452493"/>
    <w:rsid w:val="00452B92"/>
    <w:rsid w:val="00453126"/>
    <w:rsid w:val="00453477"/>
    <w:rsid w:val="00453D39"/>
    <w:rsid w:val="00456288"/>
    <w:rsid w:val="00456479"/>
    <w:rsid w:val="004567C0"/>
    <w:rsid w:val="0045689C"/>
    <w:rsid w:val="00456A0C"/>
    <w:rsid w:val="0045774E"/>
    <w:rsid w:val="004606BE"/>
    <w:rsid w:val="00460A0E"/>
    <w:rsid w:val="00461C9B"/>
    <w:rsid w:val="004623A9"/>
    <w:rsid w:val="00462415"/>
    <w:rsid w:val="004626A9"/>
    <w:rsid w:val="00462EB3"/>
    <w:rsid w:val="004630F7"/>
    <w:rsid w:val="004632A0"/>
    <w:rsid w:val="00463E34"/>
    <w:rsid w:val="0046429A"/>
    <w:rsid w:val="004645CD"/>
    <w:rsid w:val="00464625"/>
    <w:rsid w:val="00464820"/>
    <w:rsid w:val="004650CD"/>
    <w:rsid w:val="0046584B"/>
    <w:rsid w:val="00466898"/>
    <w:rsid w:val="00466996"/>
    <w:rsid w:val="00466D13"/>
    <w:rsid w:val="004675AF"/>
    <w:rsid w:val="00467E38"/>
    <w:rsid w:val="004701C8"/>
    <w:rsid w:val="00470646"/>
    <w:rsid w:val="004710A4"/>
    <w:rsid w:val="00472A4B"/>
    <w:rsid w:val="00473731"/>
    <w:rsid w:val="00473C46"/>
    <w:rsid w:val="00473DC2"/>
    <w:rsid w:val="00474645"/>
    <w:rsid w:val="0047537A"/>
    <w:rsid w:val="00475677"/>
    <w:rsid w:val="0047618E"/>
    <w:rsid w:val="00476A2C"/>
    <w:rsid w:val="004771B3"/>
    <w:rsid w:val="00477446"/>
    <w:rsid w:val="0047747B"/>
    <w:rsid w:val="00477521"/>
    <w:rsid w:val="0047765B"/>
    <w:rsid w:val="0048004F"/>
    <w:rsid w:val="0048073C"/>
    <w:rsid w:val="00481440"/>
    <w:rsid w:val="00481B12"/>
    <w:rsid w:val="00482470"/>
    <w:rsid w:val="00482AEB"/>
    <w:rsid w:val="00482E91"/>
    <w:rsid w:val="004840CC"/>
    <w:rsid w:val="0048437B"/>
    <w:rsid w:val="00485312"/>
    <w:rsid w:val="00485613"/>
    <w:rsid w:val="00485C1E"/>
    <w:rsid w:val="004862D3"/>
    <w:rsid w:val="00486429"/>
    <w:rsid w:val="004864DE"/>
    <w:rsid w:val="00486973"/>
    <w:rsid w:val="00487698"/>
    <w:rsid w:val="00487A38"/>
    <w:rsid w:val="00487B46"/>
    <w:rsid w:val="00487F37"/>
    <w:rsid w:val="0049099C"/>
    <w:rsid w:val="00490F97"/>
    <w:rsid w:val="00491608"/>
    <w:rsid w:val="00491C69"/>
    <w:rsid w:val="00491EFF"/>
    <w:rsid w:val="00492D53"/>
    <w:rsid w:val="004934A4"/>
    <w:rsid w:val="00493B55"/>
    <w:rsid w:val="004947C9"/>
    <w:rsid w:val="00494FBB"/>
    <w:rsid w:val="0049523E"/>
    <w:rsid w:val="0049583D"/>
    <w:rsid w:val="00496A68"/>
    <w:rsid w:val="0049757E"/>
    <w:rsid w:val="004A0695"/>
    <w:rsid w:val="004A1394"/>
    <w:rsid w:val="004A1579"/>
    <w:rsid w:val="004A1815"/>
    <w:rsid w:val="004A313F"/>
    <w:rsid w:val="004A36AA"/>
    <w:rsid w:val="004A3A47"/>
    <w:rsid w:val="004A3D1A"/>
    <w:rsid w:val="004A4057"/>
    <w:rsid w:val="004A50B8"/>
    <w:rsid w:val="004A625B"/>
    <w:rsid w:val="004A677F"/>
    <w:rsid w:val="004A7705"/>
    <w:rsid w:val="004A7B32"/>
    <w:rsid w:val="004B0431"/>
    <w:rsid w:val="004B0C46"/>
    <w:rsid w:val="004B0EC6"/>
    <w:rsid w:val="004B1612"/>
    <w:rsid w:val="004B1E05"/>
    <w:rsid w:val="004B2159"/>
    <w:rsid w:val="004B291F"/>
    <w:rsid w:val="004B2EF8"/>
    <w:rsid w:val="004B4009"/>
    <w:rsid w:val="004B46DC"/>
    <w:rsid w:val="004B51E0"/>
    <w:rsid w:val="004B5687"/>
    <w:rsid w:val="004B57E7"/>
    <w:rsid w:val="004B5A3F"/>
    <w:rsid w:val="004B611C"/>
    <w:rsid w:val="004B6E54"/>
    <w:rsid w:val="004B7738"/>
    <w:rsid w:val="004C2794"/>
    <w:rsid w:val="004C2F2D"/>
    <w:rsid w:val="004C3717"/>
    <w:rsid w:val="004C634B"/>
    <w:rsid w:val="004C6E07"/>
    <w:rsid w:val="004C6F53"/>
    <w:rsid w:val="004C7B73"/>
    <w:rsid w:val="004C7D1D"/>
    <w:rsid w:val="004D00EA"/>
    <w:rsid w:val="004D0AB9"/>
    <w:rsid w:val="004D0ED8"/>
    <w:rsid w:val="004D14B2"/>
    <w:rsid w:val="004D16BF"/>
    <w:rsid w:val="004D1E07"/>
    <w:rsid w:val="004D2393"/>
    <w:rsid w:val="004D293D"/>
    <w:rsid w:val="004D30E3"/>
    <w:rsid w:val="004D3CED"/>
    <w:rsid w:val="004D4576"/>
    <w:rsid w:val="004D5103"/>
    <w:rsid w:val="004D525C"/>
    <w:rsid w:val="004D5EDA"/>
    <w:rsid w:val="004D6238"/>
    <w:rsid w:val="004D6788"/>
    <w:rsid w:val="004D67A3"/>
    <w:rsid w:val="004D754D"/>
    <w:rsid w:val="004D75FB"/>
    <w:rsid w:val="004D7C9B"/>
    <w:rsid w:val="004E08F2"/>
    <w:rsid w:val="004E0CF8"/>
    <w:rsid w:val="004E13A1"/>
    <w:rsid w:val="004E231B"/>
    <w:rsid w:val="004E2C7A"/>
    <w:rsid w:val="004E2D88"/>
    <w:rsid w:val="004E2EDE"/>
    <w:rsid w:val="004E3761"/>
    <w:rsid w:val="004E3849"/>
    <w:rsid w:val="004E3D0D"/>
    <w:rsid w:val="004E3F77"/>
    <w:rsid w:val="004E5945"/>
    <w:rsid w:val="004E658F"/>
    <w:rsid w:val="004E7590"/>
    <w:rsid w:val="004E78C3"/>
    <w:rsid w:val="004F0E81"/>
    <w:rsid w:val="004F1054"/>
    <w:rsid w:val="004F2487"/>
    <w:rsid w:val="004F25AE"/>
    <w:rsid w:val="004F2D6C"/>
    <w:rsid w:val="004F31F9"/>
    <w:rsid w:val="004F3A30"/>
    <w:rsid w:val="004F3BD3"/>
    <w:rsid w:val="004F3D66"/>
    <w:rsid w:val="004F412C"/>
    <w:rsid w:val="004F4BC8"/>
    <w:rsid w:val="004F5359"/>
    <w:rsid w:val="004F5C61"/>
    <w:rsid w:val="004F6543"/>
    <w:rsid w:val="004F6701"/>
    <w:rsid w:val="004F71B5"/>
    <w:rsid w:val="004F71FD"/>
    <w:rsid w:val="004F734C"/>
    <w:rsid w:val="004F786D"/>
    <w:rsid w:val="004F7D5B"/>
    <w:rsid w:val="0050031B"/>
    <w:rsid w:val="00500C19"/>
    <w:rsid w:val="00500C7B"/>
    <w:rsid w:val="0050251B"/>
    <w:rsid w:val="005028C6"/>
    <w:rsid w:val="00503519"/>
    <w:rsid w:val="005038F9"/>
    <w:rsid w:val="005042C8"/>
    <w:rsid w:val="00504440"/>
    <w:rsid w:val="00504D19"/>
    <w:rsid w:val="005067B6"/>
    <w:rsid w:val="00506D1C"/>
    <w:rsid w:val="005072B5"/>
    <w:rsid w:val="00510A94"/>
    <w:rsid w:val="00510C66"/>
    <w:rsid w:val="00511A84"/>
    <w:rsid w:val="005123C0"/>
    <w:rsid w:val="005124DF"/>
    <w:rsid w:val="00513B2F"/>
    <w:rsid w:val="00514002"/>
    <w:rsid w:val="0051424A"/>
    <w:rsid w:val="00514256"/>
    <w:rsid w:val="00514E74"/>
    <w:rsid w:val="00514E99"/>
    <w:rsid w:val="005150C4"/>
    <w:rsid w:val="0051524E"/>
    <w:rsid w:val="005154EB"/>
    <w:rsid w:val="005160BC"/>
    <w:rsid w:val="005162B5"/>
    <w:rsid w:val="00516343"/>
    <w:rsid w:val="00517227"/>
    <w:rsid w:val="0052049A"/>
    <w:rsid w:val="00520702"/>
    <w:rsid w:val="005212F5"/>
    <w:rsid w:val="00521393"/>
    <w:rsid w:val="0052159B"/>
    <w:rsid w:val="00521F54"/>
    <w:rsid w:val="005220B8"/>
    <w:rsid w:val="00522C73"/>
    <w:rsid w:val="00522CE6"/>
    <w:rsid w:val="00523BE9"/>
    <w:rsid w:val="00523C25"/>
    <w:rsid w:val="005242AF"/>
    <w:rsid w:val="0052473A"/>
    <w:rsid w:val="00525277"/>
    <w:rsid w:val="00525655"/>
    <w:rsid w:val="00526132"/>
    <w:rsid w:val="0052619A"/>
    <w:rsid w:val="00526279"/>
    <w:rsid w:val="00526813"/>
    <w:rsid w:val="00526D1D"/>
    <w:rsid w:val="0052707A"/>
    <w:rsid w:val="0053003A"/>
    <w:rsid w:val="00530370"/>
    <w:rsid w:val="00530D17"/>
    <w:rsid w:val="00531BA7"/>
    <w:rsid w:val="00531DB1"/>
    <w:rsid w:val="00531ED5"/>
    <w:rsid w:val="00532666"/>
    <w:rsid w:val="0053292B"/>
    <w:rsid w:val="00532931"/>
    <w:rsid w:val="00533076"/>
    <w:rsid w:val="005333DF"/>
    <w:rsid w:val="0053369B"/>
    <w:rsid w:val="00534752"/>
    <w:rsid w:val="00534CD2"/>
    <w:rsid w:val="0053646C"/>
    <w:rsid w:val="00536649"/>
    <w:rsid w:val="00536C12"/>
    <w:rsid w:val="00536EA2"/>
    <w:rsid w:val="005373C5"/>
    <w:rsid w:val="0053786B"/>
    <w:rsid w:val="00537C3F"/>
    <w:rsid w:val="005400BF"/>
    <w:rsid w:val="005409A5"/>
    <w:rsid w:val="00540C2D"/>
    <w:rsid w:val="00541042"/>
    <w:rsid w:val="005422A2"/>
    <w:rsid w:val="00542A51"/>
    <w:rsid w:val="00542A87"/>
    <w:rsid w:val="00542E5F"/>
    <w:rsid w:val="00542FD4"/>
    <w:rsid w:val="005434A1"/>
    <w:rsid w:val="00543CF0"/>
    <w:rsid w:val="00543FD8"/>
    <w:rsid w:val="005441B6"/>
    <w:rsid w:val="00544CA1"/>
    <w:rsid w:val="00544F10"/>
    <w:rsid w:val="00545140"/>
    <w:rsid w:val="005466AC"/>
    <w:rsid w:val="005466C0"/>
    <w:rsid w:val="00546787"/>
    <w:rsid w:val="00546A9B"/>
    <w:rsid w:val="00546BF3"/>
    <w:rsid w:val="00547A62"/>
    <w:rsid w:val="00550217"/>
    <w:rsid w:val="00550646"/>
    <w:rsid w:val="00550AC3"/>
    <w:rsid w:val="0055172D"/>
    <w:rsid w:val="00551797"/>
    <w:rsid w:val="005519F4"/>
    <w:rsid w:val="00551BC9"/>
    <w:rsid w:val="00552136"/>
    <w:rsid w:val="00552297"/>
    <w:rsid w:val="00552A6A"/>
    <w:rsid w:val="0055340F"/>
    <w:rsid w:val="00553423"/>
    <w:rsid w:val="005534CC"/>
    <w:rsid w:val="005536A5"/>
    <w:rsid w:val="005536BB"/>
    <w:rsid w:val="005539A9"/>
    <w:rsid w:val="00553B02"/>
    <w:rsid w:val="005542D0"/>
    <w:rsid w:val="005542D1"/>
    <w:rsid w:val="00554909"/>
    <w:rsid w:val="00554E69"/>
    <w:rsid w:val="005552CF"/>
    <w:rsid w:val="0055530A"/>
    <w:rsid w:val="0055548E"/>
    <w:rsid w:val="005558FC"/>
    <w:rsid w:val="00556142"/>
    <w:rsid w:val="005562CA"/>
    <w:rsid w:val="005568F8"/>
    <w:rsid w:val="00556B7A"/>
    <w:rsid w:val="00556CD2"/>
    <w:rsid w:val="00560D21"/>
    <w:rsid w:val="005615AC"/>
    <w:rsid w:val="005615B7"/>
    <w:rsid w:val="00561BDB"/>
    <w:rsid w:val="00562B40"/>
    <w:rsid w:val="00564D85"/>
    <w:rsid w:val="00565268"/>
    <w:rsid w:val="005656B3"/>
    <w:rsid w:val="00565855"/>
    <w:rsid w:val="00566972"/>
    <w:rsid w:val="00566AE2"/>
    <w:rsid w:val="00566B1F"/>
    <w:rsid w:val="00567B77"/>
    <w:rsid w:val="005707B6"/>
    <w:rsid w:val="00570AFB"/>
    <w:rsid w:val="00570DD1"/>
    <w:rsid w:val="005717C2"/>
    <w:rsid w:val="005719A9"/>
    <w:rsid w:val="00571F47"/>
    <w:rsid w:val="00572520"/>
    <w:rsid w:val="00572554"/>
    <w:rsid w:val="00572CC0"/>
    <w:rsid w:val="00573146"/>
    <w:rsid w:val="00573C0E"/>
    <w:rsid w:val="00574A5E"/>
    <w:rsid w:val="00574F75"/>
    <w:rsid w:val="00575541"/>
    <w:rsid w:val="005757D5"/>
    <w:rsid w:val="00575945"/>
    <w:rsid w:val="00575CCD"/>
    <w:rsid w:val="00576363"/>
    <w:rsid w:val="00576CFB"/>
    <w:rsid w:val="00577876"/>
    <w:rsid w:val="005800CC"/>
    <w:rsid w:val="0058014C"/>
    <w:rsid w:val="00580215"/>
    <w:rsid w:val="005806F2"/>
    <w:rsid w:val="00580DCA"/>
    <w:rsid w:val="005818BC"/>
    <w:rsid w:val="00581C44"/>
    <w:rsid w:val="005820F3"/>
    <w:rsid w:val="00582321"/>
    <w:rsid w:val="00582B8C"/>
    <w:rsid w:val="005841BF"/>
    <w:rsid w:val="00584845"/>
    <w:rsid w:val="00585C6C"/>
    <w:rsid w:val="00586046"/>
    <w:rsid w:val="005862D9"/>
    <w:rsid w:val="00586496"/>
    <w:rsid w:val="00586F44"/>
    <w:rsid w:val="00587184"/>
    <w:rsid w:val="00587C25"/>
    <w:rsid w:val="00587F3E"/>
    <w:rsid w:val="0059017B"/>
    <w:rsid w:val="00590DB2"/>
    <w:rsid w:val="00591064"/>
    <w:rsid w:val="005918C6"/>
    <w:rsid w:val="00591F21"/>
    <w:rsid w:val="0059213F"/>
    <w:rsid w:val="00592A72"/>
    <w:rsid w:val="0059301D"/>
    <w:rsid w:val="00593383"/>
    <w:rsid w:val="005935C0"/>
    <w:rsid w:val="00593CAF"/>
    <w:rsid w:val="005951CB"/>
    <w:rsid w:val="005951E4"/>
    <w:rsid w:val="005954B0"/>
    <w:rsid w:val="00595E18"/>
    <w:rsid w:val="005964D3"/>
    <w:rsid w:val="00596798"/>
    <w:rsid w:val="00597666"/>
    <w:rsid w:val="005A04E7"/>
    <w:rsid w:val="005A07FC"/>
    <w:rsid w:val="005A17CE"/>
    <w:rsid w:val="005A30CF"/>
    <w:rsid w:val="005A3813"/>
    <w:rsid w:val="005A3B7F"/>
    <w:rsid w:val="005A3C2D"/>
    <w:rsid w:val="005A3F73"/>
    <w:rsid w:val="005A463F"/>
    <w:rsid w:val="005A6BAA"/>
    <w:rsid w:val="005A6CD5"/>
    <w:rsid w:val="005A747D"/>
    <w:rsid w:val="005A7AF0"/>
    <w:rsid w:val="005B0036"/>
    <w:rsid w:val="005B02FD"/>
    <w:rsid w:val="005B04EB"/>
    <w:rsid w:val="005B0D21"/>
    <w:rsid w:val="005B11E6"/>
    <w:rsid w:val="005B140E"/>
    <w:rsid w:val="005B1A9C"/>
    <w:rsid w:val="005B1C05"/>
    <w:rsid w:val="005B2306"/>
    <w:rsid w:val="005B2E51"/>
    <w:rsid w:val="005B2ECC"/>
    <w:rsid w:val="005B3D67"/>
    <w:rsid w:val="005B3DEE"/>
    <w:rsid w:val="005B4789"/>
    <w:rsid w:val="005B4C8E"/>
    <w:rsid w:val="005B57E9"/>
    <w:rsid w:val="005B5BFD"/>
    <w:rsid w:val="005B5C91"/>
    <w:rsid w:val="005B6B08"/>
    <w:rsid w:val="005B6C25"/>
    <w:rsid w:val="005B6FAB"/>
    <w:rsid w:val="005B728A"/>
    <w:rsid w:val="005B7E37"/>
    <w:rsid w:val="005C0844"/>
    <w:rsid w:val="005C0AF1"/>
    <w:rsid w:val="005C0FF5"/>
    <w:rsid w:val="005C190F"/>
    <w:rsid w:val="005C2803"/>
    <w:rsid w:val="005C2C9E"/>
    <w:rsid w:val="005C2F2D"/>
    <w:rsid w:val="005C375D"/>
    <w:rsid w:val="005C3D42"/>
    <w:rsid w:val="005C4049"/>
    <w:rsid w:val="005C4468"/>
    <w:rsid w:val="005C44E4"/>
    <w:rsid w:val="005C57DE"/>
    <w:rsid w:val="005C5BCA"/>
    <w:rsid w:val="005C5F33"/>
    <w:rsid w:val="005C6433"/>
    <w:rsid w:val="005C6AC3"/>
    <w:rsid w:val="005C6F10"/>
    <w:rsid w:val="005C727C"/>
    <w:rsid w:val="005C7327"/>
    <w:rsid w:val="005C773F"/>
    <w:rsid w:val="005C786D"/>
    <w:rsid w:val="005C7F46"/>
    <w:rsid w:val="005D0C2D"/>
    <w:rsid w:val="005D0C93"/>
    <w:rsid w:val="005D0E16"/>
    <w:rsid w:val="005D104B"/>
    <w:rsid w:val="005D1305"/>
    <w:rsid w:val="005D16EA"/>
    <w:rsid w:val="005D1F1B"/>
    <w:rsid w:val="005D2082"/>
    <w:rsid w:val="005D25C3"/>
    <w:rsid w:val="005D267C"/>
    <w:rsid w:val="005D2839"/>
    <w:rsid w:val="005D2942"/>
    <w:rsid w:val="005D2A95"/>
    <w:rsid w:val="005D3BC2"/>
    <w:rsid w:val="005D47CE"/>
    <w:rsid w:val="005D49F3"/>
    <w:rsid w:val="005D4C90"/>
    <w:rsid w:val="005D4DEC"/>
    <w:rsid w:val="005D533B"/>
    <w:rsid w:val="005D571D"/>
    <w:rsid w:val="005D5F21"/>
    <w:rsid w:val="005D5F7A"/>
    <w:rsid w:val="005D6E1F"/>
    <w:rsid w:val="005D7363"/>
    <w:rsid w:val="005E0038"/>
    <w:rsid w:val="005E00B4"/>
    <w:rsid w:val="005E06D0"/>
    <w:rsid w:val="005E13F1"/>
    <w:rsid w:val="005E1496"/>
    <w:rsid w:val="005E1850"/>
    <w:rsid w:val="005E1CE6"/>
    <w:rsid w:val="005E1F5A"/>
    <w:rsid w:val="005E229A"/>
    <w:rsid w:val="005E23D4"/>
    <w:rsid w:val="005E28BC"/>
    <w:rsid w:val="005E294D"/>
    <w:rsid w:val="005E3685"/>
    <w:rsid w:val="005E40FD"/>
    <w:rsid w:val="005E4AE0"/>
    <w:rsid w:val="005E4DC9"/>
    <w:rsid w:val="005E4E90"/>
    <w:rsid w:val="005E548F"/>
    <w:rsid w:val="005E5BFE"/>
    <w:rsid w:val="005E6168"/>
    <w:rsid w:val="005E61CB"/>
    <w:rsid w:val="005E6428"/>
    <w:rsid w:val="005E652C"/>
    <w:rsid w:val="005E71D7"/>
    <w:rsid w:val="005E7684"/>
    <w:rsid w:val="005E7B95"/>
    <w:rsid w:val="005E7D62"/>
    <w:rsid w:val="005F04C2"/>
    <w:rsid w:val="005F09DF"/>
    <w:rsid w:val="005F1811"/>
    <w:rsid w:val="005F1995"/>
    <w:rsid w:val="005F1C1D"/>
    <w:rsid w:val="005F1DBB"/>
    <w:rsid w:val="005F1E02"/>
    <w:rsid w:val="005F274E"/>
    <w:rsid w:val="005F2833"/>
    <w:rsid w:val="005F2F92"/>
    <w:rsid w:val="005F3652"/>
    <w:rsid w:val="005F3951"/>
    <w:rsid w:val="005F3CCE"/>
    <w:rsid w:val="005F44DB"/>
    <w:rsid w:val="005F68EE"/>
    <w:rsid w:val="005F6952"/>
    <w:rsid w:val="005F7ACF"/>
    <w:rsid w:val="006000E0"/>
    <w:rsid w:val="006002B1"/>
    <w:rsid w:val="0060047C"/>
    <w:rsid w:val="006005F6"/>
    <w:rsid w:val="00600F8D"/>
    <w:rsid w:val="00601957"/>
    <w:rsid w:val="00601F2F"/>
    <w:rsid w:val="00601FFA"/>
    <w:rsid w:val="00602B5A"/>
    <w:rsid w:val="00602DBE"/>
    <w:rsid w:val="00603A61"/>
    <w:rsid w:val="00603C8E"/>
    <w:rsid w:val="0060425F"/>
    <w:rsid w:val="00604341"/>
    <w:rsid w:val="00604684"/>
    <w:rsid w:val="00604A42"/>
    <w:rsid w:val="00604BBA"/>
    <w:rsid w:val="0060599D"/>
    <w:rsid w:val="00606288"/>
    <w:rsid w:val="006066C2"/>
    <w:rsid w:val="00606917"/>
    <w:rsid w:val="00610540"/>
    <w:rsid w:val="0061069C"/>
    <w:rsid w:val="00610754"/>
    <w:rsid w:val="00610763"/>
    <w:rsid w:val="00610888"/>
    <w:rsid w:val="00610C0D"/>
    <w:rsid w:val="00611012"/>
    <w:rsid w:val="00611102"/>
    <w:rsid w:val="0061256C"/>
    <w:rsid w:val="00613D21"/>
    <w:rsid w:val="00613EC7"/>
    <w:rsid w:val="006143B0"/>
    <w:rsid w:val="006148DB"/>
    <w:rsid w:val="00614D1F"/>
    <w:rsid w:val="00615680"/>
    <w:rsid w:val="0061598E"/>
    <w:rsid w:val="00615CB6"/>
    <w:rsid w:val="00616510"/>
    <w:rsid w:val="00617438"/>
    <w:rsid w:val="00617A5D"/>
    <w:rsid w:val="00620000"/>
    <w:rsid w:val="0062037E"/>
    <w:rsid w:val="00620AE8"/>
    <w:rsid w:val="006218C8"/>
    <w:rsid w:val="00621BEE"/>
    <w:rsid w:val="00621D12"/>
    <w:rsid w:val="0062234F"/>
    <w:rsid w:val="00622A0F"/>
    <w:rsid w:val="00622EEA"/>
    <w:rsid w:val="00622FB2"/>
    <w:rsid w:val="006234CB"/>
    <w:rsid w:val="00624101"/>
    <w:rsid w:val="00624553"/>
    <w:rsid w:val="00624641"/>
    <w:rsid w:val="006248AF"/>
    <w:rsid w:val="00626990"/>
    <w:rsid w:val="00626E39"/>
    <w:rsid w:val="00626E91"/>
    <w:rsid w:val="00626F60"/>
    <w:rsid w:val="00627280"/>
    <w:rsid w:val="00627C17"/>
    <w:rsid w:val="00627CE6"/>
    <w:rsid w:val="00630098"/>
    <w:rsid w:val="006306CD"/>
    <w:rsid w:val="006306D4"/>
    <w:rsid w:val="00630781"/>
    <w:rsid w:val="00630EE5"/>
    <w:rsid w:val="006310A9"/>
    <w:rsid w:val="006318A5"/>
    <w:rsid w:val="00631C2E"/>
    <w:rsid w:val="0063223B"/>
    <w:rsid w:val="00632244"/>
    <w:rsid w:val="0063278F"/>
    <w:rsid w:val="00632D08"/>
    <w:rsid w:val="0063388C"/>
    <w:rsid w:val="00633EC6"/>
    <w:rsid w:val="00634125"/>
    <w:rsid w:val="0063484E"/>
    <w:rsid w:val="00635632"/>
    <w:rsid w:val="00636EBF"/>
    <w:rsid w:val="00637141"/>
    <w:rsid w:val="00637919"/>
    <w:rsid w:val="00637D0E"/>
    <w:rsid w:val="00640387"/>
    <w:rsid w:val="00640DE9"/>
    <w:rsid w:val="006414C9"/>
    <w:rsid w:val="006418BD"/>
    <w:rsid w:val="00641FB3"/>
    <w:rsid w:val="00642076"/>
    <w:rsid w:val="006423A0"/>
    <w:rsid w:val="006431A7"/>
    <w:rsid w:val="0064327A"/>
    <w:rsid w:val="0064336B"/>
    <w:rsid w:val="00643946"/>
    <w:rsid w:val="00643A79"/>
    <w:rsid w:val="00643DC4"/>
    <w:rsid w:val="0064412C"/>
    <w:rsid w:val="00644942"/>
    <w:rsid w:val="006455B7"/>
    <w:rsid w:val="00645656"/>
    <w:rsid w:val="00645B4A"/>
    <w:rsid w:val="00645E04"/>
    <w:rsid w:val="0064694E"/>
    <w:rsid w:val="00646B43"/>
    <w:rsid w:val="00646C8B"/>
    <w:rsid w:val="00646CA4"/>
    <w:rsid w:val="00647B03"/>
    <w:rsid w:val="00647DE1"/>
    <w:rsid w:val="0065013A"/>
    <w:rsid w:val="0065183B"/>
    <w:rsid w:val="00651E1F"/>
    <w:rsid w:val="0065274C"/>
    <w:rsid w:val="006535BD"/>
    <w:rsid w:val="00653FA4"/>
    <w:rsid w:val="0065424B"/>
    <w:rsid w:val="00654317"/>
    <w:rsid w:val="00654408"/>
    <w:rsid w:val="00654BE3"/>
    <w:rsid w:val="00654C67"/>
    <w:rsid w:val="00654CA7"/>
    <w:rsid w:val="00654EF6"/>
    <w:rsid w:val="00654F59"/>
    <w:rsid w:val="00654FC5"/>
    <w:rsid w:val="00655405"/>
    <w:rsid w:val="00655F09"/>
    <w:rsid w:val="0066040F"/>
    <w:rsid w:val="00660805"/>
    <w:rsid w:val="006610BC"/>
    <w:rsid w:val="006615E1"/>
    <w:rsid w:val="00661C1A"/>
    <w:rsid w:val="00661E1A"/>
    <w:rsid w:val="00662959"/>
    <w:rsid w:val="00663B86"/>
    <w:rsid w:val="006644E7"/>
    <w:rsid w:val="00664A86"/>
    <w:rsid w:val="00667509"/>
    <w:rsid w:val="00667B78"/>
    <w:rsid w:val="00671016"/>
    <w:rsid w:val="00671215"/>
    <w:rsid w:val="0067121E"/>
    <w:rsid w:val="0067160D"/>
    <w:rsid w:val="006719F3"/>
    <w:rsid w:val="00671A9F"/>
    <w:rsid w:val="00671E6A"/>
    <w:rsid w:val="00671FD4"/>
    <w:rsid w:val="0067214D"/>
    <w:rsid w:val="00673092"/>
    <w:rsid w:val="0067380D"/>
    <w:rsid w:val="00673BE5"/>
    <w:rsid w:val="00674952"/>
    <w:rsid w:val="00674C2B"/>
    <w:rsid w:val="00675B58"/>
    <w:rsid w:val="00675B7A"/>
    <w:rsid w:val="00675C14"/>
    <w:rsid w:val="006764C3"/>
    <w:rsid w:val="006774E8"/>
    <w:rsid w:val="0067768E"/>
    <w:rsid w:val="00677F9C"/>
    <w:rsid w:val="00680953"/>
    <w:rsid w:val="00680B1F"/>
    <w:rsid w:val="00680C3F"/>
    <w:rsid w:val="00680D6A"/>
    <w:rsid w:val="006814D7"/>
    <w:rsid w:val="00681587"/>
    <w:rsid w:val="0068245F"/>
    <w:rsid w:val="006825B2"/>
    <w:rsid w:val="006826EE"/>
    <w:rsid w:val="00682BFC"/>
    <w:rsid w:val="00682FFE"/>
    <w:rsid w:val="0068316A"/>
    <w:rsid w:val="006844A3"/>
    <w:rsid w:val="006846D4"/>
    <w:rsid w:val="00684DFC"/>
    <w:rsid w:val="00685197"/>
    <w:rsid w:val="006854EE"/>
    <w:rsid w:val="0068561C"/>
    <w:rsid w:val="00685905"/>
    <w:rsid w:val="006859D3"/>
    <w:rsid w:val="00685AB1"/>
    <w:rsid w:val="00685F29"/>
    <w:rsid w:val="006862ED"/>
    <w:rsid w:val="00686324"/>
    <w:rsid w:val="0068640C"/>
    <w:rsid w:val="00686759"/>
    <w:rsid w:val="00686909"/>
    <w:rsid w:val="00686F2B"/>
    <w:rsid w:val="00687AA3"/>
    <w:rsid w:val="00687BC3"/>
    <w:rsid w:val="00690568"/>
    <w:rsid w:val="00691ECF"/>
    <w:rsid w:val="00692CE8"/>
    <w:rsid w:val="0069491D"/>
    <w:rsid w:val="00694EA2"/>
    <w:rsid w:val="00695097"/>
    <w:rsid w:val="006954EB"/>
    <w:rsid w:val="00695C39"/>
    <w:rsid w:val="00695FF1"/>
    <w:rsid w:val="0069646A"/>
    <w:rsid w:val="006968DF"/>
    <w:rsid w:val="00696CF6"/>
    <w:rsid w:val="006976E8"/>
    <w:rsid w:val="00697FB1"/>
    <w:rsid w:val="006A0E64"/>
    <w:rsid w:val="006A1272"/>
    <w:rsid w:val="006A1A51"/>
    <w:rsid w:val="006A2200"/>
    <w:rsid w:val="006A2332"/>
    <w:rsid w:val="006A35EC"/>
    <w:rsid w:val="006A383F"/>
    <w:rsid w:val="006A4E79"/>
    <w:rsid w:val="006A5D7E"/>
    <w:rsid w:val="006A633A"/>
    <w:rsid w:val="006A6719"/>
    <w:rsid w:val="006A692E"/>
    <w:rsid w:val="006A6A05"/>
    <w:rsid w:val="006A6C27"/>
    <w:rsid w:val="006B0240"/>
    <w:rsid w:val="006B053E"/>
    <w:rsid w:val="006B135E"/>
    <w:rsid w:val="006B16B9"/>
    <w:rsid w:val="006B183B"/>
    <w:rsid w:val="006B1AD8"/>
    <w:rsid w:val="006B27C4"/>
    <w:rsid w:val="006B2B90"/>
    <w:rsid w:val="006B2EAF"/>
    <w:rsid w:val="006B2F58"/>
    <w:rsid w:val="006B3062"/>
    <w:rsid w:val="006B31F6"/>
    <w:rsid w:val="006B34E5"/>
    <w:rsid w:val="006B3999"/>
    <w:rsid w:val="006B4CA2"/>
    <w:rsid w:val="006B4D3E"/>
    <w:rsid w:val="006B5014"/>
    <w:rsid w:val="006B515A"/>
    <w:rsid w:val="006B5B4B"/>
    <w:rsid w:val="006B6D3D"/>
    <w:rsid w:val="006B6F63"/>
    <w:rsid w:val="006B7223"/>
    <w:rsid w:val="006B751E"/>
    <w:rsid w:val="006B7BCA"/>
    <w:rsid w:val="006C068F"/>
    <w:rsid w:val="006C14CF"/>
    <w:rsid w:val="006C1F11"/>
    <w:rsid w:val="006C2367"/>
    <w:rsid w:val="006C2D89"/>
    <w:rsid w:val="006C2FA6"/>
    <w:rsid w:val="006C32F7"/>
    <w:rsid w:val="006C3787"/>
    <w:rsid w:val="006C3FB4"/>
    <w:rsid w:val="006C4A25"/>
    <w:rsid w:val="006C59C3"/>
    <w:rsid w:val="006C5EDA"/>
    <w:rsid w:val="006C6005"/>
    <w:rsid w:val="006C6A1D"/>
    <w:rsid w:val="006C6C11"/>
    <w:rsid w:val="006C7475"/>
    <w:rsid w:val="006C7637"/>
    <w:rsid w:val="006D0ABA"/>
    <w:rsid w:val="006D110A"/>
    <w:rsid w:val="006D212E"/>
    <w:rsid w:val="006D25E0"/>
    <w:rsid w:val="006D2850"/>
    <w:rsid w:val="006D3624"/>
    <w:rsid w:val="006D3788"/>
    <w:rsid w:val="006D3E7E"/>
    <w:rsid w:val="006D4F8A"/>
    <w:rsid w:val="006D55F6"/>
    <w:rsid w:val="006D581D"/>
    <w:rsid w:val="006D59B3"/>
    <w:rsid w:val="006D5FE8"/>
    <w:rsid w:val="006D600C"/>
    <w:rsid w:val="006D620B"/>
    <w:rsid w:val="006D6D55"/>
    <w:rsid w:val="006D6E36"/>
    <w:rsid w:val="006D705F"/>
    <w:rsid w:val="006D7890"/>
    <w:rsid w:val="006D7C74"/>
    <w:rsid w:val="006E03D6"/>
    <w:rsid w:val="006E07FD"/>
    <w:rsid w:val="006E0F26"/>
    <w:rsid w:val="006E2923"/>
    <w:rsid w:val="006E2E39"/>
    <w:rsid w:val="006E3C20"/>
    <w:rsid w:val="006E450B"/>
    <w:rsid w:val="006E468D"/>
    <w:rsid w:val="006E4EA4"/>
    <w:rsid w:val="006E51C0"/>
    <w:rsid w:val="006E5470"/>
    <w:rsid w:val="006E55A1"/>
    <w:rsid w:val="006E5711"/>
    <w:rsid w:val="006E577E"/>
    <w:rsid w:val="006E59AD"/>
    <w:rsid w:val="006E60DC"/>
    <w:rsid w:val="006E6C64"/>
    <w:rsid w:val="006E6D22"/>
    <w:rsid w:val="006E711D"/>
    <w:rsid w:val="006E7472"/>
    <w:rsid w:val="006E766C"/>
    <w:rsid w:val="006F08B8"/>
    <w:rsid w:val="006F2885"/>
    <w:rsid w:val="006F2E8C"/>
    <w:rsid w:val="006F323D"/>
    <w:rsid w:val="006F37B4"/>
    <w:rsid w:val="006F4343"/>
    <w:rsid w:val="006F43A6"/>
    <w:rsid w:val="006F58C1"/>
    <w:rsid w:val="006F5C6D"/>
    <w:rsid w:val="006F63E7"/>
    <w:rsid w:val="006F729B"/>
    <w:rsid w:val="006F74EF"/>
    <w:rsid w:val="006F76AF"/>
    <w:rsid w:val="006F79F6"/>
    <w:rsid w:val="006F7CB9"/>
    <w:rsid w:val="006F7D86"/>
    <w:rsid w:val="006F7F6E"/>
    <w:rsid w:val="00700115"/>
    <w:rsid w:val="00700416"/>
    <w:rsid w:val="007004F3"/>
    <w:rsid w:val="00700522"/>
    <w:rsid w:val="00700942"/>
    <w:rsid w:val="00700D87"/>
    <w:rsid w:val="007013A9"/>
    <w:rsid w:val="00701733"/>
    <w:rsid w:val="007019E8"/>
    <w:rsid w:val="0070245E"/>
    <w:rsid w:val="007025BA"/>
    <w:rsid w:val="00702C10"/>
    <w:rsid w:val="00703467"/>
    <w:rsid w:val="0070417A"/>
    <w:rsid w:val="0070497E"/>
    <w:rsid w:val="00704FD0"/>
    <w:rsid w:val="00705840"/>
    <w:rsid w:val="00705C46"/>
    <w:rsid w:val="00705E85"/>
    <w:rsid w:val="00705F13"/>
    <w:rsid w:val="007066F5"/>
    <w:rsid w:val="00706BF3"/>
    <w:rsid w:val="00707373"/>
    <w:rsid w:val="007073AA"/>
    <w:rsid w:val="00707EA6"/>
    <w:rsid w:val="007102BF"/>
    <w:rsid w:val="00710468"/>
    <w:rsid w:val="00710C3D"/>
    <w:rsid w:val="007115E3"/>
    <w:rsid w:val="00711C5E"/>
    <w:rsid w:val="00712617"/>
    <w:rsid w:val="0071297B"/>
    <w:rsid w:val="00712AB0"/>
    <w:rsid w:val="00712D31"/>
    <w:rsid w:val="007132FE"/>
    <w:rsid w:val="00713C64"/>
    <w:rsid w:val="007148A6"/>
    <w:rsid w:val="00714BEE"/>
    <w:rsid w:val="0071525C"/>
    <w:rsid w:val="0071530A"/>
    <w:rsid w:val="00715D8F"/>
    <w:rsid w:val="0071649B"/>
    <w:rsid w:val="007165E3"/>
    <w:rsid w:val="00716965"/>
    <w:rsid w:val="00716DE0"/>
    <w:rsid w:val="00717447"/>
    <w:rsid w:val="0071750E"/>
    <w:rsid w:val="00717720"/>
    <w:rsid w:val="00717F58"/>
    <w:rsid w:val="0072009C"/>
    <w:rsid w:val="007201BD"/>
    <w:rsid w:val="00720A2E"/>
    <w:rsid w:val="00720E5E"/>
    <w:rsid w:val="007210B1"/>
    <w:rsid w:val="0072128D"/>
    <w:rsid w:val="007218FE"/>
    <w:rsid w:val="00721D5C"/>
    <w:rsid w:val="00722C07"/>
    <w:rsid w:val="00722C93"/>
    <w:rsid w:val="00723A11"/>
    <w:rsid w:val="00723B03"/>
    <w:rsid w:val="00724002"/>
    <w:rsid w:val="00724447"/>
    <w:rsid w:val="00724DE4"/>
    <w:rsid w:val="00724E1A"/>
    <w:rsid w:val="0072573A"/>
    <w:rsid w:val="00725790"/>
    <w:rsid w:val="00725ACD"/>
    <w:rsid w:val="00726066"/>
    <w:rsid w:val="0072611F"/>
    <w:rsid w:val="0072628E"/>
    <w:rsid w:val="00726698"/>
    <w:rsid w:val="0072677D"/>
    <w:rsid w:val="007268AC"/>
    <w:rsid w:val="00726992"/>
    <w:rsid w:val="007271A7"/>
    <w:rsid w:val="0072740C"/>
    <w:rsid w:val="00727481"/>
    <w:rsid w:val="0072760B"/>
    <w:rsid w:val="00727ABD"/>
    <w:rsid w:val="007307CE"/>
    <w:rsid w:val="00730DFA"/>
    <w:rsid w:val="00731C5E"/>
    <w:rsid w:val="0073295F"/>
    <w:rsid w:val="007338D3"/>
    <w:rsid w:val="00733C3F"/>
    <w:rsid w:val="007340E5"/>
    <w:rsid w:val="00734169"/>
    <w:rsid w:val="00734B68"/>
    <w:rsid w:val="00734C66"/>
    <w:rsid w:val="0073535A"/>
    <w:rsid w:val="0073623E"/>
    <w:rsid w:val="00736660"/>
    <w:rsid w:val="00736A0D"/>
    <w:rsid w:val="00736C3B"/>
    <w:rsid w:val="00736F04"/>
    <w:rsid w:val="007372F1"/>
    <w:rsid w:val="0073735B"/>
    <w:rsid w:val="007409E7"/>
    <w:rsid w:val="00741FBD"/>
    <w:rsid w:val="00742748"/>
    <w:rsid w:val="00742870"/>
    <w:rsid w:val="00742B04"/>
    <w:rsid w:val="00743177"/>
    <w:rsid w:val="007432BD"/>
    <w:rsid w:val="00743552"/>
    <w:rsid w:val="00743587"/>
    <w:rsid w:val="00743D59"/>
    <w:rsid w:val="00743D77"/>
    <w:rsid w:val="00744428"/>
    <w:rsid w:val="00744495"/>
    <w:rsid w:val="007444F1"/>
    <w:rsid w:val="00744AFD"/>
    <w:rsid w:val="007458E5"/>
    <w:rsid w:val="00746238"/>
    <w:rsid w:val="0074673D"/>
    <w:rsid w:val="00746898"/>
    <w:rsid w:val="00746F5F"/>
    <w:rsid w:val="00747714"/>
    <w:rsid w:val="00747E2C"/>
    <w:rsid w:val="00750E35"/>
    <w:rsid w:val="007511BA"/>
    <w:rsid w:val="00751747"/>
    <w:rsid w:val="00752230"/>
    <w:rsid w:val="007527DA"/>
    <w:rsid w:val="00755021"/>
    <w:rsid w:val="00755644"/>
    <w:rsid w:val="00756307"/>
    <w:rsid w:val="007563AF"/>
    <w:rsid w:val="00756716"/>
    <w:rsid w:val="00757D21"/>
    <w:rsid w:val="0076026E"/>
    <w:rsid w:val="00760592"/>
    <w:rsid w:val="007609DA"/>
    <w:rsid w:val="00760B45"/>
    <w:rsid w:val="00760CF1"/>
    <w:rsid w:val="0076171A"/>
    <w:rsid w:val="00762071"/>
    <w:rsid w:val="007622E0"/>
    <w:rsid w:val="00762ED4"/>
    <w:rsid w:val="007631CF"/>
    <w:rsid w:val="007632A0"/>
    <w:rsid w:val="00763B64"/>
    <w:rsid w:val="0076427D"/>
    <w:rsid w:val="0076476C"/>
    <w:rsid w:val="0076556E"/>
    <w:rsid w:val="00765F0F"/>
    <w:rsid w:val="00770060"/>
    <w:rsid w:val="00770749"/>
    <w:rsid w:val="00770C81"/>
    <w:rsid w:val="00771866"/>
    <w:rsid w:val="00772836"/>
    <w:rsid w:val="007729D8"/>
    <w:rsid w:val="00772F07"/>
    <w:rsid w:val="00773AC8"/>
    <w:rsid w:val="00773B79"/>
    <w:rsid w:val="00773E9D"/>
    <w:rsid w:val="00773F1A"/>
    <w:rsid w:val="007745E3"/>
    <w:rsid w:val="00774811"/>
    <w:rsid w:val="00774B24"/>
    <w:rsid w:val="00775F8C"/>
    <w:rsid w:val="007761F7"/>
    <w:rsid w:val="00777131"/>
    <w:rsid w:val="007778F5"/>
    <w:rsid w:val="00777D15"/>
    <w:rsid w:val="00777F8D"/>
    <w:rsid w:val="007803F9"/>
    <w:rsid w:val="007808CC"/>
    <w:rsid w:val="0078126A"/>
    <w:rsid w:val="0078137C"/>
    <w:rsid w:val="0078199E"/>
    <w:rsid w:val="00781CA2"/>
    <w:rsid w:val="007822B0"/>
    <w:rsid w:val="00783044"/>
    <w:rsid w:val="007834B6"/>
    <w:rsid w:val="00783664"/>
    <w:rsid w:val="00783906"/>
    <w:rsid w:val="00783BD9"/>
    <w:rsid w:val="007840FA"/>
    <w:rsid w:val="007843AC"/>
    <w:rsid w:val="00784496"/>
    <w:rsid w:val="00784916"/>
    <w:rsid w:val="0078539C"/>
    <w:rsid w:val="00785C64"/>
    <w:rsid w:val="0078634F"/>
    <w:rsid w:val="007879A7"/>
    <w:rsid w:val="00787BCE"/>
    <w:rsid w:val="007900F2"/>
    <w:rsid w:val="00790A98"/>
    <w:rsid w:val="00790CDA"/>
    <w:rsid w:val="0079132B"/>
    <w:rsid w:val="007915EA"/>
    <w:rsid w:val="007916F9"/>
    <w:rsid w:val="00791EB7"/>
    <w:rsid w:val="0079216C"/>
    <w:rsid w:val="007926C6"/>
    <w:rsid w:val="0079285C"/>
    <w:rsid w:val="0079300D"/>
    <w:rsid w:val="0079343A"/>
    <w:rsid w:val="00793BA2"/>
    <w:rsid w:val="007940B0"/>
    <w:rsid w:val="007948F1"/>
    <w:rsid w:val="00794922"/>
    <w:rsid w:val="00794DCA"/>
    <w:rsid w:val="007953EA"/>
    <w:rsid w:val="007958AA"/>
    <w:rsid w:val="007958B2"/>
    <w:rsid w:val="00796A34"/>
    <w:rsid w:val="00797BAC"/>
    <w:rsid w:val="00797E48"/>
    <w:rsid w:val="007A0611"/>
    <w:rsid w:val="007A0883"/>
    <w:rsid w:val="007A097B"/>
    <w:rsid w:val="007A0B14"/>
    <w:rsid w:val="007A0F99"/>
    <w:rsid w:val="007A11A2"/>
    <w:rsid w:val="007A1961"/>
    <w:rsid w:val="007A2712"/>
    <w:rsid w:val="007A2CFC"/>
    <w:rsid w:val="007A2FB0"/>
    <w:rsid w:val="007A3037"/>
    <w:rsid w:val="007A38B3"/>
    <w:rsid w:val="007A3BC4"/>
    <w:rsid w:val="007A41F2"/>
    <w:rsid w:val="007A44FD"/>
    <w:rsid w:val="007A4602"/>
    <w:rsid w:val="007A493B"/>
    <w:rsid w:val="007A547B"/>
    <w:rsid w:val="007A547F"/>
    <w:rsid w:val="007A5B23"/>
    <w:rsid w:val="007A632B"/>
    <w:rsid w:val="007A73CC"/>
    <w:rsid w:val="007A79DE"/>
    <w:rsid w:val="007B00CA"/>
    <w:rsid w:val="007B037C"/>
    <w:rsid w:val="007B0489"/>
    <w:rsid w:val="007B0592"/>
    <w:rsid w:val="007B062D"/>
    <w:rsid w:val="007B0E77"/>
    <w:rsid w:val="007B1132"/>
    <w:rsid w:val="007B1719"/>
    <w:rsid w:val="007B198A"/>
    <w:rsid w:val="007B1C32"/>
    <w:rsid w:val="007B2CBE"/>
    <w:rsid w:val="007B2E5D"/>
    <w:rsid w:val="007B35B7"/>
    <w:rsid w:val="007B448F"/>
    <w:rsid w:val="007B4BC6"/>
    <w:rsid w:val="007B59F4"/>
    <w:rsid w:val="007B615E"/>
    <w:rsid w:val="007B64E3"/>
    <w:rsid w:val="007B71FD"/>
    <w:rsid w:val="007B7F13"/>
    <w:rsid w:val="007C0894"/>
    <w:rsid w:val="007C08A4"/>
    <w:rsid w:val="007C0A89"/>
    <w:rsid w:val="007C13B7"/>
    <w:rsid w:val="007C1925"/>
    <w:rsid w:val="007C1950"/>
    <w:rsid w:val="007C1DA2"/>
    <w:rsid w:val="007C276F"/>
    <w:rsid w:val="007C2B43"/>
    <w:rsid w:val="007C3056"/>
    <w:rsid w:val="007C3AA9"/>
    <w:rsid w:val="007C3E62"/>
    <w:rsid w:val="007C439D"/>
    <w:rsid w:val="007C4A8C"/>
    <w:rsid w:val="007C4DE5"/>
    <w:rsid w:val="007C5021"/>
    <w:rsid w:val="007C5451"/>
    <w:rsid w:val="007C630E"/>
    <w:rsid w:val="007C6F54"/>
    <w:rsid w:val="007C73E0"/>
    <w:rsid w:val="007C79B9"/>
    <w:rsid w:val="007D0041"/>
    <w:rsid w:val="007D00C0"/>
    <w:rsid w:val="007D040D"/>
    <w:rsid w:val="007D186C"/>
    <w:rsid w:val="007D1991"/>
    <w:rsid w:val="007D1ED2"/>
    <w:rsid w:val="007D3673"/>
    <w:rsid w:val="007D3E48"/>
    <w:rsid w:val="007D463E"/>
    <w:rsid w:val="007D4761"/>
    <w:rsid w:val="007D5C80"/>
    <w:rsid w:val="007D61F4"/>
    <w:rsid w:val="007D6E52"/>
    <w:rsid w:val="007D78E2"/>
    <w:rsid w:val="007E03F4"/>
    <w:rsid w:val="007E05DB"/>
    <w:rsid w:val="007E0776"/>
    <w:rsid w:val="007E0E57"/>
    <w:rsid w:val="007E0E5A"/>
    <w:rsid w:val="007E10E3"/>
    <w:rsid w:val="007E1395"/>
    <w:rsid w:val="007E1481"/>
    <w:rsid w:val="007E1568"/>
    <w:rsid w:val="007E15F1"/>
    <w:rsid w:val="007E17F5"/>
    <w:rsid w:val="007E29B6"/>
    <w:rsid w:val="007E3F42"/>
    <w:rsid w:val="007E4146"/>
    <w:rsid w:val="007E462D"/>
    <w:rsid w:val="007E4B42"/>
    <w:rsid w:val="007E4C88"/>
    <w:rsid w:val="007E5FCC"/>
    <w:rsid w:val="007F0226"/>
    <w:rsid w:val="007F0C7E"/>
    <w:rsid w:val="007F14EE"/>
    <w:rsid w:val="007F15FD"/>
    <w:rsid w:val="007F1E18"/>
    <w:rsid w:val="007F213B"/>
    <w:rsid w:val="007F217F"/>
    <w:rsid w:val="007F26A9"/>
    <w:rsid w:val="007F2A27"/>
    <w:rsid w:val="007F2A56"/>
    <w:rsid w:val="007F427A"/>
    <w:rsid w:val="007F4848"/>
    <w:rsid w:val="007F6F17"/>
    <w:rsid w:val="007F7568"/>
    <w:rsid w:val="007F76D8"/>
    <w:rsid w:val="007F7932"/>
    <w:rsid w:val="00800601"/>
    <w:rsid w:val="00800DD6"/>
    <w:rsid w:val="00802262"/>
    <w:rsid w:val="008044B2"/>
    <w:rsid w:val="00804549"/>
    <w:rsid w:val="008046DC"/>
    <w:rsid w:val="00804827"/>
    <w:rsid w:val="008049AA"/>
    <w:rsid w:val="00804A37"/>
    <w:rsid w:val="00804E35"/>
    <w:rsid w:val="008057E5"/>
    <w:rsid w:val="00806289"/>
    <w:rsid w:val="008062B9"/>
    <w:rsid w:val="00806783"/>
    <w:rsid w:val="00806A40"/>
    <w:rsid w:val="00806FBC"/>
    <w:rsid w:val="00807C58"/>
    <w:rsid w:val="00807DB8"/>
    <w:rsid w:val="0081024A"/>
    <w:rsid w:val="008102FC"/>
    <w:rsid w:val="00810C83"/>
    <w:rsid w:val="00811C28"/>
    <w:rsid w:val="00811CC3"/>
    <w:rsid w:val="00811E67"/>
    <w:rsid w:val="008132C0"/>
    <w:rsid w:val="008136A2"/>
    <w:rsid w:val="008147B8"/>
    <w:rsid w:val="00814858"/>
    <w:rsid w:val="00814AAC"/>
    <w:rsid w:val="00815649"/>
    <w:rsid w:val="008159D3"/>
    <w:rsid w:val="00816737"/>
    <w:rsid w:val="008167E6"/>
    <w:rsid w:val="00817507"/>
    <w:rsid w:val="00817A6B"/>
    <w:rsid w:val="00817C56"/>
    <w:rsid w:val="00817E71"/>
    <w:rsid w:val="008208E2"/>
    <w:rsid w:val="00820968"/>
    <w:rsid w:val="00821283"/>
    <w:rsid w:val="008213FD"/>
    <w:rsid w:val="008216B7"/>
    <w:rsid w:val="00821AB0"/>
    <w:rsid w:val="00821DC1"/>
    <w:rsid w:val="00822074"/>
    <w:rsid w:val="0082276D"/>
    <w:rsid w:val="00822CE3"/>
    <w:rsid w:val="0082368B"/>
    <w:rsid w:val="00823B63"/>
    <w:rsid w:val="008242D4"/>
    <w:rsid w:val="00824324"/>
    <w:rsid w:val="00824702"/>
    <w:rsid w:val="00825F02"/>
    <w:rsid w:val="0082652E"/>
    <w:rsid w:val="0082741E"/>
    <w:rsid w:val="008300D8"/>
    <w:rsid w:val="008304C0"/>
    <w:rsid w:val="00830E2F"/>
    <w:rsid w:val="0083279B"/>
    <w:rsid w:val="00833016"/>
    <w:rsid w:val="00833109"/>
    <w:rsid w:val="008332D8"/>
    <w:rsid w:val="00833E3E"/>
    <w:rsid w:val="008347CE"/>
    <w:rsid w:val="0083509A"/>
    <w:rsid w:val="00835BCB"/>
    <w:rsid w:val="00835C46"/>
    <w:rsid w:val="008363C3"/>
    <w:rsid w:val="00837289"/>
    <w:rsid w:val="00837414"/>
    <w:rsid w:val="00837CB8"/>
    <w:rsid w:val="00840111"/>
    <w:rsid w:val="00840337"/>
    <w:rsid w:val="008408B4"/>
    <w:rsid w:val="00840EF9"/>
    <w:rsid w:val="00842101"/>
    <w:rsid w:val="008435E2"/>
    <w:rsid w:val="008437AF"/>
    <w:rsid w:val="00843A9C"/>
    <w:rsid w:val="00844D70"/>
    <w:rsid w:val="008455B6"/>
    <w:rsid w:val="00845B10"/>
    <w:rsid w:val="00845C1B"/>
    <w:rsid w:val="00846242"/>
    <w:rsid w:val="008465E3"/>
    <w:rsid w:val="00846DF9"/>
    <w:rsid w:val="008471B1"/>
    <w:rsid w:val="00847429"/>
    <w:rsid w:val="0085002E"/>
    <w:rsid w:val="00851245"/>
    <w:rsid w:val="00851A3B"/>
    <w:rsid w:val="00851B1C"/>
    <w:rsid w:val="008527D2"/>
    <w:rsid w:val="00853117"/>
    <w:rsid w:val="008531B3"/>
    <w:rsid w:val="008535EC"/>
    <w:rsid w:val="00853A1C"/>
    <w:rsid w:val="0085409B"/>
    <w:rsid w:val="008541BB"/>
    <w:rsid w:val="0085432A"/>
    <w:rsid w:val="00854349"/>
    <w:rsid w:val="008544DD"/>
    <w:rsid w:val="008547F0"/>
    <w:rsid w:val="008548FE"/>
    <w:rsid w:val="008551A2"/>
    <w:rsid w:val="008552F6"/>
    <w:rsid w:val="008568EF"/>
    <w:rsid w:val="008569B1"/>
    <w:rsid w:val="00857650"/>
    <w:rsid w:val="00860287"/>
    <w:rsid w:val="00860614"/>
    <w:rsid w:val="00860AAC"/>
    <w:rsid w:val="00860C63"/>
    <w:rsid w:val="00860FF0"/>
    <w:rsid w:val="00861D32"/>
    <w:rsid w:val="00861DFC"/>
    <w:rsid w:val="008622DA"/>
    <w:rsid w:val="00862805"/>
    <w:rsid w:val="00863024"/>
    <w:rsid w:val="00863A25"/>
    <w:rsid w:val="00864EFE"/>
    <w:rsid w:val="00865822"/>
    <w:rsid w:val="00865DD8"/>
    <w:rsid w:val="008661EC"/>
    <w:rsid w:val="00866AC1"/>
    <w:rsid w:val="00866D7A"/>
    <w:rsid w:val="00866F5D"/>
    <w:rsid w:val="00867259"/>
    <w:rsid w:val="00867758"/>
    <w:rsid w:val="00867D8D"/>
    <w:rsid w:val="008707E4"/>
    <w:rsid w:val="00870C65"/>
    <w:rsid w:val="00872A0C"/>
    <w:rsid w:val="00873082"/>
    <w:rsid w:val="008730D3"/>
    <w:rsid w:val="00873AF3"/>
    <w:rsid w:val="00874416"/>
    <w:rsid w:val="0087662F"/>
    <w:rsid w:val="00876787"/>
    <w:rsid w:val="008768DC"/>
    <w:rsid w:val="00876A0B"/>
    <w:rsid w:val="00876BCF"/>
    <w:rsid w:val="00876BF4"/>
    <w:rsid w:val="00877221"/>
    <w:rsid w:val="00877491"/>
    <w:rsid w:val="008774FA"/>
    <w:rsid w:val="00877689"/>
    <w:rsid w:val="00880141"/>
    <w:rsid w:val="0088093D"/>
    <w:rsid w:val="00880EA7"/>
    <w:rsid w:val="00881305"/>
    <w:rsid w:val="00882193"/>
    <w:rsid w:val="0088268D"/>
    <w:rsid w:val="0088279A"/>
    <w:rsid w:val="0088314E"/>
    <w:rsid w:val="00883665"/>
    <w:rsid w:val="00884FDA"/>
    <w:rsid w:val="00885B08"/>
    <w:rsid w:val="00885F4C"/>
    <w:rsid w:val="00886344"/>
    <w:rsid w:val="008866B1"/>
    <w:rsid w:val="00886E4E"/>
    <w:rsid w:val="00887798"/>
    <w:rsid w:val="0088785C"/>
    <w:rsid w:val="008900C9"/>
    <w:rsid w:val="0089036D"/>
    <w:rsid w:val="008903C4"/>
    <w:rsid w:val="008907A7"/>
    <w:rsid w:val="00890C92"/>
    <w:rsid w:val="008915CA"/>
    <w:rsid w:val="008919AD"/>
    <w:rsid w:val="00891BCC"/>
    <w:rsid w:val="00892E78"/>
    <w:rsid w:val="00892F63"/>
    <w:rsid w:val="00893832"/>
    <w:rsid w:val="00893E9B"/>
    <w:rsid w:val="008943F8"/>
    <w:rsid w:val="00894CCE"/>
    <w:rsid w:val="00894CFE"/>
    <w:rsid w:val="00895009"/>
    <w:rsid w:val="008958B1"/>
    <w:rsid w:val="00895F8D"/>
    <w:rsid w:val="008976EE"/>
    <w:rsid w:val="00897964"/>
    <w:rsid w:val="008A0037"/>
    <w:rsid w:val="008A038A"/>
    <w:rsid w:val="008A0BB0"/>
    <w:rsid w:val="008A0E45"/>
    <w:rsid w:val="008A21F9"/>
    <w:rsid w:val="008A2673"/>
    <w:rsid w:val="008A32F8"/>
    <w:rsid w:val="008A466A"/>
    <w:rsid w:val="008A516B"/>
    <w:rsid w:val="008A52A4"/>
    <w:rsid w:val="008A5510"/>
    <w:rsid w:val="008A573B"/>
    <w:rsid w:val="008A5D67"/>
    <w:rsid w:val="008A5E80"/>
    <w:rsid w:val="008A6123"/>
    <w:rsid w:val="008A6E37"/>
    <w:rsid w:val="008A7FB8"/>
    <w:rsid w:val="008B0CA0"/>
    <w:rsid w:val="008B13E2"/>
    <w:rsid w:val="008B178E"/>
    <w:rsid w:val="008B1C31"/>
    <w:rsid w:val="008B2607"/>
    <w:rsid w:val="008B26A0"/>
    <w:rsid w:val="008B2F67"/>
    <w:rsid w:val="008B3A6B"/>
    <w:rsid w:val="008B3F44"/>
    <w:rsid w:val="008B45E4"/>
    <w:rsid w:val="008B4AA7"/>
    <w:rsid w:val="008B5134"/>
    <w:rsid w:val="008B5645"/>
    <w:rsid w:val="008B6395"/>
    <w:rsid w:val="008B6480"/>
    <w:rsid w:val="008B6A4F"/>
    <w:rsid w:val="008B6D8C"/>
    <w:rsid w:val="008B6EE8"/>
    <w:rsid w:val="008C0D65"/>
    <w:rsid w:val="008C10A9"/>
    <w:rsid w:val="008C1168"/>
    <w:rsid w:val="008C13E5"/>
    <w:rsid w:val="008C154B"/>
    <w:rsid w:val="008C2459"/>
    <w:rsid w:val="008C2631"/>
    <w:rsid w:val="008C26FF"/>
    <w:rsid w:val="008C3423"/>
    <w:rsid w:val="008C3DEF"/>
    <w:rsid w:val="008C4171"/>
    <w:rsid w:val="008C55C7"/>
    <w:rsid w:val="008C6243"/>
    <w:rsid w:val="008C6643"/>
    <w:rsid w:val="008D009A"/>
    <w:rsid w:val="008D0C4D"/>
    <w:rsid w:val="008D0F6A"/>
    <w:rsid w:val="008D12D0"/>
    <w:rsid w:val="008D12E0"/>
    <w:rsid w:val="008D23C8"/>
    <w:rsid w:val="008D3457"/>
    <w:rsid w:val="008D3472"/>
    <w:rsid w:val="008D3729"/>
    <w:rsid w:val="008D3F00"/>
    <w:rsid w:val="008D490F"/>
    <w:rsid w:val="008D504F"/>
    <w:rsid w:val="008D541D"/>
    <w:rsid w:val="008D5B3D"/>
    <w:rsid w:val="008D60B1"/>
    <w:rsid w:val="008D64B5"/>
    <w:rsid w:val="008D6F79"/>
    <w:rsid w:val="008D75BA"/>
    <w:rsid w:val="008E10F9"/>
    <w:rsid w:val="008E1C40"/>
    <w:rsid w:val="008E1CCC"/>
    <w:rsid w:val="008E20BE"/>
    <w:rsid w:val="008E2FF1"/>
    <w:rsid w:val="008E338B"/>
    <w:rsid w:val="008E3F1C"/>
    <w:rsid w:val="008E3F1E"/>
    <w:rsid w:val="008E5F5C"/>
    <w:rsid w:val="008E68D4"/>
    <w:rsid w:val="008E6F99"/>
    <w:rsid w:val="008E7CAE"/>
    <w:rsid w:val="008F0156"/>
    <w:rsid w:val="008F0435"/>
    <w:rsid w:val="008F04C0"/>
    <w:rsid w:val="008F08E8"/>
    <w:rsid w:val="008F0F7C"/>
    <w:rsid w:val="008F16FB"/>
    <w:rsid w:val="008F19CA"/>
    <w:rsid w:val="008F1BAE"/>
    <w:rsid w:val="008F1EB5"/>
    <w:rsid w:val="008F29E7"/>
    <w:rsid w:val="008F2AB8"/>
    <w:rsid w:val="008F2CAE"/>
    <w:rsid w:val="008F2DCC"/>
    <w:rsid w:val="008F37E8"/>
    <w:rsid w:val="008F3D10"/>
    <w:rsid w:val="008F43B7"/>
    <w:rsid w:val="008F43CA"/>
    <w:rsid w:val="008F4401"/>
    <w:rsid w:val="008F4C77"/>
    <w:rsid w:val="008F5019"/>
    <w:rsid w:val="008F56CF"/>
    <w:rsid w:val="008F7118"/>
    <w:rsid w:val="009001DC"/>
    <w:rsid w:val="00901B38"/>
    <w:rsid w:val="0090201D"/>
    <w:rsid w:val="00902080"/>
    <w:rsid w:val="00902D6D"/>
    <w:rsid w:val="009039C3"/>
    <w:rsid w:val="009039E4"/>
    <w:rsid w:val="00903ACF"/>
    <w:rsid w:val="00903F55"/>
    <w:rsid w:val="0090505A"/>
    <w:rsid w:val="00907671"/>
    <w:rsid w:val="009076CC"/>
    <w:rsid w:val="0091046C"/>
    <w:rsid w:val="009121CD"/>
    <w:rsid w:val="009128FD"/>
    <w:rsid w:val="00913731"/>
    <w:rsid w:val="00913C56"/>
    <w:rsid w:val="00915038"/>
    <w:rsid w:val="0091568C"/>
    <w:rsid w:val="0091634B"/>
    <w:rsid w:val="00916E6A"/>
    <w:rsid w:val="00917D09"/>
    <w:rsid w:val="0092003F"/>
    <w:rsid w:val="00920049"/>
    <w:rsid w:val="00920EB9"/>
    <w:rsid w:val="00921F62"/>
    <w:rsid w:val="00921FCF"/>
    <w:rsid w:val="009225CC"/>
    <w:rsid w:val="0092389C"/>
    <w:rsid w:val="00923909"/>
    <w:rsid w:val="0092419D"/>
    <w:rsid w:val="009246FA"/>
    <w:rsid w:val="00924741"/>
    <w:rsid w:val="0092478D"/>
    <w:rsid w:val="009256AF"/>
    <w:rsid w:val="0092577C"/>
    <w:rsid w:val="009258FC"/>
    <w:rsid w:val="00925D26"/>
    <w:rsid w:val="00925D28"/>
    <w:rsid w:val="00925E38"/>
    <w:rsid w:val="009267ED"/>
    <w:rsid w:val="00926BB1"/>
    <w:rsid w:val="00926D10"/>
    <w:rsid w:val="00927B67"/>
    <w:rsid w:val="00927B80"/>
    <w:rsid w:val="00930143"/>
    <w:rsid w:val="0093091C"/>
    <w:rsid w:val="00930D16"/>
    <w:rsid w:val="00931150"/>
    <w:rsid w:val="009319CE"/>
    <w:rsid w:val="00931F52"/>
    <w:rsid w:val="009324C3"/>
    <w:rsid w:val="00933997"/>
    <w:rsid w:val="0093399F"/>
    <w:rsid w:val="00933A22"/>
    <w:rsid w:val="00934ADE"/>
    <w:rsid w:val="00934DF8"/>
    <w:rsid w:val="00935AE4"/>
    <w:rsid w:val="0093659E"/>
    <w:rsid w:val="00936D8B"/>
    <w:rsid w:val="00940306"/>
    <w:rsid w:val="00940457"/>
    <w:rsid w:val="009405B4"/>
    <w:rsid w:val="00940F89"/>
    <w:rsid w:val="00941460"/>
    <w:rsid w:val="00941498"/>
    <w:rsid w:val="009416F9"/>
    <w:rsid w:val="0094189E"/>
    <w:rsid w:val="00941B05"/>
    <w:rsid w:val="00941EFF"/>
    <w:rsid w:val="00942415"/>
    <w:rsid w:val="00943140"/>
    <w:rsid w:val="00943AAC"/>
    <w:rsid w:val="009443F3"/>
    <w:rsid w:val="0094486E"/>
    <w:rsid w:val="00944C5C"/>
    <w:rsid w:val="00944E7F"/>
    <w:rsid w:val="00944F85"/>
    <w:rsid w:val="0094500B"/>
    <w:rsid w:val="00945FA3"/>
    <w:rsid w:val="00946DB7"/>
    <w:rsid w:val="00947DF4"/>
    <w:rsid w:val="0095010B"/>
    <w:rsid w:val="00950C67"/>
    <w:rsid w:val="00951586"/>
    <w:rsid w:val="00952389"/>
    <w:rsid w:val="00952803"/>
    <w:rsid w:val="00952AF6"/>
    <w:rsid w:val="00953685"/>
    <w:rsid w:val="00954676"/>
    <w:rsid w:val="00954A71"/>
    <w:rsid w:val="00954ADD"/>
    <w:rsid w:val="00954E4E"/>
    <w:rsid w:val="009554D9"/>
    <w:rsid w:val="00955682"/>
    <w:rsid w:val="009560FE"/>
    <w:rsid w:val="00957B7E"/>
    <w:rsid w:val="00957D65"/>
    <w:rsid w:val="00960861"/>
    <w:rsid w:val="00960A34"/>
    <w:rsid w:val="00960DF3"/>
    <w:rsid w:val="009611B8"/>
    <w:rsid w:val="009612DC"/>
    <w:rsid w:val="00961F89"/>
    <w:rsid w:val="00962617"/>
    <w:rsid w:val="009646A7"/>
    <w:rsid w:val="00964D72"/>
    <w:rsid w:val="0096565B"/>
    <w:rsid w:val="00966A11"/>
    <w:rsid w:val="009670A4"/>
    <w:rsid w:val="00967374"/>
    <w:rsid w:val="00967C34"/>
    <w:rsid w:val="00967CDF"/>
    <w:rsid w:val="00967F97"/>
    <w:rsid w:val="00971476"/>
    <w:rsid w:val="00971775"/>
    <w:rsid w:val="00971864"/>
    <w:rsid w:val="00971945"/>
    <w:rsid w:val="00971BD6"/>
    <w:rsid w:val="00971DF0"/>
    <w:rsid w:val="009721E4"/>
    <w:rsid w:val="00972B84"/>
    <w:rsid w:val="009733CF"/>
    <w:rsid w:val="009744F4"/>
    <w:rsid w:val="00974C2E"/>
    <w:rsid w:val="00974F76"/>
    <w:rsid w:val="009762C3"/>
    <w:rsid w:val="0097678B"/>
    <w:rsid w:val="009778D3"/>
    <w:rsid w:val="00980C24"/>
    <w:rsid w:val="0098142A"/>
    <w:rsid w:val="00981F14"/>
    <w:rsid w:val="00982A5A"/>
    <w:rsid w:val="00982E32"/>
    <w:rsid w:val="00983243"/>
    <w:rsid w:val="009833AB"/>
    <w:rsid w:val="009836AF"/>
    <w:rsid w:val="0098376A"/>
    <w:rsid w:val="00983EF0"/>
    <w:rsid w:val="009844EF"/>
    <w:rsid w:val="009854C9"/>
    <w:rsid w:val="009854DB"/>
    <w:rsid w:val="009863C2"/>
    <w:rsid w:val="00987852"/>
    <w:rsid w:val="009879FC"/>
    <w:rsid w:val="00987C7F"/>
    <w:rsid w:val="00987D91"/>
    <w:rsid w:val="009909B9"/>
    <w:rsid w:val="00990A82"/>
    <w:rsid w:val="00991AB5"/>
    <w:rsid w:val="00991CEC"/>
    <w:rsid w:val="009926FB"/>
    <w:rsid w:val="009927B9"/>
    <w:rsid w:val="009929FD"/>
    <w:rsid w:val="00993126"/>
    <w:rsid w:val="00993FF3"/>
    <w:rsid w:val="00994332"/>
    <w:rsid w:val="00995EFF"/>
    <w:rsid w:val="009960DC"/>
    <w:rsid w:val="009964F4"/>
    <w:rsid w:val="009978C5"/>
    <w:rsid w:val="00997D37"/>
    <w:rsid w:val="00997D8F"/>
    <w:rsid w:val="00997DC4"/>
    <w:rsid w:val="009A0693"/>
    <w:rsid w:val="009A07AC"/>
    <w:rsid w:val="009A13A5"/>
    <w:rsid w:val="009A1424"/>
    <w:rsid w:val="009A1F19"/>
    <w:rsid w:val="009A2613"/>
    <w:rsid w:val="009A2D71"/>
    <w:rsid w:val="009A3E69"/>
    <w:rsid w:val="009A3F84"/>
    <w:rsid w:val="009A408B"/>
    <w:rsid w:val="009A481C"/>
    <w:rsid w:val="009A5A1C"/>
    <w:rsid w:val="009A6028"/>
    <w:rsid w:val="009A60EC"/>
    <w:rsid w:val="009A6721"/>
    <w:rsid w:val="009A6D58"/>
    <w:rsid w:val="009A6E14"/>
    <w:rsid w:val="009A7383"/>
    <w:rsid w:val="009A75DC"/>
    <w:rsid w:val="009A76CB"/>
    <w:rsid w:val="009A7774"/>
    <w:rsid w:val="009A77A4"/>
    <w:rsid w:val="009A7DEB"/>
    <w:rsid w:val="009B008C"/>
    <w:rsid w:val="009B04A0"/>
    <w:rsid w:val="009B0579"/>
    <w:rsid w:val="009B063D"/>
    <w:rsid w:val="009B0994"/>
    <w:rsid w:val="009B0F57"/>
    <w:rsid w:val="009B1130"/>
    <w:rsid w:val="009B2E69"/>
    <w:rsid w:val="009B336F"/>
    <w:rsid w:val="009B33E7"/>
    <w:rsid w:val="009B4292"/>
    <w:rsid w:val="009B490B"/>
    <w:rsid w:val="009B4EA0"/>
    <w:rsid w:val="009B52BF"/>
    <w:rsid w:val="009B5EA3"/>
    <w:rsid w:val="009B65B6"/>
    <w:rsid w:val="009B65B8"/>
    <w:rsid w:val="009B7DA5"/>
    <w:rsid w:val="009B7EA7"/>
    <w:rsid w:val="009C0809"/>
    <w:rsid w:val="009C2724"/>
    <w:rsid w:val="009C2D42"/>
    <w:rsid w:val="009C4503"/>
    <w:rsid w:val="009C4B4C"/>
    <w:rsid w:val="009C53F2"/>
    <w:rsid w:val="009C5569"/>
    <w:rsid w:val="009C5754"/>
    <w:rsid w:val="009C64C1"/>
    <w:rsid w:val="009C7C6F"/>
    <w:rsid w:val="009D0142"/>
    <w:rsid w:val="009D0193"/>
    <w:rsid w:val="009D16ED"/>
    <w:rsid w:val="009D1F49"/>
    <w:rsid w:val="009D25D4"/>
    <w:rsid w:val="009D4E51"/>
    <w:rsid w:val="009D5200"/>
    <w:rsid w:val="009D5328"/>
    <w:rsid w:val="009D5AD5"/>
    <w:rsid w:val="009D5B0D"/>
    <w:rsid w:val="009D670B"/>
    <w:rsid w:val="009D6A75"/>
    <w:rsid w:val="009D6B9C"/>
    <w:rsid w:val="009D7168"/>
    <w:rsid w:val="009D73F2"/>
    <w:rsid w:val="009D7421"/>
    <w:rsid w:val="009D7E93"/>
    <w:rsid w:val="009D7F0E"/>
    <w:rsid w:val="009E0C06"/>
    <w:rsid w:val="009E143D"/>
    <w:rsid w:val="009E1973"/>
    <w:rsid w:val="009E19DB"/>
    <w:rsid w:val="009E27F9"/>
    <w:rsid w:val="009E349E"/>
    <w:rsid w:val="009E3F08"/>
    <w:rsid w:val="009E417A"/>
    <w:rsid w:val="009E42E7"/>
    <w:rsid w:val="009E4454"/>
    <w:rsid w:val="009E4B9C"/>
    <w:rsid w:val="009E5295"/>
    <w:rsid w:val="009E52E5"/>
    <w:rsid w:val="009E550A"/>
    <w:rsid w:val="009E6667"/>
    <w:rsid w:val="009E7AA5"/>
    <w:rsid w:val="009F07F2"/>
    <w:rsid w:val="009F0C3D"/>
    <w:rsid w:val="009F17DA"/>
    <w:rsid w:val="009F3148"/>
    <w:rsid w:val="009F36B0"/>
    <w:rsid w:val="009F3B2D"/>
    <w:rsid w:val="009F3EB8"/>
    <w:rsid w:val="009F41A1"/>
    <w:rsid w:val="009F45D6"/>
    <w:rsid w:val="009F5309"/>
    <w:rsid w:val="009F566D"/>
    <w:rsid w:val="009F57AE"/>
    <w:rsid w:val="009F5B26"/>
    <w:rsid w:val="009F5D83"/>
    <w:rsid w:val="009F6158"/>
    <w:rsid w:val="009F64C8"/>
    <w:rsid w:val="009F687A"/>
    <w:rsid w:val="009F7E9C"/>
    <w:rsid w:val="00A00A3D"/>
    <w:rsid w:val="00A00B6F"/>
    <w:rsid w:val="00A019F1"/>
    <w:rsid w:val="00A01E35"/>
    <w:rsid w:val="00A01F59"/>
    <w:rsid w:val="00A02548"/>
    <w:rsid w:val="00A02B2A"/>
    <w:rsid w:val="00A0345F"/>
    <w:rsid w:val="00A04348"/>
    <w:rsid w:val="00A04D43"/>
    <w:rsid w:val="00A04E11"/>
    <w:rsid w:val="00A04EC6"/>
    <w:rsid w:val="00A055A5"/>
    <w:rsid w:val="00A05600"/>
    <w:rsid w:val="00A05A68"/>
    <w:rsid w:val="00A0739C"/>
    <w:rsid w:val="00A07BBA"/>
    <w:rsid w:val="00A102B3"/>
    <w:rsid w:val="00A10C57"/>
    <w:rsid w:val="00A10F1C"/>
    <w:rsid w:val="00A10FFE"/>
    <w:rsid w:val="00A112AF"/>
    <w:rsid w:val="00A11793"/>
    <w:rsid w:val="00A11901"/>
    <w:rsid w:val="00A121CA"/>
    <w:rsid w:val="00A122B0"/>
    <w:rsid w:val="00A13FC7"/>
    <w:rsid w:val="00A146C4"/>
    <w:rsid w:val="00A1497A"/>
    <w:rsid w:val="00A14F2C"/>
    <w:rsid w:val="00A15A4A"/>
    <w:rsid w:val="00A15AA9"/>
    <w:rsid w:val="00A16AA5"/>
    <w:rsid w:val="00A173E8"/>
    <w:rsid w:val="00A17693"/>
    <w:rsid w:val="00A1770A"/>
    <w:rsid w:val="00A20030"/>
    <w:rsid w:val="00A2016C"/>
    <w:rsid w:val="00A209CA"/>
    <w:rsid w:val="00A21A2C"/>
    <w:rsid w:val="00A21B85"/>
    <w:rsid w:val="00A21B9A"/>
    <w:rsid w:val="00A22185"/>
    <w:rsid w:val="00A239F2"/>
    <w:rsid w:val="00A25267"/>
    <w:rsid w:val="00A2538A"/>
    <w:rsid w:val="00A25A72"/>
    <w:rsid w:val="00A25AD7"/>
    <w:rsid w:val="00A26010"/>
    <w:rsid w:val="00A268D1"/>
    <w:rsid w:val="00A26BAB"/>
    <w:rsid w:val="00A278F7"/>
    <w:rsid w:val="00A27A38"/>
    <w:rsid w:val="00A27CC8"/>
    <w:rsid w:val="00A3088E"/>
    <w:rsid w:val="00A30FE2"/>
    <w:rsid w:val="00A3115A"/>
    <w:rsid w:val="00A31A34"/>
    <w:rsid w:val="00A32349"/>
    <w:rsid w:val="00A33169"/>
    <w:rsid w:val="00A33E57"/>
    <w:rsid w:val="00A33F14"/>
    <w:rsid w:val="00A33FD5"/>
    <w:rsid w:val="00A34383"/>
    <w:rsid w:val="00A361FE"/>
    <w:rsid w:val="00A37773"/>
    <w:rsid w:val="00A37C91"/>
    <w:rsid w:val="00A405E4"/>
    <w:rsid w:val="00A412D8"/>
    <w:rsid w:val="00A417F4"/>
    <w:rsid w:val="00A41926"/>
    <w:rsid w:val="00A422AE"/>
    <w:rsid w:val="00A42C33"/>
    <w:rsid w:val="00A42CEC"/>
    <w:rsid w:val="00A42ECD"/>
    <w:rsid w:val="00A44583"/>
    <w:rsid w:val="00A44B03"/>
    <w:rsid w:val="00A450AF"/>
    <w:rsid w:val="00A4531C"/>
    <w:rsid w:val="00A457C1"/>
    <w:rsid w:val="00A4638F"/>
    <w:rsid w:val="00A463C8"/>
    <w:rsid w:val="00A467CD"/>
    <w:rsid w:val="00A47C31"/>
    <w:rsid w:val="00A47E25"/>
    <w:rsid w:val="00A502DF"/>
    <w:rsid w:val="00A50C03"/>
    <w:rsid w:val="00A50EB8"/>
    <w:rsid w:val="00A51127"/>
    <w:rsid w:val="00A5367A"/>
    <w:rsid w:val="00A53C19"/>
    <w:rsid w:val="00A53F05"/>
    <w:rsid w:val="00A5498E"/>
    <w:rsid w:val="00A554E7"/>
    <w:rsid w:val="00A55DB5"/>
    <w:rsid w:val="00A55DBC"/>
    <w:rsid w:val="00A56B63"/>
    <w:rsid w:val="00A57350"/>
    <w:rsid w:val="00A57A13"/>
    <w:rsid w:val="00A60375"/>
    <w:rsid w:val="00A6075E"/>
    <w:rsid w:val="00A60A3B"/>
    <w:rsid w:val="00A60A64"/>
    <w:rsid w:val="00A60BB1"/>
    <w:rsid w:val="00A60C6D"/>
    <w:rsid w:val="00A61BC6"/>
    <w:rsid w:val="00A61F39"/>
    <w:rsid w:val="00A62642"/>
    <w:rsid w:val="00A62DA1"/>
    <w:rsid w:val="00A63264"/>
    <w:rsid w:val="00A63F74"/>
    <w:rsid w:val="00A63F89"/>
    <w:rsid w:val="00A640E1"/>
    <w:rsid w:val="00A64DFC"/>
    <w:rsid w:val="00A66E02"/>
    <w:rsid w:val="00A67090"/>
    <w:rsid w:val="00A67D8A"/>
    <w:rsid w:val="00A67DA3"/>
    <w:rsid w:val="00A67F06"/>
    <w:rsid w:val="00A700A7"/>
    <w:rsid w:val="00A70B46"/>
    <w:rsid w:val="00A70EB3"/>
    <w:rsid w:val="00A718CC"/>
    <w:rsid w:val="00A71B41"/>
    <w:rsid w:val="00A72397"/>
    <w:rsid w:val="00A72D88"/>
    <w:rsid w:val="00A73986"/>
    <w:rsid w:val="00A744A3"/>
    <w:rsid w:val="00A74521"/>
    <w:rsid w:val="00A749B8"/>
    <w:rsid w:val="00A75535"/>
    <w:rsid w:val="00A7573D"/>
    <w:rsid w:val="00A75858"/>
    <w:rsid w:val="00A75975"/>
    <w:rsid w:val="00A767DD"/>
    <w:rsid w:val="00A76A92"/>
    <w:rsid w:val="00A76DFF"/>
    <w:rsid w:val="00A77642"/>
    <w:rsid w:val="00A777BE"/>
    <w:rsid w:val="00A77E0B"/>
    <w:rsid w:val="00A80F42"/>
    <w:rsid w:val="00A811B2"/>
    <w:rsid w:val="00A814FE"/>
    <w:rsid w:val="00A81FAE"/>
    <w:rsid w:val="00A82570"/>
    <w:rsid w:val="00A82AD2"/>
    <w:rsid w:val="00A83013"/>
    <w:rsid w:val="00A85DE5"/>
    <w:rsid w:val="00A8610E"/>
    <w:rsid w:val="00A876F3"/>
    <w:rsid w:val="00A90497"/>
    <w:rsid w:val="00A921F6"/>
    <w:rsid w:val="00A92DE1"/>
    <w:rsid w:val="00A92E76"/>
    <w:rsid w:val="00A92E90"/>
    <w:rsid w:val="00A92F84"/>
    <w:rsid w:val="00A93555"/>
    <w:rsid w:val="00A94112"/>
    <w:rsid w:val="00A94CC2"/>
    <w:rsid w:val="00A94E21"/>
    <w:rsid w:val="00A95764"/>
    <w:rsid w:val="00A9583A"/>
    <w:rsid w:val="00A95ED8"/>
    <w:rsid w:val="00A96048"/>
    <w:rsid w:val="00A969E1"/>
    <w:rsid w:val="00A97A48"/>
    <w:rsid w:val="00AA2DBC"/>
    <w:rsid w:val="00AA304B"/>
    <w:rsid w:val="00AA385B"/>
    <w:rsid w:val="00AA4F5F"/>
    <w:rsid w:val="00AA58B0"/>
    <w:rsid w:val="00AA63BF"/>
    <w:rsid w:val="00AA6795"/>
    <w:rsid w:val="00AA68BA"/>
    <w:rsid w:val="00AA715D"/>
    <w:rsid w:val="00AA7467"/>
    <w:rsid w:val="00AB1992"/>
    <w:rsid w:val="00AB1E2D"/>
    <w:rsid w:val="00AB391E"/>
    <w:rsid w:val="00AB3A42"/>
    <w:rsid w:val="00AB40A2"/>
    <w:rsid w:val="00AB431B"/>
    <w:rsid w:val="00AB4495"/>
    <w:rsid w:val="00AB4541"/>
    <w:rsid w:val="00AB4710"/>
    <w:rsid w:val="00AB4B3B"/>
    <w:rsid w:val="00AB540F"/>
    <w:rsid w:val="00AB59C9"/>
    <w:rsid w:val="00AB62F1"/>
    <w:rsid w:val="00AB63D5"/>
    <w:rsid w:val="00AB677D"/>
    <w:rsid w:val="00AB7321"/>
    <w:rsid w:val="00AB7639"/>
    <w:rsid w:val="00AB77E8"/>
    <w:rsid w:val="00AC0D5E"/>
    <w:rsid w:val="00AC2474"/>
    <w:rsid w:val="00AC2C5E"/>
    <w:rsid w:val="00AC3632"/>
    <w:rsid w:val="00AC40DF"/>
    <w:rsid w:val="00AC41BB"/>
    <w:rsid w:val="00AC47E8"/>
    <w:rsid w:val="00AC4AE4"/>
    <w:rsid w:val="00AC4BCF"/>
    <w:rsid w:val="00AC4D6B"/>
    <w:rsid w:val="00AC4F31"/>
    <w:rsid w:val="00AC663F"/>
    <w:rsid w:val="00AC71C5"/>
    <w:rsid w:val="00AC7676"/>
    <w:rsid w:val="00AC7E31"/>
    <w:rsid w:val="00AD023C"/>
    <w:rsid w:val="00AD05DA"/>
    <w:rsid w:val="00AD0C54"/>
    <w:rsid w:val="00AD21DC"/>
    <w:rsid w:val="00AD2BE2"/>
    <w:rsid w:val="00AD3378"/>
    <w:rsid w:val="00AD3681"/>
    <w:rsid w:val="00AD4588"/>
    <w:rsid w:val="00AD46D9"/>
    <w:rsid w:val="00AD5032"/>
    <w:rsid w:val="00AD5520"/>
    <w:rsid w:val="00AD5777"/>
    <w:rsid w:val="00AD5976"/>
    <w:rsid w:val="00AD68E2"/>
    <w:rsid w:val="00AD75A9"/>
    <w:rsid w:val="00AD799E"/>
    <w:rsid w:val="00AD7E1C"/>
    <w:rsid w:val="00AE01E2"/>
    <w:rsid w:val="00AE042C"/>
    <w:rsid w:val="00AE133C"/>
    <w:rsid w:val="00AE1F29"/>
    <w:rsid w:val="00AE2254"/>
    <w:rsid w:val="00AE2668"/>
    <w:rsid w:val="00AE382C"/>
    <w:rsid w:val="00AE3B26"/>
    <w:rsid w:val="00AE4C85"/>
    <w:rsid w:val="00AE4F28"/>
    <w:rsid w:val="00AE62F8"/>
    <w:rsid w:val="00AE6A13"/>
    <w:rsid w:val="00AE755A"/>
    <w:rsid w:val="00AF05A4"/>
    <w:rsid w:val="00AF08F8"/>
    <w:rsid w:val="00AF0D92"/>
    <w:rsid w:val="00AF1FDC"/>
    <w:rsid w:val="00AF251F"/>
    <w:rsid w:val="00AF2D3A"/>
    <w:rsid w:val="00AF3781"/>
    <w:rsid w:val="00AF39EC"/>
    <w:rsid w:val="00AF4111"/>
    <w:rsid w:val="00AF4358"/>
    <w:rsid w:val="00AF4925"/>
    <w:rsid w:val="00AF4A2B"/>
    <w:rsid w:val="00AF4DB8"/>
    <w:rsid w:val="00AF53EF"/>
    <w:rsid w:val="00AF6704"/>
    <w:rsid w:val="00AF71D0"/>
    <w:rsid w:val="00B001CA"/>
    <w:rsid w:val="00B00715"/>
    <w:rsid w:val="00B01E2A"/>
    <w:rsid w:val="00B02528"/>
    <w:rsid w:val="00B02D31"/>
    <w:rsid w:val="00B031B8"/>
    <w:rsid w:val="00B035F0"/>
    <w:rsid w:val="00B036E8"/>
    <w:rsid w:val="00B03910"/>
    <w:rsid w:val="00B03F0D"/>
    <w:rsid w:val="00B050C6"/>
    <w:rsid w:val="00B05B7C"/>
    <w:rsid w:val="00B05CE2"/>
    <w:rsid w:val="00B06766"/>
    <w:rsid w:val="00B06C03"/>
    <w:rsid w:val="00B06EC0"/>
    <w:rsid w:val="00B075EC"/>
    <w:rsid w:val="00B07931"/>
    <w:rsid w:val="00B07ABE"/>
    <w:rsid w:val="00B07C74"/>
    <w:rsid w:val="00B10058"/>
    <w:rsid w:val="00B116AC"/>
    <w:rsid w:val="00B12004"/>
    <w:rsid w:val="00B12585"/>
    <w:rsid w:val="00B12FF4"/>
    <w:rsid w:val="00B1367C"/>
    <w:rsid w:val="00B144DE"/>
    <w:rsid w:val="00B14F0B"/>
    <w:rsid w:val="00B15DD8"/>
    <w:rsid w:val="00B162C1"/>
    <w:rsid w:val="00B162F8"/>
    <w:rsid w:val="00B16A18"/>
    <w:rsid w:val="00B170AB"/>
    <w:rsid w:val="00B205C7"/>
    <w:rsid w:val="00B21AC4"/>
    <w:rsid w:val="00B221C7"/>
    <w:rsid w:val="00B22A15"/>
    <w:rsid w:val="00B235DA"/>
    <w:rsid w:val="00B23C5A"/>
    <w:rsid w:val="00B23CB2"/>
    <w:rsid w:val="00B24238"/>
    <w:rsid w:val="00B25280"/>
    <w:rsid w:val="00B25ACD"/>
    <w:rsid w:val="00B26534"/>
    <w:rsid w:val="00B2750F"/>
    <w:rsid w:val="00B277A5"/>
    <w:rsid w:val="00B27C06"/>
    <w:rsid w:val="00B30AF5"/>
    <w:rsid w:val="00B30BBA"/>
    <w:rsid w:val="00B30DBA"/>
    <w:rsid w:val="00B30F2D"/>
    <w:rsid w:val="00B32051"/>
    <w:rsid w:val="00B32270"/>
    <w:rsid w:val="00B3272C"/>
    <w:rsid w:val="00B33B29"/>
    <w:rsid w:val="00B33E97"/>
    <w:rsid w:val="00B358A1"/>
    <w:rsid w:val="00B35E9D"/>
    <w:rsid w:val="00B35F6F"/>
    <w:rsid w:val="00B362D7"/>
    <w:rsid w:val="00B36A18"/>
    <w:rsid w:val="00B37AED"/>
    <w:rsid w:val="00B37C5C"/>
    <w:rsid w:val="00B37F5F"/>
    <w:rsid w:val="00B400DD"/>
    <w:rsid w:val="00B4060A"/>
    <w:rsid w:val="00B40C99"/>
    <w:rsid w:val="00B417CC"/>
    <w:rsid w:val="00B41C35"/>
    <w:rsid w:val="00B420B2"/>
    <w:rsid w:val="00B4226A"/>
    <w:rsid w:val="00B42289"/>
    <w:rsid w:val="00B425CF"/>
    <w:rsid w:val="00B426E7"/>
    <w:rsid w:val="00B431FF"/>
    <w:rsid w:val="00B437A1"/>
    <w:rsid w:val="00B438B5"/>
    <w:rsid w:val="00B446F7"/>
    <w:rsid w:val="00B453FD"/>
    <w:rsid w:val="00B47365"/>
    <w:rsid w:val="00B513C2"/>
    <w:rsid w:val="00B517D3"/>
    <w:rsid w:val="00B52708"/>
    <w:rsid w:val="00B52AE0"/>
    <w:rsid w:val="00B52B78"/>
    <w:rsid w:val="00B530AF"/>
    <w:rsid w:val="00B53268"/>
    <w:rsid w:val="00B53412"/>
    <w:rsid w:val="00B539C0"/>
    <w:rsid w:val="00B53E8B"/>
    <w:rsid w:val="00B54E81"/>
    <w:rsid w:val="00B55653"/>
    <w:rsid w:val="00B5565A"/>
    <w:rsid w:val="00B5623A"/>
    <w:rsid w:val="00B56842"/>
    <w:rsid w:val="00B569D9"/>
    <w:rsid w:val="00B56EDD"/>
    <w:rsid w:val="00B57967"/>
    <w:rsid w:val="00B61474"/>
    <w:rsid w:val="00B619C1"/>
    <w:rsid w:val="00B621B7"/>
    <w:rsid w:val="00B62765"/>
    <w:rsid w:val="00B62D48"/>
    <w:rsid w:val="00B62F65"/>
    <w:rsid w:val="00B63340"/>
    <w:rsid w:val="00B6335A"/>
    <w:rsid w:val="00B65005"/>
    <w:rsid w:val="00B6561B"/>
    <w:rsid w:val="00B660E2"/>
    <w:rsid w:val="00B6684F"/>
    <w:rsid w:val="00B66B55"/>
    <w:rsid w:val="00B67AA9"/>
    <w:rsid w:val="00B67B8E"/>
    <w:rsid w:val="00B67BB7"/>
    <w:rsid w:val="00B67C04"/>
    <w:rsid w:val="00B67FAF"/>
    <w:rsid w:val="00B7036C"/>
    <w:rsid w:val="00B707D4"/>
    <w:rsid w:val="00B711E0"/>
    <w:rsid w:val="00B7178B"/>
    <w:rsid w:val="00B727A2"/>
    <w:rsid w:val="00B72CD3"/>
    <w:rsid w:val="00B72E36"/>
    <w:rsid w:val="00B72EBC"/>
    <w:rsid w:val="00B746A4"/>
    <w:rsid w:val="00B75BB5"/>
    <w:rsid w:val="00B76692"/>
    <w:rsid w:val="00B77818"/>
    <w:rsid w:val="00B77893"/>
    <w:rsid w:val="00B77DEE"/>
    <w:rsid w:val="00B805B2"/>
    <w:rsid w:val="00B835D3"/>
    <w:rsid w:val="00B83B9D"/>
    <w:rsid w:val="00B8558D"/>
    <w:rsid w:val="00B85EA5"/>
    <w:rsid w:val="00B86BB1"/>
    <w:rsid w:val="00B87C84"/>
    <w:rsid w:val="00B87D3C"/>
    <w:rsid w:val="00B91126"/>
    <w:rsid w:val="00B91779"/>
    <w:rsid w:val="00B91FDB"/>
    <w:rsid w:val="00B920F1"/>
    <w:rsid w:val="00B9233C"/>
    <w:rsid w:val="00B9249B"/>
    <w:rsid w:val="00B92E6D"/>
    <w:rsid w:val="00B92F9A"/>
    <w:rsid w:val="00B93467"/>
    <w:rsid w:val="00B93A68"/>
    <w:rsid w:val="00B94805"/>
    <w:rsid w:val="00B9489B"/>
    <w:rsid w:val="00B94B30"/>
    <w:rsid w:val="00B9546B"/>
    <w:rsid w:val="00B954CD"/>
    <w:rsid w:val="00B962E7"/>
    <w:rsid w:val="00B96317"/>
    <w:rsid w:val="00B96C03"/>
    <w:rsid w:val="00B97E77"/>
    <w:rsid w:val="00B97FD8"/>
    <w:rsid w:val="00BA0036"/>
    <w:rsid w:val="00BA0176"/>
    <w:rsid w:val="00BA0D14"/>
    <w:rsid w:val="00BA16EF"/>
    <w:rsid w:val="00BA18B3"/>
    <w:rsid w:val="00BA1B7A"/>
    <w:rsid w:val="00BA1CBD"/>
    <w:rsid w:val="00BA1E34"/>
    <w:rsid w:val="00BA229B"/>
    <w:rsid w:val="00BA2731"/>
    <w:rsid w:val="00BA2F13"/>
    <w:rsid w:val="00BA39A5"/>
    <w:rsid w:val="00BA3F79"/>
    <w:rsid w:val="00BA40CC"/>
    <w:rsid w:val="00BA42BF"/>
    <w:rsid w:val="00BA4388"/>
    <w:rsid w:val="00BA476A"/>
    <w:rsid w:val="00BA505A"/>
    <w:rsid w:val="00BA524B"/>
    <w:rsid w:val="00BA548C"/>
    <w:rsid w:val="00BA7B0F"/>
    <w:rsid w:val="00BA7BF9"/>
    <w:rsid w:val="00BB00A3"/>
    <w:rsid w:val="00BB0391"/>
    <w:rsid w:val="00BB1392"/>
    <w:rsid w:val="00BB1E65"/>
    <w:rsid w:val="00BB2218"/>
    <w:rsid w:val="00BB2997"/>
    <w:rsid w:val="00BB2B3A"/>
    <w:rsid w:val="00BB3106"/>
    <w:rsid w:val="00BB3207"/>
    <w:rsid w:val="00BB3431"/>
    <w:rsid w:val="00BB34A8"/>
    <w:rsid w:val="00BB39DB"/>
    <w:rsid w:val="00BB3DF3"/>
    <w:rsid w:val="00BB4687"/>
    <w:rsid w:val="00BB4C74"/>
    <w:rsid w:val="00BB5035"/>
    <w:rsid w:val="00BB562B"/>
    <w:rsid w:val="00BB5940"/>
    <w:rsid w:val="00BB5BE4"/>
    <w:rsid w:val="00BB6428"/>
    <w:rsid w:val="00BB64AB"/>
    <w:rsid w:val="00BB6B72"/>
    <w:rsid w:val="00BB6C44"/>
    <w:rsid w:val="00BB6C8E"/>
    <w:rsid w:val="00BB6D70"/>
    <w:rsid w:val="00BB6E7E"/>
    <w:rsid w:val="00BB7666"/>
    <w:rsid w:val="00BB7B22"/>
    <w:rsid w:val="00BC0A1B"/>
    <w:rsid w:val="00BC141F"/>
    <w:rsid w:val="00BC21B6"/>
    <w:rsid w:val="00BC27FF"/>
    <w:rsid w:val="00BC2FAA"/>
    <w:rsid w:val="00BC31C0"/>
    <w:rsid w:val="00BC4415"/>
    <w:rsid w:val="00BC4F8D"/>
    <w:rsid w:val="00BC5262"/>
    <w:rsid w:val="00BC5338"/>
    <w:rsid w:val="00BC5366"/>
    <w:rsid w:val="00BC5A1D"/>
    <w:rsid w:val="00BC5CE7"/>
    <w:rsid w:val="00BC639F"/>
    <w:rsid w:val="00BC6904"/>
    <w:rsid w:val="00BC7DAF"/>
    <w:rsid w:val="00BC7E4A"/>
    <w:rsid w:val="00BD068F"/>
    <w:rsid w:val="00BD09E2"/>
    <w:rsid w:val="00BD14DB"/>
    <w:rsid w:val="00BD1BF5"/>
    <w:rsid w:val="00BD1FE7"/>
    <w:rsid w:val="00BD20FB"/>
    <w:rsid w:val="00BD2300"/>
    <w:rsid w:val="00BD2676"/>
    <w:rsid w:val="00BD2BE8"/>
    <w:rsid w:val="00BD32D6"/>
    <w:rsid w:val="00BD3343"/>
    <w:rsid w:val="00BD3FA3"/>
    <w:rsid w:val="00BD421D"/>
    <w:rsid w:val="00BD49A2"/>
    <w:rsid w:val="00BD5236"/>
    <w:rsid w:val="00BD558B"/>
    <w:rsid w:val="00BD5637"/>
    <w:rsid w:val="00BD632C"/>
    <w:rsid w:val="00BD68E3"/>
    <w:rsid w:val="00BD695F"/>
    <w:rsid w:val="00BD6AD8"/>
    <w:rsid w:val="00BD6EBD"/>
    <w:rsid w:val="00BD6FC9"/>
    <w:rsid w:val="00BD721A"/>
    <w:rsid w:val="00BD76A9"/>
    <w:rsid w:val="00BD7AEE"/>
    <w:rsid w:val="00BD7D4B"/>
    <w:rsid w:val="00BE02F0"/>
    <w:rsid w:val="00BE0506"/>
    <w:rsid w:val="00BE1723"/>
    <w:rsid w:val="00BE17AE"/>
    <w:rsid w:val="00BE1E87"/>
    <w:rsid w:val="00BE1F3E"/>
    <w:rsid w:val="00BE214F"/>
    <w:rsid w:val="00BE24F1"/>
    <w:rsid w:val="00BE2EFF"/>
    <w:rsid w:val="00BE300B"/>
    <w:rsid w:val="00BE3984"/>
    <w:rsid w:val="00BE3E3D"/>
    <w:rsid w:val="00BE40EF"/>
    <w:rsid w:val="00BE4368"/>
    <w:rsid w:val="00BE4486"/>
    <w:rsid w:val="00BE47AE"/>
    <w:rsid w:val="00BE4ABB"/>
    <w:rsid w:val="00BE5253"/>
    <w:rsid w:val="00BE55FD"/>
    <w:rsid w:val="00BE5A75"/>
    <w:rsid w:val="00BE6E6D"/>
    <w:rsid w:val="00BE6EAD"/>
    <w:rsid w:val="00BE7A20"/>
    <w:rsid w:val="00BE7CDF"/>
    <w:rsid w:val="00BE7E41"/>
    <w:rsid w:val="00BE7F51"/>
    <w:rsid w:val="00BF0129"/>
    <w:rsid w:val="00BF0CF6"/>
    <w:rsid w:val="00BF0E3F"/>
    <w:rsid w:val="00BF1447"/>
    <w:rsid w:val="00BF14ED"/>
    <w:rsid w:val="00BF2049"/>
    <w:rsid w:val="00BF21F3"/>
    <w:rsid w:val="00BF28F2"/>
    <w:rsid w:val="00BF2ED3"/>
    <w:rsid w:val="00BF32E9"/>
    <w:rsid w:val="00BF34B3"/>
    <w:rsid w:val="00BF34E7"/>
    <w:rsid w:val="00BF47D1"/>
    <w:rsid w:val="00BF4A48"/>
    <w:rsid w:val="00BF4A6B"/>
    <w:rsid w:val="00BF50F7"/>
    <w:rsid w:val="00BF5674"/>
    <w:rsid w:val="00BF5A42"/>
    <w:rsid w:val="00BF6873"/>
    <w:rsid w:val="00BF6B47"/>
    <w:rsid w:val="00BF6CAC"/>
    <w:rsid w:val="00BF6D17"/>
    <w:rsid w:val="00BF6D2C"/>
    <w:rsid w:val="00C00C4B"/>
    <w:rsid w:val="00C00D7F"/>
    <w:rsid w:val="00C012AD"/>
    <w:rsid w:val="00C0206B"/>
    <w:rsid w:val="00C02557"/>
    <w:rsid w:val="00C0275C"/>
    <w:rsid w:val="00C02A3A"/>
    <w:rsid w:val="00C02B69"/>
    <w:rsid w:val="00C03F90"/>
    <w:rsid w:val="00C0428B"/>
    <w:rsid w:val="00C04428"/>
    <w:rsid w:val="00C04A53"/>
    <w:rsid w:val="00C0553D"/>
    <w:rsid w:val="00C05F42"/>
    <w:rsid w:val="00C06280"/>
    <w:rsid w:val="00C064DA"/>
    <w:rsid w:val="00C06603"/>
    <w:rsid w:val="00C06E5B"/>
    <w:rsid w:val="00C072F5"/>
    <w:rsid w:val="00C07ADC"/>
    <w:rsid w:val="00C102C6"/>
    <w:rsid w:val="00C107D6"/>
    <w:rsid w:val="00C114FD"/>
    <w:rsid w:val="00C12361"/>
    <w:rsid w:val="00C12743"/>
    <w:rsid w:val="00C140D7"/>
    <w:rsid w:val="00C14215"/>
    <w:rsid w:val="00C14673"/>
    <w:rsid w:val="00C14A22"/>
    <w:rsid w:val="00C14C44"/>
    <w:rsid w:val="00C151C3"/>
    <w:rsid w:val="00C15B7A"/>
    <w:rsid w:val="00C15F34"/>
    <w:rsid w:val="00C16438"/>
    <w:rsid w:val="00C1646F"/>
    <w:rsid w:val="00C168EB"/>
    <w:rsid w:val="00C16982"/>
    <w:rsid w:val="00C173AC"/>
    <w:rsid w:val="00C20056"/>
    <w:rsid w:val="00C200B6"/>
    <w:rsid w:val="00C2015F"/>
    <w:rsid w:val="00C208CA"/>
    <w:rsid w:val="00C21238"/>
    <w:rsid w:val="00C21621"/>
    <w:rsid w:val="00C21629"/>
    <w:rsid w:val="00C2188F"/>
    <w:rsid w:val="00C22A41"/>
    <w:rsid w:val="00C232FB"/>
    <w:rsid w:val="00C23365"/>
    <w:rsid w:val="00C23B7F"/>
    <w:rsid w:val="00C23E6C"/>
    <w:rsid w:val="00C254A1"/>
    <w:rsid w:val="00C25AC4"/>
    <w:rsid w:val="00C261C1"/>
    <w:rsid w:val="00C2672C"/>
    <w:rsid w:val="00C2689B"/>
    <w:rsid w:val="00C26ECE"/>
    <w:rsid w:val="00C2709F"/>
    <w:rsid w:val="00C274AA"/>
    <w:rsid w:val="00C27841"/>
    <w:rsid w:val="00C27892"/>
    <w:rsid w:val="00C30086"/>
    <w:rsid w:val="00C323A8"/>
    <w:rsid w:val="00C324EF"/>
    <w:rsid w:val="00C3278A"/>
    <w:rsid w:val="00C32961"/>
    <w:rsid w:val="00C32A52"/>
    <w:rsid w:val="00C32A90"/>
    <w:rsid w:val="00C33137"/>
    <w:rsid w:val="00C33571"/>
    <w:rsid w:val="00C337A6"/>
    <w:rsid w:val="00C33986"/>
    <w:rsid w:val="00C34722"/>
    <w:rsid w:val="00C34D18"/>
    <w:rsid w:val="00C3506D"/>
    <w:rsid w:val="00C350B0"/>
    <w:rsid w:val="00C35EC0"/>
    <w:rsid w:val="00C3667F"/>
    <w:rsid w:val="00C372B6"/>
    <w:rsid w:val="00C37443"/>
    <w:rsid w:val="00C37474"/>
    <w:rsid w:val="00C37509"/>
    <w:rsid w:val="00C375FB"/>
    <w:rsid w:val="00C37892"/>
    <w:rsid w:val="00C3793F"/>
    <w:rsid w:val="00C41C4A"/>
    <w:rsid w:val="00C41CAD"/>
    <w:rsid w:val="00C41D7B"/>
    <w:rsid w:val="00C41EDE"/>
    <w:rsid w:val="00C4237D"/>
    <w:rsid w:val="00C4257C"/>
    <w:rsid w:val="00C42D2B"/>
    <w:rsid w:val="00C44717"/>
    <w:rsid w:val="00C44FC2"/>
    <w:rsid w:val="00C44FEB"/>
    <w:rsid w:val="00C45FBD"/>
    <w:rsid w:val="00C46456"/>
    <w:rsid w:val="00C4648A"/>
    <w:rsid w:val="00C467DA"/>
    <w:rsid w:val="00C46E92"/>
    <w:rsid w:val="00C46FF8"/>
    <w:rsid w:val="00C47131"/>
    <w:rsid w:val="00C47EA8"/>
    <w:rsid w:val="00C506A3"/>
    <w:rsid w:val="00C507AC"/>
    <w:rsid w:val="00C50B94"/>
    <w:rsid w:val="00C5166E"/>
    <w:rsid w:val="00C5187E"/>
    <w:rsid w:val="00C51FF2"/>
    <w:rsid w:val="00C521A7"/>
    <w:rsid w:val="00C522C0"/>
    <w:rsid w:val="00C52339"/>
    <w:rsid w:val="00C527F8"/>
    <w:rsid w:val="00C52B21"/>
    <w:rsid w:val="00C52C7C"/>
    <w:rsid w:val="00C52D47"/>
    <w:rsid w:val="00C53651"/>
    <w:rsid w:val="00C53659"/>
    <w:rsid w:val="00C53881"/>
    <w:rsid w:val="00C53952"/>
    <w:rsid w:val="00C53D20"/>
    <w:rsid w:val="00C55BB4"/>
    <w:rsid w:val="00C55CCD"/>
    <w:rsid w:val="00C55DA8"/>
    <w:rsid w:val="00C55DD5"/>
    <w:rsid w:val="00C55EFA"/>
    <w:rsid w:val="00C56792"/>
    <w:rsid w:val="00C5750D"/>
    <w:rsid w:val="00C579C5"/>
    <w:rsid w:val="00C57C15"/>
    <w:rsid w:val="00C600AF"/>
    <w:rsid w:val="00C62809"/>
    <w:rsid w:val="00C636E3"/>
    <w:rsid w:val="00C641DF"/>
    <w:rsid w:val="00C64D61"/>
    <w:rsid w:val="00C65238"/>
    <w:rsid w:val="00C65936"/>
    <w:rsid w:val="00C664AB"/>
    <w:rsid w:val="00C66BCB"/>
    <w:rsid w:val="00C70154"/>
    <w:rsid w:val="00C701C4"/>
    <w:rsid w:val="00C708F5"/>
    <w:rsid w:val="00C70E9C"/>
    <w:rsid w:val="00C714DD"/>
    <w:rsid w:val="00C7330F"/>
    <w:rsid w:val="00C739E0"/>
    <w:rsid w:val="00C7460F"/>
    <w:rsid w:val="00C74FAB"/>
    <w:rsid w:val="00C751BC"/>
    <w:rsid w:val="00C75BA9"/>
    <w:rsid w:val="00C76133"/>
    <w:rsid w:val="00C76CCB"/>
    <w:rsid w:val="00C77089"/>
    <w:rsid w:val="00C77C74"/>
    <w:rsid w:val="00C80295"/>
    <w:rsid w:val="00C806B7"/>
    <w:rsid w:val="00C80E98"/>
    <w:rsid w:val="00C80EBF"/>
    <w:rsid w:val="00C81280"/>
    <w:rsid w:val="00C81763"/>
    <w:rsid w:val="00C81CCB"/>
    <w:rsid w:val="00C826A7"/>
    <w:rsid w:val="00C839F1"/>
    <w:rsid w:val="00C83AAA"/>
    <w:rsid w:val="00C83D0C"/>
    <w:rsid w:val="00C83E6A"/>
    <w:rsid w:val="00C8526C"/>
    <w:rsid w:val="00C85629"/>
    <w:rsid w:val="00C85855"/>
    <w:rsid w:val="00C85A04"/>
    <w:rsid w:val="00C867AC"/>
    <w:rsid w:val="00C86D60"/>
    <w:rsid w:val="00C86FD8"/>
    <w:rsid w:val="00C874B7"/>
    <w:rsid w:val="00C87531"/>
    <w:rsid w:val="00C87617"/>
    <w:rsid w:val="00C908DF"/>
    <w:rsid w:val="00C918ED"/>
    <w:rsid w:val="00C92F2A"/>
    <w:rsid w:val="00C93127"/>
    <w:rsid w:val="00C9354B"/>
    <w:rsid w:val="00C93A68"/>
    <w:rsid w:val="00C93AA7"/>
    <w:rsid w:val="00C93DDB"/>
    <w:rsid w:val="00C94471"/>
    <w:rsid w:val="00C95161"/>
    <w:rsid w:val="00C96173"/>
    <w:rsid w:val="00C96864"/>
    <w:rsid w:val="00C96EFE"/>
    <w:rsid w:val="00C97CF8"/>
    <w:rsid w:val="00CA03D3"/>
    <w:rsid w:val="00CA0575"/>
    <w:rsid w:val="00CA07CE"/>
    <w:rsid w:val="00CA08D6"/>
    <w:rsid w:val="00CA0D8E"/>
    <w:rsid w:val="00CA1288"/>
    <w:rsid w:val="00CA24E3"/>
    <w:rsid w:val="00CA25B7"/>
    <w:rsid w:val="00CA28DC"/>
    <w:rsid w:val="00CA2C37"/>
    <w:rsid w:val="00CA3842"/>
    <w:rsid w:val="00CA445D"/>
    <w:rsid w:val="00CA49CA"/>
    <w:rsid w:val="00CA4D10"/>
    <w:rsid w:val="00CA4D68"/>
    <w:rsid w:val="00CA4EDF"/>
    <w:rsid w:val="00CA5260"/>
    <w:rsid w:val="00CA52D6"/>
    <w:rsid w:val="00CA560C"/>
    <w:rsid w:val="00CA58AF"/>
    <w:rsid w:val="00CA5928"/>
    <w:rsid w:val="00CA5AE6"/>
    <w:rsid w:val="00CA5C58"/>
    <w:rsid w:val="00CA60E0"/>
    <w:rsid w:val="00CA6116"/>
    <w:rsid w:val="00CA625D"/>
    <w:rsid w:val="00CA67D9"/>
    <w:rsid w:val="00CA7218"/>
    <w:rsid w:val="00CA7B61"/>
    <w:rsid w:val="00CB053D"/>
    <w:rsid w:val="00CB0C57"/>
    <w:rsid w:val="00CB23CD"/>
    <w:rsid w:val="00CB3161"/>
    <w:rsid w:val="00CB352A"/>
    <w:rsid w:val="00CB38D3"/>
    <w:rsid w:val="00CB3D3E"/>
    <w:rsid w:val="00CB4E17"/>
    <w:rsid w:val="00CB63DD"/>
    <w:rsid w:val="00CB64F5"/>
    <w:rsid w:val="00CB6813"/>
    <w:rsid w:val="00CB6BFB"/>
    <w:rsid w:val="00CB6C5D"/>
    <w:rsid w:val="00CB7110"/>
    <w:rsid w:val="00CB718F"/>
    <w:rsid w:val="00CC0941"/>
    <w:rsid w:val="00CC0EEF"/>
    <w:rsid w:val="00CC1658"/>
    <w:rsid w:val="00CC1A22"/>
    <w:rsid w:val="00CC1AF2"/>
    <w:rsid w:val="00CC2319"/>
    <w:rsid w:val="00CC25AA"/>
    <w:rsid w:val="00CC27E7"/>
    <w:rsid w:val="00CC28FE"/>
    <w:rsid w:val="00CC2BDF"/>
    <w:rsid w:val="00CC379A"/>
    <w:rsid w:val="00CC42B0"/>
    <w:rsid w:val="00CC46DF"/>
    <w:rsid w:val="00CC4B5A"/>
    <w:rsid w:val="00CC5C97"/>
    <w:rsid w:val="00CC6754"/>
    <w:rsid w:val="00CC6B7C"/>
    <w:rsid w:val="00CC6EFA"/>
    <w:rsid w:val="00CC79C1"/>
    <w:rsid w:val="00CC7DFC"/>
    <w:rsid w:val="00CC7ECB"/>
    <w:rsid w:val="00CD0D94"/>
    <w:rsid w:val="00CD170F"/>
    <w:rsid w:val="00CD1AE3"/>
    <w:rsid w:val="00CD245F"/>
    <w:rsid w:val="00CD29D5"/>
    <w:rsid w:val="00CD2E93"/>
    <w:rsid w:val="00CD50C9"/>
    <w:rsid w:val="00CD5162"/>
    <w:rsid w:val="00CD56C7"/>
    <w:rsid w:val="00CD6673"/>
    <w:rsid w:val="00CD6CEF"/>
    <w:rsid w:val="00CD6DC6"/>
    <w:rsid w:val="00CD6F1F"/>
    <w:rsid w:val="00CD7251"/>
    <w:rsid w:val="00CD76C6"/>
    <w:rsid w:val="00CD79DB"/>
    <w:rsid w:val="00CD7FE2"/>
    <w:rsid w:val="00CE0124"/>
    <w:rsid w:val="00CE0864"/>
    <w:rsid w:val="00CE0ADF"/>
    <w:rsid w:val="00CE0D03"/>
    <w:rsid w:val="00CE1454"/>
    <w:rsid w:val="00CE1541"/>
    <w:rsid w:val="00CE19DE"/>
    <w:rsid w:val="00CE2796"/>
    <w:rsid w:val="00CE3165"/>
    <w:rsid w:val="00CE34A7"/>
    <w:rsid w:val="00CE4AA9"/>
    <w:rsid w:val="00CE4D8A"/>
    <w:rsid w:val="00CE4FF2"/>
    <w:rsid w:val="00CE5479"/>
    <w:rsid w:val="00CE5C59"/>
    <w:rsid w:val="00CE6633"/>
    <w:rsid w:val="00CE72A9"/>
    <w:rsid w:val="00CE7565"/>
    <w:rsid w:val="00CE7A4A"/>
    <w:rsid w:val="00CF0C40"/>
    <w:rsid w:val="00CF225A"/>
    <w:rsid w:val="00CF2D3E"/>
    <w:rsid w:val="00CF2E6F"/>
    <w:rsid w:val="00CF3368"/>
    <w:rsid w:val="00CF49B2"/>
    <w:rsid w:val="00CF5B81"/>
    <w:rsid w:val="00CF5FF6"/>
    <w:rsid w:val="00CF6C80"/>
    <w:rsid w:val="00CF78FD"/>
    <w:rsid w:val="00CF7A67"/>
    <w:rsid w:val="00D001CD"/>
    <w:rsid w:val="00D00238"/>
    <w:rsid w:val="00D0031D"/>
    <w:rsid w:val="00D0088E"/>
    <w:rsid w:val="00D00BE5"/>
    <w:rsid w:val="00D00C15"/>
    <w:rsid w:val="00D014A8"/>
    <w:rsid w:val="00D014D9"/>
    <w:rsid w:val="00D0171B"/>
    <w:rsid w:val="00D01C00"/>
    <w:rsid w:val="00D01D73"/>
    <w:rsid w:val="00D01F9C"/>
    <w:rsid w:val="00D03A94"/>
    <w:rsid w:val="00D03C4D"/>
    <w:rsid w:val="00D04400"/>
    <w:rsid w:val="00D04473"/>
    <w:rsid w:val="00D046EA"/>
    <w:rsid w:val="00D04E21"/>
    <w:rsid w:val="00D04E43"/>
    <w:rsid w:val="00D05AD7"/>
    <w:rsid w:val="00D06BA6"/>
    <w:rsid w:val="00D06C7C"/>
    <w:rsid w:val="00D076B2"/>
    <w:rsid w:val="00D0770B"/>
    <w:rsid w:val="00D10785"/>
    <w:rsid w:val="00D108ED"/>
    <w:rsid w:val="00D110AF"/>
    <w:rsid w:val="00D11500"/>
    <w:rsid w:val="00D12B25"/>
    <w:rsid w:val="00D12EA6"/>
    <w:rsid w:val="00D12F64"/>
    <w:rsid w:val="00D13204"/>
    <w:rsid w:val="00D1365F"/>
    <w:rsid w:val="00D1394F"/>
    <w:rsid w:val="00D13A3A"/>
    <w:rsid w:val="00D13C1E"/>
    <w:rsid w:val="00D142C6"/>
    <w:rsid w:val="00D14E3D"/>
    <w:rsid w:val="00D1538A"/>
    <w:rsid w:val="00D15A1E"/>
    <w:rsid w:val="00D15E4B"/>
    <w:rsid w:val="00D15ECF"/>
    <w:rsid w:val="00D169A8"/>
    <w:rsid w:val="00D22AD7"/>
    <w:rsid w:val="00D22AFC"/>
    <w:rsid w:val="00D23616"/>
    <w:rsid w:val="00D24E96"/>
    <w:rsid w:val="00D25401"/>
    <w:rsid w:val="00D255F0"/>
    <w:rsid w:val="00D268F1"/>
    <w:rsid w:val="00D26F46"/>
    <w:rsid w:val="00D27C09"/>
    <w:rsid w:val="00D30C98"/>
    <w:rsid w:val="00D30CA7"/>
    <w:rsid w:val="00D319E6"/>
    <w:rsid w:val="00D325C8"/>
    <w:rsid w:val="00D32A2D"/>
    <w:rsid w:val="00D3361C"/>
    <w:rsid w:val="00D3388A"/>
    <w:rsid w:val="00D338B2"/>
    <w:rsid w:val="00D340A5"/>
    <w:rsid w:val="00D34260"/>
    <w:rsid w:val="00D342CC"/>
    <w:rsid w:val="00D34310"/>
    <w:rsid w:val="00D348E6"/>
    <w:rsid w:val="00D35030"/>
    <w:rsid w:val="00D35A59"/>
    <w:rsid w:val="00D35EA6"/>
    <w:rsid w:val="00D36675"/>
    <w:rsid w:val="00D36C64"/>
    <w:rsid w:val="00D36C7D"/>
    <w:rsid w:val="00D37560"/>
    <w:rsid w:val="00D376DA"/>
    <w:rsid w:val="00D3771A"/>
    <w:rsid w:val="00D4025D"/>
    <w:rsid w:val="00D40660"/>
    <w:rsid w:val="00D40FF1"/>
    <w:rsid w:val="00D42B1F"/>
    <w:rsid w:val="00D440D9"/>
    <w:rsid w:val="00D4429E"/>
    <w:rsid w:val="00D44B3F"/>
    <w:rsid w:val="00D456C6"/>
    <w:rsid w:val="00D4587C"/>
    <w:rsid w:val="00D45C82"/>
    <w:rsid w:val="00D4653D"/>
    <w:rsid w:val="00D4673B"/>
    <w:rsid w:val="00D4687E"/>
    <w:rsid w:val="00D474FA"/>
    <w:rsid w:val="00D47607"/>
    <w:rsid w:val="00D4794F"/>
    <w:rsid w:val="00D47D95"/>
    <w:rsid w:val="00D50C48"/>
    <w:rsid w:val="00D5240D"/>
    <w:rsid w:val="00D52E81"/>
    <w:rsid w:val="00D54899"/>
    <w:rsid w:val="00D55D72"/>
    <w:rsid w:val="00D5666C"/>
    <w:rsid w:val="00D600DF"/>
    <w:rsid w:val="00D603AE"/>
    <w:rsid w:val="00D60576"/>
    <w:rsid w:val="00D60BD4"/>
    <w:rsid w:val="00D61C4C"/>
    <w:rsid w:val="00D61CC0"/>
    <w:rsid w:val="00D62397"/>
    <w:rsid w:val="00D62AC7"/>
    <w:rsid w:val="00D6348F"/>
    <w:rsid w:val="00D639B8"/>
    <w:rsid w:val="00D639EE"/>
    <w:rsid w:val="00D63A8F"/>
    <w:rsid w:val="00D63AD3"/>
    <w:rsid w:val="00D63E3F"/>
    <w:rsid w:val="00D6512A"/>
    <w:rsid w:val="00D654F0"/>
    <w:rsid w:val="00D65CCD"/>
    <w:rsid w:val="00D6711B"/>
    <w:rsid w:val="00D6724C"/>
    <w:rsid w:val="00D673BC"/>
    <w:rsid w:val="00D67A5A"/>
    <w:rsid w:val="00D67BA6"/>
    <w:rsid w:val="00D67F06"/>
    <w:rsid w:val="00D71FF4"/>
    <w:rsid w:val="00D722A9"/>
    <w:rsid w:val="00D739BF"/>
    <w:rsid w:val="00D74488"/>
    <w:rsid w:val="00D746B5"/>
    <w:rsid w:val="00D74EF0"/>
    <w:rsid w:val="00D74F51"/>
    <w:rsid w:val="00D752D5"/>
    <w:rsid w:val="00D806A6"/>
    <w:rsid w:val="00D807C2"/>
    <w:rsid w:val="00D810D8"/>
    <w:rsid w:val="00D8128E"/>
    <w:rsid w:val="00D813D3"/>
    <w:rsid w:val="00D8210F"/>
    <w:rsid w:val="00D82AD9"/>
    <w:rsid w:val="00D83657"/>
    <w:rsid w:val="00D8395F"/>
    <w:rsid w:val="00D83B70"/>
    <w:rsid w:val="00D84E99"/>
    <w:rsid w:val="00D84F6C"/>
    <w:rsid w:val="00D85A19"/>
    <w:rsid w:val="00D85B34"/>
    <w:rsid w:val="00D85C74"/>
    <w:rsid w:val="00D85E9D"/>
    <w:rsid w:val="00D85EBB"/>
    <w:rsid w:val="00D85F4C"/>
    <w:rsid w:val="00D86363"/>
    <w:rsid w:val="00D870B6"/>
    <w:rsid w:val="00D87B1D"/>
    <w:rsid w:val="00D87FD5"/>
    <w:rsid w:val="00D912C1"/>
    <w:rsid w:val="00D919D8"/>
    <w:rsid w:val="00D91B7A"/>
    <w:rsid w:val="00D91E69"/>
    <w:rsid w:val="00D924EA"/>
    <w:rsid w:val="00D92EAB"/>
    <w:rsid w:val="00D92F4C"/>
    <w:rsid w:val="00D9325A"/>
    <w:rsid w:val="00D9454B"/>
    <w:rsid w:val="00D94D27"/>
    <w:rsid w:val="00D95033"/>
    <w:rsid w:val="00D950BD"/>
    <w:rsid w:val="00D95429"/>
    <w:rsid w:val="00D95622"/>
    <w:rsid w:val="00D96E2A"/>
    <w:rsid w:val="00D97E13"/>
    <w:rsid w:val="00DA0B81"/>
    <w:rsid w:val="00DA159B"/>
    <w:rsid w:val="00DA1997"/>
    <w:rsid w:val="00DA282D"/>
    <w:rsid w:val="00DA2B8B"/>
    <w:rsid w:val="00DA319E"/>
    <w:rsid w:val="00DA330B"/>
    <w:rsid w:val="00DA34E9"/>
    <w:rsid w:val="00DA42FA"/>
    <w:rsid w:val="00DA45D9"/>
    <w:rsid w:val="00DA5061"/>
    <w:rsid w:val="00DA6218"/>
    <w:rsid w:val="00DA65CB"/>
    <w:rsid w:val="00DA6837"/>
    <w:rsid w:val="00DA6A13"/>
    <w:rsid w:val="00DA7640"/>
    <w:rsid w:val="00DA7D94"/>
    <w:rsid w:val="00DB08CF"/>
    <w:rsid w:val="00DB0DD8"/>
    <w:rsid w:val="00DB1452"/>
    <w:rsid w:val="00DB1901"/>
    <w:rsid w:val="00DB1A98"/>
    <w:rsid w:val="00DB233B"/>
    <w:rsid w:val="00DB386C"/>
    <w:rsid w:val="00DB4197"/>
    <w:rsid w:val="00DB4829"/>
    <w:rsid w:val="00DB4CFE"/>
    <w:rsid w:val="00DB512A"/>
    <w:rsid w:val="00DB5374"/>
    <w:rsid w:val="00DB537C"/>
    <w:rsid w:val="00DB56D3"/>
    <w:rsid w:val="00DB5865"/>
    <w:rsid w:val="00DB653D"/>
    <w:rsid w:val="00DB7362"/>
    <w:rsid w:val="00DB7DCA"/>
    <w:rsid w:val="00DC1E65"/>
    <w:rsid w:val="00DC20DB"/>
    <w:rsid w:val="00DC2219"/>
    <w:rsid w:val="00DC28B4"/>
    <w:rsid w:val="00DC2907"/>
    <w:rsid w:val="00DC296D"/>
    <w:rsid w:val="00DC3C43"/>
    <w:rsid w:val="00DC3F42"/>
    <w:rsid w:val="00DC427E"/>
    <w:rsid w:val="00DC49EE"/>
    <w:rsid w:val="00DC4CB7"/>
    <w:rsid w:val="00DC5BFF"/>
    <w:rsid w:val="00DC66DE"/>
    <w:rsid w:val="00DC6DB8"/>
    <w:rsid w:val="00DC6E3B"/>
    <w:rsid w:val="00DC7252"/>
    <w:rsid w:val="00DD0122"/>
    <w:rsid w:val="00DD03FC"/>
    <w:rsid w:val="00DD081B"/>
    <w:rsid w:val="00DD0903"/>
    <w:rsid w:val="00DD0F87"/>
    <w:rsid w:val="00DD2D2A"/>
    <w:rsid w:val="00DD3103"/>
    <w:rsid w:val="00DD44E6"/>
    <w:rsid w:val="00DD48E9"/>
    <w:rsid w:val="00DD4DA7"/>
    <w:rsid w:val="00DD5E94"/>
    <w:rsid w:val="00DD6160"/>
    <w:rsid w:val="00DD63F3"/>
    <w:rsid w:val="00DD644F"/>
    <w:rsid w:val="00DD6A06"/>
    <w:rsid w:val="00DD7BBA"/>
    <w:rsid w:val="00DD7FBE"/>
    <w:rsid w:val="00DD7FE0"/>
    <w:rsid w:val="00DE03A4"/>
    <w:rsid w:val="00DE04EF"/>
    <w:rsid w:val="00DE068F"/>
    <w:rsid w:val="00DE0F0C"/>
    <w:rsid w:val="00DE0F15"/>
    <w:rsid w:val="00DE1D1A"/>
    <w:rsid w:val="00DE26BA"/>
    <w:rsid w:val="00DE305A"/>
    <w:rsid w:val="00DE364F"/>
    <w:rsid w:val="00DE5119"/>
    <w:rsid w:val="00DE5978"/>
    <w:rsid w:val="00DE69C1"/>
    <w:rsid w:val="00DE745C"/>
    <w:rsid w:val="00DE79C9"/>
    <w:rsid w:val="00DF1DBA"/>
    <w:rsid w:val="00DF22FA"/>
    <w:rsid w:val="00DF29E9"/>
    <w:rsid w:val="00DF2FA0"/>
    <w:rsid w:val="00DF38FD"/>
    <w:rsid w:val="00DF43D1"/>
    <w:rsid w:val="00DF4D70"/>
    <w:rsid w:val="00DF6775"/>
    <w:rsid w:val="00DF67E3"/>
    <w:rsid w:val="00DF6950"/>
    <w:rsid w:val="00DF6C62"/>
    <w:rsid w:val="00DF7050"/>
    <w:rsid w:val="00DF75D6"/>
    <w:rsid w:val="00DF78F5"/>
    <w:rsid w:val="00E00189"/>
    <w:rsid w:val="00E00827"/>
    <w:rsid w:val="00E00FB9"/>
    <w:rsid w:val="00E01251"/>
    <w:rsid w:val="00E0143C"/>
    <w:rsid w:val="00E015A1"/>
    <w:rsid w:val="00E015A7"/>
    <w:rsid w:val="00E02290"/>
    <w:rsid w:val="00E03466"/>
    <w:rsid w:val="00E037A0"/>
    <w:rsid w:val="00E037C2"/>
    <w:rsid w:val="00E03F2A"/>
    <w:rsid w:val="00E03F6D"/>
    <w:rsid w:val="00E04093"/>
    <w:rsid w:val="00E040B8"/>
    <w:rsid w:val="00E0430C"/>
    <w:rsid w:val="00E04494"/>
    <w:rsid w:val="00E0470C"/>
    <w:rsid w:val="00E04C2F"/>
    <w:rsid w:val="00E05158"/>
    <w:rsid w:val="00E052CB"/>
    <w:rsid w:val="00E058B0"/>
    <w:rsid w:val="00E05A51"/>
    <w:rsid w:val="00E05C4B"/>
    <w:rsid w:val="00E05D09"/>
    <w:rsid w:val="00E0615C"/>
    <w:rsid w:val="00E06A70"/>
    <w:rsid w:val="00E106C2"/>
    <w:rsid w:val="00E118D7"/>
    <w:rsid w:val="00E12644"/>
    <w:rsid w:val="00E12989"/>
    <w:rsid w:val="00E12EED"/>
    <w:rsid w:val="00E13981"/>
    <w:rsid w:val="00E14869"/>
    <w:rsid w:val="00E14F6F"/>
    <w:rsid w:val="00E14F7E"/>
    <w:rsid w:val="00E1659B"/>
    <w:rsid w:val="00E16982"/>
    <w:rsid w:val="00E17376"/>
    <w:rsid w:val="00E173DC"/>
    <w:rsid w:val="00E176AD"/>
    <w:rsid w:val="00E17805"/>
    <w:rsid w:val="00E1796F"/>
    <w:rsid w:val="00E17C65"/>
    <w:rsid w:val="00E17E94"/>
    <w:rsid w:val="00E20122"/>
    <w:rsid w:val="00E20A2D"/>
    <w:rsid w:val="00E20B3E"/>
    <w:rsid w:val="00E20BB3"/>
    <w:rsid w:val="00E20F2F"/>
    <w:rsid w:val="00E214D1"/>
    <w:rsid w:val="00E214DC"/>
    <w:rsid w:val="00E21B2A"/>
    <w:rsid w:val="00E21B6B"/>
    <w:rsid w:val="00E21EA8"/>
    <w:rsid w:val="00E224DC"/>
    <w:rsid w:val="00E2327D"/>
    <w:rsid w:val="00E23E36"/>
    <w:rsid w:val="00E2443B"/>
    <w:rsid w:val="00E2496A"/>
    <w:rsid w:val="00E249D2"/>
    <w:rsid w:val="00E24E3A"/>
    <w:rsid w:val="00E26D47"/>
    <w:rsid w:val="00E2798C"/>
    <w:rsid w:val="00E27F32"/>
    <w:rsid w:val="00E3042F"/>
    <w:rsid w:val="00E30FD8"/>
    <w:rsid w:val="00E312D0"/>
    <w:rsid w:val="00E32357"/>
    <w:rsid w:val="00E336B9"/>
    <w:rsid w:val="00E33C9A"/>
    <w:rsid w:val="00E34B0A"/>
    <w:rsid w:val="00E34BDD"/>
    <w:rsid w:val="00E35204"/>
    <w:rsid w:val="00E357C3"/>
    <w:rsid w:val="00E36536"/>
    <w:rsid w:val="00E3715C"/>
    <w:rsid w:val="00E37449"/>
    <w:rsid w:val="00E37537"/>
    <w:rsid w:val="00E402B6"/>
    <w:rsid w:val="00E412F0"/>
    <w:rsid w:val="00E41612"/>
    <w:rsid w:val="00E41B7D"/>
    <w:rsid w:val="00E41EC6"/>
    <w:rsid w:val="00E42055"/>
    <w:rsid w:val="00E423CC"/>
    <w:rsid w:val="00E42EC0"/>
    <w:rsid w:val="00E42F23"/>
    <w:rsid w:val="00E434E4"/>
    <w:rsid w:val="00E44593"/>
    <w:rsid w:val="00E44789"/>
    <w:rsid w:val="00E44B8C"/>
    <w:rsid w:val="00E458CB"/>
    <w:rsid w:val="00E459C7"/>
    <w:rsid w:val="00E46DB2"/>
    <w:rsid w:val="00E473BC"/>
    <w:rsid w:val="00E47856"/>
    <w:rsid w:val="00E500AD"/>
    <w:rsid w:val="00E502CF"/>
    <w:rsid w:val="00E50420"/>
    <w:rsid w:val="00E516EF"/>
    <w:rsid w:val="00E5182D"/>
    <w:rsid w:val="00E520BB"/>
    <w:rsid w:val="00E5274D"/>
    <w:rsid w:val="00E528BF"/>
    <w:rsid w:val="00E52935"/>
    <w:rsid w:val="00E52C36"/>
    <w:rsid w:val="00E52C8E"/>
    <w:rsid w:val="00E53A1F"/>
    <w:rsid w:val="00E54468"/>
    <w:rsid w:val="00E547AE"/>
    <w:rsid w:val="00E548AA"/>
    <w:rsid w:val="00E54C50"/>
    <w:rsid w:val="00E556A6"/>
    <w:rsid w:val="00E55714"/>
    <w:rsid w:val="00E566A9"/>
    <w:rsid w:val="00E567B2"/>
    <w:rsid w:val="00E567BD"/>
    <w:rsid w:val="00E567E2"/>
    <w:rsid w:val="00E568A9"/>
    <w:rsid w:val="00E56C9F"/>
    <w:rsid w:val="00E56CE7"/>
    <w:rsid w:val="00E57E0A"/>
    <w:rsid w:val="00E57F3F"/>
    <w:rsid w:val="00E6081B"/>
    <w:rsid w:val="00E6119C"/>
    <w:rsid w:val="00E61D0B"/>
    <w:rsid w:val="00E620FE"/>
    <w:rsid w:val="00E623B1"/>
    <w:rsid w:val="00E62F07"/>
    <w:rsid w:val="00E634F4"/>
    <w:rsid w:val="00E639A3"/>
    <w:rsid w:val="00E63D07"/>
    <w:rsid w:val="00E63F9C"/>
    <w:rsid w:val="00E642FF"/>
    <w:rsid w:val="00E643C3"/>
    <w:rsid w:val="00E64895"/>
    <w:rsid w:val="00E64CC3"/>
    <w:rsid w:val="00E653B9"/>
    <w:rsid w:val="00E6540C"/>
    <w:rsid w:val="00E65757"/>
    <w:rsid w:val="00E657A1"/>
    <w:rsid w:val="00E659B4"/>
    <w:rsid w:val="00E659BA"/>
    <w:rsid w:val="00E65B0F"/>
    <w:rsid w:val="00E6601C"/>
    <w:rsid w:val="00E6678D"/>
    <w:rsid w:val="00E6682F"/>
    <w:rsid w:val="00E669BD"/>
    <w:rsid w:val="00E679ED"/>
    <w:rsid w:val="00E67D47"/>
    <w:rsid w:val="00E70104"/>
    <w:rsid w:val="00E703A2"/>
    <w:rsid w:val="00E71B17"/>
    <w:rsid w:val="00E723D0"/>
    <w:rsid w:val="00E72C25"/>
    <w:rsid w:val="00E72D7E"/>
    <w:rsid w:val="00E733C3"/>
    <w:rsid w:val="00E73666"/>
    <w:rsid w:val="00E7385D"/>
    <w:rsid w:val="00E74CF3"/>
    <w:rsid w:val="00E75698"/>
    <w:rsid w:val="00E75B89"/>
    <w:rsid w:val="00E76011"/>
    <w:rsid w:val="00E760C1"/>
    <w:rsid w:val="00E7652C"/>
    <w:rsid w:val="00E76803"/>
    <w:rsid w:val="00E76F8B"/>
    <w:rsid w:val="00E76FDB"/>
    <w:rsid w:val="00E7796C"/>
    <w:rsid w:val="00E77FD7"/>
    <w:rsid w:val="00E80322"/>
    <w:rsid w:val="00E80613"/>
    <w:rsid w:val="00E814EA"/>
    <w:rsid w:val="00E815FA"/>
    <w:rsid w:val="00E81891"/>
    <w:rsid w:val="00E819B8"/>
    <w:rsid w:val="00E820A0"/>
    <w:rsid w:val="00E82201"/>
    <w:rsid w:val="00E82257"/>
    <w:rsid w:val="00E82E50"/>
    <w:rsid w:val="00E82F7E"/>
    <w:rsid w:val="00E8305E"/>
    <w:rsid w:val="00E8309D"/>
    <w:rsid w:val="00E8309F"/>
    <w:rsid w:val="00E838CA"/>
    <w:rsid w:val="00E83A07"/>
    <w:rsid w:val="00E83AE9"/>
    <w:rsid w:val="00E83D00"/>
    <w:rsid w:val="00E83F4C"/>
    <w:rsid w:val="00E84588"/>
    <w:rsid w:val="00E84BED"/>
    <w:rsid w:val="00E84F15"/>
    <w:rsid w:val="00E85251"/>
    <w:rsid w:val="00E85E6B"/>
    <w:rsid w:val="00E86115"/>
    <w:rsid w:val="00E8658B"/>
    <w:rsid w:val="00E87E26"/>
    <w:rsid w:val="00E87E62"/>
    <w:rsid w:val="00E9014A"/>
    <w:rsid w:val="00E90519"/>
    <w:rsid w:val="00E90F8C"/>
    <w:rsid w:val="00E91099"/>
    <w:rsid w:val="00E91445"/>
    <w:rsid w:val="00E917FC"/>
    <w:rsid w:val="00E91E3F"/>
    <w:rsid w:val="00E91EB9"/>
    <w:rsid w:val="00E9252E"/>
    <w:rsid w:val="00E925CA"/>
    <w:rsid w:val="00E925E1"/>
    <w:rsid w:val="00E94018"/>
    <w:rsid w:val="00E94192"/>
    <w:rsid w:val="00E94A43"/>
    <w:rsid w:val="00E9530F"/>
    <w:rsid w:val="00E953B5"/>
    <w:rsid w:val="00E95A99"/>
    <w:rsid w:val="00E95CCE"/>
    <w:rsid w:val="00E95F3F"/>
    <w:rsid w:val="00E9634D"/>
    <w:rsid w:val="00E96CAC"/>
    <w:rsid w:val="00E97290"/>
    <w:rsid w:val="00E97A04"/>
    <w:rsid w:val="00E97E44"/>
    <w:rsid w:val="00EA00AB"/>
    <w:rsid w:val="00EA0233"/>
    <w:rsid w:val="00EA03CA"/>
    <w:rsid w:val="00EA0590"/>
    <w:rsid w:val="00EA19D4"/>
    <w:rsid w:val="00EA28C4"/>
    <w:rsid w:val="00EA28E9"/>
    <w:rsid w:val="00EA2974"/>
    <w:rsid w:val="00EA30FB"/>
    <w:rsid w:val="00EA35D5"/>
    <w:rsid w:val="00EA3E09"/>
    <w:rsid w:val="00EA41D9"/>
    <w:rsid w:val="00EA4720"/>
    <w:rsid w:val="00EA4AB8"/>
    <w:rsid w:val="00EA4E65"/>
    <w:rsid w:val="00EA533A"/>
    <w:rsid w:val="00EA711D"/>
    <w:rsid w:val="00EA7126"/>
    <w:rsid w:val="00EA74FD"/>
    <w:rsid w:val="00EA75D9"/>
    <w:rsid w:val="00EA79A2"/>
    <w:rsid w:val="00EA7A33"/>
    <w:rsid w:val="00EB059D"/>
    <w:rsid w:val="00EB0643"/>
    <w:rsid w:val="00EB089F"/>
    <w:rsid w:val="00EB2A72"/>
    <w:rsid w:val="00EB2BD0"/>
    <w:rsid w:val="00EB2E7F"/>
    <w:rsid w:val="00EB31A1"/>
    <w:rsid w:val="00EB369C"/>
    <w:rsid w:val="00EB3D3C"/>
    <w:rsid w:val="00EB3ED6"/>
    <w:rsid w:val="00EB4AB4"/>
    <w:rsid w:val="00EB51D6"/>
    <w:rsid w:val="00EB5BC7"/>
    <w:rsid w:val="00EB5C77"/>
    <w:rsid w:val="00EB5E51"/>
    <w:rsid w:val="00EB6099"/>
    <w:rsid w:val="00EB61A6"/>
    <w:rsid w:val="00EB64F9"/>
    <w:rsid w:val="00EB678E"/>
    <w:rsid w:val="00EB714B"/>
    <w:rsid w:val="00EB73B0"/>
    <w:rsid w:val="00EB7FA4"/>
    <w:rsid w:val="00EC0108"/>
    <w:rsid w:val="00EC051D"/>
    <w:rsid w:val="00EC0796"/>
    <w:rsid w:val="00EC1226"/>
    <w:rsid w:val="00EC136C"/>
    <w:rsid w:val="00EC178A"/>
    <w:rsid w:val="00EC1A76"/>
    <w:rsid w:val="00EC2331"/>
    <w:rsid w:val="00EC2576"/>
    <w:rsid w:val="00EC25F5"/>
    <w:rsid w:val="00EC27DE"/>
    <w:rsid w:val="00EC285D"/>
    <w:rsid w:val="00EC317B"/>
    <w:rsid w:val="00EC3523"/>
    <w:rsid w:val="00EC374A"/>
    <w:rsid w:val="00EC3B66"/>
    <w:rsid w:val="00EC3EDD"/>
    <w:rsid w:val="00EC535D"/>
    <w:rsid w:val="00EC75CF"/>
    <w:rsid w:val="00EC7E75"/>
    <w:rsid w:val="00ED010F"/>
    <w:rsid w:val="00ED016C"/>
    <w:rsid w:val="00ED1028"/>
    <w:rsid w:val="00ED10F0"/>
    <w:rsid w:val="00ED127B"/>
    <w:rsid w:val="00ED1AEC"/>
    <w:rsid w:val="00ED1B33"/>
    <w:rsid w:val="00ED1F4B"/>
    <w:rsid w:val="00ED224E"/>
    <w:rsid w:val="00ED27A9"/>
    <w:rsid w:val="00ED2BC4"/>
    <w:rsid w:val="00ED2C6F"/>
    <w:rsid w:val="00ED2F6E"/>
    <w:rsid w:val="00ED301A"/>
    <w:rsid w:val="00ED3945"/>
    <w:rsid w:val="00ED4092"/>
    <w:rsid w:val="00ED46C1"/>
    <w:rsid w:val="00ED4DC3"/>
    <w:rsid w:val="00ED5B06"/>
    <w:rsid w:val="00ED64A5"/>
    <w:rsid w:val="00ED6759"/>
    <w:rsid w:val="00ED6F3F"/>
    <w:rsid w:val="00ED6FE7"/>
    <w:rsid w:val="00ED7B7B"/>
    <w:rsid w:val="00EE0D0F"/>
    <w:rsid w:val="00EE13F5"/>
    <w:rsid w:val="00EE1678"/>
    <w:rsid w:val="00EE235A"/>
    <w:rsid w:val="00EE24C8"/>
    <w:rsid w:val="00EE3472"/>
    <w:rsid w:val="00EE39F9"/>
    <w:rsid w:val="00EE4534"/>
    <w:rsid w:val="00EE4750"/>
    <w:rsid w:val="00EE49B3"/>
    <w:rsid w:val="00EE4EC6"/>
    <w:rsid w:val="00EE5116"/>
    <w:rsid w:val="00EE554F"/>
    <w:rsid w:val="00EE5699"/>
    <w:rsid w:val="00EE5E62"/>
    <w:rsid w:val="00EE6F71"/>
    <w:rsid w:val="00EF00CE"/>
    <w:rsid w:val="00EF07D5"/>
    <w:rsid w:val="00EF13CC"/>
    <w:rsid w:val="00EF23C9"/>
    <w:rsid w:val="00EF2401"/>
    <w:rsid w:val="00EF2717"/>
    <w:rsid w:val="00EF371E"/>
    <w:rsid w:val="00EF3B7C"/>
    <w:rsid w:val="00EF3D84"/>
    <w:rsid w:val="00EF3F03"/>
    <w:rsid w:val="00EF4721"/>
    <w:rsid w:val="00EF4B4E"/>
    <w:rsid w:val="00EF4C0C"/>
    <w:rsid w:val="00EF4C4C"/>
    <w:rsid w:val="00EF51C7"/>
    <w:rsid w:val="00EF525C"/>
    <w:rsid w:val="00EF532F"/>
    <w:rsid w:val="00EF587C"/>
    <w:rsid w:val="00EF636D"/>
    <w:rsid w:val="00EF6A99"/>
    <w:rsid w:val="00EF7223"/>
    <w:rsid w:val="00EF7921"/>
    <w:rsid w:val="00EF7D7E"/>
    <w:rsid w:val="00F00B9A"/>
    <w:rsid w:val="00F0134B"/>
    <w:rsid w:val="00F019B2"/>
    <w:rsid w:val="00F02409"/>
    <w:rsid w:val="00F034EC"/>
    <w:rsid w:val="00F03BA8"/>
    <w:rsid w:val="00F03E7E"/>
    <w:rsid w:val="00F04607"/>
    <w:rsid w:val="00F047AA"/>
    <w:rsid w:val="00F0532D"/>
    <w:rsid w:val="00F058BD"/>
    <w:rsid w:val="00F05A5F"/>
    <w:rsid w:val="00F05BD4"/>
    <w:rsid w:val="00F060B9"/>
    <w:rsid w:val="00F061FA"/>
    <w:rsid w:val="00F070A7"/>
    <w:rsid w:val="00F073DF"/>
    <w:rsid w:val="00F074E9"/>
    <w:rsid w:val="00F077F9"/>
    <w:rsid w:val="00F100D8"/>
    <w:rsid w:val="00F1087B"/>
    <w:rsid w:val="00F10A32"/>
    <w:rsid w:val="00F11200"/>
    <w:rsid w:val="00F119E9"/>
    <w:rsid w:val="00F11BF6"/>
    <w:rsid w:val="00F1258E"/>
    <w:rsid w:val="00F126C9"/>
    <w:rsid w:val="00F12711"/>
    <w:rsid w:val="00F13048"/>
    <w:rsid w:val="00F13478"/>
    <w:rsid w:val="00F13D63"/>
    <w:rsid w:val="00F141B6"/>
    <w:rsid w:val="00F149B6"/>
    <w:rsid w:val="00F14B9C"/>
    <w:rsid w:val="00F152DC"/>
    <w:rsid w:val="00F1557D"/>
    <w:rsid w:val="00F15EDF"/>
    <w:rsid w:val="00F16164"/>
    <w:rsid w:val="00F161DA"/>
    <w:rsid w:val="00F164EC"/>
    <w:rsid w:val="00F16886"/>
    <w:rsid w:val="00F17CA0"/>
    <w:rsid w:val="00F20307"/>
    <w:rsid w:val="00F21938"/>
    <w:rsid w:val="00F2247A"/>
    <w:rsid w:val="00F22650"/>
    <w:rsid w:val="00F22F79"/>
    <w:rsid w:val="00F23681"/>
    <w:rsid w:val="00F24C6C"/>
    <w:rsid w:val="00F25181"/>
    <w:rsid w:val="00F2518B"/>
    <w:rsid w:val="00F25B48"/>
    <w:rsid w:val="00F26BE2"/>
    <w:rsid w:val="00F27151"/>
    <w:rsid w:val="00F272C0"/>
    <w:rsid w:val="00F27956"/>
    <w:rsid w:val="00F27D68"/>
    <w:rsid w:val="00F30163"/>
    <w:rsid w:val="00F3041E"/>
    <w:rsid w:val="00F3052E"/>
    <w:rsid w:val="00F31BEE"/>
    <w:rsid w:val="00F33595"/>
    <w:rsid w:val="00F33F53"/>
    <w:rsid w:val="00F34B03"/>
    <w:rsid w:val="00F3541A"/>
    <w:rsid w:val="00F35B0B"/>
    <w:rsid w:val="00F361AE"/>
    <w:rsid w:val="00F36590"/>
    <w:rsid w:val="00F36A60"/>
    <w:rsid w:val="00F36FC0"/>
    <w:rsid w:val="00F37192"/>
    <w:rsid w:val="00F37385"/>
    <w:rsid w:val="00F379EC"/>
    <w:rsid w:val="00F40EA9"/>
    <w:rsid w:val="00F41330"/>
    <w:rsid w:val="00F41F08"/>
    <w:rsid w:val="00F42A14"/>
    <w:rsid w:val="00F43129"/>
    <w:rsid w:val="00F44022"/>
    <w:rsid w:val="00F44280"/>
    <w:rsid w:val="00F452A7"/>
    <w:rsid w:val="00F4543D"/>
    <w:rsid w:val="00F47F3D"/>
    <w:rsid w:val="00F50CF4"/>
    <w:rsid w:val="00F50DA3"/>
    <w:rsid w:val="00F519E8"/>
    <w:rsid w:val="00F51C74"/>
    <w:rsid w:val="00F529D6"/>
    <w:rsid w:val="00F54126"/>
    <w:rsid w:val="00F54EED"/>
    <w:rsid w:val="00F55669"/>
    <w:rsid w:val="00F55AF5"/>
    <w:rsid w:val="00F55C45"/>
    <w:rsid w:val="00F566CB"/>
    <w:rsid w:val="00F56B3D"/>
    <w:rsid w:val="00F57704"/>
    <w:rsid w:val="00F57814"/>
    <w:rsid w:val="00F57DBC"/>
    <w:rsid w:val="00F60B27"/>
    <w:rsid w:val="00F61A3B"/>
    <w:rsid w:val="00F62500"/>
    <w:rsid w:val="00F62A12"/>
    <w:rsid w:val="00F62B08"/>
    <w:rsid w:val="00F62BE5"/>
    <w:rsid w:val="00F62CC0"/>
    <w:rsid w:val="00F62FEA"/>
    <w:rsid w:val="00F63171"/>
    <w:rsid w:val="00F6348A"/>
    <w:rsid w:val="00F645F4"/>
    <w:rsid w:val="00F64886"/>
    <w:rsid w:val="00F65728"/>
    <w:rsid w:val="00F65BCB"/>
    <w:rsid w:val="00F67477"/>
    <w:rsid w:val="00F67A1B"/>
    <w:rsid w:val="00F67CB1"/>
    <w:rsid w:val="00F67E48"/>
    <w:rsid w:val="00F67EDA"/>
    <w:rsid w:val="00F70B45"/>
    <w:rsid w:val="00F70CC5"/>
    <w:rsid w:val="00F71D39"/>
    <w:rsid w:val="00F72648"/>
    <w:rsid w:val="00F73F53"/>
    <w:rsid w:val="00F74AF7"/>
    <w:rsid w:val="00F75C92"/>
    <w:rsid w:val="00F76AEA"/>
    <w:rsid w:val="00F7779A"/>
    <w:rsid w:val="00F806A2"/>
    <w:rsid w:val="00F80CB2"/>
    <w:rsid w:val="00F80DCE"/>
    <w:rsid w:val="00F81D3A"/>
    <w:rsid w:val="00F825C0"/>
    <w:rsid w:val="00F82682"/>
    <w:rsid w:val="00F830EC"/>
    <w:rsid w:val="00F836AF"/>
    <w:rsid w:val="00F843F2"/>
    <w:rsid w:val="00F84610"/>
    <w:rsid w:val="00F847EF"/>
    <w:rsid w:val="00F850F3"/>
    <w:rsid w:val="00F85484"/>
    <w:rsid w:val="00F8549A"/>
    <w:rsid w:val="00F857D8"/>
    <w:rsid w:val="00F8637A"/>
    <w:rsid w:val="00F86C6F"/>
    <w:rsid w:val="00F870BA"/>
    <w:rsid w:val="00F907C5"/>
    <w:rsid w:val="00F920AD"/>
    <w:rsid w:val="00F9223F"/>
    <w:rsid w:val="00F92251"/>
    <w:rsid w:val="00F9306E"/>
    <w:rsid w:val="00F93090"/>
    <w:rsid w:val="00F94414"/>
    <w:rsid w:val="00F946FB"/>
    <w:rsid w:val="00F94B1B"/>
    <w:rsid w:val="00F958A8"/>
    <w:rsid w:val="00F960A7"/>
    <w:rsid w:val="00F9636B"/>
    <w:rsid w:val="00F969DA"/>
    <w:rsid w:val="00F96FC9"/>
    <w:rsid w:val="00F975CA"/>
    <w:rsid w:val="00F97634"/>
    <w:rsid w:val="00F97D07"/>
    <w:rsid w:val="00FA008C"/>
    <w:rsid w:val="00FA0846"/>
    <w:rsid w:val="00FA0974"/>
    <w:rsid w:val="00FA1583"/>
    <w:rsid w:val="00FA1A42"/>
    <w:rsid w:val="00FA1F10"/>
    <w:rsid w:val="00FA2B41"/>
    <w:rsid w:val="00FA35C0"/>
    <w:rsid w:val="00FA3930"/>
    <w:rsid w:val="00FA40E5"/>
    <w:rsid w:val="00FA41F0"/>
    <w:rsid w:val="00FA4AE2"/>
    <w:rsid w:val="00FA4B53"/>
    <w:rsid w:val="00FA509D"/>
    <w:rsid w:val="00FA51FC"/>
    <w:rsid w:val="00FA557E"/>
    <w:rsid w:val="00FA561E"/>
    <w:rsid w:val="00FA61BC"/>
    <w:rsid w:val="00FA6383"/>
    <w:rsid w:val="00FA64DF"/>
    <w:rsid w:val="00FA69B5"/>
    <w:rsid w:val="00FA719E"/>
    <w:rsid w:val="00FA71FB"/>
    <w:rsid w:val="00FA7651"/>
    <w:rsid w:val="00FA7E71"/>
    <w:rsid w:val="00FA7E91"/>
    <w:rsid w:val="00FA7EE5"/>
    <w:rsid w:val="00FB022B"/>
    <w:rsid w:val="00FB0E80"/>
    <w:rsid w:val="00FB150D"/>
    <w:rsid w:val="00FB1AD7"/>
    <w:rsid w:val="00FB2A4D"/>
    <w:rsid w:val="00FB2DA3"/>
    <w:rsid w:val="00FB34DE"/>
    <w:rsid w:val="00FB3638"/>
    <w:rsid w:val="00FB37F3"/>
    <w:rsid w:val="00FB3CDC"/>
    <w:rsid w:val="00FB45B9"/>
    <w:rsid w:val="00FB4B23"/>
    <w:rsid w:val="00FB4BA9"/>
    <w:rsid w:val="00FB4D3D"/>
    <w:rsid w:val="00FB50AB"/>
    <w:rsid w:val="00FB616D"/>
    <w:rsid w:val="00FB6DB6"/>
    <w:rsid w:val="00FB7415"/>
    <w:rsid w:val="00FB7983"/>
    <w:rsid w:val="00FC050E"/>
    <w:rsid w:val="00FC0844"/>
    <w:rsid w:val="00FC0B58"/>
    <w:rsid w:val="00FC0B97"/>
    <w:rsid w:val="00FC0D5A"/>
    <w:rsid w:val="00FC1252"/>
    <w:rsid w:val="00FC129E"/>
    <w:rsid w:val="00FC167C"/>
    <w:rsid w:val="00FC1C5D"/>
    <w:rsid w:val="00FC1D48"/>
    <w:rsid w:val="00FC2782"/>
    <w:rsid w:val="00FC2F37"/>
    <w:rsid w:val="00FC3609"/>
    <w:rsid w:val="00FC3A49"/>
    <w:rsid w:val="00FC40C2"/>
    <w:rsid w:val="00FC41A6"/>
    <w:rsid w:val="00FC44C1"/>
    <w:rsid w:val="00FC470A"/>
    <w:rsid w:val="00FC47A9"/>
    <w:rsid w:val="00FC4B57"/>
    <w:rsid w:val="00FC4DA2"/>
    <w:rsid w:val="00FC577C"/>
    <w:rsid w:val="00FC5B1C"/>
    <w:rsid w:val="00FC5EFB"/>
    <w:rsid w:val="00FC60A7"/>
    <w:rsid w:val="00FC6715"/>
    <w:rsid w:val="00FC6B22"/>
    <w:rsid w:val="00FC70A6"/>
    <w:rsid w:val="00FD0698"/>
    <w:rsid w:val="00FD09DB"/>
    <w:rsid w:val="00FD1503"/>
    <w:rsid w:val="00FD1D33"/>
    <w:rsid w:val="00FD2455"/>
    <w:rsid w:val="00FD2606"/>
    <w:rsid w:val="00FD30F7"/>
    <w:rsid w:val="00FD3A33"/>
    <w:rsid w:val="00FD4CFA"/>
    <w:rsid w:val="00FD5FC7"/>
    <w:rsid w:val="00FD6744"/>
    <w:rsid w:val="00FD6EDF"/>
    <w:rsid w:val="00FD716A"/>
    <w:rsid w:val="00FE0302"/>
    <w:rsid w:val="00FE07A0"/>
    <w:rsid w:val="00FE1925"/>
    <w:rsid w:val="00FE237D"/>
    <w:rsid w:val="00FE290D"/>
    <w:rsid w:val="00FE2BAD"/>
    <w:rsid w:val="00FE2E48"/>
    <w:rsid w:val="00FE3029"/>
    <w:rsid w:val="00FE38B1"/>
    <w:rsid w:val="00FE3C2D"/>
    <w:rsid w:val="00FE4578"/>
    <w:rsid w:val="00FE46CF"/>
    <w:rsid w:val="00FE472E"/>
    <w:rsid w:val="00FE4DD6"/>
    <w:rsid w:val="00FE5B6C"/>
    <w:rsid w:val="00FE640F"/>
    <w:rsid w:val="00FE7284"/>
    <w:rsid w:val="00FE76D5"/>
    <w:rsid w:val="00FE7FBD"/>
    <w:rsid w:val="00FF1820"/>
    <w:rsid w:val="00FF20A8"/>
    <w:rsid w:val="00FF22A1"/>
    <w:rsid w:val="00FF22B9"/>
    <w:rsid w:val="00FF2E25"/>
    <w:rsid w:val="00FF3195"/>
    <w:rsid w:val="00FF346F"/>
    <w:rsid w:val="00FF4051"/>
    <w:rsid w:val="00FF412E"/>
    <w:rsid w:val="00FF4956"/>
    <w:rsid w:val="00FF5E5B"/>
    <w:rsid w:val="00FF6652"/>
    <w:rsid w:val="00FF674E"/>
    <w:rsid w:val="00FF6A58"/>
    <w:rsid w:val="00FF6C27"/>
    <w:rsid w:val="00FF6E75"/>
    <w:rsid w:val="00FF7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B0B09-08AD-4FAF-A40C-3FBE070F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5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587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4D3D"/>
    <w:rPr>
      <w:sz w:val="16"/>
      <w:szCs w:val="16"/>
    </w:rPr>
  </w:style>
  <w:style w:type="paragraph" w:styleId="CommentText">
    <w:name w:val="annotation text"/>
    <w:basedOn w:val="Normal"/>
    <w:link w:val="CommentTextChar"/>
    <w:uiPriority w:val="99"/>
    <w:unhideWhenUsed/>
    <w:rsid w:val="00FB4D3D"/>
    <w:pPr>
      <w:spacing w:line="240" w:lineRule="auto"/>
    </w:pPr>
    <w:rPr>
      <w:sz w:val="20"/>
      <w:szCs w:val="20"/>
    </w:rPr>
  </w:style>
  <w:style w:type="character" w:customStyle="1" w:styleId="CommentTextChar">
    <w:name w:val="Comment Text Char"/>
    <w:basedOn w:val="DefaultParagraphFont"/>
    <w:link w:val="CommentText"/>
    <w:uiPriority w:val="99"/>
    <w:rsid w:val="00FB4D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4D3D"/>
    <w:rPr>
      <w:b/>
      <w:bCs/>
    </w:rPr>
  </w:style>
  <w:style w:type="character" w:customStyle="1" w:styleId="CommentSubjectChar">
    <w:name w:val="Comment Subject Char"/>
    <w:basedOn w:val="CommentTextChar"/>
    <w:link w:val="CommentSubject"/>
    <w:uiPriority w:val="99"/>
    <w:semiHidden/>
    <w:rsid w:val="00FB4D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B4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3D"/>
    <w:rPr>
      <w:rFonts w:ascii="Tahoma" w:eastAsia="Calibri" w:hAnsi="Tahoma" w:cs="Tahoma"/>
      <w:sz w:val="16"/>
      <w:szCs w:val="16"/>
    </w:rPr>
  </w:style>
  <w:style w:type="paragraph" w:styleId="FootnoteText">
    <w:name w:val="footnote text"/>
    <w:basedOn w:val="Normal"/>
    <w:link w:val="FootnoteTextChar"/>
    <w:unhideWhenUsed/>
    <w:rsid w:val="00A80F42"/>
    <w:pPr>
      <w:spacing w:after="0" w:line="240" w:lineRule="auto"/>
    </w:pPr>
    <w:rPr>
      <w:sz w:val="20"/>
      <w:szCs w:val="20"/>
    </w:rPr>
  </w:style>
  <w:style w:type="character" w:customStyle="1" w:styleId="FootnoteTextChar">
    <w:name w:val="Footnote Text Char"/>
    <w:basedOn w:val="DefaultParagraphFont"/>
    <w:link w:val="FootnoteText"/>
    <w:rsid w:val="00A80F42"/>
    <w:rPr>
      <w:rFonts w:ascii="Calibri" w:eastAsia="Calibri" w:hAnsi="Calibri" w:cs="Times New Roman"/>
      <w:sz w:val="20"/>
      <w:szCs w:val="20"/>
    </w:rPr>
  </w:style>
  <w:style w:type="character" w:styleId="FootnoteReference">
    <w:name w:val="footnote reference"/>
    <w:basedOn w:val="DefaultParagraphFont"/>
    <w:semiHidden/>
    <w:unhideWhenUsed/>
    <w:rsid w:val="00A80F42"/>
    <w:rPr>
      <w:vertAlign w:val="superscript"/>
    </w:rPr>
  </w:style>
  <w:style w:type="paragraph" w:styleId="HTMLPreformatted">
    <w:name w:val="HTML Preformatted"/>
    <w:basedOn w:val="Normal"/>
    <w:link w:val="HTMLPreformattedChar"/>
    <w:uiPriority w:val="99"/>
    <w:semiHidden/>
    <w:unhideWhenUsed/>
    <w:rsid w:val="00DC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DC49EE"/>
    <w:rPr>
      <w:rFonts w:ascii="Courier New" w:eastAsia="Times New Roman" w:hAnsi="Courier New" w:cs="Courier New"/>
      <w:sz w:val="20"/>
      <w:szCs w:val="20"/>
      <w:lang w:eastAsia="it-IT"/>
    </w:rPr>
  </w:style>
  <w:style w:type="paragraph" w:customStyle="1" w:styleId="Default">
    <w:name w:val="Default"/>
    <w:rsid w:val="00AD50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1D5C"/>
    <w:pPr>
      <w:ind w:left="720"/>
      <w:contextualSpacing/>
    </w:pPr>
  </w:style>
  <w:style w:type="character" w:customStyle="1" w:styleId="A21">
    <w:name w:val="A2+1"/>
    <w:uiPriority w:val="99"/>
    <w:rsid w:val="00BB1E65"/>
    <w:rPr>
      <w:rFonts w:cs="Unica SB"/>
      <w:color w:val="000000"/>
    </w:rPr>
  </w:style>
  <w:style w:type="paragraph" w:customStyle="1" w:styleId="Pa03">
    <w:name w:val="Pa0+3"/>
    <w:basedOn w:val="Normal"/>
    <w:next w:val="Normal"/>
    <w:uiPriority w:val="99"/>
    <w:rsid w:val="00BB1E65"/>
    <w:pPr>
      <w:autoSpaceDE w:val="0"/>
      <w:autoSpaceDN w:val="0"/>
      <w:adjustRightInd w:val="0"/>
      <w:spacing w:after="0" w:line="241" w:lineRule="atLeast"/>
    </w:pPr>
    <w:rPr>
      <w:rFonts w:ascii="Unica SB" w:hAnsi="Unica SB"/>
      <w:sz w:val="24"/>
      <w:szCs w:val="24"/>
      <w:lang w:eastAsia="it-IT"/>
    </w:rPr>
  </w:style>
  <w:style w:type="paragraph" w:styleId="Header">
    <w:name w:val="header"/>
    <w:basedOn w:val="Normal"/>
    <w:link w:val="HeaderChar"/>
    <w:uiPriority w:val="99"/>
    <w:unhideWhenUsed/>
    <w:rsid w:val="000309BC"/>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09BC"/>
    <w:rPr>
      <w:rFonts w:ascii="Calibri" w:eastAsia="Calibri" w:hAnsi="Calibri" w:cs="Times New Roman"/>
    </w:rPr>
  </w:style>
  <w:style w:type="paragraph" w:styleId="Footer">
    <w:name w:val="footer"/>
    <w:basedOn w:val="Normal"/>
    <w:link w:val="FooterChar"/>
    <w:uiPriority w:val="99"/>
    <w:unhideWhenUsed/>
    <w:rsid w:val="000309BC"/>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09BC"/>
    <w:rPr>
      <w:rFonts w:ascii="Calibri" w:eastAsia="Calibri" w:hAnsi="Calibri" w:cs="Times New Roman"/>
    </w:rPr>
  </w:style>
  <w:style w:type="paragraph" w:styleId="Revision">
    <w:name w:val="Revision"/>
    <w:hidden/>
    <w:uiPriority w:val="99"/>
    <w:semiHidden/>
    <w:rsid w:val="00B7178B"/>
    <w:pPr>
      <w:spacing w:after="0" w:line="240" w:lineRule="auto"/>
    </w:pPr>
    <w:rPr>
      <w:rFonts w:ascii="Calibri" w:eastAsia="Calibri" w:hAnsi="Calibri" w:cs="Times New Roman"/>
    </w:rPr>
  </w:style>
  <w:style w:type="paragraph" w:customStyle="1" w:styleId="Elencoacolori-Colore11">
    <w:name w:val="Elenco a colori - Colore 11"/>
    <w:basedOn w:val="Normal"/>
    <w:uiPriority w:val="34"/>
    <w:qFormat/>
    <w:rsid w:val="001610AC"/>
    <w:pPr>
      <w:spacing w:after="0" w:line="240" w:lineRule="auto"/>
      <w:ind w:left="720"/>
    </w:pPr>
    <w:rPr>
      <w:rFonts w:cs="Calibri"/>
    </w:rPr>
  </w:style>
  <w:style w:type="table" w:styleId="TableGrid">
    <w:name w:val="Table Grid"/>
    <w:basedOn w:val="TableNormal"/>
    <w:uiPriority w:val="59"/>
    <w:rsid w:val="008E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E1568"/>
    <w:rPr>
      <w:i/>
      <w:iCs/>
    </w:rPr>
  </w:style>
  <w:style w:type="paragraph" w:styleId="NormalWeb">
    <w:name w:val="Normal (Web)"/>
    <w:basedOn w:val="Normal"/>
    <w:uiPriority w:val="99"/>
    <w:unhideWhenUsed/>
    <w:rsid w:val="008265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eading1Char">
    <w:name w:val="Heading 1 Char"/>
    <w:basedOn w:val="DefaultParagraphFont"/>
    <w:link w:val="Heading1"/>
    <w:uiPriority w:val="9"/>
    <w:rsid w:val="00587F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38CA"/>
    <w:rPr>
      <w:color w:val="0000FF" w:themeColor="hyperlink"/>
      <w:u w:val="single"/>
    </w:rPr>
  </w:style>
  <w:style w:type="character" w:customStyle="1" w:styleId="A3">
    <w:name w:val="A3"/>
    <w:uiPriority w:val="99"/>
    <w:rsid w:val="00D00BE5"/>
    <w:rPr>
      <w:color w:val="000000"/>
    </w:rPr>
  </w:style>
  <w:style w:type="paragraph" w:customStyle="1" w:styleId="Reference">
    <w:name w:val="Reference"/>
    <w:basedOn w:val="Normal"/>
    <w:qFormat/>
    <w:rsid w:val="008B6EE8"/>
    <w:pPr>
      <w:autoSpaceDE w:val="0"/>
      <w:autoSpaceDN w:val="0"/>
      <w:adjustRightInd w:val="0"/>
      <w:spacing w:after="0" w:line="360" w:lineRule="auto"/>
      <w:ind w:left="340" w:hanging="340"/>
      <w:jc w:val="both"/>
    </w:pPr>
    <w:rPr>
      <w:rFonts w:ascii="Times New Roman" w:eastAsiaTheme="minorHAnsi" w:hAnsi="Times New Roman"/>
      <w:sz w:val="24"/>
      <w:szCs w:val="24"/>
      <w:lang w:val="en-GB"/>
    </w:rPr>
  </w:style>
  <w:style w:type="character" w:styleId="Strong">
    <w:name w:val="Strong"/>
    <w:basedOn w:val="DefaultParagraphFont"/>
    <w:uiPriority w:val="22"/>
    <w:qFormat/>
    <w:rsid w:val="00011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026">
      <w:bodyDiv w:val="1"/>
      <w:marLeft w:val="0"/>
      <w:marRight w:val="0"/>
      <w:marTop w:val="0"/>
      <w:marBottom w:val="0"/>
      <w:divBdr>
        <w:top w:val="none" w:sz="0" w:space="0" w:color="auto"/>
        <w:left w:val="none" w:sz="0" w:space="0" w:color="auto"/>
        <w:bottom w:val="none" w:sz="0" w:space="0" w:color="auto"/>
        <w:right w:val="none" w:sz="0" w:space="0" w:color="auto"/>
      </w:divBdr>
    </w:div>
    <w:div w:id="82260056">
      <w:bodyDiv w:val="1"/>
      <w:marLeft w:val="0"/>
      <w:marRight w:val="0"/>
      <w:marTop w:val="0"/>
      <w:marBottom w:val="0"/>
      <w:divBdr>
        <w:top w:val="none" w:sz="0" w:space="0" w:color="auto"/>
        <w:left w:val="none" w:sz="0" w:space="0" w:color="auto"/>
        <w:bottom w:val="none" w:sz="0" w:space="0" w:color="auto"/>
        <w:right w:val="none" w:sz="0" w:space="0" w:color="auto"/>
      </w:divBdr>
    </w:div>
    <w:div w:id="86463335">
      <w:bodyDiv w:val="1"/>
      <w:marLeft w:val="0"/>
      <w:marRight w:val="0"/>
      <w:marTop w:val="0"/>
      <w:marBottom w:val="0"/>
      <w:divBdr>
        <w:top w:val="none" w:sz="0" w:space="0" w:color="auto"/>
        <w:left w:val="none" w:sz="0" w:space="0" w:color="auto"/>
        <w:bottom w:val="none" w:sz="0" w:space="0" w:color="auto"/>
        <w:right w:val="none" w:sz="0" w:space="0" w:color="auto"/>
      </w:divBdr>
    </w:div>
    <w:div w:id="106588637">
      <w:bodyDiv w:val="1"/>
      <w:marLeft w:val="0"/>
      <w:marRight w:val="0"/>
      <w:marTop w:val="0"/>
      <w:marBottom w:val="0"/>
      <w:divBdr>
        <w:top w:val="none" w:sz="0" w:space="0" w:color="auto"/>
        <w:left w:val="none" w:sz="0" w:space="0" w:color="auto"/>
        <w:bottom w:val="none" w:sz="0" w:space="0" w:color="auto"/>
        <w:right w:val="none" w:sz="0" w:space="0" w:color="auto"/>
      </w:divBdr>
    </w:div>
    <w:div w:id="121929152">
      <w:bodyDiv w:val="1"/>
      <w:marLeft w:val="0"/>
      <w:marRight w:val="0"/>
      <w:marTop w:val="0"/>
      <w:marBottom w:val="0"/>
      <w:divBdr>
        <w:top w:val="none" w:sz="0" w:space="0" w:color="auto"/>
        <w:left w:val="none" w:sz="0" w:space="0" w:color="auto"/>
        <w:bottom w:val="none" w:sz="0" w:space="0" w:color="auto"/>
        <w:right w:val="none" w:sz="0" w:space="0" w:color="auto"/>
      </w:divBdr>
    </w:div>
    <w:div w:id="129592354">
      <w:bodyDiv w:val="1"/>
      <w:marLeft w:val="0"/>
      <w:marRight w:val="0"/>
      <w:marTop w:val="0"/>
      <w:marBottom w:val="0"/>
      <w:divBdr>
        <w:top w:val="none" w:sz="0" w:space="0" w:color="auto"/>
        <w:left w:val="none" w:sz="0" w:space="0" w:color="auto"/>
        <w:bottom w:val="none" w:sz="0" w:space="0" w:color="auto"/>
        <w:right w:val="none" w:sz="0" w:space="0" w:color="auto"/>
      </w:divBdr>
    </w:div>
    <w:div w:id="143739051">
      <w:bodyDiv w:val="1"/>
      <w:marLeft w:val="0"/>
      <w:marRight w:val="0"/>
      <w:marTop w:val="0"/>
      <w:marBottom w:val="0"/>
      <w:divBdr>
        <w:top w:val="none" w:sz="0" w:space="0" w:color="auto"/>
        <w:left w:val="none" w:sz="0" w:space="0" w:color="auto"/>
        <w:bottom w:val="none" w:sz="0" w:space="0" w:color="auto"/>
        <w:right w:val="none" w:sz="0" w:space="0" w:color="auto"/>
      </w:divBdr>
    </w:div>
    <w:div w:id="187259962">
      <w:bodyDiv w:val="1"/>
      <w:marLeft w:val="0"/>
      <w:marRight w:val="0"/>
      <w:marTop w:val="0"/>
      <w:marBottom w:val="0"/>
      <w:divBdr>
        <w:top w:val="none" w:sz="0" w:space="0" w:color="auto"/>
        <w:left w:val="none" w:sz="0" w:space="0" w:color="auto"/>
        <w:bottom w:val="none" w:sz="0" w:space="0" w:color="auto"/>
        <w:right w:val="none" w:sz="0" w:space="0" w:color="auto"/>
      </w:divBdr>
    </w:div>
    <w:div w:id="390466685">
      <w:bodyDiv w:val="1"/>
      <w:marLeft w:val="0"/>
      <w:marRight w:val="0"/>
      <w:marTop w:val="0"/>
      <w:marBottom w:val="0"/>
      <w:divBdr>
        <w:top w:val="none" w:sz="0" w:space="0" w:color="auto"/>
        <w:left w:val="none" w:sz="0" w:space="0" w:color="auto"/>
        <w:bottom w:val="none" w:sz="0" w:space="0" w:color="auto"/>
        <w:right w:val="none" w:sz="0" w:space="0" w:color="auto"/>
      </w:divBdr>
    </w:div>
    <w:div w:id="391121333">
      <w:bodyDiv w:val="1"/>
      <w:marLeft w:val="0"/>
      <w:marRight w:val="0"/>
      <w:marTop w:val="0"/>
      <w:marBottom w:val="0"/>
      <w:divBdr>
        <w:top w:val="none" w:sz="0" w:space="0" w:color="auto"/>
        <w:left w:val="none" w:sz="0" w:space="0" w:color="auto"/>
        <w:bottom w:val="none" w:sz="0" w:space="0" w:color="auto"/>
        <w:right w:val="none" w:sz="0" w:space="0" w:color="auto"/>
      </w:divBdr>
    </w:div>
    <w:div w:id="397020282">
      <w:bodyDiv w:val="1"/>
      <w:marLeft w:val="0"/>
      <w:marRight w:val="0"/>
      <w:marTop w:val="0"/>
      <w:marBottom w:val="0"/>
      <w:divBdr>
        <w:top w:val="none" w:sz="0" w:space="0" w:color="auto"/>
        <w:left w:val="none" w:sz="0" w:space="0" w:color="auto"/>
        <w:bottom w:val="none" w:sz="0" w:space="0" w:color="auto"/>
        <w:right w:val="none" w:sz="0" w:space="0" w:color="auto"/>
      </w:divBdr>
    </w:div>
    <w:div w:id="493377137">
      <w:bodyDiv w:val="1"/>
      <w:marLeft w:val="0"/>
      <w:marRight w:val="0"/>
      <w:marTop w:val="0"/>
      <w:marBottom w:val="0"/>
      <w:divBdr>
        <w:top w:val="none" w:sz="0" w:space="0" w:color="auto"/>
        <w:left w:val="none" w:sz="0" w:space="0" w:color="auto"/>
        <w:bottom w:val="none" w:sz="0" w:space="0" w:color="auto"/>
        <w:right w:val="none" w:sz="0" w:space="0" w:color="auto"/>
      </w:divBdr>
    </w:div>
    <w:div w:id="516315301">
      <w:bodyDiv w:val="1"/>
      <w:marLeft w:val="0"/>
      <w:marRight w:val="0"/>
      <w:marTop w:val="0"/>
      <w:marBottom w:val="0"/>
      <w:divBdr>
        <w:top w:val="none" w:sz="0" w:space="0" w:color="auto"/>
        <w:left w:val="none" w:sz="0" w:space="0" w:color="auto"/>
        <w:bottom w:val="none" w:sz="0" w:space="0" w:color="auto"/>
        <w:right w:val="none" w:sz="0" w:space="0" w:color="auto"/>
      </w:divBdr>
    </w:div>
    <w:div w:id="638346775">
      <w:bodyDiv w:val="1"/>
      <w:marLeft w:val="0"/>
      <w:marRight w:val="0"/>
      <w:marTop w:val="0"/>
      <w:marBottom w:val="0"/>
      <w:divBdr>
        <w:top w:val="none" w:sz="0" w:space="0" w:color="auto"/>
        <w:left w:val="none" w:sz="0" w:space="0" w:color="auto"/>
        <w:bottom w:val="none" w:sz="0" w:space="0" w:color="auto"/>
        <w:right w:val="none" w:sz="0" w:space="0" w:color="auto"/>
      </w:divBdr>
    </w:div>
    <w:div w:id="639575574">
      <w:bodyDiv w:val="1"/>
      <w:marLeft w:val="0"/>
      <w:marRight w:val="0"/>
      <w:marTop w:val="0"/>
      <w:marBottom w:val="0"/>
      <w:divBdr>
        <w:top w:val="none" w:sz="0" w:space="0" w:color="auto"/>
        <w:left w:val="none" w:sz="0" w:space="0" w:color="auto"/>
        <w:bottom w:val="none" w:sz="0" w:space="0" w:color="auto"/>
        <w:right w:val="none" w:sz="0" w:space="0" w:color="auto"/>
      </w:divBdr>
    </w:div>
    <w:div w:id="706636782">
      <w:bodyDiv w:val="1"/>
      <w:marLeft w:val="0"/>
      <w:marRight w:val="0"/>
      <w:marTop w:val="0"/>
      <w:marBottom w:val="0"/>
      <w:divBdr>
        <w:top w:val="none" w:sz="0" w:space="0" w:color="auto"/>
        <w:left w:val="none" w:sz="0" w:space="0" w:color="auto"/>
        <w:bottom w:val="none" w:sz="0" w:space="0" w:color="auto"/>
        <w:right w:val="none" w:sz="0" w:space="0" w:color="auto"/>
      </w:divBdr>
    </w:div>
    <w:div w:id="761219334">
      <w:bodyDiv w:val="1"/>
      <w:marLeft w:val="0"/>
      <w:marRight w:val="0"/>
      <w:marTop w:val="0"/>
      <w:marBottom w:val="0"/>
      <w:divBdr>
        <w:top w:val="none" w:sz="0" w:space="0" w:color="auto"/>
        <w:left w:val="none" w:sz="0" w:space="0" w:color="auto"/>
        <w:bottom w:val="none" w:sz="0" w:space="0" w:color="auto"/>
        <w:right w:val="none" w:sz="0" w:space="0" w:color="auto"/>
      </w:divBdr>
      <w:divsChild>
        <w:div w:id="791091413">
          <w:blockQuote w:val="1"/>
          <w:marLeft w:val="0"/>
          <w:marRight w:val="0"/>
          <w:marTop w:val="120"/>
          <w:marBottom w:val="240"/>
          <w:divBdr>
            <w:top w:val="none" w:sz="0" w:space="6" w:color="auto"/>
            <w:left w:val="single" w:sz="8" w:space="6" w:color="FFEB8E"/>
            <w:bottom w:val="none" w:sz="0" w:space="6" w:color="auto"/>
            <w:right w:val="none" w:sz="0" w:space="6" w:color="auto"/>
          </w:divBdr>
        </w:div>
      </w:divsChild>
    </w:div>
    <w:div w:id="804198114">
      <w:bodyDiv w:val="1"/>
      <w:marLeft w:val="0"/>
      <w:marRight w:val="0"/>
      <w:marTop w:val="0"/>
      <w:marBottom w:val="0"/>
      <w:divBdr>
        <w:top w:val="none" w:sz="0" w:space="0" w:color="auto"/>
        <w:left w:val="none" w:sz="0" w:space="0" w:color="auto"/>
        <w:bottom w:val="none" w:sz="0" w:space="0" w:color="auto"/>
        <w:right w:val="none" w:sz="0" w:space="0" w:color="auto"/>
      </w:divBdr>
    </w:div>
    <w:div w:id="868223552">
      <w:bodyDiv w:val="1"/>
      <w:marLeft w:val="0"/>
      <w:marRight w:val="0"/>
      <w:marTop w:val="0"/>
      <w:marBottom w:val="0"/>
      <w:divBdr>
        <w:top w:val="none" w:sz="0" w:space="0" w:color="auto"/>
        <w:left w:val="none" w:sz="0" w:space="0" w:color="auto"/>
        <w:bottom w:val="none" w:sz="0" w:space="0" w:color="auto"/>
        <w:right w:val="none" w:sz="0" w:space="0" w:color="auto"/>
      </w:divBdr>
    </w:div>
    <w:div w:id="896892663">
      <w:bodyDiv w:val="1"/>
      <w:marLeft w:val="0"/>
      <w:marRight w:val="0"/>
      <w:marTop w:val="0"/>
      <w:marBottom w:val="0"/>
      <w:divBdr>
        <w:top w:val="none" w:sz="0" w:space="0" w:color="auto"/>
        <w:left w:val="none" w:sz="0" w:space="0" w:color="auto"/>
        <w:bottom w:val="none" w:sz="0" w:space="0" w:color="auto"/>
        <w:right w:val="none" w:sz="0" w:space="0" w:color="auto"/>
      </w:divBdr>
    </w:div>
    <w:div w:id="1142187950">
      <w:bodyDiv w:val="1"/>
      <w:marLeft w:val="0"/>
      <w:marRight w:val="0"/>
      <w:marTop w:val="0"/>
      <w:marBottom w:val="0"/>
      <w:divBdr>
        <w:top w:val="none" w:sz="0" w:space="0" w:color="auto"/>
        <w:left w:val="none" w:sz="0" w:space="0" w:color="auto"/>
        <w:bottom w:val="none" w:sz="0" w:space="0" w:color="auto"/>
        <w:right w:val="none" w:sz="0" w:space="0" w:color="auto"/>
      </w:divBdr>
    </w:div>
    <w:div w:id="1222323875">
      <w:bodyDiv w:val="1"/>
      <w:marLeft w:val="0"/>
      <w:marRight w:val="0"/>
      <w:marTop w:val="0"/>
      <w:marBottom w:val="0"/>
      <w:divBdr>
        <w:top w:val="none" w:sz="0" w:space="0" w:color="auto"/>
        <w:left w:val="none" w:sz="0" w:space="0" w:color="auto"/>
        <w:bottom w:val="none" w:sz="0" w:space="0" w:color="auto"/>
        <w:right w:val="none" w:sz="0" w:space="0" w:color="auto"/>
      </w:divBdr>
      <w:divsChild>
        <w:div w:id="88933886">
          <w:marLeft w:val="274"/>
          <w:marRight w:val="0"/>
          <w:marTop w:val="0"/>
          <w:marBottom w:val="0"/>
          <w:divBdr>
            <w:top w:val="none" w:sz="0" w:space="0" w:color="auto"/>
            <w:left w:val="none" w:sz="0" w:space="0" w:color="auto"/>
            <w:bottom w:val="none" w:sz="0" w:space="0" w:color="auto"/>
            <w:right w:val="none" w:sz="0" w:space="0" w:color="auto"/>
          </w:divBdr>
        </w:div>
        <w:div w:id="1900823761">
          <w:marLeft w:val="274"/>
          <w:marRight w:val="0"/>
          <w:marTop w:val="0"/>
          <w:marBottom w:val="0"/>
          <w:divBdr>
            <w:top w:val="none" w:sz="0" w:space="0" w:color="auto"/>
            <w:left w:val="none" w:sz="0" w:space="0" w:color="auto"/>
            <w:bottom w:val="none" w:sz="0" w:space="0" w:color="auto"/>
            <w:right w:val="none" w:sz="0" w:space="0" w:color="auto"/>
          </w:divBdr>
        </w:div>
        <w:div w:id="811335905">
          <w:marLeft w:val="274"/>
          <w:marRight w:val="0"/>
          <w:marTop w:val="0"/>
          <w:marBottom w:val="0"/>
          <w:divBdr>
            <w:top w:val="none" w:sz="0" w:space="0" w:color="auto"/>
            <w:left w:val="none" w:sz="0" w:space="0" w:color="auto"/>
            <w:bottom w:val="none" w:sz="0" w:space="0" w:color="auto"/>
            <w:right w:val="none" w:sz="0" w:space="0" w:color="auto"/>
          </w:divBdr>
        </w:div>
        <w:div w:id="839007205">
          <w:marLeft w:val="274"/>
          <w:marRight w:val="0"/>
          <w:marTop w:val="0"/>
          <w:marBottom w:val="0"/>
          <w:divBdr>
            <w:top w:val="none" w:sz="0" w:space="0" w:color="auto"/>
            <w:left w:val="none" w:sz="0" w:space="0" w:color="auto"/>
            <w:bottom w:val="none" w:sz="0" w:space="0" w:color="auto"/>
            <w:right w:val="none" w:sz="0" w:space="0" w:color="auto"/>
          </w:divBdr>
        </w:div>
      </w:divsChild>
    </w:div>
    <w:div w:id="1314682201">
      <w:bodyDiv w:val="1"/>
      <w:marLeft w:val="0"/>
      <w:marRight w:val="0"/>
      <w:marTop w:val="0"/>
      <w:marBottom w:val="0"/>
      <w:divBdr>
        <w:top w:val="none" w:sz="0" w:space="0" w:color="auto"/>
        <w:left w:val="none" w:sz="0" w:space="0" w:color="auto"/>
        <w:bottom w:val="none" w:sz="0" w:space="0" w:color="auto"/>
        <w:right w:val="none" w:sz="0" w:space="0" w:color="auto"/>
      </w:divBdr>
    </w:div>
    <w:div w:id="1341809232">
      <w:bodyDiv w:val="1"/>
      <w:marLeft w:val="0"/>
      <w:marRight w:val="0"/>
      <w:marTop w:val="0"/>
      <w:marBottom w:val="0"/>
      <w:divBdr>
        <w:top w:val="none" w:sz="0" w:space="0" w:color="auto"/>
        <w:left w:val="none" w:sz="0" w:space="0" w:color="auto"/>
        <w:bottom w:val="none" w:sz="0" w:space="0" w:color="auto"/>
        <w:right w:val="none" w:sz="0" w:space="0" w:color="auto"/>
      </w:divBdr>
    </w:div>
    <w:div w:id="1392730109">
      <w:bodyDiv w:val="1"/>
      <w:marLeft w:val="0"/>
      <w:marRight w:val="0"/>
      <w:marTop w:val="0"/>
      <w:marBottom w:val="0"/>
      <w:divBdr>
        <w:top w:val="none" w:sz="0" w:space="0" w:color="auto"/>
        <w:left w:val="none" w:sz="0" w:space="0" w:color="auto"/>
        <w:bottom w:val="none" w:sz="0" w:space="0" w:color="auto"/>
        <w:right w:val="none" w:sz="0" w:space="0" w:color="auto"/>
      </w:divBdr>
    </w:div>
    <w:div w:id="1419788069">
      <w:bodyDiv w:val="1"/>
      <w:marLeft w:val="0"/>
      <w:marRight w:val="0"/>
      <w:marTop w:val="0"/>
      <w:marBottom w:val="0"/>
      <w:divBdr>
        <w:top w:val="none" w:sz="0" w:space="0" w:color="auto"/>
        <w:left w:val="none" w:sz="0" w:space="0" w:color="auto"/>
        <w:bottom w:val="none" w:sz="0" w:space="0" w:color="auto"/>
        <w:right w:val="none" w:sz="0" w:space="0" w:color="auto"/>
      </w:divBdr>
    </w:div>
    <w:div w:id="1622807404">
      <w:bodyDiv w:val="1"/>
      <w:marLeft w:val="0"/>
      <w:marRight w:val="0"/>
      <w:marTop w:val="0"/>
      <w:marBottom w:val="0"/>
      <w:divBdr>
        <w:top w:val="none" w:sz="0" w:space="0" w:color="auto"/>
        <w:left w:val="none" w:sz="0" w:space="0" w:color="auto"/>
        <w:bottom w:val="none" w:sz="0" w:space="0" w:color="auto"/>
        <w:right w:val="none" w:sz="0" w:space="0" w:color="auto"/>
      </w:divBdr>
    </w:div>
    <w:div w:id="1635016384">
      <w:bodyDiv w:val="1"/>
      <w:marLeft w:val="0"/>
      <w:marRight w:val="0"/>
      <w:marTop w:val="0"/>
      <w:marBottom w:val="0"/>
      <w:divBdr>
        <w:top w:val="none" w:sz="0" w:space="0" w:color="auto"/>
        <w:left w:val="none" w:sz="0" w:space="0" w:color="auto"/>
        <w:bottom w:val="none" w:sz="0" w:space="0" w:color="auto"/>
        <w:right w:val="none" w:sz="0" w:space="0" w:color="auto"/>
      </w:divBdr>
    </w:div>
    <w:div w:id="1649672527">
      <w:bodyDiv w:val="1"/>
      <w:marLeft w:val="0"/>
      <w:marRight w:val="0"/>
      <w:marTop w:val="0"/>
      <w:marBottom w:val="0"/>
      <w:divBdr>
        <w:top w:val="none" w:sz="0" w:space="0" w:color="auto"/>
        <w:left w:val="none" w:sz="0" w:space="0" w:color="auto"/>
        <w:bottom w:val="none" w:sz="0" w:space="0" w:color="auto"/>
        <w:right w:val="none" w:sz="0" w:space="0" w:color="auto"/>
      </w:divBdr>
    </w:div>
    <w:div w:id="1676417097">
      <w:bodyDiv w:val="1"/>
      <w:marLeft w:val="0"/>
      <w:marRight w:val="0"/>
      <w:marTop w:val="0"/>
      <w:marBottom w:val="0"/>
      <w:divBdr>
        <w:top w:val="none" w:sz="0" w:space="0" w:color="auto"/>
        <w:left w:val="none" w:sz="0" w:space="0" w:color="auto"/>
        <w:bottom w:val="none" w:sz="0" w:space="0" w:color="auto"/>
        <w:right w:val="none" w:sz="0" w:space="0" w:color="auto"/>
      </w:divBdr>
    </w:div>
    <w:div w:id="1735470269">
      <w:bodyDiv w:val="1"/>
      <w:marLeft w:val="0"/>
      <w:marRight w:val="0"/>
      <w:marTop w:val="0"/>
      <w:marBottom w:val="0"/>
      <w:divBdr>
        <w:top w:val="none" w:sz="0" w:space="0" w:color="auto"/>
        <w:left w:val="none" w:sz="0" w:space="0" w:color="auto"/>
        <w:bottom w:val="none" w:sz="0" w:space="0" w:color="auto"/>
        <w:right w:val="none" w:sz="0" w:space="0" w:color="auto"/>
      </w:divBdr>
      <w:divsChild>
        <w:div w:id="2132627130">
          <w:marLeft w:val="274"/>
          <w:marRight w:val="0"/>
          <w:marTop w:val="0"/>
          <w:marBottom w:val="0"/>
          <w:divBdr>
            <w:top w:val="none" w:sz="0" w:space="0" w:color="auto"/>
            <w:left w:val="none" w:sz="0" w:space="0" w:color="auto"/>
            <w:bottom w:val="none" w:sz="0" w:space="0" w:color="auto"/>
            <w:right w:val="none" w:sz="0" w:space="0" w:color="auto"/>
          </w:divBdr>
        </w:div>
        <w:div w:id="1675302937">
          <w:marLeft w:val="274"/>
          <w:marRight w:val="0"/>
          <w:marTop w:val="0"/>
          <w:marBottom w:val="0"/>
          <w:divBdr>
            <w:top w:val="none" w:sz="0" w:space="0" w:color="auto"/>
            <w:left w:val="none" w:sz="0" w:space="0" w:color="auto"/>
            <w:bottom w:val="none" w:sz="0" w:space="0" w:color="auto"/>
            <w:right w:val="none" w:sz="0" w:space="0" w:color="auto"/>
          </w:divBdr>
        </w:div>
        <w:div w:id="272325231">
          <w:marLeft w:val="274"/>
          <w:marRight w:val="0"/>
          <w:marTop w:val="0"/>
          <w:marBottom w:val="0"/>
          <w:divBdr>
            <w:top w:val="none" w:sz="0" w:space="0" w:color="auto"/>
            <w:left w:val="none" w:sz="0" w:space="0" w:color="auto"/>
            <w:bottom w:val="none" w:sz="0" w:space="0" w:color="auto"/>
            <w:right w:val="none" w:sz="0" w:space="0" w:color="auto"/>
          </w:divBdr>
        </w:div>
        <w:div w:id="2090542846">
          <w:marLeft w:val="274"/>
          <w:marRight w:val="0"/>
          <w:marTop w:val="0"/>
          <w:marBottom w:val="0"/>
          <w:divBdr>
            <w:top w:val="none" w:sz="0" w:space="0" w:color="auto"/>
            <w:left w:val="none" w:sz="0" w:space="0" w:color="auto"/>
            <w:bottom w:val="none" w:sz="0" w:space="0" w:color="auto"/>
            <w:right w:val="none" w:sz="0" w:space="0" w:color="auto"/>
          </w:divBdr>
        </w:div>
      </w:divsChild>
    </w:div>
    <w:div w:id="1743797873">
      <w:bodyDiv w:val="1"/>
      <w:marLeft w:val="0"/>
      <w:marRight w:val="0"/>
      <w:marTop w:val="0"/>
      <w:marBottom w:val="0"/>
      <w:divBdr>
        <w:top w:val="none" w:sz="0" w:space="0" w:color="auto"/>
        <w:left w:val="none" w:sz="0" w:space="0" w:color="auto"/>
        <w:bottom w:val="none" w:sz="0" w:space="0" w:color="auto"/>
        <w:right w:val="none" w:sz="0" w:space="0" w:color="auto"/>
      </w:divBdr>
      <w:divsChild>
        <w:div w:id="869681977">
          <w:marLeft w:val="0"/>
          <w:marRight w:val="0"/>
          <w:marTop w:val="0"/>
          <w:marBottom w:val="0"/>
          <w:divBdr>
            <w:top w:val="none" w:sz="0" w:space="0" w:color="auto"/>
            <w:left w:val="none" w:sz="0" w:space="0" w:color="auto"/>
            <w:bottom w:val="none" w:sz="0" w:space="0" w:color="auto"/>
            <w:right w:val="none" w:sz="0" w:space="0" w:color="auto"/>
          </w:divBdr>
          <w:divsChild>
            <w:div w:id="1394549750">
              <w:marLeft w:val="0"/>
              <w:marRight w:val="0"/>
              <w:marTop w:val="0"/>
              <w:marBottom w:val="0"/>
              <w:divBdr>
                <w:top w:val="none" w:sz="0" w:space="0" w:color="auto"/>
                <w:left w:val="none" w:sz="0" w:space="0" w:color="auto"/>
                <w:bottom w:val="none" w:sz="0" w:space="0" w:color="auto"/>
                <w:right w:val="none" w:sz="0" w:space="0" w:color="auto"/>
              </w:divBdr>
              <w:divsChild>
                <w:div w:id="873229965">
                  <w:marLeft w:val="0"/>
                  <w:marRight w:val="0"/>
                  <w:marTop w:val="0"/>
                  <w:marBottom w:val="0"/>
                  <w:divBdr>
                    <w:top w:val="none" w:sz="0" w:space="0" w:color="auto"/>
                    <w:left w:val="none" w:sz="0" w:space="0" w:color="auto"/>
                    <w:bottom w:val="none" w:sz="0" w:space="0" w:color="auto"/>
                    <w:right w:val="none" w:sz="0" w:space="0" w:color="auto"/>
                  </w:divBdr>
                  <w:divsChild>
                    <w:div w:id="38284623">
                      <w:marLeft w:val="0"/>
                      <w:marRight w:val="0"/>
                      <w:marTop w:val="0"/>
                      <w:marBottom w:val="0"/>
                      <w:divBdr>
                        <w:top w:val="none" w:sz="0" w:space="0" w:color="auto"/>
                        <w:left w:val="none" w:sz="0" w:space="0" w:color="auto"/>
                        <w:bottom w:val="none" w:sz="0" w:space="0" w:color="auto"/>
                        <w:right w:val="none" w:sz="0" w:space="0" w:color="auto"/>
                      </w:divBdr>
                      <w:divsChild>
                        <w:div w:id="49037006">
                          <w:marLeft w:val="0"/>
                          <w:marRight w:val="0"/>
                          <w:marTop w:val="0"/>
                          <w:marBottom w:val="0"/>
                          <w:divBdr>
                            <w:top w:val="none" w:sz="0" w:space="0" w:color="auto"/>
                            <w:left w:val="none" w:sz="0" w:space="0" w:color="auto"/>
                            <w:bottom w:val="none" w:sz="0" w:space="0" w:color="auto"/>
                            <w:right w:val="none" w:sz="0" w:space="0" w:color="auto"/>
                          </w:divBdr>
                          <w:divsChild>
                            <w:div w:id="683820847">
                              <w:marLeft w:val="0"/>
                              <w:marRight w:val="0"/>
                              <w:marTop w:val="0"/>
                              <w:marBottom w:val="0"/>
                              <w:divBdr>
                                <w:top w:val="none" w:sz="0" w:space="0" w:color="auto"/>
                                <w:left w:val="none" w:sz="0" w:space="0" w:color="auto"/>
                                <w:bottom w:val="none" w:sz="0" w:space="0" w:color="auto"/>
                                <w:right w:val="none" w:sz="0" w:space="0" w:color="auto"/>
                              </w:divBdr>
                              <w:divsChild>
                                <w:div w:id="559633852">
                                  <w:marLeft w:val="0"/>
                                  <w:marRight w:val="0"/>
                                  <w:marTop w:val="0"/>
                                  <w:marBottom w:val="0"/>
                                  <w:divBdr>
                                    <w:top w:val="none" w:sz="0" w:space="0" w:color="auto"/>
                                    <w:left w:val="none" w:sz="0" w:space="0" w:color="auto"/>
                                    <w:bottom w:val="none" w:sz="0" w:space="0" w:color="auto"/>
                                    <w:right w:val="none" w:sz="0" w:space="0" w:color="auto"/>
                                  </w:divBdr>
                                  <w:divsChild>
                                    <w:div w:id="486677683">
                                      <w:marLeft w:val="0"/>
                                      <w:marRight w:val="0"/>
                                      <w:marTop w:val="0"/>
                                      <w:marBottom w:val="0"/>
                                      <w:divBdr>
                                        <w:top w:val="none" w:sz="0" w:space="0" w:color="auto"/>
                                        <w:left w:val="none" w:sz="0" w:space="0" w:color="auto"/>
                                        <w:bottom w:val="none" w:sz="0" w:space="0" w:color="auto"/>
                                        <w:right w:val="none" w:sz="0" w:space="0" w:color="auto"/>
                                      </w:divBdr>
                                      <w:divsChild>
                                        <w:div w:id="1259562005">
                                          <w:marLeft w:val="0"/>
                                          <w:marRight w:val="0"/>
                                          <w:marTop w:val="0"/>
                                          <w:marBottom w:val="0"/>
                                          <w:divBdr>
                                            <w:top w:val="none" w:sz="0" w:space="0" w:color="auto"/>
                                            <w:left w:val="none" w:sz="0" w:space="0" w:color="auto"/>
                                            <w:bottom w:val="none" w:sz="0" w:space="0" w:color="auto"/>
                                            <w:right w:val="none" w:sz="0" w:space="0" w:color="auto"/>
                                          </w:divBdr>
                                          <w:divsChild>
                                            <w:div w:id="878787627">
                                              <w:marLeft w:val="0"/>
                                              <w:marRight w:val="0"/>
                                              <w:marTop w:val="0"/>
                                              <w:marBottom w:val="0"/>
                                              <w:divBdr>
                                                <w:top w:val="none" w:sz="0" w:space="0" w:color="auto"/>
                                                <w:left w:val="none" w:sz="0" w:space="0" w:color="auto"/>
                                                <w:bottom w:val="none" w:sz="0" w:space="0" w:color="auto"/>
                                                <w:right w:val="none" w:sz="0" w:space="0" w:color="auto"/>
                                              </w:divBdr>
                                              <w:divsChild>
                                                <w:div w:id="1010908232">
                                                  <w:marLeft w:val="0"/>
                                                  <w:marRight w:val="0"/>
                                                  <w:marTop w:val="0"/>
                                                  <w:marBottom w:val="0"/>
                                                  <w:divBdr>
                                                    <w:top w:val="none" w:sz="0" w:space="0" w:color="auto"/>
                                                    <w:left w:val="none" w:sz="0" w:space="0" w:color="auto"/>
                                                    <w:bottom w:val="none" w:sz="0" w:space="0" w:color="auto"/>
                                                    <w:right w:val="none" w:sz="0" w:space="0" w:color="auto"/>
                                                  </w:divBdr>
                                                  <w:divsChild>
                                                    <w:div w:id="805591361">
                                                      <w:marLeft w:val="0"/>
                                                      <w:marRight w:val="0"/>
                                                      <w:marTop w:val="0"/>
                                                      <w:marBottom w:val="0"/>
                                                      <w:divBdr>
                                                        <w:top w:val="none" w:sz="0" w:space="0" w:color="auto"/>
                                                        <w:left w:val="none" w:sz="0" w:space="0" w:color="auto"/>
                                                        <w:bottom w:val="none" w:sz="0" w:space="0" w:color="auto"/>
                                                        <w:right w:val="none" w:sz="0" w:space="0" w:color="auto"/>
                                                      </w:divBdr>
                                                      <w:divsChild>
                                                        <w:div w:id="1052995042">
                                                          <w:marLeft w:val="0"/>
                                                          <w:marRight w:val="0"/>
                                                          <w:marTop w:val="0"/>
                                                          <w:marBottom w:val="0"/>
                                                          <w:divBdr>
                                                            <w:top w:val="none" w:sz="0" w:space="0" w:color="auto"/>
                                                            <w:left w:val="none" w:sz="0" w:space="0" w:color="auto"/>
                                                            <w:bottom w:val="none" w:sz="0" w:space="0" w:color="auto"/>
                                                            <w:right w:val="none" w:sz="0" w:space="0" w:color="auto"/>
                                                          </w:divBdr>
                                                          <w:divsChild>
                                                            <w:div w:id="596523681">
                                                              <w:marLeft w:val="0"/>
                                                              <w:marRight w:val="0"/>
                                                              <w:marTop w:val="0"/>
                                                              <w:marBottom w:val="0"/>
                                                              <w:divBdr>
                                                                <w:top w:val="none" w:sz="0" w:space="0" w:color="auto"/>
                                                                <w:left w:val="none" w:sz="0" w:space="0" w:color="auto"/>
                                                                <w:bottom w:val="none" w:sz="0" w:space="0" w:color="auto"/>
                                                                <w:right w:val="none" w:sz="0" w:space="0" w:color="auto"/>
                                                              </w:divBdr>
                                                              <w:divsChild>
                                                                <w:div w:id="213742067">
                                                                  <w:marLeft w:val="480"/>
                                                                  <w:marRight w:val="0"/>
                                                                  <w:marTop w:val="0"/>
                                                                  <w:marBottom w:val="0"/>
                                                                  <w:divBdr>
                                                                    <w:top w:val="none" w:sz="0" w:space="0" w:color="auto"/>
                                                                    <w:left w:val="none" w:sz="0" w:space="0" w:color="auto"/>
                                                                    <w:bottom w:val="none" w:sz="0" w:space="0" w:color="auto"/>
                                                                    <w:right w:val="none" w:sz="0" w:space="0" w:color="auto"/>
                                                                  </w:divBdr>
                                                                  <w:divsChild>
                                                                    <w:div w:id="1013149477">
                                                                      <w:marLeft w:val="0"/>
                                                                      <w:marRight w:val="0"/>
                                                                      <w:marTop w:val="0"/>
                                                                      <w:marBottom w:val="0"/>
                                                                      <w:divBdr>
                                                                        <w:top w:val="none" w:sz="0" w:space="0" w:color="auto"/>
                                                                        <w:left w:val="none" w:sz="0" w:space="0" w:color="auto"/>
                                                                        <w:bottom w:val="none" w:sz="0" w:space="0" w:color="auto"/>
                                                                        <w:right w:val="none" w:sz="0" w:space="0" w:color="auto"/>
                                                                      </w:divBdr>
                                                                      <w:divsChild>
                                                                        <w:div w:id="1965386751">
                                                                          <w:marLeft w:val="0"/>
                                                                          <w:marRight w:val="0"/>
                                                                          <w:marTop w:val="0"/>
                                                                          <w:marBottom w:val="0"/>
                                                                          <w:divBdr>
                                                                            <w:top w:val="none" w:sz="0" w:space="0" w:color="auto"/>
                                                                            <w:left w:val="none" w:sz="0" w:space="0" w:color="auto"/>
                                                                            <w:bottom w:val="none" w:sz="0" w:space="0" w:color="auto"/>
                                                                            <w:right w:val="none" w:sz="0" w:space="0" w:color="auto"/>
                                                                          </w:divBdr>
                                                                          <w:divsChild>
                                                                            <w:div w:id="1925606414">
                                                                              <w:marLeft w:val="0"/>
                                                                              <w:marRight w:val="0"/>
                                                                              <w:marTop w:val="0"/>
                                                                              <w:marBottom w:val="0"/>
                                                                              <w:divBdr>
                                                                                <w:top w:val="none" w:sz="0" w:space="0" w:color="auto"/>
                                                                                <w:left w:val="none" w:sz="0" w:space="0" w:color="auto"/>
                                                                                <w:bottom w:val="none" w:sz="0" w:space="0" w:color="auto"/>
                                                                                <w:right w:val="none" w:sz="0" w:space="0" w:color="auto"/>
                                                                              </w:divBdr>
                                                                              <w:divsChild>
                                                                                <w:div w:id="1511987435">
                                                                                  <w:marLeft w:val="0"/>
                                                                                  <w:marRight w:val="0"/>
                                                                                  <w:marTop w:val="0"/>
                                                                                  <w:marBottom w:val="0"/>
                                                                                  <w:divBdr>
                                                                                    <w:top w:val="none" w:sz="0" w:space="0" w:color="auto"/>
                                                                                    <w:left w:val="none" w:sz="0" w:space="0" w:color="auto"/>
                                                                                    <w:bottom w:val="none" w:sz="0" w:space="0" w:color="auto"/>
                                                                                    <w:right w:val="none" w:sz="0" w:space="0" w:color="auto"/>
                                                                                  </w:divBdr>
                                                                                  <w:divsChild>
                                                                                    <w:div w:id="1926957359">
                                                                                      <w:marLeft w:val="0"/>
                                                                                      <w:marRight w:val="0"/>
                                                                                      <w:marTop w:val="0"/>
                                                                                      <w:marBottom w:val="0"/>
                                                                                      <w:divBdr>
                                                                                        <w:top w:val="none" w:sz="0" w:space="0" w:color="auto"/>
                                                                                        <w:left w:val="none" w:sz="0" w:space="0" w:color="auto"/>
                                                                                        <w:bottom w:val="none" w:sz="0" w:space="0" w:color="auto"/>
                                                                                        <w:right w:val="none" w:sz="0" w:space="0" w:color="auto"/>
                                                                                      </w:divBdr>
                                                                                      <w:divsChild>
                                                                                        <w:div w:id="280429221">
                                                                                          <w:marLeft w:val="0"/>
                                                                                          <w:marRight w:val="0"/>
                                                                                          <w:marTop w:val="30"/>
                                                                                          <w:marBottom w:val="0"/>
                                                                                          <w:divBdr>
                                                                                            <w:top w:val="none" w:sz="0" w:space="0" w:color="auto"/>
                                                                                            <w:left w:val="none" w:sz="0" w:space="0" w:color="auto"/>
                                                                                            <w:bottom w:val="single" w:sz="6" w:space="23" w:color="auto"/>
                                                                                            <w:right w:val="none" w:sz="0" w:space="0" w:color="auto"/>
                                                                                          </w:divBdr>
                                                                                          <w:divsChild>
                                                                                            <w:div w:id="280263449">
                                                                                              <w:marLeft w:val="0"/>
                                                                                              <w:marRight w:val="0"/>
                                                                                              <w:marTop w:val="0"/>
                                                                                              <w:marBottom w:val="0"/>
                                                                                              <w:divBdr>
                                                                                                <w:top w:val="none" w:sz="0" w:space="0" w:color="auto"/>
                                                                                                <w:left w:val="none" w:sz="0" w:space="0" w:color="auto"/>
                                                                                                <w:bottom w:val="none" w:sz="0" w:space="0" w:color="auto"/>
                                                                                                <w:right w:val="none" w:sz="0" w:space="0" w:color="auto"/>
                                                                                              </w:divBdr>
                                                                                              <w:divsChild>
                                                                                                <w:div w:id="1913659141">
                                                                                                  <w:marLeft w:val="0"/>
                                                                                                  <w:marRight w:val="0"/>
                                                                                                  <w:marTop w:val="0"/>
                                                                                                  <w:marBottom w:val="0"/>
                                                                                                  <w:divBdr>
                                                                                                    <w:top w:val="none" w:sz="0" w:space="0" w:color="auto"/>
                                                                                                    <w:left w:val="none" w:sz="0" w:space="0" w:color="auto"/>
                                                                                                    <w:bottom w:val="none" w:sz="0" w:space="0" w:color="auto"/>
                                                                                                    <w:right w:val="none" w:sz="0" w:space="0" w:color="auto"/>
                                                                                                  </w:divBdr>
                                                                                                  <w:divsChild>
                                                                                                    <w:div w:id="2030790486">
                                                                                                      <w:marLeft w:val="0"/>
                                                                                                      <w:marRight w:val="0"/>
                                                                                                      <w:marTop w:val="0"/>
                                                                                                      <w:marBottom w:val="0"/>
                                                                                                      <w:divBdr>
                                                                                                        <w:top w:val="none" w:sz="0" w:space="0" w:color="auto"/>
                                                                                                        <w:left w:val="none" w:sz="0" w:space="0" w:color="auto"/>
                                                                                                        <w:bottom w:val="none" w:sz="0" w:space="0" w:color="auto"/>
                                                                                                        <w:right w:val="none" w:sz="0" w:space="0" w:color="auto"/>
                                                                                                      </w:divBdr>
                                                                                                      <w:divsChild>
                                                                                                        <w:div w:id="672532157">
                                                                                                          <w:marLeft w:val="0"/>
                                                                                                          <w:marRight w:val="0"/>
                                                                                                          <w:marTop w:val="0"/>
                                                                                                          <w:marBottom w:val="0"/>
                                                                                                          <w:divBdr>
                                                                                                            <w:top w:val="none" w:sz="0" w:space="0" w:color="auto"/>
                                                                                                            <w:left w:val="none" w:sz="0" w:space="0" w:color="auto"/>
                                                                                                            <w:bottom w:val="none" w:sz="0" w:space="0" w:color="auto"/>
                                                                                                            <w:right w:val="none" w:sz="0" w:space="0" w:color="auto"/>
                                                                                                          </w:divBdr>
                                                                                                          <w:divsChild>
                                                                                                            <w:div w:id="1643120128">
                                                                                                              <w:marLeft w:val="0"/>
                                                                                                              <w:marRight w:val="0"/>
                                                                                                              <w:marTop w:val="75"/>
                                                                                                              <w:marBottom w:val="0"/>
                                                                                                              <w:divBdr>
                                                                                                                <w:top w:val="none" w:sz="0" w:space="0" w:color="auto"/>
                                                                                                                <w:left w:val="none" w:sz="0" w:space="0" w:color="auto"/>
                                                                                                                <w:bottom w:val="none" w:sz="0" w:space="0" w:color="auto"/>
                                                                                                                <w:right w:val="none" w:sz="0" w:space="0" w:color="auto"/>
                                                                                                              </w:divBdr>
                                                                                                              <w:divsChild>
                                                                                                                <w:div w:id="1756003646">
                                                                                                                  <w:marLeft w:val="0"/>
                                                                                                                  <w:marRight w:val="0"/>
                                                                                                                  <w:marTop w:val="0"/>
                                                                                                                  <w:marBottom w:val="0"/>
                                                                                                                  <w:divBdr>
                                                                                                                    <w:top w:val="none" w:sz="0" w:space="0" w:color="auto"/>
                                                                                                                    <w:left w:val="none" w:sz="0" w:space="0" w:color="auto"/>
                                                                                                                    <w:bottom w:val="none" w:sz="0" w:space="0" w:color="auto"/>
                                                                                                                    <w:right w:val="none" w:sz="0" w:space="0" w:color="auto"/>
                                                                                                                  </w:divBdr>
                                                                                                                  <w:divsChild>
                                                                                                                    <w:div w:id="1929271024">
                                                                                                                      <w:marLeft w:val="0"/>
                                                                                                                      <w:marRight w:val="0"/>
                                                                                                                      <w:marTop w:val="0"/>
                                                                                                                      <w:marBottom w:val="0"/>
                                                                                                                      <w:divBdr>
                                                                                                                        <w:top w:val="none" w:sz="0" w:space="0" w:color="auto"/>
                                                                                                                        <w:left w:val="none" w:sz="0" w:space="0" w:color="auto"/>
                                                                                                                        <w:bottom w:val="none" w:sz="0" w:space="0" w:color="auto"/>
                                                                                                                        <w:right w:val="none" w:sz="0" w:space="0" w:color="auto"/>
                                                                                                                      </w:divBdr>
                                                                                                                      <w:divsChild>
                                                                                                                        <w:div w:id="292559403">
                                                                                                                          <w:marLeft w:val="0"/>
                                                                                                                          <w:marRight w:val="0"/>
                                                                                                                          <w:marTop w:val="0"/>
                                                                                                                          <w:marBottom w:val="0"/>
                                                                                                                          <w:divBdr>
                                                                                                                            <w:top w:val="none" w:sz="0" w:space="0" w:color="auto"/>
                                                                                                                            <w:left w:val="none" w:sz="0" w:space="0" w:color="auto"/>
                                                                                                                            <w:bottom w:val="none" w:sz="0" w:space="0" w:color="auto"/>
                                                                                                                            <w:right w:val="none" w:sz="0" w:space="0" w:color="auto"/>
                                                                                                                          </w:divBdr>
                                                                                                                          <w:divsChild>
                                                                                                                            <w:div w:id="1271207988">
                                                                                                                              <w:marLeft w:val="0"/>
                                                                                                                              <w:marRight w:val="0"/>
                                                                                                                              <w:marTop w:val="0"/>
                                                                                                                              <w:marBottom w:val="0"/>
                                                                                                                              <w:divBdr>
                                                                                                                                <w:top w:val="none" w:sz="0" w:space="0" w:color="auto"/>
                                                                                                                                <w:left w:val="none" w:sz="0" w:space="0" w:color="auto"/>
                                                                                                                                <w:bottom w:val="none" w:sz="0" w:space="0" w:color="auto"/>
                                                                                                                                <w:right w:val="none" w:sz="0" w:space="0" w:color="auto"/>
                                                                                                                              </w:divBdr>
                                                                                                                            </w:div>
                                                                                                                            <w:div w:id="301086587">
                                                                                                                              <w:marLeft w:val="0"/>
                                                                                                                              <w:marRight w:val="0"/>
                                                                                                                              <w:marTop w:val="0"/>
                                                                                                                              <w:marBottom w:val="0"/>
                                                                                                                              <w:divBdr>
                                                                                                                                <w:top w:val="none" w:sz="0" w:space="0" w:color="auto"/>
                                                                                                                                <w:left w:val="none" w:sz="0" w:space="0" w:color="auto"/>
                                                                                                                                <w:bottom w:val="none" w:sz="0" w:space="0" w:color="auto"/>
                                                                                                                                <w:right w:val="none" w:sz="0" w:space="0" w:color="auto"/>
                                                                                                                              </w:divBdr>
                                                                                                                            </w:div>
                                                                                                                            <w:div w:id="1944799893">
                                                                                                                              <w:marLeft w:val="0"/>
                                                                                                                              <w:marRight w:val="0"/>
                                                                                                                              <w:marTop w:val="0"/>
                                                                                                                              <w:marBottom w:val="0"/>
                                                                                                                              <w:divBdr>
                                                                                                                                <w:top w:val="none" w:sz="0" w:space="0" w:color="auto"/>
                                                                                                                                <w:left w:val="none" w:sz="0" w:space="0" w:color="auto"/>
                                                                                                                                <w:bottom w:val="none" w:sz="0" w:space="0" w:color="auto"/>
                                                                                                                                <w:right w:val="none" w:sz="0" w:space="0" w:color="auto"/>
                                                                                                                              </w:divBdr>
                                                                                                                            </w:div>
                                                                                                                            <w:div w:id="13206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321307">
      <w:bodyDiv w:val="1"/>
      <w:marLeft w:val="0"/>
      <w:marRight w:val="0"/>
      <w:marTop w:val="0"/>
      <w:marBottom w:val="0"/>
      <w:divBdr>
        <w:top w:val="none" w:sz="0" w:space="0" w:color="auto"/>
        <w:left w:val="none" w:sz="0" w:space="0" w:color="auto"/>
        <w:bottom w:val="none" w:sz="0" w:space="0" w:color="auto"/>
        <w:right w:val="none" w:sz="0" w:space="0" w:color="auto"/>
      </w:divBdr>
    </w:div>
    <w:div w:id="1860896396">
      <w:bodyDiv w:val="1"/>
      <w:marLeft w:val="0"/>
      <w:marRight w:val="0"/>
      <w:marTop w:val="0"/>
      <w:marBottom w:val="0"/>
      <w:divBdr>
        <w:top w:val="none" w:sz="0" w:space="0" w:color="auto"/>
        <w:left w:val="none" w:sz="0" w:space="0" w:color="auto"/>
        <w:bottom w:val="none" w:sz="0" w:space="0" w:color="auto"/>
        <w:right w:val="none" w:sz="0" w:space="0" w:color="auto"/>
      </w:divBdr>
    </w:div>
    <w:div w:id="1867209160">
      <w:bodyDiv w:val="1"/>
      <w:marLeft w:val="0"/>
      <w:marRight w:val="0"/>
      <w:marTop w:val="0"/>
      <w:marBottom w:val="0"/>
      <w:divBdr>
        <w:top w:val="none" w:sz="0" w:space="0" w:color="auto"/>
        <w:left w:val="none" w:sz="0" w:space="0" w:color="auto"/>
        <w:bottom w:val="none" w:sz="0" w:space="0" w:color="auto"/>
        <w:right w:val="none" w:sz="0" w:space="0" w:color="auto"/>
      </w:divBdr>
    </w:div>
    <w:div w:id="1878548343">
      <w:bodyDiv w:val="1"/>
      <w:marLeft w:val="0"/>
      <w:marRight w:val="0"/>
      <w:marTop w:val="0"/>
      <w:marBottom w:val="0"/>
      <w:divBdr>
        <w:top w:val="none" w:sz="0" w:space="0" w:color="auto"/>
        <w:left w:val="none" w:sz="0" w:space="0" w:color="auto"/>
        <w:bottom w:val="none" w:sz="0" w:space="0" w:color="auto"/>
        <w:right w:val="none" w:sz="0" w:space="0" w:color="auto"/>
      </w:divBdr>
    </w:div>
    <w:div w:id="1929075097">
      <w:bodyDiv w:val="1"/>
      <w:marLeft w:val="0"/>
      <w:marRight w:val="0"/>
      <w:marTop w:val="0"/>
      <w:marBottom w:val="0"/>
      <w:divBdr>
        <w:top w:val="none" w:sz="0" w:space="0" w:color="auto"/>
        <w:left w:val="none" w:sz="0" w:space="0" w:color="auto"/>
        <w:bottom w:val="none" w:sz="0" w:space="0" w:color="auto"/>
        <w:right w:val="none" w:sz="0" w:space="0" w:color="auto"/>
      </w:divBdr>
    </w:div>
    <w:div w:id="1932198357">
      <w:bodyDiv w:val="1"/>
      <w:marLeft w:val="0"/>
      <w:marRight w:val="0"/>
      <w:marTop w:val="0"/>
      <w:marBottom w:val="0"/>
      <w:divBdr>
        <w:top w:val="none" w:sz="0" w:space="0" w:color="auto"/>
        <w:left w:val="none" w:sz="0" w:space="0" w:color="auto"/>
        <w:bottom w:val="none" w:sz="0" w:space="0" w:color="auto"/>
        <w:right w:val="none" w:sz="0" w:space="0" w:color="auto"/>
      </w:divBdr>
    </w:div>
    <w:div w:id="1991978108">
      <w:bodyDiv w:val="1"/>
      <w:marLeft w:val="0"/>
      <w:marRight w:val="0"/>
      <w:marTop w:val="0"/>
      <w:marBottom w:val="0"/>
      <w:divBdr>
        <w:top w:val="none" w:sz="0" w:space="0" w:color="auto"/>
        <w:left w:val="none" w:sz="0" w:space="0" w:color="auto"/>
        <w:bottom w:val="none" w:sz="0" w:space="0" w:color="auto"/>
        <w:right w:val="none" w:sz="0" w:space="0" w:color="auto"/>
      </w:divBdr>
    </w:div>
    <w:div w:id="21081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1CE0B-3AE7-4FD5-9F6B-4D86519A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12313</Words>
  <Characters>70187</Characters>
  <Application>Microsoft Office Word</Application>
  <DocSecurity>4</DocSecurity>
  <Lines>584</Lines>
  <Paragraphs>164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82336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Giovannoni, Elena</cp:lastModifiedBy>
  <cp:revision>2</cp:revision>
  <cp:lastPrinted>2018-07-27T09:28:00Z</cp:lastPrinted>
  <dcterms:created xsi:type="dcterms:W3CDTF">2018-11-27T12:23:00Z</dcterms:created>
  <dcterms:modified xsi:type="dcterms:W3CDTF">2018-11-27T12:23:00Z</dcterms:modified>
</cp:coreProperties>
</file>