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BE14" w14:textId="77777777" w:rsidR="00300E5E" w:rsidRDefault="00300E5E" w:rsidP="00431284">
      <w:pPr>
        <w:jc w:val="center"/>
        <w:rPr>
          <w:rFonts w:ascii="Times New Roman" w:eastAsia="Cambria" w:hAnsi="Times New Roman" w:cs="Times New Roman"/>
          <w:b/>
          <w:bCs/>
          <w:color w:val="000000"/>
          <w:sz w:val="28"/>
          <w:u w:val="single"/>
        </w:rPr>
      </w:pPr>
      <w:r w:rsidRPr="00300E5E">
        <w:rPr>
          <w:rFonts w:ascii="Times New Roman" w:eastAsia="Cambria" w:hAnsi="Times New Roman" w:cs="Times New Roman"/>
          <w:b/>
          <w:bCs/>
          <w:color w:val="000000"/>
          <w:sz w:val="28"/>
          <w:u w:val="single"/>
        </w:rPr>
        <w:t xml:space="preserve">Online </w:t>
      </w:r>
      <w:r>
        <w:rPr>
          <w:rFonts w:ascii="Times New Roman" w:eastAsia="Cambria" w:hAnsi="Times New Roman" w:cs="Times New Roman"/>
          <w:b/>
          <w:bCs/>
          <w:color w:val="000000"/>
          <w:sz w:val="28"/>
          <w:u w:val="single"/>
        </w:rPr>
        <w:t>Supplementary Material</w:t>
      </w:r>
      <w:r w:rsidR="00431284" w:rsidRPr="00300E5E">
        <w:rPr>
          <w:rFonts w:ascii="Times New Roman" w:eastAsia="Cambria" w:hAnsi="Times New Roman" w:cs="Times New Roman"/>
          <w:b/>
          <w:bCs/>
          <w:color w:val="000000"/>
          <w:sz w:val="28"/>
          <w:u w:val="single"/>
        </w:rPr>
        <w:t>:</w:t>
      </w:r>
    </w:p>
    <w:p w14:paraId="32F59645" w14:textId="7B9043B9" w:rsidR="00431284" w:rsidRPr="00300E5E" w:rsidRDefault="00300E5E" w:rsidP="00431284">
      <w:pPr>
        <w:jc w:val="center"/>
        <w:rPr>
          <w:rFonts w:ascii="Times New Roman" w:eastAsia="Cambria" w:hAnsi="Times New Roman" w:cs="Times New Roman"/>
          <w:bCs/>
          <w:color w:val="000000"/>
          <w:sz w:val="28"/>
        </w:rPr>
      </w:pPr>
      <w:r w:rsidRPr="00300E5E">
        <w:rPr>
          <w:rFonts w:ascii="Times New Roman" w:eastAsia="Cambria" w:hAnsi="Times New Roman" w:cs="Times New Roman"/>
          <w:bCs/>
          <w:color w:val="000000"/>
          <w:sz w:val="28"/>
        </w:rPr>
        <w:t>Riesch et al.: Thermal regime drives a latitudinal gradient in morphology and life history in a livebearing fish</w:t>
      </w:r>
      <w:r w:rsidR="00431284" w:rsidRPr="00300E5E">
        <w:rPr>
          <w:rFonts w:ascii="Times New Roman" w:eastAsia="Cambria" w:hAnsi="Times New Roman" w:cs="Times New Roman"/>
          <w:bCs/>
          <w:color w:val="000000"/>
          <w:sz w:val="28"/>
        </w:rPr>
        <w:t xml:space="preserve"> </w:t>
      </w:r>
    </w:p>
    <w:p w14:paraId="6867029C" w14:textId="3518E81D" w:rsidR="00431284" w:rsidRPr="00300E5E" w:rsidRDefault="0002727D" w:rsidP="00300E5E">
      <w:pPr>
        <w:jc w:val="center"/>
        <w:rPr>
          <w:rFonts w:ascii="Times New Roman" w:eastAsia="Cambria" w:hAnsi="Times New Roman" w:cs="Times New Roman"/>
          <w:b/>
          <w:bCs/>
          <w:color w:val="000000"/>
          <w:sz w:val="28"/>
        </w:rPr>
      </w:pPr>
      <w:r>
        <w:rPr>
          <w:rFonts w:ascii="Times New Roman" w:eastAsia="Cambria" w:hAnsi="Times New Roman" w:cs="Times New Roman"/>
          <w:b/>
          <w:bCs/>
          <w:color w:val="000000"/>
          <w:sz w:val="28"/>
        </w:rPr>
        <w:t xml:space="preserve">Section </w:t>
      </w:r>
      <w:r w:rsidR="00300E5E">
        <w:rPr>
          <w:rFonts w:ascii="Times New Roman" w:eastAsia="Cambria" w:hAnsi="Times New Roman" w:cs="Times New Roman"/>
          <w:b/>
          <w:bCs/>
          <w:color w:val="000000"/>
          <w:sz w:val="28"/>
        </w:rPr>
        <w:t xml:space="preserve">A. </w:t>
      </w:r>
      <w:r w:rsidR="00431284" w:rsidRPr="00431284">
        <w:rPr>
          <w:rFonts w:ascii="Times New Roman" w:eastAsia="Cambria" w:hAnsi="Times New Roman" w:cs="Times New Roman"/>
          <w:b/>
          <w:bCs/>
          <w:color w:val="000000"/>
          <w:sz w:val="28"/>
        </w:rPr>
        <w:t>Collection Sites and Ecological Parameters</w:t>
      </w:r>
    </w:p>
    <w:p w14:paraId="52DC05BE" w14:textId="77777777" w:rsidR="00431284" w:rsidRPr="00636F63" w:rsidRDefault="00431284" w:rsidP="00431284">
      <w:pPr>
        <w:widowControl w:val="0"/>
        <w:autoSpaceDE w:val="0"/>
        <w:autoSpaceDN w:val="0"/>
        <w:adjustRightInd w:val="0"/>
        <w:spacing w:after="0" w:line="480" w:lineRule="auto"/>
        <w:rPr>
          <w:rFonts w:ascii="Times New Roman" w:hAnsi="Times New Roman" w:cs="Times New Roman"/>
          <w:bCs/>
          <w:color w:val="000000"/>
          <w:sz w:val="24"/>
          <w:szCs w:val="24"/>
        </w:rPr>
      </w:pPr>
      <w:r w:rsidRPr="00636F63">
        <w:rPr>
          <w:rFonts w:ascii="Times New Roman" w:hAnsi="Times New Roman" w:cs="Times New Roman"/>
          <w:b/>
          <w:bCs/>
          <w:color w:val="000000"/>
          <w:sz w:val="24"/>
          <w:szCs w:val="24"/>
        </w:rPr>
        <w:t xml:space="preserve">Table </w:t>
      </w:r>
      <w:r>
        <w:rPr>
          <w:rFonts w:ascii="Times New Roman" w:hAnsi="Times New Roman" w:cs="Times New Roman"/>
          <w:b/>
          <w:bCs/>
          <w:color w:val="000000"/>
          <w:sz w:val="24"/>
          <w:szCs w:val="24"/>
        </w:rPr>
        <w:t>A</w:t>
      </w:r>
      <w:r w:rsidRPr="00636F63">
        <w:rPr>
          <w:rFonts w:ascii="Times New Roman" w:hAnsi="Times New Roman" w:cs="Times New Roman"/>
          <w:b/>
          <w:bCs/>
          <w:color w:val="000000"/>
          <w:sz w:val="24"/>
          <w:szCs w:val="24"/>
        </w:rPr>
        <w:t>1</w:t>
      </w:r>
      <w:r>
        <w:rPr>
          <w:rFonts w:ascii="Times New Roman" w:hAnsi="Times New Roman" w:cs="Times New Roman"/>
          <w:b/>
          <w:bCs/>
          <w:color w:val="000000"/>
          <w:sz w:val="24"/>
          <w:szCs w:val="24"/>
        </w:rPr>
        <w:t>:</w:t>
      </w:r>
      <w:r w:rsidRPr="00636F63">
        <w:rPr>
          <w:rFonts w:ascii="Times New Roman" w:hAnsi="Times New Roman" w:cs="Times New Roman"/>
          <w:bCs/>
          <w:color w:val="000000"/>
          <w:sz w:val="24"/>
          <w:szCs w:val="24"/>
        </w:rPr>
        <w:t xml:space="preserve"> Summary of collection localities, water chemistry, population density estimates and sample sizes for life-history (numerator) and mor</w:t>
      </w:r>
      <w:r>
        <w:rPr>
          <w:rFonts w:ascii="Times New Roman" w:hAnsi="Times New Roman" w:cs="Times New Roman"/>
          <w:bCs/>
          <w:color w:val="000000"/>
          <w:sz w:val="24"/>
          <w:szCs w:val="24"/>
        </w:rPr>
        <w:t>phology (denominator) datasets.</w:t>
      </w:r>
    </w:p>
    <w:tbl>
      <w:tblPr>
        <w:tblStyle w:val="TableGrid1"/>
        <w:tblW w:w="138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3797"/>
        <w:gridCol w:w="1185"/>
        <w:gridCol w:w="1536"/>
        <w:gridCol w:w="1974"/>
        <w:gridCol w:w="1507"/>
        <w:gridCol w:w="1072"/>
        <w:gridCol w:w="1035"/>
        <w:gridCol w:w="1035"/>
      </w:tblGrid>
      <w:tr w:rsidR="00431284" w:rsidRPr="00636F63" w14:paraId="34302A47" w14:textId="77777777" w:rsidTr="002B350B">
        <w:trPr>
          <w:jc w:val="center"/>
        </w:trPr>
        <w:tc>
          <w:tcPr>
            <w:tcW w:w="730" w:type="dxa"/>
            <w:tcBorders>
              <w:top w:val="single" w:sz="4" w:space="0" w:color="auto"/>
              <w:bottom w:val="single" w:sz="4" w:space="0" w:color="auto"/>
            </w:tcBorders>
          </w:tcPr>
          <w:p w14:paraId="5DD53984" w14:textId="77777777" w:rsidR="00431284" w:rsidRPr="00636F63" w:rsidRDefault="00431284" w:rsidP="002B350B">
            <w:pPr>
              <w:keepNext/>
              <w:spacing w:after="0" w:line="240" w:lineRule="auto"/>
              <w:rPr>
                <w:rFonts w:ascii="Times New Roman" w:eastAsia="Calibri" w:hAnsi="Times New Roman" w:cs="Times New Roman"/>
                <w:bCs/>
                <w:color w:val="000000"/>
              </w:rPr>
            </w:pPr>
            <w:r w:rsidRPr="00636F63">
              <w:rPr>
                <w:rFonts w:ascii="Times New Roman" w:eastAsia="Calibri" w:hAnsi="Times New Roman" w:cs="Times New Roman"/>
                <w:bCs/>
                <w:color w:val="000000"/>
              </w:rPr>
              <w:t>Site</w:t>
            </w:r>
          </w:p>
        </w:tc>
        <w:tc>
          <w:tcPr>
            <w:tcW w:w="3797" w:type="dxa"/>
            <w:tcBorders>
              <w:top w:val="single" w:sz="4" w:space="0" w:color="auto"/>
              <w:bottom w:val="single" w:sz="4" w:space="0" w:color="auto"/>
            </w:tcBorders>
          </w:tcPr>
          <w:p w14:paraId="580C6195" w14:textId="77777777" w:rsidR="00431284" w:rsidRPr="00636F63" w:rsidRDefault="00431284" w:rsidP="002B350B">
            <w:pPr>
              <w:keepNext/>
              <w:spacing w:after="0" w:line="240" w:lineRule="auto"/>
              <w:rPr>
                <w:rFonts w:ascii="Times New Roman" w:eastAsia="Calibri" w:hAnsi="Times New Roman" w:cs="Times New Roman"/>
                <w:bCs/>
                <w:color w:val="000000"/>
              </w:rPr>
            </w:pPr>
            <w:r w:rsidRPr="00636F63">
              <w:rPr>
                <w:rFonts w:ascii="Times New Roman" w:eastAsia="Calibri" w:hAnsi="Times New Roman" w:cs="Times New Roman"/>
                <w:bCs/>
                <w:color w:val="000000"/>
              </w:rPr>
              <w:t>Population (Code)</w:t>
            </w:r>
          </w:p>
        </w:tc>
        <w:tc>
          <w:tcPr>
            <w:tcW w:w="1185" w:type="dxa"/>
            <w:tcBorders>
              <w:top w:val="single" w:sz="4" w:space="0" w:color="auto"/>
              <w:bottom w:val="single" w:sz="4" w:space="0" w:color="auto"/>
            </w:tcBorders>
          </w:tcPr>
          <w:p w14:paraId="6E0868CB" w14:textId="77777777" w:rsidR="00431284" w:rsidRPr="00636F63" w:rsidRDefault="00431284" w:rsidP="002B350B">
            <w:pPr>
              <w:keepNext/>
              <w:spacing w:after="0" w:line="240" w:lineRule="auto"/>
              <w:jc w:val="center"/>
              <w:rPr>
                <w:rFonts w:ascii="Times New Roman" w:eastAsia="Calibri" w:hAnsi="Times New Roman" w:cs="Times New Roman"/>
                <w:bCs/>
                <w:color w:val="000000"/>
              </w:rPr>
            </w:pPr>
            <w:r w:rsidRPr="00636F63">
              <w:rPr>
                <w:rFonts w:ascii="Times New Roman" w:eastAsia="Calibri" w:hAnsi="Times New Roman" w:cs="Times New Roman"/>
                <w:bCs/>
                <w:color w:val="000000"/>
              </w:rPr>
              <w:t>Latitude</w:t>
            </w:r>
          </w:p>
        </w:tc>
        <w:tc>
          <w:tcPr>
            <w:tcW w:w="1536" w:type="dxa"/>
            <w:tcBorders>
              <w:top w:val="single" w:sz="4" w:space="0" w:color="auto"/>
              <w:bottom w:val="single" w:sz="4" w:space="0" w:color="auto"/>
            </w:tcBorders>
          </w:tcPr>
          <w:p w14:paraId="53A92184" w14:textId="77777777" w:rsidR="00431284" w:rsidRPr="00636F63" w:rsidRDefault="00431284" w:rsidP="002B350B">
            <w:pPr>
              <w:keepNext/>
              <w:spacing w:after="0" w:line="240" w:lineRule="auto"/>
              <w:jc w:val="center"/>
              <w:rPr>
                <w:rFonts w:ascii="Times New Roman" w:eastAsia="Calibri" w:hAnsi="Times New Roman" w:cs="Times New Roman"/>
                <w:bCs/>
                <w:color w:val="000000"/>
              </w:rPr>
            </w:pPr>
            <w:r w:rsidRPr="00636F63">
              <w:rPr>
                <w:rFonts w:ascii="Times New Roman" w:eastAsia="Calibri" w:hAnsi="Times New Roman" w:cs="Times New Roman"/>
                <w:bCs/>
                <w:color w:val="000000"/>
              </w:rPr>
              <w:t>Longitude</w:t>
            </w:r>
          </w:p>
        </w:tc>
        <w:tc>
          <w:tcPr>
            <w:tcW w:w="1974" w:type="dxa"/>
            <w:tcBorders>
              <w:top w:val="single" w:sz="4" w:space="0" w:color="auto"/>
              <w:bottom w:val="single" w:sz="4" w:space="0" w:color="auto"/>
            </w:tcBorders>
          </w:tcPr>
          <w:p w14:paraId="1A77A2D7" w14:textId="77777777" w:rsidR="00431284" w:rsidRPr="00636F63" w:rsidRDefault="00431284" w:rsidP="002B350B">
            <w:pPr>
              <w:keepNext/>
              <w:spacing w:after="0" w:line="240" w:lineRule="auto"/>
              <w:jc w:val="center"/>
              <w:rPr>
                <w:rFonts w:ascii="Times New Roman" w:eastAsia="Calibri" w:hAnsi="Times New Roman" w:cs="Times New Roman"/>
                <w:bCs/>
                <w:color w:val="000000"/>
              </w:rPr>
            </w:pPr>
            <w:r w:rsidRPr="00636F63">
              <w:rPr>
                <w:rFonts w:ascii="Times New Roman" w:eastAsia="Calibri" w:hAnsi="Times New Roman" w:cs="Times New Roman"/>
                <w:bCs/>
                <w:color w:val="000000"/>
              </w:rPr>
              <w:t>Conductivity</w:t>
            </w:r>
          </w:p>
          <w:p w14:paraId="7AAEDC6E" w14:textId="77777777" w:rsidR="00431284" w:rsidRPr="00636F63" w:rsidRDefault="00431284" w:rsidP="002B350B">
            <w:pPr>
              <w:keepNext/>
              <w:spacing w:after="0" w:line="240" w:lineRule="auto"/>
              <w:jc w:val="center"/>
              <w:rPr>
                <w:rFonts w:ascii="Times New Roman" w:eastAsia="Calibri" w:hAnsi="Times New Roman" w:cs="Times New Roman"/>
                <w:bCs/>
                <w:color w:val="000000"/>
              </w:rPr>
            </w:pPr>
            <w:r w:rsidRPr="00636F63">
              <w:rPr>
                <w:rFonts w:ascii="Times New Roman" w:eastAsia="Calibri" w:hAnsi="Times New Roman" w:cs="Times New Roman"/>
                <w:bCs/>
                <w:color w:val="000000"/>
              </w:rPr>
              <w:t>[</w:t>
            </w:r>
            <w:r w:rsidRPr="00636F63">
              <w:rPr>
                <w:rFonts w:ascii="Times New Roman" w:hAnsi="Times New Roman" w:cs="Times New Roman"/>
                <w:bCs/>
                <w:color w:val="000000"/>
                <w:sz w:val="24"/>
                <w:szCs w:val="24"/>
              </w:rPr>
              <w:t>μS]</w:t>
            </w:r>
          </w:p>
        </w:tc>
        <w:tc>
          <w:tcPr>
            <w:tcW w:w="1507" w:type="dxa"/>
            <w:tcBorders>
              <w:top w:val="single" w:sz="4" w:space="0" w:color="auto"/>
              <w:bottom w:val="single" w:sz="4" w:space="0" w:color="auto"/>
            </w:tcBorders>
          </w:tcPr>
          <w:p w14:paraId="214B6F5C" w14:textId="77777777" w:rsidR="00431284" w:rsidRPr="00636F63" w:rsidRDefault="00431284" w:rsidP="002B350B">
            <w:pPr>
              <w:keepNext/>
              <w:spacing w:after="0" w:line="240" w:lineRule="auto"/>
              <w:jc w:val="center"/>
              <w:rPr>
                <w:rFonts w:ascii="Times New Roman" w:eastAsia="Calibri" w:hAnsi="Times New Roman" w:cs="Times New Roman"/>
                <w:bCs/>
                <w:i/>
                <w:color w:val="000000"/>
              </w:rPr>
            </w:pPr>
            <w:r w:rsidRPr="00636F63">
              <w:rPr>
                <w:rFonts w:ascii="Times New Roman" w:eastAsia="Calibri" w:hAnsi="Times New Roman" w:cs="Times New Roman"/>
                <w:bCs/>
                <w:color w:val="000000"/>
              </w:rPr>
              <w:t xml:space="preserve">Chlorophyll </w:t>
            </w:r>
            <w:r w:rsidRPr="00636F63">
              <w:rPr>
                <w:rFonts w:ascii="Times New Roman" w:eastAsia="Calibri" w:hAnsi="Times New Roman" w:cs="Times New Roman"/>
                <w:bCs/>
                <w:i/>
                <w:color w:val="000000"/>
              </w:rPr>
              <w:t>a</w:t>
            </w:r>
          </w:p>
          <w:p w14:paraId="65FBD896" w14:textId="77777777" w:rsidR="00431284" w:rsidRPr="00636F63" w:rsidRDefault="00431284" w:rsidP="002B350B">
            <w:pPr>
              <w:keepNext/>
              <w:spacing w:after="0" w:line="240" w:lineRule="auto"/>
              <w:jc w:val="center"/>
              <w:rPr>
                <w:rFonts w:ascii="Times New Roman" w:eastAsia="Calibri" w:hAnsi="Times New Roman" w:cs="Times New Roman"/>
                <w:bCs/>
                <w:color w:val="000000"/>
              </w:rPr>
            </w:pPr>
            <w:r w:rsidRPr="00636F63">
              <w:rPr>
                <w:rFonts w:ascii="Times New Roman" w:eastAsia="Calibri" w:hAnsi="Times New Roman" w:cs="Times New Roman"/>
                <w:bCs/>
                <w:color w:val="000000"/>
              </w:rPr>
              <w:t>[RFU]</w:t>
            </w:r>
          </w:p>
        </w:tc>
        <w:tc>
          <w:tcPr>
            <w:tcW w:w="1072" w:type="dxa"/>
            <w:tcBorders>
              <w:top w:val="single" w:sz="4" w:space="0" w:color="auto"/>
              <w:bottom w:val="single" w:sz="4" w:space="0" w:color="auto"/>
            </w:tcBorders>
          </w:tcPr>
          <w:p w14:paraId="09B0ED3A" w14:textId="77777777" w:rsidR="00431284" w:rsidRPr="00636F63" w:rsidRDefault="00431284" w:rsidP="002B350B">
            <w:pPr>
              <w:keepNext/>
              <w:spacing w:after="0" w:line="240" w:lineRule="auto"/>
              <w:jc w:val="center"/>
              <w:rPr>
                <w:rFonts w:ascii="Times New Roman" w:eastAsia="Calibri" w:hAnsi="Times New Roman" w:cs="Times New Roman"/>
                <w:bCs/>
                <w:color w:val="000000"/>
              </w:rPr>
            </w:pPr>
            <w:r w:rsidRPr="00636F63">
              <w:rPr>
                <w:rFonts w:ascii="Times New Roman" w:eastAsia="Calibri" w:hAnsi="Times New Roman" w:cs="Times New Roman"/>
                <w:bCs/>
                <w:color w:val="000000"/>
              </w:rPr>
              <w:t>Density</w:t>
            </w:r>
          </w:p>
        </w:tc>
        <w:tc>
          <w:tcPr>
            <w:tcW w:w="1035" w:type="dxa"/>
            <w:tcBorders>
              <w:top w:val="single" w:sz="4" w:space="0" w:color="auto"/>
              <w:bottom w:val="single" w:sz="4" w:space="0" w:color="auto"/>
            </w:tcBorders>
          </w:tcPr>
          <w:p w14:paraId="638991C6" w14:textId="77777777" w:rsidR="00431284" w:rsidRPr="00636F63" w:rsidRDefault="00431284" w:rsidP="002B350B">
            <w:pPr>
              <w:keepNext/>
              <w:spacing w:after="0" w:line="240" w:lineRule="auto"/>
              <w:jc w:val="center"/>
              <w:rPr>
                <w:rFonts w:ascii="Times New Roman" w:eastAsia="Calibri" w:hAnsi="Times New Roman" w:cs="Times New Roman"/>
                <w:bCs/>
                <w:color w:val="000000"/>
              </w:rPr>
            </w:pPr>
            <w:r w:rsidRPr="00636F63">
              <w:rPr>
                <w:rFonts w:ascii="Times New Roman" w:eastAsia="Calibri" w:hAnsi="Times New Roman" w:cs="Times New Roman"/>
                <w:bCs/>
                <w:color w:val="000000"/>
              </w:rPr>
              <w:t>Males</w:t>
            </w:r>
          </w:p>
        </w:tc>
        <w:tc>
          <w:tcPr>
            <w:tcW w:w="1035" w:type="dxa"/>
            <w:tcBorders>
              <w:top w:val="single" w:sz="4" w:space="0" w:color="auto"/>
              <w:bottom w:val="single" w:sz="4" w:space="0" w:color="auto"/>
            </w:tcBorders>
          </w:tcPr>
          <w:p w14:paraId="2FAA529D" w14:textId="77777777" w:rsidR="00431284" w:rsidRPr="00636F63" w:rsidRDefault="00431284" w:rsidP="002B350B">
            <w:pPr>
              <w:keepNext/>
              <w:spacing w:after="0" w:line="240" w:lineRule="auto"/>
              <w:jc w:val="center"/>
              <w:rPr>
                <w:rFonts w:ascii="Times New Roman" w:eastAsia="Calibri" w:hAnsi="Times New Roman" w:cs="Times New Roman"/>
                <w:bCs/>
                <w:color w:val="000000"/>
              </w:rPr>
            </w:pPr>
            <w:r w:rsidRPr="00636F63">
              <w:rPr>
                <w:rFonts w:ascii="Times New Roman" w:eastAsia="Calibri" w:hAnsi="Times New Roman" w:cs="Times New Roman"/>
                <w:bCs/>
                <w:color w:val="000000"/>
              </w:rPr>
              <w:t>Females</w:t>
            </w:r>
          </w:p>
        </w:tc>
      </w:tr>
      <w:tr w:rsidR="00431284" w:rsidRPr="00636F63" w14:paraId="587F9888" w14:textId="77777777" w:rsidTr="002B350B">
        <w:trPr>
          <w:jc w:val="center"/>
        </w:trPr>
        <w:tc>
          <w:tcPr>
            <w:tcW w:w="730" w:type="dxa"/>
            <w:tcBorders>
              <w:top w:val="single" w:sz="4" w:space="0" w:color="auto"/>
            </w:tcBorders>
          </w:tcPr>
          <w:p w14:paraId="36D2A615"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1</w:t>
            </w:r>
          </w:p>
        </w:tc>
        <w:tc>
          <w:tcPr>
            <w:tcW w:w="3797" w:type="dxa"/>
            <w:tcBorders>
              <w:top w:val="single" w:sz="4" w:space="0" w:color="auto"/>
            </w:tcBorders>
            <w:vAlign w:val="bottom"/>
          </w:tcPr>
          <w:p w14:paraId="4A3A47A0"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Cape West May, NJ (NJ)</w:t>
            </w:r>
          </w:p>
        </w:tc>
        <w:tc>
          <w:tcPr>
            <w:tcW w:w="1185" w:type="dxa"/>
            <w:tcBorders>
              <w:top w:val="single" w:sz="4" w:space="0" w:color="auto"/>
            </w:tcBorders>
            <w:vAlign w:val="bottom"/>
          </w:tcPr>
          <w:p w14:paraId="38DA905B"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38.93829</w:t>
            </w:r>
          </w:p>
        </w:tc>
        <w:tc>
          <w:tcPr>
            <w:tcW w:w="1536" w:type="dxa"/>
            <w:tcBorders>
              <w:top w:val="single" w:sz="4" w:space="0" w:color="auto"/>
            </w:tcBorders>
          </w:tcPr>
          <w:p w14:paraId="33E0B49F"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-74.96416</w:t>
            </w:r>
          </w:p>
        </w:tc>
        <w:tc>
          <w:tcPr>
            <w:tcW w:w="1974" w:type="dxa"/>
            <w:tcBorders>
              <w:top w:val="single" w:sz="4" w:space="0" w:color="auto"/>
            </w:tcBorders>
          </w:tcPr>
          <w:p w14:paraId="4E7E0F21"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2014</w:t>
            </w:r>
          </w:p>
        </w:tc>
        <w:tc>
          <w:tcPr>
            <w:tcW w:w="1507" w:type="dxa"/>
            <w:tcBorders>
              <w:top w:val="single" w:sz="4" w:space="0" w:color="auto"/>
            </w:tcBorders>
          </w:tcPr>
          <w:p w14:paraId="551736E2"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3.543</w:t>
            </w:r>
          </w:p>
        </w:tc>
        <w:tc>
          <w:tcPr>
            <w:tcW w:w="1072" w:type="dxa"/>
            <w:tcBorders>
              <w:top w:val="single" w:sz="4" w:space="0" w:color="auto"/>
            </w:tcBorders>
          </w:tcPr>
          <w:p w14:paraId="76A16A65"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w:t>
            </w:r>
          </w:p>
        </w:tc>
        <w:tc>
          <w:tcPr>
            <w:tcW w:w="1035" w:type="dxa"/>
            <w:tcBorders>
              <w:top w:val="single" w:sz="4" w:space="0" w:color="auto"/>
            </w:tcBorders>
            <w:vAlign w:val="bottom"/>
          </w:tcPr>
          <w:p w14:paraId="297B8CEB"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2/2</w:t>
            </w:r>
          </w:p>
        </w:tc>
        <w:tc>
          <w:tcPr>
            <w:tcW w:w="1035" w:type="dxa"/>
            <w:tcBorders>
              <w:top w:val="single" w:sz="4" w:space="0" w:color="auto"/>
            </w:tcBorders>
            <w:vAlign w:val="bottom"/>
          </w:tcPr>
          <w:p w14:paraId="03D9E054"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25/30</w:t>
            </w:r>
          </w:p>
        </w:tc>
      </w:tr>
      <w:tr w:rsidR="00431284" w:rsidRPr="00636F63" w14:paraId="2584DBBE" w14:textId="77777777" w:rsidTr="002B350B">
        <w:trPr>
          <w:jc w:val="center"/>
        </w:trPr>
        <w:tc>
          <w:tcPr>
            <w:tcW w:w="730" w:type="dxa"/>
          </w:tcPr>
          <w:p w14:paraId="320B8514"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2</w:t>
            </w:r>
          </w:p>
        </w:tc>
        <w:tc>
          <w:tcPr>
            <w:tcW w:w="3797" w:type="dxa"/>
            <w:vAlign w:val="bottom"/>
          </w:tcPr>
          <w:p w14:paraId="7EFD2AC7"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Rehoboth Beach, DE (DE)</w:t>
            </w:r>
          </w:p>
        </w:tc>
        <w:tc>
          <w:tcPr>
            <w:tcW w:w="1185" w:type="dxa"/>
            <w:vAlign w:val="bottom"/>
          </w:tcPr>
          <w:p w14:paraId="515EFE51"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38.71799</w:t>
            </w:r>
          </w:p>
        </w:tc>
        <w:tc>
          <w:tcPr>
            <w:tcW w:w="1536" w:type="dxa"/>
          </w:tcPr>
          <w:p w14:paraId="444F442A"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-75.08268</w:t>
            </w:r>
          </w:p>
        </w:tc>
        <w:tc>
          <w:tcPr>
            <w:tcW w:w="1974" w:type="dxa"/>
          </w:tcPr>
          <w:p w14:paraId="2FF6D7D3"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249</w:t>
            </w:r>
          </w:p>
        </w:tc>
        <w:tc>
          <w:tcPr>
            <w:tcW w:w="1507" w:type="dxa"/>
          </w:tcPr>
          <w:p w14:paraId="2BC287F4"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6.783</w:t>
            </w:r>
          </w:p>
        </w:tc>
        <w:tc>
          <w:tcPr>
            <w:tcW w:w="1072" w:type="dxa"/>
          </w:tcPr>
          <w:p w14:paraId="60E66E5C"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1</w:t>
            </w:r>
          </w:p>
        </w:tc>
        <w:tc>
          <w:tcPr>
            <w:tcW w:w="1035" w:type="dxa"/>
            <w:vAlign w:val="bottom"/>
          </w:tcPr>
          <w:p w14:paraId="0324ADA5"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11/8</w:t>
            </w:r>
          </w:p>
        </w:tc>
        <w:tc>
          <w:tcPr>
            <w:tcW w:w="1035" w:type="dxa"/>
            <w:vAlign w:val="bottom"/>
          </w:tcPr>
          <w:p w14:paraId="31264DD6"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30/30</w:t>
            </w:r>
          </w:p>
        </w:tc>
      </w:tr>
      <w:tr w:rsidR="00431284" w:rsidRPr="00636F63" w14:paraId="29036A38" w14:textId="77777777" w:rsidTr="002B350B">
        <w:trPr>
          <w:jc w:val="center"/>
        </w:trPr>
        <w:tc>
          <w:tcPr>
            <w:tcW w:w="730" w:type="dxa"/>
          </w:tcPr>
          <w:p w14:paraId="74EEE010"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3</w:t>
            </w:r>
          </w:p>
        </w:tc>
        <w:tc>
          <w:tcPr>
            <w:tcW w:w="3797" w:type="dxa"/>
            <w:vAlign w:val="bottom"/>
          </w:tcPr>
          <w:p w14:paraId="0B16B010"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Suffolk, VA (VA)</w:t>
            </w:r>
          </w:p>
        </w:tc>
        <w:tc>
          <w:tcPr>
            <w:tcW w:w="1185" w:type="dxa"/>
            <w:vAlign w:val="bottom"/>
          </w:tcPr>
          <w:p w14:paraId="006D1F2C"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36.89134</w:t>
            </w:r>
          </w:p>
        </w:tc>
        <w:tc>
          <w:tcPr>
            <w:tcW w:w="1536" w:type="dxa"/>
          </w:tcPr>
          <w:p w14:paraId="755187CA"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-76.44301</w:t>
            </w:r>
          </w:p>
        </w:tc>
        <w:tc>
          <w:tcPr>
            <w:tcW w:w="1974" w:type="dxa"/>
          </w:tcPr>
          <w:p w14:paraId="53D3420D"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3894</w:t>
            </w:r>
          </w:p>
        </w:tc>
        <w:tc>
          <w:tcPr>
            <w:tcW w:w="1507" w:type="dxa"/>
          </w:tcPr>
          <w:p w14:paraId="6A99C0DD"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0.304</w:t>
            </w:r>
          </w:p>
        </w:tc>
        <w:tc>
          <w:tcPr>
            <w:tcW w:w="1072" w:type="dxa"/>
          </w:tcPr>
          <w:p w14:paraId="2788DDD1"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w:t>
            </w:r>
          </w:p>
        </w:tc>
        <w:tc>
          <w:tcPr>
            <w:tcW w:w="1035" w:type="dxa"/>
            <w:vAlign w:val="bottom"/>
          </w:tcPr>
          <w:p w14:paraId="48B2543F"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9/9</w:t>
            </w:r>
          </w:p>
        </w:tc>
        <w:tc>
          <w:tcPr>
            <w:tcW w:w="1035" w:type="dxa"/>
            <w:vAlign w:val="bottom"/>
          </w:tcPr>
          <w:p w14:paraId="7C56CD00"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19/30</w:t>
            </w:r>
          </w:p>
        </w:tc>
      </w:tr>
      <w:tr w:rsidR="00431284" w:rsidRPr="00636F63" w14:paraId="4C2B25C6" w14:textId="77777777" w:rsidTr="002B350B">
        <w:trPr>
          <w:jc w:val="center"/>
        </w:trPr>
        <w:tc>
          <w:tcPr>
            <w:tcW w:w="730" w:type="dxa"/>
          </w:tcPr>
          <w:p w14:paraId="030EAB82"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4</w:t>
            </w:r>
          </w:p>
        </w:tc>
        <w:tc>
          <w:tcPr>
            <w:tcW w:w="3797" w:type="dxa"/>
            <w:vAlign w:val="bottom"/>
          </w:tcPr>
          <w:p w14:paraId="64D64070"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Hyde County, NC (NC)</w:t>
            </w:r>
          </w:p>
        </w:tc>
        <w:tc>
          <w:tcPr>
            <w:tcW w:w="1185" w:type="dxa"/>
            <w:vAlign w:val="bottom"/>
          </w:tcPr>
          <w:p w14:paraId="0A72FAF6"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35.58629</w:t>
            </w:r>
          </w:p>
        </w:tc>
        <w:tc>
          <w:tcPr>
            <w:tcW w:w="1536" w:type="dxa"/>
          </w:tcPr>
          <w:p w14:paraId="7812538E"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-76.50341</w:t>
            </w:r>
          </w:p>
        </w:tc>
        <w:tc>
          <w:tcPr>
            <w:tcW w:w="1974" w:type="dxa"/>
          </w:tcPr>
          <w:p w14:paraId="721C6485"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7541</w:t>
            </w:r>
          </w:p>
        </w:tc>
        <w:tc>
          <w:tcPr>
            <w:tcW w:w="1507" w:type="dxa"/>
          </w:tcPr>
          <w:p w14:paraId="46493EEC"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6.364</w:t>
            </w:r>
          </w:p>
        </w:tc>
        <w:tc>
          <w:tcPr>
            <w:tcW w:w="1072" w:type="dxa"/>
          </w:tcPr>
          <w:p w14:paraId="02FFC046"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w:t>
            </w:r>
          </w:p>
        </w:tc>
        <w:tc>
          <w:tcPr>
            <w:tcW w:w="1035" w:type="dxa"/>
            <w:vAlign w:val="bottom"/>
          </w:tcPr>
          <w:p w14:paraId="287FFD6C"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20/20</w:t>
            </w:r>
          </w:p>
        </w:tc>
        <w:tc>
          <w:tcPr>
            <w:tcW w:w="1035" w:type="dxa"/>
            <w:vAlign w:val="bottom"/>
          </w:tcPr>
          <w:p w14:paraId="5129D05B"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29/28</w:t>
            </w:r>
          </w:p>
        </w:tc>
      </w:tr>
      <w:tr w:rsidR="00431284" w:rsidRPr="00636F63" w14:paraId="60B15536" w14:textId="77777777" w:rsidTr="002B350B">
        <w:trPr>
          <w:jc w:val="center"/>
        </w:trPr>
        <w:tc>
          <w:tcPr>
            <w:tcW w:w="730" w:type="dxa"/>
          </w:tcPr>
          <w:p w14:paraId="2E54FA4B"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5</w:t>
            </w:r>
          </w:p>
        </w:tc>
        <w:tc>
          <w:tcPr>
            <w:tcW w:w="3797" w:type="dxa"/>
            <w:vAlign w:val="bottom"/>
          </w:tcPr>
          <w:p w14:paraId="0D12CF2A"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James Island Park, SC (SC)</w:t>
            </w:r>
          </w:p>
        </w:tc>
        <w:tc>
          <w:tcPr>
            <w:tcW w:w="1185" w:type="dxa"/>
            <w:vAlign w:val="bottom"/>
          </w:tcPr>
          <w:p w14:paraId="25A22F6A"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32.73412</w:t>
            </w:r>
          </w:p>
        </w:tc>
        <w:tc>
          <w:tcPr>
            <w:tcW w:w="1536" w:type="dxa"/>
          </w:tcPr>
          <w:p w14:paraId="5A01AEFA"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-79.99592</w:t>
            </w:r>
          </w:p>
        </w:tc>
        <w:tc>
          <w:tcPr>
            <w:tcW w:w="1974" w:type="dxa"/>
          </w:tcPr>
          <w:p w14:paraId="0DA292E0"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9818</w:t>
            </w:r>
          </w:p>
        </w:tc>
        <w:tc>
          <w:tcPr>
            <w:tcW w:w="1507" w:type="dxa"/>
          </w:tcPr>
          <w:p w14:paraId="30E95DFD"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6.425</w:t>
            </w:r>
          </w:p>
        </w:tc>
        <w:tc>
          <w:tcPr>
            <w:tcW w:w="1072" w:type="dxa"/>
          </w:tcPr>
          <w:p w14:paraId="03C778BF"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w:t>
            </w:r>
          </w:p>
        </w:tc>
        <w:tc>
          <w:tcPr>
            <w:tcW w:w="1035" w:type="dxa"/>
            <w:vAlign w:val="bottom"/>
          </w:tcPr>
          <w:p w14:paraId="166FF5F4"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20/20</w:t>
            </w:r>
          </w:p>
        </w:tc>
        <w:tc>
          <w:tcPr>
            <w:tcW w:w="1035" w:type="dxa"/>
            <w:vAlign w:val="bottom"/>
          </w:tcPr>
          <w:p w14:paraId="603B5ED1"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26/22</w:t>
            </w:r>
          </w:p>
        </w:tc>
      </w:tr>
      <w:tr w:rsidR="00431284" w:rsidRPr="00636F63" w14:paraId="40418B4F" w14:textId="77777777" w:rsidTr="002B350B">
        <w:trPr>
          <w:jc w:val="center"/>
        </w:trPr>
        <w:tc>
          <w:tcPr>
            <w:tcW w:w="730" w:type="dxa"/>
          </w:tcPr>
          <w:p w14:paraId="0E1ED7EE"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6</w:t>
            </w:r>
          </w:p>
        </w:tc>
        <w:tc>
          <w:tcPr>
            <w:tcW w:w="3797" w:type="dxa"/>
            <w:vAlign w:val="bottom"/>
          </w:tcPr>
          <w:p w14:paraId="504E7ABC"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St. Simons, GA (GA)</w:t>
            </w:r>
          </w:p>
        </w:tc>
        <w:tc>
          <w:tcPr>
            <w:tcW w:w="1185" w:type="dxa"/>
            <w:vAlign w:val="bottom"/>
          </w:tcPr>
          <w:p w14:paraId="6DC75DC1"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31.16918</w:t>
            </w:r>
          </w:p>
        </w:tc>
        <w:tc>
          <w:tcPr>
            <w:tcW w:w="1536" w:type="dxa"/>
          </w:tcPr>
          <w:p w14:paraId="14649EB1"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-81.41685</w:t>
            </w:r>
          </w:p>
        </w:tc>
        <w:tc>
          <w:tcPr>
            <w:tcW w:w="1974" w:type="dxa"/>
          </w:tcPr>
          <w:p w14:paraId="73289D3A"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10000</w:t>
            </w:r>
          </w:p>
        </w:tc>
        <w:tc>
          <w:tcPr>
            <w:tcW w:w="1507" w:type="dxa"/>
          </w:tcPr>
          <w:p w14:paraId="7824AB5C"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10.020</w:t>
            </w:r>
          </w:p>
        </w:tc>
        <w:tc>
          <w:tcPr>
            <w:tcW w:w="1072" w:type="dxa"/>
          </w:tcPr>
          <w:p w14:paraId="31CEDAD7"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1</w:t>
            </w:r>
          </w:p>
        </w:tc>
        <w:tc>
          <w:tcPr>
            <w:tcW w:w="1035" w:type="dxa"/>
            <w:vAlign w:val="bottom"/>
          </w:tcPr>
          <w:p w14:paraId="67AE2BAA"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20/27</w:t>
            </w:r>
          </w:p>
        </w:tc>
        <w:tc>
          <w:tcPr>
            <w:tcW w:w="1035" w:type="dxa"/>
            <w:vAlign w:val="bottom"/>
          </w:tcPr>
          <w:p w14:paraId="1FCE167D"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17/16</w:t>
            </w:r>
          </w:p>
        </w:tc>
      </w:tr>
      <w:tr w:rsidR="00431284" w:rsidRPr="00636F63" w14:paraId="690B956F" w14:textId="77777777" w:rsidTr="002B350B">
        <w:trPr>
          <w:jc w:val="center"/>
        </w:trPr>
        <w:tc>
          <w:tcPr>
            <w:tcW w:w="730" w:type="dxa"/>
          </w:tcPr>
          <w:p w14:paraId="2D8A1DA2"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7</w:t>
            </w:r>
          </w:p>
        </w:tc>
        <w:tc>
          <w:tcPr>
            <w:tcW w:w="3797" w:type="dxa"/>
            <w:vAlign w:val="bottom"/>
          </w:tcPr>
          <w:p w14:paraId="269F91B7"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Daytona Beach, FL (FLDB)</w:t>
            </w:r>
          </w:p>
        </w:tc>
        <w:tc>
          <w:tcPr>
            <w:tcW w:w="1185" w:type="dxa"/>
            <w:vAlign w:val="bottom"/>
          </w:tcPr>
          <w:p w14:paraId="52A5E65B"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29.22824</w:t>
            </w:r>
          </w:p>
        </w:tc>
        <w:tc>
          <w:tcPr>
            <w:tcW w:w="1536" w:type="dxa"/>
          </w:tcPr>
          <w:p w14:paraId="418318D6"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-81.02786</w:t>
            </w:r>
          </w:p>
        </w:tc>
        <w:tc>
          <w:tcPr>
            <w:tcW w:w="1974" w:type="dxa"/>
          </w:tcPr>
          <w:p w14:paraId="5D5C932C"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371</w:t>
            </w:r>
          </w:p>
        </w:tc>
        <w:tc>
          <w:tcPr>
            <w:tcW w:w="1507" w:type="dxa"/>
          </w:tcPr>
          <w:p w14:paraId="4386D920"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3.834</w:t>
            </w:r>
          </w:p>
        </w:tc>
        <w:tc>
          <w:tcPr>
            <w:tcW w:w="1072" w:type="dxa"/>
          </w:tcPr>
          <w:p w14:paraId="274467CF"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1</w:t>
            </w:r>
          </w:p>
        </w:tc>
        <w:tc>
          <w:tcPr>
            <w:tcW w:w="1035" w:type="dxa"/>
            <w:vAlign w:val="bottom"/>
          </w:tcPr>
          <w:p w14:paraId="064F391C"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20/20</w:t>
            </w:r>
          </w:p>
        </w:tc>
        <w:tc>
          <w:tcPr>
            <w:tcW w:w="1035" w:type="dxa"/>
            <w:vAlign w:val="bottom"/>
          </w:tcPr>
          <w:p w14:paraId="284E9089"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22/25</w:t>
            </w:r>
          </w:p>
        </w:tc>
      </w:tr>
      <w:tr w:rsidR="00431284" w:rsidRPr="00636F63" w14:paraId="42EC01CE" w14:textId="77777777" w:rsidTr="002B350B">
        <w:trPr>
          <w:jc w:val="center"/>
        </w:trPr>
        <w:tc>
          <w:tcPr>
            <w:tcW w:w="730" w:type="dxa"/>
          </w:tcPr>
          <w:p w14:paraId="7C70AFF8"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8</w:t>
            </w:r>
          </w:p>
        </w:tc>
        <w:tc>
          <w:tcPr>
            <w:tcW w:w="3797" w:type="dxa"/>
            <w:vAlign w:val="bottom"/>
          </w:tcPr>
          <w:p w14:paraId="0A1BA579"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Melbourne, FL (FLME)</w:t>
            </w:r>
          </w:p>
        </w:tc>
        <w:tc>
          <w:tcPr>
            <w:tcW w:w="1185" w:type="dxa"/>
            <w:vAlign w:val="bottom"/>
          </w:tcPr>
          <w:p w14:paraId="61A7C77B"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28.14445</w:t>
            </w:r>
          </w:p>
        </w:tc>
        <w:tc>
          <w:tcPr>
            <w:tcW w:w="1536" w:type="dxa"/>
          </w:tcPr>
          <w:p w14:paraId="7C9CA02F"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-80.59733</w:t>
            </w:r>
          </w:p>
        </w:tc>
        <w:tc>
          <w:tcPr>
            <w:tcW w:w="1974" w:type="dxa"/>
          </w:tcPr>
          <w:p w14:paraId="1FBA177F"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3075</w:t>
            </w:r>
          </w:p>
        </w:tc>
        <w:tc>
          <w:tcPr>
            <w:tcW w:w="1507" w:type="dxa"/>
          </w:tcPr>
          <w:p w14:paraId="412436AF"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25.090</w:t>
            </w:r>
          </w:p>
        </w:tc>
        <w:tc>
          <w:tcPr>
            <w:tcW w:w="1072" w:type="dxa"/>
          </w:tcPr>
          <w:p w14:paraId="25529F5C"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w:t>
            </w:r>
          </w:p>
        </w:tc>
        <w:tc>
          <w:tcPr>
            <w:tcW w:w="1035" w:type="dxa"/>
            <w:vAlign w:val="bottom"/>
          </w:tcPr>
          <w:p w14:paraId="6DB84058"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20/19</w:t>
            </w:r>
          </w:p>
        </w:tc>
        <w:tc>
          <w:tcPr>
            <w:tcW w:w="1035" w:type="dxa"/>
            <w:vAlign w:val="bottom"/>
          </w:tcPr>
          <w:p w14:paraId="50896B73"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28/24</w:t>
            </w:r>
          </w:p>
        </w:tc>
      </w:tr>
      <w:tr w:rsidR="00431284" w:rsidRPr="00636F63" w14:paraId="0E6B0B96" w14:textId="77777777" w:rsidTr="002B350B">
        <w:trPr>
          <w:jc w:val="center"/>
        </w:trPr>
        <w:tc>
          <w:tcPr>
            <w:tcW w:w="730" w:type="dxa"/>
          </w:tcPr>
          <w:p w14:paraId="730E0C4E"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9</w:t>
            </w:r>
          </w:p>
        </w:tc>
        <w:tc>
          <w:tcPr>
            <w:tcW w:w="3797" w:type="dxa"/>
            <w:vAlign w:val="bottom"/>
          </w:tcPr>
          <w:p w14:paraId="7CFB0FAF" w14:textId="77777777" w:rsidR="00431284" w:rsidRPr="00700044" w:rsidRDefault="00431284" w:rsidP="002B350B">
            <w:pPr>
              <w:spacing w:after="0" w:line="240" w:lineRule="auto"/>
              <w:rPr>
                <w:rFonts w:ascii="Times New Roman" w:eastAsia="Calibri" w:hAnsi="Times New Roman" w:cs="Times New Roman"/>
                <w:color w:val="000000"/>
                <w:lang w:val="fr-FR"/>
              </w:rPr>
            </w:pPr>
            <w:r w:rsidRPr="00700044">
              <w:rPr>
                <w:rFonts w:ascii="Times New Roman" w:eastAsia="Calibri" w:hAnsi="Times New Roman" w:cs="Times New Roman"/>
                <w:color w:val="000000"/>
                <w:lang w:val="fr-FR"/>
              </w:rPr>
              <w:t>Port St. Lucie, FL (FLPL)</w:t>
            </w:r>
          </w:p>
        </w:tc>
        <w:tc>
          <w:tcPr>
            <w:tcW w:w="1185" w:type="dxa"/>
            <w:vAlign w:val="bottom"/>
          </w:tcPr>
          <w:p w14:paraId="46959673"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27.29347</w:t>
            </w:r>
          </w:p>
        </w:tc>
        <w:tc>
          <w:tcPr>
            <w:tcW w:w="1536" w:type="dxa"/>
          </w:tcPr>
          <w:p w14:paraId="73B98693"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-80.30026</w:t>
            </w:r>
          </w:p>
        </w:tc>
        <w:tc>
          <w:tcPr>
            <w:tcW w:w="1974" w:type="dxa"/>
          </w:tcPr>
          <w:p w14:paraId="2F6CBC93"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338</w:t>
            </w:r>
          </w:p>
        </w:tc>
        <w:tc>
          <w:tcPr>
            <w:tcW w:w="1507" w:type="dxa"/>
          </w:tcPr>
          <w:p w14:paraId="798B20F3"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5.261</w:t>
            </w:r>
          </w:p>
        </w:tc>
        <w:tc>
          <w:tcPr>
            <w:tcW w:w="1072" w:type="dxa"/>
          </w:tcPr>
          <w:p w14:paraId="697C0A67"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1</w:t>
            </w:r>
          </w:p>
        </w:tc>
        <w:tc>
          <w:tcPr>
            <w:tcW w:w="1035" w:type="dxa"/>
            <w:vAlign w:val="bottom"/>
          </w:tcPr>
          <w:p w14:paraId="56A802A2"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16/16</w:t>
            </w:r>
          </w:p>
        </w:tc>
        <w:tc>
          <w:tcPr>
            <w:tcW w:w="1035" w:type="dxa"/>
            <w:vAlign w:val="bottom"/>
          </w:tcPr>
          <w:p w14:paraId="0679EC4D"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22/18</w:t>
            </w:r>
          </w:p>
        </w:tc>
      </w:tr>
      <w:tr w:rsidR="00431284" w:rsidRPr="00636F63" w14:paraId="346A37C5" w14:textId="77777777" w:rsidTr="002B350B">
        <w:trPr>
          <w:jc w:val="center"/>
        </w:trPr>
        <w:tc>
          <w:tcPr>
            <w:tcW w:w="730" w:type="dxa"/>
            <w:tcBorders>
              <w:bottom w:val="single" w:sz="4" w:space="0" w:color="auto"/>
            </w:tcBorders>
          </w:tcPr>
          <w:p w14:paraId="3BA82327"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10</w:t>
            </w:r>
          </w:p>
        </w:tc>
        <w:tc>
          <w:tcPr>
            <w:tcW w:w="3797" w:type="dxa"/>
            <w:tcBorders>
              <w:bottom w:val="single" w:sz="4" w:space="0" w:color="auto"/>
            </w:tcBorders>
            <w:vAlign w:val="bottom"/>
          </w:tcPr>
          <w:p w14:paraId="3C5968B5" w14:textId="77777777" w:rsidR="00431284" w:rsidRPr="00636F63" w:rsidRDefault="00431284" w:rsidP="002B350B">
            <w:pPr>
              <w:spacing w:after="0" w:line="240" w:lineRule="auto"/>
              <w:rPr>
                <w:rFonts w:ascii="Times New Roman" w:eastAsia="Calibri" w:hAnsi="Times New Roman" w:cs="Times New Roman"/>
                <w:color w:val="000000"/>
              </w:rPr>
            </w:pPr>
            <w:r w:rsidRPr="00636F63">
              <w:rPr>
                <w:rFonts w:ascii="Times New Roman" w:eastAsia="Calibri" w:hAnsi="Times New Roman" w:cs="Times New Roman"/>
                <w:color w:val="000000"/>
              </w:rPr>
              <w:t>Zachary Taylor State Park, FL (FLZT)</w:t>
            </w:r>
          </w:p>
        </w:tc>
        <w:tc>
          <w:tcPr>
            <w:tcW w:w="1185" w:type="dxa"/>
            <w:tcBorders>
              <w:bottom w:val="single" w:sz="4" w:space="0" w:color="auto"/>
            </w:tcBorders>
            <w:vAlign w:val="bottom"/>
          </w:tcPr>
          <w:p w14:paraId="4D12C3EA"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24.54694</w:t>
            </w:r>
          </w:p>
        </w:tc>
        <w:tc>
          <w:tcPr>
            <w:tcW w:w="1536" w:type="dxa"/>
            <w:tcBorders>
              <w:bottom w:val="single" w:sz="4" w:space="0" w:color="auto"/>
            </w:tcBorders>
          </w:tcPr>
          <w:p w14:paraId="63F2D1E1"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-81.80953</w:t>
            </w:r>
          </w:p>
        </w:tc>
        <w:tc>
          <w:tcPr>
            <w:tcW w:w="1974" w:type="dxa"/>
            <w:tcBorders>
              <w:bottom w:val="single" w:sz="4" w:space="0" w:color="auto"/>
            </w:tcBorders>
          </w:tcPr>
          <w:p w14:paraId="756A97D3"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39839</w:t>
            </w:r>
          </w:p>
        </w:tc>
        <w:tc>
          <w:tcPr>
            <w:tcW w:w="1507" w:type="dxa"/>
            <w:tcBorders>
              <w:bottom w:val="single" w:sz="4" w:space="0" w:color="auto"/>
            </w:tcBorders>
          </w:tcPr>
          <w:p w14:paraId="154F79DC"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7.926</w:t>
            </w:r>
          </w:p>
        </w:tc>
        <w:tc>
          <w:tcPr>
            <w:tcW w:w="1072" w:type="dxa"/>
            <w:tcBorders>
              <w:bottom w:val="single" w:sz="4" w:space="0" w:color="auto"/>
            </w:tcBorders>
          </w:tcPr>
          <w:p w14:paraId="2502984F"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3</w:t>
            </w:r>
          </w:p>
        </w:tc>
        <w:tc>
          <w:tcPr>
            <w:tcW w:w="1035" w:type="dxa"/>
            <w:tcBorders>
              <w:bottom w:val="single" w:sz="4" w:space="0" w:color="auto"/>
            </w:tcBorders>
            <w:vAlign w:val="bottom"/>
          </w:tcPr>
          <w:p w14:paraId="6F99C8B1"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21/21</w:t>
            </w:r>
          </w:p>
        </w:tc>
        <w:tc>
          <w:tcPr>
            <w:tcW w:w="1035" w:type="dxa"/>
            <w:tcBorders>
              <w:bottom w:val="single" w:sz="4" w:space="0" w:color="auto"/>
            </w:tcBorders>
            <w:vAlign w:val="bottom"/>
          </w:tcPr>
          <w:p w14:paraId="79B51EC4" w14:textId="77777777" w:rsidR="00431284" w:rsidRPr="00636F63" w:rsidRDefault="00431284" w:rsidP="002B350B">
            <w:pPr>
              <w:spacing w:after="0" w:line="240" w:lineRule="auto"/>
              <w:jc w:val="center"/>
              <w:rPr>
                <w:rFonts w:ascii="Times New Roman" w:eastAsia="Calibri" w:hAnsi="Times New Roman" w:cs="Times New Roman"/>
                <w:color w:val="000000"/>
              </w:rPr>
            </w:pPr>
            <w:r w:rsidRPr="00636F63">
              <w:rPr>
                <w:rFonts w:ascii="Times New Roman" w:eastAsia="Calibri" w:hAnsi="Times New Roman" w:cs="Times New Roman"/>
                <w:color w:val="000000"/>
              </w:rPr>
              <w:t>5/4</w:t>
            </w:r>
          </w:p>
        </w:tc>
      </w:tr>
    </w:tbl>
    <w:p w14:paraId="69EA5010" w14:textId="6F544407" w:rsidR="00C241DE" w:rsidRDefault="00431284" w:rsidP="00431284">
      <w:pPr>
        <w:spacing w:after="0" w:line="240" w:lineRule="auto"/>
      </w:pPr>
      <w:r>
        <w:rPr>
          <w:rFonts w:ascii="Times New Roman" w:hAnsi="Times New Roman" w:cs="Times New Roman"/>
          <w:bCs/>
          <w:color w:val="000000"/>
          <w:sz w:val="24"/>
          <w:szCs w:val="24"/>
        </w:rPr>
        <w:t xml:space="preserve">Note: </w:t>
      </w:r>
      <w:r w:rsidRPr="00636F63">
        <w:rPr>
          <w:rFonts w:ascii="Times New Roman" w:hAnsi="Times New Roman" w:cs="Times New Roman"/>
          <w:bCs/>
          <w:color w:val="000000"/>
          <w:sz w:val="24"/>
          <w:szCs w:val="24"/>
        </w:rPr>
        <w:t>Population density was approximated as 1 = less than 100 individuals, 2 = greater than 100 but less than 500, and 3 = greater than 500.</w:t>
      </w:r>
      <w:r>
        <w:t xml:space="preserve"> </w:t>
      </w:r>
    </w:p>
    <w:p w14:paraId="0EC2C16C" w14:textId="3E2B46EB" w:rsidR="00300E5E" w:rsidRDefault="00300E5E" w:rsidP="00431284">
      <w:pPr>
        <w:spacing w:after="0" w:line="240" w:lineRule="auto"/>
      </w:pPr>
    </w:p>
    <w:p w14:paraId="467D283C" w14:textId="77777777" w:rsidR="00DE1D68" w:rsidRDefault="00DE1D68" w:rsidP="00431284">
      <w:pPr>
        <w:spacing w:after="0" w:line="240" w:lineRule="auto"/>
        <w:sectPr w:rsidR="00DE1D68" w:rsidSect="00431284">
          <w:pgSz w:w="16840" w:h="11900" w:orient="landscape"/>
          <w:pgMar w:top="1440" w:right="1440" w:bottom="1440" w:left="1440" w:header="720" w:footer="720" w:gutter="0"/>
          <w:cols w:space="720"/>
          <w:docGrid w:linePitch="400"/>
        </w:sectPr>
      </w:pPr>
    </w:p>
    <w:p w14:paraId="46856CD7" w14:textId="095C9CCD" w:rsidR="00E65305" w:rsidRPr="00E2667E" w:rsidRDefault="0002727D" w:rsidP="00E2667E">
      <w:pPr>
        <w:jc w:val="center"/>
        <w:rPr>
          <w:rFonts w:ascii="Times New Roman" w:eastAsia="Cambria" w:hAnsi="Times New Roman" w:cs="Times New Roman"/>
          <w:b/>
          <w:bCs/>
          <w:color w:val="000000"/>
          <w:sz w:val="28"/>
        </w:rPr>
      </w:pPr>
      <w:r>
        <w:rPr>
          <w:rFonts w:ascii="Times New Roman" w:eastAsia="Cambria" w:hAnsi="Times New Roman" w:cs="Times New Roman"/>
          <w:b/>
          <w:bCs/>
          <w:color w:val="000000"/>
          <w:sz w:val="28"/>
        </w:rPr>
        <w:lastRenderedPageBreak/>
        <w:t xml:space="preserve">Section </w:t>
      </w:r>
      <w:r w:rsidR="00E65305">
        <w:rPr>
          <w:rFonts w:ascii="Times New Roman" w:eastAsia="Cambria" w:hAnsi="Times New Roman" w:cs="Times New Roman"/>
          <w:b/>
          <w:bCs/>
          <w:color w:val="000000"/>
          <w:sz w:val="28"/>
        </w:rPr>
        <w:t>B</w:t>
      </w:r>
      <w:r w:rsidR="00E65305">
        <w:rPr>
          <w:rFonts w:ascii="Times New Roman" w:eastAsia="Cambria" w:hAnsi="Times New Roman" w:cs="Times New Roman"/>
          <w:b/>
          <w:bCs/>
          <w:color w:val="000000"/>
          <w:sz w:val="28"/>
        </w:rPr>
        <w:t xml:space="preserve">. </w:t>
      </w:r>
      <w:r w:rsidR="00E65305" w:rsidRPr="00806192">
        <w:rPr>
          <w:rFonts w:ascii="Times New Roman" w:eastAsia="Cambria" w:hAnsi="Times New Roman" w:cs="Times New Roman"/>
          <w:b/>
          <w:bCs/>
          <w:color w:val="000000"/>
          <w:sz w:val="28"/>
        </w:rPr>
        <w:t>Principal Component Analysis</w:t>
      </w:r>
    </w:p>
    <w:p w14:paraId="07AD4389" w14:textId="55315C85" w:rsidR="00E65305" w:rsidRPr="00053E3E" w:rsidRDefault="00E65305" w:rsidP="00E65305">
      <w:pPr>
        <w:rPr>
          <w:rFonts w:ascii="Times New Roman" w:eastAsia="Cambria" w:hAnsi="Times New Roman" w:cs="Times New Roman"/>
          <w:bCs/>
          <w:color w:val="000000"/>
        </w:rPr>
      </w:pPr>
      <w:r>
        <w:rPr>
          <w:rFonts w:ascii="Times New Roman" w:eastAsia="Cambria" w:hAnsi="Times New Roman" w:cs="Times New Roman"/>
          <w:b/>
          <w:bCs/>
          <w:color w:val="000000"/>
        </w:rPr>
        <w:t>Table B</w:t>
      </w:r>
      <w:r w:rsidRPr="00053E3E">
        <w:rPr>
          <w:rFonts w:ascii="Times New Roman" w:eastAsia="Cambria" w:hAnsi="Times New Roman" w:cs="Times New Roman"/>
          <w:b/>
          <w:bCs/>
          <w:color w:val="000000"/>
        </w:rPr>
        <w:t>1</w:t>
      </w:r>
      <w:r>
        <w:rPr>
          <w:rFonts w:ascii="Times New Roman" w:eastAsia="Cambria" w:hAnsi="Times New Roman" w:cs="Times New Roman"/>
          <w:b/>
          <w:bCs/>
          <w:color w:val="000000"/>
        </w:rPr>
        <w:t>:</w:t>
      </w:r>
      <w:r w:rsidRPr="00053E3E">
        <w:rPr>
          <w:rFonts w:ascii="Times New Roman" w:eastAsia="Cambria" w:hAnsi="Times New Roman" w:cs="Times New Roman"/>
          <w:bCs/>
          <w:color w:val="000000"/>
        </w:rPr>
        <w:t xml:space="preserve"> Principal components analysis of environmental variables associated with populations of </w:t>
      </w:r>
      <w:r w:rsidRPr="00053E3E">
        <w:rPr>
          <w:rFonts w:ascii="Times New Roman" w:eastAsia="Cambria" w:hAnsi="Times New Roman" w:cs="Times New Roman"/>
          <w:bCs/>
          <w:i/>
          <w:color w:val="000000"/>
        </w:rPr>
        <w:t>Gambusia holbrooki</w:t>
      </w:r>
      <w:r w:rsidRPr="00053E3E">
        <w:rPr>
          <w:rFonts w:ascii="Times New Roman" w:eastAsia="Cambria" w:hAnsi="Times New Roman" w:cs="Times New Roman"/>
          <w:bCs/>
          <w:color w:val="000000"/>
        </w:rPr>
        <w:t xml:space="preserve"> sampled across a latitudinal gradient along the Atlantic Coast of the U.S.A.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9"/>
        <w:gridCol w:w="1170"/>
        <w:gridCol w:w="1170"/>
        <w:gridCol w:w="1170"/>
        <w:gridCol w:w="1170"/>
      </w:tblGrid>
      <w:tr w:rsidR="00E65305" w:rsidRPr="00053E3E" w14:paraId="3D89EF7C" w14:textId="77777777" w:rsidTr="000F2C39">
        <w:trPr>
          <w:jc w:val="center"/>
        </w:trPr>
        <w:tc>
          <w:tcPr>
            <w:tcW w:w="2709" w:type="dxa"/>
            <w:tcBorders>
              <w:bottom w:val="single" w:sz="4" w:space="0" w:color="auto"/>
            </w:tcBorders>
          </w:tcPr>
          <w:p w14:paraId="1D048091"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Environmental Variable</w:t>
            </w:r>
          </w:p>
        </w:tc>
        <w:tc>
          <w:tcPr>
            <w:tcW w:w="1170" w:type="dxa"/>
            <w:tcBorders>
              <w:bottom w:val="single" w:sz="4" w:space="0" w:color="auto"/>
            </w:tcBorders>
          </w:tcPr>
          <w:p w14:paraId="50C4EB14" w14:textId="77777777" w:rsidR="00E65305" w:rsidRPr="00053E3E" w:rsidRDefault="00E65305" w:rsidP="000F2C39">
            <w:pPr>
              <w:jc w:val="center"/>
              <w:rPr>
                <w:rFonts w:ascii="Times New Roman" w:eastAsia="Cambria" w:hAnsi="Times New Roman" w:cs="Times New Roman"/>
              </w:rPr>
            </w:pPr>
            <w:r w:rsidRPr="00053E3E">
              <w:rPr>
                <w:rFonts w:ascii="Times New Roman" w:eastAsia="Cambria" w:hAnsi="Times New Roman" w:cs="Times New Roman"/>
              </w:rPr>
              <w:t>PC1</w:t>
            </w:r>
          </w:p>
        </w:tc>
        <w:tc>
          <w:tcPr>
            <w:tcW w:w="1170" w:type="dxa"/>
            <w:tcBorders>
              <w:bottom w:val="single" w:sz="4" w:space="0" w:color="auto"/>
            </w:tcBorders>
          </w:tcPr>
          <w:p w14:paraId="2D7B4525" w14:textId="77777777" w:rsidR="00E65305" w:rsidRPr="00053E3E" w:rsidRDefault="00E65305" w:rsidP="000F2C39">
            <w:pPr>
              <w:jc w:val="center"/>
              <w:rPr>
                <w:rFonts w:ascii="Times New Roman" w:eastAsia="Cambria" w:hAnsi="Times New Roman" w:cs="Times New Roman"/>
              </w:rPr>
            </w:pPr>
            <w:r w:rsidRPr="00053E3E">
              <w:rPr>
                <w:rFonts w:ascii="Times New Roman" w:eastAsia="Cambria" w:hAnsi="Times New Roman" w:cs="Times New Roman"/>
              </w:rPr>
              <w:t>PC2</w:t>
            </w:r>
          </w:p>
        </w:tc>
        <w:tc>
          <w:tcPr>
            <w:tcW w:w="1170" w:type="dxa"/>
            <w:tcBorders>
              <w:bottom w:val="single" w:sz="4" w:space="0" w:color="auto"/>
            </w:tcBorders>
          </w:tcPr>
          <w:p w14:paraId="6D185EFA" w14:textId="77777777" w:rsidR="00E65305" w:rsidRPr="00053E3E" w:rsidRDefault="00E65305" w:rsidP="000F2C39">
            <w:pPr>
              <w:jc w:val="center"/>
              <w:rPr>
                <w:rFonts w:ascii="Times New Roman" w:eastAsia="Cambria" w:hAnsi="Times New Roman" w:cs="Times New Roman"/>
              </w:rPr>
            </w:pPr>
            <w:r w:rsidRPr="00053E3E">
              <w:rPr>
                <w:rFonts w:ascii="Times New Roman" w:eastAsia="Cambria" w:hAnsi="Times New Roman" w:cs="Times New Roman"/>
              </w:rPr>
              <w:t>PC3</w:t>
            </w:r>
          </w:p>
        </w:tc>
        <w:tc>
          <w:tcPr>
            <w:tcW w:w="1170" w:type="dxa"/>
            <w:tcBorders>
              <w:bottom w:val="single" w:sz="4" w:space="0" w:color="auto"/>
            </w:tcBorders>
          </w:tcPr>
          <w:p w14:paraId="5B00820C" w14:textId="77777777" w:rsidR="00E65305" w:rsidRPr="00053E3E" w:rsidRDefault="00E65305" w:rsidP="000F2C39">
            <w:pPr>
              <w:jc w:val="center"/>
              <w:rPr>
                <w:rFonts w:ascii="Times New Roman" w:eastAsia="Cambria" w:hAnsi="Times New Roman" w:cs="Times New Roman"/>
              </w:rPr>
            </w:pPr>
            <w:r w:rsidRPr="00053E3E">
              <w:rPr>
                <w:rFonts w:ascii="Times New Roman" w:eastAsia="Cambria" w:hAnsi="Times New Roman" w:cs="Times New Roman"/>
              </w:rPr>
              <w:t>PC4</w:t>
            </w:r>
          </w:p>
        </w:tc>
      </w:tr>
      <w:tr w:rsidR="00E65305" w:rsidRPr="00053E3E" w14:paraId="6AC7CCF0" w14:textId="77777777" w:rsidTr="000F2C39">
        <w:trPr>
          <w:jc w:val="center"/>
        </w:trPr>
        <w:tc>
          <w:tcPr>
            <w:tcW w:w="2709" w:type="dxa"/>
            <w:tcBorders>
              <w:top w:val="single" w:sz="4" w:space="0" w:color="auto"/>
            </w:tcBorders>
          </w:tcPr>
          <w:p w14:paraId="6FB53BD0"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Latitude</w:t>
            </w:r>
          </w:p>
        </w:tc>
        <w:tc>
          <w:tcPr>
            <w:tcW w:w="1170" w:type="dxa"/>
            <w:tcBorders>
              <w:top w:val="single" w:sz="4" w:space="0" w:color="auto"/>
            </w:tcBorders>
            <w:vAlign w:val="bottom"/>
          </w:tcPr>
          <w:p w14:paraId="16C49D9D"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0.99</w:t>
            </w:r>
          </w:p>
        </w:tc>
        <w:tc>
          <w:tcPr>
            <w:tcW w:w="1170" w:type="dxa"/>
            <w:tcBorders>
              <w:top w:val="single" w:sz="4" w:space="0" w:color="auto"/>
            </w:tcBorders>
            <w:vAlign w:val="bottom"/>
          </w:tcPr>
          <w:p w14:paraId="0FDF5E0A"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-0.14</w:t>
            </w:r>
          </w:p>
        </w:tc>
        <w:tc>
          <w:tcPr>
            <w:tcW w:w="1170" w:type="dxa"/>
            <w:tcBorders>
              <w:top w:val="single" w:sz="4" w:space="0" w:color="auto"/>
            </w:tcBorders>
            <w:vAlign w:val="bottom"/>
          </w:tcPr>
          <w:p w14:paraId="07275C7C"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0.02</w:t>
            </w:r>
          </w:p>
        </w:tc>
        <w:tc>
          <w:tcPr>
            <w:tcW w:w="1170" w:type="dxa"/>
            <w:tcBorders>
              <w:top w:val="single" w:sz="4" w:space="0" w:color="auto"/>
            </w:tcBorders>
            <w:vAlign w:val="bottom"/>
          </w:tcPr>
          <w:p w14:paraId="0C13B307"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0.00</w:t>
            </w:r>
          </w:p>
        </w:tc>
      </w:tr>
      <w:tr w:rsidR="00E65305" w:rsidRPr="00053E3E" w14:paraId="4EAAAB4E" w14:textId="77777777" w:rsidTr="000F2C39">
        <w:trPr>
          <w:jc w:val="center"/>
        </w:trPr>
        <w:tc>
          <w:tcPr>
            <w:tcW w:w="2709" w:type="dxa"/>
          </w:tcPr>
          <w:p w14:paraId="0E0DF246"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Longitude</w:t>
            </w:r>
          </w:p>
        </w:tc>
        <w:tc>
          <w:tcPr>
            <w:tcW w:w="1170" w:type="dxa"/>
            <w:vAlign w:val="bottom"/>
          </w:tcPr>
          <w:p w14:paraId="48142E3D"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0.90</w:t>
            </w:r>
          </w:p>
        </w:tc>
        <w:tc>
          <w:tcPr>
            <w:tcW w:w="1170" w:type="dxa"/>
            <w:vAlign w:val="bottom"/>
          </w:tcPr>
          <w:p w14:paraId="493EA696"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-0.24</w:t>
            </w:r>
          </w:p>
        </w:tc>
        <w:tc>
          <w:tcPr>
            <w:tcW w:w="1170" w:type="dxa"/>
            <w:vAlign w:val="bottom"/>
          </w:tcPr>
          <w:p w14:paraId="0389ACD3"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0.06</w:t>
            </w:r>
          </w:p>
        </w:tc>
        <w:tc>
          <w:tcPr>
            <w:tcW w:w="1170" w:type="dxa"/>
            <w:vAlign w:val="bottom"/>
          </w:tcPr>
          <w:p w14:paraId="53B7D672"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0.06</w:t>
            </w:r>
          </w:p>
        </w:tc>
      </w:tr>
      <w:tr w:rsidR="00E65305" w:rsidRPr="00053E3E" w14:paraId="3279135C" w14:textId="77777777" w:rsidTr="000F2C39">
        <w:trPr>
          <w:jc w:val="center"/>
        </w:trPr>
        <w:tc>
          <w:tcPr>
            <w:tcW w:w="2709" w:type="dxa"/>
          </w:tcPr>
          <w:p w14:paraId="047AABA7"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Temperature seasonality</w:t>
            </w:r>
          </w:p>
        </w:tc>
        <w:tc>
          <w:tcPr>
            <w:tcW w:w="1170" w:type="dxa"/>
            <w:vAlign w:val="bottom"/>
          </w:tcPr>
          <w:p w14:paraId="7117D0C0"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0.98</w:t>
            </w:r>
          </w:p>
        </w:tc>
        <w:tc>
          <w:tcPr>
            <w:tcW w:w="1170" w:type="dxa"/>
            <w:vAlign w:val="bottom"/>
          </w:tcPr>
          <w:p w14:paraId="39B04099"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-0.11</w:t>
            </w:r>
          </w:p>
        </w:tc>
        <w:tc>
          <w:tcPr>
            <w:tcW w:w="1170" w:type="dxa"/>
            <w:vAlign w:val="bottom"/>
          </w:tcPr>
          <w:p w14:paraId="39AB0852"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-0.05</w:t>
            </w:r>
          </w:p>
        </w:tc>
        <w:tc>
          <w:tcPr>
            <w:tcW w:w="1170" w:type="dxa"/>
            <w:vAlign w:val="bottom"/>
          </w:tcPr>
          <w:p w14:paraId="716B0A5A"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0.01</w:t>
            </w:r>
          </w:p>
        </w:tc>
      </w:tr>
      <w:tr w:rsidR="00E65305" w:rsidRPr="00053E3E" w14:paraId="162A97E8" w14:textId="77777777" w:rsidTr="000F2C39">
        <w:trPr>
          <w:jc w:val="center"/>
        </w:trPr>
        <w:tc>
          <w:tcPr>
            <w:tcW w:w="2709" w:type="dxa"/>
          </w:tcPr>
          <w:p w14:paraId="69E88337"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Annual mean temperature</w:t>
            </w:r>
          </w:p>
        </w:tc>
        <w:tc>
          <w:tcPr>
            <w:tcW w:w="1170" w:type="dxa"/>
            <w:vAlign w:val="bottom"/>
          </w:tcPr>
          <w:p w14:paraId="17FECA2C"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-0.99</w:t>
            </w:r>
          </w:p>
        </w:tc>
        <w:tc>
          <w:tcPr>
            <w:tcW w:w="1170" w:type="dxa"/>
            <w:vAlign w:val="bottom"/>
          </w:tcPr>
          <w:p w14:paraId="249EB0C2"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0.15</w:t>
            </w:r>
          </w:p>
        </w:tc>
        <w:tc>
          <w:tcPr>
            <w:tcW w:w="1170" w:type="dxa"/>
            <w:vAlign w:val="bottom"/>
          </w:tcPr>
          <w:p w14:paraId="76EFD3D8"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-0.05</w:t>
            </w:r>
          </w:p>
        </w:tc>
        <w:tc>
          <w:tcPr>
            <w:tcW w:w="1170" w:type="dxa"/>
            <w:vAlign w:val="bottom"/>
          </w:tcPr>
          <w:p w14:paraId="699F0FB6"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0.03</w:t>
            </w:r>
          </w:p>
        </w:tc>
      </w:tr>
      <w:tr w:rsidR="00E65305" w:rsidRPr="00053E3E" w14:paraId="41570C4F" w14:textId="77777777" w:rsidTr="000F2C39">
        <w:trPr>
          <w:jc w:val="center"/>
        </w:trPr>
        <w:tc>
          <w:tcPr>
            <w:tcW w:w="2709" w:type="dxa"/>
          </w:tcPr>
          <w:p w14:paraId="7B124A23"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Annual temperature range</w:t>
            </w:r>
          </w:p>
        </w:tc>
        <w:tc>
          <w:tcPr>
            <w:tcW w:w="1170" w:type="dxa"/>
            <w:vAlign w:val="bottom"/>
          </w:tcPr>
          <w:p w14:paraId="07B31D06"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0.99</w:t>
            </w:r>
          </w:p>
        </w:tc>
        <w:tc>
          <w:tcPr>
            <w:tcW w:w="1170" w:type="dxa"/>
            <w:vAlign w:val="bottom"/>
          </w:tcPr>
          <w:p w14:paraId="7D6D2FD7"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0.09</w:t>
            </w:r>
          </w:p>
        </w:tc>
        <w:tc>
          <w:tcPr>
            <w:tcW w:w="1170" w:type="dxa"/>
            <w:vAlign w:val="bottom"/>
          </w:tcPr>
          <w:p w14:paraId="60D141F1"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-0.07</w:t>
            </w:r>
          </w:p>
        </w:tc>
        <w:tc>
          <w:tcPr>
            <w:tcW w:w="1170" w:type="dxa"/>
            <w:vAlign w:val="bottom"/>
          </w:tcPr>
          <w:p w14:paraId="56DB97B0"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0.05</w:t>
            </w:r>
          </w:p>
        </w:tc>
      </w:tr>
      <w:tr w:rsidR="00E65305" w:rsidRPr="00053E3E" w14:paraId="596FEE39" w14:textId="77777777" w:rsidTr="000F2C39">
        <w:trPr>
          <w:jc w:val="center"/>
        </w:trPr>
        <w:tc>
          <w:tcPr>
            <w:tcW w:w="2709" w:type="dxa"/>
          </w:tcPr>
          <w:p w14:paraId="43801694"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Temperature isothermality</w:t>
            </w:r>
          </w:p>
        </w:tc>
        <w:tc>
          <w:tcPr>
            <w:tcW w:w="1170" w:type="dxa"/>
            <w:vAlign w:val="bottom"/>
          </w:tcPr>
          <w:p w14:paraId="23EF0A7A"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-0.85</w:t>
            </w:r>
          </w:p>
        </w:tc>
        <w:tc>
          <w:tcPr>
            <w:tcW w:w="1170" w:type="dxa"/>
            <w:vAlign w:val="bottom"/>
          </w:tcPr>
          <w:p w14:paraId="2471B494"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0.45</w:t>
            </w:r>
          </w:p>
        </w:tc>
        <w:tc>
          <w:tcPr>
            <w:tcW w:w="1170" w:type="dxa"/>
            <w:vAlign w:val="bottom"/>
          </w:tcPr>
          <w:p w14:paraId="39294578"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0.03</w:t>
            </w:r>
          </w:p>
        </w:tc>
        <w:tc>
          <w:tcPr>
            <w:tcW w:w="1170" w:type="dxa"/>
            <w:vAlign w:val="bottom"/>
          </w:tcPr>
          <w:p w14:paraId="7F5ACCCE"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0.04</w:t>
            </w:r>
          </w:p>
        </w:tc>
      </w:tr>
      <w:tr w:rsidR="00E65305" w:rsidRPr="00053E3E" w14:paraId="111051D0" w14:textId="77777777" w:rsidTr="000F2C39">
        <w:trPr>
          <w:jc w:val="center"/>
        </w:trPr>
        <w:tc>
          <w:tcPr>
            <w:tcW w:w="2709" w:type="dxa"/>
          </w:tcPr>
          <w:p w14:paraId="3612F66C"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Temperature diurnal range</w:t>
            </w:r>
          </w:p>
        </w:tc>
        <w:tc>
          <w:tcPr>
            <w:tcW w:w="1170" w:type="dxa"/>
            <w:vAlign w:val="bottom"/>
          </w:tcPr>
          <w:p w14:paraId="10844E6D"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0.63</w:t>
            </w:r>
          </w:p>
        </w:tc>
        <w:tc>
          <w:tcPr>
            <w:tcW w:w="1170" w:type="dxa"/>
            <w:vAlign w:val="bottom"/>
          </w:tcPr>
          <w:p w14:paraId="3EC1601F"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0.72</w:t>
            </w:r>
          </w:p>
        </w:tc>
        <w:tc>
          <w:tcPr>
            <w:tcW w:w="1170" w:type="dxa"/>
            <w:vAlign w:val="bottom"/>
          </w:tcPr>
          <w:p w14:paraId="1B916BC4"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-0.15</w:t>
            </w:r>
          </w:p>
        </w:tc>
        <w:tc>
          <w:tcPr>
            <w:tcW w:w="1170" w:type="dxa"/>
            <w:vAlign w:val="bottom"/>
          </w:tcPr>
          <w:p w14:paraId="34E00443"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0.19</w:t>
            </w:r>
          </w:p>
        </w:tc>
      </w:tr>
      <w:tr w:rsidR="00E65305" w:rsidRPr="00053E3E" w14:paraId="3813379C" w14:textId="77777777" w:rsidTr="000F2C39">
        <w:trPr>
          <w:jc w:val="center"/>
        </w:trPr>
        <w:tc>
          <w:tcPr>
            <w:tcW w:w="2709" w:type="dxa"/>
          </w:tcPr>
          <w:p w14:paraId="3A1F5960"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Annual precipitation</w:t>
            </w:r>
          </w:p>
        </w:tc>
        <w:tc>
          <w:tcPr>
            <w:tcW w:w="1170" w:type="dxa"/>
            <w:vAlign w:val="bottom"/>
          </w:tcPr>
          <w:p w14:paraId="5FB49648"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-0.08</w:t>
            </w:r>
          </w:p>
        </w:tc>
        <w:tc>
          <w:tcPr>
            <w:tcW w:w="1170" w:type="dxa"/>
            <w:vAlign w:val="bottom"/>
          </w:tcPr>
          <w:p w14:paraId="2DF64344"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0.88</w:t>
            </w:r>
          </w:p>
        </w:tc>
        <w:tc>
          <w:tcPr>
            <w:tcW w:w="1170" w:type="dxa"/>
            <w:vAlign w:val="bottom"/>
          </w:tcPr>
          <w:p w14:paraId="5B7F4BE3"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-0.18</w:t>
            </w:r>
          </w:p>
        </w:tc>
        <w:tc>
          <w:tcPr>
            <w:tcW w:w="1170" w:type="dxa"/>
            <w:vAlign w:val="bottom"/>
          </w:tcPr>
          <w:p w14:paraId="3D8F288B"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0.39</w:t>
            </w:r>
          </w:p>
        </w:tc>
      </w:tr>
      <w:tr w:rsidR="00E65305" w:rsidRPr="00053E3E" w14:paraId="30E7F945" w14:textId="77777777" w:rsidTr="000F2C39">
        <w:trPr>
          <w:jc w:val="center"/>
        </w:trPr>
        <w:tc>
          <w:tcPr>
            <w:tcW w:w="2709" w:type="dxa"/>
          </w:tcPr>
          <w:p w14:paraId="544930B7"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Conductivity</w:t>
            </w:r>
          </w:p>
        </w:tc>
        <w:tc>
          <w:tcPr>
            <w:tcW w:w="1170" w:type="dxa"/>
            <w:vAlign w:val="bottom"/>
          </w:tcPr>
          <w:p w14:paraId="16DEBC8B"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-0.60</w:t>
            </w:r>
          </w:p>
        </w:tc>
        <w:tc>
          <w:tcPr>
            <w:tcW w:w="1170" w:type="dxa"/>
            <w:vAlign w:val="bottom"/>
          </w:tcPr>
          <w:p w14:paraId="79F3CEB9"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-0.69</w:t>
            </w:r>
          </w:p>
        </w:tc>
        <w:tc>
          <w:tcPr>
            <w:tcW w:w="1170" w:type="dxa"/>
            <w:vAlign w:val="bottom"/>
          </w:tcPr>
          <w:p w14:paraId="194E922F"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-0.29</w:t>
            </w:r>
          </w:p>
        </w:tc>
        <w:tc>
          <w:tcPr>
            <w:tcW w:w="1170" w:type="dxa"/>
            <w:vAlign w:val="bottom"/>
          </w:tcPr>
          <w:p w14:paraId="764ADC07"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0.02</w:t>
            </w:r>
          </w:p>
        </w:tc>
      </w:tr>
      <w:tr w:rsidR="00E65305" w:rsidRPr="00053E3E" w14:paraId="4A2E49DE" w14:textId="77777777" w:rsidTr="000F2C39">
        <w:trPr>
          <w:jc w:val="center"/>
        </w:trPr>
        <w:tc>
          <w:tcPr>
            <w:tcW w:w="2709" w:type="dxa"/>
          </w:tcPr>
          <w:p w14:paraId="4E52A84D"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 xml:space="preserve">Chlorophyll </w:t>
            </w:r>
            <w:r w:rsidRPr="00053E3E">
              <w:rPr>
                <w:rFonts w:ascii="Times New Roman" w:eastAsia="Cambria" w:hAnsi="Times New Roman" w:cs="Times New Roman"/>
                <w:i/>
              </w:rPr>
              <w:t>a</w:t>
            </w:r>
          </w:p>
        </w:tc>
        <w:tc>
          <w:tcPr>
            <w:tcW w:w="1170" w:type="dxa"/>
            <w:vAlign w:val="bottom"/>
          </w:tcPr>
          <w:p w14:paraId="540F82D0"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-0.11</w:t>
            </w:r>
          </w:p>
        </w:tc>
        <w:tc>
          <w:tcPr>
            <w:tcW w:w="1170" w:type="dxa"/>
            <w:vAlign w:val="bottom"/>
          </w:tcPr>
          <w:p w14:paraId="721A5487"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-0.12</w:t>
            </w:r>
          </w:p>
        </w:tc>
        <w:tc>
          <w:tcPr>
            <w:tcW w:w="1170" w:type="dxa"/>
            <w:vAlign w:val="bottom"/>
          </w:tcPr>
          <w:p w14:paraId="7729BF9E"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0.93</w:t>
            </w:r>
          </w:p>
        </w:tc>
        <w:tc>
          <w:tcPr>
            <w:tcW w:w="1170" w:type="dxa"/>
            <w:vAlign w:val="bottom"/>
          </w:tcPr>
          <w:p w14:paraId="17A904EA"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0.29</w:t>
            </w:r>
          </w:p>
        </w:tc>
      </w:tr>
      <w:tr w:rsidR="00E65305" w:rsidRPr="00053E3E" w14:paraId="2EC1C065" w14:textId="77777777" w:rsidTr="000F2C39">
        <w:trPr>
          <w:jc w:val="center"/>
        </w:trPr>
        <w:tc>
          <w:tcPr>
            <w:tcW w:w="2709" w:type="dxa"/>
            <w:tcBorders>
              <w:bottom w:val="single" w:sz="4" w:space="0" w:color="auto"/>
            </w:tcBorders>
          </w:tcPr>
          <w:p w14:paraId="6CD4A0B6"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Density</w:t>
            </w:r>
          </w:p>
        </w:tc>
        <w:tc>
          <w:tcPr>
            <w:tcW w:w="1170" w:type="dxa"/>
            <w:tcBorders>
              <w:bottom w:val="single" w:sz="4" w:space="0" w:color="auto"/>
            </w:tcBorders>
            <w:vAlign w:val="bottom"/>
          </w:tcPr>
          <w:p w14:paraId="342668DE"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-0.13</w:t>
            </w:r>
          </w:p>
        </w:tc>
        <w:tc>
          <w:tcPr>
            <w:tcW w:w="1170" w:type="dxa"/>
            <w:tcBorders>
              <w:bottom w:val="single" w:sz="4" w:space="0" w:color="auto"/>
            </w:tcBorders>
            <w:vAlign w:val="bottom"/>
          </w:tcPr>
          <w:p w14:paraId="4091E524"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-0.70</w:t>
            </w:r>
          </w:p>
        </w:tc>
        <w:tc>
          <w:tcPr>
            <w:tcW w:w="1170" w:type="dxa"/>
            <w:tcBorders>
              <w:bottom w:val="single" w:sz="4" w:space="0" w:color="auto"/>
            </w:tcBorders>
            <w:vAlign w:val="bottom"/>
          </w:tcPr>
          <w:p w14:paraId="38105D69"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-0.27</w:t>
            </w:r>
          </w:p>
        </w:tc>
        <w:tc>
          <w:tcPr>
            <w:tcW w:w="1170" w:type="dxa"/>
            <w:tcBorders>
              <w:bottom w:val="single" w:sz="4" w:space="0" w:color="auto"/>
            </w:tcBorders>
            <w:vAlign w:val="bottom"/>
          </w:tcPr>
          <w:p w14:paraId="66DC5BFC" w14:textId="77777777" w:rsidR="00E65305" w:rsidRPr="00053E3E" w:rsidRDefault="00E65305" w:rsidP="000F2C39">
            <w:pPr>
              <w:jc w:val="center"/>
              <w:rPr>
                <w:rFonts w:ascii="Times New Roman" w:eastAsia="Cambria" w:hAnsi="Times New Roman" w:cs="Times New Roman"/>
                <w:b/>
                <w:color w:val="000000"/>
              </w:rPr>
            </w:pPr>
            <w:r w:rsidRPr="00053E3E">
              <w:rPr>
                <w:rFonts w:ascii="Times New Roman" w:eastAsia="Cambria" w:hAnsi="Times New Roman" w:cs="Times New Roman"/>
                <w:b/>
                <w:color w:val="000000"/>
              </w:rPr>
              <w:t>0.63</w:t>
            </w:r>
          </w:p>
        </w:tc>
      </w:tr>
      <w:tr w:rsidR="00E65305" w:rsidRPr="00053E3E" w14:paraId="6AE0B727" w14:textId="77777777" w:rsidTr="000F2C39">
        <w:trPr>
          <w:jc w:val="center"/>
        </w:trPr>
        <w:tc>
          <w:tcPr>
            <w:tcW w:w="2709" w:type="dxa"/>
            <w:tcBorders>
              <w:top w:val="single" w:sz="4" w:space="0" w:color="auto"/>
            </w:tcBorders>
          </w:tcPr>
          <w:p w14:paraId="59FEA11B" w14:textId="77777777" w:rsidR="00E65305" w:rsidRPr="00053E3E" w:rsidRDefault="00E65305" w:rsidP="000F2C39">
            <w:pPr>
              <w:rPr>
                <w:rFonts w:ascii="Times New Roman" w:eastAsia="Cambria" w:hAnsi="Times New Roman" w:cs="Times New Roman"/>
              </w:rPr>
            </w:pPr>
            <w:r w:rsidRPr="00053E3E">
              <w:rPr>
                <w:rFonts w:ascii="Times New Roman" w:eastAsia="Calibri" w:hAnsi="Times New Roman" w:cs="Times New Roman"/>
                <w:color w:val="000000"/>
              </w:rPr>
              <w:t>% variance</w:t>
            </w:r>
          </w:p>
        </w:tc>
        <w:tc>
          <w:tcPr>
            <w:tcW w:w="1170" w:type="dxa"/>
            <w:tcBorders>
              <w:top w:val="single" w:sz="4" w:space="0" w:color="auto"/>
            </w:tcBorders>
            <w:vAlign w:val="bottom"/>
          </w:tcPr>
          <w:p w14:paraId="18776E6A"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56.52</w:t>
            </w:r>
          </w:p>
        </w:tc>
        <w:tc>
          <w:tcPr>
            <w:tcW w:w="1170" w:type="dxa"/>
            <w:tcBorders>
              <w:top w:val="single" w:sz="4" w:space="0" w:color="auto"/>
            </w:tcBorders>
            <w:vAlign w:val="bottom"/>
          </w:tcPr>
          <w:p w14:paraId="38D397AC"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23.57</w:t>
            </w:r>
          </w:p>
        </w:tc>
        <w:tc>
          <w:tcPr>
            <w:tcW w:w="1170" w:type="dxa"/>
            <w:tcBorders>
              <w:top w:val="single" w:sz="4" w:space="0" w:color="auto"/>
            </w:tcBorders>
            <w:vAlign w:val="bottom"/>
          </w:tcPr>
          <w:p w14:paraId="286E800C"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10.03</w:t>
            </w:r>
          </w:p>
        </w:tc>
        <w:tc>
          <w:tcPr>
            <w:tcW w:w="1170" w:type="dxa"/>
            <w:tcBorders>
              <w:top w:val="single" w:sz="4" w:space="0" w:color="auto"/>
            </w:tcBorders>
            <w:vAlign w:val="bottom"/>
          </w:tcPr>
          <w:p w14:paraId="323308AE"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6.21</w:t>
            </w:r>
          </w:p>
        </w:tc>
      </w:tr>
      <w:tr w:rsidR="00E65305" w:rsidRPr="00053E3E" w14:paraId="05ECC042" w14:textId="77777777" w:rsidTr="000F2C39">
        <w:trPr>
          <w:jc w:val="center"/>
        </w:trPr>
        <w:tc>
          <w:tcPr>
            <w:tcW w:w="2709" w:type="dxa"/>
            <w:tcBorders>
              <w:bottom w:val="single" w:sz="4" w:space="0" w:color="auto"/>
            </w:tcBorders>
          </w:tcPr>
          <w:p w14:paraId="49DF38FF" w14:textId="77777777" w:rsidR="00E65305" w:rsidRPr="00053E3E" w:rsidRDefault="00E65305" w:rsidP="000F2C39">
            <w:pPr>
              <w:rPr>
                <w:rFonts w:ascii="Times New Roman" w:eastAsia="Cambria" w:hAnsi="Times New Roman" w:cs="Times New Roman"/>
              </w:rPr>
            </w:pPr>
            <w:r w:rsidRPr="00053E3E">
              <w:rPr>
                <w:rFonts w:ascii="Times New Roman" w:eastAsia="Cambria" w:hAnsi="Times New Roman" w:cs="Times New Roman"/>
              </w:rPr>
              <w:t>Eigenvalue</w:t>
            </w:r>
          </w:p>
        </w:tc>
        <w:tc>
          <w:tcPr>
            <w:tcW w:w="1170" w:type="dxa"/>
            <w:tcBorders>
              <w:bottom w:val="single" w:sz="4" w:space="0" w:color="auto"/>
            </w:tcBorders>
            <w:vAlign w:val="bottom"/>
          </w:tcPr>
          <w:p w14:paraId="139A62C9"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6.22</w:t>
            </w:r>
          </w:p>
        </w:tc>
        <w:tc>
          <w:tcPr>
            <w:tcW w:w="1170" w:type="dxa"/>
            <w:tcBorders>
              <w:bottom w:val="single" w:sz="4" w:space="0" w:color="auto"/>
            </w:tcBorders>
            <w:vAlign w:val="bottom"/>
          </w:tcPr>
          <w:p w14:paraId="24CC6BD3"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2.59</w:t>
            </w:r>
          </w:p>
        </w:tc>
        <w:tc>
          <w:tcPr>
            <w:tcW w:w="1170" w:type="dxa"/>
            <w:tcBorders>
              <w:bottom w:val="single" w:sz="4" w:space="0" w:color="auto"/>
            </w:tcBorders>
            <w:vAlign w:val="bottom"/>
          </w:tcPr>
          <w:p w14:paraId="515136F9"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1.10</w:t>
            </w:r>
          </w:p>
        </w:tc>
        <w:tc>
          <w:tcPr>
            <w:tcW w:w="1170" w:type="dxa"/>
            <w:tcBorders>
              <w:bottom w:val="single" w:sz="4" w:space="0" w:color="auto"/>
            </w:tcBorders>
            <w:vAlign w:val="bottom"/>
          </w:tcPr>
          <w:p w14:paraId="33B6C693" w14:textId="77777777" w:rsidR="00E65305" w:rsidRPr="00053E3E" w:rsidRDefault="00E65305" w:rsidP="000F2C39">
            <w:pPr>
              <w:jc w:val="center"/>
              <w:rPr>
                <w:rFonts w:ascii="Times New Roman" w:eastAsia="Cambria" w:hAnsi="Times New Roman" w:cs="Times New Roman"/>
                <w:color w:val="000000"/>
              </w:rPr>
            </w:pPr>
            <w:r w:rsidRPr="00053E3E">
              <w:rPr>
                <w:rFonts w:ascii="Times New Roman" w:eastAsia="Cambria" w:hAnsi="Times New Roman" w:cs="Times New Roman"/>
                <w:color w:val="000000"/>
              </w:rPr>
              <w:t>0.68</w:t>
            </w:r>
          </w:p>
        </w:tc>
      </w:tr>
    </w:tbl>
    <w:p w14:paraId="1C3C9B96" w14:textId="6AA324A9" w:rsidR="00E65305" w:rsidRDefault="00E65305" w:rsidP="00E2667E">
      <w:pPr>
        <w:rPr>
          <w:rFonts w:ascii="Times New Roman" w:eastAsia="Cambria" w:hAnsi="Times New Roman" w:cs="Times New Roman"/>
          <w:b/>
          <w:bCs/>
          <w:color w:val="000000"/>
          <w:sz w:val="28"/>
        </w:rPr>
      </w:pPr>
    </w:p>
    <w:p w14:paraId="4A7D5838" w14:textId="295B9F9E" w:rsidR="00DE1D68" w:rsidRPr="00D837FF" w:rsidRDefault="0002727D" w:rsidP="00DE1D68">
      <w:pPr>
        <w:jc w:val="center"/>
        <w:rPr>
          <w:rFonts w:ascii="Times New Roman" w:eastAsia="Cambria" w:hAnsi="Times New Roman" w:cs="Times New Roman"/>
          <w:b/>
          <w:bCs/>
          <w:color w:val="000000"/>
          <w:sz w:val="28"/>
        </w:rPr>
      </w:pPr>
      <w:r>
        <w:rPr>
          <w:rFonts w:ascii="Times New Roman" w:eastAsia="Cambria" w:hAnsi="Times New Roman" w:cs="Times New Roman"/>
          <w:b/>
          <w:bCs/>
          <w:color w:val="000000"/>
          <w:sz w:val="28"/>
        </w:rPr>
        <w:t xml:space="preserve">Section </w:t>
      </w:r>
      <w:r w:rsidR="00E2667E">
        <w:rPr>
          <w:rFonts w:ascii="Times New Roman" w:eastAsia="Cambria" w:hAnsi="Times New Roman" w:cs="Times New Roman"/>
          <w:b/>
          <w:bCs/>
          <w:color w:val="000000"/>
          <w:sz w:val="28"/>
        </w:rPr>
        <w:t>C</w:t>
      </w:r>
      <w:r w:rsidR="00DE1D68">
        <w:rPr>
          <w:rFonts w:ascii="Times New Roman" w:eastAsia="Cambria" w:hAnsi="Times New Roman" w:cs="Times New Roman"/>
          <w:b/>
          <w:bCs/>
          <w:color w:val="000000"/>
          <w:sz w:val="28"/>
        </w:rPr>
        <w:t xml:space="preserve">. </w:t>
      </w:r>
      <w:r w:rsidR="00DE1D68" w:rsidRPr="00D837FF">
        <w:rPr>
          <w:rFonts w:ascii="Times New Roman" w:eastAsia="Cambria" w:hAnsi="Times New Roman" w:cs="Times New Roman"/>
          <w:b/>
          <w:bCs/>
          <w:color w:val="000000"/>
          <w:sz w:val="28"/>
        </w:rPr>
        <w:t>Population genetic analyses</w:t>
      </w:r>
    </w:p>
    <w:p w14:paraId="45AE2EB1" w14:textId="77777777" w:rsidR="00DE1D68" w:rsidRDefault="00DE1D68" w:rsidP="00DE1D68">
      <w:pPr>
        <w:jc w:val="center"/>
        <w:rPr>
          <w:rFonts w:ascii="Times New Roman" w:eastAsia="Cambria" w:hAnsi="Times New Roman" w:cs="Times New Roman"/>
          <w:bCs/>
          <w:color w:val="000000"/>
        </w:rPr>
      </w:pPr>
    </w:p>
    <w:p w14:paraId="464207AE" w14:textId="77777777" w:rsidR="00DE1D68" w:rsidRPr="00053E3E" w:rsidRDefault="00DE1D68" w:rsidP="00DE1D68">
      <w:pPr>
        <w:jc w:val="center"/>
        <w:rPr>
          <w:rFonts w:ascii="Times New Roman" w:eastAsia="Cambria" w:hAnsi="Times New Roman" w:cs="Times New Roman"/>
          <w:b/>
          <w:bCs/>
          <w:color w:val="000000"/>
          <w:sz w:val="28"/>
        </w:rPr>
      </w:pPr>
      <w:r w:rsidRPr="00053E3E">
        <w:rPr>
          <w:rFonts w:ascii="Times New Roman" w:eastAsia="Cambria" w:hAnsi="Times New Roman" w:cs="Times New Roman"/>
          <w:b/>
          <w:bCs/>
          <w:color w:val="000000"/>
          <w:sz w:val="28"/>
        </w:rPr>
        <w:t>Supplementary Methods</w:t>
      </w:r>
    </w:p>
    <w:p w14:paraId="6E2D6DB5" w14:textId="77777777" w:rsidR="00DE1D68" w:rsidRPr="00053E3E" w:rsidRDefault="00DE1D68" w:rsidP="00DE1D68">
      <w:pPr>
        <w:ind w:firstLine="720"/>
        <w:jc w:val="both"/>
        <w:rPr>
          <w:rFonts w:ascii="Times New Roman" w:eastAsia="Cambria" w:hAnsi="Times New Roman" w:cs="Times New Roman"/>
        </w:rPr>
      </w:pPr>
      <w:r w:rsidRPr="00053E3E">
        <w:rPr>
          <w:rFonts w:ascii="Times New Roman" w:eastAsia="Cambria" w:hAnsi="Times New Roman" w:cs="Times New Roman"/>
        </w:rPr>
        <w:t xml:space="preserve">We extracted DNA from ethanol-preserved tissue samples using the NucleoSpin Tissue Kit (Macherey-Nagel, Düren, Germany) according to the manufacturer’s recommendations. We used primer pairs established for </w:t>
      </w:r>
      <w:r w:rsidRPr="00053E3E">
        <w:rPr>
          <w:rFonts w:ascii="Times New Roman" w:eastAsia="Cambria" w:hAnsi="Times New Roman" w:cs="Times New Roman"/>
          <w:i/>
        </w:rPr>
        <w:t>G. affinis</w:t>
      </w:r>
      <w:r w:rsidRPr="00053E3E">
        <w:rPr>
          <w:rFonts w:ascii="Times New Roman" w:eastAsia="Cambria" w:hAnsi="Times New Roman" w:cs="Times New Roman"/>
        </w:rPr>
        <w:t xml:space="preserve"> (Spencer et al. 1999; Purcell et al. 2011) and G. </w:t>
      </w:r>
      <w:r w:rsidRPr="00053E3E">
        <w:rPr>
          <w:rFonts w:ascii="Times New Roman" w:eastAsia="Cambria" w:hAnsi="Times New Roman" w:cs="Times New Roman"/>
          <w:i/>
        </w:rPr>
        <w:t>holbrooki</w:t>
      </w:r>
      <w:r w:rsidRPr="00053E3E">
        <w:rPr>
          <w:rFonts w:ascii="Times New Roman" w:eastAsia="Cambria" w:hAnsi="Times New Roman" w:cs="Times New Roman"/>
        </w:rPr>
        <w:t xml:space="preserve"> (Zane et al. 1999), which were arranged in three separate multiplex reactions (reaction 1: Gaaf10, Gaaf11, Gaaf13, Gafµ3; reaction 2: Gaaf7, Gaaf9, Gaaf15, Gaaf16, Gaaf22, Gafµ2, Gafµ6; reaction 3: Gafµ1, Gafµ4, Gafµ7, Mf-13) and amplified using the Type-it Mirosatellite PCR kit (Qiagen, Hilden, Germany) with thermocycling conditions as follows: initial denaturation </w:t>
      </w:r>
      <w:r w:rsidRPr="00053E3E">
        <w:rPr>
          <w:rFonts w:ascii="Times New Roman" w:eastAsia="Cambria" w:hAnsi="Times New Roman" w:cs="Times New Roman"/>
        </w:rPr>
        <w:lastRenderedPageBreak/>
        <w:t xml:space="preserve">for 5:00 min at 95°C, 30 cycles of 1:30 min at 60°C, and 0:30 min at 72°C, followed by a final extension step for 30:00 min at 60°C. Each 5 µl reaction mix included 2.5 µl Type-it master mix, 0.4 µl primer mix, 0.4 µl Q-solution, 0.9 µl RNase-free water, and 0.8 µl template DNA. Fragment sizes were scored manually after electrophoresis on a Beckman Coulter capillary sequencer CEQ 2000, using an internal size standard (Beckman Coulter). </w:t>
      </w:r>
    </w:p>
    <w:p w14:paraId="5FD6AE3D" w14:textId="77777777" w:rsidR="00DE1D68" w:rsidRPr="00053E3E" w:rsidRDefault="00DE1D68" w:rsidP="00DE1D68">
      <w:pPr>
        <w:ind w:firstLine="720"/>
        <w:jc w:val="both"/>
        <w:rPr>
          <w:rFonts w:ascii="Times New Roman" w:eastAsia="Cambria" w:hAnsi="Times New Roman" w:cs="Times New Roman"/>
        </w:rPr>
      </w:pPr>
      <w:r w:rsidRPr="00053E3E">
        <w:rPr>
          <w:rFonts w:ascii="Times New Roman" w:eastAsia="Cambria" w:hAnsi="Times New Roman" w:cs="Times New Roman"/>
        </w:rPr>
        <w:t>We used ARLEQUIN v 3.5 (Excoffier and Lischer 2010) to calculate expected (</w:t>
      </w:r>
      <w:r w:rsidRPr="00053E3E">
        <w:rPr>
          <w:rFonts w:ascii="Times New Roman" w:eastAsia="Cambria" w:hAnsi="Times New Roman" w:cs="Times New Roman"/>
          <w:i/>
        </w:rPr>
        <w:t>H</w:t>
      </w:r>
      <w:r w:rsidRPr="00053E3E">
        <w:rPr>
          <w:rFonts w:ascii="Times New Roman" w:eastAsia="Cambria" w:hAnsi="Times New Roman" w:cs="Times New Roman"/>
          <w:vertAlign w:val="subscript"/>
        </w:rPr>
        <w:t>E</w:t>
      </w:r>
      <w:r w:rsidRPr="00053E3E">
        <w:rPr>
          <w:rFonts w:ascii="Times New Roman" w:eastAsia="Cambria" w:hAnsi="Times New Roman" w:cs="Times New Roman"/>
        </w:rPr>
        <w:t>) and observed heterozygosity (</w:t>
      </w:r>
      <w:r w:rsidRPr="00053E3E">
        <w:rPr>
          <w:rFonts w:ascii="Times New Roman" w:eastAsia="Cambria" w:hAnsi="Times New Roman" w:cs="Times New Roman"/>
          <w:i/>
        </w:rPr>
        <w:t>H</w:t>
      </w:r>
      <w:r w:rsidRPr="00053E3E">
        <w:rPr>
          <w:rFonts w:ascii="Times New Roman" w:eastAsia="Cambria" w:hAnsi="Times New Roman" w:cs="Times New Roman"/>
          <w:vertAlign w:val="subscript"/>
        </w:rPr>
        <w:t>O</w:t>
      </w:r>
      <w:r w:rsidRPr="00053E3E">
        <w:rPr>
          <w:rFonts w:ascii="Times New Roman" w:eastAsia="Cambria" w:hAnsi="Times New Roman" w:cs="Times New Roman"/>
        </w:rPr>
        <w:t>), and to test for deviations from Hardy-Weinberg-Equilibrium. FSTAT v 2.9.3 (Goudet 2001) was used to calculate allelic richness (</w:t>
      </w:r>
      <w:r w:rsidRPr="00053E3E">
        <w:rPr>
          <w:rFonts w:ascii="Times New Roman" w:eastAsia="Cambria" w:hAnsi="Times New Roman" w:cs="Times New Roman"/>
          <w:i/>
        </w:rPr>
        <w:t>A</w:t>
      </w:r>
      <w:r w:rsidRPr="00053E3E">
        <w:rPr>
          <w:rFonts w:ascii="Times New Roman" w:eastAsia="Cambria" w:hAnsi="Times New Roman" w:cs="Times New Roman"/>
        </w:rPr>
        <w:t xml:space="preserve">) and to calculate pairwise </w:t>
      </w:r>
      <w:r w:rsidRPr="00053E3E">
        <w:rPr>
          <w:rFonts w:ascii="Times New Roman" w:eastAsia="Cambria" w:hAnsi="Times New Roman" w:cs="Times New Roman"/>
          <w:i/>
        </w:rPr>
        <w:t>F</w:t>
      </w:r>
      <w:r w:rsidRPr="00053E3E">
        <w:rPr>
          <w:rFonts w:ascii="Times New Roman" w:eastAsia="Cambria" w:hAnsi="Times New Roman" w:cs="Times New Roman"/>
          <w:vertAlign w:val="subscript"/>
        </w:rPr>
        <w:t>ST</w:t>
      </w:r>
      <w:r w:rsidRPr="00053E3E">
        <w:rPr>
          <w:rFonts w:ascii="Times New Roman" w:eastAsia="Cambria" w:hAnsi="Times New Roman" w:cs="Times New Roman"/>
        </w:rPr>
        <w:t xml:space="preserve">-values between populations. We further tested for null alleles at each locus using Micro-checker v 2.2.3 (van Oosterhout et al. 2004), and then used FreeNA to calculate unbiased </w:t>
      </w:r>
      <w:r w:rsidRPr="00053E3E">
        <w:rPr>
          <w:rFonts w:ascii="Times New Roman" w:eastAsia="Cambria" w:hAnsi="Times New Roman" w:cs="Times New Roman"/>
          <w:i/>
        </w:rPr>
        <w:t>F</w:t>
      </w:r>
      <w:r w:rsidRPr="00053E3E">
        <w:rPr>
          <w:rFonts w:ascii="Times New Roman" w:eastAsia="Cambria" w:hAnsi="Times New Roman" w:cs="Times New Roman"/>
          <w:vertAlign w:val="subscript"/>
        </w:rPr>
        <w:t>ST</w:t>
      </w:r>
      <w:r w:rsidRPr="00053E3E">
        <w:rPr>
          <w:rFonts w:ascii="Times New Roman" w:eastAsia="Cambria" w:hAnsi="Times New Roman" w:cs="Times New Roman"/>
        </w:rPr>
        <w:t>-values (taking Null alleles into account; Weir 1996) between populations following the method described in Chapuis and Estoup (2007).</w:t>
      </w:r>
    </w:p>
    <w:p w14:paraId="49E7532B" w14:textId="77777777" w:rsidR="00DE1D68" w:rsidRDefault="00DE1D68" w:rsidP="00DE1D68">
      <w:pPr>
        <w:ind w:firstLine="720"/>
        <w:jc w:val="both"/>
        <w:rPr>
          <w:rFonts w:ascii="Times New Roman" w:eastAsia="Cambria" w:hAnsi="Times New Roman" w:cs="Times New Roman"/>
        </w:rPr>
      </w:pPr>
      <w:r w:rsidRPr="00053E3E">
        <w:rPr>
          <w:rFonts w:ascii="Times New Roman" w:eastAsia="Cambria" w:hAnsi="Times New Roman" w:cs="Times New Roman"/>
        </w:rPr>
        <w:t>To explore potential footprints of latitude on the population genetic structure, we tested for a correlation between allelic richness (</w:t>
      </w:r>
      <w:r w:rsidRPr="00053E3E">
        <w:rPr>
          <w:rFonts w:ascii="Times New Roman" w:eastAsia="Cambria" w:hAnsi="Times New Roman" w:cs="Times New Roman"/>
          <w:i/>
        </w:rPr>
        <w:t>A</w:t>
      </w:r>
      <w:r w:rsidRPr="00053E3E">
        <w:rPr>
          <w:rFonts w:ascii="Times New Roman" w:eastAsia="Cambria" w:hAnsi="Times New Roman" w:cs="Times New Roman"/>
        </w:rPr>
        <w:t>) and latitude by means of a Pearson correlation in SPSS VS 22 (IBM Corp., Armonk, NY). Moreover, we used the software STRUCTURE 2.3.4104 to calculate individual assignment probabilities (</w:t>
      </w:r>
      <w:r w:rsidRPr="00053E3E">
        <w:rPr>
          <w:rFonts w:ascii="Times New Roman" w:eastAsia="Cambria" w:hAnsi="Times New Roman" w:cs="Times New Roman"/>
          <w:i/>
          <w:iCs/>
        </w:rPr>
        <w:t>Q</w:t>
      </w:r>
      <w:r w:rsidRPr="00053E3E">
        <w:rPr>
          <w:rFonts w:ascii="Times New Roman" w:eastAsia="Cambria" w:hAnsi="Times New Roman" w:cs="Times New Roman"/>
        </w:rPr>
        <w:t>-values) to varying numbers of genetically distinct clusters (</w:t>
      </w:r>
      <w:r w:rsidRPr="00053E3E">
        <w:rPr>
          <w:rFonts w:ascii="Times New Roman" w:eastAsia="Cambria" w:hAnsi="Times New Roman" w:cs="Times New Roman"/>
          <w:i/>
          <w:iCs/>
        </w:rPr>
        <w:t>K</w:t>
      </w:r>
      <w:r w:rsidRPr="00053E3E">
        <w:rPr>
          <w:rFonts w:ascii="Times New Roman" w:eastAsia="Cambria" w:hAnsi="Times New Roman" w:cs="Times New Roman"/>
        </w:rPr>
        <w:t xml:space="preserve">). For each value of </w:t>
      </w:r>
      <w:r w:rsidRPr="00053E3E">
        <w:rPr>
          <w:rFonts w:ascii="Times New Roman" w:eastAsia="Cambria" w:hAnsi="Times New Roman" w:cs="Times New Roman"/>
          <w:i/>
          <w:iCs/>
        </w:rPr>
        <w:t xml:space="preserve">K </w:t>
      </w:r>
      <w:r w:rsidRPr="00053E3E">
        <w:rPr>
          <w:rFonts w:ascii="Times New Roman" w:eastAsia="Cambria" w:hAnsi="Times New Roman" w:cs="Times New Roman"/>
        </w:rPr>
        <w:t xml:space="preserve">= 1–15, ten iterations were run using the admixture model with a burn-in period of 250,000 generations, followed by a sampling phase of 750,000 iterations. We detected the uppermost level of population differentiation with the method presented by Evanno </w:t>
      </w:r>
      <w:r w:rsidRPr="00053E3E">
        <w:rPr>
          <w:rFonts w:ascii="Times New Roman" w:eastAsia="Cambria" w:hAnsi="Times New Roman" w:cs="Times New Roman"/>
          <w:iCs/>
        </w:rPr>
        <w:t>et al</w:t>
      </w:r>
      <w:r w:rsidRPr="00053E3E">
        <w:rPr>
          <w:rFonts w:ascii="Times New Roman" w:eastAsia="Cambria" w:hAnsi="Times New Roman" w:cs="Times New Roman"/>
        </w:rPr>
        <w:t>. (</w:t>
      </w:r>
      <w:r w:rsidRPr="00053E3E">
        <w:rPr>
          <w:rFonts w:ascii="Times New Roman" w:eastAsia="Cambria" w:hAnsi="Times New Roman" w:cs="Times New Roman"/>
          <w:color w:val="000000"/>
        </w:rPr>
        <w:t>2005</w:t>
      </w:r>
      <w:r w:rsidRPr="00053E3E">
        <w:rPr>
          <w:rFonts w:ascii="Times New Roman" w:eastAsia="Cambria" w:hAnsi="Times New Roman" w:cs="Times New Roman"/>
        </w:rPr>
        <w:t xml:space="preserve">) using the web-based tool STRUCTURE HARVESTER 0.6.93105. We detected </w:t>
      </w:r>
      <w:r w:rsidRPr="00053E3E">
        <w:rPr>
          <w:rFonts w:ascii="Times New Roman" w:eastAsia="Cambria" w:hAnsi="Times New Roman" w:cs="Times New Roman"/>
          <w:i/>
        </w:rPr>
        <w:t>K</w:t>
      </w:r>
      <w:r w:rsidRPr="00053E3E">
        <w:rPr>
          <w:rFonts w:ascii="Times New Roman" w:eastAsia="Cambria" w:hAnsi="Times New Roman" w:cs="Times New Roman"/>
        </w:rPr>
        <w:t xml:space="preserve"> = 2 as the uppermost hierarchical level of population structure. </w:t>
      </w:r>
    </w:p>
    <w:p w14:paraId="4A6E7FDF" w14:textId="77777777" w:rsidR="00DE1D68" w:rsidRPr="00053E3E" w:rsidRDefault="00DE1D68" w:rsidP="00DE1D68">
      <w:pPr>
        <w:ind w:firstLine="720"/>
        <w:jc w:val="both"/>
        <w:rPr>
          <w:rFonts w:ascii="Times New Roman" w:eastAsia="Cambria" w:hAnsi="Times New Roman" w:cs="Times New Roman"/>
        </w:rPr>
      </w:pPr>
      <w:r w:rsidRPr="00053E3E">
        <w:rPr>
          <w:rFonts w:ascii="Times New Roman" w:eastAsia="Cambria" w:hAnsi="Times New Roman" w:cs="Times New Roman"/>
        </w:rPr>
        <w:t xml:space="preserve">We furthermore calculated genetic distances (Nei’s </w:t>
      </w:r>
      <w:r w:rsidRPr="00053E3E">
        <w:rPr>
          <w:rFonts w:ascii="Times New Roman" w:eastAsia="Cambria" w:hAnsi="Times New Roman" w:cs="Times New Roman"/>
          <w:i/>
        </w:rPr>
        <w:t>D</w:t>
      </w:r>
      <w:r w:rsidRPr="00053E3E">
        <w:rPr>
          <w:rFonts w:ascii="Times New Roman" w:eastAsia="Cambria" w:hAnsi="Times New Roman" w:cs="Times New Roman"/>
          <w:vertAlign w:val="subscript"/>
        </w:rPr>
        <w:t>A</w:t>
      </w:r>
      <w:r>
        <w:rPr>
          <w:rFonts w:ascii="Times New Roman" w:eastAsia="Cambria" w:hAnsi="Times New Roman" w:cs="Times New Roman"/>
        </w:rPr>
        <w:t xml:space="preserve">; Nei et al. 1983) using </w:t>
      </w:r>
      <w:r w:rsidRPr="00053E3E">
        <w:rPr>
          <w:rFonts w:ascii="Times New Roman" w:eastAsia="Cambria" w:hAnsi="Times New Roman" w:cs="Times New Roman"/>
          <w:iCs/>
        </w:rPr>
        <w:t>Populations 1.2.32</w:t>
      </w:r>
      <w:r w:rsidRPr="00053E3E">
        <w:rPr>
          <w:rFonts w:ascii="Times New Roman" w:eastAsia="Cambria" w:hAnsi="Times New Roman" w:cs="Times New Roman"/>
        </w:rPr>
        <w:t xml:space="preserve"> and visualized a population tree using </w:t>
      </w:r>
      <w:r w:rsidRPr="00053E3E">
        <w:rPr>
          <w:rFonts w:ascii="Times New Roman" w:eastAsia="Cambria" w:hAnsi="Times New Roman" w:cs="Times New Roman"/>
          <w:iCs/>
        </w:rPr>
        <w:t>phylip 3.695.</w:t>
      </w:r>
      <w:r w:rsidRPr="00053E3E">
        <w:rPr>
          <w:rFonts w:ascii="Times New Roman" w:eastAsia="Cambria" w:hAnsi="Times New Roman" w:cs="Times New Roman"/>
        </w:rPr>
        <w:t xml:space="preserve"> </w:t>
      </w:r>
    </w:p>
    <w:p w14:paraId="0C2C7365" w14:textId="77777777" w:rsidR="00DE1D68" w:rsidRPr="00053E3E" w:rsidRDefault="00DE1D68" w:rsidP="00DE1D68">
      <w:pPr>
        <w:jc w:val="both"/>
        <w:rPr>
          <w:rFonts w:ascii="Times New Roman" w:eastAsia="Cambria" w:hAnsi="Times New Roman" w:cs="Times New Roman"/>
        </w:rPr>
      </w:pPr>
    </w:p>
    <w:p w14:paraId="205393F4" w14:textId="77777777" w:rsidR="00DE1D68" w:rsidRPr="00053E3E" w:rsidRDefault="00DE1D68" w:rsidP="00DE1D68">
      <w:pPr>
        <w:jc w:val="center"/>
        <w:outlineLvl w:val="0"/>
        <w:rPr>
          <w:rFonts w:ascii="Times New Roman" w:eastAsia="Cambria" w:hAnsi="Times New Roman" w:cs="Times New Roman"/>
          <w:b/>
          <w:bCs/>
          <w:color w:val="000000"/>
          <w:sz w:val="28"/>
        </w:rPr>
      </w:pPr>
      <w:r w:rsidRPr="00053E3E">
        <w:rPr>
          <w:rFonts w:ascii="Times New Roman" w:eastAsia="Cambria" w:hAnsi="Times New Roman" w:cs="Times New Roman"/>
          <w:b/>
          <w:bCs/>
          <w:color w:val="000000"/>
          <w:sz w:val="28"/>
        </w:rPr>
        <w:t>Supplementary Results and Discussion</w:t>
      </w:r>
    </w:p>
    <w:p w14:paraId="415FBC33" w14:textId="77777777" w:rsidR="00DE1D68" w:rsidRPr="00053E3E" w:rsidRDefault="00DE1D68" w:rsidP="00DE1D68">
      <w:pPr>
        <w:ind w:firstLine="720"/>
        <w:jc w:val="both"/>
        <w:rPr>
          <w:rFonts w:ascii="Times New Roman" w:eastAsia="Cambria" w:hAnsi="Times New Roman" w:cs="Times New Roman"/>
        </w:rPr>
      </w:pPr>
      <w:r w:rsidRPr="00053E3E">
        <w:rPr>
          <w:rFonts w:ascii="Times New Roman" w:eastAsia="Cambria" w:hAnsi="Times New Roman" w:cs="Times New Roman"/>
        </w:rPr>
        <w:t xml:space="preserve">Descriptive statistics for site-specific means of different estimates of genetic variability of the </w:t>
      </w:r>
      <w:r w:rsidRPr="00053E3E">
        <w:rPr>
          <w:rFonts w:ascii="Times New Roman" w:eastAsia="Cambria" w:hAnsi="Times New Roman" w:cs="Times New Roman"/>
          <w:i/>
        </w:rPr>
        <w:t>N</w:t>
      </w:r>
      <w:r w:rsidRPr="00053E3E">
        <w:rPr>
          <w:rFonts w:ascii="Times New Roman" w:eastAsia="Cambria" w:hAnsi="Times New Roman" w:cs="Times New Roman"/>
        </w:rPr>
        <w:t xml:space="preserve"> = 200 genotyped individuals are provided in Table </w:t>
      </w:r>
      <w:r>
        <w:rPr>
          <w:rFonts w:ascii="Times New Roman" w:eastAsia="Cambria" w:hAnsi="Times New Roman" w:cs="Times New Roman"/>
        </w:rPr>
        <w:t>B1</w:t>
      </w:r>
      <w:r w:rsidRPr="00053E3E">
        <w:rPr>
          <w:rFonts w:ascii="Times New Roman" w:eastAsia="Cambria" w:hAnsi="Times New Roman" w:cs="Times New Roman"/>
        </w:rPr>
        <w:t>. We found variable degrees of genetic differentiation between populations, ranging from virtual panmixis (</w:t>
      </w:r>
      <w:r w:rsidRPr="00053E3E">
        <w:rPr>
          <w:rFonts w:ascii="Times New Roman" w:eastAsia="Cambria" w:hAnsi="Times New Roman" w:cs="Times New Roman"/>
          <w:i/>
        </w:rPr>
        <w:t>F</w:t>
      </w:r>
      <w:r w:rsidRPr="00053E3E">
        <w:rPr>
          <w:rFonts w:ascii="Times New Roman" w:eastAsia="Cambria" w:hAnsi="Times New Roman" w:cs="Times New Roman"/>
          <w:vertAlign w:val="subscript"/>
        </w:rPr>
        <w:t>ST</w:t>
      </w:r>
      <w:r w:rsidRPr="00053E3E">
        <w:rPr>
          <w:rFonts w:ascii="Times New Roman" w:eastAsia="Cambria" w:hAnsi="Times New Roman" w:cs="Times New Roman"/>
        </w:rPr>
        <w:t xml:space="preserve"> = 0.003) to pronounced genetic differentiation (</w:t>
      </w:r>
      <w:r w:rsidRPr="00053E3E">
        <w:rPr>
          <w:rFonts w:ascii="Times New Roman" w:eastAsia="Cambria" w:hAnsi="Times New Roman" w:cs="Times New Roman"/>
          <w:i/>
        </w:rPr>
        <w:t>F</w:t>
      </w:r>
      <w:r w:rsidRPr="00053E3E">
        <w:rPr>
          <w:rFonts w:ascii="Times New Roman" w:eastAsia="Cambria" w:hAnsi="Times New Roman" w:cs="Times New Roman"/>
          <w:vertAlign w:val="subscript"/>
        </w:rPr>
        <w:t>ST</w:t>
      </w:r>
      <w:r w:rsidRPr="00053E3E">
        <w:rPr>
          <w:rFonts w:ascii="Times New Roman" w:eastAsia="Cambria" w:hAnsi="Times New Roman" w:cs="Times New Roman"/>
        </w:rPr>
        <w:t xml:space="preserve"> = 0.535; Table </w:t>
      </w:r>
      <w:r>
        <w:rPr>
          <w:rFonts w:ascii="Times New Roman" w:eastAsia="Cambria" w:hAnsi="Times New Roman" w:cs="Times New Roman"/>
        </w:rPr>
        <w:t>B2</w:t>
      </w:r>
      <w:r w:rsidRPr="00053E3E">
        <w:rPr>
          <w:rFonts w:ascii="Times New Roman" w:eastAsia="Cambria" w:hAnsi="Times New Roman" w:cs="Times New Roman"/>
        </w:rPr>
        <w:t xml:space="preserve">). </w:t>
      </w:r>
    </w:p>
    <w:p w14:paraId="10C3D216" w14:textId="77777777" w:rsidR="00DE1D68" w:rsidRPr="00053E3E" w:rsidRDefault="00DE1D68" w:rsidP="00DE1D68">
      <w:pPr>
        <w:ind w:firstLine="720"/>
        <w:jc w:val="both"/>
        <w:rPr>
          <w:rFonts w:ascii="Times New Roman" w:eastAsia="Cambria" w:hAnsi="Times New Roman" w:cs="Times New Roman"/>
        </w:rPr>
      </w:pPr>
      <w:r w:rsidRPr="00053E3E">
        <w:rPr>
          <w:rFonts w:ascii="Times New Roman" w:eastAsia="Cambria" w:hAnsi="Times New Roman" w:cs="Times New Roman"/>
        </w:rPr>
        <w:t>Historical contingency and anthropogenic impacts (translocations) may have influenced patterns of genetic diversity and population structure across the species’ range. However, the genetic data did not indicate an anthropogenic impact: the STRUCTURE analysis found a population genetic structuring with all northern populations being assigned to one cluster and all southern populations (SC to FLZT) to another; the only exception was the NC population, which was of mixed origin</w:t>
      </w:r>
      <w:r>
        <w:rPr>
          <w:rFonts w:ascii="Times New Roman" w:eastAsia="Cambria" w:hAnsi="Times New Roman" w:cs="Times New Roman"/>
        </w:rPr>
        <w:t xml:space="preserve"> (Fig. B1)</w:t>
      </w:r>
      <w:r w:rsidRPr="00053E3E">
        <w:rPr>
          <w:rFonts w:ascii="Times New Roman" w:eastAsia="Cambria" w:hAnsi="Times New Roman" w:cs="Times New Roman"/>
        </w:rPr>
        <w:t>. Nei’s genetic distances (</w:t>
      </w:r>
      <w:r w:rsidRPr="00053E3E">
        <w:rPr>
          <w:rFonts w:ascii="Times New Roman" w:eastAsia="Cambria" w:hAnsi="Times New Roman" w:cs="Times New Roman"/>
          <w:i/>
        </w:rPr>
        <w:t>D</w:t>
      </w:r>
      <w:r w:rsidRPr="00053E3E">
        <w:rPr>
          <w:rFonts w:ascii="Times New Roman" w:eastAsia="Cambria" w:hAnsi="Times New Roman" w:cs="Times New Roman"/>
          <w:vertAlign w:val="subscript"/>
        </w:rPr>
        <w:t>A</w:t>
      </w:r>
      <w:r w:rsidRPr="00053E3E">
        <w:rPr>
          <w:rFonts w:ascii="Times New Roman" w:eastAsia="Cambria" w:hAnsi="Times New Roman" w:cs="Times New Roman"/>
        </w:rPr>
        <w:t>) ranged from 0.263 (between FLMW and FLPL) to 0.831 (between DE and FLZT) and confirmed a split between a northern (NJ to NC) and a southern cluster (SC to FLZT</w:t>
      </w:r>
      <w:r>
        <w:rPr>
          <w:rFonts w:ascii="Times New Roman" w:eastAsia="Cambria" w:hAnsi="Times New Roman" w:cs="Times New Roman"/>
        </w:rPr>
        <w:t>; Table B3, Fig. B2</w:t>
      </w:r>
      <w:r w:rsidRPr="00053E3E">
        <w:rPr>
          <w:rFonts w:ascii="Times New Roman" w:eastAsia="Cambria" w:hAnsi="Times New Roman" w:cs="Times New Roman"/>
        </w:rPr>
        <w:t xml:space="preserve">). Average Nei’s </w:t>
      </w:r>
      <w:r w:rsidRPr="00053E3E">
        <w:rPr>
          <w:rFonts w:ascii="Times New Roman" w:eastAsia="Cambria" w:hAnsi="Times New Roman" w:cs="Times New Roman"/>
          <w:i/>
        </w:rPr>
        <w:t>D</w:t>
      </w:r>
      <w:r w:rsidRPr="00053E3E">
        <w:rPr>
          <w:rFonts w:ascii="Times New Roman" w:eastAsia="Cambria" w:hAnsi="Times New Roman" w:cs="Times New Roman"/>
          <w:vertAlign w:val="subscript"/>
        </w:rPr>
        <w:t xml:space="preserve">A </w:t>
      </w:r>
      <w:r w:rsidRPr="00053E3E">
        <w:rPr>
          <w:rFonts w:ascii="Times New Roman" w:eastAsia="Cambria" w:hAnsi="Times New Roman" w:cs="Times New Roman"/>
        </w:rPr>
        <w:t>among the northern populations was</w:t>
      </w:r>
      <w:r w:rsidRPr="00053E3E">
        <w:rPr>
          <w:rFonts w:ascii="Times New Roman" w:eastAsia="Cambria" w:hAnsi="Times New Roman" w:cs="Times New Roman"/>
          <w:vertAlign w:val="subscript"/>
        </w:rPr>
        <w:t xml:space="preserve"> </w:t>
      </w:r>
      <w:r w:rsidRPr="00053E3E">
        <w:rPr>
          <w:rFonts w:ascii="Times New Roman" w:eastAsia="Cambria" w:hAnsi="Times New Roman" w:cs="Times New Roman"/>
        </w:rPr>
        <w:t xml:space="preserve">0.396 ± 0.020 (mean ± SE) and 0.420 ± 0.019 among southern populations, whereas the mean </w:t>
      </w:r>
      <w:r w:rsidRPr="00053E3E">
        <w:rPr>
          <w:rFonts w:ascii="Times New Roman" w:eastAsia="Cambria" w:hAnsi="Times New Roman" w:cs="Times New Roman"/>
          <w:i/>
        </w:rPr>
        <w:t>D</w:t>
      </w:r>
      <w:r w:rsidRPr="00053E3E">
        <w:rPr>
          <w:rFonts w:ascii="Times New Roman" w:eastAsia="Cambria" w:hAnsi="Times New Roman" w:cs="Times New Roman"/>
          <w:vertAlign w:val="subscript"/>
        </w:rPr>
        <w:t>A</w:t>
      </w:r>
      <w:r w:rsidRPr="00053E3E">
        <w:rPr>
          <w:rFonts w:ascii="Times New Roman" w:eastAsia="Cambria" w:hAnsi="Times New Roman" w:cs="Times New Roman"/>
        </w:rPr>
        <w:t xml:space="preserve"> between the northern and southern clades was 0.589 ± 0.023. Our results are </w:t>
      </w:r>
      <w:r w:rsidRPr="00053E3E">
        <w:rPr>
          <w:rFonts w:ascii="Times New Roman" w:eastAsia="Cambria" w:hAnsi="Times New Roman" w:cs="Times New Roman"/>
        </w:rPr>
        <w:lastRenderedPageBreak/>
        <w:t xml:space="preserve">congruent with earlier studies based on haplotype diversity that found different haplotypes in the northern (Washington to North-Carolina), compared to the southern range (South Carolina to Florida) (Vidal et al. 2010). Our microsatellite data, as well as haplotype information from Vidal et al. (2010), however, are not fully congruent with observations by Wooten et al. (1988) and Scribner and Avise (1993) who described a more southern boundary (Savanah river drainage and Ogeechee drainage, respectively) between </w:t>
      </w:r>
      <w:r w:rsidRPr="00053E3E">
        <w:rPr>
          <w:rFonts w:ascii="Times New Roman" w:eastAsia="Cambria" w:hAnsi="Times New Roman" w:cs="Times New Roman"/>
          <w:i/>
        </w:rPr>
        <w:t>G. holbrooki</w:t>
      </w:r>
      <w:r w:rsidRPr="00053E3E">
        <w:rPr>
          <w:rFonts w:ascii="Times New Roman" w:eastAsia="Cambria" w:hAnsi="Times New Roman" w:cs="Times New Roman"/>
        </w:rPr>
        <w:t xml:space="preserve"> ‘Types I and II’, using autosomally inherited nuclear (allozyme) loci and maternally inherited mitochondrial DNA (mtDNA) markers.</w:t>
      </w:r>
    </w:p>
    <w:p w14:paraId="435F5C80" w14:textId="77777777" w:rsidR="00DE1D68" w:rsidRPr="00053E3E" w:rsidRDefault="00DE1D68" w:rsidP="00DE1D68">
      <w:pPr>
        <w:ind w:firstLine="720"/>
        <w:jc w:val="both"/>
        <w:rPr>
          <w:rFonts w:ascii="Times New Roman" w:eastAsia="Cambria" w:hAnsi="Times New Roman" w:cs="Times New Roman"/>
        </w:rPr>
      </w:pPr>
      <w:r w:rsidRPr="00053E3E">
        <w:rPr>
          <w:rFonts w:ascii="Times New Roman" w:eastAsia="Cambria" w:hAnsi="Times New Roman" w:cs="Times New Roman"/>
        </w:rPr>
        <w:t>The number of alleles per locus ranged from 10 (MF-13) to 49 (Gafµ4). In general, we found a higher genetic diversity in southern populations, with a gradual decrease towa</w:t>
      </w:r>
      <w:r>
        <w:rPr>
          <w:rFonts w:ascii="Times New Roman" w:eastAsia="Cambria" w:hAnsi="Times New Roman" w:cs="Times New Roman"/>
        </w:rPr>
        <w:t>rds northern populations (Fig. B</w:t>
      </w:r>
      <w:r w:rsidRPr="00053E3E">
        <w:rPr>
          <w:rFonts w:ascii="Times New Roman" w:eastAsia="Cambria" w:hAnsi="Times New Roman" w:cs="Times New Roman"/>
        </w:rPr>
        <w:t>3). These findings might reflect the species’ historical range expansion, indicating a postglacial colonization of northern sites from southern source populations, or regular bottlenecks due to more pronounced seasonal variations (e.g., Shikano et al. 2010; Tison et al. 2014).</w:t>
      </w:r>
    </w:p>
    <w:p w14:paraId="3C6C716B" w14:textId="77777777" w:rsidR="00DE1D68" w:rsidRPr="00053E3E" w:rsidRDefault="00DE1D68" w:rsidP="00DE1D68">
      <w:pPr>
        <w:jc w:val="both"/>
        <w:rPr>
          <w:rFonts w:ascii="Times New Roman" w:eastAsia="Cambria" w:hAnsi="Times New Roman" w:cs="Times New Roman"/>
        </w:rPr>
      </w:pPr>
    </w:p>
    <w:p w14:paraId="2747E453" w14:textId="77777777" w:rsidR="00DE1D68" w:rsidRPr="00053E3E" w:rsidRDefault="00DE1D68" w:rsidP="00DE1D68">
      <w:pPr>
        <w:widowControl w:val="0"/>
        <w:autoSpaceDE w:val="0"/>
        <w:autoSpaceDN w:val="0"/>
        <w:adjustRightInd w:val="0"/>
        <w:spacing w:line="480" w:lineRule="auto"/>
        <w:jc w:val="center"/>
        <w:outlineLvl w:val="0"/>
        <w:rPr>
          <w:rFonts w:ascii="Times New Roman" w:eastAsia="Cambria" w:hAnsi="Times New Roman" w:cs="Times New Roman"/>
          <w:b/>
          <w:bCs/>
          <w:color w:val="000000"/>
          <w:sz w:val="28"/>
        </w:rPr>
      </w:pPr>
      <w:r w:rsidRPr="00053E3E">
        <w:rPr>
          <w:rFonts w:ascii="Times New Roman" w:eastAsia="Cambria" w:hAnsi="Times New Roman" w:cs="Times New Roman"/>
          <w:b/>
          <w:bCs/>
          <w:color w:val="000000"/>
          <w:sz w:val="28"/>
        </w:rPr>
        <w:t>Supplementary References</w:t>
      </w:r>
    </w:p>
    <w:p w14:paraId="0C0EFE73" w14:textId="77777777" w:rsidR="00DE1D68" w:rsidRPr="00053E3E" w:rsidRDefault="00DE1D68" w:rsidP="00DE1D68">
      <w:pPr>
        <w:ind w:left="720" w:hanging="720"/>
        <w:jc w:val="both"/>
        <w:rPr>
          <w:rFonts w:ascii="Times New Roman" w:eastAsia="Cambria" w:hAnsi="Times New Roman" w:cs="Times New Roman"/>
          <w:sz w:val="20"/>
          <w:szCs w:val="20"/>
        </w:rPr>
      </w:pPr>
      <w:r w:rsidRPr="00DE1D68">
        <w:rPr>
          <w:rFonts w:ascii="Times New Roman" w:eastAsia="Cambria" w:hAnsi="Times New Roman" w:cs="Times New Roman"/>
          <w:b/>
          <w:sz w:val="20"/>
          <w:szCs w:val="20"/>
        </w:rPr>
        <w:t>Chapuis M-P, Estoup A. 2007.</w:t>
      </w:r>
      <w:r w:rsidRPr="00DE1D68">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Microsatellite null alleles and estimation o</w:t>
      </w:r>
      <w:r>
        <w:rPr>
          <w:rFonts w:ascii="Times New Roman" w:eastAsia="Cambria" w:hAnsi="Times New Roman" w:cs="Times New Roman"/>
          <w:sz w:val="20"/>
          <w:szCs w:val="20"/>
        </w:rPr>
        <w:t xml:space="preserve">f population differentiation. </w:t>
      </w:r>
      <w:r w:rsidRPr="00806192">
        <w:rPr>
          <w:rFonts w:ascii="Times New Roman" w:eastAsia="Cambria" w:hAnsi="Times New Roman" w:cs="Times New Roman"/>
          <w:i/>
          <w:iCs/>
          <w:sz w:val="20"/>
          <w:szCs w:val="20"/>
        </w:rPr>
        <w:t>Molecular Biology and Evolution</w:t>
      </w:r>
      <w:r w:rsidRPr="00053E3E">
        <w:rPr>
          <w:rFonts w:ascii="Times New Roman" w:eastAsia="Cambria" w:hAnsi="Times New Roman" w:cs="Times New Roman"/>
          <w:sz w:val="20"/>
          <w:szCs w:val="20"/>
        </w:rPr>
        <w:t xml:space="preserve"> </w:t>
      </w:r>
      <w:r w:rsidRPr="00806192">
        <w:rPr>
          <w:rFonts w:ascii="Times New Roman" w:eastAsia="Cambria" w:hAnsi="Times New Roman" w:cs="Times New Roman"/>
          <w:b/>
          <w:bCs/>
          <w:sz w:val="20"/>
          <w:szCs w:val="20"/>
        </w:rPr>
        <w:t>24</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621-631.</w:t>
      </w:r>
    </w:p>
    <w:p w14:paraId="36444164"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t>Evanno G, Regnaut S, Goudet J. 2005.</w:t>
      </w:r>
      <w:r w:rsidRPr="00053E3E">
        <w:rPr>
          <w:rFonts w:ascii="Times New Roman" w:eastAsia="Cambria" w:hAnsi="Times New Roman" w:cs="Times New Roman"/>
          <w:sz w:val="20"/>
          <w:szCs w:val="20"/>
        </w:rPr>
        <w:t xml:space="preserve"> Detecting the number of clusters of individuals using the software S</w:t>
      </w:r>
      <w:r>
        <w:rPr>
          <w:rFonts w:ascii="Times New Roman" w:eastAsia="Cambria" w:hAnsi="Times New Roman" w:cs="Times New Roman"/>
          <w:sz w:val="20"/>
          <w:szCs w:val="20"/>
        </w:rPr>
        <w:t xml:space="preserve">TRUCTURE: a simulation study. </w:t>
      </w:r>
      <w:r w:rsidRPr="00806192">
        <w:rPr>
          <w:rFonts w:ascii="Times New Roman" w:eastAsia="Cambria" w:hAnsi="Times New Roman" w:cs="Times New Roman"/>
          <w:i/>
          <w:iCs/>
          <w:sz w:val="20"/>
          <w:szCs w:val="20"/>
        </w:rPr>
        <w:t>Molecular Ecology</w:t>
      </w:r>
      <w:r w:rsidRPr="00053E3E">
        <w:rPr>
          <w:rFonts w:ascii="Times New Roman" w:eastAsia="Cambria" w:hAnsi="Times New Roman" w:cs="Times New Roman"/>
          <w:i/>
          <w:iCs/>
          <w:sz w:val="20"/>
          <w:szCs w:val="20"/>
        </w:rPr>
        <w:t xml:space="preserve"> </w:t>
      </w:r>
      <w:r w:rsidRPr="00806192">
        <w:rPr>
          <w:rFonts w:ascii="Times New Roman" w:eastAsia="Cambria" w:hAnsi="Times New Roman" w:cs="Times New Roman"/>
          <w:b/>
          <w:bCs/>
          <w:sz w:val="20"/>
          <w:szCs w:val="20"/>
        </w:rPr>
        <w:t>14</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2611-2620.</w:t>
      </w:r>
    </w:p>
    <w:p w14:paraId="738D7B55"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t>Excoffier L, Lischer H. 2010.</w:t>
      </w:r>
      <w:r w:rsidRPr="00053E3E">
        <w:rPr>
          <w:rFonts w:ascii="Times New Roman" w:eastAsia="Cambria" w:hAnsi="Times New Roman" w:cs="Times New Roman"/>
          <w:sz w:val="20"/>
          <w:szCs w:val="20"/>
        </w:rPr>
        <w:t xml:space="preserve"> Arlequin suite ver 3.5: A new series of programs to perform population genetics anal</w:t>
      </w:r>
      <w:r>
        <w:rPr>
          <w:rFonts w:ascii="Times New Roman" w:eastAsia="Cambria" w:hAnsi="Times New Roman" w:cs="Times New Roman"/>
          <w:sz w:val="20"/>
          <w:szCs w:val="20"/>
        </w:rPr>
        <w:t xml:space="preserve">yses under Linux and Windows. </w:t>
      </w:r>
      <w:r w:rsidRPr="00806192">
        <w:rPr>
          <w:rFonts w:ascii="Times New Roman" w:eastAsia="Cambria" w:hAnsi="Times New Roman" w:cs="Times New Roman"/>
          <w:i/>
          <w:iCs/>
          <w:sz w:val="20"/>
          <w:szCs w:val="20"/>
        </w:rPr>
        <w:t>Molecular Ecology Resources</w:t>
      </w:r>
      <w:r w:rsidRPr="00053E3E">
        <w:rPr>
          <w:rFonts w:ascii="Times New Roman" w:eastAsia="Cambria" w:hAnsi="Times New Roman" w:cs="Times New Roman"/>
          <w:sz w:val="20"/>
          <w:szCs w:val="20"/>
        </w:rPr>
        <w:t xml:space="preserve"> </w:t>
      </w:r>
      <w:r w:rsidRPr="00806192">
        <w:rPr>
          <w:rFonts w:ascii="Times New Roman" w:eastAsia="Cambria" w:hAnsi="Times New Roman" w:cs="Times New Roman"/>
          <w:b/>
          <w:iCs/>
          <w:sz w:val="20"/>
          <w:szCs w:val="20"/>
        </w:rPr>
        <w:t>10</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564-567.</w:t>
      </w:r>
    </w:p>
    <w:p w14:paraId="15C15C33"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t xml:space="preserve">Goudet J. 2001. </w:t>
      </w:r>
      <w:r w:rsidRPr="00053E3E">
        <w:rPr>
          <w:rFonts w:ascii="Times New Roman" w:eastAsia="Cambria" w:hAnsi="Times New Roman" w:cs="Times New Roman"/>
          <w:sz w:val="20"/>
          <w:szCs w:val="20"/>
        </w:rPr>
        <w:t>FSTAT, a program to estimate and test gene diversities and fixation indices (version 2.9.3; http://www2.unil.ch/popgen/softwares/fstat.htm).</w:t>
      </w:r>
    </w:p>
    <w:p w14:paraId="35FACECB"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lang w:val="it-IT"/>
        </w:rPr>
        <w:t>Nei M, Tajima F,  Tateno Y. 1983.</w:t>
      </w:r>
      <w:r w:rsidRPr="00806192">
        <w:rPr>
          <w:rFonts w:ascii="Times New Roman" w:eastAsia="Cambria" w:hAnsi="Times New Roman" w:cs="Times New Roman"/>
          <w:sz w:val="20"/>
          <w:szCs w:val="20"/>
          <w:lang w:val="it-IT"/>
        </w:rPr>
        <w:t xml:space="preserve"> </w:t>
      </w:r>
      <w:r w:rsidRPr="00053E3E">
        <w:rPr>
          <w:rFonts w:ascii="Times New Roman" w:eastAsia="Cambria" w:hAnsi="Times New Roman" w:cs="Times New Roman"/>
          <w:sz w:val="20"/>
          <w:szCs w:val="20"/>
        </w:rPr>
        <w:t>Accuracy of estimated phylogenet</w:t>
      </w:r>
      <w:r>
        <w:rPr>
          <w:rFonts w:ascii="Times New Roman" w:eastAsia="Cambria" w:hAnsi="Times New Roman" w:cs="Times New Roman"/>
          <w:sz w:val="20"/>
          <w:szCs w:val="20"/>
        </w:rPr>
        <w:t xml:space="preserve">ic trees from molecular data. </w:t>
      </w:r>
      <w:r w:rsidRPr="00806192">
        <w:rPr>
          <w:rFonts w:ascii="Times New Roman" w:eastAsia="Cambria" w:hAnsi="Times New Roman" w:cs="Times New Roman"/>
          <w:i/>
          <w:sz w:val="20"/>
          <w:szCs w:val="20"/>
        </w:rPr>
        <w:t>Journal of Molecular Evolution</w:t>
      </w:r>
      <w:r>
        <w:rPr>
          <w:rFonts w:ascii="Times New Roman" w:eastAsia="Cambria" w:hAnsi="Times New Roman" w:cs="Times New Roman"/>
          <w:sz w:val="20"/>
          <w:szCs w:val="20"/>
        </w:rPr>
        <w:t xml:space="preserve"> </w:t>
      </w:r>
      <w:r w:rsidRPr="00806192">
        <w:rPr>
          <w:rFonts w:ascii="Times New Roman" w:eastAsia="Cambria" w:hAnsi="Times New Roman" w:cs="Times New Roman"/>
          <w:b/>
          <w:sz w:val="20"/>
          <w:szCs w:val="20"/>
        </w:rPr>
        <w:t>19</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153-170.</w:t>
      </w:r>
    </w:p>
    <w:p w14:paraId="71DC1969"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t>Purcell KM, Lance SL, Jones KL, Stockwell CA. 2011.</w:t>
      </w:r>
      <w:r w:rsidRPr="00053E3E">
        <w:rPr>
          <w:rFonts w:ascii="Times New Roman" w:eastAsia="Cambria" w:hAnsi="Times New Roman" w:cs="Times New Roman"/>
          <w:sz w:val="20"/>
          <w:szCs w:val="20"/>
        </w:rPr>
        <w:t xml:space="preserve"> Ten novel microsatellite markers for the western mosquitofish </w:t>
      </w:r>
      <w:r w:rsidRPr="00053E3E">
        <w:rPr>
          <w:rFonts w:ascii="Times New Roman" w:eastAsia="Cambria" w:hAnsi="Times New Roman" w:cs="Times New Roman"/>
          <w:i/>
          <w:sz w:val="20"/>
          <w:szCs w:val="20"/>
        </w:rPr>
        <w:t>Gambusia affinis</w:t>
      </w:r>
      <w:r>
        <w:rPr>
          <w:rFonts w:ascii="Times New Roman" w:eastAsia="Cambria" w:hAnsi="Times New Roman" w:cs="Times New Roman"/>
          <w:sz w:val="20"/>
          <w:szCs w:val="20"/>
        </w:rPr>
        <w:t xml:space="preserve">. </w:t>
      </w:r>
      <w:r w:rsidRPr="00806192">
        <w:rPr>
          <w:rFonts w:ascii="Times New Roman" w:eastAsia="Cambria" w:hAnsi="Times New Roman" w:cs="Times New Roman"/>
          <w:i/>
          <w:sz w:val="20"/>
          <w:szCs w:val="20"/>
        </w:rPr>
        <w:t>Conservation Genetic Resources</w:t>
      </w:r>
      <w:r>
        <w:rPr>
          <w:rFonts w:ascii="Times New Roman" w:eastAsia="Cambria" w:hAnsi="Times New Roman" w:cs="Times New Roman"/>
          <w:sz w:val="20"/>
          <w:szCs w:val="20"/>
        </w:rPr>
        <w:t xml:space="preserve"> </w:t>
      </w:r>
      <w:r w:rsidRPr="00806192">
        <w:rPr>
          <w:rFonts w:ascii="Times New Roman" w:eastAsia="Cambria" w:hAnsi="Times New Roman" w:cs="Times New Roman"/>
          <w:b/>
          <w:sz w:val="20"/>
          <w:szCs w:val="20"/>
        </w:rPr>
        <w:t>3</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361-363.</w:t>
      </w:r>
    </w:p>
    <w:p w14:paraId="23C7BEEB"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t>Scribner K, Avise J. 1993.</w:t>
      </w:r>
      <w:r w:rsidRPr="00053E3E">
        <w:rPr>
          <w:rFonts w:ascii="Times New Roman" w:eastAsia="Cambria" w:hAnsi="Times New Roman" w:cs="Times New Roman"/>
          <w:sz w:val="20"/>
          <w:szCs w:val="20"/>
        </w:rPr>
        <w:t xml:space="preserve"> Cytonuclear genetic architecture in mosquitofish populations and the possible roles of</w:t>
      </w:r>
      <w:r>
        <w:rPr>
          <w:rFonts w:ascii="Times New Roman" w:eastAsia="Cambria" w:hAnsi="Times New Roman" w:cs="Times New Roman"/>
          <w:sz w:val="20"/>
          <w:szCs w:val="20"/>
        </w:rPr>
        <w:t xml:space="preserve"> introgressive hybridization. </w:t>
      </w:r>
      <w:r w:rsidRPr="00806192">
        <w:rPr>
          <w:rFonts w:ascii="Times New Roman" w:eastAsia="Cambria" w:hAnsi="Times New Roman" w:cs="Times New Roman"/>
          <w:i/>
          <w:sz w:val="20"/>
          <w:szCs w:val="20"/>
        </w:rPr>
        <w:t>Molecular Ecology</w:t>
      </w:r>
      <w:r w:rsidRPr="00053E3E">
        <w:rPr>
          <w:rFonts w:ascii="Times New Roman" w:eastAsia="Cambria" w:hAnsi="Times New Roman" w:cs="Times New Roman"/>
          <w:sz w:val="20"/>
          <w:szCs w:val="20"/>
        </w:rPr>
        <w:t xml:space="preserve"> </w:t>
      </w:r>
      <w:r w:rsidRPr="00806192">
        <w:rPr>
          <w:rFonts w:ascii="Times New Roman" w:eastAsia="Cambria" w:hAnsi="Times New Roman" w:cs="Times New Roman"/>
          <w:b/>
          <w:bCs/>
          <w:sz w:val="20"/>
          <w:szCs w:val="20"/>
        </w:rPr>
        <w:t>2</w:t>
      </w:r>
      <w:r w:rsidRPr="00053E3E">
        <w:rPr>
          <w:rFonts w:ascii="Times New Roman" w:eastAsia="Cambria" w:hAnsi="Times New Roman" w:cs="Times New Roman"/>
          <w:bCs/>
          <w:sz w:val="20"/>
          <w:szCs w:val="20"/>
        </w:rPr>
        <w:t>:</w:t>
      </w:r>
      <w:r w:rsidRPr="00053E3E">
        <w:rPr>
          <w:rFonts w:ascii="Times New Roman" w:eastAsia="Cambria" w:hAnsi="Times New Roman" w:cs="Times New Roman"/>
          <w:sz w:val="20"/>
          <w:szCs w:val="20"/>
        </w:rPr>
        <w:t>139-149.</w:t>
      </w:r>
    </w:p>
    <w:p w14:paraId="40F3F4E5"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t>Shikano T, Shimada Y, Herczeg G, Merilä J. 2010.</w:t>
      </w:r>
      <w:r w:rsidRPr="00053E3E">
        <w:rPr>
          <w:rFonts w:ascii="Times New Roman" w:eastAsia="Cambria" w:hAnsi="Times New Roman" w:cs="Times New Roman"/>
          <w:sz w:val="20"/>
          <w:szCs w:val="20"/>
        </w:rPr>
        <w:t xml:space="preserve"> History vs. habitat type: explaining the genetic structure of European nine-spined stickleback (</w:t>
      </w:r>
      <w:r w:rsidRPr="00053E3E">
        <w:rPr>
          <w:rFonts w:ascii="Times New Roman" w:eastAsia="Cambria" w:hAnsi="Times New Roman" w:cs="Times New Roman"/>
          <w:i/>
          <w:iCs/>
          <w:sz w:val="20"/>
          <w:szCs w:val="20"/>
        </w:rPr>
        <w:t>Pungitius pungitius</w:t>
      </w:r>
      <w:r>
        <w:rPr>
          <w:rFonts w:ascii="Times New Roman" w:eastAsia="Cambria" w:hAnsi="Times New Roman" w:cs="Times New Roman"/>
          <w:sz w:val="20"/>
          <w:szCs w:val="20"/>
        </w:rPr>
        <w:t xml:space="preserve">) populations. </w:t>
      </w:r>
      <w:r w:rsidRPr="00806192">
        <w:rPr>
          <w:rFonts w:ascii="Times New Roman" w:eastAsia="Cambria" w:hAnsi="Times New Roman" w:cs="Times New Roman"/>
          <w:i/>
          <w:sz w:val="20"/>
          <w:szCs w:val="20"/>
        </w:rPr>
        <w:t>Molecular Ecology</w:t>
      </w:r>
      <w:r>
        <w:rPr>
          <w:rFonts w:ascii="Times New Roman" w:eastAsia="Cambria" w:hAnsi="Times New Roman" w:cs="Times New Roman"/>
          <w:sz w:val="20"/>
          <w:szCs w:val="20"/>
        </w:rPr>
        <w:t xml:space="preserve"> </w:t>
      </w:r>
      <w:r w:rsidRPr="00806192">
        <w:rPr>
          <w:rFonts w:ascii="Times New Roman" w:eastAsia="Cambria" w:hAnsi="Times New Roman" w:cs="Times New Roman"/>
          <w:b/>
          <w:sz w:val="20"/>
          <w:szCs w:val="20"/>
        </w:rPr>
        <w:t>19</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1147–1161.</w:t>
      </w:r>
    </w:p>
    <w:p w14:paraId="6A06BF85"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t>Spencer CC, Chlan CA, Neigel JE, Scribner KT, Wooten MC, Leberg PL. 1999.</w:t>
      </w:r>
      <w:r w:rsidRPr="00AE5386">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 xml:space="preserve">Polymorphic microsatellite markers in the western mosquitofish, </w:t>
      </w:r>
      <w:r w:rsidRPr="00053E3E">
        <w:rPr>
          <w:rFonts w:ascii="Times New Roman" w:eastAsia="Cambria" w:hAnsi="Times New Roman" w:cs="Times New Roman"/>
          <w:i/>
          <w:sz w:val="20"/>
          <w:szCs w:val="20"/>
        </w:rPr>
        <w:t>Gambusia affinis</w:t>
      </w:r>
      <w:r>
        <w:rPr>
          <w:rFonts w:ascii="Times New Roman" w:eastAsia="Cambria" w:hAnsi="Times New Roman" w:cs="Times New Roman"/>
          <w:sz w:val="20"/>
          <w:szCs w:val="20"/>
        </w:rPr>
        <w:t xml:space="preserve">. </w:t>
      </w:r>
      <w:r w:rsidRPr="00806192">
        <w:rPr>
          <w:rFonts w:ascii="Times New Roman" w:eastAsia="Cambria" w:hAnsi="Times New Roman" w:cs="Times New Roman"/>
          <w:i/>
          <w:sz w:val="20"/>
          <w:szCs w:val="20"/>
        </w:rPr>
        <w:t>Molecular Ecology</w:t>
      </w:r>
      <w:r>
        <w:rPr>
          <w:rFonts w:ascii="Times New Roman" w:eastAsia="Cambria" w:hAnsi="Times New Roman" w:cs="Times New Roman"/>
          <w:sz w:val="20"/>
          <w:szCs w:val="20"/>
        </w:rPr>
        <w:t xml:space="preserve"> </w:t>
      </w:r>
      <w:r w:rsidRPr="00806192">
        <w:rPr>
          <w:rFonts w:ascii="Times New Roman" w:eastAsia="Cambria" w:hAnsi="Times New Roman" w:cs="Times New Roman"/>
          <w:b/>
          <w:sz w:val="20"/>
          <w:szCs w:val="20"/>
        </w:rPr>
        <w:t>8</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157-168.</w:t>
      </w:r>
    </w:p>
    <w:p w14:paraId="1FEE325A"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lastRenderedPageBreak/>
        <w:t>Tison J-L, Edmark VN, Sandoval-Castellanos E, Van Dyck H, Tammaru T, Välimäki P, Dalén L, Gotthard K. 2014.</w:t>
      </w:r>
      <w:r w:rsidRPr="00053E3E">
        <w:rPr>
          <w:rFonts w:ascii="Times New Roman" w:eastAsia="Cambria" w:hAnsi="Times New Roman" w:cs="Times New Roman"/>
          <w:sz w:val="20"/>
          <w:szCs w:val="20"/>
        </w:rPr>
        <w:t xml:space="preserve"> Signature of post-glacial expansion and genetic structure at the northern range limit of</w:t>
      </w:r>
      <w:r>
        <w:rPr>
          <w:rFonts w:ascii="Times New Roman" w:eastAsia="Cambria" w:hAnsi="Times New Roman" w:cs="Times New Roman"/>
          <w:sz w:val="20"/>
          <w:szCs w:val="20"/>
        </w:rPr>
        <w:t xml:space="preserve"> the speckled wood butterfly. </w:t>
      </w:r>
      <w:r w:rsidRPr="00806192">
        <w:rPr>
          <w:rFonts w:ascii="Times New Roman" w:eastAsia="Cambria" w:hAnsi="Times New Roman" w:cs="Times New Roman"/>
          <w:i/>
          <w:sz w:val="20"/>
          <w:szCs w:val="20"/>
        </w:rPr>
        <w:t>Biological Journal of the Linnean Society</w:t>
      </w:r>
      <w:r>
        <w:rPr>
          <w:rFonts w:ascii="Times New Roman" w:eastAsia="Cambria" w:hAnsi="Times New Roman" w:cs="Times New Roman"/>
          <w:sz w:val="20"/>
          <w:szCs w:val="20"/>
        </w:rPr>
        <w:t xml:space="preserve"> </w:t>
      </w:r>
      <w:r w:rsidRPr="00806192">
        <w:rPr>
          <w:rFonts w:ascii="Times New Roman" w:eastAsia="Cambria" w:hAnsi="Times New Roman" w:cs="Times New Roman"/>
          <w:b/>
          <w:sz w:val="20"/>
          <w:szCs w:val="20"/>
        </w:rPr>
        <w:t>113</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136–148.</w:t>
      </w:r>
    </w:p>
    <w:p w14:paraId="100E62CB" w14:textId="77777777" w:rsidR="00DE1D68" w:rsidRPr="00806192" w:rsidRDefault="00DE1D68" w:rsidP="00DE1D68">
      <w:pPr>
        <w:ind w:left="720" w:hanging="720"/>
        <w:jc w:val="both"/>
        <w:rPr>
          <w:rFonts w:ascii="Times New Roman" w:eastAsia="Cambria" w:hAnsi="Times New Roman" w:cs="Times New Roman"/>
          <w:sz w:val="20"/>
          <w:szCs w:val="20"/>
          <w:lang w:val="pt-BR"/>
        </w:rPr>
      </w:pPr>
      <w:r w:rsidRPr="00806192">
        <w:rPr>
          <w:rFonts w:ascii="Times New Roman" w:eastAsia="Cambria" w:hAnsi="Times New Roman" w:cs="Times New Roman"/>
          <w:b/>
          <w:sz w:val="20"/>
          <w:szCs w:val="20"/>
        </w:rPr>
        <w:t>Van Oosterhout C, Hutchinsons WF, Wills DPM, Shipley P. 2004.</w:t>
      </w:r>
      <w:r w:rsidRPr="00053E3E">
        <w:rPr>
          <w:rFonts w:ascii="Times New Roman" w:eastAsia="Cambria" w:hAnsi="Times New Roman" w:cs="Times New Roman"/>
          <w:sz w:val="20"/>
          <w:szCs w:val="20"/>
        </w:rPr>
        <w:t xml:space="preserve"> Micro-Checker: software for identifying and correcting genotyping e</w:t>
      </w:r>
      <w:r>
        <w:rPr>
          <w:rFonts w:ascii="Times New Roman" w:eastAsia="Cambria" w:hAnsi="Times New Roman" w:cs="Times New Roman"/>
          <w:sz w:val="20"/>
          <w:szCs w:val="20"/>
        </w:rPr>
        <w:t xml:space="preserve">rrors in microsatellite data. </w:t>
      </w:r>
      <w:r w:rsidRPr="00806192">
        <w:rPr>
          <w:rFonts w:ascii="Times New Roman" w:eastAsia="Cambria" w:hAnsi="Times New Roman" w:cs="Times New Roman"/>
          <w:i/>
          <w:iCs/>
          <w:sz w:val="20"/>
          <w:szCs w:val="20"/>
          <w:lang w:val="pt-BR"/>
        </w:rPr>
        <w:t xml:space="preserve">Molecular Ecology Notes </w:t>
      </w:r>
      <w:r w:rsidRPr="00806192">
        <w:rPr>
          <w:rFonts w:ascii="Times New Roman" w:eastAsia="Cambria" w:hAnsi="Times New Roman" w:cs="Times New Roman"/>
          <w:b/>
          <w:sz w:val="20"/>
          <w:szCs w:val="20"/>
          <w:lang w:val="pt-BR"/>
        </w:rPr>
        <w:t>4</w:t>
      </w:r>
      <w:r w:rsidRPr="00806192">
        <w:rPr>
          <w:rFonts w:ascii="Times New Roman" w:eastAsia="Cambria" w:hAnsi="Times New Roman" w:cs="Times New Roman"/>
          <w:sz w:val="20"/>
          <w:szCs w:val="20"/>
          <w:lang w:val="pt-BR"/>
        </w:rPr>
        <w:t>: 535-538.</w:t>
      </w:r>
    </w:p>
    <w:p w14:paraId="12F0ACC9"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lang w:val="pt-BR"/>
        </w:rPr>
        <w:t>Vidal O, García-Berthou E, Tedesco PA, García-Marín J-L. 2010.</w:t>
      </w:r>
      <w:r w:rsidRPr="00806192">
        <w:rPr>
          <w:rFonts w:ascii="Times New Roman" w:eastAsia="Cambria" w:hAnsi="Times New Roman" w:cs="Times New Roman"/>
          <w:sz w:val="20"/>
          <w:szCs w:val="20"/>
          <w:lang w:val="pt-BR"/>
        </w:rPr>
        <w:t xml:space="preserve"> </w:t>
      </w:r>
      <w:r w:rsidRPr="00053E3E">
        <w:rPr>
          <w:rFonts w:ascii="Times New Roman" w:eastAsia="Cambria" w:hAnsi="Times New Roman" w:cs="Times New Roman"/>
          <w:sz w:val="20"/>
          <w:szCs w:val="20"/>
        </w:rPr>
        <w:t>Origin and genetic diversity of mosquitofish (</w:t>
      </w:r>
      <w:r w:rsidRPr="00053E3E">
        <w:rPr>
          <w:rFonts w:ascii="Times New Roman" w:eastAsia="Cambria" w:hAnsi="Times New Roman" w:cs="Times New Roman"/>
          <w:i/>
          <w:iCs/>
          <w:sz w:val="20"/>
          <w:szCs w:val="20"/>
        </w:rPr>
        <w:t>Gambusia holbrooki</w:t>
      </w:r>
      <w:r>
        <w:rPr>
          <w:rFonts w:ascii="Times New Roman" w:eastAsia="Cambria" w:hAnsi="Times New Roman" w:cs="Times New Roman"/>
          <w:sz w:val="20"/>
          <w:szCs w:val="20"/>
        </w:rPr>
        <w:t xml:space="preserve">) introduced to Europe. </w:t>
      </w:r>
      <w:r w:rsidRPr="00806192">
        <w:rPr>
          <w:rFonts w:ascii="Times New Roman" w:eastAsia="Cambria" w:hAnsi="Times New Roman" w:cs="Times New Roman"/>
          <w:i/>
          <w:sz w:val="20"/>
          <w:szCs w:val="20"/>
        </w:rPr>
        <w:t>Biological Invasions</w:t>
      </w:r>
      <w:r w:rsidRPr="00053E3E">
        <w:rPr>
          <w:rFonts w:ascii="Times New Roman" w:eastAsia="Cambria" w:hAnsi="Times New Roman" w:cs="Times New Roman"/>
          <w:sz w:val="20"/>
          <w:szCs w:val="20"/>
        </w:rPr>
        <w:t xml:space="preserve"> </w:t>
      </w:r>
      <w:r w:rsidRPr="00806192">
        <w:rPr>
          <w:rFonts w:ascii="Times New Roman" w:eastAsia="Cambria" w:hAnsi="Times New Roman" w:cs="Times New Roman"/>
          <w:b/>
          <w:bCs/>
          <w:sz w:val="20"/>
          <w:szCs w:val="20"/>
        </w:rPr>
        <w:t>12</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841-851.</w:t>
      </w:r>
    </w:p>
    <w:p w14:paraId="362166D9"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t>Weir BS. 1996.</w:t>
      </w:r>
      <w:r>
        <w:rPr>
          <w:rFonts w:ascii="Times New Roman" w:eastAsia="Cambria" w:hAnsi="Times New Roman" w:cs="Times New Roman"/>
          <w:sz w:val="20"/>
          <w:szCs w:val="20"/>
        </w:rPr>
        <w:t xml:space="preserve"> </w:t>
      </w:r>
      <w:r w:rsidRPr="00806192">
        <w:rPr>
          <w:rFonts w:ascii="Times New Roman" w:eastAsia="Cambria" w:hAnsi="Times New Roman" w:cs="Times New Roman"/>
          <w:i/>
          <w:sz w:val="20"/>
          <w:szCs w:val="20"/>
        </w:rPr>
        <w:t>Genetic data analysis II</w:t>
      </w:r>
      <w:r>
        <w:rPr>
          <w:rFonts w:ascii="Times New Roman" w:eastAsia="Cambria" w:hAnsi="Times New Roman" w:cs="Times New Roman"/>
          <w:sz w:val="20"/>
          <w:szCs w:val="20"/>
        </w:rPr>
        <w:t>. Sunderland,</w:t>
      </w:r>
      <w:r w:rsidRPr="00053E3E">
        <w:rPr>
          <w:rFonts w:ascii="Times New Roman" w:eastAsia="Cambria" w:hAnsi="Times New Roman" w:cs="Times New Roman"/>
          <w:sz w:val="20"/>
          <w:szCs w:val="20"/>
        </w:rPr>
        <w:t xml:space="preserve"> Sinauer Associates.</w:t>
      </w:r>
    </w:p>
    <w:p w14:paraId="3A7365C7"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t>Wooten MC, Scribner KT, Smith MH. 1988.</w:t>
      </w:r>
      <w:r w:rsidRPr="00053E3E">
        <w:rPr>
          <w:rFonts w:ascii="Times New Roman" w:eastAsia="Cambria" w:hAnsi="Times New Roman" w:cs="Times New Roman"/>
          <w:sz w:val="20"/>
          <w:szCs w:val="20"/>
        </w:rPr>
        <w:t xml:space="preserve"> Genetic variability and systematics of </w:t>
      </w:r>
      <w:r w:rsidRPr="00053E3E">
        <w:rPr>
          <w:rFonts w:ascii="Times New Roman" w:eastAsia="Cambria" w:hAnsi="Times New Roman" w:cs="Times New Roman"/>
          <w:i/>
          <w:sz w:val="20"/>
          <w:szCs w:val="20"/>
        </w:rPr>
        <w:t>Gambusia</w:t>
      </w:r>
      <w:r w:rsidRPr="00053E3E">
        <w:rPr>
          <w:rFonts w:ascii="Times New Roman" w:eastAsia="Cambria" w:hAnsi="Times New Roman" w:cs="Times New Roman"/>
          <w:sz w:val="20"/>
          <w:szCs w:val="20"/>
        </w:rPr>
        <w:t xml:space="preserve"> in th</w:t>
      </w:r>
      <w:r>
        <w:rPr>
          <w:rFonts w:ascii="Times New Roman" w:eastAsia="Cambria" w:hAnsi="Times New Roman" w:cs="Times New Roman"/>
          <w:sz w:val="20"/>
          <w:szCs w:val="20"/>
        </w:rPr>
        <w:t xml:space="preserve">e Southeastern United States. </w:t>
      </w:r>
      <w:r w:rsidRPr="00806192">
        <w:rPr>
          <w:rFonts w:ascii="Times New Roman" w:eastAsia="Cambria" w:hAnsi="Times New Roman" w:cs="Times New Roman"/>
          <w:i/>
          <w:sz w:val="20"/>
          <w:szCs w:val="20"/>
        </w:rPr>
        <w:t>Copeia</w:t>
      </w:r>
      <w:r>
        <w:rPr>
          <w:rFonts w:ascii="Times New Roman" w:eastAsia="Cambria" w:hAnsi="Times New Roman" w:cs="Times New Roman"/>
          <w:sz w:val="20"/>
          <w:szCs w:val="20"/>
        </w:rPr>
        <w:t xml:space="preserve"> </w:t>
      </w:r>
      <w:r w:rsidRPr="00806192">
        <w:rPr>
          <w:rFonts w:ascii="Times New Roman" w:eastAsia="Cambria" w:hAnsi="Times New Roman" w:cs="Times New Roman"/>
          <w:b/>
          <w:sz w:val="20"/>
          <w:szCs w:val="20"/>
        </w:rPr>
        <w:t>1988</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283-289.</w:t>
      </w:r>
    </w:p>
    <w:p w14:paraId="7814600D" w14:textId="77777777" w:rsidR="00DE1D68" w:rsidRPr="00053E3E" w:rsidRDefault="00DE1D68" w:rsidP="00DE1D68">
      <w:pPr>
        <w:ind w:left="720" w:hanging="720"/>
        <w:jc w:val="both"/>
        <w:rPr>
          <w:rFonts w:ascii="Times New Roman" w:eastAsia="Cambria" w:hAnsi="Times New Roman" w:cs="Times New Roman"/>
          <w:sz w:val="20"/>
          <w:szCs w:val="20"/>
        </w:rPr>
      </w:pPr>
      <w:r w:rsidRPr="00806192">
        <w:rPr>
          <w:rFonts w:ascii="Times New Roman" w:eastAsia="Cambria" w:hAnsi="Times New Roman" w:cs="Times New Roman"/>
          <w:b/>
          <w:sz w:val="20"/>
          <w:szCs w:val="20"/>
        </w:rPr>
        <w:t>Zane L, Nelson WS, Jones AG, Avise JC. 1999.</w:t>
      </w:r>
      <w:r w:rsidRPr="00053E3E">
        <w:rPr>
          <w:rFonts w:ascii="Times New Roman" w:eastAsia="Cambria" w:hAnsi="Times New Roman" w:cs="Times New Roman"/>
          <w:sz w:val="20"/>
          <w:szCs w:val="20"/>
        </w:rPr>
        <w:t xml:space="preserve"> Microsatellite assessment of multiple paternity in natural populations of a live-bearing fish, </w:t>
      </w:r>
      <w:r w:rsidRPr="00053E3E">
        <w:rPr>
          <w:rFonts w:ascii="Times New Roman" w:eastAsia="Cambria" w:hAnsi="Times New Roman" w:cs="Times New Roman"/>
          <w:i/>
          <w:sz w:val="20"/>
          <w:szCs w:val="20"/>
        </w:rPr>
        <w:t>Gambusia holbrooki</w:t>
      </w:r>
      <w:r>
        <w:rPr>
          <w:rFonts w:ascii="Times New Roman" w:eastAsia="Cambria" w:hAnsi="Times New Roman" w:cs="Times New Roman"/>
          <w:sz w:val="20"/>
          <w:szCs w:val="20"/>
        </w:rPr>
        <w:t xml:space="preserve">. </w:t>
      </w:r>
      <w:r w:rsidRPr="00806192">
        <w:rPr>
          <w:rFonts w:ascii="Times New Roman" w:eastAsia="Cambria" w:hAnsi="Times New Roman" w:cs="Times New Roman"/>
          <w:i/>
          <w:sz w:val="20"/>
          <w:szCs w:val="20"/>
        </w:rPr>
        <w:t>Journal of Evolutionary Biology</w:t>
      </w:r>
      <w:r>
        <w:rPr>
          <w:rFonts w:ascii="Times New Roman" w:eastAsia="Cambria" w:hAnsi="Times New Roman" w:cs="Times New Roman"/>
          <w:sz w:val="20"/>
          <w:szCs w:val="20"/>
        </w:rPr>
        <w:t xml:space="preserve"> </w:t>
      </w:r>
      <w:r w:rsidRPr="00806192">
        <w:rPr>
          <w:rFonts w:ascii="Times New Roman" w:eastAsia="Cambria" w:hAnsi="Times New Roman" w:cs="Times New Roman"/>
          <w:b/>
          <w:sz w:val="20"/>
          <w:szCs w:val="20"/>
        </w:rPr>
        <w:t>12</w:t>
      </w:r>
      <w:r>
        <w:rPr>
          <w:rFonts w:ascii="Times New Roman" w:eastAsia="Cambria" w:hAnsi="Times New Roman" w:cs="Times New Roman"/>
          <w:sz w:val="20"/>
          <w:szCs w:val="20"/>
        </w:rPr>
        <w:t xml:space="preserve">: </w:t>
      </w:r>
      <w:r w:rsidRPr="00053E3E">
        <w:rPr>
          <w:rFonts w:ascii="Times New Roman" w:eastAsia="Cambria" w:hAnsi="Times New Roman" w:cs="Times New Roman"/>
          <w:sz w:val="20"/>
          <w:szCs w:val="20"/>
        </w:rPr>
        <w:t>61–66</w:t>
      </w:r>
      <w:r>
        <w:rPr>
          <w:rFonts w:ascii="Times New Roman" w:eastAsia="Cambria" w:hAnsi="Times New Roman" w:cs="Times New Roman"/>
          <w:sz w:val="20"/>
          <w:szCs w:val="20"/>
        </w:rPr>
        <w:t>.</w:t>
      </w:r>
    </w:p>
    <w:p w14:paraId="40B5CDFB" w14:textId="77777777" w:rsidR="00DE1D68" w:rsidRPr="00053E3E" w:rsidRDefault="00DE1D68" w:rsidP="00DE1D68">
      <w:pPr>
        <w:ind w:left="720" w:hanging="720"/>
        <w:jc w:val="both"/>
        <w:rPr>
          <w:rFonts w:ascii="Times New Roman" w:eastAsia="Cambria" w:hAnsi="Times New Roman" w:cs="Times New Roman"/>
          <w:sz w:val="20"/>
          <w:szCs w:val="20"/>
        </w:rPr>
      </w:pPr>
    </w:p>
    <w:p w14:paraId="19ABE862" w14:textId="77777777" w:rsidR="00DE1D68" w:rsidRPr="00053E3E" w:rsidRDefault="00DE1D68" w:rsidP="00DE1D68">
      <w:pPr>
        <w:jc w:val="both"/>
        <w:rPr>
          <w:rFonts w:ascii="Times New Roman" w:eastAsia="Cambria" w:hAnsi="Times New Roman" w:cs="Times New Roman"/>
        </w:rPr>
        <w:sectPr w:rsidR="00DE1D68" w:rsidRPr="00053E3E" w:rsidSect="00601510">
          <w:pgSz w:w="12240" w:h="15840"/>
          <w:pgMar w:top="1440" w:right="1797" w:bottom="1440" w:left="1797" w:header="720" w:footer="720" w:gutter="0"/>
          <w:lnNumType w:countBy="1" w:restart="continuous"/>
          <w:cols w:space="720"/>
          <w:docGrid w:linePitch="299"/>
        </w:sectPr>
      </w:pPr>
    </w:p>
    <w:p w14:paraId="72FEB50A" w14:textId="2ED52C50" w:rsidR="00DE1D68" w:rsidRPr="00053E3E" w:rsidRDefault="00E2667E" w:rsidP="00DE1D68">
      <w:pPr>
        <w:widowControl w:val="0"/>
        <w:autoSpaceDE w:val="0"/>
        <w:autoSpaceDN w:val="0"/>
        <w:adjustRightInd w:val="0"/>
        <w:spacing w:line="260" w:lineRule="atLeast"/>
        <w:rPr>
          <w:rFonts w:ascii="Times New Roman" w:eastAsia="MS Mincho" w:hAnsi="Times New Roman" w:cs="Times New Roman"/>
          <w:color w:val="FF0000"/>
          <w:lang w:eastAsia="ja-JP"/>
        </w:rPr>
      </w:pPr>
      <w:r>
        <w:rPr>
          <w:rFonts w:ascii="Times New Roman" w:eastAsia="Cambria" w:hAnsi="Times New Roman" w:cs="Times New Roman"/>
          <w:b/>
        </w:rPr>
        <w:lastRenderedPageBreak/>
        <w:t>Table C</w:t>
      </w:r>
      <w:r w:rsidR="00DE1D68">
        <w:rPr>
          <w:rFonts w:ascii="Times New Roman" w:eastAsia="Cambria" w:hAnsi="Times New Roman" w:cs="Times New Roman"/>
          <w:b/>
        </w:rPr>
        <w:t>1:</w:t>
      </w:r>
      <w:r w:rsidR="00DE1D68" w:rsidRPr="00053E3E">
        <w:rPr>
          <w:rFonts w:ascii="Times New Roman" w:eastAsia="Cambria" w:hAnsi="Times New Roman" w:cs="Times New Roman"/>
        </w:rPr>
        <w:t xml:space="preserve"> </w:t>
      </w:r>
      <w:r w:rsidR="00DE1D68" w:rsidRPr="00053E3E">
        <w:rPr>
          <w:rFonts w:ascii="Times New Roman" w:eastAsia="MS Mincho" w:hAnsi="Times New Roman" w:cs="Times New Roman"/>
          <w:color w:val="1A1718"/>
          <w:lang w:eastAsia="ja-JP"/>
        </w:rPr>
        <w:t>Genetic diversity in Eastern mosquitofish (</w:t>
      </w:r>
      <w:r w:rsidR="00DE1D68" w:rsidRPr="00053E3E">
        <w:rPr>
          <w:rFonts w:ascii="Times New Roman" w:eastAsia="MS Mincho" w:hAnsi="Times New Roman" w:cs="Times New Roman"/>
          <w:i/>
          <w:iCs/>
          <w:color w:val="1A1718"/>
          <w:lang w:eastAsia="ja-JP"/>
        </w:rPr>
        <w:t>Gambusia holbrooki</w:t>
      </w:r>
      <w:r w:rsidR="00DE1D68" w:rsidRPr="00053E3E">
        <w:rPr>
          <w:rFonts w:ascii="Times New Roman" w:eastAsia="MS Mincho" w:hAnsi="Times New Roman" w:cs="Times New Roman"/>
          <w:color w:val="1A1718"/>
          <w:lang w:eastAsia="ja-JP"/>
        </w:rPr>
        <w:t>). For each population and locus, observed (</w:t>
      </w:r>
      <w:r w:rsidR="00DE1D68" w:rsidRPr="00053E3E">
        <w:rPr>
          <w:rFonts w:ascii="Times New Roman" w:eastAsia="MS Mincho" w:hAnsi="Times New Roman" w:cs="Times New Roman"/>
          <w:i/>
          <w:iCs/>
          <w:color w:val="1A1718"/>
          <w:lang w:eastAsia="ja-JP"/>
        </w:rPr>
        <w:t>H</w:t>
      </w:r>
      <w:r w:rsidR="00DE1D68" w:rsidRPr="00053E3E">
        <w:rPr>
          <w:rFonts w:ascii="Times New Roman" w:eastAsia="MS Mincho" w:hAnsi="Times New Roman" w:cs="Times New Roman"/>
          <w:color w:val="1A1718"/>
          <w:position w:val="-6"/>
          <w:vertAlign w:val="subscript"/>
          <w:lang w:eastAsia="ja-JP"/>
        </w:rPr>
        <w:t>O</w:t>
      </w:r>
      <w:r w:rsidR="00DE1D68" w:rsidRPr="00053E3E">
        <w:rPr>
          <w:rFonts w:ascii="Times New Roman" w:eastAsia="MS Mincho" w:hAnsi="Times New Roman" w:cs="Times New Roman"/>
          <w:color w:val="1A1718"/>
          <w:lang w:eastAsia="ja-JP"/>
        </w:rPr>
        <w:t>) and expected (</w:t>
      </w:r>
      <w:r w:rsidR="00DE1D68" w:rsidRPr="00053E3E">
        <w:rPr>
          <w:rFonts w:ascii="Times New Roman" w:eastAsia="MS Mincho" w:hAnsi="Times New Roman" w:cs="Times New Roman"/>
          <w:i/>
          <w:iCs/>
          <w:color w:val="1A1718"/>
          <w:lang w:eastAsia="ja-JP"/>
        </w:rPr>
        <w:t>H</w:t>
      </w:r>
      <w:r w:rsidR="00DE1D68" w:rsidRPr="00053E3E">
        <w:rPr>
          <w:rFonts w:ascii="Times New Roman" w:eastAsia="MS Mincho" w:hAnsi="Times New Roman" w:cs="Times New Roman"/>
          <w:color w:val="1A1718"/>
          <w:position w:val="-6"/>
          <w:vertAlign w:val="subscript"/>
          <w:lang w:eastAsia="ja-JP"/>
        </w:rPr>
        <w:t>E</w:t>
      </w:r>
      <w:r w:rsidR="00DE1D68" w:rsidRPr="00053E3E">
        <w:rPr>
          <w:rFonts w:ascii="Times New Roman" w:eastAsia="MS Mincho" w:hAnsi="Times New Roman" w:cs="Times New Roman"/>
          <w:color w:val="1A1718"/>
          <w:lang w:eastAsia="ja-JP"/>
        </w:rPr>
        <w:t>) heterozygosities and allelic richness (</w:t>
      </w:r>
      <w:r w:rsidR="00DE1D68" w:rsidRPr="00053E3E">
        <w:rPr>
          <w:rFonts w:ascii="Times New Roman" w:eastAsia="MS Mincho" w:hAnsi="Times New Roman" w:cs="Times New Roman"/>
          <w:i/>
          <w:iCs/>
          <w:color w:val="1A1718"/>
          <w:lang w:eastAsia="ja-JP"/>
        </w:rPr>
        <w:t>A</w:t>
      </w:r>
      <w:r w:rsidR="00DE1D68" w:rsidRPr="00053E3E">
        <w:rPr>
          <w:rFonts w:ascii="Times New Roman" w:eastAsia="MS Mincho" w:hAnsi="Times New Roman" w:cs="Times New Roman"/>
          <w:color w:val="1A1718"/>
          <w:lang w:eastAsia="ja-JP"/>
        </w:rPr>
        <w:t xml:space="preserve">) are given. Zero values indicate that the locus is monomorphic in this population; </w:t>
      </w:r>
      <w:r w:rsidR="00DE1D68" w:rsidRPr="00053E3E">
        <w:rPr>
          <w:rFonts w:ascii="Times New Roman" w:eastAsia="Times New Roman" w:hAnsi="Times New Roman" w:cs="Times New Roman"/>
          <w:color w:val="000000"/>
          <w:szCs w:val="20"/>
        </w:rPr>
        <w:t>for population information, please refer to Table 1.</w:t>
      </w:r>
    </w:p>
    <w:tbl>
      <w:tblPr>
        <w:tblW w:w="4687" w:type="pct"/>
        <w:tblCellMar>
          <w:left w:w="70" w:type="dxa"/>
          <w:right w:w="70" w:type="dxa"/>
        </w:tblCellMar>
        <w:tblLook w:val="04A0" w:firstRow="1" w:lastRow="0" w:firstColumn="1" w:lastColumn="0" w:noHBand="0" w:noVBand="1"/>
      </w:tblPr>
      <w:tblGrid>
        <w:gridCol w:w="806"/>
        <w:gridCol w:w="806"/>
        <w:gridCol w:w="806"/>
        <w:gridCol w:w="806"/>
        <w:gridCol w:w="806"/>
        <w:gridCol w:w="806"/>
        <w:gridCol w:w="806"/>
        <w:gridCol w:w="806"/>
        <w:gridCol w:w="806"/>
        <w:gridCol w:w="807"/>
        <w:gridCol w:w="807"/>
        <w:gridCol w:w="807"/>
        <w:gridCol w:w="807"/>
        <w:gridCol w:w="807"/>
        <w:gridCol w:w="841"/>
      </w:tblGrid>
      <w:tr w:rsidR="00DE1D68" w:rsidRPr="00053E3E" w14:paraId="2248E1D6" w14:textId="77777777" w:rsidTr="000F2C39">
        <w:trPr>
          <w:trHeight w:val="20"/>
        </w:trPr>
        <w:tc>
          <w:tcPr>
            <w:tcW w:w="33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743EBD"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Locus</w:t>
            </w:r>
          </w:p>
        </w:tc>
        <w:tc>
          <w:tcPr>
            <w:tcW w:w="334" w:type="pct"/>
            <w:tcBorders>
              <w:top w:val="single" w:sz="8" w:space="0" w:color="auto"/>
              <w:left w:val="nil"/>
              <w:bottom w:val="nil"/>
              <w:right w:val="nil"/>
            </w:tcBorders>
            <w:shd w:val="clear" w:color="auto" w:fill="auto"/>
            <w:vAlign w:val="center"/>
            <w:hideMark/>
          </w:tcPr>
          <w:p w14:paraId="7697A71B"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No. of alleles</w:t>
            </w:r>
          </w:p>
        </w:tc>
        <w:tc>
          <w:tcPr>
            <w:tcW w:w="334" w:type="pct"/>
            <w:vMerge w:val="restart"/>
            <w:tcBorders>
              <w:top w:val="single" w:sz="8" w:space="0" w:color="auto"/>
              <w:left w:val="nil"/>
              <w:bottom w:val="single" w:sz="8" w:space="0" w:color="000000"/>
              <w:right w:val="nil"/>
            </w:tcBorders>
            <w:shd w:val="clear" w:color="auto" w:fill="auto"/>
            <w:vAlign w:val="center"/>
            <w:hideMark/>
          </w:tcPr>
          <w:p w14:paraId="32F2BDD5"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Range of allele size</w:t>
            </w:r>
          </w:p>
        </w:tc>
        <w:tc>
          <w:tcPr>
            <w:tcW w:w="334" w:type="pct"/>
            <w:vMerge w:val="restart"/>
            <w:tcBorders>
              <w:top w:val="single" w:sz="8" w:space="0" w:color="auto"/>
              <w:left w:val="nil"/>
              <w:bottom w:val="single" w:sz="8" w:space="0" w:color="000000"/>
              <w:right w:val="nil"/>
            </w:tcBorders>
            <w:shd w:val="clear" w:color="auto" w:fill="auto"/>
            <w:vAlign w:val="center"/>
            <w:hideMark/>
          </w:tcPr>
          <w:p w14:paraId="25695425"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Test</w:t>
            </w:r>
          </w:p>
        </w:tc>
        <w:tc>
          <w:tcPr>
            <w:tcW w:w="334" w:type="pct"/>
            <w:tcBorders>
              <w:top w:val="single" w:sz="8" w:space="0" w:color="auto"/>
              <w:left w:val="nil"/>
              <w:bottom w:val="nil"/>
              <w:right w:val="nil"/>
            </w:tcBorders>
            <w:shd w:val="clear" w:color="auto" w:fill="auto"/>
            <w:vAlign w:val="center"/>
            <w:hideMark/>
          </w:tcPr>
          <w:p w14:paraId="54CDD905"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NJ</w:t>
            </w:r>
          </w:p>
        </w:tc>
        <w:tc>
          <w:tcPr>
            <w:tcW w:w="334" w:type="pct"/>
            <w:tcBorders>
              <w:top w:val="single" w:sz="8" w:space="0" w:color="auto"/>
              <w:left w:val="nil"/>
              <w:bottom w:val="nil"/>
              <w:right w:val="nil"/>
            </w:tcBorders>
            <w:shd w:val="clear" w:color="auto" w:fill="auto"/>
            <w:vAlign w:val="center"/>
            <w:hideMark/>
          </w:tcPr>
          <w:p w14:paraId="780B7CE4"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DE</w:t>
            </w:r>
          </w:p>
        </w:tc>
        <w:tc>
          <w:tcPr>
            <w:tcW w:w="334" w:type="pct"/>
            <w:tcBorders>
              <w:top w:val="single" w:sz="8" w:space="0" w:color="auto"/>
              <w:left w:val="nil"/>
              <w:bottom w:val="nil"/>
              <w:right w:val="nil"/>
            </w:tcBorders>
            <w:shd w:val="clear" w:color="auto" w:fill="auto"/>
            <w:vAlign w:val="center"/>
            <w:hideMark/>
          </w:tcPr>
          <w:p w14:paraId="6BC31C21"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VI</w:t>
            </w:r>
          </w:p>
        </w:tc>
        <w:tc>
          <w:tcPr>
            <w:tcW w:w="334" w:type="pct"/>
            <w:tcBorders>
              <w:top w:val="single" w:sz="8" w:space="0" w:color="auto"/>
              <w:left w:val="nil"/>
              <w:bottom w:val="nil"/>
              <w:right w:val="nil"/>
            </w:tcBorders>
            <w:shd w:val="clear" w:color="auto" w:fill="auto"/>
            <w:vAlign w:val="center"/>
            <w:hideMark/>
          </w:tcPr>
          <w:p w14:paraId="371B0E02"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NC</w:t>
            </w:r>
          </w:p>
        </w:tc>
        <w:tc>
          <w:tcPr>
            <w:tcW w:w="334" w:type="pct"/>
            <w:tcBorders>
              <w:top w:val="single" w:sz="8" w:space="0" w:color="auto"/>
              <w:left w:val="nil"/>
              <w:bottom w:val="nil"/>
              <w:right w:val="nil"/>
            </w:tcBorders>
            <w:shd w:val="clear" w:color="auto" w:fill="auto"/>
            <w:vAlign w:val="center"/>
            <w:hideMark/>
          </w:tcPr>
          <w:p w14:paraId="23F52B7C"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SC</w:t>
            </w:r>
          </w:p>
        </w:tc>
        <w:tc>
          <w:tcPr>
            <w:tcW w:w="334" w:type="pct"/>
            <w:tcBorders>
              <w:top w:val="single" w:sz="8" w:space="0" w:color="auto"/>
              <w:left w:val="nil"/>
              <w:bottom w:val="nil"/>
              <w:right w:val="nil"/>
            </w:tcBorders>
            <w:shd w:val="clear" w:color="auto" w:fill="auto"/>
            <w:vAlign w:val="center"/>
            <w:hideMark/>
          </w:tcPr>
          <w:p w14:paraId="0F91F5D6"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GE</w:t>
            </w:r>
          </w:p>
        </w:tc>
        <w:tc>
          <w:tcPr>
            <w:tcW w:w="334" w:type="pct"/>
            <w:tcBorders>
              <w:top w:val="single" w:sz="8" w:space="0" w:color="auto"/>
              <w:left w:val="nil"/>
              <w:bottom w:val="nil"/>
              <w:right w:val="nil"/>
            </w:tcBorders>
            <w:shd w:val="clear" w:color="auto" w:fill="auto"/>
            <w:vAlign w:val="center"/>
            <w:hideMark/>
          </w:tcPr>
          <w:p w14:paraId="6D90D8A6" w14:textId="77777777" w:rsidR="00DE1D68" w:rsidRPr="00053E3E" w:rsidRDefault="00DE1D68" w:rsidP="000F2C39">
            <w:pPr>
              <w:contextualSpacing/>
              <w:jc w:val="center"/>
              <w:rPr>
                <w:rFonts w:ascii="Times New Roman" w:eastAsia="Times New Roman" w:hAnsi="Times New Roman" w:cs="Times New Roman"/>
                <w:b/>
                <w:bCs/>
                <w:sz w:val="14"/>
                <w:szCs w:val="16"/>
                <w:lang w:eastAsia="de-DE"/>
              </w:rPr>
            </w:pPr>
            <w:r w:rsidRPr="00053E3E">
              <w:rPr>
                <w:rFonts w:ascii="Times New Roman" w:eastAsia="Times New Roman" w:hAnsi="Times New Roman" w:cs="Times New Roman"/>
                <w:b/>
                <w:bCs/>
                <w:sz w:val="14"/>
                <w:szCs w:val="16"/>
                <w:lang w:eastAsia="de-DE"/>
              </w:rPr>
              <w:t>FLDB</w:t>
            </w:r>
          </w:p>
        </w:tc>
        <w:tc>
          <w:tcPr>
            <w:tcW w:w="334" w:type="pct"/>
            <w:tcBorders>
              <w:top w:val="single" w:sz="8" w:space="0" w:color="auto"/>
              <w:left w:val="nil"/>
              <w:bottom w:val="nil"/>
              <w:right w:val="nil"/>
            </w:tcBorders>
            <w:shd w:val="clear" w:color="auto" w:fill="auto"/>
            <w:vAlign w:val="center"/>
            <w:hideMark/>
          </w:tcPr>
          <w:p w14:paraId="68D44433" w14:textId="77777777" w:rsidR="00DE1D68" w:rsidRPr="00053E3E" w:rsidRDefault="00DE1D68" w:rsidP="000F2C39">
            <w:pPr>
              <w:contextualSpacing/>
              <w:jc w:val="center"/>
              <w:rPr>
                <w:rFonts w:ascii="Times New Roman" w:eastAsia="Times New Roman" w:hAnsi="Times New Roman" w:cs="Times New Roman"/>
                <w:b/>
                <w:bCs/>
                <w:sz w:val="14"/>
                <w:szCs w:val="16"/>
                <w:lang w:eastAsia="de-DE"/>
              </w:rPr>
            </w:pPr>
            <w:r w:rsidRPr="00053E3E">
              <w:rPr>
                <w:rFonts w:ascii="Times New Roman" w:eastAsia="Times New Roman" w:hAnsi="Times New Roman" w:cs="Times New Roman"/>
                <w:b/>
                <w:bCs/>
                <w:sz w:val="14"/>
                <w:szCs w:val="16"/>
                <w:lang w:eastAsia="de-DE"/>
              </w:rPr>
              <w:t>FLME</w:t>
            </w:r>
          </w:p>
        </w:tc>
        <w:tc>
          <w:tcPr>
            <w:tcW w:w="334" w:type="pct"/>
            <w:tcBorders>
              <w:top w:val="single" w:sz="8" w:space="0" w:color="auto"/>
              <w:left w:val="nil"/>
              <w:bottom w:val="nil"/>
              <w:right w:val="nil"/>
            </w:tcBorders>
            <w:shd w:val="clear" w:color="auto" w:fill="auto"/>
            <w:vAlign w:val="center"/>
            <w:hideMark/>
          </w:tcPr>
          <w:p w14:paraId="324947F2" w14:textId="77777777" w:rsidR="00DE1D68" w:rsidRPr="00053E3E" w:rsidRDefault="00DE1D68" w:rsidP="000F2C39">
            <w:pPr>
              <w:contextualSpacing/>
              <w:jc w:val="center"/>
              <w:rPr>
                <w:rFonts w:ascii="Times New Roman" w:eastAsia="Times New Roman" w:hAnsi="Times New Roman" w:cs="Times New Roman"/>
                <w:b/>
                <w:bCs/>
                <w:sz w:val="14"/>
                <w:szCs w:val="16"/>
                <w:lang w:eastAsia="de-DE"/>
              </w:rPr>
            </w:pPr>
            <w:r w:rsidRPr="00053E3E">
              <w:rPr>
                <w:rFonts w:ascii="Times New Roman" w:eastAsia="Times New Roman" w:hAnsi="Times New Roman" w:cs="Times New Roman"/>
                <w:b/>
                <w:bCs/>
                <w:sz w:val="14"/>
                <w:szCs w:val="16"/>
                <w:lang w:eastAsia="de-DE"/>
              </w:rPr>
              <w:t>FLPL</w:t>
            </w:r>
          </w:p>
        </w:tc>
        <w:tc>
          <w:tcPr>
            <w:tcW w:w="334" w:type="pct"/>
            <w:tcBorders>
              <w:top w:val="single" w:sz="8" w:space="0" w:color="auto"/>
              <w:left w:val="nil"/>
              <w:bottom w:val="nil"/>
              <w:right w:val="nil"/>
            </w:tcBorders>
            <w:shd w:val="clear" w:color="auto" w:fill="auto"/>
            <w:vAlign w:val="center"/>
            <w:hideMark/>
          </w:tcPr>
          <w:p w14:paraId="4059EC93" w14:textId="77777777" w:rsidR="00DE1D68" w:rsidRPr="00053E3E" w:rsidRDefault="00DE1D68" w:rsidP="000F2C39">
            <w:pPr>
              <w:contextualSpacing/>
              <w:jc w:val="center"/>
              <w:rPr>
                <w:rFonts w:ascii="Times New Roman" w:eastAsia="Times New Roman" w:hAnsi="Times New Roman" w:cs="Times New Roman"/>
                <w:b/>
                <w:bCs/>
                <w:sz w:val="14"/>
                <w:szCs w:val="16"/>
                <w:lang w:eastAsia="de-DE"/>
              </w:rPr>
            </w:pPr>
            <w:r w:rsidRPr="00053E3E">
              <w:rPr>
                <w:rFonts w:ascii="Times New Roman" w:eastAsia="Times New Roman" w:hAnsi="Times New Roman" w:cs="Times New Roman"/>
                <w:b/>
                <w:bCs/>
                <w:sz w:val="14"/>
                <w:szCs w:val="16"/>
                <w:lang w:eastAsia="de-DE"/>
              </w:rPr>
              <w:t>FLZT</w:t>
            </w:r>
          </w:p>
        </w:tc>
        <w:tc>
          <w:tcPr>
            <w:tcW w:w="3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D59F30"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Mean across populations</w:t>
            </w:r>
          </w:p>
        </w:tc>
      </w:tr>
      <w:tr w:rsidR="00DE1D68" w:rsidRPr="00053E3E" w14:paraId="794D1D7F" w14:textId="77777777" w:rsidTr="000F2C39">
        <w:trPr>
          <w:trHeight w:val="20"/>
        </w:trPr>
        <w:tc>
          <w:tcPr>
            <w:tcW w:w="334" w:type="pct"/>
            <w:vMerge/>
            <w:tcBorders>
              <w:top w:val="single" w:sz="8" w:space="0" w:color="auto"/>
              <w:left w:val="single" w:sz="8" w:space="0" w:color="auto"/>
              <w:bottom w:val="single" w:sz="8" w:space="0" w:color="000000"/>
              <w:right w:val="single" w:sz="8" w:space="0" w:color="auto"/>
            </w:tcBorders>
            <w:vAlign w:val="center"/>
            <w:hideMark/>
          </w:tcPr>
          <w:p w14:paraId="610C89B6"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tcBorders>
              <w:top w:val="nil"/>
              <w:left w:val="nil"/>
              <w:bottom w:val="single" w:sz="8" w:space="0" w:color="auto"/>
              <w:right w:val="nil"/>
            </w:tcBorders>
            <w:shd w:val="clear" w:color="auto" w:fill="auto"/>
            <w:vAlign w:val="center"/>
            <w:hideMark/>
          </w:tcPr>
          <w:p w14:paraId="390BE315" w14:textId="77777777" w:rsidR="00DE1D68" w:rsidRPr="00053E3E" w:rsidRDefault="00DE1D68" w:rsidP="000F2C39">
            <w:pPr>
              <w:contextualSpacing/>
              <w:jc w:val="center"/>
              <w:rPr>
                <w:rFonts w:ascii="Times New Roman" w:eastAsia="Times New Roman" w:hAnsi="Times New Roman" w:cs="Times New Roman"/>
                <w:b/>
                <w:bCs/>
                <w:color w:val="000000"/>
                <w:sz w:val="14"/>
                <w:szCs w:val="16"/>
                <w:lang w:eastAsia="de-DE"/>
              </w:rPr>
            </w:pPr>
          </w:p>
        </w:tc>
        <w:tc>
          <w:tcPr>
            <w:tcW w:w="334" w:type="pct"/>
            <w:vMerge/>
            <w:tcBorders>
              <w:top w:val="single" w:sz="8" w:space="0" w:color="auto"/>
              <w:left w:val="nil"/>
              <w:bottom w:val="single" w:sz="8" w:space="0" w:color="000000"/>
              <w:right w:val="nil"/>
            </w:tcBorders>
            <w:vAlign w:val="center"/>
            <w:hideMark/>
          </w:tcPr>
          <w:p w14:paraId="18137FE9"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single" w:sz="8" w:space="0" w:color="auto"/>
              <w:left w:val="nil"/>
              <w:bottom w:val="single" w:sz="8" w:space="0" w:color="000000"/>
              <w:right w:val="nil"/>
            </w:tcBorders>
            <w:vAlign w:val="center"/>
            <w:hideMark/>
          </w:tcPr>
          <w:p w14:paraId="3F1EDAF9"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tcBorders>
              <w:top w:val="nil"/>
              <w:left w:val="nil"/>
              <w:bottom w:val="single" w:sz="8" w:space="0" w:color="auto"/>
              <w:right w:val="nil"/>
            </w:tcBorders>
            <w:shd w:val="clear" w:color="auto" w:fill="auto"/>
            <w:vAlign w:val="center"/>
            <w:hideMark/>
          </w:tcPr>
          <w:p w14:paraId="1DC34752"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 xml:space="preserve">n </w:t>
            </w:r>
            <w:r w:rsidRPr="00053E3E">
              <w:rPr>
                <w:rFonts w:ascii="Times New Roman" w:eastAsia="Times New Roman" w:hAnsi="Times New Roman" w:cs="Times New Roman"/>
                <w:iCs/>
                <w:color w:val="000000"/>
                <w:sz w:val="14"/>
                <w:szCs w:val="16"/>
                <w:lang w:eastAsia="de-DE"/>
              </w:rPr>
              <w:t>= 20</w:t>
            </w:r>
          </w:p>
        </w:tc>
        <w:tc>
          <w:tcPr>
            <w:tcW w:w="334" w:type="pct"/>
            <w:tcBorders>
              <w:top w:val="nil"/>
              <w:left w:val="nil"/>
              <w:bottom w:val="single" w:sz="8" w:space="0" w:color="auto"/>
              <w:right w:val="nil"/>
            </w:tcBorders>
            <w:shd w:val="clear" w:color="auto" w:fill="auto"/>
            <w:vAlign w:val="center"/>
            <w:hideMark/>
          </w:tcPr>
          <w:p w14:paraId="6793C57E"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 xml:space="preserve">n </w:t>
            </w:r>
            <w:r w:rsidRPr="00053E3E">
              <w:rPr>
                <w:rFonts w:ascii="Times New Roman" w:eastAsia="Times New Roman" w:hAnsi="Times New Roman" w:cs="Times New Roman"/>
                <w:iCs/>
                <w:color w:val="000000"/>
                <w:sz w:val="14"/>
                <w:szCs w:val="16"/>
                <w:lang w:eastAsia="de-DE"/>
              </w:rPr>
              <w:t>= 20</w:t>
            </w:r>
          </w:p>
        </w:tc>
        <w:tc>
          <w:tcPr>
            <w:tcW w:w="334" w:type="pct"/>
            <w:tcBorders>
              <w:top w:val="nil"/>
              <w:left w:val="nil"/>
              <w:bottom w:val="single" w:sz="8" w:space="0" w:color="auto"/>
              <w:right w:val="nil"/>
            </w:tcBorders>
            <w:shd w:val="clear" w:color="auto" w:fill="auto"/>
            <w:vAlign w:val="center"/>
            <w:hideMark/>
          </w:tcPr>
          <w:p w14:paraId="2B0C4F29"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 xml:space="preserve">n </w:t>
            </w:r>
            <w:r w:rsidRPr="00053E3E">
              <w:rPr>
                <w:rFonts w:ascii="Times New Roman" w:eastAsia="Times New Roman" w:hAnsi="Times New Roman" w:cs="Times New Roman"/>
                <w:iCs/>
                <w:color w:val="000000"/>
                <w:sz w:val="14"/>
                <w:szCs w:val="16"/>
                <w:lang w:eastAsia="de-DE"/>
              </w:rPr>
              <w:t>= 20</w:t>
            </w:r>
          </w:p>
        </w:tc>
        <w:tc>
          <w:tcPr>
            <w:tcW w:w="334" w:type="pct"/>
            <w:tcBorders>
              <w:top w:val="nil"/>
              <w:left w:val="nil"/>
              <w:bottom w:val="single" w:sz="8" w:space="0" w:color="auto"/>
              <w:right w:val="nil"/>
            </w:tcBorders>
            <w:shd w:val="clear" w:color="auto" w:fill="auto"/>
            <w:vAlign w:val="center"/>
            <w:hideMark/>
          </w:tcPr>
          <w:p w14:paraId="1245B050"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 xml:space="preserve">n </w:t>
            </w:r>
            <w:r w:rsidRPr="00053E3E">
              <w:rPr>
                <w:rFonts w:ascii="Times New Roman" w:eastAsia="Times New Roman" w:hAnsi="Times New Roman" w:cs="Times New Roman"/>
                <w:iCs/>
                <w:color w:val="000000"/>
                <w:sz w:val="14"/>
                <w:szCs w:val="16"/>
                <w:lang w:eastAsia="de-DE"/>
              </w:rPr>
              <w:t>= 20</w:t>
            </w:r>
          </w:p>
        </w:tc>
        <w:tc>
          <w:tcPr>
            <w:tcW w:w="334" w:type="pct"/>
            <w:tcBorders>
              <w:top w:val="nil"/>
              <w:left w:val="nil"/>
              <w:bottom w:val="single" w:sz="8" w:space="0" w:color="auto"/>
              <w:right w:val="nil"/>
            </w:tcBorders>
            <w:shd w:val="clear" w:color="auto" w:fill="auto"/>
            <w:vAlign w:val="center"/>
            <w:hideMark/>
          </w:tcPr>
          <w:p w14:paraId="1689AD6E"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 xml:space="preserve">n </w:t>
            </w:r>
            <w:r w:rsidRPr="00053E3E">
              <w:rPr>
                <w:rFonts w:ascii="Times New Roman" w:eastAsia="Times New Roman" w:hAnsi="Times New Roman" w:cs="Times New Roman"/>
                <w:iCs/>
                <w:color w:val="000000"/>
                <w:sz w:val="14"/>
                <w:szCs w:val="16"/>
                <w:lang w:eastAsia="de-DE"/>
              </w:rPr>
              <w:t>= 20</w:t>
            </w:r>
          </w:p>
        </w:tc>
        <w:tc>
          <w:tcPr>
            <w:tcW w:w="334" w:type="pct"/>
            <w:tcBorders>
              <w:top w:val="nil"/>
              <w:left w:val="nil"/>
              <w:bottom w:val="single" w:sz="8" w:space="0" w:color="auto"/>
              <w:right w:val="nil"/>
            </w:tcBorders>
            <w:shd w:val="clear" w:color="auto" w:fill="auto"/>
            <w:vAlign w:val="center"/>
            <w:hideMark/>
          </w:tcPr>
          <w:p w14:paraId="3ACF0990"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 xml:space="preserve">n </w:t>
            </w:r>
            <w:r w:rsidRPr="00053E3E">
              <w:rPr>
                <w:rFonts w:ascii="Times New Roman" w:eastAsia="Times New Roman" w:hAnsi="Times New Roman" w:cs="Times New Roman"/>
                <w:iCs/>
                <w:color w:val="000000"/>
                <w:sz w:val="14"/>
                <w:szCs w:val="16"/>
                <w:lang w:eastAsia="de-DE"/>
              </w:rPr>
              <w:t>= 20</w:t>
            </w:r>
          </w:p>
        </w:tc>
        <w:tc>
          <w:tcPr>
            <w:tcW w:w="334" w:type="pct"/>
            <w:tcBorders>
              <w:top w:val="nil"/>
              <w:left w:val="nil"/>
              <w:bottom w:val="single" w:sz="8" w:space="0" w:color="auto"/>
              <w:right w:val="nil"/>
            </w:tcBorders>
            <w:shd w:val="clear" w:color="auto" w:fill="auto"/>
            <w:vAlign w:val="center"/>
            <w:hideMark/>
          </w:tcPr>
          <w:p w14:paraId="33AEA06C"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 xml:space="preserve">n </w:t>
            </w:r>
            <w:r w:rsidRPr="00053E3E">
              <w:rPr>
                <w:rFonts w:ascii="Times New Roman" w:eastAsia="Times New Roman" w:hAnsi="Times New Roman" w:cs="Times New Roman"/>
                <w:iCs/>
                <w:color w:val="000000"/>
                <w:sz w:val="14"/>
                <w:szCs w:val="16"/>
                <w:lang w:eastAsia="de-DE"/>
              </w:rPr>
              <w:t>= 20</w:t>
            </w:r>
          </w:p>
        </w:tc>
        <w:tc>
          <w:tcPr>
            <w:tcW w:w="334" w:type="pct"/>
            <w:tcBorders>
              <w:top w:val="nil"/>
              <w:left w:val="nil"/>
              <w:bottom w:val="single" w:sz="8" w:space="0" w:color="auto"/>
              <w:right w:val="nil"/>
            </w:tcBorders>
            <w:shd w:val="clear" w:color="auto" w:fill="auto"/>
            <w:vAlign w:val="center"/>
            <w:hideMark/>
          </w:tcPr>
          <w:p w14:paraId="4D4D112C"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 xml:space="preserve">n </w:t>
            </w:r>
            <w:r w:rsidRPr="00053E3E">
              <w:rPr>
                <w:rFonts w:ascii="Times New Roman" w:eastAsia="Times New Roman" w:hAnsi="Times New Roman" w:cs="Times New Roman"/>
                <w:iCs/>
                <w:color w:val="000000"/>
                <w:sz w:val="14"/>
                <w:szCs w:val="16"/>
                <w:lang w:eastAsia="de-DE"/>
              </w:rPr>
              <w:t>= 20</w:t>
            </w:r>
          </w:p>
        </w:tc>
        <w:tc>
          <w:tcPr>
            <w:tcW w:w="334" w:type="pct"/>
            <w:tcBorders>
              <w:top w:val="nil"/>
              <w:left w:val="nil"/>
              <w:bottom w:val="single" w:sz="8" w:space="0" w:color="auto"/>
              <w:right w:val="nil"/>
            </w:tcBorders>
            <w:shd w:val="clear" w:color="auto" w:fill="auto"/>
            <w:vAlign w:val="center"/>
            <w:hideMark/>
          </w:tcPr>
          <w:p w14:paraId="209898D5"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 xml:space="preserve">n </w:t>
            </w:r>
            <w:r w:rsidRPr="00053E3E">
              <w:rPr>
                <w:rFonts w:ascii="Times New Roman" w:eastAsia="Times New Roman" w:hAnsi="Times New Roman" w:cs="Times New Roman"/>
                <w:iCs/>
                <w:color w:val="000000"/>
                <w:sz w:val="14"/>
                <w:szCs w:val="16"/>
                <w:lang w:eastAsia="de-DE"/>
              </w:rPr>
              <w:t>= 20</w:t>
            </w:r>
          </w:p>
        </w:tc>
        <w:tc>
          <w:tcPr>
            <w:tcW w:w="334" w:type="pct"/>
            <w:tcBorders>
              <w:top w:val="nil"/>
              <w:left w:val="nil"/>
              <w:bottom w:val="single" w:sz="8" w:space="0" w:color="auto"/>
              <w:right w:val="nil"/>
            </w:tcBorders>
            <w:shd w:val="clear" w:color="auto" w:fill="auto"/>
            <w:vAlign w:val="center"/>
            <w:hideMark/>
          </w:tcPr>
          <w:p w14:paraId="192BE0AC"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 xml:space="preserve">n </w:t>
            </w:r>
            <w:r w:rsidRPr="00053E3E">
              <w:rPr>
                <w:rFonts w:ascii="Times New Roman" w:eastAsia="Times New Roman" w:hAnsi="Times New Roman" w:cs="Times New Roman"/>
                <w:iCs/>
                <w:color w:val="000000"/>
                <w:sz w:val="14"/>
                <w:szCs w:val="16"/>
                <w:lang w:eastAsia="de-DE"/>
              </w:rPr>
              <w:t>= 20</w:t>
            </w:r>
          </w:p>
        </w:tc>
        <w:tc>
          <w:tcPr>
            <w:tcW w:w="325" w:type="pct"/>
            <w:vMerge/>
            <w:tcBorders>
              <w:top w:val="single" w:sz="8" w:space="0" w:color="auto"/>
              <w:left w:val="single" w:sz="8" w:space="0" w:color="auto"/>
              <w:bottom w:val="single" w:sz="8" w:space="0" w:color="000000"/>
              <w:right w:val="single" w:sz="8" w:space="0" w:color="auto"/>
            </w:tcBorders>
            <w:vAlign w:val="center"/>
            <w:hideMark/>
          </w:tcPr>
          <w:p w14:paraId="4356F04A"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r>
      <w:tr w:rsidR="00DE1D68" w:rsidRPr="00053E3E" w14:paraId="6B974EAD"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1E719071"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Gaaf10</w:t>
            </w:r>
          </w:p>
        </w:tc>
        <w:tc>
          <w:tcPr>
            <w:tcW w:w="334" w:type="pct"/>
            <w:vMerge w:val="restart"/>
            <w:tcBorders>
              <w:top w:val="nil"/>
              <w:left w:val="single" w:sz="8" w:space="0" w:color="auto"/>
              <w:bottom w:val="nil"/>
              <w:right w:val="nil"/>
            </w:tcBorders>
            <w:shd w:val="clear" w:color="auto" w:fill="auto"/>
            <w:hideMark/>
          </w:tcPr>
          <w:p w14:paraId="05BF09E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26</w:t>
            </w:r>
          </w:p>
        </w:tc>
        <w:tc>
          <w:tcPr>
            <w:tcW w:w="334" w:type="pct"/>
            <w:vMerge w:val="restart"/>
            <w:tcBorders>
              <w:top w:val="nil"/>
              <w:left w:val="nil"/>
              <w:bottom w:val="nil"/>
              <w:right w:val="nil"/>
            </w:tcBorders>
            <w:shd w:val="clear" w:color="auto" w:fill="auto"/>
            <w:hideMark/>
          </w:tcPr>
          <w:p w14:paraId="0CEBCE5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179-327</w:t>
            </w:r>
          </w:p>
        </w:tc>
        <w:tc>
          <w:tcPr>
            <w:tcW w:w="334" w:type="pct"/>
            <w:tcBorders>
              <w:top w:val="nil"/>
              <w:left w:val="nil"/>
              <w:bottom w:val="nil"/>
              <w:right w:val="nil"/>
            </w:tcBorders>
            <w:shd w:val="clear" w:color="auto" w:fill="auto"/>
            <w:vAlign w:val="center"/>
            <w:hideMark/>
          </w:tcPr>
          <w:p w14:paraId="4D58B1C2"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5EA82F8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75331B0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0.25</w:t>
            </w:r>
          </w:p>
        </w:tc>
        <w:tc>
          <w:tcPr>
            <w:tcW w:w="334" w:type="pct"/>
            <w:tcBorders>
              <w:top w:val="nil"/>
              <w:left w:val="nil"/>
              <w:bottom w:val="nil"/>
              <w:right w:val="nil"/>
            </w:tcBorders>
            <w:shd w:val="clear" w:color="auto" w:fill="auto"/>
            <w:noWrap/>
            <w:vAlign w:val="bottom"/>
            <w:hideMark/>
          </w:tcPr>
          <w:p w14:paraId="44A12AC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w:t>
            </w:r>
          </w:p>
        </w:tc>
        <w:tc>
          <w:tcPr>
            <w:tcW w:w="334" w:type="pct"/>
            <w:tcBorders>
              <w:top w:val="nil"/>
              <w:left w:val="nil"/>
              <w:bottom w:val="nil"/>
              <w:right w:val="nil"/>
            </w:tcBorders>
            <w:shd w:val="clear" w:color="auto" w:fill="auto"/>
            <w:noWrap/>
            <w:vAlign w:val="bottom"/>
            <w:hideMark/>
          </w:tcPr>
          <w:p w14:paraId="75F397C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1D123B3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0.60</w:t>
            </w:r>
          </w:p>
        </w:tc>
        <w:tc>
          <w:tcPr>
            <w:tcW w:w="334" w:type="pct"/>
            <w:tcBorders>
              <w:top w:val="nil"/>
              <w:left w:val="nil"/>
              <w:bottom w:val="nil"/>
              <w:right w:val="nil"/>
            </w:tcBorders>
            <w:shd w:val="clear" w:color="auto" w:fill="auto"/>
            <w:noWrap/>
            <w:vAlign w:val="bottom"/>
            <w:hideMark/>
          </w:tcPr>
          <w:p w14:paraId="5F77182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76E77D1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29B5E5A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4237B72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0.80</w:t>
            </w:r>
          </w:p>
        </w:tc>
        <w:tc>
          <w:tcPr>
            <w:tcW w:w="334" w:type="pct"/>
            <w:tcBorders>
              <w:top w:val="nil"/>
              <w:left w:val="nil"/>
              <w:bottom w:val="nil"/>
              <w:right w:val="single" w:sz="4" w:space="0" w:color="auto"/>
            </w:tcBorders>
            <w:shd w:val="clear" w:color="auto" w:fill="auto"/>
            <w:noWrap/>
            <w:vAlign w:val="bottom"/>
            <w:hideMark/>
          </w:tcPr>
          <w:p w14:paraId="6E79D5D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0.53</w:t>
            </w:r>
          </w:p>
        </w:tc>
        <w:tc>
          <w:tcPr>
            <w:tcW w:w="325" w:type="pct"/>
            <w:tcBorders>
              <w:top w:val="single" w:sz="8" w:space="0" w:color="000000"/>
              <w:left w:val="single" w:sz="4" w:space="0" w:color="auto"/>
              <w:bottom w:val="nil"/>
              <w:right w:val="single" w:sz="8" w:space="0" w:color="auto"/>
            </w:tcBorders>
            <w:shd w:val="clear" w:color="auto" w:fill="auto"/>
            <w:hideMark/>
          </w:tcPr>
          <w:p w14:paraId="530E6DC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0.61</w:t>
            </w:r>
          </w:p>
        </w:tc>
      </w:tr>
      <w:tr w:rsidR="00DE1D68" w:rsidRPr="00053E3E" w14:paraId="008C1E9B" w14:textId="77777777" w:rsidTr="000F2C39">
        <w:trPr>
          <w:trHeight w:val="20"/>
        </w:trPr>
        <w:tc>
          <w:tcPr>
            <w:tcW w:w="334" w:type="pct"/>
            <w:vMerge/>
            <w:tcBorders>
              <w:top w:val="nil"/>
              <w:left w:val="single" w:sz="8" w:space="0" w:color="auto"/>
              <w:bottom w:val="nil"/>
              <w:right w:val="single" w:sz="8" w:space="0" w:color="auto"/>
            </w:tcBorders>
            <w:hideMark/>
          </w:tcPr>
          <w:p w14:paraId="26B230B2"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1D02DB3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11A1339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7045C4F4"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3FA1CA5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nil"/>
              <w:left w:val="nil"/>
              <w:bottom w:val="nil"/>
              <w:right w:val="nil"/>
            </w:tcBorders>
            <w:shd w:val="clear" w:color="auto" w:fill="auto"/>
            <w:noWrap/>
            <w:vAlign w:val="bottom"/>
            <w:hideMark/>
          </w:tcPr>
          <w:p w14:paraId="3CDB3AB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0.36</w:t>
            </w:r>
          </w:p>
        </w:tc>
        <w:tc>
          <w:tcPr>
            <w:tcW w:w="334" w:type="pct"/>
            <w:tcBorders>
              <w:top w:val="nil"/>
              <w:left w:val="nil"/>
              <w:bottom w:val="nil"/>
              <w:right w:val="nil"/>
            </w:tcBorders>
            <w:shd w:val="clear" w:color="auto" w:fill="auto"/>
            <w:noWrap/>
            <w:vAlign w:val="bottom"/>
            <w:hideMark/>
          </w:tcPr>
          <w:p w14:paraId="4167C47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nil"/>
            </w:tcBorders>
            <w:shd w:val="clear" w:color="auto" w:fill="auto"/>
            <w:noWrap/>
            <w:vAlign w:val="bottom"/>
            <w:hideMark/>
          </w:tcPr>
          <w:p w14:paraId="44E9B29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0.72</w:t>
            </w:r>
          </w:p>
        </w:tc>
        <w:tc>
          <w:tcPr>
            <w:tcW w:w="334" w:type="pct"/>
            <w:tcBorders>
              <w:top w:val="nil"/>
              <w:left w:val="nil"/>
              <w:bottom w:val="nil"/>
              <w:right w:val="nil"/>
            </w:tcBorders>
            <w:shd w:val="clear" w:color="auto" w:fill="auto"/>
            <w:noWrap/>
            <w:vAlign w:val="bottom"/>
            <w:hideMark/>
          </w:tcPr>
          <w:p w14:paraId="547654F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0.73</w:t>
            </w:r>
          </w:p>
        </w:tc>
        <w:tc>
          <w:tcPr>
            <w:tcW w:w="334" w:type="pct"/>
            <w:tcBorders>
              <w:top w:val="nil"/>
              <w:left w:val="nil"/>
              <w:bottom w:val="nil"/>
              <w:right w:val="nil"/>
            </w:tcBorders>
            <w:shd w:val="clear" w:color="auto" w:fill="auto"/>
            <w:noWrap/>
            <w:vAlign w:val="bottom"/>
            <w:hideMark/>
          </w:tcPr>
          <w:p w14:paraId="5AA6E52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0.86</w:t>
            </w:r>
          </w:p>
        </w:tc>
        <w:tc>
          <w:tcPr>
            <w:tcW w:w="334" w:type="pct"/>
            <w:tcBorders>
              <w:top w:val="nil"/>
              <w:left w:val="nil"/>
              <w:bottom w:val="nil"/>
              <w:right w:val="nil"/>
            </w:tcBorders>
            <w:shd w:val="clear" w:color="auto" w:fill="auto"/>
            <w:noWrap/>
            <w:vAlign w:val="bottom"/>
            <w:hideMark/>
          </w:tcPr>
          <w:p w14:paraId="4FB18C9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0.79</w:t>
            </w:r>
          </w:p>
        </w:tc>
        <w:tc>
          <w:tcPr>
            <w:tcW w:w="334" w:type="pct"/>
            <w:tcBorders>
              <w:top w:val="nil"/>
              <w:left w:val="nil"/>
              <w:bottom w:val="nil"/>
              <w:right w:val="nil"/>
            </w:tcBorders>
            <w:shd w:val="clear" w:color="auto" w:fill="auto"/>
            <w:noWrap/>
            <w:vAlign w:val="bottom"/>
            <w:hideMark/>
          </w:tcPr>
          <w:p w14:paraId="696C4A8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7A73578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0.79</w:t>
            </w:r>
          </w:p>
        </w:tc>
        <w:tc>
          <w:tcPr>
            <w:tcW w:w="334" w:type="pct"/>
            <w:tcBorders>
              <w:top w:val="nil"/>
              <w:left w:val="nil"/>
              <w:bottom w:val="nil"/>
              <w:right w:val="single" w:sz="4" w:space="0" w:color="auto"/>
            </w:tcBorders>
            <w:shd w:val="clear" w:color="auto" w:fill="auto"/>
            <w:noWrap/>
            <w:vAlign w:val="bottom"/>
            <w:hideMark/>
          </w:tcPr>
          <w:p w14:paraId="35F100D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0.58</w:t>
            </w:r>
          </w:p>
        </w:tc>
        <w:tc>
          <w:tcPr>
            <w:tcW w:w="325" w:type="pct"/>
            <w:tcBorders>
              <w:top w:val="nil"/>
              <w:left w:val="single" w:sz="4" w:space="0" w:color="auto"/>
              <w:bottom w:val="nil"/>
              <w:right w:val="single" w:sz="8" w:space="0" w:color="auto"/>
            </w:tcBorders>
            <w:shd w:val="clear" w:color="auto" w:fill="auto"/>
            <w:hideMark/>
          </w:tcPr>
          <w:p w14:paraId="79BA70F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0.69</w:t>
            </w:r>
          </w:p>
        </w:tc>
      </w:tr>
      <w:tr w:rsidR="00DE1D68" w:rsidRPr="00053E3E" w14:paraId="623AAE16" w14:textId="77777777" w:rsidTr="000F2C39">
        <w:trPr>
          <w:trHeight w:val="20"/>
        </w:trPr>
        <w:tc>
          <w:tcPr>
            <w:tcW w:w="334" w:type="pct"/>
            <w:vMerge/>
            <w:tcBorders>
              <w:top w:val="nil"/>
              <w:left w:val="single" w:sz="8" w:space="0" w:color="auto"/>
              <w:bottom w:val="nil"/>
              <w:right w:val="single" w:sz="8" w:space="0" w:color="auto"/>
            </w:tcBorders>
            <w:hideMark/>
          </w:tcPr>
          <w:p w14:paraId="1A7ECB65"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0D4DA62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76ECF26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7B1D8BF6"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378F59B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4.95</w:t>
            </w:r>
          </w:p>
        </w:tc>
        <w:tc>
          <w:tcPr>
            <w:tcW w:w="334" w:type="pct"/>
            <w:tcBorders>
              <w:top w:val="nil"/>
              <w:left w:val="nil"/>
              <w:bottom w:val="nil"/>
              <w:right w:val="nil"/>
            </w:tcBorders>
            <w:shd w:val="clear" w:color="auto" w:fill="auto"/>
            <w:noWrap/>
            <w:vAlign w:val="bottom"/>
            <w:hideMark/>
          </w:tcPr>
          <w:p w14:paraId="1171E3B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2.00</w:t>
            </w:r>
          </w:p>
        </w:tc>
        <w:tc>
          <w:tcPr>
            <w:tcW w:w="334" w:type="pct"/>
            <w:tcBorders>
              <w:top w:val="nil"/>
              <w:left w:val="nil"/>
              <w:bottom w:val="nil"/>
              <w:right w:val="nil"/>
            </w:tcBorders>
            <w:shd w:val="clear" w:color="auto" w:fill="auto"/>
            <w:noWrap/>
            <w:vAlign w:val="bottom"/>
            <w:hideMark/>
          </w:tcPr>
          <w:p w14:paraId="59392D8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6.00</w:t>
            </w:r>
          </w:p>
        </w:tc>
        <w:tc>
          <w:tcPr>
            <w:tcW w:w="334" w:type="pct"/>
            <w:tcBorders>
              <w:top w:val="nil"/>
              <w:left w:val="nil"/>
              <w:bottom w:val="nil"/>
              <w:right w:val="nil"/>
            </w:tcBorders>
            <w:shd w:val="clear" w:color="auto" w:fill="auto"/>
            <w:noWrap/>
            <w:vAlign w:val="bottom"/>
            <w:hideMark/>
          </w:tcPr>
          <w:p w14:paraId="01949CA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8.85</w:t>
            </w:r>
          </w:p>
        </w:tc>
        <w:tc>
          <w:tcPr>
            <w:tcW w:w="334" w:type="pct"/>
            <w:tcBorders>
              <w:top w:val="nil"/>
              <w:left w:val="nil"/>
              <w:bottom w:val="nil"/>
              <w:right w:val="nil"/>
            </w:tcBorders>
            <w:shd w:val="clear" w:color="auto" w:fill="auto"/>
            <w:noWrap/>
            <w:vAlign w:val="bottom"/>
            <w:hideMark/>
          </w:tcPr>
          <w:p w14:paraId="3D49F81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6.95</w:t>
            </w:r>
          </w:p>
        </w:tc>
        <w:tc>
          <w:tcPr>
            <w:tcW w:w="334" w:type="pct"/>
            <w:tcBorders>
              <w:top w:val="nil"/>
              <w:left w:val="nil"/>
              <w:bottom w:val="nil"/>
              <w:right w:val="nil"/>
            </w:tcBorders>
            <w:shd w:val="clear" w:color="auto" w:fill="auto"/>
            <w:noWrap/>
            <w:vAlign w:val="bottom"/>
            <w:hideMark/>
          </w:tcPr>
          <w:p w14:paraId="59BEC91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9.85</w:t>
            </w:r>
          </w:p>
        </w:tc>
        <w:tc>
          <w:tcPr>
            <w:tcW w:w="334" w:type="pct"/>
            <w:tcBorders>
              <w:top w:val="nil"/>
              <w:left w:val="nil"/>
              <w:bottom w:val="nil"/>
              <w:right w:val="nil"/>
            </w:tcBorders>
            <w:shd w:val="clear" w:color="auto" w:fill="auto"/>
            <w:noWrap/>
            <w:vAlign w:val="bottom"/>
            <w:hideMark/>
          </w:tcPr>
          <w:p w14:paraId="07357B0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7.90</w:t>
            </w:r>
          </w:p>
        </w:tc>
        <w:tc>
          <w:tcPr>
            <w:tcW w:w="334" w:type="pct"/>
            <w:tcBorders>
              <w:top w:val="nil"/>
              <w:left w:val="nil"/>
              <w:bottom w:val="nil"/>
              <w:right w:val="nil"/>
            </w:tcBorders>
            <w:shd w:val="clear" w:color="auto" w:fill="auto"/>
            <w:noWrap/>
            <w:vAlign w:val="bottom"/>
            <w:hideMark/>
          </w:tcPr>
          <w:p w14:paraId="29BCB4A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6.85</w:t>
            </w:r>
          </w:p>
        </w:tc>
        <w:tc>
          <w:tcPr>
            <w:tcW w:w="334" w:type="pct"/>
            <w:tcBorders>
              <w:top w:val="nil"/>
              <w:left w:val="nil"/>
              <w:bottom w:val="nil"/>
              <w:right w:val="nil"/>
            </w:tcBorders>
            <w:shd w:val="clear" w:color="auto" w:fill="auto"/>
            <w:noWrap/>
            <w:vAlign w:val="bottom"/>
            <w:hideMark/>
          </w:tcPr>
          <w:p w14:paraId="476C061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12.79</w:t>
            </w:r>
          </w:p>
        </w:tc>
        <w:tc>
          <w:tcPr>
            <w:tcW w:w="334" w:type="pct"/>
            <w:tcBorders>
              <w:top w:val="nil"/>
              <w:left w:val="nil"/>
              <w:bottom w:val="nil"/>
              <w:right w:val="single" w:sz="4" w:space="0" w:color="auto"/>
            </w:tcBorders>
            <w:shd w:val="clear" w:color="auto" w:fill="auto"/>
            <w:noWrap/>
            <w:vAlign w:val="bottom"/>
            <w:hideMark/>
          </w:tcPr>
          <w:p w14:paraId="1633B2B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6.00</w:t>
            </w:r>
          </w:p>
        </w:tc>
        <w:tc>
          <w:tcPr>
            <w:tcW w:w="325" w:type="pct"/>
            <w:tcBorders>
              <w:top w:val="nil"/>
              <w:left w:val="single" w:sz="4" w:space="0" w:color="auto"/>
              <w:bottom w:val="nil"/>
              <w:right w:val="single" w:sz="8" w:space="0" w:color="auto"/>
            </w:tcBorders>
            <w:shd w:val="clear" w:color="auto" w:fill="auto"/>
            <w:hideMark/>
          </w:tcPr>
          <w:p w14:paraId="585C266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7.21</w:t>
            </w:r>
          </w:p>
        </w:tc>
      </w:tr>
      <w:tr w:rsidR="00DE1D68" w:rsidRPr="00053E3E" w14:paraId="6B59E145"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00356C52"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Gaaf11</w:t>
            </w:r>
          </w:p>
        </w:tc>
        <w:tc>
          <w:tcPr>
            <w:tcW w:w="334" w:type="pct"/>
            <w:vMerge w:val="restart"/>
            <w:tcBorders>
              <w:top w:val="nil"/>
              <w:left w:val="single" w:sz="8" w:space="0" w:color="auto"/>
              <w:bottom w:val="nil"/>
              <w:right w:val="nil"/>
            </w:tcBorders>
            <w:shd w:val="clear" w:color="auto" w:fill="auto"/>
            <w:hideMark/>
          </w:tcPr>
          <w:p w14:paraId="1C892F9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27</w:t>
            </w:r>
          </w:p>
        </w:tc>
        <w:tc>
          <w:tcPr>
            <w:tcW w:w="334" w:type="pct"/>
            <w:vMerge w:val="restart"/>
            <w:tcBorders>
              <w:top w:val="nil"/>
              <w:left w:val="nil"/>
              <w:bottom w:val="nil"/>
              <w:right w:val="nil"/>
            </w:tcBorders>
            <w:shd w:val="clear" w:color="auto" w:fill="auto"/>
            <w:hideMark/>
          </w:tcPr>
          <w:p w14:paraId="55F3E80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63-191</w:t>
            </w:r>
          </w:p>
        </w:tc>
        <w:tc>
          <w:tcPr>
            <w:tcW w:w="334" w:type="pct"/>
            <w:tcBorders>
              <w:top w:val="nil"/>
              <w:left w:val="nil"/>
              <w:bottom w:val="nil"/>
              <w:right w:val="nil"/>
            </w:tcBorders>
            <w:shd w:val="clear" w:color="auto" w:fill="auto"/>
            <w:vAlign w:val="center"/>
            <w:hideMark/>
          </w:tcPr>
          <w:p w14:paraId="091A69C2"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5557F6F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2AA94F9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0.00</w:t>
            </w:r>
          </w:p>
        </w:tc>
        <w:tc>
          <w:tcPr>
            <w:tcW w:w="334" w:type="pct"/>
            <w:tcBorders>
              <w:top w:val="nil"/>
              <w:left w:val="nil"/>
              <w:bottom w:val="nil"/>
              <w:right w:val="nil"/>
            </w:tcBorders>
            <w:shd w:val="clear" w:color="auto" w:fill="auto"/>
            <w:noWrap/>
            <w:vAlign w:val="bottom"/>
            <w:hideMark/>
          </w:tcPr>
          <w:p w14:paraId="3C6058F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0.20</w:t>
            </w:r>
          </w:p>
        </w:tc>
        <w:tc>
          <w:tcPr>
            <w:tcW w:w="334" w:type="pct"/>
            <w:tcBorders>
              <w:top w:val="nil"/>
              <w:left w:val="nil"/>
              <w:bottom w:val="nil"/>
              <w:right w:val="nil"/>
            </w:tcBorders>
            <w:shd w:val="clear" w:color="auto" w:fill="auto"/>
            <w:noWrap/>
            <w:vAlign w:val="bottom"/>
            <w:hideMark/>
          </w:tcPr>
          <w:p w14:paraId="574192C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0.15</w:t>
            </w:r>
          </w:p>
        </w:tc>
        <w:tc>
          <w:tcPr>
            <w:tcW w:w="334" w:type="pct"/>
            <w:tcBorders>
              <w:top w:val="nil"/>
              <w:left w:val="nil"/>
              <w:bottom w:val="nil"/>
              <w:right w:val="nil"/>
            </w:tcBorders>
            <w:shd w:val="clear" w:color="auto" w:fill="auto"/>
            <w:noWrap/>
            <w:vAlign w:val="bottom"/>
            <w:hideMark/>
          </w:tcPr>
          <w:p w14:paraId="09A9E6F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560D79E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0.45</w:t>
            </w:r>
          </w:p>
        </w:tc>
        <w:tc>
          <w:tcPr>
            <w:tcW w:w="334" w:type="pct"/>
            <w:tcBorders>
              <w:top w:val="nil"/>
              <w:left w:val="nil"/>
              <w:bottom w:val="nil"/>
              <w:right w:val="nil"/>
            </w:tcBorders>
            <w:shd w:val="clear" w:color="auto" w:fill="auto"/>
            <w:noWrap/>
            <w:vAlign w:val="bottom"/>
            <w:hideMark/>
          </w:tcPr>
          <w:p w14:paraId="5E0B52C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0.60</w:t>
            </w:r>
          </w:p>
        </w:tc>
        <w:tc>
          <w:tcPr>
            <w:tcW w:w="334" w:type="pct"/>
            <w:tcBorders>
              <w:top w:val="nil"/>
              <w:left w:val="nil"/>
              <w:bottom w:val="nil"/>
              <w:right w:val="nil"/>
            </w:tcBorders>
            <w:shd w:val="clear" w:color="auto" w:fill="auto"/>
            <w:noWrap/>
            <w:vAlign w:val="bottom"/>
            <w:hideMark/>
          </w:tcPr>
          <w:p w14:paraId="7373D31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0.60</w:t>
            </w:r>
          </w:p>
        </w:tc>
        <w:tc>
          <w:tcPr>
            <w:tcW w:w="334" w:type="pct"/>
            <w:tcBorders>
              <w:top w:val="nil"/>
              <w:left w:val="nil"/>
              <w:bottom w:val="nil"/>
              <w:right w:val="nil"/>
            </w:tcBorders>
            <w:shd w:val="clear" w:color="auto" w:fill="auto"/>
            <w:noWrap/>
            <w:vAlign w:val="bottom"/>
            <w:hideMark/>
          </w:tcPr>
          <w:p w14:paraId="3D77078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single" w:sz="4" w:space="0" w:color="auto"/>
            </w:tcBorders>
            <w:shd w:val="clear" w:color="auto" w:fill="auto"/>
            <w:noWrap/>
            <w:vAlign w:val="bottom"/>
            <w:hideMark/>
          </w:tcPr>
          <w:p w14:paraId="1A68B9F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0.42</w:t>
            </w:r>
          </w:p>
        </w:tc>
        <w:tc>
          <w:tcPr>
            <w:tcW w:w="325" w:type="pct"/>
            <w:tcBorders>
              <w:top w:val="nil"/>
              <w:left w:val="single" w:sz="4" w:space="0" w:color="auto"/>
              <w:bottom w:val="nil"/>
              <w:right w:val="single" w:sz="8" w:space="0" w:color="auto"/>
            </w:tcBorders>
            <w:shd w:val="clear" w:color="auto" w:fill="auto"/>
            <w:hideMark/>
          </w:tcPr>
          <w:p w14:paraId="3EB2C5C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0.43</w:t>
            </w:r>
          </w:p>
        </w:tc>
      </w:tr>
      <w:tr w:rsidR="00DE1D68" w:rsidRPr="00053E3E" w14:paraId="6C006B48" w14:textId="77777777" w:rsidTr="000F2C39">
        <w:trPr>
          <w:trHeight w:val="20"/>
        </w:trPr>
        <w:tc>
          <w:tcPr>
            <w:tcW w:w="334" w:type="pct"/>
            <w:vMerge/>
            <w:tcBorders>
              <w:top w:val="nil"/>
              <w:left w:val="single" w:sz="8" w:space="0" w:color="auto"/>
              <w:bottom w:val="nil"/>
              <w:right w:val="single" w:sz="8" w:space="0" w:color="auto"/>
            </w:tcBorders>
            <w:hideMark/>
          </w:tcPr>
          <w:p w14:paraId="7223F193"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67F7889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1E40E4C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3A945AF0"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6871841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0.62</w:t>
            </w:r>
          </w:p>
        </w:tc>
        <w:tc>
          <w:tcPr>
            <w:tcW w:w="334" w:type="pct"/>
            <w:tcBorders>
              <w:top w:val="nil"/>
              <w:left w:val="nil"/>
              <w:bottom w:val="nil"/>
              <w:right w:val="nil"/>
            </w:tcBorders>
            <w:shd w:val="clear" w:color="auto" w:fill="auto"/>
            <w:noWrap/>
            <w:vAlign w:val="bottom"/>
            <w:hideMark/>
          </w:tcPr>
          <w:p w14:paraId="65E4B36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0.00</w:t>
            </w:r>
          </w:p>
        </w:tc>
        <w:tc>
          <w:tcPr>
            <w:tcW w:w="334" w:type="pct"/>
            <w:tcBorders>
              <w:top w:val="nil"/>
              <w:left w:val="nil"/>
              <w:bottom w:val="nil"/>
              <w:right w:val="nil"/>
            </w:tcBorders>
            <w:shd w:val="clear" w:color="auto" w:fill="auto"/>
            <w:noWrap/>
            <w:vAlign w:val="bottom"/>
            <w:hideMark/>
          </w:tcPr>
          <w:p w14:paraId="11C362D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0.70</w:t>
            </w:r>
          </w:p>
        </w:tc>
        <w:tc>
          <w:tcPr>
            <w:tcW w:w="334" w:type="pct"/>
            <w:tcBorders>
              <w:top w:val="nil"/>
              <w:left w:val="nil"/>
              <w:bottom w:val="nil"/>
              <w:right w:val="nil"/>
            </w:tcBorders>
            <w:shd w:val="clear" w:color="auto" w:fill="auto"/>
            <w:noWrap/>
            <w:vAlign w:val="bottom"/>
            <w:hideMark/>
          </w:tcPr>
          <w:p w14:paraId="0FB3A59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0.82</w:t>
            </w:r>
          </w:p>
        </w:tc>
        <w:tc>
          <w:tcPr>
            <w:tcW w:w="334" w:type="pct"/>
            <w:tcBorders>
              <w:top w:val="nil"/>
              <w:left w:val="nil"/>
              <w:bottom w:val="nil"/>
              <w:right w:val="nil"/>
            </w:tcBorders>
            <w:shd w:val="clear" w:color="auto" w:fill="auto"/>
            <w:noWrap/>
            <w:vAlign w:val="bottom"/>
            <w:hideMark/>
          </w:tcPr>
          <w:p w14:paraId="79E3DF9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0.89</w:t>
            </w:r>
          </w:p>
        </w:tc>
        <w:tc>
          <w:tcPr>
            <w:tcW w:w="334" w:type="pct"/>
            <w:tcBorders>
              <w:top w:val="nil"/>
              <w:left w:val="nil"/>
              <w:bottom w:val="nil"/>
              <w:right w:val="nil"/>
            </w:tcBorders>
            <w:shd w:val="clear" w:color="auto" w:fill="auto"/>
            <w:noWrap/>
            <w:vAlign w:val="bottom"/>
            <w:hideMark/>
          </w:tcPr>
          <w:p w14:paraId="36050F2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0.80</w:t>
            </w:r>
          </w:p>
        </w:tc>
        <w:tc>
          <w:tcPr>
            <w:tcW w:w="334" w:type="pct"/>
            <w:tcBorders>
              <w:top w:val="nil"/>
              <w:left w:val="nil"/>
              <w:bottom w:val="nil"/>
              <w:right w:val="nil"/>
            </w:tcBorders>
            <w:shd w:val="clear" w:color="auto" w:fill="auto"/>
            <w:noWrap/>
            <w:vAlign w:val="bottom"/>
            <w:hideMark/>
          </w:tcPr>
          <w:p w14:paraId="7B24061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0.82</w:t>
            </w:r>
          </w:p>
        </w:tc>
        <w:tc>
          <w:tcPr>
            <w:tcW w:w="334" w:type="pct"/>
            <w:tcBorders>
              <w:top w:val="nil"/>
              <w:left w:val="nil"/>
              <w:bottom w:val="nil"/>
              <w:right w:val="nil"/>
            </w:tcBorders>
            <w:shd w:val="clear" w:color="auto" w:fill="auto"/>
            <w:noWrap/>
            <w:vAlign w:val="bottom"/>
            <w:hideMark/>
          </w:tcPr>
          <w:p w14:paraId="300A8AE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0.94</w:t>
            </w:r>
          </w:p>
        </w:tc>
        <w:tc>
          <w:tcPr>
            <w:tcW w:w="334" w:type="pct"/>
            <w:tcBorders>
              <w:top w:val="nil"/>
              <w:left w:val="nil"/>
              <w:bottom w:val="nil"/>
              <w:right w:val="nil"/>
            </w:tcBorders>
            <w:shd w:val="clear" w:color="auto" w:fill="auto"/>
            <w:noWrap/>
            <w:vAlign w:val="bottom"/>
            <w:hideMark/>
          </w:tcPr>
          <w:p w14:paraId="1F7FA52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0.92</w:t>
            </w:r>
          </w:p>
        </w:tc>
        <w:tc>
          <w:tcPr>
            <w:tcW w:w="334" w:type="pct"/>
            <w:tcBorders>
              <w:top w:val="nil"/>
              <w:left w:val="nil"/>
              <w:bottom w:val="nil"/>
              <w:right w:val="single" w:sz="4" w:space="0" w:color="auto"/>
            </w:tcBorders>
            <w:shd w:val="clear" w:color="auto" w:fill="auto"/>
            <w:noWrap/>
            <w:vAlign w:val="bottom"/>
            <w:hideMark/>
          </w:tcPr>
          <w:p w14:paraId="7EEF657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0.73</w:t>
            </w:r>
          </w:p>
        </w:tc>
        <w:tc>
          <w:tcPr>
            <w:tcW w:w="325" w:type="pct"/>
            <w:tcBorders>
              <w:top w:val="nil"/>
              <w:left w:val="single" w:sz="4" w:space="0" w:color="auto"/>
              <w:bottom w:val="nil"/>
              <w:right w:val="single" w:sz="8" w:space="0" w:color="auto"/>
            </w:tcBorders>
            <w:shd w:val="clear" w:color="auto" w:fill="auto"/>
            <w:hideMark/>
          </w:tcPr>
          <w:p w14:paraId="41155F9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0.72</w:t>
            </w:r>
          </w:p>
        </w:tc>
      </w:tr>
      <w:tr w:rsidR="00DE1D68" w:rsidRPr="00053E3E" w14:paraId="520E4753" w14:textId="77777777" w:rsidTr="000F2C39">
        <w:trPr>
          <w:trHeight w:val="20"/>
        </w:trPr>
        <w:tc>
          <w:tcPr>
            <w:tcW w:w="334" w:type="pct"/>
            <w:vMerge/>
            <w:tcBorders>
              <w:top w:val="nil"/>
              <w:left w:val="single" w:sz="8" w:space="0" w:color="auto"/>
              <w:bottom w:val="nil"/>
              <w:right w:val="single" w:sz="8" w:space="0" w:color="auto"/>
            </w:tcBorders>
            <w:hideMark/>
          </w:tcPr>
          <w:p w14:paraId="6720A409"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6A41E94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7D9F13D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5ACA2C00"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1906DBB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4.95</w:t>
            </w:r>
          </w:p>
        </w:tc>
        <w:tc>
          <w:tcPr>
            <w:tcW w:w="334" w:type="pct"/>
            <w:tcBorders>
              <w:top w:val="nil"/>
              <w:left w:val="nil"/>
              <w:bottom w:val="nil"/>
              <w:right w:val="nil"/>
            </w:tcBorders>
            <w:shd w:val="clear" w:color="auto" w:fill="auto"/>
            <w:noWrap/>
            <w:vAlign w:val="bottom"/>
            <w:hideMark/>
          </w:tcPr>
          <w:p w14:paraId="3726A0B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1.00</w:t>
            </w:r>
          </w:p>
        </w:tc>
        <w:tc>
          <w:tcPr>
            <w:tcW w:w="334" w:type="pct"/>
            <w:tcBorders>
              <w:top w:val="nil"/>
              <w:left w:val="nil"/>
              <w:bottom w:val="nil"/>
              <w:right w:val="nil"/>
            </w:tcBorders>
            <w:shd w:val="clear" w:color="auto" w:fill="auto"/>
            <w:noWrap/>
            <w:vAlign w:val="bottom"/>
            <w:hideMark/>
          </w:tcPr>
          <w:p w14:paraId="5FEF712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5.95</w:t>
            </w:r>
          </w:p>
        </w:tc>
        <w:tc>
          <w:tcPr>
            <w:tcW w:w="334" w:type="pct"/>
            <w:tcBorders>
              <w:top w:val="nil"/>
              <w:left w:val="nil"/>
              <w:bottom w:val="nil"/>
              <w:right w:val="nil"/>
            </w:tcBorders>
            <w:shd w:val="clear" w:color="auto" w:fill="auto"/>
            <w:noWrap/>
            <w:vAlign w:val="bottom"/>
            <w:hideMark/>
          </w:tcPr>
          <w:p w14:paraId="7FD4D09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8.94</w:t>
            </w:r>
          </w:p>
        </w:tc>
        <w:tc>
          <w:tcPr>
            <w:tcW w:w="334" w:type="pct"/>
            <w:tcBorders>
              <w:top w:val="nil"/>
              <w:left w:val="nil"/>
              <w:bottom w:val="nil"/>
              <w:right w:val="nil"/>
            </w:tcBorders>
            <w:shd w:val="clear" w:color="auto" w:fill="auto"/>
            <w:noWrap/>
            <w:vAlign w:val="bottom"/>
            <w:hideMark/>
          </w:tcPr>
          <w:p w14:paraId="2254030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13.6</w:t>
            </w:r>
          </w:p>
        </w:tc>
        <w:tc>
          <w:tcPr>
            <w:tcW w:w="334" w:type="pct"/>
            <w:tcBorders>
              <w:top w:val="nil"/>
              <w:left w:val="nil"/>
              <w:bottom w:val="nil"/>
              <w:right w:val="nil"/>
            </w:tcBorders>
            <w:shd w:val="clear" w:color="auto" w:fill="auto"/>
            <w:noWrap/>
            <w:vAlign w:val="bottom"/>
            <w:hideMark/>
          </w:tcPr>
          <w:p w14:paraId="0C0433D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8.90</w:t>
            </w:r>
          </w:p>
        </w:tc>
        <w:tc>
          <w:tcPr>
            <w:tcW w:w="334" w:type="pct"/>
            <w:tcBorders>
              <w:top w:val="nil"/>
              <w:left w:val="nil"/>
              <w:bottom w:val="nil"/>
              <w:right w:val="nil"/>
            </w:tcBorders>
            <w:shd w:val="clear" w:color="auto" w:fill="auto"/>
            <w:noWrap/>
            <w:vAlign w:val="bottom"/>
            <w:hideMark/>
          </w:tcPr>
          <w:p w14:paraId="1845062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9.90</w:t>
            </w:r>
          </w:p>
        </w:tc>
        <w:tc>
          <w:tcPr>
            <w:tcW w:w="334" w:type="pct"/>
            <w:tcBorders>
              <w:top w:val="nil"/>
              <w:left w:val="nil"/>
              <w:bottom w:val="nil"/>
              <w:right w:val="nil"/>
            </w:tcBorders>
            <w:shd w:val="clear" w:color="auto" w:fill="auto"/>
            <w:noWrap/>
            <w:vAlign w:val="bottom"/>
            <w:hideMark/>
          </w:tcPr>
          <w:p w14:paraId="2B0A2AF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15.79</w:t>
            </w:r>
          </w:p>
        </w:tc>
        <w:tc>
          <w:tcPr>
            <w:tcW w:w="334" w:type="pct"/>
            <w:tcBorders>
              <w:top w:val="nil"/>
              <w:left w:val="nil"/>
              <w:bottom w:val="nil"/>
              <w:right w:val="nil"/>
            </w:tcBorders>
            <w:shd w:val="clear" w:color="auto" w:fill="auto"/>
            <w:noWrap/>
            <w:vAlign w:val="bottom"/>
            <w:hideMark/>
          </w:tcPr>
          <w:p w14:paraId="401DFD1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15.6</w:t>
            </w:r>
          </w:p>
        </w:tc>
        <w:tc>
          <w:tcPr>
            <w:tcW w:w="334" w:type="pct"/>
            <w:tcBorders>
              <w:top w:val="nil"/>
              <w:left w:val="nil"/>
              <w:bottom w:val="nil"/>
              <w:right w:val="single" w:sz="4" w:space="0" w:color="auto"/>
            </w:tcBorders>
            <w:shd w:val="clear" w:color="auto" w:fill="auto"/>
            <w:noWrap/>
            <w:vAlign w:val="bottom"/>
            <w:hideMark/>
          </w:tcPr>
          <w:p w14:paraId="59828B1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5.00</w:t>
            </w:r>
          </w:p>
        </w:tc>
        <w:tc>
          <w:tcPr>
            <w:tcW w:w="325" w:type="pct"/>
            <w:tcBorders>
              <w:top w:val="nil"/>
              <w:left w:val="single" w:sz="4" w:space="0" w:color="auto"/>
              <w:bottom w:val="nil"/>
              <w:right w:val="single" w:sz="8" w:space="0" w:color="auto"/>
            </w:tcBorders>
            <w:shd w:val="clear" w:color="auto" w:fill="auto"/>
            <w:hideMark/>
          </w:tcPr>
          <w:p w14:paraId="001F766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8.96</w:t>
            </w:r>
          </w:p>
        </w:tc>
      </w:tr>
      <w:tr w:rsidR="00DE1D68" w:rsidRPr="00053E3E" w14:paraId="0DD61C06"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08D3294D"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Gaaf13</w:t>
            </w:r>
          </w:p>
        </w:tc>
        <w:tc>
          <w:tcPr>
            <w:tcW w:w="334" w:type="pct"/>
            <w:vMerge w:val="restart"/>
            <w:tcBorders>
              <w:top w:val="nil"/>
              <w:left w:val="single" w:sz="8" w:space="0" w:color="auto"/>
              <w:bottom w:val="nil"/>
              <w:right w:val="nil"/>
            </w:tcBorders>
            <w:shd w:val="clear" w:color="auto" w:fill="auto"/>
            <w:hideMark/>
          </w:tcPr>
          <w:p w14:paraId="27E4314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33</w:t>
            </w:r>
          </w:p>
        </w:tc>
        <w:tc>
          <w:tcPr>
            <w:tcW w:w="334" w:type="pct"/>
            <w:vMerge w:val="restart"/>
            <w:tcBorders>
              <w:top w:val="nil"/>
              <w:left w:val="nil"/>
              <w:bottom w:val="nil"/>
              <w:right w:val="nil"/>
            </w:tcBorders>
            <w:shd w:val="clear" w:color="auto" w:fill="auto"/>
            <w:hideMark/>
          </w:tcPr>
          <w:p w14:paraId="78438DD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127-267</w:t>
            </w:r>
          </w:p>
        </w:tc>
        <w:tc>
          <w:tcPr>
            <w:tcW w:w="334" w:type="pct"/>
            <w:tcBorders>
              <w:top w:val="nil"/>
              <w:left w:val="nil"/>
              <w:bottom w:val="nil"/>
              <w:right w:val="nil"/>
            </w:tcBorders>
            <w:shd w:val="clear" w:color="auto" w:fill="auto"/>
            <w:vAlign w:val="center"/>
            <w:hideMark/>
          </w:tcPr>
          <w:p w14:paraId="52A56684"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2E5AC81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0.90</w:t>
            </w:r>
          </w:p>
        </w:tc>
        <w:tc>
          <w:tcPr>
            <w:tcW w:w="334" w:type="pct"/>
            <w:tcBorders>
              <w:top w:val="nil"/>
              <w:left w:val="nil"/>
              <w:bottom w:val="nil"/>
              <w:right w:val="nil"/>
            </w:tcBorders>
            <w:shd w:val="clear" w:color="auto" w:fill="auto"/>
            <w:noWrap/>
            <w:vAlign w:val="bottom"/>
            <w:hideMark/>
          </w:tcPr>
          <w:p w14:paraId="6BBA268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w:t>
            </w:r>
          </w:p>
        </w:tc>
        <w:tc>
          <w:tcPr>
            <w:tcW w:w="334" w:type="pct"/>
            <w:tcBorders>
              <w:top w:val="nil"/>
              <w:left w:val="nil"/>
              <w:bottom w:val="nil"/>
              <w:right w:val="nil"/>
            </w:tcBorders>
            <w:shd w:val="clear" w:color="auto" w:fill="auto"/>
            <w:noWrap/>
            <w:vAlign w:val="bottom"/>
            <w:hideMark/>
          </w:tcPr>
          <w:p w14:paraId="5F6476D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0.90</w:t>
            </w:r>
          </w:p>
        </w:tc>
        <w:tc>
          <w:tcPr>
            <w:tcW w:w="334" w:type="pct"/>
            <w:tcBorders>
              <w:top w:val="nil"/>
              <w:left w:val="nil"/>
              <w:bottom w:val="nil"/>
              <w:right w:val="nil"/>
            </w:tcBorders>
            <w:shd w:val="clear" w:color="auto" w:fill="auto"/>
            <w:noWrap/>
            <w:vAlign w:val="bottom"/>
            <w:hideMark/>
          </w:tcPr>
          <w:p w14:paraId="2C2FC45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0.90</w:t>
            </w:r>
          </w:p>
        </w:tc>
        <w:tc>
          <w:tcPr>
            <w:tcW w:w="334" w:type="pct"/>
            <w:tcBorders>
              <w:top w:val="nil"/>
              <w:left w:val="nil"/>
              <w:bottom w:val="nil"/>
              <w:right w:val="nil"/>
            </w:tcBorders>
            <w:shd w:val="clear" w:color="auto" w:fill="auto"/>
            <w:noWrap/>
            <w:vAlign w:val="bottom"/>
            <w:hideMark/>
          </w:tcPr>
          <w:p w14:paraId="3F8BF3D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7716DF8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4389A55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0.90</w:t>
            </w:r>
          </w:p>
        </w:tc>
        <w:tc>
          <w:tcPr>
            <w:tcW w:w="334" w:type="pct"/>
            <w:tcBorders>
              <w:top w:val="nil"/>
              <w:left w:val="nil"/>
              <w:bottom w:val="nil"/>
              <w:right w:val="nil"/>
            </w:tcBorders>
            <w:shd w:val="clear" w:color="auto" w:fill="auto"/>
            <w:noWrap/>
            <w:vAlign w:val="bottom"/>
            <w:hideMark/>
          </w:tcPr>
          <w:p w14:paraId="1297F0A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69F8743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w:t>
            </w:r>
          </w:p>
        </w:tc>
        <w:tc>
          <w:tcPr>
            <w:tcW w:w="334" w:type="pct"/>
            <w:tcBorders>
              <w:top w:val="nil"/>
              <w:left w:val="nil"/>
              <w:bottom w:val="nil"/>
              <w:right w:val="single" w:sz="4" w:space="0" w:color="auto"/>
            </w:tcBorders>
            <w:shd w:val="clear" w:color="auto" w:fill="auto"/>
            <w:noWrap/>
            <w:vAlign w:val="bottom"/>
            <w:hideMark/>
          </w:tcPr>
          <w:p w14:paraId="7B9010C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0.53</w:t>
            </w:r>
          </w:p>
        </w:tc>
        <w:tc>
          <w:tcPr>
            <w:tcW w:w="325" w:type="pct"/>
            <w:tcBorders>
              <w:top w:val="nil"/>
              <w:left w:val="single" w:sz="4" w:space="0" w:color="auto"/>
              <w:bottom w:val="nil"/>
              <w:right w:val="single" w:sz="8" w:space="0" w:color="auto"/>
            </w:tcBorders>
            <w:shd w:val="clear" w:color="auto" w:fill="auto"/>
            <w:hideMark/>
          </w:tcPr>
          <w:p w14:paraId="60E0096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0.76</w:t>
            </w:r>
          </w:p>
        </w:tc>
      </w:tr>
      <w:tr w:rsidR="00DE1D68" w:rsidRPr="00053E3E" w14:paraId="73060523" w14:textId="77777777" w:rsidTr="000F2C39">
        <w:trPr>
          <w:trHeight w:val="20"/>
        </w:trPr>
        <w:tc>
          <w:tcPr>
            <w:tcW w:w="334" w:type="pct"/>
            <w:vMerge/>
            <w:tcBorders>
              <w:top w:val="nil"/>
              <w:left w:val="single" w:sz="8" w:space="0" w:color="auto"/>
              <w:bottom w:val="nil"/>
              <w:right w:val="single" w:sz="8" w:space="0" w:color="auto"/>
            </w:tcBorders>
            <w:hideMark/>
          </w:tcPr>
          <w:p w14:paraId="69FDD6F6"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4A2C91D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2AE3528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6DE1B6B8"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072B9B1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2EE9B11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w:t>
            </w:r>
          </w:p>
        </w:tc>
        <w:tc>
          <w:tcPr>
            <w:tcW w:w="334" w:type="pct"/>
            <w:tcBorders>
              <w:top w:val="nil"/>
              <w:left w:val="nil"/>
              <w:bottom w:val="nil"/>
              <w:right w:val="nil"/>
            </w:tcBorders>
            <w:shd w:val="clear" w:color="auto" w:fill="auto"/>
            <w:noWrap/>
            <w:vAlign w:val="bottom"/>
            <w:hideMark/>
          </w:tcPr>
          <w:p w14:paraId="563AF91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0.89</w:t>
            </w:r>
          </w:p>
        </w:tc>
        <w:tc>
          <w:tcPr>
            <w:tcW w:w="334" w:type="pct"/>
            <w:tcBorders>
              <w:top w:val="nil"/>
              <w:left w:val="nil"/>
              <w:bottom w:val="nil"/>
              <w:right w:val="nil"/>
            </w:tcBorders>
            <w:shd w:val="clear" w:color="auto" w:fill="auto"/>
            <w:noWrap/>
            <w:vAlign w:val="bottom"/>
            <w:hideMark/>
          </w:tcPr>
          <w:p w14:paraId="2F72193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0.93</w:t>
            </w:r>
          </w:p>
        </w:tc>
        <w:tc>
          <w:tcPr>
            <w:tcW w:w="334" w:type="pct"/>
            <w:tcBorders>
              <w:top w:val="nil"/>
              <w:left w:val="nil"/>
              <w:bottom w:val="nil"/>
              <w:right w:val="nil"/>
            </w:tcBorders>
            <w:shd w:val="clear" w:color="auto" w:fill="auto"/>
            <w:noWrap/>
            <w:vAlign w:val="bottom"/>
            <w:hideMark/>
          </w:tcPr>
          <w:p w14:paraId="473DCEC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0.89</w:t>
            </w:r>
          </w:p>
        </w:tc>
        <w:tc>
          <w:tcPr>
            <w:tcW w:w="334" w:type="pct"/>
            <w:tcBorders>
              <w:top w:val="nil"/>
              <w:left w:val="nil"/>
              <w:bottom w:val="nil"/>
              <w:right w:val="nil"/>
            </w:tcBorders>
            <w:shd w:val="clear" w:color="auto" w:fill="auto"/>
            <w:noWrap/>
            <w:vAlign w:val="bottom"/>
            <w:hideMark/>
          </w:tcPr>
          <w:p w14:paraId="2932C84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0.89</w:t>
            </w:r>
          </w:p>
        </w:tc>
        <w:tc>
          <w:tcPr>
            <w:tcW w:w="334" w:type="pct"/>
            <w:tcBorders>
              <w:top w:val="nil"/>
              <w:left w:val="nil"/>
              <w:bottom w:val="nil"/>
              <w:right w:val="nil"/>
            </w:tcBorders>
            <w:shd w:val="clear" w:color="auto" w:fill="auto"/>
            <w:noWrap/>
            <w:vAlign w:val="bottom"/>
            <w:hideMark/>
          </w:tcPr>
          <w:p w14:paraId="1C39AAF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0.90</w:t>
            </w:r>
          </w:p>
        </w:tc>
        <w:tc>
          <w:tcPr>
            <w:tcW w:w="334" w:type="pct"/>
            <w:tcBorders>
              <w:top w:val="nil"/>
              <w:left w:val="nil"/>
              <w:bottom w:val="nil"/>
              <w:right w:val="nil"/>
            </w:tcBorders>
            <w:shd w:val="clear" w:color="auto" w:fill="auto"/>
            <w:noWrap/>
            <w:vAlign w:val="bottom"/>
            <w:hideMark/>
          </w:tcPr>
          <w:p w14:paraId="6B60FD3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0.96</w:t>
            </w:r>
          </w:p>
        </w:tc>
        <w:tc>
          <w:tcPr>
            <w:tcW w:w="334" w:type="pct"/>
            <w:tcBorders>
              <w:top w:val="nil"/>
              <w:left w:val="nil"/>
              <w:bottom w:val="nil"/>
              <w:right w:val="nil"/>
            </w:tcBorders>
            <w:shd w:val="clear" w:color="auto" w:fill="auto"/>
            <w:noWrap/>
            <w:vAlign w:val="bottom"/>
            <w:hideMark/>
          </w:tcPr>
          <w:p w14:paraId="02DF940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0.94</w:t>
            </w:r>
          </w:p>
        </w:tc>
        <w:tc>
          <w:tcPr>
            <w:tcW w:w="334" w:type="pct"/>
            <w:tcBorders>
              <w:top w:val="nil"/>
              <w:left w:val="nil"/>
              <w:bottom w:val="nil"/>
              <w:right w:val="single" w:sz="4" w:space="0" w:color="auto"/>
            </w:tcBorders>
            <w:shd w:val="clear" w:color="auto" w:fill="auto"/>
            <w:noWrap/>
            <w:vAlign w:val="bottom"/>
            <w:hideMark/>
          </w:tcPr>
          <w:p w14:paraId="563FABD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0.92</w:t>
            </w:r>
          </w:p>
        </w:tc>
        <w:tc>
          <w:tcPr>
            <w:tcW w:w="325" w:type="pct"/>
            <w:tcBorders>
              <w:top w:val="nil"/>
              <w:left w:val="single" w:sz="4" w:space="0" w:color="auto"/>
              <w:bottom w:val="nil"/>
              <w:right w:val="single" w:sz="8" w:space="0" w:color="auto"/>
            </w:tcBorders>
            <w:shd w:val="clear" w:color="auto" w:fill="auto"/>
            <w:hideMark/>
          </w:tcPr>
          <w:p w14:paraId="63B006E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0.83</w:t>
            </w:r>
          </w:p>
        </w:tc>
      </w:tr>
      <w:tr w:rsidR="00DE1D68" w:rsidRPr="00053E3E" w14:paraId="55D35871" w14:textId="77777777" w:rsidTr="000F2C39">
        <w:trPr>
          <w:trHeight w:val="20"/>
        </w:trPr>
        <w:tc>
          <w:tcPr>
            <w:tcW w:w="334" w:type="pct"/>
            <w:vMerge/>
            <w:tcBorders>
              <w:top w:val="nil"/>
              <w:left w:val="single" w:sz="8" w:space="0" w:color="auto"/>
              <w:bottom w:val="nil"/>
              <w:right w:val="single" w:sz="8" w:space="0" w:color="auto"/>
            </w:tcBorders>
            <w:hideMark/>
          </w:tcPr>
          <w:p w14:paraId="49001084"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22867B1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1C2CBA6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7AF70EB3"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72FBE5B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11.65</w:t>
            </w:r>
          </w:p>
        </w:tc>
        <w:tc>
          <w:tcPr>
            <w:tcW w:w="334" w:type="pct"/>
            <w:tcBorders>
              <w:top w:val="nil"/>
              <w:left w:val="nil"/>
              <w:bottom w:val="nil"/>
              <w:right w:val="nil"/>
            </w:tcBorders>
            <w:shd w:val="clear" w:color="auto" w:fill="auto"/>
            <w:noWrap/>
            <w:vAlign w:val="bottom"/>
            <w:hideMark/>
          </w:tcPr>
          <w:p w14:paraId="44A8342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2.00</w:t>
            </w:r>
          </w:p>
        </w:tc>
        <w:tc>
          <w:tcPr>
            <w:tcW w:w="334" w:type="pct"/>
            <w:tcBorders>
              <w:top w:val="nil"/>
              <w:left w:val="nil"/>
              <w:bottom w:val="nil"/>
              <w:right w:val="nil"/>
            </w:tcBorders>
            <w:shd w:val="clear" w:color="auto" w:fill="auto"/>
            <w:noWrap/>
            <w:vAlign w:val="bottom"/>
            <w:hideMark/>
          </w:tcPr>
          <w:p w14:paraId="03E6CA6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11.75</w:t>
            </w:r>
          </w:p>
        </w:tc>
        <w:tc>
          <w:tcPr>
            <w:tcW w:w="334" w:type="pct"/>
            <w:tcBorders>
              <w:top w:val="nil"/>
              <w:left w:val="nil"/>
              <w:bottom w:val="nil"/>
              <w:right w:val="nil"/>
            </w:tcBorders>
            <w:shd w:val="clear" w:color="auto" w:fill="auto"/>
            <w:noWrap/>
            <w:vAlign w:val="bottom"/>
            <w:hideMark/>
          </w:tcPr>
          <w:p w14:paraId="47F0081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13.75</w:t>
            </w:r>
          </w:p>
        </w:tc>
        <w:tc>
          <w:tcPr>
            <w:tcW w:w="334" w:type="pct"/>
            <w:tcBorders>
              <w:top w:val="nil"/>
              <w:left w:val="nil"/>
              <w:bottom w:val="nil"/>
              <w:right w:val="nil"/>
            </w:tcBorders>
            <w:shd w:val="clear" w:color="auto" w:fill="auto"/>
            <w:noWrap/>
            <w:vAlign w:val="bottom"/>
            <w:hideMark/>
          </w:tcPr>
          <w:p w14:paraId="5E73546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11.8</w:t>
            </w:r>
          </w:p>
        </w:tc>
        <w:tc>
          <w:tcPr>
            <w:tcW w:w="334" w:type="pct"/>
            <w:tcBorders>
              <w:top w:val="nil"/>
              <w:left w:val="nil"/>
              <w:bottom w:val="nil"/>
              <w:right w:val="nil"/>
            </w:tcBorders>
            <w:shd w:val="clear" w:color="auto" w:fill="auto"/>
            <w:noWrap/>
            <w:vAlign w:val="bottom"/>
            <w:hideMark/>
          </w:tcPr>
          <w:p w14:paraId="097A3C3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9.90</w:t>
            </w:r>
          </w:p>
        </w:tc>
        <w:tc>
          <w:tcPr>
            <w:tcW w:w="334" w:type="pct"/>
            <w:tcBorders>
              <w:top w:val="nil"/>
              <w:left w:val="nil"/>
              <w:bottom w:val="nil"/>
              <w:right w:val="nil"/>
            </w:tcBorders>
            <w:shd w:val="clear" w:color="auto" w:fill="auto"/>
            <w:noWrap/>
            <w:vAlign w:val="bottom"/>
            <w:hideMark/>
          </w:tcPr>
          <w:p w14:paraId="31654F1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12.7</w:t>
            </w:r>
          </w:p>
        </w:tc>
        <w:tc>
          <w:tcPr>
            <w:tcW w:w="334" w:type="pct"/>
            <w:tcBorders>
              <w:top w:val="nil"/>
              <w:left w:val="nil"/>
              <w:bottom w:val="nil"/>
              <w:right w:val="nil"/>
            </w:tcBorders>
            <w:shd w:val="clear" w:color="auto" w:fill="auto"/>
            <w:noWrap/>
            <w:vAlign w:val="bottom"/>
            <w:hideMark/>
          </w:tcPr>
          <w:p w14:paraId="169907C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20.45</w:t>
            </w:r>
          </w:p>
        </w:tc>
        <w:tc>
          <w:tcPr>
            <w:tcW w:w="334" w:type="pct"/>
            <w:tcBorders>
              <w:top w:val="nil"/>
              <w:left w:val="nil"/>
              <w:bottom w:val="nil"/>
              <w:right w:val="nil"/>
            </w:tcBorders>
            <w:shd w:val="clear" w:color="auto" w:fill="auto"/>
            <w:noWrap/>
            <w:vAlign w:val="bottom"/>
            <w:hideMark/>
          </w:tcPr>
          <w:p w14:paraId="07CBCA3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17.5</w:t>
            </w:r>
          </w:p>
        </w:tc>
        <w:tc>
          <w:tcPr>
            <w:tcW w:w="334" w:type="pct"/>
            <w:tcBorders>
              <w:top w:val="nil"/>
              <w:left w:val="nil"/>
              <w:bottom w:val="nil"/>
              <w:right w:val="single" w:sz="4" w:space="0" w:color="auto"/>
            </w:tcBorders>
            <w:shd w:val="clear" w:color="auto" w:fill="auto"/>
            <w:noWrap/>
            <w:vAlign w:val="bottom"/>
            <w:hideMark/>
          </w:tcPr>
          <w:p w14:paraId="3018611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12.00</w:t>
            </w:r>
          </w:p>
        </w:tc>
        <w:tc>
          <w:tcPr>
            <w:tcW w:w="325" w:type="pct"/>
            <w:tcBorders>
              <w:top w:val="nil"/>
              <w:left w:val="single" w:sz="4" w:space="0" w:color="auto"/>
              <w:bottom w:val="nil"/>
              <w:right w:val="single" w:sz="8" w:space="0" w:color="auto"/>
            </w:tcBorders>
            <w:shd w:val="clear" w:color="auto" w:fill="auto"/>
            <w:hideMark/>
          </w:tcPr>
          <w:p w14:paraId="3250838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12.35</w:t>
            </w:r>
          </w:p>
        </w:tc>
      </w:tr>
      <w:tr w:rsidR="00DE1D68" w:rsidRPr="00053E3E" w14:paraId="7CF8708C" w14:textId="77777777" w:rsidTr="000F2C39">
        <w:trPr>
          <w:trHeight w:val="20"/>
        </w:trPr>
        <w:tc>
          <w:tcPr>
            <w:tcW w:w="334" w:type="pct"/>
            <w:vMerge w:val="restart"/>
            <w:tcBorders>
              <w:top w:val="nil"/>
              <w:left w:val="single" w:sz="8" w:space="0" w:color="auto"/>
              <w:bottom w:val="single" w:sz="8" w:space="0" w:color="000000"/>
              <w:right w:val="single" w:sz="8" w:space="0" w:color="auto"/>
            </w:tcBorders>
            <w:shd w:val="clear" w:color="auto" w:fill="auto"/>
            <w:hideMark/>
          </w:tcPr>
          <w:p w14:paraId="27F4C4F0"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Gafµ3</w:t>
            </w:r>
          </w:p>
        </w:tc>
        <w:tc>
          <w:tcPr>
            <w:tcW w:w="334" w:type="pct"/>
            <w:vMerge w:val="restart"/>
            <w:tcBorders>
              <w:top w:val="nil"/>
              <w:left w:val="single" w:sz="8" w:space="0" w:color="auto"/>
              <w:bottom w:val="single" w:sz="8" w:space="0" w:color="000000"/>
              <w:right w:val="nil"/>
            </w:tcBorders>
            <w:shd w:val="clear" w:color="auto" w:fill="auto"/>
            <w:hideMark/>
          </w:tcPr>
          <w:p w14:paraId="7433F58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38</w:t>
            </w:r>
          </w:p>
        </w:tc>
        <w:tc>
          <w:tcPr>
            <w:tcW w:w="334" w:type="pct"/>
            <w:vMerge w:val="restart"/>
            <w:tcBorders>
              <w:top w:val="nil"/>
              <w:left w:val="nil"/>
              <w:bottom w:val="single" w:sz="8" w:space="0" w:color="000000"/>
              <w:right w:val="nil"/>
            </w:tcBorders>
            <w:shd w:val="clear" w:color="auto" w:fill="auto"/>
            <w:hideMark/>
          </w:tcPr>
          <w:p w14:paraId="085EA9F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165-303</w:t>
            </w:r>
          </w:p>
        </w:tc>
        <w:tc>
          <w:tcPr>
            <w:tcW w:w="334" w:type="pct"/>
            <w:tcBorders>
              <w:top w:val="nil"/>
              <w:left w:val="nil"/>
              <w:bottom w:val="nil"/>
              <w:right w:val="nil"/>
            </w:tcBorders>
            <w:shd w:val="clear" w:color="auto" w:fill="auto"/>
            <w:vAlign w:val="center"/>
            <w:hideMark/>
          </w:tcPr>
          <w:p w14:paraId="32AC0B14"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0D31D2A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0.40</w:t>
            </w:r>
          </w:p>
        </w:tc>
        <w:tc>
          <w:tcPr>
            <w:tcW w:w="334" w:type="pct"/>
            <w:tcBorders>
              <w:top w:val="nil"/>
              <w:left w:val="nil"/>
              <w:bottom w:val="nil"/>
              <w:right w:val="nil"/>
            </w:tcBorders>
            <w:shd w:val="clear" w:color="auto" w:fill="auto"/>
            <w:noWrap/>
            <w:vAlign w:val="bottom"/>
            <w:hideMark/>
          </w:tcPr>
          <w:p w14:paraId="4B6A7EE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0.45</w:t>
            </w:r>
          </w:p>
        </w:tc>
        <w:tc>
          <w:tcPr>
            <w:tcW w:w="334" w:type="pct"/>
            <w:tcBorders>
              <w:top w:val="nil"/>
              <w:left w:val="nil"/>
              <w:bottom w:val="nil"/>
              <w:right w:val="nil"/>
            </w:tcBorders>
            <w:shd w:val="clear" w:color="auto" w:fill="auto"/>
            <w:noWrap/>
            <w:vAlign w:val="bottom"/>
            <w:hideMark/>
          </w:tcPr>
          <w:p w14:paraId="4F93F70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0.70</w:t>
            </w:r>
          </w:p>
        </w:tc>
        <w:tc>
          <w:tcPr>
            <w:tcW w:w="334" w:type="pct"/>
            <w:tcBorders>
              <w:top w:val="nil"/>
              <w:left w:val="nil"/>
              <w:bottom w:val="nil"/>
              <w:right w:val="nil"/>
            </w:tcBorders>
            <w:shd w:val="clear" w:color="auto" w:fill="auto"/>
            <w:noWrap/>
            <w:vAlign w:val="bottom"/>
            <w:hideMark/>
          </w:tcPr>
          <w:p w14:paraId="7A79AD5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nil"/>
              <w:left w:val="nil"/>
              <w:bottom w:val="nil"/>
              <w:right w:val="nil"/>
            </w:tcBorders>
            <w:shd w:val="clear" w:color="auto" w:fill="auto"/>
            <w:noWrap/>
            <w:vAlign w:val="bottom"/>
            <w:hideMark/>
          </w:tcPr>
          <w:p w14:paraId="28FB2FC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0.70</w:t>
            </w:r>
          </w:p>
        </w:tc>
        <w:tc>
          <w:tcPr>
            <w:tcW w:w="334" w:type="pct"/>
            <w:tcBorders>
              <w:top w:val="nil"/>
              <w:left w:val="nil"/>
              <w:bottom w:val="nil"/>
              <w:right w:val="nil"/>
            </w:tcBorders>
            <w:shd w:val="clear" w:color="auto" w:fill="auto"/>
            <w:noWrap/>
            <w:vAlign w:val="bottom"/>
            <w:hideMark/>
          </w:tcPr>
          <w:p w14:paraId="4765C5F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2669075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0.20</w:t>
            </w:r>
          </w:p>
        </w:tc>
        <w:tc>
          <w:tcPr>
            <w:tcW w:w="334" w:type="pct"/>
            <w:tcBorders>
              <w:top w:val="nil"/>
              <w:left w:val="nil"/>
              <w:bottom w:val="nil"/>
              <w:right w:val="nil"/>
            </w:tcBorders>
            <w:shd w:val="clear" w:color="auto" w:fill="auto"/>
            <w:noWrap/>
            <w:vAlign w:val="bottom"/>
            <w:hideMark/>
          </w:tcPr>
          <w:p w14:paraId="264BC10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nil"/>
              <w:left w:val="nil"/>
              <w:bottom w:val="nil"/>
              <w:right w:val="nil"/>
            </w:tcBorders>
            <w:shd w:val="clear" w:color="auto" w:fill="auto"/>
            <w:noWrap/>
            <w:vAlign w:val="bottom"/>
            <w:hideMark/>
          </w:tcPr>
          <w:p w14:paraId="43388E9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0.80</w:t>
            </w:r>
          </w:p>
        </w:tc>
        <w:tc>
          <w:tcPr>
            <w:tcW w:w="334" w:type="pct"/>
            <w:tcBorders>
              <w:top w:val="nil"/>
              <w:left w:val="nil"/>
              <w:bottom w:val="nil"/>
              <w:right w:val="single" w:sz="4" w:space="0" w:color="auto"/>
            </w:tcBorders>
            <w:shd w:val="clear" w:color="auto" w:fill="auto"/>
            <w:noWrap/>
            <w:vAlign w:val="bottom"/>
            <w:hideMark/>
          </w:tcPr>
          <w:p w14:paraId="6BC241E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0.84</w:t>
            </w:r>
          </w:p>
        </w:tc>
        <w:tc>
          <w:tcPr>
            <w:tcW w:w="325" w:type="pct"/>
            <w:tcBorders>
              <w:top w:val="nil"/>
              <w:left w:val="single" w:sz="4" w:space="0" w:color="auto"/>
              <w:bottom w:val="nil"/>
              <w:right w:val="single" w:sz="8" w:space="0" w:color="auto"/>
            </w:tcBorders>
            <w:shd w:val="clear" w:color="auto" w:fill="auto"/>
            <w:hideMark/>
          </w:tcPr>
          <w:p w14:paraId="1666B34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0.62</w:t>
            </w:r>
          </w:p>
        </w:tc>
      </w:tr>
      <w:tr w:rsidR="00DE1D68" w:rsidRPr="00053E3E" w14:paraId="3D26A767" w14:textId="77777777" w:rsidTr="000F2C39">
        <w:trPr>
          <w:trHeight w:val="20"/>
        </w:trPr>
        <w:tc>
          <w:tcPr>
            <w:tcW w:w="334" w:type="pct"/>
            <w:vMerge/>
            <w:tcBorders>
              <w:top w:val="nil"/>
              <w:left w:val="single" w:sz="8" w:space="0" w:color="auto"/>
              <w:bottom w:val="single" w:sz="8" w:space="0" w:color="000000"/>
              <w:right w:val="single" w:sz="8" w:space="0" w:color="auto"/>
            </w:tcBorders>
            <w:hideMark/>
          </w:tcPr>
          <w:p w14:paraId="6202AF2E"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single" w:sz="8" w:space="0" w:color="000000"/>
              <w:right w:val="nil"/>
            </w:tcBorders>
            <w:hideMark/>
          </w:tcPr>
          <w:p w14:paraId="1C076F8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single" w:sz="8" w:space="0" w:color="000000"/>
              <w:right w:val="nil"/>
            </w:tcBorders>
            <w:hideMark/>
          </w:tcPr>
          <w:p w14:paraId="644E2C2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right w:val="nil"/>
            </w:tcBorders>
            <w:shd w:val="clear" w:color="auto" w:fill="auto"/>
            <w:vAlign w:val="center"/>
            <w:hideMark/>
          </w:tcPr>
          <w:p w14:paraId="260121D9"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right w:val="nil"/>
            </w:tcBorders>
            <w:shd w:val="clear" w:color="auto" w:fill="auto"/>
            <w:noWrap/>
            <w:vAlign w:val="bottom"/>
            <w:hideMark/>
          </w:tcPr>
          <w:p w14:paraId="147C4C7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0.39</w:t>
            </w:r>
          </w:p>
        </w:tc>
        <w:tc>
          <w:tcPr>
            <w:tcW w:w="334" w:type="pct"/>
            <w:tcBorders>
              <w:top w:val="nil"/>
              <w:left w:val="nil"/>
              <w:right w:val="nil"/>
            </w:tcBorders>
            <w:shd w:val="clear" w:color="auto" w:fill="auto"/>
            <w:noWrap/>
            <w:vAlign w:val="bottom"/>
            <w:hideMark/>
          </w:tcPr>
          <w:p w14:paraId="7F8E216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0.40</w:t>
            </w:r>
          </w:p>
        </w:tc>
        <w:tc>
          <w:tcPr>
            <w:tcW w:w="334" w:type="pct"/>
            <w:tcBorders>
              <w:top w:val="nil"/>
              <w:left w:val="nil"/>
              <w:right w:val="nil"/>
            </w:tcBorders>
            <w:shd w:val="clear" w:color="auto" w:fill="auto"/>
            <w:noWrap/>
            <w:vAlign w:val="bottom"/>
            <w:hideMark/>
          </w:tcPr>
          <w:p w14:paraId="0AA48B1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0.69</w:t>
            </w:r>
          </w:p>
        </w:tc>
        <w:tc>
          <w:tcPr>
            <w:tcW w:w="334" w:type="pct"/>
            <w:tcBorders>
              <w:top w:val="nil"/>
              <w:left w:val="nil"/>
              <w:right w:val="nil"/>
            </w:tcBorders>
            <w:shd w:val="clear" w:color="auto" w:fill="auto"/>
            <w:noWrap/>
            <w:vAlign w:val="bottom"/>
            <w:hideMark/>
          </w:tcPr>
          <w:p w14:paraId="6579CCF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0.81</w:t>
            </w:r>
          </w:p>
        </w:tc>
        <w:tc>
          <w:tcPr>
            <w:tcW w:w="334" w:type="pct"/>
            <w:tcBorders>
              <w:top w:val="nil"/>
              <w:left w:val="nil"/>
              <w:right w:val="nil"/>
            </w:tcBorders>
            <w:shd w:val="clear" w:color="auto" w:fill="auto"/>
            <w:noWrap/>
            <w:vAlign w:val="bottom"/>
            <w:hideMark/>
          </w:tcPr>
          <w:p w14:paraId="0CB851F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0.89</w:t>
            </w:r>
          </w:p>
        </w:tc>
        <w:tc>
          <w:tcPr>
            <w:tcW w:w="334" w:type="pct"/>
            <w:tcBorders>
              <w:top w:val="nil"/>
              <w:left w:val="nil"/>
              <w:right w:val="nil"/>
            </w:tcBorders>
            <w:shd w:val="clear" w:color="auto" w:fill="auto"/>
            <w:noWrap/>
            <w:vAlign w:val="bottom"/>
            <w:hideMark/>
          </w:tcPr>
          <w:p w14:paraId="162CE90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0.94</w:t>
            </w:r>
          </w:p>
        </w:tc>
        <w:tc>
          <w:tcPr>
            <w:tcW w:w="334" w:type="pct"/>
            <w:tcBorders>
              <w:top w:val="nil"/>
              <w:left w:val="nil"/>
              <w:right w:val="nil"/>
            </w:tcBorders>
            <w:shd w:val="clear" w:color="auto" w:fill="auto"/>
            <w:noWrap/>
            <w:vAlign w:val="bottom"/>
            <w:hideMark/>
          </w:tcPr>
          <w:p w14:paraId="53F3FD1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0.70</w:t>
            </w:r>
          </w:p>
        </w:tc>
        <w:tc>
          <w:tcPr>
            <w:tcW w:w="334" w:type="pct"/>
            <w:tcBorders>
              <w:top w:val="nil"/>
              <w:left w:val="nil"/>
              <w:right w:val="nil"/>
            </w:tcBorders>
            <w:shd w:val="clear" w:color="auto" w:fill="auto"/>
            <w:noWrap/>
            <w:vAlign w:val="bottom"/>
            <w:hideMark/>
          </w:tcPr>
          <w:p w14:paraId="524155D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0.93</w:t>
            </w:r>
          </w:p>
        </w:tc>
        <w:tc>
          <w:tcPr>
            <w:tcW w:w="334" w:type="pct"/>
            <w:tcBorders>
              <w:top w:val="nil"/>
              <w:left w:val="nil"/>
              <w:right w:val="nil"/>
            </w:tcBorders>
            <w:shd w:val="clear" w:color="auto" w:fill="auto"/>
            <w:noWrap/>
            <w:vAlign w:val="bottom"/>
            <w:hideMark/>
          </w:tcPr>
          <w:p w14:paraId="2F87D87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0.93</w:t>
            </w:r>
          </w:p>
        </w:tc>
        <w:tc>
          <w:tcPr>
            <w:tcW w:w="334" w:type="pct"/>
            <w:tcBorders>
              <w:top w:val="nil"/>
              <w:left w:val="nil"/>
              <w:right w:val="single" w:sz="4" w:space="0" w:color="auto"/>
            </w:tcBorders>
            <w:shd w:val="clear" w:color="auto" w:fill="auto"/>
            <w:noWrap/>
            <w:vAlign w:val="bottom"/>
            <w:hideMark/>
          </w:tcPr>
          <w:p w14:paraId="0987937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0.92</w:t>
            </w:r>
          </w:p>
        </w:tc>
        <w:tc>
          <w:tcPr>
            <w:tcW w:w="325" w:type="pct"/>
            <w:tcBorders>
              <w:top w:val="nil"/>
              <w:left w:val="single" w:sz="4" w:space="0" w:color="auto"/>
              <w:right w:val="single" w:sz="8" w:space="0" w:color="auto"/>
            </w:tcBorders>
            <w:shd w:val="clear" w:color="auto" w:fill="auto"/>
            <w:hideMark/>
          </w:tcPr>
          <w:p w14:paraId="3130EDF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0.76</w:t>
            </w:r>
          </w:p>
        </w:tc>
      </w:tr>
      <w:tr w:rsidR="00DE1D68" w:rsidRPr="00053E3E" w14:paraId="6209E565" w14:textId="77777777" w:rsidTr="000F2C39">
        <w:trPr>
          <w:trHeight w:val="20"/>
        </w:trPr>
        <w:tc>
          <w:tcPr>
            <w:tcW w:w="334" w:type="pct"/>
            <w:vMerge/>
            <w:tcBorders>
              <w:top w:val="nil"/>
              <w:left w:val="single" w:sz="8" w:space="0" w:color="auto"/>
              <w:bottom w:val="single" w:sz="8" w:space="0" w:color="000000"/>
              <w:right w:val="single" w:sz="8" w:space="0" w:color="auto"/>
            </w:tcBorders>
            <w:hideMark/>
          </w:tcPr>
          <w:p w14:paraId="0EF0DF81"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single" w:sz="8" w:space="0" w:color="000000"/>
              <w:right w:val="nil"/>
            </w:tcBorders>
            <w:hideMark/>
          </w:tcPr>
          <w:p w14:paraId="49BB1D7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single" w:sz="8" w:space="0" w:color="000000"/>
              <w:right w:val="nil"/>
            </w:tcBorders>
            <w:hideMark/>
          </w:tcPr>
          <w:p w14:paraId="2A667AF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single" w:sz="4" w:space="0" w:color="auto"/>
              <w:right w:val="nil"/>
            </w:tcBorders>
            <w:shd w:val="clear" w:color="auto" w:fill="auto"/>
            <w:vAlign w:val="center"/>
            <w:hideMark/>
          </w:tcPr>
          <w:p w14:paraId="3888C8B9"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single" w:sz="4" w:space="0" w:color="auto"/>
              <w:right w:val="nil"/>
            </w:tcBorders>
            <w:shd w:val="clear" w:color="auto" w:fill="auto"/>
            <w:noWrap/>
            <w:vAlign w:val="bottom"/>
            <w:hideMark/>
          </w:tcPr>
          <w:p w14:paraId="72893D5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1.79</w:t>
            </w:r>
          </w:p>
        </w:tc>
        <w:tc>
          <w:tcPr>
            <w:tcW w:w="334" w:type="pct"/>
            <w:tcBorders>
              <w:top w:val="nil"/>
              <w:left w:val="nil"/>
              <w:bottom w:val="single" w:sz="4" w:space="0" w:color="auto"/>
              <w:right w:val="nil"/>
            </w:tcBorders>
            <w:shd w:val="clear" w:color="auto" w:fill="auto"/>
            <w:noWrap/>
            <w:vAlign w:val="bottom"/>
            <w:hideMark/>
          </w:tcPr>
          <w:p w14:paraId="1604290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1.75</w:t>
            </w:r>
          </w:p>
        </w:tc>
        <w:tc>
          <w:tcPr>
            <w:tcW w:w="334" w:type="pct"/>
            <w:tcBorders>
              <w:top w:val="nil"/>
              <w:left w:val="nil"/>
              <w:bottom w:val="single" w:sz="4" w:space="0" w:color="auto"/>
              <w:right w:val="nil"/>
            </w:tcBorders>
            <w:shd w:val="clear" w:color="auto" w:fill="auto"/>
            <w:noWrap/>
            <w:vAlign w:val="bottom"/>
            <w:hideMark/>
          </w:tcPr>
          <w:p w14:paraId="38A697F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2.50</w:t>
            </w:r>
          </w:p>
        </w:tc>
        <w:tc>
          <w:tcPr>
            <w:tcW w:w="334" w:type="pct"/>
            <w:tcBorders>
              <w:top w:val="nil"/>
              <w:left w:val="nil"/>
              <w:bottom w:val="single" w:sz="4" w:space="0" w:color="auto"/>
              <w:right w:val="nil"/>
            </w:tcBorders>
            <w:shd w:val="clear" w:color="auto" w:fill="auto"/>
            <w:noWrap/>
            <w:vAlign w:val="bottom"/>
            <w:hideMark/>
          </w:tcPr>
          <w:p w14:paraId="6A2158F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3.03</w:t>
            </w:r>
          </w:p>
        </w:tc>
        <w:tc>
          <w:tcPr>
            <w:tcW w:w="334" w:type="pct"/>
            <w:tcBorders>
              <w:top w:val="nil"/>
              <w:left w:val="nil"/>
              <w:bottom w:val="single" w:sz="4" w:space="0" w:color="auto"/>
              <w:right w:val="nil"/>
            </w:tcBorders>
            <w:shd w:val="clear" w:color="auto" w:fill="auto"/>
            <w:noWrap/>
            <w:vAlign w:val="bottom"/>
            <w:hideMark/>
          </w:tcPr>
          <w:p w14:paraId="1C5FD5D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3.39</w:t>
            </w:r>
          </w:p>
        </w:tc>
        <w:tc>
          <w:tcPr>
            <w:tcW w:w="334" w:type="pct"/>
            <w:tcBorders>
              <w:top w:val="nil"/>
              <w:left w:val="nil"/>
              <w:bottom w:val="single" w:sz="4" w:space="0" w:color="auto"/>
              <w:right w:val="nil"/>
            </w:tcBorders>
            <w:shd w:val="clear" w:color="auto" w:fill="auto"/>
            <w:noWrap/>
            <w:vAlign w:val="bottom"/>
            <w:hideMark/>
          </w:tcPr>
          <w:p w14:paraId="239AD96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3.67</w:t>
            </w:r>
          </w:p>
        </w:tc>
        <w:tc>
          <w:tcPr>
            <w:tcW w:w="334" w:type="pct"/>
            <w:tcBorders>
              <w:top w:val="nil"/>
              <w:left w:val="nil"/>
              <w:bottom w:val="single" w:sz="4" w:space="0" w:color="auto"/>
              <w:right w:val="nil"/>
            </w:tcBorders>
            <w:shd w:val="clear" w:color="auto" w:fill="auto"/>
            <w:noWrap/>
            <w:vAlign w:val="bottom"/>
            <w:hideMark/>
          </w:tcPr>
          <w:p w14:paraId="0693A89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2.61</w:t>
            </w:r>
          </w:p>
        </w:tc>
        <w:tc>
          <w:tcPr>
            <w:tcW w:w="334" w:type="pct"/>
            <w:tcBorders>
              <w:top w:val="nil"/>
              <w:left w:val="nil"/>
              <w:bottom w:val="single" w:sz="4" w:space="0" w:color="auto"/>
              <w:right w:val="nil"/>
            </w:tcBorders>
            <w:shd w:val="clear" w:color="auto" w:fill="auto"/>
            <w:noWrap/>
            <w:vAlign w:val="bottom"/>
            <w:hideMark/>
          </w:tcPr>
          <w:p w14:paraId="69B6ECE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3.58</w:t>
            </w:r>
          </w:p>
        </w:tc>
        <w:tc>
          <w:tcPr>
            <w:tcW w:w="334" w:type="pct"/>
            <w:tcBorders>
              <w:top w:val="nil"/>
              <w:left w:val="nil"/>
              <w:bottom w:val="single" w:sz="4" w:space="0" w:color="auto"/>
              <w:right w:val="nil"/>
            </w:tcBorders>
            <w:shd w:val="clear" w:color="auto" w:fill="auto"/>
            <w:noWrap/>
            <w:vAlign w:val="bottom"/>
            <w:hideMark/>
          </w:tcPr>
          <w:p w14:paraId="29AB9AD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3.59</w:t>
            </w:r>
          </w:p>
        </w:tc>
        <w:tc>
          <w:tcPr>
            <w:tcW w:w="334" w:type="pct"/>
            <w:tcBorders>
              <w:top w:val="nil"/>
              <w:left w:val="nil"/>
              <w:bottom w:val="single" w:sz="4" w:space="0" w:color="auto"/>
              <w:right w:val="single" w:sz="4" w:space="0" w:color="auto"/>
            </w:tcBorders>
            <w:shd w:val="clear" w:color="auto" w:fill="auto"/>
            <w:noWrap/>
            <w:vAlign w:val="bottom"/>
            <w:hideMark/>
          </w:tcPr>
          <w:p w14:paraId="3760B93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3.53</w:t>
            </w:r>
          </w:p>
        </w:tc>
        <w:tc>
          <w:tcPr>
            <w:tcW w:w="325" w:type="pct"/>
            <w:tcBorders>
              <w:top w:val="nil"/>
              <w:left w:val="single" w:sz="4" w:space="0" w:color="auto"/>
              <w:bottom w:val="single" w:sz="4" w:space="0" w:color="auto"/>
              <w:right w:val="single" w:sz="8" w:space="0" w:color="auto"/>
            </w:tcBorders>
            <w:shd w:val="clear" w:color="auto" w:fill="auto"/>
            <w:hideMark/>
          </w:tcPr>
          <w:p w14:paraId="14AD93C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2.94</w:t>
            </w:r>
          </w:p>
        </w:tc>
      </w:tr>
      <w:tr w:rsidR="00DE1D68" w:rsidRPr="00053E3E" w14:paraId="2E7D2B10"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30B239D2"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Gaaf7</w:t>
            </w:r>
          </w:p>
        </w:tc>
        <w:tc>
          <w:tcPr>
            <w:tcW w:w="334" w:type="pct"/>
            <w:vMerge w:val="restart"/>
            <w:tcBorders>
              <w:top w:val="nil"/>
              <w:left w:val="single" w:sz="8" w:space="0" w:color="auto"/>
              <w:bottom w:val="nil"/>
              <w:right w:val="nil"/>
            </w:tcBorders>
            <w:shd w:val="clear" w:color="auto" w:fill="auto"/>
            <w:hideMark/>
          </w:tcPr>
          <w:p w14:paraId="4060F6D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27</w:t>
            </w:r>
          </w:p>
        </w:tc>
        <w:tc>
          <w:tcPr>
            <w:tcW w:w="334" w:type="pct"/>
            <w:vMerge w:val="restart"/>
            <w:tcBorders>
              <w:top w:val="nil"/>
              <w:left w:val="nil"/>
              <w:bottom w:val="nil"/>
              <w:right w:val="nil"/>
            </w:tcBorders>
            <w:shd w:val="clear" w:color="auto" w:fill="auto"/>
            <w:hideMark/>
          </w:tcPr>
          <w:p w14:paraId="62EB8AB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93-213</w:t>
            </w:r>
          </w:p>
        </w:tc>
        <w:tc>
          <w:tcPr>
            <w:tcW w:w="334" w:type="pct"/>
            <w:tcBorders>
              <w:top w:val="single" w:sz="4" w:space="0" w:color="auto"/>
              <w:left w:val="nil"/>
              <w:bottom w:val="nil"/>
              <w:right w:val="nil"/>
            </w:tcBorders>
            <w:shd w:val="clear" w:color="auto" w:fill="auto"/>
            <w:vAlign w:val="center"/>
            <w:hideMark/>
          </w:tcPr>
          <w:p w14:paraId="0135C084"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single" w:sz="4" w:space="0" w:color="auto"/>
              <w:left w:val="nil"/>
              <w:bottom w:val="nil"/>
              <w:right w:val="nil"/>
            </w:tcBorders>
            <w:shd w:val="clear" w:color="auto" w:fill="auto"/>
            <w:noWrap/>
            <w:vAlign w:val="bottom"/>
            <w:hideMark/>
          </w:tcPr>
          <w:p w14:paraId="06272B4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0.35</w:t>
            </w:r>
          </w:p>
        </w:tc>
        <w:tc>
          <w:tcPr>
            <w:tcW w:w="334" w:type="pct"/>
            <w:tcBorders>
              <w:top w:val="single" w:sz="4" w:space="0" w:color="auto"/>
              <w:left w:val="nil"/>
              <w:bottom w:val="nil"/>
              <w:right w:val="nil"/>
            </w:tcBorders>
            <w:shd w:val="clear" w:color="auto" w:fill="auto"/>
            <w:noWrap/>
            <w:vAlign w:val="bottom"/>
            <w:hideMark/>
          </w:tcPr>
          <w:p w14:paraId="27B2D89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single" w:sz="4" w:space="0" w:color="auto"/>
              <w:left w:val="nil"/>
              <w:bottom w:val="nil"/>
              <w:right w:val="nil"/>
            </w:tcBorders>
            <w:shd w:val="clear" w:color="auto" w:fill="auto"/>
            <w:noWrap/>
            <w:vAlign w:val="bottom"/>
            <w:hideMark/>
          </w:tcPr>
          <w:p w14:paraId="132B1F5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w:t>
            </w:r>
          </w:p>
        </w:tc>
        <w:tc>
          <w:tcPr>
            <w:tcW w:w="334" w:type="pct"/>
            <w:tcBorders>
              <w:top w:val="single" w:sz="4" w:space="0" w:color="auto"/>
              <w:left w:val="nil"/>
              <w:bottom w:val="nil"/>
              <w:right w:val="nil"/>
            </w:tcBorders>
            <w:shd w:val="clear" w:color="auto" w:fill="auto"/>
            <w:noWrap/>
            <w:vAlign w:val="bottom"/>
            <w:hideMark/>
          </w:tcPr>
          <w:p w14:paraId="785EB71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single" w:sz="4" w:space="0" w:color="auto"/>
              <w:left w:val="nil"/>
              <w:bottom w:val="nil"/>
              <w:right w:val="nil"/>
            </w:tcBorders>
            <w:shd w:val="clear" w:color="auto" w:fill="auto"/>
            <w:noWrap/>
            <w:vAlign w:val="bottom"/>
            <w:hideMark/>
          </w:tcPr>
          <w:p w14:paraId="64A2EB6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0.35</w:t>
            </w:r>
          </w:p>
        </w:tc>
        <w:tc>
          <w:tcPr>
            <w:tcW w:w="334" w:type="pct"/>
            <w:tcBorders>
              <w:top w:val="single" w:sz="4" w:space="0" w:color="auto"/>
              <w:left w:val="nil"/>
              <w:bottom w:val="nil"/>
              <w:right w:val="nil"/>
            </w:tcBorders>
            <w:shd w:val="clear" w:color="auto" w:fill="auto"/>
            <w:noWrap/>
            <w:vAlign w:val="bottom"/>
            <w:hideMark/>
          </w:tcPr>
          <w:p w14:paraId="592E6C6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single" w:sz="4" w:space="0" w:color="auto"/>
              <w:left w:val="nil"/>
              <w:bottom w:val="nil"/>
              <w:right w:val="nil"/>
            </w:tcBorders>
            <w:shd w:val="clear" w:color="auto" w:fill="auto"/>
            <w:noWrap/>
            <w:vAlign w:val="bottom"/>
            <w:hideMark/>
          </w:tcPr>
          <w:p w14:paraId="65022B1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single" w:sz="4" w:space="0" w:color="auto"/>
              <w:left w:val="nil"/>
              <w:bottom w:val="nil"/>
              <w:right w:val="nil"/>
            </w:tcBorders>
            <w:shd w:val="clear" w:color="auto" w:fill="auto"/>
            <w:noWrap/>
            <w:vAlign w:val="bottom"/>
            <w:hideMark/>
          </w:tcPr>
          <w:p w14:paraId="1F3B487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w:t>
            </w:r>
          </w:p>
        </w:tc>
        <w:tc>
          <w:tcPr>
            <w:tcW w:w="334" w:type="pct"/>
            <w:tcBorders>
              <w:top w:val="single" w:sz="4" w:space="0" w:color="auto"/>
              <w:left w:val="nil"/>
              <w:bottom w:val="nil"/>
              <w:right w:val="nil"/>
            </w:tcBorders>
            <w:shd w:val="clear" w:color="auto" w:fill="auto"/>
            <w:noWrap/>
            <w:vAlign w:val="bottom"/>
            <w:hideMark/>
          </w:tcPr>
          <w:p w14:paraId="405747B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single" w:sz="4" w:space="0" w:color="auto"/>
              <w:left w:val="nil"/>
              <w:bottom w:val="nil"/>
              <w:right w:val="single" w:sz="4" w:space="0" w:color="auto"/>
            </w:tcBorders>
            <w:shd w:val="clear" w:color="auto" w:fill="auto"/>
            <w:noWrap/>
            <w:vAlign w:val="bottom"/>
            <w:hideMark/>
          </w:tcPr>
          <w:p w14:paraId="6F67B69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25" w:type="pct"/>
            <w:tcBorders>
              <w:top w:val="single" w:sz="4" w:space="0" w:color="auto"/>
              <w:left w:val="single" w:sz="4" w:space="0" w:color="auto"/>
              <w:bottom w:val="nil"/>
              <w:right w:val="single" w:sz="8" w:space="0" w:color="auto"/>
            </w:tcBorders>
            <w:shd w:val="clear" w:color="auto" w:fill="auto"/>
            <w:hideMark/>
          </w:tcPr>
          <w:p w14:paraId="78D56B2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0.50</w:t>
            </w:r>
          </w:p>
        </w:tc>
      </w:tr>
      <w:tr w:rsidR="00DE1D68" w:rsidRPr="00053E3E" w14:paraId="4F40293F" w14:textId="77777777" w:rsidTr="000F2C39">
        <w:trPr>
          <w:trHeight w:val="20"/>
        </w:trPr>
        <w:tc>
          <w:tcPr>
            <w:tcW w:w="334" w:type="pct"/>
            <w:vMerge/>
            <w:tcBorders>
              <w:top w:val="nil"/>
              <w:left w:val="single" w:sz="8" w:space="0" w:color="auto"/>
              <w:bottom w:val="nil"/>
              <w:right w:val="single" w:sz="8" w:space="0" w:color="auto"/>
            </w:tcBorders>
            <w:hideMark/>
          </w:tcPr>
          <w:p w14:paraId="12E9C195"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2CB4308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17B62B6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42AC7E30"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6E71DAD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0.73</w:t>
            </w:r>
          </w:p>
        </w:tc>
        <w:tc>
          <w:tcPr>
            <w:tcW w:w="334" w:type="pct"/>
            <w:tcBorders>
              <w:top w:val="nil"/>
              <w:left w:val="nil"/>
              <w:bottom w:val="nil"/>
              <w:right w:val="nil"/>
            </w:tcBorders>
            <w:shd w:val="clear" w:color="auto" w:fill="auto"/>
            <w:noWrap/>
            <w:vAlign w:val="bottom"/>
            <w:hideMark/>
          </w:tcPr>
          <w:p w14:paraId="20E651E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3EE13AC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0.71</w:t>
            </w:r>
          </w:p>
        </w:tc>
        <w:tc>
          <w:tcPr>
            <w:tcW w:w="334" w:type="pct"/>
            <w:tcBorders>
              <w:top w:val="nil"/>
              <w:left w:val="nil"/>
              <w:bottom w:val="nil"/>
              <w:right w:val="nil"/>
            </w:tcBorders>
            <w:shd w:val="clear" w:color="auto" w:fill="auto"/>
            <w:noWrap/>
            <w:vAlign w:val="bottom"/>
            <w:hideMark/>
          </w:tcPr>
          <w:p w14:paraId="6198A3A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w:t>
            </w:r>
          </w:p>
        </w:tc>
        <w:tc>
          <w:tcPr>
            <w:tcW w:w="334" w:type="pct"/>
            <w:tcBorders>
              <w:top w:val="nil"/>
              <w:left w:val="nil"/>
              <w:bottom w:val="nil"/>
              <w:right w:val="nil"/>
            </w:tcBorders>
            <w:shd w:val="clear" w:color="auto" w:fill="auto"/>
            <w:noWrap/>
            <w:vAlign w:val="bottom"/>
            <w:hideMark/>
          </w:tcPr>
          <w:p w14:paraId="37CC3DA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0.63</w:t>
            </w:r>
          </w:p>
        </w:tc>
        <w:tc>
          <w:tcPr>
            <w:tcW w:w="334" w:type="pct"/>
            <w:tcBorders>
              <w:top w:val="nil"/>
              <w:left w:val="nil"/>
              <w:bottom w:val="nil"/>
              <w:right w:val="nil"/>
            </w:tcBorders>
            <w:shd w:val="clear" w:color="auto" w:fill="auto"/>
            <w:noWrap/>
            <w:vAlign w:val="bottom"/>
            <w:hideMark/>
          </w:tcPr>
          <w:p w14:paraId="3166EC2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0.72</w:t>
            </w:r>
          </w:p>
        </w:tc>
        <w:tc>
          <w:tcPr>
            <w:tcW w:w="334" w:type="pct"/>
            <w:tcBorders>
              <w:top w:val="nil"/>
              <w:left w:val="nil"/>
              <w:bottom w:val="nil"/>
              <w:right w:val="nil"/>
            </w:tcBorders>
            <w:shd w:val="clear" w:color="auto" w:fill="auto"/>
            <w:noWrap/>
            <w:vAlign w:val="bottom"/>
            <w:hideMark/>
          </w:tcPr>
          <w:p w14:paraId="547EEAB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nil"/>
            </w:tcBorders>
            <w:shd w:val="clear" w:color="auto" w:fill="auto"/>
            <w:noWrap/>
            <w:vAlign w:val="bottom"/>
            <w:hideMark/>
          </w:tcPr>
          <w:p w14:paraId="23FE3D3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0.74</w:t>
            </w:r>
          </w:p>
        </w:tc>
        <w:tc>
          <w:tcPr>
            <w:tcW w:w="334" w:type="pct"/>
            <w:tcBorders>
              <w:top w:val="nil"/>
              <w:left w:val="nil"/>
              <w:bottom w:val="nil"/>
              <w:right w:val="nil"/>
            </w:tcBorders>
            <w:shd w:val="clear" w:color="auto" w:fill="auto"/>
            <w:noWrap/>
            <w:vAlign w:val="bottom"/>
            <w:hideMark/>
          </w:tcPr>
          <w:p w14:paraId="6B7EB08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0.77</w:t>
            </w:r>
          </w:p>
        </w:tc>
        <w:tc>
          <w:tcPr>
            <w:tcW w:w="334" w:type="pct"/>
            <w:tcBorders>
              <w:top w:val="nil"/>
              <w:left w:val="nil"/>
              <w:bottom w:val="nil"/>
              <w:right w:val="single" w:sz="4" w:space="0" w:color="auto"/>
            </w:tcBorders>
            <w:shd w:val="clear" w:color="auto" w:fill="auto"/>
            <w:noWrap/>
            <w:vAlign w:val="bottom"/>
            <w:hideMark/>
          </w:tcPr>
          <w:p w14:paraId="7646430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25" w:type="pct"/>
            <w:tcBorders>
              <w:top w:val="nil"/>
              <w:left w:val="single" w:sz="4" w:space="0" w:color="auto"/>
              <w:bottom w:val="nil"/>
              <w:right w:val="single" w:sz="8" w:space="0" w:color="auto"/>
            </w:tcBorders>
            <w:shd w:val="clear" w:color="auto" w:fill="auto"/>
            <w:hideMark/>
          </w:tcPr>
          <w:p w14:paraId="0086D25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r>
      <w:tr w:rsidR="00DE1D68" w:rsidRPr="00053E3E" w14:paraId="386486F3" w14:textId="77777777" w:rsidTr="000F2C39">
        <w:trPr>
          <w:trHeight w:val="20"/>
        </w:trPr>
        <w:tc>
          <w:tcPr>
            <w:tcW w:w="334" w:type="pct"/>
            <w:vMerge/>
            <w:tcBorders>
              <w:top w:val="nil"/>
              <w:left w:val="single" w:sz="8" w:space="0" w:color="auto"/>
              <w:bottom w:val="nil"/>
              <w:right w:val="single" w:sz="8" w:space="0" w:color="auto"/>
            </w:tcBorders>
            <w:hideMark/>
          </w:tcPr>
          <w:p w14:paraId="6B7B4754"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736C46F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1BEB6FD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322E3331"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316EBF7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6.9</w:t>
            </w:r>
          </w:p>
        </w:tc>
        <w:tc>
          <w:tcPr>
            <w:tcW w:w="334" w:type="pct"/>
            <w:tcBorders>
              <w:top w:val="nil"/>
              <w:left w:val="nil"/>
              <w:bottom w:val="nil"/>
              <w:right w:val="nil"/>
            </w:tcBorders>
            <w:shd w:val="clear" w:color="auto" w:fill="auto"/>
            <w:noWrap/>
            <w:vAlign w:val="bottom"/>
            <w:hideMark/>
          </w:tcPr>
          <w:p w14:paraId="00B3D17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w:t>
            </w:r>
          </w:p>
        </w:tc>
        <w:tc>
          <w:tcPr>
            <w:tcW w:w="334" w:type="pct"/>
            <w:tcBorders>
              <w:top w:val="nil"/>
              <w:left w:val="nil"/>
              <w:bottom w:val="nil"/>
              <w:right w:val="nil"/>
            </w:tcBorders>
            <w:shd w:val="clear" w:color="auto" w:fill="auto"/>
            <w:noWrap/>
            <w:vAlign w:val="bottom"/>
            <w:hideMark/>
          </w:tcPr>
          <w:p w14:paraId="0D783DB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5.85</w:t>
            </w:r>
          </w:p>
        </w:tc>
        <w:tc>
          <w:tcPr>
            <w:tcW w:w="334" w:type="pct"/>
            <w:tcBorders>
              <w:top w:val="nil"/>
              <w:left w:val="nil"/>
              <w:bottom w:val="nil"/>
              <w:right w:val="nil"/>
            </w:tcBorders>
            <w:shd w:val="clear" w:color="auto" w:fill="auto"/>
            <w:noWrap/>
            <w:vAlign w:val="bottom"/>
            <w:hideMark/>
          </w:tcPr>
          <w:p w14:paraId="58E3794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w:t>
            </w:r>
          </w:p>
        </w:tc>
        <w:tc>
          <w:tcPr>
            <w:tcW w:w="334" w:type="pct"/>
            <w:tcBorders>
              <w:top w:val="nil"/>
              <w:left w:val="nil"/>
              <w:bottom w:val="nil"/>
              <w:right w:val="nil"/>
            </w:tcBorders>
            <w:shd w:val="clear" w:color="auto" w:fill="auto"/>
            <w:noWrap/>
            <w:vAlign w:val="bottom"/>
            <w:hideMark/>
          </w:tcPr>
          <w:p w14:paraId="29AFA2A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w:t>
            </w:r>
          </w:p>
        </w:tc>
        <w:tc>
          <w:tcPr>
            <w:tcW w:w="334" w:type="pct"/>
            <w:tcBorders>
              <w:top w:val="nil"/>
              <w:left w:val="nil"/>
              <w:bottom w:val="nil"/>
              <w:right w:val="nil"/>
            </w:tcBorders>
            <w:shd w:val="clear" w:color="auto" w:fill="auto"/>
            <w:noWrap/>
            <w:vAlign w:val="bottom"/>
            <w:hideMark/>
          </w:tcPr>
          <w:p w14:paraId="5200596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8.8</w:t>
            </w:r>
          </w:p>
        </w:tc>
        <w:tc>
          <w:tcPr>
            <w:tcW w:w="334" w:type="pct"/>
            <w:tcBorders>
              <w:top w:val="nil"/>
              <w:left w:val="nil"/>
              <w:bottom w:val="nil"/>
              <w:right w:val="nil"/>
            </w:tcBorders>
            <w:shd w:val="clear" w:color="auto" w:fill="auto"/>
            <w:noWrap/>
            <w:vAlign w:val="bottom"/>
            <w:hideMark/>
          </w:tcPr>
          <w:p w14:paraId="7273AC9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5.95</w:t>
            </w:r>
          </w:p>
        </w:tc>
        <w:tc>
          <w:tcPr>
            <w:tcW w:w="334" w:type="pct"/>
            <w:tcBorders>
              <w:top w:val="nil"/>
              <w:left w:val="nil"/>
              <w:bottom w:val="nil"/>
              <w:right w:val="nil"/>
            </w:tcBorders>
            <w:shd w:val="clear" w:color="auto" w:fill="auto"/>
            <w:noWrap/>
            <w:vAlign w:val="bottom"/>
            <w:hideMark/>
          </w:tcPr>
          <w:p w14:paraId="5AB1490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9.8</w:t>
            </w:r>
          </w:p>
        </w:tc>
        <w:tc>
          <w:tcPr>
            <w:tcW w:w="334" w:type="pct"/>
            <w:tcBorders>
              <w:top w:val="nil"/>
              <w:left w:val="nil"/>
              <w:bottom w:val="nil"/>
              <w:right w:val="nil"/>
            </w:tcBorders>
            <w:shd w:val="clear" w:color="auto" w:fill="auto"/>
            <w:noWrap/>
            <w:vAlign w:val="bottom"/>
            <w:hideMark/>
          </w:tcPr>
          <w:p w14:paraId="5E4BEE5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15.5</w:t>
            </w:r>
          </w:p>
        </w:tc>
        <w:tc>
          <w:tcPr>
            <w:tcW w:w="334" w:type="pct"/>
            <w:tcBorders>
              <w:top w:val="nil"/>
              <w:left w:val="nil"/>
              <w:bottom w:val="nil"/>
              <w:right w:val="single" w:sz="4" w:space="0" w:color="auto"/>
            </w:tcBorders>
            <w:shd w:val="clear" w:color="auto" w:fill="auto"/>
            <w:noWrap/>
            <w:vAlign w:val="bottom"/>
            <w:hideMark/>
          </w:tcPr>
          <w:p w14:paraId="2203FE3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5.9</w:t>
            </w:r>
          </w:p>
        </w:tc>
        <w:tc>
          <w:tcPr>
            <w:tcW w:w="325" w:type="pct"/>
            <w:tcBorders>
              <w:top w:val="nil"/>
              <w:left w:val="single" w:sz="4" w:space="0" w:color="auto"/>
              <w:bottom w:val="nil"/>
              <w:right w:val="single" w:sz="8" w:space="0" w:color="auto"/>
            </w:tcBorders>
            <w:shd w:val="clear" w:color="auto" w:fill="auto"/>
            <w:hideMark/>
          </w:tcPr>
          <w:p w14:paraId="0E3C3FB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6.97</w:t>
            </w:r>
          </w:p>
        </w:tc>
      </w:tr>
      <w:tr w:rsidR="00DE1D68" w:rsidRPr="00053E3E" w14:paraId="26518C92"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0399F8B7"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Gaaf9</w:t>
            </w:r>
          </w:p>
        </w:tc>
        <w:tc>
          <w:tcPr>
            <w:tcW w:w="334" w:type="pct"/>
            <w:vMerge w:val="restart"/>
            <w:tcBorders>
              <w:top w:val="nil"/>
              <w:left w:val="single" w:sz="8" w:space="0" w:color="auto"/>
              <w:bottom w:val="nil"/>
              <w:right w:val="nil"/>
            </w:tcBorders>
            <w:shd w:val="clear" w:color="auto" w:fill="auto"/>
            <w:hideMark/>
          </w:tcPr>
          <w:p w14:paraId="44E72F3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17</w:t>
            </w:r>
          </w:p>
        </w:tc>
        <w:tc>
          <w:tcPr>
            <w:tcW w:w="334" w:type="pct"/>
            <w:vMerge w:val="restart"/>
            <w:tcBorders>
              <w:top w:val="nil"/>
              <w:left w:val="nil"/>
              <w:bottom w:val="nil"/>
              <w:right w:val="nil"/>
            </w:tcBorders>
            <w:shd w:val="clear" w:color="auto" w:fill="auto"/>
            <w:hideMark/>
          </w:tcPr>
          <w:p w14:paraId="740A32C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184-260</w:t>
            </w:r>
          </w:p>
        </w:tc>
        <w:tc>
          <w:tcPr>
            <w:tcW w:w="334" w:type="pct"/>
            <w:tcBorders>
              <w:top w:val="nil"/>
              <w:left w:val="nil"/>
              <w:bottom w:val="nil"/>
              <w:right w:val="nil"/>
            </w:tcBorders>
            <w:shd w:val="clear" w:color="auto" w:fill="auto"/>
            <w:vAlign w:val="center"/>
            <w:hideMark/>
          </w:tcPr>
          <w:p w14:paraId="464BF808"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6B7713A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w:t>
            </w:r>
          </w:p>
        </w:tc>
        <w:tc>
          <w:tcPr>
            <w:tcW w:w="334" w:type="pct"/>
            <w:tcBorders>
              <w:top w:val="nil"/>
              <w:left w:val="nil"/>
              <w:bottom w:val="nil"/>
              <w:right w:val="nil"/>
            </w:tcBorders>
            <w:shd w:val="clear" w:color="auto" w:fill="auto"/>
            <w:noWrap/>
            <w:vAlign w:val="bottom"/>
            <w:hideMark/>
          </w:tcPr>
          <w:p w14:paraId="523A228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1B4C1AE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nil"/>
              <w:left w:val="nil"/>
              <w:bottom w:val="nil"/>
              <w:right w:val="nil"/>
            </w:tcBorders>
            <w:shd w:val="clear" w:color="auto" w:fill="auto"/>
            <w:noWrap/>
            <w:vAlign w:val="bottom"/>
            <w:hideMark/>
          </w:tcPr>
          <w:p w14:paraId="51B17CD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210F2B4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w:t>
            </w:r>
          </w:p>
        </w:tc>
        <w:tc>
          <w:tcPr>
            <w:tcW w:w="334" w:type="pct"/>
            <w:tcBorders>
              <w:top w:val="nil"/>
              <w:left w:val="nil"/>
              <w:bottom w:val="nil"/>
              <w:right w:val="nil"/>
            </w:tcBorders>
            <w:shd w:val="clear" w:color="auto" w:fill="auto"/>
            <w:noWrap/>
            <w:vAlign w:val="bottom"/>
            <w:hideMark/>
          </w:tcPr>
          <w:p w14:paraId="5DFC479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nil"/>
            </w:tcBorders>
            <w:shd w:val="clear" w:color="auto" w:fill="auto"/>
            <w:noWrap/>
            <w:vAlign w:val="bottom"/>
            <w:hideMark/>
          </w:tcPr>
          <w:p w14:paraId="32525A6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nil"/>
            </w:tcBorders>
            <w:shd w:val="clear" w:color="auto" w:fill="auto"/>
            <w:noWrap/>
            <w:vAlign w:val="bottom"/>
            <w:hideMark/>
          </w:tcPr>
          <w:p w14:paraId="1C63A56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w:t>
            </w:r>
          </w:p>
        </w:tc>
        <w:tc>
          <w:tcPr>
            <w:tcW w:w="334" w:type="pct"/>
            <w:tcBorders>
              <w:top w:val="nil"/>
              <w:left w:val="nil"/>
              <w:bottom w:val="nil"/>
              <w:right w:val="nil"/>
            </w:tcBorders>
            <w:shd w:val="clear" w:color="auto" w:fill="auto"/>
            <w:noWrap/>
            <w:vAlign w:val="bottom"/>
            <w:hideMark/>
          </w:tcPr>
          <w:p w14:paraId="35CDDEF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nil"/>
              <w:left w:val="nil"/>
              <w:bottom w:val="nil"/>
              <w:right w:val="single" w:sz="4" w:space="0" w:color="auto"/>
            </w:tcBorders>
            <w:shd w:val="clear" w:color="auto" w:fill="auto"/>
            <w:noWrap/>
            <w:vAlign w:val="bottom"/>
            <w:hideMark/>
          </w:tcPr>
          <w:p w14:paraId="35EEEB6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w:t>
            </w:r>
          </w:p>
        </w:tc>
        <w:tc>
          <w:tcPr>
            <w:tcW w:w="325" w:type="pct"/>
            <w:tcBorders>
              <w:top w:val="nil"/>
              <w:left w:val="single" w:sz="4" w:space="0" w:color="auto"/>
              <w:bottom w:val="nil"/>
              <w:right w:val="single" w:sz="8" w:space="0" w:color="auto"/>
            </w:tcBorders>
            <w:shd w:val="clear" w:color="auto" w:fill="auto"/>
            <w:hideMark/>
          </w:tcPr>
          <w:p w14:paraId="29C9306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0.59</w:t>
            </w:r>
          </w:p>
        </w:tc>
      </w:tr>
      <w:tr w:rsidR="00DE1D68" w:rsidRPr="00053E3E" w14:paraId="17ED076F" w14:textId="77777777" w:rsidTr="000F2C39">
        <w:trPr>
          <w:trHeight w:val="20"/>
        </w:trPr>
        <w:tc>
          <w:tcPr>
            <w:tcW w:w="334" w:type="pct"/>
            <w:vMerge/>
            <w:tcBorders>
              <w:top w:val="nil"/>
              <w:left w:val="single" w:sz="8" w:space="0" w:color="auto"/>
              <w:bottom w:val="nil"/>
              <w:right w:val="single" w:sz="8" w:space="0" w:color="auto"/>
            </w:tcBorders>
            <w:hideMark/>
          </w:tcPr>
          <w:p w14:paraId="218A91A3"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5C01D07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4CA72C3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445707CD"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59D31F8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0.69</w:t>
            </w:r>
          </w:p>
        </w:tc>
        <w:tc>
          <w:tcPr>
            <w:tcW w:w="334" w:type="pct"/>
            <w:tcBorders>
              <w:top w:val="nil"/>
              <w:left w:val="nil"/>
              <w:bottom w:val="nil"/>
              <w:right w:val="nil"/>
            </w:tcBorders>
            <w:shd w:val="clear" w:color="auto" w:fill="auto"/>
            <w:noWrap/>
            <w:vAlign w:val="bottom"/>
            <w:hideMark/>
          </w:tcPr>
          <w:p w14:paraId="136E93D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142B096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0.53</w:t>
            </w:r>
          </w:p>
        </w:tc>
        <w:tc>
          <w:tcPr>
            <w:tcW w:w="334" w:type="pct"/>
            <w:tcBorders>
              <w:top w:val="nil"/>
              <w:left w:val="nil"/>
              <w:bottom w:val="nil"/>
              <w:right w:val="nil"/>
            </w:tcBorders>
            <w:shd w:val="clear" w:color="auto" w:fill="auto"/>
            <w:noWrap/>
            <w:vAlign w:val="bottom"/>
            <w:hideMark/>
          </w:tcPr>
          <w:p w14:paraId="5214B43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0.76</w:t>
            </w:r>
          </w:p>
        </w:tc>
        <w:tc>
          <w:tcPr>
            <w:tcW w:w="334" w:type="pct"/>
            <w:tcBorders>
              <w:top w:val="nil"/>
              <w:left w:val="nil"/>
              <w:bottom w:val="nil"/>
              <w:right w:val="nil"/>
            </w:tcBorders>
            <w:shd w:val="clear" w:color="auto" w:fill="auto"/>
            <w:noWrap/>
            <w:vAlign w:val="bottom"/>
            <w:hideMark/>
          </w:tcPr>
          <w:p w14:paraId="7F53AA1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47B0AF4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0.76</w:t>
            </w:r>
          </w:p>
        </w:tc>
        <w:tc>
          <w:tcPr>
            <w:tcW w:w="334" w:type="pct"/>
            <w:tcBorders>
              <w:top w:val="nil"/>
              <w:left w:val="nil"/>
              <w:bottom w:val="nil"/>
              <w:right w:val="nil"/>
            </w:tcBorders>
            <w:shd w:val="clear" w:color="auto" w:fill="auto"/>
            <w:noWrap/>
            <w:vAlign w:val="bottom"/>
            <w:hideMark/>
          </w:tcPr>
          <w:p w14:paraId="604069B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0.69</w:t>
            </w:r>
          </w:p>
        </w:tc>
        <w:tc>
          <w:tcPr>
            <w:tcW w:w="334" w:type="pct"/>
            <w:tcBorders>
              <w:top w:val="nil"/>
              <w:left w:val="nil"/>
              <w:bottom w:val="nil"/>
              <w:right w:val="nil"/>
            </w:tcBorders>
            <w:shd w:val="clear" w:color="auto" w:fill="auto"/>
            <w:noWrap/>
            <w:vAlign w:val="bottom"/>
            <w:hideMark/>
          </w:tcPr>
          <w:p w14:paraId="222388A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0.68</w:t>
            </w:r>
          </w:p>
        </w:tc>
        <w:tc>
          <w:tcPr>
            <w:tcW w:w="334" w:type="pct"/>
            <w:tcBorders>
              <w:top w:val="nil"/>
              <w:left w:val="nil"/>
              <w:bottom w:val="nil"/>
              <w:right w:val="nil"/>
            </w:tcBorders>
            <w:shd w:val="clear" w:color="auto" w:fill="auto"/>
            <w:noWrap/>
            <w:vAlign w:val="bottom"/>
            <w:hideMark/>
          </w:tcPr>
          <w:p w14:paraId="483EA1A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0.77</w:t>
            </w:r>
          </w:p>
        </w:tc>
        <w:tc>
          <w:tcPr>
            <w:tcW w:w="334" w:type="pct"/>
            <w:tcBorders>
              <w:top w:val="nil"/>
              <w:left w:val="nil"/>
              <w:bottom w:val="nil"/>
              <w:right w:val="single" w:sz="4" w:space="0" w:color="auto"/>
            </w:tcBorders>
            <w:shd w:val="clear" w:color="auto" w:fill="auto"/>
            <w:noWrap/>
            <w:vAlign w:val="bottom"/>
            <w:hideMark/>
          </w:tcPr>
          <w:p w14:paraId="25CD1B0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0.67</w:t>
            </w:r>
          </w:p>
        </w:tc>
        <w:tc>
          <w:tcPr>
            <w:tcW w:w="325" w:type="pct"/>
            <w:tcBorders>
              <w:top w:val="nil"/>
              <w:left w:val="single" w:sz="4" w:space="0" w:color="auto"/>
              <w:bottom w:val="nil"/>
              <w:right w:val="single" w:sz="8" w:space="0" w:color="auto"/>
            </w:tcBorders>
            <w:shd w:val="clear" w:color="auto" w:fill="auto"/>
            <w:hideMark/>
          </w:tcPr>
          <w:p w14:paraId="4891AED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0.64</w:t>
            </w:r>
          </w:p>
        </w:tc>
      </w:tr>
      <w:tr w:rsidR="00DE1D68" w:rsidRPr="00053E3E" w14:paraId="0CDB39E6" w14:textId="77777777" w:rsidTr="000F2C39">
        <w:trPr>
          <w:trHeight w:val="20"/>
        </w:trPr>
        <w:tc>
          <w:tcPr>
            <w:tcW w:w="334" w:type="pct"/>
            <w:vMerge/>
            <w:tcBorders>
              <w:top w:val="nil"/>
              <w:left w:val="single" w:sz="8" w:space="0" w:color="auto"/>
              <w:bottom w:val="nil"/>
              <w:right w:val="single" w:sz="8" w:space="0" w:color="auto"/>
            </w:tcBorders>
            <w:hideMark/>
          </w:tcPr>
          <w:p w14:paraId="7B42EFEF"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51FB900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3AD0F4B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7D4A108F"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1D6A419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5.9</w:t>
            </w:r>
          </w:p>
        </w:tc>
        <w:tc>
          <w:tcPr>
            <w:tcW w:w="334" w:type="pct"/>
            <w:tcBorders>
              <w:top w:val="nil"/>
              <w:left w:val="nil"/>
              <w:bottom w:val="nil"/>
              <w:right w:val="nil"/>
            </w:tcBorders>
            <w:shd w:val="clear" w:color="auto" w:fill="auto"/>
            <w:noWrap/>
            <w:vAlign w:val="bottom"/>
            <w:hideMark/>
          </w:tcPr>
          <w:p w14:paraId="106369F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w:t>
            </w:r>
          </w:p>
        </w:tc>
        <w:tc>
          <w:tcPr>
            <w:tcW w:w="334" w:type="pct"/>
            <w:tcBorders>
              <w:top w:val="nil"/>
              <w:left w:val="nil"/>
              <w:bottom w:val="nil"/>
              <w:right w:val="nil"/>
            </w:tcBorders>
            <w:shd w:val="clear" w:color="auto" w:fill="auto"/>
            <w:noWrap/>
            <w:vAlign w:val="bottom"/>
            <w:hideMark/>
          </w:tcPr>
          <w:p w14:paraId="50E50B5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3.9</w:t>
            </w:r>
          </w:p>
        </w:tc>
        <w:tc>
          <w:tcPr>
            <w:tcW w:w="334" w:type="pct"/>
            <w:tcBorders>
              <w:top w:val="nil"/>
              <w:left w:val="nil"/>
              <w:bottom w:val="nil"/>
              <w:right w:val="nil"/>
            </w:tcBorders>
            <w:shd w:val="clear" w:color="auto" w:fill="auto"/>
            <w:noWrap/>
            <w:vAlign w:val="bottom"/>
            <w:hideMark/>
          </w:tcPr>
          <w:p w14:paraId="7DF0BD9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5.9</w:t>
            </w:r>
          </w:p>
        </w:tc>
        <w:tc>
          <w:tcPr>
            <w:tcW w:w="334" w:type="pct"/>
            <w:tcBorders>
              <w:top w:val="nil"/>
              <w:left w:val="nil"/>
              <w:bottom w:val="nil"/>
              <w:right w:val="nil"/>
            </w:tcBorders>
            <w:shd w:val="clear" w:color="auto" w:fill="auto"/>
            <w:noWrap/>
            <w:vAlign w:val="bottom"/>
            <w:hideMark/>
          </w:tcPr>
          <w:p w14:paraId="17A5C0B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w:t>
            </w:r>
          </w:p>
        </w:tc>
        <w:tc>
          <w:tcPr>
            <w:tcW w:w="334" w:type="pct"/>
            <w:tcBorders>
              <w:top w:val="nil"/>
              <w:left w:val="nil"/>
              <w:bottom w:val="nil"/>
              <w:right w:val="nil"/>
            </w:tcBorders>
            <w:shd w:val="clear" w:color="auto" w:fill="auto"/>
            <w:noWrap/>
            <w:vAlign w:val="bottom"/>
            <w:hideMark/>
          </w:tcPr>
          <w:p w14:paraId="4CDF005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6.95</w:t>
            </w:r>
          </w:p>
        </w:tc>
        <w:tc>
          <w:tcPr>
            <w:tcW w:w="334" w:type="pct"/>
            <w:tcBorders>
              <w:top w:val="nil"/>
              <w:left w:val="nil"/>
              <w:bottom w:val="nil"/>
              <w:right w:val="nil"/>
            </w:tcBorders>
            <w:shd w:val="clear" w:color="auto" w:fill="auto"/>
            <w:noWrap/>
            <w:vAlign w:val="bottom"/>
            <w:hideMark/>
          </w:tcPr>
          <w:p w14:paraId="221C53C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w:t>
            </w:r>
          </w:p>
        </w:tc>
        <w:tc>
          <w:tcPr>
            <w:tcW w:w="334" w:type="pct"/>
            <w:tcBorders>
              <w:top w:val="nil"/>
              <w:left w:val="nil"/>
              <w:bottom w:val="nil"/>
              <w:right w:val="nil"/>
            </w:tcBorders>
            <w:shd w:val="clear" w:color="auto" w:fill="auto"/>
            <w:noWrap/>
            <w:vAlign w:val="bottom"/>
            <w:hideMark/>
          </w:tcPr>
          <w:p w14:paraId="33C7F60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7.9</w:t>
            </w:r>
          </w:p>
        </w:tc>
        <w:tc>
          <w:tcPr>
            <w:tcW w:w="334" w:type="pct"/>
            <w:tcBorders>
              <w:top w:val="nil"/>
              <w:left w:val="nil"/>
              <w:bottom w:val="nil"/>
              <w:right w:val="nil"/>
            </w:tcBorders>
            <w:shd w:val="clear" w:color="auto" w:fill="auto"/>
            <w:noWrap/>
            <w:vAlign w:val="bottom"/>
            <w:hideMark/>
          </w:tcPr>
          <w:p w14:paraId="19355AF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7.95</w:t>
            </w:r>
          </w:p>
        </w:tc>
        <w:tc>
          <w:tcPr>
            <w:tcW w:w="334" w:type="pct"/>
            <w:tcBorders>
              <w:top w:val="nil"/>
              <w:left w:val="nil"/>
              <w:bottom w:val="nil"/>
              <w:right w:val="single" w:sz="4" w:space="0" w:color="auto"/>
            </w:tcBorders>
            <w:shd w:val="clear" w:color="auto" w:fill="auto"/>
            <w:noWrap/>
            <w:vAlign w:val="bottom"/>
            <w:hideMark/>
          </w:tcPr>
          <w:p w14:paraId="2EF0282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6.85</w:t>
            </w:r>
          </w:p>
        </w:tc>
        <w:tc>
          <w:tcPr>
            <w:tcW w:w="325" w:type="pct"/>
            <w:tcBorders>
              <w:top w:val="nil"/>
              <w:left w:val="single" w:sz="4" w:space="0" w:color="auto"/>
              <w:bottom w:val="nil"/>
              <w:right w:val="single" w:sz="8" w:space="0" w:color="auto"/>
            </w:tcBorders>
            <w:shd w:val="clear" w:color="auto" w:fill="auto"/>
            <w:hideMark/>
          </w:tcPr>
          <w:p w14:paraId="4E401E6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5.74</w:t>
            </w:r>
          </w:p>
        </w:tc>
      </w:tr>
      <w:tr w:rsidR="00DE1D68" w:rsidRPr="00053E3E" w14:paraId="3065E8D6"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5148F649"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Gaaf15</w:t>
            </w:r>
          </w:p>
        </w:tc>
        <w:tc>
          <w:tcPr>
            <w:tcW w:w="334" w:type="pct"/>
            <w:vMerge w:val="restart"/>
            <w:tcBorders>
              <w:top w:val="nil"/>
              <w:left w:val="single" w:sz="8" w:space="0" w:color="auto"/>
              <w:bottom w:val="nil"/>
              <w:right w:val="nil"/>
            </w:tcBorders>
            <w:shd w:val="clear" w:color="auto" w:fill="auto"/>
            <w:hideMark/>
          </w:tcPr>
          <w:p w14:paraId="771D1E2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14</w:t>
            </w:r>
          </w:p>
        </w:tc>
        <w:tc>
          <w:tcPr>
            <w:tcW w:w="334" w:type="pct"/>
            <w:vMerge w:val="restart"/>
            <w:tcBorders>
              <w:top w:val="nil"/>
              <w:left w:val="nil"/>
              <w:bottom w:val="nil"/>
              <w:right w:val="nil"/>
            </w:tcBorders>
            <w:shd w:val="clear" w:color="auto" w:fill="auto"/>
            <w:hideMark/>
          </w:tcPr>
          <w:p w14:paraId="331B34A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70-146</w:t>
            </w:r>
          </w:p>
        </w:tc>
        <w:tc>
          <w:tcPr>
            <w:tcW w:w="334" w:type="pct"/>
            <w:tcBorders>
              <w:top w:val="nil"/>
              <w:left w:val="nil"/>
              <w:bottom w:val="nil"/>
              <w:right w:val="nil"/>
            </w:tcBorders>
            <w:shd w:val="clear" w:color="auto" w:fill="auto"/>
            <w:vAlign w:val="center"/>
            <w:hideMark/>
          </w:tcPr>
          <w:p w14:paraId="35C0E821"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4496099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nil"/>
              <w:left w:val="nil"/>
              <w:bottom w:val="nil"/>
              <w:right w:val="nil"/>
            </w:tcBorders>
            <w:shd w:val="clear" w:color="auto" w:fill="auto"/>
            <w:noWrap/>
            <w:vAlign w:val="bottom"/>
            <w:hideMark/>
          </w:tcPr>
          <w:p w14:paraId="4AF9AF6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0.15</w:t>
            </w:r>
          </w:p>
        </w:tc>
        <w:tc>
          <w:tcPr>
            <w:tcW w:w="334" w:type="pct"/>
            <w:tcBorders>
              <w:top w:val="nil"/>
              <w:left w:val="nil"/>
              <w:bottom w:val="nil"/>
              <w:right w:val="nil"/>
            </w:tcBorders>
            <w:shd w:val="clear" w:color="auto" w:fill="auto"/>
            <w:noWrap/>
            <w:vAlign w:val="bottom"/>
            <w:hideMark/>
          </w:tcPr>
          <w:p w14:paraId="67CAF74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707E52F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w:t>
            </w:r>
          </w:p>
        </w:tc>
        <w:tc>
          <w:tcPr>
            <w:tcW w:w="334" w:type="pct"/>
            <w:tcBorders>
              <w:top w:val="nil"/>
              <w:left w:val="nil"/>
              <w:bottom w:val="nil"/>
              <w:right w:val="nil"/>
            </w:tcBorders>
            <w:shd w:val="clear" w:color="auto" w:fill="auto"/>
            <w:noWrap/>
            <w:vAlign w:val="bottom"/>
            <w:hideMark/>
          </w:tcPr>
          <w:p w14:paraId="3941893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0.35</w:t>
            </w:r>
          </w:p>
        </w:tc>
        <w:tc>
          <w:tcPr>
            <w:tcW w:w="334" w:type="pct"/>
            <w:tcBorders>
              <w:top w:val="nil"/>
              <w:left w:val="nil"/>
              <w:bottom w:val="nil"/>
              <w:right w:val="nil"/>
            </w:tcBorders>
            <w:shd w:val="clear" w:color="auto" w:fill="auto"/>
            <w:noWrap/>
            <w:vAlign w:val="bottom"/>
            <w:hideMark/>
          </w:tcPr>
          <w:p w14:paraId="223A323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0.25</w:t>
            </w:r>
          </w:p>
        </w:tc>
        <w:tc>
          <w:tcPr>
            <w:tcW w:w="334" w:type="pct"/>
            <w:tcBorders>
              <w:top w:val="nil"/>
              <w:left w:val="nil"/>
              <w:bottom w:val="nil"/>
              <w:right w:val="nil"/>
            </w:tcBorders>
            <w:shd w:val="clear" w:color="auto" w:fill="auto"/>
            <w:noWrap/>
            <w:vAlign w:val="bottom"/>
            <w:hideMark/>
          </w:tcPr>
          <w:p w14:paraId="2DA6228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0.15</w:t>
            </w:r>
          </w:p>
        </w:tc>
        <w:tc>
          <w:tcPr>
            <w:tcW w:w="334" w:type="pct"/>
            <w:tcBorders>
              <w:top w:val="nil"/>
              <w:left w:val="nil"/>
              <w:bottom w:val="nil"/>
              <w:right w:val="nil"/>
            </w:tcBorders>
            <w:shd w:val="clear" w:color="auto" w:fill="auto"/>
            <w:noWrap/>
            <w:vAlign w:val="bottom"/>
            <w:hideMark/>
          </w:tcPr>
          <w:p w14:paraId="5987831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0.35</w:t>
            </w:r>
          </w:p>
        </w:tc>
        <w:tc>
          <w:tcPr>
            <w:tcW w:w="334" w:type="pct"/>
            <w:tcBorders>
              <w:top w:val="nil"/>
              <w:left w:val="nil"/>
              <w:bottom w:val="nil"/>
              <w:right w:val="nil"/>
            </w:tcBorders>
            <w:shd w:val="clear" w:color="auto" w:fill="auto"/>
            <w:noWrap/>
            <w:vAlign w:val="bottom"/>
            <w:hideMark/>
          </w:tcPr>
          <w:p w14:paraId="3EBDC2D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w:t>
            </w:r>
          </w:p>
        </w:tc>
        <w:tc>
          <w:tcPr>
            <w:tcW w:w="334" w:type="pct"/>
            <w:tcBorders>
              <w:top w:val="nil"/>
              <w:left w:val="nil"/>
              <w:bottom w:val="nil"/>
              <w:right w:val="single" w:sz="4" w:space="0" w:color="auto"/>
            </w:tcBorders>
            <w:shd w:val="clear" w:color="auto" w:fill="auto"/>
            <w:noWrap/>
            <w:vAlign w:val="bottom"/>
            <w:hideMark/>
          </w:tcPr>
          <w:p w14:paraId="10E924C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w:t>
            </w:r>
          </w:p>
        </w:tc>
        <w:tc>
          <w:tcPr>
            <w:tcW w:w="325" w:type="pct"/>
            <w:tcBorders>
              <w:top w:val="nil"/>
              <w:left w:val="single" w:sz="4" w:space="0" w:color="auto"/>
              <w:bottom w:val="nil"/>
              <w:right w:val="single" w:sz="8" w:space="0" w:color="auto"/>
            </w:tcBorders>
            <w:shd w:val="clear" w:color="auto" w:fill="auto"/>
            <w:hideMark/>
          </w:tcPr>
          <w:p w14:paraId="5B358CC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0.31</w:t>
            </w:r>
          </w:p>
        </w:tc>
      </w:tr>
      <w:tr w:rsidR="00DE1D68" w:rsidRPr="00053E3E" w14:paraId="64675B33" w14:textId="77777777" w:rsidTr="000F2C39">
        <w:trPr>
          <w:trHeight w:val="20"/>
        </w:trPr>
        <w:tc>
          <w:tcPr>
            <w:tcW w:w="334" w:type="pct"/>
            <w:vMerge/>
            <w:tcBorders>
              <w:top w:val="nil"/>
              <w:left w:val="single" w:sz="8" w:space="0" w:color="auto"/>
              <w:bottom w:val="nil"/>
              <w:right w:val="single" w:sz="8" w:space="0" w:color="auto"/>
            </w:tcBorders>
            <w:hideMark/>
          </w:tcPr>
          <w:p w14:paraId="50A224F8"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7771260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4ACC652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1E528E20"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6023112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nil"/>
              <w:left w:val="nil"/>
              <w:bottom w:val="nil"/>
              <w:right w:val="nil"/>
            </w:tcBorders>
            <w:shd w:val="clear" w:color="auto" w:fill="auto"/>
            <w:noWrap/>
            <w:vAlign w:val="bottom"/>
            <w:hideMark/>
          </w:tcPr>
          <w:p w14:paraId="3C54FEF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0.15</w:t>
            </w:r>
          </w:p>
        </w:tc>
        <w:tc>
          <w:tcPr>
            <w:tcW w:w="334" w:type="pct"/>
            <w:tcBorders>
              <w:top w:val="nil"/>
              <w:left w:val="nil"/>
              <w:bottom w:val="nil"/>
              <w:right w:val="nil"/>
            </w:tcBorders>
            <w:shd w:val="clear" w:color="auto" w:fill="auto"/>
            <w:noWrap/>
            <w:vAlign w:val="bottom"/>
            <w:hideMark/>
          </w:tcPr>
          <w:p w14:paraId="23C6641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w:t>
            </w:r>
          </w:p>
        </w:tc>
        <w:tc>
          <w:tcPr>
            <w:tcW w:w="334" w:type="pct"/>
            <w:tcBorders>
              <w:top w:val="nil"/>
              <w:left w:val="nil"/>
              <w:bottom w:val="nil"/>
              <w:right w:val="nil"/>
            </w:tcBorders>
            <w:shd w:val="clear" w:color="auto" w:fill="auto"/>
            <w:noWrap/>
            <w:vAlign w:val="bottom"/>
            <w:hideMark/>
          </w:tcPr>
          <w:p w14:paraId="0CFA5A5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0.57</w:t>
            </w:r>
          </w:p>
        </w:tc>
        <w:tc>
          <w:tcPr>
            <w:tcW w:w="334" w:type="pct"/>
            <w:tcBorders>
              <w:top w:val="nil"/>
              <w:left w:val="nil"/>
              <w:bottom w:val="nil"/>
              <w:right w:val="nil"/>
            </w:tcBorders>
            <w:shd w:val="clear" w:color="auto" w:fill="auto"/>
            <w:noWrap/>
            <w:vAlign w:val="bottom"/>
            <w:hideMark/>
          </w:tcPr>
          <w:p w14:paraId="7B69685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0.35</w:t>
            </w:r>
          </w:p>
        </w:tc>
        <w:tc>
          <w:tcPr>
            <w:tcW w:w="334" w:type="pct"/>
            <w:tcBorders>
              <w:top w:val="nil"/>
              <w:left w:val="nil"/>
              <w:bottom w:val="nil"/>
              <w:right w:val="nil"/>
            </w:tcBorders>
            <w:shd w:val="clear" w:color="auto" w:fill="auto"/>
            <w:noWrap/>
            <w:vAlign w:val="bottom"/>
            <w:hideMark/>
          </w:tcPr>
          <w:p w14:paraId="15D5BC0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0.54</w:t>
            </w:r>
          </w:p>
        </w:tc>
        <w:tc>
          <w:tcPr>
            <w:tcW w:w="334" w:type="pct"/>
            <w:tcBorders>
              <w:top w:val="nil"/>
              <w:left w:val="nil"/>
              <w:bottom w:val="nil"/>
              <w:right w:val="nil"/>
            </w:tcBorders>
            <w:shd w:val="clear" w:color="auto" w:fill="auto"/>
            <w:noWrap/>
            <w:vAlign w:val="bottom"/>
            <w:hideMark/>
          </w:tcPr>
          <w:p w14:paraId="439B6FA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0.15</w:t>
            </w:r>
          </w:p>
        </w:tc>
        <w:tc>
          <w:tcPr>
            <w:tcW w:w="334" w:type="pct"/>
            <w:tcBorders>
              <w:top w:val="nil"/>
              <w:left w:val="nil"/>
              <w:bottom w:val="nil"/>
              <w:right w:val="nil"/>
            </w:tcBorders>
            <w:shd w:val="clear" w:color="auto" w:fill="auto"/>
            <w:noWrap/>
            <w:vAlign w:val="bottom"/>
            <w:hideMark/>
          </w:tcPr>
          <w:p w14:paraId="3D18017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0.67</w:t>
            </w:r>
          </w:p>
        </w:tc>
        <w:tc>
          <w:tcPr>
            <w:tcW w:w="334" w:type="pct"/>
            <w:tcBorders>
              <w:top w:val="nil"/>
              <w:left w:val="nil"/>
              <w:bottom w:val="nil"/>
              <w:right w:val="nil"/>
            </w:tcBorders>
            <w:shd w:val="clear" w:color="auto" w:fill="auto"/>
            <w:noWrap/>
            <w:vAlign w:val="bottom"/>
            <w:hideMark/>
          </w:tcPr>
          <w:p w14:paraId="5CFDD06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w:t>
            </w:r>
          </w:p>
        </w:tc>
        <w:tc>
          <w:tcPr>
            <w:tcW w:w="334" w:type="pct"/>
            <w:tcBorders>
              <w:top w:val="nil"/>
              <w:left w:val="nil"/>
              <w:bottom w:val="nil"/>
              <w:right w:val="single" w:sz="4" w:space="0" w:color="auto"/>
            </w:tcBorders>
            <w:shd w:val="clear" w:color="auto" w:fill="auto"/>
            <w:noWrap/>
            <w:vAlign w:val="bottom"/>
            <w:hideMark/>
          </w:tcPr>
          <w:p w14:paraId="10300D6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0.28</w:t>
            </w:r>
          </w:p>
        </w:tc>
        <w:tc>
          <w:tcPr>
            <w:tcW w:w="325" w:type="pct"/>
            <w:tcBorders>
              <w:top w:val="nil"/>
              <w:left w:val="single" w:sz="4" w:space="0" w:color="auto"/>
              <w:bottom w:val="nil"/>
              <w:right w:val="single" w:sz="8" w:space="0" w:color="auto"/>
            </w:tcBorders>
            <w:shd w:val="clear" w:color="auto" w:fill="auto"/>
            <w:hideMark/>
          </w:tcPr>
          <w:p w14:paraId="1E7E0A8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0.40</w:t>
            </w:r>
          </w:p>
        </w:tc>
      </w:tr>
      <w:tr w:rsidR="00DE1D68" w:rsidRPr="00053E3E" w14:paraId="0A28EDF8" w14:textId="77777777" w:rsidTr="000F2C39">
        <w:trPr>
          <w:trHeight w:val="20"/>
        </w:trPr>
        <w:tc>
          <w:tcPr>
            <w:tcW w:w="334" w:type="pct"/>
            <w:vMerge/>
            <w:tcBorders>
              <w:top w:val="nil"/>
              <w:left w:val="single" w:sz="8" w:space="0" w:color="auto"/>
              <w:bottom w:val="nil"/>
              <w:right w:val="single" w:sz="8" w:space="0" w:color="auto"/>
            </w:tcBorders>
            <w:hideMark/>
          </w:tcPr>
          <w:p w14:paraId="6C229229"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054E188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20106AD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30DF3B28"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7EED35D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5.9</w:t>
            </w:r>
          </w:p>
        </w:tc>
        <w:tc>
          <w:tcPr>
            <w:tcW w:w="334" w:type="pct"/>
            <w:tcBorders>
              <w:top w:val="nil"/>
              <w:left w:val="nil"/>
              <w:bottom w:val="nil"/>
              <w:right w:val="nil"/>
            </w:tcBorders>
            <w:shd w:val="clear" w:color="auto" w:fill="auto"/>
            <w:noWrap/>
            <w:vAlign w:val="bottom"/>
            <w:hideMark/>
          </w:tcPr>
          <w:p w14:paraId="6D37377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2.95</w:t>
            </w:r>
          </w:p>
        </w:tc>
        <w:tc>
          <w:tcPr>
            <w:tcW w:w="334" w:type="pct"/>
            <w:tcBorders>
              <w:top w:val="nil"/>
              <w:left w:val="nil"/>
              <w:bottom w:val="nil"/>
              <w:right w:val="nil"/>
            </w:tcBorders>
            <w:shd w:val="clear" w:color="auto" w:fill="auto"/>
            <w:noWrap/>
            <w:vAlign w:val="bottom"/>
            <w:hideMark/>
          </w:tcPr>
          <w:p w14:paraId="7A56EF0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w:t>
            </w:r>
          </w:p>
        </w:tc>
        <w:tc>
          <w:tcPr>
            <w:tcW w:w="334" w:type="pct"/>
            <w:tcBorders>
              <w:top w:val="nil"/>
              <w:left w:val="nil"/>
              <w:bottom w:val="nil"/>
              <w:right w:val="nil"/>
            </w:tcBorders>
            <w:shd w:val="clear" w:color="auto" w:fill="auto"/>
            <w:noWrap/>
            <w:vAlign w:val="bottom"/>
            <w:hideMark/>
          </w:tcPr>
          <w:p w14:paraId="741D891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3.95</w:t>
            </w:r>
          </w:p>
        </w:tc>
        <w:tc>
          <w:tcPr>
            <w:tcW w:w="334" w:type="pct"/>
            <w:tcBorders>
              <w:top w:val="nil"/>
              <w:left w:val="nil"/>
              <w:bottom w:val="nil"/>
              <w:right w:val="nil"/>
            </w:tcBorders>
            <w:shd w:val="clear" w:color="auto" w:fill="auto"/>
            <w:noWrap/>
            <w:vAlign w:val="bottom"/>
            <w:hideMark/>
          </w:tcPr>
          <w:p w14:paraId="2C20CFD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0.95</w:t>
            </w:r>
          </w:p>
        </w:tc>
        <w:tc>
          <w:tcPr>
            <w:tcW w:w="334" w:type="pct"/>
            <w:tcBorders>
              <w:top w:val="nil"/>
              <w:left w:val="nil"/>
              <w:bottom w:val="nil"/>
              <w:right w:val="nil"/>
            </w:tcBorders>
            <w:shd w:val="clear" w:color="auto" w:fill="auto"/>
            <w:noWrap/>
            <w:vAlign w:val="bottom"/>
            <w:hideMark/>
          </w:tcPr>
          <w:p w14:paraId="01D2EDB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7.9</w:t>
            </w:r>
          </w:p>
        </w:tc>
        <w:tc>
          <w:tcPr>
            <w:tcW w:w="334" w:type="pct"/>
            <w:tcBorders>
              <w:top w:val="nil"/>
              <w:left w:val="nil"/>
              <w:bottom w:val="nil"/>
              <w:right w:val="nil"/>
            </w:tcBorders>
            <w:shd w:val="clear" w:color="auto" w:fill="auto"/>
            <w:noWrap/>
            <w:vAlign w:val="bottom"/>
            <w:hideMark/>
          </w:tcPr>
          <w:p w14:paraId="13F5265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2.95</w:t>
            </w:r>
          </w:p>
        </w:tc>
        <w:tc>
          <w:tcPr>
            <w:tcW w:w="334" w:type="pct"/>
            <w:tcBorders>
              <w:top w:val="nil"/>
              <w:left w:val="nil"/>
              <w:bottom w:val="nil"/>
              <w:right w:val="nil"/>
            </w:tcBorders>
            <w:shd w:val="clear" w:color="auto" w:fill="auto"/>
            <w:noWrap/>
            <w:vAlign w:val="bottom"/>
            <w:hideMark/>
          </w:tcPr>
          <w:p w14:paraId="3ECCDAA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w:t>
            </w:r>
          </w:p>
        </w:tc>
        <w:tc>
          <w:tcPr>
            <w:tcW w:w="334" w:type="pct"/>
            <w:tcBorders>
              <w:top w:val="nil"/>
              <w:left w:val="nil"/>
              <w:bottom w:val="nil"/>
              <w:right w:val="nil"/>
            </w:tcBorders>
            <w:shd w:val="clear" w:color="auto" w:fill="auto"/>
            <w:noWrap/>
            <w:vAlign w:val="bottom"/>
            <w:hideMark/>
          </w:tcPr>
          <w:p w14:paraId="53ED43F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5.9</w:t>
            </w:r>
          </w:p>
        </w:tc>
        <w:tc>
          <w:tcPr>
            <w:tcW w:w="334" w:type="pct"/>
            <w:tcBorders>
              <w:top w:val="nil"/>
              <w:left w:val="nil"/>
              <w:bottom w:val="nil"/>
              <w:right w:val="single" w:sz="4" w:space="0" w:color="auto"/>
            </w:tcBorders>
            <w:shd w:val="clear" w:color="auto" w:fill="auto"/>
            <w:noWrap/>
            <w:vAlign w:val="bottom"/>
            <w:hideMark/>
          </w:tcPr>
          <w:p w14:paraId="5055018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4.9</w:t>
            </w:r>
          </w:p>
        </w:tc>
        <w:tc>
          <w:tcPr>
            <w:tcW w:w="325" w:type="pct"/>
            <w:tcBorders>
              <w:top w:val="nil"/>
              <w:left w:val="single" w:sz="4" w:space="0" w:color="auto"/>
              <w:bottom w:val="nil"/>
              <w:right w:val="single" w:sz="8" w:space="0" w:color="auto"/>
            </w:tcBorders>
            <w:shd w:val="clear" w:color="auto" w:fill="auto"/>
            <w:hideMark/>
          </w:tcPr>
          <w:p w14:paraId="68290EC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4.54</w:t>
            </w:r>
          </w:p>
        </w:tc>
      </w:tr>
      <w:tr w:rsidR="00DE1D68" w:rsidRPr="00053E3E" w14:paraId="07AE2218"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5F3DF85E"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Gaaf16</w:t>
            </w:r>
          </w:p>
        </w:tc>
        <w:tc>
          <w:tcPr>
            <w:tcW w:w="334" w:type="pct"/>
            <w:vMerge w:val="restart"/>
            <w:tcBorders>
              <w:top w:val="nil"/>
              <w:left w:val="single" w:sz="8" w:space="0" w:color="auto"/>
              <w:bottom w:val="nil"/>
              <w:right w:val="nil"/>
            </w:tcBorders>
            <w:shd w:val="clear" w:color="auto" w:fill="auto"/>
            <w:hideMark/>
          </w:tcPr>
          <w:p w14:paraId="676E0D9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23</w:t>
            </w:r>
          </w:p>
        </w:tc>
        <w:tc>
          <w:tcPr>
            <w:tcW w:w="334" w:type="pct"/>
            <w:vMerge w:val="restart"/>
            <w:tcBorders>
              <w:top w:val="nil"/>
              <w:left w:val="nil"/>
              <w:bottom w:val="nil"/>
              <w:right w:val="nil"/>
            </w:tcBorders>
            <w:shd w:val="clear" w:color="auto" w:fill="auto"/>
            <w:hideMark/>
          </w:tcPr>
          <w:p w14:paraId="040CDCE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179-315</w:t>
            </w:r>
          </w:p>
        </w:tc>
        <w:tc>
          <w:tcPr>
            <w:tcW w:w="334" w:type="pct"/>
            <w:tcBorders>
              <w:top w:val="nil"/>
              <w:left w:val="nil"/>
              <w:bottom w:val="nil"/>
              <w:right w:val="nil"/>
            </w:tcBorders>
            <w:shd w:val="clear" w:color="auto" w:fill="auto"/>
            <w:vAlign w:val="center"/>
            <w:hideMark/>
          </w:tcPr>
          <w:p w14:paraId="7C82A151"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3A738AC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7D9EB7F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4D05A01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0.35</w:t>
            </w:r>
          </w:p>
        </w:tc>
        <w:tc>
          <w:tcPr>
            <w:tcW w:w="334" w:type="pct"/>
            <w:tcBorders>
              <w:top w:val="nil"/>
              <w:left w:val="nil"/>
              <w:bottom w:val="nil"/>
              <w:right w:val="nil"/>
            </w:tcBorders>
            <w:shd w:val="clear" w:color="auto" w:fill="auto"/>
            <w:noWrap/>
            <w:vAlign w:val="bottom"/>
            <w:hideMark/>
          </w:tcPr>
          <w:p w14:paraId="6BDB159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0.35</w:t>
            </w:r>
          </w:p>
        </w:tc>
        <w:tc>
          <w:tcPr>
            <w:tcW w:w="334" w:type="pct"/>
            <w:tcBorders>
              <w:top w:val="nil"/>
              <w:left w:val="nil"/>
              <w:bottom w:val="nil"/>
              <w:right w:val="nil"/>
            </w:tcBorders>
            <w:shd w:val="clear" w:color="auto" w:fill="auto"/>
            <w:noWrap/>
            <w:vAlign w:val="bottom"/>
            <w:hideMark/>
          </w:tcPr>
          <w:p w14:paraId="4ED7A15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0.35</w:t>
            </w:r>
          </w:p>
        </w:tc>
        <w:tc>
          <w:tcPr>
            <w:tcW w:w="334" w:type="pct"/>
            <w:tcBorders>
              <w:top w:val="nil"/>
              <w:left w:val="nil"/>
              <w:bottom w:val="nil"/>
              <w:right w:val="nil"/>
            </w:tcBorders>
            <w:shd w:val="clear" w:color="auto" w:fill="auto"/>
            <w:noWrap/>
            <w:vAlign w:val="bottom"/>
            <w:hideMark/>
          </w:tcPr>
          <w:p w14:paraId="415540A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nil"/>
              <w:left w:val="nil"/>
              <w:bottom w:val="nil"/>
              <w:right w:val="nil"/>
            </w:tcBorders>
            <w:shd w:val="clear" w:color="auto" w:fill="auto"/>
            <w:noWrap/>
            <w:vAlign w:val="bottom"/>
            <w:hideMark/>
          </w:tcPr>
          <w:p w14:paraId="7E9EFDE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34800EB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w:t>
            </w:r>
          </w:p>
        </w:tc>
        <w:tc>
          <w:tcPr>
            <w:tcW w:w="334" w:type="pct"/>
            <w:tcBorders>
              <w:top w:val="nil"/>
              <w:left w:val="nil"/>
              <w:bottom w:val="nil"/>
              <w:right w:val="nil"/>
            </w:tcBorders>
            <w:shd w:val="clear" w:color="auto" w:fill="auto"/>
            <w:noWrap/>
            <w:vAlign w:val="bottom"/>
            <w:hideMark/>
          </w:tcPr>
          <w:p w14:paraId="2FC257E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single" w:sz="4" w:space="0" w:color="auto"/>
            </w:tcBorders>
            <w:shd w:val="clear" w:color="auto" w:fill="auto"/>
            <w:noWrap/>
            <w:vAlign w:val="bottom"/>
            <w:hideMark/>
          </w:tcPr>
          <w:p w14:paraId="4DB4152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w:t>
            </w:r>
          </w:p>
        </w:tc>
        <w:tc>
          <w:tcPr>
            <w:tcW w:w="325" w:type="pct"/>
            <w:tcBorders>
              <w:top w:val="nil"/>
              <w:left w:val="single" w:sz="4" w:space="0" w:color="auto"/>
              <w:bottom w:val="nil"/>
              <w:right w:val="single" w:sz="8" w:space="0" w:color="auto"/>
            </w:tcBorders>
            <w:shd w:val="clear" w:color="auto" w:fill="auto"/>
            <w:hideMark/>
          </w:tcPr>
          <w:p w14:paraId="109D901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0.52</w:t>
            </w:r>
          </w:p>
        </w:tc>
      </w:tr>
      <w:tr w:rsidR="00DE1D68" w:rsidRPr="00053E3E" w14:paraId="5923852E" w14:textId="77777777" w:rsidTr="000F2C39">
        <w:trPr>
          <w:trHeight w:val="20"/>
        </w:trPr>
        <w:tc>
          <w:tcPr>
            <w:tcW w:w="334" w:type="pct"/>
            <w:vMerge/>
            <w:tcBorders>
              <w:top w:val="nil"/>
              <w:left w:val="single" w:sz="8" w:space="0" w:color="auto"/>
              <w:bottom w:val="nil"/>
              <w:right w:val="single" w:sz="8" w:space="0" w:color="auto"/>
            </w:tcBorders>
            <w:hideMark/>
          </w:tcPr>
          <w:p w14:paraId="3E5EB4BB"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524844B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398232E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52E851EA"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359B511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0.59</w:t>
            </w:r>
          </w:p>
        </w:tc>
        <w:tc>
          <w:tcPr>
            <w:tcW w:w="334" w:type="pct"/>
            <w:tcBorders>
              <w:top w:val="nil"/>
              <w:left w:val="nil"/>
              <w:bottom w:val="nil"/>
              <w:right w:val="nil"/>
            </w:tcBorders>
            <w:shd w:val="clear" w:color="auto" w:fill="auto"/>
            <w:noWrap/>
            <w:vAlign w:val="bottom"/>
            <w:hideMark/>
          </w:tcPr>
          <w:p w14:paraId="22833D2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1FCD811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0.46</w:t>
            </w:r>
          </w:p>
        </w:tc>
        <w:tc>
          <w:tcPr>
            <w:tcW w:w="334" w:type="pct"/>
            <w:tcBorders>
              <w:top w:val="nil"/>
              <w:left w:val="nil"/>
              <w:bottom w:val="nil"/>
              <w:right w:val="nil"/>
            </w:tcBorders>
            <w:shd w:val="clear" w:color="auto" w:fill="auto"/>
            <w:noWrap/>
            <w:vAlign w:val="bottom"/>
            <w:hideMark/>
          </w:tcPr>
          <w:p w14:paraId="29DE489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0.32</w:t>
            </w:r>
          </w:p>
        </w:tc>
        <w:tc>
          <w:tcPr>
            <w:tcW w:w="334" w:type="pct"/>
            <w:tcBorders>
              <w:top w:val="nil"/>
              <w:left w:val="nil"/>
              <w:bottom w:val="nil"/>
              <w:right w:val="nil"/>
            </w:tcBorders>
            <w:shd w:val="clear" w:color="auto" w:fill="auto"/>
            <w:noWrap/>
            <w:vAlign w:val="bottom"/>
            <w:hideMark/>
          </w:tcPr>
          <w:p w14:paraId="4F939EA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w:t>
            </w:r>
          </w:p>
        </w:tc>
        <w:tc>
          <w:tcPr>
            <w:tcW w:w="334" w:type="pct"/>
            <w:tcBorders>
              <w:top w:val="nil"/>
              <w:left w:val="nil"/>
              <w:bottom w:val="nil"/>
              <w:right w:val="nil"/>
            </w:tcBorders>
            <w:shd w:val="clear" w:color="auto" w:fill="auto"/>
            <w:noWrap/>
            <w:vAlign w:val="bottom"/>
            <w:hideMark/>
          </w:tcPr>
          <w:p w14:paraId="6D3A1F5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nil"/>
            </w:tcBorders>
            <w:shd w:val="clear" w:color="auto" w:fill="auto"/>
            <w:noWrap/>
            <w:vAlign w:val="bottom"/>
            <w:hideMark/>
          </w:tcPr>
          <w:p w14:paraId="69D05E8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0.79</w:t>
            </w:r>
          </w:p>
        </w:tc>
        <w:tc>
          <w:tcPr>
            <w:tcW w:w="334" w:type="pct"/>
            <w:tcBorders>
              <w:top w:val="nil"/>
              <w:left w:val="nil"/>
              <w:bottom w:val="nil"/>
              <w:right w:val="nil"/>
            </w:tcBorders>
            <w:shd w:val="clear" w:color="auto" w:fill="auto"/>
            <w:noWrap/>
            <w:vAlign w:val="bottom"/>
            <w:hideMark/>
          </w:tcPr>
          <w:p w14:paraId="79C78E3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0.83</w:t>
            </w:r>
          </w:p>
        </w:tc>
        <w:tc>
          <w:tcPr>
            <w:tcW w:w="334" w:type="pct"/>
            <w:tcBorders>
              <w:top w:val="nil"/>
              <w:left w:val="nil"/>
              <w:bottom w:val="nil"/>
              <w:right w:val="nil"/>
            </w:tcBorders>
            <w:shd w:val="clear" w:color="auto" w:fill="auto"/>
            <w:noWrap/>
            <w:vAlign w:val="bottom"/>
            <w:hideMark/>
          </w:tcPr>
          <w:p w14:paraId="77A731F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0.83</w:t>
            </w:r>
          </w:p>
        </w:tc>
        <w:tc>
          <w:tcPr>
            <w:tcW w:w="334" w:type="pct"/>
            <w:tcBorders>
              <w:top w:val="nil"/>
              <w:left w:val="nil"/>
              <w:bottom w:val="nil"/>
              <w:right w:val="single" w:sz="4" w:space="0" w:color="auto"/>
            </w:tcBorders>
            <w:shd w:val="clear" w:color="auto" w:fill="auto"/>
            <w:noWrap/>
            <w:vAlign w:val="bottom"/>
            <w:hideMark/>
          </w:tcPr>
          <w:p w14:paraId="643498E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0.56</w:t>
            </w:r>
          </w:p>
        </w:tc>
        <w:tc>
          <w:tcPr>
            <w:tcW w:w="325" w:type="pct"/>
            <w:tcBorders>
              <w:top w:val="nil"/>
              <w:left w:val="single" w:sz="4" w:space="0" w:color="auto"/>
              <w:bottom w:val="nil"/>
              <w:right w:val="single" w:sz="8" w:space="0" w:color="auto"/>
            </w:tcBorders>
            <w:shd w:val="clear" w:color="auto" w:fill="auto"/>
            <w:hideMark/>
          </w:tcPr>
          <w:p w14:paraId="50DA134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0.56</w:t>
            </w:r>
          </w:p>
        </w:tc>
      </w:tr>
      <w:tr w:rsidR="00DE1D68" w:rsidRPr="00053E3E" w14:paraId="64D1D401" w14:textId="77777777" w:rsidTr="000F2C39">
        <w:trPr>
          <w:trHeight w:val="20"/>
        </w:trPr>
        <w:tc>
          <w:tcPr>
            <w:tcW w:w="334" w:type="pct"/>
            <w:vMerge/>
            <w:tcBorders>
              <w:top w:val="nil"/>
              <w:left w:val="single" w:sz="8" w:space="0" w:color="auto"/>
              <w:bottom w:val="nil"/>
              <w:right w:val="single" w:sz="8" w:space="0" w:color="auto"/>
            </w:tcBorders>
            <w:hideMark/>
          </w:tcPr>
          <w:p w14:paraId="42B91A7D"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523A130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18F83F9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06AD6EF6"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46868FA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5.9</w:t>
            </w:r>
          </w:p>
        </w:tc>
        <w:tc>
          <w:tcPr>
            <w:tcW w:w="334" w:type="pct"/>
            <w:tcBorders>
              <w:top w:val="nil"/>
              <w:left w:val="nil"/>
              <w:bottom w:val="nil"/>
              <w:right w:val="nil"/>
            </w:tcBorders>
            <w:shd w:val="clear" w:color="auto" w:fill="auto"/>
            <w:noWrap/>
            <w:vAlign w:val="bottom"/>
            <w:hideMark/>
          </w:tcPr>
          <w:p w14:paraId="33430EE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w:t>
            </w:r>
          </w:p>
        </w:tc>
        <w:tc>
          <w:tcPr>
            <w:tcW w:w="334" w:type="pct"/>
            <w:tcBorders>
              <w:top w:val="nil"/>
              <w:left w:val="nil"/>
              <w:bottom w:val="nil"/>
              <w:right w:val="nil"/>
            </w:tcBorders>
            <w:shd w:val="clear" w:color="auto" w:fill="auto"/>
            <w:noWrap/>
            <w:vAlign w:val="bottom"/>
            <w:hideMark/>
          </w:tcPr>
          <w:p w14:paraId="2E9EB39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w:t>
            </w:r>
          </w:p>
        </w:tc>
        <w:tc>
          <w:tcPr>
            <w:tcW w:w="334" w:type="pct"/>
            <w:tcBorders>
              <w:top w:val="nil"/>
              <w:left w:val="nil"/>
              <w:bottom w:val="nil"/>
              <w:right w:val="nil"/>
            </w:tcBorders>
            <w:shd w:val="clear" w:color="auto" w:fill="auto"/>
            <w:noWrap/>
            <w:vAlign w:val="bottom"/>
            <w:hideMark/>
          </w:tcPr>
          <w:p w14:paraId="195B95B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4.95</w:t>
            </w:r>
          </w:p>
        </w:tc>
        <w:tc>
          <w:tcPr>
            <w:tcW w:w="334" w:type="pct"/>
            <w:tcBorders>
              <w:top w:val="nil"/>
              <w:left w:val="nil"/>
              <w:bottom w:val="nil"/>
              <w:right w:val="nil"/>
            </w:tcBorders>
            <w:shd w:val="clear" w:color="auto" w:fill="auto"/>
            <w:noWrap/>
            <w:vAlign w:val="bottom"/>
            <w:hideMark/>
          </w:tcPr>
          <w:p w14:paraId="698C929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7.75</w:t>
            </w:r>
          </w:p>
        </w:tc>
        <w:tc>
          <w:tcPr>
            <w:tcW w:w="334" w:type="pct"/>
            <w:tcBorders>
              <w:top w:val="nil"/>
              <w:left w:val="nil"/>
              <w:bottom w:val="nil"/>
              <w:right w:val="nil"/>
            </w:tcBorders>
            <w:shd w:val="clear" w:color="auto" w:fill="auto"/>
            <w:noWrap/>
            <w:vAlign w:val="bottom"/>
            <w:hideMark/>
          </w:tcPr>
          <w:p w14:paraId="50E041E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9.7</w:t>
            </w:r>
          </w:p>
        </w:tc>
        <w:tc>
          <w:tcPr>
            <w:tcW w:w="334" w:type="pct"/>
            <w:tcBorders>
              <w:top w:val="nil"/>
              <w:left w:val="nil"/>
              <w:bottom w:val="nil"/>
              <w:right w:val="nil"/>
            </w:tcBorders>
            <w:shd w:val="clear" w:color="auto" w:fill="auto"/>
            <w:noWrap/>
            <w:vAlign w:val="bottom"/>
            <w:hideMark/>
          </w:tcPr>
          <w:p w14:paraId="464E459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6.85</w:t>
            </w:r>
          </w:p>
        </w:tc>
        <w:tc>
          <w:tcPr>
            <w:tcW w:w="334" w:type="pct"/>
            <w:tcBorders>
              <w:top w:val="nil"/>
              <w:left w:val="nil"/>
              <w:bottom w:val="nil"/>
              <w:right w:val="nil"/>
            </w:tcBorders>
            <w:shd w:val="clear" w:color="auto" w:fill="auto"/>
            <w:noWrap/>
            <w:vAlign w:val="bottom"/>
            <w:hideMark/>
          </w:tcPr>
          <w:p w14:paraId="43CF9A0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11.65</w:t>
            </w:r>
          </w:p>
        </w:tc>
        <w:tc>
          <w:tcPr>
            <w:tcW w:w="334" w:type="pct"/>
            <w:tcBorders>
              <w:top w:val="nil"/>
              <w:left w:val="nil"/>
              <w:bottom w:val="nil"/>
              <w:right w:val="nil"/>
            </w:tcBorders>
            <w:shd w:val="clear" w:color="auto" w:fill="auto"/>
            <w:noWrap/>
            <w:vAlign w:val="bottom"/>
            <w:hideMark/>
          </w:tcPr>
          <w:p w14:paraId="0E55BE6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11.65</w:t>
            </w:r>
          </w:p>
        </w:tc>
        <w:tc>
          <w:tcPr>
            <w:tcW w:w="334" w:type="pct"/>
            <w:tcBorders>
              <w:top w:val="nil"/>
              <w:left w:val="nil"/>
              <w:bottom w:val="nil"/>
              <w:right w:val="single" w:sz="4" w:space="0" w:color="auto"/>
            </w:tcBorders>
            <w:shd w:val="clear" w:color="auto" w:fill="auto"/>
            <w:noWrap/>
            <w:vAlign w:val="bottom"/>
            <w:hideMark/>
          </w:tcPr>
          <w:p w14:paraId="0A76AC3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6.9</w:t>
            </w:r>
          </w:p>
        </w:tc>
        <w:tc>
          <w:tcPr>
            <w:tcW w:w="325" w:type="pct"/>
            <w:tcBorders>
              <w:top w:val="nil"/>
              <w:left w:val="single" w:sz="4" w:space="0" w:color="auto"/>
              <w:bottom w:val="nil"/>
              <w:right w:val="single" w:sz="8" w:space="0" w:color="auto"/>
            </w:tcBorders>
            <w:shd w:val="clear" w:color="auto" w:fill="auto"/>
            <w:hideMark/>
          </w:tcPr>
          <w:p w14:paraId="05BAA82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7.04</w:t>
            </w:r>
          </w:p>
        </w:tc>
      </w:tr>
      <w:tr w:rsidR="00DE1D68" w:rsidRPr="00053E3E" w14:paraId="6FFF6A93"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60BF2385"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Gaaf22</w:t>
            </w:r>
          </w:p>
        </w:tc>
        <w:tc>
          <w:tcPr>
            <w:tcW w:w="334" w:type="pct"/>
            <w:vMerge w:val="restart"/>
            <w:tcBorders>
              <w:top w:val="nil"/>
              <w:left w:val="single" w:sz="8" w:space="0" w:color="auto"/>
              <w:bottom w:val="nil"/>
              <w:right w:val="nil"/>
            </w:tcBorders>
            <w:shd w:val="clear" w:color="auto" w:fill="auto"/>
            <w:hideMark/>
          </w:tcPr>
          <w:p w14:paraId="1FC29A8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48</w:t>
            </w:r>
          </w:p>
        </w:tc>
        <w:tc>
          <w:tcPr>
            <w:tcW w:w="334" w:type="pct"/>
            <w:vMerge w:val="restart"/>
            <w:tcBorders>
              <w:top w:val="nil"/>
              <w:left w:val="nil"/>
              <w:bottom w:val="nil"/>
              <w:right w:val="nil"/>
            </w:tcBorders>
            <w:shd w:val="clear" w:color="auto" w:fill="auto"/>
            <w:hideMark/>
          </w:tcPr>
          <w:p w14:paraId="07AE240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235-367</w:t>
            </w:r>
          </w:p>
        </w:tc>
        <w:tc>
          <w:tcPr>
            <w:tcW w:w="334" w:type="pct"/>
            <w:tcBorders>
              <w:top w:val="nil"/>
              <w:left w:val="nil"/>
              <w:bottom w:val="nil"/>
              <w:right w:val="nil"/>
            </w:tcBorders>
            <w:shd w:val="clear" w:color="auto" w:fill="auto"/>
            <w:vAlign w:val="center"/>
            <w:hideMark/>
          </w:tcPr>
          <w:p w14:paraId="3EA7E55F"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4A17516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7B9A480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w:t>
            </w:r>
          </w:p>
        </w:tc>
        <w:tc>
          <w:tcPr>
            <w:tcW w:w="334" w:type="pct"/>
            <w:tcBorders>
              <w:top w:val="nil"/>
              <w:left w:val="nil"/>
              <w:bottom w:val="nil"/>
              <w:right w:val="nil"/>
            </w:tcBorders>
            <w:shd w:val="clear" w:color="auto" w:fill="auto"/>
            <w:noWrap/>
            <w:vAlign w:val="bottom"/>
            <w:hideMark/>
          </w:tcPr>
          <w:p w14:paraId="68CA71E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w:t>
            </w:r>
          </w:p>
        </w:tc>
        <w:tc>
          <w:tcPr>
            <w:tcW w:w="334" w:type="pct"/>
            <w:tcBorders>
              <w:top w:val="nil"/>
              <w:left w:val="nil"/>
              <w:bottom w:val="nil"/>
              <w:right w:val="nil"/>
            </w:tcBorders>
            <w:shd w:val="clear" w:color="auto" w:fill="auto"/>
            <w:noWrap/>
            <w:vAlign w:val="bottom"/>
            <w:hideMark/>
          </w:tcPr>
          <w:p w14:paraId="397FEB9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w:t>
            </w:r>
          </w:p>
        </w:tc>
        <w:tc>
          <w:tcPr>
            <w:tcW w:w="334" w:type="pct"/>
            <w:tcBorders>
              <w:top w:val="nil"/>
              <w:left w:val="nil"/>
              <w:bottom w:val="nil"/>
              <w:right w:val="nil"/>
            </w:tcBorders>
            <w:shd w:val="clear" w:color="auto" w:fill="auto"/>
            <w:noWrap/>
            <w:vAlign w:val="bottom"/>
            <w:hideMark/>
          </w:tcPr>
          <w:p w14:paraId="7B7E607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0.95</w:t>
            </w:r>
          </w:p>
        </w:tc>
        <w:tc>
          <w:tcPr>
            <w:tcW w:w="334" w:type="pct"/>
            <w:tcBorders>
              <w:top w:val="nil"/>
              <w:left w:val="nil"/>
              <w:bottom w:val="nil"/>
              <w:right w:val="nil"/>
            </w:tcBorders>
            <w:shd w:val="clear" w:color="auto" w:fill="auto"/>
            <w:noWrap/>
            <w:vAlign w:val="bottom"/>
            <w:hideMark/>
          </w:tcPr>
          <w:p w14:paraId="3A488AA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0BFD050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0.95</w:t>
            </w:r>
          </w:p>
        </w:tc>
        <w:tc>
          <w:tcPr>
            <w:tcW w:w="334" w:type="pct"/>
            <w:tcBorders>
              <w:top w:val="nil"/>
              <w:left w:val="nil"/>
              <w:bottom w:val="nil"/>
              <w:right w:val="nil"/>
            </w:tcBorders>
            <w:shd w:val="clear" w:color="auto" w:fill="auto"/>
            <w:noWrap/>
            <w:vAlign w:val="bottom"/>
            <w:hideMark/>
          </w:tcPr>
          <w:p w14:paraId="04B608B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567989B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w:t>
            </w:r>
          </w:p>
        </w:tc>
        <w:tc>
          <w:tcPr>
            <w:tcW w:w="334" w:type="pct"/>
            <w:tcBorders>
              <w:top w:val="nil"/>
              <w:left w:val="nil"/>
              <w:bottom w:val="nil"/>
              <w:right w:val="single" w:sz="4" w:space="0" w:color="auto"/>
            </w:tcBorders>
            <w:shd w:val="clear" w:color="auto" w:fill="auto"/>
            <w:noWrap/>
            <w:vAlign w:val="bottom"/>
            <w:hideMark/>
          </w:tcPr>
          <w:p w14:paraId="0FA5B3B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w:t>
            </w:r>
          </w:p>
        </w:tc>
        <w:tc>
          <w:tcPr>
            <w:tcW w:w="325" w:type="pct"/>
            <w:tcBorders>
              <w:top w:val="nil"/>
              <w:left w:val="single" w:sz="4" w:space="0" w:color="auto"/>
              <w:bottom w:val="nil"/>
              <w:right w:val="single" w:sz="8" w:space="0" w:color="auto"/>
            </w:tcBorders>
            <w:shd w:val="clear" w:color="auto" w:fill="auto"/>
            <w:hideMark/>
          </w:tcPr>
          <w:p w14:paraId="62EB17D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0.83</w:t>
            </w:r>
          </w:p>
        </w:tc>
      </w:tr>
      <w:tr w:rsidR="00DE1D68" w:rsidRPr="00053E3E" w14:paraId="7983B56E" w14:textId="77777777" w:rsidTr="000F2C39">
        <w:trPr>
          <w:trHeight w:val="20"/>
        </w:trPr>
        <w:tc>
          <w:tcPr>
            <w:tcW w:w="334" w:type="pct"/>
            <w:vMerge/>
            <w:tcBorders>
              <w:top w:val="nil"/>
              <w:left w:val="single" w:sz="8" w:space="0" w:color="auto"/>
              <w:bottom w:val="nil"/>
              <w:right w:val="single" w:sz="8" w:space="0" w:color="auto"/>
            </w:tcBorders>
            <w:hideMark/>
          </w:tcPr>
          <w:p w14:paraId="34A87BD2"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3EA2E8D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0ACBCA9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4726C836"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35DB878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0.69</w:t>
            </w:r>
          </w:p>
        </w:tc>
        <w:tc>
          <w:tcPr>
            <w:tcW w:w="334" w:type="pct"/>
            <w:tcBorders>
              <w:top w:val="nil"/>
              <w:left w:val="nil"/>
              <w:bottom w:val="nil"/>
              <w:right w:val="nil"/>
            </w:tcBorders>
            <w:shd w:val="clear" w:color="auto" w:fill="auto"/>
            <w:noWrap/>
            <w:vAlign w:val="bottom"/>
            <w:hideMark/>
          </w:tcPr>
          <w:p w14:paraId="41EBEE1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0.68</w:t>
            </w:r>
          </w:p>
        </w:tc>
        <w:tc>
          <w:tcPr>
            <w:tcW w:w="334" w:type="pct"/>
            <w:tcBorders>
              <w:top w:val="nil"/>
              <w:left w:val="nil"/>
              <w:bottom w:val="nil"/>
              <w:right w:val="nil"/>
            </w:tcBorders>
            <w:shd w:val="clear" w:color="auto" w:fill="auto"/>
            <w:noWrap/>
            <w:vAlign w:val="bottom"/>
            <w:hideMark/>
          </w:tcPr>
          <w:p w14:paraId="13198ED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0.79</w:t>
            </w:r>
          </w:p>
        </w:tc>
        <w:tc>
          <w:tcPr>
            <w:tcW w:w="334" w:type="pct"/>
            <w:tcBorders>
              <w:top w:val="nil"/>
              <w:left w:val="nil"/>
              <w:bottom w:val="nil"/>
              <w:right w:val="nil"/>
            </w:tcBorders>
            <w:shd w:val="clear" w:color="auto" w:fill="auto"/>
            <w:noWrap/>
            <w:vAlign w:val="bottom"/>
            <w:hideMark/>
          </w:tcPr>
          <w:p w14:paraId="568AC26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0.89</w:t>
            </w:r>
          </w:p>
        </w:tc>
        <w:tc>
          <w:tcPr>
            <w:tcW w:w="334" w:type="pct"/>
            <w:tcBorders>
              <w:top w:val="nil"/>
              <w:left w:val="nil"/>
              <w:bottom w:val="nil"/>
              <w:right w:val="nil"/>
            </w:tcBorders>
            <w:shd w:val="clear" w:color="auto" w:fill="auto"/>
            <w:noWrap/>
            <w:vAlign w:val="bottom"/>
            <w:hideMark/>
          </w:tcPr>
          <w:p w14:paraId="2451990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0.93</w:t>
            </w:r>
          </w:p>
        </w:tc>
        <w:tc>
          <w:tcPr>
            <w:tcW w:w="334" w:type="pct"/>
            <w:tcBorders>
              <w:top w:val="nil"/>
              <w:left w:val="nil"/>
              <w:bottom w:val="nil"/>
              <w:right w:val="nil"/>
            </w:tcBorders>
            <w:shd w:val="clear" w:color="auto" w:fill="auto"/>
            <w:noWrap/>
            <w:vAlign w:val="bottom"/>
            <w:hideMark/>
          </w:tcPr>
          <w:p w14:paraId="69687BA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0.93</w:t>
            </w:r>
          </w:p>
        </w:tc>
        <w:tc>
          <w:tcPr>
            <w:tcW w:w="334" w:type="pct"/>
            <w:tcBorders>
              <w:top w:val="nil"/>
              <w:left w:val="nil"/>
              <w:bottom w:val="nil"/>
              <w:right w:val="nil"/>
            </w:tcBorders>
            <w:shd w:val="clear" w:color="auto" w:fill="auto"/>
            <w:noWrap/>
            <w:vAlign w:val="bottom"/>
            <w:hideMark/>
          </w:tcPr>
          <w:p w14:paraId="685DAFC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0.87</w:t>
            </w:r>
          </w:p>
        </w:tc>
        <w:tc>
          <w:tcPr>
            <w:tcW w:w="334" w:type="pct"/>
            <w:tcBorders>
              <w:top w:val="nil"/>
              <w:left w:val="nil"/>
              <w:bottom w:val="nil"/>
              <w:right w:val="nil"/>
            </w:tcBorders>
            <w:shd w:val="clear" w:color="auto" w:fill="auto"/>
            <w:noWrap/>
            <w:vAlign w:val="bottom"/>
            <w:hideMark/>
          </w:tcPr>
          <w:p w14:paraId="6D2C6E6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0.92</w:t>
            </w:r>
          </w:p>
        </w:tc>
        <w:tc>
          <w:tcPr>
            <w:tcW w:w="334" w:type="pct"/>
            <w:tcBorders>
              <w:top w:val="nil"/>
              <w:left w:val="nil"/>
              <w:bottom w:val="nil"/>
              <w:right w:val="nil"/>
            </w:tcBorders>
            <w:shd w:val="clear" w:color="auto" w:fill="auto"/>
            <w:noWrap/>
            <w:vAlign w:val="bottom"/>
            <w:hideMark/>
          </w:tcPr>
          <w:p w14:paraId="5C93755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0.96</w:t>
            </w:r>
          </w:p>
        </w:tc>
        <w:tc>
          <w:tcPr>
            <w:tcW w:w="334" w:type="pct"/>
            <w:tcBorders>
              <w:top w:val="nil"/>
              <w:left w:val="nil"/>
              <w:bottom w:val="nil"/>
              <w:right w:val="single" w:sz="4" w:space="0" w:color="auto"/>
            </w:tcBorders>
            <w:shd w:val="clear" w:color="auto" w:fill="auto"/>
            <w:noWrap/>
            <w:vAlign w:val="bottom"/>
            <w:hideMark/>
          </w:tcPr>
          <w:p w14:paraId="2008D52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0.84</w:t>
            </w:r>
          </w:p>
        </w:tc>
        <w:tc>
          <w:tcPr>
            <w:tcW w:w="325" w:type="pct"/>
            <w:tcBorders>
              <w:top w:val="nil"/>
              <w:left w:val="single" w:sz="4" w:space="0" w:color="auto"/>
              <w:bottom w:val="nil"/>
              <w:right w:val="single" w:sz="8" w:space="0" w:color="auto"/>
            </w:tcBorders>
            <w:shd w:val="clear" w:color="auto" w:fill="auto"/>
            <w:hideMark/>
          </w:tcPr>
          <w:p w14:paraId="0DE7325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r>
      <w:tr w:rsidR="00DE1D68" w:rsidRPr="00053E3E" w14:paraId="054FBF25" w14:textId="77777777" w:rsidTr="000F2C39">
        <w:trPr>
          <w:trHeight w:val="20"/>
        </w:trPr>
        <w:tc>
          <w:tcPr>
            <w:tcW w:w="334" w:type="pct"/>
            <w:vMerge/>
            <w:tcBorders>
              <w:top w:val="nil"/>
              <w:left w:val="single" w:sz="8" w:space="0" w:color="auto"/>
              <w:bottom w:val="nil"/>
              <w:right w:val="single" w:sz="8" w:space="0" w:color="auto"/>
            </w:tcBorders>
            <w:hideMark/>
          </w:tcPr>
          <w:p w14:paraId="4CD43E23"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0560A44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6789F56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3299500F"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3EA113C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11.6</w:t>
            </w:r>
          </w:p>
        </w:tc>
        <w:tc>
          <w:tcPr>
            <w:tcW w:w="334" w:type="pct"/>
            <w:tcBorders>
              <w:top w:val="nil"/>
              <w:left w:val="nil"/>
              <w:bottom w:val="nil"/>
              <w:right w:val="nil"/>
            </w:tcBorders>
            <w:shd w:val="clear" w:color="auto" w:fill="auto"/>
            <w:noWrap/>
            <w:vAlign w:val="bottom"/>
            <w:hideMark/>
          </w:tcPr>
          <w:p w14:paraId="4480D2A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4.9</w:t>
            </w:r>
          </w:p>
        </w:tc>
        <w:tc>
          <w:tcPr>
            <w:tcW w:w="334" w:type="pct"/>
            <w:tcBorders>
              <w:top w:val="nil"/>
              <w:left w:val="nil"/>
              <w:bottom w:val="nil"/>
              <w:right w:val="nil"/>
            </w:tcBorders>
            <w:shd w:val="clear" w:color="auto" w:fill="auto"/>
            <w:noWrap/>
            <w:vAlign w:val="bottom"/>
            <w:hideMark/>
          </w:tcPr>
          <w:p w14:paraId="1D1EE35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8.8</w:t>
            </w:r>
          </w:p>
        </w:tc>
        <w:tc>
          <w:tcPr>
            <w:tcW w:w="334" w:type="pct"/>
            <w:tcBorders>
              <w:top w:val="nil"/>
              <w:left w:val="nil"/>
              <w:bottom w:val="nil"/>
              <w:right w:val="nil"/>
            </w:tcBorders>
            <w:shd w:val="clear" w:color="auto" w:fill="auto"/>
            <w:noWrap/>
            <w:vAlign w:val="bottom"/>
            <w:hideMark/>
          </w:tcPr>
          <w:p w14:paraId="4504EFD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13.74</w:t>
            </w:r>
          </w:p>
        </w:tc>
        <w:tc>
          <w:tcPr>
            <w:tcW w:w="334" w:type="pct"/>
            <w:tcBorders>
              <w:top w:val="nil"/>
              <w:left w:val="nil"/>
              <w:bottom w:val="nil"/>
              <w:right w:val="nil"/>
            </w:tcBorders>
            <w:shd w:val="clear" w:color="auto" w:fill="auto"/>
            <w:noWrap/>
            <w:vAlign w:val="bottom"/>
            <w:hideMark/>
          </w:tcPr>
          <w:p w14:paraId="6972573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16.64</w:t>
            </w:r>
          </w:p>
        </w:tc>
        <w:tc>
          <w:tcPr>
            <w:tcW w:w="334" w:type="pct"/>
            <w:tcBorders>
              <w:top w:val="nil"/>
              <w:left w:val="nil"/>
              <w:bottom w:val="nil"/>
              <w:right w:val="nil"/>
            </w:tcBorders>
            <w:shd w:val="clear" w:color="auto" w:fill="auto"/>
            <w:noWrap/>
            <w:vAlign w:val="bottom"/>
            <w:hideMark/>
          </w:tcPr>
          <w:p w14:paraId="6288845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16.5</w:t>
            </w:r>
          </w:p>
        </w:tc>
        <w:tc>
          <w:tcPr>
            <w:tcW w:w="334" w:type="pct"/>
            <w:tcBorders>
              <w:top w:val="nil"/>
              <w:left w:val="nil"/>
              <w:bottom w:val="nil"/>
              <w:right w:val="nil"/>
            </w:tcBorders>
            <w:shd w:val="clear" w:color="auto" w:fill="auto"/>
            <w:noWrap/>
            <w:vAlign w:val="bottom"/>
            <w:hideMark/>
          </w:tcPr>
          <w:p w14:paraId="2A4AC42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9.9</w:t>
            </w:r>
          </w:p>
        </w:tc>
        <w:tc>
          <w:tcPr>
            <w:tcW w:w="334" w:type="pct"/>
            <w:tcBorders>
              <w:top w:val="nil"/>
              <w:left w:val="nil"/>
              <w:bottom w:val="nil"/>
              <w:right w:val="nil"/>
            </w:tcBorders>
            <w:shd w:val="clear" w:color="auto" w:fill="auto"/>
            <w:noWrap/>
            <w:vAlign w:val="bottom"/>
            <w:hideMark/>
          </w:tcPr>
          <w:p w14:paraId="1153898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16.6</w:t>
            </w:r>
          </w:p>
        </w:tc>
        <w:tc>
          <w:tcPr>
            <w:tcW w:w="334" w:type="pct"/>
            <w:tcBorders>
              <w:top w:val="nil"/>
              <w:left w:val="nil"/>
              <w:bottom w:val="nil"/>
              <w:right w:val="nil"/>
            </w:tcBorders>
            <w:shd w:val="clear" w:color="auto" w:fill="auto"/>
            <w:noWrap/>
            <w:vAlign w:val="bottom"/>
            <w:hideMark/>
          </w:tcPr>
          <w:p w14:paraId="4CD08BF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19.5</w:t>
            </w:r>
          </w:p>
        </w:tc>
        <w:tc>
          <w:tcPr>
            <w:tcW w:w="334" w:type="pct"/>
            <w:tcBorders>
              <w:top w:val="nil"/>
              <w:left w:val="nil"/>
              <w:bottom w:val="nil"/>
              <w:right w:val="single" w:sz="4" w:space="0" w:color="auto"/>
            </w:tcBorders>
            <w:shd w:val="clear" w:color="auto" w:fill="auto"/>
            <w:noWrap/>
            <w:vAlign w:val="bottom"/>
            <w:hideMark/>
          </w:tcPr>
          <w:p w14:paraId="7797315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13.6</w:t>
            </w:r>
          </w:p>
        </w:tc>
        <w:tc>
          <w:tcPr>
            <w:tcW w:w="325" w:type="pct"/>
            <w:tcBorders>
              <w:top w:val="nil"/>
              <w:left w:val="single" w:sz="4" w:space="0" w:color="auto"/>
              <w:bottom w:val="nil"/>
              <w:right w:val="single" w:sz="8" w:space="0" w:color="auto"/>
            </w:tcBorders>
            <w:shd w:val="clear" w:color="auto" w:fill="auto"/>
            <w:hideMark/>
          </w:tcPr>
          <w:p w14:paraId="7E4DAF6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13.18</w:t>
            </w:r>
          </w:p>
        </w:tc>
      </w:tr>
      <w:tr w:rsidR="00DE1D68" w:rsidRPr="00053E3E" w14:paraId="4C5E8830"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5F649A1F"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Gafµ2</w:t>
            </w:r>
          </w:p>
        </w:tc>
        <w:tc>
          <w:tcPr>
            <w:tcW w:w="334" w:type="pct"/>
            <w:vMerge w:val="restart"/>
            <w:tcBorders>
              <w:top w:val="nil"/>
              <w:left w:val="single" w:sz="8" w:space="0" w:color="auto"/>
              <w:bottom w:val="nil"/>
              <w:right w:val="nil"/>
            </w:tcBorders>
            <w:shd w:val="clear" w:color="auto" w:fill="auto"/>
            <w:hideMark/>
          </w:tcPr>
          <w:p w14:paraId="3179937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31</w:t>
            </w:r>
          </w:p>
        </w:tc>
        <w:tc>
          <w:tcPr>
            <w:tcW w:w="334" w:type="pct"/>
            <w:vMerge w:val="restart"/>
            <w:tcBorders>
              <w:top w:val="nil"/>
              <w:left w:val="nil"/>
              <w:bottom w:val="nil"/>
              <w:right w:val="nil"/>
            </w:tcBorders>
            <w:shd w:val="clear" w:color="auto" w:fill="auto"/>
            <w:hideMark/>
          </w:tcPr>
          <w:p w14:paraId="201C28C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104-182</w:t>
            </w:r>
          </w:p>
        </w:tc>
        <w:tc>
          <w:tcPr>
            <w:tcW w:w="334" w:type="pct"/>
            <w:tcBorders>
              <w:top w:val="nil"/>
              <w:left w:val="nil"/>
              <w:bottom w:val="nil"/>
              <w:right w:val="nil"/>
            </w:tcBorders>
            <w:shd w:val="clear" w:color="auto" w:fill="auto"/>
            <w:vAlign w:val="center"/>
            <w:hideMark/>
          </w:tcPr>
          <w:p w14:paraId="73546819"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082A8E2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639D415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0.05</w:t>
            </w:r>
          </w:p>
        </w:tc>
        <w:tc>
          <w:tcPr>
            <w:tcW w:w="334" w:type="pct"/>
            <w:tcBorders>
              <w:top w:val="nil"/>
              <w:left w:val="nil"/>
              <w:bottom w:val="nil"/>
              <w:right w:val="nil"/>
            </w:tcBorders>
            <w:shd w:val="clear" w:color="auto" w:fill="auto"/>
            <w:noWrap/>
            <w:vAlign w:val="bottom"/>
            <w:hideMark/>
          </w:tcPr>
          <w:p w14:paraId="22E1980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4391249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3234D67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3013B25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w:t>
            </w:r>
          </w:p>
        </w:tc>
        <w:tc>
          <w:tcPr>
            <w:tcW w:w="334" w:type="pct"/>
            <w:tcBorders>
              <w:top w:val="nil"/>
              <w:left w:val="nil"/>
              <w:bottom w:val="nil"/>
              <w:right w:val="nil"/>
            </w:tcBorders>
            <w:shd w:val="clear" w:color="auto" w:fill="auto"/>
            <w:noWrap/>
            <w:vAlign w:val="bottom"/>
            <w:hideMark/>
          </w:tcPr>
          <w:p w14:paraId="7EADDF7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0.95</w:t>
            </w:r>
          </w:p>
        </w:tc>
        <w:tc>
          <w:tcPr>
            <w:tcW w:w="334" w:type="pct"/>
            <w:tcBorders>
              <w:top w:val="nil"/>
              <w:left w:val="nil"/>
              <w:bottom w:val="nil"/>
              <w:right w:val="nil"/>
            </w:tcBorders>
            <w:shd w:val="clear" w:color="auto" w:fill="auto"/>
            <w:noWrap/>
            <w:vAlign w:val="bottom"/>
            <w:hideMark/>
          </w:tcPr>
          <w:p w14:paraId="6F63B27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nil"/>
            </w:tcBorders>
            <w:shd w:val="clear" w:color="auto" w:fill="auto"/>
            <w:noWrap/>
            <w:vAlign w:val="bottom"/>
            <w:hideMark/>
          </w:tcPr>
          <w:p w14:paraId="5EC2B3B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w:t>
            </w:r>
          </w:p>
        </w:tc>
        <w:tc>
          <w:tcPr>
            <w:tcW w:w="334" w:type="pct"/>
            <w:tcBorders>
              <w:top w:val="nil"/>
              <w:left w:val="nil"/>
              <w:bottom w:val="nil"/>
              <w:right w:val="single" w:sz="4" w:space="0" w:color="auto"/>
            </w:tcBorders>
            <w:shd w:val="clear" w:color="auto" w:fill="auto"/>
            <w:noWrap/>
            <w:vAlign w:val="bottom"/>
            <w:hideMark/>
          </w:tcPr>
          <w:p w14:paraId="6E75FCC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25" w:type="pct"/>
            <w:tcBorders>
              <w:top w:val="nil"/>
              <w:left w:val="single" w:sz="4" w:space="0" w:color="auto"/>
              <w:bottom w:val="nil"/>
              <w:right w:val="single" w:sz="8" w:space="0" w:color="auto"/>
            </w:tcBorders>
            <w:shd w:val="clear" w:color="auto" w:fill="auto"/>
            <w:hideMark/>
          </w:tcPr>
          <w:p w14:paraId="3F70259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0.61</w:t>
            </w:r>
          </w:p>
        </w:tc>
      </w:tr>
      <w:tr w:rsidR="00DE1D68" w:rsidRPr="00053E3E" w14:paraId="511389ED" w14:textId="77777777" w:rsidTr="000F2C39">
        <w:trPr>
          <w:trHeight w:val="20"/>
        </w:trPr>
        <w:tc>
          <w:tcPr>
            <w:tcW w:w="334" w:type="pct"/>
            <w:vMerge/>
            <w:tcBorders>
              <w:top w:val="nil"/>
              <w:left w:val="single" w:sz="8" w:space="0" w:color="auto"/>
              <w:bottom w:val="nil"/>
              <w:right w:val="single" w:sz="8" w:space="0" w:color="auto"/>
            </w:tcBorders>
            <w:hideMark/>
          </w:tcPr>
          <w:p w14:paraId="619B8914"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26E6B6D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7C00D8C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478A1EFE"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18D3CD1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0.53</w:t>
            </w:r>
          </w:p>
        </w:tc>
        <w:tc>
          <w:tcPr>
            <w:tcW w:w="334" w:type="pct"/>
            <w:tcBorders>
              <w:top w:val="nil"/>
              <w:left w:val="nil"/>
              <w:bottom w:val="nil"/>
              <w:right w:val="nil"/>
            </w:tcBorders>
            <w:shd w:val="clear" w:color="auto" w:fill="auto"/>
            <w:noWrap/>
            <w:vAlign w:val="bottom"/>
            <w:hideMark/>
          </w:tcPr>
          <w:p w14:paraId="1070BF6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0.05</w:t>
            </w:r>
          </w:p>
        </w:tc>
        <w:tc>
          <w:tcPr>
            <w:tcW w:w="334" w:type="pct"/>
            <w:tcBorders>
              <w:top w:val="nil"/>
              <w:left w:val="nil"/>
              <w:bottom w:val="nil"/>
              <w:right w:val="nil"/>
            </w:tcBorders>
            <w:shd w:val="clear" w:color="auto" w:fill="auto"/>
            <w:noWrap/>
            <w:vAlign w:val="bottom"/>
            <w:hideMark/>
          </w:tcPr>
          <w:p w14:paraId="506AD10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w:t>
            </w:r>
          </w:p>
        </w:tc>
        <w:tc>
          <w:tcPr>
            <w:tcW w:w="334" w:type="pct"/>
            <w:tcBorders>
              <w:top w:val="nil"/>
              <w:left w:val="nil"/>
              <w:bottom w:val="nil"/>
              <w:right w:val="nil"/>
            </w:tcBorders>
            <w:shd w:val="clear" w:color="auto" w:fill="auto"/>
            <w:noWrap/>
            <w:vAlign w:val="bottom"/>
            <w:hideMark/>
          </w:tcPr>
          <w:p w14:paraId="2CE16C0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0.72</w:t>
            </w:r>
          </w:p>
        </w:tc>
        <w:tc>
          <w:tcPr>
            <w:tcW w:w="334" w:type="pct"/>
            <w:tcBorders>
              <w:top w:val="nil"/>
              <w:left w:val="nil"/>
              <w:bottom w:val="nil"/>
              <w:right w:val="nil"/>
            </w:tcBorders>
            <w:shd w:val="clear" w:color="auto" w:fill="auto"/>
            <w:noWrap/>
            <w:vAlign w:val="bottom"/>
            <w:hideMark/>
          </w:tcPr>
          <w:p w14:paraId="5EFB3A9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0.72</w:t>
            </w:r>
          </w:p>
        </w:tc>
        <w:tc>
          <w:tcPr>
            <w:tcW w:w="334" w:type="pct"/>
            <w:tcBorders>
              <w:top w:val="nil"/>
              <w:left w:val="nil"/>
              <w:bottom w:val="nil"/>
              <w:right w:val="nil"/>
            </w:tcBorders>
            <w:shd w:val="clear" w:color="auto" w:fill="auto"/>
            <w:noWrap/>
            <w:vAlign w:val="bottom"/>
            <w:hideMark/>
          </w:tcPr>
          <w:p w14:paraId="6704779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0.91</w:t>
            </w:r>
          </w:p>
        </w:tc>
        <w:tc>
          <w:tcPr>
            <w:tcW w:w="334" w:type="pct"/>
            <w:tcBorders>
              <w:top w:val="nil"/>
              <w:left w:val="nil"/>
              <w:bottom w:val="nil"/>
              <w:right w:val="nil"/>
            </w:tcBorders>
            <w:shd w:val="clear" w:color="auto" w:fill="auto"/>
            <w:noWrap/>
            <w:vAlign w:val="bottom"/>
            <w:hideMark/>
          </w:tcPr>
          <w:p w14:paraId="316CE4E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39962DD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0.81</w:t>
            </w:r>
          </w:p>
        </w:tc>
        <w:tc>
          <w:tcPr>
            <w:tcW w:w="334" w:type="pct"/>
            <w:tcBorders>
              <w:top w:val="nil"/>
              <w:left w:val="nil"/>
              <w:bottom w:val="nil"/>
              <w:right w:val="nil"/>
            </w:tcBorders>
            <w:shd w:val="clear" w:color="auto" w:fill="auto"/>
            <w:noWrap/>
            <w:vAlign w:val="bottom"/>
            <w:hideMark/>
          </w:tcPr>
          <w:p w14:paraId="516A36C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0.93</w:t>
            </w:r>
          </w:p>
        </w:tc>
        <w:tc>
          <w:tcPr>
            <w:tcW w:w="334" w:type="pct"/>
            <w:tcBorders>
              <w:top w:val="nil"/>
              <w:left w:val="nil"/>
              <w:bottom w:val="nil"/>
              <w:right w:val="single" w:sz="4" w:space="0" w:color="auto"/>
            </w:tcBorders>
            <w:shd w:val="clear" w:color="auto" w:fill="auto"/>
            <w:noWrap/>
            <w:vAlign w:val="bottom"/>
            <w:hideMark/>
          </w:tcPr>
          <w:p w14:paraId="72C337D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0.69</w:t>
            </w:r>
          </w:p>
        </w:tc>
        <w:tc>
          <w:tcPr>
            <w:tcW w:w="325" w:type="pct"/>
            <w:tcBorders>
              <w:top w:val="nil"/>
              <w:left w:val="single" w:sz="4" w:space="0" w:color="auto"/>
              <w:bottom w:val="nil"/>
              <w:right w:val="single" w:sz="8" w:space="0" w:color="auto"/>
            </w:tcBorders>
            <w:shd w:val="clear" w:color="auto" w:fill="auto"/>
            <w:hideMark/>
          </w:tcPr>
          <w:p w14:paraId="4641457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0.63</w:t>
            </w:r>
          </w:p>
        </w:tc>
      </w:tr>
      <w:tr w:rsidR="00DE1D68" w:rsidRPr="00053E3E" w14:paraId="0F48E056" w14:textId="77777777" w:rsidTr="000F2C39">
        <w:trPr>
          <w:trHeight w:val="20"/>
        </w:trPr>
        <w:tc>
          <w:tcPr>
            <w:tcW w:w="334" w:type="pct"/>
            <w:vMerge/>
            <w:tcBorders>
              <w:top w:val="nil"/>
              <w:left w:val="single" w:sz="8" w:space="0" w:color="auto"/>
              <w:bottom w:val="nil"/>
              <w:right w:val="single" w:sz="8" w:space="0" w:color="auto"/>
            </w:tcBorders>
            <w:hideMark/>
          </w:tcPr>
          <w:p w14:paraId="759F27CE"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75C6FA7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6D830E4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57C7A769"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216E5D7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5.9</w:t>
            </w:r>
          </w:p>
        </w:tc>
        <w:tc>
          <w:tcPr>
            <w:tcW w:w="334" w:type="pct"/>
            <w:tcBorders>
              <w:top w:val="nil"/>
              <w:left w:val="nil"/>
              <w:bottom w:val="nil"/>
              <w:right w:val="nil"/>
            </w:tcBorders>
            <w:shd w:val="clear" w:color="auto" w:fill="auto"/>
            <w:noWrap/>
            <w:vAlign w:val="bottom"/>
            <w:hideMark/>
          </w:tcPr>
          <w:p w14:paraId="2204241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1.95</w:t>
            </w:r>
          </w:p>
        </w:tc>
        <w:tc>
          <w:tcPr>
            <w:tcW w:w="334" w:type="pct"/>
            <w:tcBorders>
              <w:top w:val="nil"/>
              <w:left w:val="nil"/>
              <w:bottom w:val="nil"/>
              <w:right w:val="nil"/>
            </w:tcBorders>
            <w:shd w:val="clear" w:color="auto" w:fill="auto"/>
            <w:noWrap/>
            <w:vAlign w:val="bottom"/>
            <w:hideMark/>
          </w:tcPr>
          <w:p w14:paraId="13E8CD3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w:t>
            </w:r>
          </w:p>
        </w:tc>
        <w:tc>
          <w:tcPr>
            <w:tcW w:w="334" w:type="pct"/>
            <w:tcBorders>
              <w:top w:val="nil"/>
              <w:left w:val="nil"/>
              <w:bottom w:val="nil"/>
              <w:right w:val="nil"/>
            </w:tcBorders>
            <w:shd w:val="clear" w:color="auto" w:fill="auto"/>
            <w:noWrap/>
            <w:vAlign w:val="bottom"/>
            <w:hideMark/>
          </w:tcPr>
          <w:p w14:paraId="65146D9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5.95</w:t>
            </w:r>
          </w:p>
        </w:tc>
        <w:tc>
          <w:tcPr>
            <w:tcW w:w="334" w:type="pct"/>
            <w:tcBorders>
              <w:top w:val="nil"/>
              <w:left w:val="nil"/>
              <w:bottom w:val="nil"/>
              <w:right w:val="nil"/>
            </w:tcBorders>
            <w:shd w:val="clear" w:color="auto" w:fill="auto"/>
            <w:noWrap/>
            <w:vAlign w:val="bottom"/>
            <w:hideMark/>
          </w:tcPr>
          <w:p w14:paraId="5BBC70A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10.65</w:t>
            </w:r>
          </w:p>
        </w:tc>
        <w:tc>
          <w:tcPr>
            <w:tcW w:w="334" w:type="pct"/>
            <w:tcBorders>
              <w:top w:val="nil"/>
              <w:left w:val="nil"/>
              <w:bottom w:val="nil"/>
              <w:right w:val="nil"/>
            </w:tcBorders>
            <w:shd w:val="clear" w:color="auto" w:fill="auto"/>
            <w:noWrap/>
            <w:vAlign w:val="bottom"/>
            <w:hideMark/>
          </w:tcPr>
          <w:p w14:paraId="673A7EB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13.75</w:t>
            </w:r>
          </w:p>
        </w:tc>
        <w:tc>
          <w:tcPr>
            <w:tcW w:w="334" w:type="pct"/>
            <w:tcBorders>
              <w:top w:val="nil"/>
              <w:left w:val="nil"/>
              <w:bottom w:val="nil"/>
              <w:right w:val="nil"/>
            </w:tcBorders>
            <w:shd w:val="clear" w:color="auto" w:fill="auto"/>
            <w:noWrap/>
            <w:vAlign w:val="bottom"/>
            <w:hideMark/>
          </w:tcPr>
          <w:p w14:paraId="4A1D5B8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8.9</w:t>
            </w:r>
          </w:p>
        </w:tc>
        <w:tc>
          <w:tcPr>
            <w:tcW w:w="334" w:type="pct"/>
            <w:tcBorders>
              <w:top w:val="nil"/>
              <w:left w:val="nil"/>
              <w:bottom w:val="nil"/>
              <w:right w:val="nil"/>
            </w:tcBorders>
            <w:shd w:val="clear" w:color="auto" w:fill="auto"/>
            <w:noWrap/>
            <w:vAlign w:val="bottom"/>
            <w:hideMark/>
          </w:tcPr>
          <w:p w14:paraId="634DF4D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9.85</w:t>
            </w:r>
          </w:p>
        </w:tc>
        <w:tc>
          <w:tcPr>
            <w:tcW w:w="334" w:type="pct"/>
            <w:tcBorders>
              <w:top w:val="nil"/>
              <w:left w:val="nil"/>
              <w:bottom w:val="nil"/>
              <w:right w:val="nil"/>
            </w:tcBorders>
            <w:shd w:val="clear" w:color="auto" w:fill="auto"/>
            <w:noWrap/>
            <w:vAlign w:val="bottom"/>
            <w:hideMark/>
          </w:tcPr>
          <w:p w14:paraId="40B75E1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16.64</w:t>
            </w:r>
          </w:p>
        </w:tc>
        <w:tc>
          <w:tcPr>
            <w:tcW w:w="334" w:type="pct"/>
            <w:tcBorders>
              <w:top w:val="nil"/>
              <w:left w:val="nil"/>
              <w:bottom w:val="nil"/>
              <w:right w:val="single" w:sz="4" w:space="0" w:color="auto"/>
            </w:tcBorders>
            <w:shd w:val="clear" w:color="auto" w:fill="auto"/>
            <w:noWrap/>
            <w:vAlign w:val="bottom"/>
            <w:hideMark/>
          </w:tcPr>
          <w:p w14:paraId="55A1346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6.85</w:t>
            </w:r>
          </w:p>
        </w:tc>
        <w:tc>
          <w:tcPr>
            <w:tcW w:w="325" w:type="pct"/>
            <w:tcBorders>
              <w:top w:val="nil"/>
              <w:left w:val="single" w:sz="4" w:space="0" w:color="auto"/>
              <w:bottom w:val="nil"/>
              <w:right w:val="single" w:sz="8" w:space="0" w:color="auto"/>
            </w:tcBorders>
            <w:shd w:val="clear" w:color="auto" w:fill="auto"/>
            <w:hideMark/>
          </w:tcPr>
          <w:p w14:paraId="2463448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8.24</w:t>
            </w:r>
          </w:p>
        </w:tc>
      </w:tr>
      <w:tr w:rsidR="00DE1D68" w:rsidRPr="00053E3E" w14:paraId="61AE53B5" w14:textId="77777777" w:rsidTr="000F2C39">
        <w:trPr>
          <w:trHeight w:val="20"/>
        </w:trPr>
        <w:tc>
          <w:tcPr>
            <w:tcW w:w="334" w:type="pct"/>
            <w:vMerge w:val="restart"/>
            <w:tcBorders>
              <w:top w:val="nil"/>
              <w:left w:val="single" w:sz="8" w:space="0" w:color="auto"/>
              <w:bottom w:val="single" w:sz="8" w:space="0" w:color="000000"/>
              <w:right w:val="single" w:sz="8" w:space="0" w:color="auto"/>
            </w:tcBorders>
            <w:shd w:val="clear" w:color="auto" w:fill="auto"/>
            <w:hideMark/>
          </w:tcPr>
          <w:p w14:paraId="79D30F4B"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Gafµ6</w:t>
            </w:r>
          </w:p>
        </w:tc>
        <w:tc>
          <w:tcPr>
            <w:tcW w:w="334" w:type="pct"/>
            <w:vMerge w:val="restart"/>
            <w:tcBorders>
              <w:top w:val="nil"/>
              <w:left w:val="single" w:sz="8" w:space="0" w:color="auto"/>
              <w:bottom w:val="single" w:sz="8" w:space="0" w:color="000000"/>
              <w:right w:val="nil"/>
            </w:tcBorders>
            <w:shd w:val="clear" w:color="auto" w:fill="auto"/>
            <w:hideMark/>
          </w:tcPr>
          <w:p w14:paraId="30FE981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20</w:t>
            </w:r>
          </w:p>
        </w:tc>
        <w:tc>
          <w:tcPr>
            <w:tcW w:w="334" w:type="pct"/>
            <w:vMerge w:val="restart"/>
            <w:tcBorders>
              <w:top w:val="nil"/>
              <w:left w:val="nil"/>
              <w:bottom w:val="single" w:sz="8" w:space="0" w:color="000000"/>
              <w:right w:val="nil"/>
            </w:tcBorders>
            <w:shd w:val="clear" w:color="auto" w:fill="auto"/>
            <w:hideMark/>
          </w:tcPr>
          <w:p w14:paraId="321DC7A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89-209</w:t>
            </w:r>
          </w:p>
        </w:tc>
        <w:tc>
          <w:tcPr>
            <w:tcW w:w="334" w:type="pct"/>
            <w:tcBorders>
              <w:top w:val="nil"/>
              <w:left w:val="nil"/>
              <w:bottom w:val="nil"/>
              <w:right w:val="nil"/>
            </w:tcBorders>
            <w:shd w:val="clear" w:color="auto" w:fill="auto"/>
            <w:vAlign w:val="center"/>
            <w:hideMark/>
          </w:tcPr>
          <w:p w14:paraId="3B804F71"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447487B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4587D71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0752819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w:t>
            </w:r>
          </w:p>
        </w:tc>
        <w:tc>
          <w:tcPr>
            <w:tcW w:w="334" w:type="pct"/>
            <w:tcBorders>
              <w:top w:val="nil"/>
              <w:left w:val="nil"/>
              <w:bottom w:val="nil"/>
              <w:right w:val="nil"/>
            </w:tcBorders>
            <w:shd w:val="clear" w:color="auto" w:fill="auto"/>
            <w:noWrap/>
            <w:vAlign w:val="bottom"/>
            <w:hideMark/>
          </w:tcPr>
          <w:p w14:paraId="0343471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w:t>
            </w:r>
          </w:p>
        </w:tc>
        <w:tc>
          <w:tcPr>
            <w:tcW w:w="334" w:type="pct"/>
            <w:tcBorders>
              <w:top w:val="nil"/>
              <w:left w:val="nil"/>
              <w:bottom w:val="nil"/>
              <w:right w:val="nil"/>
            </w:tcBorders>
            <w:shd w:val="clear" w:color="auto" w:fill="auto"/>
            <w:noWrap/>
            <w:vAlign w:val="bottom"/>
            <w:hideMark/>
          </w:tcPr>
          <w:p w14:paraId="470B1C2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1043624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nil"/>
              <w:left w:val="nil"/>
              <w:bottom w:val="nil"/>
              <w:right w:val="nil"/>
            </w:tcBorders>
            <w:shd w:val="clear" w:color="auto" w:fill="auto"/>
            <w:noWrap/>
            <w:vAlign w:val="bottom"/>
            <w:hideMark/>
          </w:tcPr>
          <w:p w14:paraId="041F10E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nil"/>
            </w:tcBorders>
            <w:shd w:val="clear" w:color="auto" w:fill="auto"/>
            <w:noWrap/>
            <w:vAlign w:val="bottom"/>
            <w:hideMark/>
          </w:tcPr>
          <w:p w14:paraId="36D8E54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39DFDF4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single" w:sz="4" w:space="0" w:color="auto"/>
            </w:tcBorders>
            <w:shd w:val="clear" w:color="auto" w:fill="auto"/>
            <w:noWrap/>
            <w:vAlign w:val="bottom"/>
            <w:hideMark/>
          </w:tcPr>
          <w:p w14:paraId="5C86945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w:t>
            </w:r>
          </w:p>
        </w:tc>
        <w:tc>
          <w:tcPr>
            <w:tcW w:w="325" w:type="pct"/>
            <w:tcBorders>
              <w:top w:val="nil"/>
              <w:left w:val="single" w:sz="4" w:space="0" w:color="auto"/>
              <w:bottom w:val="nil"/>
              <w:right w:val="single" w:sz="8" w:space="0" w:color="auto"/>
            </w:tcBorders>
            <w:shd w:val="clear" w:color="auto" w:fill="auto"/>
            <w:hideMark/>
          </w:tcPr>
          <w:p w14:paraId="31F6BC9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0.52</w:t>
            </w:r>
          </w:p>
        </w:tc>
      </w:tr>
      <w:tr w:rsidR="00DE1D68" w:rsidRPr="00053E3E" w14:paraId="0CBC792B" w14:textId="77777777" w:rsidTr="000F2C39">
        <w:trPr>
          <w:trHeight w:val="20"/>
        </w:trPr>
        <w:tc>
          <w:tcPr>
            <w:tcW w:w="334" w:type="pct"/>
            <w:vMerge/>
            <w:tcBorders>
              <w:top w:val="nil"/>
              <w:left w:val="single" w:sz="8" w:space="0" w:color="auto"/>
              <w:bottom w:val="single" w:sz="8" w:space="0" w:color="000000"/>
              <w:right w:val="single" w:sz="8" w:space="0" w:color="auto"/>
            </w:tcBorders>
            <w:hideMark/>
          </w:tcPr>
          <w:p w14:paraId="77CE38F1"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single" w:sz="8" w:space="0" w:color="000000"/>
              <w:right w:val="nil"/>
            </w:tcBorders>
            <w:hideMark/>
          </w:tcPr>
          <w:p w14:paraId="3D6B6ED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single" w:sz="8" w:space="0" w:color="000000"/>
              <w:right w:val="nil"/>
            </w:tcBorders>
            <w:hideMark/>
          </w:tcPr>
          <w:p w14:paraId="5D88CAC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63D75056"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right w:val="nil"/>
            </w:tcBorders>
            <w:shd w:val="clear" w:color="auto" w:fill="auto"/>
            <w:noWrap/>
            <w:vAlign w:val="bottom"/>
            <w:hideMark/>
          </w:tcPr>
          <w:p w14:paraId="5631E79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w:t>
            </w:r>
          </w:p>
        </w:tc>
        <w:tc>
          <w:tcPr>
            <w:tcW w:w="334" w:type="pct"/>
            <w:tcBorders>
              <w:top w:val="nil"/>
              <w:left w:val="nil"/>
              <w:right w:val="nil"/>
            </w:tcBorders>
            <w:shd w:val="clear" w:color="auto" w:fill="auto"/>
            <w:noWrap/>
            <w:vAlign w:val="bottom"/>
            <w:hideMark/>
          </w:tcPr>
          <w:p w14:paraId="538F028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w:t>
            </w:r>
          </w:p>
        </w:tc>
        <w:tc>
          <w:tcPr>
            <w:tcW w:w="334" w:type="pct"/>
            <w:tcBorders>
              <w:top w:val="nil"/>
              <w:left w:val="nil"/>
              <w:right w:val="nil"/>
            </w:tcBorders>
            <w:shd w:val="clear" w:color="auto" w:fill="auto"/>
            <w:noWrap/>
            <w:vAlign w:val="bottom"/>
            <w:hideMark/>
          </w:tcPr>
          <w:p w14:paraId="306080A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0.53</w:t>
            </w:r>
          </w:p>
        </w:tc>
        <w:tc>
          <w:tcPr>
            <w:tcW w:w="334" w:type="pct"/>
            <w:tcBorders>
              <w:top w:val="nil"/>
              <w:left w:val="nil"/>
              <w:right w:val="nil"/>
            </w:tcBorders>
            <w:shd w:val="clear" w:color="auto" w:fill="auto"/>
            <w:noWrap/>
            <w:vAlign w:val="bottom"/>
            <w:hideMark/>
          </w:tcPr>
          <w:p w14:paraId="01348CC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right w:val="nil"/>
            </w:tcBorders>
            <w:shd w:val="clear" w:color="auto" w:fill="auto"/>
            <w:noWrap/>
            <w:vAlign w:val="bottom"/>
            <w:hideMark/>
          </w:tcPr>
          <w:p w14:paraId="580A007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0.86</w:t>
            </w:r>
          </w:p>
        </w:tc>
        <w:tc>
          <w:tcPr>
            <w:tcW w:w="334" w:type="pct"/>
            <w:tcBorders>
              <w:top w:val="nil"/>
              <w:left w:val="nil"/>
              <w:right w:val="nil"/>
            </w:tcBorders>
            <w:shd w:val="clear" w:color="auto" w:fill="auto"/>
            <w:noWrap/>
            <w:vAlign w:val="bottom"/>
            <w:hideMark/>
          </w:tcPr>
          <w:p w14:paraId="12C0C25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0.82</w:t>
            </w:r>
          </w:p>
        </w:tc>
        <w:tc>
          <w:tcPr>
            <w:tcW w:w="334" w:type="pct"/>
            <w:tcBorders>
              <w:top w:val="nil"/>
              <w:left w:val="nil"/>
              <w:right w:val="nil"/>
            </w:tcBorders>
            <w:shd w:val="clear" w:color="auto" w:fill="auto"/>
            <w:noWrap/>
            <w:vAlign w:val="bottom"/>
            <w:hideMark/>
          </w:tcPr>
          <w:p w14:paraId="07EBE17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0.76</w:t>
            </w:r>
          </w:p>
        </w:tc>
        <w:tc>
          <w:tcPr>
            <w:tcW w:w="334" w:type="pct"/>
            <w:tcBorders>
              <w:top w:val="nil"/>
              <w:left w:val="nil"/>
              <w:right w:val="nil"/>
            </w:tcBorders>
            <w:shd w:val="clear" w:color="auto" w:fill="auto"/>
            <w:noWrap/>
            <w:vAlign w:val="bottom"/>
            <w:hideMark/>
          </w:tcPr>
          <w:p w14:paraId="7F34661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0.57</w:t>
            </w:r>
          </w:p>
        </w:tc>
        <w:tc>
          <w:tcPr>
            <w:tcW w:w="334" w:type="pct"/>
            <w:tcBorders>
              <w:top w:val="nil"/>
              <w:left w:val="nil"/>
              <w:right w:val="nil"/>
            </w:tcBorders>
            <w:shd w:val="clear" w:color="auto" w:fill="auto"/>
            <w:noWrap/>
            <w:vAlign w:val="bottom"/>
            <w:hideMark/>
          </w:tcPr>
          <w:p w14:paraId="183E845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w:t>
            </w:r>
          </w:p>
        </w:tc>
        <w:tc>
          <w:tcPr>
            <w:tcW w:w="334" w:type="pct"/>
            <w:tcBorders>
              <w:top w:val="nil"/>
              <w:left w:val="nil"/>
              <w:right w:val="single" w:sz="4" w:space="0" w:color="auto"/>
            </w:tcBorders>
            <w:shd w:val="clear" w:color="auto" w:fill="auto"/>
            <w:noWrap/>
            <w:vAlign w:val="bottom"/>
            <w:hideMark/>
          </w:tcPr>
          <w:p w14:paraId="31679F6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0.77</w:t>
            </w:r>
          </w:p>
        </w:tc>
        <w:tc>
          <w:tcPr>
            <w:tcW w:w="325" w:type="pct"/>
            <w:tcBorders>
              <w:top w:val="nil"/>
              <w:left w:val="single" w:sz="4" w:space="0" w:color="auto"/>
              <w:right w:val="single" w:sz="8" w:space="0" w:color="auto"/>
            </w:tcBorders>
            <w:shd w:val="clear" w:color="auto" w:fill="auto"/>
            <w:hideMark/>
          </w:tcPr>
          <w:p w14:paraId="6F5AE2D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0.66</w:t>
            </w:r>
          </w:p>
        </w:tc>
      </w:tr>
      <w:tr w:rsidR="00DE1D68" w:rsidRPr="00053E3E" w14:paraId="7353931C" w14:textId="77777777" w:rsidTr="000F2C39">
        <w:trPr>
          <w:trHeight w:val="20"/>
        </w:trPr>
        <w:tc>
          <w:tcPr>
            <w:tcW w:w="334" w:type="pct"/>
            <w:vMerge/>
            <w:tcBorders>
              <w:top w:val="nil"/>
              <w:left w:val="single" w:sz="8" w:space="0" w:color="auto"/>
              <w:bottom w:val="single" w:sz="8" w:space="0" w:color="000000"/>
              <w:right w:val="single" w:sz="8" w:space="0" w:color="auto"/>
            </w:tcBorders>
            <w:hideMark/>
          </w:tcPr>
          <w:p w14:paraId="3581293C"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single" w:sz="8" w:space="0" w:color="000000"/>
              <w:right w:val="nil"/>
            </w:tcBorders>
            <w:hideMark/>
          </w:tcPr>
          <w:p w14:paraId="3717A8A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single" w:sz="8" w:space="0" w:color="000000"/>
              <w:right w:val="nil"/>
            </w:tcBorders>
            <w:hideMark/>
          </w:tcPr>
          <w:p w14:paraId="21AD0D6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single" w:sz="8" w:space="0" w:color="auto"/>
              <w:right w:val="nil"/>
            </w:tcBorders>
            <w:shd w:val="clear" w:color="auto" w:fill="auto"/>
            <w:vAlign w:val="center"/>
            <w:hideMark/>
          </w:tcPr>
          <w:p w14:paraId="06E88F0D"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single" w:sz="4" w:space="0" w:color="auto"/>
              <w:right w:val="nil"/>
            </w:tcBorders>
            <w:shd w:val="clear" w:color="auto" w:fill="auto"/>
            <w:noWrap/>
            <w:vAlign w:val="bottom"/>
            <w:hideMark/>
          </w:tcPr>
          <w:p w14:paraId="22C49CA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3.95</w:t>
            </w:r>
          </w:p>
        </w:tc>
        <w:tc>
          <w:tcPr>
            <w:tcW w:w="334" w:type="pct"/>
            <w:tcBorders>
              <w:top w:val="nil"/>
              <w:left w:val="nil"/>
              <w:bottom w:val="single" w:sz="4" w:space="0" w:color="auto"/>
              <w:right w:val="nil"/>
            </w:tcBorders>
            <w:shd w:val="clear" w:color="auto" w:fill="auto"/>
            <w:noWrap/>
            <w:vAlign w:val="bottom"/>
            <w:hideMark/>
          </w:tcPr>
          <w:p w14:paraId="6BBA453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w:t>
            </w:r>
          </w:p>
        </w:tc>
        <w:tc>
          <w:tcPr>
            <w:tcW w:w="334" w:type="pct"/>
            <w:tcBorders>
              <w:top w:val="nil"/>
              <w:left w:val="nil"/>
              <w:bottom w:val="single" w:sz="4" w:space="0" w:color="auto"/>
              <w:right w:val="nil"/>
            </w:tcBorders>
            <w:shd w:val="clear" w:color="auto" w:fill="auto"/>
            <w:noWrap/>
            <w:vAlign w:val="bottom"/>
            <w:hideMark/>
          </w:tcPr>
          <w:p w14:paraId="63FF83E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w:t>
            </w:r>
          </w:p>
        </w:tc>
        <w:tc>
          <w:tcPr>
            <w:tcW w:w="334" w:type="pct"/>
            <w:tcBorders>
              <w:top w:val="nil"/>
              <w:left w:val="nil"/>
              <w:bottom w:val="single" w:sz="4" w:space="0" w:color="auto"/>
              <w:right w:val="nil"/>
            </w:tcBorders>
            <w:shd w:val="clear" w:color="auto" w:fill="auto"/>
            <w:noWrap/>
            <w:vAlign w:val="bottom"/>
            <w:hideMark/>
          </w:tcPr>
          <w:p w14:paraId="5C737AF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w:t>
            </w:r>
          </w:p>
        </w:tc>
        <w:tc>
          <w:tcPr>
            <w:tcW w:w="334" w:type="pct"/>
            <w:tcBorders>
              <w:top w:val="nil"/>
              <w:left w:val="nil"/>
              <w:bottom w:val="single" w:sz="4" w:space="0" w:color="auto"/>
              <w:right w:val="nil"/>
            </w:tcBorders>
            <w:shd w:val="clear" w:color="auto" w:fill="auto"/>
            <w:noWrap/>
            <w:vAlign w:val="bottom"/>
            <w:hideMark/>
          </w:tcPr>
          <w:p w14:paraId="5542792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8.9</w:t>
            </w:r>
          </w:p>
        </w:tc>
        <w:tc>
          <w:tcPr>
            <w:tcW w:w="334" w:type="pct"/>
            <w:tcBorders>
              <w:top w:val="nil"/>
              <w:left w:val="nil"/>
              <w:bottom w:val="single" w:sz="4" w:space="0" w:color="auto"/>
              <w:right w:val="nil"/>
            </w:tcBorders>
            <w:shd w:val="clear" w:color="auto" w:fill="auto"/>
            <w:noWrap/>
            <w:vAlign w:val="bottom"/>
            <w:hideMark/>
          </w:tcPr>
          <w:p w14:paraId="722FACC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7.9</w:t>
            </w:r>
          </w:p>
        </w:tc>
        <w:tc>
          <w:tcPr>
            <w:tcW w:w="334" w:type="pct"/>
            <w:tcBorders>
              <w:top w:val="nil"/>
              <w:left w:val="nil"/>
              <w:bottom w:val="single" w:sz="4" w:space="0" w:color="auto"/>
              <w:right w:val="nil"/>
            </w:tcBorders>
            <w:shd w:val="clear" w:color="auto" w:fill="auto"/>
            <w:noWrap/>
            <w:vAlign w:val="bottom"/>
            <w:hideMark/>
          </w:tcPr>
          <w:p w14:paraId="2A05458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7.9</w:t>
            </w:r>
          </w:p>
        </w:tc>
        <w:tc>
          <w:tcPr>
            <w:tcW w:w="334" w:type="pct"/>
            <w:tcBorders>
              <w:top w:val="nil"/>
              <w:left w:val="nil"/>
              <w:bottom w:val="single" w:sz="4" w:space="0" w:color="auto"/>
              <w:right w:val="nil"/>
            </w:tcBorders>
            <w:shd w:val="clear" w:color="auto" w:fill="auto"/>
            <w:noWrap/>
            <w:vAlign w:val="bottom"/>
            <w:hideMark/>
          </w:tcPr>
          <w:p w14:paraId="2749656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8.75</w:t>
            </w:r>
          </w:p>
        </w:tc>
        <w:tc>
          <w:tcPr>
            <w:tcW w:w="334" w:type="pct"/>
            <w:tcBorders>
              <w:top w:val="nil"/>
              <w:left w:val="nil"/>
              <w:bottom w:val="single" w:sz="4" w:space="0" w:color="auto"/>
              <w:right w:val="nil"/>
            </w:tcBorders>
            <w:shd w:val="clear" w:color="auto" w:fill="auto"/>
            <w:noWrap/>
            <w:vAlign w:val="bottom"/>
            <w:hideMark/>
          </w:tcPr>
          <w:p w14:paraId="45C4B31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12.75</w:t>
            </w:r>
          </w:p>
        </w:tc>
        <w:tc>
          <w:tcPr>
            <w:tcW w:w="334" w:type="pct"/>
            <w:tcBorders>
              <w:top w:val="nil"/>
              <w:left w:val="nil"/>
              <w:bottom w:val="single" w:sz="4" w:space="0" w:color="auto"/>
              <w:right w:val="single" w:sz="4" w:space="0" w:color="auto"/>
            </w:tcBorders>
            <w:shd w:val="clear" w:color="auto" w:fill="auto"/>
            <w:noWrap/>
            <w:vAlign w:val="bottom"/>
            <w:hideMark/>
          </w:tcPr>
          <w:p w14:paraId="2617E89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7.85</w:t>
            </w:r>
          </w:p>
        </w:tc>
        <w:tc>
          <w:tcPr>
            <w:tcW w:w="325" w:type="pct"/>
            <w:tcBorders>
              <w:top w:val="nil"/>
              <w:left w:val="single" w:sz="4" w:space="0" w:color="auto"/>
              <w:bottom w:val="single" w:sz="4" w:space="0" w:color="auto"/>
              <w:right w:val="single" w:sz="8" w:space="0" w:color="auto"/>
            </w:tcBorders>
            <w:shd w:val="clear" w:color="auto" w:fill="auto"/>
            <w:hideMark/>
          </w:tcPr>
          <w:p w14:paraId="7E4334F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6.90</w:t>
            </w:r>
          </w:p>
        </w:tc>
      </w:tr>
      <w:tr w:rsidR="00DE1D68" w:rsidRPr="00053E3E" w14:paraId="2E770CC6"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683F9FF7"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Gafµ1</w:t>
            </w:r>
          </w:p>
        </w:tc>
        <w:tc>
          <w:tcPr>
            <w:tcW w:w="334" w:type="pct"/>
            <w:vMerge w:val="restart"/>
            <w:tcBorders>
              <w:top w:val="nil"/>
              <w:left w:val="single" w:sz="8" w:space="0" w:color="auto"/>
              <w:bottom w:val="nil"/>
              <w:right w:val="nil"/>
            </w:tcBorders>
            <w:shd w:val="clear" w:color="auto" w:fill="auto"/>
            <w:hideMark/>
          </w:tcPr>
          <w:p w14:paraId="6BE8BE3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w:t>
            </w:r>
          </w:p>
        </w:tc>
        <w:tc>
          <w:tcPr>
            <w:tcW w:w="334" w:type="pct"/>
            <w:vMerge w:val="restart"/>
            <w:tcBorders>
              <w:top w:val="nil"/>
              <w:left w:val="nil"/>
              <w:bottom w:val="nil"/>
              <w:right w:val="nil"/>
            </w:tcBorders>
            <w:shd w:val="clear" w:color="auto" w:fill="auto"/>
            <w:hideMark/>
          </w:tcPr>
          <w:p w14:paraId="5AD71F7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70-140</w:t>
            </w:r>
          </w:p>
        </w:tc>
        <w:tc>
          <w:tcPr>
            <w:tcW w:w="334" w:type="pct"/>
            <w:tcBorders>
              <w:top w:val="nil"/>
              <w:left w:val="nil"/>
              <w:bottom w:val="nil"/>
              <w:right w:val="nil"/>
            </w:tcBorders>
            <w:shd w:val="clear" w:color="auto" w:fill="auto"/>
            <w:vAlign w:val="center"/>
            <w:hideMark/>
          </w:tcPr>
          <w:p w14:paraId="09E0365D"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single" w:sz="4" w:space="0" w:color="auto"/>
              <w:left w:val="nil"/>
              <w:bottom w:val="nil"/>
              <w:right w:val="nil"/>
            </w:tcBorders>
            <w:shd w:val="clear" w:color="auto" w:fill="auto"/>
            <w:noWrap/>
            <w:vAlign w:val="bottom"/>
            <w:hideMark/>
          </w:tcPr>
          <w:p w14:paraId="79923E7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0.05</w:t>
            </w:r>
          </w:p>
        </w:tc>
        <w:tc>
          <w:tcPr>
            <w:tcW w:w="334" w:type="pct"/>
            <w:tcBorders>
              <w:top w:val="single" w:sz="4" w:space="0" w:color="auto"/>
              <w:left w:val="nil"/>
              <w:bottom w:val="nil"/>
              <w:right w:val="nil"/>
            </w:tcBorders>
            <w:shd w:val="clear" w:color="auto" w:fill="auto"/>
            <w:noWrap/>
            <w:vAlign w:val="bottom"/>
            <w:hideMark/>
          </w:tcPr>
          <w:p w14:paraId="7A741DC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single" w:sz="4" w:space="0" w:color="auto"/>
              <w:left w:val="nil"/>
              <w:bottom w:val="nil"/>
              <w:right w:val="nil"/>
            </w:tcBorders>
            <w:shd w:val="clear" w:color="auto" w:fill="auto"/>
            <w:noWrap/>
            <w:vAlign w:val="bottom"/>
            <w:hideMark/>
          </w:tcPr>
          <w:p w14:paraId="53A7F39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0.05</w:t>
            </w:r>
          </w:p>
        </w:tc>
        <w:tc>
          <w:tcPr>
            <w:tcW w:w="334" w:type="pct"/>
            <w:tcBorders>
              <w:top w:val="single" w:sz="4" w:space="0" w:color="auto"/>
              <w:left w:val="nil"/>
              <w:bottom w:val="nil"/>
              <w:right w:val="nil"/>
            </w:tcBorders>
            <w:shd w:val="clear" w:color="auto" w:fill="auto"/>
            <w:noWrap/>
            <w:vAlign w:val="bottom"/>
            <w:hideMark/>
          </w:tcPr>
          <w:p w14:paraId="6D39225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single" w:sz="4" w:space="0" w:color="auto"/>
              <w:left w:val="nil"/>
              <w:bottom w:val="nil"/>
              <w:right w:val="nil"/>
            </w:tcBorders>
            <w:shd w:val="clear" w:color="auto" w:fill="auto"/>
            <w:noWrap/>
            <w:vAlign w:val="bottom"/>
            <w:hideMark/>
          </w:tcPr>
          <w:p w14:paraId="43E7B48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0.05</w:t>
            </w:r>
          </w:p>
        </w:tc>
        <w:tc>
          <w:tcPr>
            <w:tcW w:w="334" w:type="pct"/>
            <w:tcBorders>
              <w:top w:val="single" w:sz="4" w:space="0" w:color="auto"/>
              <w:left w:val="nil"/>
              <w:bottom w:val="nil"/>
              <w:right w:val="nil"/>
            </w:tcBorders>
            <w:shd w:val="clear" w:color="auto" w:fill="auto"/>
            <w:noWrap/>
            <w:vAlign w:val="bottom"/>
            <w:hideMark/>
          </w:tcPr>
          <w:p w14:paraId="2B04A29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0.25</w:t>
            </w:r>
          </w:p>
        </w:tc>
        <w:tc>
          <w:tcPr>
            <w:tcW w:w="334" w:type="pct"/>
            <w:tcBorders>
              <w:top w:val="single" w:sz="4" w:space="0" w:color="auto"/>
              <w:left w:val="nil"/>
              <w:bottom w:val="nil"/>
              <w:right w:val="nil"/>
            </w:tcBorders>
            <w:shd w:val="clear" w:color="auto" w:fill="auto"/>
            <w:noWrap/>
            <w:vAlign w:val="bottom"/>
            <w:hideMark/>
          </w:tcPr>
          <w:p w14:paraId="6BDE39A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single" w:sz="4" w:space="0" w:color="auto"/>
              <w:left w:val="nil"/>
              <w:bottom w:val="nil"/>
              <w:right w:val="nil"/>
            </w:tcBorders>
            <w:shd w:val="clear" w:color="auto" w:fill="auto"/>
            <w:noWrap/>
            <w:vAlign w:val="bottom"/>
            <w:hideMark/>
          </w:tcPr>
          <w:p w14:paraId="4756510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single" w:sz="4" w:space="0" w:color="auto"/>
              <w:left w:val="nil"/>
              <w:bottom w:val="nil"/>
              <w:right w:val="nil"/>
            </w:tcBorders>
            <w:shd w:val="clear" w:color="auto" w:fill="auto"/>
            <w:noWrap/>
            <w:vAlign w:val="bottom"/>
            <w:hideMark/>
          </w:tcPr>
          <w:p w14:paraId="556F242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single" w:sz="4" w:space="0" w:color="auto"/>
              <w:left w:val="nil"/>
              <w:bottom w:val="nil"/>
              <w:right w:val="single" w:sz="4" w:space="0" w:color="auto"/>
            </w:tcBorders>
            <w:shd w:val="clear" w:color="auto" w:fill="auto"/>
            <w:noWrap/>
            <w:vAlign w:val="bottom"/>
            <w:hideMark/>
          </w:tcPr>
          <w:p w14:paraId="23CBB9C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w:t>
            </w:r>
          </w:p>
        </w:tc>
        <w:tc>
          <w:tcPr>
            <w:tcW w:w="325" w:type="pct"/>
            <w:tcBorders>
              <w:top w:val="single" w:sz="4" w:space="0" w:color="auto"/>
              <w:left w:val="single" w:sz="4" w:space="0" w:color="auto"/>
              <w:bottom w:val="nil"/>
              <w:right w:val="single" w:sz="8" w:space="0" w:color="auto"/>
            </w:tcBorders>
            <w:shd w:val="clear" w:color="auto" w:fill="auto"/>
            <w:hideMark/>
          </w:tcPr>
          <w:p w14:paraId="59A1C7B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0.29</w:t>
            </w:r>
          </w:p>
        </w:tc>
      </w:tr>
      <w:tr w:rsidR="00DE1D68" w:rsidRPr="00053E3E" w14:paraId="4BD93FC0" w14:textId="77777777" w:rsidTr="000F2C39">
        <w:trPr>
          <w:trHeight w:val="20"/>
        </w:trPr>
        <w:tc>
          <w:tcPr>
            <w:tcW w:w="334" w:type="pct"/>
            <w:vMerge/>
            <w:tcBorders>
              <w:top w:val="nil"/>
              <w:left w:val="single" w:sz="8" w:space="0" w:color="auto"/>
              <w:bottom w:val="nil"/>
              <w:right w:val="single" w:sz="8" w:space="0" w:color="auto"/>
            </w:tcBorders>
            <w:hideMark/>
          </w:tcPr>
          <w:p w14:paraId="2831CD3D"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199B77A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7C4AEB8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6139B4E3"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7DDD609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0.05</w:t>
            </w:r>
          </w:p>
        </w:tc>
        <w:tc>
          <w:tcPr>
            <w:tcW w:w="334" w:type="pct"/>
            <w:tcBorders>
              <w:top w:val="nil"/>
              <w:left w:val="nil"/>
              <w:bottom w:val="nil"/>
              <w:right w:val="nil"/>
            </w:tcBorders>
            <w:shd w:val="clear" w:color="auto" w:fill="auto"/>
            <w:noWrap/>
            <w:vAlign w:val="bottom"/>
            <w:hideMark/>
          </w:tcPr>
          <w:p w14:paraId="30CEC7C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07D24E1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0.05</w:t>
            </w:r>
          </w:p>
        </w:tc>
        <w:tc>
          <w:tcPr>
            <w:tcW w:w="334" w:type="pct"/>
            <w:tcBorders>
              <w:top w:val="nil"/>
              <w:left w:val="nil"/>
              <w:bottom w:val="nil"/>
              <w:right w:val="nil"/>
            </w:tcBorders>
            <w:shd w:val="clear" w:color="auto" w:fill="auto"/>
            <w:noWrap/>
            <w:vAlign w:val="bottom"/>
            <w:hideMark/>
          </w:tcPr>
          <w:p w14:paraId="2A0AC8C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7AC5873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0.15</w:t>
            </w:r>
          </w:p>
        </w:tc>
        <w:tc>
          <w:tcPr>
            <w:tcW w:w="334" w:type="pct"/>
            <w:tcBorders>
              <w:top w:val="nil"/>
              <w:left w:val="nil"/>
              <w:bottom w:val="nil"/>
              <w:right w:val="nil"/>
            </w:tcBorders>
            <w:shd w:val="clear" w:color="auto" w:fill="auto"/>
            <w:noWrap/>
            <w:vAlign w:val="bottom"/>
            <w:hideMark/>
          </w:tcPr>
          <w:p w14:paraId="06E1D5D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0.39</w:t>
            </w:r>
          </w:p>
        </w:tc>
        <w:tc>
          <w:tcPr>
            <w:tcW w:w="334" w:type="pct"/>
            <w:tcBorders>
              <w:top w:val="nil"/>
              <w:left w:val="nil"/>
              <w:bottom w:val="nil"/>
              <w:right w:val="nil"/>
            </w:tcBorders>
            <w:shd w:val="clear" w:color="auto" w:fill="auto"/>
            <w:noWrap/>
            <w:vAlign w:val="bottom"/>
            <w:hideMark/>
          </w:tcPr>
          <w:p w14:paraId="20D4CF0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0.71</w:t>
            </w:r>
          </w:p>
        </w:tc>
        <w:tc>
          <w:tcPr>
            <w:tcW w:w="334" w:type="pct"/>
            <w:tcBorders>
              <w:top w:val="nil"/>
              <w:left w:val="nil"/>
              <w:bottom w:val="nil"/>
              <w:right w:val="nil"/>
            </w:tcBorders>
            <w:shd w:val="clear" w:color="auto" w:fill="auto"/>
            <w:noWrap/>
            <w:vAlign w:val="bottom"/>
            <w:hideMark/>
          </w:tcPr>
          <w:p w14:paraId="1F161A8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0.71</w:t>
            </w:r>
          </w:p>
        </w:tc>
        <w:tc>
          <w:tcPr>
            <w:tcW w:w="334" w:type="pct"/>
            <w:tcBorders>
              <w:top w:val="nil"/>
              <w:left w:val="nil"/>
              <w:bottom w:val="nil"/>
              <w:right w:val="nil"/>
            </w:tcBorders>
            <w:shd w:val="clear" w:color="auto" w:fill="auto"/>
            <w:noWrap/>
            <w:vAlign w:val="bottom"/>
            <w:hideMark/>
          </w:tcPr>
          <w:p w14:paraId="2E056E1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single" w:sz="4" w:space="0" w:color="auto"/>
            </w:tcBorders>
            <w:shd w:val="clear" w:color="auto" w:fill="auto"/>
            <w:noWrap/>
            <w:vAlign w:val="bottom"/>
            <w:hideMark/>
          </w:tcPr>
          <w:p w14:paraId="215E0EA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w:t>
            </w:r>
          </w:p>
        </w:tc>
        <w:tc>
          <w:tcPr>
            <w:tcW w:w="325" w:type="pct"/>
            <w:tcBorders>
              <w:top w:val="nil"/>
              <w:left w:val="single" w:sz="4" w:space="0" w:color="auto"/>
              <w:bottom w:val="nil"/>
              <w:right w:val="single" w:sz="8" w:space="0" w:color="auto"/>
            </w:tcBorders>
            <w:shd w:val="clear" w:color="auto" w:fill="auto"/>
            <w:hideMark/>
          </w:tcPr>
          <w:p w14:paraId="3065C8E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0.29</w:t>
            </w:r>
          </w:p>
        </w:tc>
      </w:tr>
      <w:tr w:rsidR="00DE1D68" w:rsidRPr="00053E3E" w14:paraId="539927B8" w14:textId="77777777" w:rsidTr="000F2C39">
        <w:trPr>
          <w:trHeight w:val="20"/>
        </w:trPr>
        <w:tc>
          <w:tcPr>
            <w:tcW w:w="334" w:type="pct"/>
            <w:vMerge/>
            <w:tcBorders>
              <w:top w:val="nil"/>
              <w:left w:val="single" w:sz="8" w:space="0" w:color="auto"/>
              <w:bottom w:val="nil"/>
              <w:right w:val="single" w:sz="8" w:space="0" w:color="auto"/>
            </w:tcBorders>
            <w:hideMark/>
          </w:tcPr>
          <w:p w14:paraId="686F8FED"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1AF1558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376A30F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7FE584A3"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231E6CA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1.95</w:t>
            </w:r>
          </w:p>
        </w:tc>
        <w:tc>
          <w:tcPr>
            <w:tcW w:w="334" w:type="pct"/>
            <w:tcBorders>
              <w:top w:val="nil"/>
              <w:left w:val="nil"/>
              <w:bottom w:val="nil"/>
              <w:right w:val="nil"/>
            </w:tcBorders>
            <w:shd w:val="clear" w:color="auto" w:fill="auto"/>
            <w:noWrap/>
            <w:vAlign w:val="bottom"/>
            <w:hideMark/>
          </w:tcPr>
          <w:p w14:paraId="613B443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w:t>
            </w:r>
          </w:p>
        </w:tc>
        <w:tc>
          <w:tcPr>
            <w:tcW w:w="334" w:type="pct"/>
            <w:tcBorders>
              <w:top w:val="nil"/>
              <w:left w:val="nil"/>
              <w:bottom w:val="nil"/>
              <w:right w:val="nil"/>
            </w:tcBorders>
            <w:shd w:val="clear" w:color="auto" w:fill="auto"/>
            <w:noWrap/>
            <w:vAlign w:val="bottom"/>
            <w:hideMark/>
          </w:tcPr>
          <w:p w14:paraId="39B4F45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1.95</w:t>
            </w:r>
          </w:p>
        </w:tc>
        <w:tc>
          <w:tcPr>
            <w:tcW w:w="334" w:type="pct"/>
            <w:tcBorders>
              <w:top w:val="nil"/>
              <w:left w:val="nil"/>
              <w:bottom w:val="nil"/>
              <w:right w:val="nil"/>
            </w:tcBorders>
            <w:shd w:val="clear" w:color="auto" w:fill="auto"/>
            <w:noWrap/>
            <w:vAlign w:val="bottom"/>
            <w:hideMark/>
          </w:tcPr>
          <w:p w14:paraId="6E0F22F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w:t>
            </w:r>
          </w:p>
        </w:tc>
        <w:tc>
          <w:tcPr>
            <w:tcW w:w="334" w:type="pct"/>
            <w:tcBorders>
              <w:top w:val="nil"/>
              <w:left w:val="nil"/>
              <w:bottom w:val="nil"/>
              <w:right w:val="nil"/>
            </w:tcBorders>
            <w:shd w:val="clear" w:color="auto" w:fill="auto"/>
            <w:noWrap/>
            <w:vAlign w:val="bottom"/>
            <w:hideMark/>
          </w:tcPr>
          <w:p w14:paraId="55BE659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2.95</w:t>
            </w:r>
          </w:p>
        </w:tc>
        <w:tc>
          <w:tcPr>
            <w:tcW w:w="334" w:type="pct"/>
            <w:tcBorders>
              <w:top w:val="nil"/>
              <w:left w:val="nil"/>
              <w:bottom w:val="nil"/>
              <w:right w:val="nil"/>
            </w:tcBorders>
            <w:shd w:val="clear" w:color="auto" w:fill="auto"/>
            <w:noWrap/>
            <w:vAlign w:val="bottom"/>
            <w:hideMark/>
          </w:tcPr>
          <w:p w14:paraId="044CC48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w:t>
            </w:r>
          </w:p>
        </w:tc>
        <w:tc>
          <w:tcPr>
            <w:tcW w:w="334" w:type="pct"/>
            <w:tcBorders>
              <w:top w:val="nil"/>
              <w:left w:val="nil"/>
              <w:bottom w:val="nil"/>
              <w:right w:val="nil"/>
            </w:tcBorders>
            <w:shd w:val="clear" w:color="auto" w:fill="auto"/>
            <w:noWrap/>
            <w:vAlign w:val="bottom"/>
            <w:hideMark/>
          </w:tcPr>
          <w:p w14:paraId="101D158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w:t>
            </w:r>
          </w:p>
        </w:tc>
        <w:tc>
          <w:tcPr>
            <w:tcW w:w="334" w:type="pct"/>
            <w:tcBorders>
              <w:top w:val="nil"/>
              <w:left w:val="nil"/>
              <w:bottom w:val="nil"/>
              <w:right w:val="nil"/>
            </w:tcBorders>
            <w:shd w:val="clear" w:color="auto" w:fill="auto"/>
            <w:noWrap/>
            <w:vAlign w:val="bottom"/>
            <w:hideMark/>
          </w:tcPr>
          <w:p w14:paraId="46CF169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w:t>
            </w:r>
          </w:p>
        </w:tc>
        <w:tc>
          <w:tcPr>
            <w:tcW w:w="334" w:type="pct"/>
            <w:tcBorders>
              <w:top w:val="nil"/>
              <w:left w:val="nil"/>
              <w:bottom w:val="nil"/>
              <w:right w:val="nil"/>
            </w:tcBorders>
            <w:shd w:val="clear" w:color="auto" w:fill="auto"/>
            <w:noWrap/>
            <w:vAlign w:val="bottom"/>
            <w:hideMark/>
          </w:tcPr>
          <w:p w14:paraId="11A243B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w:t>
            </w:r>
          </w:p>
        </w:tc>
        <w:tc>
          <w:tcPr>
            <w:tcW w:w="334" w:type="pct"/>
            <w:tcBorders>
              <w:top w:val="nil"/>
              <w:left w:val="nil"/>
              <w:bottom w:val="nil"/>
              <w:right w:val="single" w:sz="4" w:space="0" w:color="auto"/>
            </w:tcBorders>
            <w:shd w:val="clear" w:color="auto" w:fill="auto"/>
            <w:noWrap/>
            <w:vAlign w:val="bottom"/>
            <w:hideMark/>
          </w:tcPr>
          <w:p w14:paraId="190CD1C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2.9</w:t>
            </w:r>
          </w:p>
        </w:tc>
        <w:tc>
          <w:tcPr>
            <w:tcW w:w="325" w:type="pct"/>
            <w:tcBorders>
              <w:top w:val="nil"/>
              <w:left w:val="single" w:sz="4" w:space="0" w:color="auto"/>
              <w:bottom w:val="nil"/>
              <w:right w:val="single" w:sz="8" w:space="0" w:color="auto"/>
            </w:tcBorders>
            <w:shd w:val="clear" w:color="auto" w:fill="auto"/>
            <w:hideMark/>
          </w:tcPr>
          <w:p w14:paraId="1BD849E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2.88</w:t>
            </w:r>
          </w:p>
        </w:tc>
      </w:tr>
      <w:tr w:rsidR="00DE1D68" w:rsidRPr="00053E3E" w14:paraId="274EFC3E"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3595AC24"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Gafµ4</w:t>
            </w:r>
          </w:p>
        </w:tc>
        <w:tc>
          <w:tcPr>
            <w:tcW w:w="334" w:type="pct"/>
            <w:vMerge w:val="restart"/>
            <w:tcBorders>
              <w:top w:val="nil"/>
              <w:left w:val="single" w:sz="8" w:space="0" w:color="auto"/>
              <w:bottom w:val="nil"/>
              <w:right w:val="nil"/>
            </w:tcBorders>
            <w:shd w:val="clear" w:color="auto" w:fill="auto"/>
            <w:hideMark/>
          </w:tcPr>
          <w:p w14:paraId="49F9A2F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49</w:t>
            </w:r>
          </w:p>
        </w:tc>
        <w:tc>
          <w:tcPr>
            <w:tcW w:w="334" w:type="pct"/>
            <w:vMerge w:val="restart"/>
            <w:tcBorders>
              <w:top w:val="nil"/>
              <w:left w:val="nil"/>
              <w:bottom w:val="nil"/>
              <w:right w:val="nil"/>
            </w:tcBorders>
            <w:shd w:val="clear" w:color="auto" w:fill="auto"/>
            <w:hideMark/>
          </w:tcPr>
          <w:p w14:paraId="08ECC46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173-297</w:t>
            </w:r>
          </w:p>
        </w:tc>
        <w:tc>
          <w:tcPr>
            <w:tcW w:w="334" w:type="pct"/>
            <w:tcBorders>
              <w:top w:val="nil"/>
              <w:left w:val="nil"/>
              <w:bottom w:val="nil"/>
              <w:right w:val="nil"/>
            </w:tcBorders>
            <w:shd w:val="clear" w:color="auto" w:fill="auto"/>
            <w:vAlign w:val="center"/>
            <w:hideMark/>
          </w:tcPr>
          <w:p w14:paraId="7E38715F"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5662394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nil"/>
            </w:tcBorders>
            <w:shd w:val="clear" w:color="auto" w:fill="auto"/>
            <w:noWrap/>
            <w:vAlign w:val="bottom"/>
            <w:hideMark/>
          </w:tcPr>
          <w:p w14:paraId="113D3F7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0.45</w:t>
            </w:r>
          </w:p>
        </w:tc>
        <w:tc>
          <w:tcPr>
            <w:tcW w:w="334" w:type="pct"/>
            <w:tcBorders>
              <w:top w:val="nil"/>
              <w:left w:val="nil"/>
              <w:bottom w:val="nil"/>
              <w:right w:val="nil"/>
            </w:tcBorders>
            <w:shd w:val="clear" w:color="auto" w:fill="auto"/>
            <w:noWrap/>
            <w:vAlign w:val="bottom"/>
            <w:hideMark/>
          </w:tcPr>
          <w:p w14:paraId="75B8F28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533C07C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0.79</w:t>
            </w:r>
          </w:p>
        </w:tc>
        <w:tc>
          <w:tcPr>
            <w:tcW w:w="334" w:type="pct"/>
            <w:tcBorders>
              <w:top w:val="nil"/>
              <w:left w:val="nil"/>
              <w:bottom w:val="nil"/>
              <w:right w:val="nil"/>
            </w:tcBorders>
            <w:shd w:val="clear" w:color="auto" w:fill="auto"/>
            <w:noWrap/>
            <w:vAlign w:val="bottom"/>
            <w:hideMark/>
          </w:tcPr>
          <w:p w14:paraId="4102E05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26663AC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3AE9F32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w:t>
            </w:r>
          </w:p>
        </w:tc>
        <w:tc>
          <w:tcPr>
            <w:tcW w:w="334" w:type="pct"/>
            <w:tcBorders>
              <w:top w:val="nil"/>
              <w:left w:val="nil"/>
              <w:bottom w:val="nil"/>
              <w:right w:val="nil"/>
            </w:tcBorders>
            <w:shd w:val="clear" w:color="auto" w:fill="auto"/>
            <w:noWrap/>
            <w:vAlign w:val="bottom"/>
            <w:hideMark/>
          </w:tcPr>
          <w:p w14:paraId="3C23147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28D4CA2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single" w:sz="4" w:space="0" w:color="auto"/>
            </w:tcBorders>
            <w:shd w:val="clear" w:color="auto" w:fill="auto"/>
            <w:noWrap/>
            <w:vAlign w:val="bottom"/>
            <w:hideMark/>
          </w:tcPr>
          <w:p w14:paraId="065C51D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w:t>
            </w:r>
          </w:p>
        </w:tc>
        <w:tc>
          <w:tcPr>
            <w:tcW w:w="325" w:type="pct"/>
            <w:tcBorders>
              <w:top w:val="nil"/>
              <w:left w:val="single" w:sz="4" w:space="0" w:color="auto"/>
              <w:bottom w:val="nil"/>
              <w:right w:val="single" w:sz="8" w:space="0" w:color="auto"/>
            </w:tcBorders>
            <w:shd w:val="clear" w:color="auto" w:fill="auto"/>
            <w:hideMark/>
          </w:tcPr>
          <w:p w14:paraId="1EBBD7B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0.68</w:t>
            </w:r>
          </w:p>
        </w:tc>
      </w:tr>
      <w:tr w:rsidR="00DE1D68" w:rsidRPr="00053E3E" w14:paraId="22EBB09B" w14:textId="77777777" w:rsidTr="000F2C39">
        <w:trPr>
          <w:trHeight w:val="20"/>
        </w:trPr>
        <w:tc>
          <w:tcPr>
            <w:tcW w:w="334" w:type="pct"/>
            <w:vMerge/>
            <w:tcBorders>
              <w:top w:val="nil"/>
              <w:left w:val="single" w:sz="8" w:space="0" w:color="auto"/>
              <w:bottom w:val="nil"/>
              <w:right w:val="single" w:sz="8" w:space="0" w:color="auto"/>
            </w:tcBorders>
            <w:hideMark/>
          </w:tcPr>
          <w:p w14:paraId="1C2FA6ED"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6B2381C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4C3590A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3DFBDBF1"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0231950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0.81</w:t>
            </w:r>
          </w:p>
        </w:tc>
        <w:tc>
          <w:tcPr>
            <w:tcW w:w="334" w:type="pct"/>
            <w:tcBorders>
              <w:top w:val="nil"/>
              <w:left w:val="nil"/>
              <w:bottom w:val="nil"/>
              <w:right w:val="nil"/>
            </w:tcBorders>
            <w:shd w:val="clear" w:color="auto" w:fill="auto"/>
            <w:noWrap/>
            <w:vAlign w:val="bottom"/>
            <w:hideMark/>
          </w:tcPr>
          <w:p w14:paraId="432E02C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572D8E1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0.88</w:t>
            </w:r>
          </w:p>
        </w:tc>
        <w:tc>
          <w:tcPr>
            <w:tcW w:w="334" w:type="pct"/>
            <w:tcBorders>
              <w:top w:val="nil"/>
              <w:left w:val="nil"/>
              <w:bottom w:val="nil"/>
              <w:right w:val="nil"/>
            </w:tcBorders>
            <w:shd w:val="clear" w:color="auto" w:fill="auto"/>
            <w:noWrap/>
            <w:vAlign w:val="bottom"/>
            <w:hideMark/>
          </w:tcPr>
          <w:p w14:paraId="09B02A1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0.97</w:t>
            </w:r>
          </w:p>
        </w:tc>
        <w:tc>
          <w:tcPr>
            <w:tcW w:w="334" w:type="pct"/>
            <w:tcBorders>
              <w:top w:val="nil"/>
              <w:left w:val="nil"/>
              <w:bottom w:val="nil"/>
              <w:right w:val="nil"/>
            </w:tcBorders>
            <w:shd w:val="clear" w:color="auto" w:fill="auto"/>
            <w:noWrap/>
            <w:vAlign w:val="bottom"/>
            <w:hideMark/>
          </w:tcPr>
          <w:p w14:paraId="464BC79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0.91</w:t>
            </w:r>
          </w:p>
        </w:tc>
        <w:tc>
          <w:tcPr>
            <w:tcW w:w="334" w:type="pct"/>
            <w:tcBorders>
              <w:top w:val="nil"/>
              <w:left w:val="nil"/>
              <w:bottom w:val="nil"/>
              <w:right w:val="nil"/>
            </w:tcBorders>
            <w:shd w:val="clear" w:color="auto" w:fill="auto"/>
            <w:noWrap/>
            <w:vAlign w:val="bottom"/>
            <w:hideMark/>
          </w:tcPr>
          <w:p w14:paraId="6434C2C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0.96</w:t>
            </w:r>
          </w:p>
        </w:tc>
        <w:tc>
          <w:tcPr>
            <w:tcW w:w="334" w:type="pct"/>
            <w:tcBorders>
              <w:top w:val="nil"/>
              <w:left w:val="nil"/>
              <w:bottom w:val="nil"/>
              <w:right w:val="nil"/>
            </w:tcBorders>
            <w:shd w:val="clear" w:color="auto" w:fill="auto"/>
            <w:noWrap/>
            <w:vAlign w:val="bottom"/>
            <w:hideMark/>
          </w:tcPr>
          <w:p w14:paraId="5720F46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0.89</w:t>
            </w:r>
          </w:p>
        </w:tc>
        <w:tc>
          <w:tcPr>
            <w:tcW w:w="334" w:type="pct"/>
            <w:tcBorders>
              <w:top w:val="nil"/>
              <w:left w:val="nil"/>
              <w:bottom w:val="nil"/>
              <w:right w:val="nil"/>
            </w:tcBorders>
            <w:shd w:val="clear" w:color="auto" w:fill="auto"/>
            <w:noWrap/>
            <w:vAlign w:val="bottom"/>
            <w:hideMark/>
          </w:tcPr>
          <w:p w14:paraId="264C0DE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0.96</w:t>
            </w:r>
          </w:p>
        </w:tc>
        <w:tc>
          <w:tcPr>
            <w:tcW w:w="334" w:type="pct"/>
            <w:tcBorders>
              <w:top w:val="nil"/>
              <w:left w:val="nil"/>
              <w:bottom w:val="nil"/>
              <w:right w:val="nil"/>
            </w:tcBorders>
            <w:shd w:val="clear" w:color="auto" w:fill="auto"/>
            <w:noWrap/>
            <w:vAlign w:val="bottom"/>
            <w:hideMark/>
          </w:tcPr>
          <w:p w14:paraId="4EBDF02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0.96</w:t>
            </w:r>
          </w:p>
        </w:tc>
        <w:tc>
          <w:tcPr>
            <w:tcW w:w="334" w:type="pct"/>
            <w:tcBorders>
              <w:top w:val="nil"/>
              <w:left w:val="nil"/>
              <w:bottom w:val="nil"/>
              <w:right w:val="single" w:sz="4" w:space="0" w:color="auto"/>
            </w:tcBorders>
            <w:shd w:val="clear" w:color="auto" w:fill="auto"/>
            <w:noWrap/>
            <w:vAlign w:val="bottom"/>
            <w:hideMark/>
          </w:tcPr>
          <w:p w14:paraId="67B383A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w:t>
            </w:r>
          </w:p>
        </w:tc>
        <w:tc>
          <w:tcPr>
            <w:tcW w:w="325" w:type="pct"/>
            <w:tcBorders>
              <w:top w:val="nil"/>
              <w:left w:val="single" w:sz="4" w:space="0" w:color="auto"/>
              <w:bottom w:val="nil"/>
              <w:right w:val="single" w:sz="8" w:space="0" w:color="auto"/>
            </w:tcBorders>
            <w:shd w:val="clear" w:color="auto" w:fill="auto"/>
            <w:hideMark/>
          </w:tcPr>
          <w:p w14:paraId="6CCD817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0.88</w:t>
            </w:r>
          </w:p>
        </w:tc>
      </w:tr>
      <w:tr w:rsidR="00DE1D68" w:rsidRPr="00053E3E" w14:paraId="6C0376A3" w14:textId="77777777" w:rsidTr="000F2C39">
        <w:trPr>
          <w:trHeight w:val="20"/>
        </w:trPr>
        <w:tc>
          <w:tcPr>
            <w:tcW w:w="334" w:type="pct"/>
            <w:vMerge/>
            <w:tcBorders>
              <w:top w:val="nil"/>
              <w:left w:val="single" w:sz="8" w:space="0" w:color="auto"/>
              <w:bottom w:val="nil"/>
              <w:right w:val="single" w:sz="8" w:space="0" w:color="auto"/>
            </w:tcBorders>
            <w:hideMark/>
          </w:tcPr>
          <w:p w14:paraId="46E2FB28"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0CCA070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3D7B39D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3B666803"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62B1077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9.8</w:t>
            </w:r>
          </w:p>
        </w:tc>
        <w:tc>
          <w:tcPr>
            <w:tcW w:w="334" w:type="pct"/>
            <w:tcBorders>
              <w:top w:val="nil"/>
              <w:left w:val="nil"/>
              <w:bottom w:val="nil"/>
              <w:right w:val="nil"/>
            </w:tcBorders>
            <w:shd w:val="clear" w:color="auto" w:fill="auto"/>
            <w:noWrap/>
            <w:vAlign w:val="bottom"/>
            <w:hideMark/>
          </w:tcPr>
          <w:p w14:paraId="3C77576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4.9</w:t>
            </w:r>
          </w:p>
        </w:tc>
        <w:tc>
          <w:tcPr>
            <w:tcW w:w="334" w:type="pct"/>
            <w:tcBorders>
              <w:top w:val="nil"/>
              <w:left w:val="nil"/>
              <w:bottom w:val="nil"/>
              <w:right w:val="nil"/>
            </w:tcBorders>
            <w:shd w:val="clear" w:color="auto" w:fill="auto"/>
            <w:noWrap/>
            <w:vAlign w:val="bottom"/>
            <w:hideMark/>
          </w:tcPr>
          <w:p w14:paraId="49613D6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10.85</w:t>
            </w:r>
          </w:p>
        </w:tc>
        <w:tc>
          <w:tcPr>
            <w:tcW w:w="334" w:type="pct"/>
            <w:tcBorders>
              <w:top w:val="nil"/>
              <w:left w:val="nil"/>
              <w:bottom w:val="nil"/>
              <w:right w:val="nil"/>
            </w:tcBorders>
            <w:shd w:val="clear" w:color="auto" w:fill="auto"/>
            <w:noWrap/>
            <w:vAlign w:val="bottom"/>
            <w:hideMark/>
          </w:tcPr>
          <w:p w14:paraId="327E2FC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22</w:t>
            </w:r>
          </w:p>
        </w:tc>
        <w:tc>
          <w:tcPr>
            <w:tcW w:w="334" w:type="pct"/>
            <w:tcBorders>
              <w:top w:val="nil"/>
              <w:left w:val="nil"/>
              <w:bottom w:val="nil"/>
              <w:right w:val="nil"/>
            </w:tcBorders>
            <w:shd w:val="clear" w:color="auto" w:fill="auto"/>
            <w:noWrap/>
            <w:vAlign w:val="bottom"/>
            <w:hideMark/>
          </w:tcPr>
          <w:p w14:paraId="2DFAB89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17.4</w:t>
            </w:r>
          </w:p>
        </w:tc>
        <w:tc>
          <w:tcPr>
            <w:tcW w:w="334" w:type="pct"/>
            <w:tcBorders>
              <w:top w:val="nil"/>
              <w:left w:val="nil"/>
              <w:bottom w:val="nil"/>
              <w:right w:val="nil"/>
            </w:tcBorders>
            <w:shd w:val="clear" w:color="auto" w:fill="auto"/>
            <w:noWrap/>
            <w:vAlign w:val="bottom"/>
            <w:hideMark/>
          </w:tcPr>
          <w:p w14:paraId="0688122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19.5</w:t>
            </w:r>
          </w:p>
        </w:tc>
        <w:tc>
          <w:tcPr>
            <w:tcW w:w="334" w:type="pct"/>
            <w:tcBorders>
              <w:top w:val="nil"/>
              <w:left w:val="nil"/>
              <w:bottom w:val="nil"/>
              <w:right w:val="nil"/>
            </w:tcBorders>
            <w:shd w:val="clear" w:color="auto" w:fill="auto"/>
            <w:noWrap/>
            <w:vAlign w:val="bottom"/>
            <w:hideMark/>
          </w:tcPr>
          <w:p w14:paraId="2D2E57B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10.9</w:t>
            </w:r>
          </w:p>
        </w:tc>
        <w:tc>
          <w:tcPr>
            <w:tcW w:w="334" w:type="pct"/>
            <w:tcBorders>
              <w:top w:val="nil"/>
              <w:left w:val="nil"/>
              <w:bottom w:val="nil"/>
              <w:right w:val="nil"/>
            </w:tcBorders>
            <w:shd w:val="clear" w:color="auto" w:fill="auto"/>
            <w:noWrap/>
            <w:vAlign w:val="bottom"/>
            <w:hideMark/>
          </w:tcPr>
          <w:p w14:paraId="65E6C0C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22.34</w:t>
            </w:r>
          </w:p>
        </w:tc>
        <w:tc>
          <w:tcPr>
            <w:tcW w:w="334" w:type="pct"/>
            <w:tcBorders>
              <w:top w:val="nil"/>
              <w:left w:val="nil"/>
              <w:bottom w:val="nil"/>
              <w:right w:val="nil"/>
            </w:tcBorders>
            <w:shd w:val="clear" w:color="auto" w:fill="auto"/>
            <w:noWrap/>
            <w:vAlign w:val="bottom"/>
            <w:hideMark/>
          </w:tcPr>
          <w:p w14:paraId="607E2A7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20.49</w:t>
            </w:r>
          </w:p>
        </w:tc>
        <w:tc>
          <w:tcPr>
            <w:tcW w:w="334" w:type="pct"/>
            <w:tcBorders>
              <w:top w:val="nil"/>
              <w:left w:val="nil"/>
              <w:bottom w:val="nil"/>
              <w:right w:val="single" w:sz="4" w:space="0" w:color="auto"/>
            </w:tcBorders>
            <w:shd w:val="clear" w:color="auto" w:fill="auto"/>
            <w:noWrap/>
            <w:vAlign w:val="bottom"/>
            <w:hideMark/>
          </w:tcPr>
          <w:p w14:paraId="6331175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12.8</w:t>
            </w:r>
          </w:p>
        </w:tc>
        <w:tc>
          <w:tcPr>
            <w:tcW w:w="325" w:type="pct"/>
            <w:tcBorders>
              <w:top w:val="nil"/>
              <w:left w:val="single" w:sz="4" w:space="0" w:color="auto"/>
              <w:bottom w:val="nil"/>
              <w:right w:val="single" w:sz="8" w:space="0" w:color="auto"/>
            </w:tcBorders>
            <w:shd w:val="clear" w:color="auto" w:fill="auto"/>
            <w:hideMark/>
          </w:tcPr>
          <w:p w14:paraId="6D58355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15.10</w:t>
            </w:r>
          </w:p>
        </w:tc>
      </w:tr>
      <w:tr w:rsidR="00DE1D68" w:rsidRPr="00053E3E" w14:paraId="08970019" w14:textId="77777777" w:rsidTr="000F2C39">
        <w:trPr>
          <w:trHeight w:val="20"/>
        </w:trPr>
        <w:tc>
          <w:tcPr>
            <w:tcW w:w="334" w:type="pct"/>
            <w:vMerge w:val="restart"/>
            <w:tcBorders>
              <w:top w:val="nil"/>
              <w:left w:val="single" w:sz="8" w:space="0" w:color="auto"/>
              <w:bottom w:val="nil"/>
              <w:right w:val="single" w:sz="8" w:space="0" w:color="auto"/>
            </w:tcBorders>
            <w:shd w:val="clear" w:color="auto" w:fill="auto"/>
            <w:hideMark/>
          </w:tcPr>
          <w:p w14:paraId="5BEB4D37"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Gafµ7</w:t>
            </w:r>
          </w:p>
        </w:tc>
        <w:tc>
          <w:tcPr>
            <w:tcW w:w="334" w:type="pct"/>
            <w:vMerge w:val="restart"/>
            <w:tcBorders>
              <w:top w:val="nil"/>
              <w:left w:val="single" w:sz="8" w:space="0" w:color="auto"/>
              <w:bottom w:val="nil"/>
              <w:right w:val="nil"/>
            </w:tcBorders>
            <w:shd w:val="clear" w:color="auto" w:fill="auto"/>
            <w:hideMark/>
          </w:tcPr>
          <w:p w14:paraId="6CFE168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28</w:t>
            </w:r>
          </w:p>
        </w:tc>
        <w:tc>
          <w:tcPr>
            <w:tcW w:w="334" w:type="pct"/>
            <w:vMerge w:val="restart"/>
            <w:tcBorders>
              <w:top w:val="nil"/>
              <w:left w:val="nil"/>
              <w:bottom w:val="nil"/>
              <w:right w:val="nil"/>
            </w:tcBorders>
            <w:shd w:val="clear" w:color="auto" w:fill="auto"/>
            <w:hideMark/>
          </w:tcPr>
          <w:p w14:paraId="6AB2902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155-245</w:t>
            </w:r>
          </w:p>
        </w:tc>
        <w:tc>
          <w:tcPr>
            <w:tcW w:w="334" w:type="pct"/>
            <w:tcBorders>
              <w:top w:val="nil"/>
              <w:left w:val="nil"/>
              <w:bottom w:val="nil"/>
              <w:right w:val="nil"/>
            </w:tcBorders>
            <w:shd w:val="clear" w:color="auto" w:fill="auto"/>
            <w:vAlign w:val="center"/>
            <w:hideMark/>
          </w:tcPr>
          <w:p w14:paraId="5F503B98"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240B2ED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nil"/>
              <w:left w:val="nil"/>
              <w:bottom w:val="nil"/>
              <w:right w:val="nil"/>
            </w:tcBorders>
            <w:shd w:val="clear" w:color="auto" w:fill="auto"/>
            <w:noWrap/>
            <w:vAlign w:val="bottom"/>
            <w:hideMark/>
          </w:tcPr>
          <w:p w14:paraId="5C114BF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w:t>
            </w:r>
          </w:p>
        </w:tc>
        <w:tc>
          <w:tcPr>
            <w:tcW w:w="334" w:type="pct"/>
            <w:tcBorders>
              <w:top w:val="nil"/>
              <w:left w:val="nil"/>
              <w:bottom w:val="nil"/>
              <w:right w:val="nil"/>
            </w:tcBorders>
            <w:shd w:val="clear" w:color="auto" w:fill="auto"/>
            <w:noWrap/>
            <w:vAlign w:val="bottom"/>
            <w:hideMark/>
          </w:tcPr>
          <w:p w14:paraId="1E9C3CB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0.45</w:t>
            </w:r>
          </w:p>
        </w:tc>
        <w:tc>
          <w:tcPr>
            <w:tcW w:w="334" w:type="pct"/>
            <w:tcBorders>
              <w:top w:val="nil"/>
              <w:left w:val="nil"/>
              <w:bottom w:val="nil"/>
              <w:right w:val="nil"/>
            </w:tcBorders>
            <w:shd w:val="clear" w:color="auto" w:fill="auto"/>
            <w:noWrap/>
            <w:vAlign w:val="bottom"/>
            <w:hideMark/>
          </w:tcPr>
          <w:p w14:paraId="6AD2073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0.95</w:t>
            </w:r>
          </w:p>
        </w:tc>
        <w:tc>
          <w:tcPr>
            <w:tcW w:w="334" w:type="pct"/>
            <w:tcBorders>
              <w:top w:val="nil"/>
              <w:left w:val="nil"/>
              <w:bottom w:val="nil"/>
              <w:right w:val="nil"/>
            </w:tcBorders>
            <w:shd w:val="clear" w:color="auto" w:fill="auto"/>
            <w:noWrap/>
            <w:vAlign w:val="bottom"/>
            <w:hideMark/>
          </w:tcPr>
          <w:p w14:paraId="166C389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w:t>
            </w:r>
          </w:p>
        </w:tc>
        <w:tc>
          <w:tcPr>
            <w:tcW w:w="334" w:type="pct"/>
            <w:tcBorders>
              <w:top w:val="nil"/>
              <w:left w:val="nil"/>
              <w:bottom w:val="nil"/>
              <w:right w:val="nil"/>
            </w:tcBorders>
            <w:shd w:val="clear" w:color="auto" w:fill="auto"/>
            <w:noWrap/>
            <w:vAlign w:val="bottom"/>
            <w:hideMark/>
          </w:tcPr>
          <w:p w14:paraId="50C4419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141508F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nil"/>
            </w:tcBorders>
            <w:shd w:val="clear" w:color="auto" w:fill="auto"/>
            <w:noWrap/>
            <w:vAlign w:val="bottom"/>
            <w:hideMark/>
          </w:tcPr>
          <w:p w14:paraId="060492D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nil"/>
            </w:tcBorders>
            <w:shd w:val="clear" w:color="auto" w:fill="auto"/>
            <w:noWrap/>
            <w:vAlign w:val="bottom"/>
            <w:hideMark/>
          </w:tcPr>
          <w:p w14:paraId="7881152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single" w:sz="4" w:space="0" w:color="auto"/>
            </w:tcBorders>
            <w:shd w:val="clear" w:color="auto" w:fill="auto"/>
            <w:noWrap/>
            <w:vAlign w:val="bottom"/>
            <w:hideMark/>
          </w:tcPr>
          <w:p w14:paraId="0B160A2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0.45</w:t>
            </w:r>
          </w:p>
        </w:tc>
        <w:tc>
          <w:tcPr>
            <w:tcW w:w="325" w:type="pct"/>
            <w:tcBorders>
              <w:top w:val="nil"/>
              <w:left w:val="single" w:sz="4" w:space="0" w:color="auto"/>
              <w:bottom w:val="nil"/>
              <w:right w:val="single" w:sz="8" w:space="0" w:color="auto"/>
            </w:tcBorders>
            <w:shd w:val="clear" w:color="auto" w:fill="auto"/>
            <w:hideMark/>
          </w:tcPr>
          <w:p w14:paraId="678F896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0.67</w:t>
            </w:r>
          </w:p>
        </w:tc>
      </w:tr>
      <w:tr w:rsidR="00DE1D68" w:rsidRPr="00053E3E" w14:paraId="78EFB9C8" w14:textId="77777777" w:rsidTr="000F2C39">
        <w:trPr>
          <w:trHeight w:val="20"/>
        </w:trPr>
        <w:tc>
          <w:tcPr>
            <w:tcW w:w="334" w:type="pct"/>
            <w:vMerge/>
            <w:tcBorders>
              <w:top w:val="nil"/>
              <w:left w:val="single" w:sz="8" w:space="0" w:color="auto"/>
              <w:bottom w:val="nil"/>
              <w:right w:val="single" w:sz="8" w:space="0" w:color="auto"/>
            </w:tcBorders>
            <w:hideMark/>
          </w:tcPr>
          <w:p w14:paraId="23EB8418"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1D374B5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6D52DC9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1EE47FD8"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noWrap/>
            <w:vAlign w:val="bottom"/>
            <w:hideMark/>
          </w:tcPr>
          <w:p w14:paraId="3F093AF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6026EF3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0.58</w:t>
            </w:r>
          </w:p>
        </w:tc>
        <w:tc>
          <w:tcPr>
            <w:tcW w:w="334" w:type="pct"/>
            <w:tcBorders>
              <w:top w:val="nil"/>
              <w:left w:val="nil"/>
              <w:bottom w:val="nil"/>
              <w:right w:val="nil"/>
            </w:tcBorders>
            <w:shd w:val="clear" w:color="auto" w:fill="auto"/>
            <w:noWrap/>
            <w:vAlign w:val="bottom"/>
            <w:hideMark/>
          </w:tcPr>
          <w:p w14:paraId="50B4E02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0.77</w:t>
            </w:r>
          </w:p>
        </w:tc>
        <w:tc>
          <w:tcPr>
            <w:tcW w:w="334" w:type="pct"/>
            <w:tcBorders>
              <w:top w:val="nil"/>
              <w:left w:val="nil"/>
              <w:bottom w:val="nil"/>
              <w:right w:val="nil"/>
            </w:tcBorders>
            <w:shd w:val="clear" w:color="auto" w:fill="auto"/>
            <w:noWrap/>
            <w:vAlign w:val="bottom"/>
            <w:hideMark/>
          </w:tcPr>
          <w:p w14:paraId="4607648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0.92</w:t>
            </w:r>
          </w:p>
        </w:tc>
        <w:tc>
          <w:tcPr>
            <w:tcW w:w="334" w:type="pct"/>
            <w:tcBorders>
              <w:top w:val="nil"/>
              <w:left w:val="nil"/>
              <w:bottom w:val="nil"/>
              <w:right w:val="nil"/>
            </w:tcBorders>
            <w:shd w:val="clear" w:color="auto" w:fill="auto"/>
            <w:noWrap/>
            <w:vAlign w:val="bottom"/>
            <w:hideMark/>
          </w:tcPr>
          <w:p w14:paraId="24A933C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0.94</w:t>
            </w:r>
          </w:p>
        </w:tc>
        <w:tc>
          <w:tcPr>
            <w:tcW w:w="334" w:type="pct"/>
            <w:tcBorders>
              <w:top w:val="nil"/>
              <w:left w:val="nil"/>
              <w:bottom w:val="nil"/>
              <w:right w:val="nil"/>
            </w:tcBorders>
            <w:shd w:val="clear" w:color="auto" w:fill="auto"/>
            <w:noWrap/>
            <w:vAlign w:val="bottom"/>
            <w:hideMark/>
          </w:tcPr>
          <w:p w14:paraId="0A34999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0.83</w:t>
            </w:r>
          </w:p>
        </w:tc>
        <w:tc>
          <w:tcPr>
            <w:tcW w:w="334" w:type="pct"/>
            <w:tcBorders>
              <w:top w:val="nil"/>
              <w:left w:val="nil"/>
              <w:bottom w:val="nil"/>
              <w:right w:val="nil"/>
            </w:tcBorders>
            <w:shd w:val="clear" w:color="auto" w:fill="auto"/>
            <w:noWrap/>
            <w:vAlign w:val="bottom"/>
            <w:hideMark/>
          </w:tcPr>
          <w:p w14:paraId="1EF3E03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0.88</w:t>
            </w:r>
          </w:p>
        </w:tc>
        <w:tc>
          <w:tcPr>
            <w:tcW w:w="334" w:type="pct"/>
            <w:tcBorders>
              <w:top w:val="nil"/>
              <w:left w:val="nil"/>
              <w:bottom w:val="nil"/>
              <w:right w:val="nil"/>
            </w:tcBorders>
            <w:shd w:val="clear" w:color="auto" w:fill="auto"/>
            <w:noWrap/>
            <w:vAlign w:val="bottom"/>
            <w:hideMark/>
          </w:tcPr>
          <w:p w14:paraId="0CEE3D1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0.91</w:t>
            </w:r>
          </w:p>
        </w:tc>
        <w:tc>
          <w:tcPr>
            <w:tcW w:w="334" w:type="pct"/>
            <w:tcBorders>
              <w:top w:val="nil"/>
              <w:left w:val="nil"/>
              <w:bottom w:val="nil"/>
              <w:right w:val="nil"/>
            </w:tcBorders>
            <w:shd w:val="clear" w:color="auto" w:fill="auto"/>
            <w:noWrap/>
            <w:vAlign w:val="bottom"/>
            <w:hideMark/>
          </w:tcPr>
          <w:p w14:paraId="2AAB107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0.77</w:t>
            </w:r>
          </w:p>
        </w:tc>
        <w:tc>
          <w:tcPr>
            <w:tcW w:w="334" w:type="pct"/>
            <w:tcBorders>
              <w:top w:val="nil"/>
              <w:left w:val="nil"/>
              <w:bottom w:val="nil"/>
              <w:right w:val="single" w:sz="4" w:space="0" w:color="auto"/>
            </w:tcBorders>
            <w:shd w:val="clear" w:color="auto" w:fill="auto"/>
            <w:noWrap/>
            <w:vAlign w:val="bottom"/>
            <w:hideMark/>
          </w:tcPr>
          <w:p w14:paraId="7FA2C4D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0.62</w:t>
            </w:r>
          </w:p>
        </w:tc>
        <w:tc>
          <w:tcPr>
            <w:tcW w:w="325" w:type="pct"/>
            <w:tcBorders>
              <w:top w:val="nil"/>
              <w:left w:val="single" w:sz="4" w:space="0" w:color="auto"/>
              <w:bottom w:val="nil"/>
              <w:right w:val="single" w:sz="8" w:space="0" w:color="auto"/>
            </w:tcBorders>
            <w:shd w:val="clear" w:color="auto" w:fill="auto"/>
            <w:hideMark/>
          </w:tcPr>
          <w:p w14:paraId="2267889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0.80</w:t>
            </w:r>
          </w:p>
        </w:tc>
      </w:tr>
      <w:tr w:rsidR="00DE1D68" w:rsidRPr="00053E3E" w14:paraId="7CB8B619" w14:textId="77777777" w:rsidTr="000F2C39">
        <w:trPr>
          <w:trHeight w:val="20"/>
        </w:trPr>
        <w:tc>
          <w:tcPr>
            <w:tcW w:w="334" w:type="pct"/>
            <w:vMerge/>
            <w:tcBorders>
              <w:top w:val="nil"/>
              <w:left w:val="single" w:sz="8" w:space="0" w:color="auto"/>
              <w:bottom w:val="nil"/>
              <w:right w:val="single" w:sz="8" w:space="0" w:color="auto"/>
            </w:tcBorders>
            <w:hideMark/>
          </w:tcPr>
          <w:p w14:paraId="1FB71EF3"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nil"/>
              <w:right w:val="nil"/>
            </w:tcBorders>
            <w:hideMark/>
          </w:tcPr>
          <w:p w14:paraId="4F2B1C5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vMerge/>
            <w:tcBorders>
              <w:top w:val="nil"/>
              <w:left w:val="nil"/>
              <w:bottom w:val="nil"/>
              <w:right w:val="nil"/>
            </w:tcBorders>
            <w:hideMark/>
          </w:tcPr>
          <w:p w14:paraId="43EAAA5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1C96A88D"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nil"/>
              <w:right w:val="nil"/>
            </w:tcBorders>
            <w:shd w:val="clear" w:color="auto" w:fill="auto"/>
            <w:noWrap/>
            <w:vAlign w:val="bottom"/>
            <w:hideMark/>
          </w:tcPr>
          <w:p w14:paraId="5ACCD8E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7.85</w:t>
            </w:r>
          </w:p>
        </w:tc>
        <w:tc>
          <w:tcPr>
            <w:tcW w:w="334" w:type="pct"/>
            <w:tcBorders>
              <w:top w:val="nil"/>
              <w:left w:val="nil"/>
              <w:bottom w:val="nil"/>
              <w:right w:val="nil"/>
            </w:tcBorders>
            <w:shd w:val="clear" w:color="auto" w:fill="auto"/>
            <w:noWrap/>
            <w:vAlign w:val="bottom"/>
            <w:hideMark/>
          </w:tcPr>
          <w:p w14:paraId="7FA8F74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3.95</w:t>
            </w:r>
          </w:p>
        </w:tc>
        <w:tc>
          <w:tcPr>
            <w:tcW w:w="334" w:type="pct"/>
            <w:tcBorders>
              <w:top w:val="nil"/>
              <w:left w:val="nil"/>
              <w:bottom w:val="nil"/>
              <w:right w:val="nil"/>
            </w:tcBorders>
            <w:shd w:val="clear" w:color="auto" w:fill="auto"/>
            <w:noWrap/>
            <w:vAlign w:val="bottom"/>
            <w:hideMark/>
          </w:tcPr>
          <w:p w14:paraId="1023E3F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6.95</w:t>
            </w:r>
          </w:p>
        </w:tc>
        <w:tc>
          <w:tcPr>
            <w:tcW w:w="334" w:type="pct"/>
            <w:tcBorders>
              <w:top w:val="nil"/>
              <w:left w:val="nil"/>
              <w:bottom w:val="nil"/>
              <w:right w:val="nil"/>
            </w:tcBorders>
            <w:shd w:val="clear" w:color="auto" w:fill="auto"/>
            <w:noWrap/>
            <w:vAlign w:val="bottom"/>
            <w:hideMark/>
          </w:tcPr>
          <w:p w14:paraId="4BEE68E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15</w:t>
            </w:r>
          </w:p>
        </w:tc>
        <w:tc>
          <w:tcPr>
            <w:tcW w:w="334" w:type="pct"/>
            <w:tcBorders>
              <w:top w:val="nil"/>
              <w:left w:val="nil"/>
              <w:bottom w:val="nil"/>
              <w:right w:val="nil"/>
            </w:tcBorders>
            <w:shd w:val="clear" w:color="auto" w:fill="auto"/>
            <w:noWrap/>
            <w:vAlign w:val="bottom"/>
            <w:hideMark/>
          </w:tcPr>
          <w:p w14:paraId="143B59C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16.64</w:t>
            </w:r>
          </w:p>
        </w:tc>
        <w:tc>
          <w:tcPr>
            <w:tcW w:w="334" w:type="pct"/>
            <w:tcBorders>
              <w:top w:val="nil"/>
              <w:left w:val="nil"/>
              <w:bottom w:val="nil"/>
              <w:right w:val="nil"/>
            </w:tcBorders>
            <w:shd w:val="clear" w:color="auto" w:fill="auto"/>
            <w:noWrap/>
            <w:vAlign w:val="bottom"/>
            <w:hideMark/>
          </w:tcPr>
          <w:p w14:paraId="43EF3A4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10.75</w:t>
            </w:r>
          </w:p>
        </w:tc>
        <w:tc>
          <w:tcPr>
            <w:tcW w:w="334" w:type="pct"/>
            <w:tcBorders>
              <w:top w:val="nil"/>
              <w:left w:val="nil"/>
              <w:bottom w:val="nil"/>
              <w:right w:val="nil"/>
            </w:tcBorders>
            <w:shd w:val="clear" w:color="auto" w:fill="auto"/>
            <w:noWrap/>
            <w:vAlign w:val="bottom"/>
            <w:hideMark/>
          </w:tcPr>
          <w:p w14:paraId="4B9B5E4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8.95</w:t>
            </w:r>
          </w:p>
        </w:tc>
        <w:tc>
          <w:tcPr>
            <w:tcW w:w="334" w:type="pct"/>
            <w:tcBorders>
              <w:top w:val="nil"/>
              <w:left w:val="nil"/>
              <w:bottom w:val="nil"/>
              <w:right w:val="nil"/>
            </w:tcBorders>
            <w:shd w:val="clear" w:color="auto" w:fill="auto"/>
            <w:noWrap/>
            <w:vAlign w:val="bottom"/>
            <w:hideMark/>
          </w:tcPr>
          <w:p w14:paraId="227BC0C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12.75</w:t>
            </w:r>
          </w:p>
        </w:tc>
        <w:tc>
          <w:tcPr>
            <w:tcW w:w="334" w:type="pct"/>
            <w:tcBorders>
              <w:top w:val="nil"/>
              <w:left w:val="nil"/>
              <w:bottom w:val="nil"/>
              <w:right w:val="nil"/>
            </w:tcBorders>
            <w:shd w:val="clear" w:color="auto" w:fill="auto"/>
            <w:noWrap/>
            <w:vAlign w:val="bottom"/>
            <w:hideMark/>
          </w:tcPr>
          <w:p w14:paraId="009E572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8.75</w:t>
            </w:r>
          </w:p>
        </w:tc>
        <w:tc>
          <w:tcPr>
            <w:tcW w:w="334" w:type="pct"/>
            <w:tcBorders>
              <w:top w:val="nil"/>
              <w:left w:val="nil"/>
              <w:bottom w:val="nil"/>
              <w:right w:val="single" w:sz="4" w:space="0" w:color="auto"/>
            </w:tcBorders>
            <w:shd w:val="clear" w:color="auto" w:fill="auto"/>
            <w:noWrap/>
            <w:vAlign w:val="bottom"/>
            <w:hideMark/>
          </w:tcPr>
          <w:p w14:paraId="5581242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5.85</w:t>
            </w:r>
          </w:p>
        </w:tc>
        <w:tc>
          <w:tcPr>
            <w:tcW w:w="325" w:type="pct"/>
            <w:tcBorders>
              <w:top w:val="nil"/>
              <w:left w:val="single" w:sz="4" w:space="0" w:color="auto"/>
              <w:bottom w:val="nil"/>
              <w:right w:val="single" w:sz="8" w:space="0" w:color="auto"/>
            </w:tcBorders>
            <w:shd w:val="clear" w:color="auto" w:fill="auto"/>
            <w:hideMark/>
          </w:tcPr>
          <w:p w14:paraId="565457C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9.74</w:t>
            </w:r>
          </w:p>
        </w:tc>
      </w:tr>
      <w:tr w:rsidR="00DE1D68" w:rsidRPr="00053E3E" w14:paraId="084488B2" w14:textId="77777777" w:rsidTr="000F2C39">
        <w:trPr>
          <w:trHeight w:val="20"/>
        </w:trPr>
        <w:tc>
          <w:tcPr>
            <w:tcW w:w="334" w:type="pct"/>
            <w:vMerge w:val="restart"/>
            <w:tcBorders>
              <w:top w:val="nil"/>
              <w:left w:val="single" w:sz="8" w:space="0" w:color="auto"/>
              <w:bottom w:val="single" w:sz="8" w:space="0" w:color="000000"/>
              <w:right w:val="single" w:sz="8" w:space="0" w:color="auto"/>
            </w:tcBorders>
            <w:shd w:val="clear" w:color="auto" w:fill="auto"/>
            <w:hideMark/>
          </w:tcPr>
          <w:p w14:paraId="552ED57E"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Mf-13</w:t>
            </w:r>
          </w:p>
        </w:tc>
        <w:tc>
          <w:tcPr>
            <w:tcW w:w="334" w:type="pct"/>
            <w:vMerge w:val="restart"/>
            <w:tcBorders>
              <w:top w:val="nil"/>
              <w:left w:val="single" w:sz="8" w:space="0" w:color="auto"/>
              <w:bottom w:val="single" w:sz="8" w:space="0" w:color="000000"/>
              <w:right w:val="nil"/>
            </w:tcBorders>
            <w:shd w:val="clear" w:color="auto" w:fill="auto"/>
            <w:hideMark/>
          </w:tcPr>
          <w:p w14:paraId="00C118B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10</w:t>
            </w:r>
          </w:p>
        </w:tc>
        <w:tc>
          <w:tcPr>
            <w:tcW w:w="334" w:type="pct"/>
            <w:vMerge w:val="restart"/>
            <w:tcBorders>
              <w:top w:val="nil"/>
              <w:left w:val="nil"/>
              <w:bottom w:val="single" w:sz="8" w:space="0" w:color="000000"/>
              <w:right w:val="nil"/>
            </w:tcBorders>
            <w:shd w:val="clear" w:color="auto" w:fill="auto"/>
            <w:hideMark/>
          </w:tcPr>
          <w:p w14:paraId="0ADE0B6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153-181</w:t>
            </w:r>
          </w:p>
        </w:tc>
        <w:tc>
          <w:tcPr>
            <w:tcW w:w="334" w:type="pct"/>
            <w:tcBorders>
              <w:top w:val="nil"/>
              <w:left w:val="nil"/>
              <w:bottom w:val="nil"/>
              <w:right w:val="nil"/>
            </w:tcBorders>
            <w:shd w:val="clear" w:color="auto" w:fill="auto"/>
            <w:vAlign w:val="center"/>
            <w:hideMark/>
          </w:tcPr>
          <w:p w14:paraId="03696AD6"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nil"/>
              <w:left w:val="nil"/>
              <w:bottom w:val="nil"/>
              <w:right w:val="nil"/>
            </w:tcBorders>
            <w:shd w:val="clear" w:color="auto" w:fill="auto"/>
            <w:noWrap/>
            <w:vAlign w:val="bottom"/>
            <w:hideMark/>
          </w:tcPr>
          <w:p w14:paraId="7E34339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w:t>
            </w:r>
          </w:p>
        </w:tc>
        <w:tc>
          <w:tcPr>
            <w:tcW w:w="334" w:type="pct"/>
            <w:tcBorders>
              <w:top w:val="nil"/>
              <w:left w:val="nil"/>
              <w:bottom w:val="nil"/>
              <w:right w:val="nil"/>
            </w:tcBorders>
            <w:shd w:val="clear" w:color="auto" w:fill="auto"/>
            <w:noWrap/>
            <w:vAlign w:val="bottom"/>
            <w:hideMark/>
          </w:tcPr>
          <w:p w14:paraId="33AD52D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1B4FA58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bottom w:val="nil"/>
              <w:right w:val="nil"/>
            </w:tcBorders>
            <w:shd w:val="clear" w:color="auto" w:fill="auto"/>
            <w:noWrap/>
            <w:vAlign w:val="bottom"/>
            <w:hideMark/>
          </w:tcPr>
          <w:p w14:paraId="598EC27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0.53</w:t>
            </w:r>
          </w:p>
        </w:tc>
        <w:tc>
          <w:tcPr>
            <w:tcW w:w="334" w:type="pct"/>
            <w:tcBorders>
              <w:top w:val="nil"/>
              <w:left w:val="nil"/>
              <w:bottom w:val="nil"/>
              <w:right w:val="nil"/>
            </w:tcBorders>
            <w:shd w:val="clear" w:color="auto" w:fill="auto"/>
            <w:noWrap/>
            <w:vAlign w:val="bottom"/>
            <w:hideMark/>
          </w:tcPr>
          <w:p w14:paraId="54C79B4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w:t>
            </w:r>
          </w:p>
        </w:tc>
        <w:tc>
          <w:tcPr>
            <w:tcW w:w="334" w:type="pct"/>
            <w:tcBorders>
              <w:top w:val="nil"/>
              <w:left w:val="nil"/>
              <w:bottom w:val="nil"/>
              <w:right w:val="nil"/>
            </w:tcBorders>
            <w:shd w:val="clear" w:color="auto" w:fill="auto"/>
            <w:noWrap/>
            <w:vAlign w:val="bottom"/>
            <w:hideMark/>
          </w:tcPr>
          <w:p w14:paraId="089C241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w:t>
            </w:r>
          </w:p>
        </w:tc>
        <w:tc>
          <w:tcPr>
            <w:tcW w:w="334" w:type="pct"/>
            <w:tcBorders>
              <w:top w:val="nil"/>
              <w:left w:val="nil"/>
              <w:bottom w:val="nil"/>
              <w:right w:val="nil"/>
            </w:tcBorders>
            <w:shd w:val="clear" w:color="auto" w:fill="auto"/>
            <w:noWrap/>
            <w:vAlign w:val="bottom"/>
            <w:hideMark/>
          </w:tcPr>
          <w:p w14:paraId="6922776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0.55</w:t>
            </w:r>
          </w:p>
        </w:tc>
        <w:tc>
          <w:tcPr>
            <w:tcW w:w="334" w:type="pct"/>
            <w:tcBorders>
              <w:top w:val="nil"/>
              <w:left w:val="nil"/>
              <w:bottom w:val="nil"/>
              <w:right w:val="nil"/>
            </w:tcBorders>
            <w:shd w:val="clear" w:color="auto" w:fill="auto"/>
            <w:noWrap/>
            <w:vAlign w:val="bottom"/>
            <w:hideMark/>
          </w:tcPr>
          <w:p w14:paraId="6A4A8DF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nil"/>
              <w:left w:val="nil"/>
              <w:bottom w:val="nil"/>
              <w:right w:val="nil"/>
            </w:tcBorders>
            <w:shd w:val="clear" w:color="auto" w:fill="auto"/>
            <w:noWrap/>
            <w:vAlign w:val="bottom"/>
            <w:hideMark/>
          </w:tcPr>
          <w:p w14:paraId="493532B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0.85</w:t>
            </w:r>
          </w:p>
        </w:tc>
        <w:tc>
          <w:tcPr>
            <w:tcW w:w="334" w:type="pct"/>
            <w:tcBorders>
              <w:top w:val="nil"/>
              <w:left w:val="nil"/>
              <w:bottom w:val="nil"/>
              <w:right w:val="single" w:sz="4" w:space="0" w:color="auto"/>
            </w:tcBorders>
            <w:shd w:val="clear" w:color="auto" w:fill="auto"/>
            <w:noWrap/>
            <w:vAlign w:val="bottom"/>
            <w:hideMark/>
          </w:tcPr>
          <w:p w14:paraId="18E8801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25" w:type="pct"/>
            <w:tcBorders>
              <w:top w:val="nil"/>
              <w:left w:val="single" w:sz="4" w:space="0" w:color="auto"/>
              <w:bottom w:val="nil"/>
              <w:right w:val="single" w:sz="8" w:space="0" w:color="auto"/>
            </w:tcBorders>
            <w:shd w:val="clear" w:color="auto" w:fill="auto"/>
            <w:hideMark/>
          </w:tcPr>
          <w:p w14:paraId="2A86966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0.38</w:t>
            </w:r>
          </w:p>
        </w:tc>
      </w:tr>
      <w:tr w:rsidR="00DE1D68" w:rsidRPr="00053E3E" w14:paraId="2F526E0F" w14:textId="77777777" w:rsidTr="000F2C39">
        <w:trPr>
          <w:trHeight w:val="20"/>
        </w:trPr>
        <w:tc>
          <w:tcPr>
            <w:tcW w:w="334" w:type="pct"/>
            <w:vMerge/>
            <w:tcBorders>
              <w:top w:val="nil"/>
              <w:left w:val="single" w:sz="8" w:space="0" w:color="auto"/>
              <w:bottom w:val="single" w:sz="8" w:space="0" w:color="000000"/>
              <w:right w:val="single" w:sz="8" w:space="0" w:color="auto"/>
            </w:tcBorders>
            <w:vAlign w:val="center"/>
            <w:hideMark/>
          </w:tcPr>
          <w:p w14:paraId="483CCCA3"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single" w:sz="8" w:space="0" w:color="000000"/>
              <w:right w:val="nil"/>
            </w:tcBorders>
            <w:vAlign w:val="center"/>
            <w:hideMark/>
          </w:tcPr>
          <w:p w14:paraId="5F8356FD" w14:textId="77777777" w:rsidR="00DE1D68" w:rsidRPr="00053E3E" w:rsidRDefault="00DE1D68" w:rsidP="000F2C39">
            <w:pPr>
              <w:contextualSpacing/>
              <w:rPr>
                <w:rFonts w:ascii="Times New Roman" w:eastAsia="Times New Roman" w:hAnsi="Times New Roman" w:cs="Times New Roman"/>
                <w:color w:val="000000"/>
                <w:sz w:val="14"/>
                <w:szCs w:val="16"/>
                <w:lang w:eastAsia="de-DE"/>
              </w:rPr>
            </w:pPr>
          </w:p>
        </w:tc>
        <w:tc>
          <w:tcPr>
            <w:tcW w:w="334" w:type="pct"/>
            <w:vMerge/>
            <w:tcBorders>
              <w:top w:val="nil"/>
              <w:left w:val="nil"/>
              <w:bottom w:val="single" w:sz="8" w:space="0" w:color="000000"/>
              <w:right w:val="nil"/>
            </w:tcBorders>
            <w:vAlign w:val="center"/>
            <w:hideMark/>
          </w:tcPr>
          <w:p w14:paraId="4CAD1694" w14:textId="77777777" w:rsidR="00DE1D68" w:rsidRPr="00053E3E" w:rsidRDefault="00DE1D68" w:rsidP="000F2C39">
            <w:pPr>
              <w:contextualSpacing/>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27481079"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right w:val="nil"/>
            </w:tcBorders>
            <w:shd w:val="clear" w:color="auto" w:fill="auto"/>
            <w:noWrap/>
            <w:vAlign w:val="bottom"/>
            <w:hideMark/>
          </w:tcPr>
          <w:p w14:paraId="12ACAA3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w:t>
            </w:r>
          </w:p>
        </w:tc>
        <w:tc>
          <w:tcPr>
            <w:tcW w:w="334" w:type="pct"/>
            <w:tcBorders>
              <w:top w:val="nil"/>
              <w:left w:val="nil"/>
              <w:right w:val="nil"/>
            </w:tcBorders>
            <w:shd w:val="clear" w:color="auto" w:fill="auto"/>
            <w:noWrap/>
            <w:vAlign w:val="bottom"/>
            <w:hideMark/>
          </w:tcPr>
          <w:p w14:paraId="050B5CB9"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right w:val="nil"/>
            </w:tcBorders>
            <w:shd w:val="clear" w:color="auto" w:fill="auto"/>
            <w:noWrap/>
            <w:vAlign w:val="bottom"/>
            <w:hideMark/>
          </w:tcPr>
          <w:p w14:paraId="1FF0DD0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w:t>
            </w:r>
          </w:p>
        </w:tc>
        <w:tc>
          <w:tcPr>
            <w:tcW w:w="334" w:type="pct"/>
            <w:tcBorders>
              <w:top w:val="nil"/>
              <w:left w:val="nil"/>
              <w:right w:val="nil"/>
            </w:tcBorders>
            <w:shd w:val="clear" w:color="auto" w:fill="auto"/>
            <w:noWrap/>
            <w:vAlign w:val="bottom"/>
            <w:hideMark/>
          </w:tcPr>
          <w:p w14:paraId="765C3BB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0.53</w:t>
            </w:r>
          </w:p>
        </w:tc>
        <w:tc>
          <w:tcPr>
            <w:tcW w:w="334" w:type="pct"/>
            <w:tcBorders>
              <w:top w:val="nil"/>
              <w:left w:val="nil"/>
              <w:right w:val="nil"/>
            </w:tcBorders>
            <w:shd w:val="clear" w:color="auto" w:fill="auto"/>
            <w:noWrap/>
            <w:vAlign w:val="bottom"/>
            <w:hideMark/>
          </w:tcPr>
          <w:p w14:paraId="4B6CDEEF"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0.46</w:t>
            </w:r>
          </w:p>
        </w:tc>
        <w:tc>
          <w:tcPr>
            <w:tcW w:w="334" w:type="pct"/>
            <w:tcBorders>
              <w:top w:val="nil"/>
              <w:left w:val="nil"/>
              <w:right w:val="nil"/>
            </w:tcBorders>
            <w:shd w:val="clear" w:color="auto" w:fill="auto"/>
            <w:noWrap/>
            <w:vAlign w:val="bottom"/>
            <w:hideMark/>
          </w:tcPr>
          <w:p w14:paraId="2AB15AD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0.49</w:t>
            </w:r>
          </w:p>
        </w:tc>
        <w:tc>
          <w:tcPr>
            <w:tcW w:w="334" w:type="pct"/>
            <w:tcBorders>
              <w:top w:val="nil"/>
              <w:left w:val="nil"/>
              <w:right w:val="nil"/>
            </w:tcBorders>
            <w:shd w:val="clear" w:color="auto" w:fill="auto"/>
            <w:noWrap/>
            <w:vAlign w:val="bottom"/>
            <w:hideMark/>
          </w:tcPr>
          <w:p w14:paraId="70F749D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0.69</w:t>
            </w:r>
          </w:p>
        </w:tc>
        <w:tc>
          <w:tcPr>
            <w:tcW w:w="334" w:type="pct"/>
            <w:tcBorders>
              <w:top w:val="nil"/>
              <w:left w:val="nil"/>
              <w:right w:val="nil"/>
            </w:tcBorders>
            <w:shd w:val="clear" w:color="auto" w:fill="auto"/>
            <w:noWrap/>
            <w:vAlign w:val="bottom"/>
            <w:hideMark/>
          </w:tcPr>
          <w:p w14:paraId="59D8A57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0.77</w:t>
            </w:r>
          </w:p>
        </w:tc>
        <w:tc>
          <w:tcPr>
            <w:tcW w:w="334" w:type="pct"/>
            <w:tcBorders>
              <w:top w:val="nil"/>
              <w:left w:val="nil"/>
              <w:right w:val="nil"/>
            </w:tcBorders>
            <w:shd w:val="clear" w:color="auto" w:fill="auto"/>
            <w:noWrap/>
            <w:vAlign w:val="bottom"/>
            <w:hideMark/>
          </w:tcPr>
          <w:p w14:paraId="67513A9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w:t>
            </w:r>
          </w:p>
        </w:tc>
        <w:tc>
          <w:tcPr>
            <w:tcW w:w="334" w:type="pct"/>
            <w:tcBorders>
              <w:top w:val="nil"/>
              <w:left w:val="nil"/>
              <w:right w:val="single" w:sz="4" w:space="0" w:color="auto"/>
            </w:tcBorders>
            <w:shd w:val="clear" w:color="auto" w:fill="auto"/>
            <w:noWrap/>
            <w:vAlign w:val="bottom"/>
            <w:hideMark/>
          </w:tcPr>
          <w:p w14:paraId="3240D98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0.71</w:t>
            </w:r>
          </w:p>
        </w:tc>
        <w:tc>
          <w:tcPr>
            <w:tcW w:w="325" w:type="pct"/>
            <w:tcBorders>
              <w:top w:val="nil"/>
              <w:left w:val="single" w:sz="4" w:space="0" w:color="auto"/>
              <w:right w:val="single" w:sz="8" w:space="0" w:color="auto"/>
            </w:tcBorders>
            <w:shd w:val="clear" w:color="auto" w:fill="auto"/>
            <w:hideMark/>
          </w:tcPr>
          <w:p w14:paraId="7CE66F8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0.46</w:t>
            </w:r>
          </w:p>
        </w:tc>
      </w:tr>
      <w:tr w:rsidR="00DE1D68" w:rsidRPr="00053E3E" w14:paraId="65537872" w14:textId="77777777" w:rsidTr="000F2C39">
        <w:trPr>
          <w:trHeight w:val="20"/>
        </w:trPr>
        <w:tc>
          <w:tcPr>
            <w:tcW w:w="334" w:type="pct"/>
            <w:vMerge/>
            <w:tcBorders>
              <w:top w:val="nil"/>
              <w:left w:val="single" w:sz="8" w:space="0" w:color="auto"/>
              <w:bottom w:val="single" w:sz="4" w:space="0" w:color="auto"/>
              <w:right w:val="single" w:sz="8" w:space="0" w:color="auto"/>
            </w:tcBorders>
            <w:vAlign w:val="center"/>
            <w:hideMark/>
          </w:tcPr>
          <w:p w14:paraId="0854F66A"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single" w:sz="4" w:space="0" w:color="auto"/>
              <w:right w:val="nil"/>
            </w:tcBorders>
            <w:vAlign w:val="center"/>
            <w:hideMark/>
          </w:tcPr>
          <w:p w14:paraId="3E7E067E" w14:textId="77777777" w:rsidR="00DE1D68" w:rsidRPr="00053E3E" w:rsidRDefault="00DE1D68" w:rsidP="000F2C39">
            <w:pPr>
              <w:contextualSpacing/>
              <w:rPr>
                <w:rFonts w:ascii="Times New Roman" w:eastAsia="Times New Roman" w:hAnsi="Times New Roman" w:cs="Times New Roman"/>
                <w:color w:val="000000"/>
                <w:sz w:val="14"/>
                <w:szCs w:val="16"/>
                <w:lang w:eastAsia="de-DE"/>
              </w:rPr>
            </w:pPr>
          </w:p>
        </w:tc>
        <w:tc>
          <w:tcPr>
            <w:tcW w:w="334" w:type="pct"/>
            <w:vMerge/>
            <w:tcBorders>
              <w:top w:val="nil"/>
              <w:left w:val="nil"/>
              <w:bottom w:val="single" w:sz="4" w:space="0" w:color="auto"/>
              <w:right w:val="nil"/>
            </w:tcBorders>
            <w:vAlign w:val="center"/>
            <w:hideMark/>
          </w:tcPr>
          <w:p w14:paraId="03CBDC47" w14:textId="77777777" w:rsidR="00DE1D68" w:rsidRPr="00053E3E" w:rsidRDefault="00DE1D68" w:rsidP="000F2C39">
            <w:pPr>
              <w:contextualSpacing/>
              <w:rPr>
                <w:rFonts w:ascii="Times New Roman" w:eastAsia="Times New Roman" w:hAnsi="Times New Roman" w:cs="Times New Roman"/>
                <w:color w:val="000000"/>
                <w:sz w:val="14"/>
                <w:szCs w:val="16"/>
                <w:lang w:eastAsia="de-DE"/>
              </w:rPr>
            </w:pPr>
          </w:p>
        </w:tc>
        <w:tc>
          <w:tcPr>
            <w:tcW w:w="334" w:type="pct"/>
            <w:tcBorders>
              <w:top w:val="nil"/>
              <w:left w:val="nil"/>
              <w:bottom w:val="single" w:sz="4" w:space="0" w:color="auto"/>
              <w:right w:val="nil"/>
            </w:tcBorders>
            <w:shd w:val="clear" w:color="auto" w:fill="auto"/>
            <w:vAlign w:val="center"/>
            <w:hideMark/>
          </w:tcPr>
          <w:p w14:paraId="3ECE54BA"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single" w:sz="4" w:space="0" w:color="auto"/>
              <w:right w:val="nil"/>
            </w:tcBorders>
            <w:shd w:val="clear" w:color="auto" w:fill="auto"/>
            <w:noWrap/>
            <w:vAlign w:val="bottom"/>
            <w:hideMark/>
          </w:tcPr>
          <w:p w14:paraId="0C95419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2.9</w:t>
            </w:r>
          </w:p>
        </w:tc>
        <w:tc>
          <w:tcPr>
            <w:tcW w:w="334" w:type="pct"/>
            <w:tcBorders>
              <w:top w:val="nil"/>
              <w:left w:val="nil"/>
              <w:bottom w:val="single" w:sz="4" w:space="0" w:color="auto"/>
              <w:right w:val="nil"/>
            </w:tcBorders>
            <w:shd w:val="clear" w:color="auto" w:fill="auto"/>
            <w:noWrap/>
            <w:vAlign w:val="bottom"/>
            <w:hideMark/>
          </w:tcPr>
          <w:p w14:paraId="5502AF9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w:t>
            </w:r>
          </w:p>
        </w:tc>
        <w:tc>
          <w:tcPr>
            <w:tcW w:w="334" w:type="pct"/>
            <w:tcBorders>
              <w:top w:val="nil"/>
              <w:left w:val="nil"/>
              <w:bottom w:val="single" w:sz="4" w:space="0" w:color="auto"/>
              <w:right w:val="nil"/>
            </w:tcBorders>
            <w:shd w:val="clear" w:color="auto" w:fill="auto"/>
            <w:noWrap/>
            <w:vAlign w:val="bottom"/>
            <w:hideMark/>
          </w:tcPr>
          <w:p w14:paraId="6316733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w:t>
            </w:r>
          </w:p>
        </w:tc>
        <w:tc>
          <w:tcPr>
            <w:tcW w:w="334" w:type="pct"/>
            <w:tcBorders>
              <w:top w:val="nil"/>
              <w:left w:val="nil"/>
              <w:bottom w:val="single" w:sz="4" w:space="0" w:color="auto"/>
              <w:right w:val="nil"/>
            </w:tcBorders>
            <w:shd w:val="clear" w:color="auto" w:fill="auto"/>
            <w:noWrap/>
            <w:vAlign w:val="bottom"/>
            <w:hideMark/>
          </w:tcPr>
          <w:p w14:paraId="6F4E020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3</w:t>
            </w:r>
          </w:p>
        </w:tc>
        <w:tc>
          <w:tcPr>
            <w:tcW w:w="334" w:type="pct"/>
            <w:tcBorders>
              <w:top w:val="nil"/>
              <w:left w:val="nil"/>
              <w:bottom w:val="single" w:sz="4" w:space="0" w:color="auto"/>
              <w:right w:val="nil"/>
            </w:tcBorders>
            <w:shd w:val="clear" w:color="auto" w:fill="auto"/>
            <w:noWrap/>
            <w:vAlign w:val="bottom"/>
            <w:hideMark/>
          </w:tcPr>
          <w:p w14:paraId="1EAFCD1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5.85</w:t>
            </w:r>
          </w:p>
        </w:tc>
        <w:tc>
          <w:tcPr>
            <w:tcW w:w="334" w:type="pct"/>
            <w:tcBorders>
              <w:top w:val="nil"/>
              <w:left w:val="nil"/>
              <w:bottom w:val="single" w:sz="4" w:space="0" w:color="auto"/>
              <w:right w:val="nil"/>
            </w:tcBorders>
            <w:shd w:val="clear" w:color="auto" w:fill="auto"/>
            <w:noWrap/>
            <w:vAlign w:val="bottom"/>
            <w:hideMark/>
          </w:tcPr>
          <w:p w14:paraId="595B8E0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4.95</w:t>
            </w:r>
          </w:p>
        </w:tc>
        <w:tc>
          <w:tcPr>
            <w:tcW w:w="334" w:type="pct"/>
            <w:tcBorders>
              <w:top w:val="nil"/>
              <w:left w:val="nil"/>
              <w:bottom w:val="single" w:sz="4" w:space="0" w:color="auto"/>
              <w:right w:val="nil"/>
            </w:tcBorders>
            <w:shd w:val="clear" w:color="auto" w:fill="auto"/>
            <w:noWrap/>
            <w:vAlign w:val="bottom"/>
            <w:hideMark/>
          </w:tcPr>
          <w:p w14:paraId="28654006"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w:t>
            </w:r>
          </w:p>
        </w:tc>
        <w:tc>
          <w:tcPr>
            <w:tcW w:w="334" w:type="pct"/>
            <w:tcBorders>
              <w:top w:val="nil"/>
              <w:left w:val="nil"/>
              <w:bottom w:val="single" w:sz="4" w:space="0" w:color="auto"/>
              <w:right w:val="nil"/>
            </w:tcBorders>
            <w:shd w:val="clear" w:color="auto" w:fill="auto"/>
            <w:noWrap/>
            <w:vAlign w:val="bottom"/>
            <w:hideMark/>
          </w:tcPr>
          <w:p w14:paraId="4F55DB9A"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7.8</w:t>
            </w:r>
          </w:p>
        </w:tc>
        <w:tc>
          <w:tcPr>
            <w:tcW w:w="334" w:type="pct"/>
            <w:tcBorders>
              <w:top w:val="nil"/>
              <w:left w:val="nil"/>
              <w:bottom w:val="single" w:sz="4" w:space="0" w:color="auto"/>
              <w:right w:val="nil"/>
            </w:tcBorders>
            <w:shd w:val="clear" w:color="auto" w:fill="auto"/>
            <w:noWrap/>
            <w:vAlign w:val="bottom"/>
            <w:hideMark/>
          </w:tcPr>
          <w:p w14:paraId="2BD6905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7.85</w:t>
            </w:r>
          </w:p>
        </w:tc>
        <w:tc>
          <w:tcPr>
            <w:tcW w:w="334" w:type="pct"/>
            <w:tcBorders>
              <w:top w:val="nil"/>
              <w:left w:val="nil"/>
              <w:bottom w:val="single" w:sz="4" w:space="0" w:color="auto"/>
              <w:right w:val="single" w:sz="4" w:space="0" w:color="auto"/>
            </w:tcBorders>
            <w:shd w:val="clear" w:color="auto" w:fill="auto"/>
            <w:noWrap/>
            <w:vAlign w:val="bottom"/>
            <w:hideMark/>
          </w:tcPr>
          <w:p w14:paraId="616C3AF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4.95</w:t>
            </w:r>
          </w:p>
        </w:tc>
        <w:tc>
          <w:tcPr>
            <w:tcW w:w="325" w:type="pct"/>
            <w:tcBorders>
              <w:top w:val="nil"/>
              <w:left w:val="single" w:sz="4" w:space="0" w:color="auto"/>
              <w:bottom w:val="single" w:sz="4" w:space="0" w:color="auto"/>
              <w:right w:val="single" w:sz="8" w:space="0" w:color="auto"/>
            </w:tcBorders>
            <w:shd w:val="clear" w:color="auto" w:fill="auto"/>
            <w:hideMark/>
          </w:tcPr>
          <w:p w14:paraId="101DE12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4.43</w:t>
            </w:r>
          </w:p>
        </w:tc>
      </w:tr>
      <w:tr w:rsidR="00DE1D68" w:rsidRPr="00053E3E" w14:paraId="4F1E5B89" w14:textId="77777777" w:rsidTr="000F2C39">
        <w:trPr>
          <w:trHeight w:val="20"/>
        </w:trPr>
        <w:tc>
          <w:tcPr>
            <w:tcW w:w="334"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40A11A"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r w:rsidRPr="00053E3E">
              <w:rPr>
                <w:rFonts w:ascii="Times New Roman" w:eastAsia="Times New Roman" w:hAnsi="Times New Roman" w:cs="Times New Roman"/>
                <w:b/>
                <w:bCs/>
                <w:color w:val="000000"/>
                <w:sz w:val="14"/>
                <w:szCs w:val="16"/>
                <w:lang w:eastAsia="de-DE"/>
              </w:rPr>
              <w:t>Mean across loci</w:t>
            </w:r>
          </w:p>
        </w:tc>
        <w:tc>
          <w:tcPr>
            <w:tcW w:w="334" w:type="pct"/>
            <w:vMerge w:val="restart"/>
            <w:tcBorders>
              <w:top w:val="single" w:sz="4" w:space="0" w:color="auto"/>
              <w:left w:val="single" w:sz="8" w:space="0" w:color="auto"/>
              <w:bottom w:val="single" w:sz="8" w:space="0" w:color="000000"/>
              <w:right w:val="nil"/>
            </w:tcBorders>
            <w:shd w:val="clear" w:color="auto" w:fill="auto"/>
            <w:vAlign w:val="center"/>
            <w:hideMark/>
          </w:tcPr>
          <w:p w14:paraId="20714DA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 </w:t>
            </w:r>
          </w:p>
        </w:tc>
        <w:tc>
          <w:tcPr>
            <w:tcW w:w="334" w:type="pct"/>
            <w:vMerge w:val="restart"/>
            <w:tcBorders>
              <w:top w:val="single" w:sz="4" w:space="0" w:color="auto"/>
              <w:left w:val="nil"/>
              <w:bottom w:val="single" w:sz="8" w:space="0" w:color="000000"/>
              <w:right w:val="nil"/>
            </w:tcBorders>
            <w:shd w:val="clear" w:color="auto" w:fill="auto"/>
            <w:vAlign w:val="center"/>
            <w:hideMark/>
          </w:tcPr>
          <w:p w14:paraId="35BD703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 </w:t>
            </w:r>
          </w:p>
        </w:tc>
        <w:tc>
          <w:tcPr>
            <w:tcW w:w="334" w:type="pct"/>
            <w:tcBorders>
              <w:top w:val="single" w:sz="4" w:space="0" w:color="auto"/>
              <w:left w:val="nil"/>
              <w:bottom w:val="nil"/>
              <w:right w:val="nil"/>
            </w:tcBorders>
            <w:shd w:val="clear" w:color="auto" w:fill="auto"/>
            <w:vAlign w:val="center"/>
            <w:hideMark/>
          </w:tcPr>
          <w:p w14:paraId="3F85BDD3"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O</w:t>
            </w:r>
          </w:p>
        </w:tc>
        <w:tc>
          <w:tcPr>
            <w:tcW w:w="334" w:type="pct"/>
            <w:tcBorders>
              <w:top w:val="single" w:sz="4" w:space="0" w:color="auto"/>
              <w:left w:val="nil"/>
              <w:bottom w:val="nil"/>
              <w:right w:val="nil"/>
            </w:tcBorders>
            <w:shd w:val="clear" w:color="auto" w:fill="auto"/>
            <w:vAlign w:val="center"/>
            <w:hideMark/>
          </w:tcPr>
          <w:p w14:paraId="08D0201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w:t>
            </w:r>
          </w:p>
        </w:tc>
        <w:tc>
          <w:tcPr>
            <w:tcW w:w="334" w:type="pct"/>
            <w:tcBorders>
              <w:top w:val="single" w:sz="4" w:space="0" w:color="auto"/>
              <w:left w:val="nil"/>
              <w:bottom w:val="nil"/>
              <w:right w:val="nil"/>
            </w:tcBorders>
            <w:shd w:val="clear" w:color="auto" w:fill="auto"/>
            <w:vAlign w:val="center"/>
            <w:hideMark/>
          </w:tcPr>
          <w:p w14:paraId="336B12E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0.18</w:t>
            </w:r>
          </w:p>
        </w:tc>
        <w:tc>
          <w:tcPr>
            <w:tcW w:w="334" w:type="pct"/>
            <w:tcBorders>
              <w:top w:val="single" w:sz="4" w:space="0" w:color="auto"/>
              <w:left w:val="nil"/>
              <w:bottom w:val="nil"/>
              <w:right w:val="nil"/>
            </w:tcBorders>
            <w:shd w:val="clear" w:color="auto" w:fill="auto"/>
            <w:vAlign w:val="center"/>
            <w:hideMark/>
          </w:tcPr>
          <w:p w14:paraId="2DC102E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0.4</w:t>
            </w:r>
          </w:p>
        </w:tc>
        <w:tc>
          <w:tcPr>
            <w:tcW w:w="334" w:type="pct"/>
            <w:tcBorders>
              <w:top w:val="single" w:sz="4" w:space="0" w:color="auto"/>
              <w:left w:val="nil"/>
              <w:bottom w:val="nil"/>
              <w:right w:val="nil"/>
            </w:tcBorders>
            <w:shd w:val="clear" w:color="auto" w:fill="auto"/>
            <w:vAlign w:val="center"/>
            <w:hideMark/>
          </w:tcPr>
          <w:p w14:paraId="60985F3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0.56</w:t>
            </w:r>
          </w:p>
        </w:tc>
        <w:tc>
          <w:tcPr>
            <w:tcW w:w="334" w:type="pct"/>
            <w:tcBorders>
              <w:top w:val="single" w:sz="4" w:space="0" w:color="auto"/>
              <w:left w:val="nil"/>
              <w:bottom w:val="nil"/>
              <w:right w:val="nil"/>
            </w:tcBorders>
            <w:shd w:val="clear" w:color="auto" w:fill="auto"/>
            <w:vAlign w:val="center"/>
            <w:hideMark/>
          </w:tcPr>
          <w:p w14:paraId="50895C8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0.61</w:t>
            </w:r>
          </w:p>
        </w:tc>
        <w:tc>
          <w:tcPr>
            <w:tcW w:w="334" w:type="pct"/>
            <w:tcBorders>
              <w:top w:val="single" w:sz="4" w:space="0" w:color="auto"/>
              <w:left w:val="nil"/>
              <w:bottom w:val="nil"/>
              <w:right w:val="nil"/>
            </w:tcBorders>
            <w:shd w:val="clear" w:color="auto" w:fill="auto"/>
            <w:vAlign w:val="center"/>
            <w:hideMark/>
          </w:tcPr>
          <w:p w14:paraId="40B0876E"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0.65</w:t>
            </w:r>
          </w:p>
        </w:tc>
        <w:tc>
          <w:tcPr>
            <w:tcW w:w="334" w:type="pct"/>
            <w:tcBorders>
              <w:top w:val="single" w:sz="4" w:space="0" w:color="auto"/>
              <w:left w:val="nil"/>
              <w:bottom w:val="nil"/>
              <w:right w:val="nil"/>
            </w:tcBorders>
            <w:shd w:val="clear" w:color="auto" w:fill="auto"/>
            <w:vAlign w:val="center"/>
            <w:hideMark/>
          </w:tcPr>
          <w:p w14:paraId="4F486A9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0.69</w:t>
            </w:r>
          </w:p>
        </w:tc>
        <w:tc>
          <w:tcPr>
            <w:tcW w:w="334" w:type="pct"/>
            <w:tcBorders>
              <w:top w:val="single" w:sz="4" w:space="0" w:color="auto"/>
              <w:left w:val="nil"/>
              <w:bottom w:val="nil"/>
              <w:right w:val="nil"/>
            </w:tcBorders>
            <w:shd w:val="clear" w:color="auto" w:fill="auto"/>
            <w:vAlign w:val="center"/>
            <w:hideMark/>
          </w:tcPr>
          <w:p w14:paraId="282EF93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0.66</w:t>
            </w:r>
          </w:p>
        </w:tc>
        <w:tc>
          <w:tcPr>
            <w:tcW w:w="334" w:type="pct"/>
            <w:tcBorders>
              <w:top w:val="single" w:sz="4" w:space="0" w:color="auto"/>
              <w:left w:val="nil"/>
              <w:bottom w:val="nil"/>
              <w:right w:val="nil"/>
            </w:tcBorders>
            <w:shd w:val="clear" w:color="auto" w:fill="auto"/>
            <w:vAlign w:val="center"/>
            <w:hideMark/>
          </w:tcPr>
          <w:p w14:paraId="2D1B168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0.75</w:t>
            </w:r>
          </w:p>
        </w:tc>
        <w:tc>
          <w:tcPr>
            <w:tcW w:w="334" w:type="pct"/>
            <w:tcBorders>
              <w:top w:val="single" w:sz="4" w:space="0" w:color="auto"/>
              <w:left w:val="nil"/>
              <w:bottom w:val="nil"/>
              <w:right w:val="nil"/>
            </w:tcBorders>
            <w:shd w:val="clear" w:color="auto" w:fill="auto"/>
            <w:vAlign w:val="center"/>
            <w:hideMark/>
          </w:tcPr>
          <w:p w14:paraId="033B522C"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0.53</w:t>
            </w:r>
          </w:p>
        </w:tc>
        <w:tc>
          <w:tcPr>
            <w:tcW w:w="32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5CC066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 </w:t>
            </w:r>
          </w:p>
        </w:tc>
      </w:tr>
      <w:tr w:rsidR="00DE1D68" w:rsidRPr="00053E3E" w14:paraId="43D909A2" w14:textId="77777777" w:rsidTr="000F2C39">
        <w:trPr>
          <w:trHeight w:val="20"/>
        </w:trPr>
        <w:tc>
          <w:tcPr>
            <w:tcW w:w="334" w:type="pct"/>
            <w:vMerge/>
            <w:tcBorders>
              <w:top w:val="nil"/>
              <w:left w:val="single" w:sz="8" w:space="0" w:color="auto"/>
              <w:bottom w:val="single" w:sz="8" w:space="0" w:color="000000"/>
              <w:right w:val="single" w:sz="8" w:space="0" w:color="auto"/>
            </w:tcBorders>
            <w:vAlign w:val="center"/>
            <w:hideMark/>
          </w:tcPr>
          <w:p w14:paraId="5AAA7780"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single" w:sz="8" w:space="0" w:color="000000"/>
              <w:right w:val="nil"/>
            </w:tcBorders>
            <w:vAlign w:val="center"/>
            <w:hideMark/>
          </w:tcPr>
          <w:p w14:paraId="58B75672" w14:textId="77777777" w:rsidR="00DE1D68" w:rsidRPr="00053E3E" w:rsidRDefault="00DE1D68" w:rsidP="000F2C39">
            <w:pPr>
              <w:contextualSpacing/>
              <w:rPr>
                <w:rFonts w:ascii="Times New Roman" w:eastAsia="Times New Roman" w:hAnsi="Times New Roman" w:cs="Times New Roman"/>
                <w:color w:val="000000"/>
                <w:sz w:val="14"/>
                <w:szCs w:val="16"/>
                <w:lang w:eastAsia="de-DE"/>
              </w:rPr>
            </w:pPr>
          </w:p>
        </w:tc>
        <w:tc>
          <w:tcPr>
            <w:tcW w:w="334" w:type="pct"/>
            <w:vMerge/>
            <w:tcBorders>
              <w:top w:val="nil"/>
              <w:left w:val="nil"/>
              <w:bottom w:val="single" w:sz="8" w:space="0" w:color="000000"/>
              <w:right w:val="nil"/>
            </w:tcBorders>
            <w:vAlign w:val="center"/>
            <w:hideMark/>
          </w:tcPr>
          <w:p w14:paraId="0C7C314D" w14:textId="77777777" w:rsidR="00DE1D68" w:rsidRPr="00053E3E" w:rsidRDefault="00DE1D68" w:rsidP="000F2C39">
            <w:pPr>
              <w:contextualSpacing/>
              <w:rPr>
                <w:rFonts w:ascii="Times New Roman" w:eastAsia="Times New Roman" w:hAnsi="Times New Roman" w:cs="Times New Roman"/>
                <w:color w:val="000000"/>
                <w:sz w:val="14"/>
                <w:szCs w:val="16"/>
                <w:lang w:eastAsia="de-DE"/>
              </w:rPr>
            </w:pPr>
          </w:p>
        </w:tc>
        <w:tc>
          <w:tcPr>
            <w:tcW w:w="334" w:type="pct"/>
            <w:tcBorders>
              <w:top w:val="nil"/>
              <w:left w:val="nil"/>
              <w:bottom w:val="nil"/>
              <w:right w:val="nil"/>
            </w:tcBorders>
            <w:shd w:val="clear" w:color="auto" w:fill="auto"/>
            <w:vAlign w:val="center"/>
            <w:hideMark/>
          </w:tcPr>
          <w:p w14:paraId="137C214E"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H</w:t>
            </w:r>
            <w:r w:rsidRPr="00053E3E">
              <w:rPr>
                <w:rFonts w:ascii="Times New Roman" w:eastAsia="Times New Roman" w:hAnsi="Times New Roman" w:cs="Times New Roman"/>
                <w:i/>
                <w:iCs/>
                <w:color w:val="000000"/>
                <w:sz w:val="14"/>
                <w:szCs w:val="16"/>
                <w:vertAlign w:val="subscript"/>
                <w:lang w:eastAsia="de-DE"/>
              </w:rPr>
              <w:t>E</w:t>
            </w:r>
          </w:p>
        </w:tc>
        <w:tc>
          <w:tcPr>
            <w:tcW w:w="334" w:type="pct"/>
            <w:tcBorders>
              <w:top w:val="nil"/>
              <w:left w:val="nil"/>
              <w:bottom w:val="nil"/>
              <w:right w:val="nil"/>
            </w:tcBorders>
            <w:shd w:val="clear" w:color="auto" w:fill="auto"/>
            <w:vAlign w:val="center"/>
            <w:hideMark/>
          </w:tcPr>
          <w:p w14:paraId="1C16680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0.58</w:t>
            </w:r>
          </w:p>
        </w:tc>
        <w:tc>
          <w:tcPr>
            <w:tcW w:w="334" w:type="pct"/>
            <w:tcBorders>
              <w:top w:val="nil"/>
              <w:left w:val="nil"/>
              <w:bottom w:val="nil"/>
              <w:right w:val="nil"/>
            </w:tcBorders>
            <w:shd w:val="clear" w:color="auto" w:fill="auto"/>
            <w:vAlign w:val="center"/>
            <w:hideMark/>
          </w:tcPr>
          <w:p w14:paraId="22A0D0D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0.2</w:t>
            </w:r>
          </w:p>
        </w:tc>
        <w:tc>
          <w:tcPr>
            <w:tcW w:w="334" w:type="pct"/>
            <w:tcBorders>
              <w:top w:val="nil"/>
              <w:left w:val="nil"/>
              <w:bottom w:val="nil"/>
              <w:right w:val="nil"/>
            </w:tcBorders>
            <w:shd w:val="clear" w:color="auto" w:fill="auto"/>
            <w:vAlign w:val="center"/>
            <w:hideMark/>
          </w:tcPr>
          <w:p w14:paraId="0E77D5B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0.53</w:t>
            </w:r>
          </w:p>
        </w:tc>
        <w:tc>
          <w:tcPr>
            <w:tcW w:w="334" w:type="pct"/>
            <w:tcBorders>
              <w:top w:val="nil"/>
              <w:left w:val="nil"/>
              <w:bottom w:val="nil"/>
              <w:right w:val="nil"/>
            </w:tcBorders>
            <w:shd w:val="clear" w:color="auto" w:fill="auto"/>
            <w:vAlign w:val="center"/>
            <w:hideMark/>
          </w:tcPr>
          <w:p w14:paraId="264DB321"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w:t>
            </w:r>
          </w:p>
        </w:tc>
        <w:tc>
          <w:tcPr>
            <w:tcW w:w="334" w:type="pct"/>
            <w:tcBorders>
              <w:top w:val="nil"/>
              <w:left w:val="nil"/>
              <w:bottom w:val="nil"/>
              <w:right w:val="nil"/>
            </w:tcBorders>
            <w:shd w:val="clear" w:color="auto" w:fill="auto"/>
            <w:vAlign w:val="center"/>
            <w:hideMark/>
          </w:tcPr>
          <w:p w14:paraId="0DDDCBF0"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0.71</w:t>
            </w:r>
          </w:p>
        </w:tc>
        <w:tc>
          <w:tcPr>
            <w:tcW w:w="334" w:type="pct"/>
            <w:tcBorders>
              <w:top w:val="nil"/>
              <w:left w:val="nil"/>
              <w:bottom w:val="nil"/>
              <w:right w:val="nil"/>
            </w:tcBorders>
            <w:shd w:val="clear" w:color="auto" w:fill="auto"/>
            <w:vAlign w:val="center"/>
            <w:hideMark/>
          </w:tcPr>
          <w:p w14:paraId="10E56C9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0.77</w:t>
            </w:r>
          </w:p>
        </w:tc>
        <w:tc>
          <w:tcPr>
            <w:tcW w:w="334" w:type="pct"/>
            <w:tcBorders>
              <w:top w:val="nil"/>
              <w:left w:val="nil"/>
              <w:bottom w:val="nil"/>
              <w:right w:val="nil"/>
            </w:tcBorders>
            <w:shd w:val="clear" w:color="auto" w:fill="auto"/>
            <w:vAlign w:val="center"/>
            <w:hideMark/>
          </w:tcPr>
          <w:p w14:paraId="4C838B6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0.74</w:t>
            </w:r>
          </w:p>
        </w:tc>
        <w:tc>
          <w:tcPr>
            <w:tcW w:w="334" w:type="pct"/>
            <w:tcBorders>
              <w:top w:val="nil"/>
              <w:left w:val="nil"/>
              <w:bottom w:val="nil"/>
              <w:right w:val="nil"/>
            </w:tcBorders>
            <w:shd w:val="clear" w:color="auto" w:fill="auto"/>
            <w:vAlign w:val="center"/>
            <w:hideMark/>
          </w:tcPr>
          <w:p w14:paraId="6D87271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0.81</w:t>
            </w:r>
          </w:p>
        </w:tc>
        <w:tc>
          <w:tcPr>
            <w:tcW w:w="334" w:type="pct"/>
            <w:tcBorders>
              <w:top w:val="nil"/>
              <w:left w:val="nil"/>
              <w:bottom w:val="nil"/>
              <w:right w:val="nil"/>
            </w:tcBorders>
            <w:shd w:val="clear" w:color="auto" w:fill="auto"/>
            <w:vAlign w:val="center"/>
            <w:hideMark/>
          </w:tcPr>
          <w:p w14:paraId="74F353D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0.83</w:t>
            </w:r>
          </w:p>
        </w:tc>
        <w:tc>
          <w:tcPr>
            <w:tcW w:w="334" w:type="pct"/>
            <w:tcBorders>
              <w:top w:val="nil"/>
              <w:left w:val="nil"/>
              <w:bottom w:val="nil"/>
              <w:right w:val="nil"/>
            </w:tcBorders>
            <w:shd w:val="clear" w:color="auto" w:fill="auto"/>
            <w:vAlign w:val="center"/>
            <w:hideMark/>
          </w:tcPr>
          <w:p w14:paraId="35E3C7F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0.67</w:t>
            </w:r>
          </w:p>
        </w:tc>
        <w:tc>
          <w:tcPr>
            <w:tcW w:w="325" w:type="pct"/>
            <w:vMerge/>
            <w:tcBorders>
              <w:top w:val="single" w:sz="8" w:space="0" w:color="auto"/>
              <w:left w:val="single" w:sz="8" w:space="0" w:color="auto"/>
              <w:bottom w:val="single" w:sz="8" w:space="0" w:color="000000"/>
              <w:right w:val="single" w:sz="8" w:space="0" w:color="auto"/>
            </w:tcBorders>
            <w:vAlign w:val="center"/>
            <w:hideMark/>
          </w:tcPr>
          <w:p w14:paraId="7E7AB0AE" w14:textId="77777777" w:rsidR="00DE1D68" w:rsidRPr="00053E3E" w:rsidRDefault="00DE1D68" w:rsidP="000F2C39">
            <w:pPr>
              <w:contextualSpacing/>
              <w:rPr>
                <w:rFonts w:ascii="Times New Roman" w:eastAsia="Times New Roman" w:hAnsi="Times New Roman" w:cs="Times New Roman"/>
                <w:color w:val="000000"/>
                <w:sz w:val="14"/>
                <w:szCs w:val="16"/>
                <w:lang w:eastAsia="de-DE"/>
              </w:rPr>
            </w:pPr>
          </w:p>
        </w:tc>
      </w:tr>
      <w:tr w:rsidR="00DE1D68" w:rsidRPr="00053E3E" w14:paraId="04122265" w14:textId="77777777" w:rsidTr="000F2C39">
        <w:trPr>
          <w:trHeight w:val="20"/>
        </w:trPr>
        <w:tc>
          <w:tcPr>
            <w:tcW w:w="334" w:type="pct"/>
            <w:vMerge/>
            <w:tcBorders>
              <w:top w:val="nil"/>
              <w:left w:val="single" w:sz="8" w:space="0" w:color="auto"/>
              <w:bottom w:val="single" w:sz="8" w:space="0" w:color="000000"/>
              <w:right w:val="single" w:sz="8" w:space="0" w:color="auto"/>
            </w:tcBorders>
            <w:vAlign w:val="center"/>
            <w:hideMark/>
          </w:tcPr>
          <w:p w14:paraId="78536098" w14:textId="77777777" w:rsidR="00DE1D68" w:rsidRPr="00053E3E" w:rsidRDefault="00DE1D68" w:rsidP="000F2C39">
            <w:pPr>
              <w:contextualSpacing/>
              <w:rPr>
                <w:rFonts w:ascii="Times New Roman" w:eastAsia="Times New Roman" w:hAnsi="Times New Roman" w:cs="Times New Roman"/>
                <w:b/>
                <w:bCs/>
                <w:color w:val="000000"/>
                <w:sz w:val="14"/>
                <w:szCs w:val="16"/>
                <w:lang w:eastAsia="de-DE"/>
              </w:rPr>
            </w:pPr>
          </w:p>
        </w:tc>
        <w:tc>
          <w:tcPr>
            <w:tcW w:w="334" w:type="pct"/>
            <w:vMerge/>
            <w:tcBorders>
              <w:top w:val="nil"/>
              <w:left w:val="single" w:sz="8" w:space="0" w:color="auto"/>
              <w:bottom w:val="single" w:sz="8" w:space="0" w:color="000000"/>
              <w:right w:val="nil"/>
            </w:tcBorders>
            <w:vAlign w:val="center"/>
            <w:hideMark/>
          </w:tcPr>
          <w:p w14:paraId="31AD91C5" w14:textId="77777777" w:rsidR="00DE1D68" w:rsidRPr="00053E3E" w:rsidRDefault="00DE1D68" w:rsidP="000F2C39">
            <w:pPr>
              <w:contextualSpacing/>
              <w:rPr>
                <w:rFonts w:ascii="Times New Roman" w:eastAsia="Times New Roman" w:hAnsi="Times New Roman" w:cs="Times New Roman"/>
                <w:color w:val="000000"/>
                <w:sz w:val="14"/>
                <w:szCs w:val="16"/>
                <w:lang w:eastAsia="de-DE"/>
              </w:rPr>
            </w:pPr>
          </w:p>
        </w:tc>
        <w:tc>
          <w:tcPr>
            <w:tcW w:w="334" w:type="pct"/>
            <w:vMerge/>
            <w:tcBorders>
              <w:top w:val="nil"/>
              <w:left w:val="nil"/>
              <w:bottom w:val="single" w:sz="8" w:space="0" w:color="000000"/>
              <w:right w:val="nil"/>
            </w:tcBorders>
            <w:vAlign w:val="center"/>
            <w:hideMark/>
          </w:tcPr>
          <w:p w14:paraId="6ABDF16E" w14:textId="77777777" w:rsidR="00DE1D68" w:rsidRPr="00053E3E" w:rsidRDefault="00DE1D68" w:rsidP="000F2C39">
            <w:pPr>
              <w:contextualSpacing/>
              <w:rPr>
                <w:rFonts w:ascii="Times New Roman" w:eastAsia="Times New Roman" w:hAnsi="Times New Roman" w:cs="Times New Roman"/>
                <w:color w:val="000000"/>
                <w:sz w:val="14"/>
                <w:szCs w:val="16"/>
                <w:lang w:eastAsia="de-DE"/>
              </w:rPr>
            </w:pPr>
          </w:p>
        </w:tc>
        <w:tc>
          <w:tcPr>
            <w:tcW w:w="334" w:type="pct"/>
            <w:tcBorders>
              <w:top w:val="nil"/>
              <w:left w:val="nil"/>
              <w:bottom w:val="single" w:sz="8" w:space="0" w:color="auto"/>
              <w:right w:val="nil"/>
            </w:tcBorders>
            <w:shd w:val="clear" w:color="auto" w:fill="auto"/>
            <w:vAlign w:val="center"/>
            <w:hideMark/>
          </w:tcPr>
          <w:p w14:paraId="13E3F203" w14:textId="77777777" w:rsidR="00DE1D68" w:rsidRPr="00053E3E" w:rsidRDefault="00DE1D68" w:rsidP="000F2C39">
            <w:pPr>
              <w:contextualSpacing/>
              <w:jc w:val="center"/>
              <w:rPr>
                <w:rFonts w:ascii="Times New Roman" w:eastAsia="Times New Roman" w:hAnsi="Times New Roman" w:cs="Times New Roman"/>
                <w:i/>
                <w:iCs/>
                <w:color w:val="000000"/>
                <w:sz w:val="14"/>
                <w:szCs w:val="16"/>
                <w:lang w:eastAsia="de-DE"/>
              </w:rPr>
            </w:pPr>
            <w:r w:rsidRPr="00053E3E">
              <w:rPr>
                <w:rFonts w:ascii="Times New Roman" w:eastAsia="Times New Roman" w:hAnsi="Times New Roman" w:cs="Times New Roman"/>
                <w:i/>
                <w:iCs/>
                <w:color w:val="000000"/>
                <w:sz w:val="14"/>
                <w:szCs w:val="16"/>
                <w:lang w:eastAsia="de-DE"/>
              </w:rPr>
              <w:t>A</w:t>
            </w:r>
          </w:p>
        </w:tc>
        <w:tc>
          <w:tcPr>
            <w:tcW w:w="334" w:type="pct"/>
            <w:tcBorders>
              <w:top w:val="nil"/>
              <w:left w:val="nil"/>
              <w:bottom w:val="single" w:sz="8" w:space="0" w:color="auto"/>
              <w:right w:val="nil"/>
            </w:tcBorders>
            <w:shd w:val="clear" w:color="auto" w:fill="auto"/>
            <w:vAlign w:val="center"/>
            <w:hideMark/>
          </w:tcPr>
          <w:p w14:paraId="2AC829E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6.13</w:t>
            </w:r>
          </w:p>
        </w:tc>
        <w:tc>
          <w:tcPr>
            <w:tcW w:w="334" w:type="pct"/>
            <w:tcBorders>
              <w:top w:val="nil"/>
              <w:left w:val="nil"/>
              <w:bottom w:val="single" w:sz="8" w:space="0" w:color="auto"/>
              <w:right w:val="nil"/>
            </w:tcBorders>
            <w:shd w:val="clear" w:color="auto" w:fill="auto"/>
            <w:vAlign w:val="center"/>
            <w:hideMark/>
          </w:tcPr>
          <w:p w14:paraId="5BFBF0A2"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2.16</w:t>
            </w:r>
          </w:p>
        </w:tc>
        <w:tc>
          <w:tcPr>
            <w:tcW w:w="334" w:type="pct"/>
            <w:tcBorders>
              <w:top w:val="nil"/>
              <w:left w:val="nil"/>
              <w:bottom w:val="single" w:sz="8" w:space="0" w:color="auto"/>
              <w:right w:val="nil"/>
            </w:tcBorders>
            <w:shd w:val="clear" w:color="auto" w:fill="auto"/>
            <w:vAlign w:val="center"/>
            <w:hideMark/>
          </w:tcPr>
          <w:p w14:paraId="6B4B6AC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5.17</w:t>
            </w:r>
          </w:p>
        </w:tc>
        <w:tc>
          <w:tcPr>
            <w:tcW w:w="334" w:type="pct"/>
            <w:tcBorders>
              <w:top w:val="nil"/>
              <w:left w:val="nil"/>
              <w:bottom w:val="single" w:sz="8" w:space="0" w:color="auto"/>
              <w:right w:val="nil"/>
            </w:tcBorders>
            <w:shd w:val="clear" w:color="auto" w:fill="auto"/>
            <w:vAlign w:val="center"/>
            <w:hideMark/>
          </w:tcPr>
          <w:p w14:paraId="474BBAF8"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8.07</w:t>
            </w:r>
          </w:p>
        </w:tc>
        <w:tc>
          <w:tcPr>
            <w:tcW w:w="334" w:type="pct"/>
            <w:tcBorders>
              <w:top w:val="nil"/>
              <w:left w:val="nil"/>
              <w:bottom w:val="single" w:sz="8" w:space="0" w:color="auto"/>
              <w:right w:val="nil"/>
            </w:tcBorders>
            <w:shd w:val="clear" w:color="auto" w:fill="auto"/>
            <w:vAlign w:val="center"/>
            <w:hideMark/>
          </w:tcPr>
          <w:p w14:paraId="3F5086F3"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9.16</w:t>
            </w:r>
          </w:p>
        </w:tc>
        <w:tc>
          <w:tcPr>
            <w:tcW w:w="334" w:type="pct"/>
            <w:tcBorders>
              <w:top w:val="nil"/>
              <w:left w:val="nil"/>
              <w:bottom w:val="single" w:sz="8" w:space="0" w:color="auto"/>
              <w:right w:val="nil"/>
            </w:tcBorders>
            <w:shd w:val="clear" w:color="auto" w:fill="auto"/>
            <w:vAlign w:val="center"/>
            <w:hideMark/>
          </w:tcPr>
          <w:p w14:paraId="0F55DD5D"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9.53</w:t>
            </w:r>
          </w:p>
        </w:tc>
        <w:tc>
          <w:tcPr>
            <w:tcW w:w="334" w:type="pct"/>
            <w:tcBorders>
              <w:top w:val="nil"/>
              <w:left w:val="nil"/>
              <w:bottom w:val="single" w:sz="8" w:space="0" w:color="auto"/>
              <w:right w:val="nil"/>
            </w:tcBorders>
            <w:shd w:val="clear" w:color="auto" w:fill="auto"/>
            <w:vAlign w:val="center"/>
            <w:hideMark/>
          </w:tcPr>
          <w:p w14:paraId="6C19FE64"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7.29</w:t>
            </w:r>
          </w:p>
        </w:tc>
        <w:tc>
          <w:tcPr>
            <w:tcW w:w="334" w:type="pct"/>
            <w:tcBorders>
              <w:top w:val="nil"/>
              <w:left w:val="nil"/>
              <w:bottom w:val="single" w:sz="8" w:space="0" w:color="auto"/>
              <w:right w:val="nil"/>
            </w:tcBorders>
            <w:shd w:val="clear" w:color="auto" w:fill="auto"/>
            <w:vAlign w:val="center"/>
            <w:hideMark/>
          </w:tcPr>
          <w:p w14:paraId="3C4138B7"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10.87</w:t>
            </w:r>
          </w:p>
        </w:tc>
        <w:tc>
          <w:tcPr>
            <w:tcW w:w="334" w:type="pct"/>
            <w:tcBorders>
              <w:top w:val="nil"/>
              <w:left w:val="nil"/>
              <w:bottom w:val="single" w:sz="8" w:space="0" w:color="auto"/>
              <w:right w:val="nil"/>
            </w:tcBorders>
            <w:shd w:val="clear" w:color="auto" w:fill="auto"/>
            <w:vAlign w:val="center"/>
            <w:hideMark/>
          </w:tcPr>
          <w:p w14:paraId="2D299E05"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12.03</w:t>
            </w:r>
          </w:p>
        </w:tc>
        <w:tc>
          <w:tcPr>
            <w:tcW w:w="334" w:type="pct"/>
            <w:tcBorders>
              <w:top w:val="nil"/>
              <w:left w:val="nil"/>
              <w:bottom w:val="single" w:sz="8" w:space="0" w:color="auto"/>
              <w:right w:val="nil"/>
            </w:tcBorders>
            <w:shd w:val="clear" w:color="auto" w:fill="auto"/>
            <w:vAlign w:val="center"/>
            <w:hideMark/>
          </w:tcPr>
          <w:p w14:paraId="30A001FB" w14:textId="77777777" w:rsidR="00DE1D68" w:rsidRPr="00053E3E" w:rsidRDefault="00DE1D68" w:rsidP="000F2C39">
            <w:pPr>
              <w:contextualSpacing/>
              <w:jc w:val="center"/>
              <w:rPr>
                <w:rFonts w:ascii="Times New Roman" w:eastAsia="Times New Roman" w:hAnsi="Times New Roman" w:cs="Times New Roman"/>
                <w:color w:val="000000"/>
                <w:sz w:val="14"/>
                <w:szCs w:val="16"/>
                <w:lang w:eastAsia="de-DE"/>
              </w:rPr>
            </w:pPr>
            <w:r w:rsidRPr="00053E3E">
              <w:rPr>
                <w:rFonts w:ascii="Times New Roman" w:eastAsia="Times New Roman" w:hAnsi="Times New Roman" w:cs="Times New Roman"/>
                <w:color w:val="000000"/>
                <w:sz w:val="14"/>
                <w:szCs w:val="16"/>
                <w:lang w:eastAsia="de-DE"/>
              </w:rPr>
              <w:t>7.06</w:t>
            </w:r>
          </w:p>
        </w:tc>
        <w:tc>
          <w:tcPr>
            <w:tcW w:w="325" w:type="pct"/>
            <w:vMerge/>
            <w:tcBorders>
              <w:top w:val="single" w:sz="8" w:space="0" w:color="auto"/>
              <w:left w:val="single" w:sz="8" w:space="0" w:color="auto"/>
              <w:bottom w:val="single" w:sz="8" w:space="0" w:color="000000"/>
              <w:right w:val="single" w:sz="8" w:space="0" w:color="auto"/>
            </w:tcBorders>
            <w:vAlign w:val="center"/>
            <w:hideMark/>
          </w:tcPr>
          <w:p w14:paraId="0578BDB3" w14:textId="77777777" w:rsidR="00DE1D68" w:rsidRPr="00053E3E" w:rsidRDefault="00DE1D68" w:rsidP="000F2C39">
            <w:pPr>
              <w:contextualSpacing/>
              <w:rPr>
                <w:rFonts w:ascii="Times New Roman" w:eastAsia="Times New Roman" w:hAnsi="Times New Roman" w:cs="Times New Roman"/>
                <w:color w:val="000000"/>
                <w:sz w:val="14"/>
                <w:szCs w:val="16"/>
                <w:lang w:eastAsia="de-DE"/>
              </w:rPr>
            </w:pPr>
          </w:p>
        </w:tc>
      </w:tr>
    </w:tbl>
    <w:p w14:paraId="46BE302B" w14:textId="77777777" w:rsidR="00DE1D68" w:rsidRPr="00053E3E" w:rsidRDefault="00DE1D68" w:rsidP="00DE1D68">
      <w:pPr>
        <w:rPr>
          <w:rFonts w:ascii="Times New Roman" w:eastAsia="Cambria" w:hAnsi="Times New Roman" w:cs="Times New Roman"/>
        </w:rPr>
        <w:sectPr w:rsidR="00DE1D68" w:rsidRPr="00053E3E" w:rsidSect="00601510">
          <w:pgSz w:w="15840" w:h="12240" w:orient="landscape"/>
          <w:pgMar w:top="1440" w:right="1440" w:bottom="1440" w:left="1440" w:header="720" w:footer="720" w:gutter="0"/>
          <w:cols w:space="720"/>
          <w:docGrid w:linePitch="360"/>
        </w:sectPr>
      </w:pPr>
    </w:p>
    <w:p w14:paraId="094AB34C" w14:textId="6B284568" w:rsidR="00DE1D68" w:rsidRPr="00053E3E" w:rsidRDefault="00E2667E" w:rsidP="00DE1D68">
      <w:pPr>
        <w:rPr>
          <w:rFonts w:ascii="Times New Roman" w:eastAsia="Cambria" w:hAnsi="Times New Roman" w:cs="Times New Roman"/>
        </w:rPr>
      </w:pPr>
      <w:r>
        <w:rPr>
          <w:rFonts w:ascii="Times New Roman" w:eastAsia="Cambria" w:hAnsi="Times New Roman" w:cs="Times New Roman"/>
          <w:b/>
        </w:rPr>
        <w:lastRenderedPageBreak/>
        <w:t>Table C</w:t>
      </w:r>
      <w:r w:rsidR="00DE1D68">
        <w:rPr>
          <w:rFonts w:ascii="Times New Roman" w:eastAsia="Cambria" w:hAnsi="Times New Roman" w:cs="Times New Roman"/>
          <w:b/>
        </w:rPr>
        <w:t>2:</w:t>
      </w:r>
      <w:r w:rsidR="00DE1D68" w:rsidRPr="00053E3E">
        <w:rPr>
          <w:rFonts w:ascii="Times New Roman" w:eastAsia="Cambria" w:hAnsi="Times New Roman" w:cs="Times New Roman"/>
        </w:rPr>
        <w:t xml:space="preserve"> Pairwise genetic divergence among ten populations of </w:t>
      </w:r>
      <w:r w:rsidR="00DE1D68" w:rsidRPr="00053E3E">
        <w:rPr>
          <w:rFonts w:ascii="Times New Roman" w:eastAsia="Cambria" w:hAnsi="Times New Roman" w:cs="Times New Roman"/>
          <w:i/>
          <w:iCs/>
        </w:rPr>
        <w:t>Gambusia holbrooki</w:t>
      </w:r>
      <w:r w:rsidR="00DE1D68" w:rsidRPr="00053E3E">
        <w:rPr>
          <w:rFonts w:ascii="Times New Roman" w:eastAsia="Cambria" w:hAnsi="Times New Roman" w:cs="Times New Roman"/>
        </w:rPr>
        <w:t xml:space="preserve">. Above the diagonal are </w:t>
      </w:r>
      <w:r w:rsidR="00DE1D68" w:rsidRPr="00053E3E">
        <w:rPr>
          <w:rFonts w:ascii="Times New Roman" w:eastAsia="Cambria" w:hAnsi="Times New Roman" w:cs="Times New Roman"/>
          <w:i/>
        </w:rPr>
        <w:t>F</w:t>
      </w:r>
      <w:r w:rsidR="00DE1D68" w:rsidRPr="00053E3E">
        <w:rPr>
          <w:rFonts w:ascii="Times New Roman" w:eastAsia="Cambria" w:hAnsi="Times New Roman" w:cs="Times New Roman"/>
          <w:vertAlign w:val="subscript"/>
        </w:rPr>
        <w:t>ST</w:t>
      </w:r>
      <w:r w:rsidR="00DE1D68" w:rsidRPr="00053E3E">
        <w:rPr>
          <w:rFonts w:ascii="Times New Roman" w:eastAsia="Cambria" w:hAnsi="Times New Roman" w:cs="Times New Roman"/>
        </w:rPr>
        <w:t xml:space="preserve"> distances calculates using FSTAT (Goudet 2001), while below the diagonal are </w:t>
      </w:r>
      <w:r w:rsidR="00DE1D68" w:rsidRPr="00053E3E">
        <w:rPr>
          <w:rFonts w:ascii="Times New Roman" w:eastAsia="Cambria" w:hAnsi="Times New Roman" w:cs="Times New Roman"/>
          <w:i/>
        </w:rPr>
        <w:t>F</w:t>
      </w:r>
      <w:r w:rsidR="00DE1D68" w:rsidRPr="00053E3E">
        <w:rPr>
          <w:rFonts w:ascii="Times New Roman" w:eastAsia="Cambria" w:hAnsi="Times New Roman" w:cs="Times New Roman"/>
          <w:vertAlign w:val="subscript"/>
        </w:rPr>
        <w:t>ST</w:t>
      </w:r>
      <w:r w:rsidR="00DE1D68" w:rsidRPr="00053E3E">
        <w:rPr>
          <w:rFonts w:ascii="Times New Roman" w:eastAsia="Cambria" w:hAnsi="Times New Roman" w:cs="Times New Roman"/>
        </w:rPr>
        <w:t xml:space="preserve"> distances calculated in FreeNA (Chapuis and Estoup 2007) using the ENA method, which considers potential null alleles. </w:t>
      </w:r>
      <w:r w:rsidR="00DE1D68" w:rsidRPr="00053E3E">
        <w:rPr>
          <w:rFonts w:ascii="Times New Roman" w:eastAsia="Times New Roman" w:hAnsi="Times New Roman" w:cs="Times New Roman"/>
          <w:color w:val="000000"/>
          <w:szCs w:val="20"/>
        </w:rPr>
        <w:t>For population information, please refer to Table 1.</w:t>
      </w:r>
    </w:p>
    <w:tbl>
      <w:tblPr>
        <w:tblW w:w="9698" w:type="dxa"/>
        <w:tblInd w:w="55" w:type="dxa"/>
        <w:tblCellMar>
          <w:left w:w="70" w:type="dxa"/>
          <w:right w:w="70" w:type="dxa"/>
        </w:tblCellMar>
        <w:tblLook w:val="04A0" w:firstRow="1" w:lastRow="0" w:firstColumn="1" w:lastColumn="0" w:noHBand="0" w:noVBand="1"/>
      </w:tblPr>
      <w:tblGrid>
        <w:gridCol w:w="776"/>
        <w:gridCol w:w="1110"/>
        <w:gridCol w:w="868"/>
        <w:gridCol w:w="868"/>
        <w:gridCol w:w="868"/>
        <w:gridCol w:w="868"/>
        <w:gridCol w:w="868"/>
        <w:gridCol w:w="868"/>
        <w:gridCol w:w="868"/>
        <w:gridCol w:w="868"/>
        <w:gridCol w:w="868"/>
      </w:tblGrid>
      <w:tr w:rsidR="00DE1D68" w:rsidRPr="00053E3E" w14:paraId="7B9506A0" w14:textId="77777777" w:rsidTr="000F2C39">
        <w:trPr>
          <w:trHeight w:val="315"/>
        </w:trPr>
        <w:tc>
          <w:tcPr>
            <w:tcW w:w="776" w:type="dxa"/>
            <w:tcBorders>
              <w:top w:val="nil"/>
              <w:left w:val="nil"/>
              <w:right w:val="nil"/>
            </w:tcBorders>
            <w:shd w:val="clear" w:color="auto" w:fill="auto"/>
            <w:noWrap/>
            <w:vAlign w:val="bottom"/>
            <w:hideMark/>
          </w:tcPr>
          <w:p w14:paraId="11CD1DA4" w14:textId="77777777" w:rsidR="00DE1D68" w:rsidRPr="00053E3E" w:rsidRDefault="00DE1D68" w:rsidP="000F2C39">
            <w:pPr>
              <w:rPr>
                <w:rFonts w:ascii="Times New Roman" w:eastAsia="Times New Roman" w:hAnsi="Times New Roman" w:cs="Times New Roman"/>
                <w:b/>
                <w:color w:val="000000"/>
                <w:lang w:eastAsia="de-DE"/>
              </w:rPr>
            </w:pPr>
          </w:p>
        </w:tc>
        <w:tc>
          <w:tcPr>
            <w:tcW w:w="1110" w:type="dxa"/>
            <w:tcBorders>
              <w:top w:val="nil"/>
              <w:left w:val="nil"/>
              <w:bottom w:val="single" w:sz="4" w:space="0" w:color="auto"/>
              <w:right w:val="nil"/>
            </w:tcBorders>
            <w:shd w:val="clear" w:color="auto" w:fill="auto"/>
            <w:noWrap/>
            <w:vAlign w:val="bottom"/>
            <w:hideMark/>
          </w:tcPr>
          <w:p w14:paraId="04F6C472"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NJ</w:t>
            </w:r>
          </w:p>
        </w:tc>
        <w:tc>
          <w:tcPr>
            <w:tcW w:w="868" w:type="dxa"/>
            <w:tcBorders>
              <w:top w:val="nil"/>
              <w:left w:val="nil"/>
              <w:bottom w:val="single" w:sz="4" w:space="0" w:color="auto"/>
              <w:right w:val="nil"/>
            </w:tcBorders>
            <w:shd w:val="clear" w:color="auto" w:fill="auto"/>
            <w:noWrap/>
            <w:vAlign w:val="bottom"/>
            <w:hideMark/>
          </w:tcPr>
          <w:p w14:paraId="09DAEECF"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DE</w:t>
            </w:r>
          </w:p>
        </w:tc>
        <w:tc>
          <w:tcPr>
            <w:tcW w:w="868" w:type="dxa"/>
            <w:tcBorders>
              <w:top w:val="nil"/>
              <w:left w:val="nil"/>
              <w:bottom w:val="single" w:sz="4" w:space="0" w:color="auto"/>
              <w:right w:val="nil"/>
            </w:tcBorders>
            <w:shd w:val="clear" w:color="auto" w:fill="auto"/>
            <w:noWrap/>
            <w:vAlign w:val="bottom"/>
            <w:hideMark/>
          </w:tcPr>
          <w:p w14:paraId="2F0820D1"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VA</w:t>
            </w:r>
          </w:p>
        </w:tc>
        <w:tc>
          <w:tcPr>
            <w:tcW w:w="868" w:type="dxa"/>
            <w:tcBorders>
              <w:top w:val="nil"/>
              <w:left w:val="nil"/>
              <w:bottom w:val="single" w:sz="4" w:space="0" w:color="auto"/>
              <w:right w:val="nil"/>
            </w:tcBorders>
            <w:shd w:val="clear" w:color="auto" w:fill="auto"/>
            <w:noWrap/>
            <w:vAlign w:val="bottom"/>
            <w:hideMark/>
          </w:tcPr>
          <w:p w14:paraId="65DFAC71"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NC</w:t>
            </w:r>
          </w:p>
        </w:tc>
        <w:tc>
          <w:tcPr>
            <w:tcW w:w="868" w:type="dxa"/>
            <w:tcBorders>
              <w:top w:val="nil"/>
              <w:left w:val="nil"/>
              <w:bottom w:val="single" w:sz="4" w:space="0" w:color="auto"/>
              <w:right w:val="nil"/>
            </w:tcBorders>
            <w:shd w:val="clear" w:color="auto" w:fill="auto"/>
            <w:noWrap/>
            <w:vAlign w:val="bottom"/>
            <w:hideMark/>
          </w:tcPr>
          <w:p w14:paraId="50E765EF"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SC</w:t>
            </w:r>
          </w:p>
        </w:tc>
        <w:tc>
          <w:tcPr>
            <w:tcW w:w="868" w:type="dxa"/>
            <w:tcBorders>
              <w:top w:val="nil"/>
              <w:left w:val="nil"/>
              <w:bottom w:val="single" w:sz="4" w:space="0" w:color="auto"/>
              <w:right w:val="nil"/>
            </w:tcBorders>
            <w:shd w:val="clear" w:color="auto" w:fill="auto"/>
            <w:noWrap/>
            <w:vAlign w:val="bottom"/>
            <w:hideMark/>
          </w:tcPr>
          <w:p w14:paraId="583E5777"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GA</w:t>
            </w:r>
          </w:p>
        </w:tc>
        <w:tc>
          <w:tcPr>
            <w:tcW w:w="868" w:type="dxa"/>
            <w:tcBorders>
              <w:top w:val="nil"/>
              <w:left w:val="nil"/>
              <w:bottom w:val="single" w:sz="4" w:space="0" w:color="auto"/>
              <w:right w:val="nil"/>
            </w:tcBorders>
            <w:shd w:val="clear" w:color="auto" w:fill="auto"/>
            <w:noWrap/>
            <w:vAlign w:val="bottom"/>
            <w:hideMark/>
          </w:tcPr>
          <w:p w14:paraId="6AAE61AB"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FLDB</w:t>
            </w:r>
          </w:p>
        </w:tc>
        <w:tc>
          <w:tcPr>
            <w:tcW w:w="868" w:type="dxa"/>
            <w:tcBorders>
              <w:top w:val="nil"/>
              <w:left w:val="nil"/>
              <w:bottom w:val="single" w:sz="4" w:space="0" w:color="auto"/>
              <w:right w:val="nil"/>
            </w:tcBorders>
            <w:shd w:val="clear" w:color="auto" w:fill="auto"/>
            <w:noWrap/>
            <w:vAlign w:val="bottom"/>
            <w:hideMark/>
          </w:tcPr>
          <w:p w14:paraId="3EE5DD79"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FLME</w:t>
            </w:r>
          </w:p>
        </w:tc>
        <w:tc>
          <w:tcPr>
            <w:tcW w:w="868" w:type="dxa"/>
            <w:tcBorders>
              <w:top w:val="nil"/>
              <w:left w:val="nil"/>
              <w:bottom w:val="single" w:sz="4" w:space="0" w:color="auto"/>
              <w:right w:val="nil"/>
            </w:tcBorders>
            <w:shd w:val="clear" w:color="auto" w:fill="auto"/>
            <w:noWrap/>
            <w:vAlign w:val="bottom"/>
            <w:hideMark/>
          </w:tcPr>
          <w:p w14:paraId="136E4A92"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FLPL</w:t>
            </w:r>
          </w:p>
        </w:tc>
        <w:tc>
          <w:tcPr>
            <w:tcW w:w="868" w:type="dxa"/>
            <w:tcBorders>
              <w:top w:val="nil"/>
              <w:left w:val="nil"/>
              <w:bottom w:val="single" w:sz="4" w:space="0" w:color="auto"/>
              <w:right w:val="nil"/>
            </w:tcBorders>
            <w:shd w:val="clear" w:color="auto" w:fill="auto"/>
            <w:noWrap/>
            <w:vAlign w:val="bottom"/>
            <w:hideMark/>
          </w:tcPr>
          <w:p w14:paraId="092F6DD4"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FLZT</w:t>
            </w:r>
          </w:p>
        </w:tc>
      </w:tr>
      <w:tr w:rsidR="00DE1D68" w:rsidRPr="00053E3E" w14:paraId="590B4948"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1F2C1333"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NJ</w:t>
            </w:r>
          </w:p>
        </w:tc>
        <w:tc>
          <w:tcPr>
            <w:tcW w:w="1110" w:type="dxa"/>
            <w:tcBorders>
              <w:top w:val="single" w:sz="4" w:space="0" w:color="auto"/>
              <w:left w:val="single" w:sz="4" w:space="0" w:color="auto"/>
              <w:bottom w:val="nil"/>
              <w:right w:val="nil"/>
            </w:tcBorders>
            <w:shd w:val="clear" w:color="auto" w:fill="auto"/>
            <w:noWrap/>
            <w:vAlign w:val="bottom"/>
            <w:hideMark/>
          </w:tcPr>
          <w:p w14:paraId="78E954BB"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single" w:sz="4" w:space="0" w:color="auto"/>
              <w:left w:val="nil"/>
              <w:bottom w:val="nil"/>
              <w:right w:val="nil"/>
            </w:tcBorders>
            <w:shd w:val="clear" w:color="auto" w:fill="auto"/>
            <w:noWrap/>
            <w:vAlign w:val="bottom"/>
            <w:hideMark/>
          </w:tcPr>
          <w:p w14:paraId="2A647588"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0.32883</w:t>
            </w:r>
          </w:p>
        </w:tc>
        <w:tc>
          <w:tcPr>
            <w:tcW w:w="868" w:type="dxa"/>
            <w:tcBorders>
              <w:top w:val="single" w:sz="4" w:space="0" w:color="auto"/>
              <w:left w:val="nil"/>
              <w:bottom w:val="nil"/>
              <w:right w:val="nil"/>
            </w:tcBorders>
            <w:shd w:val="clear" w:color="auto" w:fill="auto"/>
            <w:noWrap/>
            <w:vAlign w:val="bottom"/>
            <w:hideMark/>
          </w:tcPr>
          <w:p w14:paraId="6AFDB5F3"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0.17223</w:t>
            </w:r>
          </w:p>
        </w:tc>
        <w:tc>
          <w:tcPr>
            <w:tcW w:w="868" w:type="dxa"/>
            <w:tcBorders>
              <w:top w:val="single" w:sz="4" w:space="0" w:color="auto"/>
              <w:left w:val="nil"/>
              <w:bottom w:val="nil"/>
              <w:right w:val="nil"/>
            </w:tcBorders>
            <w:shd w:val="clear" w:color="auto" w:fill="auto"/>
            <w:noWrap/>
            <w:vAlign w:val="bottom"/>
            <w:hideMark/>
          </w:tcPr>
          <w:p w14:paraId="223A196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0.12239</w:t>
            </w:r>
          </w:p>
        </w:tc>
        <w:tc>
          <w:tcPr>
            <w:tcW w:w="868" w:type="dxa"/>
            <w:tcBorders>
              <w:top w:val="single" w:sz="4" w:space="0" w:color="auto"/>
              <w:left w:val="nil"/>
              <w:bottom w:val="nil"/>
              <w:right w:val="nil"/>
            </w:tcBorders>
            <w:shd w:val="clear" w:color="auto" w:fill="auto"/>
            <w:noWrap/>
            <w:vAlign w:val="bottom"/>
            <w:hideMark/>
          </w:tcPr>
          <w:p w14:paraId="29EE1EA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0.21580</w:t>
            </w:r>
          </w:p>
        </w:tc>
        <w:tc>
          <w:tcPr>
            <w:tcW w:w="868" w:type="dxa"/>
            <w:tcBorders>
              <w:top w:val="single" w:sz="4" w:space="0" w:color="auto"/>
              <w:left w:val="nil"/>
              <w:bottom w:val="nil"/>
              <w:right w:val="nil"/>
            </w:tcBorders>
            <w:shd w:val="clear" w:color="auto" w:fill="auto"/>
            <w:noWrap/>
            <w:vAlign w:val="bottom"/>
            <w:hideMark/>
          </w:tcPr>
          <w:p w14:paraId="2F1B8F8A"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0.20996</w:t>
            </w:r>
          </w:p>
        </w:tc>
        <w:tc>
          <w:tcPr>
            <w:tcW w:w="868" w:type="dxa"/>
            <w:tcBorders>
              <w:top w:val="single" w:sz="4" w:space="0" w:color="auto"/>
              <w:left w:val="nil"/>
              <w:bottom w:val="nil"/>
              <w:right w:val="nil"/>
            </w:tcBorders>
            <w:shd w:val="clear" w:color="auto" w:fill="auto"/>
            <w:noWrap/>
            <w:vAlign w:val="bottom"/>
            <w:hideMark/>
          </w:tcPr>
          <w:p w14:paraId="4F5E7FE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0.24160</w:t>
            </w:r>
          </w:p>
        </w:tc>
        <w:tc>
          <w:tcPr>
            <w:tcW w:w="868" w:type="dxa"/>
            <w:tcBorders>
              <w:top w:val="single" w:sz="4" w:space="0" w:color="auto"/>
              <w:left w:val="nil"/>
              <w:bottom w:val="nil"/>
              <w:right w:val="nil"/>
            </w:tcBorders>
            <w:shd w:val="clear" w:color="auto" w:fill="auto"/>
            <w:noWrap/>
            <w:vAlign w:val="bottom"/>
            <w:hideMark/>
          </w:tcPr>
          <w:p w14:paraId="775E2B97"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0.16772</w:t>
            </w:r>
          </w:p>
        </w:tc>
        <w:tc>
          <w:tcPr>
            <w:tcW w:w="868" w:type="dxa"/>
            <w:tcBorders>
              <w:top w:val="single" w:sz="4" w:space="0" w:color="auto"/>
              <w:left w:val="nil"/>
              <w:bottom w:val="nil"/>
              <w:right w:val="nil"/>
            </w:tcBorders>
            <w:shd w:val="clear" w:color="auto" w:fill="auto"/>
            <w:noWrap/>
            <w:vAlign w:val="bottom"/>
            <w:hideMark/>
          </w:tcPr>
          <w:p w14:paraId="72BB3C29"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0.19117</w:t>
            </w:r>
          </w:p>
        </w:tc>
        <w:tc>
          <w:tcPr>
            <w:tcW w:w="868" w:type="dxa"/>
            <w:tcBorders>
              <w:top w:val="single" w:sz="4" w:space="0" w:color="auto"/>
              <w:left w:val="nil"/>
              <w:bottom w:val="nil"/>
              <w:right w:val="nil"/>
            </w:tcBorders>
            <w:shd w:val="clear" w:color="auto" w:fill="auto"/>
            <w:noWrap/>
            <w:vAlign w:val="bottom"/>
            <w:hideMark/>
          </w:tcPr>
          <w:p w14:paraId="13FFD7E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0.32506</w:t>
            </w:r>
          </w:p>
        </w:tc>
      </w:tr>
      <w:tr w:rsidR="00DE1D68" w:rsidRPr="00053E3E" w14:paraId="3E2B7950"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2107331D"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DE</w:t>
            </w:r>
          </w:p>
        </w:tc>
        <w:tc>
          <w:tcPr>
            <w:tcW w:w="1110" w:type="dxa"/>
            <w:tcBorders>
              <w:top w:val="nil"/>
              <w:left w:val="single" w:sz="4" w:space="0" w:color="auto"/>
              <w:bottom w:val="nil"/>
              <w:right w:val="nil"/>
            </w:tcBorders>
            <w:shd w:val="clear" w:color="auto" w:fill="auto"/>
            <w:noWrap/>
            <w:vAlign w:val="bottom"/>
            <w:hideMark/>
          </w:tcPr>
          <w:p w14:paraId="2C409EDA"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0.31537</w:t>
            </w:r>
          </w:p>
        </w:tc>
        <w:tc>
          <w:tcPr>
            <w:tcW w:w="868" w:type="dxa"/>
            <w:tcBorders>
              <w:top w:val="nil"/>
              <w:left w:val="nil"/>
              <w:bottom w:val="nil"/>
              <w:right w:val="nil"/>
            </w:tcBorders>
            <w:shd w:val="clear" w:color="auto" w:fill="auto"/>
            <w:noWrap/>
            <w:vAlign w:val="bottom"/>
            <w:hideMark/>
          </w:tcPr>
          <w:p w14:paraId="461AD754"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hideMark/>
          </w:tcPr>
          <w:p w14:paraId="0EC38BF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0.36047</w:t>
            </w:r>
          </w:p>
        </w:tc>
        <w:tc>
          <w:tcPr>
            <w:tcW w:w="868" w:type="dxa"/>
            <w:tcBorders>
              <w:top w:val="nil"/>
              <w:left w:val="nil"/>
              <w:bottom w:val="nil"/>
              <w:right w:val="nil"/>
            </w:tcBorders>
            <w:shd w:val="clear" w:color="auto" w:fill="auto"/>
            <w:noWrap/>
            <w:vAlign w:val="bottom"/>
            <w:hideMark/>
          </w:tcPr>
          <w:p w14:paraId="7EDCF2B1"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0.34793</w:t>
            </w:r>
          </w:p>
        </w:tc>
        <w:tc>
          <w:tcPr>
            <w:tcW w:w="868" w:type="dxa"/>
            <w:tcBorders>
              <w:top w:val="nil"/>
              <w:left w:val="nil"/>
              <w:bottom w:val="nil"/>
              <w:right w:val="nil"/>
            </w:tcBorders>
            <w:shd w:val="clear" w:color="auto" w:fill="auto"/>
            <w:noWrap/>
            <w:vAlign w:val="bottom"/>
            <w:hideMark/>
          </w:tcPr>
          <w:p w14:paraId="7D577572"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0.46099</w:t>
            </w:r>
          </w:p>
        </w:tc>
        <w:tc>
          <w:tcPr>
            <w:tcW w:w="868" w:type="dxa"/>
            <w:tcBorders>
              <w:top w:val="nil"/>
              <w:left w:val="nil"/>
              <w:bottom w:val="nil"/>
              <w:right w:val="nil"/>
            </w:tcBorders>
            <w:shd w:val="clear" w:color="auto" w:fill="auto"/>
            <w:noWrap/>
            <w:vAlign w:val="bottom"/>
            <w:hideMark/>
          </w:tcPr>
          <w:p w14:paraId="1F418E1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0.44366</w:t>
            </w:r>
          </w:p>
        </w:tc>
        <w:tc>
          <w:tcPr>
            <w:tcW w:w="868" w:type="dxa"/>
            <w:tcBorders>
              <w:top w:val="nil"/>
              <w:left w:val="nil"/>
              <w:bottom w:val="nil"/>
              <w:right w:val="nil"/>
            </w:tcBorders>
            <w:shd w:val="clear" w:color="auto" w:fill="auto"/>
            <w:noWrap/>
            <w:vAlign w:val="bottom"/>
            <w:hideMark/>
          </w:tcPr>
          <w:p w14:paraId="30F44BE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0.44438</w:t>
            </w:r>
          </w:p>
        </w:tc>
        <w:tc>
          <w:tcPr>
            <w:tcW w:w="868" w:type="dxa"/>
            <w:tcBorders>
              <w:top w:val="nil"/>
              <w:left w:val="nil"/>
              <w:bottom w:val="nil"/>
              <w:right w:val="nil"/>
            </w:tcBorders>
            <w:shd w:val="clear" w:color="auto" w:fill="auto"/>
            <w:noWrap/>
            <w:vAlign w:val="bottom"/>
            <w:hideMark/>
          </w:tcPr>
          <w:p w14:paraId="27102D4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0.39667</w:t>
            </w:r>
          </w:p>
        </w:tc>
        <w:tc>
          <w:tcPr>
            <w:tcW w:w="868" w:type="dxa"/>
            <w:tcBorders>
              <w:top w:val="nil"/>
              <w:left w:val="nil"/>
              <w:bottom w:val="nil"/>
              <w:right w:val="nil"/>
            </w:tcBorders>
            <w:shd w:val="clear" w:color="auto" w:fill="auto"/>
            <w:noWrap/>
            <w:vAlign w:val="bottom"/>
            <w:hideMark/>
          </w:tcPr>
          <w:p w14:paraId="32A54F76"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0.40868</w:t>
            </w:r>
          </w:p>
        </w:tc>
        <w:tc>
          <w:tcPr>
            <w:tcW w:w="868" w:type="dxa"/>
            <w:tcBorders>
              <w:top w:val="nil"/>
              <w:left w:val="nil"/>
              <w:bottom w:val="nil"/>
              <w:right w:val="nil"/>
            </w:tcBorders>
            <w:shd w:val="clear" w:color="auto" w:fill="auto"/>
            <w:noWrap/>
            <w:vAlign w:val="bottom"/>
            <w:hideMark/>
          </w:tcPr>
          <w:p w14:paraId="0AE63FD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0.54666</w:t>
            </w:r>
          </w:p>
        </w:tc>
      </w:tr>
      <w:tr w:rsidR="00DE1D68" w:rsidRPr="00053E3E" w14:paraId="5F722A0E"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24D9CEFA"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VA</w:t>
            </w:r>
          </w:p>
        </w:tc>
        <w:tc>
          <w:tcPr>
            <w:tcW w:w="1110" w:type="dxa"/>
            <w:tcBorders>
              <w:top w:val="nil"/>
              <w:left w:val="single" w:sz="4" w:space="0" w:color="auto"/>
              <w:bottom w:val="nil"/>
              <w:right w:val="nil"/>
            </w:tcBorders>
            <w:shd w:val="clear" w:color="auto" w:fill="auto"/>
            <w:noWrap/>
            <w:vAlign w:val="bottom"/>
            <w:hideMark/>
          </w:tcPr>
          <w:p w14:paraId="52E60949"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0.15047</w:t>
            </w:r>
          </w:p>
        </w:tc>
        <w:tc>
          <w:tcPr>
            <w:tcW w:w="868" w:type="dxa"/>
            <w:tcBorders>
              <w:top w:val="nil"/>
              <w:left w:val="nil"/>
              <w:bottom w:val="nil"/>
              <w:right w:val="nil"/>
            </w:tcBorders>
            <w:shd w:val="clear" w:color="auto" w:fill="auto"/>
            <w:noWrap/>
            <w:vAlign w:val="bottom"/>
            <w:hideMark/>
          </w:tcPr>
          <w:p w14:paraId="5DFF25C3"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0.35291</w:t>
            </w:r>
          </w:p>
        </w:tc>
        <w:tc>
          <w:tcPr>
            <w:tcW w:w="868" w:type="dxa"/>
            <w:tcBorders>
              <w:top w:val="nil"/>
              <w:left w:val="nil"/>
              <w:bottom w:val="nil"/>
              <w:right w:val="nil"/>
            </w:tcBorders>
            <w:shd w:val="clear" w:color="auto" w:fill="auto"/>
            <w:noWrap/>
            <w:vAlign w:val="bottom"/>
            <w:hideMark/>
          </w:tcPr>
          <w:p w14:paraId="2058876D"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hideMark/>
          </w:tcPr>
          <w:p w14:paraId="7F50356A"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0.12510</w:t>
            </w:r>
          </w:p>
        </w:tc>
        <w:tc>
          <w:tcPr>
            <w:tcW w:w="868" w:type="dxa"/>
            <w:tcBorders>
              <w:top w:val="nil"/>
              <w:left w:val="nil"/>
              <w:bottom w:val="nil"/>
              <w:right w:val="nil"/>
            </w:tcBorders>
            <w:shd w:val="clear" w:color="auto" w:fill="auto"/>
            <w:noWrap/>
            <w:vAlign w:val="bottom"/>
            <w:hideMark/>
          </w:tcPr>
          <w:p w14:paraId="431E1506"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0.25184</w:t>
            </w:r>
          </w:p>
        </w:tc>
        <w:tc>
          <w:tcPr>
            <w:tcW w:w="868" w:type="dxa"/>
            <w:tcBorders>
              <w:top w:val="nil"/>
              <w:left w:val="nil"/>
              <w:bottom w:val="nil"/>
              <w:right w:val="nil"/>
            </w:tcBorders>
            <w:shd w:val="clear" w:color="auto" w:fill="auto"/>
            <w:noWrap/>
            <w:vAlign w:val="bottom"/>
            <w:hideMark/>
          </w:tcPr>
          <w:p w14:paraId="7419683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0.25008</w:t>
            </w:r>
          </w:p>
        </w:tc>
        <w:tc>
          <w:tcPr>
            <w:tcW w:w="868" w:type="dxa"/>
            <w:tcBorders>
              <w:top w:val="nil"/>
              <w:left w:val="nil"/>
              <w:bottom w:val="nil"/>
              <w:right w:val="nil"/>
            </w:tcBorders>
            <w:shd w:val="clear" w:color="auto" w:fill="auto"/>
            <w:noWrap/>
            <w:vAlign w:val="bottom"/>
            <w:hideMark/>
          </w:tcPr>
          <w:p w14:paraId="0DBFC21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0.26274</w:t>
            </w:r>
          </w:p>
        </w:tc>
        <w:tc>
          <w:tcPr>
            <w:tcW w:w="868" w:type="dxa"/>
            <w:tcBorders>
              <w:top w:val="nil"/>
              <w:left w:val="nil"/>
              <w:bottom w:val="nil"/>
              <w:right w:val="nil"/>
            </w:tcBorders>
            <w:shd w:val="clear" w:color="auto" w:fill="auto"/>
            <w:noWrap/>
            <w:vAlign w:val="bottom"/>
            <w:hideMark/>
          </w:tcPr>
          <w:p w14:paraId="1085207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0.22378</w:t>
            </w:r>
          </w:p>
        </w:tc>
        <w:tc>
          <w:tcPr>
            <w:tcW w:w="868" w:type="dxa"/>
            <w:tcBorders>
              <w:top w:val="nil"/>
              <w:left w:val="nil"/>
              <w:bottom w:val="nil"/>
              <w:right w:val="nil"/>
            </w:tcBorders>
            <w:shd w:val="clear" w:color="auto" w:fill="auto"/>
            <w:noWrap/>
            <w:vAlign w:val="bottom"/>
            <w:hideMark/>
          </w:tcPr>
          <w:p w14:paraId="5E3ADBE7"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0.22979</w:t>
            </w:r>
          </w:p>
        </w:tc>
        <w:tc>
          <w:tcPr>
            <w:tcW w:w="868" w:type="dxa"/>
            <w:tcBorders>
              <w:top w:val="nil"/>
              <w:left w:val="nil"/>
              <w:bottom w:val="nil"/>
              <w:right w:val="nil"/>
            </w:tcBorders>
            <w:shd w:val="clear" w:color="auto" w:fill="auto"/>
            <w:noWrap/>
            <w:vAlign w:val="bottom"/>
            <w:hideMark/>
          </w:tcPr>
          <w:p w14:paraId="13131DF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0.35543</w:t>
            </w:r>
          </w:p>
        </w:tc>
      </w:tr>
      <w:tr w:rsidR="00DE1D68" w:rsidRPr="00053E3E" w14:paraId="10E7105C"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39C44F4D"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NC</w:t>
            </w:r>
          </w:p>
        </w:tc>
        <w:tc>
          <w:tcPr>
            <w:tcW w:w="1110" w:type="dxa"/>
            <w:tcBorders>
              <w:top w:val="nil"/>
              <w:left w:val="single" w:sz="4" w:space="0" w:color="auto"/>
              <w:bottom w:val="nil"/>
              <w:right w:val="nil"/>
            </w:tcBorders>
            <w:shd w:val="clear" w:color="auto" w:fill="auto"/>
            <w:noWrap/>
            <w:vAlign w:val="bottom"/>
            <w:hideMark/>
          </w:tcPr>
          <w:p w14:paraId="3B230C3F"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0.11994</w:t>
            </w:r>
          </w:p>
        </w:tc>
        <w:tc>
          <w:tcPr>
            <w:tcW w:w="868" w:type="dxa"/>
            <w:tcBorders>
              <w:top w:val="nil"/>
              <w:left w:val="nil"/>
              <w:bottom w:val="nil"/>
              <w:right w:val="nil"/>
            </w:tcBorders>
            <w:shd w:val="clear" w:color="auto" w:fill="auto"/>
            <w:noWrap/>
            <w:vAlign w:val="bottom"/>
            <w:hideMark/>
          </w:tcPr>
          <w:p w14:paraId="4A99AD78"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0.34290</w:t>
            </w:r>
          </w:p>
        </w:tc>
        <w:tc>
          <w:tcPr>
            <w:tcW w:w="868" w:type="dxa"/>
            <w:tcBorders>
              <w:top w:val="nil"/>
              <w:left w:val="nil"/>
              <w:bottom w:val="nil"/>
              <w:right w:val="nil"/>
            </w:tcBorders>
            <w:shd w:val="clear" w:color="auto" w:fill="auto"/>
            <w:noWrap/>
            <w:vAlign w:val="bottom"/>
            <w:hideMark/>
          </w:tcPr>
          <w:p w14:paraId="04A0B39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0.10402</w:t>
            </w:r>
          </w:p>
        </w:tc>
        <w:tc>
          <w:tcPr>
            <w:tcW w:w="868" w:type="dxa"/>
            <w:tcBorders>
              <w:top w:val="nil"/>
              <w:left w:val="nil"/>
              <w:bottom w:val="nil"/>
              <w:right w:val="nil"/>
            </w:tcBorders>
            <w:shd w:val="clear" w:color="auto" w:fill="auto"/>
            <w:noWrap/>
            <w:vAlign w:val="bottom"/>
            <w:hideMark/>
          </w:tcPr>
          <w:p w14:paraId="24170113"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hideMark/>
          </w:tcPr>
          <w:p w14:paraId="2190FF7C"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0.14889</w:t>
            </w:r>
          </w:p>
        </w:tc>
        <w:tc>
          <w:tcPr>
            <w:tcW w:w="868" w:type="dxa"/>
            <w:tcBorders>
              <w:top w:val="nil"/>
              <w:left w:val="nil"/>
              <w:bottom w:val="nil"/>
              <w:right w:val="nil"/>
            </w:tcBorders>
            <w:shd w:val="clear" w:color="auto" w:fill="auto"/>
            <w:noWrap/>
            <w:vAlign w:val="bottom"/>
            <w:hideMark/>
          </w:tcPr>
          <w:p w14:paraId="52A5F9C2"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0.14236</w:t>
            </w:r>
          </w:p>
        </w:tc>
        <w:tc>
          <w:tcPr>
            <w:tcW w:w="868" w:type="dxa"/>
            <w:tcBorders>
              <w:top w:val="nil"/>
              <w:left w:val="nil"/>
              <w:bottom w:val="nil"/>
              <w:right w:val="nil"/>
            </w:tcBorders>
            <w:shd w:val="clear" w:color="auto" w:fill="auto"/>
            <w:noWrap/>
            <w:vAlign w:val="bottom"/>
            <w:hideMark/>
          </w:tcPr>
          <w:p w14:paraId="446B6CC8"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0.16866</w:t>
            </w:r>
          </w:p>
        </w:tc>
        <w:tc>
          <w:tcPr>
            <w:tcW w:w="868" w:type="dxa"/>
            <w:tcBorders>
              <w:top w:val="nil"/>
              <w:left w:val="nil"/>
              <w:bottom w:val="nil"/>
              <w:right w:val="nil"/>
            </w:tcBorders>
            <w:shd w:val="clear" w:color="auto" w:fill="auto"/>
            <w:noWrap/>
            <w:vAlign w:val="bottom"/>
            <w:hideMark/>
          </w:tcPr>
          <w:p w14:paraId="6838FE4F"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0.12846</w:t>
            </w:r>
          </w:p>
        </w:tc>
        <w:tc>
          <w:tcPr>
            <w:tcW w:w="868" w:type="dxa"/>
            <w:tcBorders>
              <w:top w:val="nil"/>
              <w:left w:val="nil"/>
              <w:bottom w:val="nil"/>
              <w:right w:val="nil"/>
            </w:tcBorders>
            <w:shd w:val="clear" w:color="auto" w:fill="auto"/>
            <w:noWrap/>
            <w:vAlign w:val="bottom"/>
            <w:hideMark/>
          </w:tcPr>
          <w:p w14:paraId="6D810BBE"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0.12371</w:t>
            </w:r>
          </w:p>
        </w:tc>
        <w:tc>
          <w:tcPr>
            <w:tcW w:w="868" w:type="dxa"/>
            <w:tcBorders>
              <w:top w:val="nil"/>
              <w:left w:val="nil"/>
              <w:bottom w:val="nil"/>
              <w:right w:val="nil"/>
            </w:tcBorders>
            <w:shd w:val="clear" w:color="auto" w:fill="auto"/>
            <w:noWrap/>
            <w:vAlign w:val="bottom"/>
            <w:hideMark/>
          </w:tcPr>
          <w:p w14:paraId="0AAC5936"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0.24983</w:t>
            </w:r>
          </w:p>
        </w:tc>
      </w:tr>
      <w:tr w:rsidR="00DE1D68" w:rsidRPr="00053E3E" w14:paraId="69D112B6"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0B6B658D"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SC</w:t>
            </w:r>
          </w:p>
        </w:tc>
        <w:tc>
          <w:tcPr>
            <w:tcW w:w="1110" w:type="dxa"/>
            <w:tcBorders>
              <w:top w:val="nil"/>
              <w:left w:val="single" w:sz="4" w:space="0" w:color="auto"/>
              <w:bottom w:val="nil"/>
              <w:right w:val="nil"/>
            </w:tcBorders>
            <w:shd w:val="clear" w:color="auto" w:fill="auto"/>
            <w:noWrap/>
            <w:vAlign w:val="bottom"/>
            <w:hideMark/>
          </w:tcPr>
          <w:p w14:paraId="32239AAE"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0.20750</w:t>
            </w:r>
          </w:p>
        </w:tc>
        <w:tc>
          <w:tcPr>
            <w:tcW w:w="868" w:type="dxa"/>
            <w:tcBorders>
              <w:top w:val="nil"/>
              <w:left w:val="nil"/>
              <w:bottom w:val="nil"/>
              <w:right w:val="nil"/>
            </w:tcBorders>
            <w:shd w:val="clear" w:color="auto" w:fill="auto"/>
            <w:noWrap/>
            <w:vAlign w:val="bottom"/>
            <w:hideMark/>
          </w:tcPr>
          <w:p w14:paraId="1AF1D17E"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0.45049</w:t>
            </w:r>
          </w:p>
        </w:tc>
        <w:tc>
          <w:tcPr>
            <w:tcW w:w="868" w:type="dxa"/>
            <w:tcBorders>
              <w:top w:val="nil"/>
              <w:left w:val="nil"/>
              <w:bottom w:val="nil"/>
              <w:right w:val="nil"/>
            </w:tcBorders>
            <w:shd w:val="clear" w:color="auto" w:fill="auto"/>
            <w:noWrap/>
            <w:vAlign w:val="bottom"/>
            <w:hideMark/>
          </w:tcPr>
          <w:p w14:paraId="49FE7EC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0.22221</w:t>
            </w:r>
          </w:p>
        </w:tc>
        <w:tc>
          <w:tcPr>
            <w:tcW w:w="868" w:type="dxa"/>
            <w:tcBorders>
              <w:top w:val="nil"/>
              <w:left w:val="nil"/>
              <w:bottom w:val="nil"/>
              <w:right w:val="nil"/>
            </w:tcBorders>
            <w:shd w:val="clear" w:color="auto" w:fill="auto"/>
            <w:noWrap/>
            <w:vAlign w:val="bottom"/>
            <w:hideMark/>
          </w:tcPr>
          <w:p w14:paraId="435368DF"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0.13675</w:t>
            </w:r>
          </w:p>
        </w:tc>
        <w:tc>
          <w:tcPr>
            <w:tcW w:w="868" w:type="dxa"/>
            <w:tcBorders>
              <w:top w:val="nil"/>
              <w:left w:val="nil"/>
              <w:bottom w:val="nil"/>
              <w:right w:val="nil"/>
            </w:tcBorders>
            <w:shd w:val="clear" w:color="auto" w:fill="auto"/>
            <w:noWrap/>
            <w:vAlign w:val="bottom"/>
            <w:hideMark/>
          </w:tcPr>
          <w:p w14:paraId="71EB0A27"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hideMark/>
          </w:tcPr>
          <w:p w14:paraId="60F15D8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0.06493</w:t>
            </w:r>
          </w:p>
        </w:tc>
        <w:tc>
          <w:tcPr>
            <w:tcW w:w="868" w:type="dxa"/>
            <w:tcBorders>
              <w:top w:val="nil"/>
              <w:left w:val="nil"/>
              <w:bottom w:val="nil"/>
              <w:right w:val="nil"/>
            </w:tcBorders>
            <w:shd w:val="clear" w:color="auto" w:fill="auto"/>
            <w:noWrap/>
            <w:vAlign w:val="bottom"/>
            <w:hideMark/>
          </w:tcPr>
          <w:p w14:paraId="269DB220"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0.12591</w:t>
            </w:r>
          </w:p>
        </w:tc>
        <w:tc>
          <w:tcPr>
            <w:tcW w:w="868" w:type="dxa"/>
            <w:tcBorders>
              <w:top w:val="nil"/>
              <w:left w:val="nil"/>
              <w:bottom w:val="nil"/>
              <w:right w:val="nil"/>
            </w:tcBorders>
            <w:shd w:val="clear" w:color="auto" w:fill="auto"/>
            <w:noWrap/>
            <w:vAlign w:val="bottom"/>
            <w:hideMark/>
          </w:tcPr>
          <w:p w14:paraId="0AC7444E"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0.12000</w:t>
            </w:r>
          </w:p>
        </w:tc>
        <w:tc>
          <w:tcPr>
            <w:tcW w:w="868" w:type="dxa"/>
            <w:tcBorders>
              <w:top w:val="nil"/>
              <w:left w:val="nil"/>
              <w:bottom w:val="nil"/>
              <w:right w:val="nil"/>
            </w:tcBorders>
            <w:shd w:val="clear" w:color="auto" w:fill="auto"/>
            <w:noWrap/>
            <w:vAlign w:val="bottom"/>
            <w:hideMark/>
          </w:tcPr>
          <w:p w14:paraId="19940D2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0.12000</w:t>
            </w:r>
          </w:p>
        </w:tc>
        <w:tc>
          <w:tcPr>
            <w:tcW w:w="868" w:type="dxa"/>
            <w:tcBorders>
              <w:top w:val="nil"/>
              <w:left w:val="nil"/>
              <w:bottom w:val="nil"/>
              <w:right w:val="nil"/>
            </w:tcBorders>
            <w:shd w:val="clear" w:color="auto" w:fill="auto"/>
            <w:noWrap/>
            <w:vAlign w:val="bottom"/>
            <w:hideMark/>
          </w:tcPr>
          <w:p w14:paraId="5FCA2A99"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0.20151</w:t>
            </w:r>
          </w:p>
        </w:tc>
      </w:tr>
      <w:tr w:rsidR="00DE1D68" w:rsidRPr="00053E3E" w14:paraId="52BDFC94"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14C7B5DF"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GA</w:t>
            </w:r>
          </w:p>
        </w:tc>
        <w:tc>
          <w:tcPr>
            <w:tcW w:w="1110" w:type="dxa"/>
            <w:tcBorders>
              <w:top w:val="nil"/>
              <w:left w:val="single" w:sz="4" w:space="0" w:color="auto"/>
              <w:bottom w:val="nil"/>
              <w:right w:val="nil"/>
            </w:tcBorders>
            <w:shd w:val="clear" w:color="auto" w:fill="auto"/>
            <w:noWrap/>
            <w:vAlign w:val="bottom"/>
            <w:hideMark/>
          </w:tcPr>
          <w:p w14:paraId="4C98F91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0.20230</w:t>
            </w:r>
          </w:p>
        </w:tc>
        <w:tc>
          <w:tcPr>
            <w:tcW w:w="868" w:type="dxa"/>
            <w:tcBorders>
              <w:top w:val="nil"/>
              <w:left w:val="nil"/>
              <w:bottom w:val="nil"/>
              <w:right w:val="nil"/>
            </w:tcBorders>
            <w:shd w:val="clear" w:color="auto" w:fill="auto"/>
            <w:noWrap/>
            <w:vAlign w:val="bottom"/>
            <w:hideMark/>
          </w:tcPr>
          <w:p w14:paraId="2399A3D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0.43408</w:t>
            </w:r>
          </w:p>
        </w:tc>
        <w:tc>
          <w:tcPr>
            <w:tcW w:w="868" w:type="dxa"/>
            <w:tcBorders>
              <w:top w:val="nil"/>
              <w:left w:val="nil"/>
              <w:bottom w:val="nil"/>
              <w:right w:val="nil"/>
            </w:tcBorders>
            <w:shd w:val="clear" w:color="auto" w:fill="auto"/>
            <w:noWrap/>
            <w:vAlign w:val="bottom"/>
            <w:hideMark/>
          </w:tcPr>
          <w:p w14:paraId="582FC5A0"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0.21975</w:t>
            </w:r>
          </w:p>
        </w:tc>
        <w:tc>
          <w:tcPr>
            <w:tcW w:w="868" w:type="dxa"/>
            <w:tcBorders>
              <w:top w:val="nil"/>
              <w:left w:val="nil"/>
              <w:bottom w:val="nil"/>
              <w:right w:val="nil"/>
            </w:tcBorders>
            <w:shd w:val="clear" w:color="auto" w:fill="auto"/>
            <w:noWrap/>
            <w:vAlign w:val="bottom"/>
            <w:hideMark/>
          </w:tcPr>
          <w:p w14:paraId="3BBD6663"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0.13252</w:t>
            </w:r>
          </w:p>
        </w:tc>
        <w:tc>
          <w:tcPr>
            <w:tcW w:w="868" w:type="dxa"/>
            <w:tcBorders>
              <w:top w:val="nil"/>
              <w:left w:val="nil"/>
              <w:bottom w:val="nil"/>
              <w:right w:val="nil"/>
            </w:tcBorders>
            <w:shd w:val="clear" w:color="auto" w:fill="auto"/>
            <w:noWrap/>
            <w:vAlign w:val="bottom"/>
            <w:hideMark/>
          </w:tcPr>
          <w:p w14:paraId="6C0DC6F1"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0.05670</w:t>
            </w:r>
          </w:p>
        </w:tc>
        <w:tc>
          <w:tcPr>
            <w:tcW w:w="868" w:type="dxa"/>
            <w:tcBorders>
              <w:top w:val="nil"/>
              <w:left w:val="nil"/>
              <w:bottom w:val="nil"/>
              <w:right w:val="nil"/>
            </w:tcBorders>
            <w:shd w:val="clear" w:color="auto" w:fill="auto"/>
            <w:noWrap/>
            <w:vAlign w:val="bottom"/>
            <w:hideMark/>
          </w:tcPr>
          <w:p w14:paraId="679609BA"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hideMark/>
          </w:tcPr>
          <w:p w14:paraId="02002048"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0.11737</w:t>
            </w:r>
          </w:p>
        </w:tc>
        <w:tc>
          <w:tcPr>
            <w:tcW w:w="868" w:type="dxa"/>
            <w:tcBorders>
              <w:top w:val="nil"/>
              <w:left w:val="nil"/>
              <w:bottom w:val="nil"/>
              <w:right w:val="nil"/>
            </w:tcBorders>
            <w:shd w:val="clear" w:color="auto" w:fill="auto"/>
            <w:noWrap/>
            <w:vAlign w:val="bottom"/>
            <w:hideMark/>
          </w:tcPr>
          <w:p w14:paraId="59E3195C"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0.09554</w:t>
            </w:r>
          </w:p>
        </w:tc>
        <w:tc>
          <w:tcPr>
            <w:tcW w:w="868" w:type="dxa"/>
            <w:tcBorders>
              <w:top w:val="nil"/>
              <w:left w:val="nil"/>
              <w:bottom w:val="nil"/>
              <w:right w:val="nil"/>
            </w:tcBorders>
            <w:shd w:val="clear" w:color="auto" w:fill="auto"/>
            <w:noWrap/>
            <w:vAlign w:val="bottom"/>
            <w:hideMark/>
          </w:tcPr>
          <w:p w14:paraId="7850C8E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0.06034</w:t>
            </w:r>
          </w:p>
        </w:tc>
        <w:tc>
          <w:tcPr>
            <w:tcW w:w="868" w:type="dxa"/>
            <w:tcBorders>
              <w:top w:val="nil"/>
              <w:left w:val="nil"/>
              <w:bottom w:val="nil"/>
              <w:right w:val="nil"/>
            </w:tcBorders>
            <w:shd w:val="clear" w:color="auto" w:fill="auto"/>
            <w:noWrap/>
            <w:vAlign w:val="bottom"/>
            <w:hideMark/>
          </w:tcPr>
          <w:p w14:paraId="4E37EE4E"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0.17958</w:t>
            </w:r>
          </w:p>
        </w:tc>
      </w:tr>
      <w:tr w:rsidR="00DE1D68" w:rsidRPr="00053E3E" w14:paraId="77DF607A"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5D8F963A"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FLDB</w:t>
            </w:r>
          </w:p>
        </w:tc>
        <w:tc>
          <w:tcPr>
            <w:tcW w:w="1110" w:type="dxa"/>
            <w:tcBorders>
              <w:top w:val="nil"/>
              <w:left w:val="single" w:sz="4" w:space="0" w:color="auto"/>
              <w:bottom w:val="nil"/>
              <w:right w:val="nil"/>
            </w:tcBorders>
            <w:shd w:val="clear" w:color="auto" w:fill="auto"/>
            <w:noWrap/>
            <w:vAlign w:val="bottom"/>
            <w:hideMark/>
          </w:tcPr>
          <w:p w14:paraId="68830E7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0.23489</w:t>
            </w:r>
          </w:p>
        </w:tc>
        <w:tc>
          <w:tcPr>
            <w:tcW w:w="868" w:type="dxa"/>
            <w:tcBorders>
              <w:top w:val="nil"/>
              <w:left w:val="nil"/>
              <w:bottom w:val="nil"/>
              <w:right w:val="nil"/>
            </w:tcBorders>
            <w:shd w:val="clear" w:color="auto" w:fill="auto"/>
            <w:noWrap/>
            <w:vAlign w:val="bottom"/>
            <w:hideMark/>
          </w:tcPr>
          <w:p w14:paraId="06CE5AC0"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0.43763</w:t>
            </w:r>
          </w:p>
        </w:tc>
        <w:tc>
          <w:tcPr>
            <w:tcW w:w="868" w:type="dxa"/>
            <w:tcBorders>
              <w:top w:val="nil"/>
              <w:left w:val="nil"/>
              <w:bottom w:val="nil"/>
              <w:right w:val="nil"/>
            </w:tcBorders>
            <w:shd w:val="clear" w:color="auto" w:fill="auto"/>
            <w:noWrap/>
            <w:vAlign w:val="bottom"/>
            <w:hideMark/>
          </w:tcPr>
          <w:p w14:paraId="357C2CBA"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0.24239</w:t>
            </w:r>
          </w:p>
        </w:tc>
        <w:tc>
          <w:tcPr>
            <w:tcW w:w="868" w:type="dxa"/>
            <w:tcBorders>
              <w:top w:val="nil"/>
              <w:left w:val="nil"/>
              <w:bottom w:val="nil"/>
              <w:right w:val="nil"/>
            </w:tcBorders>
            <w:shd w:val="clear" w:color="auto" w:fill="auto"/>
            <w:noWrap/>
            <w:vAlign w:val="bottom"/>
            <w:hideMark/>
          </w:tcPr>
          <w:p w14:paraId="77CC9F27"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0.16386</w:t>
            </w:r>
          </w:p>
        </w:tc>
        <w:tc>
          <w:tcPr>
            <w:tcW w:w="868" w:type="dxa"/>
            <w:tcBorders>
              <w:top w:val="nil"/>
              <w:left w:val="nil"/>
              <w:bottom w:val="nil"/>
              <w:right w:val="nil"/>
            </w:tcBorders>
            <w:shd w:val="clear" w:color="auto" w:fill="auto"/>
            <w:noWrap/>
            <w:vAlign w:val="bottom"/>
            <w:hideMark/>
          </w:tcPr>
          <w:p w14:paraId="0002953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0.10828</w:t>
            </w:r>
          </w:p>
        </w:tc>
        <w:tc>
          <w:tcPr>
            <w:tcW w:w="868" w:type="dxa"/>
            <w:tcBorders>
              <w:top w:val="nil"/>
              <w:left w:val="nil"/>
              <w:bottom w:val="nil"/>
              <w:right w:val="nil"/>
            </w:tcBorders>
            <w:shd w:val="clear" w:color="auto" w:fill="auto"/>
            <w:noWrap/>
            <w:vAlign w:val="bottom"/>
            <w:hideMark/>
          </w:tcPr>
          <w:p w14:paraId="7E23A7DC"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0.10809</w:t>
            </w:r>
          </w:p>
        </w:tc>
        <w:tc>
          <w:tcPr>
            <w:tcW w:w="868" w:type="dxa"/>
            <w:tcBorders>
              <w:top w:val="nil"/>
              <w:left w:val="nil"/>
              <w:bottom w:val="nil"/>
              <w:right w:val="nil"/>
            </w:tcBorders>
            <w:shd w:val="clear" w:color="auto" w:fill="auto"/>
            <w:noWrap/>
            <w:vAlign w:val="bottom"/>
            <w:hideMark/>
          </w:tcPr>
          <w:p w14:paraId="38EBA24D"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hideMark/>
          </w:tcPr>
          <w:p w14:paraId="42BE43A8"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0.08047</w:t>
            </w:r>
          </w:p>
        </w:tc>
        <w:tc>
          <w:tcPr>
            <w:tcW w:w="868" w:type="dxa"/>
            <w:tcBorders>
              <w:top w:val="nil"/>
              <w:left w:val="nil"/>
              <w:bottom w:val="nil"/>
              <w:right w:val="nil"/>
            </w:tcBorders>
            <w:shd w:val="clear" w:color="auto" w:fill="auto"/>
            <w:noWrap/>
            <w:vAlign w:val="bottom"/>
            <w:hideMark/>
          </w:tcPr>
          <w:p w14:paraId="18365C26"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0.05588</w:t>
            </w:r>
          </w:p>
        </w:tc>
        <w:tc>
          <w:tcPr>
            <w:tcW w:w="868" w:type="dxa"/>
            <w:tcBorders>
              <w:top w:val="nil"/>
              <w:left w:val="nil"/>
              <w:bottom w:val="nil"/>
              <w:right w:val="nil"/>
            </w:tcBorders>
            <w:shd w:val="clear" w:color="auto" w:fill="auto"/>
            <w:noWrap/>
            <w:vAlign w:val="bottom"/>
            <w:hideMark/>
          </w:tcPr>
          <w:p w14:paraId="7879E8A8"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0.16168</w:t>
            </w:r>
          </w:p>
        </w:tc>
      </w:tr>
      <w:tr w:rsidR="00DE1D68" w:rsidRPr="00053E3E" w14:paraId="58AE259E"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4F851471"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FLME</w:t>
            </w:r>
          </w:p>
        </w:tc>
        <w:tc>
          <w:tcPr>
            <w:tcW w:w="1110" w:type="dxa"/>
            <w:tcBorders>
              <w:top w:val="nil"/>
              <w:left w:val="single" w:sz="4" w:space="0" w:color="auto"/>
              <w:bottom w:val="nil"/>
              <w:right w:val="nil"/>
            </w:tcBorders>
            <w:shd w:val="clear" w:color="auto" w:fill="auto"/>
            <w:noWrap/>
            <w:vAlign w:val="bottom"/>
            <w:hideMark/>
          </w:tcPr>
          <w:p w14:paraId="3F6E1116"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szCs w:val="20"/>
                <w:lang w:eastAsia="de-DE"/>
              </w:rPr>
              <w:t>0.16642</w:t>
            </w:r>
          </w:p>
        </w:tc>
        <w:tc>
          <w:tcPr>
            <w:tcW w:w="868" w:type="dxa"/>
            <w:tcBorders>
              <w:top w:val="nil"/>
              <w:left w:val="nil"/>
              <w:bottom w:val="nil"/>
              <w:right w:val="nil"/>
            </w:tcBorders>
            <w:shd w:val="clear" w:color="auto" w:fill="auto"/>
            <w:noWrap/>
            <w:vAlign w:val="bottom"/>
            <w:hideMark/>
          </w:tcPr>
          <w:p w14:paraId="7C925141"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0.39400</w:t>
            </w:r>
          </w:p>
        </w:tc>
        <w:tc>
          <w:tcPr>
            <w:tcW w:w="868" w:type="dxa"/>
            <w:tcBorders>
              <w:top w:val="nil"/>
              <w:left w:val="nil"/>
              <w:bottom w:val="nil"/>
              <w:right w:val="nil"/>
            </w:tcBorders>
            <w:shd w:val="clear" w:color="auto" w:fill="auto"/>
            <w:noWrap/>
            <w:vAlign w:val="bottom"/>
            <w:hideMark/>
          </w:tcPr>
          <w:p w14:paraId="144429C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0.20098</w:t>
            </w:r>
          </w:p>
        </w:tc>
        <w:tc>
          <w:tcPr>
            <w:tcW w:w="868" w:type="dxa"/>
            <w:tcBorders>
              <w:top w:val="nil"/>
              <w:left w:val="nil"/>
              <w:bottom w:val="nil"/>
              <w:right w:val="nil"/>
            </w:tcBorders>
            <w:shd w:val="clear" w:color="auto" w:fill="auto"/>
            <w:noWrap/>
            <w:vAlign w:val="bottom"/>
            <w:hideMark/>
          </w:tcPr>
          <w:p w14:paraId="1603277C"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0.12569</w:t>
            </w:r>
          </w:p>
        </w:tc>
        <w:tc>
          <w:tcPr>
            <w:tcW w:w="868" w:type="dxa"/>
            <w:tcBorders>
              <w:top w:val="nil"/>
              <w:left w:val="nil"/>
              <w:bottom w:val="nil"/>
              <w:right w:val="nil"/>
            </w:tcBorders>
            <w:shd w:val="clear" w:color="auto" w:fill="auto"/>
            <w:noWrap/>
            <w:vAlign w:val="bottom"/>
            <w:hideMark/>
          </w:tcPr>
          <w:p w14:paraId="120E8D60"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0.10678</w:t>
            </w:r>
          </w:p>
        </w:tc>
        <w:tc>
          <w:tcPr>
            <w:tcW w:w="868" w:type="dxa"/>
            <w:tcBorders>
              <w:top w:val="nil"/>
              <w:left w:val="nil"/>
              <w:bottom w:val="nil"/>
              <w:right w:val="nil"/>
            </w:tcBorders>
            <w:shd w:val="clear" w:color="auto" w:fill="auto"/>
            <w:noWrap/>
            <w:vAlign w:val="bottom"/>
            <w:hideMark/>
          </w:tcPr>
          <w:p w14:paraId="535260BC"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0.08560</w:t>
            </w:r>
          </w:p>
        </w:tc>
        <w:tc>
          <w:tcPr>
            <w:tcW w:w="868" w:type="dxa"/>
            <w:tcBorders>
              <w:top w:val="nil"/>
              <w:left w:val="nil"/>
              <w:bottom w:val="nil"/>
              <w:right w:val="nil"/>
            </w:tcBorders>
            <w:shd w:val="clear" w:color="auto" w:fill="auto"/>
            <w:noWrap/>
            <w:vAlign w:val="bottom"/>
            <w:hideMark/>
          </w:tcPr>
          <w:p w14:paraId="1A55E35E"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0.07619</w:t>
            </w:r>
          </w:p>
        </w:tc>
        <w:tc>
          <w:tcPr>
            <w:tcW w:w="868" w:type="dxa"/>
            <w:tcBorders>
              <w:top w:val="nil"/>
              <w:left w:val="nil"/>
              <w:bottom w:val="nil"/>
              <w:right w:val="nil"/>
            </w:tcBorders>
            <w:shd w:val="clear" w:color="auto" w:fill="auto"/>
            <w:noWrap/>
            <w:vAlign w:val="bottom"/>
            <w:hideMark/>
          </w:tcPr>
          <w:p w14:paraId="6C00432B"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hideMark/>
          </w:tcPr>
          <w:p w14:paraId="611DC766"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0.03534</w:t>
            </w:r>
          </w:p>
        </w:tc>
        <w:tc>
          <w:tcPr>
            <w:tcW w:w="868" w:type="dxa"/>
            <w:tcBorders>
              <w:top w:val="nil"/>
              <w:left w:val="nil"/>
              <w:bottom w:val="nil"/>
              <w:right w:val="nil"/>
            </w:tcBorders>
            <w:shd w:val="clear" w:color="auto" w:fill="auto"/>
            <w:noWrap/>
            <w:vAlign w:val="bottom"/>
            <w:hideMark/>
          </w:tcPr>
          <w:p w14:paraId="4E777AC8"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0.14949</w:t>
            </w:r>
          </w:p>
        </w:tc>
      </w:tr>
      <w:tr w:rsidR="00DE1D68" w:rsidRPr="00053E3E" w14:paraId="7CCD244A"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2BE60BDF"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FLPL</w:t>
            </w:r>
          </w:p>
        </w:tc>
        <w:tc>
          <w:tcPr>
            <w:tcW w:w="1110" w:type="dxa"/>
            <w:tcBorders>
              <w:top w:val="nil"/>
              <w:left w:val="single" w:sz="4" w:space="0" w:color="auto"/>
              <w:bottom w:val="nil"/>
              <w:right w:val="nil"/>
            </w:tcBorders>
            <w:shd w:val="clear" w:color="auto" w:fill="auto"/>
            <w:noWrap/>
            <w:vAlign w:val="bottom"/>
            <w:hideMark/>
          </w:tcPr>
          <w:p w14:paraId="33622BF3"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0.18332</w:t>
            </w:r>
          </w:p>
        </w:tc>
        <w:tc>
          <w:tcPr>
            <w:tcW w:w="868" w:type="dxa"/>
            <w:tcBorders>
              <w:top w:val="nil"/>
              <w:left w:val="nil"/>
              <w:bottom w:val="nil"/>
              <w:right w:val="nil"/>
            </w:tcBorders>
            <w:shd w:val="clear" w:color="auto" w:fill="auto"/>
            <w:noWrap/>
            <w:vAlign w:val="bottom"/>
            <w:hideMark/>
          </w:tcPr>
          <w:p w14:paraId="583CDD1F"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0.40025</w:t>
            </w:r>
          </w:p>
        </w:tc>
        <w:tc>
          <w:tcPr>
            <w:tcW w:w="868" w:type="dxa"/>
            <w:tcBorders>
              <w:top w:val="nil"/>
              <w:left w:val="nil"/>
              <w:bottom w:val="nil"/>
              <w:right w:val="nil"/>
            </w:tcBorders>
            <w:shd w:val="clear" w:color="auto" w:fill="auto"/>
            <w:noWrap/>
            <w:vAlign w:val="bottom"/>
            <w:hideMark/>
          </w:tcPr>
          <w:p w14:paraId="31FBD1E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0.20272</w:t>
            </w:r>
          </w:p>
        </w:tc>
        <w:tc>
          <w:tcPr>
            <w:tcW w:w="868" w:type="dxa"/>
            <w:tcBorders>
              <w:top w:val="nil"/>
              <w:left w:val="nil"/>
              <w:bottom w:val="nil"/>
              <w:right w:val="nil"/>
            </w:tcBorders>
            <w:shd w:val="clear" w:color="auto" w:fill="auto"/>
            <w:noWrap/>
            <w:vAlign w:val="bottom"/>
            <w:hideMark/>
          </w:tcPr>
          <w:p w14:paraId="24B0EE2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0.11650</w:t>
            </w:r>
          </w:p>
        </w:tc>
        <w:tc>
          <w:tcPr>
            <w:tcW w:w="868" w:type="dxa"/>
            <w:tcBorders>
              <w:top w:val="nil"/>
              <w:left w:val="nil"/>
              <w:bottom w:val="nil"/>
              <w:right w:val="nil"/>
            </w:tcBorders>
            <w:shd w:val="clear" w:color="auto" w:fill="auto"/>
            <w:noWrap/>
            <w:vAlign w:val="bottom"/>
            <w:hideMark/>
          </w:tcPr>
          <w:p w14:paraId="32AE0AF7"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0.05512</w:t>
            </w:r>
          </w:p>
        </w:tc>
        <w:tc>
          <w:tcPr>
            <w:tcW w:w="868" w:type="dxa"/>
            <w:tcBorders>
              <w:top w:val="nil"/>
              <w:left w:val="nil"/>
              <w:bottom w:val="nil"/>
              <w:right w:val="nil"/>
            </w:tcBorders>
            <w:shd w:val="clear" w:color="auto" w:fill="auto"/>
            <w:noWrap/>
            <w:vAlign w:val="bottom"/>
            <w:hideMark/>
          </w:tcPr>
          <w:p w14:paraId="59E77EA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0.05055</w:t>
            </w:r>
          </w:p>
        </w:tc>
        <w:tc>
          <w:tcPr>
            <w:tcW w:w="868" w:type="dxa"/>
            <w:tcBorders>
              <w:top w:val="nil"/>
              <w:left w:val="nil"/>
              <w:bottom w:val="nil"/>
              <w:right w:val="nil"/>
            </w:tcBorders>
            <w:shd w:val="clear" w:color="auto" w:fill="auto"/>
            <w:noWrap/>
            <w:vAlign w:val="bottom"/>
            <w:hideMark/>
          </w:tcPr>
          <w:p w14:paraId="20F3574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0.04856</w:t>
            </w:r>
          </w:p>
        </w:tc>
        <w:tc>
          <w:tcPr>
            <w:tcW w:w="868" w:type="dxa"/>
            <w:tcBorders>
              <w:top w:val="nil"/>
              <w:left w:val="nil"/>
              <w:bottom w:val="nil"/>
              <w:right w:val="nil"/>
            </w:tcBorders>
            <w:shd w:val="clear" w:color="auto" w:fill="auto"/>
            <w:noWrap/>
            <w:vAlign w:val="bottom"/>
            <w:hideMark/>
          </w:tcPr>
          <w:p w14:paraId="326789D2"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0.03218</w:t>
            </w:r>
          </w:p>
        </w:tc>
        <w:tc>
          <w:tcPr>
            <w:tcW w:w="868" w:type="dxa"/>
            <w:tcBorders>
              <w:top w:val="nil"/>
              <w:left w:val="nil"/>
              <w:bottom w:val="nil"/>
              <w:right w:val="nil"/>
            </w:tcBorders>
            <w:shd w:val="clear" w:color="auto" w:fill="auto"/>
            <w:noWrap/>
            <w:vAlign w:val="bottom"/>
            <w:hideMark/>
          </w:tcPr>
          <w:p w14:paraId="491F0705"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hideMark/>
          </w:tcPr>
          <w:p w14:paraId="465D1A77"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0.16271</w:t>
            </w:r>
          </w:p>
        </w:tc>
      </w:tr>
      <w:tr w:rsidR="00DE1D68" w:rsidRPr="00053E3E" w14:paraId="15F11970" w14:textId="77777777" w:rsidTr="000F2C39">
        <w:trPr>
          <w:trHeight w:val="288"/>
        </w:trPr>
        <w:tc>
          <w:tcPr>
            <w:tcW w:w="776" w:type="dxa"/>
            <w:tcBorders>
              <w:top w:val="nil"/>
              <w:left w:val="nil"/>
              <w:bottom w:val="nil"/>
              <w:right w:val="single" w:sz="4" w:space="0" w:color="auto"/>
            </w:tcBorders>
            <w:shd w:val="clear" w:color="auto" w:fill="auto"/>
            <w:noWrap/>
            <w:vAlign w:val="bottom"/>
            <w:hideMark/>
          </w:tcPr>
          <w:p w14:paraId="64F61BA6"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FLZT</w:t>
            </w:r>
          </w:p>
        </w:tc>
        <w:tc>
          <w:tcPr>
            <w:tcW w:w="1110" w:type="dxa"/>
            <w:tcBorders>
              <w:top w:val="nil"/>
              <w:left w:val="single" w:sz="4" w:space="0" w:color="auto"/>
              <w:bottom w:val="nil"/>
              <w:right w:val="nil"/>
            </w:tcBorders>
            <w:shd w:val="clear" w:color="auto" w:fill="auto"/>
            <w:noWrap/>
            <w:vAlign w:val="bottom"/>
            <w:hideMark/>
          </w:tcPr>
          <w:p w14:paraId="508F9761"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0.31248</w:t>
            </w:r>
          </w:p>
        </w:tc>
        <w:tc>
          <w:tcPr>
            <w:tcW w:w="868" w:type="dxa"/>
            <w:tcBorders>
              <w:top w:val="nil"/>
              <w:left w:val="nil"/>
              <w:bottom w:val="nil"/>
              <w:right w:val="nil"/>
            </w:tcBorders>
            <w:shd w:val="clear" w:color="auto" w:fill="auto"/>
            <w:noWrap/>
            <w:vAlign w:val="bottom"/>
            <w:hideMark/>
          </w:tcPr>
          <w:p w14:paraId="2FAF498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0.53479</w:t>
            </w:r>
          </w:p>
        </w:tc>
        <w:tc>
          <w:tcPr>
            <w:tcW w:w="868" w:type="dxa"/>
            <w:tcBorders>
              <w:top w:val="nil"/>
              <w:left w:val="nil"/>
              <w:bottom w:val="nil"/>
              <w:right w:val="nil"/>
            </w:tcBorders>
            <w:shd w:val="clear" w:color="auto" w:fill="auto"/>
            <w:noWrap/>
            <w:vAlign w:val="bottom"/>
            <w:hideMark/>
          </w:tcPr>
          <w:p w14:paraId="72A52326"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0.32662</w:t>
            </w:r>
          </w:p>
        </w:tc>
        <w:tc>
          <w:tcPr>
            <w:tcW w:w="868" w:type="dxa"/>
            <w:tcBorders>
              <w:top w:val="nil"/>
              <w:left w:val="nil"/>
              <w:bottom w:val="nil"/>
              <w:right w:val="nil"/>
            </w:tcBorders>
            <w:shd w:val="clear" w:color="auto" w:fill="auto"/>
            <w:noWrap/>
            <w:vAlign w:val="bottom"/>
            <w:hideMark/>
          </w:tcPr>
          <w:p w14:paraId="444257D9"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0.24102</w:t>
            </w:r>
          </w:p>
        </w:tc>
        <w:tc>
          <w:tcPr>
            <w:tcW w:w="868" w:type="dxa"/>
            <w:tcBorders>
              <w:top w:val="nil"/>
              <w:left w:val="nil"/>
              <w:bottom w:val="nil"/>
              <w:right w:val="nil"/>
            </w:tcBorders>
            <w:shd w:val="clear" w:color="auto" w:fill="auto"/>
            <w:noWrap/>
            <w:vAlign w:val="bottom"/>
            <w:hideMark/>
          </w:tcPr>
          <w:p w14:paraId="4031012A"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0.18120</w:t>
            </w:r>
          </w:p>
        </w:tc>
        <w:tc>
          <w:tcPr>
            <w:tcW w:w="868" w:type="dxa"/>
            <w:tcBorders>
              <w:top w:val="nil"/>
              <w:left w:val="nil"/>
              <w:bottom w:val="nil"/>
              <w:right w:val="nil"/>
            </w:tcBorders>
            <w:shd w:val="clear" w:color="auto" w:fill="auto"/>
            <w:noWrap/>
            <w:vAlign w:val="bottom"/>
            <w:hideMark/>
          </w:tcPr>
          <w:p w14:paraId="3306803A"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0.16644</w:t>
            </w:r>
          </w:p>
        </w:tc>
        <w:tc>
          <w:tcPr>
            <w:tcW w:w="868" w:type="dxa"/>
            <w:tcBorders>
              <w:top w:val="nil"/>
              <w:left w:val="nil"/>
              <w:bottom w:val="nil"/>
              <w:right w:val="nil"/>
            </w:tcBorders>
            <w:shd w:val="clear" w:color="auto" w:fill="auto"/>
            <w:noWrap/>
            <w:vAlign w:val="bottom"/>
            <w:hideMark/>
          </w:tcPr>
          <w:p w14:paraId="1B71EDF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0.14994</w:t>
            </w:r>
          </w:p>
        </w:tc>
        <w:tc>
          <w:tcPr>
            <w:tcW w:w="868" w:type="dxa"/>
            <w:tcBorders>
              <w:top w:val="nil"/>
              <w:left w:val="nil"/>
              <w:bottom w:val="nil"/>
              <w:right w:val="nil"/>
            </w:tcBorders>
            <w:shd w:val="clear" w:color="auto" w:fill="auto"/>
            <w:noWrap/>
            <w:vAlign w:val="bottom"/>
            <w:hideMark/>
          </w:tcPr>
          <w:p w14:paraId="7CC3D03C"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0.13899</w:t>
            </w:r>
          </w:p>
        </w:tc>
        <w:tc>
          <w:tcPr>
            <w:tcW w:w="868" w:type="dxa"/>
            <w:tcBorders>
              <w:top w:val="nil"/>
              <w:left w:val="nil"/>
              <w:bottom w:val="nil"/>
              <w:right w:val="nil"/>
            </w:tcBorders>
            <w:shd w:val="clear" w:color="auto" w:fill="auto"/>
            <w:noWrap/>
            <w:vAlign w:val="bottom"/>
            <w:hideMark/>
          </w:tcPr>
          <w:p w14:paraId="7F18790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0.15097</w:t>
            </w:r>
          </w:p>
        </w:tc>
        <w:tc>
          <w:tcPr>
            <w:tcW w:w="868" w:type="dxa"/>
            <w:tcBorders>
              <w:top w:val="nil"/>
              <w:left w:val="nil"/>
              <w:bottom w:val="nil"/>
              <w:right w:val="nil"/>
            </w:tcBorders>
            <w:shd w:val="clear" w:color="auto" w:fill="auto"/>
            <w:noWrap/>
            <w:vAlign w:val="bottom"/>
            <w:hideMark/>
          </w:tcPr>
          <w:p w14:paraId="68E78BF5" w14:textId="77777777" w:rsidR="00DE1D68" w:rsidRPr="00053E3E" w:rsidRDefault="00DE1D68" w:rsidP="000F2C39">
            <w:pPr>
              <w:rPr>
                <w:rFonts w:ascii="Times New Roman" w:eastAsia="Times New Roman" w:hAnsi="Times New Roman" w:cs="Times New Roman"/>
                <w:color w:val="000000"/>
                <w:lang w:eastAsia="de-DE"/>
              </w:rPr>
            </w:pPr>
          </w:p>
        </w:tc>
      </w:tr>
    </w:tbl>
    <w:p w14:paraId="5D699296" w14:textId="77777777" w:rsidR="00DE1D68" w:rsidRPr="00053E3E" w:rsidRDefault="00DE1D68" w:rsidP="00DE1D68">
      <w:pPr>
        <w:rPr>
          <w:rFonts w:ascii="Times New Roman" w:eastAsia="Cambria" w:hAnsi="Times New Roman" w:cs="Times New Roman"/>
        </w:rPr>
      </w:pPr>
    </w:p>
    <w:p w14:paraId="36296779" w14:textId="61652211" w:rsidR="00DE1D68" w:rsidRPr="00053E3E" w:rsidRDefault="00E2667E" w:rsidP="00DE1D68">
      <w:pPr>
        <w:rPr>
          <w:rFonts w:ascii="Times New Roman" w:eastAsia="Cambria" w:hAnsi="Times New Roman" w:cs="Times New Roman"/>
        </w:rPr>
      </w:pPr>
      <w:r>
        <w:rPr>
          <w:rFonts w:ascii="Times New Roman" w:eastAsia="Cambria" w:hAnsi="Times New Roman" w:cs="Times New Roman"/>
          <w:b/>
        </w:rPr>
        <w:t>Table C</w:t>
      </w:r>
      <w:r w:rsidR="00DE1D68">
        <w:rPr>
          <w:rFonts w:ascii="Times New Roman" w:eastAsia="Cambria" w:hAnsi="Times New Roman" w:cs="Times New Roman"/>
          <w:b/>
        </w:rPr>
        <w:t>3:</w:t>
      </w:r>
      <w:r w:rsidR="00DE1D68" w:rsidRPr="00053E3E">
        <w:rPr>
          <w:rFonts w:ascii="Times New Roman" w:eastAsia="Cambria" w:hAnsi="Times New Roman" w:cs="Times New Roman"/>
        </w:rPr>
        <w:t xml:space="preserve"> Pairwise Nei's </w:t>
      </w:r>
      <w:r w:rsidR="00DE1D68" w:rsidRPr="00053E3E">
        <w:rPr>
          <w:rFonts w:ascii="Times New Roman" w:eastAsia="Cambria" w:hAnsi="Times New Roman" w:cs="Times New Roman"/>
          <w:i/>
        </w:rPr>
        <w:t>D</w:t>
      </w:r>
      <w:r w:rsidR="00DE1D68" w:rsidRPr="00053E3E">
        <w:rPr>
          <w:rFonts w:ascii="Times New Roman" w:eastAsia="Cambria" w:hAnsi="Times New Roman" w:cs="Times New Roman"/>
          <w:i/>
          <w:vertAlign w:val="subscript"/>
        </w:rPr>
        <w:t>A</w:t>
      </w:r>
      <w:r w:rsidR="00DE1D68" w:rsidRPr="00053E3E">
        <w:rPr>
          <w:rFonts w:ascii="Times New Roman" w:eastAsia="Cambria" w:hAnsi="Times New Roman" w:cs="Times New Roman"/>
        </w:rPr>
        <w:t xml:space="preserve"> distances among ten populations of </w:t>
      </w:r>
      <w:r w:rsidR="00DE1D68" w:rsidRPr="00053E3E">
        <w:rPr>
          <w:rFonts w:ascii="Times New Roman" w:eastAsia="Cambria" w:hAnsi="Times New Roman" w:cs="Times New Roman"/>
          <w:i/>
        </w:rPr>
        <w:t>Gambusia holbrooki</w:t>
      </w:r>
      <w:r w:rsidR="00DE1D68" w:rsidRPr="00053E3E">
        <w:rPr>
          <w:rFonts w:ascii="Times New Roman" w:eastAsia="Cambria" w:hAnsi="Times New Roman" w:cs="Times New Roman"/>
        </w:rPr>
        <w:t xml:space="preserve"> (Nei et al. 1983). </w:t>
      </w:r>
      <w:r w:rsidR="00DE1D68" w:rsidRPr="00053E3E">
        <w:rPr>
          <w:rFonts w:ascii="Times New Roman" w:eastAsia="Times New Roman" w:hAnsi="Times New Roman" w:cs="Times New Roman"/>
          <w:color w:val="000000"/>
          <w:szCs w:val="20"/>
        </w:rPr>
        <w:t>For population information, please refer to Table 1.</w:t>
      </w:r>
    </w:p>
    <w:p w14:paraId="6D7364C5" w14:textId="77777777" w:rsidR="00DE1D68" w:rsidRPr="00053E3E" w:rsidRDefault="00DE1D68" w:rsidP="00DE1D68">
      <w:pPr>
        <w:rPr>
          <w:rFonts w:ascii="Times New Roman" w:eastAsia="Cambria" w:hAnsi="Times New Roman" w:cs="Times New Roman"/>
        </w:rPr>
      </w:pPr>
    </w:p>
    <w:tbl>
      <w:tblPr>
        <w:tblW w:w="9698" w:type="dxa"/>
        <w:tblInd w:w="55" w:type="dxa"/>
        <w:tblCellMar>
          <w:left w:w="70" w:type="dxa"/>
          <w:right w:w="70" w:type="dxa"/>
        </w:tblCellMar>
        <w:tblLook w:val="04A0" w:firstRow="1" w:lastRow="0" w:firstColumn="1" w:lastColumn="0" w:noHBand="0" w:noVBand="1"/>
      </w:tblPr>
      <w:tblGrid>
        <w:gridCol w:w="776"/>
        <w:gridCol w:w="1110"/>
        <w:gridCol w:w="868"/>
        <w:gridCol w:w="868"/>
        <w:gridCol w:w="868"/>
        <w:gridCol w:w="868"/>
        <w:gridCol w:w="868"/>
        <w:gridCol w:w="868"/>
        <w:gridCol w:w="868"/>
        <w:gridCol w:w="868"/>
        <w:gridCol w:w="868"/>
      </w:tblGrid>
      <w:tr w:rsidR="00DE1D68" w:rsidRPr="00053E3E" w14:paraId="1183B246" w14:textId="77777777" w:rsidTr="000F2C39">
        <w:trPr>
          <w:trHeight w:val="315"/>
        </w:trPr>
        <w:tc>
          <w:tcPr>
            <w:tcW w:w="776" w:type="dxa"/>
            <w:tcBorders>
              <w:top w:val="nil"/>
              <w:left w:val="nil"/>
              <w:right w:val="nil"/>
            </w:tcBorders>
            <w:shd w:val="clear" w:color="auto" w:fill="auto"/>
            <w:noWrap/>
            <w:vAlign w:val="bottom"/>
            <w:hideMark/>
          </w:tcPr>
          <w:p w14:paraId="7EEDD545" w14:textId="77777777" w:rsidR="00DE1D68" w:rsidRPr="00053E3E" w:rsidRDefault="00DE1D68" w:rsidP="000F2C39">
            <w:pPr>
              <w:rPr>
                <w:rFonts w:ascii="Times New Roman" w:eastAsia="Times New Roman" w:hAnsi="Times New Roman" w:cs="Times New Roman"/>
                <w:b/>
                <w:color w:val="000000"/>
                <w:lang w:eastAsia="de-DE"/>
              </w:rPr>
            </w:pPr>
          </w:p>
        </w:tc>
        <w:tc>
          <w:tcPr>
            <w:tcW w:w="1110" w:type="dxa"/>
            <w:tcBorders>
              <w:top w:val="nil"/>
              <w:left w:val="nil"/>
              <w:bottom w:val="single" w:sz="4" w:space="0" w:color="auto"/>
              <w:right w:val="nil"/>
            </w:tcBorders>
            <w:shd w:val="clear" w:color="auto" w:fill="auto"/>
            <w:noWrap/>
            <w:vAlign w:val="bottom"/>
            <w:hideMark/>
          </w:tcPr>
          <w:p w14:paraId="051BB414"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NJ</w:t>
            </w:r>
          </w:p>
        </w:tc>
        <w:tc>
          <w:tcPr>
            <w:tcW w:w="868" w:type="dxa"/>
            <w:tcBorders>
              <w:top w:val="nil"/>
              <w:left w:val="nil"/>
              <w:bottom w:val="single" w:sz="4" w:space="0" w:color="auto"/>
              <w:right w:val="nil"/>
            </w:tcBorders>
            <w:shd w:val="clear" w:color="auto" w:fill="auto"/>
            <w:noWrap/>
            <w:vAlign w:val="bottom"/>
            <w:hideMark/>
          </w:tcPr>
          <w:p w14:paraId="12D8080F"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DE</w:t>
            </w:r>
          </w:p>
        </w:tc>
        <w:tc>
          <w:tcPr>
            <w:tcW w:w="868" w:type="dxa"/>
            <w:tcBorders>
              <w:top w:val="nil"/>
              <w:left w:val="nil"/>
              <w:bottom w:val="single" w:sz="4" w:space="0" w:color="auto"/>
              <w:right w:val="nil"/>
            </w:tcBorders>
            <w:shd w:val="clear" w:color="auto" w:fill="auto"/>
            <w:noWrap/>
            <w:vAlign w:val="bottom"/>
            <w:hideMark/>
          </w:tcPr>
          <w:p w14:paraId="04B9E20C"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VA</w:t>
            </w:r>
          </w:p>
        </w:tc>
        <w:tc>
          <w:tcPr>
            <w:tcW w:w="868" w:type="dxa"/>
            <w:tcBorders>
              <w:top w:val="nil"/>
              <w:left w:val="nil"/>
              <w:bottom w:val="single" w:sz="4" w:space="0" w:color="auto"/>
              <w:right w:val="nil"/>
            </w:tcBorders>
            <w:shd w:val="clear" w:color="auto" w:fill="auto"/>
            <w:noWrap/>
            <w:vAlign w:val="bottom"/>
            <w:hideMark/>
          </w:tcPr>
          <w:p w14:paraId="6A219B7B"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NC</w:t>
            </w:r>
          </w:p>
        </w:tc>
        <w:tc>
          <w:tcPr>
            <w:tcW w:w="868" w:type="dxa"/>
            <w:tcBorders>
              <w:top w:val="nil"/>
              <w:left w:val="nil"/>
              <w:bottom w:val="single" w:sz="4" w:space="0" w:color="auto"/>
              <w:right w:val="nil"/>
            </w:tcBorders>
            <w:shd w:val="clear" w:color="auto" w:fill="auto"/>
            <w:noWrap/>
            <w:vAlign w:val="bottom"/>
            <w:hideMark/>
          </w:tcPr>
          <w:p w14:paraId="2656B592"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SC</w:t>
            </w:r>
          </w:p>
        </w:tc>
        <w:tc>
          <w:tcPr>
            <w:tcW w:w="868" w:type="dxa"/>
            <w:tcBorders>
              <w:top w:val="nil"/>
              <w:left w:val="nil"/>
              <w:bottom w:val="single" w:sz="4" w:space="0" w:color="auto"/>
              <w:right w:val="nil"/>
            </w:tcBorders>
            <w:shd w:val="clear" w:color="auto" w:fill="auto"/>
            <w:noWrap/>
            <w:vAlign w:val="bottom"/>
            <w:hideMark/>
          </w:tcPr>
          <w:p w14:paraId="67806D7D"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GA</w:t>
            </w:r>
          </w:p>
        </w:tc>
        <w:tc>
          <w:tcPr>
            <w:tcW w:w="868" w:type="dxa"/>
            <w:tcBorders>
              <w:top w:val="nil"/>
              <w:left w:val="nil"/>
              <w:bottom w:val="single" w:sz="4" w:space="0" w:color="auto"/>
              <w:right w:val="nil"/>
            </w:tcBorders>
            <w:shd w:val="clear" w:color="auto" w:fill="auto"/>
            <w:noWrap/>
            <w:vAlign w:val="bottom"/>
            <w:hideMark/>
          </w:tcPr>
          <w:p w14:paraId="44F5513E"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FLDB</w:t>
            </w:r>
          </w:p>
        </w:tc>
        <w:tc>
          <w:tcPr>
            <w:tcW w:w="868" w:type="dxa"/>
            <w:tcBorders>
              <w:top w:val="nil"/>
              <w:left w:val="nil"/>
              <w:bottom w:val="single" w:sz="4" w:space="0" w:color="auto"/>
              <w:right w:val="nil"/>
            </w:tcBorders>
            <w:shd w:val="clear" w:color="auto" w:fill="auto"/>
            <w:noWrap/>
            <w:vAlign w:val="bottom"/>
            <w:hideMark/>
          </w:tcPr>
          <w:p w14:paraId="123A8288"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FLME</w:t>
            </w:r>
          </w:p>
        </w:tc>
        <w:tc>
          <w:tcPr>
            <w:tcW w:w="868" w:type="dxa"/>
            <w:tcBorders>
              <w:top w:val="nil"/>
              <w:left w:val="nil"/>
              <w:bottom w:val="single" w:sz="4" w:space="0" w:color="auto"/>
              <w:right w:val="nil"/>
            </w:tcBorders>
            <w:shd w:val="clear" w:color="auto" w:fill="auto"/>
            <w:noWrap/>
            <w:vAlign w:val="bottom"/>
            <w:hideMark/>
          </w:tcPr>
          <w:p w14:paraId="69AE4810"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FLPL</w:t>
            </w:r>
          </w:p>
        </w:tc>
        <w:tc>
          <w:tcPr>
            <w:tcW w:w="868" w:type="dxa"/>
            <w:tcBorders>
              <w:top w:val="nil"/>
              <w:left w:val="nil"/>
              <w:bottom w:val="single" w:sz="4" w:space="0" w:color="auto"/>
              <w:right w:val="nil"/>
            </w:tcBorders>
            <w:shd w:val="clear" w:color="auto" w:fill="auto"/>
            <w:noWrap/>
            <w:vAlign w:val="bottom"/>
            <w:hideMark/>
          </w:tcPr>
          <w:p w14:paraId="5E0F718A"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FLZT</w:t>
            </w:r>
          </w:p>
        </w:tc>
      </w:tr>
      <w:tr w:rsidR="00DE1D68" w:rsidRPr="00053E3E" w14:paraId="5ADFA7CA"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045AD391"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NJ</w:t>
            </w:r>
          </w:p>
        </w:tc>
        <w:tc>
          <w:tcPr>
            <w:tcW w:w="1110" w:type="dxa"/>
            <w:tcBorders>
              <w:top w:val="single" w:sz="4" w:space="0" w:color="auto"/>
              <w:left w:val="single" w:sz="4" w:space="0" w:color="auto"/>
              <w:bottom w:val="nil"/>
              <w:right w:val="nil"/>
            </w:tcBorders>
            <w:shd w:val="clear" w:color="auto" w:fill="auto"/>
            <w:noWrap/>
            <w:vAlign w:val="bottom"/>
            <w:hideMark/>
          </w:tcPr>
          <w:p w14:paraId="2B7314A1"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single" w:sz="4" w:space="0" w:color="auto"/>
              <w:left w:val="nil"/>
              <w:bottom w:val="nil"/>
              <w:right w:val="nil"/>
            </w:tcBorders>
            <w:shd w:val="clear" w:color="auto" w:fill="auto"/>
            <w:noWrap/>
            <w:vAlign w:val="bottom"/>
            <w:hideMark/>
          </w:tcPr>
          <w:p w14:paraId="78EB2BBE"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single" w:sz="4" w:space="0" w:color="auto"/>
              <w:left w:val="nil"/>
              <w:bottom w:val="nil"/>
              <w:right w:val="nil"/>
            </w:tcBorders>
            <w:shd w:val="clear" w:color="auto" w:fill="auto"/>
            <w:noWrap/>
            <w:vAlign w:val="bottom"/>
            <w:hideMark/>
          </w:tcPr>
          <w:p w14:paraId="70FA0E42"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single" w:sz="4" w:space="0" w:color="auto"/>
              <w:left w:val="nil"/>
              <w:bottom w:val="nil"/>
              <w:right w:val="nil"/>
            </w:tcBorders>
            <w:shd w:val="clear" w:color="auto" w:fill="auto"/>
            <w:noWrap/>
            <w:vAlign w:val="bottom"/>
          </w:tcPr>
          <w:p w14:paraId="4401EC18"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single" w:sz="4" w:space="0" w:color="auto"/>
              <w:left w:val="nil"/>
              <w:bottom w:val="nil"/>
              <w:right w:val="nil"/>
            </w:tcBorders>
            <w:shd w:val="clear" w:color="auto" w:fill="auto"/>
            <w:noWrap/>
            <w:vAlign w:val="bottom"/>
          </w:tcPr>
          <w:p w14:paraId="18CB20C6"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single" w:sz="4" w:space="0" w:color="auto"/>
              <w:left w:val="nil"/>
              <w:bottom w:val="nil"/>
              <w:right w:val="nil"/>
            </w:tcBorders>
            <w:shd w:val="clear" w:color="auto" w:fill="auto"/>
            <w:noWrap/>
            <w:vAlign w:val="bottom"/>
          </w:tcPr>
          <w:p w14:paraId="43B50D6B"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single" w:sz="4" w:space="0" w:color="auto"/>
              <w:left w:val="nil"/>
              <w:bottom w:val="nil"/>
              <w:right w:val="nil"/>
            </w:tcBorders>
            <w:shd w:val="clear" w:color="auto" w:fill="auto"/>
            <w:noWrap/>
            <w:vAlign w:val="bottom"/>
          </w:tcPr>
          <w:p w14:paraId="13D09246"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single" w:sz="4" w:space="0" w:color="auto"/>
              <w:left w:val="nil"/>
              <w:bottom w:val="nil"/>
              <w:right w:val="nil"/>
            </w:tcBorders>
            <w:shd w:val="clear" w:color="auto" w:fill="auto"/>
            <w:noWrap/>
            <w:vAlign w:val="bottom"/>
          </w:tcPr>
          <w:p w14:paraId="43883716"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single" w:sz="4" w:space="0" w:color="auto"/>
              <w:left w:val="nil"/>
              <w:bottom w:val="nil"/>
              <w:right w:val="nil"/>
            </w:tcBorders>
            <w:shd w:val="clear" w:color="auto" w:fill="auto"/>
            <w:noWrap/>
            <w:vAlign w:val="bottom"/>
          </w:tcPr>
          <w:p w14:paraId="5BB60E8C"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single" w:sz="4" w:space="0" w:color="auto"/>
              <w:left w:val="nil"/>
              <w:bottom w:val="nil"/>
              <w:right w:val="nil"/>
            </w:tcBorders>
            <w:shd w:val="clear" w:color="auto" w:fill="auto"/>
            <w:noWrap/>
            <w:vAlign w:val="bottom"/>
          </w:tcPr>
          <w:p w14:paraId="7258FC9A" w14:textId="77777777" w:rsidR="00DE1D68" w:rsidRPr="00053E3E" w:rsidRDefault="00DE1D68" w:rsidP="000F2C39">
            <w:pPr>
              <w:rPr>
                <w:rFonts w:ascii="Times New Roman" w:eastAsia="Times New Roman" w:hAnsi="Times New Roman" w:cs="Times New Roman"/>
                <w:color w:val="000000"/>
                <w:lang w:eastAsia="de-DE"/>
              </w:rPr>
            </w:pPr>
          </w:p>
        </w:tc>
      </w:tr>
      <w:tr w:rsidR="00DE1D68" w:rsidRPr="00053E3E" w14:paraId="08B273A9"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5134D65C"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lastRenderedPageBreak/>
              <w:t>DE</w:t>
            </w:r>
          </w:p>
        </w:tc>
        <w:tc>
          <w:tcPr>
            <w:tcW w:w="1110" w:type="dxa"/>
            <w:tcBorders>
              <w:top w:val="nil"/>
              <w:left w:val="single" w:sz="4" w:space="0" w:color="auto"/>
              <w:bottom w:val="nil"/>
              <w:right w:val="nil"/>
            </w:tcBorders>
            <w:shd w:val="clear" w:color="auto" w:fill="auto"/>
            <w:noWrap/>
            <w:vAlign w:val="bottom"/>
            <w:hideMark/>
          </w:tcPr>
          <w:p w14:paraId="7310696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0.395</w:t>
            </w:r>
          </w:p>
        </w:tc>
        <w:tc>
          <w:tcPr>
            <w:tcW w:w="868" w:type="dxa"/>
            <w:tcBorders>
              <w:top w:val="nil"/>
              <w:left w:val="nil"/>
              <w:bottom w:val="nil"/>
              <w:right w:val="nil"/>
            </w:tcBorders>
            <w:shd w:val="clear" w:color="auto" w:fill="auto"/>
            <w:noWrap/>
            <w:vAlign w:val="bottom"/>
            <w:hideMark/>
          </w:tcPr>
          <w:p w14:paraId="57A96AEA"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hideMark/>
          </w:tcPr>
          <w:p w14:paraId="197777A4"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17357FE2"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7A77C881"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60540109"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11B89FFF"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72DEB86D"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65560FAD"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31A45736" w14:textId="77777777" w:rsidR="00DE1D68" w:rsidRPr="00053E3E" w:rsidRDefault="00DE1D68" w:rsidP="000F2C39">
            <w:pPr>
              <w:rPr>
                <w:rFonts w:ascii="Times New Roman" w:eastAsia="Times New Roman" w:hAnsi="Times New Roman" w:cs="Times New Roman"/>
                <w:color w:val="000000"/>
                <w:lang w:eastAsia="de-DE"/>
              </w:rPr>
            </w:pPr>
          </w:p>
        </w:tc>
      </w:tr>
      <w:tr w:rsidR="00DE1D68" w:rsidRPr="00053E3E" w14:paraId="073621BC"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410BC0FC"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VA</w:t>
            </w:r>
          </w:p>
        </w:tc>
        <w:tc>
          <w:tcPr>
            <w:tcW w:w="1110" w:type="dxa"/>
            <w:tcBorders>
              <w:top w:val="nil"/>
              <w:left w:val="single" w:sz="4" w:space="0" w:color="auto"/>
              <w:bottom w:val="nil"/>
              <w:right w:val="nil"/>
            </w:tcBorders>
            <w:shd w:val="clear" w:color="auto" w:fill="auto"/>
            <w:noWrap/>
            <w:vAlign w:val="bottom"/>
            <w:hideMark/>
          </w:tcPr>
          <w:p w14:paraId="7AF74BE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0.412</w:t>
            </w:r>
          </w:p>
        </w:tc>
        <w:tc>
          <w:tcPr>
            <w:tcW w:w="868" w:type="dxa"/>
            <w:tcBorders>
              <w:top w:val="nil"/>
              <w:left w:val="nil"/>
              <w:bottom w:val="nil"/>
              <w:right w:val="nil"/>
            </w:tcBorders>
            <w:shd w:val="clear" w:color="auto" w:fill="auto"/>
            <w:noWrap/>
            <w:vAlign w:val="bottom"/>
            <w:hideMark/>
          </w:tcPr>
          <w:p w14:paraId="7C28AEC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0.429</w:t>
            </w:r>
          </w:p>
        </w:tc>
        <w:tc>
          <w:tcPr>
            <w:tcW w:w="868" w:type="dxa"/>
            <w:tcBorders>
              <w:top w:val="nil"/>
              <w:left w:val="nil"/>
              <w:bottom w:val="nil"/>
              <w:right w:val="nil"/>
            </w:tcBorders>
            <w:shd w:val="clear" w:color="auto" w:fill="auto"/>
            <w:noWrap/>
            <w:vAlign w:val="bottom"/>
            <w:hideMark/>
          </w:tcPr>
          <w:p w14:paraId="3FC59628"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1A1E473D"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169FA64F"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05BBF28E"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1654DA80"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504F1AB8"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05C0E3DB"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53F20852" w14:textId="77777777" w:rsidR="00DE1D68" w:rsidRPr="00053E3E" w:rsidRDefault="00DE1D68" w:rsidP="000F2C39">
            <w:pPr>
              <w:rPr>
                <w:rFonts w:ascii="Times New Roman" w:eastAsia="Times New Roman" w:hAnsi="Times New Roman" w:cs="Times New Roman"/>
                <w:color w:val="000000"/>
                <w:lang w:eastAsia="de-DE"/>
              </w:rPr>
            </w:pPr>
          </w:p>
        </w:tc>
      </w:tr>
      <w:tr w:rsidR="00DE1D68" w:rsidRPr="00053E3E" w14:paraId="2787BF9F"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42B8EB02"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NC</w:t>
            </w:r>
          </w:p>
        </w:tc>
        <w:tc>
          <w:tcPr>
            <w:tcW w:w="1110" w:type="dxa"/>
            <w:tcBorders>
              <w:top w:val="nil"/>
              <w:left w:val="single" w:sz="4" w:space="0" w:color="auto"/>
              <w:bottom w:val="nil"/>
              <w:right w:val="nil"/>
            </w:tcBorders>
            <w:shd w:val="clear" w:color="auto" w:fill="auto"/>
            <w:noWrap/>
            <w:vAlign w:val="bottom"/>
            <w:hideMark/>
          </w:tcPr>
          <w:p w14:paraId="4B1C9107"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0.337</w:t>
            </w:r>
          </w:p>
        </w:tc>
        <w:tc>
          <w:tcPr>
            <w:tcW w:w="868" w:type="dxa"/>
            <w:tcBorders>
              <w:top w:val="nil"/>
              <w:left w:val="nil"/>
              <w:bottom w:val="nil"/>
              <w:right w:val="nil"/>
            </w:tcBorders>
            <w:shd w:val="clear" w:color="auto" w:fill="auto"/>
            <w:noWrap/>
            <w:vAlign w:val="bottom"/>
            <w:hideMark/>
          </w:tcPr>
          <w:p w14:paraId="21F4A990"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0.460</w:t>
            </w:r>
          </w:p>
        </w:tc>
        <w:tc>
          <w:tcPr>
            <w:tcW w:w="868" w:type="dxa"/>
            <w:tcBorders>
              <w:top w:val="nil"/>
              <w:left w:val="nil"/>
              <w:bottom w:val="nil"/>
              <w:right w:val="nil"/>
            </w:tcBorders>
            <w:shd w:val="clear" w:color="auto" w:fill="auto"/>
            <w:noWrap/>
            <w:vAlign w:val="bottom"/>
            <w:hideMark/>
          </w:tcPr>
          <w:p w14:paraId="4219C1FE"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0.344</w:t>
            </w:r>
          </w:p>
        </w:tc>
        <w:tc>
          <w:tcPr>
            <w:tcW w:w="868" w:type="dxa"/>
            <w:tcBorders>
              <w:top w:val="nil"/>
              <w:left w:val="nil"/>
              <w:bottom w:val="nil"/>
              <w:right w:val="nil"/>
            </w:tcBorders>
            <w:shd w:val="clear" w:color="auto" w:fill="auto"/>
            <w:noWrap/>
            <w:vAlign w:val="bottom"/>
            <w:hideMark/>
          </w:tcPr>
          <w:p w14:paraId="71340E74"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751B6888"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378614EE"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2DDDBB1D"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2E601A68"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37E1DD93"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6EFE296A" w14:textId="77777777" w:rsidR="00DE1D68" w:rsidRPr="00053E3E" w:rsidRDefault="00DE1D68" w:rsidP="000F2C39">
            <w:pPr>
              <w:rPr>
                <w:rFonts w:ascii="Times New Roman" w:eastAsia="Times New Roman" w:hAnsi="Times New Roman" w:cs="Times New Roman"/>
                <w:color w:val="000000"/>
                <w:lang w:eastAsia="de-DE"/>
              </w:rPr>
            </w:pPr>
          </w:p>
        </w:tc>
      </w:tr>
      <w:tr w:rsidR="00DE1D68" w:rsidRPr="00053E3E" w14:paraId="5A591053"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1DCEF0D5"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SC</w:t>
            </w:r>
          </w:p>
        </w:tc>
        <w:tc>
          <w:tcPr>
            <w:tcW w:w="1110" w:type="dxa"/>
            <w:tcBorders>
              <w:top w:val="nil"/>
              <w:left w:val="single" w:sz="4" w:space="0" w:color="auto"/>
              <w:bottom w:val="nil"/>
              <w:right w:val="nil"/>
            </w:tcBorders>
            <w:shd w:val="clear" w:color="auto" w:fill="auto"/>
            <w:noWrap/>
            <w:vAlign w:val="bottom"/>
            <w:hideMark/>
          </w:tcPr>
          <w:p w14:paraId="26F9EC7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0.526</w:t>
            </w:r>
          </w:p>
        </w:tc>
        <w:tc>
          <w:tcPr>
            <w:tcW w:w="868" w:type="dxa"/>
            <w:tcBorders>
              <w:top w:val="nil"/>
              <w:left w:val="nil"/>
              <w:bottom w:val="nil"/>
              <w:right w:val="nil"/>
            </w:tcBorders>
            <w:shd w:val="clear" w:color="auto" w:fill="auto"/>
            <w:noWrap/>
            <w:vAlign w:val="bottom"/>
            <w:hideMark/>
          </w:tcPr>
          <w:p w14:paraId="5CF0E62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0.701</w:t>
            </w:r>
          </w:p>
        </w:tc>
        <w:tc>
          <w:tcPr>
            <w:tcW w:w="868" w:type="dxa"/>
            <w:tcBorders>
              <w:top w:val="nil"/>
              <w:left w:val="nil"/>
              <w:bottom w:val="nil"/>
              <w:right w:val="nil"/>
            </w:tcBorders>
            <w:shd w:val="clear" w:color="auto" w:fill="auto"/>
            <w:noWrap/>
            <w:vAlign w:val="bottom"/>
            <w:hideMark/>
          </w:tcPr>
          <w:p w14:paraId="20BA08A3"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0.565</w:t>
            </w:r>
          </w:p>
        </w:tc>
        <w:tc>
          <w:tcPr>
            <w:tcW w:w="868" w:type="dxa"/>
            <w:tcBorders>
              <w:top w:val="nil"/>
              <w:left w:val="nil"/>
              <w:bottom w:val="nil"/>
              <w:right w:val="nil"/>
            </w:tcBorders>
            <w:shd w:val="clear" w:color="auto" w:fill="auto"/>
            <w:noWrap/>
            <w:vAlign w:val="bottom"/>
            <w:hideMark/>
          </w:tcPr>
          <w:p w14:paraId="1BEA1DF9"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0.438</w:t>
            </w:r>
          </w:p>
        </w:tc>
        <w:tc>
          <w:tcPr>
            <w:tcW w:w="868" w:type="dxa"/>
            <w:tcBorders>
              <w:top w:val="nil"/>
              <w:left w:val="nil"/>
              <w:bottom w:val="nil"/>
              <w:right w:val="nil"/>
            </w:tcBorders>
            <w:shd w:val="clear" w:color="auto" w:fill="auto"/>
            <w:noWrap/>
            <w:vAlign w:val="bottom"/>
          </w:tcPr>
          <w:p w14:paraId="7F8C9B3E"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502C85CB"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5715A8B7"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74F66ADD"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2C6EA030"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2B042DAD" w14:textId="77777777" w:rsidR="00DE1D68" w:rsidRPr="00053E3E" w:rsidRDefault="00DE1D68" w:rsidP="000F2C39">
            <w:pPr>
              <w:rPr>
                <w:rFonts w:ascii="Times New Roman" w:eastAsia="Times New Roman" w:hAnsi="Times New Roman" w:cs="Times New Roman"/>
                <w:color w:val="000000"/>
                <w:lang w:eastAsia="de-DE"/>
              </w:rPr>
            </w:pPr>
          </w:p>
        </w:tc>
      </w:tr>
      <w:tr w:rsidR="00DE1D68" w:rsidRPr="00053E3E" w14:paraId="1C3DFC61"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25D42F20"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GA</w:t>
            </w:r>
          </w:p>
        </w:tc>
        <w:tc>
          <w:tcPr>
            <w:tcW w:w="1110" w:type="dxa"/>
            <w:tcBorders>
              <w:top w:val="nil"/>
              <w:left w:val="single" w:sz="4" w:space="0" w:color="auto"/>
              <w:bottom w:val="nil"/>
              <w:right w:val="nil"/>
            </w:tcBorders>
            <w:shd w:val="clear" w:color="auto" w:fill="auto"/>
            <w:noWrap/>
            <w:vAlign w:val="bottom"/>
            <w:hideMark/>
          </w:tcPr>
          <w:p w14:paraId="58209279"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0.558</w:t>
            </w:r>
          </w:p>
        </w:tc>
        <w:tc>
          <w:tcPr>
            <w:tcW w:w="868" w:type="dxa"/>
            <w:tcBorders>
              <w:top w:val="nil"/>
              <w:left w:val="nil"/>
              <w:bottom w:val="nil"/>
              <w:right w:val="nil"/>
            </w:tcBorders>
            <w:shd w:val="clear" w:color="auto" w:fill="auto"/>
            <w:noWrap/>
            <w:vAlign w:val="bottom"/>
            <w:hideMark/>
          </w:tcPr>
          <w:p w14:paraId="74A02078"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0.738</w:t>
            </w:r>
          </w:p>
        </w:tc>
        <w:tc>
          <w:tcPr>
            <w:tcW w:w="868" w:type="dxa"/>
            <w:tcBorders>
              <w:top w:val="nil"/>
              <w:left w:val="nil"/>
              <w:bottom w:val="nil"/>
              <w:right w:val="nil"/>
            </w:tcBorders>
            <w:shd w:val="clear" w:color="auto" w:fill="auto"/>
            <w:noWrap/>
            <w:vAlign w:val="bottom"/>
            <w:hideMark/>
          </w:tcPr>
          <w:p w14:paraId="3E0A86BE"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0.658</w:t>
            </w:r>
          </w:p>
        </w:tc>
        <w:tc>
          <w:tcPr>
            <w:tcW w:w="868" w:type="dxa"/>
            <w:tcBorders>
              <w:top w:val="nil"/>
              <w:left w:val="nil"/>
              <w:bottom w:val="nil"/>
              <w:right w:val="nil"/>
            </w:tcBorders>
            <w:shd w:val="clear" w:color="auto" w:fill="auto"/>
            <w:noWrap/>
            <w:vAlign w:val="bottom"/>
            <w:hideMark/>
          </w:tcPr>
          <w:p w14:paraId="34DFF746"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0.530</w:t>
            </w:r>
          </w:p>
        </w:tc>
        <w:tc>
          <w:tcPr>
            <w:tcW w:w="868" w:type="dxa"/>
            <w:tcBorders>
              <w:top w:val="nil"/>
              <w:left w:val="nil"/>
              <w:bottom w:val="nil"/>
              <w:right w:val="nil"/>
            </w:tcBorders>
            <w:shd w:val="clear" w:color="auto" w:fill="auto"/>
            <w:noWrap/>
            <w:vAlign w:val="bottom"/>
            <w:hideMark/>
          </w:tcPr>
          <w:p w14:paraId="0F1E008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0.380</w:t>
            </w:r>
          </w:p>
        </w:tc>
        <w:tc>
          <w:tcPr>
            <w:tcW w:w="868" w:type="dxa"/>
            <w:tcBorders>
              <w:top w:val="nil"/>
              <w:left w:val="nil"/>
              <w:bottom w:val="nil"/>
              <w:right w:val="nil"/>
            </w:tcBorders>
            <w:shd w:val="clear" w:color="auto" w:fill="auto"/>
            <w:noWrap/>
            <w:vAlign w:val="bottom"/>
            <w:hideMark/>
          </w:tcPr>
          <w:p w14:paraId="0D067164"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4B38CDF6"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5D423EE4"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51739994"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5AD79A0E" w14:textId="77777777" w:rsidR="00DE1D68" w:rsidRPr="00053E3E" w:rsidRDefault="00DE1D68" w:rsidP="000F2C39">
            <w:pPr>
              <w:rPr>
                <w:rFonts w:ascii="Times New Roman" w:eastAsia="Times New Roman" w:hAnsi="Times New Roman" w:cs="Times New Roman"/>
                <w:color w:val="000000"/>
                <w:lang w:eastAsia="de-DE"/>
              </w:rPr>
            </w:pPr>
          </w:p>
        </w:tc>
      </w:tr>
      <w:tr w:rsidR="00DE1D68" w:rsidRPr="00053E3E" w14:paraId="2B000F9B"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1107E14B"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FLDB</w:t>
            </w:r>
          </w:p>
        </w:tc>
        <w:tc>
          <w:tcPr>
            <w:tcW w:w="1110" w:type="dxa"/>
            <w:tcBorders>
              <w:top w:val="nil"/>
              <w:left w:val="single" w:sz="4" w:space="0" w:color="auto"/>
              <w:bottom w:val="nil"/>
              <w:right w:val="nil"/>
            </w:tcBorders>
            <w:shd w:val="clear" w:color="auto" w:fill="auto"/>
            <w:noWrap/>
            <w:vAlign w:val="bottom"/>
            <w:hideMark/>
          </w:tcPr>
          <w:p w14:paraId="765ABBB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0.554</w:t>
            </w:r>
          </w:p>
        </w:tc>
        <w:tc>
          <w:tcPr>
            <w:tcW w:w="868" w:type="dxa"/>
            <w:tcBorders>
              <w:top w:val="nil"/>
              <w:left w:val="nil"/>
              <w:bottom w:val="nil"/>
              <w:right w:val="nil"/>
            </w:tcBorders>
            <w:shd w:val="clear" w:color="auto" w:fill="auto"/>
            <w:noWrap/>
            <w:vAlign w:val="bottom"/>
            <w:hideMark/>
          </w:tcPr>
          <w:p w14:paraId="11E0EBB3"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0.701</w:t>
            </w:r>
          </w:p>
        </w:tc>
        <w:tc>
          <w:tcPr>
            <w:tcW w:w="868" w:type="dxa"/>
            <w:tcBorders>
              <w:top w:val="nil"/>
              <w:left w:val="nil"/>
              <w:bottom w:val="nil"/>
              <w:right w:val="nil"/>
            </w:tcBorders>
            <w:shd w:val="clear" w:color="auto" w:fill="auto"/>
            <w:noWrap/>
            <w:vAlign w:val="bottom"/>
            <w:hideMark/>
          </w:tcPr>
          <w:p w14:paraId="7CBEE1C1"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0.615</w:t>
            </w:r>
          </w:p>
        </w:tc>
        <w:tc>
          <w:tcPr>
            <w:tcW w:w="868" w:type="dxa"/>
            <w:tcBorders>
              <w:top w:val="nil"/>
              <w:left w:val="nil"/>
              <w:bottom w:val="nil"/>
              <w:right w:val="nil"/>
            </w:tcBorders>
            <w:shd w:val="clear" w:color="auto" w:fill="auto"/>
            <w:noWrap/>
            <w:vAlign w:val="bottom"/>
            <w:hideMark/>
          </w:tcPr>
          <w:p w14:paraId="41E79E00"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0.500</w:t>
            </w:r>
          </w:p>
        </w:tc>
        <w:tc>
          <w:tcPr>
            <w:tcW w:w="868" w:type="dxa"/>
            <w:tcBorders>
              <w:top w:val="nil"/>
              <w:left w:val="nil"/>
              <w:bottom w:val="nil"/>
              <w:right w:val="nil"/>
            </w:tcBorders>
            <w:shd w:val="clear" w:color="auto" w:fill="auto"/>
            <w:noWrap/>
            <w:vAlign w:val="bottom"/>
            <w:hideMark/>
          </w:tcPr>
          <w:p w14:paraId="6DA54DA0"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0.456</w:t>
            </w:r>
          </w:p>
        </w:tc>
        <w:tc>
          <w:tcPr>
            <w:tcW w:w="868" w:type="dxa"/>
            <w:tcBorders>
              <w:top w:val="nil"/>
              <w:left w:val="nil"/>
              <w:bottom w:val="nil"/>
              <w:right w:val="nil"/>
            </w:tcBorders>
            <w:shd w:val="clear" w:color="auto" w:fill="auto"/>
            <w:noWrap/>
            <w:vAlign w:val="bottom"/>
            <w:hideMark/>
          </w:tcPr>
          <w:p w14:paraId="799FD4FA"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0.447</w:t>
            </w:r>
          </w:p>
        </w:tc>
        <w:tc>
          <w:tcPr>
            <w:tcW w:w="868" w:type="dxa"/>
            <w:tcBorders>
              <w:top w:val="nil"/>
              <w:left w:val="nil"/>
              <w:bottom w:val="nil"/>
              <w:right w:val="nil"/>
            </w:tcBorders>
            <w:shd w:val="clear" w:color="auto" w:fill="auto"/>
            <w:noWrap/>
            <w:vAlign w:val="bottom"/>
          </w:tcPr>
          <w:p w14:paraId="03BA83B8"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255BD7ED"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4F776DC6"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33BB1421" w14:textId="77777777" w:rsidR="00DE1D68" w:rsidRPr="00053E3E" w:rsidRDefault="00DE1D68" w:rsidP="000F2C39">
            <w:pPr>
              <w:rPr>
                <w:rFonts w:ascii="Times New Roman" w:eastAsia="Times New Roman" w:hAnsi="Times New Roman" w:cs="Times New Roman"/>
                <w:color w:val="000000"/>
                <w:lang w:eastAsia="de-DE"/>
              </w:rPr>
            </w:pPr>
          </w:p>
        </w:tc>
      </w:tr>
      <w:tr w:rsidR="00DE1D68" w:rsidRPr="00053E3E" w14:paraId="048991CF"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3C636A13"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FLME</w:t>
            </w:r>
          </w:p>
        </w:tc>
        <w:tc>
          <w:tcPr>
            <w:tcW w:w="1110" w:type="dxa"/>
            <w:tcBorders>
              <w:top w:val="nil"/>
              <w:left w:val="single" w:sz="4" w:space="0" w:color="auto"/>
              <w:bottom w:val="nil"/>
              <w:right w:val="nil"/>
            </w:tcBorders>
            <w:shd w:val="clear" w:color="auto" w:fill="auto"/>
            <w:noWrap/>
            <w:vAlign w:val="bottom"/>
            <w:hideMark/>
          </w:tcPr>
          <w:p w14:paraId="4CE940A8"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szCs w:val="20"/>
                <w:lang w:eastAsia="de-DE"/>
              </w:rPr>
              <w:t>0.420</w:t>
            </w:r>
          </w:p>
        </w:tc>
        <w:tc>
          <w:tcPr>
            <w:tcW w:w="868" w:type="dxa"/>
            <w:tcBorders>
              <w:top w:val="nil"/>
              <w:left w:val="nil"/>
              <w:bottom w:val="nil"/>
              <w:right w:val="nil"/>
            </w:tcBorders>
            <w:shd w:val="clear" w:color="auto" w:fill="auto"/>
            <w:noWrap/>
            <w:vAlign w:val="bottom"/>
            <w:hideMark/>
          </w:tcPr>
          <w:p w14:paraId="2B623A22"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0.655</w:t>
            </w:r>
          </w:p>
        </w:tc>
        <w:tc>
          <w:tcPr>
            <w:tcW w:w="868" w:type="dxa"/>
            <w:tcBorders>
              <w:top w:val="nil"/>
              <w:left w:val="nil"/>
              <w:bottom w:val="nil"/>
              <w:right w:val="nil"/>
            </w:tcBorders>
            <w:shd w:val="clear" w:color="auto" w:fill="auto"/>
            <w:noWrap/>
            <w:vAlign w:val="bottom"/>
            <w:hideMark/>
          </w:tcPr>
          <w:p w14:paraId="725D00A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0.563</w:t>
            </w:r>
          </w:p>
        </w:tc>
        <w:tc>
          <w:tcPr>
            <w:tcW w:w="868" w:type="dxa"/>
            <w:tcBorders>
              <w:top w:val="nil"/>
              <w:left w:val="nil"/>
              <w:bottom w:val="nil"/>
              <w:right w:val="nil"/>
            </w:tcBorders>
            <w:shd w:val="clear" w:color="auto" w:fill="auto"/>
            <w:noWrap/>
            <w:vAlign w:val="bottom"/>
            <w:hideMark/>
          </w:tcPr>
          <w:p w14:paraId="74EF838C"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0.439</w:t>
            </w:r>
          </w:p>
        </w:tc>
        <w:tc>
          <w:tcPr>
            <w:tcW w:w="868" w:type="dxa"/>
            <w:tcBorders>
              <w:top w:val="nil"/>
              <w:left w:val="nil"/>
              <w:bottom w:val="nil"/>
              <w:right w:val="nil"/>
            </w:tcBorders>
            <w:shd w:val="clear" w:color="auto" w:fill="auto"/>
            <w:noWrap/>
            <w:vAlign w:val="bottom"/>
            <w:hideMark/>
          </w:tcPr>
          <w:p w14:paraId="23969390"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0.425</w:t>
            </w:r>
          </w:p>
        </w:tc>
        <w:tc>
          <w:tcPr>
            <w:tcW w:w="868" w:type="dxa"/>
            <w:tcBorders>
              <w:top w:val="nil"/>
              <w:left w:val="nil"/>
              <w:bottom w:val="nil"/>
              <w:right w:val="nil"/>
            </w:tcBorders>
            <w:shd w:val="clear" w:color="auto" w:fill="auto"/>
            <w:noWrap/>
            <w:vAlign w:val="bottom"/>
            <w:hideMark/>
          </w:tcPr>
          <w:p w14:paraId="62A7BEF9"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0.404</w:t>
            </w:r>
          </w:p>
        </w:tc>
        <w:tc>
          <w:tcPr>
            <w:tcW w:w="868" w:type="dxa"/>
            <w:tcBorders>
              <w:top w:val="nil"/>
              <w:left w:val="nil"/>
              <w:bottom w:val="nil"/>
              <w:right w:val="nil"/>
            </w:tcBorders>
            <w:shd w:val="clear" w:color="auto" w:fill="auto"/>
            <w:noWrap/>
            <w:vAlign w:val="bottom"/>
            <w:hideMark/>
          </w:tcPr>
          <w:p w14:paraId="5856311E"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0.372</w:t>
            </w:r>
          </w:p>
        </w:tc>
        <w:tc>
          <w:tcPr>
            <w:tcW w:w="868" w:type="dxa"/>
            <w:tcBorders>
              <w:top w:val="nil"/>
              <w:left w:val="nil"/>
              <w:bottom w:val="nil"/>
              <w:right w:val="nil"/>
            </w:tcBorders>
            <w:shd w:val="clear" w:color="auto" w:fill="auto"/>
            <w:noWrap/>
            <w:vAlign w:val="bottom"/>
            <w:hideMark/>
          </w:tcPr>
          <w:p w14:paraId="7DA743DB"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14E32159"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6882FF50" w14:textId="77777777" w:rsidR="00DE1D68" w:rsidRPr="00053E3E" w:rsidRDefault="00DE1D68" w:rsidP="000F2C39">
            <w:pPr>
              <w:rPr>
                <w:rFonts w:ascii="Times New Roman" w:eastAsia="Times New Roman" w:hAnsi="Times New Roman" w:cs="Times New Roman"/>
                <w:color w:val="000000"/>
                <w:lang w:eastAsia="de-DE"/>
              </w:rPr>
            </w:pPr>
          </w:p>
        </w:tc>
      </w:tr>
      <w:tr w:rsidR="00DE1D68" w:rsidRPr="00053E3E" w14:paraId="7591A076" w14:textId="77777777" w:rsidTr="000F2C39">
        <w:trPr>
          <w:trHeight w:val="315"/>
        </w:trPr>
        <w:tc>
          <w:tcPr>
            <w:tcW w:w="776" w:type="dxa"/>
            <w:tcBorders>
              <w:top w:val="nil"/>
              <w:left w:val="nil"/>
              <w:bottom w:val="nil"/>
              <w:right w:val="single" w:sz="4" w:space="0" w:color="auto"/>
            </w:tcBorders>
            <w:shd w:val="clear" w:color="auto" w:fill="auto"/>
            <w:noWrap/>
            <w:vAlign w:val="bottom"/>
            <w:hideMark/>
          </w:tcPr>
          <w:p w14:paraId="2CAB5B56"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FLPL</w:t>
            </w:r>
          </w:p>
        </w:tc>
        <w:tc>
          <w:tcPr>
            <w:tcW w:w="1110" w:type="dxa"/>
            <w:tcBorders>
              <w:top w:val="nil"/>
              <w:left w:val="single" w:sz="4" w:space="0" w:color="auto"/>
              <w:bottom w:val="nil"/>
              <w:right w:val="nil"/>
            </w:tcBorders>
            <w:shd w:val="clear" w:color="auto" w:fill="auto"/>
            <w:noWrap/>
            <w:vAlign w:val="bottom"/>
            <w:hideMark/>
          </w:tcPr>
          <w:p w14:paraId="44DBC15E"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0.483</w:t>
            </w:r>
          </w:p>
        </w:tc>
        <w:tc>
          <w:tcPr>
            <w:tcW w:w="868" w:type="dxa"/>
            <w:tcBorders>
              <w:top w:val="nil"/>
              <w:left w:val="nil"/>
              <w:bottom w:val="nil"/>
              <w:right w:val="nil"/>
            </w:tcBorders>
            <w:shd w:val="clear" w:color="auto" w:fill="auto"/>
            <w:noWrap/>
            <w:vAlign w:val="bottom"/>
            <w:hideMark/>
          </w:tcPr>
          <w:p w14:paraId="3D9605C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0.653</w:t>
            </w:r>
          </w:p>
        </w:tc>
        <w:tc>
          <w:tcPr>
            <w:tcW w:w="868" w:type="dxa"/>
            <w:tcBorders>
              <w:top w:val="nil"/>
              <w:left w:val="nil"/>
              <w:bottom w:val="nil"/>
              <w:right w:val="nil"/>
            </w:tcBorders>
            <w:shd w:val="clear" w:color="auto" w:fill="auto"/>
            <w:noWrap/>
            <w:vAlign w:val="bottom"/>
            <w:hideMark/>
          </w:tcPr>
          <w:p w14:paraId="3F6923FF"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0.577</w:t>
            </w:r>
          </w:p>
        </w:tc>
        <w:tc>
          <w:tcPr>
            <w:tcW w:w="868" w:type="dxa"/>
            <w:tcBorders>
              <w:top w:val="nil"/>
              <w:left w:val="nil"/>
              <w:bottom w:val="nil"/>
              <w:right w:val="nil"/>
            </w:tcBorders>
            <w:shd w:val="clear" w:color="auto" w:fill="auto"/>
            <w:noWrap/>
            <w:vAlign w:val="bottom"/>
            <w:hideMark/>
          </w:tcPr>
          <w:p w14:paraId="3F96D30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0.419</w:t>
            </w:r>
          </w:p>
        </w:tc>
        <w:tc>
          <w:tcPr>
            <w:tcW w:w="868" w:type="dxa"/>
            <w:tcBorders>
              <w:top w:val="nil"/>
              <w:left w:val="nil"/>
              <w:bottom w:val="nil"/>
              <w:right w:val="nil"/>
            </w:tcBorders>
            <w:shd w:val="clear" w:color="auto" w:fill="auto"/>
            <w:noWrap/>
            <w:vAlign w:val="bottom"/>
            <w:hideMark/>
          </w:tcPr>
          <w:p w14:paraId="182A111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0.361</w:t>
            </w:r>
          </w:p>
        </w:tc>
        <w:tc>
          <w:tcPr>
            <w:tcW w:w="868" w:type="dxa"/>
            <w:tcBorders>
              <w:top w:val="nil"/>
              <w:left w:val="nil"/>
              <w:bottom w:val="nil"/>
              <w:right w:val="nil"/>
            </w:tcBorders>
            <w:shd w:val="clear" w:color="auto" w:fill="auto"/>
            <w:noWrap/>
            <w:vAlign w:val="bottom"/>
            <w:hideMark/>
          </w:tcPr>
          <w:p w14:paraId="20DDF0D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0.371</w:t>
            </w:r>
          </w:p>
        </w:tc>
        <w:tc>
          <w:tcPr>
            <w:tcW w:w="868" w:type="dxa"/>
            <w:tcBorders>
              <w:top w:val="nil"/>
              <w:left w:val="nil"/>
              <w:bottom w:val="nil"/>
              <w:right w:val="nil"/>
            </w:tcBorders>
            <w:shd w:val="clear" w:color="auto" w:fill="auto"/>
            <w:noWrap/>
            <w:vAlign w:val="bottom"/>
            <w:hideMark/>
          </w:tcPr>
          <w:p w14:paraId="7D6CB03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0.333</w:t>
            </w:r>
          </w:p>
        </w:tc>
        <w:tc>
          <w:tcPr>
            <w:tcW w:w="868" w:type="dxa"/>
            <w:tcBorders>
              <w:top w:val="nil"/>
              <w:left w:val="nil"/>
              <w:bottom w:val="nil"/>
              <w:right w:val="nil"/>
            </w:tcBorders>
            <w:shd w:val="clear" w:color="auto" w:fill="auto"/>
            <w:noWrap/>
            <w:vAlign w:val="bottom"/>
            <w:hideMark/>
          </w:tcPr>
          <w:p w14:paraId="4DB0CE20"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0.263</w:t>
            </w:r>
          </w:p>
        </w:tc>
        <w:tc>
          <w:tcPr>
            <w:tcW w:w="868" w:type="dxa"/>
            <w:tcBorders>
              <w:top w:val="nil"/>
              <w:left w:val="nil"/>
              <w:bottom w:val="nil"/>
              <w:right w:val="nil"/>
            </w:tcBorders>
            <w:shd w:val="clear" w:color="auto" w:fill="auto"/>
            <w:noWrap/>
            <w:vAlign w:val="bottom"/>
          </w:tcPr>
          <w:p w14:paraId="12E0789F" w14:textId="77777777" w:rsidR="00DE1D68" w:rsidRPr="00053E3E" w:rsidRDefault="00DE1D68" w:rsidP="000F2C39">
            <w:pPr>
              <w:rPr>
                <w:rFonts w:ascii="Times New Roman" w:eastAsia="Times New Roman" w:hAnsi="Times New Roman" w:cs="Times New Roman"/>
                <w:color w:val="000000"/>
                <w:lang w:eastAsia="de-DE"/>
              </w:rPr>
            </w:pPr>
          </w:p>
        </w:tc>
        <w:tc>
          <w:tcPr>
            <w:tcW w:w="868" w:type="dxa"/>
            <w:tcBorders>
              <w:top w:val="nil"/>
              <w:left w:val="nil"/>
              <w:bottom w:val="nil"/>
              <w:right w:val="nil"/>
            </w:tcBorders>
            <w:shd w:val="clear" w:color="auto" w:fill="auto"/>
            <w:noWrap/>
            <w:vAlign w:val="bottom"/>
          </w:tcPr>
          <w:p w14:paraId="48801AD1" w14:textId="77777777" w:rsidR="00DE1D68" w:rsidRPr="00053E3E" w:rsidRDefault="00DE1D68" w:rsidP="000F2C39">
            <w:pPr>
              <w:rPr>
                <w:rFonts w:ascii="Times New Roman" w:eastAsia="Times New Roman" w:hAnsi="Times New Roman" w:cs="Times New Roman"/>
                <w:color w:val="000000"/>
                <w:lang w:eastAsia="de-DE"/>
              </w:rPr>
            </w:pPr>
          </w:p>
        </w:tc>
      </w:tr>
      <w:tr w:rsidR="00DE1D68" w:rsidRPr="00053E3E" w14:paraId="1D4E32EC" w14:textId="77777777" w:rsidTr="000F2C39">
        <w:trPr>
          <w:trHeight w:val="288"/>
        </w:trPr>
        <w:tc>
          <w:tcPr>
            <w:tcW w:w="776" w:type="dxa"/>
            <w:tcBorders>
              <w:top w:val="nil"/>
              <w:left w:val="nil"/>
              <w:bottom w:val="nil"/>
              <w:right w:val="single" w:sz="4" w:space="0" w:color="auto"/>
            </w:tcBorders>
            <w:shd w:val="clear" w:color="auto" w:fill="auto"/>
            <w:noWrap/>
            <w:vAlign w:val="bottom"/>
            <w:hideMark/>
          </w:tcPr>
          <w:p w14:paraId="6EC5B537" w14:textId="77777777" w:rsidR="00DE1D68" w:rsidRPr="00053E3E" w:rsidRDefault="00DE1D68" w:rsidP="000F2C39">
            <w:pPr>
              <w:rPr>
                <w:rFonts w:ascii="Times New Roman" w:eastAsia="Times New Roman" w:hAnsi="Times New Roman" w:cs="Times New Roman"/>
                <w:b/>
                <w:color w:val="000000"/>
                <w:lang w:eastAsia="de-DE"/>
              </w:rPr>
            </w:pPr>
            <w:r w:rsidRPr="00053E3E">
              <w:rPr>
                <w:rFonts w:ascii="Times New Roman" w:eastAsia="Times New Roman" w:hAnsi="Times New Roman" w:cs="Times New Roman"/>
                <w:b/>
                <w:color w:val="000000"/>
                <w:lang w:eastAsia="de-DE"/>
              </w:rPr>
              <w:t>FLZT</w:t>
            </w:r>
          </w:p>
        </w:tc>
        <w:tc>
          <w:tcPr>
            <w:tcW w:w="1110" w:type="dxa"/>
            <w:tcBorders>
              <w:top w:val="nil"/>
              <w:left w:val="single" w:sz="4" w:space="0" w:color="auto"/>
              <w:bottom w:val="nil"/>
              <w:right w:val="nil"/>
            </w:tcBorders>
            <w:shd w:val="clear" w:color="auto" w:fill="auto"/>
            <w:noWrap/>
            <w:vAlign w:val="bottom"/>
            <w:hideMark/>
          </w:tcPr>
          <w:p w14:paraId="31C603FB"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0.678</w:t>
            </w:r>
          </w:p>
        </w:tc>
        <w:tc>
          <w:tcPr>
            <w:tcW w:w="868" w:type="dxa"/>
            <w:tcBorders>
              <w:top w:val="nil"/>
              <w:left w:val="nil"/>
              <w:bottom w:val="nil"/>
              <w:right w:val="nil"/>
            </w:tcBorders>
            <w:shd w:val="clear" w:color="auto" w:fill="auto"/>
            <w:noWrap/>
            <w:vAlign w:val="bottom"/>
            <w:hideMark/>
          </w:tcPr>
          <w:p w14:paraId="1493778C"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0.831</w:t>
            </w:r>
          </w:p>
        </w:tc>
        <w:tc>
          <w:tcPr>
            <w:tcW w:w="868" w:type="dxa"/>
            <w:tcBorders>
              <w:top w:val="nil"/>
              <w:left w:val="nil"/>
              <w:bottom w:val="nil"/>
              <w:right w:val="nil"/>
            </w:tcBorders>
            <w:shd w:val="clear" w:color="auto" w:fill="auto"/>
            <w:noWrap/>
            <w:vAlign w:val="bottom"/>
            <w:hideMark/>
          </w:tcPr>
          <w:p w14:paraId="785DF4A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0.725</w:t>
            </w:r>
          </w:p>
        </w:tc>
        <w:tc>
          <w:tcPr>
            <w:tcW w:w="868" w:type="dxa"/>
            <w:tcBorders>
              <w:top w:val="nil"/>
              <w:left w:val="nil"/>
              <w:bottom w:val="nil"/>
              <w:right w:val="nil"/>
            </w:tcBorders>
            <w:shd w:val="clear" w:color="auto" w:fill="auto"/>
            <w:noWrap/>
            <w:vAlign w:val="bottom"/>
            <w:hideMark/>
          </w:tcPr>
          <w:p w14:paraId="477F6663"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0.620</w:t>
            </w:r>
          </w:p>
        </w:tc>
        <w:tc>
          <w:tcPr>
            <w:tcW w:w="868" w:type="dxa"/>
            <w:tcBorders>
              <w:top w:val="nil"/>
              <w:left w:val="nil"/>
              <w:bottom w:val="nil"/>
              <w:right w:val="nil"/>
            </w:tcBorders>
            <w:shd w:val="clear" w:color="auto" w:fill="auto"/>
            <w:noWrap/>
            <w:vAlign w:val="bottom"/>
            <w:hideMark/>
          </w:tcPr>
          <w:p w14:paraId="7D87B4F5"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0.516</w:t>
            </w:r>
          </w:p>
        </w:tc>
        <w:tc>
          <w:tcPr>
            <w:tcW w:w="868" w:type="dxa"/>
            <w:tcBorders>
              <w:top w:val="nil"/>
              <w:left w:val="nil"/>
              <w:bottom w:val="nil"/>
              <w:right w:val="nil"/>
            </w:tcBorders>
            <w:shd w:val="clear" w:color="auto" w:fill="auto"/>
            <w:noWrap/>
            <w:vAlign w:val="bottom"/>
            <w:hideMark/>
          </w:tcPr>
          <w:p w14:paraId="5A3628C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0.493</w:t>
            </w:r>
          </w:p>
        </w:tc>
        <w:tc>
          <w:tcPr>
            <w:tcW w:w="868" w:type="dxa"/>
            <w:tcBorders>
              <w:top w:val="nil"/>
              <w:left w:val="nil"/>
              <w:bottom w:val="nil"/>
              <w:right w:val="nil"/>
            </w:tcBorders>
            <w:shd w:val="clear" w:color="auto" w:fill="auto"/>
            <w:noWrap/>
            <w:vAlign w:val="bottom"/>
            <w:hideMark/>
          </w:tcPr>
          <w:p w14:paraId="6AC6DA84"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0.502</w:t>
            </w:r>
          </w:p>
        </w:tc>
        <w:tc>
          <w:tcPr>
            <w:tcW w:w="868" w:type="dxa"/>
            <w:tcBorders>
              <w:top w:val="nil"/>
              <w:left w:val="nil"/>
              <w:bottom w:val="nil"/>
              <w:right w:val="nil"/>
            </w:tcBorders>
            <w:shd w:val="clear" w:color="auto" w:fill="auto"/>
            <w:noWrap/>
            <w:vAlign w:val="bottom"/>
            <w:hideMark/>
          </w:tcPr>
          <w:p w14:paraId="69B9E8B2"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0.462</w:t>
            </w:r>
          </w:p>
        </w:tc>
        <w:tc>
          <w:tcPr>
            <w:tcW w:w="868" w:type="dxa"/>
            <w:tcBorders>
              <w:top w:val="nil"/>
              <w:left w:val="nil"/>
              <w:bottom w:val="nil"/>
              <w:right w:val="nil"/>
            </w:tcBorders>
            <w:shd w:val="clear" w:color="auto" w:fill="auto"/>
            <w:noWrap/>
            <w:vAlign w:val="bottom"/>
            <w:hideMark/>
          </w:tcPr>
          <w:p w14:paraId="1C20E07D" w14:textId="77777777" w:rsidR="00DE1D68" w:rsidRPr="00053E3E" w:rsidRDefault="00DE1D68" w:rsidP="000F2C39">
            <w:pPr>
              <w:rPr>
                <w:rFonts w:ascii="Times New Roman" w:eastAsia="Times New Roman" w:hAnsi="Times New Roman" w:cs="Times New Roman"/>
                <w:color w:val="000000"/>
                <w:lang w:eastAsia="de-DE"/>
              </w:rPr>
            </w:pPr>
            <w:r w:rsidRPr="00053E3E">
              <w:rPr>
                <w:rFonts w:ascii="Times New Roman" w:eastAsia="Times New Roman" w:hAnsi="Times New Roman" w:cs="Times New Roman"/>
                <w:color w:val="000000"/>
                <w:lang w:eastAsia="de-DE"/>
              </w:rPr>
              <w:t>0.511</w:t>
            </w:r>
          </w:p>
        </w:tc>
        <w:tc>
          <w:tcPr>
            <w:tcW w:w="868" w:type="dxa"/>
            <w:tcBorders>
              <w:top w:val="nil"/>
              <w:left w:val="nil"/>
              <w:bottom w:val="nil"/>
              <w:right w:val="nil"/>
            </w:tcBorders>
            <w:shd w:val="clear" w:color="auto" w:fill="auto"/>
            <w:noWrap/>
            <w:vAlign w:val="bottom"/>
            <w:hideMark/>
          </w:tcPr>
          <w:p w14:paraId="3450DD7F" w14:textId="77777777" w:rsidR="00DE1D68" w:rsidRPr="00053E3E" w:rsidRDefault="00DE1D68" w:rsidP="000F2C39">
            <w:pPr>
              <w:rPr>
                <w:rFonts w:ascii="Times New Roman" w:eastAsia="Times New Roman" w:hAnsi="Times New Roman" w:cs="Times New Roman"/>
                <w:color w:val="000000"/>
                <w:lang w:eastAsia="de-DE"/>
              </w:rPr>
            </w:pPr>
          </w:p>
        </w:tc>
      </w:tr>
    </w:tbl>
    <w:p w14:paraId="5C043CC8" w14:textId="77777777" w:rsidR="00DE1D68" w:rsidRPr="00053E3E" w:rsidRDefault="00DE1D68" w:rsidP="00DE1D68">
      <w:pPr>
        <w:rPr>
          <w:rFonts w:ascii="Times New Roman" w:eastAsia="Cambria" w:hAnsi="Times New Roman" w:cs="Times New Roman"/>
        </w:rPr>
        <w:sectPr w:rsidR="00DE1D68" w:rsidRPr="00053E3E" w:rsidSect="00767683">
          <w:pgSz w:w="15840" w:h="12240" w:orient="landscape"/>
          <w:pgMar w:top="1440" w:right="1440" w:bottom="1440" w:left="1440" w:header="720" w:footer="720" w:gutter="0"/>
          <w:cols w:space="720"/>
          <w:docGrid w:linePitch="360"/>
        </w:sectPr>
      </w:pPr>
    </w:p>
    <w:p w14:paraId="299CB593" w14:textId="77777777" w:rsidR="00DE1D68" w:rsidRPr="00053E3E" w:rsidRDefault="00DE1D68" w:rsidP="00DE1D68">
      <w:pPr>
        <w:rPr>
          <w:rFonts w:ascii="Times New Roman" w:eastAsia="Cambria" w:hAnsi="Times New Roman" w:cs="Times New Roman"/>
          <w:b/>
        </w:rPr>
      </w:pPr>
      <w:r w:rsidRPr="00053E3E">
        <w:rPr>
          <w:rFonts w:ascii="Times New Roman" w:eastAsia="Cambria" w:hAnsi="Times New Roman" w:cs="Times New Roman"/>
          <w:b/>
          <w:noProof/>
        </w:rPr>
        <w:lastRenderedPageBreak/>
        <w:drawing>
          <wp:inline distT="0" distB="0" distL="0" distR="0" wp14:anchorId="3202F4DE" wp14:editId="3678AAE3">
            <wp:extent cx="5943600" cy="2750820"/>
            <wp:effectExtent l="0" t="0" r="0" b="0"/>
            <wp:docPr id="4" name="Grafik 17" descr="F:\Promotion\Projekte laufend &amp; geplant\Gambusia US East coast\Paper-Eastcoast\Structure_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motion\Projekte laufend &amp; geplant\Gambusia US East coast\Paper-Eastcoast\Structure_F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50820"/>
                    </a:xfrm>
                    <a:prstGeom prst="rect">
                      <a:avLst/>
                    </a:prstGeom>
                    <a:noFill/>
                    <a:ln>
                      <a:noFill/>
                    </a:ln>
                  </pic:spPr>
                </pic:pic>
              </a:graphicData>
            </a:graphic>
          </wp:inline>
        </w:drawing>
      </w:r>
    </w:p>
    <w:p w14:paraId="7BEE97F9" w14:textId="1A9FB6C9" w:rsidR="00DE1D68" w:rsidRPr="00053E3E" w:rsidRDefault="00DE1D68" w:rsidP="00DE1D68">
      <w:pPr>
        <w:outlineLvl w:val="0"/>
        <w:rPr>
          <w:rFonts w:ascii="Times New Roman" w:eastAsia="Cambria" w:hAnsi="Times New Roman" w:cs="Times New Roman"/>
          <w:b/>
        </w:rPr>
      </w:pPr>
      <w:r w:rsidRPr="00053E3E">
        <w:rPr>
          <w:rFonts w:ascii="Times New Roman" w:eastAsia="Cambria" w:hAnsi="Times New Roman" w:cs="Times New Roman"/>
          <w:b/>
        </w:rPr>
        <w:t>Fig</w:t>
      </w:r>
      <w:r w:rsidR="00E2667E">
        <w:rPr>
          <w:rFonts w:ascii="Times New Roman" w:eastAsia="Cambria" w:hAnsi="Times New Roman" w:cs="Times New Roman"/>
          <w:b/>
        </w:rPr>
        <w:t>ure C</w:t>
      </w:r>
      <w:r>
        <w:rPr>
          <w:rFonts w:ascii="Times New Roman" w:eastAsia="Cambria" w:hAnsi="Times New Roman" w:cs="Times New Roman"/>
          <w:b/>
        </w:rPr>
        <w:t>1:</w:t>
      </w:r>
      <w:r w:rsidRPr="00053E3E">
        <w:rPr>
          <w:rFonts w:ascii="Times New Roman" w:eastAsia="Cambria" w:hAnsi="Times New Roman" w:cs="Times New Roman"/>
          <w:b/>
        </w:rPr>
        <w:t xml:space="preserve"> </w:t>
      </w:r>
      <w:r w:rsidRPr="00053E3E">
        <w:rPr>
          <w:rFonts w:ascii="Times New Roman" w:eastAsia="Cambria" w:hAnsi="Times New Roman" w:cs="Times New Roman"/>
        </w:rPr>
        <w:t>Population assignment using STRUCTURE version 2.3.4104.</w:t>
      </w:r>
      <w:r w:rsidRPr="00053E3E">
        <w:rPr>
          <w:rFonts w:ascii="Times New Roman" w:eastAsia="Cambria" w:hAnsi="Times New Roman" w:cs="Times New Roman"/>
          <w:b/>
        </w:rPr>
        <w:t xml:space="preserve"> </w:t>
      </w:r>
      <w:r w:rsidRPr="00053E3E">
        <w:rPr>
          <w:rFonts w:ascii="Times New Roman" w:eastAsia="Cambria" w:hAnsi="Times New Roman" w:cs="Times New Roman"/>
          <w:i/>
        </w:rPr>
        <w:t>K</w:t>
      </w:r>
      <w:r w:rsidRPr="00053E3E">
        <w:rPr>
          <w:rFonts w:ascii="Times New Roman" w:eastAsia="Cambria" w:hAnsi="Times New Roman" w:cs="Times New Roman"/>
        </w:rPr>
        <w:t xml:space="preserve"> = 2 was recovered as the most likely number of genetic clusters;</w:t>
      </w:r>
      <w:r w:rsidRPr="00053E3E">
        <w:rPr>
          <w:rFonts w:ascii="Times New Roman" w:eastAsia="Cambria" w:hAnsi="Times New Roman" w:cs="Times New Roman"/>
          <w:b/>
        </w:rPr>
        <w:t xml:space="preserve"> </w:t>
      </w:r>
      <w:r w:rsidRPr="00053E3E">
        <w:rPr>
          <w:rFonts w:ascii="Times New Roman" w:eastAsia="Times New Roman" w:hAnsi="Times New Roman" w:cs="Times New Roman"/>
          <w:color w:val="000000"/>
          <w:szCs w:val="20"/>
        </w:rPr>
        <w:t>for population information, please refer to Table 1.</w:t>
      </w:r>
    </w:p>
    <w:p w14:paraId="0B4927EB" w14:textId="77777777" w:rsidR="00DE1D68" w:rsidRPr="00053E3E" w:rsidRDefault="00DE1D68" w:rsidP="00DE1D68">
      <w:pPr>
        <w:outlineLvl w:val="0"/>
        <w:rPr>
          <w:rFonts w:ascii="Times New Roman" w:eastAsia="Cambria" w:hAnsi="Times New Roman" w:cs="Times New Roman"/>
        </w:rPr>
      </w:pPr>
    </w:p>
    <w:p w14:paraId="108D0A9C" w14:textId="77777777" w:rsidR="00DE1D68" w:rsidRDefault="00DE1D68" w:rsidP="00DE1D68">
      <w:pPr>
        <w:rPr>
          <w:rFonts w:ascii="Times New Roman" w:eastAsia="Cambria" w:hAnsi="Times New Roman" w:cs="Times New Roman"/>
          <w:b/>
        </w:rPr>
      </w:pPr>
      <w:r w:rsidRPr="00053E3E">
        <w:rPr>
          <w:rFonts w:ascii="Times New Roman" w:eastAsia="Cambria" w:hAnsi="Times New Roman" w:cs="Times New Roman"/>
          <w:noProof/>
        </w:rPr>
        <w:drawing>
          <wp:inline distT="0" distB="0" distL="0" distR="0" wp14:anchorId="4E408FD2" wp14:editId="1DDA3E76">
            <wp:extent cx="4564230" cy="4332605"/>
            <wp:effectExtent l="0" t="0" r="825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tfile_Neis_for_tree_eastcoast_v2_out.jpg"/>
                    <pic:cNvPicPr/>
                  </pic:nvPicPr>
                  <pic:blipFill>
                    <a:blip r:embed="rId6">
                      <a:extLst>
                        <a:ext uri="{28A0092B-C50C-407E-A947-70E740481C1C}">
                          <a14:useLocalDpi xmlns:a14="http://schemas.microsoft.com/office/drawing/2010/main" val="0"/>
                        </a:ext>
                      </a:extLst>
                    </a:blip>
                    <a:stretch>
                      <a:fillRect/>
                    </a:stretch>
                  </pic:blipFill>
                  <pic:spPr>
                    <a:xfrm>
                      <a:off x="0" y="0"/>
                      <a:ext cx="4580381" cy="4347936"/>
                    </a:xfrm>
                    <a:prstGeom prst="rect">
                      <a:avLst/>
                    </a:prstGeom>
                  </pic:spPr>
                </pic:pic>
              </a:graphicData>
            </a:graphic>
          </wp:inline>
        </w:drawing>
      </w:r>
    </w:p>
    <w:p w14:paraId="0DDCCAE8" w14:textId="77777777" w:rsidR="00DE1D68" w:rsidRDefault="00DE1D68" w:rsidP="00DE1D68">
      <w:pPr>
        <w:rPr>
          <w:rFonts w:ascii="Times New Roman" w:eastAsia="Cambria" w:hAnsi="Times New Roman" w:cs="Times New Roman"/>
          <w:b/>
        </w:rPr>
      </w:pPr>
    </w:p>
    <w:p w14:paraId="6A60DDA7" w14:textId="61BA5123" w:rsidR="00DE1D68" w:rsidRPr="00053E3E" w:rsidRDefault="00E2667E" w:rsidP="00DE1D68">
      <w:pPr>
        <w:rPr>
          <w:rFonts w:ascii="Times New Roman" w:eastAsia="Cambria" w:hAnsi="Times New Roman" w:cs="Times New Roman"/>
        </w:rPr>
      </w:pPr>
      <w:r>
        <w:rPr>
          <w:rFonts w:ascii="Times New Roman" w:eastAsia="Cambria" w:hAnsi="Times New Roman" w:cs="Times New Roman"/>
          <w:b/>
        </w:rPr>
        <w:t>Figure C</w:t>
      </w:r>
      <w:r w:rsidR="00DE1D68">
        <w:rPr>
          <w:rFonts w:ascii="Times New Roman" w:eastAsia="Cambria" w:hAnsi="Times New Roman" w:cs="Times New Roman"/>
          <w:b/>
        </w:rPr>
        <w:t>2:</w:t>
      </w:r>
      <w:r w:rsidR="00DE1D68" w:rsidRPr="00053E3E">
        <w:rPr>
          <w:rFonts w:ascii="Times New Roman" w:eastAsia="Cambria" w:hAnsi="Times New Roman" w:cs="Times New Roman"/>
          <w:b/>
        </w:rPr>
        <w:t xml:space="preserve"> </w:t>
      </w:r>
      <w:r w:rsidR="00DE1D68" w:rsidRPr="00053E3E">
        <w:rPr>
          <w:rFonts w:ascii="Times New Roman" w:eastAsia="Cambria" w:hAnsi="Times New Roman" w:cs="Times New Roman"/>
        </w:rPr>
        <w:t xml:space="preserve">Neighbor-joining tree based on Nei's </w:t>
      </w:r>
      <w:r w:rsidR="00DE1D68" w:rsidRPr="00053E3E">
        <w:rPr>
          <w:rFonts w:ascii="Times New Roman" w:eastAsia="Cambria" w:hAnsi="Times New Roman" w:cs="Times New Roman"/>
          <w:i/>
        </w:rPr>
        <w:t>D</w:t>
      </w:r>
      <w:r w:rsidR="00DE1D68" w:rsidRPr="00053E3E">
        <w:rPr>
          <w:rFonts w:ascii="Times New Roman" w:eastAsia="Cambria" w:hAnsi="Times New Roman" w:cs="Times New Roman"/>
          <w:i/>
          <w:vertAlign w:val="subscript"/>
        </w:rPr>
        <w:t>A</w:t>
      </w:r>
      <w:r w:rsidR="00DE1D68" w:rsidRPr="00053E3E">
        <w:rPr>
          <w:rFonts w:ascii="Times New Roman" w:eastAsia="Cambria" w:hAnsi="Times New Roman" w:cs="Times New Roman"/>
        </w:rPr>
        <w:t xml:space="preserve"> distances among ten populations of Gambusia holbrooki (Nei et al. 1983). </w:t>
      </w:r>
      <w:r w:rsidR="00DE1D68" w:rsidRPr="00053E3E">
        <w:rPr>
          <w:rFonts w:ascii="Times New Roman" w:eastAsia="Times New Roman" w:hAnsi="Times New Roman" w:cs="Times New Roman"/>
          <w:color w:val="000000"/>
          <w:szCs w:val="20"/>
        </w:rPr>
        <w:t>For population information, please refer to Table 1.</w:t>
      </w:r>
    </w:p>
    <w:p w14:paraId="2124326D" w14:textId="77777777" w:rsidR="00DE1D68" w:rsidRPr="00053E3E" w:rsidRDefault="00DE1D68" w:rsidP="00DE1D68">
      <w:pPr>
        <w:rPr>
          <w:rFonts w:ascii="Times New Roman" w:eastAsia="Cambria" w:hAnsi="Times New Roman" w:cs="Times New Roman"/>
        </w:rPr>
      </w:pPr>
    </w:p>
    <w:p w14:paraId="04AF4283" w14:textId="77777777" w:rsidR="00DE1D68" w:rsidRPr="00053E3E" w:rsidRDefault="00E12F77" w:rsidP="00DE1D68">
      <w:pPr>
        <w:jc w:val="center"/>
        <w:rPr>
          <w:rFonts w:ascii="Times New Roman" w:eastAsia="Cambria" w:hAnsi="Times New Roman" w:cs="Times New Roman"/>
        </w:rPr>
      </w:pPr>
      <w:r w:rsidRPr="00053E3E">
        <w:rPr>
          <w:rFonts w:ascii="Times New Roman" w:eastAsia="Cambria" w:hAnsi="Times New Roman" w:cs="Times New Roman"/>
          <w:noProof/>
          <w:lang w:val="pt-BR"/>
        </w:rPr>
        <w:object w:dxaOrig="5840" w:dyaOrig="4169" w14:anchorId="589B0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4.1pt;height:350.1pt;mso-width-percent:0;mso-height-percent:0;mso-width-percent:0;mso-height-percent:0" o:ole="">
            <v:imagedata r:id="rId7" o:title=""/>
          </v:shape>
          <o:OLEObject Type="Embed" ProgID="Prism5.Document" ShapeID="_x0000_i1025" DrawAspect="Content" ObjectID="_1584865507" r:id="rId8"/>
        </w:object>
      </w:r>
    </w:p>
    <w:p w14:paraId="529756EF" w14:textId="4A7F99CE" w:rsidR="00DE1D68" w:rsidRDefault="00E2667E" w:rsidP="00DE1D68">
      <w:pPr>
        <w:outlineLvl w:val="0"/>
        <w:rPr>
          <w:rFonts w:ascii="Times New Roman" w:eastAsia="Cambria" w:hAnsi="Times New Roman" w:cs="Times New Roman"/>
        </w:rPr>
      </w:pPr>
      <w:r>
        <w:rPr>
          <w:rFonts w:ascii="Times New Roman" w:eastAsia="Cambria" w:hAnsi="Times New Roman" w:cs="Times New Roman"/>
          <w:b/>
        </w:rPr>
        <w:t>Figure C</w:t>
      </w:r>
      <w:r w:rsidR="00DE1D68">
        <w:rPr>
          <w:rFonts w:ascii="Times New Roman" w:eastAsia="Cambria" w:hAnsi="Times New Roman" w:cs="Times New Roman"/>
          <w:b/>
        </w:rPr>
        <w:t>3:</w:t>
      </w:r>
      <w:r w:rsidR="00DE1D68" w:rsidRPr="00053E3E">
        <w:rPr>
          <w:rFonts w:ascii="Times New Roman" w:eastAsia="Cambria" w:hAnsi="Times New Roman" w:cs="Times New Roman"/>
          <w:b/>
        </w:rPr>
        <w:t xml:space="preserve"> </w:t>
      </w:r>
      <w:r w:rsidR="00DE1D68" w:rsidRPr="00053E3E">
        <w:rPr>
          <w:rFonts w:ascii="Times New Roman" w:eastAsia="Cambria" w:hAnsi="Times New Roman" w:cs="Times New Roman"/>
        </w:rPr>
        <w:t>Relationship between allelic richness (</w:t>
      </w:r>
      <w:r w:rsidR="00DE1D68" w:rsidRPr="00053E3E">
        <w:rPr>
          <w:rFonts w:ascii="Times New Roman" w:eastAsia="Cambria" w:hAnsi="Times New Roman" w:cs="Times New Roman"/>
          <w:i/>
        </w:rPr>
        <w:t>A</w:t>
      </w:r>
      <w:r w:rsidR="00DE1D68" w:rsidRPr="00053E3E">
        <w:rPr>
          <w:rFonts w:ascii="Times New Roman" w:eastAsia="Cambria" w:hAnsi="Times New Roman" w:cs="Times New Roman"/>
        </w:rPr>
        <w:t xml:space="preserve">) and latitude (Pearson’s </w:t>
      </w:r>
      <w:r w:rsidR="00DE1D68" w:rsidRPr="00053E3E">
        <w:rPr>
          <w:rFonts w:ascii="Times New Roman" w:eastAsia="Cambria" w:hAnsi="Times New Roman" w:cs="Times New Roman"/>
          <w:i/>
        </w:rPr>
        <w:t>r</w:t>
      </w:r>
      <w:r w:rsidR="00DE1D68" w:rsidRPr="00053E3E">
        <w:rPr>
          <w:rFonts w:ascii="Times New Roman" w:eastAsia="Cambria" w:hAnsi="Times New Roman" w:cs="Times New Roman"/>
        </w:rPr>
        <w:t xml:space="preserve">= -0.66, </w:t>
      </w:r>
      <w:r w:rsidR="00DE1D68" w:rsidRPr="00053E3E">
        <w:rPr>
          <w:rFonts w:ascii="Times New Roman" w:eastAsia="Cambria" w:hAnsi="Times New Roman" w:cs="Times New Roman"/>
          <w:i/>
        </w:rPr>
        <w:t>P</w:t>
      </w:r>
      <w:r w:rsidR="00DE1D68" w:rsidRPr="00053E3E">
        <w:rPr>
          <w:rFonts w:ascii="Times New Roman" w:eastAsia="Cambria" w:hAnsi="Times New Roman" w:cs="Times New Roman"/>
        </w:rPr>
        <w:t xml:space="preserve"> = 0.038).</w:t>
      </w:r>
    </w:p>
    <w:p w14:paraId="7CEE92B6" w14:textId="77777777" w:rsidR="005E4451" w:rsidRDefault="005E4451" w:rsidP="00DE1D68">
      <w:pPr>
        <w:outlineLvl w:val="0"/>
        <w:rPr>
          <w:rFonts w:ascii="Times New Roman" w:eastAsia="Cambria" w:hAnsi="Times New Roman" w:cs="Times New Roman"/>
        </w:rPr>
        <w:sectPr w:rsidR="005E4451" w:rsidSect="00806192">
          <w:pgSz w:w="12240" w:h="15840"/>
          <w:pgMar w:top="1440" w:right="1797" w:bottom="1440" w:left="1797" w:header="720" w:footer="720" w:gutter="0"/>
          <w:lnNumType w:countBy="1" w:restart="continuous"/>
          <w:cols w:space="720"/>
          <w:docGrid w:linePitch="326"/>
        </w:sectPr>
      </w:pPr>
    </w:p>
    <w:p w14:paraId="2C5BA7D9" w14:textId="12752BFE" w:rsidR="005E4451" w:rsidRPr="00D837FF" w:rsidRDefault="005E4451" w:rsidP="005E4451">
      <w:pPr>
        <w:jc w:val="center"/>
        <w:rPr>
          <w:rFonts w:ascii="Times New Roman" w:eastAsia="Cambria" w:hAnsi="Times New Roman" w:cs="Times New Roman"/>
          <w:b/>
          <w:bCs/>
          <w:color w:val="000000"/>
          <w:sz w:val="28"/>
        </w:rPr>
      </w:pPr>
      <w:r>
        <w:rPr>
          <w:rFonts w:ascii="Times New Roman" w:eastAsia="Cambria" w:hAnsi="Times New Roman" w:cs="Times New Roman"/>
          <w:b/>
          <w:bCs/>
          <w:color w:val="000000"/>
          <w:sz w:val="28"/>
        </w:rPr>
        <w:lastRenderedPageBreak/>
        <w:t xml:space="preserve">Section D. </w:t>
      </w:r>
      <w:r>
        <w:rPr>
          <w:rFonts w:ascii="Times New Roman" w:eastAsia="Cambria" w:hAnsi="Times New Roman" w:cs="Times New Roman"/>
          <w:b/>
          <w:bCs/>
          <w:color w:val="000000"/>
          <w:sz w:val="28"/>
        </w:rPr>
        <w:t>Descriptive Life Histories</w:t>
      </w:r>
    </w:p>
    <w:p w14:paraId="5342F165" w14:textId="77777777" w:rsidR="005E4451" w:rsidRDefault="005E4451" w:rsidP="005E4451">
      <w:pPr>
        <w:jc w:val="center"/>
        <w:rPr>
          <w:rFonts w:ascii="Times New Roman" w:eastAsia="Cambria" w:hAnsi="Times New Roman" w:cs="Times New Roman"/>
          <w:bCs/>
          <w:color w:val="000000"/>
        </w:rPr>
      </w:pPr>
    </w:p>
    <w:p w14:paraId="4A33870F" w14:textId="77777777" w:rsidR="005E4451" w:rsidRPr="00F37A5C" w:rsidRDefault="005E4451" w:rsidP="005E4451">
      <w:pPr>
        <w:rPr>
          <w:rFonts w:ascii="Times New Roman" w:eastAsia="Cambria" w:hAnsi="Times New Roman" w:cs="Times New Roman"/>
          <w:b/>
        </w:rPr>
      </w:pPr>
      <w:r>
        <w:rPr>
          <w:rFonts w:ascii="Times New Roman" w:eastAsia="Cambria" w:hAnsi="Times New Roman" w:cs="Times New Roman"/>
          <w:b/>
        </w:rPr>
        <w:t>Table D1:</w:t>
      </w:r>
      <w:r w:rsidRPr="00053E3E">
        <w:rPr>
          <w:rFonts w:ascii="Times New Roman" w:eastAsia="Cambria" w:hAnsi="Times New Roman" w:cs="Times New Roman"/>
        </w:rPr>
        <w:t xml:space="preserve"> Descriptive life-history traits (mean</w:t>
      </w:r>
      <w:r w:rsidRPr="00053E3E">
        <w:rPr>
          <w:rFonts w:ascii="Times New Roman" w:eastAsia="Times New Roman" w:hAnsi="Times New Roman" w:cs="Times New Roman"/>
          <w:color w:val="000000"/>
          <w:szCs w:val="20"/>
        </w:rPr>
        <w:sym w:font="Symbol" w:char="F0B1"/>
      </w:r>
      <w:r w:rsidRPr="00053E3E">
        <w:rPr>
          <w:rFonts w:ascii="Times New Roman" w:eastAsia="Times New Roman" w:hAnsi="Times New Roman" w:cs="Times New Roman"/>
          <w:color w:val="000000"/>
          <w:szCs w:val="20"/>
        </w:rPr>
        <w:t>S.E.M.) for 159 male eastern mosquitofish (</w:t>
      </w:r>
      <w:r w:rsidRPr="00053E3E">
        <w:rPr>
          <w:rFonts w:ascii="Times New Roman" w:eastAsia="Times New Roman" w:hAnsi="Times New Roman" w:cs="Times New Roman"/>
          <w:i/>
          <w:color w:val="000000"/>
          <w:szCs w:val="20"/>
        </w:rPr>
        <w:t>Gambusia holbrooki</w:t>
      </w:r>
      <w:r w:rsidRPr="00053E3E">
        <w:rPr>
          <w:rFonts w:ascii="Times New Roman" w:eastAsia="Times New Roman" w:hAnsi="Times New Roman" w:cs="Times New Roman"/>
          <w:color w:val="000000"/>
          <w:szCs w:val="20"/>
        </w:rPr>
        <w:t xml:space="preserve">) from 10 populations along the U.S. Atlantic Coast, spanning &gt;14 degrees of latitude. </w:t>
      </w:r>
    </w:p>
    <w:tbl>
      <w:tblPr>
        <w:tblW w:w="12057" w:type="dxa"/>
        <w:jc w:val="center"/>
        <w:tblLook w:val="04A0" w:firstRow="1" w:lastRow="0" w:firstColumn="1" w:lastColumn="0" w:noHBand="0" w:noVBand="1"/>
      </w:tblPr>
      <w:tblGrid>
        <w:gridCol w:w="1443"/>
        <w:gridCol w:w="881"/>
        <w:gridCol w:w="553"/>
        <w:gridCol w:w="1699"/>
        <w:gridCol w:w="1909"/>
        <w:gridCol w:w="2176"/>
        <w:gridCol w:w="1980"/>
        <w:gridCol w:w="1416"/>
      </w:tblGrid>
      <w:tr w:rsidR="005E4451" w:rsidRPr="00053E3E" w14:paraId="3A73E065" w14:textId="77777777" w:rsidTr="000F2C39">
        <w:trPr>
          <w:trHeight w:val="300"/>
          <w:jc w:val="center"/>
        </w:trPr>
        <w:tc>
          <w:tcPr>
            <w:tcW w:w="1443" w:type="dxa"/>
            <w:tcBorders>
              <w:top w:val="single" w:sz="4" w:space="0" w:color="auto"/>
              <w:left w:val="nil"/>
              <w:bottom w:val="single" w:sz="4" w:space="0" w:color="auto"/>
              <w:right w:val="nil"/>
            </w:tcBorders>
            <w:shd w:val="clear" w:color="auto" w:fill="auto"/>
            <w:noWrap/>
            <w:vAlign w:val="bottom"/>
          </w:tcPr>
          <w:p w14:paraId="35D11C59"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Population</w:t>
            </w:r>
          </w:p>
        </w:tc>
        <w:tc>
          <w:tcPr>
            <w:tcW w:w="881" w:type="dxa"/>
            <w:tcBorders>
              <w:top w:val="single" w:sz="4" w:space="0" w:color="auto"/>
              <w:left w:val="nil"/>
              <w:bottom w:val="single" w:sz="4" w:space="0" w:color="auto"/>
              <w:right w:val="nil"/>
            </w:tcBorders>
            <w:vAlign w:val="bottom"/>
          </w:tcPr>
          <w:p w14:paraId="32394A44" w14:textId="77777777" w:rsidR="005E4451" w:rsidRPr="00053E3E" w:rsidRDefault="005E4451" w:rsidP="000F2C39">
            <w:pPr>
              <w:jc w:val="center"/>
              <w:rPr>
                <w:rFonts w:ascii="Times New Roman" w:eastAsia="Times New Roman" w:hAnsi="Times New Roman" w:cs="Times New Roman"/>
                <w:iCs/>
                <w:color w:val="000000"/>
              </w:rPr>
            </w:pPr>
            <w:r w:rsidRPr="00053E3E">
              <w:rPr>
                <w:rFonts w:ascii="Times New Roman" w:eastAsia="Times New Roman" w:hAnsi="Times New Roman" w:cs="Times New Roman"/>
                <w:iCs/>
                <w:color w:val="000000"/>
              </w:rPr>
              <w:t>Code</w:t>
            </w:r>
          </w:p>
        </w:tc>
        <w:tc>
          <w:tcPr>
            <w:tcW w:w="553" w:type="dxa"/>
            <w:tcBorders>
              <w:top w:val="single" w:sz="4" w:space="0" w:color="auto"/>
              <w:left w:val="nil"/>
              <w:bottom w:val="single" w:sz="4" w:space="0" w:color="auto"/>
              <w:right w:val="nil"/>
            </w:tcBorders>
            <w:shd w:val="clear" w:color="auto" w:fill="auto"/>
            <w:noWrap/>
            <w:vAlign w:val="bottom"/>
          </w:tcPr>
          <w:p w14:paraId="5AE2D490" w14:textId="77777777" w:rsidR="005E4451" w:rsidRPr="00053E3E" w:rsidRDefault="005E4451" w:rsidP="000F2C39">
            <w:pPr>
              <w:jc w:val="center"/>
              <w:rPr>
                <w:rFonts w:ascii="Times New Roman" w:eastAsia="Times New Roman" w:hAnsi="Times New Roman" w:cs="Times New Roman"/>
                <w:i/>
                <w:iCs/>
                <w:color w:val="000000"/>
              </w:rPr>
            </w:pPr>
            <w:r w:rsidRPr="00053E3E">
              <w:rPr>
                <w:rFonts w:ascii="Times New Roman" w:eastAsia="Times New Roman" w:hAnsi="Times New Roman" w:cs="Times New Roman"/>
                <w:i/>
                <w:iCs/>
                <w:color w:val="000000"/>
              </w:rPr>
              <w:t>N</w:t>
            </w:r>
          </w:p>
        </w:tc>
        <w:tc>
          <w:tcPr>
            <w:tcW w:w="1699" w:type="dxa"/>
            <w:tcBorders>
              <w:top w:val="single" w:sz="4" w:space="0" w:color="auto"/>
              <w:left w:val="nil"/>
              <w:bottom w:val="single" w:sz="4" w:space="0" w:color="auto"/>
              <w:right w:val="nil"/>
            </w:tcBorders>
            <w:vAlign w:val="bottom"/>
          </w:tcPr>
          <w:p w14:paraId="4B018B8D" w14:textId="77777777" w:rsidR="005E4451" w:rsidRPr="00053E3E" w:rsidRDefault="005E4451" w:rsidP="000F2C39">
            <w:pPr>
              <w:jc w:val="center"/>
              <w:rPr>
                <w:rFonts w:ascii="Times New Roman" w:eastAsia="Times New Roman" w:hAnsi="Times New Roman" w:cs="Times New Roman"/>
                <w:iCs/>
                <w:color w:val="000000"/>
              </w:rPr>
            </w:pPr>
            <w:r w:rsidRPr="00053E3E">
              <w:rPr>
                <w:rFonts w:ascii="Times New Roman" w:eastAsia="Times New Roman" w:hAnsi="Times New Roman" w:cs="Times New Roman"/>
                <w:iCs/>
                <w:color w:val="000000"/>
              </w:rPr>
              <w:t>SL [mm]</w:t>
            </w:r>
          </w:p>
        </w:tc>
        <w:tc>
          <w:tcPr>
            <w:tcW w:w="1909" w:type="dxa"/>
            <w:tcBorders>
              <w:top w:val="single" w:sz="4" w:space="0" w:color="auto"/>
              <w:left w:val="nil"/>
              <w:bottom w:val="single" w:sz="4" w:space="0" w:color="auto"/>
              <w:right w:val="nil"/>
            </w:tcBorders>
            <w:vAlign w:val="bottom"/>
          </w:tcPr>
          <w:p w14:paraId="15538800" w14:textId="77777777" w:rsidR="005E4451" w:rsidRPr="00053E3E" w:rsidRDefault="005E4451" w:rsidP="000F2C39">
            <w:pPr>
              <w:jc w:val="center"/>
              <w:rPr>
                <w:rFonts w:ascii="Times New Roman" w:eastAsia="Times New Roman" w:hAnsi="Times New Roman" w:cs="Times New Roman"/>
                <w:iCs/>
                <w:color w:val="000000"/>
              </w:rPr>
            </w:pPr>
            <w:r w:rsidRPr="00053E3E">
              <w:rPr>
                <w:rFonts w:ascii="Times New Roman" w:eastAsia="Times New Roman" w:hAnsi="Times New Roman" w:cs="Times New Roman"/>
                <w:iCs/>
                <w:color w:val="000000"/>
              </w:rPr>
              <w:t>Wet Weight [mg]</w:t>
            </w:r>
          </w:p>
        </w:tc>
        <w:tc>
          <w:tcPr>
            <w:tcW w:w="2176" w:type="dxa"/>
            <w:tcBorders>
              <w:top w:val="single" w:sz="4" w:space="0" w:color="auto"/>
              <w:left w:val="nil"/>
              <w:bottom w:val="single" w:sz="4" w:space="0" w:color="auto"/>
              <w:right w:val="nil"/>
            </w:tcBorders>
            <w:vAlign w:val="bottom"/>
          </w:tcPr>
          <w:p w14:paraId="4095316E" w14:textId="77777777" w:rsidR="005E4451" w:rsidRPr="00053E3E" w:rsidRDefault="005E4451" w:rsidP="000F2C39">
            <w:pPr>
              <w:jc w:val="center"/>
              <w:rPr>
                <w:rFonts w:ascii="Times New Roman" w:eastAsia="Times New Roman" w:hAnsi="Times New Roman" w:cs="Times New Roman"/>
                <w:iCs/>
                <w:color w:val="000000"/>
              </w:rPr>
            </w:pPr>
            <w:r w:rsidRPr="00053E3E">
              <w:rPr>
                <w:rFonts w:ascii="Times New Roman" w:eastAsia="Times New Roman" w:hAnsi="Times New Roman" w:cs="Times New Roman"/>
                <w:iCs/>
                <w:color w:val="000000"/>
              </w:rPr>
              <w:t>Lean Weight [mg]</w:t>
            </w:r>
          </w:p>
        </w:tc>
        <w:tc>
          <w:tcPr>
            <w:tcW w:w="1980" w:type="dxa"/>
            <w:tcBorders>
              <w:top w:val="single" w:sz="4" w:space="0" w:color="auto"/>
              <w:left w:val="nil"/>
              <w:bottom w:val="single" w:sz="4" w:space="0" w:color="auto"/>
              <w:right w:val="nil"/>
            </w:tcBorders>
            <w:vAlign w:val="bottom"/>
          </w:tcPr>
          <w:p w14:paraId="3696231A" w14:textId="77777777" w:rsidR="005E4451" w:rsidRPr="00053E3E" w:rsidRDefault="005E4451" w:rsidP="000F2C39">
            <w:pPr>
              <w:jc w:val="center"/>
              <w:rPr>
                <w:rFonts w:ascii="Times New Roman" w:eastAsia="Times New Roman" w:hAnsi="Times New Roman" w:cs="Times New Roman"/>
                <w:iCs/>
                <w:color w:val="000000"/>
              </w:rPr>
            </w:pPr>
            <w:r w:rsidRPr="00053E3E">
              <w:rPr>
                <w:rFonts w:ascii="Times New Roman" w:eastAsia="Times New Roman" w:hAnsi="Times New Roman" w:cs="Times New Roman"/>
                <w:iCs/>
                <w:color w:val="000000"/>
              </w:rPr>
              <w:t>Fat Content [%]</w:t>
            </w:r>
          </w:p>
        </w:tc>
        <w:tc>
          <w:tcPr>
            <w:tcW w:w="1416" w:type="dxa"/>
            <w:tcBorders>
              <w:top w:val="single" w:sz="4" w:space="0" w:color="auto"/>
              <w:left w:val="nil"/>
              <w:bottom w:val="single" w:sz="4" w:space="0" w:color="auto"/>
              <w:right w:val="nil"/>
            </w:tcBorders>
            <w:vAlign w:val="bottom"/>
          </w:tcPr>
          <w:p w14:paraId="38CD63A1" w14:textId="77777777" w:rsidR="005E4451" w:rsidRPr="00053E3E" w:rsidRDefault="005E4451" w:rsidP="000F2C39">
            <w:pPr>
              <w:jc w:val="center"/>
              <w:rPr>
                <w:rFonts w:ascii="Times New Roman" w:eastAsia="Times New Roman" w:hAnsi="Times New Roman" w:cs="Times New Roman"/>
                <w:iCs/>
                <w:color w:val="000000"/>
              </w:rPr>
            </w:pPr>
            <w:r w:rsidRPr="00053E3E">
              <w:rPr>
                <w:rFonts w:ascii="Times New Roman" w:eastAsia="Times New Roman" w:hAnsi="Times New Roman" w:cs="Times New Roman"/>
                <w:iCs/>
                <w:color w:val="000000"/>
              </w:rPr>
              <w:t>GSI [%]</w:t>
            </w:r>
          </w:p>
        </w:tc>
      </w:tr>
      <w:tr w:rsidR="005E4451" w:rsidRPr="00053E3E" w14:paraId="00375E9F" w14:textId="77777777" w:rsidTr="000F2C39">
        <w:trPr>
          <w:trHeight w:val="281"/>
          <w:jc w:val="center"/>
        </w:trPr>
        <w:tc>
          <w:tcPr>
            <w:tcW w:w="1443" w:type="dxa"/>
            <w:tcBorders>
              <w:top w:val="nil"/>
              <w:left w:val="nil"/>
              <w:bottom w:val="nil"/>
              <w:right w:val="nil"/>
            </w:tcBorders>
            <w:shd w:val="clear" w:color="auto" w:fill="auto"/>
            <w:noWrap/>
            <w:vAlign w:val="bottom"/>
          </w:tcPr>
          <w:p w14:paraId="0A74526B"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1</w:t>
            </w:r>
          </w:p>
        </w:tc>
        <w:tc>
          <w:tcPr>
            <w:tcW w:w="881" w:type="dxa"/>
            <w:tcBorders>
              <w:top w:val="nil"/>
              <w:left w:val="nil"/>
              <w:bottom w:val="nil"/>
              <w:right w:val="nil"/>
            </w:tcBorders>
          </w:tcPr>
          <w:p w14:paraId="2B8A908A"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NJ</w:t>
            </w:r>
          </w:p>
        </w:tc>
        <w:tc>
          <w:tcPr>
            <w:tcW w:w="553" w:type="dxa"/>
            <w:tcBorders>
              <w:top w:val="nil"/>
              <w:left w:val="nil"/>
              <w:bottom w:val="nil"/>
              <w:right w:val="nil"/>
            </w:tcBorders>
            <w:shd w:val="clear" w:color="auto" w:fill="auto"/>
            <w:noWrap/>
            <w:vAlign w:val="bottom"/>
          </w:tcPr>
          <w:p w14:paraId="7DD7C469"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w:t>
            </w:r>
          </w:p>
        </w:tc>
        <w:tc>
          <w:tcPr>
            <w:tcW w:w="1699" w:type="dxa"/>
            <w:tcBorders>
              <w:top w:val="nil"/>
              <w:left w:val="nil"/>
              <w:bottom w:val="nil"/>
              <w:right w:val="nil"/>
            </w:tcBorders>
            <w:vAlign w:val="bottom"/>
          </w:tcPr>
          <w:p w14:paraId="5996FEE2"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21.15</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1.55</w:t>
            </w:r>
          </w:p>
        </w:tc>
        <w:tc>
          <w:tcPr>
            <w:tcW w:w="1909" w:type="dxa"/>
            <w:tcBorders>
              <w:top w:val="nil"/>
              <w:left w:val="nil"/>
              <w:bottom w:val="nil"/>
              <w:right w:val="nil"/>
            </w:tcBorders>
          </w:tcPr>
          <w:p w14:paraId="10BCFEFE"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133.00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17.00</w:t>
            </w:r>
          </w:p>
        </w:tc>
        <w:tc>
          <w:tcPr>
            <w:tcW w:w="2176" w:type="dxa"/>
            <w:tcBorders>
              <w:top w:val="nil"/>
              <w:left w:val="nil"/>
              <w:bottom w:val="nil"/>
              <w:right w:val="nil"/>
            </w:tcBorders>
            <w:vAlign w:val="bottom"/>
          </w:tcPr>
          <w:p w14:paraId="3D8F166A"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24.12</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2.14</w:t>
            </w:r>
          </w:p>
        </w:tc>
        <w:tc>
          <w:tcPr>
            <w:tcW w:w="1980" w:type="dxa"/>
            <w:tcBorders>
              <w:top w:val="nil"/>
              <w:left w:val="nil"/>
              <w:bottom w:val="nil"/>
              <w:right w:val="nil"/>
            </w:tcBorders>
            <w:vAlign w:val="bottom"/>
          </w:tcPr>
          <w:p w14:paraId="355BA691"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0.60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2.28</w:t>
            </w:r>
          </w:p>
        </w:tc>
        <w:tc>
          <w:tcPr>
            <w:tcW w:w="1416" w:type="dxa"/>
            <w:tcBorders>
              <w:top w:val="nil"/>
              <w:left w:val="nil"/>
              <w:bottom w:val="nil"/>
              <w:right w:val="nil"/>
            </w:tcBorders>
            <w:vAlign w:val="bottom"/>
          </w:tcPr>
          <w:p w14:paraId="1811DC26"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2.39</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0.34</w:t>
            </w:r>
          </w:p>
        </w:tc>
      </w:tr>
      <w:tr w:rsidR="005E4451" w:rsidRPr="00053E3E" w14:paraId="5BE00F1C" w14:textId="77777777" w:rsidTr="000F2C39">
        <w:trPr>
          <w:trHeight w:val="281"/>
          <w:jc w:val="center"/>
        </w:trPr>
        <w:tc>
          <w:tcPr>
            <w:tcW w:w="1443" w:type="dxa"/>
            <w:tcBorders>
              <w:top w:val="nil"/>
              <w:left w:val="nil"/>
              <w:bottom w:val="nil"/>
              <w:right w:val="nil"/>
            </w:tcBorders>
            <w:shd w:val="clear" w:color="auto" w:fill="auto"/>
            <w:noWrap/>
            <w:vAlign w:val="bottom"/>
          </w:tcPr>
          <w:p w14:paraId="6735B1CE"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2</w:t>
            </w:r>
          </w:p>
        </w:tc>
        <w:tc>
          <w:tcPr>
            <w:tcW w:w="881" w:type="dxa"/>
            <w:tcBorders>
              <w:top w:val="nil"/>
              <w:left w:val="nil"/>
              <w:bottom w:val="nil"/>
              <w:right w:val="nil"/>
            </w:tcBorders>
          </w:tcPr>
          <w:p w14:paraId="11F326F3"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DE</w:t>
            </w:r>
          </w:p>
        </w:tc>
        <w:tc>
          <w:tcPr>
            <w:tcW w:w="553" w:type="dxa"/>
            <w:tcBorders>
              <w:top w:val="nil"/>
              <w:left w:val="nil"/>
              <w:bottom w:val="nil"/>
              <w:right w:val="nil"/>
            </w:tcBorders>
            <w:shd w:val="clear" w:color="auto" w:fill="auto"/>
            <w:noWrap/>
            <w:vAlign w:val="bottom"/>
          </w:tcPr>
          <w:p w14:paraId="3829E47C"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11</w:t>
            </w:r>
          </w:p>
        </w:tc>
        <w:tc>
          <w:tcPr>
            <w:tcW w:w="1699" w:type="dxa"/>
            <w:tcBorders>
              <w:top w:val="nil"/>
              <w:left w:val="nil"/>
              <w:bottom w:val="nil"/>
              <w:right w:val="nil"/>
            </w:tcBorders>
            <w:vAlign w:val="bottom"/>
          </w:tcPr>
          <w:p w14:paraId="3A2F4955"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21.23</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0.66</w:t>
            </w:r>
          </w:p>
        </w:tc>
        <w:tc>
          <w:tcPr>
            <w:tcW w:w="1909" w:type="dxa"/>
            <w:tcBorders>
              <w:top w:val="nil"/>
              <w:left w:val="nil"/>
              <w:bottom w:val="nil"/>
              <w:right w:val="nil"/>
            </w:tcBorders>
          </w:tcPr>
          <w:p w14:paraId="431D0504"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152.64</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16.99</w:t>
            </w:r>
          </w:p>
        </w:tc>
        <w:tc>
          <w:tcPr>
            <w:tcW w:w="2176" w:type="dxa"/>
            <w:tcBorders>
              <w:top w:val="nil"/>
              <w:left w:val="nil"/>
              <w:bottom w:val="nil"/>
              <w:right w:val="nil"/>
            </w:tcBorders>
            <w:vAlign w:val="bottom"/>
          </w:tcPr>
          <w:p w14:paraId="4B563AB3"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25.79</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0.95</w:t>
            </w:r>
          </w:p>
        </w:tc>
        <w:tc>
          <w:tcPr>
            <w:tcW w:w="1980" w:type="dxa"/>
            <w:tcBorders>
              <w:top w:val="nil"/>
              <w:left w:val="nil"/>
              <w:bottom w:val="nil"/>
              <w:right w:val="nil"/>
            </w:tcBorders>
            <w:vAlign w:val="bottom"/>
          </w:tcPr>
          <w:p w14:paraId="4616D379"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6.36</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1.01</w:t>
            </w:r>
          </w:p>
        </w:tc>
        <w:tc>
          <w:tcPr>
            <w:tcW w:w="1416" w:type="dxa"/>
            <w:tcBorders>
              <w:top w:val="nil"/>
              <w:left w:val="nil"/>
              <w:bottom w:val="nil"/>
              <w:right w:val="nil"/>
            </w:tcBorders>
            <w:vAlign w:val="bottom"/>
          </w:tcPr>
          <w:p w14:paraId="74BB98C1"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2.61</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0.15</w:t>
            </w:r>
          </w:p>
        </w:tc>
      </w:tr>
      <w:tr w:rsidR="005E4451" w:rsidRPr="00053E3E" w14:paraId="51601DAF" w14:textId="77777777" w:rsidTr="000F2C39">
        <w:trPr>
          <w:trHeight w:val="281"/>
          <w:jc w:val="center"/>
        </w:trPr>
        <w:tc>
          <w:tcPr>
            <w:tcW w:w="1443" w:type="dxa"/>
            <w:tcBorders>
              <w:top w:val="nil"/>
              <w:left w:val="nil"/>
              <w:bottom w:val="nil"/>
              <w:right w:val="nil"/>
            </w:tcBorders>
            <w:shd w:val="clear" w:color="auto" w:fill="auto"/>
            <w:noWrap/>
            <w:vAlign w:val="bottom"/>
          </w:tcPr>
          <w:p w14:paraId="3DB08DB3"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3</w:t>
            </w:r>
          </w:p>
        </w:tc>
        <w:tc>
          <w:tcPr>
            <w:tcW w:w="881" w:type="dxa"/>
            <w:tcBorders>
              <w:top w:val="nil"/>
              <w:left w:val="nil"/>
              <w:bottom w:val="nil"/>
              <w:right w:val="nil"/>
            </w:tcBorders>
          </w:tcPr>
          <w:p w14:paraId="3938CE6A"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VA</w:t>
            </w:r>
          </w:p>
        </w:tc>
        <w:tc>
          <w:tcPr>
            <w:tcW w:w="553" w:type="dxa"/>
            <w:tcBorders>
              <w:top w:val="nil"/>
              <w:left w:val="nil"/>
              <w:bottom w:val="nil"/>
              <w:right w:val="nil"/>
            </w:tcBorders>
            <w:shd w:val="clear" w:color="auto" w:fill="auto"/>
            <w:noWrap/>
            <w:vAlign w:val="bottom"/>
          </w:tcPr>
          <w:p w14:paraId="53538FCC"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9</w:t>
            </w:r>
          </w:p>
        </w:tc>
        <w:tc>
          <w:tcPr>
            <w:tcW w:w="1699" w:type="dxa"/>
            <w:tcBorders>
              <w:top w:val="nil"/>
              <w:left w:val="nil"/>
              <w:bottom w:val="nil"/>
              <w:right w:val="nil"/>
            </w:tcBorders>
            <w:vAlign w:val="bottom"/>
          </w:tcPr>
          <w:p w14:paraId="47C07667"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20.66</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0.36</w:t>
            </w:r>
          </w:p>
        </w:tc>
        <w:tc>
          <w:tcPr>
            <w:tcW w:w="1909" w:type="dxa"/>
            <w:tcBorders>
              <w:top w:val="nil"/>
              <w:left w:val="nil"/>
              <w:bottom w:val="nil"/>
              <w:right w:val="nil"/>
            </w:tcBorders>
          </w:tcPr>
          <w:p w14:paraId="3D8B1978"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113.11</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7.24</w:t>
            </w:r>
          </w:p>
        </w:tc>
        <w:tc>
          <w:tcPr>
            <w:tcW w:w="2176" w:type="dxa"/>
            <w:tcBorders>
              <w:top w:val="nil"/>
              <w:left w:val="nil"/>
              <w:bottom w:val="nil"/>
              <w:right w:val="nil"/>
            </w:tcBorders>
            <w:vAlign w:val="bottom"/>
          </w:tcPr>
          <w:p w14:paraId="1C5CF872"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19.81</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1.02</w:t>
            </w:r>
          </w:p>
        </w:tc>
        <w:tc>
          <w:tcPr>
            <w:tcW w:w="1980" w:type="dxa"/>
            <w:tcBorders>
              <w:top w:val="nil"/>
              <w:left w:val="nil"/>
              <w:bottom w:val="nil"/>
              <w:right w:val="nil"/>
            </w:tcBorders>
            <w:vAlign w:val="bottom"/>
          </w:tcPr>
          <w:p w14:paraId="35B3FDD0"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1.09</w:t>
            </w:r>
          </w:p>
        </w:tc>
        <w:tc>
          <w:tcPr>
            <w:tcW w:w="1416" w:type="dxa"/>
            <w:tcBorders>
              <w:top w:val="nil"/>
              <w:left w:val="nil"/>
              <w:bottom w:val="nil"/>
              <w:right w:val="nil"/>
            </w:tcBorders>
            <w:vAlign w:val="bottom"/>
          </w:tcPr>
          <w:p w14:paraId="551CEA94"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2.20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0.16</w:t>
            </w:r>
          </w:p>
        </w:tc>
      </w:tr>
      <w:tr w:rsidR="005E4451" w:rsidRPr="00053E3E" w14:paraId="15CEDCED" w14:textId="77777777" w:rsidTr="000F2C39">
        <w:trPr>
          <w:trHeight w:val="281"/>
          <w:jc w:val="center"/>
        </w:trPr>
        <w:tc>
          <w:tcPr>
            <w:tcW w:w="1443" w:type="dxa"/>
            <w:tcBorders>
              <w:top w:val="nil"/>
              <w:left w:val="nil"/>
              <w:bottom w:val="nil"/>
              <w:right w:val="nil"/>
            </w:tcBorders>
            <w:shd w:val="clear" w:color="auto" w:fill="auto"/>
            <w:noWrap/>
            <w:vAlign w:val="bottom"/>
          </w:tcPr>
          <w:p w14:paraId="6F5FAE52"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4</w:t>
            </w:r>
          </w:p>
        </w:tc>
        <w:tc>
          <w:tcPr>
            <w:tcW w:w="881" w:type="dxa"/>
            <w:tcBorders>
              <w:top w:val="nil"/>
              <w:left w:val="nil"/>
              <w:bottom w:val="nil"/>
              <w:right w:val="nil"/>
            </w:tcBorders>
          </w:tcPr>
          <w:p w14:paraId="44AF6145"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NC</w:t>
            </w:r>
          </w:p>
        </w:tc>
        <w:tc>
          <w:tcPr>
            <w:tcW w:w="553" w:type="dxa"/>
            <w:tcBorders>
              <w:top w:val="nil"/>
              <w:left w:val="nil"/>
              <w:bottom w:val="nil"/>
              <w:right w:val="nil"/>
            </w:tcBorders>
            <w:shd w:val="clear" w:color="auto" w:fill="auto"/>
            <w:noWrap/>
            <w:vAlign w:val="bottom"/>
          </w:tcPr>
          <w:p w14:paraId="17337A0C"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20</w:t>
            </w:r>
          </w:p>
        </w:tc>
        <w:tc>
          <w:tcPr>
            <w:tcW w:w="1699" w:type="dxa"/>
            <w:tcBorders>
              <w:top w:val="nil"/>
              <w:left w:val="nil"/>
              <w:bottom w:val="nil"/>
              <w:right w:val="nil"/>
            </w:tcBorders>
            <w:vAlign w:val="bottom"/>
          </w:tcPr>
          <w:p w14:paraId="2CDDDA01"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18.75</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0.33</w:t>
            </w:r>
          </w:p>
        </w:tc>
        <w:tc>
          <w:tcPr>
            <w:tcW w:w="1909" w:type="dxa"/>
            <w:tcBorders>
              <w:top w:val="nil"/>
              <w:left w:val="nil"/>
              <w:bottom w:val="nil"/>
              <w:right w:val="nil"/>
            </w:tcBorders>
          </w:tcPr>
          <w:p w14:paraId="56012251"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88.85</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4.46</w:t>
            </w:r>
          </w:p>
        </w:tc>
        <w:tc>
          <w:tcPr>
            <w:tcW w:w="2176" w:type="dxa"/>
            <w:tcBorders>
              <w:top w:val="nil"/>
              <w:left w:val="nil"/>
              <w:bottom w:val="nil"/>
              <w:right w:val="nil"/>
            </w:tcBorders>
            <w:vAlign w:val="bottom"/>
          </w:tcPr>
          <w:p w14:paraId="048E61FC"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20.29</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0.67</w:t>
            </w:r>
          </w:p>
        </w:tc>
        <w:tc>
          <w:tcPr>
            <w:tcW w:w="1980" w:type="dxa"/>
            <w:tcBorders>
              <w:top w:val="nil"/>
              <w:left w:val="nil"/>
              <w:bottom w:val="nil"/>
              <w:right w:val="nil"/>
            </w:tcBorders>
            <w:vAlign w:val="bottom"/>
          </w:tcPr>
          <w:p w14:paraId="6551AAE1"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1.40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0.72</w:t>
            </w:r>
          </w:p>
        </w:tc>
        <w:tc>
          <w:tcPr>
            <w:tcW w:w="1416" w:type="dxa"/>
            <w:tcBorders>
              <w:top w:val="nil"/>
              <w:left w:val="nil"/>
              <w:bottom w:val="nil"/>
              <w:right w:val="nil"/>
            </w:tcBorders>
            <w:vAlign w:val="bottom"/>
          </w:tcPr>
          <w:p w14:paraId="09156BA2"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2.00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0.11</w:t>
            </w:r>
          </w:p>
        </w:tc>
      </w:tr>
      <w:tr w:rsidR="005E4451" w:rsidRPr="00053E3E" w14:paraId="67FAA982" w14:textId="77777777" w:rsidTr="000F2C39">
        <w:trPr>
          <w:trHeight w:val="281"/>
          <w:jc w:val="center"/>
        </w:trPr>
        <w:tc>
          <w:tcPr>
            <w:tcW w:w="1443" w:type="dxa"/>
            <w:tcBorders>
              <w:top w:val="nil"/>
              <w:left w:val="nil"/>
              <w:bottom w:val="nil"/>
              <w:right w:val="nil"/>
            </w:tcBorders>
            <w:shd w:val="clear" w:color="auto" w:fill="auto"/>
            <w:noWrap/>
            <w:vAlign w:val="bottom"/>
          </w:tcPr>
          <w:p w14:paraId="3BFE36FB"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5</w:t>
            </w:r>
          </w:p>
        </w:tc>
        <w:tc>
          <w:tcPr>
            <w:tcW w:w="881" w:type="dxa"/>
            <w:tcBorders>
              <w:top w:val="nil"/>
              <w:left w:val="nil"/>
              <w:bottom w:val="nil"/>
              <w:right w:val="nil"/>
            </w:tcBorders>
          </w:tcPr>
          <w:p w14:paraId="22900E95"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SC</w:t>
            </w:r>
          </w:p>
        </w:tc>
        <w:tc>
          <w:tcPr>
            <w:tcW w:w="553" w:type="dxa"/>
            <w:tcBorders>
              <w:top w:val="nil"/>
              <w:left w:val="nil"/>
              <w:bottom w:val="nil"/>
              <w:right w:val="nil"/>
            </w:tcBorders>
            <w:shd w:val="clear" w:color="auto" w:fill="auto"/>
            <w:noWrap/>
            <w:vAlign w:val="bottom"/>
          </w:tcPr>
          <w:p w14:paraId="0B8C23FA"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20</w:t>
            </w:r>
          </w:p>
        </w:tc>
        <w:tc>
          <w:tcPr>
            <w:tcW w:w="1699" w:type="dxa"/>
            <w:tcBorders>
              <w:top w:val="nil"/>
              <w:left w:val="nil"/>
              <w:bottom w:val="nil"/>
              <w:right w:val="nil"/>
            </w:tcBorders>
            <w:vAlign w:val="bottom"/>
          </w:tcPr>
          <w:p w14:paraId="1A4CE9FE"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18.45</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0.43</w:t>
            </w:r>
          </w:p>
        </w:tc>
        <w:tc>
          <w:tcPr>
            <w:tcW w:w="1909" w:type="dxa"/>
            <w:tcBorders>
              <w:top w:val="nil"/>
              <w:left w:val="nil"/>
              <w:bottom w:val="nil"/>
              <w:right w:val="nil"/>
            </w:tcBorders>
          </w:tcPr>
          <w:p w14:paraId="13B96348"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85.45</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6.24</w:t>
            </w:r>
          </w:p>
        </w:tc>
        <w:tc>
          <w:tcPr>
            <w:tcW w:w="2176" w:type="dxa"/>
            <w:tcBorders>
              <w:top w:val="nil"/>
              <w:left w:val="nil"/>
              <w:bottom w:val="nil"/>
              <w:right w:val="nil"/>
            </w:tcBorders>
            <w:vAlign w:val="bottom"/>
          </w:tcPr>
          <w:p w14:paraId="4A2288DD"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22.24</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0.67</w:t>
            </w:r>
          </w:p>
        </w:tc>
        <w:tc>
          <w:tcPr>
            <w:tcW w:w="1980" w:type="dxa"/>
            <w:tcBorders>
              <w:top w:val="nil"/>
              <w:left w:val="nil"/>
              <w:bottom w:val="nil"/>
              <w:right w:val="nil"/>
            </w:tcBorders>
            <w:vAlign w:val="bottom"/>
          </w:tcPr>
          <w:p w14:paraId="29E9599B"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2.10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0.72</w:t>
            </w:r>
          </w:p>
        </w:tc>
        <w:tc>
          <w:tcPr>
            <w:tcW w:w="1416" w:type="dxa"/>
            <w:tcBorders>
              <w:top w:val="nil"/>
              <w:left w:val="nil"/>
              <w:bottom w:val="nil"/>
              <w:right w:val="nil"/>
            </w:tcBorders>
            <w:vAlign w:val="bottom"/>
          </w:tcPr>
          <w:p w14:paraId="781F688C"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1.30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0.11</w:t>
            </w:r>
          </w:p>
        </w:tc>
      </w:tr>
      <w:tr w:rsidR="005E4451" w:rsidRPr="00053E3E" w14:paraId="020380F9" w14:textId="77777777" w:rsidTr="000F2C39">
        <w:trPr>
          <w:trHeight w:val="281"/>
          <w:jc w:val="center"/>
        </w:trPr>
        <w:tc>
          <w:tcPr>
            <w:tcW w:w="1443" w:type="dxa"/>
            <w:tcBorders>
              <w:top w:val="nil"/>
              <w:left w:val="nil"/>
              <w:bottom w:val="nil"/>
              <w:right w:val="nil"/>
            </w:tcBorders>
            <w:shd w:val="clear" w:color="auto" w:fill="auto"/>
            <w:noWrap/>
            <w:vAlign w:val="bottom"/>
          </w:tcPr>
          <w:p w14:paraId="1645DABD"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6</w:t>
            </w:r>
          </w:p>
        </w:tc>
        <w:tc>
          <w:tcPr>
            <w:tcW w:w="881" w:type="dxa"/>
            <w:tcBorders>
              <w:top w:val="nil"/>
              <w:left w:val="nil"/>
              <w:bottom w:val="nil"/>
              <w:right w:val="nil"/>
            </w:tcBorders>
          </w:tcPr>
          <w:p w14:paraId="10E53777"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GA</w:t>
            </w:r>
          </w:p>
        </w:tc>
        <w:tc>
          <w:tcPr>
            <w:tcW w:w="553" w:type="dxa"/>
            <w:tcBorders>
              <w:top w:val="nil"/>
              <w:left w:val="nil"/>
              <w:bottom w:val="nil"/>
              <w:right w:val="nil"/>
            </w:tcBorders>
            <w:shd w:val="clear" w:color="auto" w:fill="auto"/>
            <w:noWrap/>
            <w:vAlign w:val="bottom"/>
          </w:tcPr>
          <w:p w14:paraId="448D898D"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20</w:t>
            </w:r>
          </w:p>
        </w:tc>
        <w:tc>
          <w:tcPr>
            <w:tcW w:w="1699" w:type="dxa"/>
            <w:tcBorders>
              <w:top w:val="nil"/>
              <w:left w:val="nil"/>
              <w:bottom w:val="nil"/>
              <w:right w:val="nil"/>
            </w:tcBorders>
            <w:vAlign w:val="bottom"/>
          </w:tcPr>
          <w:p w14:paraId="04E2BE58"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19.07</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0.47</w:t>
            </w:r>
          </w:p>
        </w:tc>
        <w:tc>
          <w:tcPr>
            <w:tcW w:w="1909" w:type="dxa"/>
            <w:tcBorders>
              <w:top w:val="nil"/>
              <w:left w:val="nil"/>
              <w:bottom w:val="nil"/>
              <w:right w:val="nil"/>
            </w:tcBorders>
          </w:tcPr>
          <w:p w14:paraId="09ACDA76"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103.00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8.02</w:t>
            </w:r>
          </w:p>
        </w:tc>
        <w:tc>
          <w:tcPr>
            <w:tcW w:w="2176" w:type="dxa"/>
            <w:tcBorders>
              <w:top w:val="nil"/>
              <w:left w:val="nil"/>
              <w:bottom w:val="nil"/>
              <w:right w:val="nil"/>
            </w:tcBorders>
            <w:vAlign w:val="bottom"/>
          </w:tcPr>
          <w:p w14:paraId="4745A5F3"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25.91</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0.67</w:t>
            </w:r>
          </w:p>
        </w:tc>
        <w:tc>
          <w:tcPr>
            <w:tcW w:w="1980" w:type="dxa"/>
            <w:tcBorders>
              <w:top w:val="nil"/>
              <w:left w:val="nil"/>
              <w:bottom w:val="nil"/>
              <w:right w:val="nil"/>
            </w:tcBorders>
            <w:vAlign w:val="bottom"/>
          </w:tcPr>
          <w:p w14:paraId="55FC473F"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2.81</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0.72</w:t>
            </w:r>
          </w:p>
        </w:tc>
        <w:tc>
          <w:tcPr>
            <w:tcW w:w="1416" w:type="dxa"/>
            <w:tcBorders>
              <w:top w:val="nil"/>
              <w:left w:val="nil"/>
              <w:bottom w:val="nil"/>
              <w:right w:val="nil"/>
            </w:tcBorders>
            <w:vAlign w:val="bottom"/>
          </w:tcPr>
          <w:p w14:paraId="4A463246"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1.54</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0.11</w:t>
            </w:r>
          </w:p>
        </w:tc>
      </w:tr>
      <w:tr w:rsidR="005E4451" w:rsidRPr="00053E3E" w14:paraId="27BFA8E3" w14:textId="77777777" w:rsidTr="000F2C39">
        <w:trPr>
          <w:trHeight w:val="281"/>
          <w:jc w:val="center"/>
        </w:trPr>
        <w:tc>
          <w:tcPr>
            <w:tcW w:w="1443" w:type="dxa"/>
            <w:tcBorders>
              <w:top w:val="nil"/>
              <w:left w:val="nil"/>
              <w:bottom w:val="nil"/>
              <w:right w:val="nil"/>
            </w:tcBorders>
            <w:shd w:val="clear" w:color="auto" w:fill="auto"/>
            <w:noWrap/>
            <w:vAlign w:val="bottom"/>
          </w:tcPr>
          <w:p w14:paraId="5B778641"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7</w:t>
            </w:r>
          </w:p>
        </w:tc>
        <w:tc>
          <w:tcPr>
            <w:tcW w:w="881" w:type="dxa"/>
            <w:tcBorders>
              <w:top w:val="nil"/>
              <w:left w:val="nil"/>
              <w:bottom w:val="nil"/>
              <w:right w:val="nil"/>
            </w:tcBorders>
          </w:tcPr>
          <w:p w14:paraId="1366557E"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FLDB</w:t>
            </w:r>
          </w:p>
        </w:tc>
        <w:tc>
          <w:tcPr>
            <w:tcW w:w="553" w:type="dxa"/>
            <w:tcBorders>
              <w:top w:val="nil"/>
              <w:left w:val="nil"/>
              <w:bottom w:val="nil"/>
              <w:right w:val="nil"/>
            </w:tcBorders>
            <w:shd w:val="clear" w:color="auto" w:fill="auto"/>
            <w:noWrap/>
            <w:vAlign w:val="bottom"/>
          </w:tcPr>
          <w:p w14:paraId="57EA8023"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20</w:t>
            </w:r>
          </w:p>
        </w:tc>
        <w:tc>
          <w:tcPr>
            <w:tcW w:w="1699" w:type="dxa"/>
            <w:tcBorders>
              <w:top w:val="nil"/>
              <w:left w:val="nil"/>
              <w:bottom w:val="nil"/>
              <w:right w:val="nil"/>
            </w:tcBorders>
            <w:vAlign w:val="bottom"/>
          </w:tcPr>
          <w:p w14:paraId="5A42B5D9"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18.44</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0.43</w:t>
            </w:r>
          </w:p>
        </w:tc>
        <w:tc>
          <w:tcPr>
            <w:tcW w:w="1909" w:type="dxa"/>
            <w:tcBorders>
              <w:top w:val="nil"/>
              <w:left w:val="nil"/>
              <w:bottom w:val="nil"/>
              <w:right w:val="nil"/>
            </w:tcBorders>
          </w:tcPr>
          <w:p w14:paraId="4C473EB1"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86.90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6.91</w:t>
            </w:r>
          </w:p>
        </w:tc>
        <w:tc>
          <w:tcPr>
            <w:tcW w:w="2176" w:type="dxa"/>
            <w:tcBorders>
              <w:top w:val="nil"/>
              <w:left w:val="nil"/>
              <w:bottom w:val="nil"/>
              <w:right w:val="nil"/>
            </w:tcBorders>
            <w:vAlign w:val="bottom"/>
          </w:tcPr>
          <w:p w14:paraId="643CE59D"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23.01</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0.67</w:t>
            </w:r>
          </w:p>
        </w:tc>
        <w:tc>
          <w:tcPr>
            <w:tcW w:w="1980" w:type="dxa"/>
            <w:tcBorders>
              <w:top w:val="nil"/>
              <w:left w:val="nil"/>
              <w:bottom w:val="nil"/>
              <w:right w:val="nil"/>
            </w:tcBorders>
            <w:vAlign w:val="bottom"/>
          </w:tcPr>
          <w:p w14:paraId="0F41A5A9"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1.98</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0.72</w:t>
            </w:r>
          </w:p>
        </w:tc>
        <w:tc>
          <w:tcPr>
            <w:tcW w:w="1416" w:type="dxa"/>
            <w:tcBorders>
              <w:top w:val="nil"/>
              <w:left w:val="nil"/>
              <w:bottom w:val="nil"/>
              <w:right w:val="nil"/>
            </w:tcBorders>
            <w:vAlign w:val="bottom"/>
          </w:tcPr>
          <w:p w14:paraId="647CEDE7"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1.63</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0.11</w:t>
            </w:r>
          </w:p>
        </w:tc>
      </w:tr>
      <w:tr w:rsidR="005E4451" w:rsidRPr="00053E3E" w14:paraId="1CA9D170" w14:textId="77777777" w:rsidTr="000F2C39">
        <w:trPr>
          <w:trHeight w:val="281"/>
          <w:jc w:val="center"/>
        </w:trPr>
        <w:tc>
          <w:tcPr>
            <w:tcW w:w="1443" w:type="dxa"/>
            <w:tcBorders>
              <w:top w:val="nil"/>
              <w:left w:val="nil"/>
              <w:bottom w:val="nil"/>
              <w:right w:val="nil"/>
            </w:tcBorders>
            <w:shd w:val="clear" w:color="auto" w:fill="auto"/>
            <w:noWrap/>
            <w:vAlign w:val="bottom"/>
          </w:tcPr>
          <w:p w14:paraId="7EBECA81"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8</w:t>
            </w:r>
          </w:p>
        </w:tc>
        <w:tc>
          <w:tcPr>
            <w:tcW w:w="881" w:type="dxa"/>
            <w:tcBorders>
              <w:top w:val="nil"/>
              <w:left w:val="nil"/>
              <w:bottom w:val="nil"/>
              <w:right w:val="nil"/>
            </w:tcBorders>
          </w:tcPr>
          <w:p w14:paraId="786B9FFC"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FLME</w:t>
            </w:r>
          </w:p>
        </w:tc>
        <w:tc>
          <w:tcPr>
            <w:tcW w:w="553" w:type="dxa"/>
            <w:tcBorders>
              <w:top w:val="nil"/>
              <w:left w:val="nil"/>
              <w:bottom w:val="nil"/>
              <w:right w:val="nil"/>
            </w:tcBorders>
            <w:shd w:val="clear" w:color="auto" w:fill="auto"/>
            <w:noWrap/>
            <w:vAlign w:val="bottom"/>
          </w:tcPr>
          <w:p w14:paraId="53E580C1"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20</w:t>
            </w:r>
          </w:p>
        </w:tc>
        <w:tc>
          <w:tcPr>
            <w:tcW w:w="1699" w:type="dxa"/>
            <w:tcBorders>
              <w:top w:val="nil"/>
              <w:left w:val="nil"/>
              <w:bottom w:val="nil"/>
              <w:right w:val="nil"/>
            </w:tcBorders>
            <w:vAlign w:val="bottom"/>
          </w:tcPr>
          <w:p w14:paraId="26894FD8"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20.16</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0.47</w:t>
            </w:r>
          </w:p>
        </w:tc>
        <w:tc>
          <w:tcPr>
            <w:tcW w:w="1909" w:type="dxa"/>
            <w:tcBorders>
              <w:top w:val="nil"/>
              <w:left w:val="nil"/>
              <w:bottom w:val="nil"/>
              <w:right w:val="nil"/>
            </w:tcBorders>
          </w:tcPr>
          <w:p w14:paraId="7CC8E23D"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121.20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9.98</w:t>
            </w:r>
          </w:p>
        </w:tc>
        <w:tc>
          <w:tcPr>
            <w:tcW w:w="2176" w:type="dxa"/>
            <w:tcBorders>
              <w:top w:val="nil"/>
              <w:left w:val="nil"/>
              <w:bottom w:val="nil"/>
              <w:right w:val="nil"/>
            </w:tcBorders>
            <w:vAlign w:val="bottom"/>
          </w:tcPr>
          <w:p w14:paraId="419C3705"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23.80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0.69</w:t>
            </w:r>
          </w:p>
        </w:tc>
        <w:tc>
          <w:tcPr>
            <w:tcW w:w="1980" w:type="dxa"/>
            <w:tcBorders>
              <w:top w:val="nil"/>
              <w:left w:val="nil"/>
              <w:bottom w:val="nil"/>
              <w:right w:val="nil"/>
            </w:tcBorders>
            <w:vAlign w:val="bottom"/>
          </w:tcPr>
          <w:p w14:paraId="20F79435"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5.76</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0.74</w:t>
            </w:r>
          </w:p>
        </w:tc>
        <w:tc>
          <w:tcPr>
            <w:tcW w:w="1416" w:type="dxa"/>
            <w:tcBorders>
              <w:top w:val="nil"/>
              <w:left w:val="nil"/>
              <w:bottom w:val="nil"/>
              <w:right w:val="nil"/>
            </w:tcBorders>
            <w:vAlign w:val="bottom"/>
          </w:tcPr>
          <w:p w14:paraId="54FD837A"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1.64</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0.11</w:t>
            </w:r>
          </w:p>
        </w:tc>
      </w:tr>
      <w:tr w:rsidR="005E4451" w:rsidRPr="00053E3E" w14:paraId="37E6499F" w14:textId="77777777" w:rsidTr="000F2C39">
        <w:trPr>
          <w:trHeight w:val="281"/>
          <w:jc w:val="center"/>
        </w:trPr>
        <w:tc>
          <w:tcPr>
            <w:tcW w:w="1443" w:type="dxa"/>
            <w:tcBorders>
              <w:top w:val="nil"/>
              <w:left w:val="nil"/>
              <w:bottom w:val="nil"/>
              <w:right w:val="nil"/>
            </w:tcBorders>
            <w:shd w:val="clear" w:color="auto" w:fill="auto"/>
            <w:noWrap/>
            <w:vAlign w:val="bottom"/>
          </w:tcPr>
          <w:p w14:paraId="39D481AA"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9</w:t>
            </w:r>
          </w:p>
        </w:tc>
        <w:tc>
          <w:tcPr>
            <w:tcW w:w="881" w:type="dxa"/>
            <w:tcBorders>
              <w:top w:val="nil"/>
              <w:left w:val="nil"/>
              <w:bottom w:val="nil"/>
              <w:right w:val="nil"/>
            </w:tcBorders>
          </w:tcPr>
          <w:p w14:paraId="287F37A4"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FLPL</w:t>
            </w:r>
          </w:p>
        </w:tc>
        <w:tc>
          <w:tcPr>
            <w:tcW w:w="553" w:type="dxa"/>
            <w:tcBorders>
              <w:top w:val="nil"/>
              <w:left w:val="nil"/>
              <w:bottom w:val="nil"/>
              <w:right w:val="nil"/>
            </w:tcBorders>
            <w:shd w:val="clear" w:color="auto" w:fill="auto"/>
            <w:noWrap/>
            <w:vAlign w:val="bottom"/>
          </w:tcPr>
          <w:p w14:paraId="33866319"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16</w:t>
            </w:r>
          </w:p>
        </w:tc>
        <w:tc>
          <w:tcPr>
            <w:tcW w:w="1699" w:type="dxa"/>
            <w:tcBorders>
              <w:top w:val="nil"/>
              <w:left w:val="nil"/>
              <w:bottom w:val="nil"/>
              <w:right w:val="nil"/>
            </w:tcBorders>
            <w:vAlign w:val="bottom"/>
          </w:tcPr>
          <w:p w14:paraId="45948BBA"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16.89</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0.18</w:t>
            </w:r>
          </w:p>
        </w:tc>
        <w:tc>
          <w:tcPr>
            <w:tcW w:w="1909" w:type="dxa"/>
            <w:tcBorders>
              <w:top w:val="nil"/>
              <w:left w:val="nil"/>
              <w:bottom w:val="nil"/>
              <w:right w:val="nil"/>
            </w:tcBorders>
          </w:tcPr>
          <w:p w14:paraId="6EC129A5"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68.50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2.37</w:t>
            </w:r>
          </w:p>
        </w:tc>
        <w:tc>
          <w:tcPr>
            <w:tcW w:w="2176" w:type="dxa"/>
            <w:tcBorders>
              <w:top w:val="nil"/>
              <w:left w:val="nil"/>
              <w:bottom w:val="nil"/>
              <w:right w:val="nil"/>
            </w:tcBorders>
            <w:vAlign w:val="bottom"/>
          </w:tcPr>
          <w:p w14:paraId="03679F4C"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23.89</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0.78</w:t>
            </w:r>
          </w:p>
        </w:tc>
        <w:tc>
          <w:tcPr>
            <w:tcW w:w="1980" w:type="dxa"/>
            <w:tcBorders>
              <w:top w:val="nil"/>
              <w:left w:val="nil"/>
              <w:bottom w:val="nil"/>
              <w:right w:val="nil"/>
            </w:tcBorders>
            <w:vAlign w:val="bottom"/>
          </w:tcPr>
          <w:p w14:paraId="3956DFEE"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4.48</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0.84</w:t>
            </w:r>
          </w:p>
        </w:tc>
        <w:tc>
          <w:tcPr>
            <w:tcW w:w="1416" w:type="dxa"/>
            <w:tcBorders>
              <w:top w:val="nil"/>
              <w:left w:val="nil"/>
              <w:bottom w:val="nil"/>
              <w:right w:val="nil"/>
            </w:tcBorders>
            <w:vAlign w:val="bottom"/>
          </w:tcPr>
          <w:p w14:paraId="54D98593"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1.70</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0.12</w:t>
            </w:r>
          </w:p>
        </w:tc>
      </w:tr>
      <w:tr w:rsidR="005E4451" w:rsidRPr="00053E3E" w14:paraId="0064E148" w14:textId="77777777" w:rsidTr="000F2C39">
        <w:trPr>
          <w:trHeight w:val="281"/>
          <w:jc w:val="center"/>
        </w:trPr>
        <w:tc>
          <w:tcPr>
            <w:tcW w:w="1443" w:type="dxa"/>
            <w:tcBorders>
              <w:top w:val="nil"/>
              <w:left w:val="nil"/>
              <w:bottom w:val="single" w:sz="4" w:space="0" w:color="auto"/>
              <w:right w:val="nil"/>
            </w:tcBorders>
            <w:shd w:val="clear" w:color="auto" w:fill="auto"/>
            <w:noWrap/>
            <w:vAlign w:val="bottom"/>
          </w:tcPr>
          <w:p w14:paraId="18A31DD9" w14:textId="77777777" w:rsidR="005E4451" w:rsidRPr="00053E3E" w:rsidRDefault="005E4451"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10</w:t>
            </w:r>
          </w:p>
        </w:tc>
        <w:tc>
          <w:tcPr>
            <w:tcW w:w="881" w:type="dxa"/>
            <w:tcBorders>
              <w:top w:val="nil"/>
              <w:left w:val="nil"/>
              <w:bottom w:val="single" w:sz="4" w:space="0" w:color="auto"/>
              <w:right w:val="nil"/>
            </w:tcBorders>
          </w:tcPr>
          <w:p w14:paraId="44BCD371"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FLZT</w:t>
            </w:r>
          </w:p>
        </w:tc>
        <w:tc>
          <w:tcPr>
            <w:tcW w:w="553" w:type="dxa"/>
            <w:tcBorders>
              <w:top w:val="nil"/>
              <w:left w:val="nil"/>
              <w:bottom w:val="single" w:sz="4" w:space="0" w:color="auto"/>
              <w:right w:val="nil"/>
            </w:tcBorders>
            <w:shd w:val="clear" w:color="auto" w:fill="auto"/>
            <w:noWrap/>
            <w:vAlign w:val="bottom"/>
          </w:tcPr>
          <w:p w14:paraId="1B086614"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21</w:t>
            </w:r>
          </w:p>
        </w:tc>
        <w:tc>
          <w:tcPr>
            <w:tcW w:w="1699" w:type="dxa"/>
            <w:tcBorders>
              <w:top w:val="nil"/>
              <w:left w:val="nil"/>
              <w:bottom w:val="single" w:sz="4" w:space="0" w:color="auto"/>
              <w:right w:val="nil"/>
            </w:tcBorders>
            <w:vAlign w:val="bottom"/>
          </w:tcPr>
          <w:p w14:paraId="2C40C071"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17.62</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0.67</w:t>
            </w:r>
          </w:p>
        </w:tc>
        <w:tc>
          <w:tcPr>
            <w:tcW w:w="1909" w:type="dxa"/>
            <w:tcBorders>
              <w:top w:val="nil"/>
              <w:left w:val="nil"/>
              <w:bottom w:val="single" w:sz="4" w:space="0" w:color="auto"/>
              <w:right w:val="nil"/>
            </w:tcBorders>
          </w:tcPr>
          <w:p w14:paraId="4B238B36"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79.29</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11.84</w:t>
            </w:r>
          </w:p>
        </w:tc>
        <w:tc>
          <w:tcPr>
            <w:tcW w:w="2176" w:type="dxa"/>
            <w:tcBorders>
              <w:top w:val="nil"/>
              <w:left w:val="nil"/>
              <w:bottom w:val="single" w:sz="4" w:space="0" w:color="auto"/>
              <w:right w:val="nil"/>
            </w:tcBorders>
            <w:vAlign w:val="bottom"/>
          </w:tcPr>
          <w:p w14:paraId="2DA0807E"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25.89</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0.67</w:t>
            </w:r>
          </w:p>
        </w:tc>
        <w:tc>
          <w:tcPr>
            <w:tcW w:w="1980" w:type="dxa"/>
            <w:tcBorders>
              <w:top w:val="nil"/>
              <w:left w:val="nil"/>
              <w:bottom w:val="single" w:sz="4" w:space="0" w:color="auto"/>
              <w:right w:val="nil"/>
            </w:tcBorders>
            <w:vAlign w:val="bottom"/>
          </w:tcPr>
          <w:p w14:paraId="016E2E81"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2.57</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0.72</w:t>
            </w:r>
          </w:p>
        </w:tc>
        <w:tc>
          <w:tcPr>
            <w:tcW w:w="1416" w:type="dxa"/>
            <w:tcBorders>
              <w:top w:val="nil"/>
              <w:left w:val="nil"/>
              <w:bottom w:val="single" w:sz="4" w:space="0" w:color="auto"/>
              <w:right w:val="nil"/>
            </w:tcBorders>
            <w:vAlign w:val="bottom"/>
          </w:tcPr>
          <w:p w14:paraId="7AFABE56" w14:textId="77777777" w:rsidR="005E4451" w:rsidRPr="00053E3E" w:rsidRDefault="005E4451"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1.19</w:t>
            </w:r>
            <w:r w:rsidRPr="00053E3E">
              <w:rPr>
                <w:rFonts w:ascii="Times New Roman" w:eastAsia="Times New Roman" w:hAnsi="Times New Roman" w:cs="Times New Roman"/>
                <w:color w:val="000000"/>
              </w:rPr>
              <w:sym w:font="Symbol" w:char="F0B1"/>
            </w:r>
            <w:r w:rsidRPr="00053E3E">
              <w:rPr>
                <w:rFonts w:ascii="Times New Roman" w:eastAsia="Times New Roman" w:hAnsi="Times New Roman" w:cs="Times New Roman"/>
                <w:color w:val="000000"/>
              </w:rPr>
              <w:t>0.11</w:t>
            </w:r>
          </w:p>
        </w:tc>
      </w:tr>
    </w:tbl>
    <w:p w14:paraId="392345B9" w14:textId="77777777" w:rsidR="005E4451" w:rsidRPr="00F37A5C" w:rsidRDefault="005E4451" w:rsidP="005E4451">
      <w:pPr>
        <w:rPr>
          <w:rFonts w:ascii="Times New Roman" w:eastAsia="Cambria" w:hAnsi="Times New Roman" w:cs="Times New Roman"/>
          <w:b/>
        </w:rPr>
      </w:pPr>
      <w:r>
        <w:rPr>
          <w:rFonts w:ascii="Times New Roman" w:eastAsia="Cambria" w:hAnsi="Times New Roman" w:cs="Times New Roman"/>
        </w:rPr>
        <w:t xml:space="preserve">Note: </w:t>
      </w:r>
      <w:r w:rsidRPr="00053E3E">
        <w:rPr>
          <w:rFonts w:ascii="Times New Roman" w:eastAsia="Times New Roman" w:hAnsi="Times New Roman" w:cs="Times New Roman"/>
          <w:color w:val="000000"/>
          <w:szCs w:val="20"/>
        </w:rPr>
        <w:t>Lean weight, fat content, and GSI (gonadosomatic index) are given as estimated marginal means corrected for differences in SL (evaluated at SL = 18.86 mm). For population information, please refer to Table 1.</w:t>
      </w:r>
    </w:p>
    <w:p w14:paraId="19369763" w14:textId="77777777" w:rsidR="005E4451" w:rsidRPr="00053E3E" w:rsidRDefault="005E4451" w:rsidP="005E4451">
      <w:pPr>
        <w:rPr>
          <w:rFonts w:ascii="Times New Roman" w:eastAsia="Cambria" w:hAnsi="Times New Roman" w:cs="Times New Roman"/>
          <w:b/>
        </w:rPr>
      </w:pPr>
      <w:r w:rsidRPr="00053E3E">
        <w:rPr>
          <w:rFonts w:ascii="Times New Roman" w:eastAsia="Cambria" w:hAnsi="Times New Roman" w:cs="Times New Roman"/>
          <w:b/>
        </w:rPr>
        <w:br w:type="page"/>
      </w:r>
    </w:p>
    <w:p w14:paraId="5E5A7646" w14:textId="77777777" w:rsidR="005E4451" w:rsidRPr="00053E3E" w:rsidRDefault="005E4451" w:rsidP="005E4451">
      <w:pPr>
        <w:rPr>
          <w:rFonts w:ascii="Times New Roman" w:eastAsia="Cambria" w:hAnsi="Times New Roman" w:cs="Times New Roman"/>
          <w:bCs/>
          <w:color w:val="000000"/>
        </w:rPr>
      </w:pPr>
      <w:r>
        <w:rPr>
          <w:rFonts w:ascii="Times New Roman" w:eastAsia="Cambria" w:hAnsi="Times New Roman" w:cs="Times New Roman"/>
          <w:b/>
        </w:rPr>
        <w:lastRenderedPageBreak/>
        <w:t>Table D2:</w:t>
      </w:r>
      <w:r w:rsidRPr="00053E3E">
        <w:rPr>
          <w:rFonts w:ascii="Times New Roman" w:eastAsia="Cambria" w:hAnsi="Times New Roman" w:cs="Times New Roman"/>
        </w:rPr>
        <w:t xml:space="preserve"> Descriptive life-history traits (mean</w:t>
      </w:r>
      <w:r w:rsidRPr="00053E3E">
        <w:rPr>
          <w:rFonts w:ascii="Times New Roman" w:eastAsia="Times New Roman" w:hAnsi="Times New Roman" w:cs="Times New Roman"/>
          <w:color w:val="000000"/>
          <w:szCs w:val="20"/>
        </w:rPr>
        <w:sym w:font="Symbol" w:char="F0B1"/>
      </w:r>
      <w:r w:rsidRPr="00053E3E">
        <w:rPr>
          <w:rFonts w:ascii="Times New Roman" w:eastAsia="Times New Roman" w:hAnsi="Times New Roman" w:cs="Times New Roman"/>
          <w:color w:val="000000"/>
          <w:szCs w:val="20"/>
        </w:rPr>
        <w:t>S.E.M.) for 223 pregnant female eastern mosquitofish (</w:t>
      </w:r>
      <w:r w:rsidRPr="00053E3E">
        <w:rPr>
          <w:rFonts w:ascii="Times New Roman" w:eastAsia="Times New Roman" w:hAnsi="Times New Roman" w:cs="Times New Roman"/>
          <w:i/>
          <w:color w:val="000000"/>
          <w:szCs w:val="20"/>
        </w:rPr>
        <w:t>Gambusia holbrooki</w:t>
      </w:r>
      <w:r w:rsidRPr="00053E3E">
        <w:rPr>
          <w:rFonts w:ascii="Times New Roman" w:eastAsia="Times New Roman" w:hAnsi="Times New Roman" w:cs="Times New Roman"/>
          <w:color w:val="000000"/>
          <w:szCs w:val="20"/>
        </w:rPr>
        <w:t xml:space="preserve">) from 10 populations along the U.S. Atlantic Coast, spanning &gt;14 degrees of latitude. </w:t>
      </w:r>
    </w:p>
    <w:tbl>
      <w:tblPr>
        <w:tblW w:w="11518" w:type="dxa"/>
        <w:jc w:val="center"/>
        <w:tblLook w:val="04A0" w:firstRow="1" w:lastRow="0" w:firstColumn="1" w:lastColumn="0" w:noHBand="0" w:noVBand="1"/>
      </w:tblPr>
      <w:tblGrid>
        <w:gridCol w:w="1085"/>
        <w:gridCol w:w="750"/>
        <w:gridCol w:w="416"/>
        <w:gridCol w:w="1126"/>
        <w:gridCol w:w="1326"/>
        <w:gridCol w:w="1126"/>
        <w:gridCol w:w="1126"/>
        <w:gridCol w:w="1126"/>
        <w:gridCol w:w="1178"/>
        <w:gridCol w:w="1112"/>
        <w:gridCol w:w="1147"/>
      </w:tblGrid>
      <w:tr w:rsidR="005E4451" w:rsidRPr="00053E3E" w14:paraId="6B24B3F6" w14:textId="77777777" w:rsidTr="000F2C39">
        <w:trPr>
          <w:trHeight w:val="300"/>
          <w:jc w:val="center"/>
        </w:trPr>
        <w:tc>
          <w:tcPr>
            <w:tcW w:w="1085" w:type="dxa"/>
            <w:tcBorders>
              <w:top w:val="single" w:sz="4" w:space="0" w:color="auto"/>
              <w:left w:val="nil"/>
              <w:bottom w:val="single" w:sz="4" w:space="0" w:color="auto"/>
              <w:right w:val="nil"/>
            </w:tcBorders>
            <w:shd w:val="clear" w:color="auto" w:fill="auto"/>
            <w:noWrap/>
            <w:vAlign w:val="bottom"/>
          </w:tcPr>
          <w:p w14:paraId="4F7835F1"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Population</w:t>
            </w:r>
          </w:p>
        </w:tc>
        <w:tc>
          <w:tcPr>
            <w:tcW w:w="750" w:type="dxa"/>
            <w:tcBorders>
              <w:top w:val="single" w:sz="4" w:space="0" w:color="auto"/>
              <w:left w:val="nil"/>
              <w:bottom w:val="single" w:sz="4" w:space="0" w:color="auto"/>
              <w:right w:val="nil"/>
            </w:tcBorders>
            <w:vAlign w:val="bottom"/>
          </w:tcPr>
          <w:p w14:paraId="51BA4893"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Code</w:t>
            </w:r>
          </w:p>
        </w:tc>
        <w:tc>
          <w:tcPr>
            <w:tcW w:w="416" w:type="dxa"/>
            <w:tcBorders>
              <w:top w:val="single" w:sz="4" w:space="0" w:color="auto"/>
              <w:left w:val="nil"/>
              <w:bottom w:val="single" w:sz="4" w:space="0" w:color="auto"/>
              <w:right w:val="nil"/>
            </w:tcBorders>
            <w:shd w:val="clear" w:color="auto" w:fill="auto"/>
            <w:noWrap/>
            <w:vAlign w:val="bottom"/>
          </w:tcPr>
          <w:p w14:paraId="727F0A10" w14:textId="77777777" w:rsidR="005E4451" w:rsidRPr="00053E3E" w:rsidRDefault="005E4451" w:rsidP="000F2C39">
            <w:pPr>
              <w:jc w:val="center"/>
              <w:rPr>
                <w:rFonts w:ascii="Times New Roman" w:eastAsia="Times New Roman" w:hAnsi="Times New Roman" w:cs="Times New Roman"/>
                <w:i/>
                <w:iCs/>
                <w:color w:val="000000"/>
                <w:sz w:val="20"/>
                <w:szCs w:val="20"/>
              </w:rPr>
            </w:pPr>
            <w:r w:rsidRPr="00053E3E">
              <w:rPr>
                <w:rFonts w:ascii="Times New Roman" w:eastAsia="Times New Roman" w:hAnsi="Times New Roman" w:cs="Times New Roman"/>
                <w:i/>
                <w:iCs/>
                <w:color w:val="000000"/>
                <w:sz w:val="20"/>
                <w:szCs w:val="20"/>
              </w:rPr>
              <w:t>N</w:t>
            </w:r>
          </w:p>
        </w:tc>
        <w:tc>
          <w:tcPr>
            <w:tcW w:w="1126" w:type="dxa"/>
            <w:tcBorders>
              <w:top w:val="single" w:sz="4" w:space="0" w:color="auto"/>
              <w:left w:val="nil"/>
              <w:bottom w:val="single" w:sz="4" w:space="0" w:color="auto"/>
              <w:right w:val="nil"/>
            </w:tcBorders>
            <w:vAlign w:val="bottom"/>
          </w:tcPr>
          <w:p w14:paraId="0EB1FFC7"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SL [mm]</w:t>
            </w:r>
          </w:p>
        </w:tc>
        <w:tc>
          <w:tcPr>
            <w:tcW w:w="1326" w:type="dxa"/>
            <w:tcBorders>
              <w:top w:val="single" w:sz="4" w:space="0" w:color="auto"/>
              <w:left w:val="nil"/>
              <w:bottom w:val="single" w:sz="4" w:space="0" w:color="auto"/>
              <w:right w:val="nil"/>
            </w:tcBorders>
            <w:vAlign w:val="bottom"/>
          </w:tcPr>
          <w:p w14:paraId="5DAE216D"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 xml:space="preserve">Wet Weight </w:t>
            </w:r>
          </w:p>
          <w:p w14:paraId="7C452BE9"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[mg]</w:t>
            </w:r>
          </w:p>
        </w:tc>
        <w:tc>
          <w:tcPr>
            <w:tcW w:w="1126" w:type="dxa"/>
            <w:tcBorders>
              <w:top w:val="single" w:sz="4" w:space="0" w:color="auto"/>
              <w:left w:val="nil"/>
              <w:bottom w:val="single" w:sz="4" w:space="0" w:color="auto"/>
              <w:right w:val="nil"/>
            </w:tcBorders>
            <w:vAlign w:val="bottom"/>
          </w:tcPr>
          <w:p w14:paraId="04B27745"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 xml:space="preserve">Lean Weight </w:t>
            </w:r>
          </w:p>
          <w:p w14:paraId="4D963BA7"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[mg]</w:t>
            </w:r>
          </w:p>
        </w:tc>
        <w:tc>
          <w:tcPr>
            <w:tcW w:w="1126" w:type="dxa"/>
            <w:tcBorders>
              <w:top w:val="single" w:sz="4" w:space="0" w:color="auto"/>
              <w:left w:val="nil"/>
              <w:bottom w:val="single" w:sz="4" w:space="0" w:color="auto"/>
              <w:right w:val="nil"/>
            </w:tcBorders>
            <w:vAlign w:val="bottom"/>
          </w:tcPr>
          <w:p w14:paraId="177B483E"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 xml:space="preserve">Fat Content </w:t>
            </w:r>
          </w:p>
          <w:p w14:paraId="6F8F2C71"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w:t>
            </w:r>
          </w:p>
        </w:tc>
        <w:tc>
          <w:tcPr>
            <w:tcW w:w="1126" w:type="dxa"/>
            <w:tcBorders>
              <w:top w:val="single" w:sz="4" w:space="0" w:color="auto"/>
              <w:left w:val="nil"/>
              <w:bottom w:val="single" w:sz="4" w:space="0" w:color="auto"/>
              <w:right w:val="nil"/>
            </w:tcBorders>
            <w:vAlign w:val="bottom"/>
          </w:tcPr>
          <w:p w14:paraId="62A8D48C"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Fecundity</w:t>
            </w:r>
          </w:p>
        </w:tc>
        <w:tc>
          <w:tcPr>
            <w:tcW w:w="1178" w:type="dxa"/>
            <w:tcBorders>
              <w:top w:val="single" w:sz="4" w:space="0" w:color="auto"/>
              <w:left w:val="nil"/>
              <w:bottom w:val="single" w:sz="4" w:space="0" w:color="auto"/>
              <w:right w:val="nil"/>
            </w:tcBorders>
            <w:vAlign w:val="bottom"/>
          </w:tcPr>
          <w:p w14:paraId="01EEF57A"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Embryo Fat Content [%]</w:t>
            </w:r>
          </w:p>
        </w:tc>
        <w:tc>
          <w:tcPr>
            <w:tcW w:w="1112" w:type="dxa"/>
            <w:tcBorders>
              <w:top w:val="single" w:sz="4" w:space="0" w:color="auto"/>
              <w:left w:val="nil"/>
              <w:bottom w:val="single" w:sz="4" w:space="0" w:color="auto"/>
              <w:right w:val="nil"/>
            </w:tcBorders>
          </w:tcPr>
          <w:p w14:paraId="474BEB0A"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Estimated Offspring Dry Weight at Birth [mg]</w:t>
            </w:r>
          </w:p>
        </w:tc>
        <w:tc>
          <w:tcPr>
            <w:tcW w:w="1147" w:type="dxa"/>
            <w:tcBorders>
              <w:top w:val="single" w:sz="4" w:space="0" w:color="auto"/>
              <w:left w:val="nil"/>
              <w:bottom w:val="single" w:sz="4" w:space="0" w:color="auto"/>
              <w:right w:val="nil"/>
            </w:tcBorders>
            <w:vAlign w:val="bottom"/>
          </w:tcPr>
          <w:p w14:paraId="4684AE6F" w14:textId="77777777" w:rsidR="005E4451" w:rsidRPr="00053E3E" w:rsidRDefault="005E4451" w:rsidP="000F2C39">
            <w:pPr>
              <w:jc w:val="center"/>
              <w:rPr>
                <w:rFonts w:ascii="Times New Roman" w:eastAsia="Times New Roman" w:hAnsi="Times New Roman" w:cs="Times New Roman"/>
                <w:iCs/>
                <w:color w:val="000000"/>
                <w:sz w:val="20"/>
                <w:szCs w:val="20"/>
              </w:rPr>
            </w:pPr>
            <w:r w:rsidRPr="00053E3E">
              <w:rPr>
                <w:rFonts w:ascii="Times New Roman" w:eastAsia="Times New Roman" w:hAnsi="Times New Roman" w:cs="Times New Roman"/>
                <w:iCs/>
                <w:color w:val="000000"/>
                <w:sz w:val="20"/>
                <w:szCs w:val="20"/>
              </w:rPr>
              <w:t>RA [%]</w:t>
            </w:r>
          </w:p>
        </w:tc>
      </w:tr>
      <w:tr w:rsidR="005E4451" w:rsidRPr="00053E3E" w14:paraId="68314793" w14:textId="77777777" w:rsidTr="000F2C39">
        <w:trPr>
          <w:trHeight w:val="281"/>
          <w:jc w:val="center"/>
        </w:trPr>
        <w:tc>
          <w:tcPr>
            <w:tcW w:w="1085" w:type="dxa"/>
            <w:tcBorders>
              <w:top w:val="nil"/>
              <w:left w:val="nil"/>
              <w:bottom w:val="nil"/>
              <w:right w:val="nil"/>
            </w:tcBorders>
            <w:shd w:val="clear" w:color="auto" w:fill="auto"/>
            <w:noWrap/>
            <w:vAlign w:val="bottom"/>
          </w:tcPr>
          <w:p w14:paraId="7A18C3D3"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w:t>
            </w:r>
          </w:p>
        </w:tc>
        <w:tc>
          <w:tcPr>
            <w:tcW w:w="750" w:type="dxa"/>
            <w:tcBorders>
              <w:top w:val="nil"/>
              <w:left w:val="nil"/>
              <w:bottom w:val="nil"/>
              <w:right w:val="nil"/>
            </w:tcBorders>
            <w:vAlign w:val="bottom"/>
          </w:tcPr>
          <w:p w14:paraId="231D5F61"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NJ</w:t>
            </w:r>
          </w:p>
        </w:tc>
        <w:tc>
          <w:tcPr>
            <w:tcW w:w="416" w:type="dxa"/>
            <w:tcBorders>
              <w:top w:val="nil"/>
              <w:left w:val="nil"/>
              <w:bottom w:val="nil"/>
              <w:right w:val="nil"/>
            </w:tcBorders>
            <w:shd w:val="clear" w:color="auto" w:fill="auto"/>
            <w:noWrap/>
            <w:vAlign w:val="bottom"/>
          </w:tcPr>
          <w:p w14:paraId="38E0CB1B"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25</w:t>
            </w:r>
          </w:p>
        </w:tc>
        <w:tc>
          <w:tcPr>
            <w:tcW w:w="1126" w:type="dxa"/>
            <w:tcBorders>
              <w:top w:val="nil"/>
              <w:left w:val="nil"/>
              <w:bottom w:val="nil"/>
              <w:right w:val="nil"/>
            </w:tcBorders>
            <w:vAlign w:val="bottom"/>
          </w:tcPr>
          <w:p w14:paraId="22DC8D7F"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26.17</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0.76</w:t>
            </w:r>
          </w:p>
        </w:tc>
        <w:tc>
          <w:tcPr>
            <w:tcW w:w="1326" w:type="dxa"/>
            <w:tcBorders>
              <w:top w:val="nil"/>
              <w:left w:val="nil"/>
              <w:bottom w:val="nil"/>
              <w:right w:val="nil"/>
            </w:tcBorders>
            <w:vAlign w:val="bottom"/>
          </w:tcPr>
          <w:p w14:paraId="022D0DF1"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419.08</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38.93</w:t>
            </w:r>
          </w:p>
        </w:tc>
        <w:tc>
          <w:tcPr>
            <w:tcW w:w="1126" w:type="dxa"/>
            <w:tcBorders>
              <w:top w:val="nil"/>
              <w:left w:val="nil"/>
              <w:bottom w:val="nil"/>
              <w:right w:val="nil"/>
            </w:tcBorders>
            <w:vAlign w:val="bottom"/>
          </w:tcPr>
          <w:p w14:paraId="157C90FF"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63.44</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1.48</w:t>
            </w:r>
          </w:p>
        </w:tc>
        <w:tc>
          <w:tcPr>
            <w:tcW w:w="1126" w:type="dxa"/>
            <w:tcBorders>
              <w:top w:val="nil"/>
              <w:left w:val="nil"/>
              <w:bottom w:val="nil"/>
              <w:right w:val="nil"/>
            </w:tcBorders>
            <w:vAlign w:val="bottom"/>
          </w:tcPr>
          <w:p w14:paraId="66D35430"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2.88</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0.47</w:t>
            </w:r>
          </w:p>
        </w:tc>
        <w:tc>
          <w:tcPr>
            <w:tcW w:w="1126" w:type="dxa"/>
            <w:tcBorders>
              <w:top w:val="nil"/>
              <w:left w:val="nil"/>
              <w:bottom w:val="nil"/>
              <w:right w:val="nil"/>
            </w:tcBorders>
            <w:vAlign w:val="bottom"/>
          </w:tcPr>
          <w:p w14:paraId="5451A63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16.41</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1.37</w:t>
            </w:r>
          </w:p>
        </w:tc>
        <w:tc>
          <w:tcPr>
            <w:tcW w:w="1178" w:type="dxa"/>
            <w:tcBorders>
              <w:top w:val="nil"/>
              <w:left w:val="nil"/>
              <w:bottom w:val="nil"/>
              <w:right w:val="nil"/>
            </w:tcBorders>
            <w:vAlign w:val="bottom"/>
          </w:tcPr>
          <w:p w14:paraId="5B6200E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9.76</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0.65</w:t>
            </w:r>
          </w:p>
        </w:tc>
        <w:tc>
          <w:tcPr>
            <w:tcW w:w="1112" w:type="dxa"/>
            <w:tcBorders>
              <w:top w:val="nil"/>
              <w:left w:val="nil"/>
              <w:bottom w:val="nil"/>
              <w:right w:val="nil"/>
            </w:tcBorders>
            <w:vAlign w:val="bottom"/>
          </w:tcPr>
          <w:p w14:paraId="59C90929"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0.67</w:t>
            </w:r>
          </w:p>
        </w:tc>
        <w:tc>
          <w:tcPr>
            <w:tcW w:w="1147" w:type="dxa"/>
            <w:tcBorders>
              <w:top w:val="nil"/>
              <w:left w:val="nil"/>
              <w:bottom w:val="nil"/>
              <w:right w:val="nil"/>
            </w:tcBorders>
            <w:vAlign w:val="bottom"/>
          </w:tcPr>
          <w:p w14:paraId="10715E09"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18.40</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0.90</w:t>
            </w:r>
          </w:p>
        </w:tc>
      </w:tr>
      <w:tr w:rsidR="005E4451" w:rsidRPr="00053E3E" w14:paraId="5975A12F" w14:textId="77777777" w:rsidTr="000F2C39">
        <w:trPr>
          <w:trHeight w:val="281"/>
          <w:jc w:val="center"/>
        </w:trPr>
        <w:tc>
          <w:tcPr>
            <w:tcW w:w="1085" w:type="dxa"/>
            <w:tcBorders>
              <w:top w:val="nil"/>
              <w:left w:val="nil"/>
              <w:bottom w:val="nil"/>
              <w:right w:val="nil"/>
            </w:tcBorders>
            <w:shd w:val="clear" w:color="auto" w:fill="auto"/>
            <w:noWrap/>
            <w:vAlign w:val="bottom"/>
          </w:tcPr>
          <w:p w14:paraId="4593B71B"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w:t>
            </w:r>
          </w:p>
        </w:tc>
        <w:tc>
          <w:tcPr>
            <w:tcW w:w="750" w:type="dxa"/>
            <w:tcBorders>
              <w:top w:val="nil"/>
              <w:left w:val="nil"/>
              <w:bottom w:val="nil"/>
              <w:right w:val="nil"/>
            </w:tcBorders>
            <w:vAlign w:val="bottom"/>
          </w:tcPr>
          <w:p w14:paraId="4EE46571"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DE</w:t>
            </w:r>
          </w:p>
        </w:tc>
        <w:tc>
          <w:tcPr>
            <w:tcW w:w="416" w:type="dxa"/>
            <w:tcBorders>
              <w:top w:val="nil"/>
              <w:left w:val="nil"/>
              <w:bottom w:val="nil"/>
              <w:right w:val="nil"/>
            </w:tcBorders>
            <w:shd w:val="clear" w:color="auto" w:fill="auto"/>
            <w:noWrap/>
            <w:vAlign w:val="bottom"/>
          </w:tcPr>
          <w:p w14:paraId="2B1489B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30</w:t>
            </w:r>
          </w:p>
        </w:tc>
        <w:tc>
          <w:tcPr>
            <w:tcW w:w="1126" w:type="dxa"/>
            <w:tcBorders>
              <w:top w:val="nil"/>
              <w:left w:val="nil"/>
              <w:bottom w:val="nil"/>
              <w:right w:val="nil"/>
            </w:tcBorders>
            <w:vAlign w:val="bottom"/>
          </w:tcPr>
          <w:p w14:paraId="4DF37636"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27.86</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0.45</w:t>
            </w:r>
          </w:p>
        </w:tc>
        <w:tc>
          <w:tcPr>
            <w:tcW w:w="1326" w:type="dxa"/>
            <w:tcBorders>
              <w:top w:val="nil"/>
              <w:left w:val="nil"/>
              <w:bottom w:val="nil"/>
              <w:right w:val="nil"/>
            </w:tcBorders>
            <w:vAlign w:val="bottom"/>
          </w:tcPr>
          <w:p w14:paraId="100ADBD3"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548.47</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36.46</w:t>
            </w:r>
          </w:p>
        </w:tc>
        <w:tc>
          <w:tcPr>
            <w:tcW w:w="1126" w:type="dxa"/>
            <w:tcBorders>
              <w:top w:val="nil"/>
              <w:left w:val="nil"/>
              <w:bottom w:val="nil"/>
              <w:right w:val="nil"/>
            </w:tcBorders>
            <w:vAlign w:val="bottom"/>
          </w:tcPr>
          <w:p w14:paraId="0B9FD7D7"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62.33</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1.43</w:t>
            </w:r>
          </w:p>
        </w:tc>
        <w:tc>
          <w:tcPr>
            <w:tcW w:w="1126" w:type="dxa"/>
            <w:tcBorders>
              <w:top w:val="nil"/>
              <w:left w:val="nil"/>
              <w:bottom w:val="nil"/>
              <w:right w:val="nil"/>
            </w:tcBorders>
            <w:vAlign w:val="bottom"/>
          </w:tcPr>
          <w:p w14:paraId="0E2810B3"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7.66</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0.45</w:t>
            </w:r>
          </w:p>
        </w:tc>
        <w:tc>
          <w:tcPr>
            <w:tcW w:w="1126" w:type="dxa"/>
            <w:tcBorders>
              <w:top w:val="nil"/>
              <w:left w:val="nil"/>
              <w:bottom w:val="nil"/>
              <w:right w:val="nil"/>
            </w:tcBorders>
            <w:vAlign w:val="bottom"/>
          </w:tcPr>
          <w:p w14:paraId="32156258"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46.19</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1.32</w:t>
            </w:r>
          </w:p>
        </w:tc>
        <w:tc>
          <w:tcPr>
            <w:tcW w:w="1178" w:type="dxa"/>
            <w:tcBorders>
              <w:top w:val="nil"/>
              <w:left w:val="nil"/>
              <w:bottom w:val="nil"/>
              <w:right w:val="nil"/>
            </w:tcBorders>
            <w:vAlign w:val="bottom"/>
          </w:tcPr>
          <w:p w14:paraId="796A9019"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9.95</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0.60</w:t>
            </w:r>
          </w:p>
        </w:tc>
        <w:tc>
          <w:tcPr>
            <w:tcW w:w="1112" w:type="dxa"/>
            <w:tcBorders>
              <w:top w:val="nil"/>
              <w:left w:val="nil"/>
              <w:bottom w:val="nil"/>
              <w:right w:val="nil"/>
            </w:tcBorders>
            <w:vAlign w:val="bottom"/>
          </w:tcPr>
          <w:p w14:paraId="08270FE3"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0.62</w:t>
            </w:r>
          </w:p>
        </w:tc>
        <w:tc>
          <w:tcPr>
            <w:tcW w:w="1147" w:type="dxa"/>
            <w:tcBorders>
              <w:top w:val="nil"/>
              <w:left w:val="nil"/>
              <w:bottom w:val="nil"/>
              <w:right w:val="nil"/>
            </w:tcBorders>
            <w:vAlign w:val="bottom"/>
          </w:tcPr>
          <w:p w14:paraId="5D99343B"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29.39</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0.82</w:t>
            </w:r>
          </w:p>
        </w:tc>
      </w:tr>
      <w:tr w:rsidR="005E4451" w:rsidRPr="00053E3E" w14:paraId="68ECEB08" w14:textId="77777777" w:rsidTr="000F2C39">
        <w:trPr>
          <w:trHeight w:val="281"/>
          <w:jc w:val="center"/>
        </w:trPr>
        <w:tc>
          <w:tcPr>
            <w:tcW w:w="1085" w:type="dxa"/>
            <w:tcBorders>
              <w:top w:val="nil"/>
              <w:left w:val="nil"/>
              <w:bottom w:val="nil"/>
              <w:right w:val="nil"/>
            </w:tcBorders>
            <w:shd w:val="clear" w:color="auto" w:fill="auto"/>
            <w:noWrap/>
            <w:vAlign w:val="bottom"/>
          </w:tcPr>
          <w:p w14:paraId="10B57B8B"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3</w:t>
            </w:r>
          </w:p>
        </w:tc>
        <w:tc>
          <w:tcPr>
            <w:tcW w:w="750" w:type="dxa"/>
            <w:tcBorders>
              <w:top w:val="nil"/>
              <w:left w:val="nil"/>
              <w:bottom w:val="nil"/>
              <w:right w:val="nil"/>
            </w:tcBorders>
            <w:vAlign w:val="bottom"/>
          </w:tcPr>
          <w:p w14:paraId="1D51337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VA</w:t>
            </w:r>
          </w:p>
        </w:tc>
        <w:tc>
          <w:tcPr>
            <w:tcW w:w="416" w:type="dxa"/>
            <w:tcBorders>
              <w:top w:val="nil"/>
              <w:left w:val="nil"/>
              <w:bottom w:val="nil"/>
              <w:right w:val="nil"/>
            </w:tcBorders>
            <w:shd w:val="clear" w:color="auto" w:fill="auto"/>
            <w:noWrap/>
            <w:vAlign w:val="bottom"/>
          </w:tcPr>
          <w:p w14:paraId="4F2FA635"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19</w:t>
            </w:r>
          </w:p>
        </w:tc>
        <w:tc>
          <w:tcPr>
            <w:tcW w:w="1126" w:type="dxa"/>
            <w:tcBorders>
              <w:top w:val="nil"/>
              <w:left w:val="nil"/>
              <w:bottom w:val="nil"/>
              <w:right w:val="nil"/>
            </w:tcBorders>
            <w:vAlign w:val="bottom"/>
          </w:tcPr>
          <w:p w14:paraId="72081A8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28.29</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0.48</w:t>
            </w:r>
          </w:p>
        </w:tc>
        <w:tc>
          <w:tcPr>
            <w:tcW w:w="1326" w:type="dxa"/>
            <w:tcBorders>
              <w:top w:val="nil"/>
              <w:left w:val="nil"/>
              <w:bottom w:val="nil"/>
              <w:right w:val="nil"/>
            </w:tcBorders>
            <w:vAlign w:val="bottom"/>
          </w:tcPr>
          <w:p w14:paraId="3BEE1CEF"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443.74</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23.71</w:t>
            </w:r>
          </w:p>
        </w:tc>
        <w:tc>
          <w:tcPr>
            <w:tcW w:w="1126" w:type="dxa"/>
            <w:tcBorders>
              <w:top w:val="nil"/>
              <w:left w:val="nil"/>
              <w:bottom w:val="nil"/>
              <w:right w:val="nil"/>
            </w:tcBorders>
            <w:vAlign w:val="bottom"/>
          </w:tcPr>
          <w:p w14:paraId="38D8D4B7"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55.73</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1.78</w:t>
            </w:r>
          </w:p>
        </w:tc>
        <w:tc>
          <w:tcPr>
            <w:tcW w:w="1126" w:type="dxa"/>
            <w:tcBorders>
              <w:top w:val="nil"/>
              <w:left w:val="nil"/>
              <w:bottom w:val="nil"/>
              <w:right w:val="nil"/>
            </w:tcBorders>
            <w:vAlign w:val="bottom"/>
          </w:tcPr>
          <w:p w14:paraId="71654CCA"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4.62</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0.57</w:t>
            </w:r>
          </w:p>
        </w:tc>
        <w:tc>
          <w:tcPr>
            <w:tcW w:w="1126" w:type="dxa"/>
            <w:tcBorders>
              <w:top w:val="nil"/>
              <w:left w:val="nil"/>
              <w:bottom w:val="nil"/>
              <w:right w:val="nil"/>
            </w:tcBorders>
            <w:vAlign w:val="bottom"/>
          </w:tcPr>
          <w:p w14:paraId="563FD931"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9.59</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1.65</w:t>
            </w:r>
          </w:p>
        </w:tc>
        <w:tc>
          <w:tcPr>
            <w:tcW w:w="1178" w:type="dxa"/>
            <w:tcBorders>
              <w:top w:val="nil"/>
              <w:left w:val="nil"/>
              <w:bottom w:val="nil"/>
              <w:right w:val="nil"/>
            </w:tcBorders>
            <w:vAlign w:val="bottom"/>
          </w:tcPr>
          <w:p w14:paraId="6A7C17B9"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13.05</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0.75</w:t>
            </w:r>
          </w:p>
        </w:tc>
        <w:tc>
          <w:tcPr>
            <w:tcW w:w="1112" w:type="dxa"/>
            <w:tcBorders>
              <w:top w:val="nil"/>
              <w:left w:val="nil"/>
              <w:bottom w:val="nil"/>
              <w:right w:val="nil"/>
            </w:tcBorders>
            <w:vAlign w:val="bottom"/>
          </w:tcPr>
          <w:p w14:paraId="35A6F5C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0.99</w:t>
            </w:r>
          </w:p>
        </w:tc>
        <w:tc>
          <w:tcPr>
            <w:tcW w:w="1147" w:type="dxa"/>
            <w:tcBorders>
              <w:top w:val="nil"/>
              <w:left w:val="nil"/>
              <w:bottom w:val="nil"/>
              <w:right w:val="nil"/>
            </w:tcBorders>
            <w:vAlign w:val="bottom"/>
          </w:tcPr>
          <w:p w14:paraId="612F26B5"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18.02</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1.03</w:t>
            </w:r>
          </w:p>
        </w:tc>
      </w:tr>
      <w:tr w:rsidR="005E4451" w:rsidRPr="00053E3E" w14:paraId="17C77579" w14:textId="77777777" w:rsidTr="000F2C39">
        <w:trPr>
          <w:trHeight w:val="281"/>
          <w:jc w:val="center"/>
        </w:trPr>
        <w:tc>
          <w:tcPr>
            <w:tcW w:w="1085" w:type="dxa"/>
            <w:tcBorders>
              <w:top w:val="nil"/>
              <w:left w:val="nil"/>
              <w:bottom w:val="nil"/>
              <w:right w:val="nil"/>
            </w:tcBorders>
            <w:shd w:val="clear" w:color="auto" w:fill="auto"/>
            <w:noWrap/>
            <w:vAlign w:val="bottom"/>
          </w:tcPr>
          <w:p w14:paraId="640186B8"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4</w:t>
            </w:r>
          </w:p>
        </w:tc>
        <w:tc>
          <w:tcPr>
            <w:tcW w:w="750" w:type="dxa"/>
            <w:tcBorders>
              <w:top w:val="nil"/>
              <w:left w:val="nil"/>
              <w:bottom w:val="nil"/>
              <w:right w:val="nil"/>
            </w:tcBorders>
            <w:vAlign w:val="bottom"/>
          </w:tcPr>
          <w:p w14:paraId="299A2181"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NC</w:t>
            </w:r>
          </w:p>
        </w:tc>
        <w:tc>
          <w:tcPr>
            <w:tcW w:w="416" w:type="dxa"/>
            <w:tcBorders>
              <w:top w:val="nil"/>
              <w:left w:val="nil"/>
              <w:bottom w:val="nil"/>
              <w:right w:val="nil"/>
            </w:tcBorders>
            <w:shd w:val="clear" w:color="auto" w:fill="auto"/>
            <w:noWrap/>
            <w:vAlign w:val="bottom"/>
          </w:tcPr>
          <w:p w14:paraId="1904117B"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29</w:t>
            </w:r>
          </w:p>
        </w:tc>
        <w:tc>
          <w:tcPr>
            <w:tcW w:w="1126" w:type="dxa"/>
            <w:tcBorders>
              <w:top w:val="nil"/>
              <w:left w:val="nil"/>
              <w:bottom w:val="nil"/>
              <w:right w:val="nil"/>
            </w:tcBorders>
            <w:vAlign w:val="bottom"/>
          </w:tcPr>
          <w:p w14:paraId="4C1F5753"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21.63</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0.37</w:t>
            </w:r>
          </w:p>
        </w:tc>
        <w:tc>
          <w:tcPr>
            <w:tcW w:w="1326" w:type="dxa"/>
            <w:tcBorders>
              <w:top w:val="nil"/>
              <w:left w:val="nil"/>
              <w:bottom w:val="nil"/>
              <w:right w:val="nil"/>
            </w:tcBorders>
            <w:vAlign w:val="bottom"/>
          </w:tcPr>
          <w:p w14:paraId="6965FB78"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185.72</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10.50</w:t>
            </w:r>
          </w:p>
        </w:tc>
        <w:tc>
          <w:tcPr>
            <w:tcW w:w="1126" w:type="dxa"/>
            <w:tcBorders>
              <w:top w:val="nil"/>
              <w:left w:val="nil"/>
              <w:bottom w:val="nil"/>
              <w:right w:val="nil"/>
            </w:tcBorders>
            <w:vAlign w:val="bottom"/>
          </w:tcPr>
          <w:p w14:paraId="086D0F27"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64.95</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1.52</w:t>
            </w:r>
          </w:p>
        </w:tc>
        <w:tc>
          <w:tcPr>
            <w:tcW w:w="1126" w:type="dxa"/>
            <w:tcBorders>
              <w:top w:val="nil"/>
              <w:left w:val="nil"/>
              <w:bottom w:val="nil"/>
              <w:right w:val="nil"/>
            </w:tcBorders>
            <w:vAlign w:val="bottom"/>
          </w:tcPr>
          <w:p w14:paraId="5AEAF580"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2.61</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0.49</w:t>
            </w:r>
          </w:p>
        </w:tc>
        <w:tc>
          <w:tcPr>
            <w:tcW w:w="1126" w:type="dxa"/>
            <w:tcBorders>
              <w:top w:val="nil"/>
              <w:left w:val="nil"/>
              <w:bottom w:val="nil"/>
              <w:right w:val="nil"/>
            </w:tcBorders>
            <w:vAlign w:val="bottom"/>
          </w:tcPr>
          <w:p w14:paraId="02D92165"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11.30</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1.41</w:t>
            </w:r>
          </w:p>
        </w:tc>
        <w:tc>
          <w:tcPr>
            <w:tcW w:w="1178" w:type="dxa"/>
            <w:tcBorders>
              <w:top w:val="nil"/>
              <w:left w:val="nil"/>
              <w:bottom w:val="nil"/>
              <w:right w:val="nil"/>
            </w:tcBorders>
            <w:vAlign w:val="bottom"/>
          </w:tcPr>
          <w:p w14:paraId="5EE2D6C3"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13.49</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0.61</w:t>
            </w:r>
          </w:p>
        </w:tc>
        <w:tc>
          <w:tcPr>
            <w:tcW w:w="1112" w:type="dxa"/>
            <w:tcBorders>
              <w:top w:val="nil"/>
              <w:left w:val="nil"/>
              <w:bottom w:val="nil"/>
              <w:right w:val="nil"/>
            </w:tcBorders>
            <w:vAlign w:val="bottom"/>
          </w:tcPr>
          <w:p w14:paraId="3F55E417"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0.76</w:t>
            </w:r>
          </w:p>
        </w:tc>
        <w:tc>
          <w:tcPr>
            <w:tcW w:w="1147" w:type="dxa"/>
            <w:tcBorders>
              <w:top w:val="nil"/>
              <w:left w:val="nil"/>
              <w:bottom w:val="nil"/>
              <w:right w:val="nil"/>
            </w:tcBorders>
            <w:vAlign w:val="bottom"/>
          </w:tcPr>
          <w:p w14:paraId="5D1C0A6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11.66</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0.85</w:t>
            </w:r>
          </w:p>
        </w:tc>
      </w:tr>
      <w:tr w:rsidR="005E4451" w:rsidRPr="00053E3E" w14:paraId="3F08E4BC" w14:textId="77777777" w:rsidTr="000F2C39">
        <w:trPr>
          <w:trHeight w:val="281"/>
          <w:jc w:val="center"/>
        </w:trPr>
        <w:tc>
          <w:tcPr>
            <w:tcW w:w="1085" w:type="dxa"/>
            <w:tcBorders>
              <w:top w:val="nil"/>
              <w:left w:val="nil"/>
              <w:bottom w:val="nil"/>
              <w:right w:val="nil"/>
            </w:tcBorders>
            <w:shd w:val="clear" w:color="auto" w:fill="auto"/>
            <w:noWrap/>
            <w:vAlign w:val="bottom"/>
          </w:tcPr>
          <w:p w14:paraId="59F25FF3"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5</w:t>
            </w:r>
          </w:p>
        </w:tc>
        <w:tc>
          <w:tcPr>
            <w:tcW w:w="750" w:type="dxa"/>
            <w:tcBorders>
              <w:top w:val="nil"/>
              <w:left w:val="nil"/>
              <w:bottom w:val="nil"/>
              <w:right w:val="nil"/>
            </w:tcBorders>
            <w:vAlign w:val="bottom"/>
          </w:tcPr>
          <w:p w14:paraId="4257C192"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SC</w:t>
            </w:r>
          </w:p>
        </w:tc>
        <w:tc>
          <w:tcPr>
            <w:tcW w:w="416" w:type="dxa"/>
            <w:tcBorders>
              <w:top w:val="nil"/>
              <w:left w:val="nil"/>
              <w:bottom w:val="nil"/>
              <w:right w:val="nil"/>
            </w:tcBorders>
            <w:shd w:val="clear" w:color="auto" w:fill="auto"/>
            <w:noWrap/>
            <w:vAlign w:val="bottom"/>
          </w:tcPr>
          <w:p w14:paraId="3BA9E52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26</w:t>
            </w:r>
          </w:p>
        </w:tc>
        <w:tc>
          <w:tcPr>
            <w:tcW w:w="1126" w:type="dxa"/>
            <w:tcBorders>
              <w:top w:val="nil"/>
              <w:left w:val="nil"/>
              <w:bottom w:val="nil"/>
              <w:right w:val="nil"/>
            </w:tcBorders>
            <w:vAlign w:val="bottom"/>
          </w:tcPr>
          <w:p w14:paraId="7FC86D8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22.19</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0.57</w:t>
            </w:r>
          </w:p>
        </w:tc>
        <w:tc>
          <w:tcPr>
            <w:tcW w:w="1326" w:type="dxa"/>
            <w:tcBorders>
              <w:top w:val="nil"/>
              <w:left w:val="nil"/>
              <w:bottom w:val="nil"/>
              <w:right w:val="nil"/>
            </w:tcBorders>
            <w:vAlign w:val="bottom"/>
          </w:tcPr>
          <w:p w14:paraId="471E602E"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206.85</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21.45</w:t>
            </w:r>
          </w:p>
        </w:tc>
        <w:tc>
          <w:tcPr>
            <w:tcW w:w="1126" w:type="dxa"/>
            <w:tcBorders>
              <w:top w:val="nil"/>
              <w:left w:val="nil"/>
              <w:bottom w:val="nil"/>
              <w:right w:val="nil"/>
            </w:tcBorders>
            <w:vAlign w:val="bottom"/>
          </w:tcPr>
          <w:p w14:paraId="735CAF08"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66.21</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1.55</w:t>
            </w:r>
          </w:p>
        </w:tc>
        <w:tc>
          <w:tcPr>
            <w:tcW w:w="1126" w:type="dxa"/>
            <w:tcBorders>
              <w:top w:val="nil"/>
              <w:left w:val="nil"/>
              <w:bottom w:val="nil"/>
              <w:right w:val="nil"/>
            </w:tcBorders>
            <w:vAlign w:val="bottom"/>
          </w:tcPr>
          <w:p w14:paraId="45B3BC71"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3.75</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0.49</w:t>
            </w:r>
          </w:p>
        </w:tc>
        <w:tc>
          <w:tcPr>
            <w:tcW w:w="1126" w:type="dxa"/>
            <w:tcBorders>
              <w:top w:val="nil"/>
              <w:left w:val="nil"/>
              <w:bottom w:val="nil"/>
              <w:right w:val="nil"/>
            </w:tcBorders>
            <w:vAlign w:val="bottom"/>
          </w:tcPr>
          <w:p w14:paraId="1B5122AE"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12.90</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1.43</w:t>
            </w:r>
          </w:p>
        </w:tc>
        <w:tc>
          <w:tcPr>
            <w:tcW w:w="1178" w:type="dxa"/>
            <w:tcBorders>
              <w:top w:val="nil"/>
              <w:left w:val="nil"/>
              <w:bottom w:val="nil"/>
              <w:right w:val="nil"/>
            </w:tcBorders>
            <w:vAlign w:val="bottom"/>
          </w:tcPr>
          <w:p w14:paraId="12AC28B5"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9.57</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0.65</w:t>
            </w:r>
          </w:p>
        </w:tc>
        <w:tc>
          <w:tcPr>
            <w:tcW w:w="1112" w:type="dxa"/>
            <w:tcBorders>
              <w:top w:val="nil"/>
              <w:left w:val="nil"/>
              <w:bottom w:val="nil"/>
              <w:right w:val="nil"/>
            </w:tcBorders>
            <w:vAlign w:val="bottom"/>
          </w:tcPr>
          <w:p w14:paraId="71A263C5"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1.10</w:t>
            </w:r>
          </w:p>
        </w:tc>
        <w:tc>
          <w:tcPr>
            <w:tcW w:w="1147" w:type="dxa"/>
            <w:tcBorders>
              <w:top w:val="nil"/>
              <w:left w:val="nil"/>
              <w:bottom w:val="nil"/>
              <w:right w:val="nil"/>
            </w:tcBorders>
            <w:vAlign w:val="bottom"/>
          </w:tcPr>
          <w:p w14:paraId="7DDA695C"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15.68</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0.90</w:t>
            </w:r>
          </w:p>
        </w:tc>
      </w:tr>
      <w:tr w:rsidR="005E4451" w:rsidRPr="00053E3E" w14:paraId="04505550" w14:textId="77777777" w:rsidTr="000F2C39">
        <w:trPr>
          <w:trHeight w:val="281"/>
          <w:jc w:val="center"/>
        </w:trPr>
        <w:tc>
          <w:tcPr>
            <w:tcW w:w="1085" w:type="dxa"/>
            <w:tcBorders>
              <w:top w:val="nil"/>
              <w:left w:val="nil"/>
              <w:bottom w:val="nil"/>
              <w:right w:val="nil"/>
            </w:tcBorders>
            <w:shd w:val="clear" w:color="auto" w:fill="auto"/>
            <w:noWrap/>
            <w:vAlign w:val="bottom"/>
          </w:tcPr>
          <w:p w14:paraId="533BD2F1"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6</w:t>
            </w:r>
          </w:p>
        </w:tc>
        <w:tc>
          <w:tcPr>
            <w:tcW w:w="750" w:type="dxa"/>
            <w:tcBorders>
              <w:top w:val="nil"/>
              <w:left w:val="nil"/>
              <w:bottom w:val="nil"/>
              <w:right w:val="nil"/>
            </w:tcBorders>
            <w:vAlign w:val="bottom"/>
          </w:tcPr>
          <w:p w14:paraId="39184ECD"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GA</w:t>
            </w:r>
          </w:p>
        </w:tc>
        <w:tc>
          <w:tcPr>
            <w:tcW w:w="416" w:type="dxa"/>
            <w:tcBorders>
              <w:top w:val="nil"/>
              <w:left w:val="nil"/>
              <w:bottom w:val="nil"/>
              <w:right w:val="nil"/>
            </w:tcBorders>
            <w:shd w:val="clear" w:color="auto" w:fill="auto"/>
            <w:noWrap/>
            <w:vAlign w:val="bottom"/>
          </w:tcPr>
          <w:p w14:paraId="7493F3D9"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17</w:t>
            </w:r>
          </w:p>
        </w:tc>
        <w:tc>
          <w:tcPr>
            <w:tcW w:w="1126" w:type="dxa"/>
            <w:tcBorders>
              <w:top w:val="nil"/>
              <w:left w:val="nil"/>
              <w:bottom w:val="nil"/>
              <w:right w:val="nil"/>
            </w:tcBorders>
            <w:vAlign w:val="bottom"/>
          </w:tcPr>
          <w:p w14:paraId="6AFEC2D1"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22.71</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0.54</w:t>
            </w:r>
          </w:p>
        </w:tc>
        <w:tc>
          <w:tcPr>
            <w:tcW w:w="1326" w:type="dxa"/>
            <w:tcBorders>
              <w:top w:val="nil"/>
              <w:left w:val="nil"/>
              <w:bottom w:val="nil"/>
              <w:right w:val="nil"/>
            </w:tcBorders>
            <w:vAlign w:val="bottom"/>
          </w:tcPr>
          <w:p w14:paraId="4A84B6D9"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256.12</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23.10</w:t>
            </w:r>
          </w:p>
        </w:tc>
        <w:tc>
          <w:tcPr>
            <w:tcW w:w="1126" w:type="dxa"/>
            <w:tcBorders>
              <w:top w:val="nil"/>
              <w:left w:val="nil"/>
              <w:bottom w:val="nil"/>
              <w:right w:val="nil"/>
            </w:tcBorders>
            <w:vAlign w:val="bottom"/>
          </w:tcPr>
          <w:p w14:paraId="60678476"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73.53</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1.84</w:t>
            </w:r>
          </w:p>
        </w:tc>
        <w:tc>
          <w:tcPr>
            <w:tcW w:w="1126" w:type="dxa"/>
            <w:tcBorders>
              <w:top w:val="nil"/>
              <w:left w:val="nil"/>
              <w:bottom w:val="nil"/>
              <w:right w:val="nil"/>
            </w:tcBorders>
            <w:vAlign w:val="bottom"/>
          </w:tcPr>
          <w:p w14:paraId="7E5196B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2.73</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0.59</w:t>
            </w:r>
          </w:p>
        </w:tc>
        <w:tc>
          <w:tcPr>
            <w:tcW w:w="1126" w:type="dxa"/>
            <w:tcBorders>
              <w:top w:val="nil"/>
              <w:left w:val="nil"/>
              <w:bottom w:val="nil"/>
              <w:right w:val="nil"/>
            </w:tcBorders>
            <w:vAlign w:val="bottom"/>
          </w:tcPr>
          <w:p w14:paraId="1B0F708D"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13.44</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1.71</w:t>
            </w:r>
          </w:p>
        </w:tc>
        <w:tc>
          <w:tcPr>
            <w:tcW w:w="1178" w:type="dxa"/>
            <w:tcBorders>
              <w:top w:val="nil"/>
              <w:left w:val="nil"/>
              <w:bottom w:val="nil"/>
              <w:right w:val="nil"/>
            </w:tcBorders>
            <w:vAlign w:val="bottom"/>
          </w:tcPr>
          <w:p w14:paraId="3A5DA01F"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10.79</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0.79</w:t>
            </w:r>
          </w:p>
        </w:tc>
        <w:tc>
          <w:tcPr>
            <w:tcW w:w="1112" w:type="dxa"/>
            <w:tcBorders>
              <w:top w:val="nil"/>
              <w:left w:val="nil"/>
              <w:bottom w:val="nil"/>
              <w:right w:val="nil"/>
            </w:tcBorders>
            <w:vAlign w:val="bottom"/>
          </w:tcPr>
          <w:p w14:paraId="34D4A95E"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0.96</w:t>
            </w:r>
          </w:p>
        </w:tc>
        <w:tc>
          <w:tcPr>
            <w:tcW w:w="1147" w:type="dxa"/>
            <w:tcBorders>
              <w:top w:val="nil"/>
              <w:left w:val="nil"/>
              <w:bottom w:val="nil"/>
              <w:right w:val="nil"/>
            </w:tcBorders>
            <w:vAlign w:val="bottom"/>
          </w:tcPr>
          <w:p w14:paraId="5D724866"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18.00</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1.09</w:t>
            </w:r>
          </w:p>
        </w:tc>
      </w:tr>
      <w:tr w:rsidR="005E4451" w:rsidRPr="00053E3E" w14:paraId="7EE5B201" w14:textId="77777777" w:rsidTr="000F2C39">
        <w:trPr>
          <w:trHeight w:val="281"/>
          <w:jc w:val="center"/>
        </w:trPr>
        <w:tc>
          <w:tcPr>
            <w:tcW w:w="1085" w:type="dxa"/>
            <w:tcBorders>
              <w:top w:val="nil"/>
              <w:left w:val="nil"/>
              <w:bottom w:val="nil"/>
              <w:right w:val="nil"/>
            </w:tcBorders>
            <w:shd w:val="clear" w:color="auto" w:fill="auto"/>
            <w:noWrap/>
            <w:vAlign w:val="bottom"/>
          </w:tcPr>
          <w:p w14:paraId="18E592E4"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7</w:t>
            </w:r>
          </w:p>
        </w:tc>
        <w:tc>
          <w:tcPr>
            <w:tcW w:w="750" w:type="dxa"/>
            <w:tcBorders>
              <w:top w:val="nil"/>
              <w:left w:val="nil"/>
              <w:bottom w:val="nil"/>
              <w:right w:val="nil"/>
            </w:tcBorders>
            <w:vAlign w:val="bottom"/>
          </w:tcPr>
          <w:p w14:paraId="3A40EA7A"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FLDB</w:t>
            </w:r>
          </w:p>
        </w:tc>
        <w:tc>
          <w:tcPr>
            <w:tcW w:w="416" w:type="dxa"/>
            <w:tcBorders>
              <w:top w:val="nil"/>
              <w:left w:val="nil"/>
              <w:bottom w:val="nil"/>
              <w:right w:val="nil"/>
            </w:tcBorders>
            <w:shd w:val="clear" w:color="auto" w:fill="auto"/>
            <w:noWrap/>
            <w:vAlign w:val="bottom"/>
          </w:tcPr>
          <w:p w14:paraId="67702641"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22</w:t>
            </w:r>
          </w:p>
        </w:tc>
        <w:tc>
          <w:tcPr>
            <w:tcW w:w="1126" w:type="dxa"/>
            <w:tcBorders>
              <w:top w:val="nil"/>
              <w:left w:val="nil"/>
              <w:bottom w:val="nil"/>
              <w:right w:val="nil"/>
            </w:tcBorders>
            <w:vAlign w:val="bottom"/>
          </w:tcPr>
          <w:p w14:paraId="547886F2"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27.56</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0.51</w:t>
            </w:r>
          </w:p>
        </w:tc>
        <w:tc>
          <w:tcPr>
            <w:tcW w:w="1326" w:type="dxa"/>
            <w:tcBorders>
              <w:top w:val="nil"/>
              <w:left w:val="nil"/>
              <w:bottom w:val="nil"/>
              <w:right w:val="nil"/>
            </w:tcBorders>
            <w:vAlign w:val="bottom"/>
          </w:tcPr>
          <w:p w14:paraId="2EDDCB01"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401.55</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24.32</w:t>
            </w:r>
          </w:p>
        </w:tc>
        <w:tc>
          <w:tcPr>
            <w:tcW w:w="1126" w:type="dxa"/>
            <w:tcBorders>
              <w:top w:val="nil"/>
              <w:left w:val="nil"/>
              <w:bottom w:val="nil"/>
              <w:right w:val="nil"/>
            </w:tcBorders>
            <w:vAlign w:val="bottom"/>
          </w:tcPr>
          <w:p w14:paraId="0DC1BE15"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60.43</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1.63</w:t>
            </w:r>
          </w:p>
        </w:tc>
        <w:tc>
          <w:tcPr>
            <w:tcW w:w="1126" w:type="dxa"/>
            <w:tcBorders>
              <w:top w:val="nil"/>
              <w:left w:val="nil"/>
              <w:bottom w:val="nil"/>
              <w:right w:val="nil"/>
            </w:tcBorders>
            <w:vAlign w:val="bottom"/>
          </w:tcPr>
          <w:p w14:paraId="5CA5E180"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2.38</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0.52</w:t>
            </w:r>
          </w:p>
        </w:tc>
        <w:tc>
          <w:tcPr>
            <w:tcW w:w="1126" w:type="dxa"/>
            <w:tcBorders>
              <w:top w:val="nil"/>
              <w:left w:val="nil"/>
              <w:bottom w:val="nil"/>
              <w:right w:val="nil"/>
            </w:tcBorders>
            <w:vAlign w:val="bottom"/>
          </w:tcPr>
          <w:p w14:paraId="62C8DC57"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11.33</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1.51</w:t>
            </w:r>
          </w:p>
        </w:tc>
        <w:tc>
          <w:tcPr>
            <w:tcW w:w="1178" w:type="dxa"/>
            <w:tcBorders>
              <w:top w:val="nil"/>
              <w:left w:val="nil"/>
              <w:bottom w:val="nil"/>
              <w:right w:val="nil"/>
            </w:tcBorders>
            <w:vAlign w:val="bottom"/>
          </w:tcPr>
          <w:p w14:paraId="4EB9E493"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9.95</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0.69</w:t>
            </w:r>
          </w:p>
        </w:tc>
        <w:tc>
          <w:tcPr>
            <w:tcW w:w="1112" w:type="dxa"/>
            <w:tcBorders>
              <w:top w:val="nil"/>
              <w:left w:val="nil"/>
              <w:bottom w:val="nil"/>
              <w:right w:val="nil"/>
            </w:tcBorders>
            <w:vAlign w:val="bottom"/>
          </w:tcPr>
          <w:p w14:paraId="4C82B59E"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0.86</w:t>
            </w:r>
          </w:p>
        </w:tc>
        <w:tc>
          <w:tcPr>
            <w:tcW w:w="1147" w:type="dxa"/>
            <w:tcBorders>
              <w:top w:val="nil"/>
              <w:left w:val="nil"/>
              <w:bottom w:val="nil"/>
              <w:right w:val="nil"/>
            </w:tcBorders>
            <w:vAlign w:val="bottom"/>
          </w:tcPr>
          <w:p w14:paraId="4D7E3C8C"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16.48</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0.96</w:t>
            </w:r>
          </w:p>
        </w:tc>
      </w:tr>
      <w:tr w:rsidR="005E4451" w:rsidRPr="00053E3E" w14:paraId="5E0AE5DD" w14:textId="77777777" w:rsidTr="000F2C39">
        <w:trPr>
          <w:trHeight w:val="281"/>
          <w:jc w:val="center"/>
        </w:trPr>
        <w:tc>
          <w:tcPr>
            <w:tcW w:w="1085" w:type="dxa"/>
            <w:tcBorders>
              <w:top w:val="nil"/>
              <w:left w:val="nil"/>
              <w:bottom w:val="nil"/>
              <w:right w:val="nil"/>
            </w:tcBorders>
            <w:shd w:val="clear" w:color="auto" w:fill="auto"/>
            <w:noWrap/>
            <w:vAlign w:val="bottom"/>
          </w:tcPr>
          <w:p w14:paraId="4CEAC6D3"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8</w:t>
            </w:r>
          </w:p>
        </w:tc>
        <w:tc>
          <w:tcPr>
            <w:tcW w:w="750" w:type="dxa"/>
            <w:tcBorders>
              <w:top w:val="nil"/>
              <w:left w:val="nil"/>
              <w:bottom w:val="nil"/>
              <w:right w:val="nil"/>
            </w:tcBorders>
            <w:vAlign w:val="bottom"/>
          </w:tcPr>
          <w:p w14:paraId="65DA6D3C"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FLME</w:t>
            </w:r>
          </w:p>
        </w:tc>
        <w:tc>
          <w:tcPr>
            <w:tcW w:w="416" w:type="dxa"/>
            <w:tcBorders>
              <w:top w:val="nil"/>
              <w:left w:val="nil"/>
              <w:bottom w:val="nil"/>
              <w:right w:val="nil"/>
            </w:tcBorders>
            <w:shd w:val="clear" w:color="auto" w:fill="auto"/>
            <w:noWrap/>
            <w:vAlign w:val="bottom"/>
          </w:tcPr>
          <w:p w14:paraId="079D75CF"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28</w:t>
            </w:r>
          </w:p>
        </w:tc>
        <w:tc>
          <w:tcPr>
            <w:tcW w:w="1126" w:type="dxa"/>
            <w:tcBorders>
              <w:top w:val="nil"/>
              <w:left w:val="nil"/>
              <w:bottom w:val="nil"/>
              <w:right w:val="nil"/>
            </w:tcBorders>
            <w:vAlign w:val="bottom"/>
          </w:tcPr>
          <w:p w14:paraId="3EBD45F7"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27.58</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0.72</w:t>
            </w:r>
          </w:p>
        </w:tc>
        <w:tc>
          <w:tcPr>
            <w:tcW w:w="1326" w:type="dxa"/>
            <w:tcBorders>
              <w:top w:val="nil"/>
              <w:left w:val="nil"/>
              <w:bottom w:val="nil"/>
              <w:right w:val="nil"/>
            </w:tcBorders>
            <w:vAlign w:val="bottom"/>
          </w:tcPr>
          <w:p w14:paraId="7E31DE4E"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444.46</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43.83</w:t>
            </w:r>
          </w:p>
        </w:tc>
        <w:tc>
          <w:tcPr>
            <w:tcW w:w="1126" w:type="dxa"/>
            <w:tcBorders>
              <w:top w:val="nil"/>
              <w:left w:val="nil"/>
              <w:bottom w:val="nil"/>
              <w:right w:val="nil"/>
            </w:tcBorders>
            <w:vAlign w:val="bottom"/>
          </w:tcPr>
          <w:p w14:paraId="5A2A64C6"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65.38</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1.46</w:t>
            </w:r>
          </w:p>
        </w:tc>
        <w:tc>
          <w:tcPr>
            <w:tcW w:w="1126" w:type="dxa"/>
            <w:tcBorders>
              <w:top w:val="nil"/>
              <w:left w:val="nil"/>
              <w:bottom w:val="nil"/>
              <w:right w:val="nil"/>
            </w:tcBorders>
            <w:vAlign w:val="bottom"/>
          </w:tcPr>
          <w:p w14:paraId="2768E54F"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10.48</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0.47</w:t>
            </w:r>
          </w:p>
        </w:tc>
        <w:tc>
          <w:tcPr>
            <w:tcW w:w="1126" w:type="dxa"/>
            <w:tcBorders>
              <w:top w:val="nil"/>
              <w:left w:val="nil"/>
              <w:bottom w:val="nil"/>
              <w:right w:val="nil"/>
            </w:tcBorders>
            <w:vAlign w:val="bottom"/>
          </w:tcPr>
          <w:p w14:paraId="7E31D852"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4.42</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1.35</w:t>
            </w:r>
          </w:p>
        </w:tc>
        <w:tc>
          <w:tcPr>
            <w:tcW w:w="1178" w:type="dxa"/>
            <w:tcBorders>
              <w:top w:val="nil"/>
              <w:left w:val="nil"/>
              <w:bottom w:val="nil"/>
              <w:right w:val="nil"/>
            </w:tcBorders>
            <w:vAlign w:val="bottom"/>
          </w:tcPr>
          <w:p w14:paraId="5944ACB6"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13.46</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0.62</w:t>
            </w:r>
          </w:p>
        </w:tc>
        <w:tc>
          <w:tcPr>
            <w:tcW w:w="1112" w:type="dxa"/>
            <w:tcBorders>
              <w:top w:val="nil"/>
              <w:left w:val="nil"/>
              <w:bottom w:val="nil"/>
              <w:right w:val="nil"/>
            </w:tcBorders>
            <w:vAlign w:val="bottom"/>
          </w:tcPr>
          <w:p w14:paraId="3AA2A3C0"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1.63</w:t>
            </w:r>
          </w:p>
        </w:tc>
        <w:tc>
          <w:tcPr>
            <w:tcW w:w="1147" w:type="dxa"/>
            <w:tcBorders>
              <w:top w:val="nil"/>
              <w:left w:val="nil"/>
              <w:bottom w:val="nil"/>
              <w:right w:val="nil"/>
            </w:tcBorders>
            <w:vAlign w:val="bottom"/>
          </w:tcPr>
          <w:p w14:paraId="0C70CA3B"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15.18</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0.85</w:t>
            </w:r>
          </w:p>
        </w:tc>
      </w:tr>
      <w:tr w:rsidR="005E4451" w:rsidRPr="00053E3E" w14:paraId="76E955C7" w14:textId="77777777" w:rsidTr="000F2C39">
        <w:trPr>
          <w:trHeight w:val="281"/>
          <w:jc w:val="center"/>
        </w:trPr>
        <w:tc>
          <w:tcPr>
            <w:tcW w:w="1085" w:type="dxa"/>
            <w:tcBorders>
              <w:top w:val="nil"/>
              <w:left w:val="nil"/>
              <w:bottom w:val="nil"/>
              <w:right w:val="nil"/>
            </w:tcBorders>
            <w:shd w:val="clear" w:color="auto" w:fill="auto"/>
            <w:noWrap/>
            <w:vAlign w:val="bottom"/>
          </w:tcPr>
          <w:p w14:paraId="63214479"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9</w:t>
            </w:r>
          </w:p>
        </w:tc>
        <w:tc>
          <w:tcPr>
            <w:tcW w:w="750" w:type="dxa"/>
            <w:tcBorders>
              <w:top w:val="nil"/>
              <w:left w:val="nil"/>
              <w:bottom w:val="nil"/>
              <w:right w:val="nil"/>
            </w:tcBorders>
            <w:vAlign w:val="bottom"/>
          </w:tcPr>
          <w:p w14:paraId="0E4CB319"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FLPL</w:t>
            </w:r>
          </w:p>
        </w:tc>
        <w:tc>
          <w:tcPr>
            <w:tcW w:w="416" w:type="dxa"/>
            <w:tcBorders>
              <w:top w:val="nil"/>
              <w:left w:val="nil"/>
              <w:bottom w:val="nil"/>
              <w:right w:val="nil"/>
            </w:tcBorders>
            <w:shd w:val="clear" w:color="auto" w:fill="auto"/>
            <w:noWrap/>
            <w:vAlign w:val="bottom"/>
          </w:tcPr>
          <w:p w14:paraId="2F7F7118"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22</w:t>
            </w:r>
          </w:p>
        </w:tc>
        <w:tc>
          <w:tcPr>
            <w:tcW w:w="1126" w:type="dxa"/>
            <w:tcBorders>
              <w:top w:val="nil"/>
              <w:left w:val="nil"/>
              <w:bottom w:val="nil"/>
              <w:right w:val="nil"/>
            </w:tcBorders>
            <w:vAlign w:val="bottom"/>
          </w:tcPr>
          <w:p w14:paraId="4722633C"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23.23</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0.30</w:t>
            </w:r>
          </w:p>
        </w:tc>
        <w:tc>
          <w:tcPr>
            <w:tcW w:w="1326" w:type="dxa"/>
            <w:tcBorders>
              <w:top w:val="nil"/>
              <w:left w:val="nil"/>
              <w:bottom w:val="nil"/>
              <w:right w:val="nil"/>
            </w:tcBorders>
            <w:vAlign w:val="bottom"/>
          </w:tcPr>
          <w:p w14:paraId="0D45D382"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259.14</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11.11</w:t>
            </w:r>
          </w:p>
        </w:tc>
        <w:tc>
          <w:tcPr>
            <w:tcW w:w="1126" w:type="dxa"/>
            <w:tcBorders>
              <w:top w:val="nil"/>
              <w:left w:val="nil"/>
              <w:bottom w:val="nil"/>
              <w:right w:val="nil"/>
            </w:tcBorders>
            <w:vAlign w:val="bottom"/>
          </w:tcPr>
          <w:p w14:paraId="4ACFEC7B"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58.02</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1.61</w:t>
            </w:r>
          </w:p>
        </w:tc>
        <w:tc>
          <w:tcPr>
            <w:tcW w:w="1126" w:type="dxa"/>
            <w:tcBorders>
              <w:top w:val="nil"/>
              <w:left w:val="nil"/>
              <w:bottom w:val="nil"/>
              <w:right w:val="nil"/>
            </w:tcBorders>
            <w:vAlign w:val="bottom"/>
          </w:tcPr>
          <w:p w14:paraId="25B004C0"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6.82</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0.52</w:t>
            </w:r>
          </w:p>
        </w:tc>
        <w:tc>
          <w:tcPr>
            <w:tcW w:w="1126" w:type="dxa"/>
            <w:tcBorders>
              <w:top w:val="nil"/>
              <w:left w:val="nil"/>
              <w:bottom w:val="nil"/>
              <w:right w:val="nil"/>
            </w:tcBorders>
            <w:vAlign w:val="bottom"/>
          </w:tcPr>
          <w:p w14:paraId="6CB2F9F6"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21.31</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1.49</w:t>
            </w:r>
          </w:p>
        </w:tc>
        <w:tc>
          <w:tcPr>
            <w:tcW w:w="1178" w:type="dxa"/>
            <w:tcBorders>
              <w:top w:val="nil"/>
              <w:left w:val="nil"/>
              <w:bottom w:val="nil"/>
              <w:right w:val="nil"/>
            </w:tcBorders>
            <w:vAlign w:val="bottom"/>
          </w:tcPr>
          <w:p w14:paraId="292C45C2"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7.00</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0.69</w:t>
            </w:r>
          </w:p>
        </w:tc>
        <w:tc>
          <w:tcPr>
            <w:tcW w:w="1112" w:type="dxa"/>
            <w:tcBorders>
              <w:top w:val="nil"/>
              <w:left w:val="nil"/>
              <w:bottom w:val="nil"/>
              <w:right w:val="nil"/>
            </w:tcBorders>
            <w:vAlign w:val="bottom"/>
          </w:tcPr>
          <w:p w14:paraId="227CF2D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0.64</w:t>
            </w:r>
          </w:p>
        </w:tc>
        <w:tc>
          <w:tcPr>
            <w:tcW w:w="1147" w:type="dxa"/>
            <w:tcBorders>
              <w:top w:val="nil"/>
              <w:left w:val="nil"/>
              <w:bottom w:val="nil"/>
              <w:right w:val="nil"/>
            </w:tcBorders>
            <w:vAlign w:val="bottom"/>
          </w:tcPr>
          <w:p w14:paraId="2E7C7034"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22.73</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0.96</w:t>
            </w:r>
          </w:p>
        </w:tc>
      </w:tr>
      <w:tr w:rsidR="005E4451" w:rsidRPr="00053E3E" w14:paraId="044C1A84" w14:textId="77777777" w:rsidTr="000F2C39">
        <w:trPr>
          <w:trHeight w:val="281"/>
          <w:jc w:val="center"/>
        </w:trPr>
        <w:tc>
          <w:tcPr>
            <w:tcW w:w="1085" w:type="dxa"/>
            <w:tcBorders>
              <w:top w:val="nil"/>
              <w:left w:val="nil"/>
              <w:bottom w:val="single" w:sz="4" w:space="0" w:color="auto"/>
              <w:right w:val="nil"/>
            </w:tcBorders>
            <w:shd w:val="clear" w:color="auto" w:fill="auto"/>
            <w:noWrap/>
            <w:vAlign w:val="bottom"/>
          </w:tcPr>
          <w:p w14:paraId="708C99CB" w14:textId="77777777" w:rsidR="005E4451" w:rsidRPr="00053E3E" w:rsidRDefault="005E4451" w:rsidP="000F2C39">
            <w:pP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10</w:t>
            </w:r>
          </w:p>
        </w:tc>
        <w:tc>
          <w:tcPr>
            <w:tcW w:w="750" w:type="dxa"/>
            <w:tcBorders>
              <w:top w:val="nil"/>
              <w:left w:val="nil"/>
              <w:bottom w:val="single" w:sz="4" w:space="0" w:color="auto"/>
              <w:right w:val="nil"/>
            </w:tcBorders>
            <w:vAlign w:val="bottom"/>
          </w:tcPr>
          <w:p w14:paraId="5CF4ED2A"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FLZT</w:t>
            </w:r>
          </w:p>
        </w:tc>
        <w:tc>
          <w:tcPr>
            <w:tcW w:w="416" w:type="dxa"/>
            <w:tcBorders>
              <w:top w:val="nil"/>
              <w:left w:val="nil"/>
              <w:bottom w:val="single" w:sz="4" w:space="0" w:color="auto"/>
              <w:right w:val="nil"/>
            </w:tcBorders>
            <w:shd w:val="clear" w:color="auto" w:fill="auto"/>
            <w:noWrap/>
            <w:vAlign w:val="bottom"/>
          </w:tcPr>
          <w:p w14:paraId="3B3B5E2B"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5</w:t>
            </w:r>
          </w:p>
        </w:tc>
        <w:tc>
          <w:tcPr>
            <w:tcW w:w="1126" w:type="dxa"/>
            <w:tcBorders>
              <w:top w:val="nil"/>
              <w:left w:val="nil"/>
              <w:bottom w:val="single" w:sz="4" w:space="0" w:color="auto"/>
              <w:right w:val="nil"/>
            </w:tcBorders>
            <w:vAlign w:val="bottom"/>
          </w:tcPr>
          <w:p w14:paraId="6F985F66"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23.70</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1.40</w:t>
            </w:r>
          </w:p>
        </w:tc>
        <w:tc>
          <w:tcPr>
            <w:tcW w:w="1326" w:type="dxa"/>
            <w:tcBorders>
              <w:top w:val="nil"/>
              <w:left w:val="nil"/>
              <w:bottom w:val="single" w:sz="4" w:space="0" w:color="auto"/>
              <w:right w:val="nil"/>
            </w:tcBorders>
            <w:vAlign w:val="bottom"/>
          </w:tcPr>
          <w:p w14:paraId="4390CCB5"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264.40</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50.10</w:t>
            </w:r>
          </w:p>
        </w:tc>
        <w:tc>
          <w:tcPr>
            <w:tcW w:w="1126" w:type="dxa"/>
            <w:tcBorders>
              <w:top w:val="nil"/>
              <w:left w:val="nil"/>
              <w:bottom w:val="single" w:sz="4" w:space="0" w:color="auto"/>
              <w:right w:val="nil"/>
            </w:tcBorders>
            <w:vAlign w:val="bottom"/>
          </w:tcPr>
          <w:p w14:paraId="250A10F3"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69.80</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3.30</w:t>
            </w:r>
          </w:p>
        </w:tc>
        <w:tc>
          <w:tcPr>
            <w:tcW w:w="1126" w:type="dxa"/>
            <w:tcBorders>
              <w:top w:val="nil"/>
              <w:left w:val="nil"/>
              <w:bottom w:val="single" w:sz="4" w:space="0" w:color="auto"/>
              <w:right w:val="nil"/>
            </w:tcBorders>
            <w:vAlign w:val="bottom"/>
          </w:tcPr>
          <w:p w14:paraId="0E3901EA"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4.87</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1.06</w:t>
            </w:r>
          </w:p>
        </w:tc>
        <w:tc>
          <w:tcPr>
            <w:tcW w:w="1126" w:type="dxa"/>
            <w:tcBorders>
              <w:top w:val="nil"/>
              <w:left w:val="nil"/>
              <w:bottom w:val="single" w:sz="4" w:space="0" w:color="auto"/>
              <w:right w:val="nil"/>
            </w:tcBorders>
            <w:vAlign w:val="bottom"/>
          </w:tcPr>
          <w:p w14:paraId="3C0B13FF"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6.71</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3.06</w:t>
            </w:r>
          </w:p>
        </w:tc>
        <w:tc>
          <w:tcPr>
            <w:tcW w:w="1178" w:type="dxa"/>
            <w:tcBorders>
              <w:top w:val="nil"/>
              <w:left w:val="nil"/>
              <w:bottom w:val="single" w:sz="4" w:space="0" w:color="auto"/>
              <w:right w:val="nil"/>
            </w:tcBorders>
            <w:vAlign w:val="bottom"/>
          </w:tcPr>
          <w:p w14:paraId="100AFB00"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14.19</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1.46</w:t>
            </w:r>
          </w:p>
        </w:tc>
        <w:tc>
          <w:tcPr>
            <w:tcW w:w="1112" w:type="dxa"/>
            <w:tcBorders>
              <w:top w:val="nil"/>
              <w:left w:val="nil"/>
              <w:bottom w:val="single" w:sz="4" w:space="0" w:color="auto"/>
              <w:right w:val="nil"/>
            </w:tcBorders>
            <w:vAlign w:val="bottom"/>
          </w:tcPr>
          <w:p w14:paraId="104BEEEB"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1.43</w:t>
            </w:r>
          </w:p>
        </w:tc>
        <w:tc>
          <w:tcPr>
            <w:tcW w:w="1147" w:type="dxa"/>
            <w:tcBorders>
              <w:top w:val="nil"/>
              <w:left w:val="nil"/>
              <w:bottom w:val="single" w:sz="4" w:space="0" w:color="auto"/>
              <w:right w:val="nil"/>
            </w:tcBorders>
            <w:vAlign w:val="bottom"/>
          </w:tcPr>
          <w:p w14:paraId="4C195E86" w14:textId="77777777" w:rsidR="005E4451" w:rsidRPr="00053E3E" w:rsidRDefault="005E4451" w:rsidP="000F2C39">
            <w:pPr>
              <w:jc w:val="center"/>
              <w:rPr>
                <w:rFonts w:ascii="Times New Roman" w:eastAsia="Times New Roman" w:hAnsi="Times New Roman" w:cs="Times New Roman"/>
                <w:color w:val="000000"/>
                <w:sz w:val="20"/>
                <w:szCs w:val="20"/>
              </w:rPr>
            </w:pPr>
            <w:r w:rsidRPr="00053E3E">
              <w:rPr>
                <w:rFonts w:ascii="Times New Roman" w:eastAsia="Times New Roman" w:hAnsi="Times New Roman" w:cs="Times New Roman"/>
                <w:color w:val="000000"/>
                <w:sz w:val="20"/>
                <w:szCs w:val="20"/>
              </w:rPr>
              <w:t>10.59</w:t>
            </w:r>
            <w:r w:rsidRPr="00053E3E">
              <w:rPr>
                <w:rFonts w:ascii="Times New Roman" w:eastAsia="Times New Roman" w:hAnsi="Times New Roman" w:cs="Times New Roman"/>
                <w:color w:val="000000"/>
                <w:sz w:val="20"/>
                <w:szCs w:val="20"/>
              </w:rPr>
              <w:sym w:font="Symbol" w:char="F0B1"/>
            </w:r>
            <w:r w:rsidRPr="00053E3E">
              <w:rPr>
                <w:rFonts w:ascii="Times New Roman" w:eastAsia="Times New Roman" w:hAnsi="Times New Roman" w:cs="Times New Roman"/>
                <w:color w:val="000000"/>
                <w:sz w:val="20"/>
                <w:szCs w:val="20"/>
              </w:rPr>
              <w:t>2.01</w:t>
            </w:r>
          </w:p>
        </w:tc>
      </w:tr>
    </w:tbl>
    <w:p w14:paraId="76A1F9A4" w14:textId="77777777" w:rsidR="005E4451" w:rsidRDefault="005E4451" w:rsidP="005E4451">
      <w:r>
        <w:rPr>
          <w:rFonts w:ascii="Times New Roman" w:eastAsia="Cambria" w:hAnsi="Times New Roman" w:cs="Times New Roman"/>
        </w:rPr>
        <w:t xml:space="preserve">Note: </w:t>
      </w:r>
      <w:r w:rsidRPr="00053E3E">
        <w:rPr>
          <w:rFonts w:ascii="Times New Roman" w:eastAsia="Times New Roman" w:hAnsi="Times New Roman" w:cs="Times New Roman"/>
          <w:color w:val="000000"/>
          <w:szCs w:val="20"/>
        </w:rPr>
        <w:t>Lean weight, fat content, and fecundity are given as estimated marginal means corrected for differences in SL (evaluated at SL = 25.23 mm); embryo fat content and RA (reproductive allocation) are given as estimated marginal means corrected for differences in embryonic stage of development (evaluated at stage = 30.46). For population information, please refer to Table 1</w:t>
      </w:r>
      <w:r>
        <w:rPr>
          <w:rFonts w:ascii="Times New Roman" w:eastAsia="Cambria" w:hAnsi="Times New Roman" w:cs="Times New Roman"/>
        </w:rPr>
        <w:t>.</w:t>
      </w:r>
    </w:p>
    <w:p w14:paraId="1C3C4B21" w14:textId="129BC559" w:rsidR="005E4451" w:rsidRPr="00053E3E" w:rsidRDefault="005E4451" w:rsidP="00DE1D68">
      <w:pPr>
        <w:outlineLvl w:val="0"/>
        <w:rPr>
          <w:rFonts w:ascii="Times New Roman" w:eastAsia="Cambria" w:hAnsi="Times New Roman" w:cs="Times New Roman"/>
        </w:rPr>
      </w:pPr>
    </w:p>
    <w:p w14:paraId="602F467B" w14:textId="03284C07" w:rsidR="000616E2" w:rsidRPr="00D837FF" w:rsidRDefault="000616E2" w:rsidP="000616E2">
      <w:pPr>
        <w:jc w:val="center"/>
        <w:rPr>
          <w:rFonts w:ascii="Times New Roman" w:eastAsia="Cambria" w:hAnsi="Times New Roman" w:cs="Times New Roman"/>
          <w:b/>
          <w:bCs/>
          <w:color w:val="000000"/>
          <w:sz w:val="28"/>
        </w:rPr>
      </w:pPr>
      <w:r>
        <w:rPr>
          <w:rFonts w:ascii="Times New Roman" w:eastAsia="Cambria" w:hAnsi="Times New Roman" w:cs="Times New Roman"/>
          <w:b/>
          <w:bCs/>
          <w:color w:val="000000"/>
          <w:sz w:val="28"/>
        </w:rPr>
        <w:lastRenderedPageBreak/>
        <w:t xml:space="preserve">Section E. </w:t>
      </w:r>
      <w:r>
        <w:rPr>
          <w:rFonts w:ascii="Times New Roman" w:eastAsia="Cambria" w:hAnsi="Times New Roman" w:cs="Times New Roman"/>
          <w:b/>
          <w:bCs/>
          <w:color w:val="000000"/>
          <w:sz w:val="28"/>
        </w:rPr>
        <w:t>Model Selection Results</w:t>
      </w:r>
    </w:p>
    <w:p w14:paraId="10AFC43D" w14:textId="77777777" w:rsidR="000616E2" w:rsidRDefault="000616E2" w:rsidP="000616E2">
      <w:pPr>
        <w:jc w:val="center"/>
        <w:rPr>
          <w:rFonts w:ascii="Times New Roman" w:eastAsia="Cambria" w:hAnsi="Times New Roman" w:cs="Times New Roman"/>
          <w:bCs/>
          <w:color w:val="000000"/>
        </w:rPr>
      </w:pPr>
    </w:p>
    <w:p w14:paraId="49DB7C13" w14:textId="79D20CC7" w:rsidR="000616E2" w:rsidRDefault="000616E2" w:rsidP="000616E2">
      <w:pPr>
        <w:rPr>
          <w:rFonts w:ascii="Times New Roman" w:eastAsia="Cambria" w:hAnsi="Times New Roman" w:cs="Times New Roman"/>
        </w:rPr>
      </w:pPr>
      <w:r>
        <w:rPr>
          <w:rFonts w:ascii="Times New Roman" w:eastAsia="Cambria" w:hAnsi="Times New Roman" w:cs="Times New Roman"/>
          <w:b/>
        </w:rPr>
        <w:t>Table E1:</w:t>
      </w:r>
      <w:r w:rsidRPr="00053E3E">
        <w:rPr>
          <w:rFonts w:ascii="Times New Roman" w:eastAsia="Cambria" w:hAnsi="Times New Roman" w:cs="Times New Roman"/>
        </w:rPr>
        <w:t xml:space="preserve"> Summary of best-fitting models and model-averaged coefficients (</w:t>
      </w:r>
      <w:r w:rsidRPr="00053E3E">
        <w:rPr>
          <w:rFonts w:ascii="Times New Roman" w:eastAsia="Times New Roman" w:hAnsi="Times New Roman" w:cs="Times New Roman"/>
          <w:color w:val="000000"/>
        </w:rPr>
        <w:t xml:space="preserve">β) and standard errors (SE) for our tests of environmental drivers (PC1-4) of life-history trait variation in </w:t>
      </w:r>
      <w:r w:rsidRPr="00053E3E">
        <w:rPr>
          <w:rFonts w:ascii="Times New Roman" w:eastAsia="Times New Roman" w:hAnsi="Times New Roman" w:cs="Times New Roman"/>
          <w:i/>
          <w:color w:val="000000"/>
        </w:rPr>
        <w:t>Gambusia holbrooki</w:t>
      </w:r>
      <w:r w:rsidRPr="00053E3E">
        <w:rPr>
          <w:rFonts w:ascii="Times New Roman" w:eastAsia="Times New Roman" w:hAnsi="Times New Roman" w:cs="Times New Roman"/>
          <w:color w:val="000000"/>
        </w:rPr>
        <w:t>.</w:t>
      </w:r>
    </w:p>
    <w:tbl>
      <w:tblPr>
        <w:tblW w:w="10307" w:type="dxa"/>
        <w:tblLook w:val="04A0" w:firstRow="1" w:lastRow="0" w:firstColumn="1" w:lastColumn="0" w:noHBand="0" w:noVBand="1"/>
      </w:tblPr>
      <w:tblGrid>
        <w:gridCol w:w="1455"/>
        <w:gridCol w:w="960"/>
        <w:gridCol w:w="960"/>
        <w:gridCol w:w="960"/>
        <w:gridCol w:w="960"/>
        <w:gridCol w:w="960"/>
        <w:gridCol w:w="960"/>
        <w:gridCol w:w="960"/>
        <w:gridCol w:w="960"/>
        <w:gridCol w:w="1172"/>
      </w:tblGrid>
      <w:tr w:rsidR="000616E2" w:rsidRPr="00053E3E" w14:paraId="40791A4A" w14:textId="77777777" w:rsidTr="000F2C39">
        <w:trPr>
          <w:trHeight w:val="300"/>
        </w:trPr>
        <w:tc>
          <w:tcPr>
            <w:tcW w:w="1455" w:type="dxa"/>
            <w:tcBorders>
              <w:top w:val="single" w:sz="4" w:space="0" w:color="auto"/>
              <w:left w:val="nil"/>
              <w:bottom w:val="single" w:sz="4" w:space="0" w:color="auto"/>
              <w:right w:val="nil"/>
            </w:tcBorders>
            <w:shd w:val="clear" w:color="auto" w:fill="auto"/>
            <w:noWrap/>
            <w:vAlign w:val="bottom"/>
            <w:hideMark/>
          </w:tcPr>
          <w:p w14:paraId="0433D154"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Trait</w:t>
            </w:r>
          </w:p>
        </w:tc>
        <w:tc>
          <w:tcPr>
            <w:tcW w:w="960" w:type="dxa"/>
            <w:tcBorders>
              <w:top w:val="single" w:sz="4" w:space="0" w:color="auto"/>
              <w:left w:val="nil"/>
              <w:bottom w:val="single" w:sz="4" w:space="0" w:color="auto"/>
              <w:right w:val="nil"/>
            </w:tcBorders>
            <w:shd w:val="clear" w:color="auto" w:fill="auto"/>
            <w:noWrap/>
            <w:vAlign w:val="bottom"/>
            <w:hideMark/>
          </w:tcPr>
          <w:p w14:paraId="52F2309F"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Model #</w:t>
            </w:r>
          </w:p>
        </w:tc>
        <w:tc>
          <w:tcPr>
            <w:tcW w:w="960" w:type="dxa"/>
            <w:tcBorders>
              <w:top w:val="single" w:sz="4" w:space="0" w:color="auto"/>
              <w:left w:val="nil"/>
              <w:bottom w:val="single" w:sz="4" w:space="0" w:color="auto"/>
              <w:right w:val="nil"/>
            </w:tcBorders>
            <w:shd w:val="clear" w:color="auto" w:fill="auto"/>
            <w:noWrap/>
            <w:vAlign w:val="bottom"/>
            <w:hideMark/>
          </w:tcPr>
          <w:p w14:paraId="30402AF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 AIC</w:t>
            </w:r>
            <w:r w:rsidRPr="00053E3E">
              <w:rPr>
                <w:rFonts w:ascii="Times New Roman" w:eastAsia="Times New Roman" w:hAnsi="Times New Roman" w:cs="Times New Roman"/>
                <w:i/>
                <w:color w:val="000000"/>
              </w:rPr>
              <w:t>c</w:t>
            </w:r>
          </w:p>
        </w:tc>
        <w:tc>
          <w:tcPr>
            <w:tcW w:w="960" w:type="dxa"/>
            <w:tcBorders>
              <w:top w:val="single" w:sz="4" w:space="0" w:color="auto"/>
              <w:left w:val="nil"/>
              <w:bottom w:val="single" w:sz="4" w:space="0" w:color="auto"/>
              <w:right w:val="nil"/>
            </w:tcBorders>
            <w:shd w:val="clear" w:color="auto" w:fill="auto"/>
            <w:noWrap/>
            <w:vAlign w:val="bottom"/>
            <w:hideMark/>
          </w:tcPr>
          <w:p w14:paraId="28BC1799"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Weight</w:t>
            </w:r>
          </w:p>
        </w:tc>
        <w:tc>
          <w:tcPr>
            <w:tcW w:w="960" w:type="dxa"/>
            <w:tcBorders>
              <w:top w:val="single" w:sz="4" w:space="0" w:color="auto"/>
              <w:left w:val="nil"/>
              <w:bottom w:val="single" w:sz="4" w:space="0" w:color="auto"/>
              <w:right w:val="nil"/>
            </w:tcBorders>
            <w:shd w:val="clear" w:color="auto" w:fill="auto"/>
            <w:noWrap/>
            <w:vAlign w:val="bottom"/>
            <w:hideMark/>
          </w:tcPr>
          <w:p w14:paraId="52E21D53"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PC1</w:t>
            </w:r>
          </w:p>
        </w:tc>
        <w:tc>
          <w:tcPr>
            <w:tcW w:w="960" w:type="dxa"/>
            <w:tcBorders>
              <w:top w:val="single" w:sz="4" w:space="0" w:color="auto"/>
              <w:left w:val="nil"/>
              <w:bottom w:val="single" w:sz="4" w:space="0" w:color="auto"/>
              <w:right w:val="nil"/>
            </w:tcBorders>
            <w:shd w:val="clear" w:color="auto" w:fill="auto"/>
            <w:noWrap/>
            <w:vAlign w:val="bottom"/>
            <w:hideMark/>
          </w:tcPr>
          <w:p w14:paraId="478BE3B3"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PC2</w:t>
            </w:r>
          </w:p>
        </w:tc>
        <w:tc>
          <w:tcPr>
            <w:tcW w:w="960" w:type="dxa"/>
            <w:tcBorders>
              <w:top w:val="single" w:sz="4" w:space="0" w:color="auto"/>
              <w:left w:val="nil"/>
              <w:bottom w:val="single" w:sz="4" w:space="0" w:color="auto"/>
              <w:right w:val="nil"/>
            </w:tcBorders>
            <w:shd w:val="clear" w:color="auto" w:fill="auto"/>
            <w:noWrap/>
            <w:vAlign w:val="bottom"/>
            <w:hideMark/>
          </w:tcPr>
          <w:p w14:paraId="5CAB2F1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PC3</w:t>
            </w:r>
          </w:p>
        </w:tc>
        <w:tc>
          <w:tcPr>
            <w:tcW w:w="960" w:type="dxa"/>
            <w:tcBorders>
              <w:top w:val="single" w:sz="4" w:space="0" w:color="auto"/>
              <w:left w:val="nil"/>
              <w:bottom w:val="single" w:sz="4" w:space="0" w:color="auto"/>
              <w:right w:val="nil"/>
            </w:tcBorders>
            <w:shd w:val="clear" w:color="auto" w:fill="auto"/>
            <w:noWrap/>
            <w:vAlign w:val="bottom"/>
            <w:hideMark/>
          </w:tcPr>
          <w:p w14:paraId="2E3AF9E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PC4</w:t>
            </w:r>
          </w:p>
        </w:tc>
        <w:tc>
          <w:tcPr>
            <w:tcW w:w="960" w:type="dxa"/>
            <w:tcBorders>
              <w:top w:val="single" w:sz="4" w:space="0" w:color="auto"/>
              <w:left w:val="nil"/>
              <w:bottom w:val="single" w:sz="4" w:space="0" w:color="auto"/>
              <w:right w:val="nil"/>
            </w:tcBorders>
            <w:shd w:val="clear" w:color="auto" w:fill="auto"/>
            <w:noWrap/>
            <w:vAlign w:val="bottom"/>
            <w:hideMark/>
          </w:tcPr>
          <w:p w14:paraId="2792A7C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Sex</w:t>
            </w:r>
          </w:p>
        </w:tc>
        <w:tc>
          <w:tcPr>
            <w:tcW w:w="1172" w:type="dxa"/>
            <w:tcBorders>
              <w:top w:val="single" w:sz="4" w:space="0" w:color="auto"/>
              <w:left w:val="nil"/>
              <w:bottom w:val="single" w:sz="4" w:space="0" w:color="auto"/>
              <w:right w:val="nil"/>
            </w:tcBorders>
            <w:shd w:val="clear" w:color="auto" w:fill="auto"/>
            <w:noWrap/>
            <w:vAlign w:val="bottom"/>
            <w:hideMark/>
          </w:tcPr>
          <w:p w14:paraId="403B5D5A"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Sex × PC4</w:t>
            </w:r>
          </w:p>
        </w:tc>
      </w:tr>
      <w:tr w:rsidR="000616E2" w:rsidRPr="00053E3E" w14:paraId="09161E79" w14:textId="77777777" w:rsidTr="000F2C39">
        <w:trPr>
          <w:trHeight w:val="300"/>
        </w:trPr>
        <w:tc>
          <w:tcPr>
            <w:tcW w:w="1455" w:type="dxa"/>
            <w:tcBorders>
              <w:top w:val="nil"/>
              <w:left w:val="nil"/>
              <w:bottom w:val="nil"/>
              <w:right w:val="nil"/>
            </w:tcBorders>
            <w:shd w:val="clear" w:color="auto" w:fill="auto"/>
            <w:noWrap/>
            <w:vAlign w:val="bottom"/>
            <w:hideMark/>
          </w:tcPr>
          <w:p w14:paraId="00F26580"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 xml:space="preserve">Body Size </w:t>
            </w:r>
          </w:p>
        </w:tc>
        <w:tc>
          <w:tcPr>
            <w:tcW w:w="960" w:type="dxa"/>
            <w:tcBorders>
              <w:top w:val="nil"/>
              <w:left w:val="nil"/>
              <w:bottom w:val="nil"/>
              <w:right w:val="nil"/>
            </w:tcBorders>
            <w:shd w:val="clear" w:color="auto" w:fill="auto"/>
            <w:noWrap/>
            <w:vAlign w:val="bottom"/>
            <w:hideMark/>
          </w:tcPr>
          <w:p w14:paraId="6E2C8017"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14:paraId="3C3AF31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w:t>
            </w:r>
          </w:p>
        </w:tc>
        <w:tc>
          <w:tcPr>
            <w:tcW w:w="960" w:type="dxa"/>
            <w:tcBorders>
              <w:top w:val="nil"/>
              <w:left w:val="nil"/>
              <w:bottom w:val="nil"/>
              <w:right w:val="nil"/>
            </w:tcBorders>
            <w:shd w:val="clear" w:color="auto" w:fill="auto"/>
            <w:noWrap/>
            <w:vAlign w:val="bottom"/>
            <w:hideMark/>
          </w:tcPr>
          <w:p w14:paraId="3C8C5441"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0.25</w:t>
            </w:r>
          </w:p>
        </w:tc>
        <w:tc>
          <w:tcPr>
            <w:tcW w:w="960" w:type="dxa"/>
            <w:tcBorders>
              <w:top w:val="nil"/>
              <w:left w:val="nil"/>
              <w:bottom w:val="nil"/>
              <w:right w:val="nil"/>
            </w:tcBorders>
            <w:shd w:val="clear" w:color="auto" w:fill="auto"/>
            <w:noWrap/>
            <w:vAlign w:val="bottom"/>
            <w:hideMark/>
          </w:tcPr>
          <w:p w14:paraId="6E89237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0.0278</w:t>
            </w:r>
          </w:p>
        </w:tc>
        <w:tc>
          <w:tcPr>
            <w:tcW w:w="960" w:type="dxa"/>
            <w:tcBorders>
              <w:top w:val="nil"/>
              <w:left w:val="nil"/>
              <w:bottom w:val="nil"/>
              <w:right w:val="nil"/>
            </w:tcBorders>
            <w:shd w:val="clear" w:color="auto" w:fill="auto"/>
            <w:noWrap/>
            <w:vAlign w:val="bottom"/>
            <w:hideMark/>
          </w:tcPr>
          <w:p w14:paraId="1E2294FA"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FBA015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0.0240</w:t>
            </w:r>
          </w:p>
        </w:tc>
        <w:tc>
          <w:tcPr>
            <w:tcW w:w="960" w:type="dxa"/>
            <w:tcBorders>
              <w:top w:val="nil"/>
              <w:left w:val="nil"/>
              <w:bottom w:val="nil"/>
              <w:right w:val="nil"/>
            </w:tcBorders>
            <w:shd w:val="clear" w:color="auto" w:fill="auto"/>
            <w:noWrap/>
            <w:vAlign w:val="bottom"/>
            <w:hideMark/>
          </w:tcPr>
          <w:p w14:paraId="0DD1CA70"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44FD2C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&lt;0.0001</w:t>
            </w:r>
          </w:p>
        </w:tc>
        <w:tc>
          <w:tcPr>
            <w:tcW w:w="1172" w:type="dxa"/>
            <w:tcBorders>
              <w:top w:val="nil"/>
              <w:left w:val="nil"/>
              <w:bottom w:val="nil"/>
              <w:right w:val="nil"/>
            </w:tcBorders>
            <w:shd w:val="clear" w:color="auto" w:fill="auto"/>
            <w:noWrap/>
            <w:vAlign w:val="bottom"/>
            <w:hideMark/>
          </w:tcPr>
          <w:p w14:paraId="4555D696"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6E472E2F" w14:textId="77777777" w:rsidTr="000F2C39">
        <w:trPr>
          <w:trHeight w:val="300"/>
        </w:trPr>
        <w:tc>
          <w:tcPr>
            <w:tcW w:w="1455" w:type="dxa"/>
            <w:tcBorders>
              <w:top w:val="nil"/>
              <w:left w:val="nil"/>
              <w:bottom w:val="nil"/>
              <w:right w:val="nil"/>
            </w:tcBorders>
            <w:shd w:val="clear" w:color="auto" w:fill="auto"/>
            <w:noWrap/>
            <w:vAlign w:val="bottom"/>
            <w:hideMark/>
          </w:tcPr>
          <w:p w14:paraId="309BC39A"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(length)</w:t>
            </w:r>
          </w:p>
        </w:tc>
        <w:tc>
          <w:tcPr>
            <w:tcW w:w="960" w:type="dxa"/>
            <w:tcBorders>
              <w:top w:val="nil"/>
              <w:left w:val="nil"/>
              <w:bottom w:val="nil"/>
              <w:right w:val="nil"/>
            </w:tcBorders>
            <w:shd w:val="clear" w:color="auto" w:fill="auto"/>
            <w:noWrap/>
            <w:vAlign w:val="bottom"/>
            <w:hideMark/>
          </w:tcPr>
          <w:p w14:paraId="62ABB4E6"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14:paraId="7047C01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1.12</w:t>
            </w:r>
          </w:p>
        </w:tc>
        <w:tc>
          <w:tcPr>
            <w:tcW w:w="960" w:type="dxa"/>
            <w:tcBorders>
              <w:top w:val="nil"/>
              <w:left w:val="nil"/>
              <w:bottom w:val="nil"/>
              <w:right w:val="nil"/>
            </w:tcBorders>
            <w:shd w:val="clear" w:color="auto" w:fill="auto"/>
            <w:noWrap/>
            <w:vAlign w:val="bottom"/>
            <w:hideMark/>
          </w:tcPr>
          <w:p w14:paraId="0BA1C2E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0.14</w:t>
            </w:r>
          </w:p>
        </w:tc>
        <w:tc>
          <w:tcPr>
            <w:tcW w:w="960" w:type="dxa"/>
            <w:tcBorders>
              <w:top w:val="nil"/>
              <w:left w:val="nil"/>
              <w:bottom w:val="nil"/>
              <w:right w:val="nil"/>
            </w:tcBorders>
            <w:shd w:val="clear" w:color="auto" w:fill="auto"/>
            <w:noWrap/>
            <w:vAlign w:val="bottom"/>
            <w:hideMark/>
          </w:tcPr>
          <w:p w14:paraId="57BDB09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0.0232</w:t>
            </w:r>
          </w:p>
        </w:tc>
        <w:tc>
          <w:tcPr>
            <w:tcW w:w="960" w:type="dxa"/>
            <w:tcBorders>
              <w:top w:val="nil"/>
              <w:left w:val="nil"/>
              <w:bottom w:val="nil"/>
              <w:right w:val="nil"/>
            </w:tcBorders>
            <w:shd w:val="clear" w:color="auto" w:fill="auto"/>
            <w:noWrap/>
            <w:vAlign w:val="bottom"/>
            <w:hideMark/>
          </w:tcPr>
          <w:p w14:paraId="232D5B71"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E19C0D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0.0199</w:t>
            </w:r>
          </w:p>
        </w:tc>
        <w:tc>
          <w:tcPr>
            <w:tcW w:w="960" w:type="dxa"/>
            <w:tcBorders>
              <w:top w:val="nil"/>
              <w:left w:val="nil"/>
              <w:bottom w:val="nil"/>
              <w:right w:val="nil"/>
            </w:tcBorders>
            <w:shd w:val="clear" w:color="auto" w:fill="auto"/>
            <w:noWrap/>
            <w:vAlign w:val="bottom"/>
            <w:hideMark/>
          </w:tcPr>
          <w:p w14:paraId="5D06BF55"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0.1366</w:t>
            </w:r>
          </w:p>
        </w:tc>
        <w:tc>
          <w:tcPr>
            <w:tcW w:w="960" w:type="dxa"/>
            <w:tcBorders>
              <w:top w:val="nil"/>
              <w:left w:val="nil"/>
              <w:bottom w:val="nil"/>
              <w:right w:val="nil"/>
            </w:tcBorders>
            <w:shd w:val="clear" w:color="auto" w:fill="auto"/>
            <w:noWrap/>
            <w:vAlign w:val="bottom"/>
            <w:hideMark/>
          </w:tcPr>
          <w:p w14:paraId="66E6FC9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&lt;0.0001</w:t>
            </w:r>
          </w:p>
        </w:tc>
        <w:tc>
          <w:tcPr>
            <w:tcW w:w="1172" w:type="dxa"/>
            <w:tcBorders>
              <w:top w:val="nil"/>
              <w:left w:val="nil"/>
              <w:bottom w:val="nil"/>
              <w:right w:val="nil"/>
            </w:tcBorders>
            <w:shd w:val="clear" w:color="auto" w:fill="auto"/>
            <w:noWrap/>
            <w:vAlign w:val="bottom"/>
            <w:hideMark/>
          </w:tcPr>
          <w:p w14:paraId="4674149A"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525D7A47" w14:textId="77777777" w:rsidTr="000F2C39">
        <w:trPr>
          <w:trHeight w:val="300"/>
        </w:trPr>
        <w:tc>
          <w:tcPr>
            <w:tcW w:w="1455" w:type="dxa"/>
            <w:tcBorders>
              <w:top w:val="nil"/>
              <w:left w:val="nil"/>
              <w:bottom w:val="nil"/>
              <w:right w:val="nil"/>
            </w:tcBorders>
            <w:shd w:val="clear" w:color="auto" w:fill="auto"/>
            <w:noWrap/>
            <w:vAlign w:val="bottom"/>
            <w:hideMark/>
          </w:tcPr>
          <w:p w14:paraId="3BC3C3E6"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03F2E16"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β</w:t>
            </w:r>
          </w:p>
        </w:tc>
        <w:tc>
          <w:tcPr>
            <w:tcW w:w="960" w:type="dxa"/>
            <w:tcBorders>
              <w:top w:val="nil"/>
              <w:left w:val="nil"/>
              <w:bottom w:val="nil"/>
              <w:right w:val="nil"/>
            </w:tcBorders>
            <w:shd w:val="clear" w:color="auto" w:fill="auto"/>
            <w:noWrap/>
            <w:vAlign w:val="bottom"/>
            <w:hideMark/>
          </w:tcPr>
          <w:p w14:paraId="72D7F288"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18044DD"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0DEBD1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0.0057</w:t>
            </w:r>
          </w:p>
        </w:tc>
        <w:tc>
          <w:tcPr>
            <w:tcW w:w="960" w:type="dxa"/>
            <w:tcBorders>
              <w:top w:val="nil"/>
              <w:left w:val="nil"/>
              <w:bottom w:val="nil"/>
              <w:right w:val="nil"/>
            </w:tcBorders>
            <w:shd w:val="clear" w:color="auto" w:fill="auto"/>
            <w:noWrap/>
            <w:vAlign w:val="bottom"/>
            <w:hideMark/>
          </w:tcPr>
          <w:p w14:paraId="4C07BC12"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-0.0004</w:t>
            </w:r>
          </w:p>
        </w:tc>
        <w:tc>
          <w:tcPr>
            <w:tcW w:w="960" w:type="dxa"/>
            <w:tcBorders>
              <w:top w:val="nil"/>
              <w:left w:val="nil"/>
              <w:bottom w:val="nil"/>
              <w:right w:val="nil"/>
            </w:tcBorders>
            <w:shd w:val="clear" w:color="auto" w:fill="auto"/>
            <w:noWrap/>
            <w:vAlign w:val="bottom"/>
            <w:hideMark/>
          </w:tcPr>
          <w:p w14:paraId="5FC6CD49"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0.0144</w:t>
            </w:r>
          </w:p>
        </w:tc>
        <w:tc>
          <w:tcPr>
            <w:tcW w:w="960" w:type="dxa"/>
            <w:tcBorders>
              <w:top w:val="nil"/>
              <w:left w:val="nil"/>
              <w:bottom w:val="nil"/>
              <w:right w:val="nil"/>
            </w:tcBorders>
            <w:shd w:val="clear" w:color="auto" w:fill="auto"/>
            <w:noWrap/>
            <w:vAlign w:val="bottom"/>
            <w:hideMark/>
          </w:tcPr>
          <w:p w14:paraId="68BE660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-0.0042</w:t>
            </w:r>
          </w:p>
        </w:tc>
        <w:tc>
          <w:tcPr>
            <w:tcW w:w="960" w:type="dxa"/>
            <w:tcBorders>
              <w:top w:val="nil"/>
              <w:left w:val="nil"/>
              <w:bottom w:val="nil"/>
              <w:right w:val="nil"/>
            </w:tcBorders>
            <w:shd w:val="clear" w:color="auto" w:fill="auto"/>
            <w:noWrap/>
            <w:vAlign w:val="bottom"/>
            <w:hideMark/>
          </w:tcPr>
          <w:p w14:paraId="6B5DD63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-0.0570</w:t>
            </w:r>
          </w:p>
        </w:tc>
        <w:tc>
          <w:tcPr>
            <w:tcW w:w="1172" w:type="dxa"/>
            <w:tcBorders>
              <w:top w:val="nil"/>
              <w:left w:val="nil"/>
              <w:bottom w:val="nil"/>
              <w:right w:val="nil"/>
            </w:tcBorders>
            <w:shd w:val="clear" w:color="auto" w:fill="auto"/>
            <w:noWrap/>
            <w:vAlign w:val="bottom"/>
            <w:hideMark/>
          </w:tcPr>
          <w:p w14:paraId="09EFDF7D"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48B85D10" w14:textId="77777777" w:rsidTr="000F2C39">
        <w:trPr>
          <w:trHeight w:val="300"/>
        </w:trPr>
        <w:tc>
          <w:tcPr>
            <w:tcW w:w="1455" w:type="dxa"/>
            <w:tcBorders>
              <w:top w:val="nil"/>
              <w:left w:val="nil"/>
              <w:bottom w:val="nil"/>
              <w:right w:val="nil"/>
            </w:tcBorders>
            <w:shd w:val="clear" w:color="auto" w:fill="auto"/>
            <w:noWrap/>
            <w:vAlign w:val="bottom"/>
            <w:hideMark/>
          </w:tcPr>
          <w:p w14:paraId="6728D4A6"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472E2DC"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SE</w:t>
            </w:r>
          </w:p>
        </w:tc>
        <w:tc>
          <w:tcPr>
            <w:tcW w:w="960" w:type="dxa"/>
            <w:tcBorders>
              <w:top w:val="nil"/>
              <w:left w:val="nil"/>
              <w:bottom w:val="nil"/>
              <w:right w:val="nil"/>
            </w:tcBorders>
            <w:shd w:val="clear" w:color="auto" w:fill="auto"/>
            <w:noWrap/>
            <w:vAlign w:val="bottom"/>
            <w:hideMark/>
          </w:tcPr>
          <w:p w14:paraId="6675E3BE"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3AED759"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5885DA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0.0026</w:t>
            </w:r>
          </w:p>
        </w:tc>
        <w:tc>
          <w:tcPr>
            <w:tcW w:w="960" w:type="dxa"/>
            <w:tcBorders>
              <w:top w:val="nil"/>
              <w:left w:val="nil"/>
              <w:bottom w:val="nil"/>
              <w:right w:val="nil"/>
            </w:tcBorders>
            <w:shd w:val="clear" w:color="auto" w:fill="auto"/>
            <w:noWrap/>
            <w:vAlign w:val="bottom"/>
            <w:hideMark/>
          </w:tcPr>
          <w:p w14:paraId="0B7EA8B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0.0017</w:t>
            </w:r>
          </w:p>
        </w:tc>
        <w:tc>
          <w:tcPr>
            <w:tcW w:w="960" w:type="dxa"/>
            <w:tcBorders>
              <w:top w:val="nil"/>
              <w:left w:val="nil"/>
              <w:bottom w:val="nil"/>
              <w:right w:val="nil"/>
            </w:tcBorders>
            <w:shd w:val="clear" w:color="auto" w:fill="auto"/>
            <w:noWrap/>
            <w:vAlign w:val="bottom"/>
            <w:hideMark/>
          </w:tcPr>
          <w:p w14:paraId="151B397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0.0064</w:t>
            </w:r>
          </w:p>
        </w:tc>
        <w:tc>
          <w:tcPr>
            <w:tcW w:w="960" w:type="dxa"/>
            <w:tcBorders>
              <w:top w:val="nil"/>
              <w:left w:val="nil"/>
              <w:bottom w:val="nil"/>
              <w:right w:val="nil"/>
            </w:tcBorders>
            <w:shd w:val="clear" w:color="auto" w:fill="auto"/>
            <w:noWrap/>
            <w:vAlign w:val="bottom"/>
            <w:hideMark/>
          </w:tcPr>
          <w:p w14:paraId="5079556A"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0.0051</w:t>
            </w:r>
          </w:p>
        </w:tc>
        <w:tc>
          <w:tcPr>
            <w:tcW w:w="960" w:type="dxa"/>
            <w:tcBorders>
              <w:top w:val="nil"/>
              <w:left w:val="nil"/>
              <w:bottom w:val="nil"/>
              <w:right w:val="nil"/>
            </w:tcBorders>
            <w:shd w:val="clear" w:color="auto" w:fill="auto"/>
            <w:noWrap/>
            <w:vAlign w:val="bottom"/>
            <w:hideMark/>
          </w:tcPr>
          <w:p w14:paraId="59CE97A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0.0074</w:t>
            </w:r>
          </w:p>
        </w:tc>
        <w:tc>
          <w:tcPr>
            <w:tcW w:w="1172" w:type="dxa"/>
            <w:tcBorders>
              <w:top w:val="nil"/>
              <w:left w:val="nil"/>
              <w:bottom w:val="nil"/>
              <w:right w:val="nil"/>
            </w:tcBorders>
            <w:shd w:val="clear" w:color="auto" w:fill="auto"/>
            <w:noWrap/>
            <w:vAlign w:val="bottom"/>
            <w:hideMark/>
          </w:tcPr>
          <w:p w14:paraId="659CBAD5"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722FFD98" w14:textId="77777777" w:rsidTr="000F2C39">
        <w:trPr>
          <w:trHeight w:val="300"/>
        </w:trPr>
        <w:tc>
          <w:tcPr>
            <w:tcW w:w="1455" w:type="dxa"/>
            <w:tcBorders>
              <w:top w:val="nil"/>
              <w:left w:val="nil"/>
              <w:bottom w:val="nil"/>
              <w:right w:val="nil"/>
            </w:tcBorders>
            <w:shd w:val="clear" w:color="auto" w:fill="auto"/>
            <w:noWrap/>
            <w:vAlign w:val="bottom"/>
            <w:hideMark/>
          </w:tcPr>
          <w:p w14:paraId="63D706ED"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 xml:space="preserve">Body Size </w:t>
            </w:r>
          </w:p>
        </w:tc>
        <w:tc>
          <w:tcPr>
            <w:tcW w:w="960" w:type="dxa"/>
            <w:tcBorders>
              <w:top w:val="nil"/>
              <w:left w:val="nil"/>
              <w:bottom w:val="nil"/>
              <w:right w:val="nil"/>
            </w:tcBorders>
            <w:shd w:val="clear" w:color="auto" w:fill="auto"/>
            <w:noWrap/>
            <w:vAlign w:val="bottom"/>
            <w:hideMark/>
          </w:tcPr>
          <w:p w14:paraId="4B31A350"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14:paraId="4A531F82"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w:t>
            </w:r>
          </w:p>
        </w:tc>
        <w:tc>
          <w:tcPr>
            <w:tcW w:w="960" w:type="dxa"/>
            <w:tcBorders>
              <w:top w:val="nil"/>
              <w:left w:val="nil"/>
              <w:bottom w:val="nil"/>
              <w:right w:val="nil"/>
            </w:tcBorders>
            <w:shd w:val="clear" w:color="auto" w:fill="auto"/>
            <w:noWrap/>
            <w:vAlign w:val="bottom"/>
            <w:hideMark/>
          </w:tcPr>
          <w:p w14:paraId="71ECAA32"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0.31</w:t>
            </w:r>
          </w:p>
        </w:tc>
        <w:tc>
          <w:tcPr>
            <w:tcW w:w="960" w:type="dxa"/>
            <w:tcBorders>
              <w:top w:val="nil"/>
              <w:left w:val="nil"/>
              <w:bottom w:val="nil"/>
              <w:right w:val="nil"/>
            </w:tcBorders>
            <w:shd w:val="clear" w:color="auto" w:fill="auto"/>
            <w:noWrap/>
            <w:vAlign w:val="bottom"/>
            <w:hideMark/>
          </w:tcPr>
          <w:p w14:paraId="1F4A368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0.0052</w:t>
            </w:r>
          </w:p>
        </w:tc>
        <w:tc>
          <w:tcPr>
            <w:tcW w:w="960" w:type="dxa"/>
            <w:tcBorders>
              <w:top w:val="nil"/>
              <w:left w:val="nil"/>
              <w:bottom w:val="nil"/>
              <w:right w:val="nil"/>
            </w:tcBorders>
            <w:shd w:val="clear" w:color="auto" w:fill="auto"/>
            <w:noWrap/>
            <w:vAlign w:val="bottom"/>
            <w:hideMark/>
          </w:tcPr>
          <w:p w14:paraId="7D1B98C2"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6C04D01"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0.0019</w:t>
            </w:r>
          </w:p>
        </w:tc>
        <w:tc>
          <w:tcPr>
            <w:tcW w:w="960" w:type="dxa"/>
            <w:tcBorders>
              <w:top w:val="nil"/>
              <w:left w:val="nil"/>
              <w:bottom w:val="nil"/>
              <w:right w:val="nil"/>
            </w:tcBorders>
            <w:shd w:val="clear" w:color="auto" w:fill="auto"/>
            <w:noWrap/>
            <w:vAlign w:val="bottom"/>
            <w:hideMark/>
          </w:tcPr>
          <w:p w14:paraId="3A56E30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0.0363</w:t>
            </w:r>
          </w:p>
        </w:tc>
        <w:tc>
          <w:tcPr>
            <w:tcW w:w="960" w:type="dxa"/>
            <w:tcBorders>
              <w:top w:val="nil"/>
              <w:left w:val="nil"/>
              <w:bottom w:val="nil"/>
              <w:right w:val="nil"/>
            </w:tcBorders>
            <w:shd w:val="clear" w:color="auto" w:fill="auto"/>
            <w:noWrap/>
            <w:vAlign w:val="bottom"/>
            <w:hideMark/>
          </w:tcPr>
          <w:p w14:paraId="325037D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&lt;0.0001</w:t>
            </w:r>
          </w:p>
        </w:tc>
        <w:tc>
          <w:tcPr>
            <w:tcW w:w="1172" w:type="dxa"/>
            <w:tcBorders>
              <w:top w:val="nil"/>
              <w:left w:val="nil"/>
              <w:bottom w:val="nil"/>
              <w:right w:val="nil"/>
            </w:tcBorders>
            <w:shd w:val="clear" w:color="auto" w:fill="auto"/>
            <w:noWrap/>
            <w:vAlign w:val="bottom"/>
            <w:hideMark/>
          </w:tcPr>
          <w:p w14:paraId="4A7B2B11"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4DB59CE3" w14:textId="77777777" w:rsidTr="000F2C39">
        <w:trPr>
          <w:trHeight w:val="300"/>
        </w:trPr>
        <w:tc>
          <w:tcPr>
            <w:tcW w:w="1455" w:type="dxa"/>
            <w:tcBorders>
              <w:top w:val="nil"/>
              <w:left w:val="nil"/>
              <w:bottom w:val="nil"/>
              <w:right w:val="nil"/>
            </w:tcBorders>
            <w:shd w:val="clear" w:color="auto" w:fill="auto"/>
            <w:noWrap/>
            <w:vAlign w:val="bottom"/>
            <w:hideMark/>
          </w:tcPr>
          <w:p w14:paraId="3620A8EE"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(weight)</w:t>
            </w:r>
          </w:p>
        </w:tc>
        <w:tc>
          <w:tcPr>
            <w:tcW w:w="960" w:type="dxa"/>
            <w:tcBorders>
              <w:top w:val="nil"/>
              <w:left w:val="nil"/>
              <w:bottom w:val="nil"/>
              <w:right w:val="nil"/>
            </w:tcBorders>
            <w:shd w:val="clear" w:color="auto" w:fill="auto"/>
            <w:noWrap/>
            <w:vAlign w:val="bottom"/>
            <w:hideMark/>
          </w:tcPr>
          <w:p w14:paraId="1DFD7DEB"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14:paraId="20D4507A"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0.35</w:t>
            </w:r>
          </w:p>
        </w:tc>
        <w:tc>
          <w:tcPr>
            <w:tcW w:w="960" w:type="dxa"/>
            <w:tcBorders>
              <w:top w:val="nil"/>
              <w:left w:val="nil"/>
              <w:bottom w:val="nil"/>
              <w:right w:val="nil"/>
            </w:tcBorders>
            <w:shd w:val="clear" w:color="auto" w:fill="auto"/>
            <w:noWrap/>
            <w:vAlign w:val="bottom"/>
            <w:hideMark/>
          </w:tcPr>
          <w:p w14:paraId="0C20235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0.26</w:t>
            </w:r>
          </w:p>
        </w:tc>
        <w:tc>
          <w:tcPr>
            <w:tcW w:w="960" w:type="dxa"/>
            <w:tcBorders>
              <w:top w:val="nil"/>
              <w:left w:val="nil"/>
              <w:bottom w:val="nil"/>
              <w:right w:val="nil"/>
            </w:tcBorders>
            <w:shd w:val="clear" w:color="auto" w:fill="auto"/>
            <w:noWrap/>
            <w:vAlign w:val="bottom"/>
            <w:hideMark/>
          </w:tcPr>
          <w:p w14:paraId="47F7FA2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0.0033</w:t>
            </w:r>
          </w:p>
        </w:tc>
        <w:tc>
          <w:tcPr>
            <w:tcW w:w="960" w:type="dxa"/>
            <w:tcBorders>
              <w:top w:val="nil"/>
              <w:left w:val="nil"/>
              <w:bottom w:val="nil"/>
              <w:right w:val="nil"/>
            </w:tcBorders>
            <w:shd w:val="clear" w:color="auto" w:fill="auto"/>
            <w:noWrap/>
            <w:vAlign w:val="bottom"/>
            <w:hideMark/>
          </w:tcPr>
          <w:p w14:paraId="0F454DB8"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0C3364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0.0012</w:t>
            </w:r>
          </w:p>
        </w:tc>
        <w:tc>
          <w:tcPr>
            <w:tcW w:w="960" w:type="dxa"/>
            <w:tcBorders>
              <w:top w:val="nil"/>
              <w:left w:val="nil"/>
              <w:bottom w:val="nil"/>
              <w:right w:val="nil"/>
            </w:tcBorders>
            <w:shd w:val="clear" w:color="auto" w:fill="auto"/>
            <w:noWrap/>
            <w:vAlign w:val="bottom"/>
            <w:hideMark/>
          </w:tcPr>
          <w:p w14:paraId="0C052E1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0.0261</w:t>
            </w:r>
          </w:p>
        </w:tc>
        <w:tc>
          <w:tcPr>
            <w:tcW w:w="960" w:type="dxa"/>
            <w:tcBorders>
              <w:top w:val="nil"/>
              <w:left w:val="nil"/>
              <w:bottom w:val="nil"/>
              <w:right w:val="nil"/>
            </w:tcBorders>
            <w:shd w:val="clear" w:color="auto" w:fill="auto"/>
            <w:noWrap/>
            <w:vAlign w:val="bottom"/>
            <w:hideMark/>
          </w:tcPr>
          <w:p w14:paraId="3DC6C19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&lt;0.0001</w:t>
            </w:r>
          </w:p>
        </w:tc>
        <w:tc>
          <w:tcPr>
            <w:tcW w:w="1172" w:type="dxa"/>
            <w:tcBorders>
              <w:top w:val="nil"/>
              <w:left w:val="nil"/>
              <w:bottom w:val="nil"/>
              <w:right w:val="nil"/>
            </w:tcBorders>
            <w:shd w:val="clear" w:color="auto" w:fill="auto"/>
            <w:noWrap/>
            <w:vAlign w:val="bottom"/>
            <w:hideMark/>
          </w:tcPr>
          <w:p w14:paraId="0CFC7F8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0.0805</w:t>
            </w:r>
          </w:p>
        </w:tc>
      </w:tr>
      <w:tr w:rsidR="000616E2" w:rsidRPr="00053E3E" w14:paraId="66D16AE7" w14:textId="77777777" w:rsidTr="000F2C39">
        <w:trPr>
          <w:trHeight w:val="300"/>
        </w:trPr>
        <w:tc>
          <w:tcPr>
            <w:tcW w:w="1455" w:type="dxa"/>
            <w:tcBorders>
              <w:top w:val="nil"/>
              <w:left w:val="nil"/>
              <w:bottom w:val="nil"/>
              <w:right w:val="nil"/>
            </w:tcBorders>
            <w:shd w:val="clear" w:color="auto" w:fill="auto"/>
            <w:noWrap/>
            <w:vAlign w:val="bottom"/>
            <w:hideMark/>
          </w:tcPr>
          <w:p w14:paraId="4B507C71"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9C2DBEE"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14:paraId="737C345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1.86</w:t>
            </w:r>
          </w:p>
        </w:tc>
        <w:tc>
          <w:tcPr>
            <w:tcW w:w="960" w:type="dxa"/>
            <w:tcBorders>
              <w:top w:val="nil"/>
              <w:left w:val="nil"/>
              <w:bottom w:val="nil"/>
              <w:right w:val="nil"/>
            </w:tcBorders>
            <w:shd w:val="clear" w:color="auto" w:fill="auto"/>
            <w:noWrap/>
            <w:vAlign w:val="bottom"/>
            <w:hideMark/>
          </w:tcPr>
          <w:p w14:paraId="7EF0E99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0.12</w:t>
            </w:r>
          </w:p>
        </w:tc>
        <w:tc>
          <w:tcPr>
            <w:tcW w:w="960" w:type="dxa"/>
            <w:tcBorders>
              <w:top w:val="nil"/>
              <w:left w:val="nil"/>
              <w:bottom w:val="nil"/>
              <w:right w:val="nil"/>
            </w:tcBorders>
            <w:shd w:val="clear" w:color="auto" w:fill="auto"/>
            <w:noWrap/>
            <w:vAlign w:val="bottom"/>
            <w:hideMark/>
          </w:tcPr>
          <w:p w14:paraId="7B3EF72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0.0104</w:t>
            </w:r>
          </w:p>
        </w:tc>
        <w:tc>
          <w:tcPr>
            <w:tcW w:w="960" w:type="dxa"/>
            <w:tcBorders>
              <w:top w:val="nil"/>
              <w:left w:val="nil"/>
              <w:bottom w:val="nil"/>
              <w:right w:val="nil"/>
            </w:tcBorders>
            <w:shd w:val="clear" w:color="auto" w:fill="auto"/>
            <w:noWrap/>
            <w:vAlign w:val="bottom"/>
            <w:hideMark/>
          </w:tcPr>
          <w:p w14:paraId="399DCD78"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5E0571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0.0042</w:t>
            </w:r>
          </w:p>
        </w:tc>
        <w:tc>
          <w:tcPr>
            <w:tcW w:w="960" w:type="dxa"/>
            <w:tcBorders>
              <w:top w:val="nil"/>
              <w:left w:val="nil"/>
              <w:bottom w:val="nil"/>
              <w:right w:val="nil"/>
            </w:tcBorders>
            <w:shd w:val="clear" w:color="auto" w:fill="auto"/>
            <w:noWrap/>
            <w:vAlign w:val="bottom"/>
            <w:hideMark/>
          </w:tcPr>
          <w:p w14:paraId="3A7B3AFF"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493107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&lt;0.0001</w:t>
            </w:r>
          </w:p>
        </w:tc>
        <w:tc>
          <w:tcPr>
            <w:tcW w:w="1172" w:type="dxa"/>
            <w:tcBorders>
              <w:top w:val="nil"/>
              <w:left w:val="nil"/>
              <w:bottom w:val="nil"/>
              <w:right w:val="nil"/>
            </w:tcBorders>
            <w:shd w:val="clear" w:color="auto" w:fill="auto"/>
            <w:noWrap/>
            <w:vAlign w:val="bottom"/>
            <w:hideMark/>
          </w:tcPr>
          <w:p w14:paraId="38EC9308"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2CE8405F" w14:textId="77777777" w:rsidTr="000F2C39">
        <w:trPr>
          <w:trHeight w:val="300"/>
        </w:trPr>
        <w:tc>
          <w:tcPr>
            <w:tcW w:w="1455" w:type="dxa"/>
            <w:tcBorders>
              <w:top w:val="nil"/>
              <w:left w:val="nil"/>
              <w:bottom w:val="nil"/>
              <w:right w:val="nil"/>
            </w:tcBorders>
            <w:shd w:val="clear" w:color="auto" w:fill="auto"/>
            <w:noWrap/>
            <w:vAlign w:val="bottom"/>
            <w:hideMark/>
          </w:tcPr>
          <w:p w14:paraId="0AFF0753"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4C8A1BD"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β</w:t>
            </w:r>
          </w:p>
        </w:tc>
        <w:tc>
          <w:tcPr>
            <w:tcW w:w="960" w:type="dxa"/>
            <w:tcBorders>
              <w:top w:val="nil"/>
              <w:left w:val="nil"/>
              <w:bottom w:val="nil"/>
              <w:right w:val="nil"/>
            </w:tcBorders>
            <w:shd w:val="clear" w:color="auto" w:fill="auto"/>
            <w:noWrap/>
            <w:vAlign w:val="bottom"/>
            <w:hideMark/>
          </w:tcPr>
          <w:p w14:paraId="4FF1BE67"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822613E"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9F9499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0.0262</w:t>
            </w:r>
          </w:p>
        </w:tc>
        <w:tc>
          <w:tcPr>
            <w:tcW w:w="960" w:type="dxa"/>
            <w:tcBorders>
              <w:top w:val="nil"/>
              <w:left w:val="nil"/>
              <w:bottom w:val="nil"/>
              <w:right w:val="nil"/>
            </w:tcBorders>
            <w:shd w:val="clear" w:color="auto" w:fill="auto"/>
            <w:noWrap/>
            <w:vAlign w:val="bottom"/>
            <w:hideMark/>
          </w:tcPr>
          <w:p w14:paraId="5B89C77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-0.0008</w:t>
            </w:r>
          </w:p>
        </w:tc>
        <w:tc>
          <w:tcPr>
            <w:tcW w:w="960" w:type="dxa"/>
            <w:tcBorders>
              <w:top w:val="nil"/>
              <w:left w:val="nil"/>
              <w:bottom w:val="nil"/>
              <w:right w:val="nil"/>
            </w:tcBorders>
            <w:shd w:val="clear" w:color="auto" w:fill="auto"/>
            <w:noWrap/>
            <w:vAlign w:val="bottom"/>
            <w:hideMark/>
          </w:tcPr>
          <w:p w14:paraId="4FB5888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0.0731</w:t>
            </w:r>
          </w:p>
        </w:tc>
        <w:tc>
          <w:tcPr>
            <w:tcW w:w="960" w:type="dxa"/>
            <w:tcBorders>
              <w:top w:val="nil"/>
              <w:left w:val="nil"/>
              <w:bottom w:val="nil"/>
              <w:right w:val="nil"/>
            </w:tcBorders>
            <w:shd w:val="clear" w:color="auto" w:fill="auto"/>
            <w:noWrap/>
            <w:vAlign w:val="bottom"/>
            <w:hideMark/>
          </w:tcPr>
          <w:p w14:paraId="02447A25"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-0.0409</w:t>
            </w:r>
          </w:p>
        </w:tc>
        <w:tc>
          <w:tcPr>
            <w:tcW w:w="960" w:type="dxa"/>
            <w:tcBorders>
              <w:top w:val="nil"/>
              <w:left w:val="nil"/>
              <w:bottom w:val="nil"/>
              <w:right w:val="nil"/>
            </w:tcBorders>
            <w:shd w:val="clear" w:color="auto" w:fill="auto"/>
            <w:noWrap/>
            <w:vAlign w:val="bottom"/>
            <w:hideMark/>
          </w:tcPr>
          <w:p w14:paraId="180E86A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-0.2517</w:t>
            </w:r>
          </w:p>
        </w:tc>
        <w:tc>
          <w:tcPr>
            <w:tcW w:w="1172" w:type="dxa"/>
            <w:tcBorders>
              <w:top w:val="nil"/>
              <w:left w:val="nil"/>
              <w:bottom w:val="nil"/>
              <w:right w:val="nil"/>
            </w:tcBorders>
            <w:shd w:val="clear" w:color="auto" w:fill="auto"/>
            <w:noWrap/>
            <w:vAlign w:val="bottom"/>
            <w:hideMark/>
          </w:tcPr>
          <w:p w14:paraId="00508AC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0.0173</w:t>
            </w:r>
          </w:p>
        </w:tc>
      </w:tr>
      <w:tr w:rsidR="000616E2" w:rsidRPr="00053E3E" w14:paraId="14C8CD2A" w14:textId="77777777" w:rsidTr="000F2C39">
        <w:trPr>
          <w:trHeight w:val="300"/>
        </w:trPr>
        <w:tc>
          <w:tcPr>
            <w:tcW w:w="1455" w:type="dxa"/>
            <w:tcBorders>
              <w:top w:val="nil"/>
              <w:left w:val="nil"/>
              <w:bottom w:val="nil"/>
              <w:right w:val="nil"/>
            </w:tcBorders>
            <w:shd w:val="clear" w:color="auto" w:fill="auto"/>
            <w:noWrap/>
            <w:vAlign w:val="bottom"/>
            <w:hideMark/>
          </w:tcPr>
          <w:p w14:paraId="64FA34B5"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DC4F4D1"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SE</w:t>
            </w:r>
          </w:p>
        </w:tc>
        <w:tc>
          <w:tcPr>
            <w:tcW w:w="960" w:type="dxa"/>
            <w:tcBorders>
              <w:top w:val="nil"/>
              <w:left w:val="nil"/>
              <w:bottom w:val="nil"/>
              <w:right w:val="nil"/>
            </w:tcBorders>
            <w:shd w:val="clear" w:color="auto" w:fill="auto"/>
            <w:noWrap/>
            <w:vAlign w:val="bottom"/>
            <w:hideMark/>
          </w:tcPr>
          <w:p w14:paraId="37F0F9CD"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2ABFB53"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AD56E6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0.0080</w:t>
            </w:r>
          </w:p>
        </w:tc>
        <w:tc>
          <w:tcPr>
            <w:tcW w:w="960" w:type="dxa"/>
            <w:tcBorders>
              <w:top w:val="nil"/>
              <w:left w:val="nil"/>
              <w:bottom w:val="nil"/>
              <w:right w:val="nil"/>
            </w:tcBorders>
            <w:shd w:val="clear" w:color="auto" w:fill="auto"/>
            <w:noWrap/>
            <w:vAlign w:val="bottom"/>
            <w:hideMark/>
          </w:tcPr>
          <w:p w14:paraId="38FA2C2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0.0038</w:t>
            </w:r>
          </w:p>
        </w:tc>
        <w:tc>
          <w:tcPr>
            <w:tcW w:w="960" w:type="dxa"/>
            <w:tcBorders>
              <w:top w:val="nil"/>
              <w:left w:val="nil"/>
              <w:bottom w:val="nil"/>
              <w:right w:val="nil"/>
            </w:tcBorders>
            <w:shd w:val="clear" w:color="auto" w:fill="auto"/>
            <w:noWrap/>
            <w:vAlign w:val="bottom"/>
            <w:hideMark/>
          </w:tcPr>
          <w:p w14:paraId="707DBFB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0.0194</w:t>
            </w:r>
          </w:p>
        </w:tc>
        <w:tc>
          <w:tcPr>
            <w:tcW w:w="960" w:type="dxa"/>
            <w:tcBorders>
              <w:top w:val="nil"/>
              <w:left w:val="nil"/>
              <w:bottom w:val="nil"/>
              <w:right w:val="nil"/>
            </w:tcBorders>
            <w:shd w:val="clear" w:color="auto" w:fill="auto"/>
            <w:noWrap/>
            <w:vAlign w:val="bottom"/>
            <w:hideMark/>
          </w:tcPr>
          <w:p w14:paraId="2330DBF9"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0.0200</w:t>
            </w:r>
          </w:p>
        </w:tc>
        <w:tc>
          <w:tcPr>
            <w:tcW w:w="960" w:type="dxa"/>
            <w:tcBorders>
              <w:top w:val="nil"/>
              <w:left w:val="nil"/>
              <w:bottom w:val="nil"/>
              <w:right w:val="nil"/>
            </w:tcBorders>
            <w:shd w:val="clear" w:color="auto" w:fill="auto"/>
            <w:noWrap/>
            <w:vAlign w:val="bottom"/>
            <w:hideMark/>
          </w:tcPr>
          <w:p w14:paraId="2473A91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0.0194</w:t>
            </w:r>
          </w:p>
        </w:tc>
        <w:tc>
          <w:tcPr>
            <w:tcW w:w="1172" w:type="dxa"/>
            <w:tcBorders>
              <w:top w:val="nil"/>
              <w:left w:val="nil"/>
              <w:bottom w:val="nil"/>
              <w:right w:val="nil"/>
            </w:tcBorders>
            <w:shd w:val="clear" w:color="auto" w:fill="auto"/>
            <w:noWrap/>
            <w:vAlign w:val="bottom"/>
            <w:hideMark/>
          </w:tcPr>
          <w:p w14:paraId="042B863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0.0148</w:t>
            </w:r>
          </w:p>
        </w:tc>
      </w:tr>
      <w:tr w:rsidR="000616E2" w:rsidRPr="00053E3E" w14:paraId="38036798" w14:textId="77777777" w:rsidTr="000F2C39">
        <w:trPr>
          <w:trHeight w:val="300"/>
        </w:trPr>
        <w:tc>
          <w:tcPr>
            <w:tcW w:w="1455" w:type="dxa"/>
            <w:tcBorders>
              <w:top w:val="nil"/>
              <w:left w:val="nil"/>
              <w:bottom w:val="nil"/>
              <w:right w:val="nil"/>
            </w:tcBorders>
            <w:shd w:val="clear" w:color="auto" w:fill="auto"/>
            <w:noWrap/>
            <w:vAlign w:val="bottom"/>
            <w:hideMark/>
          </w:tcPr>
          <w:p w14:paraId="76738E49"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 xml:space="preserve">Reproductive </w:t>
            </w:r>
          </w:p>
        </w:tc>
        <w:tc>
          <w:tcPr>
            <w:tcW w:w="960" w:type="dxa"/>
            <w:tcBorders>
              <w:top w:val="nil"/>
              <w:left w:val="nil"/>
              <w:bottom w:val="nil"/>
              <w:right w:val="nil"/>
            </w:tcBorders>
            <w:shd w:val="clear" w:color="auto" w:fill="auto"/>
            <w:noWrap/>
            <w:vAlign w:val="bottom"/>
            <w:hideMark/>
          </w:tcPr>
          <w:p w14:paraId="4A26720B"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14:paraId="3FF1DCA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w:t>
            </w:r>
          </w:p>
        </w:tc>
        <w:tc>
          <w:tcPr>
            <w:tcW w:w="960" w:type="dxa"/>
            <w:tcBorders>
              <w:top w:val="nil"/>
              <w:left w:val="nil"/>
              <w:bottom w:val="nil"/>
              <w:right w:val="nil"/>
            </w:tcBorders>
            <w:shd w:val="clear" w:color="auto" w:fill="auto"/>
            <w:noWrap/>
            <w:vAlign w:val="bottom"/>
            <w:hideMark/>
          </w:tcPr>
          <w:p w14:paraId="3CAA9F2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0.27</w:t>
            </w:r>
          </w:p>
        </w:tc>
        <w:tc>
          <w:tcPr>
            <w:tcW w:w="960" w:type="dxa"/>
            <w:tcBorders>
              <w:top w:val="nil"/>
              <w:left w:val="nil"/>
              <w:bottom w:val="nil"/>
              <w:right w:val="nil"/>
            </w:tcBorders>
            <w:shd w:val="clear" w:color="auto" w:fill="auto"/>
            <w:noWrap/>
            <w:vAlign w:val="bottom"/>
            <w:hideMark/>
          </w:tcPr>
          <w:p w14:paraId="78A95723"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0.0215</w:t>
            </w:r>
          </w:p>
        </w:tc>
        <w:tc>
          <w:tcPr>
            <w:tcW w:w="960" w:type="dxa"/>
            <w:tcBorders>
              <w:top w:val="nil"/>
              <w:left w:val="nil"/>
              <w:bottom w:val="nil"/>
              <w:right w:val="nil"/>
            </w:tcBorders>
            <w:shd w:val="clear" w:color="auto" w:fill="auto"/>
            <w:noWrap/>
            <w:vAlign w:val="bottom"/>
            <w:hideMark/>
          </w:tcPr>
          <w:p w14:paraId="1380D919"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1153F77"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730989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0.0147</w:t>
            </w:r>
          </w:p>
        </w:tc>
        <w:tc>
          <w:tcPr>
            <w:tcW w:w="960" w:type="dxa"/>
            <w:tcBorders>
              <w:top w:val="nil"/>
              <w:left w:val="nil"/>
              <w:bottom w:val="nil"/>
              <w:right w:val="nil"/>
            </w:tcBorders>
            <w:shd w:val="clear" w:color="auto" w:fill="auto"/>
            <w:noWrap/>
            <w:vAlign w:val="bottom"/>
            <w:hideMark/>
          </w:tcPr>
          <w:p w14:paraId="5E5AA2F5"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&lt;0.0001</w:t>
            </w:r>
          </w:p>
        </w:tc>
        <w:tc>
          <w:tcPr>
            <w:tcW w:w="1172" w:type="dxa"/>
            <w:tcBorders>
              <w:top w:val="nil"/>
              <w:left w:val="nil"/>
              <w:bottom w:val="nil"/>
              <w:right w:val="nil"/>
            </w:tcBorders>
            <w:shd w:val="clear" w:color="auto" w:fill="auto"/>
            <w:noWrap/>
            <w:vAlign w:val="bottom"/>
            <w:hideMark/>
          </w:tcPr>
          <w:p w14:paraId="562A837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0.0212</w:t>
            </w:r>
          </w:p>
        </w:tc>
      </w:tr>
      <w:tr w:rsidR="000616E2" w:rsidRPr="00053E3E" w14:paraId="6B03EFE4" w14:textId="77777777" w:rsidTr="000F2C39">
        <w:trPr>
          <w:trHeight w:val="300"/>
        </w:trPr>
        <w:tc>
          <w:tcPr>
            <w:tcW w:w="1455" w:type="dxa"/>
            <w:tcBorders>
              <w:top w:val="nil"/>
              <w:left w:val="nil"/>
              <w:bottom w:val="nil"/>
              <w:right w:val="nil"/>
            </w:tcBorders>
            <w:shd w:val="clear" w:color="auto" w:fill="auto"/>
            <w:noWrap/>
            <w:vAlign w:val="bottom"/>
            <w:hideMark/>
          </w:tcPr>
          <w:p w14:paraId="75A9FE7E"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Effort</w:t>
            </w:r>
          </w:p>
        </w:tc>
        <w:tc>
          <w:tcPr>
            <w:tcW w:w="960" w:type="dxa"/>
            <w:tcBorders>
              <w:top w:val="nil"/>
              <w:left w:val="nil"/>
              <w:bottom w:val="nil"/>
              <w:right w:val="nil"/>
            </w:tcBorders>
            <w:shd w:val="clear" w:color="auto" w:fill="auto"/>
            <w:noWrap/>
            <w:vAlign w:val="bottom"/>
            <w:hideMark/>
          </w:tcPr>
          <w:p w14:paraId="15952488"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14:paraId="15A73985"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1.74</w:t>
            </w:r>
          </w:p>
        </w:tc>
        <w:tc>
          <w:tcPr>
            <w:tcW w:w="960" w:type="dxa"/>
            <w:tcBorders>
              <w:top w:val="nil"/>
              <w:left w:val="nil"/>
              <w:bottom w:val="nil"/>
              <w:right w:val="nil"/>
            </w:tcBorders>
            <w:shd w:val="clear" w:color="auto" w:fill="auto"/>
            <w:noWrap/>
            <w:vAlign w:val="bottom"/>
            <w:hideMark/>
          </w:tcPr>
          <w:p w14:paraId="4B565B1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0.11</w:t>
            </w:r>
          </w:p>
        </w:tc>
        <w:tc>
          <w:tcPr>
            <w:tcW w:w="960" w:type="dxa"/>
            <w:tcBorders>
              <w:top w:val="nil"/>
              <w:left w:val="nil"/>
              <w:bottom w:val="nil"/>
              <w:right w:val="nil"/>
            </w:tcBorders>
            <w:shd w:val="clear" w:color="auto" w:fill="auto"/>
            <w:noWrap/>
            <w:vAlign w:val="bottom"/>
            <w:hideMark/>
          </w:tcPr>
          <w:p w14:paraId="4AF0540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0.0179</w:t>
            </w:r>
          </w:p>
        </w:tc>
        <w:tc>
          <w:tcPr>
            <w:tcW w:w="960" w:type="dxa"/>
            <w:tcBorders>
              <w:top w:val="nil"/>
              <w:left w:val="nil"/>
              <w:bottom w:val="nil"/>
              <w:right w:val="nil"/>
            </w:tcBorders>
            <w:shd w:val="clear" w:color="auto" w:fill="auto"/>
            <w:noWrap/>
            <w:vAlign w:val="bottom"/>
            <w:hideMark/>
          </w:tcPr>
          <w:p w14:paraId="00D52508"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BFA612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0.1457</w:t>
            </w:r>
          </w:p>
        </w:tc>
        <w:tc>
          <w:tcPr>
            <w:tcW w:w="960" w:type="dxa"/>
            <w:tcBorders>
              <w:top w:val="nil"/>
              <w:left w:val="nil"/>
              <w:bottom w:val="nil"/>
              <w:right w:val="nil"/>
            </w:tcBorders>
            <w:shd w:val="clear" w:color="auto" w:fill="auto"/>
            <w:noWrap/>
            <w:vAlign w:val="bottom"/>
            <w:hideMark/>
          </w:tcPr>
          <w:p w14:paraId="1F6CCB7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0.0121</w:t>
            </w:r>
          </w:p>
        </w:tc>
        <w:tc>
          <w:tcPr>
            <w:tcW w:w="960" w:type="dxa"/>
            <w:tcBorders>
              <w:top w:val="nil"/>
              <w:left w:val="nil"/>
              <w:bottom w:val="nil"/>
              <w:right w:val="nil"/>
            </w:tcBorders>
            <w:shd w:val="clear" w:color="auto" w:fill="auto"/>
            <w:noWrap/>
            <w:vAlign w:val="bottom"/>
            <w:hideMark/>
          </w:tcPr>
          <w:p w14:paraId="2BC6541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&lt;0.0001</w:t>
            </w:r>
          </w:p>
        </w:tc>
        <w:tc>
          <w:tcPr>
            <w:tcW w:w="1172" w:type="dxa"/>
            <w:tcBorders>
              <w:top w:val="nil"/>
              <w:left w:val="nil"/>
              <w:bottom w:val="nil"/>
              <w:right w:val="nil"/>
            </w:tcBorders>
            <w:shd w:val="clear" w:color="auto" w:fill="auto"/>
            <w:noWrap/>
            <w:vAlign w:val="bottom"/>
            <w:hideMark/>
          </w:tcPr>
          <w:p w14:paraId="72957705"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0.0176</w:t>
            </w:r>
          </w:p>
        </w:tc>
      </w:tr>
      <w:tr w:rsidR="000616E2" w:rsidRPr="00053E3E" w14:paraId="4A9B3BE8" w14:textId="77777777" w:rsidTr="000F2C39">
        <w:trPr>
          <w:trHeight w:val="300"/>
        </w:trPr>
        <w:tc>
          <w:tcPr>
            <w:tcW w:w="1455" w:type="dxa"/>
            <w:tcBorders>
              <w:top w:val="nil"/>
              <w:left w:val="nil"/>
              <w:bottom w:val="nil"/>
              <w:right w:val="nil"/>
            </w:tcBorders>
            <w:shd w:val="clear" w:color="auto" w:fill="auto"/>
            <w:noWrap/>
            <w:vAlign w:val="bottom"/>
            <w:hideMark/>
          </w:tcPr>
          <w:p w14:paraId="1116E3CF"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62E37EB"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14:paraId="2624034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1.85</w:t>
            </w:r>
          </w:p>
        </w:tc>
        <w:tc>
          <w:tcPr>
            <w:tcW w:w="960" w:type="dxa"/>
            <w:tcBorders>
              <w:top w:val="nil"/>
              <w:left w:val="nil"/>
              <w:bottom w:val="nil"/>
              <w:right w:val="nil"/>
            </w:tcBorders>
            <w:shd w:val="clear" w:color="auto" w:fill="auto"/>
            <w:noWrap/>
            <w:vAlign w:val="bottom"/>
            <w:hideMark/>
          </w:tcPr>
          <w:p w14:paraId="4E9F34A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0.11</w:t>
            </w:r>
          </w:p>
        </w:tc>
        <w:tc>
          <w:tcPr>
            <w:tcW w:w="960" w:type="dxa"/>
            <w:tcBorders>
              <w:top w:val="nil"/>
              <w:left w:val="nil"/>
              <w:bottom w:val="nil"/>
              <w:right w:val="nil"/>
            </w:tcBorders>
            <w:shd w:val="clear" w:color="auto" w:fill="auto"/>
            <w:noWrap/>
            <w:vAlign w:val="bottom"/>
            <w:hideMark/>
          </w:tcPr>
          <w:p w14:paraId="4CB4C84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0.0182</w:t>
            </w:r>
          </w:p>
        </w:tc>
        <w:tc>
          <w:tcPr>
            <w:tcW w:w="960" w:type="dxa"/>
            <w:tcBorders>
              <w:top w:val="nil"/>
              <w:left w:val="nil"/>
              <w:bottom w:val="nil"/>
              <w:right w:val="nil"/>
            </w:tcBorders>
            <w:shd w:val="clear" w:color="auto" w:fill="auto"/>
            <w:noWrap/>
            <w:vAlign w:val="bottom"/>
            <w:hideMark/>
          </w:tcPr>
          <w:p w14:paraId="4E74608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0.1532</w:t>
            </w:r>
          </w:p>
        </w:tc>
        <w:tc>
          <w:tcPr>
            <w:tcW w:w="960" w:type="dxa"/>
            <w:tcBorders>
              <w:top w:val="nil"/>
              <w:left w:val="nil"/>
              <w:bottom w:val="nil"/>
              <w:right w:val="nil"/>
            </w:tcBorders>
            <w:shd w:val="clear" w:color="auto" w:fill="auto"/>
            <w:noWrap/>
            <w:vAlign w:val="bottom"/>
            <w:hideMark/>
          </w:tcPr>
          <w:p w14:paraId="61A7E3DF"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0DDD122"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0.0123</w:t>
            </w:r>
          </w:p>
        </w:tc>
        <w:tc>
          <w:tcPr>
            <w:tcW w:w="960" w:type="dxa"/>
            <w:tcBorders>
              <w:top w:val="nil"/>
              <w:left w:val="nil"/>
              <w:bottom w:val="nil"/>
              <w:right w:val="nil"/>
            </w:tcBorders>
            <w:shd w:val="clear" w:color="auto" w:fill="auto"/>
            <w:noWrap/>
            <w:vAlign w:val="bottom"/>
            <w:hideMark/>
          </w:tcPr>
          <w:p w14:paraId="58ACC723"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&lt;0.0001</w:t>
            </w:r>
          </w:p>
        </w:tc>
        <w:tc>
          <w:tcPr>
            <w:tcW w:w="1172" w:type="dxa"/>
            <w:tcBorders>
              <w:top w:val="nil"/>
              <w:left w:val="nil"/>
              <w:bottom w:val="nil"/>
              <w:right w:val="nil"/>
            </w:tcBorders>
            <w:shd w:val="clear" w:color="auto" w:fill="auto"/>
            <w:noWrap/>
            <w:vAlign w:val="bottom"/>
            <w:hideMark/>
          </w:tcPr>
          <w:p w14:paraId="776075F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0.0179</w:t>
            </w:r>
          </w:p>
        </w:tc>
      </w:tr>
      <w:tr w:rsidR="000616E2" w:rsidRPr="00053E3E" w14:paraId="08B2AF15" w14:textId="77777777" w:rsidTr="000F2C39">
        <w:trPr>
          <w:trHeight w:val="300"/>
        </w:trPr>
        <w:tc>
          <w:tcPr>
            <w:tcW w:w="1455" w:type="dxa"/>
            <w:tcBorders>
              <w:top w:val="nil"/>
              <w:left w:val="nil"/>
              <w:bottom w:val="nil"/>
              <w:right w:val="nil"/>
            </w:tcBorders>
            <w:shd w:val="clear" w:color="auto" w:fill="auto"/>
            <w:noWrap/>
            <w:vAlign w:val="bottom"/>
            <w:hideMark/>
          </w:tcPr>
          <w:p w14:paraId="40561AC2"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24D5865"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β</w:t>
            </w:r>
          </w:p>
        </w:tc>
        <w:tc>
          <w:tcPr>
            <w:tcW w:w="960" w:type="dxa"/>
            <w:tcBorders>
              <w:top w:val="nil"/>
              <w:left w:val="nil"/>
              <w:bottom w:val="nil"/>
              <w:right w:val="nil"/>
            </w:tcBorders>
            <w:shd w:val="clear" w:color="auto" w:fill="auto"/>
            <w:noWrap/>
            <w:vAlign w:val="bottom"/>
            <w:hideMark/>
          </w:tcPr>
          <w:p w14:paraId="2C450551"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EE9BA1B"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7959B2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0.0074</w:t>
            </w:r>
          </w:p>
        </w:tc>
        <w:tc>
          <w:tcPr>
            <w:tcW w:w="960" w:type="dxa"/>
            <w:tcBorders>
              <w:top w:val="nil"/>
              <w:left w:val="nil"/>
              <w:bottom w:val="nil"/>
              <w:right w:val="nil"/>
            </w:tcBorders>
            <w:shd w:val="clear" w:color="auto" w:fill="auto"/>
            <w:noWrap/>
            <w:vAlign w:val="bottom"/>
            <w:hideMark/>
          </w:tcPr>
          <w:p w14:paraId="616E6FC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0.0019</w:t>
            </w:r>
          </w:p>
        </w:tc>
        <w:tc>
          <w:tcPr>
            <w:tcW w:w="960" w:type="dxa"/>
            <w:tcBorders>
              <w:top w:val="nil"/>
              <w:left w:val="nil"/>
              <w:bottom w:val="nil"/>
              <w:right w:val="nil"/>
            </w:tcBorders>
            <w:shd w:val="clear" w:color="auto" w:fill="auto"/>
            <w:noWrap/>
            <w:vAlign w:val="bottom"/>
            <w:hideMark/>
          </w:tcPr>
          <w:p w14:paraId="64C1FC41"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0.0030</w:t>
            </w:r>
          </w:p>
        </w:tc>
        <w:tc>
          <w:tcPr>
            <w:tcW w:w="960" w:type="dxa"/>
            <w:tcBorders>
              <w:top w:val="nil"/>
              <w:left w:val="nil"/>
              <w:bottom w:val="nil"/>
              <w:right w:val="nil"/>
            </w:tcBorders>
            <w:shd w:val="clear" w:color="auto" w:fill="auto"/>
            <w:noWrap/>
            <w:vAlign w:val="bottom"/>
            <w:hideMark/>
          </w:tcPr>
          <w:p w14:paraId="00F72BD9"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-0.0259</w:t>
            </w:r>
          </w:p>
        </w:tc>
        <w:tc>
          <w:tcPr>
            <w:tcW w:w="960" w:type="dxa"/>
            <w:tcBorders>
              <w:top w:val="nil"/>
              <w:left w:val="nil"/>
              <w:bottom w:val="nil"/>
              <w:right w:val="nil"/>
            </w:tcBorders>
            <w:shd w:val="clear" w:color="auto" w:fill="auto"/>
            <w:noWrap/>
            <w:vAlign w:val="bottom"/>
            <w:hideMark/>
          </w:tcPr>
          <w:p w14:paraId="2559DC5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-0.1486</w:t>
            </w:r>
          </w:p>
        </w:tc>
        <w:tc>
          <w:tcPr>
            <w:tcW w:w="1172" w:type="dxa"/>
            <w:tcBorders>
              <w:top w:val="nil"/>
              <w:left w:val="nil"/>
              <w:bottom w:val="nil"/>
              <w:right w:val="nil"/>
            </w:tcBorders>
            <w:shd w:val="clear" w:color="auto" w:fill="auto"/>
            <w:noWrap/>
            <w:vAlign w:val="bottom"/>
            <w:hideMark/>
          </w:tcPr>
          <w:p w14:paraId="03665AB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0.0225</w:t>
            </w:r>
          </w:p>
        </w:tc>
      </w:tr>
      <w:tr w:rsidR="000616E2" w:rsidRPr="00053E3E" w14:paraId="4625B1E8" w14:textId="77777777" w:rsidTr="000F2C39">
        <w:trPr>
          <w:trHeight w:val="300"/>
        </w:trPr>
        <w:tc>
          <w:tcPr>
            <w:tcW w:w="1455" w:type="dxa"/>
            <w:tcBorders>
              <w:top w:val="nil"/>
              <w:left w:val="nil"/>
              <w:bottom w:val="nil"/>
              <w:right w:val="nil"/>
            </w:tcBorders>
            <w:shd w:val="clear" w:color="auto" w:fill="auto"/>
            <w:noWrap/>
            <w:vAlign w:val="bottom"/>
            <w:hideMark/>
          </w:tcPr>
          <w:p w14:paraId="49F361E0"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8FEBB23"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SE</w:t>
            </w:r>
          </w:p>
        </w:tc>
        <w:tc>
          <w:tcPr>
            <w:tcW w:w="960" w:type="dxa"/>
            <w:tcBorders>
              <w:top w:val="nil"/>
              <w:left w:val="nil"/>
              <w:bottom w:val="nil"/>
              <w:right w:val="nil"/>
            </w:tcBorders>
            <w:shd w:val="clear" w:color="auto" w:fill="auto"/>
            <w:noWrap/>
            <w:vAlign w:val="bottom"/>
            <w:hideMark/>
          </w:tcPr>
          <w:p w14:paraId="7F5DE6F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0723C84"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9886301"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0.0032</w:t>
            </w:r>
          </w:p>
        </w:tc>
        <w:tc>
          <w:tcPr>
            <w:tcW w:w="960" w:type="dxa"/>
            <w:tcBorders>
              <w:top w:val="nil"/>
              <w:left w:val="nil"/>
              <w:bottom w:val="nil"/>
              <w:right w:val="nil"/>
            </w:tcBorders>
            <w:shd w:val="clear" w:color="auto" w:fill="auto"/>
            <w:noWrap/>
            <w:vAlign w:val="bottom"/>
            <w:hideMark/>
          </w:tcPr>
          <w:p w14:paraId="104AE90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0.0027</w:t>
            </w:r>
          </w:p>
        </w:tc>
        <w:tc>
          <w:tcPr>
            <w:tcW w:w="960" w:type="dxa"/>
            <w:tcBorders>
              <w:top w:val="nil"/>
              <w:left w:val="nil"/>
              <w:bottom w:val="nil"/>
              <w:right w:val="nil"/>
            </w:tcBorders>
            <w:shd w:val="clear" w:color="auto" w:fill="auto"/>
            <w:noWrap/>
            <w:vAlign w:val="bottom"/>
            <w:hideMark/>
          </w:tcPr>
          <w:p w14:paraId="24DB1002"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0.0042</w:t>
            </w:r>
          </w:p>
        </w:tc>
        <w:tc>
          <w:tcPr>
            <w:tcW w:w="960" w:type="dxa"/>
            <w:tcBorders>
              <w:top w:val="nil"/>
              <w:left w:val="nil"/>
              <w:bottom w:val="nil"/>
              <w:right w:val="nil"/>
            </w:tcBorders>
            <w:shd w:val="clear" w:color="auto" w:fill="auto"/>
            <w:noWrap/>
            <w:vAlign w:val="bottom"/>
            <w:hideMark/>
          </w:tcPr>
          <w:p w14:paraId="0301DB5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0.0102</w:t>
            </w:r>
          </w:p>
        </w:tc>
        <w:tc>
          <w:tcPr>
            <w:tcW w:w="960" w:type="dxa"/>
            <w:tcBorders>
              <w:top w:val="nil"/>
              <w:left w:val="nil"/>
              <w:bottom w:val="nil"/>
              <w:right w:val="nil"/>
            </w:tcBorders>
            <w:shd w:val="clear" w:color="auto" w:fill="auto"/>
            <w:noWrap/>
            <w:vAlign w:val="bottom"/>
            <w:hideMark/>
          </w:tcPr>
          <w:p w14:paraId="7949794A"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0.0089</w:t>
            </w:r>
          </w:p>
        </w:tc>
        <w:tc>
          <w:tcPr>
            <w:tcW w:w="1172" w:type="dxa"/>
            <w:tcBorders>
              <w:top w:val="nil"/>
              <w:left w:val="nil"/>
              <w:bottom w:val="nil"/>
              <w:right w:val="nil"/>
            </w:tcBorders>
            <w:shd w:val="clear" w:color="auto" w:fill="auto"/>
            <w:noWrap/>
            <w:vAlign w:val="bottom"/>
            <w:hideMark/>
          </w:tcPr>
          <w:p w14:paraId="12BF0B6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0.0097</w:t>
            </w:r>
          </w:p>
        </w:tc>
      </w:tr>
      <w:tr w:rsidR="000616E2" w:rsidRPr="00053E3E" w14:paraId="32D7DBA9" w14:textId="77777777" w:rsidTr="000F2C39">
        <w:trPr>
          <w:trHeight w:val="300"/>
        </w:trPr>
        <w:tc>
          <w:tcPr>
            <w:tcW w:w="1455" w:type="dxa"/>
            <w:tcBorders>
              <w:top w:val="nil"/>
              <w:left w:val="nil"/>
              <w:bottom w:val="nil"/>
              <w:right w:val="nil"/>
            </w:tcBorders>
            <w:shd w:val="clear" w:color="auto" w:fill="auto"/>
            <w:noWrap/>
            <w:vAlign w:val="bottom"/>
            <w:hideMark/>
          </w:tcPr>
          <w:p w14:paraId="2F26E74D"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Fecundity</w:t>
            </w:r>
          </w:p>
        </w:tc>
        <w:tc>
          <w:tcPr>
            <w:tcW w:w="960" w:type="dxa"/>
            <w:tcBorders>
              <w:top w:val="nil"/>
              <w:left w:val="nil"/>
              <w:bottom w:val="nil"/>
              <w:right w:val="nil"/>
            </w:tcBorders>
            <w:shd w:val="clear" w:color="auto" w:fill="auto"/>
            <w:noWrap/>
            <w:vAlign w:val="bottom"/>
            <w:hideMark/>
          </w:tcPr>
          <w:p w14:paraId="02843C89"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14:paraId="2612F2C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w:t>
            </w:r>
          </w:p>
        </w:tc>
        <w:tc>
          <w:tcPr>
            <w:tcW w:w="960" w:type="dxa"/>
            <w:tcBorders>
              <w:top w:val="nil"/>
              <w:left w:val="nil"/>
              <w:bottom w:val="nil"/>
              <w:right w:val="nil"/>
            </w:tcBorders>
            <w:shd w:val="clear" w:color="auto" w:fill="auto"/>
            <w:noWrap/>
            <w:vAlign w:val="bottom"/>
            <w:hideMark/>
          </w:tcPr>
          <w:p w14:paraId="3FF910D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0.32</w:t>
            </w:r>
          </w:p>
        </w:tc>
        <w:tc>
          <w:tcPr>
            <w:tcW w:w="960" w:type="dxa"/>
            <w:tcBorders>
              <w:top w:val="nil"/>
              <w:left w:val="nil"/>
              <w:bottom w:val="nil"/>
              <w:right w:val="nil"/>
            </w:tcBorders>
            <w:shd w:val="clear" w:color="auto" w:fill="auto"/>
            <w:noWrap/>
            <w:vAlign w:val="bottom"/>
            <w:hideMark/>
          </w:tcPr>
          <w:p w14:paraId="5108EB31"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0.1131</w:t>
            </w:r>
          </w:p>
        </w:tc>
        <w:tc>
          <w:tcPr>
            <w:tcW w:w="960" w:type="dxa"/>
            <w:tcBorders>
              <w:top w:val="nil"/>
              <w:left w:val="nil"/>
              <w:bottom w:val="nil"/>
              <w:right w:val="nil"/>
            </w:tcBorders>
            <w:shd w:val="clear" w:color="auto" w:fill="auto"/>
            <w:noWrap/>
            <w:vAlign w:val="bottom"/>
            <w:hideMark/>
          </w:tcPr>
          <w:p w14:paraId="5E3388C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A12E2D3"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194C31F"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30E4984"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56270AD8"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3C93F11A" w14:textId="77777777" w:rsidTr="000F2C39">
        <w:trPr>
          <w:trHeight w:val="300"/>
        </w:trPr>
        <w:tc>
          <w:tcPr>
            <w:tcW w:w="1455" w:type="dxa"/>
            <w:tcBorders>
              <w:top w:val="nil"/>
              <w:left w:val="nil"/>
              <w:bottom w:val="nil"/>
              <w:right w:val="nil"/>
            </w:tcBorders>
            <w:shd w:val="clear" w:color="auto" w:fill="auto"/>
            <w:noWrap/>
            <w:vAlign w:val="bottom"/>
            <w:hideMark/>
          </w:tcPr>
          <w:p w14:paraId="1E12AF0C"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DD2323B"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14:paraId="13DDD73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0.21</w:t>
            </w:r>
          </w:p>
        </w:tc>
        <w:tc>
          <w:tcPr>
            <w:tcW w:w="960" w:type="dxa"/>
            <w:tcBorders>
              <w:top w:val="nil"/>
              <w:left w:val="nil"/>
              <w:bottom w:val="nil"/>
              <w:right w:val="nil"/>
            </w:tcBorders>
            <w:shd w:val="clear" w:color="auto" w:fill="auto"/>
            <w:noWrap/>
            <w:vAlign w:val="bottom"/>
            <w:hideMark/>
          </w:tcPr>
          <w:p w14:paraId="4096A51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0.29</w:t>
            </w:r>
          </w:p>
        </w:tc>
        <w:tc>
          <w:tcPr>
            <w:tcW w:w="960" w:type="dxa"/>
            <w:tcBorders>
              <w:top w:val="nil"/>
              <w:left w:val="nil"/>
              <w:bottom w:val="nil"/>
              <w:right w:val="nil"/>
            </w:tcBorders>
            <w:shd w:val="clear" w:color="auto" w:fill="auto"/>
            <w:noWrap/>
            <w:vAlign w:val="bottom"/>
            <w:hideMark/>
          </w:tcPr>
          <w:p w14:paraId="6E480EBD"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D6A4904"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1800F12"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8CEFF9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0.1250</w:t>
            </w:r>
          </w:p>
        </w:tc>
        <w:tc>
          <w:tcPr>
            <w:tcW w:w="960" w:type="dxa"/>
            <w:tcBorders>
              <w:top w:val="nil"/>
              <w:left w:val="nil"/>
              <w:bottom w:val="nil"/>
              <w:right w:val="nil"/>
            </w:tcBorders>
            <w:shd w:val="clear" w:color="auto" w:fill="auto"/>
            <w:noWrap/>
            <w:vAlign w:val="bottom"/>
            <w:hideMark/>
          </w:tcPr>
          <w:p w14:paraId="78309D85"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7C17EAB4"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4D6B1F30" w14:textId="77777777" w:rsidTr="000F2C39">
        <w:trPr>
          <w:trHeight w:val="300"/>
        </w:trPr>
        <w:tc>
          <w:tcPr>
            <w:tcW w:w="1455" w:type="dxa"/>
            <w:tcBorders>
              <w:top w:val="nil"/>
              <w:left w:val="nil"/>
              <w:bottom w:val="nil"/>
              <w:right w:val="nil"/>
            </w:tcBorders>
            <w:shd w:val="clear" w:color="auto" w:fill="auto"/>
            <w:noWrap/>
            <w:vAlign w:val="bottom"/>
            <w:hideMark/>
          </w:tcPr>
          <w:p w14:paraId="12955A13"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6AD4666"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14:paraId="40727313"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1.30</w:t>
            </w:r>
          </w:p>
        </w:tc>
        <w:tc>
          <w:tcPr>
            <w:tcW w:w="960" w:type="dxa"/>
            <w:tcBorders>
              <w:top w:val="nil"/>
              <w:left w:val="nil"/>
              <w:bottom w:val="nil"/>
              <w:right w:val="nil"/>
            </w:tcBorders>
            <w:shd w:val="clear" w:color="auto" w:fill="auto"/>
            <w:noWrap/>
            <w:vAlign w:val="bottom"/>
            <w:hideMark/>
          </w:tcPr>
          <w:p w14:paraId="01B5665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0.17</w:t>
            </w:r>
          </w:p>
        </w:tc>
        <w:tc>
          <w:tcPr>
            <w:tcW w:w="960" w:type="dxa"/>
            <w:tcBorders>
              <w:top w:val="nil"/>
              <w:left w:val="nil"/>
              <w:bottom w:val="nil"/>
              <w:right w:val="nil"/>
            </w:tcBorders>
            <w:shd w:val="clear" w:color="auto" w:fill="auto"/>
            <w:noWrap/>
            <w:vAlign w:val="bottom"/>
            <w:hideMark/>
          </w:tcPr>
          <w:p w14:paraId="2723C131"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0.0734</w:t>
            </w:r>
          </w:p>
        </w:tc>
        <w:tc>
          <w:tcPr>
            <w:tcW w:w="960" w:type="dxa"/>
            <w:tcBorders>
              <w:top w:val="nil"/>
              <w:left w:val="nil"/>
              <w:bottom w:val="nil"/>
              <w:right w:val="nil"/>
            </w:tcBorders>
            <w:shd w:val="clear" w:color="auto" w:fill="auto"/>
            <w:noWrap/>
            <w:vAlign w:val="bottom"/>
            <w:hideMark/>
          </w:tcPr>
          <w:p w14:paraId="21B74760"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F39FECD"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EF0B88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0.0797</w:t>
            </w:r>
          </w:p>
        </w:tc>
        <w:tc>
          <w:tcPr>
            <w:tcW w:w="960" w:type="dxa"/>
            <w:tcBorders>
              <w:top w:val="nil"/>
              <w:left w:val="nil"/>
              <w:bottom w:val="nil"/>
              <w:right w:val="nil"/>
            </w:tcBorders>
            <w:shd w:val="clear" w:color="auto" w:fill="auto"/>
            <w:noWrap/>
            <w:vAlign w:val="bottom"/>
            <w:hideMark/>
          </w:tcPr>
          <w:p w14:paraId="33E47D92"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5FB2120B"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3B4F01D7" w14:textId="77777777" w:rsidTr="000F2C39">
        <w:trPr>
          <w:trHeight w:val="300"/>
        </w:trPr>
        <w:tc>
          <w:tcPr>
            <w:tcW w:w="1455" w:type="dxa"/>
            <w:tcBorders>
              <w:top w:val="nil"/>
              <w:left w:val="nil"/>
              <w:bottom w:val="nil"/>
              <w:right w:val="nil"/>
            </w:tcBorders>
            <w:shd w:val="clear" w:color="auto" w:fill="auto"/>
            <w:noWrap/>
            <w:vAlign w:val="bottom"/>
            <w:hideMark/>
          </w:tcPr>
          <w:p w14:paraId="2198638F"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E3026BC"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β</w:t>
            </w:r>
          </w:p>
        </w:tc>
        <w:tc>
          <w:tcPr>
            <w:tcW w:w="960" w:type="dxa"/>
            <w:tcBorders>
              <w:top w:val="nil"/>
              <w:left w:val="nil"/>
              <w:bottom w:val="nil"/>
              <w:right w:val="nil"/>
            </w:tcBorders>
            <w:shd w:val="clear" w:color="auto" w:fill="auto"/>
            <w:noWrap/>
            <w:vAlign w:val="bottom"/>
            <w:hideMark/>
          </w:tcPr>
          <w:p w14:paraId="484AE691"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C7C34A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3FC945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0.1417</w:t>
            </w:r>
          </w:p>
        </w:tc>
        <w:tc>
          <w:tcPr>
            <w:tcW w:w="960" w:type="dxa"/>
            <w:tcBorders>
              <w:top w:val="nil"/>
              <w:left w:val="nil"/>
              <w:bottom w:val="nil"/>
              <w:right w:val="nil"/>
            </w:tcBorders>
            <w:shd w:val="clear" w:color="auto" w:fill="auto"/>
            <w:noWrap/>
            <w:vAlign w:val="bottom"/>
            <w:hideMark/>
          </w:tcPr>
          <w:p w14:paraId="4BD3340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0.0231</w:t>
            </w:r>
          </w:p>
        </w:tc>
        <w:tc>
          <w:tcPr>
            <w:tcW w:w="960" w:type="dxa"/>
            <w:tcBorders>
              <w:top w:val="nil"/>
              <w:left w:val="nil"/>
              <w:bottom w:val="nil"/>
              <w:right w:val="nil"/>
            </w:tcBorders>
            <w:shd w:val="clear" w:color="auto" w:fill="auto"/>
            <w:noWrap/>
            <w:vAlign w:val="bottom"/>
            <w:hideMark/>
          </w:tcPr>
          <w:p w14:paraId="0080D94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0.0255</w:t>
            </w:r>
          </w:p>
        </w:tc>
        <w:tc>
          <w:tcPr>
            <w:tcW w:w="960" w:type="dxa"/>
            <w:tcBorders>
              <w:top w:val="nil"/>
              <w:left w:val="nil"/>
              <w:bottom w:val="nil"/>
              <w:right w:val="nil"/>
            </w:tcBorders>
            <w:shd w:val="clear" w:color="auto" w:fill="auto"/>
            <w:noWrap/>
            <w:vAlign w:val="bottom"/>
            <w:hideMark/>
          </w:tcPr>
          <w:p w14:paraId="6A1B2FC2"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-0.3720</w:t>
            </w:r>
          </w:p>
        </w:tc>
        <w:tc>
          <w:tcPr>
            <w:tcW w:w="960" w:type="dxa"/>
            <w:tcBorders>
              <w:top w:val="nil"/>
              <w:left w:val="nil"/>
              <w:bottom w:val="nil"/>
              <w:right w:val="nil"/>
            </w:tcBorders>
            <w:shd w:val="clear" w:color="auto" w:fill="auto"/>
            <w:noWrap/>
            <w:vAlign w:val="bottom"/>
            <w:hideMark/>
          </w:tcPr>
          <w:p w14:paraId="30041892"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282F57FB"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786D2D1B" w14:textId="77777777" w:rsidTr="000F2C39">
        <w:trPr>
          <w:trHeight w:val="300"/>
        </w:trPr>
        <w:tc>
          <w:tcPr>
            <w:tcW w:w="1455" w:type="dxa"/>
            <w:tcBorders>
              <w:top w:val="nil"/>
              <w:left w:val="nil"/>
              <w:bottom w:val="nil"/>
              <w:right w:val="nil"/>
            </w:tcBorders>
            <w:shd w:val="clear" w:color="auto" w:fill="auto"/>
            <w:noWrap/>
            <w:vAlign w:val="bottom"/>
            <w:hideMark/>
          </w:tcPr>
          <w:p w14:paraId="61065DC9"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C48C933"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SE</w:t>
            </w:r>
          </w:p>
        </w:tc>
        <w:tc>
          <w:tcPr>
            <w:tcW w:w="960" w:type="dxa"/>
            <w:tcBorders>
              <w:top w:val="nil"/>
              <w:left w:val="nil"/>
              <w:bottom w:val="nil"/>
              <w:right w:val="nil"/>
            </w:tcBorders>
            <w:shd w:val="clear" w:color="auto" w:fill="auto"/>
            <w:noWrap/>
            <w:vAlign w:val="bottom"/>
            <w:hideMark/>
          </w:tcPr>
          <w:p w14:paraId="1F5B99EC"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82CB7E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69798C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0.0982</w:t>
            </w:r>
          </w:p>
        </w:tc>
        <w:tc>
          <w:tcPr>
            <w:tcW w:w="960" w:type="dxa"/>
            <w:tcBorders>
              <w:top w:val="nil"/>
              <w:left w:val="nil"/>
              <w:bottom w:val="nil"/>
              <w:right w:val="nil"/>
            </w:tcBorders>
            <w:shd w:val="clear" w:color="auto" w:fill="auto"/>
            <w:noWrap/>
            <w:vAlign w:val="bottom"/>
            <w:hideMark/>
          </w:tcPr>
          <w:p w14:paraId="00CC8979"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0.0856</w:t>
            </w:r>
          </w:p>
        </w:tc>
        <w:tc>
          <w:tcPr>
            <w:tcW w:w="960" w:type="dxa"/>
            <w:tcBorders>
              <w:top w:val="nil"/>
              <w:left w:val="nil"/>
              <w:bottom w:val="nil"/>
              <w:right w:val="nil"/>
            </w:tcBorders>
            <w:shd w:val="clear" w:color="auto" w:fill="auto"/>
            <w:noWrap/>
            <w:vAlign w:val="bottom"/>
            <w:hideMark/>
          </w:tcPr>
          <w:p w14:paraId="41C29A82"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0.1186</w:t>
            </w:r>
          </w:p>
        </w:tc>
        <w:tc>
          <w:tcPr>
            <w:tcW w:w="960" w:type="dxa"/>
            <w:tcBorders>
              <w:top w:val="nil"/>
              <w:left w:val="nil"/>
              <w:bottom w:val="nil"/>
              <w:right w:val="nil"/>
            </w:tcBorders>
            <w:shd w:val="clear" w:color="auto" w:fill="auto"/>
            <w:noWrap/>
            <w:vAlign w:val="bottom"/>
            <w:hideMark/>
          </w:tcPr>
          <w:p w14:paraId="61AE45D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0.2802</w:t>
            </w:r>
          </w:p>
        </w:tc>
        <w:tc>
          <w:tcPr>
            <w:tcW w:w="960" w:type="dxa"/>
            <w:tcBorders>
              <w:top w:val="nil"/>
              <w:left w:val="nil"/>
              <w:bottom w:val="nil"/>
              <w:right w:val="nil"/>
            </w:tcBorders>
            <w:shd w:val="clear" w:color="auto" w:fill="auto"/>
            <w:noWrap/>
            <w:vAlign w:val="bottom"/>
            <w:hideMark/>
          </w:tcPr>
          <w:p w14:paraId="75BB3661"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2A221430"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759FDDE3" w14:textId="77777777" w:rsidTr="000F2C39">
        <w:trPr>
          <w:trHeight w:val="300"/>
        </w:trPr>
        <w:tc>
          <w:tcPr>
            <w:tcW w:w="1455" w:type="dxa"/>
            <w:tcBorders>
              <w:top w:val="nil"/>
              <w:left w:val="nil"/>
              <w:bottom w:val="nil"/>
              <w:right w:val="nil"/>
            </w:tcBorders>
            <w:shd w:val="clear" w:color="auto" w:fill="auto"/>
            <w:noWrap/>
            <w:vAlign w:val="bottom"/>
            <w:hideMark/>
          </w:tcPr>
          <w:p w14:paraId="0F686371"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 xml:space="preserve">Offspring </w:t>
            </w:r>
          </w:p>
        </w:tc>
        <w:tc>
          <w:tcPr>
            <w:tcW w:w="960" w:type="dxa"/>
            <w:tcBorders>
              <w:top w:val="nil"/>
              <w:left w:val="nil"/>
              <w:bottom w:val="nil"/>
              <w:right w:val="nil"/>
            </w:tcBorders>
            <w:shd w:val="clear" w:color="auto" w:fill="auto"/>
            <w:noWrap/>
            <w:vAlign w:val="bottom"/>
            <w:hideMark/>
          </w:tcPr>
          <w:p w14:paraId="32BB98A1"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14:paraId="61DB234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w:t>
            </w:r>
          </w:p>
        </w:tc>
        <w:tc>
          <w:tcPr>
            <w:tcW w:w="960" w:type="dxa"/>
            <w:tcBorders>
              <w:top w:val="nil"/>
              <w:left w:val="nil"/>
              <w:bottom w:val="nil"/>
              <w:right w:val="nil"/>
            </w:tcBorders>
            <w:shd w:val="clear" w:color="auto" w:fill="auto"/>
            <w:noWrap/>
            <w:vAlign w:val="bottom"/>
            <w:hideMark/>
          </w:tcPr>
          <w:p w14:paraId="2EE4CC2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0.65</w:t>
            </w:r>
          </w:p>
        </w:tc>
        <w:tc>
          <w:tcPr>
            <w:tcW w:w="960" w:type="dxa"/>
            <w:tcBorders>
              <w:top w:val="nil"/>
              <w:left w:val="nil"/>
              <w:bottom w:val="nil"/>
              <w:right w:val="nil"/>
            </w:tcBorders>
            <w:shd w:val="clear" w:color="auto" w:fill="auto"/>
            <w:noWrap/>
            <w:vAlign w:val="bottom"/>
            <w:hideMark/>
          </w:tcPr>
          <w:p w14:paraId="1A79F0C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0.0392</w:t>
            </w:r>
          </w:p>
        </w:tc>
        <w:tc>
          <w:tcPr>
            <w:tcW w:w="960" w:type="dxa"/>
            <w:tcBorders>
              <w:top w:val="nil"/>
              <w:left w:val="nil"/>
              <w:bottom w:val="nil"/>
              <w:right w:val="nil"/>
            </w:tcBorders>
            <w:shd w:val="clear" w:color="auto" w:fill="auto"/>
            <w:noWrap/>
            <w:vAlign w:val="bottom"/>
            <w:hideMark/>
          </w:tcPr>
          <w:p w14:paraId="5317DE7C"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5BF181B"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F0CB494"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5785367"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342474C1"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6DC751E6" w14:textId="77777777" w:rsidTr="000F2C39">
        <w:trPr>
          <w:trHeight w:val="300"/>
        </w:trPr>
        <w:tc>
          <w:tcPr>
            <w:tcW w:w="1455" w:type="dxa"/>
            <w:tcBorders>
              <w:top w:val="nil"/>
              <w:left w:val="nil"/>
              <w:bottom w:val="nil"/>
              <w:right w:val="nil"/>
            </w:tcBorders>
            <w:shd w:val="clear" w:color="auto" w:fill="auto"/>
            <w:noWrap/>
            <w:vAlign w:val="bottom"/>
            <w:hideMark/>
          </w:tcPr>
          <w:p w14:paraId="11103C23"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Size</w:t>
            </w:r>
          </w:p>
        </w:tc>
        <w:tc>
          <w:tcPr>
            <w:tcW w:w="960" w:type="dxa"/>
            <w:tcBorders>
              <w:top w:val="nil"/>
              <w:left w:val="nil"/>
              <w:bottom w:val="nil"/>
              <w:right w:val="nil"/>
            </w:tcBorders>
            <w:shd w:val="clear" w:color="auto" w:fill="auto"/>
            <w:noWrap/>
            <w:vAlign w:val="bottom"/>
            <w:hideMark/>
          </w:tcPr>
          <w:p w14:paraId="36DFC922"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β</w:t>
            </w:r>
          </w:p>
        </w:tc>
        <w:tc>
          <w:tcPr>
            <w:tcW w:w="960" w:type="dxa"/>
            <w:tcBorders>
              <w:top w:val="nil"/>
              <w:left w:val="nil"/>
              <w:bottom w:val="nil"/>
              <w:right w:val="nil"/>
            </w:tcBorders>
            <w:shd w:val="clear" w:color="auto" w:fill="auto"/>
            <w:noWrap/>
            <w:vAlign w:val="bottom"/>
            <w:hideMark/>
          </w:tcPr>
          <w:p w14:paraId="4233DC97"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AA27262"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50AF82A"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-0.0329</w:t>
            </w:r>
          </w:p>
        </w:tc>
        <w:tc>
          <w:tcPr>
            <w:tcW w:w="960" w:type="dxa"/>
            <w:tcBorders>
              <w:top w:val="nil"/>
              <w:left w:val="nil"/>
              <w:bottom w:val="nil"/>
              <w:right w:val="nil"/>
            </w:tcBorders>
            <w:shd w:val="clear" w:color="auto" w:fill="auto"/>
            <w:noWrap/>
            <w:vAlign w:val="bottom"/>
            <w:hideMark/>
          </w:tcPr>
          <w:p w14:paraId="30DF1F9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-0.0054</w:t>
            </w:r>
          </w:p>
        </w:tc>
        <w:tc>
          <w:tcPr>
            <w:tcW w:w="960" w:type="dxa"/>
            <w:tcBorders>
              <w:top w:val="nil"/>
              <w:left w:val="nil"/>
              <w:bottom w:val="nil"/>
              <w:right w:val="nil"/>
            </w:tcBorders>
            <w:shd w:val="clear" w:color="auto" w:fill="auto"/>
            <w:noWrap/>
            <w:vAlign w:val="bottom"/>
            <w:hideMark/>
          </w:tcPr>
          <w:p w14:paraId="7ACB2CB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0.0015</w:t>
            </w:r>
          </w:p>
        </w:tc>
        <w:tc>
          <w:tcPr>
            <w:tcW w:w="960" w:type="dxa"/>
            <w:tcBorders>
              <w:top w:val="nil"/>
              <w:left w:val="nil"/>
              <w:bottom w:val="nil"/>
              <w:right w:val="nil"/>
            </w:tcBorders>
            <w:shd w:val="clear" w:color="auto" w:fill="auto"/>
            <w:noWrap/>
            <w:vAlign w:val="bottom"/>
            <w:hideMark/>
          </w:tcPr>
          <w:p w14:paraId="5F7F019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0.0028</w:t>
            </w:r>
          </w:p>
        </w:tc>
        <w:tc>
          <w:tcPr>
            <w:tcW w:w="960" w:type="dxa"/>
            <w:tcBorders>
              <w:top w:val="nil"/>
              <w:left w:val="nil"/>
              <w:bottom w:val="nil"/>
              <w:right w:val="nil"/>
            </w:tcBorders>
            <w:shd w:val="clear" w:color="auto" w:fill="auto"/>
            <w:noWrap/>
            <w:vAlign w:val="bottom"/>
            <w:hideMark/>
          </w:tcPr>
          <w:p w14:paraId="266C8546"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2C41A799"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61BE1CA2" w14:textId="77777777" w:rsidTr="000F2C39">
        <w:trPr>
          <w:trHeight w:val="300"/>
        </w:trPr>
        <w:tc>
          <w:tcPr>
            <w:tcW w:w="1455" w:type="dxa"/>
            <w:tcBorders>
              <w:top w:val="nil"/>
              <w:left w:val="nil"/>
              <w:bottom w:val="nil"/>
              <w:right w:val="nil"/>
            </w:tcBorders>
            <w:shd w:val="clear" w:color="auto" w:fill="auto"/>
            <w:noWrap/>
            <w:vAlign w:val="bottom"/>
            <w:hideMark/>
          </w:tcPr>
          <w:p w14:paraId="129DE309"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E1B9B1F"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SE</w:t>
            </w:r>
          </w:p>
        </w:tc>
        <w:tc>
          <w:tcPr>
            <w:tcW w:w="960" w:type="dxa"/>
            <w:tcBorders>
              <w:top w:val="nil"/>
              <w:left w:val="nil"/>
              <w:bottom w:val="nil"/>
              <w:right w:val="nil"/>
            </w:tcBorders>
            <w:shd w:val="clear" w:color="auto" w:fill="auto"/>
            <w:noWrap/>
            <w:vAlign w:val="bottom"/>
            <w:hideMark/>
          </w:tcPr>
          <w:p w14:paraId="141ADFB6"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6050EB9"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B12C59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0.0137</w:t>
            </w:r>
          </w:p>
        </w:tc>
        <w:tc>
          <w:tcPr>
            <w:tcW w:w="960" w:type="dxa"/>
            <w:tcBorders>
              <w:top w:val="nil"/>
              <w:left w:val="nil"/>
              <w:bottom w:val="nil"/>
              <w:right w:val="nil"/>
            </w:tcBorders>
            <w:shd w:val="clear" w:color="auto" w:fill="auto"/>
            <w:noWrap/>
            <w:vAlign w:val="bottom"/>
            <w:hideMark/>
          </w:tcPr>
          <w:p w14:paraId="4A3331C2"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0.0105</w:t>
            </w:r>
          </w:p>
        </w:tc>
        <w:tc>
          <w:tcPr>
            <w:tcW w:w="960" w:type="dxa"/>
            <w:tcBorders>
              <w:top w:val="nil"/>
              <w:left w:val="nil"/>
              <w:bottom w:val="nil"/>
              <w:right w:val="nil"/>
            </w:tcBorders>
            <w:shd w:val="clear" w:color="auto" w:fill="auto"/>
            <w:noWrap/>
            <w:vAlign w:val="bottom"/>
            <w:hideMark/>
          </w:tcPr>
          <w:p w14:paraId="2908BBB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0.0121</w:t>
            </w:r>
          </w:p>
        </w:tc>
        <w:tc>
          <w:tcPr>
            <w:tcW w:w="960" w:type="dxa"/>
            <w:tcBorders>
              <w:top w:val="nil"/>
              <w:left w:val="nil"/>
              <w:bottom w:val="nil"/>
              <w:right w:val="nil"/>
            </w:tcBorders>
            <w:shd w:val="clear" w:color="auto" w:fill="auto"/>
            <w:noWrap/>
            <w:vAlign w:val="bottom"/>
            <w:hideMark/>
          </w:tcPr>
          <w:p w14:paraId="4F1625F5"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0.0160</w:t>
            </w:r>
          </w:p>
        </w:tc>
        <w:tc>
          <w:tcPr>
            <w:tcW w:w="960" w:type="dxa"/>
            <w:tcBorders>
              <w:top w:val="nil"/>
              <w:left w:val="nil"/>
              <w:bottom w:val="nil"/>
              <w:right w:val="nil"/>
            </w:tcBorders>
            <w:shd w:val="clear" w:color="auto" w:fill="auto"/>
            <w:noWrap/>
            <w:vAlign w:val="bottom"/>
            <w:hideMark/>
          </w:tcPr>
          <w:p w14:paraId="1FBB16FA"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676D28AB"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5A35D328" w14:textId="77777777" w:rsidTr="000F2C39">
        <w:trPr>
          <w:trHeight w:val="300"/>
        </w:trPr>
        <w:tc>
          <w:tcPr>
            <w:tcW w:w="1455" w:type="dxa"/>
            <w:tcBorders>
              <w:top w:val="nil"/>
              <w:left w:val="nil"/>
              <w:bottom w:val="nil"/>
              <w:right w:val="nil"/>
            </w:tcBorders>
            <w:shd w:val="clear" w:color="auto" w:fill="auto"/>
            <w:noWrap/>
            <w:vAlign w:val="bottom"/>
            <w:hideMark/>
          </w:tcPr>
          <w:p w14:paraId="555D5DFF"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Offspring Fat</w:t>
            </w:r>
          </w:p>
        </w:tc>
        <w:tc>
          <w:tcPr>
            <w:tcW w:w="960" w:type="dxa"/>
            <w:tcBorders>
              <w:top w:val="nil"/>
              <w:left w:val="nil"/>
              <w:bottom w:val="nil"/>
              <w:right w:val="nil"/>
            </w:tcBorders>
            <w:shd w:val="clear" w:color="auto" w:fill="auto"/>
            <w:noWrap/>
            <w:vAlign w:val="bottom"/>
            <w:hideMark/>
          </w:tcPr>
          <w:p w14:paraId="79EBF618"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14:paraId="6C4CFD96"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0A961E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D1D7883"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EA5302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0.0496</w:t>
            </w:r>
          </w:p>
        </w:tc>
        <w:tc>
          <w:tcPr>
            <w:tcW w:w="960" w:type="dxa"/>
            <w:tcBorders>
              <w:top w:val="nil"/>
              <w:left w:val="nil"/>
              <w:bottom w:val="nil"/>
              <w:right w:val="nil"/>
            </w:tcBorders>
            <w:shd w:val="clear" w:color="auto" w:fill="auto"/>
            <w:noWrap/>
            <w:vAlign w:val="bottom"/>
            <w:hideMark/>
          </w:tcPr>
          <w:p w14:paraId="3234231A"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533705E"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16A8A68"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1F4CA3D5"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0FE1DDA9" w14:textId="77777777" w:rsidTr="000F2C39">
        <w:trPr>
          <w:trHeight w:val="300"/>
        </w:trPr>
        <w:tc>
          <w:tcPr>
            <w:tcW w:w="1455" w:type="dxa"/>
            <w:tcBorders>
              <w:top w:val="nil"/>
              <w:left w:val="nil"/>
              <w:bottom w:val="nil"/>
              <w:right w:val="nil"/>
            </w:tcBorders>
            <w:shd w:val="clear" w:color="auto" w:fill="auto"/>
            <w:noWrap/>
            <w:vAlign w:val="bottom"/>
            <w:hideMark/>
          </w:tcPr>
          <w:p w14:paraId="5DF288E2"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C7A40C2"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β</w:t>
            </w:r>
          </w:p>
        </w:tc>
        <w:tc>
          <w:tcPr>
            <w:tcW w:w="960" w:type="dxa"/>
            <w:tcBorders>
              <w:top w:val="nil"/>
              <w:left w:val="nil"/>
              <w:bottom w:val="nil"/>
              <w:right w:val="nil"/>
            </w:tcBorders>
            <w:shd w:val="clear" w:color="auto" w:fill="auto"/>
            <w:noWrap/>
            <w:vAlign w:val="bottom"/>
            <w:hideMark/>
          </w:tcPr>
          <w:p w14:paraId="39133994"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194BA3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1B85C1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-0.0001</w:t>
            </w:r>
          </w:p>
        </w:tc>
        <w:tc>
          <w:tcPr>
            <w:tcW w:w="960" w:type="dxa"/>
            <w:tcBorders>
              <w:top w:val="nil"/>
              <w:left w:val="nil"/>
              <w:bottom w:val="nil"/>
              <w:right w:val="nil"/>
            </w:tcBorders>
            <w:shd w:val="clear" w:color="auto" w:fill="auto"/>
            <w:noWrap/>
            <w:vAlign w:val="bottom"/>
            <w:hideMark/>
          </w:tcPr>
          <w:p w14:paraId="08B2D513"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-0.0124</w:t>
            </w:r>
          </w:p>
        </w:tc>
        <w:tc>
          <w:tcPr>
            <w:tcW w:w="960" w:type="dxa"/>
            <w:tcBorders>
              <w:top w:val="nil"/>
              <w:left w:val="nil"/>
              <w:bottom w:val="nil"/>
              <w:right w:val="nil"/>
            </w:tcBorders>
            <w:shd w:val="clear" w:color="auto" w:fill="auto"/>
            <w:noWrap/>
            <w:vAlign w:val="bottom"/>
            <w:hideMark/>
          </w:tcPr>
          <w:p w14:paraId="4FA4FC23"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0.0000</w:t>
            </w:r>
          </w:p>
        </w:tc>
        <w:tc>
          <w:tcPr>
            <w:tcW w:w="960" w:type="dxa"/>
            <w:tcBorders>
              <w:top w:val="nil"/>
              <w:left w:val="nil"/>
              <w:bottom w:val="nil"/>
              <w:right w:val="nil"/>
            </w:tcBorders>
            <w:shd w:val="clear" w:color="auto" w:fill="auto"/>
            <w:noWrap/>
            <w:vAlign w:val="bottom"/>
            <w:hideMark/>
          </w:tcPr>
          <w:p w14:paraId="0769BA7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0.0029</w:t>
            </w:r>
          </w:p>
        </w:tc>
        <w:tc>
          <w:tcPr>
            <w:tcW w:w="960" w:type="dxa"/>
            <w:tcBorders>
              <w:top w:val="nil"/>
              <w:left w:val="nil"/>
              <w:bottom w:val="nil"/>
              <w:right w:val="nil"/>
            </w:tcBorders>
            <w:shd w:val="clear" w:color="auto" w:fill="auto"/>
            <w:noWrap/>
            <w:vAlign w:val="bottom"/>
            <w:hideMark/>
          </w:tcPr>
          <w:p w14:paraId="7E22077E"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7A865E70"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1B99D057" w14:textId="77777777" w:rsidTr="000F2C39">
        <w:trPr>
          <w:trHeight w:val="300"/>
        </w:trPr>
        <w:tc>
          <w:tcPr>
            <w:tcW w:w="1455" w:type="dxa"/>
            <w:tcBorders>
              <w:top w:val="nil"/>
              <w:left w:val="nil"/>
              <w:bottom w:val="nil"/>
              <w:right w:val="nil"/>
            </w:tcBorders>
            <w:shd w:val="clear" w:color="auto" w:fill="auto"/>
            <w:noWrap/>
            <w:vAlign w:val="bottom"/>
            <w:hideMark/>
          </w:tcPr>
          <w:p w14:paraId="67015051"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8732EE9"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SE</w:t>
            </w:r>
          </w:p>
        </w:tc>
        <w:tc>
          <w:tcPr>
            <w:tcW w:w="960" w:type="dxa"/>
            <w:tcBorders>
              <w:top w:val="nil"/>
              <w:left w:val="nil"/>
              <w:bottom w:val="nil"/>
              <w:right w:val="nil"/>
            </w:tcBorders>
            <w:shd w:val="clear" w:color="auto" w:fill="auto"/>
            <w:noWrap/>
            <w:vAlign w:val="bottom"/>
            <w:hideMark/>
          </w:tcPr>
          <w:p w14:paraId="35DB614F"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C30E42C"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AAE48F9"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0.0015</w:t>
            </w:r>
          </w:p>
        </w:tc>
        <w:tc>
          <w:tcPr>
            <w:tcW w:w="960" w:type="dxa"/>
            <w:tcBorders>
              <w:top w:val="nil"/>
              <w:left w:val="nil"/>
              <w:bottom w:val="nil"/>
              <w:right w:val="nil"/>
            </w:tcBorders>
            <w:shd w:val="clear" w:color="auto" w:fill="auto"/>
            <w:noWrap/>
            <w:vAlign w:val="bottom"/>
            <w:hideMark/>
          </w:tcPr>
          <w:p w14:paraId="4B323BE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0.0056</w:t>
            </w:r>
          </w:p>
        </w:tc>
        <w:tc>
          <w:tcPr>
            <w:tcW w:w="960" w:type="dxa"/>
            <w:tcBorders>
              <w:top w:val="nil"/>
              <w:left w:val="nil"/>
              <w:bottom w:val="nil"/>
              <w:right w:val="nil"/>
            </w:tcBorders>
            <w:shd w:val="clear" w:color="auto" w:fill="auto"/>
            <w:noWrap/>
            <w:vAlign w:val="bottom"/>
            <w:hideMark/>
          </w:tcPr>
          <w:p w14:paraId="613085F3"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0.0029</w:t>
            </w:r>
          </w:p>
        </w:tc>
        <w:tc>
          <w:tcPr>
            <w:tcW w:w="960" w:type="dxa"/>
            <w:tcBorders>
              <w:top w:val="nil"/>
              <w:left w:val="nil"/>
              <w:bottom w:val="nil"/>
              <w:right w:val="nil"/>
            </w:tcBorders>
            <w:shd w:val="clear" w:color="auto" w:fill="auto"/>
            <w:noWrap/>
            <w:vAlign w:val="bottom"/>
            <w:hideMark/>
          </w:tcPr>
          <w:p w14:paraId="1D8F993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0.0058</w:t>
            </w:r>
          </w:p>
        </w:tc>
        <w:tc>
          <w:tcPr>
            <w:tcW w:w="960" w:type="dxa"/>
            <w:tcBorders>
              <w:top w:val="nil"/>
              <w:left w:val="nil"/>
              <w:bottom w:val="nil"/>
              <w:right w:val="nil"/>
            </w:tcBorders>
            <w:shd w:val="clear" w:color="auto" w:fill="auto"/>
            <w:noWrap/>
            <w:vAlign w:val="bottom"/>
            <w:hideMark/>
          </w:tcPr>
          <w:p w14:paraId="28F68A76"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152A876B"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3A96AE85" w14:textId="77777777" w:rsidTr="000F2C39">
        <w:trPr>
          <w:trHeight w:val="300"/>
        </w:trPr>
        <w:tc>
          <w:tcPr>
            <w:tcW w:w="1455" w:type="dxa"/>
            <w:tcBorders>
              <w:top w:val="nil"/>
              <w:left w:val="nil"/>
              <w:bottom w:val="nil"/>
              <w:right w:val="nil"/>
            </w:tcBorders>
            <w:shd w:val="clear" w:color="auto" w:fill="auto"/>
            <w:noWrap/>
            <w:vAlign w:val="bottom"/>
            <w:hideMark/>
          </w:tcPr>
          <w:p w14:paraId="76DA637B"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 xml:space="preserve">Relative Lean </w:t>
            </w:r>
          </w:p>
        </w:tc>
        <w:tc>
          <w:tcPr>
            <w:tcW w:w="960" w:type="dxa"/>
            <w:tcBorders>
              <w:top w:val="nil"/>
              <w:left w:val="nil"/>
              <w:bottom w:val="nil"/>
              <w:right w:val="nil"/>
            </w:tcBorders>
            <w:shd w:val="clear" w:color="auto" w:fill="auto"/>
            <w:noWrap/>
            <w:vAlign w:val="bottom"/>
            <w:hideMark/>
          </w:tcPr>
          <w:p w14:paraId="332769A2"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14:paraId="0A0C40C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w:t>
            </w:r>
          </w:p>
        </w:tc>
        <w:tc>
          <w:tcPr>
            <w:tcW w:w="960" w:type="dxa"/>
            <w:tcBorders>
              <w:top w:val="nil"/>
              <w:left w:val="nil"/>
              <w:bottom w:val="nil"/>
              <w:right w:val="nil"/>
            </w:tcBorders>
            <w:shd w:val="clear" w:color="auto" w:fill="auto"/>
            <w:noWrap/>
            <w:vAlign w:val="bottom"/>
            <w:hideMark/>
          </w:tcPr>
          <w:p w14:paraId="131CB183"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0.10</w:t>
            </w:r>
          </w:p>
        </w:tc>
        <w:tc>
          <w:tcPr>
            <w:tcW w:w="960" w:type="dxa"/>
            <w:tcBorders>
              <w:top w:val="nil"/>
              <w:left w:val="nil"/>
              <w:bottom w:val="nil"/>
              <w:right w:val="nil"/>
            </w:tcBorders>
            <w:shd w:val="clear" w:color="auto" w:fill="auto"/>
            <w:noWrap/>
            <w:vAlign w:val="bottom"/>
            <w:hideMark/>
          </w:tcPr>
          <w:p w14:paraId="4ED2A510"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21332AE"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58BE4D9"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0.0915</w:t>
            </w:r>
          </w:p>
        </w:tc>
        <w:tc>
          <w:tcPr>
            <w:tcW w:w="960" w:type="dxa"/>
            <w:tcBorders>
              <w:top w:val="nil"/>
              <w:left w:val="nil"/>
              <w:bottom w:val="nil"/>
              <w:right w:val="nil"/>
            </w:tcBorders>
            <w:shd w:val="clear" w:color="auto" w:fill="auto"/>
            <w:noWrap/>
            <w:vAlign w:val="bottom"/>
            <w:hideMark/>
          </w:tcPr>
          <w:p w14:paraId="52D7360B"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541335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0.0609</w:t>
            </w:r>
          </w:p>
        </w:tc>
        <w:tc>
          <w:tcPr>
            <w:tcW w:w="1172" w:type="dxa"/>
            <w:tcBorders>
              <w:top w:val="nil"/>
              <w:left w:val="nil"/>
              <w:bottom w:val="nil"/>
              <w:right w:val="nil"/>
            </w:tcBorders>
            <w:shd w:val="clear" w:color="auto" w:fill="auto"/>
            <w:noWrap/>
            <w:vAlign w:val="bottom"/>
            <w:hideMark/>
          </w:tcPr>
          <w:p w14:paraId="515B674C"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0F4B7FAC" w14:textId="77777777" w:rsidTr="000F2C39">
        <w:trPr>
          <w:trHeight w:val="300"/>
        </w:trPr>
        <w:tc>
          <w:tcPr>
            <w:tcW w:w="1455" w:type="dxa"/>
            <w:tcBorders>
              <w:top w:val="nil"/>
              <w:left w:val="nil"/>
              <w:bottom w:val="nil"/>
              <w:right w:val="nil"/>
            </w:tcBorders>
            <w:shd w:val="clear" w:color="auto" w:fill="auto"/>
            <w:noWrap/>
            <w:vAlign w:val="bottom"/>
            <w:hideMark/>
          </w:tcPr>
          <w:p w14:paraId="41B1EAF9"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Weight</w:t>
            </w:r>
          </w:p>
        </w:tc>
        <w:tc>
          <w:tcPr>
            <w:tcW w:w="960" w:type="dxa"/>
            <w:tcBorders>
              <w:top w:val="nil"/>
              <w:left w:val="nil"/>
              <w:bottom w:val="nil"/>
              <w:right w:val="nil"/>
            </w:tcBorders>
            <w:shd w:val="clear" w:color="auto" w:fill="auto"/>
            <w:noWrap/>
            <w:vAlign w:val="bottom"/>
            <w:hideMark/>
          </w:tcPr>
          <w:p w14:paraId="6190374F"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14:paraId="74A6BE4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0.22</w:t>
            </w:r>
          </w:p>
        </w:tc>
        <w:tc>
          <w:tcPr>
            <w:tcW w:w="960" w:type="dxa"/>
            <w:tcBorders>
              <w:top w:val="nil"/>
              <w:left w:val="nil"/>
              <w:bottom w:val="nil"/>
              <w:right w:val="nil"/>
            </w:tcBorders>
            <w:shd w:val="clear" w:color="auto" w:fill="auto"/>
            <w:noWrap/>
            <w:vAlign w:val="bottom"/>
            <w:hideMark/>
          </w:tcPr>
          <w:p w14:paraId="3BDE3E79"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0.09</w:t>
            </w:r>
          </w:p>
        </w:tc>
        <w:tc>
          <w:tcPr>
            <w:tcW w:w="960" w:type="dxa"/>
            <w:tcBorders>
              <w:top w:val="nil"/>
              <w:left w:val="nil"/>
              <w:bottom w:val="nil"/>
              <w:right w:val="nil"/>
            </w:tcBorders>
            <w:shd w:val="clear" w:color="auto" w:fill="auto"/>
            <w:noWrap/>
            <w:vAlign w:val="bottom"/>
            <w:hideMark/>
          </w:tcPr>
          <w:p w14:paraId="580F86E4"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6B6B7FC"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ABD329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0.0772</w:t>
            </w:r>
          </w:p>
        </w:tc>
        <w:tc>
          <w:tcPr>
            <w:tcW w:w="960" w:type="dxa"/>
            <w:tcBorders>
              <w:top w:val="nil"/>
              <w:left w:val="nil"/>
              <w:bottom w:val="nil"/>
              <w:right w:val="nil"/>
            </w:tcBorders>
            <w:shd w:val="clear" w:color="auto" w:fill="auto"/>
            <w:noWrap/>
            <w:vAlign w:val="bottom"/>
            <w:hideMark/>
          </w:tcPr>
          <w:p w14:paraId="174B726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0.1046</w:t>
            </w:r>
          </w:p>
        </w:tc>
        <w:tc>
          <w:tcPr>
            <w:tcW w:w="960" w:type="dxa"/>
            <w:tcBorders>
              <w:top w:val="nil"/>
              <w:left w:val="nil"/>
              <w:bottom w:val="nil"/>
              <w:right w:val="nil"/>
            </w:tcBorders>
            <w:shd w:val="clear" w:color="auto" w:fill="auto"/>
            <w:noWrap/>
            <w:vAlign w:val="bottom"/>
            <w:hideMark/>
          </w:tcPr>
          <w:p w14:paraId="446F8F5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0.0500</w:t>
            </w:r>
          </w:p>
        </w:tc>
        <w:tc>
          <w:tcPr>
            <w:tcW w:w="1172" w:type="dxa"/>
            <w:tcBorders>
              <w:top w:val="nil"/>
              <w:left w:val="nil"/>
              <w:bottom w:val="nil"/>
              <w:right w:val="nil"/>
            </w:tcBorders>
            <w:shd w:val="clear" w:color="auto" w:fill="auto"/>
            <w:noWrap/>
            <w:vAlign w:val="bottom"/>
            <w:hideMark/>
          </w:tcPr>
          <w:p w14:paraId="06DAB481"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20561AEF" w14:textId="77777777" w:rsidTr="000F2C39">
        <w:trPr>
          <w:trHeight w:val="300"/>
        </w:trPr>
        <w:tc>
          <w:tcPr>
            <w:tcW w:w="1455" w:type="dxa"/>
            <w:tcBorders>
              <w:top w:val="nil"/>
              <w:left w:val="nil"/>
              <w:bottom w:val="nil"/>
              <w:right w:val="nil"/>
            </w:tcBorders>
            <w:shd w:val="clear" w:color="auto" w:fill="auto"/>
            <w:noWrap/>
            <w:vAlign w:val="bottom"/>
            <w:hideMark/>
          </w:tcPr>
          <w:p w14:paraId="5E6DB5E9"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1E88FFA"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14:paraId="41E8259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0.28</w:t>
            </w:r>
          </w:p>
        </w:tc>
        <w:tc>
          <w:tcPr>
            <w:tcW w:w="960" w:type="dxa"/>
            <w:tcBorders>
              <w:top w:val="nil"/>
              <w:left w:val="nil"/>
              <w:bottom w:val="nil"/>
              <w:right w:val="nil"/>
            </w:tcBorders>
            <w:shd w:val="clear" w:color="auto" w:fill="auto"/>
            <w:noWrap/>
            <w:vAlign w:val="bottom"/>
            <w:hideMark/>
          </w:tcPr>
          <w:p w14:paraId="01F7CFEE"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0.08</w:t>
            </w:r>
          </w:p>
        </w:tc>
        <w:tc>
          <w:tcPr>
            <w:tcW w:w="960" w:type="dxa"/>
            <w:tcBorders>
              <w:top w:val="nil"/>
              <w:left w:val="nil"/>
              <w:bottom w:val="nil"/>
              <w:right w:val="nil"/>
            </w:tcBorders>
            <w:shd w:val="clear" w:color="auto" w:fill="auto"/>
            <w:noWrap/>
            <w:vAlign w:val="bottom"/>
            <w:hideMark/>
          </w:tcPr>
          <w:p w14:paraId="1AF09369"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A53F499"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1DB46B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4345F46"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837F24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0.0743</w:t>
            </w:r>
          </w:p>
        </w:tc>
        <w:tc>
          <w:tcPr>
            <w:tcW w:w="1172" w:type="dxa"/>
            <w:tcBorders>
              <w:top w:val="nil"/>
              <w:left w:val="nil"/>
              <w:bottom w:val="nil"/>
              <w:right w:val="nil"/>
            </w:tcBorders>
            <w:shd w:val="clear" w:color="auto" w:fill="auto"/>
            <w:noWrap/>
            <w:vAlign w:val="bottom"/>
            <w:hideMark/>
          </w:tcPr>
          <w:p w14:paraId="3555316E"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4065EA93" w14:textId="77777777" w:rsidTr="000F2C39">
        <w:trPr>
          <w:trHeight w:val="300"/>
        </w:trPr>
        <w:tc>
          <w:tcPr>
            <w:tcW w:w="1455" w:type="dxa"/>
            <w:tcBorders>
              <w:top w:val="nil"/>
              <w:left w:val="nil"/>
              <w:bottom w:val="nil"/>
              <w:right w:val="nil"/>
            </w:tcBorders>
            <w:shd w:val="clear" w:color="auto" w:fill="auto"/>
            <w:noWrap/>
            <w:vAlign w:val="bottom"/>
            <w:hideMark/>
          </w:tcPr>
          <w:p w14:paraId="225411BA"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E38CA51"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14:paraId="33B62C51"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0.63</w:t>
            </w:r>
          </w:p>
        </w:tc>
        <w:tc>
          <w:tcPr>
            <w:tcW w:w="960" w:type="dxa"/>
            <w:tcBorders>
              <w:top w:val="nil"/>
              <w:left w:val="nil"/>
              <w:bottom w:val="nil"/>
              <w:right w:val="nil"/>
            </w:tcBorders>
            <w:shd w:val="clear" w:color="auto" w:fill="auto"/>
            <w:noWrap/>
            <w:vAlign w:val="bottom"/>
            <w:hideMark/>
          </w:tcPr>
          <w:p w14:paraId="6ECEDD5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0.07</w:t>
            </w:r>
          </w:p>
        </w:tc>
        <w:tc>
          <w:tcPr>
            <w:tcW w:w="960" w:type="dxa"/>
            <w:tcBorders>
              <w:top w:val="nil"/>
              <w:left w:val="nil"/>
              <w:bottom w:val="nil"/>
              <w:right w:val="nil"/>
            </w:tcBorders>
            <w:shd w:val="clear" w:color="auto" w:fill="auto"/>
            <w:noWrap/>
            <w:vAlign w:val="bottom"/>
            <w:hideMark/>
          </w:tcPr>
          <w:p w14:paraId="110D479E"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5812E1F"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7D33E2C"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E04C87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0.1272</w:t>
            </w:r>
          </w:p>
        </w:tc>
        <w:tc>
          <w:tcPr>
            <w:tcW w:w="960" w:type="dxa"/>
            <w:tcBorders>
              <w:top w:val="nil"/>
              <w:left w:val="nil"/>
              <w:bottom w:val="nil"/>
              <w:right w:val="nil"/>
            </w:tcBorders>
            <w:shd w:val="clear" w:color="auto" w:fill="auto"/>
            <w:noWrap/>
            <w:vAlign w:val="bottom"/>
            <w:hideMark/>
          </w:tcPr>
          <w:p w14:paraId="288B7D0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0.0647</w:t>
            </w:r>
          </w:p>
        </w:tc>
        <w:tc>
          <w:tcPr>
            <w:tcW w:w="1172" w:type="dxa"/>
            <w:tcBorders>
              <w:top w:val="nil"/>
              <w:left w:val="nil"/>
              <w:bottom w:val="nil"/>
              <w:right w:val="nil"/>
            </w:tcBorders>
            <w:shd w:val="clear" w:color="auto" w:fill="auto"/>
            <w:noWrap/>
            <w:vAlign w:val="bottom"/>
            <w:hideMark/>
          </w:tcPr>
          <w:p w14:paraId="0A497DA5"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4CF0A408" w14:textId="77777777" w:rsidTr="000F2C39">
        <w:trPr>
          <w:trHeight w:val="300"/>
        </w:trPr>
        <w:tc>
          <w:tcPr>
            <w:tcW w:w="1455" w:type="dxa"/>
            <w:tcBorders>
              <w:top w:val="nil"/>
              <w:left w:val="nil"/>
              <w:bottom w:val="nil"/>
              <w:right w:val="nil"/>
            </w:tcBorders>
            <w:shd w:val="clear" w:color="auto" w:fill="auto"/>
            <w:noWrap/>
            <w:vAlign w:val="bottom"/>
            <w:hideMark/>
          </w:tcPr>
          <w:p w14:paraId="20E4D5C2"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5E92A7A"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5</w:t>
            </w:r>
          </w:p>
        </w:tc>
        <w:tc>
          <w:tcPr>
            <w:tcW w:w="960" w:type="dxa"/>
            <w:tcBorders>
              <w:top w:val="nil"/>
              <w:left w:val="nil"/>
              <w:bottom w:val="nil"/>
              <w:right w:val="nil"/>
            </w:tcBorders>
            <w:shd w:val="clear" w:color="auto" w:fill="auto"/>
            <w:noWrap/>
            <w:vAlign w:val="bottom"/>
            <w:hideMark/>
          </w:tcPr>
          <w:p w14:paraId="5D0F4A3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1.09</w:t>
            </w:r>
          </w:p>
        </w:tc>
        <w:tc>
          <w:tcPr>
            <w:tcW w:w="960" w:type="dxa"/>
            <w:tcBorders>
              <w:top w:val="nil"/>
              <w:left w:val="nil"/>
              <w:bottom w:val="nil"/>
              <w:right w:val="nil"/>
            </w:tcBorders>
            <w:shd w:val="clear" w:color="auto" w:fill="auto"/>
            <w:noWrap/>
            <w:vAlign w:val="bottom"/>
            <w:hideMark/>
          </w:tcPr>
          <w:p w14:paraId="2E9FB751"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0.06</w:t>
            </w:r>
          </w:p>
        </w:tc>
        <w:tc>
          <w:tcPr>
            <w:tcW w:w="960" w:type="dxa"/>
            <w:tcBorders>
              <w:top w:val="nil"/>
              <w:left w:val="nil"/>
              <w:bottom w:val="nil"/>
              <w:right w:val="nil"/>
            </w:tcBorders>
            <w:shd w:val="clear" w:color="auto" w:fill="auto"/>
            <w:noWrap/>
            <w:vAlign w:val="bottom"/>
            <w:hideMark/>
          </w:tcPr>
          <w:p w14:paraId="404857E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260D23F"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76E7D7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0.1153</w:t>
            </w:r>
          </w:p>
        </w:tc>
        <w:tc>
          <w:tcPr>
            <w:tcW w:w="960" w:type="dxa"/>
            <w:tcBorders>
              <w:top w:val="nil"/>
              <w:left w:val="nil"/>
              <w:bottom w:val="nil"/>
              <w:right w:val="nil"/>
            </w:tcBorders>
            <w:shd w:val="clear" w:color="auto" w:fill="auto"/>
            <w:noWrap/>
            <w:vAlign w:val="bottom"/>
            <w:hideMark/>
          </w:tcPr>
          <w:p w14:paraId="74D15D5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EF66ACF"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6E6C5473"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34C2E761" w14:textId="77777777" w:rsidTr="000F2C39">
        <w:trPr>
          <w:trHeight w:val="300"/>
        </w:trPr>
        <w:tc>
          <w:tcPr>
            <w:tcW w:w="1455" w:type="dxa"/>
            <w:tcBorders>
              <w:top w:val="nil"/>
              <w:left w:val="nil"/>
              <w:bottom w:val="nil"/>
              <w:right w:val="nil"/>
            </w:tcBorders>
            <w:shd w:val="clear" w:color="auto" w:fill="auto"/>
            <w:noWrap/>
            <w:vAlign w:val="bottom"/>
            <w:hideMark/>
          </w:tcPr>
          <w:p w14:paraId="46D1A23E"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34A0E78"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6</w:t>
            </w:r>
          </w:p>
        </w:tc>
        <w:tc>
          <w:tcPr>
            <w:tcW w:w="960" w:type="dxa"/>
            <w:tcBorders>
              <w:top w:val="nil"/>
              <w:left w:val="nil"/>
              <w:bottom w:val="nil"/>
              <w:right w:val="nil"/>
            </w:tcBorders>
            <w:shd w:val="clear" w:color="auto" w:fill="auto"/>
            <w:noWrap/>
            <w:vAlign w:val="bottom"/>
            <w:hideMark/>
          </w:tcPr>
          <w:p w14:paraId="7B1A0BA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1.55</w:t>
            </w:r>
          </w:p>
        </w:tc>
        <w:tc>
          <w:tcPr>
            <w:tcW w:w="960" w:type="dxa"/>
            <w:tcBorders>
              <w:top w:val="nil"/>
              <w:left w:val="nil"/>
              <w:bottom w:val="nil"/>
              <w:right w:val="nil"/>
            </w:tcBorders>
            <w:shd w:val="clear" w:color="auto" w:fill="auto"/>
            <w:noWrap/>
            <w:vAlign w:val="bottom"/>
            <w:hideMark/>
          </w:tcPr>
          <w:p w14:paraId="313DDB7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0.04</w:t>
            </w:r>
          </w:p>
        </w:tc>
        <w:tc>
          <w:tcPr>
            <w:tcW w:w="960" w:type="dxa"/>
            <w:tcBorders>
              <w:top w:val="nil"/>
              <w:left w:val="nil"/>
              <w:bottom w:val="nil"/>
              <w:right w:val="nil"/>
            </w:tcBorders>
            <w:shd w:val="clear" w:color="auto" w:fill="auto"/>
            <w:noWrap/>
            <w:vAlign w:val="bottom"/>
            <w:hideMark/>
          </w:tcPr>
          <w:p w14:paraId="2D1916F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6928DB8"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F53A815"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0.1035</w:t>
            </w:r>
          </w:p>
        </w:tc>
        <w:tc>
          <w:tcPr>
            <w:tcW w:w="960" w:type="dxa"/>
            <w:tcBorders>
              <w:top w:val="nil"/>
              <w:left w:val="nil"/>
              <w:bottom w:val="nil"/>
              <w:right w:val="nil"/>
            </w:tcBorders>
            <w:shd w:val="clear" w:color="auto" w:fill="auto"/>
            <w:noWrap/>
            <w:vAlign w:val="bottom"/>
            <w:hideMark/>
          </w:tcPr>
          <w:p w14:paraId="3763F81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0.1356</w:t>
            </w:r>
          </w:p>
        </w:tc>
        <w:tc>
          <w:tcPr>
            <w:tcW w:w="960" w:type="dxa"/>
            <w:tcBorders>
              <w:top w:val="nil"/>
              <w:left w:val="nil"/>
              <w:bottom w:val="nil"/>
              <w:right w:val="nil"/>
            </w:tcBorders>
            <w:shd w:val="clear" w:color="auto" w:fill="auto"/>
            <w:noWrap/>
            <w:vAlign w:val="bottom"/>
            <w:hideMark/>
          </w:tcPr>
          <w:p w14:paraId="113212C8"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49073682"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194E9A51" w14:textId="77777777" w:rsidTr="000F2C39">
        <w:trPr>
          <w:trHeight w:val="300"/>
        </w:trPr>
        <w:tc>
          <w:tcPr>
            <w:tcW w:w="1455" w:type="dxa"/>
            <w:tcBorders>
              <w:top w:val="nil"/>
              <w:left w:val="nil"/>
              <w:bottom w:val="nil"/>
              <w:right w:val="nil"/>
            </w:tcBorders>
            <w:shd w:val="clear" w:color="auto" w:fill="auto"/>
            <w:noWrap/>
            <w:vAlign w:val="bottom"/>
            <w:hideMark/>
          </w:tcPr>
          <w:p w14:paraId="34333906"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C1F6B48"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7</w:t>
            </w:r>
          </w:p>
        </w:tc>
        <w:tc>
          <w:tcPr>
            <w:tcW w:w="960" w:type="dxa"/>
            <w:tcBorders>
              <w:top w:val="nil"/>
              <w:left w:val="nil"/>
              <w:bottom w:val="nil"/>
              <w:right w:val="nil"/>
            </w:tcBorders>
            <w:shd w:val="clear" w:color="auto" w:fill="auto"/>
            <w:noWrap/>
            <w:vAlign w:val="bottom"/>
            <w:hideMark/>
          </w:tcPr>
          <w:p w14:paraId="4C63634D"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1.60</w:t>
            </w:r>
          </w:p>
        </w:tc>
        <w:tc>
          <w:tcPr>
            <w:tcW w:w="960" w:type="dxa"/>
            <w:tcBorders>
              <w:top w:val="nil"/>
              <w:left w:val="nil"/>
              <w:bottom w:val="nil"/>
              <w:right w:val="nil"/>
            </w:tcBorders>
            <w:shd w:val="clear" w:color="auto" w:fill="auto"/>
            <w:noWrap/>
            <w:vAlign w:val="bottom"/>
            <w:hideMark/>
          </w:tcPr>
          <w:p w14:paraId="1BE5590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0.04</w:t>
            </w:r>
          </w:p>
        </w:tc>
        <w:tc>
          <w:tcPr>
            <w:tcW w:w="960" w:type="dxa"/>
            <w:tcBorders>
              <w:top w:val="nil"/>
              <w:left w:val="nil"/>
              <w:bottom w:val="nil"/>
              <w:right w:val="nil"/>
            </w:tcBorders>
            <w:shd w:val="clear" w:color="auto" w:fill="auto"/>
            <w:noWrap/>
            <w:vAlign w:val="bottom"/>
            <w:hideMark/>
          </w:tcPr>
          <w:p w14:paraId="4894B257"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B8A7CD0"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AE2FCCC"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108F1A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0.1541</w:t>
            </w:r>
          </w:p>
        </w:tc>
        <w:tc>
          <w:tcPr>
            <w:tcW w:w="960" w:type="dxa"/>
            <w:tcBorders>
              <w:top w:val="nil"/>
              <w:left w:val="nil"/>
              <w:bottom w:val="nil"/>
              <w:right w:val="nil"/>
            </w:tcBorders>
            <w:shd w:val="clear" w:color="auto" w:fill="auto"/>
            <w:noWrap/>
            <w:vAlign w:val="bottom"/>
            <w:hideMark/>
          </w:tcPr>
          <w:p w14:paraId="5F2B81D0" w14:textId="77777777" w:rsidR="000616E2" w:rsidRPr="00053E3E" w:rsidRDefault="000616E2" w:rsidP="000F2C39">
            <w:pPr>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231FE2DA"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6ADC5F46" w14:textId="77777777" w:rsidTr="000F2C39">
        <w:trPr>
          <w:trHeight w:val="300"/>
        </w:trPr>
        <w:tc>
          <w:tcPr>
            <w:tcW w:w="1455" w:type="dxa"/>
            <w:tcBorders>
              <w:top w:val="nil"/>
              <w:left w:val="nil"/>
              <w:bottom w:val="nil"/>
              <w:right w:val="nil"/>
            </w:tcBorders>
            <w:shd w:val="clear" w:color="auto" w:fill="auto"/>
            <w:noWrap/>
            <w:vAlign w:val="bottom"/>
            <w:hideMark/>
          </w:tcPr>
          <w:p w14:paraId="7782D616"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15C00D3"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β</w:t>
            </w:r>
          </w:p>
        </w:tc>
        <w:tc>
          <w:tcPr>
            <w:tcW w:w="960" w:type="dxa"/>
            <w:tcBorders>
              <w:top w:val="nil"/>
              <w:left w:val="nil"/>
              <w:bottom w:val="nil"/>
              <w:right w:val="nil"/>
            </w:tcBorders>
            <w:shd w:val="clear" w:color="auto" w:fill="auto"/>
            <w:noWrap/>
            <w:vAlign w:val="bottom"/>
            <w:hideMark/>
          </w:tcPr>
          <w:p w14:paraId="7198A226"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791839E"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47308F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-0.0005</w:t>
            </w:r>
          </w:p>
        </w:tc>
        <w:tc>
          <w:tcPr>
            <w:tcW w:w="960" w:type="dxa"/>
            <w:tcBorders>
              <w:top w:val="nil"/>
              <w:left w:val="nil"/>
              <w:bottom w:val="nil"/>
              <w:right w:val="nil"/>
            </w:tcBorders>
            <w:shd w:val="clear" w:color="auto" w:fill="auto"/>
            <w:noWrap/>
            <w:vAlign w:val="bottom"/>
            <w:hideMark/>
          </w:tcPr>
          <w:p w14:paraId="7C2B808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-0.0011</w:t>
            </w:r>
          </w:p>
        </w:tc>
        <w:tc>
          <w:tcPr>
            <w:tcW w:w="960" w:type="dxa"/>
            <w:tcBorders>
              <w:top w:val="nil"/>
              <w:left w:val="nil"/>
              <w:bottom w:val="nil"/>
              <w:right w:val="nil"/>
            </w:tcBorders>
            <w:shd w:val="clear" w:color="auto" w:fill="auto"/>
            <w:noWrap/>
            <w:vAlign w:val="bottom"/>
            <w:hideMark/>
          </w:tcPr>
          <w:p w14:paraId="2BEFDAF9" w14:textId="77777777" w:rsidR="000616E2" w:rsidRPr="00053E3E" w:rsidRDefault="000616E2" w:rsidP="000F2C39">
            <w:pPr>
              <w:jc w:val="center"/>
              <w:rPr>
                <w:rFonts w:ascii="Times New Roman" w:eastAsia="Times New Roman" w:hAnsi="Times New Roman" w:cs="Times New Roman"/>
              </w:rPr>
            </w:pPr>
            <w:r w:rsidRPr="00053E3E">
              <w:rPr>
                <w:rFonts w:ascii="Times New Roman" w:eastAsia="Times New Roman" w:hAnsi="Times New Roman" w:cs="Times New Roman"/>
              </w:rPr>
              <w:t>0.0064</w:t>
            </w:r>
          </w:p>
        </w:tc>
        <w:tc>
          <w:tcPr>
            <w:tcW w:w="960" w:type="dxa"/>
            <w:tcBorders>
              <w:top w:val="nil"/>
              <w:left w:val="nil"/>
              <w:bottom w:val="nil"/>
              <w:right w:val="nil"/>
            </w:tcBorders>
            <w:shd w:val="clear" w:color="auto" w:fill="auto"/>
            <w:noWrap/>
            <w:vAlign w:val="bottom"/>
            <w:hideMark/>
          </w:tcPr>
          <w:p w14:paraId="2BB0410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-0.0063</w:t>
            </w:r>
          </w:p>
        </w:tc>
        <w:tc>
          <w:tcPr>
            <w:tcW w:w="960" w:type="dxa"/>
            <w:tcBorders>
              <w:top w:val="nil"/>
              <w:left w:val="nil"/>
              <w:bottom w:val="nil"/>
              <w:right w:val="nil"/>
            </w:tcBorders>
            <w:shd w:val="clear" w:color="auto" w:fill="auto"/>
            <w:noWrap/>
            <w:vAlign w:val="bottom"/>
            <w:hideMark/>
          </w:tcPr>
          <w:p w14:paraId="23BB505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-0.0088</w:t>
            </w:r>
          </w:p>
        </w:tc>
        <w:tc>
          <w:tcPr>
            <w:tcW w:w="1172" w:type="dxa"/>
            <w:tcBorders>
              <w:top w:val="nil"/>
              <w:left w:val="nil"/>
              <w:bottom w:val="nil"/>
              <w:right w:val="nil"/>
            </w:tcBorders>
            <w:shd w:val="clear" w:color="auto" w:fill="auto"/>
            <w:noWrap/>
            <w:vAlign w:val="bottom"/>
            <w:hideMark/>
          </w:tcPr>
          <w:p w14:paraId="64069058"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115977E8" w14:textId="77777777" w:rsidTr="000F2C39">
        <w:trPr>
          <w:trHeight w:val="300"/>
        </w:trPr>
        <w:tc>
          <w:tcPr>
            <w:tcW w:w="1455" w:type="dxa"/>
            <w:tcBorders>
              <w:top w:val="nil"/>
              <w:left w:val="nil"/>
              <w:bottom w:val="nil"/>
              <w:right w:val="nil"/>
            </w:tcBorders>
            <w:shd w:val="clear" w:color="auto" w:fill="auto"/>
            <w:noWrap/>
            <w:vAlign w:val="bottom"/>
            <w:hideMark/>
          </w:tcPr>
          <w:p w14:paraId="2340026F"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9AA157E"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SE</w:t>
            </w:r>
          </w:p>
        </w:tc>
        <w:tc>
          <w:tcPr>
            <w:tcW w:w="960" w:type="dxa"/>
            <w:tcBorders>
              <w:top w:val="nil"/>
              <w:left w:val="nil"/>
              <w:bottom w:val="nil"/>
              <w:right w:val="nil"/>
            </w:tcBorders>
            <w:shd w:val="clear" w:color="auto" w:fill="auto"/>
            <w:noWrap/>
            <w:vAlign w:val="bottom"/>
            <w:hideMark/>
          </w:tcPr>
          <w:p w14:paraId="3D077351"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1DFBD85"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F768203"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0.0014</w:t>
            </w:r>
          </w:p>
        </w:tc>
        <w:tc>
          <w:tcPr>
            <w:tcW w:w="960" w:type="dxa"/>
            <w:tcBorders>
              <w:top w:val="nil"/>
              <w:left w:val="nil"/>
              <w:bottom w:val="nil"/>
              <w:right w:val="nil"/>
            </w:tcBorders>
            <w:shd w:val="clear" w:color="auto" w:fill="auto"/>
            <w:noWrap/>
            <w:vAlign w:val="bottom"/>
            <w:hideMark/>
          </w:tcPr>
          <w:p w14:paraId="6066A01A"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0.0022</w:t>
            </w:r>
          </w:p>
        </w:tc>
        <w:tc>
          <w:tcPr>
            <w:tcW w:w="960" w:type="dxa"/>
            <w:tcBorders>
              <w:top w:val="nil"/>
              <w:left w:val="nil"/>
              <w:bottom w:val="nil"/>
              <w:right w:val="nil"/>
            </w:tcBorders>
            <w:shd w:val="clear" w:color="auto" w:fill="auto"/>
            <w:noWrap/>
            <w:vAlign w:val="bottom"/>
            <w:hideMark/>
          </w:tcPr>
          <w:p w14:paraId="5C18FEAE" w14:textId="77777777" w:rsidR="000616E2" w:rsidRPr="00053E3E" w:rsidRDefault="000616E2" w:rsidP="000F2C39">
            <w:pPr>
              <w:jc w:val="center"/>
              <w:rPr>
                <w:rFonts w:ascii="Times New Roman" w:eastAsia="Times New Roman" w:hAnsi="Times New Roman" w:cs="Times New Roman"/>
              </w:rPr>
            </w:pPr>
            <w:r w:rsidRPr="00053E3E">
              <w:rPr>
                <w:rFonts w:ascii="Times New Roman" w:eastAsia="Times New Roman" w:hAnsi="Times New Roman" w:cs="Times New Roman"/>
              </w:rPr>
              <w:t>0.0050</w:t>
            </w:r>
          </w:p>
        </w:tc>
        <w:tc>
          <w:tcPr>
            <w:tcW w:w="960" w:type="dxa"/>
            <w:tcBorders>
              <w:top w:val="nil"/>
              <w:left w:val="nil"/>
              <w:bottom w:val="nil"/>
              <w:right w:val="nil"/>
            </w:tcBorders>
            <w:shd w:val="clear" w:color="auto" w:fill="auto"/>
            <w:noWrap/>
            <w:vAlign w:val="bottom"/>
            <w:hideMark/>
          </w:tcPr>
          <w:p w14:paraId="45EF2F01"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0.0059</w:t>
            </w:r>
          </w:p>
        </w:tc>
        <w:tc>
          <w:tcPr>
            <w:tcW w:w="960" w:type="dxa"/>
            <w:tcBorders>
              <w:top w:val="nil"/>
              <w:left w:val="nil"/>
              <w:bottom w:val="nil"/>
              <w:right w:val="nil"/>
            </w:tcBorders>
            <w:shd w:val="clear" w:color="auto" w:fill="auto"/>
            <w:noWrap/>
            <w:vAlign w:val="bottom"/>
            <w:hideMark/>
          </w:tcPr>
          <w:p w14:paraId="03EB1262"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0.0055</w:t>
            </w:r>
          </w:p>
        </w:tc>
        <w:tc>
          <w:tcPr>
            <w:tcW w:w="1172" w:type="dxa"/>
            <w:tcBorders>
              <w:top w:val="nil"/>
              <w:left w:val="nil"/>
              <w:bottom w:val="nil"/>
              <w:right w:val="nil"/>
            </w:tcBorders>
            <w:shd w:val="clear" w:color="auto" w:fill="auto"/>
            <w:noWrap/>
            <w:vAlign w:val="bottom"/>
            <w:hideMark/>
          </w:tcPr>
          <w:p w14:paraId="6C2CE4FC"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05F5F892" w14:textId="77777777" w:rsidTr="000F2C39">
        <w:trPr>
          <w:trHeight w:val="300"/>
        </w:trPr>
        <w:tc>
          <w:tcPr>
            <w:tcW w:w="1455" w:type="dxa"/>
            <w:tcBorders>
              <w:top w:val="nil"/>
              <w:left w:val="nil"/>
              <w:bottom w:val="nil"/>
              <w:right w:val="nil"/>
            </w:tcBorders>
            <w:shd w:val="clear" w:color="auto" w:fill="auto"/>
            <w:noWrap/>
            <w:vAlign w:val="bottom"/>
            <w:hideMark/>
          </w:tcPr>
          <w:p w14:paraId="3059C989"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Fat Content</w:t>
            </w:r>
          </w:p>
        </w:tc>
        <w:tc>
          <w:tcPr>
            <w:tcW w:w="960" w:type="dxa"/>
            <w:tcBorders>
              <w:top w:val="nil"/>
              <w:left w:val="nil"/>
              <w:bottom w:val="nil"/>
              <w:right w:val="nil"/>
            </w:tcBorders>
            <w:shd w:val="clear" w:color="auto" w:fill="auto"/>
            <w:noWrap/>
            <w:vAlign w:val="bottom"/>
            <w:hideMark/>
          </w:tcPr>
          <w:p w14:paraId="7F9566D4"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14:paraId="2196DFF5"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w:t>
            </w:r>
          </w:p>
        </w:tc>
        <w:tc>
          <w:tcPr>
            <w:tcW w:w="960" w:type="dxa"/>
            <w:tcBorders>
              <w:top w:val="nil"/>
              <w:left w:val="nil"/>
              <w:bottom w:val="nil"/>
              <w:right w:val="nil"/>
            </w:tcBorders>
            <w:shd w:val="clear" w:color="auto" w:fill="auto"/>
            <w:noWrap/>
            <w:vAlign w:val="bottom"/>
            <w:hideMark/>
          </w:tcPr>
          <w:p w14:paraId="341A871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0.37</w:t>
            </w:r>
          </w:p>
        </w:tc>
        <w:tc>
          <w:tcPr>
            <w:tcW w:w="960" w:type="dxa"/>
            <w:tcBorders>
              <w:top w:val="nil"/>
              <w:left w:val="nil"/>
              <w:bottom w:val="nil"/>
              <w:right w:val="nil"/>
            </w:tcBorders>
            <w:shd w:val="clear" w:color="auto" w:fill="auto"/>
            <w:noWrap/>
            <w:vAlign w:val="bottom"/>
            <w:hideMark/>
          </w:tcPr>
          <w:p w14:paraId="78BDED1F"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93EC80E"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88D9C6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0.0018</w:t>
            </w:r>
          </w:p>
        </w:tc>
        <w:tc>
          <w:tcPr>
            <w:tcW w:w="960" w:type="dxa"/>
            <w:tcBorders>
              <w:top w:val="nil"/>
              <w:left w:val="nil"/>
              <w:bottom w:val="nil"/>
              <w:right w:val="nil"/>
            </w:tcBorders>
            <w:shd w:val="clear" w:color="auto" w:fill="auto"/>
            <w:noWrap/>
            <w:vAlign w:val="bottom"/>
            <w:hideMark/>
          </w:tcPr>
          <w:p w14:paraId="1BB6C52F"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DB76FC5"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0.0065</w:t>
            </w:r>
          </w:p>
        </w:tc>
        <w:tc>
          <w:tcPr>
            <w:tcW w:w="1172" w:type="dxa"/>
            <w:tcBorders>
              <w:top w:val="nil"/>
              <w:left w:val="nil"/>
              <w:bottom w:val="nil"/>
              <w:right w:val="nil"/>
            </w:tcBorders>
            <w:shd w:val="clear" w:color="auto" w:fill="auto"/>
            <w:noWrap/>
            <w:vAlign w:val="bottom"/>
            <w:hideMark/>
          </w:tcPr>
          <w:p w14:paraId="1147AE4A"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6BFEEBA6" w14:textId="77777777" w:rsidTr="000F2C39">
        <w:trPr>
          <w:trHeight w:val="300"/>
        </w:trPr>
        <w:tc>
          <w:tcPr>
            <w:tcW w:w="1455" w:type="dxa"/>
            <w:tcBorders>
              <w:top w:val="nil"/>
              <w:left w:val="nil"/>
              <w:bottom w:val="nil"/>
              <w:right w:val="nil"/>
            </w:tcBorders>
            <w:shd w:val="clear" w:color="auto" w:fill="auto"/>
            <w:noWrap/>
            <w:vAlign w:val="bottom"/>
            <w:hideMark/>
          </w:tcPr>
          <w:p w14:paraId="484DA88B"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647BC7A"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14:paraId="6916884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1.41</w:t>
            </w:r>
          </w:p>
        </w:tc>
        <w:tc>
          <w:tcPr>
            <w:tcW w:w="960" w:type="dxa"/>
            <w:tcBorders>
              <w:top w:val="nil"/>
              <w:left w:val="nil"/>
              <w:bottom w:val="nil"/>
              <w:right w:val="nil"/>
            </w:tcBorders>
            <w:shd w:val="clear" w:color="auto" w:fill="auto"/>
            <w:noWrap/>
            <w:vAlign w:val="bottom"/>
            <w:hideMark/>
          </w:tcPr>
          <w:p w14:paraId="20781F6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0.18</w:t>
            </w:r>
          </w:p>
        </w:tc>
        <w:tc>
          <w:tcPr>
            <w:tcW w:w="960" w:type="dxa"/>
            <w:tcBorders>
              <w:top w:val="nil"/>
              <w:left w:val="nil"/>
              <w:bottom w:val="nil"/>
              <w:right w:val="nil"/>
            </w:tcBorders>
            <w:shd w:val="clear" w:color="auto" w:fill="auto"/>
            <w:noWrap/>
            <w:vAlign w:val="bottom"/>
            <w:hideMark/>
          </w:tcPr>
          <w:p w14:paraId="3B5AABE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0.1905</w:t>
            </w:r>
          </w:p>
        </w:tc>
        <w:tc>
          <w:tcPr>
            <w:tcW w:w="960" w:type="dxa"/>
            <w:tcBorders>
              <w:top w:val="nil"/>
              <w:left w:val="nil"/>
              <w:bottom w:val="nil"/>
              <w:right w:val="nil"/>
            </w:tcBorders>
            <w:shd w:val="clear" w:color="auto" w:fill="auto"/>
            <w:noWrap/>
            <w:vAlign w:val="bottom"/>
            <w:hideMark/>
          </w:tcPr>
          <w:p w14:paraId="2081C12B"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CDC58F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0.0016</w:t>
            </w:r>
          </w:p>
        </w:tc>
        <w:tc>
          <w:tcPr>
            <w:tcW w:w="960" w:type="dxa"/>
            <w:tcBorders>
              <w:top w:val="nil"/>
              <w:left w:val="nil"/>
              <w:bottom w:val="nil"/>
              <w:right w:val="nil"/>
            </w:tcBorders>
            <w:shd w:val="clear" w:color="auto" w:fill="auto"/>
            <w:noWrap/>
            <w:vAlign w:val="bottom"/>
            <w:hideMark/>
          </w:tcPr>
          <w:p w14:paraId="1C4D4350"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B1C102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0.0059</w:t>
            </w:r>
          </w:p>
        </w:tc>
        <w:tc>
          <w:tcPr>
            <w:tcW w:w="1172" w:type="dxa"/>
            <w:tcBorders>
              <w:top w:val="nil"/>
              <w:left w:val="nil"/>
              <w:bottom w:val="nil"/>
              <w:right w:val="nil"/>
            </w:tcBorders>
            <w:shd w:val="clear" w:color="auto" w:fill="auto"/>
            <w:noWrap/>
            <w:vAlign w:val="bottom"/>
            <w:hideMark/>
          </w:tcPr>
          <w:p w14:paraId="5EA49BEE" w14:textId="77777777" w:rsidR="000616E2" w:rsidRPr="00053E3E" w:rsidRDefault="000616E2" w:rsidP="000F2C39">
            <w:pPr>
              <w:jc w:val="center"/>
              <w:rPr>
                <w:rFonts w:ascii="Times New Roman" w:eastAsia="Times New Roman" w:hAnsi="Times New Roman" w:cs="Times New Roman"/>
                <w:color w:val="000000"/>
              </w:rPr>
            </w:pPr>
          </w:p>
        </w:tc>
      </w:tr>
      <w:tr w:rsidR="000616E2" w:rsidRPr="00053E3E" w14:paraId="7DF94FDE" w14:textId="77777777" w:rsidTr="000F2C39">
        <w:trPr>
          <w:trHeight w:val="300"/>
        </w:trPr>
        <w:tc>
          <w:tcPr>
            <w:tcW w:w="1455" w:type="dxa"/>
            <w:tcBorders>
              <w:top w:val="nil"/>
              <w:left w:val="nil"/>
              <w:bottom w:val="nil"/>
              <w:right w:val="nil"/>
            </w:tcBorders>
            <w:shd w:val="clear" w:color="auto" w:fill="auto"/>
            <w:noWrap/>
            <w:vAlign w:val="bottom"/>
            <w:hideMark/>
          </w:tcPr>
          <w:p w14:paraId="2DA3389D"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9BFBBDE"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β</w:t>
            </w:r>
          </w:p>
        </w:tc>
        <w:tc>
          <w:tcPr>
            <w:tcW w:w="960" w:type="dxa"/>
            <w:tcBorders>
              <w:top w:val="nil"/>
              <w:left w:val="nil"/>
              <w:bottom w:val="nil"/>
              <w:right w:val="nil"/>
            </w:tcBorders>
            <w:shd w:val="clear" w:color="auto" w:fill="auto"/>
            <w:noWrap/>
            <w:vAlign w:val="bottom"/>
            <w:hideMark/>
          </w:tcPr>
          <w:p w14:paraId="7B9735DF"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72FAA05F" w14:textId="77777777" w:rsidR="000616E2" w:rsidRPr="00053E3E" w:rsidRDefault="000616E2" w:rsidP="000F2C39">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3E7602A"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-0.0019</w:t>
            </w:r>
          </w:p>
        </w:tc>
        <w:tc>
          <w:tcPr>
            <w:tcW w:w="960" w:type="dxa"/>
            <w:tcBorders>
              <w:top w:val="nil"/>
              <w:left w:val="nil"/>
              <w:bottom w:val="nil"/>
              <w:right w:val="nil"/>
            </w:tcBorders>
            <w:shd w:val="clear" w:color="auto" w:fill="auto"/>
            <w:noWrap/>
            <w:vAlign w:val="bottom"/>
            <w:hideMark/>
          </w:tcPr>
          <w:p w14:paraId="2E60E44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0.0003</w:t>
            </w:r>
          </w:p>
        </w:tc>
        <w:tc>
          <w:tcPr>
            <w:tcW w:w="960" w:type="dxa"/>
            <w:tcBorders>
              <w:top w:val="nil"/>
              <w:left w:val="nil"/>
              <w:bottom w:val="nil"/>
              <w:right w:val="nil"/>
            </w:tcBorders>
            <w:shd w:val="clear" w:color="auto" w:fill="auto"/>
            <w:noWrap/>
            <w:vAlign w:val="bottom"/>
            <w:hideMark/>
          </w:tcPr>
          <w:p w14:paraId="56225A66"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0.0426</w:t>
            </w:r>
          </w:p>
        </w:tc>
        <w:tc>
          <w:tcPr>
            <w:tcW w:w="960" w:type="dxa"/>
            <w:tcBorders>
              <w:top w:val="nil"/>
              <w:left w:val="nil"/>
              <w:bottom w:val="nil"/>
              <w:right w:val="nil"/>
            </w:tcBorders>
            <w:shd w:val="clear" w:color="auto" w:fill="auto"/>
            <w:noWrap/>
            <w:vAlign w:val="bottom"/>
            <w:hideMark/>
          </w:tcPr>
          <w:p w14:paraId="7EF2D66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-0.0003</w:t>
            </w:r>
          </w:p>
        </w:tc>
        <w:tc>
          <w:tcPr>
            <w:tcW w:w="960" w:type="dxa"/>
            <w:tcBorders>
              <w:top w:val="nil"/>
              <w:left w:val="nil"/>
              <w:bottom w:val="nil"/>
              <w:right w:val="nil"/>
            </w:tcBorders>
            <w:shd w:val="clear" w:color="auto" w:fill="auto"/>
            <w:noWrap/>
            <w:vAlign w:val="bottom"/>
            <w:hideMark/>
          </w:tcPr>
          <w:p w14:paraId="4517A447"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-0.0344</w:t>
            </w:r>
          </w:p>
        </w:tc>
        <w:tc>
          <w:tcPr>
            <w:tcW w:w="1172" w:type="dxa"/>
            <w:tcBorders>
              <w:top w:val="nil"/>
              <w:left w:val="nil"/>
              <w:bottom w:val="nil"/>
              <w:right w:val="nil"/>
            </w:tcBorders>
            <w:shd w:val="clear" w:color="auto" w:fill="auto"/>
            <w:noWrap/>
            <w:vAlign w:val="bottom"/>
            <w:hideMark/>
          </w:tcPr>
          <w:p w14:paraId="37060BA3" w14:textId="77777777" w:rsidR="000616E2" w:rsidRPr="00053E3E" w:rsidRDefault="000616E2" w:rsidP="000F2C39">
            <w:pPr>
              <w:jc w:val="center"/>
              <w:rPr>
                <w:rFonts w:ascii="Times New Roman" w:eastAsia="Times New Roman" w:hAnsi="Times New Roman" w:cs="Times New Roman"/>
              </w:rPr>
            </w:pPr>
          </w:p>
        </w:tc>
      </w:tr>
      <w:tr w:rsidR="000616E2" w:rsidRPr="00053E3E" w14:paraId="13530629" w14:textId="77777777" w:rsidTr="000F2C39">
        <w:trPr>
          <w:trHeight w:val="300"/>
        </w:trPr>
        <w:tc>
          <w:tcPr>
            <w:tcW w:w="1455" w:type="dxa"/>
            <w:tcBorders>
              <w:top w:val="nil"/>
              <w:left w:val="nil"/>
              <w:bottom w:val="single" w:sz="4" w:space="0" w:color="auto"/>
              <w:right w:val="nil"/>
            </w:tcBorders>
            <w:shd w:val="clear" w:color="auto" w:fill="auto"/>
            <w:noWrap/>
            <w:vAlign w:val="bottom"/>
            <w:hideMark/>
          </w:tcPr>
          <w:p w14:paraId="6079E7D0" w14:textId="77777777" w:rsidR="000616E2" w:rsidRPr="00053E3E" w:rsidRDefault="000616E2" w:rsidP="000F2C39">
            <w:pPr>
              <w:rPr>
                <w:rFonts w:ascii="Times New Roman" w:eastAsia="Times New Roman" w:hAnsi="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14:paraId="3FBF139E"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SE</w:t>
            </w:r>
          </w:p>
        </w:tc>
        <w:tc>
          <w:tcPr>
            <w:tcW w:w="960" w:type="dxa"/>
            <w:tcBorders>
              <w:top w:val="nil"/>
              <w:left w:val="nil"/>
              <w:bottom w:val="single" w:sz="4" w:space="0" w:color="auto"/>
              <w:right w:val="nil"/>
            </w:tcBorders>
            <w:shd w:val="clear" w:color="auto" w:fill="auto"/>
            <w:noWrap/>
            <w:vAlign w:val="bottom"/>
            <w:hideMark/>
          </w:tcPr>
          <w:p w14:paraId="2060744F"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F5AC15C"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7B8A4E9"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0.0025</w:t>
            </w:r>
          </w:p>
        </w:tc>
        <w:tc>
          <w:tcPr>
            <w:tcW w:w="960" w:type="dxa"/>
            <w:tcBorders>
              <w:top w:val="nil"/>
              <w:left w:val="nil"/>
              <w:bottom w:val="single" w:sz="4" w:space="0" w:color="auto"/>
              <w:right w:val="nil"/>
            </w:tcBorders>
            <w:shd w:val="clear" w:color="auto" w:fill="auto"/>
            <w:noWrap/>
            <w:vAlign w:val="bottom"/>
            <w:hideMark/>
          </w:tcPr>
          <w:p w14:paraId="119B6B3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0.0025</w:t>
            </w:r>
          </w:p>
        </w:tc>
        <w:tc>
          <w:tcPr>
            <w:tcW w:w="960" w:type="dxa"/>
            <w:tcBorders>
              <w:top w:val="nil"/>
              <w:left w:val="nil"/>
              <w:bottom w:val="single" w:sz="4" w:space="0" w:color="auto"/>
              <w:right w:val="nil"/>
            </w:tcBorders>
            <w:shd w:val="clear" w:color="auto" w:fill="auto"/>
            <w:noWrap/>
            <w:vAlign w:val="bottom"/>
            <w:hideMark/>
          </w:tcPr>
          <w:p w14:paraId="126CFE6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0.0115</w:t>
            </w:r>
          </w:p>
        </w:tc>
        <w:tc>
          <w:tcPr>
            <w:tcW w:w="960" w:type="dxa"/>
            <w:tcBorders>
              <w:top w:val="nil"/>
              <w:left w:val="nil"/>
              <w:bottom w:val="single" w:sz="4" w:space="0" w:color="auto"/>
              <w:right w:val="nil"/>
            </w:tcBorders>
            <w:shd w:val="clear" w:color="auto" w:fill="auto"/>
            <w:noWrap/>
            <w:vAlign w:val="bottom"/>
            <w:hideMark/>
          </w:tcPr>
          <w:p w14:paraId="7A67FAE5"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0.0048</w:t>
            </w:r>
          </w:p>
        </w:tc>
        <w:tc>
          <w:tcPr>
            <w:tcW w:w="960" w:type="dxa"/>
            <w:tcBorders>
              <w:top w:val="nil"/>
              <w:left w:val="nil"/>
              <w:bottom w:val="single" w:sz="4" w:space="0" w:color="auto"/>
              <w:right w:val="nil"/>
            </w:tcBorders>
            <w:shd w:val="clear" w:color="auto" w:fill="auto"/>
            <w:noWrap/>
            <w:vAlign w:val="bottom"/>
            <w:hideMark/>
          </w:tcPr>
          <w:p w14:paraId="021128B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0.0111</w:t>
            </w:r>
          </w:p>
        </w:tc>
        <w:tc>
          <w:tcPr>
            <w:tcW w:w="1172" w:type="dxa"/>
            <w:tcBorders>
              <w:top w:val="nil"/>
              <w:left w:val="nil"/>
              <w:bottom w:val="single" w:sz="4" w:space="0" w:color="auto"/>
              <w:right w:val="nil"/>
            </w:tcBorders>
            <w:shd w:val="clear" w:color="auto" w:fill="auto"/>
            <w:noWrap/>
            <w:vAlign w:val="bottom"/>
            <w:hideMark/>
          </w:tcPr>
          <w:p w14:paraId="6753C25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 </w:t>
            </w:r>
          </w:p>
        </w:tc>
      </w:tr>
    </w:tbl>
    <w:p w14:paraId="731FFDC0" w14:textId="77777777" w:rsidR="000616E2" w:rsidRDefault="000616E2" w:rsidP="000616E2">
      <w:pPr>
        <w:rPr>
          <w:rFonts w:ascii="Times New Roman" w:eastAsia="Cambria" w:hAnsi="Times New Roman" w:cs="Times New Roman"/>
          <w:b/>
        </w:rPr>
      </w:pPr>
      <w:r w:rsidRPr="001155EB">
        <w:rPr>
          <w:rFonts w:ascii="Times New Roman" w:eastAsia="Cambria" w:hAnsi="Times New Roman" w:cs="Times New Roman"/>
        </w:rPr>
        <w:t>Note:</w:t>
      </w:r>
      <w:r>
        <w:rPr>
          <w:rFonts w:ascii="Times New Roman" w:eastAsia="Cambria" w:hAnsi="Times New Roman" w:cs="Times New Roman"/>
          <w:b/>
        </w:rPr>
        <w:t xml:space="preserve"> </w:t>
      </w:r>
      <w:r w:rsidRPr="00053E3E">
        <w:rPr>
          <w:rFonts w:ascii="Times New Roman" w:eastAsia="Cambria" w:hAnsi="Times New Roman" w:cs="Times New Roman"/>
        </w:rPr>
        <w:t xml:space="preserve">For models with </w:t>
      </w:r>
      <w:r w:rsidRPr="00053E3E">
        <w:rPr>
          <w:rFonts w:ascii="Times New Roman" w:eastAsia="Times New Roman" w:hAnsi="Times New Roman" w:cs="Times New Roman"/>
          <w:color w:val="000000"/>
        </w:rPr>
        <w:t>∆ AIC</w:t>
      </w:r>
      <w:r w:rsidRPr="00053E3E">
        <w:rPr>
          <w:rFonts w:ascii="Times New Roman" w:eastAsia="Times New Roman" w:hAnsi="Times New Roman" w:cs="Times New Roman"/>
          <w:i/>
          <w:color w:val="000000"/>
        </w:rPr>
        <w:t>c</w:t>
      </w:r>
      <w:r w:rsidRPr="00053E3E">
        <w:rPr>
          <w:rFonts w:ascii="Times New Roman" w:eastAsia="Cambria" w:hAnsi="Times New Roman" w:cs="Times New Roman"/>
        </w:rPr>
        <w:t xml:space="preserve"> ≤ 2.0, we provide Akaike model weights and the </w:t>
      </w:r>
      <w:r w:rsidRPr="00053E3E">
        <w:rPr>
          <w:rFonts w:ascii="Times New Roman" w:eastAsia="Cambria" w:hAnsi="Times New Roman" w:cs="Times New Roman"/>
          <w:i/>
        </w:rPr>
        <w:t>P</w:t>
      </w:r>
      <w:r w:rsidRPr="00053E3E">
        <w:rPr>
          <w:rFonts w:ascii="Times New Roman" w:eastAsia="Cambria" w:hAnsi="Times New Roman" w:cs="Times New Roman"/>
        </w:rPr>
        <w:t xml:space="preserve"> values for each term included in the model.</w:t>
      </w:r>
      <w:r>
        <w:rPr>
          <w:rFonts w:ascii="Times New Roman" w:eastAsia="Cambria" w:hAnsi="Times New Roman" w:cs="Times New Roman"/>
          <w:b/>
        </w:rPr>
        <w:br w:type="page"/>
      </w:r>
    </w:p>
    <w:p w14:paraId="70ED1F1C" w14:textId="3155AD54" w:rsidR="000616E2" w:rsidRPr="00053E3E" w:rsidRDefault="000616E2" w:rsidP="000616E2">
      <w:pPr>
        <w:rPr>
          <w:rFonts w:ascii="Times New Roman" w:eastAsia="Cambria" w:hAnsi="Times New Roman" w:cs="Times New Roman"/>
        </w:rPr>
      </w:pPr>
      <w:r>
        <w:rPr>
          <w:rFonts w:ascii="Times New Roman" w:eastAsia="Cambria" w:hAnsi="Times New Roman" w:cs="Times New Roman"/>
          <w:b/>
        </w:rPr>
        <w:lastRenderedPageBreak/>
        <w:t>Table E2:</w:t>
      </w:r>
      <w:r w:rsidRPr="00053E3E">
        <w:rPr>
          <w:rFonts w:ascii="Times New Roman" w:eastAsia="Cambria" w:hAnsi="Times New Roman" w:cs="Times New Roman"/>
        </w:rPr>
        <w:t xml:space="preserve"> Summary of best-fitting models and model-averaged coefficients (</w:t>
      </w:r>
      <w:r w:rsidRPr="00053E3E">
        <w:rPr>
          <w:rFonts w:ascii="Times New Roman" w:eastAsia="Times New Roman" w:hAnsi="Times New Roman" w:cs="Times New Roman"/>
          <w:color w:val="000000"/>
        </w:rPr>
        <w:t xml:space="preserve">β) and standard errors (SE) for our tests of environmental drivers (PC1-4) of body shape variation in </w:t>
      </w:r>
      <w:r w:rsidRPr="00053E3E">
        <w:rPr>
          <w:rFonts w:ascii="Times New Roman" w:eastAsia="Times New Roman" w:hAnsi="Times New Roman" w:cs="Times New Roman"/>
          <w:i/>
          <w:color w:val="000000"/>
        </w:rPr>
        <w:t>Gambusia holbrooki</w:t>
      </w:r>
      <w:r w:rsidRPr="00053E3E">
        <w:rPr>
          <w:rFonts w:ascii="Times New Roman" w:eastAsia="Times New Roman" w:hAnsi="Times New Roman" w:cs="Times New Roman"/>
          <w:color w:val="000000"/>
        </w:rPr>
        <w:t>.</w:t>
      </w:r>
      <w:r w:rsidRPr="00053E3E">
        <w:rPr>
          <w:rFonts w:ascii="Times New Roman" w:eastAsia="Cambria" w:hAnsi="Times New Roman" w:cs="Times New Roman"/>
        </w:rPr>
        <w:t xml:space="preserve"> </w:t>
      </w:r>
    </w:p>
    <w:tbl>
      <w:tblPr>
        <w:tblW w:w="8175" w:type="dxa"/>
        <w:jc w:val="center"/>
        <w:tblLook w:val="04A0" w:firstRow="1" w:lastRow="0" w:firstColumn="1" w:lastColumn="0" w:noHBand="0" w:noVBand="1"/>
      </w:tblPr>
      <w:tblGrid>
        <w:gridCol w:w="1455"/>
        <w:gridCol w:w="960"/>
        <w:gridCol w:w="960"/>
        <w:gridCol w:w="960"/>
        <w:gridCol w:w="960"/>
        <w:gridCol w:w="960"/>
        <w:gridCol w:w="960"/>
        <w:gridCol w:w="960"/>
      </w:tblGrid>
      <w:tr w:rsidR="000616E2" w:rsidRPr="00053E3E" w14:paraId="4DAFBAEB" w14:textId="77777777" w:rsidTr="000F2C39">
        <w:trPr>
          <w:trHeight w:val="300"/>
          <w:jc w:val="center"/>
        </w:trPr>
        <w:tc>
          <w:tcPr>
            <w:tcW w:w="1455" w:type="dxa"/>
            <w:tcBorders>
              <w:top w:val="single" w:sz="4" w:space="0" w:color="auto"/>
              <w:left w:val="nil"/>
              <w:bottom w:val="single" w:sz="4" w:space="0" w:color="auto"/>
              <w:right w:val="nil"/>
            </w:tcBorders>
            <w:shd w:val="clear" w:color="auto" w:fill="auto"/>
            <w:noWrap/>
            <w:vAlign w:val="bottom"/>
            <w:hideMark/>
          </w:tcPr>
          <w:p w14:paraId="53CF6C02"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Trait</w:t>
            </w:r>
          </w:p>
        </w:tc>
        <w:tc>
          <w:tcPr>
            <w:tcW w:w="960" w:type="dxa"/>
            <w:tcBorders>
              <w:top w:val="single" w:sz="4" w:space="0" w:color="auto"/>
              <w:left w:val="nil"/>
              <w:bottom w:val="single" w:sz="4" w:space="0" w:color="auto"/>
              <w:right w:val="nil"/>
            </w:tcBorders>
            <w:shd w:val="clear" w:color="auto" w:fill="auto"/>
            <w:noWrap/>
            <w:vAlign w:val="bottom"/>
            <w:hideMark/>
          </w:tcPr>
          <w:p w14:paraId="576F65DC" w14:textId="77777777" w:rsidR="000616E2" w:rsidRPr="00053E3E" w:rsidRDefault="000616E2" w:rsidP="000F2C39">
            <w:pPr>
              <w:rPr>
                <w:rFonts w:ascii="Times New Roman" w:eastAsia="Times New Roman" w:hAnsi="Times New Roman" w:cs="Times New Roman"/>
                <w:color w:val="000000"/>
              </w:rPr>
            </w:pPr>
            <w:r w:rsidRPr="00053E3E">
              <w:rPr>
                <w:rFonts w:ascii="Times New Roman" w:eastAsia="Times New Roman" w:hAnsi="Times New Roman" w:cs="Times New Roman"/>
                <w:color w:val="000000"/>
              </w:rPr>
              <w:t>Model #</w:t>
            </w:r>
          </w:p>
        </w:tc>
        <w:tc>
          <w:tcPr>
            <w:tcW w:w="960" w:type="dxa"/>
            <w:tcBorders>
              <w:top w:val="single" w:sz="4" w:space="0" w:color="auto"/>
              <w:left w:val="nil"/>
              <w:bottom w:val="single" w:sz="4" w:space="0" w:color="auto"/>
              <w:right w:val="nil"/>
            </w:tcBorders>
            <w:shd w:val="clear" w:color="auto" w:fill="auto"/>
            <w:noWrap/>
            <w:vAlign w:val="bottom"/>
            <w:hideMark/>
          </w:tcPr>
          <w:p w14:paraId="67A3A0A8"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 AIC</w:t>
            </w:r>
            <w:r w:rsidRPr="00053E3E">
              <w:rPr>
                <w:rFonts w:ascii="Times New Roman" w:eastAsia="Times New Roman" w:hAnsi="Times New Roman" w:cs="Times New Roman"/>
                <w:i/>
                <w:color w:val="000000"/>
              </w:rPr>
              <w:t>c</w:t>
            </w:r>
          </w:p>
        </w:tc>
        <w:tc>
          <w:tcPr>
            <w:tcW w:w="960" w:type="dxa"/>
            <w:tcBorders>
              <w:top w:val="single" w:sz="4" w:space="0" w:color="auto"/>
              <w:left w:val="nil"/>
              <w:bottom w:val="single" w:sz="4" w:space="0" w:color="auto"/>
              <w:right w:val="nil"/>
            </w:tcBorders>
            <w:shd w:val="clear" w:color="auto" w:fill="auto"/>
            <w:noWrap/>
            <w:vAlign w:val="bottom"/>
            <w:hideMark/>
          </w:tcPr>
          <w:p w14:paraId="0B5730EA"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Weight</w:t>
            </w:r>
          </w:p>
        </w:tc>
        <w:tc>
          <w:tcPr>
            <w:tcW w:w="960" w:type="dxa"/>
            <w:tcBorders>
              <w:top w:val="single" w:sz="4" w:space="0" w:color="auto"/>
              <w:left w:val="nil"/>
              <w:bottom w:val="single" w:sz="4" w:space="0" w:color="auto"/>
              <w:right w:val="nil"/>
            </w:tcBorders>
            <w:shd w:val="clear" w:color="auto" w:fill="auto"/>
            <w:noWrap/>
            <w:vAlign w:val="bottom"/>
            <w:hideMark/>
          </w:tcPr>
          <w:p w14:paraId="2AFC395B"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PC1</w:t>
            </w:r>
          </w:p>
        </w:tc>
        <w:tc>
          <w:tcPr>
            <w:tcW w:w="960" w:type="dxa"/>
            <w:tcBorders>
              <w:top w:val="single" w:sz="4" w:space="0" w:color="auto"/>
              <w:left w:val="nil"/>
              <w:bottom w:val="single" w:sz="4" w:space="0" w:color="auto"/>
              <w:right w:val="nil"/>
            </w:tcBorders>
            <w:shd w:val="clear" w:color="auto" w:fill="auto"/>
            <w:noWrap/>
            <w:vAlign w:val="bottom"/>
            <w:hideMark/>
          </w:tcPr>
          <w:p w14:paraId="2931225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PC2</w:t>
            </w:r>
          </w:p>
        </w:tc>
        <w:tc>
          <w:tcPr>
            <w:tcW w:w="960" w:type="dxa"/>
            <w:tcBorders>
              <w:top w:val="single" w:sz="4" w:space="0" w:color="auto"/>
              <w:left w:val="nil"/>
              <w:bottom w:val="single" w:sz="4" w:space="0" w:color="auto"/>
              <w:right w:val="nil"/>
            </w:tcBorders>
            <w:shd w:val="clear" w:color="auto" w:fill="auto"/>
            <w:noWrap/>
            <w:vAlign w:val="bottom"/>
            <w:hideMark/>
          </w:tcPr>
          <w:p w14:paraId="5CFE3120"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PC3</w:t>
            </w:r>
          </w:p>
        </w:tc>
        <w:tc>
          <w:tcPr>
            <w:tcW w:w="960" w:type="dxa"/>
            <w:tcBorders>
              <w:top w:val="single" w:sz="4" w:space="0" w:color="auto"/>
              <w:left w:val="nil"/>
              <w:bottom w:val="single" w:sz="4" w:space="0" w:color="auto"/>
              <w:right w:val="nil"/>
            </w:tcBorders>
            <w:shd w:val="clear" w:color="auto" w:fill="auto"/>
            <w:noWrap/>
            <w:vAlign w:val="bottom"/>
            <w:hideMark/>
          </w:tcPr>
          <w:p w14:paraId="1EAF7F34" w14:textId="77777777" w:rsidR="000616E2" w:rsidRPr="00053E3E" w:rsidRDefault="000616E2" w:rsidP="000F2C39">
            <w:pPr>
              <w:jc w:val="center"/>
              <w:rPr>
                <w:rFonts w:ascii="Times New Roman" w:eastAsia="Times New Roman" w:hAnsi="Times New Roman" w:cs="Times New Roman"/>
                <w:color w:val="000000"/>
              </w:rPr>
            </w:pPr>
            <w:r w:rsidRPr="00053E3E">
              <w:rPr>
                <w:rFonts w:ascii="Times New Roman" w:eastAsia="Times New Roman" w:hAnsi="Times New Roman" w:cs="Times New Roman"/>
                <w:color w:val="000000"/>
              </w:rPr>
              <w:t>PC4</w:t>
            </w:r>
          </w:p>
        </w:tc>
      </w:tr>
      <w:tr w:rsidR="000616E2" w:rsidRPr="00053E3E" w14:paraId="0C014DB1" w14:textId="77777777" w:rsidTr="000F2C39">
        <w:trPr>
          <w:trHeight w:val="233"/>
          <w:jc w:val="center"/>
        </w:trPr>
        <w:tc>
          <w:tcPr>
            <w:tcW w:w="1455" w:type="dxa"/>
            <w:tcBorders>
              <w:top w:val="nil"/>
              <w:left w:val="nil"/>
              <w:bottom w:val="nil"/>
              <w:right w:val="nil"/>
            </w:tcBorders>
            <w:shd w:val="clear" w:color="auto" w:fill="auto"/>
            <w:noWrap/>
            <w:vAlign w:val="bottom"/>
            <w:hideMark/>
          </w:tcPr>
          <w:p w14:paraId="69A298B8"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Male d1</w:t>
            </w:r>
          </w:p>
        </w:tc>
        <w:tc>
          <w:tcPr>
            <w:tcW w:w="960" w:type="dxa"/>
            <w:tcBorders>
              <w:top w:val="nil"/>
              <w:left w:val="nil"/>
              <w:bottom w:val="nil"/>
              <w:right w:val="nil"/>
            </w:tcBorders>
            <w:shd w:val="clear" w:color="auto" w:fill="auto"/>
            <w:noWrap/>
            <w:vAlign w:val="bottom"/>
            <w:hideMark/>
          </w:tcPr>
          <w:p w14:paraId="1DC9B26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w:t>
            </w:r>
          </w:p>
        </w:tc>
        <w:tc>
          <w:tcPr>
            <w:tcW w:w="960" w:type="dxa"/>
            <w:tcBorders>
              <w:top w:val="nil"/>
              <w:left w:val="nil"/>
              <w:bottom w:val="nil"/>
              <w:right w:val="nil"/>
            </w:tcBorders>
            <w:shd w:val="clear" w:color="auto" w:fill="auto"/>
            <w:noWrap/>
            <w:vAlign w:val="bottom"/>
            <w:hideMark/>
          </w:tcPr>
          <w:p w14:paraId="5DCDA79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w:t>
            </w:r>
          </w:p>
        </w:tc>
        <w:tc>
          <w:tcPr>
            <w:tcW w:w="960" w:type="dxa"/>
            <w:tcBorders>
              <w:top w:val="nil"/>
              <w:left w:val="nil"/>
              <w:bottom w:val="nil"/>
              <w:right w:val="nil"/>
            </w:tcBorders>
            <w:shd w:val="clear" w:color="auto" w:fill="auto"/>
            <w:noWrap/>
            <w:vAlign w:val="bottom"/>
            <w:hideMark/>
          </w:tcPr>
          <w:p w14:paraId="35A2BF4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0.43</w:t>
            </w:r>
          </w:p>
        </w:tc>
        <w:tc>
          <w:tcPr>
            <w:tcW w:w="960" w:type="dxa"/>
            <w:tcBorders>
              <w:top w:val="nil"/>
              <w:left w:val="nil"/>
              <w:bottom w:val="nil"/>
              <w:right w:val="nil"/>
            </w:tcBorders>
            <w:shd w:val="clear" w:color="auto" w:fill="auto"/>
            <w:noWrap/>
            <w:vAlign w:val="bottom"/>
            <w:hideMark/>
          </w:tcPr>
          <w:p w14:paraId="3F908020"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5901F19"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0.1239</w:t>
            </w:r>
          </w:p>
        </w:tc>
        <w:tc>
          <w:tcPr>
            <w:tcW w:w="960" w:type="dxa"/>
            <w:tcBorders>
              <w:top w:val="nil"/>
              <w:left w:val="nil"/>
              <w:bottom w:val="nil"/>
              <w:right w:val="nil"/>
            </w:tcBorders>
            <w:shd w:val="clear" w:color="auto" w:fill="auto"/>
            <w:noWrap/>
            <w:vAlign w:val="bottom"/>
            <w:hideMark/>
          </w:tcPr>
          <w:p w14:paraId="2505C2E6"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912A999" w14:textId="77777777" w:rsidR="000616E2" w:rsidRPr="00053E3E" w:rsidRDefault="000616E2" w:rsidP="000F2C39">
            <w:pPr>
              <w:rPr>
                <w:rFonts w:ascii="Times New Roman" w:eastAsia="Cambria" w:hAnsi="Times New Roman" w:cs="Times New Roman"/>
              </w:rPr>
            </w:pPr>
          </w:p>
        </w:tc>
      </w:tr>
      <w:tr w:rsidR="000616E2" w:rsidRPr="00053E3E" w14:paraId="33EBC87E"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290E437D"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33FD12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2</w:t>
            </w:r>
          </w:p>
        </w:tc>
        <w:tc>
          <w:tcPr>
            <w:tcW w:w="960" w:type="dxa"/>
            <w:tcBorders>
              <w:top w:val="nil"/>
              <w:left w:val="nil"/>
              <w:bottom w:val="nil"/>
              <w:right w:val="nil"/>
            </w:tcBorders>
            <w:shd w:val="clear" w:color="auto" w:fill="auto"/>
            <w:noWrap/>
            <w:vAlign w:val="bottom"/>
            <w:hideMark/>
          </w:tcPr>
          <w:p w14:paraId="624693B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1.30</w:t>
            </w:r>
          </w:p>
        </w:tc>
        <w:tc>
          <w:tcPr>
            <w:tcW w:w="960" w:type="dxa"/>
            <w:tcBorders>
              <w:top w:val="nil"/>
              <w:left w:val="nil"/>
              <w:bottom w:val="nil"/>
              <w:right w:val="nil"/>
            </w:tcBorders>
            <w:shd w:val="clear" w:color="auto" w:fill="auto"/>
            <w:noWrap/>
            <w:vAlign w:val="bottom"/>
            <w:hideMark/>
          </w:tcPr>
          <w:p w14:paraId="489E8EB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0.23</w:t>
            </w:r>
          </w:p>
        </w:tc>
        <w:tc>
          <w:tcPr>
            <w:tcW w:w="960" w:type="dxa"/>
            <w:tcBorders>
              <w:top w:val="nil"/>
              <w:left w:val="nil"/>
              <w:bottom w:val="nil"/>
              <w:right w:val="nil"/>
            </w:tcBorders>
            <w:shd w:val="clear" w:color="auto" w:fill="auto"/>
            <w:noWrap/>
            <w:vAlign w:val="bottom"/>
            <w:hideMark/>
          </w:tcPr>
          <w:p w14:paraId="05D56F7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0.2389</w:t>
            </w:r>
          </w:p>
        </w:tc>
        <w:tc>
          <w:tcPr>
            <w:tcW w:w="960" w:type="dxa"/>
            <w:tcBorders>
              <w:top w:val="nil"/>
              <w:left w:val="nil"/>
              <w:bottom w:val="nil"/>
              <w:right w:val="nil"/>
            </w:tcBorders>
            <w:shd w:val="clear" w:color="auto" w:fill="auto"/>
            <w:noWrap/>
            <w:vAlign w:val="bottom"/>
            <w:hideMark/>
          </w:tcPr>
          <w:p w14:paraId="6821635F"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3EE101F"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3EED6295" w14:textId="77777777" w:rsidR="000616E2" w:rsidRPr="00053E3E" w:rsidRDefault="000616E2" w:rsidP="000F2C39">
            <w:pPr>
              <w:rPr>
                <w:rFonts w:ascii="Times New Roman" w:eastAsia="Cambria" w:hAnsi="Times New Roman" w:cs="Times New Roman"/>
              </w:rPr>
            </w:pPr>
          </w:p>
        </w:tc>
      </w:tr>
      <w:tr w:rsidR="000616E2" w:rsidRPr="00053E3E" w14:paraId="4BA4D019"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777765DB"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3A8B8BD4" w14:textId="77777777" w:rsidR="000616E2" w:rsidRPr="00053E3E" w:rsidRDefault="000616E2" w:rsidP="000F2C39">
            <w:pPr>
              <w:rPr>
                <w:rFonts w:ascii="Times New Roman" w:eastAsia="Cambria" w:hAnsi="Times New Roman" w:cs="Times New Roman"/>
              </w:rPr>
            </w:pPr>
            <w:r w:rsidRPr="00053E3E">
              <w:rPr>
                <w:rFonts w:ascii="Times New Roman" w:eastAsia="Times New Roman" w:hAnsi="Times New Roman" w:cs="Times New Roman"/>
              </w:rPr>
              <w:t>β</w:t>
            </w:r>
          </w:p>
        </w:tc>
        <w:tc>
          <w:tcPr>
            <w:tcW w:w="960" w:type="dxa"/>
            <w:tcBorders>
              <w:top w:val="nil"/>
              <w:left w:val="nil"/>
              <w:bottom w:val="nil"/>
              <w:right w:val="nil"/>
            </w:tcBorders>
            <w:shd w:val="clear" w:color="auto" w:fill="auto"/>
            <w:noWrap/>
            <w:vAlign w:val="bottom"/>
            <w:hideMark/>
          </w:tcPr>
          <w:p w14:paraId="168014D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4AAD3BC0"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2DA09F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0.0014</w:t>
            </w:r>
          </w:p>
        </w:tc>
        <w:tc>
          <w:tcPr>
            <w:tcW w:w="960" w:type="dxa"/>
            <w:tcBorders>
              <w:top w:val="nil"/>
              <w:left w:val="nil"/>
              <w:bottom w:val="nil"/>
              <w:right w:val="nil"/>
            </w:tcBorders>
            <w:shd w:val="clear" w:color="auto" w:fill="auto"/>
            <w:noWrap/>
            <w:vAlign w:val="bottom"/>
            <w:hideMark/>
          </w:tcPr>
          <w:p w14:paraId="31BC508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0.0050</w:t>
            </w:r>
          </w:p>
        </w:tc>
        <w:tc>
          <w:tcPr>
            <w:tcW w:w="960" w:type="dxa"/>
            <w:tcBorders>
              <w:top w:val="nil"/>
              <w:left w:val="nil"/>
              <w:bottom w:val="nil"/>
              <w:right w:val="nil"/>
            </w:tcBorders>
            <w:shd w:val="clear" w:color="auto" w:fill="auto"/>
            <w:noWrap/>
            <w:vAlign w:val="bottom"/>
            <w:hideMark/>
          </w:tcPr>
          <w:p w14:paraId="206AD737"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0.0004</w:t>
            </w:r>
          </w:p>
        </w:tc>
        <w:tc>
          <w:tcPr>
            <w:tcW w:w="960" w:type="dxa"/>
            <w:tcBorders>
              <w:top w:val="nil"/>
              <w:left w:val="nil"/>
              <w:bottom w:val="nil"/>
              <w:right w:val="nil"/>
            </w:tcBorders>
            <w:shd w:val="clear" w:color="auto" w:fill="auto"/>
            <w:noWrap/>
            <w:vAlign w:val="bottom"/>
            <w:hideMark/>
          </w:tcPr>
          <w:p w14:paraId="3DCF0FF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-0.0006</w:t>
            </w:r>
          </w:p>
        </w:tc>
      </w:tr>
      <w:tr w:rsidR="000616E2" w:rsidRPr="00053E3E" w14:paraId="7A47CD2F"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0CD0269A"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8659B6B"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SE</w:t>
            </w:r>
          </w:p>
        </w:tc>
        <w:tc>
          <w:tcPr>
            <w:tcW w:w="960" w:type="dxa"/>
            <w:tcBorders>
              <w:top w:val="nil"/>
              <w:left w:val="nil"/>
              <w:bottom w:val="nil"/>
              <w:right w:val="nil"/>
            </w:tcBorders>
            <w:shd w:val="clear" w:color="auto" w:fill="auto"/>
            <w:noWrap/>
            <w:vAlign w:val="bottom"/>
            <w:hideMark/>
          </w:tcPr>
          <w:p w14:paraId="5D08178F"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1A7CB1ED"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3CC296EE"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0.0018</w:t>
            </w:r>
          </w:p>
        </w:tc>
        <w:tc>
          <w:tcPr>
            <w:tcW w:w="960" w:type="dxa"/>
            <w:tcBorders>
              <w:top w:val="nil"/>
              <w:left w:val="nil"/>
              <w:bottom w:val="nil"/>
              <w:right w:val="nil"/>
            </w:tcBorders>
            <w:shd w:val="clear" w:color="auto" w:fill="auto"/>
            <w:noWrap/>
            <w:vAlign w:val="bottom"/>
            <w:hideMark/>
          </w:tcPr>
          <w:p w14:paraId="10250D6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0.0036</w:t>
            </w:r>
          </w:p>
        </w:tc>
        <w:tc>
          <w:tcPr>
            <w:tcW w:w="960" w:type="dxa"/>
            <w:tcBorders>
              <w:top w:val="nil"/>
              <w:left w:val="nil"/>
              <w:bottom w:val="nil"/>
              <w:right w:val="nil"/>
            </w:tcBorders>
            <w:shd w:val="clear" w:color="auto" w:fill="auto"/>
            <w:noWrap/>
            <w:vAlign w:val="bottom"/>
            <w:hideMark/>
          </w:tcPr>
          <w:p w14:paraId="787F8280"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0.0029</w:t>
            </w:r>
          </w:p>
        </w:tc>
        <w:tc>
          <w:tcPr>
            <w:tcW w:w="960" w:type="dxa"/>
            <w:tcBorders>
              <w:top w:val="nil"/>
              <w:left w:val="nil"/>
              <w:bottom w:val="nil"/>
              <w:right w:val="nil"/>
            </w:tcBorders>
            <w:shd w:val="clear" w:color="auto" w:fill="auto"/>
            <w:noWrap/>
            <w:vAlign w:val="bottom"/>
            <w:hideMark/>
          </w:tcPr>
          <w:p w14:paraId="4EBE6C2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0.0037</w:t>
            </w:r>
          </w:p>
        </w:tc>
      </w:tr>
      <w:tr w:rsidR="000616E2" w:rsidRPr="00053E3E" w14:paraId="6C14E37F"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2F978D0B"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Male d2</w:t>
            </w:r>
          </w:p>
        </w:tc>
        <w:tc>
          <w:tcPr>
            <w:tcW w:w="960" w:type="dxa"/>
            <w:tcBorders>
              <w:top w:val="nil"/>
              <w:left w:val="nil"/>
              <w:bottom w:val="nil"/>
              <w:right w:val="nil"/>
            </w:tcBorders>
            <w:shd w:val="clear" w:color="auto" w:fill="auto"/>
            <w:noWrap/>
            <w:vAlign w:val="bottom"/>
            <w:hideMark/>
          </w:tcPr>
          <w:p w14:paraId="640ABA5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w:t>
            </w:r>
          </w:p>
        </w:tc>
        <w:tc>
          <w:tcPr>
            <w:tcW w:w="960" w:type="dxa"/>
            <w:tcBorders>
              <w:top w:val="nil"/>
              <w:left w:val="nil"/>
              <w:bottom w:val="nil"/>
              <w:right w:val="nil"/>
            </w:tcBorders>
            <w:shd w:val="clear" w:color="auto" w:fill="auto"/>
            <w:noWrap/>
            <w:vAlign w:val="bottom"/>
            <w:hideMark/>
          </w:tcPr>
          <w:p w14:paraId="0A9B38D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w:t>
            </w:r>
          </w:p>
        </w:tc>
        <w:tc>
          <w:tcPr>
            <w:tcW w:w="960" w:type="dxa"/>
            <w:tcBorders>
              <w:top w:val="nil"/>
              <w:left w:val="nil"/>
              <w:bottom w:val="nil"/>
              <w:right w:val="nil"/>
            </w:tcBorders>
            <w:shd w:val="clear" w:color="auto" w:fill="auto"/>
            <w:noWrap/>
            <w:vAlign w:val="bottom"/>
            <w:hideMark/>
          </w:tcPr>
          <w:p w14:paraId="7FDFF0B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0.63</w:t>
            </w:r>
          </w:p>
        </w:tc>
        <w:tc>
          <w:tcPr>
            <w:tcW w:w="960" w:type="dxa"/>
            <w:tcBorders>
              <w:top w:val="nil"/>
              <w:left w:val="nil"/>
              <w:bottom w:val="nil"/>
              <w:right w:val="nil"/>
            </w:tcBorders>
            <w:shd w:val="clear" w:color="auto" w:fill="auto"/>
            <w:noWrap/>
            <w:vAlign w:val="bottom"/>
            <w:hideMark/>
          </w:tcPr>
          <w:p w14:paraId="4D224BD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0.0449</w:t>
            </w:r>
          </w:p>
        </w:tc>
        <w:tc>
          <w:tcPr>
            <w:tcW w:w="960" w:type="dxa"/>
            <w:tcBorders>
              <w:top w:val="nil"/>
              <w:left w:val="nil"/>
              <w:bottom w:val="nil"/>
              <w:right w:val="nil"/>
            </w:tcBorders>
            <w:shd w:val="clear" w:color="auto" w:fill="auto"/>
            <w:noWrap/>
            <w:vAlign w:val="bottom"/>
            <w:hideMark/>
          </w:tcPr>
          <w:p w14:paraId="37C422CA"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A77753F"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53D9F83B" w14:textId="77777777" w:rsidR="000616E2" w:rsidRPr="00053E3E" w:rsidRDefault="000616E2" w:rsidP="000F2C39">
            <w:pPr>
              <w:rPr>
                <w:rFonts w:ascii="Times New Roman" w:eastAsia="Cambria" w:hAnsi="Times New Roman" w:cs="Times New Roman"/>
              </w:rPr>
            </w:pPr>
          </w:p>
        </w:tc>
      </w:tr>
      <w:tr w:rsidR="000616E2" w:rsidRPr="00053E3E" w14:paraId="7DDE7A66"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786866D6"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583E0891" w14:textId="77777777" w:rsidR="000616E2" w:rsidRPr="00053E3E" w:rsidRDefault="000616E2" w:rsidP="000F2C39">
            <w:pPr>
              <w:rPr>
                <w:rFonts w:ascii="Times New Roman" w:eastAsia="Cambria" w:hAnsi="Times New Roman" w:cs="Times New Roman"/>
              </w:rPr>
            </w:pPr>
            <w:r w:rsidRPr="00053E3E">
              <w:rPr>
                <w:rFonts w:ascii="Times New Roman" w:eastAsia="Times New Roman" w:hAnsi="Times New Roman" w:cs="Times New Roman"/>
              </w:rPr>
              <w:t>β</w:t>
            </w:r>
          </w:p>
        </w:tc>
        <w:tc>
          <w:tcPr>
            <w:tcW w:w="960" w:type="dxa"/>
            <w:tcBorders>
              <w:top w:val="nil"/>
              <w:left w:val="nil"/>
              <w:bottom w:val="nil"/>
              <w:right w:val="nil"/>
            </w:tcBorders>
            <w:shd w:val="clear" w:color="auto" w:fill="auto"/>
            <w:noWrap/>
            <w:vAlign w:val="bottom"/>
            <w:hideMark/>
          </w:tcPr>
          <w:p w14:paraId="5EDB8102"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5F11DD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E1395F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0.0024</w:t>
            </w:r>
          </w:p>
        </w:tc>
        <w:tc>
          <w:tcPr>
            <w:tcW w:w="960" w:type="dxa"/>
            <w:tcBorders>
              <w:top w:val="nil"/>
              <w:left w:val="nil"/>
              <w:bottom w:val="nil"/>
              <w:right w:val="nil"/>
            </w:tcBorders>
            <w:shd w:val="clear" w:color="auto" w:fill="auto"/>
            <w:noWrap/>
            <w:vAlign w:val="bottom"/>
            <w:hideMark/>
          </w:tcPr>
          <w:p w14:paraId="406C9658"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0.0000</w:t>
            </w:r>
          </w:p>
        </w:tc>
        <w:tc>
          <w:tcPr>
            <w:tcW w:w="960" w:type="dxa"/>
            <w:tcBorders>
              <w:top w:val="nil"/>
              <w:left w:val="nil"/>
              <w:bottom w:val="nil"/>
              <w:right w:val="nil"/>
            </w:tcBorders>
            <w:shd w:val="clear" w:color="auto" w:fill="auto"/>
            <w:noWrap/>
            <w:vAlign w:val="bottom"/>
            <w:hideMark/>
          </w:tcPr>
          <w:p w14:paraId="20D08C9B"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-0.0009</w:t>
            </w:r>
          </w:p>
        </w:tc>
        <w:tc>
          <w:tcPr>
            <w:tcW w:w="960" w:type="dxa"/>
            <w:tcBorders>
              <w:top w:val="nil"/>
              <w:left w:val="nil"/>
              <w:bottom w:val="nil"/>
              <w:right w:val="nil"/>
            </w:tcBorders>
            <w:shd w:val="clear" w:color="auto" w:fill="auto"/>
            <w:noWrap/>
            <w:vAlign w:val="bottom"/>
            <w:hideMark/>
          </w:tcPr>
          <w:p w14:paraId="7BAED997"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r>
      <w:tr w:rsidR="000616E2" w:rsidRPr="00053E3E" w14:paraId="31F4C84C"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5B0AA7B2"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42D02F4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SE</w:t>
            </w:r>
          </w:p>
        </w:tc>
        <w:tc>
          <w:tcPr>
            <w:tcW w:w="960" w:type="dxa"/>
            <w:tcBorders>
              <w:top w:val="nil"/>
              <w:left w:val="nil"/>
              <w:bottom w:val="nil"/>
              <w:right w:val="nil"/>
            </w:tcBorders>
            <w:shd w:val="clear" w:color="auto" w:fill="auto"/>
            <w:noWrap/>
            <w:vAlign w:val="bottom"/>
            <w:hideMark/>
          </w:tcPr>
          <w:p w14:paraId="47B1B76A"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7D63F71"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414C9509"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0.0011</w:t>
            </w:r>
          </w:p>
        </w:tc>
        <w:tc>
          <w:tcPr>
            <w:tcW w:w="960" w:type="dxa"/>
            <w:tcBorders>
              <w:top w:val="nil"/>
              <w:left w:val="nil"/>
              <w:bottom w:val="nil"/>
              <w:right w:val="nil"/>
            </w:tcBorders>
            <w:shd w:val="clear" w:color="auto" w:fill="auto"/>
            <w:noWrap/>
            <w:vAlign w:val="bottom"/>
            <w:hideMark/>
          </w:tcPr>
          <w:p w14:paraId="31FE62F2"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0.0005</w:t>
            </w:r>
          </w:p>
        </w:tc>
        <w:tc>
          <w:tcPr>
            <w:tcW w:w="960" w:type="dxa"/>
            <w:tcBorders>
              <w:top w:val="nil"/>
              <w:left w:val="nil"/>
              <w:bottom w:val="nil"/>
              <w:right w:val="nil"/>
            </w:tcBorders>
            <w:shd w:val="clear" w:color="auto" w:fill="auto"/>
            <w:noWrap/>
            <w:vAlign w:val="bottom"/>
            <w:hideMark/>
          </w:tcPr>
          <w:p w14:paraId="0726AE3E"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0.0014</w:t>
            </w:r>
          </w:p>
        </w:tc>
        <w:tc>
          <w:tcPr>
            <w:tcW w:w="960" w:type="dxa"/>
            <w:tcBorders>
              <w:top w:val="nil"/>
              <w:left w:val="nil"/>
              <w:bottom w:val="nil"/>
              <w:right w:val="nil"/>
            </w:tcBorders>
            <w:shd w:val="clear" w:color="auto" w:fill="auto"/>
            <w:noWrap/>
            <w:vAlign w:val="bottom"/>
            <w:hideMark/>
          </w:tcPr>
          <w:p w14:paraId="71F7293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0.0012</w:t>
            </w:r>
          </w:p>
        </w:tc>
      </w:tr>
      <w:tr w:rsidR="000616E2" w:rsidRPr="00053E3E" w14:paraId="21C82D55"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16B4D0C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Male d3</w:t>
            </w:r>
          </w:p>
        </w:tc>
        <w:tc>
          <w:tcPr>
            <w:tcW w:w="960" w:type="dxa"/>
            <w:tcBorders>
              <w:top w:val="nil"/>
              <w:left w:val="nil"/>
              <w:bottom w:val="nil"/>
              <w:right w:val="nil"/>
            </w:tcBorders>
            <w:shd w:val="clear" w:color="auto" w:fill="auto"/>
            <w:noWrap/>
            <w:vAlign w:val="bottom"/>
            <w:hideMark/>
          </w:tcPr>
          <w:p w14:paraId="31B9E22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w:t>
            </w:r>
          </w:p>
        </w:tc>
        <w:tc>
          <w:tcPr>
            <w:tcW w:w="960" w:type="dxa"/>
            <w:tcBorders>
              <w:top w:val="nil"/>
              <w:left w:val="nil"/>
              <w:bottom w:val="nil"/>
              <w:right w:val="nil"/>
            </w:tcBorders>
            <w:shd w:val="clear" w:color="auto" w:fill="auto"/>
            <w:noWrap/>
            <w:vAlign w:val="bottom"/>
            <w:hideMark/>
          </w:tcPr>
          <w:p w14:paraId="43257158"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w:t>
            </w:r>
          </w:p>
        </w:tc>
        <w:tc>
          <w:tcPr>
            <w:tcW w:w="960" w:type="dxa"/>
            <w:tcBorders>
              <w:top w:val="nil"/>
              <w:left w:val="nil"/>
              <w:bottom w:val="nil"/>
              <w:right w:val="nil"/>
            </w:tcBorders>
            <w:shd w:val="clear" w:color="auto" w:fill="auto"/>
            <w:noWrap/>
            <w:vAlign w:val="bottom"/>
            <w:hideMark/>
          </w:tcPr>
          <w:p w14:paraId="0E7A16E3"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0.42</w:t>
            </w:r>
          </w:p>
        </w:tc>
        <w:tc>
          <w:tcPr>
            <w:tcW w:w="960" w:type="dxa"/>
            <w:tcBorders>
              <w:top w:val="nil"/>
              <w:left w:val="nil"/>
              <w:bottom w:val="nil"/>
              <w:right w:val="nil"/>
            </w:tcBorders>
            <w:shd w:val="clear" w:color="auto" w:fill="auto"/>
            <w:noWrap/>
            <w:vAlign w:val="bottom"/>
            <w:hideMark/>
          </w:tcPr>
          <w:p w14:paraId="7CCCB4BD"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0.1546</w:t>
            </w:r>
          </w:p>
        </w:tc>
        <w:tc>
          <w:tcPr>
            <w:tcW w:w="960" w:type="dxa"/>
            <w:tcBorders>
              <w:top w:val="nil"/>
              <w:left w:val="nil"/>
              <w:bottom w:val="nil"/>
              <w:right w:val="nil"/>
            </w:tcBorders>
            <w:shd w:val="clear" w:color="auto" w:fill="auto"/>
            <w:noWrap/>
            <w:vAlign w:val="bottom"/>
            <w:hideMark/>
          </w:tcPr>
          <w:p w14:paraId="543EB24A"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44AB600"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4134CDCE" w14:textId="77777777" w:rsidR="000616E2" w:rsidRPr="00053E3E" w:rsidRDefault="000616E2" w:rsidP="000F2C39">
            <w:pPr>
              <w:rPr>
                <w:rFonts w:ascii="Times New Roman" w:eastAsia="Cambria" w:hAnsi="Times New Roman" w:cs="Times New Roman"/>
              </w:rPr>
            </w:pPr>
          </w:p>
        </w:tc>
      </w:tr>
      <w:tr w:rsidR="000616E2" w:rsidRPr="00053E3E" w14:paraId="4206649E"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177FD306"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1DCF490D"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2</w:t>
            </w:r>
          </w:p>
        </w:tc>
        <w:tc>
          <w:tcPr>
            <w:tcW w:w="960" w:type="dxa"/>
            <w:tcBorders>
              <w:top w:val="nil"/>
              <w:left w:val="nil"/>
              <w:bottom w:val="nil"/>
              <w:right w:val="nil"/>
            </w:tcBorders>
            <w:shd w:val="clear" w:color="auto" w:fill="auto"/>
            <w:noWrap/>
            <w:vAlign w:val="bottom"/>
            <w:hideMark/>
          </w:tcPr>
          <w:p w14:paraId="34323038"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1.28</w:t>
            </w:r>
          </w:p>
        </w:tc>
        <w:tc>
          <w:tcPr>
            <w:tcW w:w="960" w:type="dxa"/>
            <w:tcBorders>
              <w:top w:val="nil"/>
              <w:left w:val="nil"/>
              <w:bottom w:val="nil"/>
              <w:right w:val="nil"/>
            </w:tcBorders>
            <w:shd w:val="clear" w:color="auto" w:fill="auto"/>
            <w:noWrap/>
            <w:vAlign w:val="bottom"/>
            <w:hideMark/>
          </w:tcPr>
          <w:p w14:paraId="0470AC8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0.22</w:t>
            </w:r>
          </w:p>
        </w:tc>
        <w:tc>
          <w:tcPr>
            <w:tcW w:w="960" w:type="dxa"/>
            <w:tcBorders>
              <w:top w:val="nil"/>
              <w:left w:val="nil"/>
              <w:bottom w:val="nil"/>
              <w:right w:val="nil"/>
            </w:tcBorders>
            <w:shd w:val="clear" w:color="auto" w:fill="auto"/>
            <w:noWrap/>
            <w:vAlign w:val="bottom"/>
            <w:hideMark/>
          </w:tcPr>
          <w:p w14:paraId="7197D597"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8E9E92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0A3762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0.3026</w:t>
            </w:r>
          </w:p>
        </w:tc>
        <w:tc>
          <w:tcPr>
            <w:tcW w:w="960" w:type="dxa"/>
            <w:tcBorders>
              <w:top w:val="nil"/>
              <w:left w:val="nil"/>
              <w:bottom w:val="nil"/>
              <w:right w:val="nil"/>
            </w:tcBorders>
            <w:shd w:val="clear" w:color="auto" w:fill="auto"/>
            <w:noWrap/>
            <w:vAlign w:val="bottom"/>
            <w:hideMark/>
          </w:tcPr>
          <w:p w14:paraId="49F7C9D2" w14:textId="77777777" w:rsidR="000616E2" w:rsidRPr="00053E3E" w:rsidRDefault="000616E2" w:rsidP="000F2C39">
            <w:pPr>
              <w:rPr>
                <w:rFonts w:ascii="Times New Roman" w:eastAsia="Cambria" w:hAnsi="Times New Roman" w:cs="Times New Roman"/>
              </w:rPr>
            </w:pPr>
          </w:p>
        </w:tc>
      </w:tr>
      <w:tr w:rsidR="000616E2" w:rsidRPr="00053E3E" w14:paraId="55A93D5D"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0A4EC763"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B43C71B" w14:textId="77777777" w:rsidR="000616E2" w:rsidRPr="00053E3E" w:rsidRDefault="000616E2" w:rsidP="000F2C39">
            <w:pPr>
              <w:rPr>
                <w:rFonts w:ascii="Times New Roman" w:eastAsia="Cambria" w:hAnsi="Times New Roman" w:cs="Times New Roman"/>
              </w:rPr>
            </w:pPr>
            <w:r w:rsidRPr="00053E3E">
              <w:rPr>
                <w:rFonts w:ascii="Times New Roman" w:eastAsia="Times New Roman" w:hAnsi="Times New Roman" w:cs="Times New Roman"/>
              </w:rPr>
              <w:t>β</w:t>
            </w:r>
          </w:p>
        </w:tc>
        <w:tc>
          <w:tcPr>
            <w:tcW w:w="960" w:type="dxa"/>
            <w:tcBorders>
              <w:top w:val="nil"/>
              <w:left w:val="nil"/>
              <w:bottom w:val="nil"/>
              <w:right w:val="nil"/>
            </w:tcBorders>
            <w:shd w:val="clear" w:color="auto" w:fill="auto"/>
            <w:noWrap/>
            <w:vAlign w:val="bottom"/>
            <w:hideMark/>
          </w:tcPr>
          <w:p w14:paraId="423A1BB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4A47260F"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68BE5B7"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-0.0009</w:t>
            </w:r>
          </w:p>
        </w:tc>
        <w:tc>
          <w:tcPr>
            <w:tcW w:w="960" w:type="dxa"/>
            <w:tcBorders>
              <w:top w:val="nil"/>
              <w:left w:val="nil"/>
              <w:bottom w:val="nil"/>
              <w:right w:val="nil"/>
            </w:tcBorders>
            <w:shd w:val="clear" w:color="auto" w:fill="auto"/>
            <w:noWrap/>
            <w:vAlign w:val="bottom"/>
            <w:hideMark/>
          </w:tcPr>
          <w:p w14:paraId="5FF8764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c>
          <w:tcPr>
            <w:tcW w:w="960" w:type="dxa"/>
            <w:tcBorders>
              <w:top w:val="nil"/>
              <w:left w:val="nil"/>
              <w:bottom w:val="nil"/>
              <w:right w:val="nil"/>
            </w:tcBorders>
            <w:shd w:val="clear" w:color="auto" w:fill="auto"/>
            <w:noWrap/>
            <w:vAlign w:val="bottom"/>
            <w:hideMark/>
          </w:tcPr>
          <w:p w14:paraId="59DE184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-0.0008</w:t>
            </w:r>
          </w:p>
        </w:tc>
        <w:tc>
          <w:tcPr>
            <w:tcW w:w="960" w:type="dxa"/>
            <w:tcBorders>
              <w:top w:val="nil"/>
              <w:left w:val="nil"/>
              <w:bottom w:val="nil"/>
              <w:right w:val="nil"/>
            </w:tcBorders>
            <w:shd w:val="clear" w:color="auto" w:fill="auto"/>
            <w:noWrap/>
            <w:vAlign w:val="bottom"/>
            <w:hideMark/>
          </w:tcPr>
          <w:p w14:paraId="3855FBC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r>
      <w:tr w:rsidR="000616E2" w:rsidRPr="00053E3E" w14:paraId="3FB21FD6"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58A3EF7A"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426FB3B"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SE</w:t>
            </w:r>
          </w:p>
        </w:tc>
        <w:tc>
          <w:tcPr>
            <w:tcW w:w="960" w:type="dxa"/>
            <w:tcBorders>
              <w:top w:val="nil"/>
              <w:left w:val="nil"/>
              <w:bottom w:val="nil"/>
              <w:right w:val="nil"/>
            </w:tcBorders>
            <w:shd w:val="clear" w:color="auto" w:fill="auto"/>
            <w:noWrap/>
            <w:vAlign w:val="bottom"/>
            <w:hideMark/>
          </w:tcPr>
          <w:p w14:paraId="0680CD18"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1648D036"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2686DD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0.0007</w:t>
            </w:r>
          </w:p>
        </w:tc>
        <w:tc>
          <w:tcPr>
            <w:tcW w:w="960" w:type="dxa"/>
            <w:tcBorders>
              <w:top w:val="nil"/>
              <w:left w:val="nil"/>
              <w:bottom w:val="nil"/>
              <w:right w:val="nil"/>
            </w:tcBorders>
            <w:shd w:val="clear" w:color="auto" w:fill="auto"/>
            <w:noWrap/>
            <w:vAlign w:val="bottom"/>
            <w:hideMark/>
          </w:tcPr>
          <w:p w14:paraId="7B4A190E"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0.0007</w:t>
            </w:r>
          </w:p>
        </w:tc>
        <w:tc>
          <w:tcPr>
            <w:tcW w:w="960" w:type="dxa"/>
            <w:tcBorders>
              <w:top w:val="nil"/>
              <w:left w:val="nil"/>
              <w:bottom w:val="nil"/>
              <w:right w:val="nil"/>
            </w:tcBorders>
            <w:shd w:val="clear" w:color="auto" w:fill="auto"/>
            <w:noWrap/>
            <w:vAlign w:val="bottom"/>
            <w:hideMark/>
          </w:tcPr>
          <w:p w14:paraId="64B03362"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0.0013</w:t>
            </w:r>
          </w:p>
        </w:tc>
        <w:tc>
          <w:tcPr>
            <w:tcW w:w="960" w:type="dxa"/>
            <w:tcBorders>
              <w:top w:val="nil"/>
              <w:left w:val="nil"/>
              <w:bottom w:val="nil"/>
              <w:right w:val="nil"/>
            </w:tcBorders>
            <w:shd w:val="clear" w:color="auto" w:fill="auto"/>
            <w:noWrap/>
            <w:vAlign w:val="bottom"/>
            <w:hideMark/>
          </w:tcPr>
          <w:p w14:paraId="56B02CC3"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0.0013</w:t>
            </w:r>
          </w:p>
        </w:tc>
      </w:tr>
      <w:tr w:rsidR="000616E2" w:rsidRPr="00053E3E" w14:paraId="76619860"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2F7C3D4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Male d4</w:t>
            </w:r>
          </w:p>
        </w:tc>
        <w:tc>
          <w:tcPr>
            <w:tcW w:w="960" w:type="dxa"/>
            <w:tcBorders>
              <w:top w:val="nil"/>
              <w:left w:val="nil"/>
              <w:bottom w:val="nil"/>
              <w:right w:val="nil"/>
            </w:tcBorders>
            <w:shd w:val="clear" w:color="auto" w:fill="auto"/>
            <w:noWrap/>
            <w:vAlign w:val="bottom"/>
            <w:hideMark/>
          </w:tcPr>
          <w:p w14:paraId="4C47427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w:t>
            </w:r>
          </w:p>
        </w:tc>
        <w:tc>
          <w:tcPr>
            <w:tcW w:w="960" w:type="dxa"/>
            <w:tcBorders>
              <w:top w:val="nil"/>
              <w:left w:val="nil"/>
              <w:bottom w:val="nil"/>
              <w:right w:val="nil"/>
            </w:tcBorders>
            <w:shd w:val="clear" w:color="auto" w:fill="auto"/>
            <w:noWrap/>
            <w:vAlign w:val="bottom"/>
            <w:hideMark/>
          </w:tcPr>
          <w:p w14:paraId="64CD336E"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w:t>
            </w:r>
          </w:p>
        </w:tc>
        <w:tc>
          <w:tcPr>
            <w:tcW w:w="960" w:type="dxa"/>
            <w:tcBorders>
              <w:top w:val="nil"/>
              <w:left w:val="nil"/>
              <w:bottom w:val="nil"/>
              <w:right w:val="nil"/>
            </w:tcBorders>
            <w:shd w:val="clear" w:color="auto" w:fill="auto"/>
            <w:noWrap/>
            <w:vAlign w:val="bottom"/>
            <w:hideMark/>
          </w:tcPr>
          <w:p w14:paraId="2F3AF44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0.43</w:t>
            </w:r>
          </w:p>
        </w:tc>
        <w:tc>
          <w:tcPr>
            <w:tcW w:w="960" w:type="dxa"/>
            <w:tcBorders>
              <w:top w:val="nil"/>
              <w:left w:val="nil"/>
              <w:bottom w:val="nil"/>
              <w:right w:val="nil"/>
            </w:tcBorders>
            <w:shd w:val="clear" w:color="auto" w:fill="auto"/>
            <w:noWrap/>
            <w:vAlign w:val="bottom"/>
            <w:hideMark/>
          </w:tcPr>
          <w:p w14:paraId="03B92DAB"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219BA9B"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018C31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0.1384</w:t>
            </w:r>
          </w:p>
        </w:tc>
        <w:tc>
          <w:tcPr>
            <w:tcW w:w="960" w:type="dxa"/>
            <w:tcBorders>
              <w:top w:val="nil"/>
              <w:left w:val="nil"/>
              <w:bottom w:val="nil"/>
              <w:right w:val="nil"/>
            </w:tcBorders>
            <w:shd w:val="clear" w:color="auto" w:fill="auto"/>
            <w:noWrap/>
            <w:vAlign w:val="bottom"/>
            <w:hideMark/>
          </w:tcPr>
          <w:p w14:paraId="31005FA2" w14:textId="77777777" w:rsidR="000616E2" w:rsidRPr="00053E3E" w:rsidRDefault="000616E2" w:rsidP="000F2C39">
            <w:pPr>
              <w:rPr>
                <w:rFonts w:ascii="Times New Roman" w:eastAsia="Cambria" w:hAnsi="Times New Roman" w:cs="Times New Roman"/>
              </w:rPr>
            </w:pPr>
          </w:p>
        </w:tc>
      </w:tr>
      <w:tr w:rsidR="000616E2" w:rsidRPr="00053E3E" w14:paraId="4FC16B3D"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191F8281"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8DE4A6E"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2</w:t>
            </w:r>
          </w:p>
        </w:tc>
        <w:tc>
          <w:tcPr>
            <w:tcW w:w="960" w:type="dxa"/>
            <w:tcBorders>
              <w:top w:val="nil"/>
              <w:left w:val="nil"/>
              <w:bottom w:val="nil"/>
              <w:right w:val="nil"/>
            </w:tcBorders>
            <w:shd w:val="clear" w:color="auto" w:fill="auto"/>
            <w:noWrap/>
            <w:vAlign w:val="bottom"/>
            <w:hideMark/>
          </w:tcPr>
          <w:p w14:paraId="32DA4750"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1.86</w:t>
            </w:r>
          </w:p>
        </w:tc>
        <w:tc>
          <w:tcPr>
            <w:tcW w:w="960" w:type="dxa"/>
            <w:tcBorders>
              <w:top w:val="nil"/>
              <w:left w:val="nil"/>
              <w:bottom w:val="nil"/>
              <w:right w:val="nil"/>
            </w:tcBorders>
            <w:shd w:val="clear" w:color="auto" w:fill="auto"/>
            <w:noWrap/>
            <w:vAlign w:val="bottom"/>
            <w:hideMark/>
          </w:tcPr>
          <w:p w14:paraId="7AEE8A5F"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0.17</w:t>
            </w:r>
          </w:p>
        </w:tc>
        <w:tc>
          <w:tcPr>
            <w:tcW w:w="960" w:type="dxa"/>
            <w:tcBorders>
              <w:top w:val="nil"/>
              <w:left w:val="nil"/>
              <w:bottom w:val="nil"/>
              <w:right w:val="nil"/>
            </w:tcBorders>
            <w:shd w:val="clear" w:color="auto" w:fill="auto"/>
            <w:noWrap/>
            <w:vAlign w:val="bottom"/>
            <w:hideMark/>
          </w:tcPr>
          <w:p w14:paraId="2C3F5533"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14B45494"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51D7D71"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3762436D"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0.5169</w:t>
            </w:r>
          </w:p>
        </w:tc>
      </w:tr>
      <w:tr w:rsidR="000616E2" w:rsidRPr="00053E3E" w14:paraId="089BA312"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4A3BD74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4BFA47F" w14:textId="77777777" w:rsidR="000616E2" w:rsidRPr="00053E3E" w:rsidRDefault="000616E2" w:rsidP="000F2C39">
            <w:pPr>
              <w:rPr>
                <w:rFonts w:ascii="Times New Roman" w:eastAsia="Cambria" w:hAnsi="Times New Roman" w:cs="Times New Roman"/>
              </w:rPr>
            </w:pPr>
            <w:r w:rsidRPr="00053E3E">
              <w:rPr>
                <w:rFonts w:ascii="Times New Roman" w:eastAsia="Times New Roman" w:hAnsi="Times New Roman" w:cs="Times New Roman"/>
              </w:rPr>
              <w:t>β</w:t>
            </w:r>
          </w:p>
        </w:tc>
        <w:tc>
          <w:tcPr>
            <w:tcW w:w="960" w:type="dxa"/>
            <w:tcBorders>
              <w:top w:val="nil"/>
              <w:left w:val="nil"/>
              <w:bottom w:val="nil"/>
              <w:right w:val="nil"/>
            </w:tcBorders>
            <w:shd w:val="clear" w:color="auto" w:fill="auto"/>
            <w:noWrap/>
            <w:vAlign w:val="bottom"/>
            <w:hideMark/>
          </w:tcPr>
          <w:p w14:paraId="7716A22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3A58BD44"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961AB99"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c>
          <w:tcPr>
            <w:tcW w:w="960" w:type="dxa"/>
            <w:tcBorders>
              <w:top w:val="nil"/>
              <w:left w:val="nil"/>
              <w:bottom w:val="nil"/>
              <w:right w:val="nil"/>
            </w:tcBorders>
            <w:shd w:val="clear" w:color="auto" w:fill="auto"/>
            <w:noWrap/>
            <w:vAlign w:val="bottom"/>
            <w:hideMark/>
          </w:tcPr>
          <w:p w14:paraId="3300FAE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0.0003</w:t>
            </w:r>
          </w:p>
        </w:tc>
        <w:tc>
          <w:tcPr>
            <w:tcW w:w="960" w:type="dxa"/>
            <w:tcBorders>
              <w:top w:val="nil"/>
              <w:left w:val="nil"/>
              <w:bottom w:val="nil"/>
              <w:right w:val="nil"/>
            </w:tcBorders>
            <w:shd w:val="clear" w:color="auto" w:fill="auto"/>
            <w:noWrap/>
            <w:vAlign w:val="bottom"/>
            <w:hideMark/>
          </w:tcPr>
          <w:p w14:paraId="47A54B9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0.0020</w:t>
            </w:r>
          </w:p>
        </w:tc>
        <w:tc>
          <w:tcPr>
            <w:tcW w:w="960" w:type="dxa"/>
            <w:tcBorders>
              <w:top w:val="nil"/>
              <w:left w:val="nil"/>
              <w:bottom w:val="nil"/>
              <w:right w:val="nil"/>
            </w:tcBorders>
            <w:shd w:val="clear" w:color="auto" w:fill="auto"/>
            <w:noWrap/>
            <w:vAlign w:val="bottom"/>
            <w:hideMark/>
          </w:tcPr>
          <w:p w14:paraId="2B521FD3"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-0.0004</w:t>
            </w:r>
          </w:p>
        </w:tc>
      </w:tr>
      <w:tr w:rsidR="000616E2" w:rsidRPr="00053E3E" w14:paraId="69951DDD"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55CB8C9B"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CDDF072"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SE</w:t>
            </w:r>
          </w:p>
        </w:tc>
        <w:tc>
          <w:tcPr>
            <w:tcW w:w="960" w:type="dxa"/>
            <w:tcBorders>
              <w:top w:val="nil"/>
              <w:left w:val="nil"/>
              <w:bottom w:val="nil"/>
              <w:right w:val="nil"/>
            </w:tcBorders>
            <w:shd w:val="clear" w:color="auto" w:fill="auto"/>
            <w:noWrap/>
            <w:vAlign w:val="bottom"/>
            <w:hideMark/>
          </w:tcPr>
          <w:p w14:paraId="695E32F5"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5DD5D06C"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EA99CE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0.0004</w:t>
            </w:r>
          </w:p>
        </w:tc>
        <w:tc>
          <w:tcPr>
            <w:tcW w:w="960" w:type="dxa"/>
            <w:tcBorders>
              <w:top w:val="nil"/>
              <w:left w:val="nil"/>
              <w:bottom w:val="nil"/>
              <w:right w:val="nil"/>
            </w:tcBorders>
            <w:shd w:val="clear" w:color="auto" w:fill="auto"/>
            <w:noWrap/>
            <w:vAlign w:val="bottom"/>
            <w:hideMark/>
          </w:tcPr>
          <w:p w14:paraId="7BF4D8F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0.0007</w:t>
            </w:r>
          </w:p>
        </w:tc>
        <w:tc>
          <w:tcPr>
            <w:tcW w:w="960" w:type="dxa"/>
            <w:tcBorders>
              <w:top w:val="nil"/>
              <w:left w:val="nil"/>
              <w:bottom w:val="nil"/>
              <w:right w:val="nil"/>
            </w:tcBorders>
            <w:shd w:val="clear" w:color="auto" w:fill="auto"/>
            <w:noWrap/>
            <w:vAlign w:val="bottom"/>
            <w:hideMark/>
          </w:tcPr>
          <w:p w14:paraId="7B34DC4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0.0015</w:t>
            </w:r>
          </w:p>
        </w:tc>
        <w:tc>
          <w:tcPr>
            <w:tcW w:w="960" w:type="dxa"/>
            <w:tcBorders>
              <w:top w:val="nil"/>
              <w:left w:val="nil"/>
              <w:bottom w:val="nil"/>
              <w:right w:val="nil"/>
            </w:tcBorders>
            <w:shd w:val="clear" w:color="auto" w:fill="auto"/>
            <w:noWrap/>
            <w:vAlign w:val="bottom"/>
            <w:hideMark/>
          </w:tcPr>
          <w:p w14:paraId="35F3EB42"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0.0012</w:t>
            </w:r>
          </w:p>
        </w:tc>
      </w:tr>
      <w:tr w:rsidR="000616E2" w:rsidRPr="00053E3E" w14:paraId="2E963332"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18A78DC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Female d1</w:t>
            </w:r>
          </w:p>
        </w:tc>
        <w:tc>
          <w:tcPr>
            <w:tcW w:w="960" w:type="dxa"/>
            <w:tcBorders>
              <w:top w:val="nil"/>
              <w:left w:val="nil"/>
              <w:bottom w:val="nil"/>
              <w:right w:val="nil"/>
            </w:tcBorders>
            <w:shd w:val="clear" w:color="auto" w:fill="auto"/>
            <w:noWrap/>
            <w:vAlign w:val="bottom"/>
            <w:hideMark/>
          </w:tcPr>
          <w:p w14:paraId="6EF74470"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w:t>
            </w:r>
          </w:p>
        </w:tc>
        <w:tc>
          <w:tcPr>
            <w:tcW w:w="960" w:type="dxa"/>
            <w:tcBorders>
              <w:top w:val="nil"/>
              <w:left w:val="nil"/>
              <w:bottom w:val="nil"/>
              <w:right w:val="nil"/>
            </w:tcBorders>
            <w:shd w:val="clear" w:color="auto" w:fill="auto"/>
            <w:noWrap/>
            <w:vAlign w:val="bottom"/>
            <w:hideMark/>
          </w:tcPr>
          <w:p w14:paraId="1F09768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w:t>
            </w:r>
          </w:p>
        </w:tc>
        <w:tc>
          <w:tcPr>
            <w:tcW w:w="960" w:type="dxa"/>
            <w:tcBorders>
              <w:top w:val="nil"/>
              <w:left w:val="nil"/>
              <w:bottom w:val="nil"/>
              <w:right w:val="nil"/>
            </w:tcBorders>
            <w:shd w:val="clear" w:color="auto" w:fill="auto"/>
            <w:noWrap/>
            <w:vAlign w:val="bottom"/>
            <w:hideMark/>
          </w:tcPr>
          <w:p w14:paraId="4914B3A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0.40</w:t>
            </w:r>
          </w:p>
        </w:tc>
        <w:tc>
          <w:tcPr>
            <w:tcW w:w="960" w:type="dxa"/>
            <w:tcBorders>
              <w:top w:val="nil"/>
              <w:left w:val="nil"/>
              <w:bottom w:val="nil"/>
              <w:right w:val="nil"/>
            </w:tcBorders>
            <w:shd w:val="clear" w:color="auto" w:fill="auto"/>
            <w:noWrap/>
            <w:vAlign w:val="bottom"/>
            <w:hideMark/>
          </w:tcPr>
          <w:p w14:paraId="3A3C86ED"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0.0249</w:t>
            </w:r>
          </w:p>
        </w:tc>
        <w:tc>
          <w:tcPr>
            <w:tcW w:w="960" w:type="dxa"/>
            <w:tcBorders>
              <w:top w:val="nil"/>
              <w:left w:val="nil"/>
              <w:bottom w:val="nil"/>
              <w:right w:val="nil"/>
            </w:tcBorders>
            <w:shd w:val="clear" w:color="auto" w:fill="auto"/>
            <w:noWrap/>
            <w:vAlign w:val="bottom"/>
            <w:hideMark/>
          </w:tcPr>
          <w:p w14:paraId="3F10FE9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0.0353</w:t>
            </w:r>
          </w:p>
        </w:tc>
        <w:tc>
          <w:tcPr>
            <w:tcW w:w="960" w:type="dxa"/>
            <w:tcBorders>
              <w:top w:val="nil"/>
              <w:left w:val="nil"/>
              <w:bottom w:val="nil"/>
              <w:right w:val="nil"/>
            </w:tcBorders>
            <w:shd w:val="clear" w:color="auto" w:fill="auto"/>
            <w:noWrap/>
            <w:vAlign w:val="bottom"/>
            <w:hideMark/>
          </w:tcPr>
          <w:p w14:paraId="0A041EE2"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5B217BC6" w14:textId="77777777" w:rsidR="000616E2" w:rsidRPr="00053E3E" w:rsidRDefault="000616E2" w:rsidP="000F2C39">
            <w:pPr>
              <w:rPr>
                <w:rFonts w:ascii="Times New Roman" w:eastAsia="Cambria" w:hAnsi="Times New Roman" w:cs="Times New Roman"/>
              </w:rPr>
            </w:pPr>
          </w:p>
        </w:tc>
      </w:tr>
      <w:tr w:rsidR="000616E2" w:rsidRPr="00053E3E" w14:paraId="5E2FF8CC"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5336DDF4"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AEDBCD8"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2</w:t>
            </w:r>
          </w:p>
        </w:tc>
        <w:tc>
          <w:tcPr>
            <w:tcW w:w="960" w:type="dxa"/>
            <w:tcBorders>
              <w:top w:val="nil"/>
              <w:left w:val="nil"/>
              <w:bottom w:val="nil"/>
              <w:right w:val="nil"/>
            </w:tcBorders>
            <w:shd w:val="clear" w:color="auto" w:fill="auto"/>
            <w:noWrap/>
            <w:vAlign w:val="bottom"/>
            <w:hideMark/>
          </w:tcPr>
          <w:p w14:paraId="0D72973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0.77</w:t>
            </w:r>
          </w:p>
        </w:tc>
        <w:tc>
          <w:tcPr>
            <w:tcW w:w="960" w:type="dxa"/>
            <w:tcBorders>
              <w:top w:val="nil"/>
              <w:left w:val="nil"/>
              <w:bottom w:val="nil"/>
              <w:right w:val="nil"/>
            </w:tcBorders>
            <w:shd w:val="clear" w:color="auto" w:fill="auto"/>
            <w:noWrap/>
            <w:vAlign w:val="bottom"/>
            <w:hideMark/>
          </w:tcPr>
          <w:p w14:paraId="001EFBD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0.27</w:t>
            </w:r>
          </w:p>
        </w:tc>
        <w:tc>
          <w:tcPr>
            <w:tcW w:w="960" w:type="dxa"/>
            <w:tcBorders>
              <w:top w:val="nil"/>
              <w:left w:val="nil"/>
              <w:bottom w:val="nil"/>
              <w:right w:val="nil"/>
            </w:tcBorders>
            <w:shd w:val="clear" w:color="auto" w:fill="auto"/>
            <w:noWrap/>
            <w:vAlign w:val="bottom"/>
            <w:hideMark/>
          </w:tcPr>
          <w:p w14:paraId="3FB0DE38"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0.0620</w:t>
            </w:r>
          </w:p>
        </w:tc>
        <w:tc>
          <w:tcPr>
            <w:tcW w:w="960" w:type="dxa"/>
            <w:tcBorders>
              <w:top w:val="nil"/>
              <w:left w:val="nil"/>
              <w:bottom w:val="nil"/>
              <w:right w:val="nil"/>
            </w:tcBorders>
            <w:shd w:val="clear" w:color="auto" w:fill="auto"/>
            <w:noWrap/>
            <w:vAlign w:val="bottom"/>
            <w:hideMark/>
          </w:tcPr>
          <w:p w14:paraId="7F49E621"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510E7BC5"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33AF111B" w14:textId="77777777" w:rsidR="000616E2" w:rsidRPr="00053E3E" w:rsidRDefault="000616E2" w:rsidP="000F2C39">
            <w:pPr>
              <w:rPr>
                <w:rFonts w:ascii="Times New Roman" w:eastAsia="Cambria" w:hAnsi="Times New Roman" w:cs="Times New Roman"/>
              </w:rPr>
            </w:pPr>
          </w:p>
        </w:tc>
      </w:tr>
      <w:tr w:rsidR="000616E2" w:rsidRPr="00053E3E" w14:paraId="30571E74"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71688897"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524D0AEE"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3</w:t>
            </w:r>
          </w:p>
        </w:tc>
        <w:tc>
          <w:tcPr>
            <w:tcW w:w="960" w:type="dxa"/>
            <w:tcBorders>
              <w:top w:val="nil"/>
              <w:left w:val="nil"/>
              <w:bottom w:val="nil"/>
              <w:right w:val="nil"/>
            </w:tcBorders>
            <w:shd w:val="clear" w:color="auto" w:fill="auto"/>
            <w:noWrap/>
            <w:vAlign w:val="bottom"/>
            <w:hideMark/>
          </w:tcPr>
          <w:p w14:paraId="70A932E3"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1.68</w:t>
            </w:r>
          </w:p>
        </w:tc>
        <w:tc>
          <w:tcPr>
            <w:tcW w:w="960" w:type="dxa"/>
            <w:tcBorders>
              <w:top w:val="nil"/>
              <w:left w:val="nil"/>
              <w:bottom w:val="nil"/>
              <w:right w:val="nil"/>
            </w:tcBorders>
            <w:shd w:val="clear" w:color="auto" w:fill="auto"/>
            <w:noWrap/>
            <w:vAlign w:val="bottom"/>
            <w:hideMark/>
          </w:tcPr>
          <w:p w14:paraId="261213EB"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0.17</w:t>
            </w:r>
          </w:p>
        </w:tc>
        <w:tc>
          <w:tcPr>
            <w:tcW w:w="960" w:type="dxa"/>
            <w:tcBorders>
              <w:top w:val="nil"/>
              <w:left w:val="nil"/>
              <w:bottom w:val="nil"/>
              <w:right w:val="nil"/>
            </w:tcBorders>
            <w:shd w:val="clear" w:color="auto" w:fill="auto"/>
            <w:noWrap/>
            <w:vAlign w:val="bottom"/>
            <w:hideMark/>
          </w:tcPr>
          <w:p w14:paraId="1E92F61D"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6F884E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0.0947</w:t>
            </w:r>
          </w:p>
        </w:tc>
        <w:tc>
          <w:tcPr>
            <w:tcW w:w="960" w:type="dxa"/>
            <w:tcBorders>
              <w:top w:val="nil"/>
              <w:left w:val="nil"/>
              <w:bottom w:val="nil"/>
              <w:right w:val="nil"/>
            </w:tcBorders>
            <w:shd w:val="clear" w:color="auto" w:fill="auto"/>
            <w:noWrap/>
            <w:vAlign w:val="bottom"/>
            <w:hideMark/>
          </w:tcPr>
          <w:p w14:paraId="070FB856"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11F7EFB" w14:textId="77777777" w:rsidR="000616E2" w:rsidRPr="00053E3E" w:rsidRDefault="000616E2" w:rsidP="000F2C39">
            <w:pPr>
              <w:rPr>
                <w:rFonts w:ascii="Times New Roman" w:eastAsia="Cambria" w:hAnsi="Times New Roman" w:cs="Times New Roman"/>
              </w:rPr>
            </w:pPr>
          </w:p>
        </w:tc>
      </w:tr>
      <w:tr w:rsidR="000616E2" w:rsidRPr="00053E3E" w14:paraId="74360A6C"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1938159F"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17A22CB3" w14:textId="77777777" w:rsidR="000616E2" w:rsidRPr="00053E3E" w:rsidRDefault="000616E2" w:rsidP="000F2C39">
            <w:pPr>
              <w:rPr>
                <w:rFonts w:ascii="Times New Roman" w:eastAsia="Cambria" w:hAnsi="Times New Roman" w:cs="Times New Roman"/>
              </w:rPr>
            </w:pPr>
            <w:r w:rsidRPr="00053E3E">
              <w:rPr>
                <w:rFonts w:ascii="Times New Roman" w:eastAsia="Times New Roman" w:hAnsi="Times New Roman" w:cs="Times New Roman"/>
              </w:rPr>
              <w:t>β</w:t>
            </w:r>
          </w:p>
        </w:tc>
        <w:tc>
          <w:tcPr>
            <w:tcW w:w="960" w:type="dxa"/>
            <w:tcBorders>
              <w:top w:val="nil"/>
              <w:left w:val="nil"/>
              <w:bottom w:val="nil"/>
              <w:right w:val="nil"/>
            </w:tcBorders>
            <w:shd w:val="clear" w:color="auto" w:fill="auto"/>
            <w:noWrap/>
            <w:vAlign w:val="bottom"/>
            <w:hideMark/>
          </w:tcPr>
          <w:p w14:paraId="43998623"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3BBCA43"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64B50E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0.0030</w:t>
            </w:r>
          </w:p>
        </w:tc>
        <w:tc>
          <w:tcPr>
            <w:tcW w:w="960" w:type="dxa"/>
            <w:tcBorders>
              <w:top w:val="nil"/>
              <w:left w:val="nil"/>
              <w:bottom w:val="nil"/>
              <w:right w:val="nil"/>
            </w:tcBorders>
            <w:shd w:val="clear" w:color="auto" w:fill="auto"/>
            <w:noWrap/>
            <w:vAlign w:val="bottom"/>
            <w:hideMark/>
          </w:tcPr>
          <w:p w14:paraId="126B320B"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0.0035</w:t>
            </w:r>
          </w:p>
        </w:tc>
        <w:tc>
          <w:tcPr>
            <w:tcW w:w="960" w:type="dxa"/>
            <w:tcBorders>
              <w:top w:val="nil"/>
              <w:left w:val="nil"/>
              <w:bottom w:val="nil"/>
              <w:right w:val="nil"/>
            </w:tcBorders>
            <w:shd w:val="clear" w:color="auto" w:fill="auto"/>
            <w:noWrap/>
            <w:vAlign w:val="bottom"/>
            <w:hideMark/>
          </w:tcPr>
          <w:p w14:paraId="356B8319"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0.0004</w:t>
            </w:r>
          </w:p>
        </w:tc>
        <w:tc>
          <w:tcPr>
            <w:tcW w:w="960" w:type="dxa"/>
            <w:tcBorders>
              <w:top w:val="nil"/>
              <w:left w:val="nil"/>
              <w:bottom w:val="nil"/>
              <w:right w:val="nil"/>
            </w:tcBorders>
            <w:shd w:val="clear" w:color="auto" w:fill="auto"/>
            <w:noWrap/>
            <w:vAlign w:val="bottom"/>
            <w:hideMark/>
          </w:tcPr>
          <w:p w14:paraId="78912B4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r>
      <w:tr w:rsidR="000616E2" w:rsidRPr="00053E3E" w14:paraId="1F5A3CC0"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583AC3F3"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17C1EB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SE</w:t>
            </w:r>
          </w:p>
        </w:tc>
        <w:tc>
          <w:tcPr>
            <w:tcW w:w="960" w:type="dxa"/>
            <w:tcBorders>
              <w:top w:val="nil"/>
              <w:left w:val="nil"/>
              <w:bottom w:val="nil"/>
              <w:right w:val="nil"/>
            </w:tcBorders>
            <w:shd w:val="clear" w:color="auto" w:fill="auto"/>
            <w:noWrap/>
            <w:vAlign w:val="bottom"/>
            <w:hideMark/>
          </w:tcPr>
          <w:p w14:paraId="71B3195C"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EE0D82D"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12D23CFF"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0.0013</w:t>
            </w:r>
          </w:p>
        </w:tc>
        <w:tc>
          <w:tcPr>
            <w:tcW w:w="960" w:type="dxa"/>
            <w:tcBorders>
              <w:top w:val="nil"/>
              <w:left w:val="nil"/>
              <w:bottom w:val="nil"/>
              <w:right w:val="nil"/>
            </w:tcBorders>
            <w:shd w:val="clear" w:color="auto" w:fill="auto"/>
            <w:noWrap/>
            <w:vAlign w:val="bottom"/>
            <w:hideMark/>
          </w:tcPr>
          <w:p w14:paraId="267AC5D9"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0.0018</w:t>
            </w:r>
          </w:p>
        </w:tc>
        <w:tc>
          <w:tcPr>
            <w:tcW w:w="960" w:type="dxa"/>
            <w:tcBorders>
              <w:top w:val="nil"/>
              <w:left w:val="nil"/>
              <w:bottom w:val="nil"/>
              <w:right w:val="nil"/>
            </w:tcBorders>
            <w:shd w:val="clear" w:color="auto" w:fill="auto"/>
            <w:noWrap/>
            <w:vAlign w:val="bottom"/>
            <w:hideMark/>
          </w:tcPr>
          <w:p w14:paraId="4F04ED0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0.0013</w:t>
            </w:r>
          </w:p>
        </w:tc>
        <w:tc>
          <w:tcPr>
            <w:tcW w:w="960" w:type="dxa"/>
            <w:tcBorders>
              <w:top w:val="nil"/>
              <w:left w:val="nil"/>
              <w:bottom w:val="nil"/>
              <w:right w:val="nil"/>
            </w:tcBorders>
            <w:shd w:val="clear" w:color="auto" w:fill="auto"/>
            <w:noWrap/>
            <w:vAlign w:val="bottom"/>
            <w:hideMark/>
          </w:tcPr>
          <w:p w14:paraId="0B06CFB0"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0.0012</w:t>
            </w:r>
          </w:p>
        </w:tc>
      </w:tr>
      <w:tr w:rsidR="000616E2" w:rsidRPr="00053E3E" w14:paraId="754D9D1A"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63D952D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Female d2</w:t>
            </w:r>
          </w:p>
        </w:tc>
        <w:tc>
          <w:tcPr>
            <w:tcW w:w="960" w:type="dxa"/>
            <w:tcBorders>
              <w:top w:val="nil"/>
              <w:left w:val="nil"/>
              <w:bottom w:val="nil"/>
              <w:right w:val="nil"/>
            </w:tcBorders>
            <w:shd w:val="clear" w:color="auto" w:fill="auto"/>
            <w:noWrap/>
            <w:vAlign w:val="bottom"/>
            <w:hideMark/>
          </w:tcPr>
          <w:p w14:paraId="234CBC3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w:t>
            </w:r>
          </w:p>
        </w:tc>
        <w:tc>
          <w:tcPr>
            <w:tcW w:w="960" w:type="dxa"/>
            <w:tcBorders>
              <w:top w:val="nil"/>
              <w:left w:val="nil"/>
              <w:bottom w:val="nil"/>
              <w:right w:val="nil"/>
            </w:tcBorders>
            <w:shd w:val="clear" w:color="auto" w:fill="auto"/>
            <w:noWrap/>
            <w:vAlign w:val="bottom"/>
            <w:hideMark/>
          </w:tcPr>
          <w:p w14:paraId="51DD0183"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w:t>
            </w:r>
          </w:p>
        </w:tc>
        <w:tc>
          <w:tcPr>
            <w:tcW w:w="960" w:type="dxa"/>
            <w:tcBorders>
              <w:top w:val="nil"/>
              <w:left w:val="nil"/>
              <w:bottom w:val="nil"/>
              <w:right w:val="nil"/>
            </w:tcBorders>
            <w:shd w:val="clear" w:color="auto" w:fill="auto"/>
            <w:noWrap/>
            <w:vAlign w:val="bottom"/>
            <w:hideMark/>
          </w:tcPr>
          <w:p w14:paraId="268FEAA3"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0.31</w:t>
            </w:r>
          </w:p>
        </w:tc>
        <w:tc>
          <w:tcPr>
            <w:tcW w:w="960" w:type="dxa"/>
            <w:tcBorders>
              <w:top w:val="nil"/>
              <w:left w:val="nil"/>
              <w:bottom w:val="nil"/>
              <w:right w:val="nil"/>
            </w:tcBorders>
            <w:shd w:val="clear" w:color="auto" w:fill="auto"/>
            <w:noWrap/>
            <w:vAlign w:val="bottom"/>
            <w:hideMark/>
          </w:tcPr>
          <w:p w14:paraId="7A29463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0.0449</w:t>
            </w:r>
          </w:p>
        </w:tc>
        <w:tc>
          <w:tcPr>
            <w:tcW w:w="960" w:type="dxa"/>
            <w:tcBorders>
              <w:top w:val="nil"/>
              <w:left w:val="nil"/>
              <w:bottom w:val="nil"/>
              <w:right w:val="nil"/>
            </w:tcBorders>
            <w:shd w:val="clear" w:color="auto" w:fill="auto"/>
            <w:noWrap/>
            <w:vAlign w:val="bottom"/>
            <w:hideMark/>
          </w:tcPr>
          <w:p w14:paraId="1C7734AD"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42C8706"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5B44B12B" w14:textId="77777777" w:rsidR="000616E2" w:rsidRPr="00053E3E" w:rsidRDefault="000616E2" w:rsidP="000F2C39">
            <w:pPr>
              <w:rPr>
                <w:rFonts w:ascii="Times New Roman" w:eastAsia="Cambria" w:hAnsi="Times New Roman" w:cs="Times New Roman"/>
              </w:rPr>
            </w:pPr>
          </w:p>
        </w:tc>
      </w:tr>
      <w:tr w:rsidR="000616E2" w:rsidRPr="00053E3E" w14:paraId="7321E194"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3D90F085"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C6804BD"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2</w:t>
            </w:r>
          </w:p>
        </w:tc>
        <w:tc>
          <w:tcPr>
            <w:tcW w:w="960" w:type="dxa"/>
            <w:tcBorders>
              <w:top w:val="nil"/>
              <w:left w:val="nil"/>
              <w:bottom w:val="nil"/>
              <w:right w:val="nil"/>
            </w:tcBorders>
            <w:shd w:val="clear" w:color="auto" w:fill="auto"/>
            <w:noWrap/>
            <w:vAlign w:val="bottom"/>
            <w:hideMark/>
          </w:tcPr>
          <w:p w14:paraId="3D8AD27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0.75</w:t>
            </w:r>
          </w:p>
        </w:tc>
        <w:tc>
          <w:tcPr>
            <w:tcW w:w="960" w:type="dxa"/>
            <w:tcBorders>
              <w:top w:val="nil"/>
              <w:left w:val="nil"/>
              <w:bottom w:val="nil"/>
              <w:right w:val="nil"/>
            </w:tcBorders>
            <w:shd w:val="clear" w:color="auto" w:fill="auto"/>
            <w:noWrap/>
            <w:vAlign w:val="bottom"/>
            <w:hideMark/>
          </w:tcPr>
          <w:p w14:paraId="11B96A1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0.21</w:t>
            </w:r>
          </w:p>
        </w:tc>
        <w:tc>
          <w:tcPr>
            <w:tcW w:w="960" w:type="dxa"/>
            <w:tcBorders>
              <w:top w:val="nil"/>
              <w:left w:val="nil"/>
              <w:bottom w:val="nil"/>
              <w:right w:val="nil"/>
            </w:tcBorders>
            <w:shd w:val="clear" w:color="auto" w:fill="auto"/>
            <w:noWrap/>
            <w:vAlign w:val="bottom"/>
            <w:hideMark/>
          </w:tcPr>
          <w:p w14:paraId="1126B631"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15282921"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40BE9AB9"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B428CD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0.9431</w:t>
            </w:r>
          </w:p>
        </w:tc>
      </w:tr>
      <w:tr w:rsidR="000616E2" w:rsidRPr="00053E3E" w14:paraId="3E76E4FA"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75D7E412"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65589B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3</w:t>
            </w:r>
          </w:p>
        </w:tc>
        <w:tc>
          <w:tcPr>
            <w:tcW w:w="960" w:type="dxa"/>
            <w:tcBorders>
              <w:top w:val="nil"/>
              <w:left w:val="nil"/>
              <w:bottom w:val="nil"/>
              <w:right w:val="nil"/>
            </w:tcBorders>
            <w:shd w:val="clear" w:color="auto" w:fill="auto"/>
            <w:noWrap/>
            <w:vAlign w:val="bottom"/>
            <w:hideMark/>
          </w:tcPr>
          <w:p w14:paraId="4A91F399"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0.76</w:t>
            </w:r>
          </w:p>
        </w:tc>
        <w:tc>
          <w:tcPr>
            <w:tcW w:w="960" w:type="dxa"/>
            <w:tcBorders>
              <w:top w:val="nil"/>
              <w:left w:val="nil"/>
              <w:bottom w:val="nil"/>
              <w:right w:val="nil"/>
            </w:tcBorders>
            <w:shd w:val="clear" w:color="auto" w:fill="auto"/>
            <w:noWrap/>
            <w:vAlign w:val="bottom"/>
            <w:hideMark/>
          </w:tcPr>
          <w:p w14:paraId="5C3B09A0"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0.21</w:t>
            </w:r>
          </w:p>
        </w:tc>
        <w:tc>
          <w:tcPr>
            <w:tcW w:w="960" w:type="dxa"/>
            <w:tcBorders>
              <w:top w:val="nil"/>
              <w:left w:val="nil"/>
              <w:bottom w:val="nil"/>
              <w:right w:val="nil"/>
            </w:tcBorders>
            <w:shd w:val="clear" w:color="auto" w:fill="auto"/>
            <w:noWrap/>
            <w:vAlign w:val="bottom"/>
            <w:hideMark/>
          </w:tcPr>
          <w:p w14:paraId="5FED1F2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6D222AC"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688D6BB"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0.9624</w:t>
            </w:r>
          </w:p>
        </w:tc>
        <w:tc>
          <w:tcPr>
            <w:tcW w:w="960" w:type="dxa"/>
            <w:tcBorders>
              <w:top w:val="nil"/>
              <w:left w:val="nil"/>
              <w:bottom w:val="nil"/>
              <w:right w:val="nil"/>
            </w:tcBorders>
            <w:shd w:val="clear" w:color="auto" w:fill="auto"/>
            <w:noWrap/>
            <w:vAlign w:val="bottom"/>
            <w:hideMark/>
          </w:tcPr>
          <w:p w14:paraId="2AA2B141" w14:textId="77777777" w:rsidR="000616E2" w:rsidRPr="00053E3E" w:rsidRDefault="000616E2" w:rsidP="000F2C39">
            <w:pPr>
              <w:rPr>
                <w:rFonts w:ascii="Times New Roman" w:eastAsia="Cambria" w:hAnsi="Times New Roman" w:cs="Times New Roman"/>
              </w:rPr>
            </w:pPr>
          </w:p>
        </w:tc>
      </w:tr>
      <w:tr w:rsidR="000616E2" w:rsidRPr="00053E3E" w14:paraId="3CCF58A5"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723B26E8"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250752F"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4</w:t>
            </w:r>
          </w:p>
        </w:tc>
        <w:tc>
          <w:tcPr>
            <w:tcW w:w="960" w:type="dxa"/>
            <w:tcBorders>
              <w:top w:val="nil"/>
              <w:left w:val="nil"/>
              <w:bottom w:val="nil"/>
              <w:right w:val="nil"/>
            </w:tcBorders>
            <w:shd w:val="clear" w:color="auto" w:fill="auto"/>
            <w:noWrap/>
            <w:vAlign w:val="bottom"/>
            <w:hideMark/>
          </w:tcPr>
          <w:p w14:paraId="43AC8349"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0.76</w:t>
            </w:r>
          </w:p>
        </w:tc>
        <w:tc>
          <w:tcPr>
            <w:tcW w:w="960" w:type="dxa"/>
            <w:tcBorders>
              <w:top w:val="nil"/>
              <w:left w:val="nil"/>
              <w:bottom w:val="nil"/>
              <w:right w:val="nil"/>
            </w:tcBorders>
            <w:shd w:val="clear" w:color="auto" w:fill="auto"/>
            <w:noWrap/>
            <w:vAlign w:val="bottom"/>
            <w:hideMark/>
          </w:tcPr>
          <w:p w14:paraId="4C3560F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0.21</w:t>
            </w:r>
          </w:p>
        </w:tc>
        <w:tc>
          <w:tcPr>
            <w:tcW w:w="960" w:type="dxa"/>
            <w:tcBorders>
              <w:top w:val="nil"/>
              <w:left w:val="nil"/>
              <w:bottom w:val="nil"/>
              <w:right w:val="nil"/>
            </w:tcBorders>
            <w:shd w:val="clear" w:color="auto" w:fill="auto"/>
            <w:noWrap/>
            <w:vAlign w:val="bottom"/>
            <w:hideMark/>
          </w:tcPr>
          <w:p w14:paraId="36D678B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5CE2D8A7"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0.9857</w:t>
            </w:r>
          </w:p>
        </w:tc>
        <w:tc>
          <w:tcPr>
            <w:tcW w:w="960" w:type="dxa"/>
            <w:tcBorders>
              <w:top w:val="nil"/>
              <w:left w:val="nil"/>
              <w:bottom w:val="nil"/>
              <w:right w:val="nil"/>
            </w:tcBorders>
            <w:shd w:val="clear" w:color="auto" w:fill="auto"/>
            <w:noWrap/>
            <w:vAlign w:val="bottom"/>
            <w:hideMark/>
          </w:tcPr>
          <w:p w14:paraId="059E7163"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A7099F7" w14:textId="77777777" w:rsidR="000616E2" w:rsidRPr="00053E3E" w:rsidRDefault="000616E2" w:rsidP="000F2C39">
            <w:pPr>
              <w:rPr>
                <w:rFonts w:ascii="Times New Roman" w:eastAsia="Cambria" w:hAnsi="Times New Roman" w:cs="Times New Roman"/>
              </w:rPr>
            </w:pPr>
          </w:p>
        </w:tc>
      </w:tr>
      <w:tr w:rsidR="000616E2" w:rsidRPr="00053E3E" w14:paraId="6B3859A0"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79888974"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60E2D57" w14:textId="77777777" w:rsidR="000616E2" w:rsidRPr="00053E3E" w:rsidRDefault="000616E2" w:rsidP="000F2C39">
            <w:pPr>
              <w:rPr>
                <w:rFonts w:ascii="Times New Roman" w:eastAsia="Cambria" w:hAnsi="Times New Roman" w:cs="Times New Roman"/>
              </w:rPr>
            </w:pPr>
            <w:r w:rsidRPr="00053E3E">
              <w:rPr>
                <w:rFonts w:ascii="Times New Roman" w:eastAsia="Times New Roman" w:hAnsi="Times New Roman" w:cs="Times New Roman"/>
              </w:rPr>
              <w:t>β</w:t>
            </w:r>
          </w:p>
        </w:tc>
        <w:tc>
          <w:tcPr>
            <w:tcW w:w="960" w:type="dxa"/>
            <w:tcBorders>
              <w:top w:val="nil"/>
              <w:left w:val="nil"/>
              <w:bottom w:val="nil"/>
              <w:right w:val="nil"/>
            </w:tcBorders>
            <w:shd w:val="clear" w:color="auto" w:fill="auto"/>
            <w:noWrap/>
            <w:vAlign w:val="bottom"/>
            <w:hideMark/>
          </w:tcPr>
          <w:p w14:paraId="68EE225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12A96018"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6D83A6F"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0.0005</w:t>
            </w:r>
          </w:p>
        </w:tc>
        <w:tc>
          <w:tcPr>
            <w:tcW w:w="960" w:type="dxa"/>
            <w:tcBorders>
              <w:top w:val="nil"/>
              <w:left w:val="nil"/>
              <w:bottom w:val="nil"/>
              <w:right w:val="nil"/>
            </w:tcBorders>
            <w:shd w:val="clear" w:color="auto" w:fill="auto"/>
            <w:noWrap/>
            <w:vAlign w:val="bottom"/>
            <w:hideMark/>
          </w:tcPr>
          <w:p w14:paraId="3046734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0.0000</w:t>
            </w:r>
          </w:p>
        </w:tc>
        <w:tc>
          <w:tcPr>
            <w:tcW w:w="960" w:type="dxa"/>
            <w:tcBorders>
              <w:top w:val="nil"/>
              <w:left w:val="nil"/>
              <w:bottom w:val="nil"/>
              <w:right w:val="nil"/>
            </w:tcBorders>
            <w:shd w:val="clear" w:color="auto" w:fill="auto"/>
            <w:noWrap/>
            <w:vAlign w:val="bottom"/>
            <w:hideMark/>
          </w:tcPr>
          <w:p w14:paraId="19C0C15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0.0000</w:t>
            </w:r>
          </w:p>
        </w:tc>
        <w:tc>
          <w:tcPr>
            <w:tcW w:w="960" w:type="dxa"/>
            <w:tcBorders>
              <w:top w:val="nil"/>
              <w:left w:val="nil"/>
              <w:bottom w:val="nil"/>
              <w:right w:val="nil"/>
            </w:tcBorders>
            <w:shd w:val="clear" w:color="auto" w:fill="auto"/>
            <w:noWrap/>
            <w:vAlign w:val="bottom"/>
            <w:hideMark/>
          </w:tcPr>
          <w:p w14:paraId="12C6AF1B"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r>
      <w:tr w:rsidR="000616E2" w:rsidRPr="00053E3E" w14:paraId="3CDA6FC0"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6BD33F84"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238967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SE</w:t>
            </w:r>
          </w:p>
        </w:tc>
        <w:tc>
          <w:tcPr>
            <w:tcW w:w="960" w:type="dxa"/>
            <w:tcBorders>
              <w:top w:val="nil"/>
              <w:left w:val="nil"/>
              <w:bottom w:val="nil"/>
              <w:right w:val="nil"/>
            </w:tcBorders>
            <w:shd w:val="clear" w:color="auto" w:fill="auto"/>
            <w:noWrap/>
            <w:vAlign w:val="bottom"/>
            <w:hideMark/>
          </w:tcPr>
          <w:p w14:paraId="6FF192F8"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1A02D54"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18F7C57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0.0009</w:t>
            </w:r>
          </w:p>
        </w:tc>
        <w:tc>
          <w:tcPr>
            <w:tcW w:w="960" w:type="dxa"/>
            <w:tcBorders>
              <w:top w:val="nil"/>
              <w:left w:val="nil"/>
              <w:bottom w:val="nil"/>
              <w:right w:val="nil"/>
            </w:tcBorders>
            <w:shd w:val="clear" w:color="auto" w:fill="auto"/>
            <w:noWrap/>
            <w:vAlign w:val="bottom"/>
            <w:hideMark/>
          </w:tcPr>
          <w:p w14:paraId="745F007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0.0012</w:t>
            </w:r>
          </w:p>
        </w:tc>
        <w:tc>
          <w:tcPr>
            <w:tcW w:w="960" w:type="dxa"/>
            <w:tcBorders>
              <w:top w:val="nil"/>
              <w:left w:val="nil"/>
              <w:bottom w:val="nil"/>
              <w:right w:val="nil"/>
            </w:tcBorders>
            <w:shd w:val="clear" w:color="auto" w:fill="auto"/>
            <w:noWrap/>
            <w:vAlign w:val="bottom"/>
            <w:hideMark/>
          </w:tcPr>
          <w:p w14:paraId="7BA1520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0.0019</w:t>
            </w:r>
          </w:p>
        </w:tc>
        <w:tc>
          <w:tcPr>
            <w:tcW w:w="960" w:type="dxa"/>
            <w:tcBorders>
              <w:top w:val="nil"/>
              <w:left w:val="nil"/>
              <w:bottom w:val="nil"/>
              <w:right w:val="nil"/>
            </w:tcBorders>
            <w:shd w:val="clear" w:color="auto" w:fill="auto"/>
            <w:noWrap/>
            <w:vAlign w:val="bottom"/>
            <w:hideMark/>
          </w:tcPr>
          <w:p w14:paraId="76D3F7E8"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0.0024</w:t>
            </w:r>
          </w:p>
        </w:tc>
      </w:tr>
      <w:tr w:rsidR="000616E2" w:rsidRPr="00053E3E" w14:paraId="664A9688"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22FDE4F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Female d3</w:t>
            </w:r>
          </w:p>
        </w:tc>
        <w:tc>
          <w:tcPr>
            <w:tcW w:w="960" w:type="dxa"/>
            <w:tcBorders>
              <w:top w:val="nil"/>
              <w:left w:val="nil"/>
              <w:bottom w:val="nil"/>
              <w:right w:val="nil"/>
            </w:tcBorders>
            <w:shd w:val="clear" w:color="auto" w:fill="auto"/>
            <w:noWrap/>
            <w:vAlign w:val="bottom"/>
            <w:hideMark/>
          </w:tcPr>
          <w:p w14:paraId="01453412"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w:t>
            </w:r>
          </w:p>
        </w:tc>
        <w:tc>
          <w:tcPr>
            <w:tcW w:w="960" w:type="dxa"/>
            <w:tcBorders>
              <w:top w:val="nil"/>
              <w:left w:val="nil"/>
              <w:bottom w:val="nil"/>
              <w:right w:val="nil"/>
            </w:tcBorders>
            <w:shd w:val="clear" w:color="auto" w:fill="auto"/>
            <w:noWrap/>
            <w:vAlign w:val="bottom"/>
            <w:hideMark/>
          </w:tcPr>
          <w:p w14:paraId="56EB385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w:t>
            </w:r>
          </w:p>
        </w:tc>
        <w:tc>
          <w:tcPr>
            <w:tcW w:w="960" w:type="dxa"/>
            <w:tcBorders>
              <w:top w:val="nil"/>
              <w:left w:val="nil"/>
              <w:bottom w:val="nil"/>
              <w:right w:val="nil"/>
            </w:tcBorders>
            <w:shd w:val="clear" w:color="auto" w:fill="auto"/>
            <w:noWrap/>
            <w:vAlign w:val="bottom"/>
            <w:hideMark/>
          </w:tcPr>
          <w:p w14:paraId="18DCEBA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0.81</w:t>
            </w:r>
          </w:p>
        </w:tc>
        <w:tc>
          <w:tcPr>
            <w:tcW w:w="960" w:type="dxa"/>
            <w:tcBorders>
              <w:top w:val="nil"/>
              <w:left w:val="nil"/>
              <w:bottom w:val="nil"/>
              <w:right w:val="nil"/>
            </w:tcBorders>
            <w:shd w:val="clear" w:color="auto" w:fill="auto"/>
            <w:noWrap/>
            <w:vAlign w:val="bottom"/>
            <w:hideMark/>
          </w:tcPr>
          <w:p w14:paraId="6E490B48"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342AA0B"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F82163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0.0027</w:t>
            </w:r>
          </w:p>
        </w:tc>
        <w:tc>
          <w:tcPr>
            <w:tcW w:w="960" w:type="dxa"/>
            <w:tcBorders>
              <w:top w:val="nil"/>
              <w:left w:val="nil"/>
              <w:bottom w:val="nil"/>
              <w:right w:val="nil"/>
            </w:tcBorders>
            <w:shd w:val="clear" w:color="auto" w:fill="auto"/>
            <w:noWrap/>
            <w:vAlign w:val="bottom"/>
            <w:hideMark/>
          </w:tcPr>
          <w:p w14:paraId="2C9B8BAF"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0.0103</w:t>
            </w:r>
          </w:p>
        </w:tc>
      </w:tr>
      <w:tr w:rsidR="000616E2" w:rsidRPr="00053E3E" w14:paraId="1B705BD5"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567DD711"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34B08416" w14:textId="77777777" w:rsidR="000616E2" w:rsidRPr="00053E3E" w:rsidRDefault="000616E2" w:rsidP="000F2C39">
            <w:pPr>
              <w:rPr>
                <w:rFonts w:ascii="Times New Roman" w:eastAsia="Cambria" w:hAnsi="Times New Roman" w:cs="Times New Roman"/>
              </w:rPr>
            </w:pPr>
            <w:r w:rsidRPr="00053E3E">
              <w:rPr>
                <w:rFonts w:ascii="Times New Roman" w:eastAsia="Times New Roman" w:hAnsi="Times New Roman" w:cs="Times New Roman"/>
              </w:rPr>
              <w:t>β</w:t>
            </w:r>
          </w:p>
        </w:tc>
        <w:tc>
          <w:tcPr>
            <w:tcW w:w="960" w:type="dxa"/>
            <w:tcBorders>
              <w:top w:val="nil"/>
              <w:left w:val="nil"/>
              <w:bottom w:val="nil"/>
              <w:right w:val="nil"/>
            </w:tcBorders>
            <w:shd w:val="clear" w:color="auto" w:fill="auto"/>
            <w:noWrap/>
            <w:vAlign w:val="bottom"/>
            <w:hideMark/>
          </w:tcPr>
          <w:p w14:paraId="72C822D2"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2ECC289"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4FEFB92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0.0000</w:t>
            </w:r>
          </w:p>
        </w:tc>
        <w:tc>
          <w:tcPr>
            <w:tcW w:w="960" w:type="dxa"/>
            <w:tcBorders>
              <w:top w:val="nil"/>
              <w:left w:val="nil"/>
              <w:bottom w:val="nil"/>
              <w:right w:val="nil"/>
            </w:tcBorders>
            <w:shd w:val="clear" w:color="auto" w:fill="auto"/>
            <w:noWrap/>
            <w:vAlign w:val="bottom"/>
            <w:hideMark/>
          </w:tcPr>
          <w:p w14:paraId="3A9E7CD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0.0000</w:t>
            </w:r>
          </w:p>
        </w:tc>
        <w:tc>
          <w:tcPr>
            <w:tcW w:w="960" w:type="dxa"/>
            <w:tcBorders>
              <w:top w:val="nil"/>
              <w:left w:val="nil"/>
              <w:bottom w:val="nil"/>
              <w:right w:val="nil"/>
            </w:tcBorders>
            <w:shd w:val="clear" w:color="auto" w:fill="auto"/>
            <w:noWrap/>
            <w:vAlign w:val="bottom"/>
            <w:hideMark/>
          </w:tcPr>
          <w:p w14:paraId="6D27F7A7"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-0.0056</w:t>
            </w:r>
          </w:p>
        </w:tc>
        <w:tc>
          <w:tcPr>
            <w:tcW w:w="960" w:type="dxa"/>
            <w:tcBorders>
              <w:top w:val="nil"/>
              <w:left w:val="nil"/>
              <w:bottom w:val="nil"/>
              <w:right w:val="nil"/>
            </w:tcBorders>
            <w:shd w:val="clear" w:color="auto" w:fill="auto"/>
            <w:noWrap/>
            <w:vAlign w:val="bottom"/>
            <w:hideMark/>
          </w:tcPr>
          <w:p w14:paraId="3154C0A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0.0049</w:t>
            </w:r>
          </w:p>
        </w:tc>
      </w:tr>
      <w:tr w:rsidR="000616E2" w:rsidRPr="00053E3E" w14:paraId="427BB8AE"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407FA996"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C99A399"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SE</w:t>
            </w:r>
          </w:p>
        </w:tc>
        <w:tc>
          <w:tcPr>
            <w:tcW w:w="960" w:type="dxa"/>
            <w:tcBorders>
              <w:top w:val="nil"/>
              <w:left w:val="nil"/>
              <w:bottom w:val="nil"/>
              <w:right w:val="nil"/>
            </w:tcBorders>
            <w:shd w:val="clear" w:color="auto" w:fill="auto"/>
            <w:noWrap/>
            <w:vAlign w:val="bottom"/>
            <w:hideMark/>
          </w:tcPr>
          <w:p w14:paraId="2D26290F"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C01DD52"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5E94677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c>
          <w:tcPr>
            <w:tcW w:w="960" w:type="dxa"/>
            <w:tcBorders>
              <w:top w:val="nil"/>
              <w:left w:val="nil"/>
              <w:bottom w:val="nil"/>
              <w:right w:val="nil"/>
            </w:tcBorders>
            <w:shd w:val="clear" w:color="auto" w:fill="auto"/>
            <w:noWrap/>
            <w:vAlign w:val="bottom"/>
            <w:hideMark/>
          </w:tcPr>
          <w:p w14:paraId="7E51D71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c>
          <w:tcPr>
            <w:tcW w:w="960" w:type="dxa"/>
            <w:tcBorders>
              <w:top w:val="nil"/>
              <w:left w:val="nil"/>
              <w:bottom w:val="nil"/>
              <w:right w:val="nil"/>
            </w:tcBorders>
            <w:shd w:val="clear" w:color="auto" w:fill="auto"/>
            <w:noWrap/>
            <w:vAlign w:val="bottom"/>
            <w:hideMark/>
          </w:tcPr>
          <w:p w14:paraId="24B529D5"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0.0012</w:t>
            </w:r>
          </w:p>
        </w:tc>
        <w:tc>
          <w:tcPr>
            <w:tcW w:w="960" w:type="dxa"/>
            <w:tcBorders>
              <w:top w:val="nil"/>
              <w:left w:val="nil"/>
              <w:bottom w:val="nil"/>
              <w:right w:val="nil"/>
            </w:tcBorders>
            <w:shd w:val="clear" w:color="auto" w:fill="auto"/>
            <w:noWrap/>
            <w:vAlign w:val="bottom"/>
            <w:hideMark/>
          </w:tcPr>
          <w:p w14:paraId="551284C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0.0014</w:t>
            </w:r>
          </w:p>
        </w:tc>
      </w:tr>
      <w:tr w:rsidR="000616E2" w:rsidRPr="00053E3E" w14:paraId="01D46CBD"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1F68B983"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Female d4</w:t>
            </w:r>
          </w:p>
        </w:tc>
        <w:tc>
          <w:tcPr>
            <w:tcW w:w="960" w:type="dxa"/>
            <w:tcBorders>
              <w:top w:val="nil"/>
              <w:left w:val="nil"/>
              <w:bottom w:val="nil"/>
              <w:right w:val="nil"/>
            </w:tcBorders>
            <w:shd w:val="clear" w:color="auto" w:fill="auto"/>
            <w:noWrap/>
            <w:vAlign w:val="bottom"/>
            <w:hideMark/>
          </w:tcPr>
          <w:p w14:paraId="0FA1A950"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w:t>
            </w:r>
          </w:p>
        </w:tc>
        <w:tc>
          <w:tcPr>
            <w:tcW w:w="960" w:type="dxa"/>
            <w:tcBorders>
              <w:top w:val="nil"/>
              <w:left w:val="nil"/>
              <w:bottom w:val="nil"/>
              <w:right w:val="nil"/>
            </w:tcBorders>
            <w:shd w:val="clear" w:color="auto" w:fill="auto"/>
            <w:noWrap/>
            <w:vAlign w:val="bottom"/>
            <w:hideMark/>
          </w:tcPr>
          <w:p w14:paraId="47E929EB"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w:t>
            </w:r>
          </w:p>
        </w:tc>
        <w:tc>
          <w:tcPr>
            <w:tcW w:w="960" w:type="dxa"/>
            <w:tcBorders>
              <w:top w:val="nil"/>
              <w:left w:val="nil"/>
              <w:bottom w:val="nil"/>
              <w:right w:val="nil"/>
            </w:tcBorders>
            <w:shd w:val="clear" w:color="auto" w:fill="auto"/>
            <w:noWrap/>
            <w:vAlign w:val="bottom"/>
            <w:hideMark/>
          </w:tcPr>
          <w:p w14:paraId="56F9FDA0"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0.63</w:t>
            </w:r>
          </w:p>
        </w:tc>
        <w:tc>
          <w:tcPr>
            <w:tcW w:w="960" w:type="dxa"/>
            <w:tcBorders>
              <w:top w:val="nil"/>
              <w:left w:val="nil"/>
              <w:bottom w:val="nil"/>
              <w:right w:val="nil"/>
            </w:tcBorders>
            <w:shd w:val="clear" w:color="auto" w:fill="auto"/>
            <w:noWrap/>
            <w:vAlign w:val="bottom"/>
            <w:hideMark/>
          </w:tcPr>
          <w:p w14:paraId="4F83DA7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0.0346</w:t>
            </w:r>
          </w:p>
        </w:tc>
        <w:tc>
          <w:tcPr>
            <w:tcW w:w="960" w:type="dxa"/>
            <w:tcBorders>
              <w:top w:val="nil"/>
              <w:left w:val="nil"/>
              <w:bottom w:val="nil"/>
              <w:right w:val="nil"/>
            </w:tcBorders>
            <w:shd w:val="clear" w:color="auto" w:fill="auto"/>
            <w:noWrap/>
            <w:vAlign w:val="bottom"/>
            <w:hideMark/>
          </w:tcPr>
          <w:p w14:paraId="1061AE73"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0E6E3EBB"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36695451" w14:textId="77777777" w:rsidR="000616E2" w:rsidRPr="00053E3E" w:rsidRDefault="000616E2" w:rsidP="000F2C39">
            <w:pPr>
              <w:rPr>
                <w:rFonts w:ascii="Times New Roman" w:eastAsia="Cambria" w:hAnsi="Times New Roman" w:cs="Times New Roman"/>
              </w:rPr>
            </w:pPr>
          </w:p>
        </w:tc>
      </w:tr>
      <w:tr w:rsidR="000616E2" w:rsidRPr="00053E3E" w14:paraId="79BC3BD0"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4D5C42CF"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677BE939" w14:textId="77777777" w:rsidR="000616E2" w:rsidRPr="00053E3E" w:rsidRDefault="000616E2" w:rsidP="000F2C39">
            <w:pPr>
              <w:rPr>
                <w:rFonts w:ascii="Times New Roman" w:eastAsia="Cambria" w:hAnsi="Times New Roman" w:cs="Times New Roman"/>
              </w:rPr>
            </w:pPr>
            <w:r w:rsidRPr="00053E3E">
              <w:rPr>
                <w:rFonts w:ascii="Times New Roman" w:eastAsia="Times New Roman" w:hAnsi="Times New Roman" w:cs="Times New Roman"/>
              </w:rPr>
              <w:t>β</w:t>
            </w:r>
          </w:p>
        </w:tc>
        <w:tc>
          <w:tcPr>
            <w:tcW w:w="960" w:type="dxa"/>
            <w:tcBorders>
              <w:top w:val="nil"/>
              <w:left w:val="nil"/>
              <w:bottom w:val="nil"/>
              <w:right w:val="nil"/>
            </w:tcBorders>
            <w:shd w:val="clear" w:color="auto" w:fill="auto"/>
            <w:noWrap/>
            <w:vAlign w:val="bottom"/>
            <w:hideMark/>
          </w:tcPr>
          <w:p w14:paraId="17AF2160"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34A02868"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F3AF10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0.0018</w:t>
            </w:r>
          </w:p>
        </w:tc>
        <w:tc>
          <w:tcPr>
            <w:tcW w:w="960" w:type="dxa"/>
            <w:tcBorders>
              <w:top w:val="nil"/>
              <w:left w:val="nil"/>
              <w:bottom w:val="nil"/>
              <w:right w:val="nil"/>
            </w:tcBorders>
            <w:shd w:val="clear" w:color="auto" w:fill="auto"/>
            <w:noWrap/>
            <w:vAlign w:val="bottom"/>
            <w:hideMark/>
          </w:tcPr>
          <w:p w14:paraId="133D6BD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-0.0004</w:t>
            </w:r>
          </w:p>
        </w:tc>
        <w:tc>
          <w:tcPr>
            <w:tcW w:w="960" w:type="dxa"/>
            <w:tcBorders>
              <w:top w:val="nil"/>
              <w:left w:val="nil"/>
              <w:bottom w:val="nil"/>
              <w:right w:val="nil"/>
            </w:tcBorders>
            <w:shd w:val="clear" w:color="auto" w:fill="auto"/>
            <w:noWrap/>
            <w:vAlign w:val="bottom"/>
            <w:hideMark/>
          </w:tcPr>
          <w:p w14:paraId="365DF57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c>
          <w:tcPr>
            <w:tcW w:w="960" w:type="dxa"/>
            <w:tcBorders>
              <w:top w:val="nil"/>
              <w:left w:val="nil"/>
              <w:bottom w:val="nil"/>
              <w:right w:val="nil"/>
            </w:tcBorders>
            <w:shd w:val="clear" w:color="auto" w:fill="auto"/>
            <w:noWrap/>
            <w:vAlign w:val="bottom"/>
            <w:hideMark/>
          </w:tcPr>
          <w:p w14:paraId="4D9F779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0.0000</w:t>
            </w:r>
          </w:p>
        </w:tc>
      </w:tr>
      <w:tr w:rsidR="000616E2" w:rsidRPr="00053E3E" w14:paraId="03B33765"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454F97D8"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198107E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SE</w:t>
            </w:r>
          </w:p>
        </w:tc>
        <w:tc>
          <w:tcPr>
            <w:tcW w:w="960" w:type="dxa"/>
            <w:tcBorders>
              <w:top w:val="nil"/>
              <w:left w:val="nil"/>
              <w:bottom w:val="nil"/>
              <w:right w:val="nil"/>
            </w:tcBorders>
            <w:shd w:val="clear" w:color="auto" w:fill="auto"/>
            <w:noWrap/>
            <w:vAlign w:val="bottom"/>
            <w:hideMark/>
          </w:tcPr>
          <w:p w14:paraId="0619A308"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20902986"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5595B552"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0.0007</w:t>
            </w:r>
          </w:p>
        </w:tc>
        <w:tc>
          <w:tcPr>
            <w:tcW w:w="960" w:type="dxa"/>
            <w:tcBorders>
              <w:top w:val="nil"/>
              <w:left w:val="nil"/>
              <w:bottom w:val="nil"/>
              <w:right w:val="nil"/>
            </w:tcBorders>
            <w:shd w:val="clear" w:color="auto" w:fill="auto"/>
            <w:noWrap/>
            <w:vAlign w:val="bottom"/>
            <w:hideMark/>
          </w:tcPr>
          <w:p w14:paraId="6B59FB1B"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0.0006</w:t>
            </w:r>
          </w:p>
        </w:tc>
        <w:tc>
          <w:tcPr>
            <w:tcW w:w="960" w:type="dxa"/>
            <w:tcBorders>
              <w:top w:val="nil"/>
              <w:left w:val="nil"/>
              <w:bottom w:val="nil"/>
              <w:right w:val="nil"/>
            </w:tcBorders>
            <w:shd w:val="clear" w:color="auto" w:fill="auto"/>
            <w:noWrap/>
            <w:vAlign w:val="bottom"/>
            <w:hideMark/>
          </w:tcPr>
          <w:p w14:paraId="76031F5C"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0.0006</w:t>
            </w:r>
          </w:p>
        </w:tc>
        <w:tc>
          <w:tcPr>
            <w:tcW w:w="960" w:type="dxa"/>
            <w:tcBorders>
              <w:top w:val="nil"/>
              <w:left w:val="nil"/>
              <w:bottom w:val="nil"/>
              <w:right w:val="nil"/>
            </w:tcBorders>
            <w:shd w:val="clear" w:color="auto" w:fill="auto"/>
            <w:noWrap/>
            <w:vAlign w:val="bottom"/>
            <w:hideMark/>
          </w:tcPr>
          <w:p w14:paraId="70D703A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0.0005</w:t>
            </w:r>
          </w:p>
        </w:tc>
      </w:tr>
      <w:tr w:rsidR="000616E2" w:rsidRPr="00053E3E" w14:paraId="5966FCCA" w14:textId="77777777" w:rsidTr="000F2C39">
        <w:trPr>
          <w:trHeight w:val="300"/>
          <w:jc w:val="center"/>
        </w:trPr>
        <w:tc>
          <w:tcPr>
            <w:tcW w:w="1455" w:type="dxa"/>
            <w:tcBorders>
              <w:top w:val="nil"/>
              <w:left w:val="nil"/>
              <w:bottom w:val="nil"/>
              <w:right w:val="nil"/>
            </w:tcBorders>
            <w:shd w:val="clear" w:color="auto" w:fill="auto"/>
            <w:noWrap/>
            <w:vAlign w:val="bottom"/>
            <w:hideMark/>
          </w:tcPr>
          <w:p w14:paraId="0D60D39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Female d5</w:t>
            </w:r>
          </w:p>
        </w:tc>
        <w:tc>
          <w:tcPr>
            <w:tcW w:w="960" w:type="dxa"/>
            <w:tcBorders>
              <w:top w:val="nil"/>
              <w:left w:val="nil"/>
              <w:bottom w:val="nil"/>
              <w:right w:val="nil"/>
            </w:tcBorders>
            <w:shd w:val="clear" w:color="auto" w:fill="auto"/>
            <w:noWrap/>
            <w:vAlign w:val="bottom"/>
            <w:hideMark/>
          </w:tcPr>
          <w:p w14:paraId="56A12C27"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1</w:t>
            </w:r>
          </w:p>
        </w:tc>
        <w:tc>
          <w:tcPr>
            <w:tcW w:w="960" w:type="dxa"/>
            <w:tcBorders>
              <w:top w:val="nil"/>
              <w:left w:val="nil"/>
              <w:bottom w:val="nil"/>
              <w:right w:val="nil"/>
            </w:tcBorders>
            <w:shd w:val="clear" w:color="auto" w:fill="auto"/>
            <w:noWrap/>
            <w:vAlign w:val="bottom"/>
            <w:hideMark/>
          </w:tcPr>
          <w:p w14:paraId="0027C32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w:t>
            </w:r>
          </w:p>
        </w:tc>
        <w:tc>
          <w:tcPr>
            <w:tcW w:w="960" w:type="dxa"/>
            <w:tcBorders>
              <w:top w:val="nil"/>
              <w:left w:val="nil"/>
              <w:bottom w:val="nil"/>
              <w:right w:val="nil"/>
            </w:tcBorders>
            <w:shd w:val="clear" w:color="auto" w:fill="auto"/>
            <w:noWrap/>
            <w:vAlign w:val="bottom"/>
            <w:hideMark/>
          </w:tcPr>
          <w:p w14:paraId="1075EFEF"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0.61</w:t>
            </w:r>
          </w:p>
        </w:tc>
        <w:tc>
          <w:tcPr>
            <w:tcW w:w="960" w:type="dxa"/>
            <w:tcBorders>
              <w:top w:val="nil"/>
              <w:left w:val="nil"/>
              <w:bottom w:val="nil"/>
              <w:right w:val="nil"/>
            </w:tcBorders>
            <w:shd w:val="clear" w:color="auto" w:fill="auto"/>
            <w:noWrap/>
            <w:vAlign w:val="bottom"/>
            <w:hideMark/>
          </w:tcPr>
          <w:p w14:paraId="17824B9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7C9B992F"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0.0752</w:t>
            </w:r>
          </w:p>
        </w:tc>
        <w:tc>
          <w:tcPr>
            <w:tcW w:w="960" w:type="dxa"/>
            <w:tcBorders>
              <w:top w:val="nil"/>
              <w:left w:val="nil"/>
              <w:bottom w:val="nil"/>
              <w:right w:val="nil"/>
            </w:tcBorders>
            <w:shd w:val="clear" w:color="auto" w:fill="auto"/>
            <w:noWrap/>
            <w:vAlign w:val="bottom"/>
            <w:hideMark/>
          </w:tcPr>
          <w:p w14:paraId="78509996"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nil"/>
              <w:right w:val="nil"/>
            </w:tcBorders>
            <w:shd w:val="clear" w:color="auto" w:fill="auto"/>
            <w:noWrap/>
            <w:vAlign w:val="bottom"/>
            <w:hideMark/>
          </w:tcPr>
          <w:p w14:paraId="4721091A" w14:textId="77777777" w:rsidR="000616E2" w:rsidRPr="00053E3E" w:rsidRDefault="000616E2" w:rsidP="000F2C39">
            <w:pPr>
              <w:rPr>
                <w:rFonts w:ascii="Times New Roman" w:eastAsia="Cambria" w:hAnsi="Times New Roman" w:cs="Times New Roman"/>
              </w:rPr>
            </w:pPr>
          </w:p>
        </w:tc>
      </w:tr>
      <w:tr w:rsidR="000616E2" w:rsidRPr="00053E3E" w14:paraId="19DFCF06" w14:textId="77777777" w:rsidTr="000F2C39">
        <w:trPr>
          <w:trHeight w:val="300"/>
          <w:jc w:val="center"/>
        </w:trPr>
        <w:tc>
          <w:tcPr>
            <w:tcW w:w="1455" w:type="dxa"/>
            <w:tcBorders>
              <w:top w:val="nil"/>
              <w:left w:val="nil"/>
              <w:right w:val="nil"/>
            </w:tcBorders>
            <w:shd w:val="clear" w:color="auto" w:fill="auto"/>
            <w:noWrap/>
            <w:vAlign w:val="bottom"/>
            <w:hideMark/>
          </w:tcPr>
          <w:p w14:paraId="5EFCC31F" w14:textId="77777777" w:rsidR="000616E2" w:rsidRPr="00053E3E" w:rsidRDefault="000616E2" w:rsidP="000F2C39">
            <w:pPr>
              <w:rPr>
                <w:rFonts w:ascii="Times New Roman" w:eastAsia="Cambria" w:hAnsi="Times New Roman" w:cs="Times New Roman"/>
              </w:rPr>
            </w:pPr>
          </w:p>
        </w:tc>
        <w:tc>
          <w:tcPr>
            <w:tcW w:w="960" w:type="dxa"/>
            <w:tcBorders>
              <w:top w:val="nil"/>
              <w:left w:val="nil"/>
              <w:right w:val="nil"/>
            </w:tcBorders>
            <w:shd w:val="clear" w:color="auto" w:fill="auto"/>
            <w:noWrap/>
            <w:vAlign w:val="bottom"/>
            <w:hideMark/>
          </w:tcPr>
          <w:p w14:paraId="21D67220" w14:textId="77777777" w:rsidR="000616E2" w:rsidRPr="00053E3E" w:rsidRDefault="000616E2" w:rsidP="000F2C39">
            <w:pPr>
              <w:rPr>
                <w:rFonts w:ascii="Times New Roman" w:eastAsia="Cambria" w:hAnsi="Times New Roman" w:cs="Times New Roman"/>
              </w:rPr>
            </w:pPr>
            <w:r w:rsidRPr="00053E3E">
              <w:rPr>
                <w:rFonts w:ascii="Times New Roman" w:eastAsia="Times New Roman" w:hAnsi="Times New Roman" w:cs="Times New Roman"/>
              </w:rPr>
              <w:t>β</w:t>
            </w:r>
          </w:p>
        </w:tc>
        <w:tc>
          <w:tcPr>
            <w:tcW w:w="960" w:type="dxa"/>
            <w:tcBorders>
              <w:top w:val="nil"/>
              <w:left w:val="nil"/>
              <w:right w:val="nil"/>
            </w:tcBorders>
            <w:shd w:val="clear" w:color="auto" w:fill="auto"/>
            <w:noWrap/>
            <w:vAlign w:val="bottom"/>
            <w:hideMark/>
          </w:tcPr>
          <w:p w14:paraId="3AE504C0" w14:textId="77777777" w:rsidR="000616E2" w:rsidRPr="00053E3E" w:rsidRDefault="000616E2" w:rsidP="000F2C39">
            <w:pPr>
              <w:rPr>
                <w:rFonts w:ascii="Times New Roman" w:eastAsia="Cambria" w:hAnsi="Times New Roman" w:cs="Times New Roman"/>
              </w:rPr>
            </w:pPr>
          </w:p>
        </w:tc>
        <w:tc>
          <w:tcPr>
            <w:tcW w:w="960" w:type="dxa"/>
            <w:tcBorders>
              <w:top w:val="nil"/>
              <w:left w:val="nil"/>
              <w:right w:val="nil"/>
            </w:tcBorders>
            <w:shd w:val="clear" w:color="auto" w:fill="auto"/>
            <w:noWrap/>
            <w:vAlign w:val="bottom"/>
            <w:hideMark/>
          </w:tcPr>
          <w:p w14:paraId="7EF40C64" w14:textId="77777777" w:rsidR="000616E2" w:rsidRPr="00053E3E" w:rsidRDefault="000616E2" w:rsidP="000F2C39">
            <w:pPr>
              <w:rPr>
                <w:rFonts w:ascii="Times New Roman" w:eastAsia="Cambria" w:hAnsi="Times New Roman" w:cs="Times New Roman"/>
              </w:rPr>
            </w:pPr>
          </w:p>
        </w:tc>
        <w:tc>
          <w:tcPr>
            <w:tcW w:w="960" w:type="dxa"/>
            <w:tcBorders>
              <w:top w:val="nil"/>
              <w:left w:val="nil"/>
              <w:right w:val="nil"/>
            </w:tcBorders>
            <w:shd w:val="clear" w:color="auto" w:fill="auto"/>
            <w:noWrap/>
            <w:vAlign w:val="bottom"/>
            <w:hideMark/>
          </w:tcPr>
          <w:p w14:paraId="738C65F1"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c>
          <w:tcPr>
            <w:tcW w:w="960" w:type="dxa"/>
            <w:tcBorders>
              <w:top w:val="nil"/>
              <w:left w:val="nil"/>
              <w:right w:val="nil"/>
            </w:tcBorders>
            <w:shd w:val="clear" w:color="auto" w:fill="auto"/>
            <w:noWrap/>
            <w:vAlign w:val="bottom"/>
            <w:hideMark/>
          </w:tcPr>
          <w:p w14:paraId="6C2FB414"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-0.0014</w:t>
            </w:r>
          </w:p>
        </w:tc>
        <w:tc>
          <w:tcPr>
            <w:tcW w:w="960" w:type="dxa"/>
            <w:tcBorders>
              <w:top w:val="nil"/>
              <w:left w:val="nil"/>
              <w:right w:val="nil"/>
            </w:tcBorders>
            <w:shd w:val="clear" w:color="auto" w:fill="auto"/>
            <w:noWrap/>
            <w:vAlign w:val="bottom"/>
            <w:hideMark/>
          </w:tcPr>
          <w:p w14:paraId="7D1C41E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0.0001</w:t>
            </w:r>
          </w:p>
        </w:tc>
        <w:tc>
          <w:tcPr>
            <w:tcW w:w="960" w:type="dxa"/>
            <w:tcBorders>
              <w:top w:val="nil"/>
              <w:left w:val="nil"/>
              <w:right w:val="nil"/>
            </w:tcBorders>
            <w:shd w:val="clear" w:color="auto" w:fill="auto"/>
            <w:noWrap/>
            <w:vAlign w:val="bottom"/>
            <w:hideMark/>
          </w:tcPr>
          <w:p w14:paraId="4018FE47"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0.0000</w:t>
            </w:r>
          </w:p>
        </w:tc>
      </w:tr>
      <w:tr w:rsidR="000616E2" w:rsidRPr="00053E3E" w14:paraId="31214A69" w14:textId="77777777" w:rsidTr="000F2C39">
        <w:trPr>
          <w:trHeight w:val="300"/>
          <w:jc w:val="center"/>
        </w:trPr>
        <w:tc>
          <w:tcPr>
            <w:tcW w:w="1455" w:type="dxa"/>
            <w:tcBorders>
              <w:top w:val="nil"/>
              <w:left w:val="nil"/>
              <w:bottom w:val="single" w:sz="4" w:space="0" w:color="auto"/>
              <w:right w:val="nil"/>
            </w:tcBorders>
            <w:shd w:val="clear" w:color="auto" w:fill="auto"/>
            <w:noWrap/>
            <w:vAlign w:val="bottom"/>
            <w:hideMark/>
          </w:tcPr>
          <w:p w14:paraId="3A15DBDE"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single" w:sz="4" w:space="0" w:color="auto"/>
              <w:right w:val="nil"/>
            </w:tcBorders>
            <w:shd w:val="clear" w:color="auto" w:fill="auto"/>
            <w:noWrap/>
            <w:vAlign w:val="bottom"/>
            <w:hideMark/>
          </w:tcPr>
          <w:p w14:paraId="73A0A072"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SE</w:t>
            </w:r>
          </w:p>
        </w:tc>
        <w:tc>
          <w:tcPr>
            <w:tcW w:w="960" w:type="dxa"/>
            <w:tcBorders>
              <w:top w:val="nil"/>
              <w:left w:val="nil"/>
              <w:bottom w:val="single" w:sz="4" w:space="0" w:color="auto"/>
              <w:right w:val="nil"/>
            </w:tcBorders>
            <w:shd w:val="clear" w:color="auto" w:fill="auto"/>
            <w:noWrap/>
            <w:vAlign w:val="bottom"/>
            <w:hideMark/>
          </w:tcPr>
          <w:p w14:paraId="74383C95"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single" w:sz="4" w:space="0" w:color="auto"/>
              <w:right w:val="nil"/>
            </w:tcBorders>
            <w:shd w:val="clear" w:color="auto" w:fill="auto"/>
            <w:noWrap/>
            <w:vAlign w:val="bottom"/>
            <w:hideMark/>
          </w:tcPr>
          <w:p w14:paraId="2C79140B" w14:textId="77777777" w:rsidR="000616E2" w:rsidRPr="00053E3E" w:rsidRDefault="000616E2" w:rsidP="000F2C39">
            <w:pPr>
              <w:rPr>
                <w:rFonts w:ascii="Times New Roman" w:eastAsia="Cambria" w:hAnsi="Times New Roman" w:cs="Times New Roman"/>
              </w:rPr>
            </w:pPr>
          </w:p>
        </w:tc>
        <w:tc>
          <w:tcPr>
            <w:tcW w:w="960" w:type="dxa"/>
            <w:tcBorders>
              <w:top w:val="nil"/>
              <w:left w:val="nil"/>
              <w:bottom w:val="single" w:sz="4" w:space="0" w:color="auto"/>
              <w:right w:val="nil"/>
            </w:tcBorders>
            <w:shd w:val="clear" w:color="auto" w:fill="auto"/>
            <w:noWrap/>
            <w:vAlign w:val="bottom"/>
            <w:hideMark/>
          </w:tcPr>
          <w:p w14:paraId="3C02C3D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0.0003</w:t>
            </w:r>
          </w:p>
        </w:tc>
        <w:tc>
          <w:tcPr>
            <w:tcW w:w="960" w:type="dxa"/>
            <w:tcBorders>
              <w:top w:val="nil"/>
              <w:left w:val="nil"/>
              <w:bottom w:val="single" w:sz="4" w:space="0" w:color="auto"/>
              <w:right w:val="nil"/>
            </w:tcBorders>
            <w:shd w:val="clear" w:color="auto" w:fill="auto"/>
            <w:noWrap/>
            <w:vAlign w:val="bottom"/>
            <w:hideMark/>
          </w:tcPr>
          <w:p w14:paraId="511FBA6A"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0.0007</w:t>
            </w:r>
          </w:p>
        </w:tc>
        <w:tc>
          <w:tcPr>
            <w:tcW w:w="960" w:type="dxa"/>
            <w:tcBorders>
              <w:top w:val="nil"/>
              <w:left w:val="nil"/>
              <w:bottom w:val="single" w:sz="4" w:space="0" w:color="auto"/>
              <w:right w:val="nil"/>
            </w:tcBorders>
            <w:shd w:val="clear" w:color="auto" w:fill="auto"/>
            <w:noWrap/>
            <w:vAlign w:val="bottom"/>
            <w:hideMark/>
          </w:tcPr>
          <w:p w14:paraId="493F4DE6"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0.0005</w:t>
            </w:r>
          </w:p>
        </w:tc>
        <w:tc>
          <w:tcPr>
            <w:tcW w:w="960" w:type="dxa"/>
            <w:tcBorders>
              <w:top w:val="nil"/>
              <w:left w:val="nil"/>
              <w:bottom w:val="single" w:sz="4" w:space="0" w:color="auto"/>
              <w:right w:val="nil"/>
            </w:tcBorders>
            <w:shd w:val="clear" w:color="auto" w:fill="auto"/>
            <w:noWrap/>
            <w:vAlign w:val="bottom"/>
            <w:hideMark/>
          </w:tcPr>
          <w:p w14:paraId="1C9C3EC8" w14:textId="77777777" w:rsidR="000616E2" w:rsidRPr="00053E3E" w:rsidRDefault="000616E2" w:rsidP="000F2C39">
            <w:pPr>
              <w:rPr>
                <w:rFonts w:ascii="Times New Roman" w:eastAsia="Cambria" w:hAnsi="Times New Roman" w:cs="Times New Roman"/>
              </w:rPr>
            </w:pPr>
            <w:r w:rsidRPr="00053E3E">
              <w:rPr>
                <w:rFonts w:ascii="Times New Roman" w:eastAsia="Cambria" w:hAnsi="Times New Roman" w:cs="Times New Roman"/>
              </w:rPr>
              <w:t>0.0006</w:t>
            </w:r>
          </w:p>
        </w:tc>
      </w:tr>
    </w:tbl>
    <w:p w14:paraId="65306A1F" w14:textId="77777777" w:rsidR="000616E2" w:rsidRPr="001155EB" w:rsidRDefault="000616E2" w:rsidP="000616E2">
      <w:pPr>
        <w:rPr>
          <w:rFonts w:ascii="Times New Roman" w:eastAsia="Cambria" w:hAnsi="Times New Roman" w:cs="Times New Roman"/>
        </w:rPr>
      </w:pPr>
      <w:r>
        <w:rPr>
          <w:rFonts w:ascii="Times New Roman" w:eastAsia="Cambria" w:hAnsi="Times New Roman" w:cs="Times New Roman"/>
        </w:rPr>
        <w:t xml:space="preserve">Note: </w:t>
      </w:r>
      <w:r w:rsidRPr="00053E3E">
        <w:rPr>
          <w:rFonts w:ascii="Times New Roman" w:eastAsia="Cambria" w:hAnsi="Times New Roman" w:cs="Times New Roman"/>
        </w:rPr>
        <w:t xml:space="preserve">For models with </w:t>
      </w:r>
      <w:r w:rsidRPr="00053E3E">
        <w:rPr>
          <w:rFonts w:ascii="Times New Roman" w:eastAsia="Times New Roman" w:hAnsi="Times New Roman" w:cs="Times New Roman"/>
          <w:color w:val="000000"/>
        </w:rPr>
        <w:t>∆ AIC</w:t>
      </w:r>
      <w:r w:rsidRPr="00053E3E">
        <w:rPr>
          <w:rFonts w:ascii="Times New Roman" w:eastAsia="Times New Roman" w:hAnsi="Times New Roman" w:cs="Times New Roman"/>
          <w:i/>
          <w:color w:val="000000"/>
        </w:rPr>
        <w:t>c</w:t>
      </w:r>
      <w:r w:rsidRPr="00053E3E">
        <w:rPr>
          <w:rFonts w:ascii="Times New Roman" w:eastAsia="Cambria" w:hAnsi="Times New Roman" w:cs="Times New Roman"/>
        </w:rPr>
        <w:t xml:space="preserve"> ≤ 2.0, we provide Akaike model weights and the </w:t>
      </w:r>
      <w:r w:rsidRPr="00053E3E">
        <w:rPr>
          <w:rFonts w:ascii="Times New Roman" w:eastAsia="Cambria" w:hAnsi="Times New Roman" w:cs="Times New Roman"/>
          <w:i/>
        </w:rPr>
        <w:t>P</w:t>
      </w:r>
      <w:r w:rsidRPr="00053E3E">
        <w:rPr>
          <w:rFonts w:ascii="Times New Roman" w:eastAsia="Cambria" w:hAnsi="Times New Roman" w:cs="Times New Roman"/>
        </w:rPr>
        <w:t xml:space="preserve"> values for each term included in the model.</w:t>
      </w:r>
    </w:p>
    <w:p w14:paraId="0D640826" w14:textId="77777777" w:rsidR="000616E2" w:rsidRPr="00053E3E" w:rsidRDefault="000616E2" w:rsidP="000616E2">
      <w:pPr>
        <w:rPr>
          <w:rFonts w:ascii="Times New Roman" w:eastAsia="Cambria" w:hAnsi="Times New Roman" w:cs="Times New Roman"/>
        </w:rPr>
      </w:pPr>
      <w:r w:rsidRPr="00053E3E">
        <w:rPr>
          <w:rFonts w:ascii="Times New Roman" w:eastAsia="Cambria" w:hAnsi="Times New Roman" w:cs="Times New Roman"/>
        </w:rPr>
        <w:t xml:space="preserve"> </w:t>
      </w:r>
    </w:p>
    <w:p w14:paraId="277990FB" w14:textId="77777777" w:rsidR="00122017" w:rsidRDefault="00122017" w:rsidP="000616E2">
      <w:pPr>
        <w:sectPr w:rsidR="00122017" w:rsidSect="005E4451">
          <w:pgSz w:w="15840" w:h="12240" w:orient="landscape"/>
          <w:pgMar w:top="1797" w:right="1440" w:bottom="1797" w:left="1440" w:header="720" w:footer="720" w:gutter="0"/>
          <w:lnNumType w:countBy="1" w:restart="continuous"/>
          <w:cols w:space="720"/>
          <w:docGrid w:linePitch="326"/>
        </w:sectPr>
      </w:pPr>
    </w:p>
    <w:p w14:paraId="7B03DA32" w14:textId="37E9E0B4" w:rsidR="00122017" w:rsidRDefault="00122017" w:rsidP="00122017">
      <w:pPr>
        <w:jc w:val="center"/>
        <w:rPr>
          <w:rFonts w:ascii="Times New Roman" w:eastAsia="Cambria" w:hAnsi="Times New Roman" w:cs="Times New Roman"/>
          <w:b/>
          <w:bCs/>
          <w:color w:val="000000"/>
          <w:sz w:val="28"/>
        </w:rPr>
      </w:pPr>
      <w:r>
        <w:rPr>
          <w:rFonts w:ascii="Times New Roman" w:eastAsia="Cambria" w:hAnsi="Times New Roman" w:cs="Times New Roman"/>
          <w:b/>
          <w:bCs/>
          <w:color w:val="000000"/>
          <w:sz w:val="28"/>
        </w:rPr>
        <w:lastRenderedPageBreak/>
        <w:t xml:space="preserve">Section F: </w:t>
      </w:r>
      <w:bookmarkStart w:id="0" w:name="_GoBack"/>
      <w:bookmarkEnd w:id="0"/>
      <w:r>
        <w:rPr>
          <w:rFonts w:ascii="Times New Roman" w:eastAsia="Cambria" w:hAnsi="Times New Roman" w:cs="Times New Roman"/>
          <w:b/>
          <w:bCs/>
          <w:color w:val="000000"/>
          <w:sz w:val="28"/>
        </w:rPr>
        <w:t>Visualization of Body Shape Divergence</w:t>
      </w:r>
    </w:p>
    <w:p w14:paraId="5DD6BCF4" w14:textId="77777777" w:rsidR="00122017" w:rsidRDefault="00122017" w:rsidP="00122017">
      <w:pPr>
        <w:jc w:val="center"/>
        <w:rPr>
          <w:rFonts w:ascii="Times New Roman" w:eastAsia="Cambria" w:hAnsi="Times New Roman" w:cs="Times New Roman"/>
          <w:b/>
          <w:bCs/>
          <w:color w:val="000000"/>
          <w:sz w:val="28"/>
        </w:rPr>
      </w:pPr>
    </w:p>
    <w:p w14:paraId="121BC22C" w14:textId="77777777" w:rsidR="00122017" w:rsidRPr="00053E3E" w:rsidRDefault="00122017" w:rsidP="00122017">
      <w:pPr>
        <w:rPr>
          <w:rFonts w:ascii="Times New Roman" w:eastAsia="Cambria" w:hAnsi="Times New Roman" w:cs="Times New Roman"/>
          <w:sz w:val="20"/>
          <w:szCs w:val="20"/>
        </w:rPr>
      </w:pPr>
    </w:p>
    <w:p w14:paraId="4DF4CA2E" w14:textId="77777777" w:rsidR="00122017" w:rsidRDefault="00122017" w:rsidP="00122017">
      <w:pPr>
        <w:rPr>
          <w:rFonts w:ascii="Times New Roman" w:eastAsia="Cambria" w:hAnsi="Times New Roman" w:cs="Times New Roman"/>
        </w:rPr>
      </w:pPr>
      <w:r w:rsidRPr="00053E3E">
        <w:rPr>
          <w:rFonts w:ascii="Times New Roman" w:eastAsia="Cambria" w:hAnsi="Times New Roman" w:cs="Times New Roman"/>
          <w:noProof/>
        </w:rPr>
        <w:drawing>
          <wp:inline distT="0" distB="0" distL="0" distR="0" wp14:anchorId="5BF0FE47" wp14:editId="4757E25A">
            <wp:extent cx="5943600" cy="300658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06581"/>
                    </a:xfrm>
                    <a:prstGeom prst="rect">
                      <a:avLst/>
                    </a:prstGeom>
                    <a:noFill/>
                    <a:ln>
                      <a:noFill/>
                    </a:ln>
                  </pic:spPr>
                </pic:pic>
              </a:graphicData>
            </a:graphic>
          </wp:inline>
        </w:drawing>
      </w:r>
    </w:p>
    <w:p w14:paraId="42FD2964" w14:textId="77777777" w:rsidR="00122017" w:rsidRDefault="00122017" w:rsidP="00122017">
      <w:pPr>
        <w:jc w:val="center"/>
        <w:rPr>
          <w:rFonts w:ascii="Times New Roman" w:eastAsia="Cambria" w:hAnsi="Times New Roman" w:cs="Times New Roman"/>
          <w:b/>
        </w:rPr>
      </w:pPr>
    </w:p>
    <w:p w14:paraId="0529C3A3" w14:textId="77777777" w:rsidR="00122017" w:rsidRPr="00053E3E" w:rsidRDefault="00122017" w:rsidP="00122017">
      <w:pPr>
        <w:rPr>
          <w:rFonts w:ascii="Times New Roman" w:eastAsia="Cambria" w:hAnsi="Times New Roman" w:cs="Times New Roman"/>
        </w:rPr>
      </w:pPr>
      <w:r>
        <w:rPr>
          <w:rFonts w:ascii="Times New Roman" w:eastAsia="Cambria" w:hAnsi="Times New Roman" w:cs="Times New Roman"/>
          <w:b/>
        </w:rPr>
        <w:t>Figure F</w:t>
      </w:r>
      <w:r w:rsidRPr="00053E3E">
        <w:rPr>
          <w:rFonts w:ascii="Times New Roman" w:eastAsia="Cambria" w:hAnsi="Times New Roman" w:cs="Times New Roman"/>
          <w:b/>
        </w:rPr>
        <w:t>1</w:t>
      </w:r>
      <w:r>
        <w:rPr>
          <w:rFonts w:ascii="Times New Roman" w:eastAsia="Cambria" w:hAnsi="Times New Roman" w:cs="Times New Roman"/>
          <w:b/>
        </w:rPr>
        <w:t>:</w:t>
      </w:r>
      <w:r w:rsidRPr="00053E3E">
        <w:rPr>
          <w:rFonts w:ascii="Times New Roman" w:eastAsia="Cambria" w:hAnsi="Times New Roman" w:cs="Times New Roman"/>
        </w:rPr>
        <w:t xml:space="preserve"> Visualization of body shape variation (based on thin-plate spline transformations for each sex) along </w:t>
      </w:r>
      <w:r w:rsidRPr="00053E3E">
        <w:rPr>
          <w:rFonts w:ascii="Times New Roman" w:eastAsia="Cambria" w:hAnsi="Times New Roman" w:cs="Times New Roman"/>
          <w:bCs/>
        </w:rPr>
        <w:t>divergence vectors (</w:t>
      </w:r>
      <w:r w:rsidRPr="00053E3E">
        <w:rPr>
          <w:rFonts w:ascii="Times New Roman" w:eastAsia="Cambria" w:hAnsi="Times New Roman" w:cs="Times New Roman"/>
          <w:b/>
          <w:bCs/>
        </w:rPr>
        <w:t>d</w:t>
      </w:r>
      <w:r w:rsidRPr="00053E3E">
        <w:rPr>
          <w:rFonts w:ascii="Times New Roman" w:eastAsia="Cambria" w:hAnsi="Times New Roman" w:cs="Times New Roman"/>
          <w:bCs/>
        </w:rPr>
        <w:t>)</w:t>
      </w:r>
      <w:r w:rsidRPr="00053E3E">
        <w:rPr>
          <w:rFonts w:ascii="Times New Roman" w:eastAsia="Cambria" w:hAnsi="Times New Roman" w:cs="Times New Roman"/>
        </w:rPr>
        <w:t xml:space="preserve"> that exhibited associations with latitude that were explained by covariation with life-history traits (see main results).</w:t>
      </w:r>
    </w:p>
    <w:p w14:paraId="1D4C727A" w14:textId="1CD6B298" w:rsidR="00DE1D68" w:rsidRDefault="00DE1D68" w:rsidP="00431284">
      <w:pPr>
        <w:spacing w:after="0" w:line="240" w:lineRule="auto"/>
      </w:pPr>
    </w:p>
    <w:sectPr w:rsidR="00DE1D68" w:rsidSect="00122017">
      <w:pgSz w:w="12240" w:h="15840"/>
      <w:pgMar w:top="1440" w:right="1797" w:bottom="1440" w:left="1797"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034501"/>
    <w:multiLevelType w:val="hybridMultilevel"/>
    <w:tmpl w:val="B25C2006"/>
    <w:lvl w:ilvl="0" w:tplc="B55E69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drawingGridHorizontalSpacing w:val="110"/>
  <w:drawingGridVerticalSpacing w:val="2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84"/>
    <w:rsid w:val="0002727D"/>
    <w:rsid w:val="000616E2"/>
    <w:rsid w:val="00122017"/>
    <w:rsid w:val="001406C0"/>
    <w:rsid w:val="00300E5E"/>
    <w:rsid w:val="00431284"/>
    <w:rsid w:val="005E4451"/>
    <w:rsid w:val="006124DA"/>
    <w:rsid w:val="00941253"/>
    <w:rsid w:val="00AB23E7"/>
    <w:rsid w:val="00BF7FE9"/>
    <w:rsid w:val="00DE1D68"/>
    <w:rsid w:val="00E12F77"/>
    <w:rsid w:val="00E2667E"/>
    <w:rsid w:val="00E65305"/>
    <w:rsid w:val="00EC1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3B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284"/>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3128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31284"/>
  </w:style>
  <w:style w:type="numbering" w:customStyle="1" w:styleId="NoList1">
    <w:name w:val="No List1"/>
    <w:next w:val="NoList"/>
    <w:uiPriority w:val="99"/>
    <w:semiHidden/>
    <w:unhideWhenUsed/>
    <w:rsid w:val="00DE1D68"/>
  </w:style>
  <w:style w:type="paragraph" w:customStyle="1" w:styleId="BalloonText1">
    <w:name w:val="Balloon Text1"/>
    <w:basedOn w:val="Normal"/>
    <w:next w:val="BalloonText"/>
    <w:semiHidden/>
    <w:rsid w:val="00DE1D68"/>
    <w:pPr>
      <w:spacing w:after="0" w:line="240" w:lineRule="auto"/>
    </w:pPr>
    <w:rPr>
      <w:rFonts w:ascii="Lucida Grande" w:hAnsi="Lucida Grande"/>
      <w:sz w:val="18"/>
      <w:szCs w:val="18"/>
      <w:lang w:eastAsia="ja-JP"/>
    </w:rPr>
  </w:style>
  <w:style w:type="paragraph" w:customStyle="1" w:styleId="author">
    <w:name w:val="author"/>
    <w:basedOn w:val="Normal"/>
    <w:next w:val="affiliation"/>
    <w:rsid w:val="00DE1D68"/>
    <w:pPr>
      <w:overflowPunct w:val="0"/>
      <w:autoSpaceDE w:val="0"/>
      <w:autoSpaceDN w:val="0"/>
      <w:adjustRightInd w:val="0"/>
      <w:spacing w:before="120" w:after="0" w:line="360" w:lineRule="auto"/>
      <w:textAlignment w:val="baseline"/>
    </w:pPr>
    <w:rPr>
      <w:rFonts w:ascii="Times New Roman" w:eastAsia="Times New Roman" w:hAnsi="Times New Roman" w:cs="Times New Roman"/>
      <w:sz w:val="24"/>
      <w:szCs w:val="20"/>
      <w:lang w:eastAsia="de-DE"/>
    </w:rPr>
  </w:style>
  <w:style w:type="paragraph" w:customStyle="1" w:styleId="affiliation">
    <w:name w:val="affiliation"/>
    <w:basedOn w:val="Normal"/>
    <w:next w:val="phone"/>
    <w:rsid w:val="00DE1D68"/>
    <w:pPr>
      <w:overflowPunct w:val="0"/>
      <w:autoSpaceDE w:val="0"/>
      <w:autoSpaceDN w:val="0"/>
      <w:adjustRightInd w:val="0"/>
      <w:spacing w:before="120" w:after="0" w:line="240" w:lineRule="auto"/>
      <w:textAlignment w:val="baseline"/>
    </w:pPr>
    <w:rPr>
      <w:rFonts w:ascii="Times New Roman" w:eastAsia="Times New Roman" w:hAnsi="Times New Roman" w:cs="Times New Roman"/>
      <w:i/>
      <w:sz w:val="24"/>
      <w:szCs w:val="20"/>
      <w:lang w:eastAsia="de-DE"/>
    </w:rPr>
  </w:style>
  <w:style w:type="paragraph" w:customStyle="1" w:styleId="phone">
    <w:name w:val="phone"/>
    <w:basedOn w:val="Normal"/>
    <w:next w:val="fax"/>
    <w:rsid w:val="00DE1D68"/>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de-DE"/>
    </w:rPr>
  </w:style>
  <w:style w:type="paragraph" w:customStyle="1" w:styleId="fax">
    <w:name w:val="fax"/>
    <w:basedOn w:val="Normal"/>
    <w:next w:val="Normal"/>
    <w:rsid w:val="00DE1D68"/>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de-DE"/>
    </w:rPr>
  </w:style>
  <w:style w:type="character" w:customStyle="1" w:styleId="Hyperlink1">
    <w:name w:val="Hyperlink1"/>
    <w:basedOn w:val="DefaultParagraphFont"/>
    <w:uiPriority w:val="99"/>
    <w:unhideWhenUsed/>
    <w:rsid w:val="00DE1D68"/>
    <w:rPr>
      <w:color w:val="0000FF"/>
      <w:u w:val="single"/>
    </w:rPr>
  </w:style>
  <w:style w:type="paragraph" w:customStyle="1" w:styleId="NoSpacing1">
    <w:name w:val="No Spacing1"/>
    <w:next w:val="NoSpacing"/>
    <w:uiPriority w:val="1"/>
    <w:qFormat/>
    <w:rsid w:val="00DE1D68"/>
    <w:rPr>
      <w:rFonts w:eastAsia="Cambria"/>
      <w:sz w:val="22"/>
      <w:szCs w:val="22"/>
    </w:rPr>
  </w:style>
  <w:style w:type="paragraph" w:styleId="Header">
    <w:name w:val="header"/>
    <w:basedOn w:val="Normal"/>
    <w:link w:val="HeaderChar"/>
    <w:uiPriority w:val="99"/>
    <w:unhideWhenUsed/>
    <w:rsid w:val="00DE1D68"/>
    <w:pPr>
      <w:tabs>
        <w:tab w:val="center" w:pos="4320"/>
        <w:tab w:val="right" w:pos="8640"/>
      </w:tabs>
      <w:spacing w:after="0" w:line="240" w:lineRule="auto"/>
    </w:pPr>
    <w:rPr>
      <w:rFonts w:eastAsia="Cambria"/>
    </w:rPr>
  </w:style>
  <w:style w:type="character" w:customStyle="1" w:styleId="HeaderChar">
    <w:name w:val="Header Char"/>
    <w:basedOn w:val="DefaultParagraphFont"/>
    <w:link w:val="Header"/>
    <w:uiPriority w:val="99"/>
    <w:rsid w:val="00DE1D68"/>
    <w:rPr>
      <w:rFonts w:eastAsia="Cambria"/>
      <w:sz w:val="22"/>
      <w:szCs w:val="22"/>
    </w:rPr>
  </w:style>
  <w:style w:type="paragraph" w:styleId="Footer">
    <w:name w:val="footer"/>
    <w:basedOn w:val="Normal"/>
    <w:link w:val="FooterChar"/>
    <w:uiPriority w:val="99"/>
    <w:unhideWhenUsed/>
    <w:rsid w:val="00DE1D68"/>
    <w:pPr>
      <w:tabs>
        <w:tab w:val="center" w:pos="4320"/>
        <w:tab w:val="right" w:pos="8640"/>
      </w:tabs>
      <w:spacing w:after="0" w:line="240" w:lineRule="auto"/>
    </w:pPr>
    <w:rPr>
      <w:rFonts w:eastAsia="Cambria"/>
    </w:rPr>
  </w:style>
  <w:style w:type="character" w:customStyle="1" w:styleId="FooterChar">
    <w:name w:val="Footer Char"/>
    <w:basedOn w:val="DefaultParagraphFont"/>
    <w:link w:val="Footer"/>
    <w:uiPriority w:val="99"/>
    <w:rsid w:val="00DE1D68"/>
    <w:rPr>
      <w:rFonts w:eastAsia="Cambria"/>
      <w:sz w:val="22"/>
      <w:szCs w:val="22"/>
    </w:rPr>
  </w:style>
  <w:style w:type="character" w:styleId="PageNumber">
    <w:name w:val="page number"/>
    <w:basedOn w:val="DefaultParagraphFont"/>
    <w:uiPriority w:val="99"/>
    <w:semiHidden/>
    <w:unhideWhenUsed/>
    <w:rsid w:val="00DE1D68"/>
  </w:style>
  <w:style w:type="character" w:styleId="CommentReference">
    <w:name w:val="annotation reference"/>
    <w:basedOn w:val="DefaultParagraphFont"/>
    <w:uiPriority w:val="99"/>
    <w:semiHidden/>
    <w:unhideWhenUsed/>
    <w:rsid w:val="00DE1D68"/>
    <w:rPr>
      <w:sz w:val="18"/>
      <w:szCs w:val="18"/>
    </w:rPr>
  </w:style>
  <w:style w:type="paragraph" w:styleId="CommentText">
    <w:name w:val="annotation text"/>
    <w:basedOn w:val="Normal"/>
    <w:link w:val="CommentTextChar"/>
    <w:uiPriority w:val="99"/>
    <w:semiHidden/>
    <w:unhideWhenUsed/>
    <w:rsid w:val="00DE1D68"/>
    <w:pPr>
      <w:spacing w:line="240" w:lineRule="auto"/>
    </w:pPr>
    <w:rPr>
      <w:rFonts w:eastAsia="Cambria"/>
      <w:sz w:val="24"/>
      <w:szCs w:val="24"/>
    </w:rPr>
  </w:style>
  <w:style w:type="character" w:customStyle="1" w:styleId="CommentTextChar">
    <w:name w:val="Comment Text Char"/>
    <w:basedOn w:val="DefaultParagraphFont"/>
    <w:link w:val="CommentText"/>
    <w:uiPriority w:val="99"/>
    <w:semiHidden/>
    <w:rsid w:val="00DE1D68"/>
    <w:rPr>
      <w:rFonts w:eastAsia="Cambria"/>
    </w:rPr>
  </w:style>
  <w:style w:type="paragraph" w:styleId="CommentSubject">
    <w:name w:val="annotation subject"/>
    <w:basedOn w:val="CommentText"/>
    <w:next w:val="CommentText"/>
    <w:link w:val="CommentSubjectChar"/>
    <w:uiPriority w:val="99"/>
    <w:semiHidden/>
    <w:unhideWhenUsed/>
    <w:rsid w:val="00DE1D68"/>
    <w:rPr>
      <w:b/>
      <w:bCs/>
      <w:sz w:val="20"/>
      <w:szCs w:val="20"/>
    </w:rPr>
  </w:style>
  <w:style w:type="character" w:customStyle="1" w:styleId="CommentSubjectChar">
    <w:name w:val="Comment Subject Char"/>
    <w:basedOn w:val="CommentTextChar"/>
    <w:link w:val="CommentSubject"/>
    <w:uiPriority w:val="99"/>
    <w:semiHidden/>
    <w:rsid w:val="00DE1D68"/>
    <w:rPr>
      <w:rFonts w:eastAsia="Cambria"/>
      <w:b/>
      <w:bCs/>
      <w:sz w:val="20"/>
      <w:szCs w:val="20"/>
    </w:rPr>
  </w:style>
  <w:style w:type="paragraph" w:styleId="ListParagraph">
    <w:name w:val="List Paragraph"/>
    <w:basedOn w:val="Normal"/>
    <w:uiPriority w:val="34"/>
    <w:qFormat/>
    <w:rsid w:val="00DE1D68"/>
    <w:pPr>
      <w:ind w:left="720"/>
      <w:contextualSpacing/>
    </w:pPr>
    <w:rPr>
      <w:rFonts w:eastAsia="Cambria"/>
    </w:rPr>
  </w:style>
  <w:style w:type="paragraph" w:styleId="NormalWeb">
    <w:name w:val="Normal (Web)"/>
    <w:basedOn w:val="Normal"/>
    <w:uiPriority w:val="99"/>
    <w:semiHidden/>
    <w:unhideWhenUsed/>
    <w:rsid w:val="00DE1D68"/>
    <w:rPr>
      <w:rFonts w:ascii="Times New Roman" w:eastAsia="Cambria" w:hAnsi="Times New Roman" w:cs="Times New Roman"/>
      <w:sz w:val="24"/>
      <w:szCs w:val="24"/>
    </w:rPr>
  </w:style>
  <w:style w:type="character" w:customStyle="1" w:styleId="apple-converted-space">
    <w:name w:val="apple-converted-space"/>
    <w:basedOn w:val="DefaultParagraphFont"/>
    <w:rsid w:val="00DE1D68"/>
  </w:style>
  <w:style w:type="paragraph" w:customStyle="1" w:styleId="Revision1">
    <w:name w:val="Revision1"/>
    <w:next w:val="Revision"/>
    <w:hidden/>
    <w:uiPriority w:val="99"/>
    <w:semiHidden/>
    <w:rsid w:val="00DE1D68"/>
    <w:rPr>
      <w:rFonts w:eastAsia="Cambria"/>
      <w:sz w:val="22"/>
      <w:szCs w:val="22"/>
    </w:rPr>
  </w:style>
  <w:style w:type="paragraph" w:styleId="DocumentMap">
    <w:name w:val="Document Map"/>
    <w:basedOn w:val="Normal"/>
    <w:link w:val="DocumentMapChar"/>
    <w:uiPriority w:val="99"/>
    <w:semiHidden/>
    <w:unhideWhenUsed/>
    <w:rsid w:val="00DE1D68"/>
    <w:pPr>
      <w:spacing w:after="0" w:line="240" w:lineRule="auto"/>
    </w:pPr>
    <w:rPr>
      <w:rFonts w:ascii="Times New Roman" w:eastAsia="Cambria" w:hAnsi="Times New Roman" w:cs="Times New Roman"/>
      <w:sz w:val="24"/>
      <w:szCs w:val="24"/>
    </w:rPr>
  </w:style>
  <w:style w:type="character" w:customStyle="1" w:styleId="DocumentMapChar">
    <w:name w:val="Document Map Char"/>
    <w:basedOn w:val="DefaultParagraphFont"/>
    <w:link w:val="DocumentMap"/>
    <w:uiPriority w:val="99"/>
    <w:semiHidden/>
    <w:rsid w:val="00DE1D68"/>
    <w:rPr>
      <w:rFonts w:ascii="Times New Roman" w:eastAsia="Cambria" w:hAnsi="Times New Roman" w:cs="Times New Roman"/>
    </w:rPr>
  </w:style>
  <w:style w:type="paragraph" w:styleId="BalloonText">
    <w:name w:val="Balloon Text"/>
    <w:basedOn w:val="Normal"/>
    <w:link w:val="BalloonTextChar"/>
    <w:uiPriority w:val="99"/>
    <w:semiHidden/>
    <w:unhideWhenUsed/>
    <w:rsid w:val="00DE1D68"/>
    <w:pPr>
      <w:spacing w:after="0" w:line="240" w:lineRule="auto"/>
    </w:pPr>
    <w:rPr>
      <w:rFonts w:ascii="Times New Roman" w:hAnsi="Times New Roman" w:cs="Times New Roman"/>
      <w:sz w:val="18"/>
      <w:szCs w:val="18"/>
      <w:lang w:eastAsia="zh-CN"/>
    </w:rPr>
  </w:style>
  <w:style w:type="character" w:customStyle="1" w:styleId="BalloonTextChar">
    <w:name w:val="Balloon Text Char"/>
    <w:basedOn w:val="DefaultParagraphFont"/>
    <w:link w:val="BalloonText"/>
    <w:uiPriority w:val="99"/>
    <w:semiHidden/>
    <w:rsid w:val="00DE1D68"/>
    <w:rPr>
      <w:rFonts w:ascii="Times New Roman" w:eastAsiaTheme="minorEastAsia" w:hAnsi="Times New Roman" w:cs="Times New Roman"/>
      <w:sz w:val="18"/>
      <w:szCs w:val="18"/>
      <w:lang w:eastAsia="zh-CN"/>
    </w:rPr>
  </w:style>
  <w:style w:type="character" w:styleId="Hyperlink">
    <w:name w:val="Hyperlink"/>
    <w:basedOn w:val="DefaultParagraphFont"/>
    <w:uiPriority w:val="99"/>
    <w:semiHidden/>
    <w:unhideWhenUsed/>
    <w:rsid w:val="00DE1D68"/>
    <w:rPr>
      <w:color w:val="0563C1" w:themeColor="hyperlink"/>
      <w:u w:val="single"/>
    </w:rPr>
  </w:style>
  <w:style w:type="paragraph" w:styleId="NoSpacing">
    <w:name w:val="No Spacing"/>
    <w:uiPriority w:val="1"/>
    <w:qFormat/>
    <w:rsid w:val="00DE1D68"/>
    <w:rPr>
      <w:rFonts w:eastAsiaTheme="minorEastAsia"/>
      <w:lang w:eastAsia="zh-CN"/>
    </w:rPr>
  </w:style>
  <w:style w:type="paragraph" w:styleId="Revision">
    <w:name w:val="Revision"/>
    <w:hidden/>
    <w:uiPriority w:val="99"/>
    <w:semiHidden/>
    <w:rsid w:val="00DE1D68"/>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3330</Words>
  <Characters>18983</Characters>
  <Application>Microsoft Office Word</Application>
  <DocSecurity>0</DocSecurity>
  <Lines>158</Lines>
  <Paragraphs>44</Paragraphs>
  <ScaleCrop>false</ScaleCrop>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Riesch, Rudiger</dc:creator>
  <cp:keywords/>
  <dc:description/>
  <cp:lastModifiedBy>Microsoft Office User</cp:lastModifiedBy>
  <cp:revision>9</cp:revision>
  <dcterms:created xsi:type="dcterms:W3CDTF">2018-04-10T09:36:00Z</dcterms:created>
  <dcterms:modified xsi:type="dcterms:W3CDTF">2018-04-10T10:38:00Z</dcterms:modified>
</cp:coreProperties>
</file>