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9013C" w14:textId="77777777" w:rsidR="00DA0711" w:rsidRPr="003C798B" w:rsidRDefault="00DA0711" w:rsidP="003C798B">
      <w:pPr>
        <w:pStyle w:val="author"/>
        <w:spacing w:before="0"/>
        <w:rPr>
          <w:b/>
          <w:bCs/>
          <w:sz w:val="40"/>
        </w:rPr>
      </w:pPr>
      <w:r w:rsidRPr="003C798B">
        <w:rPr>
          <w:b/>
          <w:bCs/>
          <w:sz w:val="40"/>
        </w:rPr>
        <w:t>Thermal regime drives a latitudinal gradient in morphology and life history in a livebearing fish</w:t>
      </w:r>
    </w:p>
    <w:p w14:paraId="0E815502" w14:textId="77777777" w:rsidR="00DA0711" w:rsidRPr="00636F63" w:rsidRDefault="00DA0711" w:rsidP="00F81559">
      <w:pPr>
        <w:pStyle w:val="phone"/>
        <w:spacing w:before="0" w:line="480" w:lineRule="auto"/>
        <w:rPr>
          <w:rFonts w:eastAsia="Calibri"/>
          <w:szCs w:val="24"/>
          <w:lang w:eastAsia="en-US"/>
        </w:rPr>
      </w:pPr>
    </w:p>
    <w:p w14:paraId="7DC3379F" w14:textId="085CD2F8" w:rsidR="001868CD" w:rsidRPr="00636F63" w:rsidRDefault="001868CD" w:rsidP="001868CD">
      <w:pPr>
        <w:pStyle w:val="author"/>
        <w:spacing w:before="0"/>
        <w:rPr>
          <w:vertAlign w:val="superscript"/>
        </w:rPr>
      </w:pPr>
      <w:r w:rsidRPr="00636F63">
        <w:t>R</w:t>
      </w:r>
      <w:r w:rsidR="007675F1">
        <w:t>ÜDIGER</w:t>
      </w:r>
      <w:r w:rsidRPr="00636F63">
        <w:t xml:space="preserve"> R</w:t>
      </w:r>
      <w:r w:rsidR="007675F1">
        <w:t>IESCH</w:t>
      </w:r>
      <w:r w:rsidRPr="00636F63">
        <w:rPr>
          <w:vertAlign w:val="superscript"/>
        </w:rPr>
        <w:t>1,*</w:t>
      </w:r>
      <w:r w:rsidRPr="00636F63">
        <w:t>, R</w:t>
      </w:r>
      <w:r w:rsidR="007675F1">
        <w:t>YAN</w:t>
      </w:r>
      <w:r w:rsidRPr="00636F63">
        <w:t xml:space="preserve"> A M</w:t>
      </w:r>
      <w:r w:rsidR="007675F1">
        <w:t>ARTIN</w:t>
      </w:r>
      <w:r w:rsidRPr="00636F63">
        <w:rPr>
          <w:vertAlign w:val="superscript"/>
        </w:rPr>
        <w:t>2</w:t>
      </w:r>
      <w:r w:rsidRPr="00636F63">
        <w:t>, S</w:t>
      </w:r>
      <w:r w:rsidR="007675F1">
        <w:t>ARAH</w:t>
      </w:r>
      <w:r w:rsidRPr="00636F63">
        <w:t xml:space="preserve"> E. D</w:t>
      </w:r>
      <w:r w:rsidR="007675F1">
        <w:t>IAMOND</w:t>
      </w:r>
      <w:r w:rsidRPr="00636F63">
        <w:rPr>
          <w:vertAlign w:val="superscript"/>
        </w:rPr>
        <w:t>2</w:t>
      </w:r>
      <w:r w:rsidRPr="00636F63">
        <w:t>, J</w:t>
      </w:r>
      <w:r w:rsidR="007675F1">
        <w:t>ONAS</w:t>
      </w:r>
      <w:r w:rsidRPr="00636F63">
        <w:t xml:space="preserve"> J</w:t>
      </w:r>
      <w:r w:rsidR="007675F1">
        <w:t>OURDAN</w:t>
      </w:r>
      <w:r w:rsidRPr="00636F63">
        <w:rPr>
          <w:vertAlign w:val="superscript"/>
        </w:rPr>
        <w:t>3</w:t>
      </w:r>
      <w:r w:rsidRPr="00636F63">
        <w:t>, M</w:t>
      </w:r>
      <w:r w:rsidR="007675F1">
        <w:t>ARTIN</w:t>
      </w:r>
      <w:r w:rsidRPr="00636F63">
        <w:t xml:space="preserve"> P</w:t>
      </w:r>
      <w:r w:rsidR="007675F1">
        <w:t>LATH</w:t>
      </w:r>
      <w:r w:rsidRPr="00636F63">
        <w:rPr>
          <w:vertAlign w:val="superscript"/>
        </w:rPr>
        <w:t xml:space="preserve">4 </w:t>
      </w:r>
      <w:r w:rsidRPr="00636F63">
        <w:t>and R. B</w:t>
      </w:r>
      <w:r w:rsidR="007675F1">
        <w:t>RIAN</w:t>
      </w:r>
      <w:r w:rsidRPr="00636F63">
        <w:t xml:space="preserve"> L</w:t>
      </w:r>
      <w:r w:rsidR="007675F1">
        <w:t>ANGERHANS</w:t>
      </w:r>
      <w:r w:rsidRPr="00636F63">
        <w:rPr>
          <w:vertAlign w:val="superscript"/>
        </w:rPr>
        <w:t>5</w:t>
      </w:r>
    </w:p>
    <w:p w14:paraId="4539D1BD" w14:textId="77777777" w:rsidR="001868CD" w:rsidRPr="00636F63" w:rsidRDefault="001868CD" w:rsidP="001868CD">
      <w:pPr>
        <w:pStyle w:val="phone"/>
        <w:spacing w:before="0"/>
        <w:rPr>
          <w:rFonts w:eastAsia="Calibri"/>
          <w:szCs w:val="24"/>
          <w:lang w:eastAsia="en-US"/>
        </w:rPr>
      </w:pPr>
    </w:p>
    <w:p w14:paraId="5630069E" w14:textId="77777777" w:rsidR="001868CD" w:rsidRPr="00636F63" w:rsidRDefault="001868CD" w:rsidP="001868CD">
      <w:pPr>
        <w:pStyle w:val="affiliation"/>
        <w:spacing w:before="0" w:line="360" w:lineRule="auto"/>
        <w:outlineLvl w:val="0"/>
        <w:rPr>
          <w:sz w:val="20"/>
          <w:szCs w:val="22"/>
        </w:rPr>
      </w:pPr>
      <w:r w:rsidRPr="00636F63">
        <w:rPr>
          <w:sz w:val="20"/>
          <w:szCs w:val="22"/>
          <w:vertAlign w:val="superscript"/>
        </w:rPr>
        <w:t>1</w:t>
      </w:r>
      <w:r w:rsidRPr="00636F63">
        <w:rPr>
          <w:sz w:val="20"/>
          <w:szCs w:val="22"/>
        </w:rPr>
        <w:t xml:space="preserve"> School of Biological Sciences, Royal Holloway, University of London, </w:t>
      </w:r>
      <w:proofErr w:type="spellStart"/>
      <w:r w:rsidRPr="00636F63">
        <w:rPr>
          <w:sz w:val="20"/>
          <w:szCs w:val="22"/>
        </w:rPr>
        <w:t>Egham</w:t>
      </w:r>
      <w:proofErr w:type="spellEnd"/>
      <w:r w:rsidRPr="00636F63">
        <w:rPr>
          <w:sz w:val="20"/>
          <w:szCs w:val="22"/>
        </w:rPr>
        <w:t>, Surrey, TW20 0EX, UK</w:t>
      </w:r>
    </w:p>
    <w:p w14:paraId="0B7AB5C4" w14:textId="77777777" w:rsidR="001868CD" w:rsidRPr="00636F63" w:rsidRDefault="001868CD" w:rsidP="001868CD">
      <w:pPr>
        <w:pStyle w:val="affiliation"/>
        <w:spacing w:before="0" w:line="360" w:lineRule="auto"/>
        <w:outlineLvl w:val="0"/>
        <w:rPr>
          <w:sz w:val="20"/>
          <w:szCs w:val="22"/>
        </w:rPr>
      </w:pPr>
      <w:r w:rsidRPr="00636F63">
        <w:rPr>
          <w:sz w:val="20"/>
          <w:szCs w:val="22"/>
          <w:vertAlign w:val="superscript"/>
        </w:rPr>
        <w:t>2</w:t>
      </w:r>
      <w:r w:rsidRPr="00636F63">
        <w:rPr>
          <w:sz w:val="20"/>
          <w:szCs w:val="22"/>
        </w:rPr>
        <w:t xml:space="preserve"> </w:t>
      </w:r>
      <w:r w:rsidRPr="00636F63">
        <w:rPr>
          <w:sz w:val="20"/>
        </w:rPr>
        <w:t>Department of Biology, Case Western Reserve University, Cleveland, Ohio 44106, USA</w:t>
      </w:r>
    </w:p>
    <w:p w14:paraId="7D9BD5EC" w14:textId="77777777" w:rsidR="001868CD" w:rsidRPr="00636F63" w:rsidRDefault="001868CD" w:rsidP="001868CD">
      <w:pPr>
        <w:pStyle w:val="affiliation"/>
        <w:spacing w:before="0" w:line="360" w:lineRule="auto"/>
        <w:rPr>
          <w:sz w:val="20"/>
          <w:szCs w:val="22"/>
        </w:rPr>
      </w:pPr>
      <w:r w:rsidRPr="00636F63">
        <w:rPr>
          <w:sz w:val="20"/>
          <w:szCs w:val="22"/>
          <w:vertAlign w:val="superscript"/>
        </w:rPr>
        <w:t>3</w:t>
      </w:r>
      <w:r w:rsidRPr="00636F63">
        <w:rPr>
          <w:sz w:val="20"/>
          <w:szCs w:val="22"/>
        </w:rPr>
        <w:t xml:space="preserve"> </w:t>
      </w:r>
      <w:r w:rsidRPr="003C798B">
        <w:rPr>
          <w:sz w:val="20"/>
        </w:rPr>
        <w:t xml:space="preserve">Department of River Ecology and Conservation, </w:t>
      </w:r>
      <w:proofErr w:type="spellStart"/>
      <w:r w:rsidRPr="003C798B">
        <w:rPr>
          <w:sz w:val="20"/>
        </w:rPr>
        <w:t>Senckenberg</w:t>
      </w:r>
      <w:proofErr w:type="spellEnd"/>
      <w:r w:rsidRPr="003C798B">
        <w:rPr>
          <w:sz w:val="20"/>
        </w:rPr>
        <w:t xml:space="preserve"> Research Institute and Natural History Museum Frankfurt, </w:t>
      </w:r>
      <w:proofErr w:type="spellStart"/>
      <w:r w:rsidRPr="003C798B">
        <w:rPr>
          <w:sz w:val="20"/>
        </w:rPr>
        <w:t>Gelnhausen</w:t>
      </w:r>
      <w:proofErr w:type="spellEnd"/>
      <w:r w:rsidRPr="003C798B">
        <w:rPr>
          <w:sz w:val="20"/>
        </w:rPr>
        <w:t>, Germany</w:t>
      </w:r>
    </w:p>
    <w:p w14:paraId="5E6AC800" w14:textId="77777777" w:rsidR="001868CD" w:rsidRPr="00636F63" w:rsidRDefault="001868CD" w:rsidP="001868CD">
      <w:pPr>
        <w:pStyle w:val="affiliation"/>
        <w:spacing w:before="0" w:line="360" w:lineRule="auto"/>
        <w:rPr>
          <w:i w:val="0"/>
          <w:szCs w:val="22"/>
        </w:rPr>
      </w:pPr>
      <w:r w:rsidRPr="00636F63">
        <w:rPr>
          <w:sz w:val="20"/>
          <w:szCs w:val="22"/>
          <w:vertAlign w:val="superscript"/>
        </w:rPr>
        <w:t>4</w:t>
      </w:r>
      <w:r w:rsidRPr="00636F63">
        <w:rPr>
          <w:sz w:val="20"/>
          <w:szCs w:val="22"/>
        </w:rPr>
        <w:t xml:space="preserve"> College of Animal Science and Technology, Northwest A&amp;F University, </w:t>
      </w:r>
      <w:proofErr w:type="spellStart"/>
      <w:r w:rsidRPr="00636F63">
        <w:rPr>
          <w:sz w:val="20"/>
          <w:szCs w:val="22"/>
        </w:rPr>
        <w:t>Yangling</w:t>
      </w:r>
      <w:proofErr w:type="spellEnd"/>
      <w:r w:rsidRPr="00636F63">
        <w:rPr>
          <w:sz w:val="20"/>
          <w:szCs w:val="22"/>
        </w:rPr>
        <w:t>, Shaanxi 712100, P.R. China</w:t>
      </w:r>
    </w:p>
    <w:p w14:paraId="41879F36" w14:textId="77777777" w:rsidR="001868CD" w:rsidRPr="00636F63" w:rsidRDefault="001868CD" w:rsidP="001868CD">
      <w:pPr>
        <w:pStyle w:val="fax"/>
        <w:spacing w:before="0" w:line="360" w:lineRule="auto"/>
        <w:rPr>
          <w:i/>
          <w:szCs w:val="22"/>
          <w:lang w:val="en-GB"/>
        </w:rPr>
      </w:pPr>
      <w:r w:rsidRPr="00636F63">
        <w:rPr>
          <w:i/>
          <w:szCs w:val="22"/>
          <w:vertAlign w:val="superscript"/>
        </w:rPr>
        <w:t xml:space="preserve">5 </w:t>
      </w:r>
      <w:r w:rsidRPr="00636F63">
        <w:rPr>
          <w:i/>
          <w:szCs w:val="22"/>
          <w:lang w:val="en-GB"/>
        </w:rPr>
        <w:t xml:space="preserve">Department of Biological Sciences &amp; W. M. Keck </w:t>
      </w:r>
      <w:proofErr w:type="spellStart"/>
      <w:r w:rsidRPr="00636F63">
        <w:rPr>
          <w:i/>
          <w:szCs w:val="22"/>
          <w:lang w:val="en-GB"/>
        </w:rPr>
        <w:t>Center</w:t>
      </w:r>
      <w:proofErr w:type="spellEnd"/>
      <w:r w:rsidRPr="00636F63">
        <w:rPr>
          <w:i/>
          <w:szCs w:val="22"/>
          <w:lang w:val="en-GB"/>
        </w:rPr>
        <w:t xml:space="preserve"> for </w:t>
      </w:r>
      <w:proofErr w:type="spellStart"/>
      <w:r w:rsidRPr="00636F63">
        <w:rPr>
          <w:i/>
          <w:szCs w:val="22"/>
          <w:lang w:val="en-GB"/>
        </w:rPr>
        <w:t>Behavioral</w:t>
      </w:r>
      <w:proofErr w:type="spellEnd"/>
      <w:r w:rsidRPr="00636F63">
        <w:rPr>
          <w:i/>
          <w:szCs w:val="22"/>
          <w:lang w:val="en-GB"/>
        </w:rPr>
        <w:t xml:space="preserve"> Biology, North Carolina State University, 127 David Clark Labs, Raleigh, NC 27695-7617, USA</w:t>
      </w:r>
    </w:p>
    <w:p w14:paraId="0AF3B416" w14:textId="77777777" w:rsidR="001868CD" w:rsidRPr="00636F63" w:rsidRDefault="001868CD" w:rsidP="001868CD">
      <w:pPr>
        <w:spacing w:after="0"/>
        <w:rPr>
          <w:rFonts w:ascii="Times New Roman" w:hAnsi="Times New Roman" w:cs="Times New Roman"/>
          <w:lang w:eastAsia="de-DE"/>
        </w:rPr>
      </w:pPr>
    </w:p>
    <w:p w14:paraId="2D739D5C" w14:textId="4A7789D1" w:rsidR="007675F1" w:rsidRPr="007675F1" w:rsidRDefault="001868CD" w:rsidP="007675F1">
      <w:pPr>
        <w:pStyle w:val="fax"/>
        <w:rPr>
          <w:rFonts w:eastAsiaTheme="minorHAnsi"/>
        </w:rPr>
      </w:pPr>
      <w:r w:rsidRPr="00636F63">
        <w:t xml:space="preserve">*Correspondence to: </w:t>
      </w:r>
      <w:proofErr w:type="spellStart"/>
      <w:r w:rsidRPr="00636F63">
        <w:t>Rüdiger</w:t>
      </w:r>
      <w:proofErr w:type="spellEnd"/>
      <w:r w:rsidRPr="00636F63">
        <w:t xml:space="preserve"> Riesch, e-mail: </w:t>
      </w:r>
      <w:hyperlink r:id="rId8" w:history="1">
        <w:r w:rsidRPr="00636F63">
          <w:rPr>
            <w:rStyle w:val="Hyperlink"/>
          </w:rPr>
          <w:t>rudiger.riesch@rhul.ac.uk</w:t>
        </w:r>
      </w:hyperlink>
    </w:p>
    <w:p w14:paraId="228682A7" w14:textId="77777777" w:rsidR="00F81559" w:rsidRDefault="00F81559" w:rsidP="007675F1">
      <w:pPr>
        <w:pStyle w:val="phone"/>
        <w:spacing w:before="0"/>
      </w:pPr>
    </w:p>
    <w:p w14:paraId="2E417E95" w14:textId="77777777" w:rsidR="007675F1" w:rsidRDefault="007675F1">
      <w:pPr>
        <w:spacing w:after="0" w:line="240" w:lineRule="auto"/>
        <w:rPr>
          <w:rFonts w:ascii="Times New Roman" w:eastAsia="Times New Roman" w:hAnsi="Times New Roman" w:cs="Times New Roman"/>
          <w:b/>
          <w:sz w:val="24"/>
          <w:szCs w:val="20"/>
          <w:lang w:eastAsia="de-DE"/>
        </w:rPr>
      </w:pPr>
      <w:r>
        <w:rPr>
          <w:b/>
        </w:rPr>
        <w:br w:type="page"/>
      </w:r>
    </w:p>
    <w:p w14:paraId="3B3A0C99" w14:textId="7F0A86CB" w:rsidR="007675F1" w:rsidRDefault="00A51163" w:rsidP="003B407D">
      <w:pPr>
        <w:pStyle w:val="author"/>
        <w:spacing w:before="0" w:line="480" w:lineRule="auto"/>
        <w:rPr>
          <w:bCs/>
          <w:color w:val="000000"/>
          <w:szCs w:val="28"/>
          <w:lang w:val="en-GB"/>
        </w:rPr>
      </w:pPr>
      <w:r w:rsidRPr="00793C57">
        <w:rPr>
          <w:bCs/>
          <w:color w:val="000000"/>
          <w:szCs w:val="28"/>
        </w:rPr>
        <w:lastRenderedPageBreak/>
        <w:t xml:space="preserve">Within-species diversity is often driven by changing selective regimes </w:t>
      </w:r>
      <w:r w:rsidR="00434CE0" w:rsidRPr="00434CE0">
        <w:rPr>
          <w:bCs/>
          <w:color w:val="000000"/>
          <w:szCs w:val="28"/>
        </w:rPr>
        <w:t>along</w:t>
      </w:r>
      <w:r w:rsidRPr="00793C57">
        <w:rPr>
          <w:bCs/>
          <w:color w:val="000000"/>
          <w:szCs w:val="28"/>
        </w:rPr>
        <w:t xml:space="preserve"> environmental gradients. </w:t>
      </w:r>
      <w:r w:rsidR="00D53ACC" w:rsidRPr="00A51163">
        <w:rPr>
          <w:bCs/>
          <w:color w:val="000000"/>
          <w:szCs w:val="28"/>
          <w:lang w:val="en-GB"/>
        </w:rPr>
        <w:t xml:space="preserve">Here, we provide a </w:t>
      </w:r>
      <w:r w:rsidR="001868CD">
        <w:rPr>
          <w:bCs/>
          <w:color w:val="000000"/>
          <w:szCs w:val="28"/>
          <w:lang w:val="en-GB"/>
        </w:rPr>
        <w:t>direct</w:t>
      </w:r>
      <w:r w:rsidR="001868CD" w:rsidRPr="00A51163">
        <w:rPr>
          <w:bCs/>
          <w:color w:val="000000"/>
          <w:szCs w:val="28"/>
          <w:lang w:val="en-GB"/>
        </w:rPr>
        <w:t xml:space="preserve"> </w:t>
      </w:r>
      <w:r w:rsidR="00D53ACC" w:rsidRPr="00A51163">
        <w:rPr>
          <w:bCs/>
          <w:color w:val="000000"/>
          <w:szCs w:val="28"/>
          <w:lang w:val="en-GB"/>
        </w:rPr>
        <w:t xml:space="preserve">test of environmental factors underlying </w:t>
      </w:r>
      <w:r w:rsidRPr="00793C57">
        <w:rPr>
          <w:bCs/>
          <w:color w:val="000000"/>
          <w:szCs w:val="28"/>
          <w:lang w:val="en-GB"/>
        </w:rPr>
        <w:t>phenotypic diversity</w:t>
      </w:r>
      <w:r w:rsidR="00D53ACC" w:rsidRPr="00A51163">
        <w:rPr>
          <w:bCs/>
          <w:color w:val="000000"/>
          <w:szCs w:val="28"/>
          <w:lang w:val="en-GB"/>
        </w:rPr>
        <w:t xml:space="preserve"> </w:t>
      </w:r>
      <w:r w:rsidR="002B3DAD">
        <w:rPr>
          <w:bCs/>
          <w:color w:val="000000"/>
          <w:szCs w:val="28"/>
          <w:lang w:val="en-GB"/>
        </w:rPr>
        <w:t>across</w:t>
      </w:r>
      <w:r w:rsidR="002B3DAD" w:rsidRPr="00A51163">
        <w:rPr>
          <w:bCs/>
          <w:color w:val="000000"/>
          <w:szCs w:val="28"/>
          <w:lang w:val="en-GB"/>
        </w:rPr>
        <w:t xml:space="preserve"> </w:t>
      </w:r>
      <w:r w:rsidR="00154B92">
        <w:rPr>
          <w:bCs/>
          <w:color w:val="000000"/>
          <w:szCs w:val="28"/>
          <w:lang w:val="en-GB"/>
        </w:rPr>
        <w:t xml:space="preserve">the </w:t>
      </w:r>
      <w:r w:rsidR="0041077A" w:rsidRPr="00D25FB4">
        <w:rPr>
          <w:bCs/>
          <w:color w:val="000000"/>
          <w:szCs w:val="28"/>
          <w:lang w:val="en-GB"/>
        </w:rPr>
        <w:t xml:space="preserve">wide </w:t>
      </w:r>
      <w:r w:rsidR="002B3DAD">
        <w:rPr>
          <w:bCs/>
          <w:color w:val="000000"/>
          <w:szCs w:val="28"/>
          <w:lang w:val="en-GB"/>
        </w:rPr>
        <w:t xml:space="preserve">native </w:t>
      </w:r>
      <w:r w:rsidR="002B3DAD" w:rsidRPr="00D25FB4">
        <w:rPr>
          <w:bCs/>
          <w:color w:val="000000"/>
          <w:szCs w:val="28"/>
          <w:lang w:val="en-GB"/>
        </w:rPr>
        <w:t>distribut</w:t>
      </w:r>
      <w:r w:rsidR="002B3DAD">
        <w:rPr>
          <w:bCs/>
          <w:color w:val="000000"/>
          <w:szCs w:val="28"/>
          <w:lang w:val="en-GB"/>
        </w:rPr>
        <w:t>ion of</w:t>
      </w:r>
      <w:r w:rsidR="002B3DAD" w:rsidRPr="00D25FB4">
        <w:rPr>
          <w:bCs/>
          <w:color w:val="000000"/>
          <w:szCs w:val="28"/>
          <w:lang w:val="en-GB"/>
        </w:rPr>
        <w:t xml:space="preserve"> </w:t>
      </w:r>
      <w:r w:rsidR="00D53ACC" w:rsidRPr="00A51163">
        <w:rPr>
          <w:bCs/>
          <w:color w:val="000000"/>
          <w:szCs w:val="28"/>
          <w:lang w:val="en-GB"/>
        </w:rPr>
        <w:t>Eastern mosquitofish (</w:t>
      </w:r>
      <w:r w:rsidR="00D53ACC" w:rsidRPr="00A51163">
        <w:rPr>
          <w:bCs/>
          <w:i/>
          <w:color w:val="000000"/>
          <w:szCs w:val="28"/>
          <w:lang w:val="en-GB"/>
        </w:rPr>
        <w:t>Gambusia holbrooki</w:t>
      </w:r>
      <w:r w:rsidR="00D53ACC" w:rsidRPr="00A51163">
        <w:rPr>
          <w:bCs/>
          <w:color w:val="000000"/>
          <w:szCs w:val="28"/>
          <w:lang w:val="en-GB"/>
        </w:rPr>
        <w:t>).</w:t>
      </w:r>
      <w:r w:rsidR="00D53ACC">
        <w:rPr>
          <w:bCs/>
          <w:color w:val="000000"/>
          <w:szCs w:val="28"/>
          <w:lang w:val="en-GB"/>
        </w:rPr>
        <w:t xml:space="preserve"> We investigated life</w:t>
      </w:r>
      <w:r w:rsidR="00BD54CC">
        <w:rPr>
          <w:bCs/>
          <w:color w:val="000000"/>
          <w:szCs w:val="28"/>
          <w:lang w:val="en-GB"/>
        </w:rPr>
        <w:t>-</w:t>
      </w:r>
      <w:r w:rsidR="00D53ACC">
        <w:rPr>
          <w:bCs/>
          <w:color w:val="000000"/>
          <w:szCs w:val="28"/>
          <w:lang w:val="en-GB"/>
        </w:rPr>
        <w:t>history and body</w:t>
      </w:r>
      <w:r w:rsidR="00BD54CC">
        <w:rPr>
          <w:bCs/>
          <w:color w:val="000000"/>
          <w:szCs w:val="28"/>
          <w:lang w:val="en-GB"/>
        </w:rPr>
        <w:t>-</w:t>
      </w:r>
      <w:r w:rsidR="00D53ACC">
        <w:rPr>
          <w:bCs/>
          <w:color w:val="000000"/>
          <w:szCs w:val="28"/>
          <w:lang w:val="en-GB"/>
        </w:rPr>
        <w:t xml:space="preserve">shape divergence </w:t>
      </w:r>
      <w:r w:rsidR="00E02A14">
        <w:rPr>
          <w:bCs/>
          <w:color w:val="000000"/>
          <w:szCs w:val="28"/>
          <w:lang w:val="en-GB"/>
        </w:rPr>
        <w:t xml:space="preserve">(including multiple measures of body size) </w:t>
      </w:r>
      <w:r w:rsidR="00D53ACC">
        <w:rPr>
          <w:bCs/>
          <w:color w:val="000000"/>
          <w:szCs w:val="28"/>
          <w:lang w:val="en-GB"/>
        </w:rPr>
        <w:t xml:space="preserve">across </w:t>
      </w:r>
      <w:r w:rsidR="004F6190">
        <w:rPr>
          <w:bCs/>
          <w:color w:val="000000"/>
          <w:szCs w:val="28"/>
          <w:lang w:val="en-GB"/>
        </w:rPr>
        <w:t xml:space="preserve">more than 14 degrees of latitude </w:t>
      </w:r>
      <w:r w:rsidR="0041077A">
        <w:rPr>
          <w:bCs/>
          <w:color w:val="000000"/>
          <w:szCs w:val="28"/>
          <w:lang w:val="en-GB"/>
        </w:rPr>
        <w:t>in</w:t>
      </w:r>
      <w:r w:rsidR="00D53ACC">
        <w:rPr>
          <w:bCs/>
          <w:color w:val="000000"/>
          <w:szCs w:val="28"/>
          <w:lang w:val="en-GB"/>
        </w:rPr>
        <w:t xml:space="preserve"> North America</w:t>
      </w:r>
      <w:r w:rsidR="00BD54CC">
        <w:rPr>
          <w:bCs/>
          <w:color w:val="000000"/>
          <w:szCs w:val="28"/>
          <w:lang w:val="en-GB"/>
        </w:rPr>
        <w:t xml:space="preserve">, and used </w:t>
      </w:r>
      <w:r w:rsidR="00B00DD2">
        <w:rPr>
          <w:bCs/>
          <w:color w:val="000000"/>
          <w:szCs w:val="28"/>
          <w:lang w:val="en-GB"/>
        </w:rPr>
        <w:t xml:space="preserve">AIC-based </w:t>
      </w:r>
      <w:r w:rsidR="00BD54CC">
        <w:rPr>
          <w:bCs/>
          <w:color w:val="000000"/>
          <w:szCs w:val="28"/>
          <w:lang w:val="en-GB"/>
        </w:rPr>
        <w:t>model selection to</w:t>
      </w:r>
      <w:r w:rsidR="00D53ACC">
        <w:rPr>
          <w:bCs/>
          <w:color w:val="000000"/>
          <w:szCs w:val="28"/>
          <w:lang w:val="en-GB"/>
        </w:rPr>
        <w:t xml:space="preserve"> </w:t>
      </w:r>
      <w:r w:rsidR="00CE2650">
        <w:rPr>
          <w:bCs/>
          <w:color w:val="000000"/>
          <w:szCs w:val="28"/>
          <w:lang w:val="en-GB"/>
        </w:rPr>
        <w:t>determine</w:t>
      </w:r>
      <w:r w:rsidR="00D53ACC">
        <w:rPr>
          <w:bCs/>
          <w:color w:val="000000"/>
          <w:szCs w:val="28"/>
          <w:lang w:val="en-GB"/>
        </w:rPr>
        <w:t xml:space="preserve"> the relative contributions of thermal regime, population densities, and habitat productivity as potential drivers of latitudinal </w:t>
      </w:r>
      <w:r w:rsidR="00155825">
        <w:rPr>
          <w:bCs/>
          <w:color w:val="000000"/>
          <w:szCs w:val="28"/>
          <w:lang w:val="en-GB"/>
        </w:rPr>
        <w:t xml:space="preserve">phenotypic </w:t>
      </w:r>
      <w:r w:rsidR="00D53ACC">
        <w:rPr>
          <w:bCs/>
          <w:color w:val="000000"/>
          <w:szCs w:val="28"/>
          <w:lang w:val="en-GB"/>
        </w:rPr>
        <w:t xml:space="preserve">variation. We found </w:t>
      </w:r>
      <w:r w:rsidR="00BD54CC">
        <w:rPr>
          <w:bCs/>
          <w:color w:val="000000"/>
          <w:szCs w:val="28"/>
          <w:lang w:val="en-GB"/>
        </w:rPr>
        <w:t>thermal regime to be the most important driver of large-scale latitudinal phenotypic patterns</w:t>
      </w:r>
      <w:r w:rsidR="00CE2650">
        <w:rPr>
          <w:bCs/>
          <w:color w:val="000000"/>
          <w:szCs w:val="28"/>
          <w:lang w:val="en-GB"/>
        </w:rPr>
        <w:t>: populations in colder climates</w:t>
      </w:r>
      <w:r w:rsidR="00CE2650" w:rsidRPr="00CE2650">
        <w:rPr>
          <w:bCs/>
          <w:color w:val="000000"/>
          <w:szCs w:val="24"/>
        </w:rPr>
        <w:t xml:space="preserve"> </w:t>
      </w:r>
      <w:r w:rsidR="00CE2650">
        <w:rPr>
          <w:bCs/>
          <w:color w:val="000000"/>
          <w:szCs w:val="24"/>
        </w:rPr>
        <w:t xml:space="preserve">with greater seasonality and range in temperature </w:t>
      </w:r>
      <w:r w:rsidR="00CE2650">
        <w:rPr>
          <w:bCs/>
          <w:color w:val="000000"/>
          <w:szCs w:val="28"/>
          <w:lang w:val="en-GB"/>
        </w:rPr>
        <w:t xml:space="preserve">exhibited larger body size, larger reproductive investment coupled with smaller offspring size, and </w:t>
      </w:r>
      <w:r w:rsidR="00CE2650" w:rsidRPr="00636F63">
        <w:rPr>
          <w:bCs/>
          <w:color w:val="000000"/>
          <w:szCs w:val="24"/>
        </w:rPr>
        <w:t>shallow</w:t>
      </w:r>
      <w:r w:rsidR="00CE2650">
        <w:rPr>
          <w:bCs/>
          <w:color w:val="000000"/>
          <w:szCs w:val="24"/>
        </w:rPr>
        <w:t>er</w:t>
      </w:r>
      <w:r w:rsidR="00CE2650" w:rsidRPr="00636F63">
        <w:rPr>
          <w:bCs/>
          <w:color w:val="000000"/>
          <w:szCs w:val="24"/>
        </w:rPr>
        <w:t xml:space="preserve"> bodies with a smaller head and more anterodorsally positioned pectoral fins</w:t>
      </w:r>
      <w:r w:rsidR="00D53ACC">
        <w:rPr>
          <w:bCs/>
          <w:color w:val="000000"/>
          <w:szCs w:val="28"/>
          <w:lang w:val="en-GB"/>
        </w:rPr>
        <w:t>.</w:t>
      </w:r>
      <w:r w:rsidR="009A498A">
        <w:rPr>
          <w:bCs/>
          <w:color w:val="000000"/>
          <w:szCs w:val="28"/>
          <w:lang w:val="en-GB"/>
        </w:rPr>
        <w:t xml:space="preserve"> Nonetheless, population density and habitat productivity </w:t>
      </w:r>
      <w:r w:rsidR="00CE2650">
        <w:rPr>
          <w:bCs/>
          <w:color w:val="000000"/>
          <w:szCs w:val="28"/>
          <w:lang w:val="en-GB"/>
        </w:rPr>
        <w:t xml:space="preserve">also influenced </w:t>
      </w:r>
      <w:r w:rsidR="009A498A">
        <w:rPr>
          <w:bCs/>
          <w:color w:val="000000"/>
          <w:szCs w:val="28"/>
          <w:lang w:val="en-GB"/>
        </w:rPr>
        <w:t xml:space="preserve">trait divergence, but </w:t>
      </w:r>
      <w:r w:rsidR="00CE2650">
        <w:rPr>
          <w:bCs/>
          <w:color w:val="000000"/>
          <w:szCs w:val="28"/>
          <w:lang w:val="en-GB"/>
        </w:rPr>
        <w:t xml:space="preserve">independent of </w:t>
      </w:r>
      <w:r w:rsidR="009A498A">
        <w:rPr>
          <w:bCs/>
          <w:color w:val="000000"/>
          <w:szCs w:val="28"/>
          <w:lang w:val="en-GB"/>
        </w:rPr>
        <w:t>latitudinal patterns</w:t>
      </w:r>
      <w:r w:rsidR="0041077A">
        <w:rPr>
          <w:bCs/>
          <w:color w:val="000000"/>
          <w:szCs w:val="28"/>
          <w:lang w:val="en-GB"/>
        </w:rPr>
        <w:t xml:space="preserve">, and some variation in body shape was due </w:t>
      </w:r>
      <w:r w:rsidR="00AB5405">
        <w:rPr>
          <w:bCs/>
          <w:color w:val="000000"/>
          <w:szCs w:val="28"/>
          <w:lang w:val="en-GB"/>
        </w:rPr>
        <w:t>to apparent covariation with lif</w:t>
      </w:r>
      <w:r w:rsidR="0041077A">
        <w:rPr>
          <w:bCs/>
          <w:color w:val="000000"/>
          <w:szCs w:val="28"/>
          <w:lang w:val="en-GB"/>
        </w:rPr>
        <w:t>e histories</w:t>
      </w:r>
      <w:r w:rsidR="009A498A">
        <w:rPr>
          <w:bCs/>
          <w:color w:val="000000"/>
          <w:szCs w:val="28"/>
          <w:lang w:val="en-GB"/>
        </w:rPr>
        <w:t xml:space="preserve">. Our study </w:t>
      </w:r>
      <w:r w:rsidR="006C0487">
        <w:rPr>
          <w:bCs/>
          <w:color w:val="000000"/>
          <w:szCs w:val="28"/>
          <w:lang w:val="en-GB"/>
        </w:rPr>
        <w:t>confirm</w:t>
      </w:r>
      <w:r w:rsidR="0041077A">
        <w:rPr>
          <w:bCs/>
          <w:color w:val="000000"/>
          <w:szCs w:val="28"/>
          <w:lang w:val="en-GB"/>
        </w:rPr>
        <w:t>s</w:t>
      </w:r>
      <w:r w:rsidR="009A498A">
        <w:rPr>
          <w:bCs/>
          <w:color w:val="000000"/>
          <w:szCs w:val="28"/>
          <w:lang w:val="en-GB"/>
        </w:rPr>
        <w:t xml:space="preserve"> thermal regime </w:t>
      </w:r>
      <w:r w:rsidR="0041077A">
        <w:rPr>
          <w:bCs/>
          <w:color w:val="000000"/>
          <w:szCs w:val="28"/>
          <w:lang w:val="en-GB"/>
        </w:rPr>
        <w:t>a</w:t>
      </w:r>
      <w:r w:rsidR="009A498A">
        <w:rPr>
          <w:bCs/>
          <w:color w:val="000000"/>
          <w:szCs w:val="28"/>
          <w:lang w:val="en-GB"/>
        </w:rPr>
        <w:t xml:space="preserve">s an important driver of latitudinal phenotypic differentiation even in ectotherms, but </w:t>
      </w:r>
      <w:r w:rsidR="00FB41F6">
        <w:rPr>
          <w:bCs/>
          <w:color w:val="000000"/>
          <w:szCs w:val="28"/>
          <w:lang w:val="en-GB"/>
        </w:rPr>
        <w:t xml:space="preserve">also </w:t>
      </w:r>
      <w:r w:rsidR="00DD2D53">
        <w:rPr>
          <w:bCs/>
          <w:color w:val="000000"/>
          <w:szCs w:val="28"/>
          <w:lang w:val="en-GB"/>
        </w:rPr>
        <w:t xml:space="preserve">uncovers multiple additional factors that shape phenotypic diversity, </w:t>
      </w:r>
      <w:r w:rsidR="00585C21">
        <w:rPr>
          <w:bCs/>
          <w:color w:val="000000"/>
          <w:szCs w:val="28"/>
          <w:lang w:val="en-GB"/>
        </w:rPr>
        <w:t>emphasizing</w:t>
      </w:r>
      <w:r w:rsidR="0041077A">
        <w:rPr>
          <w:bCs/>
          <w:color w:val="000000"/>
          <w:szCs w:val="28"/>
          <w:lang w:val="en-GB"/>
        </w:rPr>
        <w:t xml:space="preserve"> </w:t>
      </w:r>
      <w:r w:rsidR="00DD2D53">
        <w:rPr>
          <w:bCs/>
          <w:color w:val="000000"/>
          <w:szCs w:val="28"/>
          <w:lang w:val="en-GB"/>
        </w:rPr>
        <w:t xml:space="preserve">the importance of the multivariate approach we </w:t>
      </w:r>
      <w:r w:rsidR="00213734">
        <w:rPr>
          <w:bCs/>
          <w:color w:val="000000"/>
          <w:szCs w:val="28"/>
          <w:lang w:val="en-GB"/>
        </w:rPr>
        <w:t>employ</w:t>
      </w:r>
      <w:r w:rsidR="00585C21">
        <w:rPr>
          <w:bCs/>
          <w:color w:val="000000"/>
          <w:szCs w:val="28"/>
          <w:lang w:val="en-GB"/>
        </w:rPr>
        <w:t>ed</w:t>
      </w:r>
      <w:r w:rsidR="00DD2D53">
        <w:rPr>
          <w:bCs/>
          <w:color w:val="000000"/>
          <w:szCs w:val="28"/>
          <w:lang w:val="en-GB"/>
        </w:rPr>
        <w:t xml:space="preserve"> here</w:t>
      </w:r>
      <w:r w:rsidR="0041077A">
        <w:rPr>
          <w:bCs/>
          <w:color w:val="000000"/>
          <w:szCs w:val="28"/>
          <w:lang w:val="en-GB"/>
        </w:rPr>
        <w:t>.</w:t>
      </w:r>
    </w:p>
    <w:p w14:paraId="7CAC00FD" w14:textId="77777777" w:rsidR="007675F1" w:rsidRPr="007675F1" w:rsidRDefault="007675F1" w:rsidP="007675F1">
      <w:pPr>
        <w:pStyle w:val="affiliation"/>
        <w:spacing w:line="480" w:lineRule="auto"/>
        <w:rPr>
          <w:lang w:val="en-GB"/>
        </w:rPr>
      </w:pPr>
    </w:p>
    <w:p w14:paraId="762F8220" w14:textId="2093B336" w:rsidR="00744E6A" w:rsidRPr="007675F1" w:rsidRDefault="007675F1" w:rsidP="007675F1">
      <w:pPr>
        <w:pStyle w:val="fax"/>
        <w:spacing w:before="0" w:line="480" w:lineRule="auto"/>
        <w:rPr>
          <w:color w:val="0000FF" w:themeColor="hyperlink"/>
          <w:sz w:val="24"/>
          <w:u w:val="single"/>
        </w:rPr>
      </w:pPr>
      <w:r w:rsidRPr="007675F1">
        <w:rPr>
          <w:b/>
          <w:sz w:val="24"/>
        </w:rPr>
        <w:t>Keywords:</w:t>
      </w:r>
      <w:r w:rsidRPr="007675F1">
        <w:rPr>
          <w:sz w:val="24"/>
        </w:rPr>
        <w:t xml:space="preserve"> Bergmann’s rule, temperature gradient, population density, productivity, body size</w:t>
      </w:r>
      <w:r w:rsidR="00326103">
        <w:rPr>
          <w:sz w:val="24"/>
        </w:rPr>
        <w:t xml:space="preserve">, </w:t>
      </w:r>
      <w:r w:rsidR="00326103" w:rsidRPr="00326103">
        <w:rPr>
          <w:i/>
          <w:sz w:val="24"/>
        </w:rPr>
        <w:t>Gambusia holbrooki</w:t>
      </w:r>
      <w:r w:rsidR="009A498A" w:rsidRPr="007675F1">
        <w:rPr>
          <w:sz w:val="24"/>
          <w:lang w:val="en-GB"/>
        </w:rPr>
        <w:br w:type="page"/>
      </w:r>
    </w:p>
    <w:p w14:paraId="4172A914" w14:textId="11B5AC2B" w:rsidR="000102C6" w:rsidRPr="00636F63" w:rsidRDefault="007675F1" w:rsidP="004F4C0C">
      <w:pPr>
        <w:pStyle w:val="author"/>
        <w:spacing w:before="0" w:line="480" w:lineRule="auto"/>
        <w:jc w:val="center"/>
        <w:outlineLvl w:val="0"/>
        <w:rPr>
          <w:b/>
          <w:bCs/>
          <w:color w:val="000000"/>
          <w:sz w:val="28"/>
          <w:szCs w:val="28"/>
        </w:rPr>
      </w:pPr>
      <w:r w:rsidRPr="00636F63">
        <w:rPr>
          <w:b/>
          <w:bCs/>
          <w:color w:val="000000"/>
          <w:sz w:val="28"/>
          <w:szCs w:val="28"/>
        </w:rPr>
        <w:lastRenderedPageBreak/>
        <w:t>I</w:t>
      </w:r>
      <w:r>
        <w:rPr>
          <w:b/>
          <w:bCs/>
          <w:color w:val="000000"/>
          <w:sz w:val="28"/>
          <w:szCs w:val="28"/>
        </w:rPr>
        <w:t>NTRODUCTION</w:t>
      </w:r>
    </w:p>
    <w:p w14:paraId="59240127" w14:textId="12B6A048" w:rsidR="007D0D07" w:rsidRPr="00765248" w:rsidRDefault="000102C6" w:rsidP="00765248">
      <w:pPr>
        <w:pStyle w:val="author"/>
        <w:spacing w:before="0" w:line="480" w:lineRule="auto"/>
        <w:rPr>
          <w:bCs/>
          <w:color w:val="000000"/>
          <w:szCs w:val="28"/>
        </w:rPr>
      </w:pPr>
      <w:r w:rsidRPr="00636F63">
        <w:rPr>
          <w:bCs/>
          <w:color w:val="000000"/>
          <w:szCs w:val="28"/>
          <w:lang w:val="en-GB"/>
        </w:rPr>
        <w:t>Studying biotic responses along environmental gradients has been a staple of evolutionary ecology for decades, and provides a unique opportunity to investigate patterns of natural selection (</w:t>
      </w:r>
      <w:r w:rsidRPr="00636F63">
        <w:rPr>
          <w:bCs/>
          <w:color w:val="000000"/>
          <w:szCs w:val="28"/>
        </w:rPr>
        <w:t xml:space="preserve">Curtis </w:t>
      </w:r>
      <w:r w:rsidR="007675F1">
        <w:rPr>
          <w:bCs/>
          <w:color w:val="000000"/>
          <w:szCs w:val="28"/>
        </w:rPr>
        <w:t>&amp;</w:t>
      </w:r>
      <w:r w:rsidR="007675F1" w:rsidRPr="00636F63">
        <w:rPr>
          <w:bCs/>
          <w:color w:val="000000"/>
          <w:szCs w:val="28"/>
        </w:rPr>
        <w:t xml:space="preserve"> </w:t>
      </w:r>
      <w:r w:rsidRPr="00636F63">
        <w:rPr>
          <w:bCs/>
          <w:color w:val="000000"/>
          <w:szCs w:val="28"/>
        </w:rPr>
        <w:t>McIntosh</w:t>
      </w:r>
      <w:r w:rsidR="007675F1">
        <w:rPr>
          <w:bCs/>
          <w:color w:val="000000"/>
          <w:szCs w:val="28"/>
        </w:rPr>
        <w:t>,</w:t>
      </w:r>
      <w:r w:rsidRPr="00636F63">
        <w:rPr>
          <w:bCs/>
          <w:color w:val="000000"/>
          <w:szCs w:val="28"/>
        </w:rPr>
        <w:t xml:space="preserve"> 1951; Whittaker</w:t>
      </w:r>
      <w:r w:rsidR="007675F1">
        <w:rPr>
          <w:bCs/>
          <w:color w:val="000000"/>
          <w:szCs w:val="28"/>
        </w:rPr>
        <w:t>,</w:t>
      </w:r>
      <w:r w:rsidRPr="00636F63">
        <w:rPr>
          <w:bCs/>
          <w:color w:val="000000"/>
          <w:szCs w:val="28"/>
        </w:rPr>
        <w:t xml:space="preserve"> 1967; </w:t>
      </w:r>
      <w:proofErr w:type="spellStart"/>
      <w:r w:rsidRPr="00636F63">
        <w:rPr>
          <w:bCs/>
          <w:color w:val="000000"/>
          <w:szCs w:val="28"/>
          <w:lang w:val="en-GB"/>
        </w:rPr>
        <w:t>Endler</w:t>
      </w:r>
      <w:proofErr w:type="spellEnd"/>
      <w:r w:rsidR="007675F1">
        <w:rPr>
          <w:bCs/>
          <w:color w:val="000000"/>
          <w:szCs w:val="28"/>
          <w:lang w:val="en-GB"/>
        </w:rPr>
        <w:t>,</w:t>
      </w:r>
      <w:r w:rsidRPr="00636F63">
        <w:rPr>
          <w:bCs/>
          <w:color w:val="000000"/>
          <w:szCs w:val="28"/>
          <w:lang w:val="en-GB"/>
        </w:rPr>
        <w:t xml:space="preserve"> 1986; Schweiger </w:t>
      </w:r>
      <w:r w:rsidRPr="007675F1">
        <w:rPr>
          <w:bCs/>
          <w:i/>
          <w:color w:val="000000"/>
          <w:szCs w:val="28"/>
          <w:lang w:val="en-GB"/>
        </w:rPr>
        <w:t>et al.</w:t>
      </w:r>
      <w:r w:rsidR="007675F1">
        <w:rPr>
          <w:bCs/>
          <w:color w:val="000000"/>
          <w:szCs w:val="28"/>
          <w:lang w:val="en-GB"/>
        </w:rPr>
        <w:t>,</w:t>
      </w:r>
      <w:r w:rsidRPr="00636F63">
        <w:rPr>
          <w:bCs/>
          <w:color w:val="000000"/>
          <w:szCs w:val="28"/>
          <w:lang w:val="en-GB"/>
        </w:rPr>
        <w:t xml:space="preserve"> 2016</w:t>
      </w:r>
      <w:r w:rsidR="002E2577">
        <w:rPr>
          <w:bCs/>
          <w:color w:val="000000"/>
          <w:szCs w:val="28"/>
          <w:lang w:val="en-GB"/>
        </w:rPr>
        <w:t xml:space="preserve">; Riesch </w:t>
      </w:r>
      <w:r w:rsidR="002E2577" w:rsidRPr="002E2577">
        <w:rPr>
          <w:bCs/>
          <w:i/>
          <w:color w:val="000000"/>
          <w:szCs w:val="28"/>
          <w:lang w:val="en-GB"/>
        </w:rPr>
        <w:t>et al.</w:t>
      </w:r>
      <w:r w:rsidR="002E2577">
        <w:rPr>
          <w:bCs/>
          <w:color w:val="000000"/>
          <w:szCs w:val="28"/>
          <w:lang w:val="en-GB"/>
        </w:rPr>
        <w:t>, 2018</w:t>
      </w:r>
      <w:r w:rsidRPr="00636F63">
        <w:rPr>
          <w:bCs/>
          <w:color w:val="000000"/>
          <w:szCs w:val="28"/>
          <w:lang w:val="en-GB"/>
        </w:rPr>
        <w:t xml:space="preserve">). The variation in environmental conditions along these gradients affects survival and reproduction of organisms, and thus, is </w:t>
      </w:r>
      <w:r w:rsidR="005F75EA" w:rsidRPr="00636F63">
        <w:rPr>
          <w:bCs/>
          <w:color w:val="000000"/>
          <w:szCs w:val="28"/>
          <w:lang w:val="en-GB"/>
        </w:rPr>
        <w:t>fundamental</w:t>
      </w:r>
      <w:r w:rsidRPr="00636F63">
        <w:rPr>
          <w:bCs/>
          <w:color w:val="000000"/>
          <w:szCs w:val="28"/>
          <w:lang w:val="en-GB"/>
        </w:rPr>
        <w:t xml:space="preserve"> </w:t>
      </w:r>
      <w:r w:rsidR="005213EB">
        <w:rPr>
          <w:bCs/>
          <w:color w:val="000000"/>
          <w:szCs w:val="28"/>
          <w:lang w:val="en-GB"/>
        </w:rPr>
        <w:t xml:space="preserve">in </w:t>
      </w:r>
      <w:r w:rsidRPr="00636F63">
        <w:rPr>
          <w:bCs/>
          <w:color w:val="000000"/>
          <w:szCs w:val="28"/>
          <w:lang w:val="en-GB"/>
        </w:rPr>
        <w:t>driv</w:t>
      </w:r>
      <w:r w:rsidR="005213EB">
        <w:rPr>
          <w:bCs/>
          <w:color w:val="000000"/>
          <w:szCs w:val="28"/>
          <w:lang w:val="en-GB"/>
        </w:rPr>
        <w:t>ing</w:t>
      </w:r>
      <w:r w:rsidRPr="00636F63">
        <w:rPr>
          <w:bCs/>
          <w:color w:val="000000"/>
          <w:szCs w:val="28"/>
          <w:lang w:val="en-GB"/>
        </w:rPr>
        <w:t xml:space="preserve"> </w:t>
      </w:r>
      <w:r w:rsidR="005213EB">
        <w:rPr>
          <w:bCs/>
          <w:color w:val="000000"/>
          <w:szCs w:val="28"/>
          <w:lang w:val="en-GB"/>
        </w:rPr>
        <w:t xml:space="preserve">patterns of </w:t>
      </w:r>
      <w:r w:rsidRPr="00636F63">
        <w:rPr>
          <w:bCs/>
          <w:color w:val="000000"/>
          <w:szCs w:val="28"/>
          <w:lang w:val="en-GB"/>
        </w:rPr>
        <w:t xml:space="preserve">biodiversity </w:t>
      </w:r>
      <w:r w:rsidR="00F12D68">
        <w:rPr>
          <w:bCs/>
          <w:color w:val="000000"/>
          <w:szCs w:val="28"/>
          <w:lang w:val="en-GB"/>
        </w:rPr>
        <w:t>by</w:t>
      </w:r>
      <w:r w:rsidRPr="00636F63">
        <w:rPr>
          <w:bCs/>
          <w:color w:val="000000"/>
          <w:szCs w:val="28"/>
          <w:lang w:val="en-GB"/>
        </w:rPr>
        <w:t xml:space="preserve"> </w:t>
      </w:r>
      <w:r w:rsidR="00573CB7" w:rsidRPr="00636F63">
        <w:rPr>
          <w:bCs/>
          <w:color w:val="000000"/>
          <w:szCs w:val="28"/>
          <w:lang w:val="en-GB"/>
        </w:rPr>
        <w:t xml:space="preserve">facilitating </w:t>
      </w:r>
      <w:r w:rsidRPr="00636F63">
        <w:rPr>
          <w:bCs/>
          <w:color w:val="000000"/>
          <w:szCs w:val="28"/>
          <w:lang w:val="en-GB"/>
        </w:rPr>
        <w:t xml:space="preserve">both phenotypic and genetic variation within and between species (McArthur </w:t>
      </w:r>
      <w:r w:rsidRPr="007675F1">
        <w:rPr>
          <w:bCs/>
          <w:i/>
          <w:color w:val="000000"/>
          <w:szCs w:val="28"/>
          <w:lang w:val="en-GB"/>
        </w:rPr>
        <w:t>et al.</w:t>
      </w:r>
      <w:r w:rsidR="007675F1">
        <w:rPr>
          <w:bCs/>
          <w:color w:val="000000"/>
          <w:szCs w:val="28"/>
          <w:lang w:val="en-GB"/>
        </w:rPr>
        <w:t>,</w:t>
      </w:r>
      <w:r w:rsidRPr="00636F63">
        <w:rPr>
          <w:bCs/>
          <w:color w:val="000000"/>
          <w:szCs w:val="28"/>
          <w:lang w:val="en-GB"/>
        </w:rPr>
        <w:t xml:space="preserve"> 1988; </w:t>
      </w:r>
      <w:proofErr w:type="spellStart"/>
      <w:r w:rsidRPr="00636F63">
        <w:rPr>
          <w:bCs/>
          <w:color w:val="000000"/>
          <w:szCs w:val="28"/>
          <w:lang w:val="en-GB"/>
        </w:rPr>
        <w:t>Culumber</w:t>
      </w:r>
      <w:proofErr w:type="spellEnd"/>
      <w:r w:rsidRPr="00636F63">
        <w:rPr>
          <w:bCs/>
          <w:color w:val="000000"/>
          <w:szCs w:val="28"/>
          <w:lang w:val="en-GB"/>
        </w:rPr>
        <w:t xml:space="preserve"> </w:t>
      </w:r>
      <w:r w:rsidRPr="007675F1">
        <w:rPr>
          <w:bCs/>
          <w:i/>
          <w:color w:val="000000"/>
          <w:szCs w:val="28"/>
          <w:lang w:val="en-GB"/>
        </w:rPr>
        <w:t>et al.</w:t>
      </w:r>
      <w:r w:rsidR="007675F1">
        <w:rPr>
          <w:bCs/>
          <w:color w:val="000000"/>
          <w:szCs w:val="28"/>
          <w:lang w:val="en-GB"/>
        </w:rPr>
        <w:t>,</w:t>
      </w:r>
      <w:r w:rsidRPr="00636F63">
        <w:rPr>
          <w:bCs/>
          <w:color w:val="000000"/>
          <w:szCs w:val="28"/>
          <w:lang w:val="en-GB"/>
        </w:rPr>
        <w:t xml:space="preserve"> 2012). </w:t>
      </w:r>
      <w:r w:rsidR="006254C6">
        <w:rPr>
          <w:bCs/>
          <w:color w:val="000000"/>
          <w:szCs w:val="28"/>
          <w:lang w:val="en-GB"/>
        </w:rPr>
        <w:t>Hence</w:t>
      </w:r>
      <w:r w:rsidR="00B911F2">
        <w:rPr>
          <w:bCs/>
          <w:color w:val="000000"/>
          <w:szCs w:val="28"/>
          <w:lang w:val="en-GB"/>
        </w:rPr>
        <w:t>, large-scale geographic patterns of trait variation can provide insights into micro- and macroevolutionary patterns, pointing to putative selective agents responsible for major trends of phenotypic evolution (</w:t>
      </w:r>
      <w:proofErr w:type="spellStart"/>
      <w:r w:rsidR="000B28F0">
        <w:rPr>
          <w:bCs/>
          <w:color w:val="000000"/>
          <w:szCs w:val="28"/>
          <w:lang w:val="en-GB"/>
        </w:rPr>
        <w:t>Endler</w:t>
      </w:r>
      <w:proofErr w:type="spellEnd"/>
      <w:r w:rsidR="007675F1">
        <w:rPr>
          <w:bCs/>
          <w:color w:val="000000"/>
          <w:szCs w:val="28"/>
          <w:lang w:val="en-GB"/>
        </w:rPr>
        <w:t>,</w:t>
      </w:r>
      <w:r w:rsidR="000B28F0">
        <w:rPr>
          <w:bCs/>
          <w:color w:val="000000"/>
          <w:szCs w:val="28"/>
          <w:lang w:val="en-GB"/>
        </w:rPr>
        <w:t xml:space="preserve"> 1986; </w:t>
      </w:r>
      <w:proofErr w:type="spellStart"/>
      <w:r w:rsidR="000B28F0">
        <w:rPr>
          <w:bCs/>
          <w:color w:val="000000"/>
          <w:szCs w:val="28"/>
          <w:lang w:val="en-GB"/>
        </w:rPr>
        <w:t>Culumber</w:t>
      </w:r>
      <w:proofErr w:type="spellEnd"/>
      <w:r w:rsidR="000B28F0">
        <w:rPr>
          <w:bCs/>
          <w:color w:val="000000"/>
          <w:szCs w:val="28"/>
          <w:lang w:val="en-GB"/>
        </w:rPr>
        <w:t xml:space="preserve"> </w:t>
      </w:r>
      <w:r w:rsidR="000B28F0" w:rsidRPr="007675F1">
        <w:rPr>
          <w:bCs/>
          <w:i/>
          <w:color w:val="000000"/>
          <w:szCs w:val="28"/>
          <w:lang w:val="en-GB"/>
        </w:rPr>
        <w:t>et al.</w:t>
      </w:r>
      <w:r w:rsidR="007675F1">
        <w:rPr>
          <w:bCs/>
          <w:color w:val="000000"/>
          <w:szCs w:val="28"/>
          <w:lang w:val="en-GB"/>
        </w:rPr>
        <w:t>,</w:t>
      </w:r>
      <w:r w:rsidR="000B28F0">
        <w:rPr>
          <w:bCs/>
          <w:color w:val="000000"/>
          <w:szCs w:val="28"/>
          <w:lang w:val="en-GB"/>
        </w:rPr>
        <w:t xml:space="preserve"> 2012</w:t>
      </w:r>
      <w:r w:rsidR="00B911F2">
        <w:rPr>
          <w:bCs/>
          <w:color w:val="000000"/>
          <w:szCs w:val="28"/>
          <w:lang w:val="en-GB"/>
        </w:rPr>
        <w:t xml:space="preserve">). </w:t>
      </w:r>
      <w:r w:rsidRPr="00636F63">
        <w:rPr>
          <w:bCs/>
          <w:color w:val="000000"/>
          <w:szCs w:val="28"/>
        </w:rPr>
        <w:t>Evidence for adaptive diversification along environmental gradients stems from many different taxa (e.g.,</w:t>
      </w:r>
      <w:r w:rsidR="009E64B0">
        <w:rPr>
          <w:bCs/>
          <w:color w:val="000000"/>
          <w:szCs w:val="28"/>
        </w:rPr>
        <w:t xml:space="preserve"> plants:</w:t>
      </w:r>
      <w:r w:rsidRPr="00636F63">
        <w:rPr>
          <w:bCs/>
          <w:color w:val="000000"/>
          <w:szCs w:val="28"/>
        </w:rPr>
        <w:t xml:space="preserve"> </w:t>
      </w:r>
      <w:r w:rsidR="009E64B0">
        <w:rPr>
          <w:bCs/>
          <w:color w:val="000000"/>
          <w:szCs w:val="28"/>
        </w:rPr>
        <w:t xml:space="preserve">Abbott </w:t>
      </w:r>
      <w:r w:rsidR="007675F1">
        <w:rPr>
          <w:bCs/>
          <w:color w:val="000000"/>
          <w:szCs w:val="28"/>
        </w:rPr>
        <w:t>&amp;</w:t>
      </w:r>
      <w:r w:rsidR="009E64B0">
        <w:rPr>
          <w:bCs/>
          <w:color w:val="000000"/>
          <w:szCs w:val="28"/>
        </w:rPr>
        <w:t xml:space="preserve"> Brennan</w:t>
      </w:r>
      <w:r w:rsidR="007675F1">
        <w:rPr>
          <w:bCs/>
          <w:color w:val="000000"/>
          <w:szCs w:val="28"/>
        </w:rPr>
        <w:t>,</w:t>
      </w:r>
      <w:r w:rsidR="009E64B0">
        <w:rPr>
          <w:bCs/>
          <w:color w:val="000000"/>
          <w:szCs w:val="28"/>
        </w:rPr>
        <w:t xml:space="preserve"> 2014</w:t>
      </w:r>
      <w:r w:rsidR="009E64B0" w:rsidRPr="009E64B0">
        <w:rPr>
          <w:bCs/>
          <w:color w:val="000000" w:themeColor="text1"/>
          <w:szCs w:val="28"/>
        </w:rPr>
        <w:t>;</w:t>
      </w:r>
      <w:r w:rsidR="009E64B0">
        <w:rPr>
          <w:bCs/>
          <w:color w:val="FF0000"/>
          <w:szCs w:val="28"/>
        </w:rPr>
        <w:t xml:space="preserve"> </w:t>
      </w:r>
      <w:r w:rsidR="00572448">
        <w:rPr>
          <w:bCs/>
          <w:color w:val="000000"/>
          <w:szCs w:val="28"/>
        </w:rPr>
        <w:t>invertebrates</w:t>
      </w:r>
      <w:r w:rsidRPr="00636F63">
        <w:rPr>
          <w:bCs/>
          <w:color w:val="000000"/>
          <w:szCs w:val="28"/>
        </w:rPr>
        <w:t xml:space="preserve">: </w:t>
      </w:r>
      <w:r w:rsidR="00572448">
        <w:rPr>
          <w:bCs/>
          <w:color w:val="000000"/>
          <w:szCs w:val="28"/>
        </w:rPr>
        <w:t>Diamond &amp; Chick, 2018</w:t>
      </w:r>
      <w:r w:rsidRPr="00636F63">
        <w:rPr>
          <w:bCs/>
          <w:color w:val="000000"/>
          <w:szCs w:val="28"/>
        </w:rPr>
        <w:t xml:space="preserve">; </w:t>
      </w:r>
      <w:r w:rsidR="00C9366B">
        <w:rPr>
          <w:bCs/>
          <w:color w:val="000000"/>
          <w:szCs w:val="28"/>
        </w:rPr>
        <w:t xml:space="preserve">Gordon </w:t>
      </w:r>
      <w:r w:rsidR="00C9366B" w:rsidRPr="00C9366B">
        <w:rPr>
          <w:bCs/>
          <w:i/>
          <w:color w:val="000000"/>
          <w:szCs w:val="28"/>
        </w:rPr>
        <w:t>et al.</w:t>
      </w:r>
      <w:r w:rsidR="00C9366B" w:rsidRPr="00C9366B">
        <w:rPr>
          <w:bCs/>
          <w:color w:val="000000"/>
          <w:szCs w:val="28"/>
        </w:rPr>
        <w:t>,</w:t>
      </w:r>
      <w:r w:rsidR="00C9366B">
        <w:rPr>
          <w:bCs/>
          <w:color w:val="000000"/>
          <w:szCs w:val="28"/>
        </w:rPr>
        <w:t xml:space="preserve"> 2018; </w:t>
      </w:r>
      <w:r w:rsidR="00A20046">
        <w:rPr>
          <w:bCs/>
          <w:color w:val="000000"/>
          <w:szCs w:val="28"/>
        </w:rPr>
        <w:t>reptiles: Álvarez</w:t>
      </w:r>
      <w:r w:rsidR="00572448">
        <w:rPr>
          <w:bCs/>
          <w:color w:val="000000"/>
          <w:szCs w:val="28"/>
        </w:rPr>
        <w:t xml:space="preserve">-Ruiz </w:t>
      </w:r>
      <w:r w:rsidR="00572448">
        <w:rPr>
          <w:bCs/>
          <w:i/>
          <w:color w:val="000000"/>
          <w:szCs w:val="28"/>
        </w:rPr>
        <w:t>et al.</w:t>
      </w:r>
      <w:r w:rsidR="00572448">
        <w:rPr>
          <w:bCs/>
          <w:color w:val="000000"/>
          <w:szCs w:val="28"/>
        </w:rPr>
        <w:t>, 2018</w:t>
      </w:r>
      <w:r w:rsidR="00A20046">
        <w:rPr>
          <w:bCs/>
          <w:color w:val="000000"/>
          <w:szCs w:val="28"/>
        </w:rPr>
        <w:t xml:space="preserve">; </w:t>
      </w:r>
      <w:r w:rsidRPr="00636F63">
        <w:rPr>
          <w:bCs/>
          <w:color w:val="000000"/>
          <w:szCs w:val="28"/>
        </w:rPr>
        <w:t xml:space="preserve">birds &amp; mammals: Weir </w:t>
      </w:r>
      <w:r w:rsidR="007675F1">
        <w:rPr>
          <w:bCs/>
          <w:color w:val="000000"/>
          <w:szCs w:val="28"/>
        </w:rPr>
        <w:t>&amp;</w:t>
      </w:r>
      <w:r w:rsidRPr="00636F63">
        <w:rPr>
          <w:bCs/>
          <w:color w:val="000000"/>
          <w:szCs w:val="28"/>
        </w:rPr>
        <w:t xml:space="preserve"> Schluter</w:t>
      </w:r>
      <w:r w:rsidR="007675F1">
        <w:rPr>
          <w:bCs/>
          <w:color w:val="000000"/>
          <w:szCs w:val="28"/>
        </w:rPr>
        <w:t>,</w:t>
      </w:r>
      <w:r w:rsidRPr="00636F63">
        <w:rPr>
          <w:bCs/>
          <w:color w:val="000000"/>
          <w:szCs w:val="28"/>
        </w:rPr>
        <w:t xml:space="preserve"> 2007), but is particularly varied for fishes, which have, for example, been studied along elevational gradients (</w:t>
      </w:r>
      <w:proofErr w:type="spellStart"/>
      <w:r w:rsidRPr="00636F63">
        <w:rPr>
          <w:bCs/>
          <w:color w:val="000000"/>
          <w:szCs w:val="28"/>
        </w:rPr>
        <w:t>Rahel</w:t>
      </w:r>
      <w:proofErr w:type="spellEnd"/>
      <w:r w:rsidRPr="00636F63">
        <w:rPr>
          <w:bCs/>
          <w:color w:val="000000"/>
          <w:szCs w:val="28"/>
        </w:rPr>
        <w:t xml:space="preserve"> </w:t>
      </w:r>
      <w:r w:rsidR="007675F1">
        <w:rPr>
          <w:bCs/>
          <w:color w:val="000000"/>
          <w:szCs w:val="28"/>
        </w:rPr>
        <w:t>&amp;</w:t>
      </w:r>
      <w:r w:rsidRPr="00636F63">
        <w:rPr>
          <w:bCs/>
          <w:color w:val="000000"/>
          <w:szCs w:val="28"/>
        </w:rPr>
        <w:t xml:space="preserve"> Hubert</w:t>
      </w:r>
      <w:r w:rsidR="007675F1">
        <w:rPr>
          <w:bCs/>
          <w:color w:val="000000"/>
          <w:szCs w:val="28"/>
        </w:rPr>
        <w:t>,</w:t>
      </w:r>
      <w:r w:rsidRPr="00636F63">
        <w:rPr>
          <w:bCs/>
          <w:color w:val="000000"/>
          <w:szCs w:val="28"/>
        </w:rPr>
        <w:t xml:space="preserve"> 1991</w:t>
      </w:r>
      <w:r w:rsidR="007D3C14" w:rsidRPr="00636F63">
        <w:rPr>
          <w:bCs/>
          <w:color w:val="000000"/>
          <w:szCs w:val="28"/>
        </w:rPr>
        <w:t xml:space="preserve">; Olinger </w:t>
      </w:r>
      <w:r w:rsidR="007D3C14" w:rsidRPr="007675F1">
        <w:rPr>
          <w:bCs/>
          <w:i/>
          <w:color w:val="000000"/>
          <w:szCs w:val="28"/>
        </w:rPr>
        <w:t>et al.</w:t>
      </w:r>
      <w:r w:rsidR="007675F1">
        <w:rPr>
          <w:bCs/>
          <w:color w:val="000000"/>
          <w:szCs w:val="28"/>
        </w:rPr>
        <w:t>,</w:t>
      </w:r>
      <w:r w:rsidR="007D3C14" w:rsidRPr="00636F63">
        <w:rPr>
          <w:bCs/>
          <w:color w:val="000000"/>
          <w:szCs w:val="28"/>
        </w:rPr>
        <w:t xml:space="preserve"> 2016</w:t>
      </w:r>
      <w:r w:rsidRPr="00636F63">
        <w:rPr>
          <w:bCs/>
          <w:color w:val="000000"/>
          <w:szCs w:val="28"/>
        </w:rPr>
        <w:t>), salinity gradients (</w:t>
      </w:r>
      <w:proofErr w:type="spellStart"/>
      <w:r w:rsidR="00B00C20">
        <w:rPr>
          <w:bCs/>
          <w:color w:val="000000"/>
          <w:szCs w:val="28"/>
        </w:rPr>
        <w:t>Mück</w:t>
      </w:r>
      <w:proofErr w:type="spellEnd"/>
      <w:r w:rsidR="00B00C20">
        <w:rPr>
          <w:bCs/>
          <w:color w:val="000000"/>
          <w:szCs w:val="28"/>
        </w:rPr>
        <w:t xml:space="preserve"> &amp; </w:t>
      </w:r>
      <w:proofErr w:type="spellStart"/>
      <w:r w:rsidR="00B00C20">
        <w:rPr>
          <w:bCs/>
          <w:color w:val="000000"/>
          <w:szCs w:val="28"/>
        </w:rPr>
        <w:t>Heubel</w:t>
      </w:r>
      <w:proofErr w:type="spellEnd"/>
      <w:r w:rsidR="00B00C20">
        <w:rPr>
          <w:bCs/>
          <w:color w:val="000000"/>
          <w:szCs w:val="28"/>
        </w:rPr>
        <w:t>, 2018</w:t>
      </w:r>
      <w:r w:rsidRPr="00636F63">
        <w:rPr>
          <w:bCs/>
          <w:color w:val="000000"/>
          <w:szCs w:val="28"/>
        </w:rPr>
        <w:t>), temperature gradients (</w:t>
      </w:r>
      <w:proofErr w:type="spellStart"/>
      <w:r w:rsidRPr="00636F63">
        <w:rPr>
          <w:bCs/>
          <w:color w:val="000000"/>
          <w:szCs w:val="28"/>
        </w:rPr>
        <w:t>Ohlberger</w:t>
      </w:r>
      <w:proofErr w:type="spellEnd"/>
      <w:r w:rsidRPr="00636F63">
        <w:rPr>
          <w:bCs/>
          <w:color w:val="000000"/>
          <w:szCs w:val="28"/>
        </w:rPr>
        <w:t xml:space="preserve"> </w:t>
      </w:r>
      <w:r w:rsidRPr="007675F1">
        <w:rPr>
          <w:bCs/>
          <w:i/>
          <w:color w:val="000000"/>
          <w:szCs w:val="28"/>
        </w:rPr>
        <w:t>et al.</w:t>
      </w:r>
      <w:r w:rsidR="007675F1">
        <w:rPr>
          <w:bCs/>
          <w:color w:val="000000"/>
          <w:szCs w:val="28"/>
        </w:rPr>
        <w:t>,</w:t>
      </w:r>
      <w:r w:rsidRPr="00636F63">
        <w:rPr>
          <w:bCs/>
          <w:color w:val="000000"/>
          <w:szCs w:val="28"/>
        </w:rPr>
        <w:t xml:space="preserve"> 2008), </w:t>
      </w:r>
      <w:r w:rsidR="003E183C">
        <w:rPr>
          <w:bCs/>
          <w:color w:val="000000"/>
          <w:szCs w:val="28"/>
        </w:rPr>
        <w:t xml:space="preserve">and </w:t>
      </w:r>
      <w:r w:rsidRPr="00636F63">
        <w:rPr>
          <w:bCs/>
          <w:color w:val="000000"/>
          <w:szCs w:val="28"/>
        </w:rPr>
        <w:t xml:space="preserve">predation gradients (Walsh </w:t>
      </w:r>
      <w:r w:rsidR="007675F1">
        <w:rPr>
          <w:bCs/>
          <w:color w:val="000000"/>
          <w:szCs w:val="28"/>
        </w:rPr>
        <w:t>&amp;</w:t>
      </w:r>
      <w:r w:rsidRPr="00636F63">
        <w:rPr>
          <w:bCs/>
          <w:color w:val="000000"/>
          <w:szCs w:val="28"/>
        </w:rPr>
        <w:t xml:space="preserve"> Reznick</w:t>
      </w:r>
      <w:r w:rsidR="007675F1">
        <w:rPr>
          <w:bCs/>
          <w:color w:val="000000"/>
          <w:szCs w:val="28"/>
        </w:rPr>
        <w:t>,</w:t>
      </w:r>
      <w:r w:rsidRPr="00636F63">
        <w:rPr>
          <w:bCs/>
          <w:color w:val="000000"/>
          <w:szCs w:val="28"/>
        </w:rPr>
        <w:t xml:space="preserve"> 2009)</w:t>
      </w:r>
      <w:r w:rsidR="003E183C">
        <w:rPr>
          <w:bCs/>
          <w:color w:val="000000"/>
          <w:szCs w:val="28"/>
        </w:rPr>
        <w:t>.</w:t>
      </w:r>
      <w:r w:rsidRPr="00636F63">
        <w:rPr>
          <w:bCs/>
          <w:color w:val="000000"/>
          <w:szCs w:val="28"/>
        </w:rPr>
        <w:t xml:space="preserve"> </w:t>
      </w:r>
      <w:r w:rsidR="00CA0A57">
        <w:rPr>
          <w:bCs/>
          <w:color w:val="000000"/>
          <w:szCs w:val="28"/>
        </w:rPr>
        <w:t xml:space="preserve">However, these studies </w:t>
      </w:r>
      <w:r w:rsidR="00765248">
        <w:rPr>
          <w:bCs/>
          <w:color w:val="000000"/>
          <w:szCs w:val="28"/>
        </w:rPr>
        <w:t>are often</w:t>
      </w:r>
      <w:r w:rsidR="00CA0A57">
        <w:rPr>
          <w:bCs/>
          <w:color w:val="000000"/>
          <w:szCs w:val="28"/>
        </w:rPr>
        <w:t xml:space="preserve"> constrained by focus</w:t>
      </w:r>
      <w:r w:rsidR="00F12D68">
        <w:rPr>
          <w:bCs/>
          <w:color w:val="000000"/>
          <w:szCs w:val="28"/>
        </w:rPr>
        <w:t>ing</w:t>
      </w:r>
      <w:r w:rsidR="00CA0A57">
        <w:rPr>
          <w:bCs/>
          <w:color w:val="000000"/>
          <w:szCs w:val="28"/>
        </w:rPr>
        <w:t xml:space="preserve"> on a single environmental variable, when it is </w:t>
      </w:r>
      <w:r w:rsidR="008117DC">
        <w:rPr>
          <w:bCs/>
          <w:color w:val="000000"/>
          <w:szCs w:val="28"/>
        </w:rPr>
        <w:t>more</w:t>
      </w:r>
      <w:r w:rsidR="00CA0A57">
        <w:rPr>
          <w:bCs/>
          <w:color w:val="000000"/>
          <w:szCs w:val="28"/>
        </w:rPr>
        <w:t xml:space="preserve"> likely that across the studied populations additional gradients exist that might select for similar or different </w:t>
      </w:r>
      <w:r w:rsidR="0026054F">
        <w:rPr>
          <w:bCs/>
          <w:color w:val="000000"/>
          <w:szCs w:val="28"/>
        </w:rPr>
        <w:t>responses</w:t>
      </w:r>
      <w:r w:rsidR="00CA0A57">
        <w:rPr>
          <w:bCs/>
          <w:color w:val="000000"/>
          <w:szCs w:val="28"/>
        </w:rPr>
        <w:t xml:space="preserve"> compared to the </w:t>
      </w:r>
      <w:r w:rsidR="004D0CD6">
        <w:rPr>
          <w:bCs/>
          <w:color w:val="000000"/>
          <w:szCs w:val="28"/>
        </w:rPr>
        <w:t xml:space="preserve">focal </w:t>
      </w:r>
      <w:r w:rsidR="00CA0A57">
        <w:rPr>
          <w:bCs/>
          <w:color w:val="000000"/>
          <w:szCs w:val="28"/>
        </w:rPr>
        <w:t xml:space="preserve">gradient </w:t>
      </w:r>
      <w:r w:rsidR="009252EE">
        <w:rPr>
          <w:bCs/>
          <w:color w:val="000000"/>
          <w:szCs w:val="28"/>
        </w:rPr>
        <w:t>(</w:t>
      </w:r>
      <w:r w:rsidR="00CA0A57">
        <w:rPr>
          <w:bCs/>
          <w:color w:val="000000"/>
          <w:szCs w:val="28"/>
        </w:rPr>
        <w:t xml:space="preserve">Reznick </w:t>
      </w:r>
      <w:r w:rsidR="00CA0A57" w:rsidRPr="007675F1">
        <w:rPr>
          <w:bCs/>
          <w:i/>
          <w:color w:val="000000"/>
          <w:szCs w:val="28"/>
        </w:rPr>
        <w:t>et al.</w:t>
      </w:r>
      <w:r w:rsidR="007675F1">
        <w:rPr>
          <w:bCs/>
          <w:color w:val="000000"/>
          <w:szCs w:val="28"/>
        </w:rPr>
        <w:t>,</w:t>
      </w:r>
      <w:r w:rsidR="00CA0A57">
        <w:rPr>
          <w:bCs/>
          <w:color w:val="000000"/>
          <w:szCs w:val="28"/>
        </w:rPr>
        <w:t xml:space="preserve"> </w:t>
      </w:r>
      <w:r w:rsidR="00765248">
        <w:rPr>
          <w:bCs/>
          <w:color w:val="000000"/>
          <w:szCs w:val="28"/>
        </w:rPr>
        <w:t>2001</w:t>
      </w:r>
      <w:r w:rsidR="00CA0A57">
        <w:rPr>
          <w:bCs/>
          <w:color w:val="000000"/>
          <w:szCs w:val="28"/>
        </w:rPr>
        <w:t xml:space="preserve">; Riesch </w:t>
      </w:r>
      <w:r w:rsidR="00CA0A57" w:rsidRPr="007675F1">
        <w:rPr>
          <w:bCs/>
          <w:i/>
          <w:color w:val="000000"/>
          <w:szCs w:val="28"/>
        </w:rPr>
        <w:t>et al.</w:t>
      </w:r>
      <w:r w:rsidR="007675F1">
        <w:rPr>
          <w:bCs/>
          <w:color w:val="000000"/>
          <w:szCs w:val="28"/>
        </w:rPr>
        <w:t>,</w:t>
      </w:r>
      <w:r w:rsidR="00CA0A57">
        <w:rPr>
          <w:bCs/>
          <w:color w:val="000000"/>
          <w:szCs w:val="28"/>
        </w:rPr>
        <w:t xml:space="preserve"> </w:t>
      </w:r>
      <w:r w:rsidR="005C75BD">
        <w:rPr>
          <w:bCs/>
          <w:color w:val="000000"/>
          <w:szCs w:val="28"/>
        </w:rPr>
        <w:t>2015</w:t>
      </w:r>
      <w:r w:rsidR="003E183C">
        <w:rPr>
          <w:bCs/>
          <w:color w:val="000000"/>
          <w:szCs w:val="28"/>
        </w:rPr>
        <w:t>)</w:t>
      </w:r>
      <w:r w:rsidR="006E692A">
        <w:rPr>
          <w:bCs/>
          <w:color w:val="000000"/>
          <w:szCs w:val="28"/>
        </w:rPr>
        <w:t>.</w:t>
      </w:r>
      <w:r w:rsidR="003E183C">
        <w:rPr>
          <w:bCs/>
          <w:color w:val="000000"/>
          <w:szCs w:val="28"/>
        </w:rPr>
        <w:t xml:space="preserve"> This </w:t>
      </w:r>
      <w:r w:rsidR="009B1BC9">
        <w:rPr>
          <w:bCs/>
          <w:color w:val="000000"/>
          <w:szCs w:val="28"/>
        </w:rPr>
        <w:t>exacerbates the difficulty of</w:t>
      </w:r>
      <w:r w:rsidR="003E183C">
        <w:rPr>
          <w:bCs/>
          <w:color w:val="000000"/>
          <w:szCs w:val="28"/>
        </w:rPr>
        <w:t xml:space="preserve"> properly interpret</w:t>
      </w:r>
      <w:r w:rsidR="009B1BC9">
        <w:rPr>
          <w:bCs/>
          <w:color w:val="000000"/>
          <w:szCs w:val="28"/>
        </w:rPr>
        <w:t>ing</w:t>
      </w:r>
      <w:r w:rsidR="003E183C">
        <w:rPr>
          <w:bCs/>
          <w:color w:val="000000"/>
          <w:szCs w:val="28"/>
        </w:rPr>
        <w:t xml:space="preserve"> </w:t>
      </w:r>
      <w:r w:rsidR="00C02EB1">
        <w:rPr>
          <w:bCs/>
          <w:color w:val="000000"/>
          <w:szCs w:val="28"/>
        </w:rPr>
        <w:t xml:space="preserve">results </w:t>
      </w:r>
      <w:r w:rsidR="006E692A">
        <w:rPr>
          <w:bCs/>
          <w:color w:val="000000"/>
          <w:szCs w:val="28"/>
        </w:rPr>
        <w:t xml:space="preserve">when data do not conform to </w:t>
      </w:r>
      <w:r w:rsidR="006E692A" w:rsidRPr="00793C57">
        <w:rPr>
          <w:bCs/>
          <w:i/>
          <w:color w:val="000000"/>
          <w:szCs w:val="28"/>
        </w:rPr>
        <w:t>a priori</w:t>
      </w:r>
      <w:r w:rsidR="0000353F">
        <w:rPr>
          <w:bCs/>
          <w:color w:val="000000"/>
          <w:szCs w:val="28"/>
        </w:rPr>
        <w:t xml:space="preserve"> predictions</w:t>
      </w:r>
      <w:r w:rsidR="00CA0A57">
        <w:rPr>
          <w:bCs/>
          <w:color w:val="000000"/>
          <w:szCs w:val="28"/>
        </w:rPr>
        <w:t>.</w:t>
      </w:r>
    </w:p>
    <w:p w14:paraId="731F1091" w14:textId="311662E2" w:rsidR="00C272E3" w:rsidRPr="007560D7" w:rsidRDefault="000102C6" w:rsidP="007560D7">
      <w:pPr>
        <w:pStyle w:val="author"/>
        <w:spacing w:before="0" w:line="480" w:lineRule="auto"/>
        <w:ind w:firstLine="720"/>
        <w:rPr>
          <w:color w:val="000000"/>
          <w:szCs w:val="18"/>
        </w:rPr>
      </w:pPr>
      <w:r w:rsidRPr="00636F63">
        <w:rPr>
          <w:bCs/>
          <w:color w:val="000000"/>
          <w:szCs w:val="28"/>
        </w:rPr>
        <w:lastRenderedPageBreak/>
        <w:t xml:space="preserve">Amongst ecological gradients, latitudinal gradients are particularly well studied (e.g., </w:t>
      </w:r>
      <w:proofErr w:type="spellStart"/>
      <w:r w:rsidRPr="00636F63">
        <w:rPr>
          <w:bCs/>
          <w:color w:val="000000"/>
          <w:szCs w:val="28"/>
        </w:rPr>
        <w:t>Schemske</w:t>
      </w:r>
      <w:proofErr w:type="spellEnd"/>
      <w:r w:rsidRPr="00636F63">
        <w:rPr>
          <w:bCs/>
          <w:color w:val="000000"/>
          <w:szCs w:val="28"/>
        </w:rPr>
        <w:t xml:space="preserve"> </w:t>
      </w:r>
      <w:r w:rsidRPr="007675F1">
        <w:rPr>
          <w:bCs/>
          <w:i/>
          <w:color w:val="000000"/>
          <w:szCs w:val="28"/>
        </w:rPr>
        <w:t>et al.</w:t>
      </w:r>
      <w:r w:rsidR="007675F1">
        <w:rPr>
          <w:bCs/>
          <w:color w:val="000000"/>
          <w:szCs w:val="28"/>
        </w:rPr>
        <w:t>,</w:t>
      </w:r>
      <w:r w:rsidRPr="00636F63">
        <w:rPr>
          <w:bCs/>
          <w:color w:val="000000"/>
          <w:szCs w:val="28"/>
        </w:rPr>
        <w:t xml:space="preserve"> 2009)</w:t>
      </w:r>
      <w:r w:rsidR="007560D7">
        <w:rPr>
          <w:bCs/>
          <w:color w:val="000000"/>
          <w:szCs w:val="28"/>
        </w:rPr>
        <w:t xml:space="preserve">. </w:t>
      </w:r>
      <w:r w:rsidR="00585C21">
        <w:rPr>
          <w:color w:val="000000"/>
          <w:szCs w:val="18"/>
        </w:rPr>
        <w:t>For example, many birds la</w:t>
      </w:r>
      <w:r w:rsidR="00E501D2">
        <w:rPr>
          <w:color w:val="000000"/>
          <w:szCs w:val="18"/>
        </w:rPr>
        <w:t>y</w:t>
      </w:r>
      <w:r w:rsidR="007560D7">
        <w:rPr>
          <w:color w:val="000000"/>
          <w:szCs w:val="18"/>
        </w:rPr>
        <w:t xml:space="preserve"> larger clutches in higher latitudes (</w:t>
      </w:r>
      <w:proofErr w:type="spellStart"/>
      <w:r w:rsidR="007560D7">
        <w:rPr>
          <w:color w:val="000000"/>
          <w:szCs w:val="18"/>
        </w:rPr>
        <w:t>Jetz</w:t>
      </w:r>
      <w:proofErr w:type="spellEnd"/>
      <w:r w:rsidR="007560D7">
        <w:rPr>
          <w:color w:val="000000"/>
          <w:szCs w:val="18"/>
        </w:rPr>
        <w:t xml:space="preserve"> </w:t>
      </w:r>
      <w:r w:rsidR="007560D7" w:rsidRPr="007675F1">
        <w:rPr>
          <w:i/>
          <w:color w:val="000000"/>
          <w:szCs w:val="18"/>
        </w:rPr>
        <w:t>et al.</w:t>
      </w:r>
      <w:r w:rsidR="007560D7">
        <w:rPr>
          <w:color w:val="000000"/>
          <w:szCs w:val="18"/>
        </w:rPr>
        <w:t>, 2008), while Eastern fence lizards (</w:t>
      </w:r>
      <w:proofErr w:type="spellStart"/>
      <w:r w:rsidR="007560D7" w:rsidRPr="002B76BD">
        <w:rPr>
          <w:i/>
          <w:color w:val="000000"/>
          <w:szCs w:val="18"/>
        </w:rPr>
        <w:t>Sceloporus</w:t>
      </w:r>
      <w:proofErr w:type="spellEnd"/>
      <w:r w:rsidR="007560D7" w:rsidRPr="002B76BD">
        <w:rPr>
          <w:i/>
          <w:color w:val="000000"/>
          <w:szCs w:val="18"/>
        </w:rPr>
        <w:t xml:space="preserve"> </w:t>
      </w:r>
      <w:proofErr w:type="spellStart"/>
      <w:r w:rsidR="007560D7">
        <w:rPr>
          <w:i/>
          <w:color w:val="000000"/>
          <w:szCs w:val="18"/>
        </w:rPr>
        <w:t>undulatu</w:t>
      </w:r>
      <w:r w:rsidR="007560D7" w:rsidRPr="002B76BD">
        <w:rPr>
          <w:i/>
          <w:color w:val="000000"/>
          <w:szCs w:val="18"/>
        </w:rPr>
        <w:t>s</w:t>
      </w:r>
      <w:proofErr w:type="spellEnd"/>
      <w:r w:rsidR="007560D7">
        <w:rPr>
          <w:color w:val="000000"/>
          <w:szCs w:val="18"/>
        </w:rPr>
        <w:t xml:space="preserve">) from southern populations </w:t>
      </w:r>
      <w:r w:rsidR="00E501D2">
        <w:rPr>
          <w:color w:val="000000"/>
          <w:szCs w:val="18"/>
        </w:rPr>
        <w:t>a</w:t>
      </w:r>
      <w:r w:rsidR="007560D7">
        <w:rPr>
          <w:color w:val="000000"/>
          <w:szCs w:val="18"/>
        </w:rPr>
        <w:t xml:space="preserve">re smaller, and differ in reproductive output from their northern counterparts by producing smaller and fewer eggs as part of their first clutch. However, lizards from southern populations </w:t>
      </w:r>
      <w:r w:rsidR="00622726">
        <w:rPr>
          <w:color w:val="000000"/>
          <w:szCs w:val="18"/>
        </w:rPr>
        <w:t>a</w:t>
      </w:r>
      <w:r w:rsidR="007560D7">
        <w:rPr>
          <w:color w:val="000000"/>
          <w:szCs w:val="18"/>
        </w:rPr>
        <w:t xml:space="preserve">re also more likely to produce a second clutch than lizards from northern populations (Du </w:t>
      </w:r>
      <w:r w:rsidR="007560D7" w:rsidRPr="007675F1">
        <w:rPr>
          <w:i/>
          <w:color w:val="000000"/>
          <w:szCs w:val="18"/>
        </w:rPr>
        <w:t>et al.</w:t>
      </w:r>
      <w:r w:rsidR="007560D7">
        <w:rPr>
          <w:color w:val="000000"/>
          <w:szCs w:val="18"/>
        </w:rPr>
        <w:t xml:space="preserve">, 2014). For fishes, </w:t>
      </w:r>
      <w:proofErr w:type="spellStart"/>
      <w:r w:rsidR="007560D7">
        <w:rPr>
          <w:color w:val="000000"/>
          <w:szCs w:val="18"/>
        </w:rPr>
        <w:t>Braaten</w:t>
      </w:r>
      <w:proofErr w:type="spellEnd"/>
      <w:r w:rsidR="007560D7">
        <w:rPr>
          <w:color w:val="000000"/>
          <w:szCs w:val="18"/>
        </w:rPr>
        <w:t xml:space="preserve"> &amp; Guy (2002) report</w:t>
      </w:r>
      <w:r w:rsidR="00585C21">
        <w:rPr>
          <w:color w:val="000000"/>
          <w:szCs w:val="18"/>
        </w:rPr>
        <w:t>ed</w:t>
      </w:r>
      <w:r w:rsidR="007560D7">
        <w:rPr>
          <w:color w:val="000000"/>
          <w:szCs w:val="18"/>
        </w:rPr>
        <w:t xml:space="preserve"> that longevity of four of their five focal species increased with increasing latitude, while growth rates also tended to increase from low to high latitudes. Similarly, recent studies on invasive </w:t>
      </w:r>
      <w:r w:rsidR="007560D7" w:rsidRPr="003E7DAA">
        <w:rPr>
          <w:i/>
          <w:color w:val="000000"/>
          <w:szCs w:val="18"/>
        </w:rPr>
        <w:t>Gambusia</w:t>
      </w:r>
      <w:r w:rsidR="007560D7" w:rsidRPr="002B76BD">
        <w:rPr>
          <w:i/>
          <w:color w:val="000000"/>
          <w:szCs w:val="18"/>
        </w:rPr>
        <w:t xml:space="preserve"> holbrooki</w:t>
      </w:r>
      <w:r w:rsidR="007560D7">
        <w:rPr>
          <w:color w:val="000000"/>
          <w:szCs w:val="18"/>
        </w:rPr>
        <w:t xml:space="preserve"> in Europe found increased investment into reproduction and lower body condition in southern compared to northern latitudes (</w:t>
      </w:r>
      <w:proofErr w:type="spellStart"/>
      <w:r w:rsidR="007560D7">
        <w:rPr>
          <w:color w:val="000000"/>
          <w:szCs w:val="18"/>
        </w:rPr>
        <w:t>Benejam</w:t>
      </w:r>
      <w:proofErr w:type="spellEnd"/>
      <w:r w:rsidR="007560D7">
        <w:rPr>
          <w:color w:val="000000"/>
          <w:szCs w:val="18"/>
        </w:rPr>
        <w:t xml:space="preserve"> </w:t>
      </w:r>
      <w:r w:rsidR="007560D7" w:rsidRPr="007675F1">
        <w:rPr>
          <w:i/>
          <w:color w:val="000000"/>
          <w:szCs w:val="18"/>
        </w:rPr>
        <w:t>et al.</w:t>
      </w:r>
      <w:r w:rsidR="007560D7">
        <w:rPr>
          <w:color w:val="000000"/>
          <w:szCs w:val="18"/>
        </w:rPr>
        <w:t>, 2009). Many of these studies point</w:t>
      </w:r>
      <w:r w:rsidR="00585C21">
        <w:rPr>
          <w:color w:val="000000"/>
          <w:szCs w:val="18"/>
        </w:rPr>
        <w:t>ed</w:t>
      </w:r>
      <w:r w:rsidR="007560D7">
        <w:rPr>
          <w:color w:val="000000"/>
          <w:szCs w:val="18"/>
        </w:rPr>
        <w:t xml:space="preserve"> to thermal regime as being one of the, if not the, most important drivers of these phenotypic patterns (</w:t>
      </w:r>
      <w:proofErr w:type="spellStart"/>
      <w:r w:rsidR="007560D7">
        <w:rPr>
          <w:color w:val="000000"/>
          <w:szCs w:val="18"/>
        </w:rPr>
        <w:t>Benejam</w:t>
      </w:r>
      <w:proofErr w:type="spellEnd"/>
      <w:r w:rsidR="007560D7">
        <w:rPr>
          <w:color w:val="000000"/>
          <w:szCs w:val="18"/>
        </w:rPr>
        <w:t xml:space="preserve"> </w:t>
      </w:r>
      <w:r w:rsidR="007560D7" w:rsidRPr="007675F1">
        <w:rPr>
          <w:i/>
          <w:color w:val="000000"/>
          <w:szCs w:val="18"/>
        </w:rPr>
        <w:t>et al.</w:t>
      </w:r>
      <w:r w:rsidR="007560D7">
        <w:rPr>
          <w:color w:val="000000"/>
          <w:szCs w:val="18"/>
        </w:rPr>
        <w:t xml:space="preserve">, 2009; Parra </w:t>
      </w:r>
      <w:r w:rsidR="007560D7" w:rsidRPr="007675F1">
        <w:rPr>
          <w:i/>
          <w:color w:val="000000"/>
          <w:szCs w:val="18"/>
        </w:rPr>
        <w:t>et al.</w:t>
      </w:r>
      <w:r w:rsidR="007560D7">
        <w:rPr>
          <w:color w:val="000000"/>
          <w:szCs w:val="18"/>
        </w:rPr>
        <w:t xml:space="preserve">, 2014). </w:t>
      </w:r>
      <w:r w:rsidR="00765248" w:rsidRPr="00636F63">
        <w:rPr>
          <w:bCs/>
          <w:color w:val="000000"/>
          <w:szCs w:val="28"/>
        </w:rPr>
        <w:t xml:space="preserve">However, most previous studies on latitudinal gradients used latitude as a surrogate for putative, causal environmental factors (although air or water temperatures </w:t>
      </w:r>
      <w:r w:rsidR="00FF69AA">
        <w:rPr>
          <w:bCs/>
          <w:color w:val="000000"/>
          <w:szCs w:val="28"/>
        </w:rPr>
        <w:t>were</w:t>
      </w:r>
      <w:r w:rsidR="00FF69AA" w:rsidRPr="00636F63">
        <w:rPr>
          <w:bCs/>
          <w:color w:val="000000"/>
          <w:szCs w:val="28"/>
        </w:rPr>
        <w:t xml:space="preserve"> </w:t>
      </w:r>
      <w:r w:rsidR="00765248" w:rsidRPr="00636F63">
        <w:rPr>
          <w:bCs/>
          <w:color w:val="000000"/>
          <w:szCs w:val="28"/>
        </w:rPr>
        <w:t xml:space="preserve">sometimes measured as well), </w:t>
      </w:r>
      <w:r w:rsidR="009252EE">
        <w:rPr>
          <w:bCs/>
          <w:color w:val="000000"/>
          <w:szCs w:val="28"/>
        </w:rPr>
        <w:t xml:space="preserve">and so </w:t>
      </w:r>
      <w:r w:rsidR="00765248" w:rsidRPr="00636F63">
        <w:rPr>
          <w:bCs/>
          <w:color w:val="000000"/>
          <w:szCs w:val="28"/>
        </w:rPr>
        <w:t>competing hypotheses about the underlying causes of broad biogeographic patterns across taxa (e.g., competition,</w:t>
      </w:r>
      <w:r w:rsidR="00FF69AA">
        <w:rPr>
          <w:bCs/>
          <w:color w:val="000000"/>
          <w:szCs w:val="28"/>
        </w:rPr>
        <w:t xml:space="preserve"> </w:t>
      </w:r>
      <w:r w:rsidR="00765248" w:rsidRPr="00636F63">
        <w:rPr>
          <w:bCs/>
          <w:color w:val="000000"/>
          <w:szCs w:val="28"/>
        </w:rPr>
        <w:t>predation, or primary productivity) were di</w:t>
      </w:r>
      <w:r w:rsidR="009252EE">
        <w:rPr>
          <w:bCs/>
          <w:color w:val="000000"/>
          <w:szCs w:val="28"/>
        </w:rPr>
        <w:t>fficult to specifically address.</w:t>
      </w:r>
      <w:r w:rsidR="00765248" w:rsidRPr="00636F63">
        <w:rPr>
          <w:bCs/>
          <w:color w:val="000000"/>
          <w:szCs w:val="28"/>
        </w:rPr>
        <w:t xml:space="preserve"> </w:t>
      </w:r>
      <w:r w:rsidR="009252EE">
        <w:rPr>
          <w:bCs/>
          <w:color w:val="000000"/>
          <w:szCs w:val="28"/>
        </w:rPr>
        <w:t>T</w:t>
      </w:r>
      <w:r w:rsidR="00765248" w:rsidRPr="00636F63">
        <w:rPr>
          <w:bCs/>
          <w:color w:val="000000"/>
          <w:szCs w:val="28"/>
        </w:rPr>
        <w:t>hus, the actual environmental selective agents often rem</w:t>
      </w:r>
      <w:r w:rsidR="009252EE">
        <w:rPr>
          <w:bCs/>
          <w:color w:val="000000"/>
          <w:szCs w:val="28"/>
        </w:rPr>
        <w:t>ain</w:t>
      </w:r>
      <w:r w:rsidR="00585C21">
        <w:rPr>
          <w:bCs/>
          <w:color w:val="000000"/>
          <w:szCs w:val="28"/>
        </w:rPr>
        <w:t>ed</w:t>
      </w:r>
      <w:r w:rsidR="009252EE">
        <w:rPr>
          <w:bCs/>
          <w:color w:val="000000"/>
          <w:szCs w:val="28"/>
        </w:rPr>
        <w:t xml:space="preserve"> unclear and untested (</w:t>
      </w:r>
      <w:r w:rsidR="00765248" w:rsidRPr="00636F63">
        <w:rPr>
          <w:bCs/>
          <w:color w:val="000000"/>
          <w:szCs w:val="28"/>
        </w:rPr>
        <w:t xml:space="preserve">Ashton </w:t>
      </w:r>
      <w:r w:rsidR="00765248" w:rsidRPr="007675F1">
        <w:rPr>
          <w:bCs/>
          <w:i/>
          <w:color w:val="000000"/>
          <w:szCs w:val="28"/>
        </w:rPr>
        <w:t>et al.</w:t>
      </w:r>
      <w:r w:rsidR="007675F1">
        <w:rPr>
          <w:bCs/>
          <w:color w:val="000000"/>
          <w:szCs w:val="28"/>
        </w:rPr>
        <w:t>,</w:t>
      </w:r>
      <w:r w:rsidR="00765248" w:rsidRPr="00636F63">
        <w:rPr>
          <w:bCs/>
          <w:color w:val="000000"/>
          <w:szCs w:val="28"/>
        </w:rPr>
        <w:t xml:space="preserve"> 2000; Belk </w:t>
      </w:r>
      <w:r w:rsidR="007675F1">
        <w:rPr>
          <w:bCs/>
          <w:color w:val="000000"/>
          <w:szCs w:val="28"/>
        </w:rPr>
        <w:t>&amp;</w:t>
      </w:r>
      <w:r w:rsidR="00765248" w:rsidRPr="00636F63">
        <w:rPr>
          <w:bCs/>
          <w:color w:val="000000"/>
          <w:szCs w:val="28"/>
        </w:rPr>
        <w:t xml:space="preserve"> Houston</w:t>
      </w:r>
      <w:r w:rsidR="007675F1">
        <w:rPr>
          <w:bCs/>
          <w:color w:val="000000"/>
          <w:szCs w:val="28"/>
        </w:rPr>
        <w:t>,</w:t>
      </w:r>
      <w:r w:rsidR="00765248" w:rsidRPr="00636F63">
        <w:rPr>
          <w:bCs/>
          <w:color w:val="000000"/>
          <w:szCs w:val="28"/>
        </w:rPr>
        <w:t xml:space="preserve"> 2002; </w:t>
      </w:r>
      <w:proofErr w:type="spellStart"/>
      <w:r w:rsidR="00765248" w:rsidRPr="00636F63">
        <w:rPr>
          <w:bCs/>
          <w:color w:val="000000"/>
          <w:szCs w:val="28"/>
        </w:rPr>
        <w:t>Angi</w:t>
      </w:r>
      <w:r w:rsidR="00434CE0">
        <w:rPr>
          <w:bCs/>
          <w:color w:val="000000"/>
          <w:szCs w:val="28"/>
        </w:rPr>
        <w:t>l</w:t>
      </w:r>
      <w:r w:rsidR="00765248" w:rsidRPr="00636F63">
        <w:rPr>
          <w:bCs/>
          <w:color w:val="000000"/>
          <w:szCs w:val="28"/>
        </w:rPr>
        <w:t>letta</w:t>
      </w:r>
      <w:proofErr w:type="spellEnd"/>
      <w:r w:rsidR="00765248" w:rsidRPr="00636F63">
        <w:rPr>
          <w:bCs/>
          <w:color w:val="000000"/>
          <w:szCs w:val="28"/>
        </w:rPr>
        <w:t xml:space="preserve"> Jr. </w:t>
      </w:r>
      <w:r w:rsidR="00765248" w:rsidRPr="007675F1">
        <w:rPr>
          <w:bCs/>
          <w:i/>
          <w:color w:val="000000"/>
          <w:szCs w:val="28"/>
        </w:rPr>
        <w:t>et al.</w:t>
      </w:r>
      <w:r w:rsidR="007675F1">
        <w:rPr>
          <w:bCs/>
          <w:color w:val="000000"/>
          <w:szCs w:val="28"/>
        </w:rPr>
        <w:t>,</w:t>
      </w:r>
      <w:r w:rsidR="00765248" w:rsidRPr="00636F63">
        <w:rPr>
          <w:bCs/>
          <w:color w:val="000000"/>
          <w:szCs w:val="28"/>
        </w:rPr>
        <w:t xml:space="preserve"> 2004; Olalla-</w:t>
      </w:r>
      <w:proofErr w:type="spellStart"/>
      <w:r w:rsidR="00765248" w:rsidRPr="00636F63">
        <w:rPr>
          <w:bCs/>
          <w:color w:val="000000"/>
          <w:szCs w:val="28"/>
        </w:rPr>
        <w:t>Tárraga</w:t>
      </w:r>
      <w:proofErr w:type="spellEnd"/>
      <w:r w:rsidR="007675F1">
        <w:rPr>
          <w:bCs/>
          <w:color w:val="000000"/>
          <w:szCs w:val="28"/>
        </w:rPr>
        <w:t>,</w:t>
      </w:r>
      <w:r w:rsidR="00765248" w:rsidRPr="00636F63">
        <w:rPr>
          <w:bCs/>
          <w:color w:val="000000"/>
          <w:szCs w:val="28"/>
        </w:rPr>
        <w:t xml:space="preserve"> 2011; </w:t>
      </w:r>
      <w:proofErr w:type="spellStart"/>
      <w:r w:rsidR="00765248" w:rsidRPr="00636F63">
        <w:rPr>
          <w:bCs/>
          <w:color w:val="000000"/>
          <w:szCs w:val="28"/>
        </w:rPr>
        <w:t>Rypel</w:t>
      </w:r>
      <w:proofErr w:type="spellEnd"/>
      <w:r w:rsidR="007675F1">
        <w:rPr>
          <w:bCs/>
          <w:color w:val="000000"/>
          <w:szCs w:val="28"/>
        </w:rPr>
        <w:t>,</w:t>
      </w:r>
      <w:r w:rsidR="00765248" w:rsidRPr="00636F63">
        <w:rPr>
          <w:bCs/>
          <w:color w:val="000000"/>
          <w:szCs w:val="28"/>
        </w:rPr>
        <w:t xml:space="preserve"> 2014).</w:t>
      </w:r>
    </w:p>
    <w:p w14:paraId="01231739" w14:textId="769E3D0F" w:rsidR="000102C6" w:rsidRPr="00636F63" w:rsidRDefault="00C15ED1" w:rsidP="00862FCE">
      <w:pPr>
        <w:pStyle w:val="author"/>
        <w:spacing w:before="0" w:line="480" w:lineRule="auto"/>
        <w:ind w:firstLine="720"/>
        <w:rPr>
          <w:bCs/>
          <w:color w:val="000000"/>
          <w:szCs w:val="28"/>
        </w:rPr>
      </w:pPr>
      <w:r>
        <w:rPr>
          <w:color w:val="000000"/>
          <w:szCs w:val="18"/>
        </w:rPr>
        <w:t>Here, we address this</w:t>
      </w:r>
      <w:r w:rsidR="009D5266">
        <w:rPr>
          <w:color w:val="000000"/>
          <w:szCs w:val="18"/>
        </w:rPr>
        <w:t xml:space="preserve"> </w:t>
      </w:r>
      <w:r w:rsidR="00291670">
        <w:rPr>
          <w:bCs/>
          <w:color w:val="000000"/>
          <w:szCs w:val="28"/>
        </w:rPr>
        <w:t>problem</w:t>
      </w:r>
      <w:r>
        <w:rPr>
          <w:bCs/>
          <w:color w:val="000000"/>
          <w:szCs w:val="28"/>
        </w:rPr>
        <w:t xml:space="preserve"> by exploring specific</w:t>
      </w:r>
      <w:r w:rsidRPr="00636F63">
        <w:rPr>
          <w:bCs/>
          <w:color w:val="000000"/>
          <w:szCs w:val="28"/>
        </w:rPr>
        <w:t xml:space="preserve"> environmental drivers of broad, geographic patterns in life histories and morphology</w:t>
      </w:r>
      <w:r>
        <w:rPr>
          <w:bCs/>
          <w:color w:val="000000"/>
          <w:szCs w:val="28"/>
        </w:rPr>
        <w:t>. W</w:t>
      </w:r>
      <w:r w:rsidRPr="00636F63">
        <w:rPr>
          <w:bCs/>
          <w:color w:val="000000"/>
          <w:szCs w:val="28"/>
        </w:rPr>
        <w:t xml:space="preserve">e measured eight life-history traits (including two estimates of body size) and used geometric morphometrics to </w:t>
      </w:r>
      <w:r w:rsidRPr="00636F63">
        <w:rPr>
          <w:bCs/>
          <w:color w:val="000000"/>
          <w:szCs w:val="28"/>
        </w:rPr>
        <w:lastRenderedPageBreak/>
        <w:t xml:space="preserve">measure body shape across a </w:t>
      </w:r>
      <w:r>
        <w:rPr>
          <w:bCs/>
          <w:color w:val="000000"/>
          <w:szCs w:val="28"/>
        </w:rPr>
        <w:t>bioclimatic</w:t>
      </w:r>
      <w:r w:rsidRPr="00636F63">
        <w:rPr>
          <w:bCs/>
          <w:color w:val="000000"/>
          <w:szCs w:val="28"/>
        </w:rPr>
        <w:t xml:space="preserve"> gradient in the</w:t>
      </w:r>
      <w:r>
        <w:rPr>
          <w:bCs/>
          <w:color w:val="000000"/>
          <w:szCs w:val="28"/>
        </w:rPr>
        <w:t xml:space="preserve"> native range of </w:t>
      </w:r>
      <w:r w:rsidR="009B1BC9">
        <w:rPr>
          <w:bCs/>
          <w:color w:val="000000"/>
          <w:szCs w:val="28"/>
        </w:rPr>
        <w:t>a</w:t>
      </w:r>
      <w:r w:rsidRPr="00636F63">
        <w:rPr>
          <w:bCs/>
          <w:color w:val="000000"/>
          <w:szCs w:val="28"/>
        </w:rPr>
        <w:t xml:space="preserve"> livebearing ectotherm, the Eastern mosquitofish (</w:t>
      </w:r>
      <w:r w:rsidR="009B1BC9">
        <w:rPr>
          <w:bCs/>
          <w:i/>
          <w:color w:val="000000"/>
          <w:szCs w:val="28"/>
        </w:rPr>
        <w:t>G.</w:t>
      </w:r>
      <w:r w:rsidRPr="00636F63">
        <w:rPr>
          <w:bCs/>
          <w:i/>
          <w:color w:val="000000"/>
          <w:szCs w:val="28"/>
        </w:rPr>
        <w:t xml:space="preserve"> holbrooki</w:t>
      </w:r>
      <w:r w:rsidRPr="00636F63">
        <w:rPr>
          <w:bCs/>
          <w:color w:val="000000"/>
          <w:szCs w:val="28"/>
        </w:rPr>
        <w:t xml:space="preserve">, Poeciliidae). To explicitly investigate some of the potential underlying mechanisms responsible for latitudinal patterns of trait divergence, we quantified a range of environmental variables hypothesized to underlie latitudinal associations, of which thermal regime is but one. We examined 10 populations along the eastern coast of </w:t>
      </w:r>
      <w:r w:rsidR="00AC14A6">
        <w:rPr>
          <w:bCs/>
          <w:color w:val="000000"/>
          <w:szCs w:val="28"/>
        </w:rPr>
        <w:t xml:space="preserve">the </w:t>
      </w:r>
      <w:r w:rsidRPr="00636F63">
        <w:rPr>
          <w:bCs/>
          <w:color w:val="000000"/>
          <w:szCs w:val="28"/>
        </w:rPr>
        <w:t>USA, spanning</w:t>
      </w:r>
      <w:r>
        <w:rPr>
          <w:bCs/>
          <w:color w:val="000000"/>
          <w:szCs w:val="28"/>
        </w:rPr>
        <w:t xml:space="preserve"> more than</w:t>
      </w:r>
      <w:r w:rsidR="00862FCE">
        <w:rPr>
          <w:bCs/>
          <w:color w:val="000000"/>
          <w:szCs w:val="28"/>
        </w:rPr>
        <w:t xml:space="preserve"> 14 degrees latitude and asked t</w:t>
      </w:r>
      <w:r w:rsidR="007560D7">
        <w:rPr>
          <w:bCs/>
          <w:color w:val="000000"/>
          <w:szCs w:val="28"/>
        </w:rPr>
        <w:t>wo</w:t>
      </w:r>
      <w:r>
        <w:rPr>
          <w:bCs/>
          <w:color w:val="000000"/>
          <w:szCs w:val="28"/>
        </w:rPr>
        <w:t xml:space="preserve"> specific questions</w:t>
      </w:r>
      <w:r w:rsidR="00862FCE">
        <w:rPr>
          <w:bCs/>
          <w:color w:val="000000"/>
          <w:szCs w:val="28"/>
        </w:rPr>
        <w:t xml:space="preserve"> tied to</w:t>
      </w:r>
      <w:r w:rsidR="00FD1465">
        <w:rPr>
          <w:bCs/>
          <w:color w:val="000000"/>
          <w:szCs w:val="28"/>
        </w:rPr>
        <w:t xml:space="preserve"> a set of</w:t>
      </w:r>
      <w:r w:rsidR="00862FCE">
        <w:rPr>
          <w:bCs/>
          <w:color w:val="000000"/>
          <w:szCs w:val="28"/>
        </w:rPr>
        <w:t xml:space="preserve"> </w:t>
      </w:r>
      <w:r w:rsidR="00862FCE">
        <w:rPr>
          <w:bCs/>
          <w:i/>
          <w:color w:val="000000"/>
          <w:szCs w:val="28"/>
        </w:rPr>
        <w:t>a priori</w:t>
      </w:r>
      <w:r w:rsidR="00862FCE">
        <w:rPr>
          <w:bCs/>
          <w:color w:val="000000"/>
          <w:szCs w:val="28"/>
        </w:rPr>
        <w:t xml:space="preserve"> hypotheses that are outlined in Table 1</w:t>
      </w:r>
      <w:r>
        <w:rPr>
          <w:bCs/>
          <w:color w:val="000000"/>
          <w:szCs w:val="28"/>
        </w:rPr>
        <w:t xml:space="preserve">: (1) </w:t>
      </w:r>
      <w:r w:rsidR="00AC14A6">
        <w:rPr>
          <w:bCs/>
          <w:color w:val="000000"/>
          <w:szCs w:val="28"/>
        </w:rPr>
        <w:t>D</w:t>
      </w:r>
      <w:r w:rsidR="00862FCE">
        <w:rPr>
          <w:bCs/>
          <w:color w:val="000000"/>
          <w:szCs w:val="28"/>
        </w:rPr>
        <w:t>o life histories and</w:t>
      </w:r>
      <w:r>
        <w:rPr>
          <w:bCs/>
          <w:color w:val="000000"/>
          <w:szCs w:val="28"/>
        </w:rPr>
        <w:t xml:space="preserve"> body shape exhibit hypothesized clines across </w:t>
      </w:r>
      <w:r w:rsidR="00862FCE">
        <w:rPr>
          <w:bCs/>
          <w:color w:val="000000"/>
          <w:szCs w:val="28"/>
        </w:rPr>
        <w:t>the latitudinal gradient</w:t>
      </w:r>
      <w:r w:rsidR="00AC14A6">
        <w:rPr>
          <w:bCs/>
          <w:color w:val="000000"/>
          <w:szCs w:val="28"/>
        </w:rPr>
        <w:t>?</w:t>
      </w:r>
      <w:r w:rsidR="00862FCE">
        <w:rPr>
          <w:bCs/>
          <w:color w:val="000000"/>
          <w:szCs w:val="28"/>
        </w:rPr>
        <w:t xml:space="preserve"> (</w:t>
      </w:r>
      <w:r w:rsidR="00AC12EC">
        <w:rPr>
          <w:bCs/>
          <w:color w:val="000000"/>
          <w:szCs w:val="28"/>
        </w:rPr>
        <w:t>2</w:t>
      </w:r>
      <w:r>
        <w:rPr>
          <w:bCs/>
          <w:color w:val="000000"/>
          <w:szCs w:val="28"/>
        </w:rPr>
        <w:t xml:space="preserve">) </w:t>
      </w:r>
      <w:r w:rsidR="00AC12EC">
        <w:rPr>
          <w:bCs/>
          <w:color w:val="000000"/>
          <w:szCs w:val="28"/>
        </w:rPr>
        <w:t>D</w:t>
      </w:r>
      <w:r>
        <w:rPr>
          <w:bCs/>
          <w:color w:val="000000"/>
          <w:szCs w:val="28"/>
        </w:rPr>
        <w:t xml:space="preserve">o thermal regime, </w:t>
      </w:r>
      <w:r w:rsidR="00FF69AA">
        <w:rPr>
          <w:bCs/>
          <w:color w:val="000000"/>
          <w:szCs w:val="28"/>
        </w:rPr>
        <w:t xml:space="preserve">habitat </w:t>
      </w:r>
      <w:r>
        <w:rPr>
          <w:bCs/>
          <w:color w:val="000000"/>
          <w:szCs w:val="28"/>
        </w:rPr>
        <w:t xml:space="preserve">productivity, and </w:t>
      </w:r>
      <w:r w:rsidR="00FF69AA">
        <w:rPr>
          <w:bCs/>
          <w:color w:val="000000"/>
          <w:szCs w:val="28"/>
        </w:rPr>
        <w:t xml:space="preserve">population </w:t>
      </w:r>
      <w:r>
        <w:rPr>
          <w:bCs/>
          <w:color w:val="000000"/>
          <w:szCs w:val="28"/>
        </w:rPr>
        <w:t>density ex</w:t>
      </w:r>
      <w:r w:rsidR="00AC14A6">
        <w:rPr>
          <w:bCs/>
          <w:color w:val="000000"/>
          <w:szCs w:val="28"/>
        </w:rPr>
        <w:t>plain variation in these traits?</w:t>
      </w:r>
    </w:p>
    <w:p w14:paraId="59C2223E" w14:textId="77777777" w:rsidR="00F42C45" w:rsidRPr="004A65B8" w:rsidRDefault="00F42C45" w:rsidP="004A65B8">
      <w:pPr>
        <w:pStyle w:val="affiliation"/>
        <w:spacing w:before="0" w:line="480" w:lineRule="auto"/>
      </w:pPr>
    </w:p>
    <w:p w14:paraId="6D9DD4F9" w14:textId="30E30E52" w:rsidR="00432611" w:rsidRPr="00636F63" w:rsidRDefault="0070078E" w:rsidP="004F4C0C">
      <w:pPr>
        <w:pStyle w:val="author"/>
        <w:spacing w:before="0" w:line="480" w:lineRule="auto"/>
        <w:jc w:val="center"/>
        <w:outlineLvl w:val="0"/>
        <w:rPr>
          <w:b/>
          <w:bCs/>
          <w:color w:val="000000"/>
          <w:sz w:val="28"/>
          <w:szCs w:val="28"/>
        </w:rPr>
      </w:pPr>
      <w:r>
        <w:rPr>
          <w:b/>
          <w:bCs/>
          <w:color w:val="000000"/>
          <w:sz w:val="28"/>
          <w:szCs w:val="28"/>
        </w:rPr>
        <w:t>MATERIAL AND METHODS</w:t>
      </w:r>
    </w:p>
    <w:p w14:paraId="5B004BE4" w14:textId="77777777" w:rsidR="00432611" w:rsidRPr="00636F63" w:rsidRDefault="00432611" w:rsidP="004A65B8">
      <w:pPr>
        <w:spacing w:after="0" w:line="480" w:lineRule="auto"/>
        <w:jc w:val="center"/>
        <w:rPr>
          <w:rFonts w:ascii="Times New Roman" w:hAnsi="Times New Roman" w:cs="Times New Roman"/>
          <w:i/>
          <w:sz w:val="24"/>
          <w:szCs w:val="24"/>
          <w:lang w:val="en-GB"/>
        </w:rPr>
      </w:pPr>
      <w:r w:rsidRPr="00636F63">
        <w:rPr>
          <w:rFonts w:ascii="Times New Roman" w:hAnsi="Times New Roman" w:cs="Times New Roman"/>
          <w:i/>
          <w:sz w:val="24"/>
          <w:szCs w:val="24"/>
          <w:lang w:val="en-GB"/>
        </w:rPr>
        <w:t>Study populations and habitat characteristics</w:t>
      </w:r>
    </w:p>
    <w:p w14:paraId="356C5859" w14:textId="0AC5DFE7" w:rsidR="00432611" w:rsidRPr="00636F63" w:rsidRDefault="00432611" w:rsidP="00230713">
      <w:pPr>
        <w:widowControl w:val="0"/>
        <w:autoSpaceDE w:val="0"/>
        <w:autoSpaceDN w:val="0"/>
        <w:adjustRightInd w:val="0"/>
        <w:spacing w:after="0" w:line="480" w:lineRule="auto"/>
        <w:rPr>
          <w:rFonts w:ascii="Times New Roman" w:hAnsi="Times New Roman" w:cs="Times New Roman"/>
          <w:sz w:val="24"/>
          <w:lang w:val="en-GB"/>
        </w:rPr>
      </w:pPr>
      <w:r w:rsidRPr="00636F63">
        <w:rPr>
          <w:rFonts w:ascii="Times New Roman" w:hAnsi="Times New Roman" w:cs="Times New Roman"/>
          <w:sz w:val="24"/>
          <w:lang w:val="en-GB"/>
        </w:rPr>
        <w:t xml:space="preserve">During </w:t>
      </w:r>
      <w:r w:rsidR="00010AE3">
        <w:rPr>
          <w:rFonts w:ascii="Times New Roman" w:hAnsi="Times New Roman" w:cs="Times New Roman"/>
          <w:sz w:val="24"/>
          <w:lang w:val="en-GB"/>
        </w:rPr>
        <w:t>19-28</w:t>
      </w:r>
      <w:r w:rsidRPr="00636F63">
        <w:rPr>
          <w:rFonts w:ascii="Times New Roman" w:hAnsi="Times New Roman" w:cs="Times New Roman"/>
          <w:sz w:val="24"/>
          <w:lang w:val="en-GB"/>
        </w:rPr>
        <w:t xml:space="preserve"> September of 2011, we </w:t>
      </w:r>
      <w:r w:rsidR="0053073C" w:rsidRPr="00636F63">
        <w:rPr>
          <w:rFonts w:ascii="Times New Roman" w:hAnsi="Times New Roman" w:cs="Times New Roman"/>
          <w:sz w:val="24"/>
          <w:lang w:val="en-GB"/>
        </w:rPr>
        <w:t xml:space="preserve">collected </w:t>
      </w:r>
      <w:r w:rsidR="00517816">
        <w:rPr>
          <w:rFonts w:ascii="Times New Roman" w:hAnsi="Times New Roman" w:cs="Times New Roman"/>
          <w:sz w:val="24"/>
          <w:lang w:val="en-GB"/>
        </w:rPr>
        <w:t xml:space="preserve">sexually mature adult </w:t>
      </w:r>
      <w:r w:rsidR="0053073C" w:rsidRPr="00636F63">
        <w:rPr>
          <w:rFonts w:ascii="Times New Roman" w:hAnsi="Times New Roman" w:cs="Times New Roman"/>
          <w:sz w:val="24"/>
          <w:lang w:val="en-GB"/>
        </w:rPr>
        <w:t xml:space="preserve">fish from </w:t>
      </w:r>
      <w:r w:rsidRPr="00636F63">
        <w:rPr>
          <w:rFonts w:ascii="Times New Roman" w:hAnsi="Times New Roman" w:cs="Times New Roman"/>
          <w:sz w:val="24"/>
          <w:lang w:val="en-GB"/>
        </w:rPr>
        <w:t xml:space="preserve">10 different natural </w:t>
      </w:r>
      <w:r w:rsidRPr="00636F63">
        <w:rPr>
          <w:rFonts w:ascii="Times New Roman" w:hAnsi="Times New Roman" w:cs="Times New Roman"/>
          <w:i/>
          <w:sz w:val="24"/>
          <w:lang w:val="en-GB"/>
        </w:rPr>
        <w:t xml:space="preserve">G. holbrooki </w:t>
      </w:r>
      <w:r w:rsidRPr="00636F63">
        <w:rPr>
          <w:rFonts w:ascii="Times New Roman" w:hAnsi="Times New Roman" w:cs="Times New Roman"/>
          <w:sz w:val="24"/>
          <w:lang w:val="en-GB"/>
        </w:rPr>
        <w:t xml:space="preserve">populations across their native range along the Atlantic Coast of the U.S.A., spanning </w:t>
      </w:r>
      <w:r w:rsidR="0053073C" w:rsidRPr="00636F63">
        <w:rPr>
          <w:rFonts w:ascii="Times New Roman" w:hAnsi="Times New Roman" w:cs="Times New Roman"/>
          <w:sz w:val="24"/>
          <w:lang w:val="en-GB"/>
        </w:rPr>
        <w:t>&gt;</w:t>
      </w:r>
      <w:r w:rsidRPr="00636F63">
        <w:rPr>
          <w:rFonts w:ascii="Times New Roman" w:hAnsi="Times New Roman" w:cs="Times New Roman"/>
          <w:sz w:val="24"/>
          <w:lang w:val="en-GB"/>
        </w:rPr>
        <w:t xml:space="preserve">14 degrees of latitude from New Jersey to southern Florida (Fig. 1A, B; </w:t>
      </w:r>
      <w:r w:rsidR="00AC14A6">
        <w:rPr>
          <w:rFonts w:ascii="Times New Roman" w:hAnsi="Times New Roman" w:cs="Times New Roman"/>
          <w:sz w:val="24"/>
          <w:szCs w:val="24"/>
        </w:rPr>
        <w:t xml:space="preserve">see Online </w:t>
      </w:r>
      <w:r w:rsidR="00FD1465">
        <w:rPr>
          <w:rFonts w:ascii="Times New Roman" w:hAnsi="Times New Roman" w:cs="Times New Roman"/>
          <w:sz w:val="24"/>
          <w:lang w:val="en-GB"/>
        </w:rPr>
        <w:t>Supplementary Material</w:t>
      </w:r>
      <w:r w:rsidR="00DE3175">
        <w:rPr>
          <w:rFonts w:ascii="Times New Roman" w:hAnsi="Times New Roman" w:cs="Times New Roman"/>
          <w:sz w:val="24"/>
          <w:lang w:val="en-GB"/>
        </w:rPr>
        <w:t xml:space="preserve"> [OSM]</w:t>
      </w:r>
      <w:r w:rsidR="00AC14A6">
        <w:rPr>
          <w:rFonts w:ascii="Times New Roman" w:hAnsi="Times New Roman" w:cs="Times New Roman"/>
          <w:sz w:val="24"/>
          <w:lang w:val="en-GB"/>
        </w:rPr>
        <w:t xml:space="preserve">, </w:t>
      </w:r>
      <w:r w:rsidRPr="00636F63">
        <w:rPr>
          <w:rFonts w:ascii="Times New Roman" w:hAnsi="Times New Roman" w:cs="Times New Roman"/>
          <w:sz w:val="24"/>
          <w:lang w:val="en-GB"/>
        </w:rPr>
        <w:t xml:space="preserve">Table </w:t>
      </w:r>
      <w:r w:rsidR="00AC14A6">
        <w:rPr>
          <w:rFonts w:ascii="Times New Roman" w:hAnsi="Times New Roman" w:cs="Times New Roman"/>
          <w:sz w:val="24"/>
          <w:lang w:val="en-GB"/>
        </w:rPr>
        <w:t>A</w:t>
      </w:r>
      <w:r w:rsidRPr="00636F63">
        <w:rPr>
          <w:rFonts w:ascii="Times New Roman" w:hAnsi="Times New Roman" w:cs="Times New Roman"/>
          <w:sz w:val="24"/>
          <w:lang w:val="en-GB"/>
        </w:rPr>
        <w:t>1</w:t>
      </w:r>
      <w:r w:rsidR="00247B4A">
        <w:rPr>
          <w:rFonts w:ascii="Times New Roman" w:hAnsi="Times New Roman" w:cs="Times New Roman"/>
          <w:sz w:val="24"/>
          <w:lang w:val="en-GB"/>
        </w:rPr>
        <w:t>; mean sample size per sex and population = 19, range = 2 – 30</w:t>
      </w:r>
      <w:r w:rsidRPr="00636F63">
        <w:rPr>
          <w:rFonts w:ascii="Times New Roman" w:hAnsi="Times New Roman" w:cs="Times New Roman"/>
          <w:sz w:val="24"/>
          <w:lang w:val="en-GB"/>
        </w:rPr>
        <w:t xml:space="preserve">). </w:t>
      </w:r>
      <w:r w:rsidR="00EC1CF8">
        <w:rPr>
          <w:rFonts w:ascii="Times New Roman" w:hAnsi="Times New Roman" w:cs="Times New Roman"/>
          <w:sz w:val="24"/>
          <w:lang w:val="en-GB"/>
        </w:rPr>
        <w:t>We conducted all collections during a short time period</w:t>
      </w:r>
      <w:r w:rsidR="00517816">
        <w:rPr>
          <w:rFonts w:ascii="Times New Roman" w:hAnsi="Times New Roman" w:cs="Times New Roman"/>
          <w:sz w:val="24"/>
          <w:lang w:val="en-GB"/>
        </w:rPr>
        <w:t xml:space="preserve"> to avoid confounding factors of time of year, to include adults that could vary in age from ~2 months to </w:t>
      </w:r>
      <w:r w:rsidR="009400CC">
        <w:rPr>
          <w:rFonts w:ascii="Times New Roman" w:hAnsi="Times New Roman" w:cs="Times New Roman"/>
          <w:sz w:val="24"/>
          <w:lang w:val="en-GB"/>
        </w:rPr>
        <w:t>&gt;</w:t>
      </w:r>
      <w:r w:rsidR="00517816">
        <w:rPr>
          <w:rFonts w:ascii="Times New Roman" w:hAnsi="Times New Roman" w:cs="Times New Roman"/>
          <w:sz w:val="24"/>
          <w:lang w:val="en-GB"/>
        </w:rPr>
        <w:t xml:space="preserve">1.5 years for all sites, and to capture a time </w:t>
      </w:r>
      <w:r w:rsidR="00DD2D53">
        <w:rPr>
          <w:rFonts w:ascii="Times New Roman" w:hAnsi="Times New Roman" w:cs="Times New Roman"/>
          <w:sz w:val="24"/>
          <w:lang w:val="en-GB"/>
        </w:rPr>
        <w:t xml:space="preserve">after summer, but </w:t>
      </w:r>
      <w:r w:rsidR="00517816">
        <w:rPr>
          <w:rFonts w:ascii="Times New Roman" w:hAnsi="Times New Roman" w:cs="Times New Roman"/>
          <w:sz w:val="24"/>
          <w:lang w:val="en-GB"/>
        </w:rPr>
        <w:t>preceding winter (which varies dramatically across latitude).</w:t>
      </w:r>
      <w:r w:rsidR="00EC1CF8">
        <w:rPr>
          <w:rFonts w:ascii="Times New Roman" w:hAnsi="Times New Roman" w:cs="Times New Roman"/>
          <w:sz w:val="24"/>
          <w:lang w:val="en-GB"/>
        </w:rPr>
        <w:t xml:space="preserve"> </w:t>
      </w:r>
      <w:r w:rsidR="00517816">
        <w:rPr>
          <w:rFonts w:ascii="Times New Roman" w:hAnsi="Times New Roman" w:cs="Times New Roman"/>
          <w:sz w:val="24"/>
          <w:lang w:val="en-GB"/>
        </w:rPr>
        <w:t>Further, i</w:t>
      </w:r>
      <w:r w:rsidRPr="00636F63">
        <w:rPr>
          <w:rFonts w:ascii="Times New Roman" w:hAnsi="Times New Roman" w:cs="Times New Roman"/>
          <w:sz w:val="24"/>
          <w:lang w:val="en-GB"/>
        </w:rPr>
        <w:t xml:space="preserve">n an attempt to standardize our sampling approach across this large latitudinal range, we decided </w:t>
      </w:r>
      <w:r w:rsidRPr="00636F63">
        <w:rPr>
          <w:rFonts w:ascii="Times New Roman" w:hAnsi="Times New Roman" w:cs="Times New Roman"/>
          <w:i/>
          <w:sz w:val="24"/>
          <w:lang w:val="en-GB"/>
        </w:rPr>
        <w:t>a priori</w:t>
      </w:r>
      <w:r w:rsidRPr="00636F63">
        <w:rPr>
          <w:rFonts w:ascii="Times New Roman" w:hAnsi="Times New Roman" w:cs="Times New Roman"/>
          <w:sz w:val="24"/>
          <w:lang w:val="en-GB"/>
        </w:rPr>
        <w:t xml:space="preserve"> to only sample water bodies </w:t>
      </w:r>
      <w:r w:rsidR="0053073C" w:rsidRPr="00636F63">
        <w:rPr>
          <w:rFonts w:ascii="Times New Roman" w:hAnsi="Times New Roman" w:cs="Times New Roman"/>
          <w:sz w:val="24"/>
          <w:lang w:val="en-GB"/>
        </w:rPr>
        <w:t xml:space="preserve">with </w:t>
      </w:r>
      <w:r w:rsidRPr="00636F63">
        <w:rPr>
          <w:rFonts w:ascii="Times New Roman" w:hAnsi="Times New Roman" w:cs="Times New Roman"/>
          <w:sz w:val="24"/>
          <w:lang w:val="en-GB"/>
        </w:rPr>
        <w:t xml:space="preserve">still </w:t>
      </w:r>
      <w:r w:rsidR="0053073C" w:rsidRPr="00636F63">
        <w:rPr>
          <w:rFonts w:ascii="Times New Roman" w:hAnsi="Times New Roman" w:cs="Times New Roman"/>
          <w:sz w:val="24"/>
          <w:lang w:val="en-GB"/>
        </w:rPr>
        <w:t xml:space="preserve">water </w:t>
      </w:r>
      <w:r w:rsidRPr="00636F63">
        <w:rPr>
          <w:rFonts w:ascii="Times New Roman" w:hAnsi="Times New Roman" w:cs="Times New Roman"/>
          <w:sz w:val="24"/>
          <w:lang w:val="en-GB"/>
        </w:rPr>
        <w:t>or very weak current</w:t>
      </w:r>
      <w:r w:rsidR="0053073C" w:rsidRPr="00636F63">
        <w:rPr>
          <w:rFonts w:ascii="Times New Roman" w:hAnsi="Times New Roman" w:cs="Times New Roman"/>
          <w:sz w:val="24"/>
          <w:lang w:val="en-GB"/>
        </w:rPr>
        <w:t xml:space="preserve"> located </w:t>
      </w:r>
      <w:r w:rsidRPr="00636F63">
        <w:rPr>
          <w:rFonts w:ascii="Times New Roman" w:hAnsi="Times New Roman" w:cs="Times New Roman"/>
          <w:sz w:val="24"/>
          <w:lang w:val="en-GB"/>
        </w:rPr>
        <w:lastRenderedPageBreak/>
        <w:t xml:space="preserve">within 4 km of the nearest ocean waters. </w:t>
      </w:r>
      <w:r w:rsidR="00B42FD8">
        <w:rPr>
          <w:rFonts w:ascii="Times New Roman" w:hAnsi="Times New Roman" w:cs="Times New Roman"/>
          <w:sz w:val="24"/>
          <w:lang w:val="en-GB"/>
        </w:rPr>
        <w:t>In this way, we minimized confounding environmental factors known to influence phenotypic variation in some livebearing fishes (e.g.</w:t>
      </w:r>
      <w:r w:rsidR="009400CC">
        <w:rPr>
          <w:rFonts w:ascii="Times New Roman" w:hAnsi="Times New Roman" w:cs="Times New Roman"/>
          <w:sz w:val="24"/>
          <w:lang w:val="en-GB"/>
        </w:rPr>
        <w:t>,</w:t>
      </w:r>
      <w:r w:rsidR="00B42FD8">
        <w:rPr>
          <w:rFonts w:ascii="Times New Roman" w:hAnsi="Times New Roman" w:cs="Times New Roman"/>
          <w:sz w:val="24"/>
          <w:lang w:val="en-GB"/>
        </w:rPr>
        <w:t xml:space="preserve"> </w:t>
      </w:r>
      <w:proofErr w:type="spellStart"/>
      <w:r w:rsidR="00B42FD8">
        <w:rPr>
          <w:rFonts w:ascii="Times New Roman" w:hAnsi="Times New Roman" w:cs="Times New Roman"/>
          <w:sz w:val="24"/>
          <w:lang w:val="en-GB"/>
        </w:rPr>
        <w:t>Alcaraz</w:t>
      </w:r>
      <w:proofErr w:type="spellEnd"/>
      <w:r w:rsidR="00B42FD8">
        <w:rPr>
          <w:rFonts w:ascii="Times New Roman" w:hAnsi="Times New Roman" w:cs="Times New Roman"/>
          <w:sz w:val="24"/>
          <w:lang w:val="en-GB"/>
        </w:rPr>
        <w:t xml:space="preserve"> </w:t>
      </w:r>
      <w:r w:rsidR="007675F1">
        <w:rPr>
          <w:rFonts w:ascii="Times New Roman" w:hAnsi="Times New Roman" w:cs="Times New Roman"/>
          <w:sz w:val="24"/>
          <w:lang w:val="en-GB"/>
        </w:rPr>
        <w:t>&amp;</w:t>
      </w:r>
      <w:r w:rsidR="00B42FD8">
        <w:rPr>
          <w:rFonts w:ascii="Times New Roman" w:hAnsi="Times New Roman" w:cs="Times New Roman"/>
          <w:sz w:val="24"/>
          <w:lang w:val="en-GB"/>
        </w:rPr>
        <w:t xml:space="preserve"> Garcia-</w:t>
      </w:r>
      <w:proofErr w:type="spellStart"/>
      <w:r w:rsidR="00B42FD8">
        <w:rPr>
          <w:rFonts w:ascii="Times New Roman" w:hAnsi="Times New Roman" w:cs="Times New Roman"/>
          <w:sz w:val="24"/>
          <w:lang w:val="en-GB"/>
        </w:rPr>
        <w:t>Berthou</w:t>
      </w:r>
      <w:proofErr w:type="spellEnd"/>
      <w:r w:rsidR="007675F1">
        <w:rPr>
          <w:rFonts w:ascii="Times New Roman" w:hAnsi="Times New Roman" w:cs="Times New Roman"/>
          <w:sz w:val="24"/>
          <w:lang w:val="en-GB"/>
        </w:rPr>
        <w:t>,</w:t>
      </w:r>
      <w:r w:rsidR="00B42FD8">
        <w:rPr>
          <w:rFonts w:ascii="Times New Roman" w:hAnsi="Times New Roman" w:cs="Times New Roman"/>
          <w:sz w:val="24"/>
          <w:lang w:val="en-GB"/>
        </w:rPr>
        <w:t xml:space="preserve"> 2007; Carmona-</w:t>
      </w:r>
      <w:proofErr w:type="spellStart"/>
      <w:r w:rsidR="00B42FD8">
        <w:rPr>
          <w:rFonts w:ascii="Times New Roman" w:hAnsi="Times New Roman" w:cs="Times New Roman"/>
          <w:sz w:val="24"/>
          <w:lang w:val="en-GB"/>
        </w:rPr>
        <w:t>Catot</w:t>
      </w:r>
      <w:proofErr w:type="spellEnd"/>
      <w:r w:rsidR="00B42FD8">
        <w:rPr>
          <w:rFonts w:ascii="Times New Roman" w:hAnsi="Times New Roman" w:cs="Times New Roman"/>
          <w:sz w:val="24"/>
          <w:lang w:val="en-GB"/>
        </w:rPr>
        <w:t xml:space="preserve"> </w:t>
      </w:r>
      <w:r w:rsidR="00B42FD8" w:rsidRPr="007675F1">
        <w:rPr>
          <w:rFonts w:ascii="Times New Roman" w:hAnsi="Times New Roman" w:cs="Times New Roman"/>
          <w:i/>
          <w:sz w:val="24"/>
          <w:lang w:val="en-GB"/>
        </w:rPr>
        <w:t>et al.</w:t>
      </w:r>
      <w:r w:rsidR="007675F1">
        <w:rPr>
          <w:rFonts w:ascii="Times New Roman" w:hAnsi="Times New Roman" w:cs="Times New Roman"/>
          <w:sz w:val="24"/>
          <w:lang w:val="en-GB"/>
        </w:rPr>
        <w:t>,</w:t>
      </w:r>
      <w:r w:rsidR="00B42FD8">
        <w:rPr>
          <w:rFonts w:ascii="Times New Roman" w:hAnsi="Times New Roman" w:cs="Times New Roman"/>
          <w:sz w:val="24"/>
          <w:lang w:val="en-GB"/>
        </w:rPr>
        <w:t xml:space="preserve"> 2011; Jourdan </w:t>
      </w:r>
      <w:r w:rsidR="00B42FD8" w:rsidRPr="007675F1">
        <w:rPr>
          <w:rFonts w:ascii="Times New Roman" w:hAnsi="Times New Roman" w:cs="Times New Roman"/>
          <w:i/>
          <w:sz w:val="24"/>
          <w:lang w:val="en-GB"/>
        </w:rPr>
        <w:t>et al.</w:t>
      </w:r>
      <w:r w:rsidR="007675F1">
        <w:rPr>
          <w:rFonts w:ascii="Times New Roman" w:hAnsi="Times New Roman" w:cs="Times New Roman"/>
          <w:sz w:val="24"/>
          <w:lang w:val="en-GB"/>
        </w:rPr>
        <w:t>,</w:t>
      </w:r>
      <w:r w:rsidR="00B42FD8">
        <w:rPr>
          <w:rFonts w:ascii="Times New Roman" w:hAnsi="Times New Roman" w:cs="Times New Roman"/>
          <w:sz w:val="24"/>
          <w:lang w:val="en-GB"/>
        </w:rPr>
        <w:t xml:space="preserve"> 2016), permitting us to more directly focus on environmental factors of interest in this study. </w:t>
      </w:r>
      <w:r w:rsidRPr="00636F63">
        <w:rPr>
          <w:rFonts w:ascii="Times New Roman" w:hAnsi="Times New Roman" w:cs="Times New Roman"/>
          <w:sz w:val="24"/>
          <w:lang w:val="en-GB"/>
        </w:rPr>
        <w:t xml:space="preserve">We collected </w:t>
      </w:r>
      <w:r w:rsidRPr="00636F63">
        <w:rPr>
          <w:rFonts w:ascii="Times New Roman" w:hAnsi="Times New Roman" w:cs="Times New Roman"/>
          <w:i/>
          <w:sz w:val="24"/>
          <w:lang w:val="en-GB"/>
        </w:rPr>
        <w:t>G. holbrooki</w:t>
      </w:r>
      <w:r w:rsidRPr="00636F63">
        <w:rPr>
          <w:rFonts w:ascii="Times New Roman" w:hAnsi="Times New Roman" w:cs="Times New Roman"/>
          <w:sz w:val="24"/>
          <w:lang w:val="en-GB"/>
        </w:rPr>
        <w:t xml:space="preserve"> using a combination of seine (</w:t>
      </w:r>
      <w:r w:rsidRPr="00636F63">
        <w:rPr>
          <w:rFonts w:ascii="Times New Roman" w:hAnsi="Times New Roman" w:cs="Times New Roman"/>
          <w:sz w:val="24"/>
        </w:rPr>
        <w:t xml:space="preserve">4 m long, </w:t>
      </w:r>
      <w:r w:rsidR="00AE0E6B" w:rsidRPr="00636F63">
        <w:rPr>
          <w:rFonts w:ascii="Times New Roman" w:hAnsi="Times New Roman" w:cs="Times New Roman"/>
          <w:sz w:val="24"/>
        </w:rPr>
        <w:t>3</w:t>
      </w:r>
      <w:r w:rsidR="009400CC">
        <w:rPr>
          <w:rFonts w:ascii="Times New Roman" w:hAnsi="Times New Roman" w:cs="Times New Roman"/>
          <w:sz w:val="24"/>
        </w:rPr>
        <w:t xml:space="preserve"> </w:t>
      </w:r>
      <w:r w:rsidRPr="00636F63">
        <w:rPr>
          <w:rFonts w:ascii="Times New Roman" w:hAnsi="Times New Roman" w:cs="Times New Roman"/>
          <w:sz w:val="24"/>
        </w:rPr>
        <w:t>mm mesh-width</w:t>
      </w:r>
      <w:r w:rsidRPr="00636F63">
        <w:rPr>
          <w:rFonts w:ascii="Times New Roman" w:hAnsi="Times New Roman" w:cs="Times New Roman"/>
          <w:sz w:val="24"/>
          <w:lang w:val="en-GB"/>
        </w:rPr>
        <w:t>) and dip nets (</w:t>
      </w:r>
      <w:r w:rsidR="00541496" w:rsidRPr="00636F63">
        <w:rPr>
          <w:rFonts w:ascii="Times New Roman" w:hAnsi="Times New Roman" w:cs="Times New Roman"/>
          <w:sz w:val="24"/>
          <w:lang w:val="en-GB"/>
        </w:rPr>
        <w:t>1.6</w:t>
      </w:r>
      <w:r w:rsidR="009400CC">
        <w:rPr>
          <w:rFonts w:ascii="Times New Roman" w:hAnsi="Times New Roman" w:cs="Times New Roman"/>
          <w:sz w:val="24"/>
          <w:lang w:val="en-GB"/>
        </w:rPr>
        <w:t xml:space="preserve"> </w:t>
      </w:r>
      <w:r w:rsidRPr="00636F63">
        <w:rPr>
          <w:rFonts w:ascii="Times New Roman" w:hAnsi="Times New Roman" w:cs="Times New Roman"/>
          <w:sz w:val="24"/>
          <w:lang w:val="en-GB"/>
        </w:rPr>
        <w:t>mm mesh</w:t>
      </w:r>
      <w:r w:rsidR="009400CC">
        <w:rPr>
          <w:rFonts w:ascii="Times New Roman" w:hAnsi="Times New Roman" w:cs="Times New Roman"/>
          <w:sz w:val="24"/>
          <w:lang w:val="en-GB"/>
        </w:rPr>
        <w:t>-</w:t>
      </w:r>
      <w:r w:rsidRPr="00636F63">
        <w:rPr>
          <w:rFonts w:ascii="Times New Roman" w:hAnsi="Times New Roman" w:cs="Times New Roman"/>
          <w:sz w:val="24"/>
          <w:lang w:val="en-GB"/>
        </w:rPr>
        <w:t xml:space="preserve">width). Immediately after collection we euthanized the fish in an aqueous solution of </w:t>
      </w:r>
      <w:r w:rsidRPr="00636F63">
        <w:rPr>
          <w:rFonts w:ascii="Times New Roman" w:hAnsi="Times New Roman" w:cs="Times New Roman"/>
          <w:sz w:val="24"/>
          <w:szCs w:val="20"/>
          <w:lang w:val="en-GB"/>
        </w:rPr>
        <w:t xml:space="preserve">tricaine </w:t>
      </w:r>
      <w:proofErr w:type="spellStart"/>
      <w:r w:rsidRPr="00636F63">
        <w:rPr>
          <w:rFonts w:ascii="Times New Roman" w:hAnsi="Times New Roman" w:cs="Times New Roman"/>
          <w:sz w:val="24"/>
          <w:szCs w:val="20"/>
          <w:lang w:val="en-GB"/>
        </w:rPr>
        <w:t>methanesulfonate</w:t>
      </w:r>
      <w:proofErr w:type="spellEnd"/>
      <w:r w:rsidRPr="00636F63">
        <w:rPr>
          <w:rFonts w:ascii="Times New Roman" w:hAnsi="Times New Roman" w:cs="Times New Roman"/>
          <w:sz w:val="24"/>
          <w:szCs w:val="20"/>
          <w:lang w:val="en-GB"/>
        </w:rPr>
        <w:t xml:space="preserve"> (MS 222) and preserved them in 95% ethanol. Life histories and morphologies were subsequently measured using preserved specimens (see details below).</w:t>
      </w:r>
    </w:p>
    <w:p w14:paraId="1886251A" w14:textId="3C10A3A5" w:rsidR="00432611" w:rsidRPr="00636F63" w:rsidRDefault="00432611" w:rsidP="004A65B8">
      <w:pPr>
        <w:widowControl w:val="0"/>
        <w:autoSpaceDE w:val="0"/>
        <w:autoSpaceDN w:val="0"/>
        <w:adjustRightInd w:val="0"/>
        <w:spacing w:after="0" w:line="480" w:lineRule="auto"/>
        <w:ind w:firstLine="720"/>
        <w:rPr>
          <w:rFonts w:ascii="Times New Roman" w:hAnsi="Times New Roman" w:cs="Times New Roman"/>
          <w:bCs/>
          <w:sz w:val="24"/>
          <w:szCs w:val="20"/>
        </w:rPr>
      </w:pPr>
      <w:r w:rsidRPr="00636F63">
        <w:rPr>
          <w:rFonts w:ascii="Times New Roman" w:hAnsi="Times New Roman" w:cs="Times New Roman"/>
          <w:sz w:val="24"/>
          <w:lang w:val="en-GB"/>
        </w:rPr>
        <w:t xml:space="preserve">At the time of collection, we measured conductivity using a YSI 85 </w:t>
      </w:r>
      <w:r w:rsidRPr="00636F63">
        <w:rPr>
          <w:rFonts w:ascii="Times New Roman" w:hAnsi="Times New Roman" w:cs="Times New Roman"/>
          <w:sz w:val="24"/>
        </w:rPr>
        <w:t>(Yellow Springs, OH, USA)</w:t>
      </w:r>
      <w:r w:rsidRPr="00636F63">
        <w:rPr>
          <w:rFonts w:ascii="Times New Roman" w:hAnsi="Times New Roman" w:cs="Times New Roman"/>
          <w:sz w:val="24"/>
          <w:lang w:val="en-GB"/>
        </w:rPr>
        <w:t xml:space="preserve">, the photosynthetic pigment chlorophyll </w:t>
      </w:r>
      <w:r w:rsidRPr="00636F63">
        <w:rPr>
          <w:rFonts w:ascii="Times New Roman" w:hAnsi="Times New Roman" w:cs="Times New Roman"/>
          <w:i/>
          <w:sz w:val="24"/>
          <w:lang w:val="en-GB"/>
        </w:rPr>
        <w:t xml:space="preserve">a </w:t>
      </w:r>
      <w:r w:rsidRPr="00636F63">
        <w:rPr>
          <w:rFonts w:ascii="Times New Roman" w:hAnsi="Times New Roman" w:cs="Times New Roman"/>
          <w:sz w:val="24"/>
          <w:lang w:val="en-GB"/>
        </w:rPr>
        <w:t>using a fluorometer (</w:t>
      </w:r>
      <w:proofErr w:type="spellStart"/>
      <w:r w:rsidRPr="00636F63">
        <w:rPr>
          <w:rFonts w:ascii="Times New Roman" w:hAnsi="Times New Roman" w:cs="Times New Roman"/>
          <w:sz w:val="24"/>
          <w:lang w:val="en-GB"/>
        </w:rPr>
        <w:t>AquaFluor</w:t>
      </w:r>
      <w:proofErr w:type="spellEnd"/>
      <w:r w:rsidRPr="00636F63">
        <w:rPr>
          <w:rFonts w:ascii="Times New Roman" w:hAnsi="Times New Roman" w:cs="Times New Roman"/>
          <w:sz w:val="24"/>
          <w:lang w:val="en-GB"/>
        </w:rPr>
        <w:t xml:space="preserve"> model, Turner Designs, Sunnyvale, CA), and estimated population density</w:t>
      </w:r>
      <w:r w:rsidR="00C9190C">
        <w:rPr>
          <w:rFonts w:ascii="Times New Roman" w:hAnsi="Times New Roman" w:cs="Times New Roman"/>
          <w:sz w:val="24"/>
          <w:lang w:val="en-GB"/>
        </w:rPr>
        <w:t xml:space="preserve"> </w:t>
      </w:r>
      <w:r w:rsidR="00C9190C" w:rsidRPr="00636F63">
        <w:rPr>
          <w:rFonts w:ascii="Times New Roman" w:hAnsi="Times New Roman" w:cs="Times New Roman"/>
          <w:sz w:val="24"/>
          <w:szCs w:val="24"/>
        </w:rPr>
        <w:t>(</w:t>
      </w:r>
      <w:r w:rsidR="00C9190C">
        <w:rPr>
          <w:rFonts w:ascii="Times New Roman" w:hAnsi="Times New Roman" w:cs="Times New Roman"/>
          <w:sz w:val="24"/>
          <w:szCs w:val="24"/>
        </w:rPr>
        <w:t xml:space="preserve">see </w:t>
      </w:r>
      <w:r w:rsidR="00DE3175">
        <w:rPr>
          <w:rFonts w:ascii="Times New Roman" w:hAnsi="Times New Roman" w:cs="Times New Roman"/>
          <w:sz w:val="24"/>
          <w:szCs w:val="24"/>
        </w:rPr>
        <w:t xml:space="preserve">OSM </w:t>
      </w:r>
      <w:r w:rsidR="00C9190C" w:rsidRPr="004F1981">
        <w:rPr>
          <w:rFonts w:ascii="Times New Roman" w:hAnsi="Times New Roman" w:cs="Times New Roman"/>
          <w:sz w:val="24"/>
          <w:szCs w:val="24"/>
        </w:rPr>
        <w:t>Table A1</w:t>
      </w:r>
      <w:r w:rsidR="00C9190C" w:rsidRPr="00636F63">
        <w:rPr>
          <w:rFonts w:ascii="Times New Roman" w:hAnsi="Times New Roman" w:cs="Times New Roman"/>
          <w:sz w:val="24"/>
          <w:szCs w:val="24"/>
        </w:rPr>
        <w:t>)</w:t>
      </w:r>
      <w:r w:rsidRPr="00636F63">
        <w:rPr>
          <w:rFonts w:ascii="Times New Roman" w:hAnsi="Times New Roman" w:cs="Times New Roman"/>
          <w:sz w:val="24"/>
          <w:lang w:val="en-GB"/>
        </w:rPr>
        <w:t xml:space="preserve">. </w:t>
      </w:r>
      <w:r w:rsidRPr="00636F63">
        <w:rPr>
          <w:rFonts w:ascii="Times New Roman" w:hAnsi="Times New Roman" w:cs="Times New Roman"/>
          <w:bCs/>
          <w:sz w:val="24"/>
          <w:szCs w:val="20"/>
        </w:rPr>
        <w:t xml:space="preserve">Conductivity </w:t>
      </w:r>
      <w:r w:rsidR="00585C21">
        <w:rPr>
          <w:rFonts w:ascii="Times New Roman" w:hAnsi="Times New Roman" w:cs="Times New Roman"/>
          <w:bCs/>
          <w:sz w:val="24"/>
          <w:szCs w:val="20"/>
        </w:rPr>
        <w:t>is</w:t>
      </w:r>
      <w:r w:rsidR="00585C21" w:rsidRPr="00636F63">
        <w:rPr>
          <w:rFonts w:ascii="Times New Roman" w:hAnsi="Times New Roman" w:cs="Times New Roman"/>
          <w:bCs/>
          <w:sz w:val="24"/>
          <w:szCs w:val="20"/>
        </w:rPr>
        <w:t xml:space="preserve"> </w:t>
      </w:r>
      <w:r w:rsidR="00585C21">
        <w:rPr>
          <w:rFonts w:ascii="Times New Roman" w:hAnsi="Times New Roman" w:cs="Times New Roman"/>
          <w:bCs/>
          <w:sz w:val="24"/>
          <w:szCs w:val="20"/>
        </w:rPr>
        <w:t>often reported</w:t>
      </w:r>
      <w:r w:rsidRPr="00636F63">
        <w:rPr>
          <w:rFonts w:ascii="Times New Roman" w:hAnsi="Times New Roman" w:cs="Times New Roman"/>
          <w:bCs/>
          <w:sz w:val="24"/>
          <w:szCs w:val="20"/>
        </w:rPr>
        <w:t xml:space="preserve"> to exhibit positive associations with nutrient availability, primary productivity, and fish growth rate and body size (e.g., McFadden </w:t>
      </w:r>
      <w:r w:rsidR="007675F1">
        <w:rPr>
          <w:rFonts w:ascii="Times New Roman" w:hAnsi="Times New Roman" w:cs="Times New Roman"/>
          <w:bCs/>
          <w:sz w:val="24"/>
          <w:szCs w:val="20"/>
        </w:rPr>
        <w:t>&amp;</w:t>
      </w:r>
      <w:r w:rsidRPr="00636F63">
        <w:rPr>
          <w:rFonts w:ascii="Times New Roman" w:hAnsi="Times New Roman" w:cs="Times New Roman"/>
          <w:bCs/>
          <w:sz w:val="24"/>
          <w:szCs w:val="20"/>
        </w:rPr>
        <w:t xml:space="preserve"> Cooper</w:t>
      </w:r>
      <w:r w:rsidR="007675F1">
        <w:rPr>
          <w:rFonts w:ascii="Times New Roman" w:hAnsi="Times New Roman" w:cs="Times New Roman"/>
          <w:bCs/>
          <w:sz w:val="24"/>
          <w:szCs w:val="20"/>
        </w:rPr>
        <w:t>,</w:t>
      </w:r>
      <w:r w:rsidRPr="00636F63">
        <w:rPr>
          <w:rFonts w:ascii="Times New Roman" w:hAnsi="Times New Roman" w:cs="Times New Roman"/>
          <w:bCs/>
          <w:sz w:val="24"/>
          <w:szCs w:val="20"/>
        </w:rPr>
        <w:t xml:space="preserve"> 1962; </w:t>
      </w:r>
      <w:proofErr w:type="spellStart"/>
      <w:r w:rsidRPr="00636F63">
        <w:rPr>
          <w:rFonts w:ascii="Times New Roman" w:hAnsi="Times New Roman" w:cs="Times New Roman"/>
          <w:bCs/>
          <w:sz w:val="24"/>
          <w:szCs w:val="20"/>
        </w:rPr>
        <w:t>Scarnecchia</w:t>
      </w:r>
      <w:proofErr w:type="spellEnd"/>
      <w:r w:rsidRPr="00636F63">
        <w:rPr>
          <w:rFonts w:ascii="Times New Roman" w:hAnsi="Times New Roman" w:cs="Times New Roman"/>
          <w:bCs/>
          <w:sz w:val="24"/>
          <w:szCs w:val="20"/>
        </w:rPr>
        <w:t xml:space="preserve"> </w:t>
      </w:r>
      <w:r w:rsidR="007675F1">
        <w:rPr>
          <w:rFonts w:ascii="Times New Roman" w:hAnsi="Times New Roman" w:cs="Times New Roman"/>
          <w:bCs/>
          <w:sz w:val="24"/>
          <w:szCs w:val="20"/>
        </w:rPr>
        <w:t>&amp;</w:t>
      </w:r>
      <w:r w:rsidRPr="00636F63">
        <w:rPr>
          <w:rFonts w:ascii="Times New Roman" w:hAnsi="Times New Roman" w:cs="Times New Roman"/>
          <w:bCs/>
          <w:sz w:val="24"/>
          <w:szCs w:val="20"/>
        </w:rPr>
        <w:t xml:space="preserve"> </w:t>
      </w:r>
      <w:proofErr w:type="spellStart"/>
      <w:r w:rsidRPr="00636F63">
        <w:rPr>
          <w:rFonts w:ascii="Times New Roman" w:hAnsi="Times New Roman" w:cs="Times New Roman"/>
          <w:bCs/>
          <w:sz w:val="24"/>
          <w:szCs w:val="20"/>
        </w:rPr>
        <w:t>Bergerson</w:t>
      </w:r>
      <w:proofErr w:type="spellEnd"/>
      <w:r w:rsidR="007675F1">
        <w:rPr>
          <w:rFonts w:ascii="Times New Roman" w:hAnsi="Times New Roman" w:cs="Times New Roman"/>
          <w:bCs/>
          <w:sz w:val="24"/>
          <w:szCs w:val="20"/>
        </w:rPr>
        <w:t>,</w:t>
      </w:r>
      <w:r w:rsidRPr="00636F63">
        <w:rPr>
          <w:rFonts w:ascii="Times New Roman" w:hAnsi="Times New Roman" w:cs="Times New Roman"/>
          <w:bCs/>
          <w:sz w:val="24"/>
          <w:szCs w:val="20"/>
        </w:rPr>
        <w:t xml:space="preserve"> 1987; Trippel </w:t>
      </w:r>
      <w:r w:rsidR="007675F1">
        <w:rPr>
          <w:rFonts w:ascii="Times New Roman" w:hAnsi="Times New Roman" w:cs="Times New Roman"/>
          <w:bCs/>
          <w:sz w:val="24"/>
          <w:szCs w:val="20"/>
        </w:rPr>
        <w:t>&amp;</w:t>
      </w:r>
      <w:r w:rsidRPr="00636F63">
        <w:rPr>
          <w:rFonts w:ascii="Times New Roman" w:hAnsi="Times New Roman" w:cs="Times New Roman"/>
          <w:bCs/>
          <w:sz w:val="24"/>
          <w:szCs w:val="20"/>
        </w:rPr>
        <w:t xml:space="preserve"> Beamish</w:t>
      </w:r>
      <w:r w:rsidR="007675F1">
        <w:rPr>
          <w:rFonts w:ascii="Times New Roman" w:hAnsi="Times New Roman" w:cs="Times New Roman"/>
          <w:bCs/>
          <w:sz w:val="24"/>
          <w:szCs w:val="20"/>
        </w:rPr>
        <w:t>,</w:t>
      </w:r>
      <w:r w:rsidRPr="00636F63">
        <w:rPr>
          <w:rFonts w:ascii="Times New Roman" w:hAnsi="Times New Roman" w:cs="Times New Roman"/>
          <w:bCs/>
          <w:sz w:val="24"/>
          <w:szCs w:val="20"/>
        </w:rPr>
        <w:t xml:space="preserve"> 1989; </w:t>
      </w:r>
      <w:proofErr w:type="spellStart"/>
      <w:r w:rsidRPr="00636F63">
        <w:rPr>
          <w:rFonts w:ascii="Times New Roman" w:hAnsi="Times New Roman" w:cs="Times New Roman"/>
          <w:bCs/>
          <w:sz w:val="24"/>
          <w:szCs w:val="20"/>
        </w:rPr>
        <w:t>Chételat</w:t>
      </w:r>
      <w:proofErr w:type="spellEnd"/>
      <w:r w:rsidRPr="00636F63">
        <w:rPr>
          <w:rFonts w:ascii="Times New Roman" w:hAnsi="Times New Roman" w:cs="Times New Roman"/>
          <w:bCs/>
          <w:sz w:val="24"/>
          <w:szCs w:val="20"/>
        </w:rPr>
        <w:t xml:space="preserve"> </w:t>
      </w:r>
      <w:r w:rsidRPr="007675F1">
        <w:rPr>
          <w:rFonts w:ascii="Times New Roman" w:hAnsi="Times New Roman" w:cs="Times New Roman"/>
          <w:bCs/>
          <w:i/>
          <w:sz w:val="24"/>
          <w:szCs w:val="20"/>
        </w:rPr>
        <w:t>et al.</w:t>
      </w:r>
      <w:r w:rsidR="007675F1">
        <w:rPr>
          <w:rFonts w:ascii="Times New Roman" w:hAnsi="Times New Roman" w:cs="Times New Roman"/>
          <w:bCs/>
          <w:sz w:val="24"/>
          <w:szCs w:val="20"/>
        </w:rPr>
        <w:t>,</w:t>
      </w:r>
      <w:r w:rsidRPr="00636F63">
        <w:rPr>
          <w:rFonts w:ascii="Times New Roman" w:hAnsi="Times New Roman" w:cs="Times New Roman"/>
          <w:bCs/>
          <w:sz w:val="24"/>
          <w:szCs w:val="20"/>
        </w:rPr>
        <w:t xml:space="preserve"> 1999), while chlorophyll </w:t>
      </w:r>
      <w:r w:rsidRPr="00636F63">
        <w:rPr>
          <w:rFonts w:ascii="Times New Roman" w:hAnsi="Times New Roman" w:cs="Times New Roman"/>
          <w:bCs/>
          <w:i/>
          <w:sz w:val="24"/>
          <w:szCs w:val="20"/>
        </w:rPr>
        <w:t xml:space="preserve">a </w:t>
      </w:r>
      <w:r w:rsidRPr="00636F63">
        <w:rPr>
          <w:rFonts w:ascii="Times New Roman" w:hAnsi="Times New Roman" w:cs="Times New Roman"/>
          <w:bCs/>
          <w:sz w:val="24"/>
          <w:szCs w:val="20"/>
        </w:rPr>
        <w:t xml:space="preserve">serves as </w:t>
      </w:r>
      <w:r w:rsidR="008A467E">
        <w:rPr>
          <w:rFonts w:ascii="Times New Roman" w:hAnsi="Times New Roman" w:cs="Times New Roman"/>
          <w:bCs/>
          <w:sz w:val="24"/>
          <w:szCs w:val="20"/>
        </w:rPr>
        <w:t>a</w:t>
      </w:r>
      <w:r w:rsidR="00AF5AAD">
        <w:rPr>
          <w:rFonts w:ascii="Times New Roman" w:hAnsi="Times New Roman" w:cs="Times New Roman"/>
          <w:bCs/>
          <w:sz w:val="24"/>
          <w:szCs w:val="20"/>
        </w:rPr>
        <w:t>n</w:t>
      </w:r>
      <w:r w:rsidR="008A467E">
        <w:rPr>
          <w:rFonts w:ascii="Times New Roman" w:hAnsi="Times New Roman" w:cs="Times New Roman"/>
          <w:bCs/>
          <w:sz w:val="24"/>
          <w:szCs w:val="20"/>
        </w:rPr>
        <w:t xml:space="preserve"> estimate of algal biomass and a</w:t>
      </w:r>
      <w:r w:rsidR="008A467E" w:rsidRPr="00636F63">
        <w:rPr>
          <w:rFonts w:ascii="Times New Roman" w:hAnsi="Times New Roman" w:cs="Times New Roman"/>
          <w:bCs/>
          <w:sz w:val="24"/>
          <w:szCs w:val="20"/>
        </w:rPr>
        <w:t xml:space="preserve"> </w:t>
      </w:r>
      <w:r w:rsidR="008A467E">
        <w:rPr>
          <w:rFonts w:ascii="Times New Roman" w:hAnsi="Times New Roman" w:cs="Times New Roman"/>
          <w:bCs/>
          <w:sz w:val="24"/>
          <w:szCs w:val="20"/>
        </w:rPr>
        <w:t>proxy</w:t>
      </w:r>
      <w:r w:rsidR="008A467E" w:rsidRPr="00636F63">
        <w:rPr>
          <w:rFonts w:ascii="Times New Roman" w:hAnsi="Times New Roman" w:cs="Times New Roman"/>
          <w:bCs/>
          <w:sz w:val="24"/>
          <w:szCs w:val="20"/>
        </w:rPr>
        <w:t xml:space="preserve"> </w:t>
      </w:r>
      <w:r w:rsidRPr="00636F63">
        <w:rPr>
          <w:rFonts w:ascii="Times New Roman" w:hAnsi="Times New Roman" w:cs="Times New Roman"/>
          <w:bCs/>
          <w:sz w:val="24"/>
          <w:szCs w:val="20"/>
        </w:rPr>
        <w:t>of overall primary productivity.</w:t>
      </w:r>
      <w:r w:rsidR="00CC14FA">
        <w:rPr>
          <w:rFonts w:ascii="Times New Roman" w:hAnsi="Times New Roman" w:cs="Times New Roman"/>
          <w:bCs/>
          <w:sz w:val="24"/>
          <w:szCs w:val="20"/>
        </w:rPr>
        <w:t xml:space="preserve"> </w:t>
      </w:r>
      <w:r w:rsidRPr="00636F63">
        <w:rPr>
          <w:rFonts w:ascii="Times New Roman" w:hAnsi="Times New Roman" w:cs="Times New Roman"/>
          <w:bCs/>
          <w:sz w:val="24"/>
          <w:szCs w:val="20"/>
        </w:rPr>
        <w:t xml:space="preserve">Conspecific density was estimated as the total number of </w:t>
      </w:r>
      <w:r w:rsidRPr="00636F63">
        <w:rPr>
          <w:rFonts w:ascii="Times New Roman" w:hAnsi="Times New Roman" w:cs="Times New Roman"/>
          <w:bCs/>
          <w:i/>
          <w:sz w:val="24"/>
          <w:szCs w:val="20"/>
        </w:rPr>
        <w:t>G. holbrooki</w:t>
      </w:r>
      <w:r w:rsidRPr="00636F63">
        <w:rPr>
          <w:rFonts w:ascii="Times New Roman" w:hAnsi="Times New Roman" w:cs="Times New Roman"/>
          <w:bCs/>
          <w:sz w:val="24"/>
          <w:szCs w:val="20"/>
        </w:rPr>
        <w:t xml:space="preserve"> caught during five standardized seine hauls or during 20 mins of dip-netting (depending on the accessibility of the habitat), and scored as 1 = less than 100 individuals, 2 = greater than 100 but less than 500, and 3 = greater than 500. As additional important climatic variables, we downloaded temperature seasonality, annual mean temperature, temperature </w:t>
      </w:r>
      <w:proofErr w:type="spellStart"/>
      <w:r w:rsidRPr="00636F63">
        <w:rPr>
          <w:rFonts w:ascii="Times New Roman" w:hAnsi="Times New Roman" w:cs="Times New Roman"/>
          <w:bCs/>
          <w:sz w:val="24"/>
          <w:szCs w:val="20"/>
        </w:rPr>
        <w:t>isothermality</w:t>
      </w:r>
      <w:proofErr w:type="spellEnd"/>
      <w:r w:rsidRPr="00636F63">
        <w:rPr>
          <w:rFonts w:ascii="Times New Roman" w:hAnsi="Times New Roman" w:cs="Times New Roman"/>
          <w:bCs/>
          <w:sz w:val="24"/>
          <w:szCs w:val="20"/>
        </w:rPr>
        <w:t xml:space="preserve">, temperature diurnal range, and annual precipitation for each site from </w:t>
      </w:r>
      <w:proofErr w:type="spellStart"/>
      <w:r w:rsidRPr="00636F63">
        <w:rPr>
          <w:rFonts w:ascii="Times New Roman" w:hAnsi="Times New Roman" w:cs="Times New Roman"/>
          <w:bCs/>
          <w:sz w:val="24"/>
          <w:szCs w:val="20"/>
        </w:rPr>
        <w:t>WorldClim</w:t>
      </w:r>
      <w:proofErr w:type="spellEnd"/>
      <w:r w:rsidRPr="00636F63">
        <w:rPr>
          <w:rFonts w:ascii="Times New Roman" w:hAnsi="Times New Roman" w:cs="Times New Roman"/>
          <w:bCs/>
          <w:sz w:val="24"/>
          <w:szCs w:val="20"/>
        </w:rPr>
        <w:t xml:space="preserve"> (</w:t>
      </w:r>
      <w:r w:rsidR="008A467E">
        <w:rPr>
          <w:rFonts w:ascii="Times New Roman" w:hAnsi="Times New Roman" w:cs="Times New Roman"/>
          <w:bCs/>
          <w:sz w:val="24"/>
          <w:szCs w:val="20"/>
        </w:rPr>
        <w:t xml:space="preserve">Version 1, </w:t>
      </w:r>
      <w:proofErr w:type="spellStart"/>
      <w:r w:rsidRPr="00636F63">
        <w:rPr>
          <w:rFonts w:ascii="Times New Roman" w:hAnsi="Times New Roman" w:cs="Times New Roman"/>
          <w:bCs/>
          <w:sz w:val="24"/>
          <w:szCs w:val="20"/>
        </w:rPr>
        <w:t>Hijmans</w:t>
      </w:r>
      <w:proofErr w:type="spellEnd"/>
      <w:r w:rsidRPr="00636F63">
        <w:rPr>
          <w:rFonts w:ascii="Times New Roman" w:hAnsi="Times New Roman" w:cs="Times New Roman"/>
          <w:bCs/>
          <w:sz w:val="24"/>
          <w:szCs w:val="20"/>
        </w:rPr>
        <w:t xml:space="preserve"> </w:t>
      </w:r>
      <w:r w:rsidRPr="007675F1">
        <w:rPr>
          <w:rFonts w:ascii="Times New Roman" w:hAnsi="Times New Roman" w:cs="Times New Roman"/>
          <w:bCs/>
          <w:i/>
          <w:iCs/>
          <w:sz w:val="24"/>
          <w:szCs w:val="20"/>
        </w:rPr>
        <w:t>et al</w:t>
      </w:r>
      <w:r w:rsidRPr="007675F1">
        <w:rPr>
          <w:rFonts w:ascii="Times New Roman" w:hAnsi="Times New Roman" w:cs="Times New Roman"/>
          <w:bCs/>
          <w:i/>
          <w:sz w:val="24"/>
          <w:szCs w:val="20"/>
        </w:rPr>
        <w:t>.</w:t>
      </w:r>
      <w:r w:rsidR="007675F1">
        <w:rPr>
          <w:rFonts w:ascii="Times New Roman" w:hAnsi="Times New Roman" w:cs="Times New Roman"/>
          <w:bCs/>
          <w:sz w:val="24"/>
          <w:szCs w:val="20"/>
        </w:rPr>
        <w:t>,</w:t>
      </w:r>
      <w:r w:rsidRPr="00636F63">
        <w:rPr>
          <w:rFonts w:ascii="Times New Roman" w:hAnsi="Times New Roman" w:cs="Times New Roman"/>
          <w:bCs/>
          <w:sz w:val="24"/>
          <w:szCs w:val="20"/>
        </w:rPr>
        <w:t xml:space="preserve"> 2005) at 2.5 </w:t>
      </w:r>
      <w:r w:rsidRPr="00636F63">
        <w:rPr>
          <w:rFonts w:ascii="Times New Roman" w:hAnsi="Times New Roman" w:cs="Times New Roman"/>
          <w:bCs/>
          <w:sz w:val="24"/>
          <w:szCs w:val="20"/>
        </w:rPr>
        <w:lastRenderedPageBreak/>
        <w:t>minute</w:t>
      </w:r>
      <w:r w:rsidR="000A5A53" w:rsidRPr="00636F63">
        <w:rPr>
          <w:rFonts w:ascii="Times New Roman" w:hAnsi="Times New Roman" w:cs="Times New Roman"/>
          <w:bCs/>
          <w:sz w:val="24"/>
          <w:szCs w:val="20"/>
        </w:rPr>
        <w:t xml:space="preserve"> (of a longitude/latitude degree)</w:t>
      </w:r>
      <w:r w:rsidRPr="00636F63">
        <w:rPr>
          <w:rFonts w:ascii="Times New Roman" w:hAnsi="Times New Roman" w:cs="Times New Roman"/>
          <w:bCs/>
          <w:sz w:val="24"/>
          <w:szCs w:val="20"/>
        </w:rPr>
        <w:t xml:space="preserve"> </w:t>
      </w:r>
      <w:r w:rsidR="000A5A53" w:rsidRPr="00636F63">
        <w:rPr>
          <w:rFonts w:ascii="Times New Roman" w:hAnsi="Times New Roman" w:cs="Times New Roman"/>
          <w:bCs/>
          <w:sz w:val="24"/>
          <w:szCs w:val="20"/>
        </w:rPr>
        <w:t xml:space="preserve">spatial </w:t>
      </w:r>
      <w:r w:rsidRPr="00636F63">
        <w:rPr>
          <w:rFonts w:ascii="Times New Roman" w:hAnsi="Times New Roman" w:cs="Times New Roman"/>
          <w:bCs/>
          <w:sz w:val="24"/>
          <w:szCs w:val="20"/>
        </w:rPr>
        <w:t>resolution</w:t>
      </w:r>
      <w:r w:rsidR="00917832" w:rsidRPr="00636F63">
        <w:rPr>
          <w:rFonts w:ascii="Times New Roman" w:hAnsi="Times New Roman" w:cs="Times New Roman"/>
          <w:bCs/>
          <w:sz w:val="24"/>
          <w:szCs w:val="20"/>
        </w:rPr>
        <w:t xml:space="preserve"> to capture regional differences between our collection sites</w:t>
      </w:r>
      <w:r w:rsidRPr="00636F63">
        <w:rPr>
          <w:rFonts w:ascii="Times New Roman" w:hAnsi="Times New Roman" w:cs="Times New Roman"/>
          <w:bCs/>
          <w:sz w:val="24"/>
          <w:szCs w:val="20"/>
        </w:rPr>
        <w:t>.</w:t>
      </w:r>
    </w:p>
    <w:p w14:paraId="6D4A16F5" w14:textId="02F672DE" w:rsidR="00432611" w:rsidRDefault="00432611" w:rsidP="004A65B8">
      <w:pPr>
        <w:widowControl w:val="0"/>
        <w:autoSpaceDE w:val="0"/>
        <w:autoSpaceDN w:val="0"/>
        <w:adjustRightInd w:val="0"/>
        <w:spacing w:after="0" w:line="480" w:lineRule="auto"/>
        <w:ind w:firstLine="720"/>
        <w:rPr>
          <w:rFonts w:ascii="Times New Roman" w:hAnsi="Times New Roman" w:cs="Times New Roman"/>
          <w:sz w:val="24"/>
          <w:szCs w:val="24"/>
        </w:rPr>
      </w:pPr>
      <w:r w:rsidRPr="00636F63">
        <w:rPr>
          <w:rFonts w:ascii="Times New Roman" w:hAnsi="Times New Roman" w:cs="Times New Roman"/>
          <w:sz w:val="24"/>
          <w:szCs w:val="24"/>
        </w:rPr>
        <w:t xml:space="preserve">We then conducted a principal component analysis (PCA) using a correlation matrix on the </w:t>
      </w:r>
      <w:r w:rsidR="00A40C28">
        <w:rPr>
          <w:rFonts w:ascii="Times New Roman" w:hAnsi="Times New Roman" w:cs="Times New Roman"/>
          <w:sz w:val="24"/>
          <w:szCs w:val="24"/>
        </w:rPr>
        <w:t xml:space="preserve">geographic / </w:t>
      </w:r>
      <w:r w:rsidRPr="00636F63">
        <w:rPr>
          <w:rFonts w:ascii="Times New Roman" w:hAnsi="Times New Roman" w:cs="Times New Roman"/>
          <w:sz w:val="24"/>
          <w:szCs w:val="24"/>
        </w:rPr>
        <w:t>environmental data to reduce dimensionality of environmental variation</w:t>
      </w:r>
      <w:r w:rsidR="00DD2D53">
        <w:rPr>
          <w:rFonts w:ascii="Times New Roman" w:hAnsi="Times New Roman" w:cs="Times New Roman"/>
          <w:sz w:val="24"/>
          <w:szCs w:val="24"/>
        </w:rPr>
        <w:t xml:space="preserve"> (environmental PC hereafter</w:t>
      </w:r>
      <w:r w:rsidR="00F96FC1">
        <w:rPr>
          <w:rFonts w:ascii="Times New Roman" w:hAnsi="Times New Roman" w:cs="Times New Roman"/>
          <w:sz w:val="24"/>
          <w:szCs w:val="24"/>
        </w:rPr>
        <w:t xml:space="preserve">, and comprising conductivity, chlorophyll </w:t>
      </w:r>
      <w:r w:rsidR="00F96FC1" w:rsidRPr="005E47B9">
        <w:rPr>
          <w:rFonts w:ascii="Times New Roman" w:hAnsi="Times New Roman" w:cs="Times New Roman"/>
          <w:i/>
          <w:sz w:val="24"/>
          <w:szCs w:val="24"/>
        </w:rPr>
        <w:t>a</w:t>
      </w:r>
      <w:r w:rsidR="00F96FC1">
        <w:rPr>
          <w:rFonts w:ascii="Times New Roman" w:hAnsi="Times New Roman" w:cs="Times New Roman"/>
          <w:sz w:val="24"/>
          <w:szCs w:val="24"/>
        </w:rPr>
        <w:t xml:space="preserve">, </w:t>
      </w:r>
      <w:r w:rsidR="00F96FC1" w:rsidRPr="00F96FC1">
        <w:rPr>
          <w:rFonts w:ascii="Times New Roman" w:hAnsi="Times New Roman" w:cs="Times New Roman"/>
          <w:sz w:val="24"/>
          <w:szCs w:val="24"/>
        </w:rPr>
        <w:t>density</w:t>
      </w:r>
      <w:r w:rsidR="00F96FC1">
        <w:rPr>
          <w:rFonts w:ascii="Times New Roman" w:hAnsi="Times New Roman" w:cs="Times New Roman"/>
          <w:sz w:val="24"/>
          <w:szCs w:val="24"/>
        </w:rPr>
        <w:t xml:space="preserve"> and </w:t>
      </w:r>
      <w:r w:rsidR="00B87A0B">
        <w:rPr>
          <w:rFonts w:ascii="Times New Roman" w:hAnsi="Times New Roman" w:cs="Times New Roman"/>
          <w:sz w:val="24"/>
          <w:szCs w:val="24"/>
        </w:rPr>
        <w:t xml:space="preserve">the five bioclimatic variables from </w:t>
      </w:r>
      <w:proofErr w:type="spellStart"/>
      <w:r w:rsidR="00F96FC1">
        <w:rPr>
          <w:rFonts w:ascii="Times New Roman" w:hAnsi="Times New Roman" w:cs="Times New Roman"/>
          <w:sz w:val="24"/>
          <w:szCs w:val="24"/>
        </w:rPr>
        <w:t>WorldClim</w:t>
      </w:r>
      <w:proofErr w:type="spellEnd"/>
      <w:r w:rsidR="00F96FC1">
        <w:rPr>
          <w:rFonts w:ascii="Times New Roman" w:hAnsi="Times New Roman" w:cs="Times New Roman"/>
          <w:sz w:val="24"/>
          <w:szCs w:val="24"/>
        </w:rPr>
        <w:t xml:space="preserve"> data</w:t>
      </w:r>
      <w:r w:rsidR="00DD2D53">
        <w:rPr>
          <w:rFonts w:ascii="Times New Roman" w:hAnsi="Times New Roman" w:cs="Times New Roman"/>
          <w:sz w:val="24"/>
          <w:szCs w:val="24"/>
        </w:rPr>
        <w:t>)</w:t>
      </w:r>
      <w:r w:rsidRPr="00636F63">
        <w:rPr>
          <w:rFonts w:ascii="Times New Roman" w:hAnsi="Times New Roman" w:cs="Times New Roman"/>
          <w:sz w:val="24"/>
          <w:szCs w:val="24"/>
        </w:rPr>
        <w:t>. We retained the first 4 axes, which explained over 96% of environmental variation (</w:t>
      </w:r>
      <w:r w:rsidR="00DE3175">
        <w:rPr>
          <w:rFonts w:ascii="Times New Roman" w:hAnsi="Times New Roman" w:cs="Times New Roman"/>
          <w:sz w:val="24"/>
          <w:szCs w:val="24"/>
        </w:rPr>
        <w:t xml:space="preserve">OSM </w:t>
      </w:r>
      <w:r w:rsidRPr="004F1981">
        <w:rPr>
          <w:rFonts w:ascii="Times New Roman" w:hAnsi="Times New Roman" w:cs="Times New Roman"/>
          <w:sz w:val="24"/>
          <w:szCs w:val="24"/>
        </w:rPr>
        <w:t xml:space="preserve">Table </w:t>
      </w:r>
      <w:r w:rsidR="00C32F18">
        <w:rPr>
          <w:rFonts w:ascii="Times New Roman" w:hAnsi="Times New Roman" w:cs="Times New Roman"/>
          <w:sz w:val="24"/>
          <w:szCs w:val="24"/>
        </w:rPr>
        <w:t>B1</w:t>
      </w:r>
      <w:r w:rsidRPr="00636F63">
        <w:rPr>
          <w:rFonts w:ascii="Times New Roman" w:hAnsi="Times New Roman" w:cs="Times New Roman"/>
          <w:sz w:val="24"/>
          <w:szCs w:val="24"/>
        </w:rPr>
        <w:t xml:space="preserve">). Based on the axis loadings, PC1 was associated with more </w:t>
      </w:r>
      <w:r w:rsidR="00A40C28">
        <w:rPr>
          <w:rFonts w:ascii="Times New Roman" w:hAnsi="Times New Roman" w:cs="Times New Roman"/>
          <w:sz w:val="24"/>
          <w:szCs w:val="24"/>
        </w:rPr>
        <w:t>n</w:t>
      </w:r>
      <w:r w:rsidRPr="00636F63">
        <w:rPr>
          <w:rFonts w:ascii="Times New Roman" w:hAnsi="Times New Roman" w:cs="Times New Roman"/>
          <w:sz w:val="24"/>
          <w:szCs w:val="24"/>
        </w:rPr>
        <w:t xml:space="preserve">orthern </w:t>
      </w:r>
      <w:r w:rsidR="005130D5">
        <w:rPr>
          <w:rFonts w:ascii="Times New Roman" w:hAnsi="Times New Roman" w:cs="Times New Roman"/>
          <w:sz w:val="24"/>
          <w:szCs w:val="24"/>
        </w:rPr>
        <w:t xml:space="preserve">(latitude) </w:t>
      </w:r>
      <w:r w:rsidRPr="00636F63">
        <w:rPr>
          <w:rFonts w:ascii="Times New Roman" w:hAnsi="Times New Roman" w:cs="Times New Roman"/>
          <w:sz w:val="24"/>
          <w:szCs w:val="24"/>
        </w:rPr>
        <w:t xml:space="preserve">and </w:t>
      </w:r>
      <w:r w:rsidR="00A40C28">
        <w:rPr>
          <w:rFonts w:ascii="Times New Roman" w:hAnsi="Times New Roman" w:cs="Times New Roman"/>
          <w:sz w:val="24"/>
          <w:szCs w:val="24"/>
        </w:rPr>
        <w:t>e</w:t>
      </w:r>
      <w:r w:rsidRPr="00636F63">
        <w:rPr>
          <w:rFonts w:ascii="Times New Roman" w:hAnsi="Times New Roman" w:cs="Times New Roman"/>
          <w:sz w:val="24"/>
          <w:szCs w:val="24"/>
        </w:rPr>
        <w:t xml:space="preserve">astern </w:t>
      </w:r>
      <w:r w:rsidR="005130D5">
        <w:rPr>
          <w:rFonts w:ascii="Times New Roman" w:hAnsi="Times New Roman" w:cs="Times New Roman"/>
          <w:sz w:val="24"/>
          <w:szCs w:val="24"/>
        </w:rPr>
        <w:t xml:space="preserve">(longitude) </w:t>
      </w:r>
      <w:r w:rsidRPr="00636F63">
        <w:rPr>
          <w:rFonts w:ascii="Times New Roman" w:hAnsi="Times New Roman" w:cs="Times New Roman"/>
          <w:sz w:val="24"/>
          <w:szCs w:val="24"/>
        </w:rPr>
        <w:t xml:space="preserve">populations, greater seasonality, and colder, more variable temperatures. PC2 was associated with higher precipitation and diurnal temperature range, as well as lower conductivity and </w:t>
      </w:r>
      <w:r w:rsidRPr="00636F63">
        <w:rPr>
          <w:rFonts w:ascii="Times New Roman" w:hAnsi="Times New Roman" w:cs="Times New Roman"/>
          <w:i/>
          <w:sz w:val="24"/>
          <w:szCs w:val="24"/>
        </w:rPr>
        <w:t xml:space="preserve">G. holbrooki </w:t>
      </w:r>
      <w:r w:rsidRPr="00636F63">
        <w:rPr>
          <w:rFonts w:ascii="Times New Roman" w:hAnsi="Times New Roman" w:cs="Times New Roman"/>
          <w:sz w:val="24"/>
          <w:szCs w:val="24"/>
        </w:rPr>
        <w:t xml:space="preserve">density. PC3 was associated with chlorophyll </w:t>
      </w:r>
      <w:r w:rsidRPr="00636F63">
        <w:rPr>
          <w:rFonts w:ascii="Times New Roman" w:hAnsi="Times New Roman" w:cs="Times New Roman"/>
          <w:i/>
          <w:sz w:val="24"/>
          <w:szCs w:val="24"/>
        </w:rPr>
        <w:t>a</w:t>
      </w:r>
      <w:r w:rsidRPr="00636F63">
        <w:rPr>
          <w:rFonts w:ascii="Times New Roman" w:hAnsi="Times New Roman" w:cs="Times New Roman"/>
          <w:sz w:val="24"/>
          <w:szCs w:val="24"/>
        </w:rPr>
        <w:t xml:space="preserve">, and PC4 with greater </w:t>
      </w:r>
      <w:r w:rsidRPr="00636F63">
        <w:rPr>
          <w:rFonts w:ascii="Times New Roman" w:hAnsi="Times New Roman" w:cs="Times New Roman"/>
          <w:i/>
          <w:sz w:val="24"/>
          <w:szCs w:val="24"/>
        </w:rPr>
        <w:t xml:space="preserve">G. holbrooki </w:t>
      </w:r>
      <w:r w:rsidRPr="00636F63">
        <w:rPr>
          <w:rFonts w:ascii="Times New Roman" w:hAnsi="Times New Roman" w:cs="Times New Roman"/>
          <w:sz w:val="24"/>
          <w:szCs w:val="24"/>
        </w:rPr>
        <w:t>density.</w:t>
      </w:r>
    </w:p>
    <w:p w14:paraId="45D874BA" w14:textId="77777777" w:rsidR="00F42C45" w:rsidRPr="00636F63" w:rsidRDefault="00F42C45" w:rsidP="004A65B8">
      <w:pPr>
        <w:widowControl w:val="0"/>
        <w:autoSpaceDE w:val="0"/>
        <w:autoSpaceDN w:val="0"/>
        <w:adjustRightInd w:val="0"/>
        <w:spacing w:after="0" w:line="480" w:lineRule="auto"/>
        <w:ind w:firstLine="720"/>
        <w:rPr>
          <w:rFonts w:ascii="Times New Roman" w:hAnsi="Times New Roman" w:cs="Times New Roman"/>
          <w:sz w:val="24"/>
          <w:szCs w:val="24"/>
        </w:rPr>
      </w:pPr>
    </w:p>
    <w:p w14:paraId="3159853C" w14:textId="6EF66D1B" w:rsidR="005A22C7" w:rsidRPr="004A65B8" w:rsidRDefault="005A22C7" w:rsidP="004F4C0C">
      <w:pPr>
        <w:widowControl w:val="0"/>
        <w:autoSpaceDE w:val="0"/>
        <w:autoSpaceDN w:val="0"/>
        <w:adjustRightInd w:val="0"/>
        <w:spacing w:after="0" w:line="480" w:lineRule="auto"/>
        <w:jc w:val="center"/>
        <w:outlineLvl w:val="0"/>
        <w:rPr>
          <w:rFonts w:ascii="Times New Roman" w:hAnsi="Times New Roman" w:cs="Times New Roman"/>
          <w:i/>
          <w:sz w:val="24"/>
          <w:szCs w:val="24"/>
        </w:rPr>
      </w:pPr>
      <w:r w:rsidRPr="004A65B8">
        <w:rPr>
          <w:rFonts w:ascii="Times New Roman" w:hAnsi="Times New Roman" w:cs="Times New Roman"/>
          <w:i/>
          <w:sz w:val="24"/>
          <w:szCs w:val="24"/>
        </w:rPr>
        <w:t>Population genetic analyses</w:t>
      </w:r>
    </w:p>
    <w:p w14:paraId="7747F11D" w14:textId="1C582373" w:rsidR="005A22C7" w:rsidRDefault="00A40C28" w:rsidP="00E658D0">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Because </w:t>
      </w:r>
      <w:r w:rsidR="005A22C7" w:rsidRPr="004A65B8">
        <w:rPr>
          <w:rFonts w:ascii="Times New Roman" w:hAnsi="Times New Roman" w:cs="Times New Roman"/>
          <w:i/>
          <w:sz w:val="24"/>
          <w:szCs w:val="24"/>
        </w:rPr>
        <w:t>G. holbrooki</w:t>
      </w:r>
      <w:r w:rsidR="005A22C7" w:rsidRPr="004A65B8">
        <w:rPr>
          <w:rFonts w:ascii="Times New Roman" w:hAnsi="Times New Roman" w:cs="Times New Roman"/>
          <w:sz w:val="24"/>
          <w:szCs w:val="24"/>
        </w:rPr>
        <w:t xml:space="preserve"> </w:t>
      </w:r>
      <w:r>
        <w:rPr>
          <w:rFonts w:ascii="Times New Roman" w:hAnsi="Times New Roman" w:cs="Times New Roman"/>
          <w:sz w:val="24"/>
          <w:szCs w:val="24"/>
        </w:rPr>
        <w:t>have been, and continue to be, purposefully transported by humans across</w:t>
      </w:r>
      <w:r w:rsidR="001E6AA4" w:rsidRPr="004A65B8">
        <w:rPr>
          <w:rFonts w:ascii="Times New Roman" w:hAnsi="Times New Roman" w:cs="Times New Roman"/>
          <w:sz w:val="24"/>
          <w:szCs w:val="24"/>
        </w:rPr>
        <w:t xml:space="preserve"> </w:t>
      </w:r>
      <w:r>
        <w:rPr>
          <w:rFonts w:ascii="Times New Roman" w:hAnsi="Times New Roman" w:cs="Times New Roman"/>
          <w:sz w:val="24"/>
          <w:szCs w:val="24"/>
        </w:rPr>
        <w:t xml:space="preserve">large distances in </w:t>
      </w:r>
      <w:r w:rsidR="001E6AA4" w:rsidRPr="004A65B8">
        <w:rPr>
          <w:rFonts w:ascii="Times New Roman" w:hAnsi="Times New Roman" w:cs="Times New Roman"/>
          <w:sz w:val="24"/>
          <w:szCs w:val="24"/>
        </w:rPr>
        <w:t xml:space="preserve">the USA </w:t>
      </w:r>
      <w:r w:rsidR="005A22C7" w:rsidRPr="004A65B8">
        <w:rPr>
          <w:rFonts w:ascii="Times New Roman" w:hAnsi="Times New Roman" w:cs="Times New Roman"/>
          <w:sz w:val="24"/>
          <w:szCs w:val="24"/>
        </w:rPr>
        <w:t xml:space="preserve">for mosquito control </w:t>
      </w:r>
      <w:r w:rsidR="001E6AA4" w:rsidRPr="004A65B8">
        <w:rPr>
          <w:rFonts w:ascii="Times New Roman" w:hAnsi="Times New Roman" w:cs="Times New Roman"/>
          <w:sz w:val="24"/>
          <w:szCs w:val="24"/>
        </w:rPr>
        <w:t xml:space="preserve">(e.g., </w:t>
      </w:r>
      <w:r w:rsidR="001336D3" w:rsidRPr="004A65B8">
        <w:rPr>
          <w:rFonts w:ascii="Times New Roman" w:hAnsi="Times New Roman" w:cs="Times New Roman"/>
          <w:sz w:val="24"/>
          <w:szCs w:val="24"/>
        </w:rPr>
        <w:t>Pyke</w:t>
      </w:r>
      <w:r w:rsidR="007675F1">
        <w:rPr>
          <w:rFonts w:ascii="Times New Roman" w:hAnsi="Times New Roman" w:cs="Times New Roman"/>
          <w:sz w:val="24"/>
          <w:szCs w:val="24"/>
        </w:rPr>
        <w:t>,</w:t>
      </w:r>
      <w:r w:rsidR="001336D3" w:rsidRPr="004A65B8">
        <w:rPr>
          <w:rFonts w:ascii="Times New Roman" w:hAnsi="Times New Roman" w:cs="Times New Roman"/>
          <w:sz w:val="24"/>
          <w:szCs w:val="24"/>
        </w:rPr>
        <w:t xml:space="preserve"> 2008</w:t>
      </w:r>
      <w:r w:rsidR="001E6AA4" w:rsidRPr="004A65B8">
        <w:rPr>
          <w:rFonts w:ascii="Times New Roman" w:hAnsi="Times New Roman" w:cs="Times New Roman"/>
          <w:sz w:val="24"/>
          <w:szCs w:val="24"/>
        </w:rPr>
        <w:t>)</w:t>
      </w:r>
      <w:r w:rsidR="005A22C7" w:rsidRPr="004A65B8">
        <w:rPr>
          <w:rFonts w:ascii="Times New Roman" w:hAnsi="Times New Roman" w:cs="Times New Roman"/>
          <w:sz w:val="24"/>
          <w:szCs w:val="24"/>
        </w:rPr>
        <w:t xml:space="preserve">, we conducted a population genetic analysis based on 15 previously published nuclear microsatellite markers to evaluate </w:t>
      </w:r>
      <w:r>
        <w:rPr>
          <w:rFonts w:ascii="Times New Roman" w:hAnsi="Times New Roman" w:cs="Times New Roman"/>
          <w:sz w:val="24"/>
          <w:szCs w:val="24"/>
        </w:rPr>
        <w:t xml:space="preserve">whether </w:t>
      </w:r>
      <w:r w:rsidR="005A22C7" w:rsidRPr="004A65B8">
        <w:rPr>
          <w:rFonts w:ascii="Times New Roman" w:hAnsi="Times New Roman" w:cs="Times New Roman"/>
          <w:sz w:val="24"/>
          <w:szCs w:val="24"/>
        </w:rPr>
        <w:t>any</w:t>
      </w:r>
      <w:r w:rsidR="004F4602" w:rsidRPr="004A65B8">
        <w:rPr>
          <w:rFonts w:ascii="Times New Roman" w:hAnsi="Times New Roman" w:cs="Times New Roman"/>
          <w:sz w:val="24"/>
          <w:szCs w:val="24"/>
        </w:rPr>
        <w:t xml:space="preserve"> </w:t>
      </w:r>
      <w:r w:rsidR="005A22C7" w:rsidRPr="004A65B8">
        <w:rPr>
          <w:rFonts w:ascii="Times New Roman" w:hAnsi="Times New Roman" w:cs="Times New Roman"/>
          <w:sz w:val="24"/>
          <w:szCs w:val="24"/>
        </w:rPr>
        <w:t xml:space="preserve">evidence </w:t>
      </w:r>
      <w:r>
        <w:rPr>
          <w:rFonts w:ascii="Times New Roman" w:hAnsi="Times New Roman" w:cs="Times New Roman"/>
          <w:sz w:val="24"/>
          <w:szCs w:val="24"/>
        </w:rPr>
        <w:t xml:space="preserve">supports a history of human-mediated translocations in our focal populations </w:t>
      </w:r>
      <w:r w:rsidR="005A22C7" w:rsidRPr="004A65B8">
        <w:rPr>
          <w:rFonts w:ascii="Times New Roman" w:hAnsi="Times New Roman" w:cs="Times New Roman"/>
          <w:sz w:val="24"/>
          <w:szCs w:val="24"/>
        </w:rPr>
        <w:t xml:space="preserve">(see </w:t>
      </w:r>
      <w:r w:rsidR="00DE3175">
        <w:rPr>
          <w:rFonts w:ascii="Times New Roman" w:hAnsi="Times New Roman" w:cs="Times New Roman"/>
          <w:sz w:val="24"/>
          <w:szCs w:val="24"/>
        </w:rPr>
        <w:t>OSM</w:t>
      </w:r>
      <w:r w:rsidR="00F856E4">
        <w:rPr>
          <w:rFonts w:ascii="Times New Roman" w:hAnsi="Times New Roman" w:cs="Times New Roman"/>
          <w:sz w:val="24"/>
          <w:szCs w:val="24"/>
        </w:rPr>
        <w:t>, Section</w:t>
      </w:r>
      <w:r w:rsidR="004F1981" w:rsidRPr="004F1981">
        <w:rPr>
          <w:rFonts w:ascii="Times New Roman" w:hAnsi="Times New Roman" w:cs="Times New Roman"/>
          <w:sz w:val="24"/>
          <w:szCs w:val="24"/>
        </w:rPr>
        <w:t xml:space="preserve"> </w:t>
      </w:r>
      <w:r w:rsidR="00C32F18">
        <w:rPr>
          <w:rFonts w:ascii="Times New Roman" w:hAnsi="Times New Roman" w:cs="Times New Roman"/>
          <w:sz w:val="24"/>
          <w:szCs w:val="24"/>
        </w:rPr>
        <w:t>C</w:t>
      </w:r>
      <w:r w:rsidR="004F1981">
        <w:rPr>
          <w:rFonts w:ascii="Times New Roman" w:hAnsi="Times New Roman" w:cs="Times New Roman"/>
          <w:sz w:val="24"/>
          <w:szCs w:val="24"/>
        </w:rPr>
        <w:t xml:space="preserve"> </w:t>
      </w:r>
      <w:r w:rsidR="005A22C7" w:rsidRPr="004A65B8">
        <w:rPr>
          <w:rFonts w:ascii="Times New Roman" w:hAnsi="Times New Roman" w:cs="Times New Roman"/>
          <w:sz w:val="24"/>
          <w:szCs w:val="24"/>
        </w:rPr>
        <w:t>for details</w:t>
      </w:r>
      <w:r w:rsidR="004F1981">
        <w:rPr>
          <w:rFonts w:ascii="Times New Roman" w:hAnsi="Times New Roman" w:cs="Times New Roman"/>
          <w:sz w:val="24"/>
          <w:szCs w:val="24"/>
        </w:rPr>
        <w:t xml:space="preserve"> on methods</w:t>
      </w:r>
      <w:r w:rsidR="005A22C7" w:rsidRPr="004A65B8">
        <w:rPr>
          <w:rFonts w:ascii="Times New Roman" w:hAnsi="Times New Roman" w:cs="Times New Roman"/>
          <w:sz w:val="24"/>
          <w:szCs w:val="24"/>
        </w:rPr>
        <w:t>).</w:t>
      </w:r>
      <w:r w:rsidR="005A22C7" w:rsidRPr="00636F63">
        <w:rPr>
          <w:rFonts w:ascii="Times New Roman" w:hAnsi="Times New Roman" w:cs="Times New Roman"/>
          <w:sz w:val="24"/>
          <w:szCs w:val="24"/>
        </w:rPr>
        <w:t xml:space="preserve"> </w:t>
      </w:r>
      <w:r w:rsidR="004F4602" w:rsidRPr="004A65B8">
        <w:rPr>
          <w:rFonts w:ascii="Times New Roman" w:hAnsi="Times New Roman" w:cs="Times New Roman"/>
          <w:sz w:val="24"/>
          <w:szCs w:val="24"/>
        </w:rPr>
        <w:t xml:space="preserve">Since the genetic data did not reveal any obvious patterns of non-natural genetic structuring (see </w:t>
      </w:r>
      <w:r w:rsidR="00DE3175">
        <w:rPr>
          <w:rFonts w:ascii="Times New Roman" w:hAnsi="Times New Roman" w:cs="Times New Roman"/>
          <w:sz w:val="24"/>
          <w:szCs w:val="24"/>
        </w:rPr>
        <w:t>OSM</w:t>
      </w:r>
      <w:r w:rsidR="00F856E4">
        <w:rPr>
          <w:rFonts w:ascii="Times New Roman" w:hAnsi="Times New Roman" w:cs="Times New Roman"/>
          <w:sz w:val="24"/>
          <w:szCs w:val="24"/>
        </w:rPr>
        <w:t>, Section</w:t>
      </w:r>
      <w:r w:rsidR="00F856E4" w:rsidRPr="004F1981">
        <w:rPr>
          <w:rFonts w:ascii="Times New Roman" w:hAnsi="Times New Roman" w:cs="Times New Roman"/>
          <w:sz w:val="24"/>
          <w:szCs w:val="24"/>
        </w:rPr>
        <w:t xml:space="preserve"> </w:t>
      </w:r>
      <w:r w:rsidR="00F856E4">
        <w:rPr>
          <w:rFonts w:ascii="Times New Roman" w:hAnsi="Times New Roman" w:cs="Times New Roman"/>
          <w:sz w:val="24"/>
          <w:szCs w:val="24"/>
        </w:rPr>
        <w:t>C</w:t>
      </w:r>
      <w:r w:rsidR="004F1981">
        <w:rPr>
          <w:rFonts w:ascii="Times New Roman" w:hAnsi="Times New Roman" w:cs="Times New Roman"/>
          <w:sz w:val="24"/>
          <w:szCs w:val="24"/>
        </w:rPr>
        <w:t xml:space="preserve"> </w:t>
      </w:r>
      <w:r w:rsidR="004F4602" w:rsidRPr="004A65B8">
        <w:rPr>
          <w:rFonts w:ascii="Times New Roman" w:hAnsi="Times New Roman" w:cs="Times New Roman"/>
          <w:sz w:val="24"/>
          <w:szCs w:val="24"/>
        </w:rPr>
        <w:t>for details</w:t>
      </w:r>
      <w:r w:rsidR="004F1981">
        <w:rPr>
          <w:rFonts w:ascii="Times New Roman" w:hAnsi="Times New Roman" w:cs="Times New Roman"/>
          <w:sz w:val="24"/>
          <w:szCs w:val="24"/>
        </w:rPr>
        <w:t xml:space="preserve"> on results</w:t>
      </w:r>
      <w:r w:rsidR="004F4602" w:rsidRPr="004A65B8">
        <w:rPr>
          <w:rFonts w:ascii="Times New Roman" w:hAnsi="Times New Roman" w:cs="Times New Roman"/>
          <w:sz w:val="24"/>
          <w:szCs w:val="24"/>
        </w:rPr>
        <w:t>), we treated all sampled populations as natural populations and included them in our subsequent analyses.</w:t>
      </w:r>
      <w:r w:rsidR="004F4602" w:rsidRPr="00636F63">
        <w:rPr>
          <w:rFonts w:ascii="Times New Roman" w:hAnsi="Times New Roman" w:cs="Times New Roman"/>
          <w:sz w:val="24"/>
          <w:szCs w:val="24"/>
        </w:rPr>
        <w:t xml:space="preserve"> </w:t>
      </w:r>
    </w:p>
    <w:p w14:paraId="237562E0" w14:textId="77777777" w:rsidR="00F42C45" w:rsidRPr="00636F63" w:rsidRDefault="00F42C45" w:rsidP="004A65B8">
      <w:pPr>
        <w:widowControl w:val="0"/>
        <w:autoSpaceDE w:val="0"/>
        <w:autoSpaceDN w:val="0"/>
        <w:adjustRightInd w:val="0"/>
        <w:spacing w:after="0" w:line="480" w:lineRule="auto"/>
        <w:ind w:firstLine="720"/>
        <w:rPr>
          <w:rFonts w:ascii="Times New Roman" w:hAnsi="Times New Roman" w:cs="Times New Roman"/>
          <w:sz w:val="24"/>
          <w:szCs w:val="24"/>
        </w:rPr>
      </w:pPr>
    </w:p>
    <w:p w14:paraId="4E5F9DE7" w14:textId="77777777" w:rsidR="00432611" w:rsidRPr="00F42C45" w:rsidRDefault="00432611" w:rsidP="004F4C0C">
      <w:pPr>
        <w:widowControl w:val="0"/>
        <w:autoSpaceDE w:val="0"/>
        <w:autoSpaceDN w:val="0"/>
        <w:adjustRightInd w:val="0"/>
        <w:spacing w:after="0" w:line="480" w:lineRule="auto"/>
        <w:jc w:val="center"/>
        <w:outlineLvl w:val="0"/>
        <w:rPr>
          <w:szCs w:val="24"/>
        </w:rPr>
      </w:pPr>
      <w:r w:rsidRPr="004A65B8">
        <w:rPr>
          <w:rFonts w:ascii="Times New Roman" w:hAnsi="Times New Roman" w:cs="Times New Roman"/>
          <w:i/>
          <w:sz w:val="24"/>
          <w:szCs w:val="24"/>
        </w:rPr>
        <w:lastRenderedPageBreak/>
        <w:t>Life-history measurements</w:t>
      </w:r>
    </w:p>
    <w:p w14:paraId="45398C25" w14:textId="64DBD858" w:rsidR="00432611" w:rsidRPr="00636F63" w:rsidRDefault="00E658D0" w:rsidP="004A65B8">
      <w:pPr>
        <w:pStyle w:val="affiliation"/>
        <w:spacing w:before="0" w:line="480" w:lineRule="auto"/>
        <w:ind w:firstLine="720"/>
        <w:rPr>
          <w:i w:val="0"/>
        </w:rPr>
      </w:pPr>
      <w:r>
        <w:rPr>
          <w:i w:val="0"/>
        </w:rPr>
        <w:t>We conducted l</w:t>
      </w:r>
      <w:r w:rsidR="004C5D8E">
        <w:rPr>
          <w:i w:val="0"/>
        </w:rPr>
        <w:t xml:space="preserve">ife history dissections on all pregnant females and mature males. </w:t>
      </w:r>
      <w:r w:rsidR="00AC12EC">
        <w:rPr>
          <w:i w:val="0"/>
          <w:lang w:val="en-GB"/>
        </w:rPr>
        <w:t>B</w:t>
      </w:r>
      <w:r w:rsidR="00AC12EC" w:rsidRPr="005E47B9">
        <w:rPr>
          <w:i w:val="0"/>
          <w:lang w:val="en-GB"/>
        </w:rPr>
        <w:t>oth sexes exhibit indeterminate growth, but males strongly reduce their growth rates after reaching sexual maturity (</w:t>
      </w:r>
      <w:proofErr w:type="spellStart"/>
      <w:r w:rsidR="00AC12EC" w:rsidRPr="005E47B9">
        <w:rPr>
          <w:i w:val="0"/>
          <w:lang w:val="en-GB"/>
        </w:rPr>
        <w:t>Snelson</w:t>
      </w:r>
      <w:proofErr w:type="spellEnd"/>
      <w:r w:rsidR="00AC12EC" w:rsidRPr="005E47B9">
        <w:rPr>
          <w:i w:val="0"/>
          <w:lang w:val="en-GB"/>
        </w:rPr>
        <w:t>, 1989).</w:t>
      </w:r>
      <w:r w:rsidR="00AC12EC">
        <w:rPr>
          <w:lang w:val="en-GB"/>
        </w:rPr>
        <w:t xml:space="preserve"> </w:t>
      </w:r>
      <w:r w:rsidR="00432611" w:rsidRPr="00636F63">
        <w:rPr>
          <w:i w:val="0"/>
        </w:rPr>
        <w:t xml:space="preserve">Following the protocol of Reznick </w:t>
      </w:r>
      <w:r w:rsidR="007675F1">
        <w:rPr>
          <w:i w:val="0"/>
        </w:rPr>
        <w:t>&amp;</w:t>
      </w:r>
      <w:r w:rsidR="00432611" w:rsidRPr="00636F63">
        <w:rPr>
          <w:i w:val="0"/>
        </w:rPr>
        <w:t xml:space="preserve"> </w:t>
      </w:r>
      <w:proofErr w:type="spellStart"/>
      <w:r w:rsidR="00432611" w:rsidRPr="00636F63">
        <w:rPr>
          <w:i w:val="0"/>
        </w:rPr>
        <w:t>Endler</w:t>
      </w:r>
      <w:proofErr w:type="spellEnd"/>
      <w:r w:rsidR="00432611" w:rsidRPr="00636F63">
        <w:rPr>
          <w:i w:val="0"/>
        </w:rPr>
        <w:t xml:space="preserve"> (1982), all preserved fish were weighed and measured for standard length. In the case of females, </w:t>
      </w:r>
      <w:r>
        <w:rPr>
          <w:i w:val="0"/>
        </w:rPr>
        <w:t>we</w:t>
      </w:r>
      <w:r w:rsidRPr="00636F63">
        <w:rPr>
          <w:i w:val="0"/>
        </w:rPr>
        <w:t xml:space="preserve"> removed </w:t>
      </w:r>
      <w:r w:rsidR="00432611" w:rsidRPr="00636F63">
        <w:rPr>
          <w:i w:val="0"/>
        </w:rPr>
        <w:t>the reproductive tissue and all developing offspring. Offspring were counted and their stage of development determined (</w:t>
      </w:r>
      <w:r w:rsidR="001175DB" w:rsidRPr="00636F63">
        <w:rPr>
          <w:i w:val="0"/>
          <w:color w:val="000000" w:themeColor="text1"/>
        </w:rPr>
        <w:t xml:space="preserve">scored after </w:t>
      </w:r>
      <w:r w:rsidR="00432611" w:rsidRPr="00636F63">
        <w:rPr>
          <w:i w:val="0"/>
        </w:rPr>
        <w:t xml:space="preserve">Riesch </w:t>
      </w:r>
      <w:r w:rsidR="00432611" w:rsidRPr="007675F1">
        <w:t>et al.</w:t>
      </w:r>
      <w:r w:rsidR="007675F1">
        <w:rPr>
          <w:i w:val="0"/>
        </w:rPr>
        <w:t>,</w:t>
      </w:r>
      <w:r w:rsidR="00432611" w:rsidRPr="00636F63">
        <w:rPr>
          <w:i w:val="0"/>
        </w:rPr>
        <w:t xml:space="preserve"> 2011). Somatic tissues</w:t>
      </w:r>
      <w:r w:rsidR="004C5D8E">
        <w:rPr>
          <w:i w:val="0"/>
        </w:rPr>
        <w:t xml:space="preserve"> (including the gut)</w:t>
      </w:r>
      <w:r w:rsidR="00432611" w:rsidRPr="00636F63">
        <w:rPr>
          <w:i w:val="0"/>
        </w:rPr>
        <w:t>, reproductive tissues and embryos were then dried for 24 h at 55ºC and weighed again. To assess female and embryo condition, somatic tissues and embryos were rinsed up to six times for at least 6 h in petroleum ether to extract soluble nonstructural fats (</w:t>
      </w:r>
      <w:proofErr w:type="spellStart"/>
      <w:r w:rsidR="00432611" w:rsidRPr="00636F63">
        <w:rPr>
          <w:i w:val="0"/>
        </w:rPr>
        <w:t>Heulett</w:t>
      </w:r>
      <w:proofErr w:type="spellEnd"/>
      <w:r w:rsidR="001175DB">
        <w:rPr>
          <w:i w:val="0"/>
        </w:rPr>
        <w:t xml:space="preserve"> </w:t>
      </w:r>
      <w:r w:rsidR="001175DB" w:rsidRPr="007675F1">
        <w:t>et al.</w:t>
      </w:r>
      <w:r w:rsidR="007675F1">
        <w:rPr>
          <w:i w:val="0"/>
        </w:rPr>
        <w:t>,</w:t>
      </w:r>
      <w:r w:rsidR="001175DB">
        <w:rPr>
          <w:i w:val="0"/>
        </w:rPr>
        <w:t xml:space="preserve"> 1995</w:t>
      </w:r>
      <w:r w:rsidR="00432611" w:rsidRPr="00636F63">
        <w:rPr>
          <w:i w:val="0"/>
        </w:rPr>
        <w:t xml:space="preserve">) and were then </w:t>
      </w:r>
      <w:proofErr w:type="spellStart"/>
      <w:r w:rsidR="00432611" w:rsidRPr="00636F63">
        <w:rPr>
          <w:i w:val="0"/>
        </w:rPr>
        <w:t>redried</w:t>
      </w:r>
      <w:proofErr w:type="spellEnd"/>
      <w:r w:rsidR="00432611" w:rsidRPr="00636F63">
        <w:rPr>
          <w:i w:val="0"/>
        </w:rPr>
        <w:t xml:space="preserve"> and reweighed. Furthermore, we calculated reproductive effort for both sexes by calculating reproductive allocation (RA) for females and the </w:t>
      </w:r>
      <w:proofErr w:type="spellStart"/>
      <w:r w:rsidR="00432611" w:rsidRPr="00636F63">
        <w:rPr>
          <w:i w:val="0"/>
        </w:rPr>
        <w:t>gonadomosatic</w:t>
      </w:r>
      <w:proofErr w:type="spellEnd"/>
      <w:r w:rsidR="00432611" w:rsidRPr="00636F63">
        <w:rPr>
          <w:i w:val="0"/>
        </w:rPr>
        <w:t xml:space="preserve"> index (GSI) for males. RA was calculated by dividing offspring weight by the sum of offspring weight plus somatic dry weight (Reznick </w:t>
      </w:r>
      <w:r w:rsidR="007675F1">
        <w:rPr>
          <w:i w:val="0"/>
        </w:rPr>
        <w:t>&amp;</w:t>
      </w:r>
      <w:r w:rsidR="00432611" w:rsidRPr="00636F63">
        <w:rPr>
          <w:i w:val="0"/>
        </w:rPr>
        <w:t xml:space="preserve"> </w:t>
      </w:r>
      <w:proofErr w:type="spellStart"/>
      <w:r w:rsidR="00432611" w:rsidRPr="00636F63">
        <w:rPr>
          <w:i w:val="0"/>
        </w:rPr>
        <w:t>Endler</w:t>
      </w:r>
      <w:proofErr w:type="spellEnd"/>
      <w:r w:rsidR="007675F1">
        <w:rPr>
          <w:i w:val="0"/>
        </w:rPr>
        <w:t>,</w:t>
      </w:r>
      <w:r w:rsidR="00432611" w:rsidRPr="00636F63">
        <w:rPr>
          <w:i w:val="0"/>
        </w:rPr>
        <w:t xml:space="preserve"> 1982; Riesch </w:t>
      </w:r>
      <w:r w:rsidR="00432611" w:rsidRPr="007675F1">
        <w:t>et al.</w:t>
      </w:r>
      <w:r w:rsidR="007675F1">
        <w:rPr>
          <w:i w:val="0"/>
        </w:rPr>
        <w:t>,</w:t>
      </w:r>
      <w:r w:rsidR="00432611" w:rsidRPr="00636F63">
        <w:rPr>
          <w:i w:val="0"/>
        </w:rPr>
        <w:t xml:space="preserve"> 2013), while GSI was calculated by dividing a male’s reproductive tissue dry weight by the sum of reproductive tissue dry weight and somatic dry weight (Riesch </w:t>
      </w:r>
      <w:r w:rsidR="00432611" w:rsidRPr="007675F1">
        <w:t>et al.</w:t>
      </w:r>
      <w:r w:rsidR="007675F1">
        <w:rPr>
          <w:i w:val="0"/>
        </w:rPr>
        <w:t>,</w:t>
      </w:r>
      <w:r w:rsidR="00432611" w:rsidRPr="00636F63">
        <w:rPr>
          <w:i w:val="0"/>
        </w:rPr>
        <w:t xml:space="preserve"> 2013). </w:t>
      </w:r>
      <w:r w:rsidR="00DA5297" w:rsidRPr="00636F63">
        <w:rPr>
          <w:i w:val="0"/>
        </w:rPr>
        <w:t>We</w:t>
      </w:r>
      <w:r w:rsidR="00432611" w:rsidRPr="00636F63">
        <w:rPr>
          <w:i w:val="0"/>
        </w:rPr>
        <w:t xml:space="preserve"> classified </w:t>
      </w:r>
      <w:r w:rsidR="00DA5297">
        <w:rPr>
          <w:i w:val="0"/>
        </w:rPr>
        <w:t>m</w:t>
      </w:r>
      <w:r w:rsidR="00DA5297" w:rsidRPr="00636F63">
        <w:rPr>
          <w:i w:val="0"/>
        </w:rPr>
        <w:t xml:space="preserve">ales </w:t>
      </w:r>
      <w:r w:rsidR="00432611" w:rsidRPr="00636F63">
        <w:rPr>
          <w:i w:val="0"/>
        </w:rPr>
        <w:t xml:space="preserve">as mature based on the complete development of the terminal structures of their modified anal fin (i.e., gonopodium), following methods described by Turner (1941). </w:t>
      </w:r>
    </w:p>
    <w:p w14:paraId="4BC2507E" w14:textId="22A657D1" w:rsidR="00432611" w:rsidRPr="00636F63" w:rsidRDefault="00432611" w:rsidP="004A65B8">
      <w:pPr>
        <w:pStyle w:val="affiliation"/>
        <w:spacing w:before="0" w:line="480" w:lineRule="auto"/>
        <w:ind w:firstLine="720"/>
        <w:rPr>
          <w:i w:val="0"/>
        </w:rPr>
      </w:pPr>
      <w:r w:rsidRPr="00636F63">
        <w:rPr>
          <w:i w:val="0"/>
        </w:rPr>
        <w:t xml:space="preserve">In total, we measured eight life-history traits. For both males and females, we measured standard length (SL [mm]), wet weight </w:t>
      </w:r>
      <w:r w:rsidR="00C052F0" w:rsidRPr="00636F63">
        <w:rPr>
          <w:i w:val="0"/>
        </w:rPr>
        <w:t>[</w:t>
      </w:r>
      <w:r w:rsidRPr="00636F63">
        <w:rPr>
          <w:i w:val="0"/>
        </w:rPr>
        <w:t>g</w:t>
      </w:r>
      <w:r w:rsidR="00C052F0" w:rsidRPr="00636F63">
        <w:rPr>
          <w:i w:val="0"/>
        </w:rPr>
        <w:t>]</w:t>
      </w:r>
      <w:r w:rsidRPr="00636F63">
        <w:rPr>
          <w:i w:val="0"/>
        </w:rPr>
        <w:t>, lean weight (</w:t>
      </w:r>
      <w:r w:rsidR="00C052F0" w:rsidRPr="00636F63">
        <w:rPr>
          <w:i w:val="0"/>
        </w:rPr>
        <w:t>[</w:t>
      </w:r>
      <w:r w:rsidRPr="00636F63">
        <w:rPr>
          <w:i w:val="0"/>
        </w:rPr>
        <w:t>g</w:t>
      </w:r>
      <w:r w:rsidR="00C052F0" w:rsidRPr="00636F63">
        <w:rPr>
          <w:i w:val="0"/>
        </w:rPr>
        <w:t>]</w:t>
      </w:r>
      <w:r w:rsidRPr="00636F63">
        <w:rPr>
          <w:i w:val="0"/>
        </w:rPr>
        <w:t xml:space="preserve">; </w:t>
      </w:r>
      <w:r w:rsidR="00B46538">
        <w:rPr>
          <w:i w:val="0"/>
        </w:rPr>
        <w:t xml:space="preserve">i.e., dry weight after fat extraction; </w:t>
      </w:r>
      <w:r w:rsidRPr="00636F63">
        <w:rPr>
          <w:i w:val="0"/>
        </w:rPr>
        <w:t xml:space="preserve">a proxy for muscle mass), fat content </w:t>
      </w:r>
      <w:r w:rsidR="00C052F0" w:rsidRPr="00636F63">
        <w:rPr>
          <w:i w:val="0"/>
        </w:rPr>
        <w:t>[</w:t>
      </w:r>
      <w:r w:rsidRPr="00636F63">
        <w:rPr>
          <w:i w:val="0"/>
        </w:rPr>
        <w:t>%</w:t>
      </w:r>
      <w:r w:rsidR="00C052F0" w:rsidRPr="00636F63">
        <w:rPr>
          <w:i w:val="0"/>
        </w:rPr>
        <w:t>]</w:t>
      </w:r>
      <w:r w:rsidRPr="00636F63">
        <w:rPr>
          <w:i w:val="0"/>
        </w:rPr>
        <w:t xml:space="preserve">, and reproductive investment (females: RA [%], males: GSI [%]). For females, we also measured the </w:t>
      </w:r>
      <w:r w:rsidRPr="00636F63">
        <w:rPr>
          <w:i w:val="0"/>
        </w:rPr>
        <w:lastRenderedPageBreak/>
        <w:t>offspring-related traits fecundity (</w:t>
      </w:r>
      <w:r w:rsidR="00C052F0" w:rsidRPr="00636F63">
        <w:rPr>
          <w:i w:val="0"/>
        </w:rPr>
        <w:t>i.e.</w:t>
      </w:r>
      <w:r w:rsidR="00775480">
        <w:rPr>
          <w:i w:val="0"/>
        </w:rPr>
        <w:t>,</w:t>
      </w:r>
      <w:r w:rsidR="00C052F0" w:rsidRPr="00636F63">
        <w:rPr>
          <w:i w:val="0"/>
        </w:rPr>
        <w:t xml:space="preserve"> </w:t>
      </w:r>
      <w:r w:rsidRPr="00636F63">
        <w:rPr>
          <w:i w:val="0"/>
        </w:rPr>
        <w:t xml:space="preserve">no. developing offspring), offspring lean weight </w:t>
      </w:r>
      <w:r w:rsidR="00B46538">
        <w:rPr>
          <w:i w:val="0"/>
        </w:rPr>
        <w:t>(</w:t>
      </w:r>
      <w:r w:rsidR="00C052F0" w:rsidRPr="00636F63">
        <w:rPr>
          <w:i w:val="0"/>
        </w:rPr>
        <w:t>[</w:t>
      </w:r>
      <w:r w:rsidRPr="00636F63">
        <w:rPr>
          <w:i w:val="0"/>
        </w:rPr>
        <w:t>mg</w:t>
      </w:r>
      <w:r w:rsidR="00C052F0" w:rsidRPr="00636F63">
        <w:rPr>
          <w:i w:val="0"/>
        </w:rPr>
        <w:t>]</w:t>
      </w:r>
      <w:r w:rsidR="00B46538">
        <w:rPr>
          <w:i w:val="0"/>
        </w:rPr>
        <w:t>; our measure of offspring size)</w:t>
      </w:r>
      <w:r w:rsidRPr="00636F63">
        <w:rPr>
          <w:i w:val="0"/>
        </w:rPr>
        <w:t xml:space="preserve">, and offspring fat content </w:t>
      </w:r>
      <w:r w:rsidR="00C052F0" w:rsidRPr="00636F63">
        <w:rPr>
          <w:i w:val="0"/>
        </w:rPr>
        <w:t>[</w:t>
      </w:r>
      <w:r w:rsidRPr="00636F63">
        <w:rPr>
          <w:i w:val="0"/>
        </w:rPr>
        <w:t>%</w:t>
      </w:r>
      <w:r w:rsidR="00C052F0" w:rsidRPr="00636F63">
        <w:rPr>
          <w:i w:val="0"/>
        </w:rPr>
        <w:t>]</w:t>
      </w:r>
      <w:r w:rsidRPr="00636F63">
        <w:rPr>
          <w:i w:val="0"/>
        </w:rPr>
        <w:t>.</w:t>
      </w:r>
    </w:p>
    <w:p w14:paraId="7896BE92" w14:textId="4145E5B9" w:rsidR="00432611" w:rsidRPr="00636F63" w:rsidRDefault="00432611" w:rsidP="004A65B8">
      <w:pPr>
        <w:pStyle w:val="affiliation"/>
        <w:spacing w:before="0" w:line="480" w:lineRule="auto"/>
        <w:ind w:firstLine="720"/>
        <w:rPr>
          <w:i w:val="0"/>
        </w:rPr>
      </w:pPr>
      <w:r w:rsidRPr="00636F63">
        <w:rPr>
          <w:i w:val="0"/>
        </w:rPr>
        <w:t>We log</w:t>
      </w:r>
      <w:r w:rsidRPr="00636F63">
        <w:rPr>
          <w:i w:val="0"/>
          <w:vertAlign w:val="subscript"/>
        </w:rPr>
        <w:t>10</w:t>
      </w:r>
      <w:r w:rsidRPr="00636F63">
        <w:rPr>
          <w:i w:val="0"/>
        </w:rPr>
        <w:t>-transformed (</w:t>
      </w:r>
      <w:r w:rsidR="00DA5297">
        <w:rPr>
          <w:i w:val="0"/>
        </w:rPr>
        <w:t>adult</w:t>
      </w:r>
      <w:r w:rsidRPr="00636F63">
        <w:rPr>
          <w:i w:val="0"/>
        </w:rPr>
        <w:t xml:space="preserve"> SL, </w:t>
      </w:r>
      <w:r w:rsidR="00DA5297">
        <w:rPr>
          <w:i w:val="0"/>
        </w:rPr>
        <w:t>adult</w:t>
      </w:r>
      <w:r w:rsidRPr="00636F63">
        <w:rPr>
          <w:i w:val="0"/>
        </w:rPr>
        <w:t xml:space="preserve"> wet and lean weight, and embryo dry</w:t>
      </w:r>
      <w:r w:rsidR="00DA5297">
        <w:rPr>
          <w:i w:val="0"/>
        </w:rPr>
        <w:t xml:space="preserve"> and </w:t>
      </w:r>
      <w:r w:rsidRPr="00636F63">
        <w:rPr>
          <w:i w:val="0"/>
        </w:rPr>
        <w:t>lean weight), square-</w:t>
      </w:r>
      <w:proofErr w:type="spellStart"/>
      <w:r w:rsidRPr="00636F63">
        <w:rPr>
          <w:i w:val="0"/>
        </w:rPr>
        <w:t>root</w:t>
      </w:r>
      <w:proofErr w:type="spellEnd"/>
      <w:r w:rsidRPr="00636F63">
        <w:rPr>
          <w:i w:val="0"/>
        </w:rPr>
        <w:t xml:space="preserve"> transformed (fecundity), or arcsine (square root) transformed (</w:t>
      </w:r>
      <w:r w:rsidR="00DA5297">
        <w:rPr>
          <w:i w:val="0"/>
        </w:rPr>
        <w:t>adult</w:t>
      </w:r>
      <w:r w:rsidRPr="00636F63">
        <w:rPr>
          <w:i w:val="0"/>
        </w:rPr>
        <w:t xml:space="preserve"> fat content, embryo fat content, RA, and GSI) all life-history variables to meet assumptions of statistical analyses (i.e., these transformations greatly facilitated normality of model residuals). We tested for differences in SL between populations by means of two sex-specific univariate </w:t>
      </w:r>
      <w:r w:rsidR="00DA5297" w:rsidRPr="00636F63">
        <w:rPr>
          <w:i w:val="0"/>
        </w:rPr>
        <w:t>analys</w:t>
      </w:r>
      <w:r w:rsidR="00DA5297">
        <w:rPr>
          <w:i w:val="0"/>
        </w:rPr>
        <w:t>e</w:t>
      </w:r>
      <w:r w:rsidR="00DA5297" w:rsidRPr="00636F63">
        <w:rPr>
          <w:i w:val="0"/>
        </w:rPr>
        <w:t xml:space="preserve">s </w:t>
      </w:r>
      <w:r w:rsidRPr="00636F63">
        <w:rPr>
          <w:i w:val="0"/>
        </w:rPr>
        <w:t xml:space="preserve">of variance (ANOVA). </w:t>
      </w:r>
      <w:r w:rsidR="00DA5297">
        <w:rPr>
          <w:i w:val="0"/>
        </w:rPr>
        <w:t>W</w:t>
      </w:r>
      <w:r w:rsidRPr="00636F63">
        <w:rPr>
          <w:i w:val="0"/>
        </w:rPr>
        <w:t xml:space="preserve">e tested for population differences in </w:t>
      </w:r>
      <w:r w:rsidR="00DA5297">
        <w:rPr>
          <w:i w:val="0"/>
        </w:rPr>
        <w:t>all other traits by</w:t>
      </w:r>
      <w:r w:rsidRPr="00636F63">
        <w:rPr>
          <w:i w:val="0"/>
        </w:rPr>
        <w:t xml:space="preserve"> employing </w:t>
      </w:r>
      <w:r w:rsidR="00DA5297" w:rsidRPr="00636F63">
        <w:rPr>
          <w:i w:val="0"/>
        </w:rPr>
        <w:t>two sex-specific</w:t>
      </w:r>
      <w:r w:rsidRPr="00636F63">
        <w:rPr>
          <w:i w:val="0"/>
        </w:rPr>
        <w:t xml:space="preserve"> </w:t>
      </w:r>
      <w:r w:rsidRPr="00636F63">
        <w:rPr>
          <w:i w:val="0"/>
          <w:color w:val="000000" w:themeColor="text1"/>
        </w:rPr>
        <w:t xml:space="preserve">multivariate </w:t>
      </w:r>
      <w:r w:rsidR="00DA5297" w:rsidRPr="00636F63">
        <w:rPr>
          <w:i w:val="0"/>
          <w:color w:val="000000" w:themeColor="text1"/>
        </w:rPr>
        <w:t>analys</w:t>
      </w:r>
      <w:r w:rsidR="00DA5297">
        <w:rPr>
          <w:i w:val="0"/>
          <w:color w:val="000000" w:themeColor="text1"/>
        </w:rPr>
        <w:t>e</w:t>
      </w:r>
      <w:r w:rsidR="00DA5297" w:rsidRPr="00636F63">
        <w:rPr>
          <w:i w:val="0"/>
          <w:color w:val="000000" w:themeColor="text1"/>
        </w:rPr>
        <w:t xml:space="preserve">s </w:t>
      </w:r>
      <w:r w:rsidRPr="00636F63">
        <w:rPr>
          <w:i w:val="0"/>
          <w:color w:val="000000" w:themeColor="text1"/>
        </w:rPr>
        <w:t>of covariance (MANCOVA)</w:t>
      </w:r>
      <w:r w:rsidR="00107A29">
        <w:rPr>
          <w:i w:val="0"/>
          <w:color w:val="000000" w:themeColor="text1"/>
        </w:rPr>
        <w:t>. We included</w:t>
      </w:r>
      <w:r w:rsidR="00DA5297">
        <w:rPr>
          <w:i w:val="0"/>
          <w:color w:val="000000" w:themeColor="text1"/>
        </w:rPr>
        <w:t xml:space="preserve"> SL and—in </w:t>
      </w:r>
      <w:r w:rsidR="00107A29">
        <w:rPr>
          <w:i w:val="0"/>
          <w:color w:val="000000" w:themeColor="text1"/>
        </w:rPr>
        <w:t>the case of female life-history data</w:t>
      </w:r>
      <w:r w:rsidR="00DA5297">
        <w:rPr>
          <w:i w:val="0"/>
          <w:color w:val="000000" w:themeColor="text1"/>
        </w:rPr>
        <w:t>—</w:t>
      </w:r>
      <w:r w:rsidR="00DA5297" w:rsidRPr="00636F63">
        <w:rPr>
          <w:i w:val="0"/>
          <w:color w:val="000000" w:themeColor="text1"/>
        </w:rPr>
        <w:t xml:space="preserve">embryonic stage of development (Riesch </w:t>
      </w:r>
      <w:r w:rsidR="00DA5297" w:rsidRPr="007675F1">
        <w:rPr>
          <w:color w:val="000000" w:themeColor="text1"/>
        </w:rPr>
        <w:t>et al.</w:t>
      </w:r>
      <w:r w:rsidR="00DA5297">
        <w:rPr>
          <w:i w:val="0"/>
          <w:color w:val="000000" w:themeColor="text1"/>
        </w:rPr>
        <w:t>,</w:t>
      </w:r>
      <w:r w:rsidR="00DA5297" w:rsidRPr="00636F63">
        <w:rPr>
          <w:i w:val="0"/>
          <w:color w:val="000000" w:themeColor="text1"/>
        </w:rPr>
        <w:t xml:space="preserve"> 2011) as covariates</w:t>
      </w:r>
      <w:r w:rsidRPr="00636F63">
        <w:rPr>
          <w:i w:val="0"/>
          <w:color w:val="000000" w:themeColor="text1"/>
        </w:rPr>
        <w:t xml:space="preserve">. </w:t>
      </w:r>
      <w:r w:rsidR="00622726">
        <w:rPr>
          <w:i w:val="0"/>
          <w:color w:val="000000" w:themeColor="text1"/>
        </w:rPr>
        <w:t xml:space="preserve">All analyses were conducted in JMP software (SAS Institute, Cary, NC). </w:t>
      </w:r>
    </w:p>
    <w:p w14:paraId="09E08946" w14:textId="77777777" w:rsidR="00F42C45" w:rsidRPr="00584791" w:rsidRDefault="00F42C45" w:rsidP="004A65B8">
      <w:pPr>
        <w:pStyle w:val="phone"/>
        <w:spacing w:before="0" w:line="480" w:lineRule="auto"/>
      </w:pPr>
    </w:p>
    <w:p w14:paraId="5FD45B2B" w14:textId="77777777" w:rsidR="00432611" w:rsidRPr="00636F63" w:rsidRDefault="00432611" w:rsidP="004F4C0C">
      <w:pPr>
        <w:pStyle w:val="affiliation"/>
        <w:spacing w:before="0" w:line="480" w:lineRule="auto"/>
        <w:jc w:val="center"/>
        <w:outlineLvl w:val="0"/>
      </w:pPr>
      <w:r w:rsidRPr="00636F63">
        <w:t>Analysis of body shape</w:t>
      </w:r>
    </w:p>
    <w:p w14:paraId="70BA5A62" w14:textId="28E9E714" w:rsidR="00432611" w:rsidRPr="00636F63" w:rsidRDefault="00432611" w:rsidP="004A65B8">
      <w:pPr>
        <w:pStyle w:val="phone"/>
        <w:spacing w:before="0" w:line="480" w:lineRule="auto"/>
        <w:ind w:firstLine="720"/>
        <w:rPr>
          <w:sz w:val="24"/>
          <w:lang w:val="en-GB"/>
        </w:rPr>
      </w:pPr>
      <w:r w:rsidRPr="00636F63">
        <w:rPr>
          <w:sz w:val="24"/>
          <w:lang w:val="en-GB"/>
        </w:rPr>
        <w:t xml:space="preserve">For geometric morphometrics, a lateral x-ray image was taken of each </w:t>
      </w:r>
      <w:r w:rsidR="00D716CD" w:rsidRPr="00636F63">
        <w:rPr>
          <w:sz w:val="24"/>
          <w:lang w:val="en-GB"/>
        </w:rPr>
        <w:t xml:space="preserve">individual </w:t>
      </w:r>
      <w:r w:rsidRPr="00636F63">
        <w:rPr>
          <w:sz w:val="24"/>
          <w:lang w:val="en-GB"/>
        </w:rPr>
        <w:t>using a custom-built digital x-ray unit comprising a micro-focus x-ray source (Hamamatsu L6731-01) and a digital x-ray detector (</w:t>
      </w:r>
      <w:proofErr w:type="spellStart"/>
      <w:r w:rsidRPr="00636F63">
        <w:rPr>
          <w:sz w:val="24"/>
          <w:lang w:val="en-GB"/>
        </w:rPr>
        <w:t>PaxScan</w:t>
      </w:r>
      <w:proofErr w:type="spellEnd"/>
      <w:r w:rsidRPr="00636F63">
        <w:rPr>
          <w:sz w:val="24"/>
          <w:lang w:val="en-GB"/>
        </w:rPr>
        <w:t xml:space="preserve"> 2520E) housed in a lead-shielded cabinet</w:t>
      </w:r>
      <w:r w:rsidR="00622726">
        <w:rPr>
          <w:sz w:val="24"/>
          <w:lang w:val="en-GB"/>
        </w:rPr>
        <w:t xml:space="preserve"> (see Beckmann </w:t>
      </w:r>
      <w:r w:rsidR="00622726" w:rsidRPr="0044516B">
        <w:rPr>
          <w:i/>
          <w:sz w:val="24"/>
          <w:lang w:val="en-GB"/>
        </w:rPr>
        <w:t>et al.</w:t>
      </w:r>
      <w:r w:rsidR="0044516B">
        <w:rPr>
          <w:sz w:val="24"/>
          <w:lang w:val="en-GB"/>
        </w:rPr>
        <w:t>,</w:t>
      </w:r>
      <w:r w:rsidR="00622726">
        <w:rPr>
          <w:sz w:val="24"/>
          <w:lang w:val="en-GB"/>
        </w:rPr>
        <w:t xml:space="preserve"> 2015)</w:t>
      </w:r>
      <w:r w:rsidRPr="00636F63">
        <w:rPr>
          <w:sz w:val="24"/>
          <w:lang w:val="en-GB"/>
        </w:rPr>
        <w:t>. One of us (RM) digitized the following landmarks on digital images using tpsDig2 (</w:t>
      </w:r>
      <w:proofErr w:type="spellStart"/>
      <w:r w:rsidRPr="00636F63">
        <w:rPr>
          <w:sz w:val="24"/>
          <w:lang w:val="en-GB"/>
        </w:rPr>
        <w:t>Rohlf</w:t>
      </w:r>
      <w:proofErr w:type="spellEnd"/>
      <w:r w:rsidR="0070078E">
        <w:rPr>
          <w:sz w:val="24"/>
          <w:lang w:val="en-GB"/>
        </w:rPr>
        <w:t>,</w:t>
      </w:r>
      <w:r w:rsidRPr="00636F63">
        <w:rPr>
          <w:sz w:val="24"/>
          <w:lang w:val="en-GB"/>
        </w:rPr>
        <w:t xml:space="preserve"> 2010a): (</w:t>
      </w:r>
      <w:proofErr w:type="spellStart"/>
      <w:r w:rsidRPr="004A65B8">
        <w:rPr>
          <w:i/>
          <w:sz w:val="24"/>
          <w:lang w:val="en-GB"/>
        </w:rPr>
        <w:t>i</w:t>
      </w:r>
      <w:proofErr w:type="spellEnd"/>
      <w:r w:rsidRPr="00636F63">
        <w:rPr>
          <w:sz w:val="24"/>
          <w:lang w:val="en-GB"/>
        </w:rPr>
        <w:t xml:space="preserve">) most </w:t>
      </w:r>
      <w:proofErr w:type="spellStart"/>
      <w:r w:rsidRPr="00636F63">
        <w:rPr>
          <w:sz w:val="24"/>
          <w:lang w:val="en-GB"/>
        </w:rPr>
        <w:t>anterodorsal</w:t>
      </w:r>
      <w:proofErr w:type="spellEnd"/>
      <w:r w:rsidRPr="00636F63">
        <w:rPr>
          <w:sz w:val="24"/>
          <w:lang w:val="en-GB"/>
        </w:rPr>
        <w:t xml:space="preserve"> point of premaxilla (tip of snout), (</w:t>
      </w:r>
      <w:r w:rsidRPr="004A65B8">
        <w:rPr>
          <w:i/>
          <w:sz w:val="24"/>
          <w:lang w:val="en-GB"/>
        </w:rPr>
        <w:t>ii</w:t>
      </w:r>
      <w:r w:rsidRPr="00636F63">
        <w:rPr>
          <w:sz w:val="24"/>
          <w:lang w:val="en-GB"/>
        </w:rPr>
        <w:t xml:space="preserve">) most </w:t>
      </w:r>
      <w:proofErr w:type="spellStart"/>
      <w:r w:rsidRPr="00636F63">
        <w:rPr>
          <w:sz w:val="24"/>
          <w:lang w:val="en-GB"/>
        </w:rPr>
        <w:t>posterodorsal</w:t>
      </w:r>
      <w:proofErr w:type="spellEnd"/>
      <w:r w:rsidRPr="00636F63">
        <w:rPr>
          <w:sz w:val="24"/>
          <w:lang w:val="en-GB"/>
        </w:rPr>
        <w:t xml:space="preserve"> point of skull, (</w:t>
      </w:r>
      <w:r w:rsidRPr="004A65B8">
        <w:rPr>
          <w:i/>
          <w:sz w:val="24"/>
          <w:lang w:val="en-GB"/>
        </w:rPr>
        <w:t>iii</w:t>
      </w:r>
      <w:r w:rsidRPr="00636F63">
        <w:rPr>
          <w:sz w:val="24"/>
          <w:lang w:val="en-GB"/>
        </w:rPr>
        <w:t>) anterior insertion of dorsal fin, (</w:t>
      </w:r>
      <w:r w:rsidRPr="004A65B8">
        <w:rPr>
          <w:i/>
          <w:sz w:val="24"/>
          <w:lang w:val="en-GB"/>
        </w:rPr>
        <w:t>iv</w:t>
      </w:r>
      <w:r w:rsidRPr="00636F63">
        <w:rPr>
          <w:sz w:val="24"/>
          <w:lang w:val="en-GB"/>
        </w:rPr>
        <w:t>) posterior insertion of dorsal fin, (</w:t>
      </w:r>
      <w:r w:rsidRPr="004A65B8">
        <w:rPr>
          <w:i/>
          <w:sz w:val="24"/>
          <w:lang w:val="en-GB"/>
        </w:rPr>
        <w:t>v</w:t>
      </w:r>
      <w:r w:rsidRPr="00636F63">
        <w:rPr>
          <w:sz w:val="24"/>
          <w:lang w:val="en-GB"/>
        </w:rPr>
        <w:t>) dorsal insertion of caudal fin, (</w:t>
      </w:r>
      <w:r w:rsidRPr="004A65B8">
        <w:rPr>
          <w:i/>
          <w:sz w:val="24"/>
          <w:lang w:val="en-GB"/>
        </w:rPr>
        <w:t>vi</w:t>
      </w:r>
      <w:r w:rsidRPr="00636F63">
        <w:rPr>
          <w:sz w:val="24"/>
          <w:lang w:val="en-GB"/>
        </w:rPr>
        <w:t>) ventral insertion of caudal fin, (</w:t>
      </w:r>
      <w:r w:rsidRPr="005258C9">
        <w:rPr>
          <w:i/>
          <w:sz w:val="24"/>
          <w:lang w:val="en-GB"/>
        </w:rPr>
        <w:t>vii</w:t>
      </w:r>
      <w:r w:rsidRPr="00636F63">
        <w:rPr>
          <w:sz w:val="24"/>
          <w:lang w:val="en-GB"/>
        </w:rPr>
        <w:t>) posterior insertion of anal fin, (</w:t>
      </w:r>
      <w:r w:rsidRPr="004A65B8">
        <w:rPr>
          <w:i/>
          <w:sz w:val="24"/>
          <w:lang w:val="en-GB"/>
        </w:rPr>
        <w:t>viii</w:t>
      </w:r>
      <w:r w:rsidRPr="00636F63">
        <w:rPr>
          <w:sz w:val="24"/>
          <w:lang w:val="en-GB"/>
        </w:rPr>
        <w:t>) anterior insertion of anal fin, (</w:t>
      </w:r>
      <w:r w:rsidRPr="004A65B8">
        <w:rPr>
          <w:i/>
          <w:sz w:val="24"/>
          <w:lang w:val="en-GB"/>
        </w:rPr>
        <w:t>ix</w:t>
      </w:r>
      <w:r w:rsidRPr="00636F63">
        <w:rPr>
          <w:sz w:val="24"/>
          <w:lang w:val="en-GB"/>
        </w:rPr>
        <w:t>) insertion of pelvic fin, (</w:t>
      </w:r>
      <w:r w:rsidRPr="004A65B8">
        <w:rPr>
          <w:i/>
          <w:sz w:val="24"/>
          <w:lang w:val="en-GB"/>
        </w:rPr>
        <w:t>x</w:t>
      </w:r>
      <w:r w:rsidRPr="00636F63">
        <w:rPr>
          <w:sz w:val="24"/>
          <w:lang w:val="en-GB"/>
        </w:rPr>
        <w:t xml:space="preserve">) most </w:t>
      </w:r>
      <w:proofErr w:type="spellStart"/>
      <w:r w:rsidRPr="00636F63">
        <w:rPr>
          <w:sz w:val="24"/>
          <w:lang w:val="en-GB"/>
        </w:rPr>
        <w:t>posteroventral</w:t>
      </w:r>
      <w:proofErr w:type="spellEnd"/>
      <w:r w:rsidRPr="00636F63">
        <w:rPr>
          <w:sz w:val="24"/>
          <w:lang w:val="en-GB"/>
        </w:rPr>
        <w:t xml:space="preserve"> point of skull, and (</w:t>
      </w:r>
      <w:r w:rsidRPr="004A65B8">
        <w:rPr>
          <w:i/>
          <w:sz w:val="24"/>
          <w:lang w:val="en-GB"/>
        </w:rPr>
        <w:t>xi</w:t>
      </w:r>
      <w:r w:rsidRPr="00636F63">
        <w:rPr>
          <w:sz w:val="24"/>
          <w:lang w:val="en-GB"/>
        </w:rPr>
        <w:t xml:space="preserve">) </w:t>
      </w:r>
      <w:proofErr w:type="spellStart"/>
      <w:r w:rsidRPr="00636F63">
        <w:rPr>
          <w:sz w:val="24"/>
          <w:lang w:val="en-GB"/>
        </w:rPr>
        <w:t>center</w:t>
      </w:r>
      <w:proofErr w:type="spellEnd"/>
      <w:r w:rsidRPr="00636F63">
        <w:rPr>
          <w:sz w:val="24"/>
          <w:lang w:val="en-GB"/>
        </w:rPr>
        <w:t xml:space="preserve"> of the eye orbit (Fig. 1C). We used geometric morphometric methods to examine </w:t>
      </w:r>
      <w:r w:rsidRPr="00636F63">
        <w:rPr>
          <w:sz w:val="24"/>
          <w:lang w:val="en-GB"/>
        </w:rPr>
        <w:lastRenderedPageBreak/>
        <w:t xml:space="preserve">morphological variation (Marcus </w:t>
      </w:r>
      <w:r w:rsidRPr="0070078E">
        <w:rPr>
          <w:i/>
          <w:sz w:val="24"/>
          <w:lang w:val="en-GB"/>
        </w:rPr>
        <w:t>et al.</w:t>
      </w:r>
      <w:r w:rsidR="0070078E">
        <w:rPr>
          <w:sz w:val="24"/>
          <w:lang w:val="en-GB"/>
        </w:rPr>
        <w:t>,</w:t>
      </w:r>
      <w:r w:rsidRPr="00636F63">
        <w:rPr>
          <w:sz w:val="24"/>
          <w:lang w:val="en-GB"/>
        </w:rPr>
        <w:t xml:space="preserve"> 1996; </w:t>
      </w:r>
      <w:proofErr w:type="spellStart"/>
      <w:r w:rsidRPr="00636F63">
        <w:rPr>
          <w:sz w:val="24"/>
          <w:lang w:val="en-GB"/>
        </w:rPr>
        <w:t>Mitteroecker</w:t>
      </w:r>
      <w:proofErr w:type="spellEnd"/>
      <w:r w:rsidRPr="00636F63">
        <w:rPr>
          <w:sz w:val="24"/>
          <w:lang w:val="en-GB"/>
        </w:rPr>
        <w:t xml:space="preserve"> </w:t>
      </w:r>
      <w:r w:rsidR="0070078E">
        <w:rPr>
          <w:sz w:val="24"/>
          <w:lang w:val="en-GB"/>
        </w:rPr>
        <w:t>&amp;</w:t>
      </w:r>
      <w:r w:rsidRPr="00636F63">
        <w:rPr>
          <w:sz w:val="24"/>
          <w:lang w:val="en-GB"/>
        </w:rPr>
        <w:t xml:space="preserve"> </w:t>
      </w:r>
      <w:proofErr w:type="spellStart"/>
      <w:r w:rsidRPr="00636F63">
        <w:rPr>
          <w:sz w:val="24"/>
          <w:lang w:val="en-GB"/>
        </w:rPr>
        <w:t>Gunz</w:t>
      </w:r>
      <w:proofErr w:type="spellEnd"/>
      <w:r w:rsidR="0070078E">
        <w:rPr>
          <w:sz w:val="24"/>
          <w:lang w:val="en-GB"/>
        </w:rPr>
        <w:t>,</w:t>
      </w:r>
      <w:r w:rsidRPr="00636F63">
        <w:rPr>
          <w:sz w:val="24"/>
          <w:lang w:val="en-GB"/>
        </w:rPr>
        <w:t xml:space="preserve"> 2009). Using </w:t>
      </w:r>
      <w:proofErr w:type="spellStart"/>
      <w:r w:rsidRPr="00636F63">
        <w:rPr>
          <w:sz w:val="24"/>
          <w:lang w:val="en-GB"/>
        </w:rPr>
        <w:t>tpsRelw</w:t>
      </w:r>
      <w:proofErr w:type="spellEnd"/>
      <w:r w:rsidRPr="00636F63">
        <w:rPr>
          <w:sz w:val="24"/>
          <w:lang w:val="en-GB"/>
        </w:rPr>
        <w:t xml:space="preserve"> (</w:t>
      </w:r>
      <w:proofErr w:type="spellStart"/>
      <w:r w:rsidRPr="00636F63">
        <w:rPr>
          <w:sz w:val="24"/>
          <w:lang w:val="en-GB"/>
        </w:rPr>
        <w:t>Rohlf</w:t>
      </w:r>
      <w:proofErr w:type="spellEnd"/>
      <w:r w:rsidR="0070078E">
        <w:rPr>
          <w:sz w:val="24"/>
          <w:lang w:val="en-GB"/>
        </w:rPr>
        <w:t>,</w:t>
      </w:r>
      <w:r w:rsidRPr="00636F63">
        <w:rPr>
          <w:sz w:val="24"/>
          <w:lang w:val="en-GB"/>
        </w:rPr>
        <w:t xml:space="preserve"> 2010b), we performed generalized Procrustes </w:t>
      </w:r>
      <w:r w:rsidR="00107A29" w:rsidRPr="00636F63">
        <w:rPr>
          <w:sz w:val="24"/>
          <w:lang w:val="en-GB"/>
        </w:rPr>
        <w:t>analys</w:t>
      </w:r>
      <w:r w:rsidR="00107A29">
        <w:rPr>
          <w:sz w:val="24"/>
          <w:lang w:val="en-GB"/>
        </w:rPr>
        <w:t>e</w:t>
      </w:r>
      <w:r w:rsidR="00107A29" w:rsidRPr="00636F63">
        <w:rPr>
          <w:sz w:val="24"/>
          <w:lang w:val="en-GB"/>
        </w:rPr>
        <w:t xml:space="preserve">s </w:t>
      </w:r>
      <w:r w:rsidRPr="00636F63">
        <w:rPr>
          <w:sz w:val="24"/>
          <w:lang w:val="en-GB"/>
        </w:rPr>
        <w:t>separately for each sex (i.e.</w:t>
      </w:r>
      <w:r w:rsidR="00775480">
        <w:rPr>
          <w:sz w:val="24"/>
          <w:lang w:val="en-GB"/>
        </w:rPr>
        <w:t>,</w:t>
      </w:r>
      <w:r w:rsidRPr="00636F63">
        <w:rPr>
          <w:sz w:val="24"/>
          <w:lang w:val="en-GB"/>
        </w:rPr>
        <w:t xml:space="preserve"> align landmark coordinates by rotating, translating and scaling coordinates to remove positioning effects and isometric size effects; </w:t>
      </w:r>
      <w:proofErr w:type="spellStart"/>
      <w:r w:rsidRPr="00636F63">
        <w:rPr>
          <w:sz w:val="24"/>
          <w:lang w:val="en-GB"/>
        </w:rPr>
        <w:t>Bookstein</w:t>
      </w:r>
      <w:proofErr w:type="spellEnd"/>
      <w:r w:rsidR="0070078E">
        <w:rPr>
          <w:sz w:val="24"/>
          <w:lang w:val="en-GB"/>
        </w:rPr>
        <w:t>,</w:t>
      </w:r>
      <w:r w:rsidRPr="00636F63">
        <w:rPr>
          <w:sz w:val="24"/>
          <w:lang w:val="en-GB"/>
        </w:rPr>
        <w:t xml:space="preserve"> 1991; Marcus </w:t>
      </w:r>
      <w:r w:rsidRPr="0070078E">
        <w:rPr>
          <w:i/>
          <w:sz w:val="24"/>
          <w:lang w:val="en-GB"/>
        </w:rPr>
        <w:t>et al.</w:t>
      </w:r>
      <w:r w:rsidR="0070078E">
        <w:rPr>
          <w:sz w:val="24"/>
          <w:lang w:val="en-GB"/>
        </w:rPr>
        <w:t>,</w:t>
      </w:r>
      <w:r w:rsidRPr="00636F63">
        <w:rPr>
          <w:sz w:val="24"/>
          <w:lang w:val="en-GB"/>
        </w:rPr>
        <w:t xml:space="preserve"> 1996) and obtained shape variables (relative warps) for statistical analysis. </w:t>
      </w:r>
    </w:p>
    <w:p w14:paraId="382A52AB" w14:textId="6E407F42" w:rsidR="00432611" w:rsidRDefault="00432611" w:rsidP="004A65B8">
      <w:pPr>
        <w:pStyle w:val="fax"/>
        <w:spacing w:before="0" w:line="480" w:lineRule="auto"/>
        <w:ind w:firstLine="720"/>
        <w:rPr>
          <w:sz w:val="24"/>
        </w:rPr>
      </w:pPr>
      <w:r w:rsidRPr="00636F63">
        <w:rPr>
          <w:bCs/>
          <w:sz w:val="24"/>
        </w:rPr>
        <w:t xml:space="preserve">We first confirmed population differences </w:t>
      </w:r>
      <w:r w:rsidR="00BF6A5F">
        <w:rPr>
          <w:bCs/>
          <w:sz w:val="24"/>
        </w:rPr>
        <w:t xml:space="preserve">in body shape </w:t>
      </w:r>
      <w:r w:rsidRPr="00636F63">
        <w:rPr>
          <w:bCs/>
          <w:sz w:val="24"/>
        </w:rPr>
        <w:t xml:space="preserve">with MANCOVA (using </w:t>
      </w:r>
      <w:r w:rsidR="00BF6A5F">
        <w:rPr>
          <w:bCs/>
          <w:sz w:val="24"/>
        </w:rPr>
        <w:t xml:space="preserve">relative warps as dependent variables and </w:t>
      </w:r>
      <w:r w:rsidRPr="00636F63">
        <w:rPr>
          <w:bCs/>
          <w:sz w:val="24"/>
        </w:rPr>
        <w:t>centroid size as the covariate) and then derived divergence vectors (</w:t>
      </w:r>
      <w:r w:rsidRPr="00636F63">
        <w:rPr>
          <w:b/>
          <w:bCs/>
          <w:sz w:val="24"/>
        </w:rPr>
        <w:t>d</w:t>
      </w:r>
      <w:r w:rsidRPr="00636F63">
        <w:rPr>
          <w:bCs/>
          <w:sz w:val="24"/>
        </w:rPr>
        <w:t xml:space="preserve">) describing multivariate axes of morphological differences among populations, controlling for </w:t>
      </w:r>
      <w:r w:rsidR="00BF6A5F">
        <w:rPr>
          <w:bCs/>
          <w:sz w:val="24"/>
        </w:rPr>
        <w:t>allometry</w:t>
      </w:r>
      <w:r w:rsidRPr="00636F63">
        <w:rPr>
          <w:bCs/>
          <w:sz w:val="24"/>
        </w:rPr>
        <w:t xml:space="preserve"> (Langerhans</w:t>
      </w:r>
      <w:r w:rsidR="0070078E">
        <w:rPr>
          <w:bCs/>
          <w:sz w:val="24"/>
        </w:rPr>
        <w:t>,</w:t>
      </w:r>
      <w:r w:rsidRPr="00636F63">
        <w:rPr>
          <w:bCs/>
          <w:sz w:val="24"/>
        </w:rPr>
        <w:t xml:space="preserve"> 2009). For males, </w:t>
      </w:r>
      <w:r w:rsidRPr="00636F63">
        <w:rPr>
          <w:sz w:val="24"/>
        </w:rPr>
        <w:t xml:space="preserve">we retained the first 4 axes, explaining 95.1% of among-population shape variation. For </w:t>
      </w:r>
      <w:r w:rsidR="0064366F">
        <w:rPr>
          <w:sz w:val="24"/>
        </w:rPr>
        <w:t>fe</w:t>
      </w:r>
      <w:r w:rsidRPr="00636F63">
        <w:rPr>
          <w:sz w:val="24"/>
        </w:rPr>
        <w:t xml:space="preserve">males, we retained the first 5 axes, explaining 94.3% of among-population shape variation. We used population means for each </w:t>
      </w:r>
      <w:r w:rsidRPr="00636F63">
        <w:rPr>
          <w:b/>
          <w:sz w:val="24"/>
        </w:rPr>
        <w:t xml:space="preserve">d </w:t>
      </w:r>
      <w:r w:rsidRPr="00636F63">
        <w:rPr>
          <w:sz w:val="24"/>
        </w:rPr>
        <w:t xml:space="preserve">axis as described for life-history traits, </w:t>
      </w:r>
      <w:r w:rsidR="008E2DB3">
        <w:rPr>
          <w:sz w:val="24"/>
        </w:rPr>
        <w:t>while</w:t>
      </w:r>
      <w:r w:rsidR="008E2DB3" w:rsidRPr="00636F63">
        <w:rPr>
          <w:sz w:val="24"/>
        </w:rPr>
        <w:t xml:space="preserve"> </w:t>
      </w:r>
      <w:r w:rsidR="008E2DB3">
        <w:rPr>
          <w:sz w:val="24"/>
        </w:rPr>
        <w:t>examining</w:t>
      </w:r>
      <w:r w:rsidR="00107A29" w:rsidRPr="00636F63">
        <w:rPr>
          <w:sz w:val="24"/>
        </w:rPr>
        <w:t xml:space="preserve"> sexes separately</w:t>
      </w:r>
      <w:r w:rsidRPr="00636F63">
        <w:rPr>
          <w:sz w:val="24"/>
        </w:rPr>
        <w:t>.</w:t>
      </w:r>
    </w:p>
    <w:p w14:paraId="31B5704F" w14:textId="77777777" w:rsidR="00F42C45" w:rsidRPr="004A65B8" w:rsidRDefault="00F42C45" w:rsidP="004A65B8">
      <w:pPr>
        <w:spacing w:after="0" w:line="480" w:lineRule="auto"/>
      </w:pPr>
    </w:p>
    <w:p w14:paraId="4AB247B5" w14:textId="5E62F061" w:rsidR="00432611" w:rsidRPr="00636F63" w:rsidRDefault="00432611" w:rsidP="004F4C0C">
      <w:pPr>
        <w:pStyle w:val="affiliation"/>
        <w:spacing w:before="0" w:line="480" w:lineRule="auto"/>
        <w:jc w:val="center"/>
        <w:outlineLvl w:val="0"/>
      </w:pPr>
      <w:r w:rsidRPr="00636F63">
        <w:t xml:space="preserve">Model </w:t>
      </w:r>
      <w:r w:rsidR="00D716CD" w:rsidRPr="00636F63">
        <w:t>selection</w:t>
      </w:r>
    </w:p>
    <w:p w14:paraId="56EB1506" w14:textId="5ADA65A4" w:rsidR="00B404F5" w:rsidRPr="005E47B9" w:rsidRDefault="00432611" w:rsidP="005E47B9">
      <w:pPr>
        <w:pStyle w:val="affiliation"/>
        <w:spacing w:before="0" w:line="480" w:lineRule="auto"/>
        <w:ind w:firstLine="720"/>
        <w:rPr>
          <w:bCs/>
        </w:rPr>
      </w:pPr>
      <w:r w:rsidRPr="00B404F5">
        <w:rPr>
          <w:bCs/>
          <w:i w:val="0"/>
          <w:color w:val="000000"/>
          <w:szCs w:val="24"/>
        </w:rPr>
        <w:t xml:space="preserve">To examine the competing hypotheses for each trait, we used a model selection approach (Burnham </w:t>
      </w:r>
      <w:r w:rsidR="0070078E" w:rsidRPr="00B404F5">
        <w:rPr>
          <w:bCs/>
          <w:i w:val="0"/>
          <w:color w:val="000000"/>
          <w:szCs w:val="24"/>
        </w:rPr>
        <w:t>&amp;</w:t>
      </w:r>
      <w:r w:rsidRPr="00B404F5">
        <w:rPr>
          <w:bCs/>
          <w:i w:val="0"/>
          <w:color w:val="000000"/>
          <w:szCs w:val="24"/>
        </w:rPr>
        <w:t xml:space="preserve"> Anderson</w:t>
      </w:r>
      <w:r w:rsidR="0070078E" w:rsidRPr="00B404F5">
        <w:rPr>
          <w:bCs/>
          <w:i w:val="0"/>
          <w:color w:val="000000"/>
          <w:szCs w:val="24"/>
        </w:rPr>
        <w:t>,</w:t>
      </w:r>
      <w:r w:rsidRPr="00B404F5">
        <w:rPr>
          <w:bCs/>
          <w:i w:val="0"/>
          <w:color w:val="000000"/>
          <w:szCs w:val="24"/>
        </w:rPr>
        <w:t xml:space="preserve"> 2002)</w:t>
      </w:r>
      <w:r w:rsidR="002670D0" w:rsidRPr="00B404F5">
        <w:rPr>
          <w:bCs/>
          <w:i w:val="0"/>
          <w:color w:val="000000"/>
          <w:szCs w:val="24"/>
        </w:rPr>
        <w:t xml:space="preserve"> that used the 17 traits (see Table 2) as dependent variables and the four environmental PCs</w:t>
      </w:r>
      <w:r w:rsidR="00DD2D53" w:rsidRPr="00B404F5">
        <w:rPr>
          <w:bCs/>
          <w:i w:val="0"/>
          <w:color w:val="000000"/>
          <w:szCs w:val="24"/>
        </w:rPr>
        <w:t xml:space="preserve"> </w:t>
      </w:r>
      <w:r w:rsidR="002670D0" w:rsidRPr="00B404F5">
        <w:rPr>
          <w:bCs/>
          <w:i w:val="0"/>
          <w:color w:val="000000"/>
          <w:szCs w:val="24"/>
        </w:rPr>
        <w:t>as potential independent variables describing both broad-scale and local-scale environmental variation</w:t>
      </w:r>
      <w:r w:rsidRPr="00B404F5">
        <w:rPr>
          <w:bCs/>
          <w:i w:val="0"/>
          <w:color w:val="000000"/>
          <w:szCs w:val="24"/>
        </w:rPr>
        <w:t xml:space="preserve">. </w:t>
      </w:r>
      <w:r w:rsidR="00B404F5" w:rsidRPr="00636F63">
        <w:rPr>
          <w:bCs/>
          <w:i w:val="0"/>
          <w:color w:val="000000"/>
          <w:szCs w:val="24"/>
        </w:rPr>
        <w:t>For body size, we examined both standard length (SL) and wet weight</w:t>
      </w:r>
      <w:r w:rsidR="000F2B62">
        <w:rPr>
          <w:bCs/>
          <w:i w:val="0"/>
          <w:color w:val="000000"/>
          <w:szCs w:val="24"/>
        </w:rPr>
        <w:t xml:space="preserve">. </w:t>
      </w:r>
      <w:r w:rsidR="00B404F5" w:rsidRPr="00636F63">
        <w:rPr>
          <w:bCs/>
          <w:i w:val="0"/>
        </w:rPr>
        <w:t xml:space="preserve">For </w:t>
      </w:r>
      <w:r w:rsidR="00B404F5">
        <w:rPr>
          <w:bCs/>
          <w:i w:val="0"/>
        </w:rPr>
        <w:t xml:space="preserve">life-history </w:t>
      </w:r>
      <w:r w:rsidR="00B404F5" w:rsidRPr="00636F63">
        <w:rPr>
          <w:bCs/>
          <w:i w:val="0"/>
        </w:rPr>
        <w:t xml:space="preserve">traits other than body size, we first calculated marginal means for each population to control for effects of body size on these traits. To accomplish this, we conducted general linear models including SL as a covariate, and saved least-squares means for either the population term (for traits only measured in females) or the interaction between population and sex (for traits measured </w:t>
      </w:r>
      <w:r w:rsidR="00B404F5" w:rsidRPr="00636F63">
        <w:rPr>
          <w:bCs/>
          <w:i w:val="0"/>
        </w:rPr>
        <w:lastRenderedPageBreak/>
        <w:t xml:space="preserve">in both sexes). In this way, we examined “size-free” life-history variables, comparing average values for each population for an average-sized fish. Results were qualitatively similar whether using mean values, means of residual values, or marginal means for all analyses with one exception: examination of residuals of fat content additionally suggested the importance of </w:t>
      </w:r>
      <w:r w:rsidR="00B404F5">
        <w:rPr>
          <w:bCs/>
          <w:i w:val="0"/>
        </w:rPr>
        <w:t xml:space="preserve">environmental </w:t>
      </w:r>
      <w:r w:rsidR="00B404F5" w:rsidRPr="00636F63">
        <w:rPr>
          <w:bCs/>
          <w:i w:val="0"/>
        </w:rPr>
        <w:t xml:space="preserve">PC1 in explaining fat variation, but we only present results using marginal means, which suggested that </w:t>
      </w:r>
      <w:r w:rsidR="00B404F5">
        <w:rPr>
          <w:bCs/>
          <w:i w:val="0"/>
        </w:rPr>
        <w:t xml:space="preserve">environmental </w:t>
      </w:r>
      <w:r w:rsidR="00B404F5" w:rsidRPr="00636F63">
        <w:rPr>
          <w:bCs/>
          <w:i w:val="0"/>
        </w:rPr>
        <w:t>PC1 was suggestive but not significant.</w:t>
      </w:r>
    </w:p>
    <w:p w14:paraId="2B82F74A" w14:textId="26B70943" w:rsidR="004611EA" w:rsidRDefault="00432611" w:rsidP="004A65B8">
      <w:pPr>
        <w:pStyle w:val="author"/>
        <w:spacing w:before="0" w:line="480" w:lineRule="auto"/>
        <w:ind w:firstLine="720"/>
        <w:rPr>
          <w:bCs/>
          <w:color w:val="000000"/>
          <w:szCs w:val="24"/>
        </w:rPr>
      </w:pPr>
      <w:r w:rsidRPr="00636F63">
        <w:rPr>
          <w:bCs/>
          <w:color w:val="000000"/>
          <w:szCs w:val="24"/>
        </w:rPr>
        <w:t xml:space="preserve">We used </w:t>
      </w:r>
      <w:r w:rsidR="00030AE6" w:rsidRPr="00636F63">
        <w:rPr>
          <w:bCs/>
          <w:color w:val="000000"/>
          <w:szCs w:val="24"/>
        </w:rPr>
        <w:t>Akaike</w:t>
      </w:r>
      <w:r w:rsidR="00616F2C" w:rsidRPr="00636F63">
        <w:rPr>
          <w:bCs/>
          <w:color w:val="000000"/>
          <w:szCs w:val="24"/>
        </w:rPr>
        <w:t>’s</w:t>
      </w:r>
      <w:r w:rsidR="00030AE6" w:rsidRPr="00636F63">
        <w:rPr>
          <w:bCs/>
          <w:color w:val="000000"/>
          <w:szCs w:val="24"/>
        </w:rPr>
        <w:t xml:space="preserve"> information criterion </w:t>
      </w:r>
      <w:r w:rsidRPr="004A65B8">
        <w:rPr>
          <w:szCs w:val="24"/>
        </w:rPr>
        <w:t>corrected for small sample sizes</w:t>
      </w:r>
      <w:r w:rsidR="00030AE6" w:rsidRPr="004A65B8">
        <w:rPr>
          <w:szCs w:val="24"/>
        </w:rPr>
        <w:t xml:space="preserve"> (</w:t>
      </w:r>
      <w:proofErr w:type="spellStart"/>
      <w:r w:rsidR="00030AE6" w:rsidRPr="00636F63">
        <w:rPr>
          <w:bCs/>
          <w:color w:val="000000"/>
          <w:szCs w:val="24"/>
        </w:rPr>
        <w:t>AIC</w:t>
      </w:r>
      <w:r w:rsidR="00030AE6" w:rsidRPr="004A65B8">
        <w:rPr>
          <w:bCs/>
          <w:i/>
          <w:color w:val="000000"/>
          <w:szCs w:val="24"/>
          <w:vertAlign w:val="subscript"/>
        </w:rPr>
        <w:t>c</w:t>
      </w:r>
      <w:proofErr w:type="spellEnd"/>
      <w:r w:rsidR="00030AE6" w:rsidRPr="00636F63">
        <w:rPr>
          <w:bCs/>
          <w:color w:val="000000"/>
          <w:szCs w:val="24"/>
        </w:rPr>
        <w:t xml:space="preserve">; Burnham </w:t>
      </w:r>
      <w:r w:rsidR="00030AE6" w:rsidRPr="0070078E">
        <w:rPr>
          <w:bCs/>
          <w:i/>
          <w:color w:val="000000"/>
          <w:szCs w:val="24"/>
        </w:rPr>
        <w:t>et al.</w:t>
      </w:r>
      <w:r w:rsidR="0070078E">
        <w:rPr>
          <w:bCs/>
          <w:color w:val="000000"/>
          <w:szCs w:val="24"/>
        </w:rPr>
        <w:t>,</w:t>
      </w:r>
      <w:r w:rsidR="00030AE6" w:rsidRPr="00636F63">
        <w:rPr>
          <w:bCs/>
          <w:color w:val="000000"/>
          <w:szCs w:val="24"/>
        </w:rPr>
        <w:t xml:space="preserve"> 2011</w:t>
      </w:r>
      <w:r w:rsidRPr="00636F63">
        <w:rPr>
          <w:bCs/>
          <w:color w:val="000000"/>
          <w:szCs w:val="24"/>
        </w:rPr>
        <w:t>), examined ∆</w:t>
      </w:r>
      <w:proofErr w:type="spellStart"/>
      <w:r w:rsidRPr="00636F63">
        <w:rPr>
          <w:bCs/>
          <w:color w:val="000000"/>
          <w:szCs w:val="24"/>
        </w:rPr>
        <w:t>AIC</w:t>
      </w:r>
      <w:r w:rsidRPr="00636F63">
        <w:rPr>
          <w:bCs/>
          <w:i/>
          <w:color w:val="000000"/>
          <w:szCs w:val="24"/>
          <w:vertAlign w:val="subscript"/>
        </w:rPr>
        <w:t>c</w:t>
      </w:r>
      <w:proofErr w:type="spellEnd"/>
      <w:r w:rsidRPr="00636F63">
        <w:rPr>
          <w:bCs/>
          <w:color w:val="000000"/>
          <w:szCs w:val="24"/>
        </w:rPr>
        <w:t xml:space="preserve"> values</w:t>
      </w:r>
      <w:r w:rsidR="00030AE6" w:rsidRPr="00636F63">
        <w:rPr>
          <w:bCs/>
          <w:color w:val="000000"/>
          <w:szCs w:val="24"/>
        </w:rPr>
        <w:t>,</w:t>
      </w:r>
      <w:r w:rsidRPr="00636F63">
        <w:rPr>
          <w:bCs/>
          <w:color w:val="000000"/>
          <w:szCs w:val="24"/>
        </w:rPr>
        <w:t xml:space="preserve"> and conducted model averaging </w:t>
      </w:r>
      <w:r w:rsidR="00051720" w:rsidRPr="00636F63">
        <w:rPr>
          <w:bCs/>
          <w:color w:val="000000"/>
          <w:szCs w:val="24"/>
        </w:rPr>
        <w:t xml:space="preserve">with the subset of models that fulfilled a cumulative </w:t>
      </w:r>
      <w:proofErr w:type="spellStart"/>
      <w:r w:rsidR="00051720" w:rsidRPr="00636F63">
        <w:rPr>
          <w:bCs/>
          <w:color w:val="000000"/>
          <w:szCs w:val="24"/>
        </w:rPr>
        <w:t>AIC</w:t>
      </w:r>
      <w:r w:rsidR="00051720" w:rsidRPr="00636F63">
        <w:rPr>
          <w:bCs/>
          <w:i/>
          <w:color w:val="000000"/>
          <w:szCs w:val="24"/>
          <w:vertAlign w:val="subscript"/>
        </w:rPr>
        <w:t>c</w:t>
      </w:r>
      <w:proofErr w:type="spellEnd"/>
      <w:r w:rsidR="00051720" w:rsidRPr="00636F63">
        <w:rPr>
          <w:bCs/>
          <w:color w:val="000000"/>
          <w:szCs w:val="24"/>
        </w:rPr>
        <w:t xml:space="preserve"> weight of 0.95 </w:t>
      </w:r>
      <w:r w:rsidRPr="00636F63">
        <w:rPr>
          <w:bCs/>
          <w:color w:val="000000"/>
          <w:szCs w:val="24"/>
        </w:rPr>
        <w:t>(</w:t>
      </w:r>
      <w:proofErr w:type="spellStart"/>
      <w:r w:rsidRPr="00636F63">
        <w:rPr>
          <w:bCs/>
          <w:i/>
          <w:color w:val="000000"/>
          <w:szCs w:val="24"/>
        </w:rPr>
        <w:t>sensu</w:t>
      </w:r>
      <w:proofErr w:type="spellEnd"/>
      <w:r w:rsidRPr="00636F63">
        <w:rPr>
          <w:bCs/>
          <w:i/>
          <w:color w:val="000000"/>
          <w:szCs w:val="24"/>
        </w:rPr>
        <w:t xml:space="preserve"> </w:t>
      </w:r>
      <w:r w:rsidRPr="00636F63">
        <w:rPr>
          <w:bCs/>
          <w:color w:val="000000"/>
          <w:szCs w:val="24"/>
        </w:rPr>
        <w:t xml:space="preserve">Burnham </w:t>
      </w:r>
      <w:r w:rsidR="0070078E">
        <w:rPr>
          <w:bCs/>
          <w:color w:val="000000"/>
          <w:szCs w:val="24"/>
        </w:rPr>
        <w:t>&amp;</w:t>
      </w:r>
      <w:r w:rsidRPr="00636F63">
        <w:rPr>
          <w:bCs/>
          <w:color w:val="000000"/>
          <w:szCs w:val="24"/>
        </w:rPr>
        <w:t xml:space="preserve"> Anderson</w:t>
      </w:r>
      <w:r w:rsidR="0070078E">
        <w:rPr>
          <w:bCs/>
          <w:color w:val="000000"/>
          <w:szCs w:val="24"/>
        </w:rPr>
        <w:t>,</w:t>
      </w:r>
      <w:r w:rsidRPr="00636F63">
        <w:rPr>
          <w:bCs/>
          <w:color w:val="000000"/>
          <w:szCs w:val="24"/>
        </w:rPr>
        <w:t xml:space="preserve"> 2002; Burnham </w:t>
      </w:r>
      <w:r w:rsidRPr="0070078E">
        <w:rPr>
          <w:bCs/>
          <w:i/>
          <w:color w:val="000000"/>
          <w:szCs w:val="24"/>
        </w:rPr>
        <w:t>et al.</w:t>
      </w:r>
      <w:r w:rsidR="0070078E">
        <w:rPr>
          <w:bCs/>
          <w:color w:val="000000"/>
          <w:szCs w:val="24"/>
        </w:rPr>
        <w:t>,</w:t>
      </w:r>
      <w:r w:rsidRPr="00636F63">
        <w:rPr>
          <w:bCs/>
          <w:color w:val="000000"/>
          <w:szCs w:val="24"/>
        </w:rPr>
        <w:t xml:space="preserve"> 2011). </w:t>
      </w:r>
      <w:r w:rsidR="00051720" w:rsidRPr="00636F63">
        <w:rPr>
          <w:bCs/>
          <w:color w:val="000000"/>
          <w:szCs w:val="24"/>
        </w:rPr>
        <w:t xml:space="preserve">We assessed models by both inspecting the </w:t>
      </w:r>
      <w:r w:rsidR="00FF04BE" w:rsidRPr="00636F63">
        <w:rPr>
          <w:bCs/>
          <w:color w:val="000000"/>
          <w:szCs w:val="24"/>
        </w:rPr>
        <w:t xml:space="preserve">significance of model terms in the </w:t>
      </w:r>
      <w:r w:rsidR="00051720" w:rsidRPr="00636F63">
        <w:rPr>
          <w:bCs/>
          <w:color w:val="000000"/>
          <w:szCs w:val="24"/>
        </w:rPr>
        <w:t>top selected model</w:t>
      </w:r>
      <w:r w:rsidR="00FF04BE" w:rsidRPr="00636F63">
        <w:rPr>
          <w:bCs/>
          <w:color w:val="000000"/>
          <w:szCs w:val="24"/>
        </w:rPr>
        <w:t>s</w:t>
      </w:r>
      <w:r w:rsidR="00051720" w:rsidRPr="00636F63">
        <w:rPr>
          <w:bCs/>
          <w:color w:val="000000"/>
          <w:szCs w:val="24"/>
        </w:rPr>
        <w:t xml:space="preserve"> for each trait </w:t>
      </w:r>
      <w:r w:rsidR="00FF04BE" w:rsidRPr="00636F63">
        <w:rPr>
          <w:bCs/>
          <w:color w:val="000000"/>
          <w:szCs w:val="24"/>
        </w:rPr>
        <w:t>(∆</w:t>
      </w:r>
      <w:proofErr w:type="spellStart"/>
      <w:r w:rsidR="00FF04BE" w:rsidRPr="00636F63">
        <w:rPr>
          <w:bCs/>
          <w:color w:val="000000"/>
          <w:szCs w:val="24"/>
        </w:rPr>
        <w:t>AIC</w:t>
      </w:r>
      <w:r w:rsidR="00FF04BE" w:rsidRPr="00636F63">
        <w:rPr>
          <w:bCs/>
          <w:i/>
          <w:color w:val="000000"/>
          <w:szCs w:val="24"/>
          <w:vertAlign w:val="subscript"/>
        </w:rPr>
        <w:t>c</w:t>
      </w:r>
      <w:proofErr w:type="spellEnd"/>
      <w:r w:rsidR="00FF04BE" w:rsidRPr="00636F63">
        <w:rPr>
          <w:bCs/>
          <w:color w:val="000000"/>
          <w:szCs w:val="24"/>
        </w:rPr>
        <w:t xml:space="preserve"> ≤ 2.0)</w:t>
      </w:r>
      <w:r w:rsidR="00051720" w:rsidRPr="00636F63">
        <w:rPr>
          <w:bCs/>
          <w:color w:val="000000"/>
          <w:szCs w:val="24"/>
        </w:rPr>
        <w:t>, as well as inspecting model averag</w:t>
      </w:r>
      <w:r w:rsidR="00FF04BE" w:rsidRPr="00636F63">
        <w:rPr>
          <w:bCs/>
          <w:color w:val="000000"/>
          <w:szCs w:val="24"/>
        </w:rPr>
        <w:t xml:space="preserve">ed </w:t>
      </w:r>
      <w:r w:rsidR="00051720" w:rsidRPr="00636F63">
        <w:rPr>
          <w:bCs/>
          <w:color w:val="000000"/>
          <w:szCs w:val="24"/>
        </w:rPr>
        <w:t>coefficients</w:t>
      </w:r>
      <w:r w:rsidR="00FF04BE" w:rsidRPr="00636F63">
        <w:rPr>
          <w:bCs/>
          <w:color w:val="000000"/>
          <w:szCs w:val="24"/>
        </w:rPr>
        <w:t xml:space="preserve"> and standard errors</w:t>
      </w:r>
      <w:r w:rsidR="00051720" w:rsidRPr="00636F63">
        <w:rPr>
          <w:bCs/>
          <w:color w:val="000000"/>
          <w:szCs w:val="24"/>
        </w:rPr>
        <w:t>.</w:t>
      </w:r>
    </w:p>
    <w:p w14:paraId="3475BF93" w14:textId="58373B03" w:rsidR="00432611" w:rsidRDefault="004611EA" w:rsidP="004A65B8">
      <w:pPr>
        <w:pStyle w:val="author"/>
        <w:spacing w:before="0" w:line="480" w:lineRule="auto"/>
        <w:ind w:firstLine="720"/>
        <w:rPr>
          <w:bCs/>
          <w:color w:val="000000"/>
          <w:szCs w:val="24"/>
        </w:rPr>
      </w:pPr>
      <w:r>
        <w:rPr>
          <w:bCs/>
          <w:color w:val="000000"/>
          <w:szCs w:val="24"/>
        </w:rPr>
        <w:t>For body shape, we additionally performed a second model selection procedure to evaluate whether apparent associations between morphology and the 4</w:t>
      </w:r>
      <w:r w:rsidR="00A14964">
        <w:rPr>
          <w:bCs/>
          <w:color w:val="000000"/>
          <w:szCs w:val="24"/>
        </w:rPr>
        <w:t xml:space="preserve"> environmental</w:t>
      </w:r>
      <w:r>
        <w:rPr>
          <w:bCs/>
          <w:color w:val="000000"/>
          <w:szCs w:val="24"/>
        </w:rPr>
        <w:t xml:space="preserve"> PCs</w:t>
      </w:r>
      <w:r w:rsidR="00051720" w:rsidRPr="00636F63">
        <w:rPr>
          <w:bCs/>
          <w:color w:val="000000"/>
          <w:szCs w:val="24"/>
        </w:rPr>
        <w:t xml:space="preserve"> </w:t>
      </w:r>
      <w:r>
        <w:rPr>
          <w:bCs/>
          <w:color w:val="000000"/>
          <w:szCs w:val="24"/>
        </w:rPr>
        <w:t xml:space="preserve">might be explained by covariation with life-history traits. </w:t>
      </w:r>
      <w:r w:rsidR="00B238AF">
        <w:rPr>
          <w:bCs/>
          <w:color w:val="000000"/>
          <w:szCs w:val="24"/>
        </w:rPr>
        <w:t xml:space="preserve">In this manner, we could uncover whether observed morphology-environment associations actually reflected spurious correlations due to underlying life-history-morphology correlations. </w:t>
      </w:r>
      <w:r>
        <w:rPr>
          <w:bCs/>
          <w:color w:val="000000"/>
          <w:szCs w:val="24"/>
        </w:rPr>
        <w:t xml:space="preserve">To accomplish this, we created a model set </w:t>
      </w:r>
      <w:r w:rsidR="008648B3">
        <w:rPr>
          <w:bCs/>
          <w:color w:val="000000"/>
          <w:szCs w:val="24"/>
        </w:rPr>
        <w:t xml:space="preserve">separately for each morphological axis </w:t>
      </w:r>
      <w:r>
        <w:rPr>
          <w:bCs/>
          <w:color w:val="000000"/>
          <w:szCs w:val="24"/>
        </w:rPr>
        <w:t xml:space="preserve">that included all measured life-history traits (separately for each sex) in addition to the </w:t>
      </w:r>
      <w:r w:rsidRPr="00636F63">
        <w:rPr>
          <w:bCs/>
          <w:color w:val="000000"/>
          <w:szCs w:val="24"/>
        </w:rPr>
        <w:t>environmental PCs</w:t>
      </w:r>
      <w:r>
        <w:rPr>
          <w:bCs/>
          <w:color w:val="000000"/>
          <w:szCs w:val="24"/>
        </w:rPr>
        <w:t xml:space="preserve"> identified </w:t>
      </w:r>
      <w:r w:rsidR="009174A1">
        <w:rPr>
          <w:bCs/>
          <w:color w:val="000000"/>
          <w:szCs w:val="24"/>
        </w:rPr>
        <w:t xml:space="preserve">as important </w:t>
      </w:r>
      <w:r>
        <w:rPr>
          <w:bCs/>
          <w:color w:val="000000"/>
          <w:szCs w:val="24"/>
        </w:rPr>
        <w:t xml:space="preserve">in the first model selection procedure based on either model averaging or a significant </w:t>
      </w:r>
      <w:r w:rsidRPr="004611EA">
        <w:rPr>
          <w:bCs/>
          <w:i/>
          <w:color w:val="000000"/>
          <w:szCs w:val="24"/>
        </w:rPr>
        <w:t>P</w:t>
      </w:r>
      <w:r w:rsidR="00952843">
        <w:rPr>
          <w:bCs/>
          <w:color w:val="000000"/>
          <w:szCs w:val="24"/>
        </w:rPr>
        <w:t>-</w:t>
      </w:r>
      <w:r>
        <w:rPr>
          <w:bCs/>
          <w:color w:val="000000"/>
          <w:szCs w:val="24"/>
        </w:rPr>
        <w:t>value in selected models. If the top model included a life-history trait, but not a</w:t>
      </w:r>
      <w:r w:rsidR="009174A1">
        <w:rPr>
          <w:bCs/>
          <w:color w:val="000000"/>
          <w:szCs w:val="24"/>
        </w:rPr>
        <w:t>n</w:t>
      </w:r>
      <w:r>
        <w:rPr>
          <w:bCs/>
          <w:color w:val="000000"/>
          <w:szCs w:val="24"/>
        </w:rPr>
        <w:t xml:space="preserve"> </w:t>
      </w:r>
      <w:r w:rsidRPr="00636F63">
        <w:rPr>
          <w:bCs/>
          <w:color w:val="000000"/>
          <w:szCs w:val="24"/>
        </w:rPr>
        <w:t>environmental PC</w:t>
      </w:r>
      <w:r>
        <w:rPr>
          <w:bCs/>
          <w:color w:val="000000"/>
          <w:szCs w:val="24"/>
        </w:rPr>
        <w:t xml:space="preserve">, then we concluded that </w:t>
      </w:r>
      <w:r w:rsidR="00140D4F">
        <w:rPr>
          <w:bCs/>
          <w:color w:val="000000"/>
          <w:szCs w:val="24"/>
        </w:rPr>
        <w:lastRenderedPageBreak/>
        <w:t>covariation between morphology and life history had produced a spurious association between morphology and the relevant PC(s).</w:t>
      </w:r>
      <w:r w:rsidR="00B238AF">
        <w:rPr>
          <w:bCs/>
          <w:color w:val="000000"/>
          <w:szCs w:val="24"/>
        </w:rPr>
        <w:t xml:space="preserve">  </w:t>
      </w:r>
      <w:r>
        <w:rPr>
          <w:bCs/>
          <w:color w:val="000000"/>
          <w:szCs w:val="24"/>
        </w:rPr>
        <w:t xml:space="preserve">  </w:t>
      </w:r>
    </w:p>
    <w:p w14:paraId="2D0F6561" w14:textId="77777777" w:rsidR="00F42C45" w:rsidRPr="004A65B8" w:rsidRDefault="00F42C45" w:rsidP="004A65B8">
      <w:pPr>
        <w:pStyle w:val="affiliation"/>
        <w:spacing w:before="0" w:line="480" w:lineRule="auto"/>
      </w:pPr>
    </w:p>
    <w:p w14:paraId="4F981CB7" w14:textId="59B1A603" w:rsidR="005C32DB" w:rsidRPr="00636F63" w:rsidRDefault="0070078E" w:rsidP="004F4C0C">
      <w:pPr>
        <w:pStyle w:val="author"/>
        <w:spacing w:before="0" w:line="480" w:lineRule="auto"/>
        <w:jc w:val="center"/>
        <w:outlineLvl w:val="0"/>
        <w:rPr>
          <w:b/>
          <w:bCs/>
          <w:color w:val="000000"/>
          <w:sz w:val="28"/>
          <w:szCs w:val="28"/>
        </w:rPr>
      </w:pPr>
      <w:r>
        <w:rPr>
          <w:b/>
          <w:bCs/>
          <w:color w:val="000000"/>
          <w:sz w:val="28"/>
          <w:szCs w:val="28"/>
        </w:rPr>
        <w:t>RESULTS</w:t>
      </w:r>
    </w:p>
    <w:p w14:paraId="0734EF13" w14:textId="3BF6247A" w:rsidR="000A1793" w:rsidRPr="005130D5" w:rsidRDefault="000A1793" w:rsidP="005130D5">
      <w:pPr>
        <w:pStyle w:val="phone"/>
        <w:spacing w:before="0" w:line="480" w:lineRule="auto"/>
        <w:jc w:val="center"/>
        <w:rPr>
          <w:i/>
          <w:sz w:val="24"/>
        </w:rPr>
      </w:pPr>
      <w:r w:rsidRPr="005130D5">
        <w:rPr>
          <w:i/>
          <w:sz w:val="24"/>
        </w:rPr>
        <w:t>Establishing life-history and morphological variation along the bioclimatic gradient</w:t>
      </w:r>
    </w:p>
    <w:p w14:paraId="22FBFCAB" w14:textId="42DEF461" w:rsidR="005C32DB" w:rsidRDefault="000A1793" w:rsidP="004A65B8">
      <w:pPr>
        <w:pStyle w:val="phone"/>
        <w:spacing w:before="0" w:line="480" w:lineRule="auto"/>
        <w:rPr>
          <w:sz w:val="24"/>
        </w:rPr>
      </w:pPr>
      <w:r>
        <w:rPr>
          <w:sz w:val="24"/>
        </w:rPr>
        <w:t xml:space="preserve">We found broad support for life-history and morphological </w:t>
      </w:r>
      <w:r w:rsidR="00BF6A5F">
        <w:rPr>
          <w:sz w:val="24"/>
        </w:rPr>
        <w:t xml:space="preserve">variation </w:t>
      </w:r>
      <w:r>
        <w:rPr>
          <w:sz w:val="24"/>
        </w:rPr>
        <w:t xml:space="preserve">along the latitudinal gradient in bioclimatic parameters. </w:t>
      </w:r>
      <w:r w:rsidR="005C32DB" w:rsidRPr="00636F63">
        <w:rPr>
          <w:sz w:val="24"/>
        </w:rPr>
        <w:t xml:space="preserve">Descriptive statistics for life histories of </w:t>
      </w:r>
      <w:r w:rsidR="00952843">
        <w:rPr>
          <w:sz w:val="24"/>
        </w:rPr>
        <w:t>all sampled fish</w:t>
      </w:r>
      <w:r w:rsidR="005C32DB" w:rsidRPr="00636F63">
        <w:rPr>
          <w:sz w:val="24"/>
        </w:rPr>
        <w:t xml:space="preserve"> can be found in </w:t>
      </w:r>
      <w:r w:rsidR="00DE3175">
        <w:rPr>
          <w:sz w:val="24"/>
        </w:rPr>
        <w:t xml:space="preserve">OSM </w:t>
      </w:r>
      <w:r w:rsidR="005C32DB" w:rsidRPr="00940E97">
        <w:rPr>
          <w:sz w:val="24"/>
        </w:rPr>
        <w:t>Table</w:t>
      </w:r>
      <w:r w:rsidR="004F1981" w:rsidRPr="00940E97">
        <w:rPr>
          <w:sz w:val="24"/>
        </w:rPr>
        <w:t>s</w:t>
      </w:r>
      <w:r w:rsidR="005C32DB" w:rsidRPr="00940E97">
        <w:rPr>
          <w:sz w:val="24"/>
        </w:rPr>
        <w:t xml:space="preserve"> </w:t>
      </w:r>
      <w:r w:rsidR="0064366F">
        <w:rPr>
          <w:sz w:val="24"/>
        </w:rPr>
        <w:t>D</w:t>
      </w:r>
      <w:r w:rsidR="00940E97" w:rsidRPr="00940E97">
        <w:rPr>
          <w:sz w:val="24"/>
        </w:rPr>
        <w:t>1</w:t>
      </w:r>
      <w:r w:rsidR="005C32DB" w:rsidRPr="00940E97">
        <w:rPr>
          <w:sz w:val="24"/>
        </w:rPr>
        <w:t xml:space="preserve"> and </w:t>
      </w:r>
      <w:r w:rsidR="0064366F">
        <w:rPr>
          <w:sz w:val="24"/>
        </w:rPr>
        <w:t>D</w:t>
      </w:r>
      <w:r w:rsidR="00940E97" w:rsidRPr="00940E97">
        <w:rPr>
          <w:sz w:val="24"/>
        </w:rPr>
        <w:t>2</w:t>
      </w:r>
      <w:r w:rsidR="005C32DB" w:rsidRPr="00636F63">
        <w:rPr>
          <w:sz w:val="24"/>
        </w:rPr>
        <w:t xml:space="preserve">. </w:t>
      </w:r>
      <w:r w:rsidR="0054205E">
        <w:rPr>
          <w:sz w:val="24"/>
        </w:rPr>
        <w:t>Both estimates of body size</w:t>
      </w:r>
      <w:r w:rsidR="005C32DB" w:rsidRPr="00636F63">
        <w:rPr>
          <w:sz w:val="24"/>
        </w:rPr>
        <w:t xml:space="preserve"> differed significantly </w:t>
      </w:r>
      <w:r w:rsidR="00F534C3">
        <w:rPr>
          <w:sz w:val="24"/>
        </w:rPr>
        <w:t>among</w:t>
      </w:r>
      <w:r w:rsidR="00F534C3" w:rsidRPr="00636F63">
        <w:rPr>
          <w:sz w:val="24"/>
        </w:rPr>
        <w:t xml:space="preserve"> </w:t>
      </w:r>
      <w:r w:rsidR="005C32DB" w:rsidRPr="00636F63">
        <w:rPr>
          <w:sz w:val="24"/>
        </w:rPr>
        <w:t xml:space="preserve">populations (ANOVA, males: SL: </w:t>
      </w:r>
      <w:r w:rsidR="005C32DB" w:rsidRPr="00636F63">
        <w:rPr>
          <w:i/>
          <w:sz w:val="24"/>
        </w:rPr>
        <w:t>F</w:t>
      </w:r>
      <w:r w:rsidR="005C32DB" w:rsidRPr="00636F63">
        <w:rPr>
          <w:sz w:val="24"/>
          <w:vertAlign w:val="subscript"/>
        </w:rPr>
        <w:t>9,149</w:t>
      </w:r>
      <w:r w:rsidR="005C32DB" w:rsidRPr="00636F63">
        <w:rPr>
          <w:sz w:val="24"/>
        </w:rPr>
        <w:t xml:space="preserve"> = 6.87, </w:t>
      </w:r>
      <w:r w:rsidR="005C32DB" w:rsidRPr="00636F63">
        <w:rPr>
          <w:i/>
          <w:sz w:val="24"/>
        </w:rPr>
        <w:t>P</w:t>
      </w:r>
      <w:r w:rsidR="005C32DB" w:rsidRPr="00636F63">
        <w:rPr>
          <w:sz w:val="24"/>
        </w:rPr>
        <w:t xml:space="preserve"> &lt; 0.001, wet weight: </w:t>
      </w:r>
      <w:r w:rsidR="005C32DB" w:rsidRPr="00636F63">
        <w:rPr>
          <w:i/>
          <w:sz w:val="24"/>
        </w:rPr>
        <w:t>F</w:t>
      </w:r>
      <w:r w:rsidR="005C32DB" w:rsidRPr="00636F63">
        <w:rPr>
          <w:sz w:val="24"/>
          <w:vertAlign w:val="subscript"/>
        </w:rPr>
        <w:t>9,149</w:t>
      </w:r>
      <w:r w:rsidR="005C32DB" w:rsidRPr="00636F63">
        <w:rPr>
          <w:sz w:val="24"/>
        </w:rPr>
        <w:t xml:space="preserve"> = 7.26, </w:t>
      </w:r>
      <w:r w:rsidR="005C32DB" w:rsidRPr="00636F63">
        <w:rPr>
          <w:i/>
          <w:sz w:val="24"/>
        </w:rPr>
        <w:t>P</w:t>
      </w:r>
      <w:r w:rsidR="005C32DB" w:rsidRPr="00636F63">
        <w:rPr>
          <w:sz w:val="24"/>
        </w:rPr>
        <w:t xml:space="preserve"> &lt; 0.001; females: SL: </w:t>
      </w:r>
      <w:r w:rsidR="005C32DB" w:rsidRPr="00636F63">
        <w:rPr>
          <w:i/>
          <w:sz w:val="24"/>
        </w:rPr>
        <w:t>F</w:t>
      </w:r>
      <w:r w:rsidR="005C32DB" w:rsidRPr="00636F63">
        <w:rPr>
          <w:sz w:val="24"/>
          <w:vertAlign w:val="subscript"/>
        </w:rPr>
        <w:t>9,213</w:t>
      </w:r>
      <w:r w:rsidR="005C32DB" w:rsidRPr="00636F63">
        <w:rPr>
          <w:sz w:val="24"/>
        </w:rPr>
        <w:t xml:space="preserve"> = 24.75, </w:t>
      </w:r>
      <w:r w:rsidR="005C32DB" w:rsidRPr="00636F63">
        <w:rPr>
          <w:i/>
          <w:sz w:val="24"/>
        </w:rPr>
        <w:t>P</w:t>
      </w:r>
      <w:r w:rsidR="005C32DB" w:rsidRPr="00636F63">
        <w:rPr>
          <w:sz w:val="24"/>
        </w:rPr>
        <w:t xml:space="preserve"> &lt; 0.001; wet weight: </w:t>
      </w:r>
      <w:r w:rsidR="005C32DB" w:rsidRPr="00636F63">
        <w:rPr>
          <w:i/>
          <w:sz w:val="24"/>
        </w:rPr>
        <w:t>F</w:t>
      </w:r>
      <w:r w:rsidR="005C32DB" w:rsidRPr="00636F63">
        <w:rPr>
          <w:sz w:val="24"/>
          <w:vertAlign w:val="subscript"/>
        </w:rPr>
        <w:t>9,213</w:t>
      </w:r>
      <w:r w:rsidR="005C32DB" w:rsidRPr="00636F63">
        <w:rPr>
          <w:sz w:val="24"/>
        </w:rPr>
        <w:t xml:space="preserve"> = 29.01, </w:t>
      </w:r>
      <w:r w:rsidR="005C32DB" w:rsidRPr="00636F63">
        <w:rPr>
          <w:i/>
          <w:sz w:val="24"/>
        </w:rPr>
        <w:t>P</w:t>
      </w:r>
      <w:r w:rsidR="005C32DB" w:rsidRPr="00636F63">
        <w:rPr>
          <w:sz w:val="24"/>
        </w:rPr>
        <w:t xml:space="preserve"> &lt; 0.001). </w:t>
      </w:r>
      <w:r w:rsidR="005C32DB" w:rsidRPr="0045365B">
        <w:rPr>
          <w:sz w:val="24"/>
        </w:rPr>
        <w:t>Our sex-specific MANCOVAs further uncovered significant differences in all other life-history traits between populations</w:t>
      </w:r>
      <w:r w:rsidR="005C32DB" w:rsidRPr="00636F63">
        <w:rPr>
          <w:sz w:val="24"/>
        </w:rPr>
        <w:t xml:space="preserve"> (males, SL: </w:t>
      </w:r>
      <w:r w:rsidR="005C32DB" w:rsidRPr="00636F63">
        <w:rPr>
          <w:i/>
          <w:sz w:val="24"/>
        </w:rPr>
        <w:t>F</w:t>
      </w:r>
      <w:r w:rsidR="005C32DB" w:rsidRPr="00636F63">
        <w:rPr>
          <w:sz w:val="24"/>
          <w:vertAlign w:val="subscript"/>
        </w:rPr>
        <w:t>3,146</w:t>
      </w:r>
      <w:r w:rsidR="005C32DB" w:rsidRPr="00636F63">
        <w:rPr>
          <w:sz w:val="24"/>
        </w:rPr>
        <w:t xml:space="preserve"> = 659.50, </w:t>
      </w:r>
      <w:r w:rsidR="005C32DB" w:rsidRPr="00636F63">
        <w:rPr>
          <w:i/>
          <w:sz w:val="24"/>
        </w:rPr>
        <w:t>P</w:t>
      </w:r>
      <w:r w:rsidR="005C32DB" w:rsidRPr="00636F63">
        <w:rPr>
          <w:sz w:val="24"/>
        </w:rPr>
        <w:t xml:space="preserve"> &lt; 0.001, population: </w:t>
      </w:r>
      <w:r w:rsidR="005C32DB" w:rsidRPr="00636F63">
        <w:rPr>
          <w:i/>
          <w:sz w:val="24"/>
        </w:rPr>
        <w:t>F</w:t>
      </w:r>
      <w:r w:rsidR="005C32DB" w:rsidRPr="00636F63">
        <w:rPr>
          <w:sz w:val="24"/>
          <w:vertAlign w:val="subscript"/>
        </w:rPr>
        <w:t>27,427</w:t>
      </w:r>
      <w:r w:rsidR="005C32DB" w:rsidRPr="00636F63">
        <w:rPr>
          <w:sz w:val="24"/>
        </w:rPr>
        <w:t xml:space="preserve"> = 7.64, </w:t>
      </w:r>
      <w:r w:rsidR="005C32DB" w:rsidRPr="00636F63">
        <w:rPr>
          <w:i/>
          <w:sz w:val="24"/>
        </w:rPr>
        <w:t>P</w:t>
      </w:r>
      <w:r w:rsidR="005C32DB" w:rsidRPr="00636F63">
        <w:rPr>
          <w:sz w:val="24"/>
        </w:rPr>
        <w:t xml:space="preserve"> &lt; 0.001; females, SL:</w:t>
      </w:r>
      <w:r w:rsidR="005C32DB" w:rsidRPr="00636F63">
        <w:rPr>
          <w:i/>
          <w:sz w:val="24"/>
        </w:rPr>
        <w:t xml:space="preserve"> F</w:t>
      </w:r>
      <w:r w:rsidR="005C32DB" w:rsidRPr="00636F63">
        <w:rPr>
          <w:sz w:val="24"/>
          <w:vertAlign w:val="subscript"/>
        </w:rPr>
        <w:t>6,206</w:t>
      </w:r>
      <w:r w:rsidR="005C32DB" w:rsidRPr="00636F63">
        <w:rPr>
          <w:sz w:val="24"/>
        </w:rPr>
        <w:t xml:space="preserve"> = 713.46, </w:t>
      </w:r>
      <w:r w:rsidR="005C32DB" w:rsidRPr="00636F63">
        <w:rPr>
          <w:i/>
          <w:sz w:val="24"/>
        </w:rPr>
        <w:t>P</w:t>
      </w:r>
      <w:r w:rsidR="005C32DB" w:rsidRPr="00636F63">
        <w:rPr>
          <w:sz w:val="24"/>
        </w:rPr>
        <w:t xml:space="preserve"> &lt; 0.001, embryonic stage of development: </w:t>
      </w:r>
      <w:r w:rsidR="005C32DB" w:rsidRPr="00636F63">
        <w:rPr>
          <w:i/>
          <w:sz w:val="24"/>
        </w:rPr>
        <w:t>F</w:t>
      </w:r>
      <w:r w:rsidR="005C32DB" w:rsidRPr="00636F63">
        <w:rPr>
          <w:sz w:val="24"/>
          <w:vertAlign w:val="subscript"/>
        </w:rPr>
        <w:t>6,206</w:t>
      </w:r>
      <w:r w:rsidR="005C32DB" w:rsidRPr="00636F63">
        <w:rPr>
          <w:sz w:val="24"/>
        </w:rPr>
        <w:t xml:space="preserve"> = 29.54, </w:t>
      </w:r>
      <w:r w:rsidR="005C32DB" w:rsidRPr="00636F63">
        <w:rPr>
          <w:i/>
          <w:sz w:val="24"/>
        </w:rPr>
        <w:t>P</w:t>
      </w:r>
      <w:r w:rsidR="005C32DB" w:rsidRPr="00636F63">
        <w:rPr>
          <w:sz w:val="24"/>
        </w:rPr>
        <w:t xml:space="preserve"> &lt; 0.001, population: </w:t>
      </w:r>
      <w:r w:rsidR="005C32DB" w:rsidRPr="00636F63">
        <w:rPr>
          <w:i/>
          <w:sz w:val="24"/>
        </w:rPr>
        <w:t>F</w:t>
      </w:r>
      <w:r w:rsidR="005C32DB" w:rsidRPr="00636F63">
        <w:rPr>
          <w:sz w:val="24"/>
          <w:vertAlign w:val="subscript"/>
        </w:rPr>
        <w:t>54,1055</w:t>
      </w:r>
      <w:r w:rsidR="005C32DB" w:rsidRPr="00636F63">
        <w:rPr>
          <w:sz w:val="24"/>
        </w:rPr>
        <w:t xml:space="preserve"> = 27.53, </w:t>
      </w:r>
      <w:r w:rsidR="005C32DB" w:rsidRPr="00636F63">
        <w:rPr>
          <w:i/>
          <w:sz w:val="24"/>
        </w:rPr>
        <w:t>P</w:t>
      </w:r>
      <w:r w:rsidR="005C32DB" w:rsidRPr="00636F63">
        <w:rPr>
          <w:sz w:val="24"/>
        </w:rPr>
        <w:t xml:space="preserve"> &lt; 0.001)</w:t>
      </w:r>
      <w:r w:rsidR="0054205E">
        <w:rPr>
          <w:sz w:val="24"/>
        </w:rPr>
        <w:t>. The same was true for</w:t>
      </w:r>
      <w:r w:rsidR="00952843">
        <w:rPr>
          <w:sz w:val="24"/>
        </w:rPr>
        <w:t xml:space="preserve"> </w:t>
      </w:r>
      <w:r w:rsidR="00BF6A5F">
        <w:rPr>
          <w:sz w:val="24"/>
        </w:rPr>
        <w:t xml:space="preserve">body shape variation (males, centroid size: </w:t>
      </w:r>
      <w:r w:rsidR="009F4031" w:rsidRPr="00636F63">
        <w:rPr>
          <w:i/>
          <w:sz w:val="24"/>
        </w:rPr>
        <w:t>F</w:t>
      </w:r>
      <w:r w:rsidR="009F4031">
        <w:rPr>
          <w:sz w:val="24"/>
          <w:vertAlign w:val="subscript"/>
        </w:rPr>
        <w:t>20</w:t>
      </w:r>
      <w:r w:rsidR="009F4031" w:rsidRPr="00636F63">
        <w:rPr>
          <w:sz w:val="24"/>
          <w:vertAlign w:val="subscript"/>
        </w:rPr>
        <w:t>,1</w:t>
      </w:r>
      <w:r w:rsidR="009F4031">
        <w:rPr>
          <w:sz w:val="24"/>
          <w:vertAlign w:val="subscript"/>
        </w:rPr>
        <w:t>32</w:t>
      </w:r>
      <w:r w:rsidR="009F4031" w:rsidRPr="00636F63">
        <w:rPr>
          <w:sz w:val="24"/>
        </w:rPr>
        <w:t xml:space="preserve"> = 6.</w:t>
      </w:r>
      <w:r w:rsidR="009F4031">
        <w:rPr>
          <w:sz w:val="24"/>
        </w:rPr>
        <w:t>07</w:t>
      </w:r>
      <w:r w:rsidR="009F4031" w:rsidRPr="00636F63">
        <w:rPr>
          <w:sz w:val="24"/>
        </w:rPr>
        <w:t xml:space="preserve">, </w:t>
      </w:r>
      <w:r w:rsidR="009F4031" w:rsidRPr="00636F63">
        <w:rPr>
          <w:i/>
          <w:sz w:val="24"/>
        </w:rPr>
        <w:t>P</w:t>
      </w:r>
      <w:r w:rsidR="009F4031" w:rsidRPr="00636F63">
        <w:rPr>
          <w:sz w:val="24"/>
        </w:rPr>
        <w:t xml:space="preserve"> &lt; 0.001</w:t>
      </w:r>
      <w:r w:rsidR="00BF6A5F">
        <w:rPr>
          <w:sz w:val="24"/>
        </w:rPr>
        <w:t xml:space="preserve">, population: </w:t>
      </w:r>
      <w:r w:rsidR="009F4031" w:rsidRPr="00636F63">
        <w:rPr>
          <w:i/>
          <w:sz w:val="24"/>
        </w:rPr>
        <w:t>F</w:t>
      </w:r>
      <w:r w:rsidR="009F4031">
        <w:rPr>
          <w:sz w:val="24"/>
          <w:vertAlign w:val="subscript"/>
        </w:rPr>
        <w:t>180</w:t>
      </w:r>
      <w:r w:rsidR="009F4031" w:rsidRPr="00636F63">
        <w:rPr>
          <w:sz w:val="24"/>
          <w:vertAlign w:val="subscript"/>
        </w:rPr>
        <w:t>,1</w:t>
      </w:r>
      <w:r w:rsidR="009F4031">
        <w:rPr>
          <w:sz w:val="24"/>
          <w:vertAlign w:val="subscript"/>
        </w:rPr>
        <w:t>107.2</w:t>
      </w:r>
      <w:r w:rsidR="009F4031" w:rsidRPr="00636F63">
        <w:rPr>
          <w:sz w:val="24"/>
        </w:rPr>
        <w:t xml:space="preserve"> = 6.</w:t>
      </w:r>
      <w:r w:rsidR="009F4031">
        <w:rPr>
          <w:sz w:val="24"/>
        </w:rPr>
        <w:t>17</w:t>
      </w:r>
      <w:r w:rsidR="009F4031" w:rsidRPr="00636F63">
        <w:rPr>
          <w:sz w:val="24"/>
        </w:rPr>
        <w:t xml:space="preserve">, </w:t>
      </w:r>
      <w:r w:rsidR="009F4031" w:rsidRPr="00636F63">
        <w:rPr>
          <w:i/>
          <w:sz w:val="24"/>
        </w:rPr>
        <w:t>P</w:t>
      </w:r>
      <w:r w:rsidR="009F4031" w:rsidRPr="00636F63">
        <w:rPr>
          <w:sz w:val="24"/>
        </w:rPr>
        <w:t xml:space="preserve"> &lt; 0.001</w:t>
      </w:r>
      <w:r w:rsidR="00BF6A5F">
        <w:rPr>
          <w:sz w:val="24"/>
        </w:rPr>
        <w:t xml:space="preserve">; females, centroid size: </w:t>
      </w:r>
      <w:r w:rsidR="009F4031" w:rsidRPr="00636F63">
        <w:rPr>
          <w:i/>
          <w:sz w:val="24"/>
        </w:rPr>
        <w:t>F</w:t>
      </w:r>
      <w:r w:rsidR="009F4031">
        <w:rPr>
          <w:sz w:val="24"/>
          <w:vertAlign w:val="subscript"/>
        </w:rPr>
        <w:t>20</w:t>
      </w:r>
      <w:r w:rsidR="009F4031" w:rsidRPr="00636F63">
        <w:rPr>
          <w:sz w:val="24"/>
          <w:vertAlign w:val="subscript"/>
        </w:rPr>
        <w:t>,1</w:t>
      </w:r>
      <w:r w:rsidR="009F4031">
        <w:rPr>
          <w:sz w:val="24"/>
          <w:vertAlign w:val="subscript"/>
        </w:rPr>
        <w:t>97</w:t>
      </w:r>
      <w:r w:rsidR="009F4031">
        <w:rPr>
          <w:sz w:val="24"/>
        </w:rPr>
        <w:t xml:space="preserve"> = 17</w:t>
      </w:r>
      <w:r w:rsidR="009F4031" w:rsidRPr="00636F63">
        <w:rPr>
          <w:sz w:val="24"/>
        </w:rPr>
        <w:t>.</w:t>
      </w:r>
      <w:r w:rsidR="009F4031">
        <w:rPr>
          <w:sz w:val="24"/>
        </w:rPr>
        <w:t>21</w:t>
      </w:r>
      <w:r w:rsidR="009F4031" w:rsidRPr="00636F63">
        <w:rPr>
          <w:sz w:val="24"/>
        </w:rPr>
        <w:t xml:space="preserve">, </w:t>
      </w:r>
      <w:r w:rsidR="009F4031" w:rsidRPr="00636F63">
        <w:rPr>
          <w:i/>
          <w:sz w:val="24"/>
        </w:rPr>
        <w:t>P</w:t>
      </w:r>
      <w:r w:rsidR="009F4031" w:rsidRPr="00636F63">
        <w:rPr>
          <w:sz w:val="24"/>
        </w:rPr>
        <w:t xml:space="preserve"> &lt; 0.001</w:t>
      </w:r>
      <w:r w:rsidR="00BF6A5F">
        <w:rPr>
          <w:sz w:val="24"/>
        </w:rPr>
        <w:t xml:space="preserve">, population: </w:t>
      </w:r>
      <w:r w:rsidR="009F4031" w:rsidRPr="00636F63">
        <w:rPr>
          <w:i/>
          <w:sz w:val="24"/>
        </w:rPr>
        <w:t>F</w:t>
      </w:r>
      <w:r w:rsidR="009F4031">
        <w:rPr>
          <w:sz w:val="24"/>
          <w:vertAlign w:val="subscript"/>
        </w:rPr>
        <w:t>180</w:t>
      </w:r>
      <w:r w:rsidR="009F4031" w:rsidRPr="00636F63">
        <w:rPr>
          <w:sz w:val="24"/>
          <w:vertAlign w:val="subscript"/>
        </w:rPr>
        <w:t>,1</w:t>
      </w:r>
      <w:r w:rsidR="009F4031">
        <w:rPr>
          <w:sz w:val="24"/>
          <w:vertAlign w:val="subscript"/>
        </w:rPr>
        <w:t>643.5</w:t>
      </w:r>
      <w:r w:rsidR="009F4031" w:rsidRPr="00636F63">
        <w:rPr>
          <w:sz w:val="24"/>
        </w:rPr>
        <w:t xml:space="preserve"> = </w:t>
      </w:r>
      <w:r w:rsidR="009F4031">
        <w:rPr>
          <w:sz w:val="24"/>
        </w:rPr>
        <w:t>9</w:t>
      </w:r>
      <w:r w:rsidR="009F4031" w:rsidRPr="00636F63">
        <w:rPr>
          <w:sz w:val="24"/>
        </w:rPr>
        <w:t>.</w:t>
      </w:r>
      <w:r w:rsidR="009F4031">
        <w:rPr>
          <w:sz w:val="24"/>
        </w:rPr>
        <w:t>06</w:t>
      </w:r>
      <w:r w:rsidR="009F4031" w:rsidRPr="00636F63">
        <w:rPr>
          <w:sz w:val="24"/>
        </w:rPr>
        <w:t xml:space="preserve">, </w:t>
      </w:r>
      <w:r w:rsidR="009F4031" w:rsidRPr="00636F63">
        <w:rPr>
          <w:i/>
          <w:sz w:val="24"/>
        </w:rPr>
        <w:t>P</w:t>
      </w:r>
      <w:r w:rsidR="009F4031" w:rsidRPr="00636F63">
        <w:rPr>
          <w:sz w:val="24"/>
        </w:rPr>
        <w:t xml:space="preserve"> &lt; 0.001</w:t>
      </w:r>
      <w:r w:rsidR="00BF6A5F">
        <w:rPr>
          <w:sz w:val="24"/>
        </w:rPr>
        <w:t>)</w:t>
      </w:r>
      <w:r w:rsidR="005C32DB" w:rsidRPr="00636F63">
        <w:rPr>
          <w:sz w:val="24"/>
        </w:rPr>
        <w:t xml:space="preserve">. We therefore proceeded to test our specific predictions as to why these life-history </w:t>
      </w:r>
      <w:r w:rsidR="00C60046" w:rsidRPr="00636F63">
        <w:rPr>
          <w:sz w:val="24"/>
        </w:rPr>
        <w:t xml:space="preserve">and morphological </w:t>
      </w:r>
      <w:r w:rsidR="005C32DB" w:rsidRPr="00636F63">
        <w:rPr>
          <w:sz w:val="24"/>
        </w:rPr>
        <w:t>traits differed between populations.</w:t>
      </w:r>
      <w:r w:rsidR="00FF04BE" w:rsidRPr="00636F63">
        <w:rPr>
          <w:sz w:val="24"/>
        </w:rPr>
        <w:t xml:space="preserve"> Model selection results are presented in </w:t>
      </w:r>
      <w:r w:rsidR="00DE3175">
        <w:rPr>
          <w:sz w:val="24"/>
        </w:rPr>
        <w:t>OSM</w:t>
      </w:r>
      <w:r w:rsidR="000A7D76" w:rsidRPr="004E6345">
        <w:rPr>
          <w:sz w:val="24"/>
        </w:rPr>
        <w:t xml:space="preserve"> </w:t>
      </w:r>
      <w:r w:rsidR="00FF04BE" w:rsidRPr="004E6345">
        <w:rPr>
          <w:sz w:val="24"/>
        </w:rPr>
        <w:t xml:space="preserve">Tables </w:t>
      </w:r>
      <w:r w:rsidR="0064366F">
        <w:rPr>
          <w:sz w:val="24"/>
        </w:rPr>
        <w:t>E</w:t>
      </w:r>
      <w:r w:rsidR="004E6345" w:rsidRPr="004E6345">
        <w:rPr>
          <w:sz w:val="24"/>
        </w:rPr>
        <w:t>1</w:t>
      </w:r>
      <w:r w:rsidR="004F1981" w:rsidRPr="004E6345">
        <w:rPr>
          <w:sz w:val="24"/>
        </w:rPr>
        <w:t xml:space="preserve"> and</w:t>
      </w:r>
      <w:r w:rsidR="004E6345" w:rsidRPr="004E6345">
        <w:rPr>
          <w:sz w:val="24"/>
        </w:rPr>
        <w:t xml:space="preserve"> </w:t>
      </w:r>
      <w:r w:rsidR="0064366F">
        <w:rPr>
          <w:sz w:val="24"/>
        </w:rPr>
        <w:t>E</w:t>
      </w:r>
      <w:r w:rsidR="004E6345" w:rsidRPr="004E6345">
        <w:rPr>
          <w:sz w:val="24"/>
        </w:rPr>
        <w:t>2</w:t>
      </w:r>
      <w:r w:rsidR="00FF04BE" w:rsidRPr="00636F63">
        <w:rPr>
          <w:sz w:val="24"/>
        </w:rPr>
        <w:t>.</w:t>
      </w:r>
    </w:p>
    <w:p w14:paraId="60DC3B08" w14:textId="77777777" w:rsidR="00F42C45" w:rsidRPr="004A65B8" w:rsidRDefault="00F42C45" w:rsidP="004A65B8">
      <w:pPr>
        <w:pStyle w:val="fax"/>
        <w:spacing w:before="0" w:line="480" w:lineRule="auto"/>
      </w:pPr>
    </w:p>
    <w:p w14:paraId="3818F9D3" w14:textId="7E51F70A" w:rsidR="005C32DB" w:rsidRPr="00636F63" w:rsidRDefault="005C32DB" w:rsidP="004F4C0C">
      <w:pPr>
        <w:pStyle w:val="phone"/>
        <w:spacing w:before="0" w:line="480" w:lineRule="auto"/>
        <w:jc w:val="center"/>
        <w:outlineLvl w:val="0"/>
        <w:rPr>
          <w:i/>
          <w:sz w:val="24"/>
        </w:rPr>
      </w:pPr>
      <w:r w:rsidRPr="00636F63">
        <w:rPr>
          <w:i/>
          <w:sz w:val="24"/>
        </w:rPr>
        <w:t>Body size as a function of latitude</w:t>
      </w:r>
    </w:p>
    <w:p w14:paraId="3134D4FE" w14:textId="61A15825" w:rsidR="005C32DB" w:rsidRDefault="000F2B62" w:rsidP="004A65B8">
      <w:pPr>
        <w:pStyle w:val="fax"/>
        <w:spacing w:before="0" w:line="480" w:lineRule="auto"/>
        <w:ind w:firstLine="720"/>
        <w:rPr>
          <w:bCs/>
          <w:color w:val="000000"/>
          <w:sz w:val="24"/>
          <w:szCs w:val="24"/>
        </w:rPr>
      </w:pPr>
      <w:r>
        <w:rPr>
          <w:bCs/>
          <w:color w:val="000000"/>
          <w:sz w:val="24"/>
          <w:szCs w:val="24"/>
        </w:rPr>
        <w:t>We found l</w:t>
      </w:r>
      <w:r w:rsidR="005C32DB" w:rsidRPr="00636F63">
        <w:rPr>
          <w:bCs/>
          <w:color w:val="000000"/>
          <w:sz w:val="24"/>
          <w:szCs w:val="24"/>
        </w:rPr>
        <w:t>arger adult body sizes at higher latitudes</w:t>
      </w:r>
      <w:r w:rsidR="002E3C93" w:rsidRPr="00636F63">
        <w:rPr>
          <w:bCs/>
          <w:color w:val="000000"/>
          <w:sz w:val="24"/>
          <w:szCs w:val="24"/>
        </w:rPr>
        <w:t xml:space="preserve"> </w:t>
      </w:r>
      <w:r w:rsidR="00233593">
        <w:rPr>
          <w:bCs/>
          <w:color w:val="000000"/>
          <w:sz w:val="24"/>
          <w:szCs w:val="24"/>
        </w:rPr>
        <w:t>with</w:t>
      </w:r>
      <w:r w:rsidR="00233593" w:rsidRPr="00636F63">
        <w:rPr>
          <w:bCs/>
          <w:color w:val="000000"/>
          <w:sz w:val="24"/>
          <w:szCs w:val="24"/>
        </w:rPr>
        <w:t xml:space="preserve"> </w:t>
      </w:r>
      <w:r w:rsidR="00AE0E6B" w:rsidRPr="00636F63">
        <w:rPr>
          <w:bCs/>
          <w:color w:val="000000"/>
          <w:sz w:val="24"/>
          <w:szCs w:val="24"/>
        </w:rPr>
        <w:t>colder temperatures</w:t>
      </w:r>
      <w:r w:rsidR="00233593">
        <w:rPr>
          <w:bCs/>
          <w:color w:val="000000"/>
          <w:sz w:val="24"/>
          <w:szCs w:val="24"/>
        </w:rPr>
        <w:t xml:space="preserve"> and greater seasonality and temperature range</w:t>
      </w:r>
      <w:r w:rsidR="00AE0E6B" w:rsidRPr="00636F63">
        <w:rPr>
          <w:bCs/>
          <w:color w:val="000000"/>
          <w:sz w:val="24"/>
          <w:szCs w:val="24"/>
        </w:rPr>
        <w:t xml:space="preserve"> </w:t>
      </w:r>
      <w:r w:rsidR="002E3C93" w:rsidRPr="00636F63">
        <w:rPr>
          <w:bCs/>
          <w:color w:val="000000"/>
          <w:sz w:val="24"/>
          <w:szCs w:val="24"/>
        </w:rPr>
        <w:t>(Fig. 2A, B</w:t>
      </w:r>
      <w:r w:rsidR="005C32DB" w:rsidRPr="00636F63">
        <w:rPr>
          <w:bCs/>
          <w:color w:val="000000"/>
          <w:sz w:val="24"/>
          <w:szCs w:val="24"/>
        </w:rPr>
        <w:t xml:space="preserve">; Table 2, </w:t>
      </w:r>
      <w:r w:rsidR="00DE3175">
        <w:rPr>
          <w:sz w:val="24"/>
        </w:rPr>
        <w:t>OSM</w:t>
      </w:r>
      <w:r w:rsidR="004F1981" w:rsidRPr="001E46E9">
        <w:rPr>
          <w:sz w:val="24"/>
        </w:rPr>
        <w:t xml:space="preserve"> Table </w:t>
      </w:r>
      <w:r w:rsidR="0064366F">
        <w:rPr>
          <w:sz w:val="24"/>
        </w:rPr>
        <w:t>E</w:t>
      </w:r>
      <w:r w:rsidR="001E46E9" w:rsidRPr="001E46E9">
        <w:rPr>
          <w:sz w:val="24"/>
        </w:rPr>
        <w:t>1</w:t>
      </w:r>
      <w:r w:rsidR="005C32DB" w:rsidRPr="00636F63">
        <w:rPr>
          <w:bCs/>
          <w:color w:val="000000"/>
          <w:sz w:val="24"/>
          <w:szCs w:val="24"/>
        </w:rPr>
        <w:t xml:space="preserve">). </w:t>
      </w:r>
    </w:p>
    <w:p w14:paraId="21EED519" w14:textId="77777777" w:rsidR="00F42C45" w:rsidRPr="004A65B8" w:rsidRDefault="00F42C45" w:rsidP="004A65B8">
      <w:pPr>
        <w:spacing w:after="0" w:line="480" w:lineRule="auto"/>
      </w:pPr>
    </w:p>
    <w:p w14:paraId="52DBD6BC" w14:textId="77777777" w:rsidR="005C32DB" w:rsidRPr="00636F63" w:rsidRDefault="005C32DB" w:rsidP="004F4C0C">
      <w:pPr>
        <w:pStyle w:val="phone"/>
        <w:spacing w:before="0" w:line="480" w:lineRule="auto"/>
        <w:jc w:val="center"/>
        <w:outlineLvl w:val="0"/>
        <w:rPr>
          <w:i/>
          <w:sz w:val="24"/>
        </w:rPr>
      </w:pPr>
      <w:r w:rsidRPr="00636F63">
        <w:rPr>
          <w:i/>
          <w:sz w:val="24"/>
        </w:rPr>
        <w:lastRenderedPageBreak/>
        <w:t>Reproductive strategies as a function of latitude</w:t>
      </w:r>
    </w:p>
    <w:p w14:paraId="2FAAAF6B" w14:textId="2E0231E7" w:rsidR="005C32DB" w:rsidRDefault="005C32DB" w:rsidP="004A65B8">
      <w:pPr>
        <w:widowControl w:val="0"/>
        <w:autoSpaceDE w:val="0"/>
        <w:autoSpaceDN w:val="0"/>
        <w:adjustRightInd w:val="0"/>
        <w:spacing w:after="0" w:line="480" w:lineRule="auto"/>
        <w:ind w:firstLine="720"/>
        <w:rPr>
          <w:rFonts w:ascii="Times New Roman" w:hAnsi="Times New Roman" w:cs="Times New Roman"/>
          <w:bCs/>
          <w:color w:val="000000"/>
          <w:sz w:val="24"/>
          <w:szCs w:val="24"/>
        </w:rPr>
      </w:pPr>
      <w:r w:rsidRPr="00636F63">
        <w:rPr>
          <w:rFonts w:ascii="Times New Roman" w:hAnsi="Times New Roman" w:cs="Times New Roman"/>
          <w:bCs/>
          <w:color w:val="000000"/>
          <w:sz w:val="24"/>
          <w:szCs w:val="24"/>
        </w:rPr>
        <w:t xml:space="preserve">Latitude had the predicted </w:t>
      </w:r>
      <w:r w:rsidR="00D217B7">
        <w:rPr>
          <w:rFonts w:ascii="Times New Roman" w:hAnsi="Times New Roman" w:cs="Times New Roman"/>
          <w:bCs/>
          <w:color w:val="000000"/>
          <w:sz w:val="24"/>
          <w:szCs w:val="24"/>
        </w:rPr>
        <w:t>association</w:t>
      </w:r>
      <w:r w:rsidR="00D217B7" w:rsidRPr="00636F63">
        <w:rPr>
          <w:rFonts w:ascii="Times New Roman" w:hAnsi="Times New Roman" w:cs="Times New Roman"/>
          <w:bCs/>
          <w:color w:val="000000"/>
          <w:sz w:val="24"/>
          <w:szCs w:val="24"/>
        </w:rPr>
        <w:t xml:space="preserve"> </w:t>
      </w:r>
      <w:r w:rsidR="00D217B7">
        <w:rPr>
          <w:rFonts w:ascii="Times New Roman" w:hAnsi="Times New Roman" w:cs="Times New Roman"/>
          <w:bCs/>
          <w:color w:val="000000"/>
          <w:sz w:val="24"/>
          <w:szCs w:val="24"/>
        </w:rPr>
        <w:t>with</w:t>
      </w:r>
      <w:r w:rsidR="00D217B7" w:rsidRPr="00636F63">
        <w:rPr>
          <w:rFonts w:ascii="Times New Roman" w:hAnsi="Times New Roman" w:cs="Times New Roman"/>
          <w:bCs/>
          <w:color w:val="000000"/>
          <w:sz w:val="24"/>
          <w:szCs w:val="24"/>
        </w:rPr>
        <w:t xml:space="preserve"> </w:t>
      </w:r>
      <w:r w:rsidRPr="00636F63">
        <w:rPr>
          <w:rFonts w:ascii="Times New Roman" w:hAnsi="Times New Roman" w:cs="Times New Roman"/>
          <w:bCs/>
          <w:color w:val="000000"/>
          <w:sz w:val="24"/>
          <w:szCs w:val="24"/>
        </w:rPr>
        <w:t xml:space="preserve">reproductive </w:t>
      </w:r>
      <w:r w:rsidR="0054205E">
        <w:rPr>
          <w:rFonts w:ascii="Times New Roman" w:hAnsi="Times New Roman" w:cs="Times New Roman"/>
          <w:bCs/>
          <w:color w:val="000000"/>
          <w:sz w:val="24"/>
          <w:szCs w:val="24"/>
        </w:rPr>
        <w:t xml:space="preserve">strategies, and reproductive </w:t>
      </w:r>
      <w:r w:rsidRPr="00636F63">
        <w:rPr>
          <w:rFonts w:ascii="Times New Roman" w:hAnsi="Times New Roman" w:cs="Times New Roman"/>
          <w:bCs/>
          <w:color w:val="000000"/>
          <w:sz w:val="24"/>
          <w:szCs w:val="24"/>
        </w:rPr>
        <w:t>investment (GSI and RA</w:t>
      </w:r>
      <w:r w:rsidR="0054205E">
        <w:rPr>
          <w:rFonts w:ascii="Times New Roman" w:hAnsi="Times New Roman" w:cs="Times New Roman"/>
          <w:bCs/>
          <w:color w:val="000000"/>
          <w:sz w:val="24"/>
          <w:szCs w:val="24"/>
        </w:rPr>
        <w:t>)</w:t>
      </w:r>
      <w:r w:rsidRPr="00636F63">
        <w:rPr>
          <w:rFonts w:ascii="Times New Roman" w:hAnsi="Times New Roman" w:cs="Times New Roman"/>
          <w:bCs/>
          <w:color w:val="000000"/>
          <w:sz w:val="24"/>
          <w:szCs w:val="24"/>
        </w:rPr>
        <w:t xml:space="preserve"> w</w:t>
      </w:r>
      <w:r w:rsidR="001F237C">
        <w:rPr>
          <w:rFonts w:ascii="Times New Roman" w:hAnsi="Times New Roman" w:cs="Times New Roman"/>
          <w:bCs/>
          <w:color w:val="000000"/>
          <w:sz w:val="24"/>
          <w:szCs w:val="24"/>
        </w:rPr>
        <w:t>as</w:t>
      </w:r>
      <w:r w:rsidRPr="00636F63">
        <w:rPr>
          <w:rFonts w:ascii="Times New Roman" w:hAnsi="Times New Roman" w:cs="Times New Roman"/>
          <w:bCs/>
          <w:color w:val="000000"/>
          <w:sz w:val="24"/>
          <w:szCs w:val="24"/>
        </w:rPr>
        <w:t xml:space="preserve"> greater</w:t>
      </w:r>
      <w:r w:rsidR="0054205E">
        <w:rPr>
          <w:rFonts w:ascii="Times New Roman" w:hAnsi="Times New Roman" w:cs="Times New Roman"/>
          <w:bCs/>
          <w:color w:val="000000"/>
          <w:sz w:val="24"/>
          <w:szCs w:val="24"/>
        </w:rPr>
        <w:t xml:space="preserve">, while </w:t>
      </w:r>
      <w:r w:rsidRPr="00636F63">
        <w:rPr>
          <w:rFonts w:ascii="Times New Roman" w:hAnsi="Times New Roman" w:cs="Times New Roman"/>
          <w:bCs/>
          <w:color w:val="000000"/>
          <w:sz w:val="24"/>
          <w:szCs w:val="24"/>
        </w:rPr>
        <w:t xml:space="preserve">offspring size </w:t>
      </w:r>
      <w:r w:rsidR="0054205E">
        <w:rPr>
          <w:rFonts w:ascii="Times New Roman" w:hAnsi="Times New Roman" w:cs="Times New Roman"/>
          <w:bCs/>
          <w:color w:val="000000"/>
          <w:sz w:val="24"/>
          <w:szCs w:val="24"/>
        </w:rPr>
        <w:t xml:space="preserve">was </w:t>
      </w:r>
      <w:r w:rsidRPr="00636F63">
        <w:rPr>
          <w:rFonts w:ascii="Times New Roman" w:hAnsi="Times New Roman" w:cs="Times New Roman"/>
          <w:bCs/>
          <w:color w:val="000000"/>
          <w:sz w:val="24"/>
          <w:szCs w:val="24"/>
        </w:rPr>
        <w:t>smaller at higher latitudes</w:t>
      </w:r>
      <w:r w:rsidR="00E8627D">
        <w:rPr>
          <w:rFonts w:ascii="Times New Roman" w:hAnsi="Times New Roman" w:cs="Times New Roman"/>
          <w:bCs/>
          <w:color w:val="000000"/>
          <w:sz w:val="24"/>
          <w:szCs w:val="24"/>
        </w:rPr>
        <w:t xml:space="preserve"> and </w:t>
      </w:r>
      <w:r w:rsidR="00434CE0">
        <w:rPr>
          <w:rFonts w:ascii="Times New Roman" w:hAnsi="Times New Roman" w:cs="Times New Roman"/>
          <w:bCs/>
          <w:color w:val="000000"/>
          <w:sz w:val="24"/>
          <w:szCs w:val="24"/>
        </w:rPr>
        <w:t>colder</w:t>
      </w:r>
      <w:r w:rsidR="00E8627D">
        <w:rPr>
          <w:rFonts w:ascii="Times New Roman" w:hAnsi="Times New Roman" w:cs="Times New Roman"/>
          <w:bCs/>
          <w:color w:val="000000"/>
          <w:sz w:val="24"/>
          <w:szCs w:val="24"/>
        </w:rPr>
        <w:t xml:space="preserve"> / more variable</w:t>
      </w:r>
      <w:r w:rsidR="00434CE0">
        <w:rPr>
          <w:rFonts w:ascii="Times New Roman" w:hAnsi="Times New Roman" w:cs="Times New Roman"/>
          <w:bCs/>
          <w:color w:val="000000"/>
          <w:sz w:val="24"/>
          <w:szCs w:val="24"/>
        </w:rPr>
        <w:t xml:space="preserve"> temperatures</w:t>
      </w:r>
      <w:r w:rsidR="0054205E">
        <w:rPr>
          <w:rFonts w:ascii="Times New Roman" w:hAnsi="Times New Roman" w:cs="Times New Roman"/>
          <w:bCs/>
          <w:color w:val="000000"/>
          <w:sz w:val="24"/>
          <w:szCs w:val="24"/>
        </w:rPr>
        <w:t>.</w:t>
      </w:r>
      <w:r w:rsidRPr="00636F63">
        <w:rPr>
          <w:rFonts w:ascii="Times New Roman" w:hAnsi="Times New Roman" w:cs="Times New Roman"/>
          <w:bCs/>
          <w:color w:val="000000"/>
          <w:sz w:val="24"/>
          <w:szCs w:val="24"/>
        </w:rPr>
        <w:t xml:space="preserve"> </w:t>
      </w:r>
      <w:r w:rsidR="001F237C">
        <w:rPr>
          <w:rFonts w:ascii="Times New Roman" w:hAnsi="Times New Roman" w:cs="Times New Roman"/>
          <w:bCs/>
          <w:color w:val="000000"/>
          <w:sz w:val="24"/>
          <w:szCs w:val="24"/>
        </w:rPr>
        <w:t>T</w:t>
      </w:r>
      <w:r w:rsidRPr="00636F63">
        <w:rPr>
          <w:rFonts w:ascii="Times New Roman" w:hAnsi="Times New Roman" w:cs="Times New Roman"/>
          <w:bCs/>
          <w:color w:val="000000"/>
          <w:sz w:val="24"/>
          <w:szCs w:val="24"/>
        </w:rPr>
        <w:t>he evidence for an influence of latitude on fecundity (greater at higher latitudes</w:t>
      </w:r>
      <w:r w:rsidR="00E8627D">
        <w:rPr>
          <w:rFonts w:ascii="Times New Roman" w:hAnsi="Times New Roman" w:cs="Times New Roman"/>
          <w:bCs/>
          <w:color w:val="000000"/>
          <w:sz w:val="24"/>
          <w:szCs w:val="24"/>
        </w:rPr>
        <w:t xml:space="preserve"> and </w:t>
      </w:r>
      <w:r w:rsidR="00434CE0">
        <w:rPr>
          <w:rFonts w:ascii="Times New Roman" w:hAnsi="Times New Roman" w:cs="Times New Roman"/>
          <w:bCs/>
          <w:color w:val="000000"/>
          <w:sz w:val="24"/>
          <w:szCs w:val="24"/>
        </w:rPr>
        <w:t>colder</w:t>
      </w:r>
      <w:r w:rsidR="00E8627D">
        <w:rPr>
          <w:rFonts w:ascii="Times New Roman" w:hAnsi="Times New Roman" w:cs="Times New Roman"/>
          <w:bCs/>
          <w:color w:val="000000"/>
          <w:sz w:val="24"/>
          <w:szCs w:val="24"/>
        </w:rPr>
        <w:t xml:space="preserve"> / more variable</w:t>
      </w:r>
      <w:r w:rsidR="00434CE0">
        <w:rPr>
          <w:rFonts w:ascii="Times New Roman" w:hAnsi="Times New Roman" w:cs="Times New Roman"/>
          <w:bCs/>
          <w:color w:val="000000"/>
          <w:sz w:val="24"/>
          <w:szCs w:val="24"/>
        </w:rPr>
        <w:t xml:space="preserve"> temperatures</w:t>
      </w:r>
      <w:r w:rsidRPr="00636F63">
        <w:rPr>
          <w:rFonts w:ascii="Times New Roman" w:hAnsi="Times New Roman" w:cs="Times New Roman"/>
          <w:bCs/>
          <w:color w:val="000000"/>
          <w:sz w:val="24"/>
          <w:szCs w:val="24"/>
        </w:rPr>
        <w:t>) was only suggestive (</w:t>
      </w:r>
      <w:r w:rsidR="00304952" w:rsidRPr="00636F63">
        <w:rPr>
          <w:rFonts w:ascii="Times New Roman" w:hAnsi="Times New Roman" w:cs="Times New Roman"/>
          <w:bCs/>
          <w:color w:val="000000"/>
          <w:sz w:val="24"/>
          <w:szCs w:val="24"/>
        </w:rPr>
        <w:t xml:space="preserve">Fig. </w:t>
      </w:r>
      <w:r w:rsidR="00A3323A" w:rsidRPr="00636F63">
        <w:rPr>
          <w:rFonts w:ascii="Times New Roman" w:hAnsi="Times New Roman" w:cs="Times New Roman"/>
          <w:bCs/>
          <w:color w:val="000000"/>
          <w:sz w:val="24"/>
          <w:szCs w:val="24"/>
        </w:rPr>
        <w:t>2</w:t>
      </w:r>
      <w:r w:rsidR="00304952" w:rsidRPr="00636F63">
        <w:rPr>
          <w:rFonts w:ascii="Times New Roman" w:hAnsi="Times New Roman" w:cs="Times New Roman"/>
          <w:bCs/>
          <w:color w:val="000000"/>
          <w:sz w:val="24"/>
          <w:szCs w:val="24"/>
        </w:rPr>
        <w:t xml:space="preserve">C, D; </w:t>
      </w:r>
      <w:r w:rsidRPr="004F1981">
        <w:rPr>
          <w:rFonts w:ascii="Times New Roman" w:hAnsi="Times New Roman" w:cs="Times New Roman"/>
          <w:bCs/>
          <w:color w:val="000000"/>
          <w:sz w:val="24"/>
          <w:szCs w:val="24"/>
        </w:rPr>
        <w:t xml:space="preserve">Table 2, </w:t>
      </w:r>
      <w:r w:rsidR="00DE3175">
        <w:rPr>
          <w:rFonts w:ascii="Times New Roman" w:hAnsi="Times New Roman" w:cs="Times New Roman"/>
          <w:sz w:val="24"/>
        </w:rPr>
        <w:t xml:space="preserve">OSM </w:t>
      </w:r>
      <w:r w:rsidR="004F1981" w:rsidRPr="0097602C">
        <w:rPr>
          <w:rFonts w:ascii="Times New Roman" w:hAnsi="Times New Roman" w:cs="Times New Roman"/>
          <w:sz w:val="24"/>
        </w:rPr>
        <w:t xml:space="preserve">Table </w:t>
      </w:r>
      <w:r w:rsidR="0064366F" w:rsidRPr="0097602C">
        <w:rPr>
          <w:rFonts w:ascii="Times New Roman" w:hAnsi="Times New Roman" w:cs="Times New Roman"/>
          <w:sz w:val="24"/>
        </w:rPr>
        <w:t>E</w:t>
      </w:r>
      <w:r w:rsidR="00BB501C" w:rsidRPr="00BB501C">
        <w:rPr>
          <w:rFonts w:ascii="Times New Roman" w:hAnsi="Times New Roman" w:cs="Times New Roman"/>
          <w:sz w:val="24"/>
        </w:rPr>
        <w:t>1</w:t>
      </w:r>
      <w:r w:rsidRPr="004F1981">
        <w:rPr>
          <w:rFonts w:ascii="Times New Roman" w:hAnsi="Times New Roman" w:cs="Times New Roman"/>
          <w:bCs/>
          <w:color w:val="000000"/>
          <w:sz w:val="24"/>
          <w:szCs w:val="24"/>
        </w:rPr>
        <w:t>).</w:t>
      </w:r>
    </w:p>
    <w:p w14:paraId="1B8170A6" w14:textId="77777777" w:rsidR="00F42C45" w:rsidRPr="00636F63" w:rsidRDefault="00F42C45" w:rsidP="004A65B8">
      <w:pPr>
        <w:widowControl w:val="0"/>
        <w:autoSpaceDE w:val="0"/>
        <w:autoSpaceDN w:val="0"/>
        <w:adjustRightInd w:val="0"/>
        <w:spacing w:after="0" w:line="480" w:lineRule="auto"/>
        <w:ind w:firstLine="720"/>
        <w:rPr>
          <w:rFonts w:ascii="Times New Roman" w:hAnsi="Times New Roman" w:cs="Times New Roman"/>
          <w:bCs/>
          <w:color w:val="000000"/>
          <w:sz w:val="24"/>
          <w:szCs w:val="24"/>
        </w:rPr>
      </w:pPr>
    </w:p>
    <w:p w14:paraId="26271C38" w14:textId="4D624658" w:rsidR="005C32DB" w:rsidRPr="00636F63" w:rsidRDefault="005C32DB" w:rsidP="004F4C0C">
      <w:pPr>
        <w:widowControl w:val="0"/>
        <w:autoSpaceDE w:val="0"/>
        <w:autoSpaceDN w:val="0"/>
        <w:adjustRightInd w:val="0"/>
        <w:spacing w:after="0" w:line="480" w:lineRule="auto"/>
        <w:jc w:val="center"/>
        <w:outlineLvl w:val="0"/>
        <w:rPr>
          <w:rFonts w:ascii="Times New Roman" w:hAnsi="Times New Roman" w:cs="Times New Roman"/>
          <w:bCs/>
          <w:i/>
          <w:color w:val="000000"/>
          <w:sz w:val="24"/>
          <w:szCs w:val="24"/>
        </w:rPr>
      </w:pPr>
      <w:r w:rsidRPr="00636F63">
        <w:rPr>
          <w:rFonts w:ascii="Times New Roman" w:hAnsi="Times New Roman" w:cs="Times New Roman"/>
          <w:bCs/>
          <w:i/>
          <w:color w:val="000000"/>
          <w:sz w:val="24"/>
          <w:szCs w:val="24"/>
        </w:rPr>
        <w:t>Body shape as a function of latitude</w:t>
      </w:r>
    </w:p>
    <w:p w14:paraId="2CBF11FC" w14:textId="54ACB000" w:rsidR="005C32DB" w:rsidRDefault="005C32DB" w:rsidP="004A65B8">
      <w:pPr>
        <w:widowControl w:val="0"/>
        <w:autoSpaceDE w:val="0"/>
        <w:autoSpaceDN w:val="0"/>
        <w:adjustRightInd w:val="0"/>
        <w:spacing w:after="0" w:line="480" w:lineRule="auto"/>
        <w:ind w:firstLine="720"/>
        <w:rPr>
          <w:rFonts w:ascii="Times New Roman" w:hAnsi="Times New Roman" w:cs="Times New Roman"/>
          <w:bCs/>
          <w:color w:val="000000"/>
          <w:sz w:val="24"/>
          <w:szCs w:val="24"/>
        </w:rPr>
      </w:pPr>
      <w:r w:rsidRPr="00636F63">
        <w:rPr>
          <w:rFonts w:ascii="Times New Roman" w:hAnsi="Times New Roman" w:cs="Times New Roman"/>
          <w:bCs/>
          <w:color w:val="000000"/>
          <w:sz w:val="24"/>
          <w:szCs w:val="24"/>
        </w:rPr>
        <w:t>Both males and females exhibited shallow</w:t>
      </w:r>
      <w:r w:rsidR="001F237C">
        <w:rPr>
          <w:rFonts w:ascii="Times New Roman" w:hAnsi="Times New Roman" w:cs="Times New Roman"/>
          <w:bCs/>
          <w:color w:val="000000"/>
          <w:sz w:val="24"/>
          <w:szCs w:val="24"/>
        </w:rPr>
        <w:t>er</w:t>
      </w:r>
      <w:r w:rsidRPr="00636F63">
        <w:rPr>
          <w:rFonts w:ascii="Times New Roman" w:hAnsi="Times New Roman" w:cs="Times New Roman"/>
          <w:bCs/>
          <w:color w:val="000000"/>
          <w:sz w:val="24"/>
          <w:szCs w:val="24"/>
        </w:rPr>
        <w:t xml:space="preserve"> bodies with a smaller head and more anterodorsally positioned pectoral fins at higher latitudes</w:t>
      </w:r>
      <w:r w:rsidR="00BE290A" w:rsidRPr="00636F63">
        <w:rPr>
          <w:rFonts w:ascii="Times New Roman" w:hAnsi="Times New Roman" w:cs="Times New Roman"/>
          <w:bCs/>
          <w:color w:val="000000"/>
          <w:sz w:val="24"/>
          <w:szCs w:val="24"/>
        </w:rPr>
        <w:t xml:space="preserve"> (male </w:t>
      </w:r>
      <w:r w:rsidR="00BE290A" w:rsidRPr="00636F63">
        <w:rPr>
          <w:rFonts w:ascii="Times New Roman" w:hAnsi="Times New Roman" w:cs="Times New Roman"/>
          <w:b/>
          <w:bCs/>
          <w:color w:val="000000"/>
          <w:sz w:val="24"/>
          <w:szCs w:val="24"/>
        </w:rPr>
        <w:t>d</w:t>
      </w:r>
      <w:r w:rsidR="00BE290A" w:rsidRPr="00636F63">
        <w:rPr>
          <w:rFonts w:ascii="Times New Roman" w:hAnsi="Times New Roman" w:cs="Times New Roman"/>
          <w:b/>
          <w:bCs/>
          <w:color w:val="000000"/>
          <w:sz w:val="24"/>
          <w:szCs w:val="24"/>
          <w:vertAlign w:val="subscript"/>
        </w:rPr>
        <w:t>2</w:t>
      </w:r>
      <w:r w:rsidR="00BE290A" w:rsidRPr="00636F63">
        <w:rPr>
          <w:rFonts w:ascii="Times New Roman" w:hAnsi="Times New Roman" w:cs="Times New Roman"/>
          <w:bCs/>
          <w:color w:val="000000"/>
          <w:sz w:val="24"/>
          <w:szCs w:val="24"/>
        </w:rPr>
        <w:t xml:space="preserve"> and female </w:t>
      </w:r>
      <w:r w:rsidR="00BE290A" w:rsidRPr="00636F63">
        <w:rPr>
          <w:rFonts w:ascii="Times New Roman" w:hAnsi="Times New Roman" w:cs="Times New Roman"/>
          <w:b/>
          <w:bCs/>
          <w:color w:val="000000"/>
          <w:sz w:val="24"/>
          <w:szCs w:val="24"/>
        </w:rPr>
        <w:t>d</w:t>
      </w:r>
      <w:r w:rsidR="00BE290A" w:rsidRPr="00636F63">
        <w:rPr>
          <w:rFonts w:ascii="Times New Roman" w:hAnsi="Times New Roman" w:cs="Times New Roman"/>
          <w:b/>
          <w:bCs/>
          <w:color w:val="000000"/>
          <w:sz w:val="24"/>
          <w:szCs w:val="24"/>
          <w:vertAlign w:val="subscript"/>
        </w:rPr>
        <w:t>4</w:t>
      </w:r>
      <w:r w:rsidR="00427F1A" w:rsidRPr="00636F63">
        <w:rPr>
          <w:rFonts w:ascii="Times New Roman" w:hAnsi="Times New Roman" w:cs="Times New Roman"/>
          <w:bCs/>
          <w:color w:val="000000"/>
          <w:sz w:val="24"/>
          <w:szCs w:val="24"/>
        </w:rPr>
        <w:t>, respectively;</w:t>
      </w:r>
      <w:r w:rsidR="00BE290A" w:rsidRPr="00636F63">
        <w:rPr>
          <w:rFonts w:ascii="Times New Roman" w:hAnsi="Times New Roman" w:cs="Times New Roman"/>
          <w:b/>
          <w:bCs/>
          <w:color w:val="000000"/>
          <w:sz w:val="24"/>
          <w:szCs w:val="24"/>
        </w:rPr>
        <w:t xml:space="preserve"> </w:t>
      </w:r>
      <w:r w:rsidR="00BE290A" w:rsidRPr="00636F63">
        <w:rPr>
          <w:rFonts w:ascii="Times New Roman" w:hAnsi="Times New Roman" w:cs="Times New Roman"/>
          <w:bCs/>
          <w:color w:val="000000"/>
          <w:sz w:val="24"/>
          <w:szCs w:val="24"/>
        </w:rPr>
        <w:t>Fig. 2E, F</w:t>
      </w:r>
      <w:r w:rsidR="00427F1A" w:rsidRPr="00636F63">
        <w:rPr>
          <w:rFonts w:ascii="Times New Roman" w:hAnsi="Times New Roman" w:cs="Times New Roman"/>
          <w:bCs/>
          <w:color w:val="000000"/>
          <w:sz w:val="24"/>
          <w:szCs w:val="24"/>
        </w:rPr>
        <w:t xml:space="preserve">; </w:t>
      </w:r>
      <w:r w:rsidR="00A56D1E">
        <w:rPr>
          <w:rFonts w:ascii="Times New Roman" w:hAnsi="Times New Roman" w:cs="Times New Roman"/>
          <w:bCs/>
          <w:color w:val="000000"/>
          <w:sz w:val="24"/>
          <w:szCs w:val="24"/>
        </w:rPr>
        <w:t xml:space="preserve">Fig. </w:t>
      </w:r>
      <w:r w:rsidR="00952843">
        <w:rPr>
          <w:rFonts w:ascii="Times New Roman" w:hAnsi="Times New Roman" w:cs="Times New Roman"/>
          <w:bCs/>
          <w:color w:val="000000"/>
          <w:sz w:val="24"/>
          <w:szCs w:val="24"/>
        </w:rPr>
        <w:t>3</w:t>
      </w:r>
      <w:r w:rsidR="00A56D1E">
        <w:rPr>
          <w:rFonts w:ascii="Times New Roman" w:hAnsi="Times New Roman" w:cs="Times New Roman"/>
          <w:bCs/>
          <w:color w:val="000000"/>
          <w:sz w:val="24"/>
          <w:szCs w:val="24"/>
        </w:rPr>
        <w:t xml:space="preserve">; </w:t>
      </w:r>
      <w:r w:rsidR="00427F1A" w:rsidRPr="00636F63">
        <w:rPr>
          <w:rFonts w:ascii="Times New Roman" w:hAnsi="Times New Roman" w:cs="Times New Roman"/>
          <w:bCs/>
          <w:color w:val="000000"/>
          <w:sz w:val="24"/>
          <w:szCs w:val="24"/>
        </w:rPr>
        <w:t>Table 2</w:t>
      </w:r>
      <w:r w:rsidR="00BE290A" w:rsidRPr="00636F63">
        <w:rPr>
          <w:rFonts w:ascii="Times New Roman" w:hAnsi="Times New Roman" w:cs="Times New Roman"/>
          <w:bCs/>
          <w:color w:val="000000"/>
          <w:sz w:val="24"/>
          <w:szCs w:val="24"/>
        </w:rPr>
        <w:t>)</w:t>
      </w:r>
      <w:r w:rsidR="009224AA" w:rsidRPr="00636F63">
        <w:rPr>
          <w:rFonts w:ascii="Times New Roman" w:hAnsi="Times New Roman" w:cs="Times New Roman"/>
          <w:bCs/>
          <w:color w:val="000000"/>
          <w:sz w:val="24"/>
          <w:szCs w:val="24"/>
        </w:rPr>
        <w:t xml:space="preserve">, which </w:t>
      </w:r>
      <w:r w:rsidR="00585C21">
        <w:rPr>
          <w:rFonts w:ascii="Times New Roman" w:hAnsi="Times New Roman" w:cs="Times New Roman"/>
          <w:bCs/>
          <w:color w:val="000000"/>
          <w:sz w:val="24"/>
          <w:szCs w:val="24"/>
        </w:rPr>
        <w:t>wa</w:t>
      </w:r>
      <w:r w:rsidR="009224AA" w:rsidRPr="00636F63">
        <w:rPr>
          <w:rFonts w:ascii="Times New Roman" w:hAnsi="Times New Roman" w:cs="Times New Roman"/>
          <w:bCs/>
          <w:color w:val="000000"/>
          <w:sz w:val="24"/>
          <w:szCs w:val="24"/>
        </w:rPr>
        <w:t xml:space="preserve">s contrary to our </w:t>
      </w:r>
      <w:r w:rsidR="009224AA" w:rsidRPr="00636F63">
        <w:rPr>
          <w:rFonts w:ascii="Times New Roman" w:hAnsi="Times New Roman" w:cs="Times New Roman"/>
          <w:bCs/>
          <w:i/>
          <w:color w:val="000000"/>
          <w:sz w:val="24"/>
          <w:szCs w:val="24"/>
        </w:rPr>
        <w:t>a priori</w:t>
      </w:r>
      <w:r w:rsidR="009224AA" w:rsidRPr="00636F63">
        <w:rPr>
          <w:rFonts w:ascii="Times New Roman" w:hAnsi="Times New Roman" w:cs="Times New Roman"/>
          <w:bCs/>
          <w:color w:val="000000"/>
          <w:sz w:val="24"/>
          <w:szCs w:val="24"/>
        </w:rPr>
        <w:t xml:space="preserve"> predictions</w:t>
      </w:r>
      <w:r w:rsidR="00CE3581" w:rsidRPr="00636F63">
        <w:rPr>
          <w:rFonts w:ascii="Times New Roman" w:hAnsi="Times New Roman" w:cs="Times New Roman"/>
          <w:bCs/>
          <w:color w:val="000000"/>
          <w:sz w:val="24"/>
          <w:szCs w:val="24"/>
        </w:rPr>
        <w:t xml:space="preserve"> based on overwintering potential</w:t>
      </w:r>
      <w:r w:rsidRPr="00636F63">
        <w:rPr>
          <w:rFonts w:ascii="Times New Roman" w:hAnsi="Times New Roman" w:cs="Times New Roman"/>
          <w:bCs/>
          <w:color w:val="000000"/>
          <w:sz w:val="24"/>
          <w:szCs w:val="24"/>
        </w:rPr>
        <w:t xml:space="preserve">. </w:t>
      </w:r>
      <w:r w:rsidR="00CB1D9B">
        <w:rPr>
          <w:rFonts w:ascii="Times New Roman" w:hAnsi="Times New Roman" w:cs="Times New Roman"/>
          <w:bCs/>
          <w:color w:val="000000"/>
          <w:sz w:val="24"/>
          <w:szCs w:val="24"/>
        </w:rPr>
        <w:t xml:space="preserve">Neither of these patterns was affected by possible covariation with life-history traits. </w:t>
      </w:r>
      <w:r w:rsidR="00995C50">
        <w:rPr>
          <w:rFonts w:ascii="Times New Roman" w:hAnsi="Times New Roman" w:cs="Times New Roman"/>
          <w:bCs/>
          <w:color w:val="000000"/>
          <w:sz w:val="24"/>
          <w:szCs w:val="24"/>
        </w:rPr>
        <w:t>On the other hand, other observed associations between body shape and latitude appeared to reflect underlying body shape – life history correlations. W</w:t>
      </w:r>
      <w:r w:rsidR="00CB1D9B">
        <w:rPr>
          <w:rFonts w:ascii="Times New Roman" w:hAnsi="Times New Roman" w:cs="Times New Roman"/>
          <w:bCs/>
          <w:color w:val="000000"/>
          <w:sz w:val="24"/>
          <w:szCs w:val="24"/>
        </w:rPr>
        <w:t>e found a suggestive association between m</w:t>
      </w:r>
      <w:r w:rsidR="00CB1D9B" w:rsidRPr="00636F63">
        <w:rPr>
          <w:rFonts w:ascii="Times New Roman" w:hAnsi="Times New Roman" w:cs="Times New Roman"/>
          <w:bCs/>
          <w:color w:val="000000"/>
          <w:sz w:val="24"/>
          <w:szCs w:val="24"/>
        </w:rPr>
        <w:t xml:space="preserve">ale </w:t>
      </w:r>
      <w:r w:rsidRPr="00636F63">
        <w:rPr>
          <w:rFonts w:ascii="Times New Roman" w:hAnsi="Times New Roman" w:cs="Times New Roman"/>
          <w:b/>
          <w:bCs/>
          <w:color w:val="000000"/>
          <w:sz w:val="24"/>
          <w:szCs w:val="24"/>
        </w:rPr>
        <w:t>d</w:t>
      </w:r>
      <w:r w:rsidRPr="00636F63">
        <w:rPr>
          <w:rFonts w:ascii="Times New Roman" w:hAnsi="Times New Roman" w:cs="Times New Roman"/>
          <w:bCs/>
          <w:color w:val="000000"/>
          <w:sz w:val="24"/>
          <w:szCs w:val="24"/>
          <w:vertAlign w:val="subscript"/>
        </w:rPr>
        <w:t>3</w:t>
      </w:r>
      <w:r w:rsidRPr="00636F63">
        <w:rPr>
          <w:rFonts w:ascii="Times New Roman" w:hAnsi="Times New Roman" w:cs="Times New Roman"/>
          <w:bCs/>
          <w:color w:val="000000"/>
          <w:sz w:val="24"/>
          <w:szCs w:val="24"/>
        </w:rPr>
        <w:t xml:space="preserve"> </w:t>
      </w:r>
      <w:r w:rsidR="00CB1D9B">
        <w:rPr>
          <w:rFonts w:ascii="Times New Roman" w:hAnsi="Times New Roman" w:cs="Times New Roman"/>
          <w:bCs/>
          <w:color w:val="000000"/>
          <w:sz w:val="24"/>
          <w:szCs w:val="24"/>
        </w:rPr>
        <w:t>and</w:t>
      </w:r>
      <w:r w:rsidRPr="00636F63">
        <w:rPr>
          <w:rFonts w:ascii="Times New Roman" w:hAnsi="Times New Roman" w:cs="Times New Roman"/>
          <w:bCs/>
          <w:color w:val="000000"/>
          <w:sz w:val="24"/>
          <w:szCs w:val="24"/>
        </w:rPr>
        <w:t xml:space="preserve"> PC1</w:t>
      </w:r>
      <w:r w:rsidR="00CB1D9B">
        <w:rPr>
          <w:rFonts w:ascii="Times New Roman" w:hAnsi="Times New Roman" w:cs="Times New Roman"/>
          <w:bCs/>
          <w:color w:val="000000"/>
          <w:sz w:val="24"/>
          <w:szCs w:val="24"/>
        </w:rPr>
        <w:t xml:space="preserve"> that </w:t>
      </w:r>
      <w:r w:rsidRPr="00636F63">
        <w:rPr>
          <w:rFonts w:ascii="Times New Roman" w:hAnsi="Times New Roman" w:cs="Times New Roman"/>
          <w:bCs/>
          <w:color w:val="000000"/>
          <w:sz w:val="24"/>
          <w:szCs w:val="24"/>
        </w:rPr>
        <w:t xml:space="preserve">was apparently due to covariation with </w:t>
      </w:r>
      <w:r w:rsidR="00975BA4" w:rsidRPr="00636F63">
        <w:rPr>
          <w:rFonts w:ascii="Times New Roman" w:hAnsi="Times New Roman" w:cs="Times New Roman"/>
          <w:bCs/>
          <w:color w:val="000000"/>
          <w:sz w:val="24"/>
          <w:szCs w:val="24"/>
        </w:rPr>
        <w:t>GSI</w:t>
      </w:r>
      <w:r w:rsidR="00995C50">
        <w:rPr>
          <w:rFonts w:ascii="Times New Roman" w:hAnsi="Times New Roman" w:cs="Times New Roman"/>
          <w:bCs/>
          <w:color w:val="000000"/>
          <w:sz w:val="24"/>
          <w:szCs w:val="24"/>
        </w:rPr>
        <w:t xml:space="preserve"> (only GSI was included in the top model; males with deeper abdominal regions exhibited larger GSI</w:t>
      </w:r>
      <w:r w:rsidR="0064366F">
        <w:rPr>
          <w:rFonts w:ascii="Times New Roman" w:hAnsi="Times New Roman" w:cs="Times New Roman"/>
          <w:bCs/>
          <w:color w:val="000000"/>
          <w:sz w:val="24"/>
          <w:szCs w:val="24"/>
        </w:rPr>
        <w:t>;</w:t>
      </w:r>
      <w:r w:rsidR="00995C50">
        <w:rPr>
          <w:rFonts w:ascii="Times New Roman" w:hAnsi="Times New Roman" w:cs="Times New Roman"/>
          <w:bCs/>
          <w:color w:val="000000"/>
          <w:sz w:val="24"/>
          <w:szCs w:val="24"/>
        </w:rPr>
        <w:t xml:space="preserve"> see </w:t>
      </w:r>
      <w:r w:rsidR="00DE3175">
        <w:rPr>
          <w:rFonts w:ascii="Times New Roman" w:hAnsi="Times New Roman" w:cs="Times New Roman"/>
          <w:sz w:val="24"/>
        </w:rPr>
        <w:t xml:space="preserve">OSM </w:t>
      </w:r>
      <w:r w:rsidR="004F1981" w:rsidRPr="00371C05">
        <w:rPr>
          <w:rFonts w:ascii="Times New Roman" w:hAnsi="Times New Roman" w:cs="Times New Roman"/>
          <w:sz w:val="24"/>
        </w:rPr>
        <w:t xml:space="preserve">Fig. </w:t>
      </w:r>
      <w:r w:rsidR="0064366F">
        <w:rPr>
          <w:rFonts w:ascii="Times New Roman" w:hAnsi="Times New Roman" w:cs="Times New Roman"/>
          <w:sz w:val="24"/>
        </w:rPr>
        <w:t>F</w:t>
      </w:r>
      <w:r w:rsidR="004F1981" w:rsidRPr="00371C05">
        <w:rPr>
          <w:rFonts w:ascii="Times New Roman" w:hAnsi="Times New Roman" w:cs="Times New Roman"/>
          <w:bCs/>
          <w:color w:val="000000"/>
          <w:sz w:val="24"/>
          <w:szCs w:val="24"/>
        </w:rPr>
        <w:t>1</w:t>
      </w:r>
      <w:r w:rsidR="00995C50">
        <w:rPr>
          <w:rFonts w:ascii="Times New Roman" w:hAnsi="Times New Roman" w:cs="Times New Roman"/>
          <w:bCs/>
          <w:color w:val="000000"/>
          <w:sz w:val="24"/>
          <w:szCs w:val="24"/>
        </w:rPr>
        <w:t>)</w:t>
      </w:r>
      <w:r w:rsidR="00CB1D9B">
        <w:rPr>
          <w:rFonts w:ascii="Times New Roman" w:hAnsi="Times New Roman" w:cs="Times New Roman"/>
          <w:bCs/>
          <w:color w:val="000000"/>
          <w:sz w:val="24"/>
          <w:szCs w:val="24"/>
        </w:rPr>
        <w:t xml:space="preserve">. </w:t>
      </w:r>
      <w:r w:rsidR="00995C50">
        <w:rPr>
          <w:rFonts w:ascii="Times New Roman" w:hAnsi="Times New Roman" w:cs="Times New Roman"/>
          <w:bCs/>
          <w:color w:val="000000"/>
          <w:sz w:val="24"/>
          <w:szCs w:val="24"/>
        </w:rPr>
        <w:t>F</w:t>
      </w:r>
      <w:r w:rsidRPr="00636F63">
        <w:rPr>
          <w:rFonts w:ascii="Times New Roman" w:hAnsi="Times New Roman" w:cs="Times New Roman"/>
          <w:bCs/>
          <w:color w:val="000000"/>
          <w:sz w:val="24"/>
          <w:szCs w:val="24"/>
        </w:rPr>
        <w:t xml:space="preserve">emale </w:t>
      </w:r>
      <w:r w:rsidRPr="00636F63">
        <w:rPr>
          <w:rFonts w:ascii="Times New Roman" w:hAnsi="Times New Roman" w:cs="Times New Roman"/>
          <w:b/>
          <w:bCs/>
          <w:color w:val="000000"/>
          <w:sz w:val="24"/>
          <w:szCs w:val="24"/>
        </w:rPr>
        <w:t>d</w:t>
      </w:r>
      <w:r w:rsidRPr="00636F63">
        <w:rPr>
          <w:rFonts w:ascii="Times New Roman" w:hAnsi="Times New Roman" w:cs="Times New Roman"/>
          <w:bCs/>
          <w:color w:val="000000"/>
          <w:sz w:val="24"/>
          <w:szCs w:val="24"/>
          <w:vertAlign w:val="subscript"/>
        </w:rPr>
        <w:t>1</w:t>
      </w:r>
      <w:r w:rsidRPr="00636F63">
        <w:rPr>
          <w:rFonts w:ascii="Times New Roman" w:hAnsi="Times New Roman" w:cs="Times New Roman"/>
          <w:bCs/>
          <w:color w:val="000000"/>
          <w:sz w:val="24"/>
          <w:szCs w:val="24"/>
        </w:rPr>
        <w:t xml:space="preserve"> exhibited significant associations with PC1 and PC2, but this was apparently due to covariation with </w:t>
      </w:r>
      <w:r w:rsidR="00975BA4" w:rsidRPr="00636F63">
        <w:rPr>
          <w:rFonts w:ascii="Times New Roman" w:hAnsi="Times New Roman" w:cs="Times New Roman"/>
          <w:bCs/>
          <w:color w:val="000000"/>
          <w:sz w:val="24"/>
          <w:szCs w:val="24"/>
        </w:rPr>
        <w:t>fecundity</w:t>
      </w:r>
      <w:r w:rsidR="00995C50">
        <w:rPr>
          <w:rFonts w:ascii="Times New Roman" w:hAnsi="Times New Roman" w:cs="Times New Roman"/>
          <w:bCs/>
          <w:color w:val="000000"/>
          <w:sz w:val="24"/>
          <w:szCs w:val="24"/>
        </w:rPr>
        <w:t xml:space="preserve"> (only fecundity was included in the top model; females with longer and deeper mid-body/abdominal regions exhibited greater fecundity</w:t>
      </w:r>
      <w:r w:rsidR="00C70380">
        <w:rPr>
          <w:rFonts w:ascii="Times New Roman" w:hAnsi="Times New Roman" w:cs="Times New Roman"/>
          <w:bCs/>
          <w:color w:val="000000"/>
          <w:sz w:val="24"/>
          <w:szCs w:val="24"/>
        </w:rPr>
        <w:t>;</w:t>
      </w:r>
      <w:r w:rsidR="00995C50">
        <w:rPr>
          <w:rFonts w:ascii="Times New Roman" w:hAnsi="Times New Roman" w:cs="Times New Roman"/>
          <w:bCs/>
          <w:color w:val="000000"/>
          <w:sz w:val="24"/>
          <w:szCs w:val="24"/>
        </w:rPr>
        <w:t xml:space="preserve"> see </w:t>
      </w:r>
      <w:r w:rsidR="00DE3175">
        <w:rPr>
          <w:rFonts w:ascii="Times New Roman" w:hAnsi="Times New Roman" w:cs="Times New Roman"/>
          <w:sz w:val="24"/>
        </w:rPr>
        <w:t xml:space="preserve">OSM </w:t>
      </w:r>
      <w:r w:rsidR="004F1981" w:rsidRPr="00371C05">
        <w:rPr>
          <w:rFonts w:ascii="Times New Roman" w:hAnsi="Times New Roman" w:cs="Times New Roman"/>
          <w:sz w:val="24"/>
        </w:rPr>
        <w:t xml:space="preserve">Fig. </w:t>
      </w:r>
      <w:r w:rsidR="00C70380">
        <w:rPr>
          <w:rFonts w:ascii="Times New Roman" w:hAnsi="Times New Roman" w:cs="Times New Roman"/>
          <w:sz w:val="24"/>
        </w:rPr>
        <w:t>F</w:t>
      </w:r>
      <w:r w:rsidR="004F1981" w:rsidRPr="00371C05">
        <w:rPr>
          <w:rFonts w:ascii="Times New Roman" w:hAnsi="Times New Roman" w:cs="Times New Roman"/>
          <w:bCs/>
          <w:color w:val="000000"/>
          <w:sz w:val="24"/>
          <w:szCs w:val="24"/>
        </w:rPr>
        <w:t>1</w:t>
      </w:r>
      <w:r w:rsidR="00995C50">
        <w:rPr>
          <w:rFonts w:ascii="Times New Roman" w:hAnsi="Times New Roman" w:cs="Times New Roman"/>
          <w:bCs/>
          <w:color w:val="000000"/>
          <w:sz w:val="24"/>
          <w:szCs w:val="24"/>
        </w:rPr>
        <w:t>)</w:t>
      </w:r>
      <w:r w:rsidRPr="00636F63">
        <w:rPr>
          <w:rFonts w:ascii="Times New Roman" w:hAnsi="Times New Roman" w:cs="Times New Roman"/>
          <w:bCs/>
          <w:color w:val="000000"/>
          <w:sz w:val="24"/>
          <w:szCs w:val="24"/>
        </w:rPr>
        <w:t>.</w:t>
      </w:r>
    </w:p>
    <w:p w14:paraId="4F2220C4" w14:textId="77777777" w:rsidR="00F42C45" w:rsidRPr="00636F63" w:rsidRDefault="00F42C45" w:rsidP="004A65B8">
      <w:pPr>
        <w:widowControl w:val="0"/>
        <w:autoSpaceDE w:val="0"/>
        <w:autoSpaceDN w:val="0"/>
        <w:adjustRightInd w:val="0"/>
        <w:spacing w:after="0" w:line="480" w:lineRule="auto"/>
        <w:ind w:firstLine="720"/>
        <w:rPr>
          <w:rFonts w:ascii="Times New Roman" w:hAnsi="Times New Roman" w:cs="Times New Roman"/>
          <w:bCs/>
          <w:color w:val="000000"/>
          <w:sz w:val="24"/>
          <w:szCs w:val="24"/>
        </w:rPr>
      </w:pPr>
    </w:p>
    <w:p w14:paraId="07AF753A" w14:textId="77777777" w:rsidR="005C32DB" w:rsidRPr="00636F63" w:rsidRDefault="005C32DB" w:rsidP="004F4C0C">
      <w:pPr>
        <w:widowControl w:val="0"/>
        <w:autoSpaceDE w:val="0"/>
        <w:autoSpaceDN w:val="0"/>
        <w:adjustRightInd w:val="0"/>
        <w:spacing w:after="0" w:line="480" w:lineRule="auto"/>
        <w:ind w:firstLine="720"/>
        <w:outlineLvl w:val="0"/>
        <w:rPr>
          <w:rFonts w:ascii="Times New Roman" w:hAnsi="Times New Roman" w:cs="Times New Roman"/>
          <w:bCs/>
          <w:i/>
          <w:color w:val="000000"/>
          <w:sz w:val="24"/>
          <w:szCs w:val="24"/>
        </w:rPr>
      </w:pPr>
      <w:r w:rsidRPr="00636F63">
        <w:rPr>
          <w:rFonts w:ascii="Times New Roman" w:hAnsi="Times New Roman" w:cs="Times New Roman"/>
          <w:bCs/>
          <w:i/>
          <w:color w:val="000000"/>
          <w:sz w:val="24"/>
          <w:szCs w:val="24"/>
        </w:rPr>
        <w:t>Body shape and life histories as a function of productivity and density</w:t>
      </w:r>
    </w:p>
    <w:p w14:paraId="7130E7CB" w14:textId="74B7D1A2" w:rsidR="005C32DB" w:rsidRPr="00636F63" w:rsidRDefault="00060522" w:rsidP="004A65B8">
      <w:pPr>
        <w:widowControl w:val="0"/>
        <w:autoSpaceDE w:val="0"/>
        <w:autoSpaceDN w:val="0"/>
        <w:adjustRightInd w:val="0"/>
        <w:spacing w:after="0" w:line="480" w:lineRule="auto"/>
        <w:ind w:firstLine="720"/>
        <w:rPr>
          <w:rFonts w:ascii="Times New Roman" w:hAnsi="Times New Roman" w:cs="Times New Roman"/>
          <w:b/>
          <w:bCs/>
          <w:color w:val="000000"/>
          <w:sz w:val="24"/>
          <w:szCs w:val="24"/>
        </w:rPr>
      </w:pPr>
      <w:r w:rsidRPr="001C43A1">
        <w:rPr>
          <w:rFonts w:ascii="Times New Roman" w:hAnsi="Times New Roman" w:cs="Times New Roman"/>
          <w:bCs/>
          <w:color w:val="000000"/>
          <w:sz w:val="24"/>
          <w:szCs w:val="24"/>
        </w:rPr>
        <w:lastRenderedPageBreak/>
        <w:t>With respect to p</w:t>
      </w:r>
      <w:r w:rsidR="007477B2" w:rsidRPr="001C43A1">
        <w:rPr>
          <w:rFonts w:ascii="Times New Roman" w:hAnsi="Times New Roman" w:cs="Times New Roman"/>
          <w:bCs/>
          <w:color w:val="000000"/>
          <w:sz w:val="24"/>
          <w:szCs w:val="24"/>
        </w:rPr>
        <w:t>roductivity</w:t>
      </w:r>
      <w:r w:rsidR="00DD3382">
        <w:rPr>
          <w:rFonts w:ascii="Times New Roman" w:hAnsi="Times New Roman" w:cs="Times New Roman"/>
          <w:bCs/>
          <w:color w:val="000000"/>
          <w:sz w:val="24"/>
          <w:szCs w:val="24"/>
        </w:rPr>
        <w:t xml:space="preserve"> (PC3)</w:t>
      </w:r>
      <w:r w:rsidR="007477B2" w:rsidRPr="001C43A1">
        <w:rPr>
          <w:rFonts w:ascii="Times New Roman" w:hAnsi="Times New Roman" w:cs="Times New Roman"/>
          <w:bCs/>
          <w:color w:val="000000"/>
          <w:sz w:val="24"/>
          <w:szCs w:val="24"/>
        </w:rPr>
        <w:t xml:space="preserve">, we found </w:t>
      </w:r>
      <w:r w:rsidR="005C32DB" w:rsidRPr="001C43A1">
        <w:rPr>
          <w:rFonts w:ascii="Times New Roman" w:hAnsi="Times New Roman" w:cs="Times New Roman"/>
          <w:bCs/>
          <w:color w:val="000000"/>
          <w:sz w:val="24"/>
          <w:szCs w:val="24"/>
        </w:rPr>
        <w:t xml:space="preserve">support for </w:t>
      </w:r>
      <w:r w:rsidR="007477B2" w:rsidRPr="00833184">
        <w:rPr>
          <w:rFonts w:ascii="Times New Roman" w:hAnsi="Times New Roman" w:cs="Times New Roman"/>
          <w:bCs/>
          <w:color w:val="000000"/>
          <w:sz w:val="24"/>
          <w:szCs w:val="24"/>
        </w:rPr>
        <w:t xml:space="preserve">our predictions regarding </w:t>
      </w:r>
      <w:r w:rsidR="005C32DB" w:rsidRPr="00032ABF">
        <w:rPr>
          <w:rFonts w:ascii="Times New Roman" w:hAnsi="Times New Roman" w:cs="Times New Roman"/>
          <w:bCs/>
          <w:color w:val="000000"/>
          <w:sz w:val="24"/>
          <w:szCs w:val="24"/>
        </w:rPr>
        <w:t>body size</w:t>
      </w:r>
      <w:r w:rsidR="007477B2" w:rsidRPr="00032ABF">
        <w:rPr>
          <w:rFonts w:ascii="Times New Roman" w:hAnsi="Times New Roman" w:cs="Times New Roman"/>
          <w:bCs/>
          <w:color w:val="000000"/>
          <w:sz w:val="24"/>
          <w:szCs w:val="24"/>
        </w:rPr>
        <w:t xml:space="preserve"> </w:t>
      </w:r>
      <w:r w:rsidR="00385781" w:rsidRPr="00032ABF">
        <w:rPr>
          <w:rFonts w:ascii="Times New Roman" w:hAnsi="Times New Roman" w:cs="Times New Roman"/>
          <w:bCs/>
          <w:color w:val="000000"/>
          <w:sz w:val="24"/>
          <w:szCs w:val="24"/>
        </w:rPr>
        <w:t>(both SL and wet weight</w:t>
      </w:r>
      <w:r w:rsidR="00385781" w:rsidRPr="001C43A1">
        <w:rPr>
          <w:rFonts w:ascii="Times New Roman" w:hAnsi="Times New Roman" w:cs="Times New Roman"/>
          <w:bCs/>
          <w:color w:val="000000"/>
          <w:sz w:val="24"/>
          <w:szCs w:val="24"/>
        </w:rPr>
        <w:t xml:space="preserve">) </w:t>
      </w:r>
      <w:r w:rsidR="007477B2" w:rsidRPr="001C43A1">
        <w:rPr>
          <w:rFonts w:ascii="Times New Roman" w:hAnsi="Times New Roman" w:cs="Times New Roman"/>
          <w:bCs/>
          <w:color w:val="000000"/>
          <w:sz w:val="24"/>
          <w:szCs w:val="24"/>
        </w:rPr>
        <w:t xml:space="preserve">and </w:t>
      </w:r>
      <w:r w:rsidR="005C32DB" w:rsidRPr="001C43A1">
        <w:rPr>
          <w:rFonts w:ascii="Times New Roman" w:hAnsi="Times New Roman" w:cs="Times New Roman"/>
          <w:bCs/>
          <w:color w:val="000000"/>
          <w:sz w:val="24"/>
          <w:szCs w:val="24"/>
        </w:rPr>
        <w:t>fat content</w:t>
      </w:r>
      <w:r w:rsidR="007477B2" w:rsidRPr="00833184">
        <w:rPr>
          <w:rFonts w:ascii="Times New Roman" w:hAnsi="Times New Roman" w:cs="Times New Roman"/>
          <w:bCs/>
          <w:color w:val="000000"/>
          <w:sz w:val="24"/>
          <w:szCs w:val="24"/>
        </w:rPr>
        <w:t xml:space="preserve"> (</w:t>
      </w:r>
      <w:r w:rsidR="00385781" w:rsidRPr="00032ABF">
        <w:rPr>
          <w:rFonts w:ascii="Times New Roman" w:hAnsi="Times New Roman" w:cs="Times New Roman"/>
          <w:bCs/>
          <w:color w:val="000000"/>
          <w:sz w:val="24"/>
          <w:szCs w:val="24"/>
        </w:rPr>
        <w:t>all</w:t>
      </w:r>
      <w:r w:rsidR="007477B2" w:rsidRPr="00032ABF">
        <w:rPr>
          <w:rFonts w:ascii="Times New Roman" w:hAnsi="Times New Roman" w:cs="Times New Roman"/>
          <w:bCs/>
          <w:color w:val="000000"/>
          <w:sz w:val="24"/>
          <w:szCs w:val="24"/>
        </w:rPr>
        <w:t xml:space="preserve"> greater in habitats with higher productivity</w:t>
      </w:r>
      <w:r w:rsidR="00385781" w:rsidRPr="00032ABF">
        <w:rPr>
          <w:rFonts w:ascii="Times New Roman" w:hAnsi="Times New Roman" w:cs="Times New Roman"/>
          <w:bCs/>
          <w:color w:val="000000"/>
          <w:sz w:val="24"/>
          <w:szCs w:val="24"/>
        </w:rPr>
        <w:t xml:space="preserve">; Fig. </w:t>
      </w:r>
      <w:r w:rsidR="00352F3D" w:rsidRPr="00285CE6">
        <w:rPr>
          <w:rFonts w:ascii="Times New Roman" w:hAnsi="Times New Roman" w:cs="Times New Roman"/>
          <w:bCs/>
          <w:color w:val="000000"/>
          <w:sz w:val="24"/>
          <w:szCs w:val="24"/>
        </w:rPr>
        <w:t>4</w:t>
      </w:r>
      <w:r w:rsidR="00352F3D" w:rsidRPr="001C6878">
        <w:rPr>
          <w:rFonts w:ascii="Times New Roman" w:hAnsi="Times New Roman" w:cs="Times New Roman"/>
          <w:bCs/>
          <w:color w:val="000000"/>
          <w:sz w:val="24"/>
          <w:szCs w:val="24"/>
        </w:rPr>
        <w:t>A</w:t>
      </w:r>
      <w:r w:rsidR="00385781" w:rsidRPr="00A3524A">
        <w:rPr>
          <w:rFonts w:ascii="Times New Roman" w:hAnsi="Times New Roman" w:cs="Times New Roman"/>
          <w:bCs/>
          <w:color w:val="000000"/>
          <w:sz w:val="24"/>
          <w:szCs w:val="24"/>
        </w:rPr>
        <w:t>-</w:t>
      </w:r>
      <w:r w:rsidR="001C43A1" w:rsidRPr="00793C57">
        <w:rPr>
          <w:rFonts w:ascii="Times New Roman" w:hAnsi="Times New Roman" w:cs="Times New Roman"/>
          <w:bCs/>
          <w:color w:val="000000"/>
          <w:sz w:val="24"/>
          <w:szCs w:val="24"/>
        </w:rPr>
        <w:t>B</w:t>
      </w:r>
      <w:r w:rsidR="00213734">
        <w:rPr>
          <w:rFonts w:ascii="Times New Roman" w:hAnsi="Times New Roman" w:cs="Times New Roman"/>
          <w:bCs/>
          <w:color w:val="000000"/>
          <w:sz w:val="24"/>
          <w:szCs w:val="24"/>
        </w:rPr>
        <w:t xml:space="preserve"> [SL not shown]</w:t>
      </w:r>
      <w:r w:rsidR="007477B2" w:rsidRPr="001C43A1">
        <w:rPr>
          <w:rFonts w:ascii="Times New Roman" w:hAnsi="Times New Roman" w:cs="Times New Roman"/>
          <w:bCs/>
          <w:color w:val="000000"/>
          <w:sz w:val="24"/>
          <w:szCs w:val="24"/>
        </w:rPr>
        <w:t>)</w:t>
      </w:r>
      <w:r w:rsidR="005C32DB" w:rsidRPr="001C43A1">
        <w:rPr>
          <w:rFonts w:ascii="Times New Roman" w:hAnsi="Times New Roman" w:cs="Times New Roman"/>
          <w:bCs/>
          <w:color w:val="000000"/>
          <w:sz w:val="24"/>
          <w:szCs w:val="24"/>
        </w:rPr>
        <w:t xml:space="preserve">, </w:t>
      </w:r>
      <w:r w:rsidR="007477B2" w:rsidRPr="00833184">
        <w:rPr>
          <w:rFonts w:ascii="Times New Roman" w:hAnsi="Times New Roman" w:cs="Times New Roman"/>
          <w:bCs/>
          <w:color w:val="000000"/>
          <w:sz w:val="24"/>
          <w:szCs w:val="24"/>
        </w:rPr>
        <w:t>the trend for relative lean weight was only suggestive, but we found no support for increased fecundity or reproductive investment (</w:t>
      </w:r>
      <w:r w:rsidR="00385781" w:rsidRPr="00032ABF">
        <w:rPr>
          <w:rFonts w:ascii="Times New Roman" w:hAnsi="Times New Roman" w:cs="Times New Roman"/>
          <w:bCs/>
          <w:color w:val="000000"/>
          <w:sz w:val="24"/>
          <w:szCs w:val="24"/>
        </w:rPr>
        <w:t>Table 2</w:t>
      </w:r>
      <w:r w:rsidR="007477B2" w:rsidRPr="00032ABF">
        <w:rPr>
          <w:rFonts w:ascii="Times New Roman" w:hAnsi="Times New Roman" w:cs="Times New Roman"/>
          <w:bCs/>
          <w:color w:val="000000"/>
          <w:sz w:val="24"/>
          <w:szCs w:val="24"/>
        </w:rPr>
        <w:t>)</w:t>
      </w:r>
      <w:r w:rsidR="00385781" w:rsidRPr="00032ABF">
        <w:rPr>
          <w:rFonts w:ascii="Times New Roman" w:hAnsi="Times New Roman" w:cs="Times New Roman"/>
          <w:bCs/>
          <w:color w:val="000000"/>
          <w:sz w:val="24"/>
          <w:szCs w:val="24"/>
        </w:rPr>
        <w:t>. We further found support for our prediction of deepe</w:t>
      </w:r>
      <w:r w:rsidR="00385781" w:rsidRPr="00285CE6">
        <w:rPr>
          <w:rFonts w:ascii="Times New Roman" w:hAnsi="Times New Roman" w:cs="Times New Roman"/>
          <w:bCs/>
          <w:color w:val="000000"/>
          <w:sz w:val="24"/>
          <w:szCs w:val="24"/>
        </w:rPr>
        <w:t xml:space="preserve">r bodies in habitats with greater productivity, but only in females (Fig. </w:t>
      </w:r>
      <w:r w:rsidR="00352F3D" w:rsidRPr="00A3524A">
        <w:rPr>
          <w:rFonts w:ascii="Times New Roman" w:hAnsi="Times New Roman" w:cs="Times New Roman"/>
          <w:bCs/>
          <w:color w:val="000000"/>
          <w:sz w:val="24"/>
          <w:szCs w:val="24"/>
        </w:rPr>
        <w:t>4</w:t>
      </w:r>
      <w:r w:rsidR="00352F3D" w:rsidRPr="001C43A1">
        <w:rPr>
          <w:rFonts w:ascii="Times New Roman" w:hAnsi="Times New Roman" w:cs="Times New Roman"/>
          <w:bCs/>
          <w:color w:val="000000"/>
          <w:sz w:val="24"/>
          <w:szCs w:val="24"/>
        </w:rPr>
        <w:t>C</w:t>
      </w:r>
      <w:r w:rsidR="00385781" w:rsidRPr="001C43A1">
        <w:rPr>
          <w:rFonts w:ascii="Times New Roman" w:hAnsi="Times New Roman" w:cs="Times New Roman"/>
          <w:bCs/>
          <w:color w:val="000000"/>
          <w:sz w:val="24"/>
          <w:szCs w:val="24"/>
        </w:rPr>
        <w:t>; Table 2).</w:t>
      </w:r>
    </w:p>
    <w:p w14:paraId="49B7BABC" w14:textId="6B81CE6B" w:rsidR="00EC137E" w:rsidRDefault="0055699E" w:rsidP="004A65B8">
      <w:pPr>
        <w:widowControl w:val="0"/>
        <w:autoSpaceDE w:val="0"/>
        <w:autoSpaceDN w:val="0"/>
        <w:adjustRightInd w:val="0"/>
        <w:spacing w:after="0" w:line="480" w:lineRule="auto"/>
        <w:ind w:firstLine="720"/>
        <w:rPr>
          <w:rFonts w:ascii="Times New Roman" w:hAnsi="Times New Roman" w:cs="Times New Roman"/>
          <w:bCs/>
          <w:color w:val="000000"/>
          <w:sz w:val="24"/>
          <w:szCs w:val="24"/>
        </w:rPr>
      </w:pPr>
      <w:r w:rsidRPr="00636F63">
        <w:rPr>
          <w:rFonts w:ascii="Times New Roman" w:hAnsi="Times New Roman" w:cs="Times New Roman"/>
          <w:bCs/>
          <w:color w:val="000000"/>
          <w:sz w:val="24"/>
          <w:szCs w:val="24"/>
        </w:rPr>
        <w:t>With respect to population density</w:t>
      </w:r>
      <w:r w:rsidR="00DD3382">
        <w:rPr>
          <w:rFonts w:ascii="Times New Roman" w:hAnsi="Times New Roman" w:cs="Times New Roman"/>
          <w:bCs/>
          <w:color w:val="000000"/>
          <w:sz w:val="24"/>
          <w:szCs w:val="24"/>
        </w:rPr>
        <w:t xml:space="preserve"> (PC4)</w:t>
      </w:r>
      <w:r w:rsidRPr="00636F63">
        <w:rPr>
          <w:rFonts w:ascii="Times New Roman" w:hAnsi="Times New Roman" w:cs="Times New Roman"/>
          <w:bCs/>
          <w:color w:val="000000"/>
          <w:sz w:val="24"/>
          <w:szCs w:val="24"/>
        </w:rPr>
        <w:t xml:space="preserve">, we only found significant support for one of our predictions in that females had </w:t>
      </w:r>
      <w:r w:rsidR="00EC137E" w:rsidRPr="00636F63">
        <w:rPr>
          <w:rFonts w:ascii="Times New Roman" w:hAnsi="Times New Roman" w:cs="Times New Roman"/>
          <w:bCs/>
          <w:color w:val="000000"/>
          <w:sz w:val="24"/>
          <w:szCs w:val="24"/>
        </w:rPr>
        <w:t xml:space="preserve">a </w:t>
      </w:r>
      <w:r w:rsidRPr="00636F63">
        <w:rPr>
          <w:rFonts w:ascii="Times New Roman" w:hAnsi="Times New Roman" w:cs="Times New Roman"/>
          <w:bCs/>
          <w:color w:val="000000"/>
          <w:sz w:val="24"/>
          <w:szCs w:val="24"/>
        </w:rPr>
        <w:t xml:space="preserve">lower reproductive investment </w:t>
      </w:r>
      <w:r w:rsidR="00155825">
        <w:rPr>
          <w:rFonts w:ascii="Times New Roman" w:hAnsi="Times New Roman" w:cs="Times New Roman"/>
          <w:bCs/>
          <w:color w:val="000000"/>
          <w:sz w:val="24"/>
          <w:szCs w:val="24"/>
        </w:rPr>
        <w:t>at sites with</w:t>
      </w:r>
      <w:r w:rsidR="00EC137E" w:rsidRPr="00636F63">
        <w:rPr>
          <w:rFonts w:ascii="Times New Roman" w:hAnsi="Times New Roman" w:cs="Times New Roman"/>
          <w:bCs/>
          <w:color w:val="000000"/>
          <w:sz w:val="24"/>
          <w:szCs w:val="24"/>
        </w:rPr>
        <w:t xml:space="preserve"> higher </w:t>
      </w:r>
      <w:r w:rsidR="00155825">
        <w:rPr>
          <w:rFonts w:ascii="Times New Roman" w:hAnsi="Times New Roman" w:cs="Times New Roman"/>
          <w:bCs/>
          <w:color w:val="000000"/>
          <w:sz w:val="24"/>
          <w:szCs w:val="24"/>
        </w:rPr>
        <w:t xml:space="preserve">population </w:t>
      </w:r>
      <w:r w:rsidR="00EC137E" w:rsidRPr="00636F63">
        <w:rPr>
          <w:rFonts w:ascii="Times New Roman" w:hAnsi="Times New Roman" w:cs="Times New Roman"/>
          <w:bCs/>
          <w:color w:val="000000"/>
          <w:sz w:val="24"/>
          <w:szCs w:val="24"/>
        </w:rPr>
        <w:t xml:space="preserve">densities (the same trend was very weak for males; Fig. </w:t>
      </w:r>
      <w:r w:rsidR="00352F3D">
        <w:rPr>
          <w:rFonts w:ascii="Times New Roman" w:hAnsi="Times New Roman" w:cs="Times New Roman"/>
          <w:bCs/>
          <w:color w:val="000000"/>
          <w:sz w:val="24"/>
          <w:szCs w:val="24"/>
        </w:rPr>
        <w:t>4</w:t>
      </w:r>
      <w:r w:rsidR="00352F3D" w:rsidRPr="00636F63">
        <w:rPr>
          <w:rFonts w:ascii="Times New Roman" w:hAnsi="Times New Roman" w:cs="Times New Roman"/>
          <w:bCs/>
          <w:color w:val="000000"/>
          <w:sz w:val="24"/>
          <w:szCs w:val="24"/>
        </w:rPr>
        <w:t>E</w:t>
      </w:r>
      <w:r w:rsidR="00EC137E" w:rsidRPr="00636F63">
        <w:rPr>
          <w:rFonts w:ascii="Times New Roman" w:hAnsi="Times New Roman" w:cs="Times New Roman"/>
          <w:bCs/>
          <w:color w:val="000000"/>
          <w:sz w:val="24"/>
          <w:szCs w:val="24"/>
        </w:rPr>
        <w:t xml:space="preserve">; Table 2). We further found some suggestive evidence for fecundity and relative lean weight, but no support for offspring size (Table 2). Several other traits exhibited patterns opposite </w:t>
      </w:r>
      <w:r w:rsidR="00A3323A" w:rsidRPr="00636F63">
        <w:rPr>
          <w:rFonts w:ascii="Times New Roman" w:hAnsi="Times New Roman" w:cs="Times New Roman"/>
          <w:bCs/>
          <w:color w:val="000000"/>
          <w:sz w:val="24"/>
          <w:szCs w:val="24"/>
        </w:rPr>
        <w:t xml:space="preserve">to </w:t>
      </w:r>
      <w:r w:rsidR="00EC137E" w:rsidRPr="00636F63">
        <w:rPr>
          <w:rFonts w:ascii="Times New Roman" w:hAnsi="Times New Roman" w:cs="Times New Roman"/>
          <w:bCs/>
          <w:color w:val="000000"/>
          <w:sz w:val="24"/>
          <w:szCs w:val="24"/>
        </w:rPr>
        <w:t xml:space="preserve">our predictions as females (and very weakly </w:t>
      </w:r>
      <w:r w:rsidR="00C70380">
        <w:rPr>
          <w:rFonts w:ascii="Times New Roman" w:hAnsi="Times New Roman" w:cs="Times New Roman"/>
          <w:bCs/>
          <w:color w:val="000000"/>
          <w:sz w:val="24"/>
          <w:szCs w:val="24"/>
        </w:rPr>
        <w:t xml:space="preserve">also </w:t>
      </w:r>
      <w:r w:rsidR="00EC137E" w:rsidRPr="00636F63">
        <w:rPr>
          <w:rFonts w:ascii="Times New Roman" w:hAnsi="Times New Roman" w:cs="Times New Roman"/>
          <w:bCs/>
          <w:color w:val="000000"/>
          <w:sz w:val="24"/>
          <w:szCs w:val="24"/>
        </w:rPr>
        <w:t xml:space="preserve">males) actually </w:t>
      </w:r>
      <w:r w:rsidR="005A111C" w:rsidRPr="00636F63">
        <w:rPr>
          <w:rFonts w:ascii="Times New Roman" w:hAnsi="Times New Roman" w:cs="Times New Roman"/>
          <w:bCs/>
          <w:color w:val="000000"/>
          <w:sz w:val="24"/>
          <w:szCs w:val="24"/>
        </w:rPr>
        <w:t xml:space="preserve">exhibited </w:t>
      </w:r>
      <w:r w:rsidR="00EC137E" w:rsidRPr="00636F63">
        <w:rPr>
          <w:rFonts w:ascii="Times New Roman" w:hAnsi="Times New Roman" w:cs="Times New Roman"/>
          <w:bCs/>
          <w:color w:val="000000"/>
          <w:sz w:val="24"/>
          <w:szCs w:val="24"/>
        </w:rPr>
        <w:t xml:space="preserve">smaller </w:t>
      </w:r>
      <w:r w:rsidR="005A111C" w:rsidRPr="00636F63">
        <w:rPr>
          <w:rFonts w:ascii="Times New Roman" w:hAnsi="Times New Roman" w:cs="Times New Roman"/>
          <w:bCs/>
          <w:color w:val="000000"/>
          <w:sz w:val="24"/>
          <w:szCs w:val="24"/>
        </w:rPr>
        <w:t xml:space="preserve">body size </w:t>
      </w:r>
      <w:r w:rsidR="00EC137E" w:rsidRPr="00636F63">
        <w:rPr>
          <w:rFonts w:ascii="Times New Roman" w:hAnsi="Times New Roman" w:cs="Times New Roman"/>
          <w:bCs/>
          <w:color w:val="000000"/>
          <w:sz w:val="24"/>
          <w:szCs w:val="24"/>
        </w:rPr>
        <w:t>with higher population densities (</w:t>
      </w:r>
      <w:r w:rsidR="0072134F">
        <w:rPr>
          <w:rFonts w:ascii="Times New Roman" w:hAnsi="Times New Roman" w:cs="Times New Roman"/>
          <w:bCs/>
          <w:color w:val="000000"/>
          <w:sz w:val="24"/>
          <w:szCs w:val="24"/>
        </w:rPr>
        <w:t xml:space="preserve">Fig. </w:t>
      </w:r>
      <w:r w:rsidR="00C44FCA">
        <w:rPr>
          <w:rFonts w:ascii="Times New Roman" w:hAnsi="Times New Roman" w:cs="Times New Roman"/>
          <w:bCs/>
          <w:color w:val="000000"/>
          <w:sz w:val="24"/>
          <w:szCs w:val="24"/>
        </w:rPr>
        <w:t>4</w:t>
      </w:r>
      <w:r w:rsidR="00C44FCA" w:rsidRPr="00636F63">
        <w:rPr>
          <w:rFonts w:ascii="Times New Roman" w:hAnsi="Times New Roman" w:cs="Times New Roman"/>
          <w:bCs/>
          <w:color w:val="000000"/>
          <w:sz w:val="24"/>
          <w:szCs w:val="24"/>
        </w:rPr>
        <w:t>D</w:t>
      </w:r>
      <w:r w:rsidR="00EC137E" w:rsidRPr="00636F63">
        <w:rPr>
          <w:rFonts w:ascii="Times New Roman" w:hAnsi="Times New Roman" w:cs="Times New Roman"/>
          <w:bCs/>
          <w:color w:val="000000"/>
          <w:sz w:val="24"/>
          <w:szCs w:val="24"/>
        </w:rPr>
        <w:t>)</w:t>
      </w:r>
      <w:r w:rsidR="00C70380">
        <w:rPr>
          <w:rFonts w:ascii="Times New Roman" w:hAnsi="Times New Roman" w:cs="Times New Roman"/>
          <w:bCs/>
          <w:color w:val="000000"/>
          <w:sz w:val="24"/>
          <w:szCs w:val="24"/>
        </w:rPr>
        <w:t>.</w:t>
      </w:r>
      <w:r w:rsidR="00EC137E" w:rsidRPr="00636F63">
        <w:rPr>
          <w:rFonts w:ascii="Times New Roman" w:hAnsi="Times New Roman" w:cs="Times New Roman"/>
          <w:bCs/>
          <w:color w:val="000000"/>
          <w:sz w:val="24"/>
          <w:szCs w:val="24"/>
        </w:rPr>
        <w:t xml:space="preserve"> </w:t>
      </w:r>
      <w:r w:rsidR="00C70380">
        <w:rPr>
          <w:rFonts w:ascii="Times New Roman" w:hAnsi="Times New Roman" w:cs="Times New Roman"/>
          <w:bCs/>
          <w:color w:val="000000"/>
          <w:sz w:val="24"/>
          <w:szCs w:val="24"/>
        </w:rPr>
        <w:t>F</w:t>
      </w:r>
      <w:r w:rsidR="00EC137E" w:rsidRPr="00636F63">
        <w:rPr>
          <w:rFonts w:ascii="Times New Roman" w:hAnsi="Times New Roman" w:cs="Times New Roman"/>
          <w:bCs/>
          <w:color w:val="000000"/>
          <w:sz w:val="24"/>
          <w:szCs w:val="24"/>
        </w:rPr>
        <w:t xml:space="preserve">emales also exhibited shallower bodies in </w:t>
      </w:r>
      <w:r w:rsidR="00E8627D">
        <w:rPr>
          <w:rFonts w:ascii="Times New Roman" w:hAnsi="Times New Roman" w:cs="Times New Roman"/>
          <w:bCs/>
          <w:color w:val="000000"/>
          <w:sz w:val="24"/>
          <w:szCs w:val="24"/>
        </w:rPr>
        <w:t xml:space="preserve">sites with </w:t>
      </w:r>
      <w:r w:rsidR="00EC137E" w:rsidRPr="00636F63">
        <w:rPr>
          <w:rFonts w:ascii="Times New Roman" w:hAnsi="Times New Roman" w:cs="Times New Roman"/>
          <w:bCs/>
          <w:color w:val="000000"/>
          <w:sz w:val="24"/>
          <w:szCs w:val="24"/>
        </w:rPr>
        <w:t>lower population densities (</w:t>
      </w:r>
      <w:r w:rsidR="0072134F">
        <w:rPr>
          <w:rFonts w:ascii="Times New Roman" w:hAnsi="Times New Roman" w:cs="Times New Roman"/>
          <w:bCs/>
          <w:color w:val="000000"/>
          <w:sz w:val="24"/>
          <w:szCs w:val="24"/>
        </w:rPr>
        <w:t xml:space="preserve">Fig. </w:t>
      </w:r>
      <w:r w:rsidR="00C44FCA">
        <w:rPr>
          <w:rFonts w:ascii="Times New Roman" w:hAnsi="Times New Roman" w:cs="Times New Roman"/>
          <w:bCs/>
          <w:color w:val="000000"/>
          <w:sz w:val="24"/>
          <w:szCs w:val="24"/>
        </w:rPr>
        <w:t>4</w:t>
      </w:r>
      <w:r w:rsidR="00C44FCA" w:rsidRPr="00636F63">
        <w:rPr>
          <w:rFonts w:ascii="Times New Roman" w:hAnsi="Times New Roman" w:cs="Times New Roman"/>
          <w:bCs/>
          <w:color w:val="000000"/>
          <w:sz w:val="24"/>
          <w:szCs w:val="24"/>
        </w:rPr>
        <w:t>F</w:t>
      </w:r>
      <w:r w:rsidR="00EC137E" w:rsidRPr="00636F63">
        <w:rPr>
          <w:rFonts w:ascii="Times New Roman" w:hAnsi="Times New Roman" w:cs="Times New Roman"/>
          <w:bCs/>
          <w:color w:val="000000"/>
          <w:sz w:val="24"/>
          <w:szCs w:val="24"/>
        </w:rPr>
        <w:t>; Table 2).</w:t>
      </w:r>
    </w:p>
    <w:p w14:paraId="68FB0C16" w14:textId="77777777" w:rsidR="00F42C45" w:rsidRPr="00636F63" w:rsidRDefault="00F42C45" w:rsidP="004A65B8">
      <w:pPr>
        <w:widowControl w:val="0"/>
        <w:autoSpaceDE w:val="0"/>
        <w:autoSpaceDN w:val="0"/>
        <w:adjustRightInd w:val="0"/>
        <w:spacing w:after="0" w:line="480" w:lineRule="auto"/>
        <w:ind w:firstLine="720"/>
        <w:rPr>
          <w:rFonts w:ascii="Times New Roman" w:hAnsi="Times New Roman" w:cs="Times New Roman"/>
          <w:bCs/>
          <w:color w:val="000000"/>
          <w:sz w:val="24"/>
          <w:szCs w:val="24"/>
        </w:rPr>
      </w:pPr>
    </w:p>
    <w:p w14:paraId="03A5E28A" w14:textId="4A09C3BB" w:rsidR="00354D62" w:rsidRPr="00636F63" w:rsidRDefault="0070078E" w:rsidP="004F4C0C">
      <w:pPr>
        <w:widowControl w:val="0"/>
        <w:autoSpaceDE w:val="0"/>
        <w:autoSpaceDN w:val="0"/>
        <w:adjustRightInd w:val="0"/>
        <w:spacing w:after="0" w:line="480" w:lineRule="auto"/>
        <w:jc w:val="center"/>
        <w:outlineLvl w:val="0"/>
        <w:rPr>
          <w:rFonts w:ascii="Times New Roman" w:hAnsi="Times New Roman" w:cs="Times New Roman"/>
          <w:b/>
          <w:bCs/>
          <w:color w:val="000000"/>
          <w:sz w:val="28"/>
          <w:szCs w:val="24"/>
        </w:rPr>
      </w:pPr>
      <w:r>
        <w:rPr>
          <w:rFonts w:ascii="Times New Roman" w:hAnsi="Times New Roman" w:cs="Times New Roman"/>
          <w:b/>
          <w:bCs/>
          <w:color w:val="000000"/>
          <w:sz w:val="28"/>
          <w:szCs w:val="24"/>
        </w:rPr>
        <w:t>DISCUSSION</w:t>
      </w:r>
    </w:p>
    <w:p w14:paraId="1DF893F0" w14:textId="00BCED51" w:rsidR="00354D62" w:rsidRPr="00636F63" w:rsidRDefault="00581507" w:rsidP="005258C9">
      <w:pPr>
        <w:widowControl w:val="0"/>
        <w:autoSpaceDE w:val="0"/>
        <w:autoSpaceDN w:val="0"/>
        <w:adjustRightInd w:val="0"/>
        <w:spacing w:after="0" w:line="480" w:lineRule="auto"/>
        <w:rPr>
          <w:rFonts w:ascii="Times New Roman" w:hAnsi="Times New Roman" w:cs="Times New Roman"/>
          <w:bCs/>
          <w:color w:val="000000"/>
          <w:sz w:val="24"/>
          <w:szCs w:val="24"/>
        </w:rPr>
      </w:pPr>
      <w:r w:rsidRPr="00700044">
        <w:rPr>
          <w:rFonts w:ascii="Times New Roman" w:hAnsi="Times New Roman" w:cs="Times New Roman"/>
          <w:bCs/>
          <w:color w:val="000000"/>
          <w:sz w:val="24"/>
          <w:szCs w:val="24"/>
        </w:rPr>
        <w:t xml:space="preserve">In line with our </w:t>
      </w:r>
      <w:r w:rsidRPr="00584791">
        <w:rPr>
          <w:rFonts w:ascii="Times New Roman" w:hAnsi="Times New Roman" w:cs="Times New Roman"/>
          <w:bCs/>
          <w:i/>
          <w:color w:val="000000"/>
          <w:sz w:val="24"/>
          <w:szCs w:val="24"/>
        </w:rPr>
        <w:t>a priori</w:t>
      </w:r>
      <w:r w:rsidRPr="00584791">
        <w:rPr>
          <w:rFonts w:ascii="Times New Roman" w:hAnsi="Times New Roman" w:cs="Times New Roman"/>
          <w:bCs/>
          <w:color w:val="000000"/>
          <w:sz w:val="24"/>
          <w:szCs w:val="24"/>
        </w:rPr>
        <w:t xml:space="preserve"> predictions, </w:t>
      </w:r>
      <w:r w:rsidR="00DF5691" w:rsidRPr="00584791">
        <w:rPr>
          <w:rFonts w:ascii="Times New Roman" w:hAnsi="Times New Roman" w:cs="Times New Roman"/>
          <w:bCs/>
          <w:color w:val="000000"/>
          <w:sz w:val="24"/>
          <w:szCs w:val="24"/>
        </w:rPr>
        <w:t xml:space="preserve">we </w:t>
      </w:r>
      <w:r w:rsidR="00C44FCA">
        <w:rPr>
          <w:rFonts w:ascii="Times New Roman" w:hAnsi="Times New Roman" w:cs="Times New Roman"/>
          <w:bCs/>
          <w:color w:val="000000"/>
          <w:sz w:val="24"/>
          <w:szCs w:val="24"/>
        </w:rPr>
        <w:t xml:space="preserve">found that populations at higher latitudes had </w:t>
      </w:r>
      <w:r w:rsidR="00DF5691" w:rsidRPr="00584791">
        <w:rPr>
          <w:rFonts w:ascii="Times New Roman" w:hAnsi="Times New Roman" w:cs="Times New Roman"/>
          <w:bCs/>
          <w:color w:val="000000"/>
          <w:sz w:val="24"/>
          <w:szCs w:val="24"/>
        </w:rPr>
        <w:t>larger body size</w:t>
      </w:r>
      <w:r w:rsidR="00C44FCA">
        <w:rPr>
          <w:rFonts w:ascii="Times New Roman" w:hAnsi="Times New Roman" w:cs="Times New Roman"/>
          <w:bCs/>
          <w:color w:val="000000"/>
          <w:sz w:val="24"/>
          <w:szCs w:val="24"/>
        </w:rPr>
        <w:t>,</w:t>
      </w:r>
      <w:r w:rsidR="00DF5691" w:rsidRPr="00584791">
        <w:rPr>
          <w:rFonts w:ascii="Times New Roman" w:hAnsi="Times New Roman" w:cs="Times New Roman"/>
          <w:bCs/>
          <w:color w:val="000000"/>
          <w:sz w:val="24"/>
          <w:szCs w:val="24"/>
        </w:rPr>
        <w:t xml:space="preserve"> </w:t>
      </w:r>
      <w:r w:rsidRPr="00636F63">
        <w:rPr>
          <w:rFonts w:ascii="Times New Roman" w:hAnsi="Times New Roman" w:cs="Times New Roman"/>
          <w:bCs/>
          <w:color w:val="000000"/>
          <w:sz w:val="24"/>
          <w:szCs w:val="24"/>
        </w:rPr>
        <w:t>greater relative investment into reproduction</w:t>
      </w:r>
      <w:r w:rsidR="00C44FCA">
        <w:rPr>
          <w:rFonts w:ascii="Times New Roman" w:hAnsi="Times New Roman" w:cs="Times New Roman"/>
          <w:bCs/>
          <w:color w:val="000000"/>
          <w:sz w:val="24"/>
          <w:szCs w:val="24"/>
        </w:rPr>
        <w:t xml:space="preserve"> in both sexes</w:t>
      </w:r>
      <w:r w:rsidRPr="00636F63">
        <w:rPr>
          <w:rFonts w:ascii="Times New Roman" w:hAnsi="Times New Roman" w:cs="Times New Roman"/>
          <w:bCs/>
          <w:color w:val="000000"/>
          <w:sz w:val="24"/>
          <w:szCs w:val="24"/>
        </w:rPr>
        <w:t xml:space="preserve">, </w:t>
      </w:r>
      <w:r w:rsidR="00C44FCA">
        <w:rPr>
          <w:rFonts w:ascii="Times New Roman" w:hAnsi="Times New Roman" w:cs="Times New Roman"/>
          <w:bCs/>
          <w:color w:val="000000"/>
          <w:sz w:val="24"/>
          <w:szCs w:val="24"/>
        </w:rPr>
        <w:t xml:space="preserve">and </w:t>
      </w:r>
      <w:r w:rsidRPr="00636F63">
        <w:rPr>
          <w:rFonts w:ascii="Times New Roman" w:hAnsi="Times New Roman" w:cs="Times New Roman"/>
          <w:bCs/>
          <w:color w:val="000000"/>
          <w:sz w:val="24"/>
          <w:szCs w:val="24"/>
        </w:rPr>
        <w:t xml:space="preserve">smaller offspring </w:t>
      </w:r>
      <w:r w:rsidR="00C44FCA">
        <w:rPr>
          <w:rFonts w:ascii="Times New Roman" w:hAnsi="Times New Roman" w:cs="Times New Roman"/>
          <w:bCs/>
          <w:color w:val="000000"/>
          <w:sz w:val="24"/>
          <w:szCs w:val="24"/>
        </w:rPr>
        <w:t>size</w:t>
      </w:r>
      <w:r w:rsidR="00A16821" w:rsidRPr="00636F63">
        <w:rPr>
          <w:rFonts w:ascii="Times New Roman" w:hAnsi="Times New Roman" w:cs="Times New Roman"/>
          <w:bCs/>
          <w:color w:val="000000"/>
          <w:sz w:val="24"/>
          <w:szCs w:val="24"/>
        </w:rPr>
        <w:t xml:space="preserve">. </w:t>
      </w:r>
      <w:r w:rsidR="008B1DBC">
        <w:rPr>
          <w:rFonts w:ascii="Times New Roman" w:hAnsi="Times New Roman" w:cs="Times New Roman"/>
          <w:bCs/>
          <w:color w:val="000000"/>
          <w:sz w:val="24"/>
          <w:szCs w:val="24"/>
        </w:rPr>
        <w:t xml:space="preserve">In contrast to these clear latitudinal patterns consistent with </w:t>
      </w:r>
      <w:r w:rsidR="008B1DBC" w:rsidRPr="00793C57">
        <w:rPr>
          <w:rFonts w:ascii="Times New Roman" w:hAnsi="Times New Roman" w:cs="Times New Roman"/>
          <w:bCs/>
          <w:i/>
          <w:color w:val="000000"/>
          <w:sz w:val="24"/>
          <w:szCs w:val="24"/>
        </w:rPr>
        <w:t>a priori</w:t>
      </w:r>
      <w:r w:rsidR="008B1DBC">
        <w:rPr>
          <w:rFonts w:ascii="Times New Roman" w:hAnsi="Times New Roman" w:cs="Times New Roman"/>
          <w:bCs/>
          <w:color w:val="000000"/>
          <w:sz w:val="24"/>
          <w:szCs w:val="24"/>
        </w:rPr>
        <w:t xml:space="preserve"> predictions, other predictions </w:t>
      </w:r>
      <w:r w:rsidR="005C6741">
        <w:rPr>
          <w:rFonts w:ascii="Times New Roman" w:hAnsi="Times New Roman" w:cs="Times New Roman"/>
          <w:bCs/>
          <w:color w:val="000000"/>
          <w:sz w:val="24"/>
          <w:szCs w:val="24"/>
        </w:rPr>
        <w:t>generally fared poorly in comparison when faced with our empirical tests. For instance, p</w:t>
      </w:r>
      <w:r w:rsidR="005C6741" w:rsidRPr="00636F63">
        <w:rPr>
          <w:rFonts w:ascii="Times New Roman" w:hAnsi="Times New Roman" w:cs="Times New Roman"/>
          <w:bCs/>
          <w:color w:val="000000"/>
          <w:sz w:val="24"/>
          <w:szCs w:val="24"/>
        </w:rPr>
        <w:t xml:space="preserve">atterns </w:t>
      </w:r>
      <w:r w:rsidR="00A16821" w:rsidRPr="00636F63">
        <w:rPr>
          <w:rFonts w:ascii="Times New Roman" w:hAnsi="Times New Roman" w:cs="Times New Roman"/>
          <w:bCs/>
          <w:color w:val="000000"/>
          <w:sz w:val="24"/>
          <w:szCs w:val="24"/>
        </w:rPr>
        <w:t>for body shape</w:t>
      </w:r>
      <w:r w:rsidR="00DF5691" w:rsidRPr="00636F63">
        <w:rPr>
          <w:rFonts w:ascii="Times New Roman" w:hAnsi="Times New Roman" w:cs="Times New Roman"/>
          <w:bCs/>
          <w:color w:val="000000"/>
          <w:sz w:val="24"/>
          <w:szCs w:val="24"/>
        </w:rPr>
        <w:t xml:space="preserve"> across the latitudinal gradient</w:t>
      </w:r>
      <w:r w:rsidR="00A16821" w:rsidRPr="00636F63">
        <w:rPr>
          <w:rFonts w:ascii="Times New Roman" w:hAnsi="Times New Roman" w:cs="Times New Roman"/>
          <w:bCs/>
          <w:color w:val="000000"/>
          <w:sz w:val="24"/>
          <w:szCs w:val="24"/>
        </w:rPr>
        <w:t xml:space="preserve"> were contrary to our </w:t>
      </w:r>
      <w:r w:rsidR="00A16821" w:rsidRPr="00636F63">
        <w:rPr>
          <w:rFonts w:ascii="Times New Roman" w:hAnsi="Times New Roman" w:cs="Times New Roman"/>
          <w:bCs/>
          <w:i/>
          <w:color w:val="000000"/>
          <w:sz w:val="24"/>
          <w:szCs w:val="24"/>
        </w:rPr>
        <w:t>a priori</w:t>
      </w:r>
      <w:r w:rsidR="00A16821" w:rsidRPr="00636F63">
        <w:rPr>
          <w:rFonts w:ascii="Times New Roman" w:hAnsi="Times New Roman" w:cs="Times New Roman"/>
          <w:bCs/>
          <w:color w:val="000000"/>
          <w:sz w:val="24"/>
          <w:szCs w:val="24"/>
        </w:rPr>
        <w:t xml:space="preserve"> predictions in that both sexes had shallow</w:t>
      </w:r>
      <w:r w:rsidR="001F7B20">
        <w:rPr>
          <w:rFonts w:ascii="Times New Roman" w:hAnsi="Times New Roman" w:cs="Times New Roman"/>
          <w:bCs/>
          <w:color w:val="000000"/>
          <w:sz w:val="24"/>
          <w:szCs w:val="24"/>
        </w:rPr>
        <w:t>er</w:t>
      </w:r>
      <w:r w:rsidR="00A16821" w:rsidRPr="00636F63">
        <w:rPr>
          <w:rFonts w:ascii="Times New Roman" w:hAnsi="Times New Roman" w:cs="Times New Roman"/>
          <w:bCs/>
          <w:color w:val="000000"/>
          <w:sz w:val="24"/>
          <w:szCs w:val="24"/>
        </w:rPr>
        <w:t xml:space="preserve"> bodies with smaller heads</w:t>
      </w:r>
      <w:r w:rsidRPr="00636F63">
        <w:rPr>
          <w:rFonts w:ascii="Times New Roman" w:hAnsi="Times New Roman" w:cs="Times New Roman"/>
          <w:bCs/>
          <w:color w:val="000000"/>
          <w:sz w:val="24"/>
          <w:szCs w:val="24"/>
        </w:rPr>
        <w:t xml:space="preserve"> </w:t>
      </w:r>
      <w:r w:rsidR="00DF5691" w:rsidRPr="00636F63">
        <w:rPr>
          <w:rFonts w:ascii="Times New Roman" w:hAnsi="Times New Roman" w:cs="Times New Roman"/>
          <w:bCs/>
          <w:color w:val="000000"/>
          <w:sz w:val="24"/>
          <w:szCs w:val="24"/>
        </w:rPr>
        <w:t xml:space="preserve">and more anterodorsally positioned pectoral fins </w:t>
      </w:r>
      <w:r w:rsidR="00A16821" w:rsidRPr="00636F63">
        <w:rPr>
          <w:rFonts w:ascii="Times New Roman" w:hAnsi="Times New Roman" w:cs="Times New Roman"/>
          <w:bCs/>
          <w:color w:val="000000"/>
          <w:sz w:val="24"/>
          <w:szCs w:val="24"/>
        </w:rPr>
        <w:t>at higher latitudes</w:t>
      </w:r>
      <w:r w:rsidR="00DF5691" w:rsidRPr="00636F63">
        <w:rPr>
          <w:rFonts w:ascii="Times New Roman" w:hAnsi="Times New Roman" w:cs="Times New Roman"/>
          <w:bCs/>
          <w:color w:val="000000"/>
          <w:sz w:val="24"/>
          <w:szCs w:val="24"/>
        </w:rPr>
        <w:t xml:space="preserve">. With respect to </w:t>
      </w:r>
      <w:r w:rsidR="00DF5691" w:rsidRPr="00636F63">
        <w:rPr>
          <w:rFonts w:ascii="Times New Roman" w:hAnsi="Times New Roman" w:cs="Times New Roman"/>
          <w:bCs/>
          <w:color w:val="000000"/>
          <w:sz w:val="24"/>
          <w:szCs w:val="24"/>
        </w:rPr>
        <w:lastRenderedPageBreak/>
        <w:t xml:space="preserve">productivity and population density, we only found some support for our </w:t>
      </w:r>
      <w:r w:rsidR="00DF5691" w:rsidRPr="00636F63">
        <w:rPr>
          <w:rFonts w:ascii="Times New Roman" w:hAnsi="Times New Roman" w:cs="Times New Roman"/>
          <w:bCs/>
          <w:i/>
          <w:color w:val="000000"/>
          <w:sz w:val="24"/>
          <w:szCs w:val="24"/>
        </w:rPr>
        <w:t>a priori</w:t>
      </w:r>
      <w:r w:rsidR="00DF5691" w:rsidRPr="00636F63">
        <w:rPr>
          <w:rFonts w:ascii="Times New Roman" w:hAnsi="Times New Roman" w:cs="Times New Roman"/>
          <w:bCs/>
          <w:color w:val="000000"/>
          <w:sz w:val="24"/>
          <w:szCs w:val="24"/>
        </w:rPr>
        <w:t xml:space="preserve"> predictions, with greater body size and fat content, and deeper female bodies </w:t>
      </w:r>
      <w:r w:rsidR="001F7B20">
        <w:rPr>
          <w:rFonts w:ascii="Times New Roman" w:hAnsi="Times New Roman" w:cs="Times New Roman"/>
          <w:bCs/>
          <w:color w:val="000000"/>
          <w:sz w:val="24"/>
          <w:szCs w:val="24"/>
        </w:rPr>
        <w:t xml:space="preserve">at </w:t>
      </w:r>
      <w:r w:rsidR="00770589">
        <w:rPr>
          <w:rFonts w:ascii="Times New Roman" w:hAnsi="Times New Roman" w:cs="Times New Roman"/>
          <w:bCs/>
          <w:color w:val="000000"/>
          <w:sz w:val="24"/>
          <w:szCs w:val="24"/>
        </w:rPr>
        <w:t xml:space="preserve">sites </w:t>
      </w:r>
      <w:r w:rsidR="00DF5691" w:rsidRPr="00636F63">
        <w:rPr>
          <w:rFonts w:ascii="Times New Roman" w:hAnsi="Times New Roman" w:cs="Times New Roman"/>
          <w:bCs/>
          <w:color w:val="000000"/>
          <w:sz w:val="24"/>
          <w:szCs w:val="24"/>
        </w:rPr>
        <w:t xml:space="preserve">with higher productivity, and lower female reproductive investment </w:t>
      </w:r>
      <w:r w:rsidR="00C70380">
        <w:rPr>
          <w:rFonts w:ascii="Times New Roman" w:hAnsi="Times New Roman" w:cs="Times New Roman"/>
          <w:bCs/>
          <w:color w:val="000000"/>
          <w:sz w:val="24"/>
          <w:szCs w:val="24"/>
        </w:rPr>
        <w:t>at</w:t>
      </w:r>
      <w:r w:rsidR="00DF5691" w:rsidRPr="00636F63">
        <w:rPr>
          <w:rFonts w:ascii="Times New Roman" w:hAnsi="Times New Roman" w:cs="Times New Roman"/>
          <w:bCs/>
          <w:color w:val="000000"/>
          <w:sz w:val="24"/>
          <w:szCs w:val="24"/>
        </w:rPr>
        <w:t xml:space="preserve"> higher densities, while other traits exhibited patterns contrary to our predictions.</w:t>
      </w:r>
      <w:r w:rsidR="00204D03">
        <w:rPr>
          <w:rFonts w:ascii="Times New Roman" w:hAnsi="Times New Roman" w:cs="Times New Roman"/>
          <w:bCs/>
          <w:color w:val="000000"/>
          <w:sz w:val="24"/>
          <w:szCs w:val="24"/>
        </w:rPr>
        <w:t xml:space="preserve"> T</w:t>
      </w:r>
      <w:r w:rsidR="00204D03" w:rsidRPr="00395DAF">
        <w:rPr>
          <w:rFonts w:ascii="Times New Roman" w:hAnsi="Times New Roman" w:cs="Times New Roman"/>
          <w:bCs/>
          <w:color w:val="000000"/>
          <w:sz w:val="24"/>
          <w:szCs w:val="24"/>
        </w:rPr>
        <w:t>he</w:t>
      </w:r>
      <w:r w:rsidR="00204D03">
        <w:rPr>
          <w:rFonts w:ascii="Times New Roman" w:hAnsi="Times New Roman" w:cs="Times New Roman"/>
          <w:bCs/>
          <w:color w:val="000000"/>
          <w:sz w:val="24"/>
          <w:szCs w:val="24"/>
        </w:rPr>
        <w:t>re might be some limitations to our</w:t>
      </w:r>
      <w:r w:rsidR="00204D03" w:rsidRPr="00F825D7">
        <w:rPr>
          <w:rFonts w:ascii="Times New Roman" w:hAnsi="Times New Roman" w:cs="Times New Roman"/>
          <w:bCs/>
          <w:color w:val="000000"/>
          <w:sz w:val="24"/>
          <w:szCs w:val="24"/>
        </w:rPr>
        <w:t xml:space="preserve"> stud</w:t>
      </w:r>
      <w:r w:rsidR="00204D03">
        <w:rPr>
          <w:rFonts w:ascii="Times New Roman" w:hAnsi="Times New Roman" w:cs="Times New Roman"/>
          <w:bCs/>
          <w:color w:val="000000"/>
          <w:sz w:val="24"/>
          <w:szCs w:val="24"/>
        </w:rPr>
        <w:t>y</w:t>
      </w:r>
      <w:r w:rsidR="00204D03" w:rsidRPr="00395DAF">
        <w:rPr>
          <w:rFonts w:ascii="Times New Roman" w:hAnsi="Times New Roman" w:cs="Times New Roman"/>
          <w:bCs/>
          <w:color w:val="000000"/>
          <w:sz w:val="24"/>
          <w:szCs w:val="24"/>
        </w:rPr>
        <w:t xml:space="preserve">, such as the number of populations and at least one case of a small sample size. </w:t>
      </w:r>
      <w:r w:rsidR="00204D03">
        <w:rPr>
          <w:rFonts w:ascii="Times New Roman" w:hAnsi="Times New Roman" w:cs="Times New Roman"/>
          <w:bCs/>
          <w:color w:val="000000"/>
          <w:sz w:val="24"/>
          <w:szCs w:val="24"/>
        </w:rPr>
        <w:t>Nonetheless,</w:t>
      </w:r>
      <w:r w:rsidR="00204D03" w:rsidRPr="00395DAF">
        <w:rPr>
          <w:rFonts w:ascii="Times New Roman" w:hAnsi="Times New Roman" w:cs="Times New Roman"/>
          <w:bCs/>
          <w:color w:val="000000"/>
          <w:sz w:val="24"/>
          <w:szCs w:val="24"/>
        </w:rPr>
        <w:t xml:space="preserve"> many strong patterns were uncovered, some matching </w:t>
      </w:r>
      <w:r w:rsidR="00204D03" w:rsidRPr="00395DAF">
        <w:rPr>
          <w:rFonts w:ascii="Times New Roman" w:hAnsi="Times New Roman" w:cs="Times New Roman"/>
          <w:bCs/>
          <w:i/>
          <w:color w:val="000000"/>
          <w:sz w:val="24"/>
          <w:szCs w:val="24"/>
        </w:rPr>
        <w:t>a priori</w:t>
      </w:r>
      <w:r w:rsidR="00204D03" w:rsidRPr="00395DAF">
        <w:rPr>
          <w:rFonts w:ascii="Times New Roman" w:hAnsi="Times New Roman" w:cs="Times New Roman"/>
          <w:bCs/>
          <w:color w:val="000000"/>
          <w:sz w:val="24"/>
          <w:szCs w:val="24"/>
        </w:rPr>
        <w:t xml:space="preserve"> predictions, and if we exclude the one case of small sample size, resul</w:t>
      </w:r>
      <w:r w:rsidR="00204D03" w:rsidRPr="00F825D7">
        <w:rPr>
          <w:rFonts w:ascii="Times New Roman" w:hAnsi="Times New Roman" w:cs="Times New Roman"/>
          <w:bCs/>
          <w:color w:val="000000"/>
          <w:sz w:val="24"/>
          <w:szCs w:val="24"/>
        </w:rPr>
        <w:t xml:space="preserve">ts </w:t>
      </w:r>
      <w:r w:rsidR="00204D03">
        <w:rPr>
          <w:rFonts w:ascii="Times New Roman" w:hAnsi="Times New Roman" w:cs="Times New Roman"/>
          <w:bCs/>
          <w:color w:val="000000"/>
          <w:sz w:val="24"/>
          <w:szCs w:val="24"/>
        </w:rPr>
        <w:t>we</w:t>
      </w:r>
      <w:r w:rsidR="00204D03" w:rsidRPr="00395DAF">
        <w:rPr>
          <w:rFonts w:ascii="Times New Roman" w:hAnsi="Times New Roman" w:cs="Times New Roman"/>
          <w:bCs/>
          <w:color w:val="000000"/>
          <w:sz w:val="24"/>
          <w:szCs w:val="24"/>
        </w:rPr>
        <w:t>re qualitatively unchanged.</w:t>
      </w:r>
    </w:p>
    <w:p w14:paraId="747E2A18" w14:textId="77777777" w:rsidR="00DF5691" w:rsidRPr="00636F63" w:rsidRDefault="00DF5691" w:rsidP="004A65B8">
      <w:pPr>
        <w:widowControl w:val="0"/>
        <w:autoSpaceDE w:val="0"/>
        <w:autoSpaceDN w:val="0"/>
        <w:adjustRightInd w:val="0"/>
        <w:spacing w:after="0" w:line="480" w:lineRule="auto"/>
        <w:ind w:firstLine="720"/>
        <w:rPr>
          <w:rFonts w:ascii="Times New Roman" w:hAnsi="Times New Roman" w:cs="Times New Roman"/>
          <w:bCs/>
          <w:color w:val="000000"/>
          <w:sz w:val="24"/>
          <w:szCs w:val="24"/>
        </w:rPr>
      </w:pPr>
    </w:p>
    <w:p w14:paraId="0AA267E7" w14:textId="0518631F" w:rsidR="00C1562C" w:rsidRPr="00161CCF" w:rsidRDefault="00C1562C" w:rsidP="004F4C0C">
      <w:pPr>
        <w:widowControl w:val="0"/>
        <w:autoSpaceDE w:val="0"/>
        <w:autoSpaceDN w:val="0"/>
        <w:adjustRightInd w:val="0"/>
        <w:spacing w:after="0" w:line="480" w:lineRule="auto"/>
        <w:jc w:val="center"/>
        <w:outlineLvl w:val="0"/>
        <w:rPr>
          <w:rFonts w:ascii="Times New Roman" w:hAnsi="Times New Roman" w:cs="Times New Roman"/>
          <w:i/>
          <w:sz w:val="24"/>
        </w:rPr>
      </w:pPr>
      <w:r w:rsidRPr="00161CCF">
        <w:rPr>
          <w:rFonts w:ascii="Times New Roman" w:hAnsi="Times New Roman" w:cs="Times New Roman"/>
          <w:i/>
          <w:sz w:val="24"/>
        </w:rPr>
        <w:t>Body size as a function of latitud</w:t>
      </w:r>
      <w:r w:rsidR="005A22C7" w:rsidRPr="00161CCF">
        <w:rPr>
          <w:rFonts w:ascii="Times New Roman" w:hAnsi="Times New Roman" w:cs="Times New Roman"/>
          <w:i/>
          <w:sz w:val="24"/>
        </w:rPr>
        <w:t>e</w:t>
      </w:r>
    </w:p>
    <w:p w14:paraId="5919DFBD" w14:textId="08AA05FD" w:rsidR="00EA02F6" w:rsidRPr="00EA02F6" w:rsidRDefault="00590094" w:rsidP="00E55C29">
      <w:pPr>
        <w:widowControl w:val="0"/>
        <w:autoSpaceDE w:val="0"/>
        <w:autoSpaceDN w:val="0"/>
        <w:adjustRightInd w:val="0"/>
        <w:spacing w:after="0" w:line="480" w:lineRule="auto"/>
        <w:ind w:firstLine="72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We uncovered </w:t>
      </w:r>
      <w:r w:rsidR="00EA02F6">
        <w:rPr>
          <w:rFonts w:ascii="Times New Roman" w:hAnsi="Times New Roman" w:cs="Times New Roman"/>
          <w:bCs/>
          <w:color w:val="000000"/>
          <w:sz w:val="24"/>
          <w:szCs w:val="24"/>
        </w:rPr>
        <w:t xml:space="preserve">that </w:t>
      </w:r>
      <w:r>
        <w:rPr>
          <w:rFonts w:ascii="Times New Roman" w:hAnsi="Times New Roman" w:cs="Times New Roman"/>
          <w:bCs/>
          <w:color w:val="000000"/>
          <w:sz w:val="24"/>
          <w:szCs w:val="24"/>
        </w:rPr>
        <w:t xml:space="preserve">body size </w:t>
      </w:r>
      <w:r w:rsidR="00EA02F6">
        <w:rPr>
          <w:rFonts w:ascii="Times New Roman" w:hAnsi="Times New Roman" w:cs="Times New Roman"/>
          <w:bCs/>
          <w:color w:val="000000"/>
          <w:sz w:val="24"/>
          <w:szCs w:val="24"/>
        </w:rPr>
        <w:t xml:space="preserve">increased with increasing latitude, which mirrors </w:t>
      </w:r>
      <w:r>
        <w:rPr>
          <w:rFonts w:ascii="Times New Roman" w:hAnsi="Times New Roman" w:cs="Times New Roman"/>
          <w:bCs/>
          <w:color w:val="000000"/>
          <w:sz w:val="24"/>
          <w:szCs w:val="24"/>
        </w:rPr>
        <w:t xml:space="preserve">patterns </w:t>
      </w:r>
      <w:r w:rsidR="00EA02F6">
        <w:rPr>
          <w:rFonts w:ascii="Times New Roman" w:hAnsi="Times New Roman" w:cs="Times New Roman"/>
          <w:bCs/>
          <w:color w:val="000000"/>
          <w:sz w:val="24"/>
          <w:szCs w:val="24"/>
        </w:rPr>
        <w:t xml:space="preserve">predicted for endotherms by </w:t>
      </w:r>
      <w:r>
        <w:rPr>
          <w:rFonts w:ascii="Times New Roman" w:hAnsi="Times New Roman" w:cs="Times New Roman"/>
          <w:bCs/>
          <w:color w:val="000000"/>
          <w:sz w:val="24"/>
          <w:szCs w:val="24"/>
        </w:rPr>
        <w:t>Bergmann’s rule</w:t>
      </w:r>
      <w:r w:rsidR="00EA02F6">
        <w:rPr>
          <w:rFonts w:ascii="Times New Roman" w:hAnsi="Times New Roman" w:cs="Times New Roman"/>
          <w:bCs/>
          <w:color w:val="000000"/>
          <w:sz w:val="24"/>
          <w:szCs w:val="24"/>
        </w:rPr>
        <w:t xml:space="preserve"> (Bergmann, 1847)</w:t>
      </w:r>
      <w:r>
        <w:rPr>
          <w:rFonts w:ascii="Times New Roman" w:hAnsi="Times New Roman" w:cs="Times New Roman"/>
          <w:bCs/>
          <w:color w:val="000000"/>
          <w:sz w:val="24"/>
          <w:szCs w:val="24"/>
        </w:rPr>
        <w:t xml:space="preserve">. </w:t>
      </w:r>
      <w:r w:rsidR="00EA02F6" w:rsidRPr="00EA02F6">
        <w:rPr>
          <w:rFonts w:ascii="Times New Roman" w:hAnsi="Times New Roman" w:cs="Times New Roman"/>
          <w:bCs/>
          <w:color w:val="000000"/>
          <w:sz w:val="24"/>
          <w:szCs w:val="24"/>
        </w:rPr>
        <w:t xml:space="preserve">However, </w:t>
      </w:r>
      <w:r w:rsidR="00EA02F6">
        <w:rPr>
          <w:rFonts w:ascii="Times New Roman" w:hAnsi="Times New Roman" w:cs="Times New Roman"/>
          <w:bCs/>
          <w:color w:val="000000"/>
          <w:sz w:val="24"/>
          <w:szCs w:val="24"/>
        </w:rPr>
        <w:t>s</w:t>
      </w:r>
      <w:r w:rsidR="00EA02F6" w:rsidRPr="005E47B9">
        <w:rPr>
          <w:rFonts w:ascii="Times New Roman" w:hAnsi="Times New Roman" w:cs="Times New Roman"/>
          <w:bCs/>
          <w:color w:val="000000"/>
          <w:sz w:val="24"/>
          <w:szCs w:val="24"/>
        </w:rPr>
        <w:t xml:space="preserve">ince the standard explanation for body size patterns following Bergmann’s rule (i.e., an explanation based on thermoregulation) is not applicable to ectotherms (Bergmann, 1847; </w:t>
      </w:r>
      <w:proofErr w:type="spellStart"/>
      <w:r w:rsidR="00EA02F6" w:rsidRPr="005E47B9">
        <w:rPr>
          <w:rFonts w:ascii="Times New Roman" w:hAnsi="Times New Roman" w:cs="Times New Roman"/>
          <w:bCs/>
          <w:color w:val="000000"/>
          <w:sz w:val="24"/>
          <w:szCs w:val="24"/>
        </w:rPr>
        <w:t>Salewski</w:t>
      </w:r>
      <w:proofErr w:type="spellEnd"/>
      <w:r w:rsidR="00EA02F6" w:rsidRPr="005E47B9">
        <w:rPr>
          <w:rFonts w:ascii="Times New Roman" w:hAnsi="Times New Roman" w:cs="Times New Roman"/>
          <w:bCs/>
          <w:color w:val="000000"/>
          <w:sz w:val="24"/>
          <w:szCs w:val="24"/>
        </w:rPr>
        <w:t xml:space="preserve"> &amp; Watt, 2017), several recent studies have tried to evaluate </w:t>
      </w:r>
      <w:r w:rsidR="003F0040">
        <w:rPr>
          <w:rFonts w:ascii="Times New Roman" w:hAnsi="Times New Roman" w:cs="Times New Roman"/>
          <w:bCs/>
          <w:color w:val="000000"/>
          <w:sz w:val="24"/>
          <w:szCs w:val="24"/>
        </w:rPr>
        <w:t>alternative</w:t>
      </w:r>
      <w:r w:rsidR="00EA02F6" w:rsidRPr="005E47B9">
        <w:rPr>
          <w:rFonts w:ascii="Times New Roman" w:hAnsi="Times New Roman" w:cs="Times New Roman"/>
          <w:bCs/>
          <w:color w:val="000000"/>
          <w:sz w:val="24"/>
          <w:szCs w:val="24"/>
        </w:rPr>
        <w:t xml:space="preserve"> explanations (</w:t>
      </w:r>
      <w:proofErr w:type="spellStart"/>
      <w:r w:rsidR="00EA02F6" w:rsidRPr="005E47B9">
        <w:rPr>
          <w:rFonts w:ascii="Times New Roman" w:hAnsi="Times New Roman" w:cs="Times New Roman"/>
          <w:bCs/>
          <w:color w:val="000000"/>
          <w:sz w:val="24"/>
          <w:szCs w:val="24"/>
        </w:rPr>
        <w:t>Vinarski</w:t>
      </w:r>
      <w:proofErr w:type="spellEnd"/>
      <w:r w:rsidR="00EA02F6" w:rsidRPr="005E47B9">
        <w:rPr>
          <w:rFonts w:ascii="Times New Roman" w:hAnsi="Times New Roman" w:cs="Times New Roman"/>
          <w:bCs/>
          <w:color w:val="000000"/>
          <w:sz w:val="24"/>
          <w:szCs w:val="24"/>
        </w:rPr>
        <w:t xml:space="preserve">, 2014; Osorio-Canadas </w:t>
      </w:r>
      <w:r w:rsidR="00EA02F6" w:rsidRPr="005E47B9">
        <w:rPr>
          <w:rFonts w:ascii="Times New Roman" w:hAnsi="Times New Roman" w:cs="Times New Roman"/>
          <w:bCs/>
          <w:i/>
          <w:color w:val="000000"/>
          <w:sz w:val="24"/>
          <w:szCs w:val="24"/>
        </w:rPr>
        <w:t>et al.</w:t>
      </w:r>
      <w:r w:rsidR="00EA02F6" w:rsidRPr="005E47B9">
        <w:rPr>
          <w:rFonts w:ascii="Times New Roman" w:hAnsi="Times New Roman" w:cs="Times New Roman"/>
          <w:bCs/>
          <w:color w:val="000000"/>
          <w:sz w:val="24"/>
          <w:szCs w:val="24"/>
        </w:rPr>
        <w:t>, 2016). Body size</w:t>
      </w:r>
      <w:r w:rsidR="00775480">
        <w:rPr>
          <w:bCs/>
          <w:color w:val="000000"/>
          <w:szCs w:val="24"/>
        </w:rPr>
        <w:t>–</w:t>
      </w:r>
      <w:r w:rsidR="00EA02F6" w:rsidRPr="005E47B9">
        <w:rPr>
          <w:rFonts w:ascii="Times New Roman" w:hAnsi="Times New Roman" w:cs="Times New Roman"/>
          <w:bCs/>
          <w:color w:val="000000"/>
          <w:sz w:val="24"/>
          <w:szCs w:val="24"/>
        </w:rPr>
        <w:t xml:space="preserve">latitude patterns (or lack thereof) in ectotherms </w:t>
      </w:r>
      <w:r w:rsidR="00A212AE">
        <w:rPr>
          <w:rFonts w:ascii="Times New Roman" w:hAnsi="Times New Roman" w:cs="Times New Roman"/>
          <w:bCs/>
          <w:color w:val="000000"/>
          <w:sz w:val="24"/>
          <w:szCs w:val="24"/>
        </w:rPr>
        <w:t>are</w:t>
      </w:r>
      <w:r w:rsidR="00EA02F6" w:rsidRPr="005E47B9">
        <w:rPr>
          <w:rFonts w:ascii="Times New Roman" w:hAnsi="Times New Roman" w:cs="Times New Roman"/>
          <w:bCs/>
          <w:color w:val="000000"/>
          <w:sz w:val="24"/>
          <w:szCs w:val="24"/>
        </w:rPr>
        <w:t xml:space="preserve"> likely </w:t>
      </w:r>
      <w:r w:rsidR="00A212AE">
        <w:rPr>
          <w:rFonts w:ascii="Times New Roman" w:hAnsi="Times New Roman" w:cs="Times New Roman"/>
          <w:bCs/>
          <w:color w:val="000000"/>
          <w:sz w:val="24"/>
          <w:szCs w:val="24"/>
        </w:rPr>
        <w:t xml:space="preserve">to </w:t>
      </w:r>
      <w:r w:rsidR="00EA02F6" w:rsidRPr="005E47B9">
        <w:rPr>
          <w:rFonts w:ascii="Times New Roman" w:hAnsi="Times New Roman" w:cs="Times New Roman"/>
          <w:bCs/>
          <w:color w:val="000000"/>
          <w:sz w:val="24"/>
          <w:szCs w:val="24"/>
        </w:rPr>
        <w:t xml:space="preserve">be system-specific, with a combination of factors that covary with latitude underlying </w:t>
      </w:r>
      <w:r w:rsidR="00A212AE">
        <w:rPr>
          <w:rFonts w:ascii="Times New Roman" w:hAnsi="Times New Roman" w:cs="Times New Roman"/>
          <w:bCs/>
          <w:color w:val="000000"/>
          <w:sz w:val="24"/>
          <w:szCs w:val="24"/>
        </w:rPr>
        <w:t xml:space="preserve">the </w:t>
      </w:r>
      <w:r w:rsidR="00EA02F6" w:rsidRPr="005E47B9">
        <w:rPr>
          <w:rFonts w:ascii="Times New Roman" w:hAnsi="Times New Roman" w:cs="Times New Roman"/>
          <w:bCs/>
          <w:color w:val="000000"/>
          <w:sz w:val="24"/>
          <w:szCs w:val="24"/>
        </w:rPr>
        <w:t>observed patterns (</w:t>
      </w:r>
      <w:proofErr w:type="spellStart"/>
      <w:r w:rsidR="00EA02F6" w:rsidRPr="005E47B9">
        <w:rPr>
          <w:rFonts w:ascii="Times New Roman" w:hAnsi="Times New Roman" w:cs="Times New Roman"/>
          <w:bCs/>
          <w:color w:val="000000"/>
          <w:sz w:val="24"/>
          <w:szCs w:val="24"/>
        </w:rPr>
        <w:t>Vinarski</w:t>
      </w:r>
      <w:proofErr w:type="spellEnd"/>
      <w:r w:rsidR="00EA02F6" w:rsidRPr="005E47B9">
        <w:rPr>
          <w:rFonts w:ascii="Times New Roman" w:hAnsi="Times New Roman" w:cs="Times New Roman"/>
          <w:bCs/>
          <w:color w:val="000000"/>
          <w:sz w:val="24"/>
          <w:szCs w:val="24"/>
        </w:rPr>
        <w:t xml:space="preserve">, 2014; Rollinson &amp; Rowe, 2018). Here, we hypothesized that </w:t>
      </w:r>
      <w:r w:rsidR="00EA02F6" w:rsidRPr="005E47B9">
        <w:rPr>
          <w:rFonts w:ascii="Times New Roman" w:hAnsi="Times New Roman" w:cs="Times New Roman"/>
          <w:bCs/>
          <w:i/>
          <w:color w:val="000000"/>
          <w:sz w:val="24"/>
          <w:szCs w:val="24"/>
        </w:rPr>
        <w:t>G. holbrooki</w:t>
      </w:r>
      <w:r w:rsidR="00EA02F6" w:rsidRPr="005E47B9">
        <w:rPr>
          <w:rFonts w:ascii="Times New Roman" w:hAnsi="Times New Roman" w:cs="Times New Roman"/>
          <w:bCs/>
          <w:color w:val="000000"/>
          <w:sz w:val="24"/>
          <w:szCs w:val="24"/>
        </w:rPr>
        <w:t xml:space="preserve"> may exhibit larger body size at higher latitudes because larger individuals in many fish species have a greater overwintering survival probability (</w:t>
      </w:r>
      <w:r w:rsidR="00EA02F6" w:rsidRPr="005E47B9">
        <w:rPr>
          <w:rFonts w:ascii="Times New Roman" w:hAnsi="Times New Roman" w:cs="Times New Roman"/>
          <w:bCs/>
          <w:iCs/>
          <w:color w:val="000000"/>
          <w:sz w:val="24"/>
          <w:szCs w:val="24"/>
        </w:rPr>
        <w:t xml:space="preserve">Thompson </w:t>
      </w:r>
      <w:r w:rsidR="00EA02F6" w:rsidRPr="005E47B9">
        <w:rPr>
          <w:rFonts w:ascii="Times New Roman" w:hAnsi="Times New Roman" w:cs="Times New Roman"/>
          <w:bCs/>
          <w:i/>
          <w:iCs/>
          <w:color w:val="000000"/>
          <w:sz w:val="24"/>
          <w:szCs w:val="24"/>
        </w:rPr>
        <w:t>et al.</w:t>
      </w:r>
      <w:r w:rsidR="00EA02F6" w:rsidRPr="005E47B9">
        <w:rPr>
          <w:rFonts w:ascii="Times New Roman" w:hAnsi="Times New Roman" w:cs="Times New Roman"/>
          <w:bCs/>
          <w:iCs/>
          <w:color w:val="000000"/>
          <w:sz w:val="24"/>
          <w:szCs w:val="24"/>
        </w:rPr>
        <w:t xml:space="preserve">, 1991; </w:t>
      </w:r>
      <w:r w:rsidR="00EA02F6" w:rsidRPr="005E47B9">
        <w:rPr>
          <w:rFonts w:ascii="Times New Roman" w:hAnsi="Times New Roman" w:cs="Times New Roman"/>
          <w:bCs/>
          <w:color w:val="000000"/>
          <w:sz w:val="24"/>
          <w:szCs w:val="24"/>
        </w:rPr>
        <w:t xml:space="preserve">Daniels &amp; </w:t>
      </w:r>
      <w:proofErr w:type="spellStart"/>
      <w:r w:rsidR="00EA02F6" w:rsidRPr="005E47B9">
        <w:rPr>
          <w:rFonts w:ascii="Times New Roman" w:hAnsi="Times New Roman" w:cs="Times New Roman"/>
          <w:bCs/>
          <w:color w:val="000000"/>
          <w:sz w:val="24"/>
          <w:szCs w:val="24"/>
        </w:rPr>
        <w:t>Felley</w:t>
      </w:r>
      <w:proofErr w:type="spellEnd"/>
      <w:r w:rsidR="00EA02F6" w:rsidRPr="005E47B9">
        <w:rPr>
          <w:rFonts w:ascii="Times New Roman" w:hAnsi="Times New Roman" w:cs="Times New Roman"/>
          <w:bCs/>
          <w:color w:val="000000"/>
          <w:sz w:val="24"/>
          <w:szCs w:val="24"/>
        </w:rPr>
        <w:t xml:space="preserve">, 1992; </w:t>
      </w:r>
      <w:proofErr w:type="spellStart"/>
      <w:r w:rsidR="00EA02F6" w:rsidRPr="005E47B9">
        <w:rPr>
          <w:rFonts w:ascii="Times New Roman" w:hAnsi="Times New Roman" w:cs="Times New Roman"/>
          <w:bCs/>
          <w:color w:val="000000"/>
          <w:sz w:val="24"/>
          <w:szCs w:val="24"/>
        </w:rPr>
        <w:t>Shoup</w:t>
      </w:r>
      <w:proofErr w:type="spellEnd"/>
      <w:r w:rsidR="00EA02F6" w:rsidRPr="005E47B9">
        <w:rPr>
          <w:rFonts w:ascii="Times New Roman" w:hAnsi="Times New Roman" w:cs="Times New Roman"/>
          <w:bCs/>
          <w:color w:val="000000"/>
          <w:sz w:val="24"/>
          <w:szCs w:val="24"/>
        </w:rPr>
        <w:t xml:space="preserve"> &amp; Wahl, 2011</w:t>
      </w:r>
      <w:r w:rsidR="00EA02F6" w:rsidRPr="005E47B9">
        <w:rPr>
          <w:rFonts w:ascii="Times New Roman" w:hAnsi="Times New Roman" w:cs="Times New Roman"/>
          <w:bCs/>
          <w:iCs/>
          <w:color w:val="000000"/>
          <w:sz w:val="24"/>
          <w:szCs w:val="24"/>
        </w:rPr>
        <w:t xml:space="preserve">). In support of this prediction, we found that thermal regime, and no other ecological factors, explains larger body sizes at higher latitudes in </w:t>
      </w:r>
      <w:r w:rsidR="00EA02F6" w:rsidRPr="005E47B9">
        <w:rPr>
          <w:rFonts w:ascii="Times New Roman" w:hAnsi="Times New Roman" w:cs="Times New Roman"/>
          <w:bCs/>
          <w:i/>
          <w:iCs/>
          <w:color w:val="000000"/>
          <w:sz w:val="24"/>
          <w:szCs w:val="24"/>
        </w:rPr>
        <w:t xml:space="preserve">G. </w:t>
      </w:r>
      <w:r w:rsidR="00EA02F6" w:rsidRPr="005E47B9">
        <w:rPr>
          <w:rFonts w:ascii="Times New Roman" w:hAnsi="Times New Roman" w:cs="Times New Roman"/>
          <w:bCs/>
          <w:i/>
          <w:iCs/>
          <w:color w:val="000000"/>
          <w:sz w:val="24"/>
          <w:szCs w:val="24"/>
        </w:rPr>
        <w:lastRenderedPageBreak/>
        <w:t>holbrooki</w:t>
      </w:r>
      <w:r w:rsidR="00EA02F6" w:rsidRPr="005E47B9">
        <w:rPr>
          <w:rFonts w:ascii="Times New Roman" w:hAnsi="Times New Roman" w:cs="Times New Roman"/>
          <w:bCs/>
          <w:iCs/>
          <w:color w:val="000000"/>
          <w:sz w:val="24"/>
          <w:szCs w:val="24"/>
        </w:rPr>
        <w:t xml:space="preserve">. Future work should directly test the association between body size and overwintering survival in </w:t>
      </w:r>
      <w:r w:rsidR="00EA02F6" w:rsidRPr="005E47B9">
        <w:rPr>
          <w:rFonts w:ascii="Times New Roman" w:hAnsi="Times New Roman" w:cs="Times New Roman"/>
          <w:bCs/>
          <w:i/>
          <w:iCs/>
          <w:color w:val="000000"/>
          <w:sz w:val="24"/>
          <w:szCs w:val="24"/>
        </w:rPr>
        <w:t>G. holbrooki</w:t>
      </w:r>
      <w:r w:rsidR="00EA02F6" w:rsidRPr="005E47B9">
        <w:rPr>
          <w:rFonts w:ascii="Times New Roman" w:hAnsi="Times New Roman" w:cs="Times New Roman"/>
          <w:bCs/>
          <w:iCs/>
          <w:color w:val="000000"/>
          <w:sz w:val="24"/>
          <w:szCs w:val="24"/>
        </w:rPr>
        <w:t xml:space="preserve"> to investigate this putative mechanism. Here we focused exclusively on adult individuals collected late in the growing season to minimize examination of individuals at different ontogenetic growth stages and center on adults that could potentially overwinter. If </w:t>
      </w:r>
      <w:r w:rsidR="00EA02F6" w:rsidRPr="005E47B9">
        <w:rPr>
          <w:rFonts w:ascii="Times New Roman" w:hAnsi="Times New Roman" w:cs="Times New Roman"/>
          <w:bCs/>
          <w:i/>
          <w:iCs/>
          <w:color w:val="000000"/>
          <w:sz w:val="24"/>
          <w:szCs w:val="24"/>
        </w:rPr>
        <w:t>G. holbrooki</w:t>
      </w:r>
      <w:r w:rsidR="00EA02F6" w:rsidRPr="005E47B9">
        <w:rPr>
          <w:rFonts w:ascii="Times New Roman" w:hAnsi="Times New Roman" w:cs="Times New Roman"/>
          <w:bCs/>
          <w:iCs/>
          <w:color w:val="000000"/>
          <w:sz w:val="24"/>
          <w:szCs w:val="24"/>
        </w:rPr>
        <w:t xml:space="preserve"> have evolved a similar latitudinal gradient in growth capacity as has been reported for other fish from the same region—where high-latitude individuals grow comparatively fast during their shorter growing season (e.g., Conover &amp; Present, 1990; </w:t>
      </w:r>
      <w:proofErr w:type="spellStart"/>
      <w:r w:rsidR="00EA02F6" w:rsidRPr="005E47B9">
        <w:rPr>
          <w:rFonts w:ascii="Times New Roman" w:hAnsi="Times New Roman" w:cs="Times New Roman"/>
          <w:sz w:val="24"/>
          <w:szCs w:val="24"/>
        </w:rPr>
        <w:t>Chavarie</w:t>
      </w:r>
      <w:proofErr w:type="spellEnd"/>
      <w:r w:rsidR="00EA02F6" w:rsidRPr="005E47B9">
        <w:rPr>
          <w:rFonts w:ascii="Times New Roman" w:hAnsi="Times New Roman" w:cs="Times New Roman"/>
          <w:sz w:val="24"/>
          <w:szCs w:val="24"/>
        </w:rPr>
        <w:t xml:space="preserve"> </w:t>
      </w:r>
      <w:r w:rsidR="00EA02F6" w:rsidRPr="005E47B9">
        <w:rPr>
          <w:rFonts w:ascii="Times New Roman" w:hAnsi="Times New Roman" w:cs="Times New Roman"/>
          <w:i/>
          <w:sz w:val="24"/>
          <w:szCs w:val="24"/>
        </w:rPr>
        <w:t>et al.</w:t>
      </w:r>
      <w:r w:rsidR="00EA02F6" w:rsidRPr="005E47B9">
        <w:rPr>
          <w:rFonts w:ascii="Times New Roman" w:hAnsi="Times New Roman" w:cs="Times New Roman"/>
          <w:sz w:val="24"/>
          <w:szCs w:val="24"/>
        </w:rPr>
        <w:t xml:space="preserve">, 2010; </w:t>
      </w:r>
      <w:proofErr w:type="spellStart"/>
      <w:r w:rsidR="00EA02F6" w:rsidRPr="005E47B9">
        <w:rPr>
          <w:rFonts w:ascii="Times New Roman" w:hAnsi="Times New Roman" w:cs="Times New Roman"/>
          <w:sz w:val="24"/>
          <w:szCs w:val="24"/>
        </w:rPr>
        <w:t>Snover</w:t>
      </w:r>
      <w:proofErr w:type="spellEnd"/>
      <w:r w:rsidR="00EA02F6" w:rsidRPr="005E47B9">
        <w:rPr>
          <w:rFonts w:ascii="Times New Roman" w:hAnsi="Times New Roman" w:cs="Times New Roman"/>
          <w:sz w:val="24"/>
          <w:szCs w:val="24"/>
        </w:rPr>
        <w:t xml:space="preserve"> </w:t>
      </w:r>
      <w:r w:rsidR="00EA02F6" w:rsidRPr="005E47B9">
        <w:rPr>
          <w:rFonts w:ascii="Times New Roman" w:hAnsi="Times New Roman" w:cs="Times New Roman"/>
          <w:i/>
          <w:sz w:val="24"/>
          <w:szCs w:val="24"/>
        </w:rPr>
        <w:t>et al.</w:t>
      </w:r>
      <w:r w:rsidR="00EA02F6" w:rsidRPr="005E47B9">
        <w:rPr>
          <w:rFonts w:ascii="Times New Roman" w:hAnsi="Times New Roman" w:cs="Times New Roman"/>
          <w:sz w:val="24"/>
          <w:szCs w:val="24"/>
        </w:rPr>
        <w:t>, 2015</w:t>
      </w:r>
      <w:r w:rsidR="00EA02F6" w:rsidRPr="005E47B9">
        <w:rPr>
          <w:rFonts w:ascii="Times New Roman" w:hAnsi="Times New Roman" w:cs="Times New Roman"/>
          <w:bCs/>
          <w:iCs/>
          <w:color w:val="000000"/>
          <w:sz w:val="24"/>
          <w:szCs w:val="24"/>
        </w:rPr>
        <w:t xml:space="preserve">)—then timing of measurements during growth trajectories of fish could prove critically important in uncovering latitudinal patterns in adult body size. Future research in </w:t>
      </w:r>
      <w:r w:rsidR="00EA02F6" w:rsidRPr="005E47B9">
        <w:rPr>
          <w:rFonts w:ascii="Times New Roman" w:hAnsi="Times New Roman" w:cs="Times New Roman"/>
          <w:bCs/>
          <w:i/>
          <w:iCs/>
          <w:color w:val="000000"/>
          <w:sz w:val="24"/>
          <w:szCs w:val="24"/>
        </w:rPr>
        <w:t>G. holbrooki</w:t>
      </w:r>
      <w:r w:rsidR="00EA02F6" w:rsidRPr="005E47B9">
        <w:rPr>
          <w:rFonts w:ascii="Times New Roman" w:hAnsi="Times New Roman" w:cs="Times New Roman"/>
          <w:bCs/>
          <w:iCs/>
          <w:color w:val="000000"/>
          <w:sz w:val="24"/>
          <w:szCs w:val="24"/>
        </w:rPr>
        <w:t xml:space="preserve"> should investigate temporal patterns of body size across seasons as well as temperature-specific growth rates (and population differences therein) to investigate the role of growth trajectories in explaining this latitudinal trend.</w:t>
      </w:r>
    </w:p>
    <w:p w14:paraId="17B976FC" w14:textId="3FAA0A10" w:rsidR="00407D27" w:rsidRDefault="00590094" w:rsidP="00E55C29">
      <w:pPr>
        <w:widowControl w:val="0"/>
        <w:autoSpaceDE w:val="0"/>
        <w:autoSpaceDN w:val="0"/>
        <w:adjustRightInd w:val="0"/>
        <w:spacing w:after="0" w:line="480" w:lineRule="auto"/>
        <w:ind w:firstLine="72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Previous evidence </w:t>
      </w:r>
      <w:r w:rsidR="00EA02F6">
        <w:rPr>
          <w:rFonts w:ascii="Times New Roman" w:hAnsi="Times New Roman" w:cs="Times New Roman"/>
          <w:bCs/>
          <w:color w:val="000000"/>
          <w:sz w:val="24"/>
          <w:szCs w:val="24"/>
        </w:rPr>
        <w:t>investigating patterns of body size across latitudes in</w:t>
      </w:r>
      <w:r>
        <w:rPr>
          <w:rFonts w:ascii="Times New Roman" w:hAnsi="Times New Roman" w:cs="Times New Roman"/>
          <w:bCs/>
          <w:color w:val="000000"/>
          <w:sz w:val="24"/>
          <w:szCs w:val="24"/>
        </w:rPr>
        <w:t xml:space="preserve"> fishes had</w:t>
      </w:r>
      <w:r w:rsidR="009B1BC9" w:rsidRPr="00793C57">
        <w:rPr>
          <w:rFonts w:ascii="Times New Roman" w:hAnsi="Times New Roman" w:cs="Times New Roman"/>
          <w:bCs/>
          <w:color w:val="000000"/>
          <w:sz w:val="24"/>
          <w:szCs w:val="24"/>
        </w:rPr>
        <w:t xml:space="preserve"> been</w:t>
      </w:r>
      <w:r w:rsidR="00E55C29" w:rsidRPr="00793C57">
        <w:rPr>
          <w:rFonts w:ascii="Times New Roman" w:hAnsi="Times New Roman" w:cs="Times New Roman"/>
          <w:bCs/>
          <w:color w:val="000000"/>
          <w:sz w:val="24"/>
          <w:szCs w:val="24"/>
        </w:rPr>
        <w:t xml:space="preserve"> rather conflicting.</w:t>
      </w:r>
      <w:r w:rsidR="009B1BC9" w:rsidRPr="00793C57">
        <w:rPr>
          <w:rFonts w:ascii="Times New Roman" w:hAnsi="Times New Roman" w:cs="Times New Roman"/>
          <w:bCs/>
          <w:color w:val="000000"/>
          <w:sz w:val="24"/>
          <w:szCs w:val="24"/>
        </w:rPr>
        <w:t xml:space="preserve"> </w:t>
      </w:r>
      <w:r w:rsidR="00DD2D53">
        <w:rPr>
          <w:rFonts w:ascii="Times New Roman" w:hAnsi="Times New Roman" w:cs="Times New Roman"/>
          <w:bCs/>
          <w:color w:val="000000"/>
          <w:sz w:val="24"/>
          <w:szCs w:val="24"/>
        </w:rPr>
        <w:t xml:space="preserve">One </w:t>
      </w:r>
      <w:r w:rsidR="00E55C29">
        <w:rPr>
          <w:rFonts w:ascii="Times New Roman" w:hAnsi="Times New Roman" w:cs="Times New Roman"/>
          <w:bCs/>
          <w:color w:val="000000"/>
          <w:sz w:val="24"/>
          <w:szCs w:val="24"/>
        </w:rPr>
        <w:t xml:space="preserve">study, which examined body size patterns across 18 species of North American freshwater fishes (including </w:t>
      </w:r>
      <w:r w:rsidR="00E55C29">
        <w:rPr>
          <w:rFonts w:ascii="Times New Roman" w:hAnsi="Times New Roman" w:cs="Times New Roman"/>
          <w:bCs/>
          <w:i/>
          <w:color w:val="000000"/>
          <w:sz w:val="24"/>
          <w:szCs w:val="24"/>
        </w:rPr>
        <w:t>Gambusia affinis</w:t>
      </w:r>
      <w:r w:rsidR="00E55C29">
        <w:rPr>
          <w:rFonts w:ascii="Times New Roman" w:hAnsi="Times New Roman" w:cs="Times New Roman"/>
          <w:bCs/>
          <w:color w:val="000000"/>
          <w:sz w:val="24"/>
          <w:szCs w:val="24"/>
        </w:rPr>
        <w:t xml:space="preserve">, a close relative of </w:t>
      </w:r>
      <w:r w:rsidR="00E55C29">
        <w:rPr>
          <w:rFonts w:ascii="Times New Roman" w:hAnsi="Times New Roman" w:cs="Times New Roman"/>
          <w:bCs/>
          <w:i/>
          <w:color w:val="000000"/>
          <w:sz w:val="24"/>
          <w:szCs w:val="24"/>
        </w:rPr>
        <w:t>G. holbrooki</w:t>
      </w:r>
      <w:r w:rsidR="00E55C29">
        <w:rPr>
          <w:rFonts w:ascii="Times New Roman" w:hAnsi="Times New Roman" w:cs="Times New Roman"/>
          <w:bCs/>
          <w:color w:val="000000"/>
          <w:sz w:val="24"/>
          <w:szCs w:val="24"/>
        </w:rPr>
        <w:t xml:space="preserve">), found </w:t>
      </w:r>
      <w:r w:rsidR="00917D50">
        <w:rPr>
          <w:rFonts w:ascii="Times New Roman" w:hAnsi="Times New Roman" w:cs="Times New Roman"/>
          <w:bCs/>
          <w:color w:val="000000"/>
          <w:sz w:val="24"/>
          <w:szCs w:val="24"/>
        </w:rPr>
        <w:t xml:space="preserve">that body size decreased with </w:t>
      </w:r>
      <w:r w:rsidR="004D25D3">
        <w:rPr>
          <w:rFonts w:ascii="Times New Roman" w:hAnsi="Times New Roman" w:cs="Times New Roman"/>
          <w:bCs/>
          <w:color w:val="000000"/>
          <w:sz w:val="24"/>
          <w:szCs w:val="24"/>
        </w:rPr>
        <w:t xml:space="preserve">latitude </w:t>
      </w:r>
      <w:r w:rsidR="00C70380">
        <w:rPr>
          <w:rFonts w:ascii="Times New Roman" w:hAnsi="Times New Roman" w:cs="Times New Roman"/>
          <w:bCs/>
          <w:color w:val="000000"/>
          <w:sz w:val="24"/>
          <w:szCs w:val="24"/>
        </w:rPr>
        <w:t>(</w:t>
      </w:r>
      <w:r w:rsidR="00E55C29">
        <w:rPr>
          <w:rFonts w:ascii="Times New Roman" w:hAnsi="Times New Roman" w:cs="Times New Roman"/>
          <w:bCs/>
          <w:color w:val="000000"/>
          <w:sz w:val="24"/>
          <w:szCs w:val="24"/>
        </w:rPr>
        <w:t xml:space="preserve">Belk </w:t>
      </w:r>
      <w:r w:rsidR="008D431E">
        <w:rPr>
          <w:rFonts w:ascii="Times New Roman" w:hAnsi="Times New Roman" w:cs="Times New Roman"/>
          <w:bCs/>
          <w:color w:val="000000"/>
          <w:sz w:val="24"/>
          <w:szCs w:val="24"/>
        </w:rPr>
        <w:t>&amp;</w:t>
      </w:r>
      <w:r w:rsidR="00E55C29">
        <w:rPr>
          <w:rFonts w:ascii="Times New Roman" w:hAnsi="Times New Roman" w:cs="Times New Roman"/>
          <w:bCs/>
          <w:color w:val="000000"/>
          <w:sz w:val="24"/>
          <w:szCs w:val="24"/>
        </w:rPr>
        <w:t xml:space="preserve"> Hous</w:t>
      </w:r>
      <w:r w:rsidR="00DD2D53">
        <w:rPr>
          <w:rFonts w:ascii="Times New Roman" w:hAnsi="Times New Roman" w:cs="Times New Roman"/>
          <w:bCs/>
          <w:color w:val="000000"/>
          <w:sz w:val="24"/>
          <w:szCs w:val="24"/>
        </w:rPr>
        <w:t>ton</w:t>
      </w:r>
      <w:r w:rsidR="008D431E">
        <w:rPr>
          <w:rFonts w:ascii="Times New Roman" w:hAnsi="Times New Roman" w:cs="Times New Roman"/>
          <w:bCs/>
          <w:color w:val="000000"/>
          <w:sz w:val="24"/>
          <w:szCs w:val="24"/>
        </w:rPr>
        <w:t>,</w:t>
      </w:r>
      <w:r w:rsidR="00DD2D53">
        <w:rPr>
          <w:rFonts w:ascii="Times New Roman" w:hAnsi="Times New Roman" w:cs="Times New Roman"/>
          <w:bCs/>
          <w:color w:val="000000"/>
          <w:sz w:val="24"/>
          <w:szCs w:val="24"/>
        </w:rPr>
        <w:t xml:space="preserve"> 2002), while another </w:t>
      </w:r>
      <w:r w:rsidR="00E55C29">
        <w:rPr>
          <w:rFonts w:ascii="Times New Roman" w:hAnsi="Times New Roman" w:cs="Times New Roman"/>
          <w:bCs/>
          <w:color w:val="000000"/>
          <w:sz w:val="24"/>
          <w:szCs w:val="24"/>
        </w:rPr>
        <w:t xml:space="preserve">study comprising 29 different North American freshwater fishes found </w:t>
      </w:r>
      <w:r w:rsidR="00EA02F6">
        <w:rPr>
          <w:rFonts w:ascii="Times New Roman" w:hAnsi="Times New Roman" w:cs="Times New Roman"/>
          <w:bCs/>
          <w:color w:val="000000"/>
          <w:sz w:val="24"/>
          <w:szCs w:val="24"/>
        </w:rPr>
        <w:t xml:space="preserve">that </w:t>
      </w:r>
      <w:r w:rsidR="004D25D3">
        <w:rPr>
          <w:rFonts w:ascii="Times New Roman" w:hAnsi="Times New Roman" w:cs="Times New Roman"/>
          <w:bCs/>
          <w:color w:val="000000"/>
          <w:sz w:val="24"/>
          <w:szCs w:val="24"/>
        </w:rPr>
        <w:t>body size increased with latitude in</w:t>
      </w:r>
      <w:r w:rsidR="00C70380">
        <w:rPr>
          <w:rFonts w:ascii="Times New Roman" w:hAnsi="Times New Roman" w:cs="Times New Roman"/>
          <w:bCs/>
          <w:color w:val="000000"/>
          <w:sz w:val="24"/>
          <w:szCs w:val="24"/>
        </w:rPr>
        <w:t xml:space="preserve"> </w:t>
      </w:r>
      <w:r w:rsidR="00E55C29">
        <w:rPr>
          <w:rFonts w:ascii="Times New Roman" w:hAnsi="Times New Roman" w:cs="Times New Roman"/>
          <w:bCs/>
          <w:color w:val="000000"/>
          <w:sz w:val="24"/>
          <w:szCs w:val="24"/>
        </w:rPr>
        <w:t xml:space="preserve">cool-/cold-water species </w:t>
      </w:r>
      <w:r w:rsidR="004D25D3">
        <w:rPr>
          <w:rFonts w:ascii="Times New Roman" w:hAnsi="Times New Roman" w:cs="Times New Roman"/>
          <w:bCs/>
          <w:color w:val="000000"/>
          <w:sz w:val="24"/>
          <w:szCs w:val="24"/>
        </w:rPr>
        <w:t xml:space="preserve">but decreased in </w:t>
      </w:r>
      <w:r w:rsidR="00E55C29">
        <w:rPr>
          <w:rFonts w:ascii="Times New Roman" w:hAnsi="Times New Roman" w:cs="Times New Roman"/>
          <w:bCs/>
          <w:color w:val="000000"/>
          <w:sz w:val="24"/>
          <w:szCs w:val="24"/>
        </w:rPr>
        <w:t>warm-water species (</w:t>
      </w:r>
      <w:proofErr w:type="spellStart"/>
      <w:r w:rsidR="00E55C29">
        <w:rPr>
          <w:rFonts w:ascii="Times New Roman" w:hAnsi="Times New Roman" w:cs="Times New Roman"/>
          <w:bCs/>
          <w:color w:val="000000"/>
          <w:sz w:val="24"/>
          <w:szCs w:val="24"/>
        </w:rPr>
        <w:t>Rypel</w:t>
      </w:r>
      <w:proofErr w:type="spellEnd"/>
      <w:r w:rsidR="008D431E">
        <w:rPr>
          <w:rFonts w:ascii="Times New Roman" w:hAnsi="Times New Roman" w:cs="Times New Roman"/>
          <w:bCs/>
          <w:color w:val="000000"/>
          <w:sz w:val="24"/>
          <w:szCs w:val="24"/>
        </w:rPr>
        <w:t>,</w:t>
      </w:r>
      <w:r w:rsidR="00E55C29">
        <w:rPr>
          <w:rFonts w:ascii="Times New Roman" w:hAnsi="Times New Roman" w:cs="Times New Roman"/>
          <w:bCs/>
          <w:color w:val="000000"/>
          <w:sz w:val="24"/>
          <w:szCs w:val="24"/>
        </w:rPr>
        <w:t xml:space="preserve"> 2014). </w:t>
      </w:r>
      <w:r w:rsidR="00475658">
        <w:rPr>
          <w:rFonts w:ascii="Times New Roman" w:hAnsi="Times New Roman" w:cs="Times New Roman"/>
          <w:bCs/>
          <w:color w:val="000000"/>
          <w:sz w:val="24"/>
          <w:szCs w:val="24"/>
        </w:rPr>
        <w:t>An</w:t>
      </w:r>
      <w:r w:rsidR="00E55C29">
        <w:rPr>
          <w:rFonts w:ascii="Times New Roman" w:hAnsi="Times New Roman" w:cs="Times New Roman"/>
          <w:bCs/>
          <w:color w:val="000000"/>
          <w:sz w:val="24"/>
          <w:szCs w:val="24"/>
        </w:rPr>
        <w:t xml:space="preserve"> obvious difference </w:t>
      </w:r>
      <w:r w:rsidR="001159D1">
        <w:rPr>
          <w:rFonts w:ascii="Times New Roman" w:hAnsi="Times New Roman" w:cs="Times New Roman"/>
          <w:bCs/>
          <w:color w:val="000000"/>
          <w:sz w:val="24"/>
          <w:szCs w:val="24"/>
        </w:rPr>
        <w:t>between</w:t>
      </w:r>
      <w:r w:rsidR="00E55C29">
        <w:rPr>
          <w:rFonts w:ascii="Times New Roman" w:hAnsi="Times New Roman" w:cs="Times New Roman"/>
          <w:bCs/>
          <w:color w:val="000000"/>
          <w:sz w:val="24"/>
          <w:szCs w:val="24"/>
        </w:rPr>
        <w:t xml:space="preserve"> these previous studies </w:t>
      </w:r>
      <w:r w:rsidR="001159D1">
        <w:rPr>
          <w:rFonts w:ascii="Times New Roman" w:hAnsi="Times New Roman" w:cs="Times New Roman"/>
          <w:bCs/>
          <w:color w:val="000000"/>
          <w:sz w:val="24"/>
          <w:szCs w:val="24"/>
        </w:rPr>
        <w:t>and</w:t>
      </w:r>
      <w:r w:rsidR="00E55C29">
        <w:rPr>
          <w:rFonts w:ascii="Times New Roman" w:hAnsi="Times New Roman" w:cs="Times New Roman"/>
          <w:bCs/>
          <w:color w:val="000000"/>
          <w:sz w:val="24"/>
          <w:szCs w:val="24"/>
        </w:rPr>
        <w:t xml:space="preserve"> our present study is th</w:t>
      </w:r>
      <w:r w:rsidR="001159D1">
        <w:rPr>
          <w:rFonts w:ascii="Times New Roman" w:hAnsi="Times New Roman" w:cs="Times New Roman"/>
          <w:bCs/>
          <w:color w:val="000000"/>
          <w:sz w:val="24"/>
          <w:szCs w:val="24"/>
        </w:rPr>
        <w:t>at</w:t>
      </w:r>
      <w:r w:rsidR="00E55C29">
        <w:rPr>
          <w:rFonts w:ascii="Times New Roman" w:hAnsi="Times New Roman" w:cs="Times New Roman"/>
          <w:bCs/>
          <w:color w:val="000000"/>
          <w:sz w:val="24"/>
          <w:szCs w:val="24"/>
        </w:rPr>
        <w:t xml:space="preserve"> </w:t>
      </w:r>
      <w:r w:rsidR="001159D1">
        <w:rPr>
          <w:rFonts w:ascii="Times New Roman" w:hAnsi="Times New Roman" w:cs="Times New Roman"/>
          <w:bCs/>
          <w:color w:val="000000"/>
          <w:sz w:val="24"/>
          <w:szCs w:val="24"/>
        </w:rPr>
        <w:t xml:space="preserve">we </w:t>
      </w:r>
      <w:r w:rsidR="00E55C29">
        <w:rPr>
          <w:rFonts w:ascii="Times New Roman" w:hAnsi="Times New Roman" w:cs="Times New Roman"/>
          <w:bCs/>
          <w:color w:val="000000"/>
          <w:sz w:val="24"/>
          <w:szCs w:val="24"/>
        </w:rPr>
        <w:t>specifically sample</w:t>
      </w:r>
      <w:r w:rsidR="001159D1">
        <w:rPr>
          <w:rFonts w:ascii="Times New Roman" w:hAnsi="Times New Roman" w:cs="Times New Roman"/>
          <w:bCs/>
          <w:color w:val="000000"/>
          <w:sz w:val="24"/>
          <w:szCs w:val="24"/>
        </w:rPr>
        <w:t>d</w:t>
      </w:r>
      <w:r w:rsidR="00E55C29">
        <w:rPr>
          <w:rFonts w:ascii="Times New Roman" w:hAnsi="Times New Roman" w:cs="Times New Roman"/>
          <w:bCs/>
          <w:color w:val="000000"/>
          <w:sz w:val="24"/>
          <w:szCs w:val="24"/>
        </w:rPr>
        <w:t xml:space="preserve"> fish at approximately the same time for patterns of body size and other phenotypic variables (i.e.</w:t>
      </w:r>
      <w:r w:rsidR="00775480">
        <w:rPr>
          <w:rFonts w:ascii="Times New Roman" w:hAnsi="Times New Roman" w:cs="Times New Roman"/>
          <w:bCs/>
          <w:color w:val="000000"/>
          <w:sz w:val="24"/>
          <w:szCs w:val="24"/>
        </w:rPr>
        <w:t>,</w:t>
      </w:r>
      <w:r w:rsidR="00E55C29">
        <w:rPr>
          <w:rFonts w:ascii="Times New Roman" w:hAnsi="Times New Roman" w:cs="Times New Roman"/>
          <w:bCs/>
          <w:color w:val="000000"/>
          <w:sz w:val="24"/>
          <w:szCs w:val="24"/>
        </w:rPr>
        <w:t xml:space="preserve"> </w:t>
      </w:r>
      <w:r w:rsidR="008D318F">
        <w:rPr>
          <w:rFonts w:ascii="Times New Roman" w:hAnsi="Times New Roman" w:cs="Times New Roman"/>
          <w:bCs/>
          <w:color w:val="000000"/>
          <w:sz w:val="24"/>
          <w:szCs w:val="24"/>
        </w:rPr>
        <w:t xml:space="preserve">our </w:t>
      </w:r>
      <w:r w:rsidR="00E55C29">
        <w:rPr>
          <w:rFonts w:ascii="Times New Roman" w:hAnsi="Times New Roman" w:cs="Times New Roman"/>
          <w:bCs/>
          <w:color w:val="000000"/>
          <w:sz w:val="24"/>
          <w:szCs w:val="24"/>
        </w:rPr>
        <w:t xml:space="preserve">study was specifically designed to test this hypothesis), while the two previous, multi-species studies used </w:t>
      </w:r>
      <w:r w:rsidR="00E55C29">
        <w:rPr>
          <w:rFonts w:ascii="Times New Roman" w:hAnsi="Times New Roman" w:cs="Times New Roman"/>
          <w:bCs/>
          <w:color w:val="000000"/>
          <w:sz w:val="24"/>
          <w:szCs w:val="24"/>
        </w:rPr>
        <w:lastRenderedPageBreak/>
        <w:t>publicly available angling records (</w:t>
      </w:r>
      <w:proofErr w:type="spellStart"/>
      <w:r w:rsidR="00E55C29">
        <w:rPr>
          <w:rFonts w:ascii="Times New Roman" w:hAnsi="Times New Roman" w:cs="Times New Roman"/>
          <w:bCs/>
          <w:color w:val="000000"/>
          <w:sz w:val="24"/>
          <w:szCs w:val="24"/>
        </w:rPr>
        <w:t>Rypel</w:t>
      </w:r>
      <w:proofErr w:type="spellEnd"/>
      <w:r w:rsidR="008D431E">
        <w:rPr>
          <w:rFonts w:ascii="Times New Roman" w:hAnsi="Times New Roman" w:cs="Times New Roman"/>
          <w:bCs/>
          <w:color w:val="000000"/>
          <w:sz w:val="24"/>
          <w:szCs w:val="24"/>
        </w:rPr>
        <w:t>,</w:t>
      </w:r>
      <w:r w:rsidR="00E55C29">
        <w:rPr>
          <w:rFonts w:ascii="Times New Roman" w:hAnsi="Times New Roman" w:cs="Times New Roman"/>
          <w:bCs/>
          <w:color w:val="000000"/>
          <w:sz w:val="24"/>
          <w:szCs w:val="24"/>
        </w:rPr>
        <w:t xml:space="preserve"> 2014), museum specimens, and other published datasets (Belk </w:t>
      </w:r>
      <w:r w:rsidR="008D431E">
        <w:rPr>
          <w:rFonts w:ascii="Times New Roman" w:hAnsi="Times New Roman" w:cs="Times New Roman"/>
          <w:bCs/>
          <w:color w:val="000000"/>
          <w:sz w:val="24"/>
          <w:szCs w:val="24"/>
        </w:rPr>
        <w:t>&amp;</w:t>
      </w:r>
      <w:r w:rsidR="00E55C29">
        <w:rPr>
          <w:rFonts w:ascii="Times New Roman" w:hAnsi="Times New Roman" w:cs="Times New Roman"/>
          <w:bCs/>
          <w:color w:val="000000"/>
          <w:sz w:val="24"/>
          <w:szCs w:val="24"/>
        </w:rPr>
        <w:t xml:space="preserve"> Houston</w:t>
      </w:r>
      <w:r w:rsidR="008D431E">
        <w:rPr>
          <w:rFonts w:ascii="Times New Roman" w:hAnsi="Times New Roman" w:cs="Times New Roman"/>
          <w:bCs/>
          <w:color w:val="000000"/>
          <w:sz w:val="24"/>
          <w:szCs w:val="24"/>
        </w:rPr>
        <w:t>,</w:t>
      </w:r>
      <w:r w:rsidR="00E55C29">
        <w:rPr>
          <w:rFonts w:ascii="Times New Roman" w:hAnsi="Times New Roman" w:cs="Times New Roman"/>
          <w:bCs/>
          <w:color w:val="000000"/>
          <w:sz w:val="24"/>
          <w:szCs w:val="24"/>
        </w:rPr>
        <w:t xml:space="preserve"> 2002), that stem from different years and different seasons. This means that some of the </w:t>
      </w:r>
      <w:r w:rsidR="00C61D43">
        <w:rPr>
          <w:rFonts w:ascii="Times New Roman" w:hAnsi="Times New Roman" w:cs="Times New Roman"/>
          <w:bCs/>
          <w:color w:val="000000"/>
          <w:sz w:val="24"/>
          <w:szCs w:val="24"/>
        </w:rPr>
        <w:t>variation</w:t>
      </w:r>
      <w:r w:rsidR="00E55C29">
        <w:rPr>
          <w:rFonts w:ascii="Times New Roman" w:hAnsi="Times New Roman" w:cs="Times New Roman"/>
          <w:bCs/>
          <w:color w:val="000000"/>
          <w:sz w:val="24"/>
          <w:szCs w:val="24"/>
        </w:rPr>
        <w:t xml:space="preserve"> </w:t>
      </w:r>
      <w:r w:rsidR="00C61D43">
        <w:rPr>
          <w:rFonts w:ascii="Times New Roman" w:hAnsi="Times New Roman" w:cs="Times New Roman"/>
          <w:bCs/>
          <w:color w:val="000000"/>
          <w:sz w:val="24"/>
          <w:szCs w:val="24"/>
        </w:rPr>
        <w:t>in</w:t>
      </w:r>
      <w:r w:rsidR="00E55C29">
        <w:rPr>
          <w:rFonts w:ascii="Times New Roman" w:hAnsi="Times New Roman" w:cs="Times New Roman"/>
          <w:bCs/>
          <w:color w:val="000000"/>
          <w:sz w:val="24"/>
          <w:szCs w:val="24"/>
        </w:rPr>
        <w:t xml:space="preserve"> previous studies could </w:t>
      </w:r>
      <w:r w:rsidR="001159D1">
        <w:rPr>
          <w:rFonts w:ascii="Times New Roman" w:hAnsi="Times New Roman" w:cs="Times New Roman"/>
          <w:bCs/>
          <w:color w:val="000000"/>
          <w:sz w:val="24"/>
          <w:szCs w:val="24"/>
        </w:rPr>
        <w:t>have</w:t>
      </w:r>
      <w:r w:rsidR="00E55C29">
        <w:rPr>
          <w:rFonts w:ascii="Times New Roman" w:hAnsi="Times New Roman" w:cs="Times New Roman"/>
          <w:bCs/>
          <w:color w:val="000000"/>
          <w:sz w:val="24"/>
          <w:szCs w:val="24"/>
        </w:rPr>
        <w:t xml:space="preserve"> result</w:t>
      </w:r>
      <w:r w:rsidR="001159D1">
        <w:rPr>
          <w:rFonts w:ascii="Times New Roman" w:hAnsi="Times New Roman" w:cs="Times New Roman"/>
          <w:bCs/>
          <w:color w:val="000000"/>
          <w:sz w:val="24"/>
          <w:szCs w:val="24"/>
        </w:rPr>
        <w:t>ed</w:t>
      </w:r>
      <w:r w:rsidR="00E55C29">
        <w:rPr>
          <w:rFonts w:ascii="Times New Roman" w:hAnsi="Times New Roman" w:cs="Times New Roman"/>
          <w:bCs/>
          <w:color w:val="000000"/>
          <w:sz w:val="24"/>
          <w:szCs w:val="24"/>
        </w:rPr>
        <w:t xml:space="preserve"> </w:t>
      </w:r>
      <w:r w:rsidR="001159D1">
        <w:rPr>
          <w:rFonts w:ascii="Times New Roman" w:hAnsi="Times New Roman" w:cs="Times New Roman"/>
          <w:bCs/>
          <w:color w:val="000000"/>
          <w:sz w:val="24"/>
          <w:szCs w:val="24"/>
        </w:rPr>
        <w:t>from</w:t>
      </w:r>
      <w:r w:rsidR="00E55C29">
        <w:rPr>
          <w:rFonts w:ascii="Times New Roman" w:hAnsi="Times New Roman" w:cs="Times New Roman"/>
          <w:bCs/>
          <w:color w:val="000000"/>
          <w:sz w:val="24"/>
          <w:szCs w:val="24"/>
        </w:rPr>
        <w:t xml:space="preserve"> </w:t>
      </w:r>
      <w:r w:rsidR="001159D1">
        <w:rPr>
          <w:rFonts w:ascii="Times New Roman" w:hAnsi="Times New Roman" w:cs="Times New Roman"/>
          <w:bCs/>
          <w:color w:val="000000"/>
          <w:sz w:val="24"/>
          <w:szCs w:val="24"/>
        </w:rPr>
        <w:t xml:space="preserve">time-of-year effects or </w:t>
      </w:r>
      <w:r w:rsidR="00E55C29">
        <w:rPr>
          <w:rFonts w:ascii="Times New Roman" w:hAnsi="Times New Roman" w:cs="Times New Roman"/>
          <w:bCs/>
          <w:color w:val="000000"/>
          <w:sz w:val="24"/>
          <w:szCs w:val="24"/>
        </w:rPr>
        <w:t xml:space="preserve">exploitation of certain sizes by </w:t>
      </w:r>
      <w:r w:rsidR="00E55C29" w:rsidRPr="00DF2A09">
        <w:rPr>
          <w:rFonts w:ascii="Times New Roman" w:hAnsi="Times New Roman" w:cs="Times New Roman"/>
          <w:bCs/>
          <w:color w:val="000000"/>
          <w:sz w:val="24"/>
          <w:szCs w:val="24"/>
        </w:rPr>
        <w:t xml:space="preserve">fisheries </w:t>
      </w:r>
      <w:r w:rsidR="00E55C29" w:rsidRPr="00793C57">
        <w:rPr>
          <w:rFonts w:ascii="Times New Roman" w:hAnsi="Times New Roman" w:cs="Times New Roman"/>
          <w:bCs/>
          <w:color w:val="000000"/>
          <w:sz w:val="24"/>
          <w:szCs w:val="24"/>
        </w:rPr>
        <w:t>(</w:t>
      </w:r>
      <w:proofErr w:type="spellStart"/>
      <w:r w:rsidR="00E55C29" w:rsidRPr="00793C57">
        <w:rPr>
          <w:rFonts w:ascii="Times New Roman" w:hAnsi="Times New Roman" w:cs="Times New Roman"/>
          <w:bCs/>
          <w:color w:val="000000"/>
          <w:sz w:val="24"/>
          <w:szCs w:val="24"/>
        </w:rPr>
        <w:t>Kuparinen</w:t>
      </w:r>
      <w:proofErr w:type="spellEnd"/>
      <w:r w:rsidR="00E55C29" w:rsidRPr="00793C57">
        <w:rPr>
          <w:rFonts w:ascii="Times New Roman" w:hAnsi="Times New Roman" w:cs="Times New Roman"/>
          <w:bCs/>
          <w:color w:val="000000"/>
          <w:sz w:val="24"/>
          <w:szCs w:val="24"/>
        </w:rPr>
        <w:t xml:space="preserve"> &amp; </w:t>
      </w:r>
      <w:proofErr w:type="spellStart"/>
      <w:r w:rsidR="00E55C29" w:rsidRPr="00793C57">
        <w:rPr>
          <w:rFonts w:ascii="Times New Roman" w:hAnsi="Times New Roman" w:cs="Times New Roman"/>
          <w:bCs/>
          <w:color w:val="000000"/>
          <w:sz w:val="24"/>
          <w:szCs w:val="24"/>
        </w:rPr>
        <w:t>Merilä</w:t>
      </w:r>
      <w:proofErr w:type="spellEnd"/>
      <w:r w:rsidR="008D431E">
        <w:rPr>
          <w:rFonts w:ascii="Times New Roman" w:hAnsi="Times New Roman" w:cs="Times New Roman"/>
          <w:bCs/>
          <w:color w:val="000000"/>
          <w:sz w:val="24"/>
          <w:szCs w:val="24"/>
        </w:rPr>
        <w:t>,</w:t>
      </w:r>
      <w:r w:rsidR="00E55C29" w:rsidRPr="00793C57">
        <w:rPr>
          <w:rFonts w:ascii="Times New Roman" w:hAnsi="Times New Roman" w:cs="Times New Roman"/>
          <w:bCs/>
          <w:color w:val="000000"/>
          <w:sz w:val="24"/>
          <w:szCs w:val="24"/>
        </w:rPr>
        <w:t xml:space="preserve"> 2007), which might have stronger effects in certain latitudes than in others.</w:t>
      </w:r>
    </w:p>
    <w:p w14:paraId="4C3A3B48" w14:textId="77777777" w:rsidR="00C93451" w:rsidRPr="00636F63" w:rsidRDefault="00C93451" w:rsidP="00161CCF">
      <w:pPr>
        <w:widowControl w:val="0"/>
        <w:autoSpaceDE w:val="0"/>
        <w:autoSpaceDN w:val="0"/>
        <w:adjustRightInd w:val="0"/>
        <w:spacing w:after="0" w:line="480" w:lineRule="auto"/>
        <w:rPr>
          <w:rFonts w:ascii="Times New Roman" w:hAnsi="Times New Roman" w:cs="Times New Roman"/>
          <w:bCs/>
          <w:color w:val="000000"/>
          <w:sz w:val="24"/>
          <w:szCs w:val="24"/>
        </w:rPr>
      </w:pPr>
    </w:p>
    <w:p w14:paraId="26BB7CE5" w14:textId="1A350039" w:rsidR="00090B75" w:rsidRPr="004A65B8" w:rsidRDefault="005A22C7" w:rsidP="004F4C0C">
      <w:pPr>
        <w:widowControl w:val="0"/>
        <w:autoSpaceDE w:val="0"/>
        <w:autoSpaceDN w:val="0"/>
        <w:adjustRightInd w:val="0"/>
        <w:spacing w:after="0" w:line="480" w:lineRule="auto"/>
        <w:jc w:val="center"/>
        <w:outlineLvl w:val="0"/>
        <w:rPr>
          <w:rFonts w:ascii="Times New Roman" w:hAnsi="Times New Roman" w:cs="Times New Roman"/>
          <w:i/>
          <w:sz w:val="24"/>
        </w:rPr>
      </w:pPr>
      <w:r w:rsidRPr="004A65B8">
        <w:rPr>
          <w:rFonts w:ascii="Times New Roman" w:hAnsi="Times New Roman" w:cs="Times New Roman"/>
          <w:i/>
          <w:sz w:val="24"/>
        </w:rPr>
        <w:t>Reproductive strategies as a function of latitude</w:t>
      </w:r>
    </w:p>
    <w:p w14:paraId="3B794628" w14:textId="52F2C22C" w:rsidR="00970843" w:rsidRDefault="00F419A1" w:rsidP="00A778EB">
      <w:pPr>
        <w:widowControl w:val="0"/>
        <w:autoSpaceDE w:val="0"/>
        <w:autoSpaceDN w:val="0"/>
        <w:adjustRightInd w:val="0"/>
        <w:spacing w:after="0" w:line="480" w:lineRule="auto"/>
        <w:ind w:firstLine="72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We </w:t>
      </w:r>
      <w:r w:rsidRPr="009E1432">
        <w:rPr>
          <w:rFonts w:ascii="Times New Roman" w:hAnsi="Times New Roman" w:cs="Times New Roman"/>
          <w:bCs/>
          <w:color w:val="000000"/>
          <w:sz w:val="24"/>
          <w:szCs w:val="24"/>
        </w:rPr>
        <w:t xml:space="preserve">predicted </w:t>
      </w:r>
      <w:r w:rsidR="00E0052F">
        <w:rPr>
          <w:rFonts w:ascii="Times New Roman" w:hAnsi="Times New Roman" w:cs="Times New Roman"/>
          <w:bCs/>
          <w:color w:val="000000"/>
          <w:sz w:val="24"/>
          <w:szCs w:val="24"/>
        </w:rPr>
        <w:t xml:space="preserve">that </w:t>
      </w:r>
      <w:r w:rsidR="00E0052F" w:rsidRPr="009E1432">
        <w:rPr>
          <w:rFonts w:ascii="Times New Roman" w:hAnsi="Times New Roman" w:cs="Times New Roman"/>
          <w:bCs/>
          <w:i/>
          <w:color w:val="000000"/>
          <w:sz w:val="24"/>
          <w:szCs w:val="24"/>
        </w:rPr>
        <w:t>G. holbrooki</w:t>
      </w:r>
      <w:r w:rsidR="00E0052F" w:rsidRPr="009E1432">
        <w:rPr>
          <w:rFonts w:ascii="Times New Roman" w:hAnsi="Times New Roman" w:cs="Times New Roman"/>
          <w:bCs/>
          <w:color w:val="000000"/>
          <w:sz w:val="24"/>
          <w:szCs w:val="24"/>
        </w:rPr>
        <w:t xml:space="preserve"> from more northern latitudes </w:t>
      </w:r>
      <w:r w:rsidR="00E0052F">
        <w:rPr>
          <w:rFonts w:ascii="Times New Roman" w:hAnsi="Times New Roman" w:cs="Times New Roman"/>
          <w:bCs/>
          <w:color w:val="000000"/>
          <w:sz w:val="24"/>
          <w:szCs w:val="24"/>
        </w:rPr>
        <w:t xml:space="preserve">would exhibit </w:t>
      </w:r>
      <w:r w:rsidRPr="009E1432">
        <w:rPr>
          <w:rFonts w:ascii="Times New Roman" w:hAnsi="Times New Roman" w:cs="Times New Roman"/>
          <w:bCs/>
          <w:color w:val="000000"/>
          <w:sz w:val="24"/>
          <w:szCs w:val="24"/>
        </w:rPr>
        <w:t xml:space="preserve">reproductive traits </w:t>
      </w:r>
      <w:r w:rsidR="007F241B">
        <w:rPr>
          <w:rFonts w:ascii="Times New Roman" w:hAnsi="Times New Roman" w:cs="Times New Roman"/>
          <w:bCs/>
          <w:color w:val="000000"/>
          <w:sz w:val="24"/>
          <w:szCs w:val="24"/>
        </w:rPr>
        <w:t>characteristic</w:t>
      </w:r>
      <w:r w:rsidR="007F241B" w:rsidRPr="009E1432">
        <w:rPr>
          <w:rFonts w:ascii="Times New Roman" w:hAnsi="Times New Roman" w:cs="Times New Roman"/>
          <w:bCs/>
          <w:color w:val="000000"/>
          <w:sz w:val="24"/>
          <w:szCs w:val="24"/>
        </w:rPr>
        <w:t xml:space="preserve"> </w:t>
      </w:r>
      <w:r w:rsidR="007F241B">
        <w:rPr>
          <w:rFonts w:ascii="Times New Roman" w:hAnsi="Times New Roman" w:cs="Times New Roman"/>
          <w:bCs/>
          <w:color w:val="000000"/>
          <w:sz w:val="24"/>
          <w:szCs w:val="24"/>
        </w:rPr>
        <w:t>of</w:t>
      </w:r>
      <w:r w:rsidRPr="009E1432">
        <w:rPr>
          <w:rFonts w:ascii="Times New Roman" w:hAnsi="Times New Roman" w:cs="Times New Roman"/>
          <w:bCs/>
          <w:color w:val="000000"/>
          <w:sz w:val="24"/>
          <w:szCs w:val="24"/>
        </w:rPr>
        <w:t xml:space="preserve"> an </w:t>
      </w:r>
      <w:r w:rsidRPr="009E1432">
        <w:rPr>
          <w:rFonts w:ascii="Times New Roman" w:hAnsi="Times New Roman" w:cs="Times New Roman"/>
          <w:bCs/>
          <w:i/>
          <w:color w:val="000000"/>
          <w:sz w:val="24"/>
          <w:szCs w:val="24"/>
        </w:rPr>
        <w:t>r-</w:t>
      </w:r>
      <w:r w:rsidR="005E47CC" w:rsidRPr="009E1432">
        <w:rPr>
          <w:rFonts w:ascii="Times New Roman" w:hAnsi="Times New Roman" w:cs="Times New Roman"/>
          <w:bCs/>
          <w:color w:val="000000"/>
          <w:sz w:val="24"/>
          <w:szCs w:val="24"/>
        </w:rPr>
        <w:t>selected life-</w:t>
      </w:r>
      <w:r w:rsidRPr="009E1432">
        <w:rPr>
          <w:rFonts w:ascii="Times New Roman" w:hAnsi="Times New Roman" w:cs="Times New Roman"/>
          <w:bCs/>
          <w:color w:val="000000"/>
          <w:sz w:val="24"/>
          <w:szCs w:val="24"/>
        </w:rPr>
        <w:t>history strategy (</w:t>
      </w:r>
      <w:proofErr w:type="spellStart"/>
      <w:r w:rsidRPr="00D91D9E">
        <w:rPr>
          <w:rFonts w:ascii="Times New Roman" w:hAnsi="Times New Roman" w:cs="Times New Roman"/>
          <w:bCs/>
          <w:color w:val="000000"/>
          <w:sz w:val="24"/>
          <w:szCs w:val="24"/>
        </w:rPr>
        <w:t>Pianka</w:t>
      </w:r>
      <w:proofErr w:type="spellEnd"/>
      <w:r w:rsidR="008D431E">
        <w:rPr>
          <w:rFonts w:ascii="Times New Roman" w:hAnsi="Times New Roman" w:cs="Times New Roman"/>
          <w:bCs/>
          <w:color w:val="000000"/>
          <w:sz w:val="24"/>
          <w:szCs w:val="24"/>
        </w:rPr>
        <w:t>,</w:t>
      </w:r>
      <w:r w:rsidRPr="00D91D9E">
        <w:rPr>
          <w:rFonts w:ascii="Times New Roman" w:hAnsi="Times New Roman" w:cs="Times New Roman"/>
          <w:bCs/>
          <w:color w:val="000000"/>
          <w:sz w:val="24"/>
          <w:szCs w:val="24"/>
        </w:rPr>
        <w:t xml:space="preserve"> 1970; Reznick </w:t>
      </w:r>
      <w:r w:rsidRPr="008D431E">
        <w:rPr>
          <w:rFonts w:ascii="Times New Roman" w:hAnsi="Times New Roman" w:cs="Times New Roman"/>
          <w:bCs/>
          <w:i/>
          <w:color w:val="000000"/>
          <w:sz w:val="24"/>
          <w:szCs w:val="24"/>
        </w:rPr>
        <w:t>et al.</w:t>
      </w:r>
      <w:r w:rsidR="008D431E">
        <w:rPr>
          <w:rFonts w:ascii="Times New Roman" w:hAnsi="Times New Roman" w:cs="Times New Roman"/>
          <w:bCs/>
          <w:color w:val="000000"/>
          <w:sz w:val="24"/>
          <w:szCs w:val="24"/>
        </w:rPr>
        <w:t>,</w:t>
      </w:r>
      <w:r w:rsidRPr="00D91D9E">
        <w:rPr>
          <w:rFonts w:ascii="Times New Roman" w:hAnsi="Times New Roman" w:cs="Times New Roman"/>
          <w:bCs/>
          <w:color w:val="000000"/>
          <w:sz w:val="24"/>
          <w:szCs w:val="24"/>
        </w:rPr>
        <w:t xml:space="preserve"> 2002</w:t>
      </w:r>
      <w:r w:rsidR="00726D1E" w:rsidRPr="00D91D9E">
        <w:rPr>
          <w:rFonts w:ascii="Times New Roman" w:hAnsi="Times New Roman" w:cs="Times New Roman"/>
          <w:bCs/>
          <w:color w:val="000000"/>
          <w:sz w:val="24"/>
          <w:szCs w:val="24"/>
        </w:rPr>
        <w:t>)</w:t>
      </w:r>
      <w:r w:rsidR="00726D1E" w:rsidRPr="00D91D9E" w:rsidDel="00E0052F">
        <w:rPr>
          <w:rFonts w:ascii="Times New Roman" w:hAnsi="Times New Roman" w:cs="Times New Roman"/>
          <w:bCs/>
          <w:color w:val="000000"/>
          <w:sz w:val="24"/>
          <w:szCs w:val="24"/>
        </w:rPr>
        <w:t>,</w:t>
      </w:r>
      <w:r w:rsidRPr="009E1432">
        <w:rPr>
          <w:rFonts w:ascii="Times New Roman" w:hAnsi="Times New Roman" w:cs="Times New Roman"/>
          <w:bCs/>
          <w:color w:val="000000"/>
          <w:sz w:val="24"/>
          <w:szCs w:val="24"/>
        </w:rPr>
        <w:t xml:space="preserve"> and our results </w:t>
      </w:r>
      <w:r w:rsidR="00405C27">
        <w:rPr>
          <w:rFonts w:ascii="Times New Roman" w:hAnsi="Times New Roman" w:cs="Times New Roman"/>
          <w:bCs/>
          <w:color w:val="000000"/>
          <w:sz w:val="24"/>
          <w:szCs w:val="24"/>
        </w:rPr>
        <w:t>we</w:t>
      </w:r>
      <w:r w:rsidRPr="009E1432">
        <w:rPr>
          <w:rFonts w:ascii="Times New Roman" w:hAnsi="Times New Roman" w:cs="Times New Roman"/>
          <w:bCs/>
          <w:color w:val="000000"/>
          <w:sz w:val="24"/>
          <w:szCs w:val="24"/>
        </w:rPr>
        <w:t xml:space="preserve">re </w:t>
      </w:r>
      <w:r w:rsidR="0065646B">
        <w:rPr>
          <w:rFonts w:ascii="Times New Roman" w:hAnsi="Times New Roman" w:cs="Times New Roman"/>
          <w:bCs/>
          <w:color w:val="000000"/>
          <w:sz w:val="24"/>
          <w:szCs w:val="24"/>
        </w:rPr>
        <w:t>consistent</w:t>
      </w:r>
      <w:r w:rsidR="0065646B" w:rsidRPr="009E1432">
        <w:rPr>
          <w:rFonts w:ascii="Times New Roman" w:hAnsi="Times New Roman" w:cs="Times New Roman"/>
          <w:bCs/>
          <w:color w:val="000000"/>
          <w:sz w:val="24"/>
          <w:szCs w:val="24"/>
        </w:rPr>
        <w:t xml:space="preserve"> </w:t>
      </w:r>
      <w:r w:rsidRPr="009E1432">
        <w:rPr>
          <w:rFonts w:ascii="Times New Roman" w:hAnsi="Times New Roman" w:cs="Times New Roman"/>
          <w:bCs/>
          <w:color w:val="000000"/>
          <w:sz w:val="24"/>
          <w:szCs w:val="24"/>
        </w:rPr>
        <w:t>with that</w:t>
      </w:r>
      <w:r>
        <w:rPr>
          <w:rFonts w:ascii="Times New Roman" w:hAnsi="Times New Roman" w:cs="Times New Roman"/>
          <w:bCs/>
          <w:color w:val="000000"/>
          <w:sz w:val="24"/>
          <w:szCs w:val="24"/>
        </w:rPr>
        <w:t xml:space="preserve"> prediction. Specifically, males and females invested more into reproduction, and females </w:t>
      </w:r>
      <w:r w:rsidR="00E278C8">
        <w:rPr>
          <w:rFonts w:ascii="Times New Roman" w:hAnsi="Times New Roman" w:cs="Times New Roman"/>
          <w:bCs/>
          <w:color w:val="000000"/>
          <w:sz w:val="24"/>
          <w:szCs w:val="24"/>
        </w:rPr>
        <w:t xml:space="preserve">also </w:t>
      </w:r>
      <w:r>
        <w:rPr>
          <w:rFonts w:ascii="Times New Roman" w:hAnsi="Times New Roman" w:cs="Times New Roman"/>
          <w:bCs/>
          <w:color w:val="000000"/>
          <w:sz w:val="24"/>
          <w:szCs w:val="24"/>
        </w:rPr>
        <w:t>produced smaller offspring</w:t>
      </w:r>
      <w:r w:rsidR="00EC5A25" w:rsidRPr="00EC5A25">
        <w:rPr>
          <w:rFonts w:ascii="Times New Roman" w:hAnsi="Times New Roman" w:cs="Times New Roman"/>
          <w:bCs/>
          <w:color w:val="000000"/>
          <w:sz w:val="24"/>
          <w:szCs w:val="24"/>
        </w:rPr>
        <w:t xml:space="preserve"> </w:t>
      </w:r>
      <w:r w:rsidR="00EC5A25">
        <w:rPr>
          <w:rFonts w:ascii="Times New Roman" w:hAnsi="Times New Roman" w:cs="Times New Roman"/>
          <w:bCs/>
          <w:color w:val="000000"/>
          <w:sz w:val="24"/>
          <w:szCs w:val="24"/>
        </w:rPr>
        <w:t>at higher latitudes</w:t>
      </w:r>
      <w:r>
        <w:rPr>
          <w:rFonts w:ascii="Times New Roman" w:hAnsi="Times New Roman" w:cs="Times New Roman"/>
          <w:bCs/>
          <w:color w:val="000000"/>
          <w:sz w:val="24"/>
          <w:szCs w:val="24"/>
        </w:rPr>
        <w:t xml:space="preserve">. </w:t>
      </w:r>
      <w:r w:rsidR="00E278C8">
        <w:rPr>
          <w:rFonts w:ascii="Times New Roman" w:hAnsi="Times New Roman" w:cs="Times New Roman"/>
          <w:bCs/>
          <w:color w:val="000000"/>
          <w:sz w:val="24"/>
          <w:szCs w:val="24"/>
        </w:rPr>
        <w:t>Moreover, females</w:t>
      </w:r>
      <w:r>
        <w:rPr>
          <w:rFonts w:ascii="Times New Roman" w:hAnsi="Times New Roman" w:cs="Times New Roman"/>
          <w:bCs/>
          <w:color w:val="000000"/>
          <w:sz w:val="24"/>
          <w:szCs w:val="24"/>
        </w:rPr>
        <w:t xml:space="preserve"> tended to produce larger clutches at higher latitudes, </w:t>
      </w:r>
      <w:r w:rsidR="00416510">
        <w:rPr>
          <w:rFonts w:ascii="Times New Roman" w:hAnsi="Times New Roman" w:cs="Times New Roman"/>
          <w:bCs/>
          <w:color w:val="000000"/>
          <w:sz w:val="24"/>
          <w:szCs w:val="24"/>
        </w:rPr>
        <w:t>even though this effect</w:t>
      </w:r>
      <w:r>
        <w:rPr>
          <w:rFonts w:ascii="Times New Roman" w:hAnsi="Times New Roman" w:cs="Times New Roman"/>
          <w:bCs/>
          <w:color w:val="000000"/>
          <w:sz w:val="24"/>
          <w:szCs w:val="24"/>
        </w:rPr>
        <w:t xml:space="preserve"> was not </w:t>
      </w:r>
      <w:r w:rsidR="00D42349">
        <w:rPr>
          <w:rFonts w:ascii="Times New Roman" w:hAnsi="Times New Roman" w:cs="Times New Roman"/>
          <w:bCs/>
          <w:color w:val="000000"/>
          <w:sz w:val="24"/>
          <w:szCs w:val="24"/>
        </w:rPr>
        <w:t xml:space="preserve">statistically </w:t>
      </w:r>
      <w:r>
        <w:rPr>
          <w:rFonts w:ascii="Times New Roman" w:hAnsi="Times New Roman" w:cs="Times New Roman"/>
          <w:bCs/>
          <w:color w:val="000000"/>
          <w:sz w:val="24"/>
          <w:szCs w:val="24"/>
        </w:rPr>
        <w:t xml:space="preserve">significant. These patterns suggest that mosquitofish at higher latitudes </w:t>
      </w:r>
      <w:r w:rsidR="001F514E">
        <w:rPr>
          <w:rFonts w:ascii="Times New Roman" w:hAnsi="Times New Roman" w:cs="Times New Roman"/>
          <w:bCs/>
          <w:color w:val="000000"/>
          <w:sz w:val="24"/>
          <w:szCs w:val="24"/>
        </w:rPr>
        <w:t xml:space="preserve">experience </w:t>
      </w:r>
      <w:r>
        <w:rPr>
          <w:rFonts w:ascii="Times New Roman" w:hAnsi="Times New Roman" w:cs="Times New Roman"/>
          <w:bCs/>
          <w:color w:val="000000"/>
          <w:sz w:val="24"/>
          <w:szCs w:val="24"/>
        </w:rPr>
        <w:t>higher mortality rates than mosquitofish from lower latitudes</w:t>
      </w:r>
      <w:r w:rsidR="00D951C3">
        <w:rPr>
          <w:rFonts w:ascii="Times New Roman" w:hAnsi="Times New Roman" w:cs="Times New Roman"/>
          <w:bCs/>
          <w:color w:val="000000"/>
          <w:sz w:val="24"/>
          <w:szCs w:val="24"/>
        </w:rPr>
        <w:t xml:space="preserve">, which </w:t>
      </w:r>
      <w:r>
        <w:rPr>
          <w:rFonts w:ascii="Times New Roman" w:hAnsi="Times New Roman" w:cs="Times New Roman"/>
          <w:bCs/>
          <w:color w:val="000000"/>
          <w:sz w:val="24"/>
          <w:szCs w:val="24"/>
        </w:rPr>
        <w:t xml:space="preserve">could </w:t>
      </w:r>
      <w:r w:rsidR="001F514E">
        <w:rPr>
          <w:rFonts w:ascii="Times New Roman" w:hAnsi="Times New Roman" w:cs="Times New Roman"/>
          <w:bCs/>
          <w:color w:val="000000"/>
          <w:sz w:val="24"/>
          <w:szCs w:val="24"/>
        </w:rPr>
        <w:t xml:space="preserve">arise from </w:t>
      </w:r>
      <w:r w:rsidR="00D951C3">
        <w:rPr>
          <w:rFonts w:ascii="Times New Roman" w:hAnsi="Times New Roman" w:cs="Times New Roman"/>
          <w:bCs/>
          <w:color w:val="000000"/>
          <w:sz w:val="24"/>
          <w:szCs w:val="24"/>
        </w:rPr>
        <w:t>a</w:t>
      </w:r>
      <w:r>
        <w:rPr>
          <w:rFonts w:ascii="Times New Roman" w:hAnsi="Times New Roman" w:cs="Times New Roman"/>
          <w:bCs/>
          <w:color w:val="000000"/>
          <w:sz w:val="24"/>
          <w:szCs w:val="24"/>
        </w:rPr>
        <w:t xml:space="preserve"> higher overall mortality rate</w:t>
      </w:r>
      <w:r w:rsidR="000A3C73">
        <w:rPr>
          <w:rFonts w:ascii="Times New Roman" w:hAnsi="Times New Roman" w:cs="Times New Roman"/>
          <w:bCs/>
          <w:color w:val="000000"/>
          <w:sz w:val="24"/>
          <w:szCs w:val="24"/>
        </w:rPr>
        <w:t xml:space="preserve"> across age/size classes (</w:t>
      </w:r>
      <w:r w:rsidR="000A3C73" w:rsidRPr="002C1705">
        <w:rPr>
          <w:rFonts w:ascii="Times New Roman" w:hAnsi="Times New Roman" w:cs="Times New Roman"/>
          <w:bCs/>
          <w:color w:val="000000"/>
          <w:sz w:val="24"/>
          <w:szCs w:val="24"/>
        </w:rPr>
        <w:t>Mat</w:t>
      </w:r>
      <w:r w:rsidR="002C1705" w:rsidRPr="002C1705">
        <w:rPr>
          <w:rFonts w:ascii="Times New Roman" w:hAnsi="Times New Roman" w:cs="Times New Roman"/>
          <w:bCs/>
          <w:color w:val="000000"/>
          <w:sz w:val="24"/>
          <w:szCs w:val="24"/>
        </w:rPr>
        <w:t>t</w:t>
      </w:r>
      <w:r w:rsidR="000A3C73" w:rsidRPr="002C1705">
        <w:rPr>
          <w:rFonts w:ascii="Times New Roman" w:hAnsi="Times New Roman" w:cs="Times New Roman"/>
          <w:bCs/>
          <w:color w:val="000000"/>
          <w:sz w:val="24"/>
          <w:szCs w:val="24"/>
        </w:rPr>
        <w:t xml:space="preserve">ingly </w:t>
      </w:r>
      <w:r w:rsidR="008D431E">
        <w:rPr>
          <w:rFonts w:ascii="Times New Roman" w:hAnsi="Times New Roman" w:cs="Times New Roman"/>
          <w:bCs/>
          <w:color w:val="000000"/>
          <w:sz w:val="24"/>
          <w:szCs w:val="24"/>
        </w:rPr>
        <w:t>&amp;</w:t>
      </w:r>
      <w:r w:rsidR="000A3C73" w:rsidRPr="002C1705">
        <w:rPr>
          <w:rFonts w:ascii="Times New Roman" w:hAnsi="Times New Roman" w:cs="Times New Roman"/>
          <w:bCs/>
          <w:color w:val="000000"/>
          <w:sz w:val="24"/>
          <w:szCs w:val="24"/>
        </w:rPr>
        <w:t xml:space="preserve"> Butler</w:t>
      </w:r>
      <w:r w:rsidR="008D431E">
        <w:rPr>
          <w:rFonts w:ascii="Times New Roman" w:hAnsi="Times New Roman" w:cs="Times New Roman"/>
          <w:bCs/>
          <w:color w:val="000000"/>
          <w:sz w:val="24"/>
          <w:szCs w:val="24"/>
        </w:rPr>
        <w:t>,</w:t>
      </w:r>
      <w:r w:rsidR="000A3C73" w:rsidRPr="002C1705">
        <w:rPr>
          <w:rFonts w:ascii="Times New Roman" w:hAnsi="Times New Roman" w:cs="Times New Roman"/>
          <w:bCs/>
          <w:color w:val="000000"/>
          <w:sz w:val="24"/>
          <w:szCs w:val="24"/>
        </w:rPr>
        <w:t xml:space="preserve"> 1996; </w:t>
      </w:r>
      <w:proofErr w:type="spellStart"/>
      <w:r w:rsidR="000A3C73" w:rsidRPr="002C1705">
        <w:rPr>
          <w:rFonts w:ascii="Times New Roman" w:hAnsi="Times New Roman" w:cs="Times New Roman"/>
          <w:bCs/>
          <w:color w:val="000000"/>
          <w:sz w:val="24"/>
          <w:szCs w:val="24"/>
        </w:rPr>
        <w:t>Bronikowski</w:t>
      </w:r>
      <w:proofErr w:type="spellEnd"/>
      <w:r w:rsidR="000A3C73" w:rsidRPr="002C1705">
        <w:rPr>
          <w:rFonts w:ascii="Times New Roman" w:hAnsi="Times New Roman" w:cs="Times New Roman"/>
          <w:bCs/>
          <w:color w:val="000000"/>
          <w:sz w:val="24"/>
          <w:szCs w:val="24"/>
        </w:rPr>
        <w:t xml:space="preserve"> </w:t>
      </w:r>
      <w:r w:rsidR="000A3C73" w:rsidRPr="008D431E">
        <w:rPr>
          <w:rFonts w:ascii="Times New Roman" w:hAnsi="Times New Roman" w:cs="Times New Roman"/>
          <w:bCs/>
          <w:i/>
          <w:color w:val="000000"/>
          <w:sz w:val="24"/>
          <w:szCs w:val="24"/>
        </w:rPr>
        <w:t>et al.</w:t>
      </w:r>
      <w:r w:rsidR="008D431E">
        <w:rPr>
          <w:rFonts w:ascii="Times New Roman" w:hAnsi="Times New Roman" w:cs="Times New Roman"/>
          <w:bCs/>
          <w:color w:val="000000"/>
          <w:sz w:val="24"/>
          <w:szCs w:val="24"/>
        </w:rPr>
        <w:t>,</w:t>
      </w:r>
      <w:r w:rsidR="000A3C73" w:rsidRPr="002C1705">
        <w:rPr>
          <w:rFonts w:ascii="Times New Roman" w:hAnsi="Times New Roman" w:cs="Times New Roman"/>
          <w:bCs/>
          <w:color w:val="000000"/>
          <w:sz w:val="24"/>
          <w:szCs w:val="24"/>
        </w:rPr>
        <w:t xml:space="preserve"> 2002</w:t>
      </w:r>
      <w:r w:rsidR="000A3C73">
        <w:rPr>
          <w:rFonts w:ascii="Times New Roman" w:hAnsi="Times New Roman" w:cs="Times New Roman"/>
          <w:bCs/>
          <w:color w:val="000000"/>
          <w:sz w:val="24"/>
          <w:szCs w:val="24"/>
        </w:rPr>
        <w:t>)</w:t>
      </w:r>
      <w:r>
        <w:rPr>
          <w:rFonts w:ascii="Times New Roman" w:hAnsi="Times New Roman" w:cs="Times New Roman"/>
          <w:bCs/>
          <w:color w:val="000000"/>
          <w:sz w:val="24"/>
          <w:szCs w:val="24"/>
        </w:rPr>
        <w:t>, higher mortality of larger individuals</w:t>
      </w:r>
      <w:r w:rsidR="000A3C73">
        <w:rPr>
          <w:rFonts w:ascii="Times New Roman" w:hAnsi="Times New Roman" w:cs="Times New Roman"/>
          <w:bCs/>
          <w:color w:val="000000"/>
          <w:sz w:val="24"/>
          <w:szCs w:val="24"/>
        </w:rPr>
        <w:t xml:space="preserve"> (</w:t>
      </w:r>
      <w:proofErr w:type="spellStart"/>
      <w:r w:rsidR="000A3C73" w:rsidRPr="00F459AC">
        <w:rPr>
          <w:rFonts w:ascii="Times New Roman" w:hAnsi="Times New Roman" w:cs="Times New Roman"/>
          <w:bCs/>
          <w:color w:val="000000"/>
          <w:sz w:val="24"/>
          <w:szCs w:val="24"/>
        </w:rPr>
        <w:t>Gadgil</w:t>
      </w:r>
      <w:proofErr w:type="spellEnd"/>
      <w:r w:rsidR="000A3C73" w:rsidRPr="00F459AC">
        <w:rPr>
          <w:rFonts w:ascii="Times New Roman" w:hAnsi="Times New Roman" w:cs="Times New Roman"/>
          <w:bCs/>
          <w:color w:val="000000"/>
          <w:sz w:val="24"/>
          <w:szCs w:val="24"/>
        </w:rPr>
        <w:t xml:space="preserve"> </w:t>
      </w:r>
      <w:r w:rsidR="008D431E">
        <w:rPr>
          <w:rFonts w:ascii="Times New Roman" w:hAnsi="Times New Roman" w:cs="Times New Roman"/>
          <w:bCs/>
          <w:color w:val="000000"/>
          <w:sz w:val="24"/>
          <w:szCs w:val="24"/>
        </w:rPr>
        <w:t>&amp;</w:t>
      </w:r>
      <w:r w:rsidR="000A3C73" w:rsidRPr="00F459AC">
        <w:rPr>
          <w:rFonts w:ascii="Times New Roman" w:hAnsi="Times New Roman" w:cs="Times New Roman"/>
          <w:bCs/>
          <w:color w:val="000000"/>
          <w:sz w:val="24"/>
          <w:szCs w:val="24"/>
        </w:rPr>
        <w:t xml:space="preserve"> Bossert</w:t>
      </w:r>
      <w:r w:rsidR="008D431E">
        <w:rPr>
          <w:rFonts w:ascii="Times New Roman" w:hAnsi="Times New Roman" w:cs="Times New Roman"/>
          <w:bCs/>
          <w:color w:val="000000"/>
          <w:sz w:val="24"/>
          <w:szCs w:val="24"/>
        </w:rPr>
        <w:t>,</w:t>
      </w:r>
      <w:r w:rsidR="000A3C73" w:rsidRPr="00F459AC">
        <w:rPr>
          <w:rFonts w:ascii="Times New Roman" w:hAnsi="Times New Roman" w:cs="Times New Roman"/>
          <w:bCs/>
          <w:color w:val="000000"/>
          <w:sz w:val="24"/>
          <w:szCs w:val="24"/>
        </w:rPr>
        <w:t xml:space="preserve"> 1970; </w:t>
      </w:r>
      <w:proofErr w:type="spellStart"/>
      <w:r w:rsidR="000A3C73" w:rsidRPr="00F459AC">
        <w:rPr>
          <w:rFonts w:ascii="Times New Roman" w:hAnsi="Times New Roman" w:cs="Times New Roman"/>
          <w:bCs/>
          <w:color w:val="000000"/>
          <w:sz w:val="24"/>
          <w:szCs w:val="24"/>
        </w:rPr>
        <w:t>Michod</w:t>
      </w:r>
      <w:proofErr w:type="spellEnd"/>
      <w:r w:rsidR="008D431E">
        <w:rPr>
          <w:rFonts w:ascii="Times New Roman" w:hAnsi="Times New Roman" w:cs="Times New Roman"/>
          <w:bCs/>
          <w:color w:val="000000"/>
          <w:sz w:val="24"/>
          <w:szCs w:val="24"/>
        </w:rPr>
        <w:t>,</w:t>
      </w:r>
      <w:r w:rsidR="000A3C73" w:rsidRPr="00F459AC">
        <w:rPr>
          <w:rFonts w:ascii="Times New Roman" w:hAnsi="Times New Roman" w:cs="Times New Roman"/>
          <w:bCs/>
          <w:color w:val="000000"/>
          <w:sz w:val="24"/>
          <w:szCs w:val="24"/>
        </w:rPr>
        <w:t xml:space="preserve"> 1979</w:t>
      </w:r>
      <w:r w:rsidR="000A3C73">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or a combination of </w:t>
      </w:r>
      <w:r w:rsidR="009E1432">
        <w:rPr>
          <w:rFonts w:ascii="Times New Roman" w:hAnsi="Times New Roman" w:cs="Times New Roman"/>
          <w:bCs/>
          <w:color w:val="000000"/>
          <w:sz w:val="24"/>
          <w:szCs w:val="24"/>
        </w:rPr>
        <w:t>both</w:t>
      </w:r>
      <w:r>
        <w:rPr>
          <w:rFonts w:ascii="Times New Roman" w:hAnsi="Times New Roman" w:cs="Times New Roman"/>
          <w:bCs/>
          <w:color w:val="000000"/>
          <w:sz w:val="24"/>
          <w:szCs w:val="24"/>
        </w:rPr>
        <w:t>.</w:t>
      </w:r>
      <w:r w:rsidR="002C1705">
        <w:rPr>
          <w:rFonts w:ascii="Times New Roman" w:hAnsi="Times New Roman" w:cs="Times New Roman"/>
          <w:bCs/>
          <w:color w:val="000000"/>
          <w:sz w:val="24"/>
          <w:szCs w:val="24"/>
        </w:rPr>
        <w:t xml:space="preserve"> </w:t>
      </w:r>
      <w:r w:rsidR="00C021C5">
        <w:rPr>
          <w:rFonts w:ascii="Times New Roman" w:hAnsi="Times New Roman" w:cs="Times New Roman"/>
          <w:bCs/>
          <w:color w:val="000000"/>
          <w:sz w:val="24"/>
          <w:szCs w:val="24"/>
        </w:rPr>
        <w:t>W</w:t>
      </w:r>
      <w:r w:rsidR="00082241">
        <w:rPr>
          <w:rFonts w:ascii="Times New Roman" w:hAnsi="Times New Roman" w:cs="Times New Roman"/>
          <w:bCs/>
          <w:color w:val="000000"/>
          <w:sz w:val="24"/>
          <w:szCs w:val="24"/>
        </w:rPr>
        <w:t xml:space="preserve">e </w:t>
      </w:r>
      <w:r w:rsidR="009E1432">
        <w:rPr>
          <w:rFonts w:ascii="Times New Roman" w:hAnsi="Times New Roman" w:cs="Times New Roman"/>
          <w:bCs/>
          <w:color w:val="000000"/>
          <w:sz w:val="24"/>
          <w:szCs w:val="24"/>
        </w:rPr>
        <w:t>hypothesize</w:t>
      </w:r>
      <w:r w:rsidR="00082241">
        <w:rPr>
          <w:rFonts w:ascii="Times New Roman" w:hAnsi="Times New Roman" w:cs="Times New Roman"/>
          <w:bCs/>
          <w:color w:val="000000"/>
          <w:sz w:val="24"/>
          <w:szCs w:val="24"/>
        </w:rPr>
        <w:t xml:space="preserve"> </w:t>
      </w:r>
      <w:r w:rsidR="00D951C3">
        <w:rPr>
          <w:rFonts w:ascii="Times New Roman" w:hAnsi="Times New Roman" w:cs="Times New Roman"/>
          <w:bCs/>
          <w:color w:val="000000"/>
          <w:sz w:val="24"/>
          <w:szCs w:val="24"/>
        </w:rPr>
        <w:t xml:space="preserve">that </w:t>
      </w:r>
      <w:r w:rsidR="00082241">
        <w:rPr>
          <w:rFonts w:ascii="Times New Roman" w:hAnsi="Times New Roman" w:cs="Times New Roman"/>
          <w:bCs/>
          <w:color w:val="000000"/>
          <w:sz w:val="24"/>
          <w:szCs w:val="24"/>
        </w:rPr>
        <w:t xml:space="preserve">higher overall mortality across age/size classes </w:t>
      </w:r>
      <w:r w:rsidR="001F514E">
        <w:rPr>
          <w:rFonts w:ascii="Times New Roman" w:hAnsi="Times New Roman" w:cs="Times New Roman"/>
          <w:bCs/>
          <w:color w:val="000000"/>
          <w:sz w:val="24"/>
          <w:szCs w:val="24"/>
        </w:rPr>
        <w:t xml:space="preserve">in Eastern mosquitofish may occur in higher latitudes due to greater </w:t>
      </w:r>
      <w:r w:rsidR="006C5119">
        <w:rPr>
          <w:rFonts w:ascii="Times New Roman" w:hAnsi="Times New Roman" w:cs="Times New Roman"/>
          <w:bCs/>
          <w:color w:val="000000"/>
          <w:sz w:val="24"/>
          <w:szCs w:val="24"/>
        </w:rPr>
        <w:t xml:space="preserve">variance </w:t>
      </w:r>
      <w:r w:rsidR="00480F57">
        <w:rPr>
          <w:rFonts w:ascii="Times New Roman" w:hAnsi="Times New Roman" w:cs="Times New Roman"/>
          <w:bCs/>
          <w:color w:val="000000"/>
          <w:sz w:val="24"/>
          <w:szCs w:val="24"/>
        </w:rPr>
        <w:t>of climate and resources throughout the year</w:t>
      </w:r>
      <w:r w:rsidR="001F514E">
        <w:rPr>
          <w:rFonts w:ascii="Times New Roman" w:hAnsi="Times New Roman" w:cs="Times New Roman"/>
          <w:bCs/>
          <w:color w:val="000000"/>
          <w:sz w:val="24"/>
          <w:szCs w:val="24"/>
        </w:rPr>
        <w:t>, combined with harsher winter conditions</w:t>
      </w:r>
      <w:r w:rsidR="00480F57">
        <w:rPr>
          <w:rFonts w:ascii="Times New Roman" w:hAnsi="Times New Roman" w:cs="Times New Roman"/>
          <w:bCs/>
          <w:color w:val="000000"/>
          <w:sz w:val="24"/>
          <w:szCs w:val="24"/>
        </w:rPr>
        <w:t>.</w:t>
      </w:r>
      <w:r w:rsidR="00082241">
        <w:rPr>
          <w:rFonts w:ascii="Times New Roman" w:hAnsi="Times New Roman" w:cs="Times New Roman"/>
          <w:bCs/>
          <w:color w:val="000000"/>
          <w:sz w:val="24"/>
          <w:szCs w:val="24"/>
        </w:rPr>
        <w:t xml:space="preserve"> Our analyses partially </w:t>
      </w:r>
      <w:r w:rsidR="00311E46">
        <w:rPr>
          <w:rFonts w:ascii="Times New Roman" w:hAnsi="Times New Roman" w:cs="Times New Roman"/>
          <w:bCs/>
          <w:color w:val="000000"/>
          <w:sz w:val="24"/>
          <w:szCs w:val="24"/>
        </w:rPr>
        <w:t xml:space="preserve">supported </w:t>
      </w:r>
      <w:r w:rsidR="00082241">
        <w:rPr>
          <w:rFonts w:ascii="Times New Roman" w:hAnsi="Times New Roman" w:cs="Times New Roman"/>
          <w:bCs/>
          <w:color w:val="000000"/>
          <w:sz w:val="24"/>
          <w:szCs w:val="24"/>
        </w:rPr>
        <w:t>this interpretation, as environmental PC1</w:t>
      </w:r>
      <w:r w:rsidR="002D1663">
        <w:rPr>
          <w:rFonts w:ascii="Times New Roman" w:hAnsi="Times New Roman" w:cs="Times New Roman"/>
          <w:bCs/>
          <w:color w:val="000000"/>
          <w:sz w:val="24"/>
          <w:szCs w:val="24"/>
        </w:rPr>
        <w:t>—which correlated with these life-history variables—</w:t>
      </w:r>
      <w:r w:rsidR="00082241">
        <w:rPr>
          <w:rFonts w:ascii="Times New Roman" w:hAnsi="Times New Roman" w:cs="Times New Roman"/>
          <w:bCs/>
          <w:color w:val="000000"/>
          <w:sz w:val="24"/>
          <w:szCs w:val="24"/>
        </w:rPr>
        <w:t>was characterized by high loadings of not only latitude</w:t>
      </w:r>
      <w:r w:rsidR="00FE7BC0">
        <w:rPr>
          <w:rFonts w:ascii="Times New Roman" w:hAnsi="Times New Roman" w:cs="Times New Roman"/>
          <w:bCs/>
          <w:color w:val="000000"/>
          <w:sz w:val="24"/>
          <w:szCs w:val="24"/>
        </w:rPr>
        <w:t xml:space="preserve"> (positive)</w:t>
      </w:r>
      <w:r w:rsidR="00082241">
        <w:rPr>
          <w:rFonts w:ascii="Times New Roman" w:hAnsi="Times New Roman" w:cs="Times New Roman"/>
          <w:bCs/>
          <w:color w:val="000000"/>
          <w:sz w:val="24"/>
          <w:szCs w:val="24"/>
        </w:rPr>
        <w:t>, but also temperature seasonality</w:t>
      </w:r>
      <w:r w:rsidR="00FE7BC0">
        <w:rPr>
          <w:rFonts w:ascii="Times New Roman" w:hAnsi="Times New Roman" w:cs="Times New Roman"/>
          <w:bCs/>
          <w:color w:val="000000"/>
          <w:sz w:val="24"/>
          <w:szCs w:val="24"/>
        </w:rPr>
        <w:t xml:space="preserve"> (positive)</w:t>
      </w:r>
      <w:r w:rsidR="00082241">
        <w:rPr>
          <w:rFonts w:ascii="Times New Roman" w:hAnsi="Times New Roman" w:cs="Times New Roman"/>
          <w:bCs/>
          <w:color w:val="000000"/>
          <w:sz w:val="24"/>
          <w:szCs w:val="24"/>
        </w:rPr>
        <w:t>, temperature range</w:t>
      </w:r>
      <w:r w:rsidR="00FE7BC0">
        <w:rPr>
          <w:rFonts w:ascii="Times New Roman" w:hAnsi="Times New Roman" w:cs="Times New Roman"/>
          <w:bCs/>
          <w:color w:val="000000"/>
          <w:sz w:val="24"/>
          <w:szCs w:val="24"/>
        </w:rPr>
        <w:t xml:space="preserve"> (positive)</w:t>
      </w:r>
      <w:r w:rsidR="00082241">
        <w:rPr>
          <w:rFonts w:ascii="Times New Roman" w:hAnsi="Times New Roman" w:cs="Times New Roman"/>
          <w:bCs/>
          <w:color w:val="000000"/>
          <w:sz w:val="24"/>
          <w:szCs w:val="24"/>
        </w:rPr>
        <w:t xml:space="preserve">, and </w:t>
      </w:r>
      <w:r w:rsidR="008753BB">
        <w:rPr>
          <w:rFonts w:ascii="Times New Roman" w:hAnsi="Times New Roman" w:cs="Times New Roman"/>
          <w:bCs/>
          <w:color w:val="000000"/>
          <w:sz w:val="24"/>
          <w:szCs w:val="24"/>
        </w:rPr>
        <w:lastRenderedPageBreak/>
        <w:t xml:space="preserve">temperature </w:t>
      </w:r>
      <w:proofErr w:type="spellStart"/>
      <w:r w:rsidR="00082241">
        <w:rPr>
          <w:rFonts w:ascii="Times New Roman" w:hAnsi="Times New Roman" w:cs="Times New Roman"/>
          <w:bCs/>
          <w:color w:val="000000"/>
          <w:sz w:val="24"/>
          <w:szCs w:val="24"/>
        </w:rPr>
        <w:t>isothermality</w:t>
      </w:r>
      <w:proofErr w:type="spellEnd"/>
      <w:r w:rsidR="00FE7BC0">
        <w:rPr>
          <w:rFonts w:ascii="Times New Roman" w:hAnsi="Times New Roman" w:cs="Times New Roman"/>
          <w:bCs/>
          <w:color w:val="000000"/>
          <w:sz w:val="24"/>
          <w:szCs w:val="24"/>
        </w:rPr>
        <w:t xml:space="preserve"> (negative)</w:t>
      </w:r>
      <w:r w:rsidR="00082241">
        <w:rPr>
          <w:rFonts w:ascii="Times New Roman" w:hAnsi="Times New Roman" w:cs="Times New Roman"/>
          <w:bCs/>
          <w:color w:val="000000"/>
          <w:sz w:val="24"/>
          <w:szCs w:val="24"/>
        </w:rPr>
        <w:t>.</w:t>
      </w:r>
      <w:r w:rsidR="00FE7BC0">
        <w:rPr>
          <w:rFonts w:ascii="Times New Roman" w:hAnsi="Times New Roman" w:cs="Times New Roman"/>
          <w:bCs/>
          <w:color w:val="000000"/>
          <w:sz w:val="24"/>
          <w:szCs w:val="24"/>
        </w:rPr>
        <w:t xml:space="preserve"> This suggests that the </w:t>
      </w:r>
      <w:r w:rsidR="002D1663">
        <w:rPr>
          <w:rFonts w:ascii="Times New Roman" w:hAnsi="Times New Roman" w:cs="Times New Roman"/>
          <w:bCs/>
          <w:color w:val="000000"/>
          <w:sz w:val="24"/>
          <w:szCs w:val="24"/>
        </w:rPr>
        <w:t xml:space="preserve">variable and </w:t>
      </w:r>
      <w:r w:rsidR="00FE7BC0">
        <w:rPr>
          <w:rFonts w:ascii="Times New Roman" w:hAnsi="Times New Roman" w:cs="Times New Roman"/>
          <w:bCs/>
          <w:color w:val="000000"/>
          <w:sz w:val="24"/>
          <w:szCs w:val="24"/>
        </w:rPr>
        <w:t xml:space="preserve">unpredictable climate </w:t>
      </w:r>
      <w:r w:rsidR="00EC5A25">
        <w:rPr>
          <w:rFonts w:ascii="Times New Roman" w:hAnsi="Times New Roman" w:cs="Times New Roman"/>
          <w:bCs/>
          <w:color w:val="000000"/>
          <w:sz w:val="24"/>
          <w:szCs w:val="24"/>
        </w:rPr>
        <w:t xml:space="preserve">could have </w:t>
      </w:r>
      <w:r w:rsidR="002D1663">
        <w:rPr>
          <w:rFonts w:ascii="Times New Roman" w:hAnsi="Times New Roman" w:cs="Times New Roman"/>
          <w:bCs/>
          <w:color w:val="000000"/>
          <w:sz w:val="24"/>
          <w:szCs w:val="24"/>
        </w:rPr>
        <w:t xml:space="preserve">driven the observed </w:t>
      </w:r>
      <w:r w:rsidR="00FE7BC0">
        <w:rPr>
          <w:rFonts w:ascii="Times New Roman" w:hAnsi="Times New Roman" w:cs="Times New Roman"/>
          <w:bCs/>
          <w:color w:val="000000"/>
          <w:sz w:val="24"/>
          <w:szCs w:val="24"/>
        </w:rPr>
        <w:t>patterns</w:t>
      </w:r>
      <w:r w:rsidR="00970843">
        <w:rPr>
          <w:rFonts w:ascii="Times New Roman" w:hAnsi="Times New Roman" w:cs="Times New Roman"/>
          <w:bCs/>
          <w:color w:val="000000"/>
          <w:sz w:val="24"/>
          <w:szCs w:val="24"/>
        </w:rPr>
        <w:t xml:space="preserve"> of life</w:t>
      </w:r>
      <w:r w:rsidR="007F241B">
        <w:rPr>
          <w:rFonts w:ascii="Times New Roman" w:hAnsi="Times New Roman" w:cs="Times New Roman"/>
          <w:bCs/>
          <w:color w:val="000000"/>
          <w:sz w:val="24"/>
          <w:szCs w:val="24"/>
        </w:rPr>
        <w:t>-</w:t>
      </w:r>
      <w:r w:rsidR="00970843">
        <w:rPr>
          <w:rFonts w:ascii="Times New Roman" w:hAnsi="Times New Roman" w:cs="Times New Roman"/>
          <w:bCs/>
          <w:color w:val="000000"/>
          <w:sz w:val="24"/>
          <w:szCs w:val="24"/>
        </w:rPr>
        <w:t>history divergence</w:t>
      </w:r>
      <w:r w:rsidR="002D1663">
        <w:rPr>
          <w:rFonts w:ascii="Times New Roman" w:hAnsi="Times New Roman" w:cs="Times New Roman"/>
          <w:bCs/>
          <w:color w:val="000000"/>
          <w:sz w:val="24"/>
          <w:szCs w:val="24"/>
        </w:rPr>
        <w:t>. Th</w:t>
      </w:r>
      <w:r w:rsidR="001F514E">
        <w:rPr>
          <w:rFonts w:ascii="Times New Roman" w:hAnsi="Times New Roman" w:cs="Times New Roman"/>
          <w:bCs/>
          <w:color w:val="000000"/>
          <w:sz w:val="24"/>
          <w:szCs w:val="24"/>
        </w:rPr>
        <w:t>us</w:t>
      </w:r>
      <w:r w:rsidR="007F201E">
        <w:rPr>
          <w:rFonts w:ascii="Times New Roman" w:hAnsi="Times New Roman" w:cs="Times New Roman"/>
          <w:bCs/>
          <w:color w:val="000000"/>
          <w:sz w:val="24"/>
          <w:szCs w:val="24"/>
        </w:rPr>
        <w:t xml:space="preserve">, </w:t>
      </w:r>
      <w:r w:rsidR="008A646A">
        <w:rPr>
          <w:rFonts w:ascii="Times New Roman" w:hAnsi="Times New Roman" w:cs="Times New Roman"/>
          <w:bCs/>
          <w:color w:val="000000"/>
          <w:sz w:val="24"/>
          <w:szCs w:val="24"/>
        </w:rPr>
        <w:t xml:space="preserve">high mortality </w:t>
      </w:r>
      <w:r w:rsidR="002D1663">
        <w:rPr>
          <w:rFonts w:ascii="Times New Roman" w:hAnsi="Times New Roman" w:cs="Times New Roman"/>
          <w:bCs/>
          <w:color w:val="000000"/>
          <w:sz w:val="24"/>
          <w:szCs w:val="24"/>
        </w:rPr>
        <w:t xml:space="preserve">under northern climate regimes </w:t>
      </w:r>
      <w:r w:rsidR="001F514E">
        <w:rPr>
          <w:rFonts w:ascii="Times New Roman" w:hAnsi="Times New Roman" w:cs="Times New Roman"/>
          <w:bCs/>
          <w:color w:val="000000"/>
          <w:sz w:val="24"/>
          <w:szCs w:val="24"/>
        </w:rPr>
        <w:t xml:space="preserve">appears to have </w:t>
      </w:r>
      <w:r w:rsidR="008A646A">
        <w:rPr>
          <w:rFonts w:ascii="Times New Roman" w:hAnsi="Times New Roman" w:cs="Times New Roman"/>
          <w:bCs/>
          <w:color w:val="000000"/>
          <w:sz w:val="24"/>
          <w:szCs w:val="24"/>
        </w:rPr>
        <w:t>select</w:t>
      </w:r>
      <w:r w:rsidR="001F514E">
        <w:rPr>
          <w:rFonts w:ascii="Times New Roman" w:hAnsi="Times New Roman" w:cs="Times New Roman"/>
          <w:bCs/>
          <w:color w:val="000000"/>
          <w:sz w:val="24"/>
          <w:szCs w:val="24"/>
        </w:rPr>
        <w:t>ed</w:t>
      </w:r>
      <w:r w:rsidR="008A646A">
        <w:rPr>
          <w:rFonts w:ascii="Times New Roman" w:hAnsi="Times New Roman" w:cs="Times New Roman"/>
          <w:bCs/>
          <w:color w:val="000000"/>
          <w:sz w:val="24"/>
          <w:szCs w:val="24"/>
        </w:rPr>
        <w:t xml:space="preserve"> </w:t>
      </w:r>
      <w:r w:rsidR="001F514E">
        <w:rPr>
          <w:rFonts w:ascii="Times New Roman" w:hAnsi="Times New Roman" w:cs="Times New Roman"/>
          <w:bCs/>
          <w:color w:val="000000"/>
          <w:sz w:val="24"/>
          <w:szCs w:val="24"/>
        </w:rPr>
        <w:t xml:space="preserve">for </w:t>
      </w:r>
      <w:r w:rsidR="008A646A" w:rsidRPr="00D951C3">
        <w:rPr>
          <w:rFonts w:ascii="Times New Roman" w:hAnsi="Times New Roman" w:cs="Times New Roman"/>
          <w:bCs/>
          <w:i/>
          <w:color w:val="000000"/>
          <w:sz w:val="24"/>
          <w:szCs w:val="24"/>
        </w:rPr>
        <w:t>G. holbrooki</w:t>
      </w:r>
      <w:r w:rsidR="008A646A">
        <w:rPr>
          <w:rFonts w:ascii="Times New Roman" w:hAnsi="Times New Roman" w:cs="Times New Roman"/>
          <w:bCs/>
          <w:color w:val="000000"/>
          <w:sz w:val="24"/>
          <w:szCs w:val="24"/>
        </w:rPr>
        <w:t xml:space="preserve"> </w:t>
      </w:r>
      <w:r w:rsidR="001F514E">
        <w:rPr>
          <w:rFonts w:ascii="Times New Roman" w:hAnsi="Times New Roman" w:cs="Times New Roman"/>
          <w:bCs/>
          <w:color w:val="000000"/>
          <w:sz w:val="24"/>
          <w:szCs w:val="24"/>
        </w:rPr>
        <w:t xml:space="preserve">that </w:t>
      </w:r>
      <w:r w:rsidR="008A646A">
        <w:rPr>
          <w:rFonts w:ascii="Times New Roman" w:hAnsi="Times New Roman" w:cs="Times New Roman"/>
          <w:bCs/>
          <w:color w:val="000000"/>
          <w:sz w:val="24"/>
          <w:szCs w:val="24"/>
        </w:rPr>
        <w:t xml:space="preserve">invest </w:t>
      </w:r>
      <w:r w:rsidR="001F514E">
        <w:rPr>
          <w:rFonts w:ascii="Times New Roman" w:hAnsi="Times New Roman" w:cs="Times New Roman"/>
          <w:bCs/>
          <w:color w:val="000000"/>
          <w:sz w:val="24"/>
          <w:szCs w:val="24"/>
        </w:rPr>
        <w:t>greatly</w:t>
      </w:r>
      <w:r w:rsidR="008A646A">
        <w:rPr>
          <w:rFonts w:ascii="Times New Roman" w:hAnsi="Times New Roman" w:cs="Times New Roman"/>
          <w:bCs/>
          <w:color w:val="000000"/>
          <w:sz w:val="24"/>
          <w:szCs w:val="24"/>
        </w:rPr>
        <w:t xml:space="preserve"> into every reproduction event given the uncertainty regarding survival to subsequent reproductive </w:t>
      </w:r>
      <w:r w:rsidR="007A22BB">
        <w:rPr>
          <w:rFonts w:ascii="Times New Roman" w:hAnsi="Times New Roman" w:cs="Times New Roman"/>
          <w:bCs/>
          <w:color w:val="000000"/>
          <w:sz w:val="24"/>
          <w:szCs w:val="24"/>
        </w:rPr>
        <w:t>bout</w:t>
      </w:r>
      <w:r w:rsidR="00726D1E">
        <w:rPr>
          <w:rFonts w:ascii="Times New Roman" w:hAnsi="Times New Roman" w:cs="Times New Roman"/>
          <w:bCs/>
          <w:color w:val="000000"/>
          <w:sz w:val="24"/>
          <w:szCs w:val="24"/>
        </w:rPr>
        <w:t>s</w:t>
      </w:r>
      <w:r w:rsidR="007A22BB">
        <w:rPr>
          <w:rFonts w:ascii="Times New Roman" w:hAnsi="Times New Roman" w:cs="Times New Roman"/>
          <w:bCs/>
          <w:color w:val="000000"/>
          <w:sz w:val="24"/>
          <w:szCs w:val="24"/>
        </w:rPr>
        <w:t xml:space="preserve"> </w:t>
      </w:r>
      <w:r w:rsidR="008A646A">
        <w:rPr>
          <w:rFonts w:ascii="Times New Roman" w:hAnsi="Times New Roman" w:cs="Times New Roman"/>
          <w:bCs/>
          <w:color w:val="000000"/>
          <w:sz w:val="24"/>
          <w:szCs w:val="24"/>
        </w:rPr>
        <w:t>(</w:t>
      </w:r>
      <w:proofErr w:type="spellStart"/>
      <w:r w:rsidR="008A646A">
        <w:rPr>
          <w:rFonts w:ascii="Times New Roman" w:hAnsi="Times New Roman" w:cs="Times New Roman"/>
          <w:bCs/>
          <w:color w:val="000000"/>
          <w:sz w:val="24"/>
          <w:szCs w:val="24"/>
        </w:rPr>
        <w:t>Pianka</w:t>
      </w:r>
      <w:proofErr w:type="spellEnd"/>
      <w:r w:rsidR="008D431E">
        <w:rPr>
          <w:rFonts w:ascii="Times New Roman" w:hAnsi="Times New Roman" w:cs="Times New Roman"/>
          <w:bCs/>
          <w:color w:val="000000"/>
          <w:sz w:val="24"/>
          <w:szCs w:val="24"/>
        </w:rPr>
        <w:t>,</w:t>
      </w:r>
      <w:r w:rsidR="00590094">
        <w:rPr>
          <w:rFonts w:ascii="Times New Roman" w:hAnsi="Times New Roman" w:cs="Times New Roman"/>
          <w:bCs/>
          <w:color w:val="000000"/>
          <w:sz w:val="24"/>
          <w:szCs w:val="24"/>
        </w:rPr>
        <w:t xml:space="preserve"> 1970; </w:t>
      </w:r>
      <w:proofErr w:type="spellStart"/>
      <w:r w:rsidR="0001344E">
        <w:rPr>
          <w:rFonts w:ascii="Times New Roman" w:hAnsi="Times New Roman" w:cs="Times New Roman"/>
          <w:bCs/>
          <w:color w:val="000000"/>
          <w:sz w:val="24"/>
          <w:szCs w:val="24"/>
        </w:rPr>
        <w:t>Roff</w:t>
      </w:r>
      <w:proofErr w:type="spellEnd"/>
      <w:r w:rsidR="008D431E">
        <w:rPr>
          <w:rFonts w:ascii="Times New Roman" w:hAnsi="Times New Roman" w:cs="Times New Roman"/>
          <w:bCs/>
          <w:color w:val="000000"/>
          <w:sz w:val="24"/>
          <w:szCs w:val="24"/>
        </w:rPr>
        <w:t>,</w:t>
      </w:r>
      <w:r w:rsidR="008A646A">
        <w:rPr>
          <w:rFonts w:ascii="Times New Roman" w:hAnsi="Times New Roman" w:cs="Times New Roman"/>
          <w:bCs/>
          <w:color w:val="000000"/>
          <w:sz w:val="24"/>
          <w:szCs w:val="24"/>
        </w:rPr>
        <w:t xml:space="preserve"> 2002)</w:t>
      </w:r>
      <w:r w:rsidR="00FE7BC0">
        <w:rPr>
          <w:rFonts w:ascii="Times New Roman" w:hAnsi="Times New Roman" w:cs="Times New Roman"/>
          <w:bCs/>
          <w:color w:val="000000"/>
          <w:sz w:val="24"/>
          <w:szCs w:val="24"/>
        </w:rPr>
        <w:t xml:space="preserve">. </w:t>
      </w:r>
    </w:p>
    <w:p w14:paraId="567133DC" w14:textId="08631269" w:rsidR="00A778EB" w:rsidRDefault="00416510" w:rsidP="00A778EB">
      <w:pPr>
        <w:widowControl w:val="0"/>
        <w:autoSpaceDE w:val="0"/>
        <w:autoSpaceDN w:val="0"/>
        <w:adjustRightInd w:val="0"/>
        <w:spacing w:after="0" w:line="480" w:lineRule="auto"/>
        <w:ind w:firstLine="720"/>
        <w:rPr>
          <w:rFonts w:ascii="Times New Roman" w:hAnsi="Times New Roman" w:cs="Times New Roman"/>
          <w:bCs/>
          <w:color w:val="000000"/>
          <w:sz w:val="24"/>
          <w:szCs w:val="24"/>
        </w:rPr>
      </w:pPr>
      <w:r>
        <w:rPr>
          <w:rFonts w:ascii="Times New Roman" w:hAnsi="Times New Roman" w:cs="Times New Roman"/>
          <w:bCs/>
          <w:color w:val="000000"/>
          <w:sz w:val="24"/>
          <w:szCs w:val="24"/>
        </w:rPr>
        <w:t>Our present sampling scheme provided only</w:t>
      </w:r>
      <w:r w:rsidR="00FE7BC0">
        <w:rPr>
          <w:rFonts w:ascii="Times New Roman" w:hAnsi="Times New Roman" w:cs="Times New Roman"/>
          <w:bCs/>
          <w:color w:val="000000"/>
          <w:sz w:val="24"/>
          <w:szCs w:val="24"/>
        </w:rPr>
        <w:t xml:space="preserve"> a single </w:t>
      </w:r>
      <w:r w:rsidR="00590094">
        <w:rPr>
          <w:rFonts w:ascii="Times New Roman" w:hAnsi="Times New Roman" w:cs="Times New Roman"/>
          <w:bCs/>
          <w:color w:val="000000"/>
          <w:sz w:val="24"/>
          <w:szCs w:val="24"/>
        </w:rPr>
        <w:t xml:space="preserve">measure and </w:t>
      </w:r>
      <w:r w:rsidR="00FE7BC0">
        <w:rPr>
          <w:rFonts w:ascii="Times New Roman" w:hAnsi="Times New Roman" w:cs="Times New Roman"/>
          <w:bCs/>
          <w:color w:val="000000"/>
          <w:sz w:val="24"/>
          <w:szCs w:val="24"/>
        </w:rPr>
        <w:t>snapshot estimate of habitat productivity, so our data did not allow us to investigate if fluctuations in resource availability might play a role as well.</w:t>
      </w:r>
      <w:r w:rsidR="00C625EA">
        <w:rPr>
          <w:rFonts w:ascii="Times New Roman" w:hAnsi="Times New Roman" w:cs="Times New Roman"/>
          <w:bCs/>
          <w:color w:val="000000"/>
          <w:sz w:val="24"/>
          <w:szCs w:val="24"/>
        </w:rPr>
        <w:t xml:space="preserve"> However, given what is known about the influence of latitude on resource availability in aquatic </w:t>
      </w:r>
      <w:r w:rsidR="00695640">
        <w:rPr>
          <w:rFonts w:ascii="Times New Roman" w:hAnsi="Times New Roman" w:cs="Times New Roman"/>
          <w:bCs/>
          <w:color w:val="000000"/>
          <w:sz w:val="24"/>
          <w:szCs w:val="24"/>
        </w:rPr>
        <w:t xml:space="preserve">freshwater </w:t>
      </w:r>
      <w:r w:rsidR="00C625EA">
        <w:rPr>
          <w:rFonts w:ascii="Times New Roman" w:hAnsi="Times New Roman" w:cs="Times New Roman"/>
          <w:bCs/>
          <w:color w:val="000000"/>
          <w:sz w:val="24"/>
          <w:szCs w:val="24"/>
        </w:rPr>
        <w:t>habitats (</w:t>
      </w:r>
      <w:proofErr w:type="spellStart"/>
      <w:r w:rsidR="006540A7">
        <w:rPr>
          <w:rFonts w:ascii="Times New Roman" w:hAnsi="Times New Roman" w:cs="Times New Roman"/>
          <w:bCs/>
          <w:color w:val="000000"/>
          <w:sz w:val="24"/>
          <w:szCs w:val="24"/>
        </w:rPr>
        <w:t>Brylinsky</w:t>
      </w:r>
      <w:proofErr w:type="spellEnd"/>
      <w:r w:rsidR="006540A7">
        <w:rPr>
          <w:rFonts w:ascii="Times New Roman" w:hAnsi="Times New Roman" w:cs="Times New Roman"/>
          <w:bCs/>
          <w:color w:val="000000"/>
          <w:sz w:val="24"/>
          <w:szCs w:val="24"/>
        </w:rPr>
        <w:t xml:space="preserve"> </w:t>
      </w:r>
      <w:r w:rsidR="008D431E">
        <w:rPr>
          <w:rFonts w:ascii="Times New Roman" w:hAnsi="Times New Roman" w:cs="Times New Roman"/>
          <w:bCs/>
          <w:color w:val="000000"/>
          <w:sz w:val="24"/>
          <w:szCs w:val="24"/>
        </w:rPr>
        <w:t>&amp;</w:t>
      </w:r>
      <w:r w:rsidR="006540A7">
        <w:rPr>
          <w:rFonts w:ascii="Times New Roman" w:hAnsi="Times New Roman" w:cs="Times New Roman"/>
          <w:bCs/>
          <w:color w:val="000000"/>
          <w:sz w:val="24"/>
          <w:szCs w:val="24"/>
        </w:rPr>
        <w:t xml:space="preserve"> Mann</w:t>
      </w:r>
      <w:r w:rsidR="008D431E">
        <w:rPr>
          <w:rFonts w:ascii="Times New Roman" w:hAnsi="Times New Roman" w:cs="Times New Roman"/>
          <w:bCs/>
          <w:color w:val="000000"/>
          <w:sz w:val="24"/>
          <w:szCs w:val="24"/>
        </w:rPr>
        <w:t>,</w:t>
      </w:r>
      <w:r w:rsidR="006540A7">
        <w:rPr>
          <w:rFonts w:ascii="Times New Roman" w:hAnsi="Times New Roman" w:cs="Times New Roman"/>
          <w:bCs/>
          <w:color w:val="000000"/>
          <w:sz w:val="24"/>
          <w:szCs w:val="24"/>
        </w:rPr>
        <w:t xml:space="preserve"> 1973; </w:t>
      </w:r>
      <w:r w:rsidR="00695640">
        <w:rPr>
          <w:rFonts w:ascii="Times New Roman" w:hAnsi="Times New Roman" w:cs="Times New Roman"/>
          <w:bCs/>
          <w:color w:val="000000"/>
          <w:sz w:val="24"/>
          <w:szCs w:val="24"/>
        </w:rPr>
        <w:t xml:space="preserve">Gross </w:t>
      </w:r>
      <w:r w:rsidR="00695640" w:rsidRPr="008D431E">
        <w:rPr>
          <w:rFonts w:ascii="Times New Roman" w:hAnsi="Times New Roman" w:cs="Times New Roman"/>
          <w:bCs/>
          <w:i/>
          <w:color w:val="000000"/>
          <w:sz w:val="24"/>
          <w:szCs w:val="24"/>
        </w:rPr>
        <w:t>et al.</w:t>
      </w:r>
      <w:r w:rsidR="008D431E">
        <w:rPr>
          <w:rFonts w:ascii="Times New Roman" w:hAnsi="Times New Roman" w:cs="Times New Roman"/>
          <w:bCs/>
          <w:color w:val="000000"/>
          <w:sz w:val="24"/>
          <w:szCs w:val="24"/>
        </w:rPr>
        <w:t>,</w:t>
      </w:r>
      <w:r w:rsidR="00695640">
        <w:rPr>
          <w:rFonts w:ascii="Times New Roman" w:hAnsi="Times New Roman" w:cs="Times New Roman"/>
          <w:bCs/>
          <w:color w:val="000000"/>
          <w:sz w:val="24"/>
          <w:szCs w:val="24"/>
        </w:rPr>
        <w:t xml:space="preserve"> 1988</w:t>
      </w:r>
      <w:r w:rsidR="00C625EA">
        <w:rPr>
          <w:rFonts w:ascii="Times New Roman" w:hAnsi="Times New Roman" w:cs="Times New Roman"/>
          <w:bCs/>
          <w:color w:val="000000"/>
          <w:sz w:val="24"/>
          <w:szCs w:val="24"/>
        </w:rPr>
        <w:t xml:space="preserve">), and how this </w:t>
      </w:r>
      <w:r w:rsidR="002D1663">
        <w:rPr>
          <w:rFonts w:ascii="Times New Roman" w:hAnsi="Times New Roman" w:cs="Times New Roman"/>
          <w:bCs/>
          <w:color w:val="000000"/>
          <w:sz w:val="24"/>
          <w:szCs w:val="24"/>
        </w:rPr>
        <w:t>can</w:t>
      </w:r>
      <w:r w:rsidR="00C625EA">
        <w:rPr>
          <w:rFonts w:ascii="Times New Roman" w:hAnsi="Times New Roman" w:cs="Times New Roman"/>
          <w:bCs/>
          <w:color w:val="000000"/>
          <w:sz w:val="24"/>
          <w:szCs w:val="24"/>
        </w:rPr>
        <w:t xml:space="preserve"> affect life histories (</w:t>
      </w:r>
      <w:r w:rsidR="001E2FD8">
        <w:rPr>
          <w:rFonts w:ascii="Times New Roman" w:hAnsi="Times New Roman" w:cs="Times New Roman"/>
          <w:bCs/>
          <w:color w:val="000000"/>
          <w:sz w:val="24"/>
          <w:szCs w:val="24"/>
        </w:rPr>
        <w:t>Boyce</w:t>
      </w:r>
      <w:r w:rsidR="008D431E">
        <w:rPr>
          <w:rFonts w:ascii="Times New Roman" w:hAnsi="Times New Roman" w:cs="Times New Roman"/>
          <w:bCs/>
          <w:color w:val="000000"/>
          <w:sz w:val="24"/>
          <w:szCs w:val="24"/>
        </w:rPr>
        <w:t>,</w:t>
      </w:r>
      <w:r w:rsidR="001E2FD8">
        <w:rPr>
          <w:rFonts w:ascii="Times New Roman" w:hAnsi="Times New Roman" w:cs="Times New Roman"/>
          <w:bCs/>
          <w:color w:val="000000"/>
          <w:sz w:val="24"/>
          <w:szCs w:val="24"/>
        </w:rPr>
        <w:t xml:space="preserve"> 1979</w:t>
      </w:r>
      <w:r w:rsidR="00C625EA">
        <w:rPr>
          <w:rFonts w:ascii="Times New Roman" w:hAnsi="Times New Roman" w:cs="Times New Roman"/>
          <w:bCs/>
          <w:color w:val="000000"/>
          <w:sz w:val="24"/>
          <w:szCs w:val="24"/>
        </w:rPr>
        <w:t xml:space="preserve">), we </w:t>
      </w:r>
      <w:r w:rsidR="00970843">
        <w:rPr>
          <w:rFonts w:ascii="Times New Roman" w:hAnsi="Times New Roman" w:cs="Times New Roman"/>
          <w:bCs/>
          <w:color w:val="000000"/>
          <w:sz w:val="24"/>
          <w:szCs w:val="24"/>
        </w:rPr>
        <w:t xml:space="preserve">find </w:t>
      </w:r>
      <w:r w:rsidR="00C625EA">
        <w:rPr>
          <w:rFonts w:ascii="Times New Roman" w:hAnsi="Times New Roman" w:cs="Times New Roman"/>
          <w:bCs/>
          <w:color w:val="000000"/>
          <w:sz w:val="24"/>
          <w:szCs w:val="24"/>
        </w:rPr>
        <w:t>it likely to play an important role in shaping the observed patterns as well.</w:t>
      </w:r>
    </w:p>
    <w:p w14:paraId="7338CD22" w14:textId="77777777" w:rsidR="00A778EB" w:rsidRPr="004A65B8" w:rsidRDefault="00A778EB" w:rsidP="00FE7BC0">
      <w:pPr>
        <w:widowControl w:val="0"/>
        <w:autoSpaceDE w:val="0"/>
        <w:autoSpaceDN w:val="0"/>
        <w:adjustRightInd w:val="0"/>
        <w:spacing w:after="0" w:line="480" w:lineRule="auto"/>
        <w:rPr>
          <w:rFonts w:ascii="Times New Roman" w:hAnsi="Times New Roman" w:cs="Times New Roman"/>
          <w:i/>
          <w:sz w:val="24"/>
        </w:rPr>
      </w:pPr>
    </w:p>
    <w:p w14:paraId="1F0ECF8D" w14:textId="6084362B" w:rsidR="005A22C7" w:rsidRPr="004A65B8" w:rsidRDefault="005A22C7" w:rsidP="004F4C0C">
      <w:pPr>
        <w:widowControl w:val="0"/>
        <w:autoSpaceDE w:val="0"/>
        <w:autoSpaceDN w:val="0"/>
        <w:adjustRightInd w:val="0"/>
        <w:spacing w:after="0" w:line="480" w:lineRule="auto"/>
        <w:jc w:val="center"/>
        <w:outlineLvl w:val="0"/>
        <w:rPr>
          <w:rFonts w:ascii="Times New Roman" w:hAnsi="Times New Roman" w:cs="Times New Roman"/>
          <w:i/>
          <w:sz w:val="24"/>
        </w:rPr>
      </w:pPr>
      <w:r w:rsidRPr="004A65B8">
        <w:rPr>
          <w:rFonts w:ascii="Times New Roman" w:hAnsi="Times New Roman" w:cs="Times New Roman"/>
          <w:i/>
          <w:sz w:val="24"/>
        </w:rPr>
        <w:t>Body shape as a function of latitude</w:t>
      </w:r>
    </w:p>
    <w:p w14:paraId="7E246A16" w14:textId="5D3C3228" w:rsidR="00E113E2" w:rsidRDefault="002F2A16" w:rsidP="00EC7B86">
      <w:pPr>
        <w:pStyle w:val="author"/>
        <w:spacing w:before="0" w:line="480" w:lineRule="auto"/>
        <w:ind w:firstLine="720"/>
        <w:rPr>
          <w:bCs/>
          <w:color w:val="000000"/>
          <w:szCs w:val="24"/>
        </w:rPr>
      </w:pPr>
      <w:r>
        <w:rPr>
          <w:bCs/>
          <w:color w:val="000000"/>
          <w:szCs w:val="28"/>
        </w:rPr>
        <w:t xml:space="preserve">Based only on considerations </w:t>
      </w:r>
      <w:r w:rsidR="00970843">
        <w:rPr>
          <w:bCs/>
          <w:color w:val="000000"/>
          <w:szCs w:val="28"/>
        </w:rPr>
        <w:t xml:space="preserve">regarding </w:t>
      </w:r>
      <w:r w:rsidR="00D4781E">
        <w:rPr>
          <w:bCs/>
          <w:color w:val="000000"/>
          <w:szCs w:val="28"/>
        </w:rPr>
        <w:t xml:space="preserve">adaptive </w:t>
      </w:r>
      <w:r w:rsidR="00970843">
        <w:rPr>
          <w:bCs/>
          <w:color w:val="000000"/>
          <w:szCs w:val="28"/>
        </w:rPr>
        <w:t xml:space="preserve">morphological </w:t>
      </w:r>
      <w:r w:rsidR="00D4781E">
        <w:rPr>
          <w:bCs/>
          <w:color w:val="000000"/>
          <w:szCs w:val="28"/>
        </w:rPr>
        <w:t>divergence</w:t>
      </w:r>
      <w:r>
        <w:rPr>
          <w:bCs/>
          <w:color w:val="000000"/>
          <w:szCs w:val="28"/>
        </w:rPr>
        <w:t>, w</w:t>
      </w:r>
      <w:r w:rsidR="00EC7B86">
        <w:rPr>
          <w:bCs/>
          <w:color w:val="000000"/>
          <w:szCs w:val="28"/>
        </w:rPr>
        <w:t xml:space="preserve">e predicted </w:t>
      </w:r>
      <w:r w:rsidR="00E0052F" w:rsidRPr="00973DAF">
        <w:rPr>
          <w:bCs/>
          <w:i/>
          <w:color w:val="000000"/>
          <w:szCs w:val="28"/>
        </w:rPr>
        <w:t>a priori</w:t>
      </w:r>
      <w:r w:rsidR="00E0052F">
        <w:rPr>
          <w:bCs/>
          <w:color w:val="000000"/>
          <w:szCs w:val="28"/>
        </w:rPr>
        <w:t xml:space="preserve"> that </w:t>
      </w:r>
      <w:r w:rsidR="00EC7B86">
        <w:rPr>
          <w:bCs/>
          <w:color w:val="000000"/>
          <w:szCs w:val="28"/>
        </w:rPr>
        <w:t xml:space="preserve">fish from northern latitudes </w:t>
      </w:r>
      <w:r w:rsidR="00E0052F">
        <w:rPr>
          <w:bCs/>
          <w:color w:val="000000"/>
          <w:szCs w:val="28"/>
        </w:rPr>
        <w:t>would</w:t>
      </w:r>
      <w:r w:rsidR="00EC7B86">
        <w:rPr>
          <w:bCs/>
          <w:color w:val="000000"/>
          <w:szCs w:val="28"/>
        </w:rPr>
        <w:t xml:space="preserve"> have more rounded and compact body shapes relative to mosquitofish from southern latitudes, because we expected higher body condition (i.e.</w:t>
      </w:r>
      <w:r w:rsidR="00726D1E">
        <w:rPr>
          <w:bCs/>
          <w:color w:val="000000"/>
          <w:szCs w:val="28"/>
        </w:rPr>
        <w:t>,</w:t>
      </w:r>
      <w:r w:rsidR="00EC7B86">
        <w:rPr>
          <w:bCs/>
          <w:color w:val="000000"/>
          <w:szCs w:val="28"/>
        </w:rPr>
        <w:t xml:space="preserve"> fat reserves) in late September prior to the onset of winter. Surprisingly, our results were contrary to our predictions with </w:t>
      </w:r>
      <w:r w:rsidR="00EC7B86">
        <w:rPr>
          <w:bCs/>
          <w:color w:val="000000"/>
          <w:szCs w:val="24"/>
        </w:rPr>
        <w:t>both males and females exhibiting</w:t>
      </w:r>
      <w:r w:rsidR="00EC7B86" w:rsidRPr="00636F63">
        <w:rPr>
          <w:bCs/>
          <w:color w:val="000000"/>
          <w:szCs w:val="24"/>
        </w:rPr>
        <w:t xml:space="preserve"> more shallow bodies with a smaller head and more anterodorsally positioned pectoral fins at higher latitudes</w:t>
      </w:r>
      <w:r w:rsidR="00EC7B86">
        <w:rPr>
          <w:bCs/>
          <w:color w:val="000000"/>
          <w:szCs w:val="24"/>
        </w:rPr>
        <w:t xml:space="preserve">. </w:t>
      </w:r>
      <w:r w:rsidR="00E113E2">
        <w:rPr>
          <w:bCs/>
          <w:color w:val="000000"/>
          <w:szCs w:val="24"/>
        </w:rPr>
        <w:t xml:space="preserve">Further research should investigate the mechanisms underlying this pattern, </w:t>
      </w:r>
      <w:r w:rsidR="00DA2CF6">
        <w:rPr>
          <w:bCs/>
          <w:color w:val="000000"/>
          <w:szCs w:val="24"/>
        </w:rPr>
        <w:t>and</w:t>
      </w:r>
      <w:r w:rsidR="00E113E2">
        <w:rPr>
          <w:bCs/>
          <w:color w:val="000000"/>
          <w:szCs w:val="24"/>
        </w:rPr>
        <w:t xml:space="preserve"> we offer hypotheses </w:t>
      </w:r>
      <w:r w:rsidR="00DA2CF6">
        <w:rPr>
          <w:bCs/>
          <w:color w:val="000000"/>
          <w:szCs w:val="24"/>
        </w:rPr>
        <w:t>of interest here. First, p</w:t>
      </w:r>
      <w:r w:rsidR="00E113E2">
        <w:rPr>
          <w:bCs/>
          <w:color w:val="000000"/>
          <w:szCs w:val="24"/>
        </w:rPr>
        <w:t xml:space="preserve">opulations in northern latitudes </w:t>
      </w:r>
      <w:r w:rsidR="00DA2CF6">
        <w:rPr>
          <w:bCs/>
          <w:color w:val="000000"/>
          <w:szCs w:val="24"/>
        </w:rPr>
        <w:t xml:space="preserve">might </w:t>
      </w:r>
      <w:r w:rsidR="00E113E2">
        <w:rPr>
          <w:bCs/>
          <w:color w:val="000000"/>
          <w:szCs w:val="24"/>
        </w:rPr>
        <w:t xml:space="preserve">exhibit elevated growth of muscle </w:t>
      </w:r>
      <w:r w:rsidR="00DA2CF6">
        <w:rPr>
          <w:bCs/>
          <w:color w:val="000000"/>
          <w:szCs w:val="24"/>
        </w:rPr>
        <w:t>at the expense of</w:t>
      </w:r>
      <w:r w:rsidR="00416510">
        <w:rPr>
          <w:bCs/>
          <w:color w:val="000000"/>
          <w:szCs w:val="24"/>
        </w:rPr>
        <w:t xml:space="preserve"> metabolically expensive</w:t>
      </w:r>
      <w:r w:rsidR="00DA2CF6">
        <w:rPr>
          <w:bCs/>
          <w:color w:val="000000"/>
          <w:szCs w:val="24"/>
        </w:rPr>
        <w:t xml:space="preserve"> </w:t>
      </w:r>
      <w:r w:rsidR="00726D1E">
        <w:rPr>
          <w:bCs/>
          <w:color w:val="000000"/>
          <w:szCs w:val="24"/>
        </w:rPr>
        <w:t xml:space="preserve">brain </w:t>
      </w:r>
      <w:r w:rsidR="00DA2CF6">
        <w:rPr>
          <w:bCs/>
          <w:color w:val="000000"/>
          <w:szCs w:val="24"/>
        </w:rPr>
        <w:t xml:space="preserve">tissue </w:t>
      </w:r>
      <w:r w:rsidR="00416510">
        <w:rPr>
          <w:bCs/>
          <w:color w:val="000000"/>
          <w:szCs w:val="24"/>
        </w:rPr>
        <w:t xml:space="preserve">(Isler </w:t>
      </w:r>
      <w:r w:rsidR="008D431E">
        <w:rPr>
          <w:bCs/>
          <w:color w:val="000000"/>
          <w:szCs w:val="24"/>
        </w:rPr>
        <w:t>&amp;</w:t>
      </w:r>
      <w:r w:rsidR="00416510">
        <w:rPr>
          <w:bCs/>
          <w:color w:val="000000"/>
          <w:szCs w:val="24"/>
        </w:rPr>
        <w:t xml:space="preserve"> van Schaik</w:t>
      </w:r>
      <w:r w:rsidR="008D431E">
        <w:rPr>
          <w:bCs/>
          <w:color w:val="000000"/>
          <w:szCs w:val="24"/>
        </w:rPr>
        <w:t>,</w:t>
      </w:r>
      <w:r w:rsidR="00416510">
        <w:rPr>
          <w:bCs/>
          <w:color w:val="000000"/>
          <w:szCs w:val="24"/>
        </w:rPr>
        <w:t xml:space="preserve"> 2006) </w:t>
      </w:r>
      <w:r w:rsidR="00DA2CF6">
        <w:rPr>
          <w:bCs/>
          <w:color w:val="000000"/>
          <w:szCs w:val="24"/>
        </w:rPr>
        <w:t xml:space="preserve">to enhance growth and </w:t>
      </w:r>
      <w:r w:rsidR="00DA2CF6">
        <w:rPr>
          <w:bCs/>
          <w:color w:val="000000"/>
          <w:szCs w:val="24"/>
        </w:rPr>
        <w:lastRenderedPageBreak/>
        <w:t>reproduction during shorter growing seasons</w:t>
      </w:r>
      <w:r w:rsidR="00775480">
        <w:rPr>
          <w:bCs/>
          <w:color w:val="000000"/>
          <w:szCs w:val="24"/>
        </w:rPr>
        <w:t>, even though</w:t>
      </w:r>
      <w:r w:rsidR="00B456A5">
        <w:rPr>
          <w:bCs/>
          <w:color w:val="000000"/>
          <w:szCs w:val="24"/>
        </w:rPr>
        <w:t xml:space="preserve"> brain morphology was not directly examined here</w:t>
      </w:r>
      <w:r w:rsidR="00DA2CF6">
        <w:rPr>
          <w:bCs/>
          <w:color w:val="000000"/>
          <w:szCs w:val="24"/>
        </w:rPr>
        <w:t>.</w:t>
      </w:r>
      <w:r w:rsidR="002E0F0E">
        <w:rPr>
          <w:bCs/>
          <w:color w:val="000000"/>
          <w:szCs w:val="24"/>
        </w:rPr>
        <w:t xml:space="preserve"> </w:t>
      </w:r>
      <w:r w:rsidR="008C65CB">
        <w:rPr>
          <w:bCs/>
          <w:color w:val="000000"/>
          <w:szCs w:val="24"/>
        </w:rPr>
        <w:t>Second, f</w:t>
      </w:r>
      <w:r w:rsidR="002E0F0E">
        <w:rPr>
          <w:bCs/>
          <w:color w:val="000000"/>
          <w:szCs w:val="24"/>
        </w:rPr>
        <w:t xml:space="preserve">ish in northern climates may also </w:t>
      </w:r>
      <w:r w:rsidR="00641B80">
        <w:rPr>
          <w:bCs/>
          <w:color w:val="000000"/>
          <w:szCs w:val="24"/>
        </w:rPr>
        <w:t xml:space="preserve">exhibit shallower bodies that partially reflect </w:t>
      </w:r>
      <w:r w:rsidR="002E0F0E">
        <w:rPr>
          <w:bCs/>
          <w:color w:val="000000"/>
          <w:szCs w:val="24"/>
        </w:rPr>
        <w:t>lower overall condition</w:t>
      </w:r>
      <w:r w:rsidR="00641B80">
        <w:rPr>
          <w:bCs/>
          <w:color w:val="000000"/>
          <w:szCs w:val="24"/>
        </w:rPr>
        <w:t>.</w:t>
      </w:r>
      <w:r w:rsidR="002E0F0E">
        <w:rPr>
          <w:bCs/>
          <w:color w:val="000000"/>
          <w:szCs w:val="24"/>
        </w:rPr>
        <w:t xml:space="preserve"> </w:t>
      </w:r>
      <w:r w:rsidR="00641B80">
        <w:rPr>
          <w:bCs/>
          <w:color w:val="000000"/>
          <w:szCs w:val="24"/>
        </w:rPr>
        <w:t xml:space="preserve">Consistent with this notion, </w:t>
      </w:r>
      <w:r w:rsidR="00DA2CF6">
        <w:rPr>
          <w:bCs/>
          <w:color w:val="000000"/>
          <w:szCs w:val="24"/>
        </w:rPr>
        <w:t xml:space="preserve">male </w:t>
      </w:r>
      <w:r w:rsidR="00DA2CF6" w:rsidRPr="00636F63">
        <w:rPr>
          <w:b/>
          <w:bCs/>
          <w:color w:val="000000"/>
          <w:szCs w:val="24"/>
        </w:rPr>
        <w:t>d</w:t>
      </w:r>
      <w:r w:rsidR="00DA2CF6" w:rsidRPr="00636F63">
        <w:rPr>
          <w:b/>
          <w:bCs/>
          <w:color w:val="000000"/>
          <w:szCs w:val="24"/>
          <w:vertAlign w:val="subscript"/>
        </w:rPr>
        <w:t>2</w:t>
      </w:r>
      <w:r w:rsidR="00DA2CF6">
        <w:rPr>
          <w:bCs/>
          <w:color w:val="000000"/>
          <w:szCs w:val="24"/>
        </w:rPr>
        <w:t xml:space="preserve"> </w:t>
      </w:r>
      <w:r w:rsidR="005F506C">
        <w:rPr>
          <w:bCs/>
          <w:color w:val="000000"/>
          <w:szCs w:val="24"/>
        </w:rPr>
        <w:t xml:space="preserve">(the male shape axis associated with latitude) </w:t>
      </w:r>
      <w:r w:rsidR="00DA2CF6">
        <w:rPr>
          <w:bCs/>
          <w:color w:val="000000"/>
          <w:szCs w:val="24"/>
        </w:rPr>
        <w:t xml:space="preserve">was </w:t>
      </w:r>
      <w:r w:rsidR="002E0F0E">
        <w:rPr>
          <w:bCs/>
          <w:color w:val="000000"/>
          <w:szCs w:val="24"/>
        </w:rPr>
        <w:t>negatively</w:t>
      </w:r>
      <w:r w:rsidR="00DA2CF6">
        <w:rPr>
          <w:bCs/>
          <w:color w:val="000000"/>
          <w:szCs w:val="24"/>
        </w:rPr>
        <w:t xml:space="preserve"> associated with lean weight, our proxy for muscle mass</w:t>
      </w:r>
      <w:r w:rsidR="002E0F0E">
        <w:rPr>
          <w:bCs/>
          <w:color w:val="000000"/>
          <w:szCs w:val="24"/>
        </w:rPr>
        <w:t xml:space="preserve"> </w:t>
      </w:r>
      <w:r w:rsidR="00641B80">
        <w:rPr>
          <w:bCs/>
          <w:color w:val="000000"/>
          <w:szCs w:val="24"/>
        </w:rPr>
        <w:t>(</w:t>
      </w:r>
      <w:r w:rsidR="002E0F0E" w:rsidRPr="002E0F0E">
        <w:rPr>
          <w:bCs/>
          <w:i/>
          <w:color w:val="000000"/>
          <w:szCs w:val="24"/>
        </w:rPr>
        <w:t>P</w:t>
      </w:r>
      <w:r w:rsidR="002E0F0E">
        <w:rPr>
          <w:bCs/>
          <w:color w:val="000000"/>
          <w:szCs w:val="24"/>
        </w:rPr>
        <w:t xml:space="preserve"> = 0.05</w:t>
      </w:r>
      <w:r w:rsidR="00641B80">
        <w:rPr>
          <w:bCs/>
          <w:color w:val="000000"/>
          <w:szCs w:val="24"/>
        </w:rPr>
        <w:t xml:space="preserve">), and showed a </w:t>
      </w:r>
      <w:r w:rsidR="002E0F0E">
        <w:rPr>
          <w:bCs/>
          <w:color w:val="000000"/>
          <w:szCs w:val="24"/>
        </w:rPr>
        <w:t xml:space="preserve">suggestive negative </w:t>
      </w:r>
      <w:r w:rsidR="00641B80">
        <w:rPr>
          <w:bCs/>
          <w:color w:val="000000"/>
          <w:szCs w:val="24"/>
        </w:rPr>
        <w:t xml:space="preserve">trend </w:t>
      </w:r>
      <w:r w:rsidR="002E0F0E">
        <w:rPr>
          <w:bCs/>
          <w:color w:val="000000"/>
          <w:szCs w:val="24"/>
        </w:rPr>
        <w:t xml:space="preserve">with fat content </w:t>
      </w:r>
      <w:r w:rsidR="00641B80">
        <w:rPr>
          <w:bCs/>
          <w:color w:val="000000"/>
          <w:szCs w:val="24"/>
        </w:rPr>
        <w:t>(</w:t>
      </w:r>
      <w:r w:rsidR="002E0F0E" w:rsidRPr="00641B80">
        <w:rPr>
          <w:bCs/>
          <w:i/>
          <w:color w:val="000000"/>
          <w:szCs w:val="24"/>
        </w:rPr>
        <w:t>P</w:t>
      </w:r>
      <w:r w:rsidR="002E0F0E">
        <w:rPr>
          <w:bCs/>
          <w:color w:val="000000"/>
          <w:szCs w:val="24"/>
        </w:rPr>
        <w:t xml:space="preserve"> = 0.06</w:t>
      </w:r>
      <w:r w:rsidR="00641B80">
        <w:rPr>
          <w:bCs/>
          <w:color w:val="000000"/>
          <w:szCs w:val="24"/>
        </w:rPr>
        <w:t>)</w:t>
      </w:r>
      <w:r w:rsidR="002E0F0E">
        <w:rPr>
          <w:bCs/>
          <w:color w:val="000000"/>
          <w:szCs w:val="24"/>
        </w:rPr>
        <w:t>; female</w:t>
      </w:r>
      <w:r w:rsidR="00641B80">
        <w:rPr>
          <w:bCs/>
          <w:color w:val="000000"/>
          <w:szCs w:val="24"/>
        </w:rPr>
        <w:t xml:space="preserve"> </w:t>
      </w:r>
      <w:r w:rsidR="00641B80" w:rsidRPr="00636F63">
        <w:rPr>
          <w:b/>
          <w:bCs/>
          <w:color w:val="000000"/>
          <w:szCs w:val="24"/>
        </w:rPr>
        <w:t>d</w:t>
      </w:r>
      <w:r w:rsidR="00641B80">
        <w:rPr>
          <w:b/>
          <w:bCs/>
          <w:color w:val="000000"/>
          <w:szCs w:val="24"/>
          <w:vertAlign w:val="subscript"/>
        </w:rPr>
        <w:t>4</w:t>
      </w:r>
      <w:r w:rsidR="00641B80">
        <w:rPr>
          <w:bCs/>
          <w:color w:val="000000"/>
          <w:szCs w:val="24"/>
        </w:rPr>
        <w:t xml:space="preserve"> </w:t>
      </w:r>
      <w:r w:rsidR="005F506C">
        <w:rPr>
          <w:bCs/>
          <w:color w:val="000000"/>
          <w:szCs w:val="24"/>
        </w:rPr>
        <w:t xml:space="preserve">(the female shape axis associated with latitude) </w:t>
      </w:r>
      <w:r w:rsidR="00641B80">
        <w:rPr>
          <w:bCs/>
          <w:color w:val="000000"/>
          <w:szCs w:val="24"/>
        </w:rPr>
        <w:t>also had a s</w:t>
      </w:r>
      <w:r w:rsidR="002E0F0E">
        <w:rPr>
          <w:bCs/>
          <w:color w:val="000000"/>
          <w:szCs w:val="24"/>
        </w:rPr>
        <w:t>uggestive negative association</w:t>
      </w:r>
      <w:r w:rsidR="00641B80">
        <w:rPr>
          <w:bCs/>
          <w:color w:val="000000"/>
          <w:szCs w:val="24"/>
        </w:rPr>
        <w:t xml:space="preserve"> with fat content (</w:t>
      </w:r>
      <w:r w:rsidR="00641B80" w:rsidRPr="00641B80">
        <w:rPr>
          <w:bCs/>
          <w:i/>
          <w:color w:val="000000"/>
          <w:szCs w:val="24"/>
        </w:rPr>
        <w:t>P</w:t>
      </w:r>
      <w:r w:rsidR="00641B80">
        <w:rPr>
          <w:bCs/>
          <w:color w:val="000000"/>
          <w:szCs w:val="24"/>
        </w:rPr>
        <w:t xml:space="preserve"> = 0.09</w:t>
      </w:r>
      <w:r w:rsidR="002E0F0E">
        <w:rPr>
          <w:bCs/>
          <w:color w:val="000000"/>
          <w:szCs w:val="24"/>
        </w:rPr>
        <w:t>)</w:t>
      </w:r>
      <w:r w:rsidR="00DA2CF6">
        <w:rPr>
          <w:bCs/>
          <w:color w:val="000000"/>
          <w:szCs w:val="24"/>
        </w:rPr>
        <w:t xml:space="preserve">. </w:t>
      </w:r>
      <w:r w:rsidR="005F506C">
        <w:rPr>
          <w:bCs/>
          <w:color w:val="000000"/>
          <w:szCs w:val="24"/>
        </w:rPr>
        <w:t xml:space="preserve">However, these body shape–latitude trends persisted when statistically controlling for measured life-history traits. </w:t>
      </w:r>
      <w:r w:rsidR="008C65CB">
        <w:rPr>
          <w:bCs/>
          <w:color w:val="000000"/>
          <w:szCs w:val="24"/>
        </w:rPr>
        <w:t>Third</w:t>
      </w:r>
      <w:r w:rsidR="00641B80">
        <w:rPr>
          <w:bCs/>
          <w:color w:val="000000"/>
          <w:szCs w:val="24"/>
        </w:rPr>
        <w:t>, changes in head size and position of the pectoral fin may reflect trophic shifts related to changes in thermal regime</w:t>
      </w:r>
      <w:r w:rsidR="00833184">
        <w:rPr>
          <w:bCs/>
          <w:color w:val="000000"/>
          <w:szCs w:val="24"/>
        </w:rPr>
        <w:t>.</w:t>
      </w:r>
      <w:r w:rsidR="008C65CB">
        <w:rPr>
          <w:bCs/>
          <w:color w:val="000000"/>
          <w:szCs w:val="24"/>
        </w:rPr>
        <w:t xml:space="preserve"> </w:t>
      </w:r>
      <w:r w:rsidR="00833184">
        <w:rPr>
          <w:bCs/>
          <w:color w:val="000000"/>
          <w:szCs w:val="24"/>
        </w:rPr>
        <w:t>T</w:t>
      </w:r>
      <w:r w:rsidR="008C65CB">
        <w:rPr>
          <w:bCs/>
          <w:color w:val="000000"/>
          <w:szCs w:val="24"/>
        </w:rPr>
        <w:t xml:space="preserve">his </w:t>
      </w:r>
      <w:r w:rsidR="00641B80">
        <w:rPr>
          <w:bCs/>
          <w:color w:val="000000"/>
          <w:szCs w:val="24"/>
        </w:rPr>
        <w:t>await</w:t>
      </w:r>
      <w:r w:rsidR="008C65CB">
        <w:rPr>
          <w:bCs/>
          <w:color w:val="000000"/>
          <w:szCs w:val="24"/>
        </w:rPr>
        <w:t>s</w:t>
      </w:r>
      <w:r w:rsidR="00641B80">
        <w:rPr>
          <w:bCs/>
          <w:color w:val="000000"/>
          <w:szCs w:val="24"/>
        </w:rPr>
        <w:t xml:space="preserve"> further study</w:t>
      </w:r>
      <w:r w:rsidR="008C65CB">
        <w:rPr>
          <w:bCs/>
          <w:color w:val="000000"/>
          <w:szCs w:val="24"/>
        </w:rPr>
        <w:t>, e.g., using gut content or stable isotope analyses</w:t>
      </w:r>
      <w:r w:rsidR="00641B80">
        <w:rPr>
          <w:bCs/>
          <w:color w:val="000000"/>
          <w:szCs w:val="24"/>
        </w:rPr>
        <w:t>.</w:t>
      </w:r>
    </w:p>
    <w:p w14:paraId="46327D6B" w14:textId="16B4F902" w:rsidR="00EC7B86" w:rsidRPr="005E47CC" w:rsidRDefault="005A1CD1" w:rsidP="0061793D">
      <w:pPr>
        <w:pStyle w:val="author"/>
        <w:spacing w:before="0" w:line="480" w:lineRule="auto"/>
        <w:ind w:firstLine="720"/>
      </w:pPr>
      <w:r>
        <w:rPr>
          <w:bCs/>
          <w:color w:val="000000"/>
          <w:szCs w:val="24"/>
        </w:rPr>
        <w:t xml:space="preserve">We observed </w:t>
      </w:r>
      <w:r w:rsidR="002F2A16">
        <w:rPr>
          <w:bCs/>
          <w:color w:val="000000"/>
          <w:szCs w:val="24"/>
        </w:rPr>
        <w:t>pattern</w:t>
      </w:r>
      <w:r>
        <w:rPr>
          <w:bCs/>
          <w:color w:val="000000"/>
          <w:szCs w:val="24"/>
        </w:rPr>
        <w:t>s</w:t>
      </w:r>
      <w:r w:rsidR="002F2A16">
        <w:rPr>
          <w:bCs/>
          <w:color w:val="000000"/>
          <w:szCs w:val="24"/>
        </w:rPr>
        <w:t xml:space="preserve"> </w:t>
      </w:r>
      <w:r w:rsidR="005E47CC">
        <w:rPr>
          <w:bCs/>
          <w:color w:val="000000"/>
          <w:szCs w:val="24"/>
        </w:rPr>
        <w:t xml:space="preserve">partially </w:t>
      </w:r>
      <w:r w:rsidR="002F2A16">
        <w:rPr>
          <w:bCs/>
          <w:color w:val="000000"/>
          <w:szCs w:val="24"/>
        </w:rPr>
        <w:t>congruent with our prediction</w:t>
      </w:r>
      <w:r>
        <w:rPr>
          <w:bCs/>
          <w:color w:val="000000"/>
          <w:szCs w:val="24"/>
        </w:rPr>
        <w:t>s</w:t>
      </w:r>
      <w:r w:rsidR="002F2A16">
        <w:rPr>
          <w:bCs/>
          <w:color w:val="000000"/>
          <w:szCs w:val="24"/>
        </w:rPr>
        <w:t xml:space="preserve"> based on co-variation of body shape with life-history traits. In essence, fish from higher latitudes </w:t>
      </w:r>
      <w:r w:rsidR="00A53A6F">
        <w:rPr>
          <w:bCs/>
          <w:color w:val="000000"/>
          <w:szCs w:val="24"/>
        </w:rPr>
        <w:t xml:space="preserve">had body morphologies that reflected/facilitated </w:t>
      </w:r>
      <w:r w:rsidR="002F2A16">
        <w:rPr>
          <w:bCs/>
          <w:color w:val="000000"/>
          <w:szCs w:val="24"/>
        </w:rPr>
        <w:t xml:space="preserve">increased investment into reproduction and a tendency to produce larger clutch sizes. </w:t>
      </w:r>
      <w:r w:rsidR="00A53A6F">
        <w:rPr>
          <w:bCs/>
          <w:color w:val="000000"/>
          <w:szCs w:val="24"/>
        </w:rPr>
        <w:t xml:space="preserve">In environments where selection favors </w:t>
      </w:r>
      <w:r w:rsidR="002F2A16">
        <w:rPr>
          <w:bCs/>
          <w:i/>
          <w:color w:val="000000"/>
          <w:szCs w:val="24"/>
        </w:rPr>
        <w:t>r-</w:t>
      </w:r>
      <w:r w:rsidR="002F2A16">
        <w:rPr>
          <w:bCs/>
          <w:color w:val="000000"/>
          <w:szCs w:val="24"/>
        </w:rPr>
        <w:t xml:space="preserve">selected life-history </w:t>
      </w:r>
      <w:r w:rsidR="00A53A6F">
        <w:rPr>
          <w:bCs/>
          <w:color w:val="000000"/>
          <w:szCs w:val="24"/>
        </w:rPr>
        <w:t>strategies</w:t>
      </w:r>
      <w:r w:rsidR="002F2A16">
        <w:rPr>
          <w:bCs/>
          <w:color w:val="000000"/>
          <w:szCs w:val="24"/>
        </w:rPr>
        <w:t xml:space="preserve">, </w:t>
      </w:r>
      <w:r w:rsidR="005F506C">
        <w:rPr>
          <w:bCs/>
          <w:color w:val="000000"/>
          <w:szCs w:val="24"/>
        </w:rPr>
        <w:t xml:space="preserve">indirect </w:t>
      </w:r>
      <w:r w:rsidR="00A53A6F">
        <w:rPr>
          <w:bCs/>
          <w:color w:val="000000"/>
          <w:szCs w:val="24"/>
        </w:rPr>
        <w:t>selection likely favors a</w:t>
      </w:r>
      <w:r w:rsidR="002F2A16">
        <w:rPr>
          <w:bCs/>
          <w:color w:val="000000"/>
          <w:szCs w:val="24"/>
        </w:rPr>
        <w:t xml:space="preserve"> body shape that increases body cavity space to house the larger testes (for males) and larger clutches (for females</w:t>
      </w:r>
      <w:r w:rsidR="000E197F">
        <w:rPr>
          <w:bCs/>
          <w:color w:val="000000"/>
          <w:szCs w:val="24"/>
        </w:rPr>
        <w:t xml:space="preserve">; </w:t>
      </w:r>
      <w:r w:rsidR="00B03D62">
        <w:rPr>
          <w:bCs/>
          <w:color w:val="000000"/>
          <w:szCs w:val="24"/>
        </w:rPr>
        <w:t xml:space="preserve">for a </w:t>
      </w:r>
      <w:r w:rsidR="000E197F">
        <w:rPr>
          <w:bCs/>
          <w:color w:val="000000"/>
          <w:szCs w:val="24"/>
        </w:rPr>
        <w:t xml:space="preserve">similar pattern in </w:t>
      </w:r>
      <w:r w:rsidR="000E197F">
        <w:rPr>
          <w:bCs/>
          <w:i/>
          <w:color w:val="000000"/>
          <w:szCs w:val="24"/>
        </w:rPr>
        <w:t xml:space="preserve">G. </w:t>
      </w:r>
      <w:proofErr w:type="spellStart"/>
      <w:r w:rsidR="000E197F">
        <w:rPr>
          <w:bCs/>
          <w:i/>
          <w:color w:val="000000"/>
          <w:szCs w:val="24"/>
        </w:rPr>
        <w:t>sexradiata</w:t>
      </w:r>
      <w:proofErr w:type="spellEnd"/>
      <w:r w:rsidR="000E197F">
        <w:rPr>
          <w:bCs/>
          <w:i/>
          <w:color w:val="000000"/>
          <w:szCs w:val="24"/>
        </w:rPr>
        <w:t xml:space="preserve"> </w:t>
      </w:r>
      <w:r w:rsidR="000E197F">
        <w:rPr>
          <w:bCs/>
          <w:color w:val="000000"/>
          <w:szCs w:val="24"/>
        </w:rPr>
        <w:t xml:space="preserve">and </w:t>
      </w:r>
      <w:r w:rsidR="000E197F">
        <w:rPr>
          <w:bCs/>
          <w:i/>
          <w:color w:val="000000"/>
          <w:szCs w:val="24"/>
        </w:rPr>
        <w:t xml:space="preserve">G. </w:t>
      </w:r>
      <w:proofErr w:type="spellStart"/>
      <w:r w:rsidR="000E197F">
        <w:rPr>
          <w:bCs/>
          <w:i/>
          <w:color w:val="000000"/>
          <w:szCs w:val="24"/>
        </w:rPr>
        <w:t>yucatana</w:t>
      </w:r>
      <w:proofErr w:type="spellEnd"/>
      <w:r w:rsidR="00635986" w:rsidRPr="00635986">
        <w:rPr>
          <w:bCs/>
          <w:color w:val="000000"/>
          <w:szCs w:val="24"/>
        </w:rPr>
        <w:t xml:space="preserve"> </w:t>
      </w:r>
      <w:r w:rsidR="00635986">
        <w:rPr>
          <w:bCs/>
          <w:color w:val="000000"/>
          <w:szCs w:val="24"/>
        </w:rPr>
        <w:t xml:space="preserve">see Jourdan </w:t>
      </w:r>
      <w:r w:rsidR="00635986" w:rsidRPr="005E47B9">
        <w:rPr>
          <w:bCs/>
          <w:i/>
          <w:color w:val="000000"/>
          <w:szCs w:val="24"/>
        </w:rPr>
        <w:t>et al</w:t>
      </w:r>
      <w:r w:rsidR="00635986">
        <w:rPr>
          <w:bCs/>
          <w:color w:val="000000"/>
          <w:szCs w:val="24"/>
        </w:rPr>
        <w:t>.</w:t>
      </w:r>
      <w:r w:rsidR="003E26CC">
        <w:rPr>
          <w:bCs/>
          <w:color w:val="000000"/>
          <w:szCs w:val="24"/>
        </w:rPr>
        <w:t>,</w:t>
      </w:r>
      <w:r w:rsidR="00635986">
        <w:rPr>
          <w:bCs/>
          <w:color w:val="000000"/>
          <w:szCs w:val="24"/>
        </w:rPr>
        <w:t xml:space="preserve"> 2016</w:t>
      </w:r>
      <w:r w:rsidR="002F2A16">
        <w:rPr>
          <w:bCs/>
          <w:color w:val="000000"/>
          <w:szCs w:val="24"/>
        </w:rPr>
        <w:t>)</w:t>
      </w:r>
      <w:r w:rsidR="000623DC">
        <w:rPr>
          <w:bCs/>
          <w:color w:val="000000"/>
          <w:szCs w:val="24"/>
        </w:rPr>
        <w:t xml:space="preserve">. </w:t>
      </w:r>
      <w:r w:rsidR="00A53A6F">
        <w:rPr>
          <w:bCs/>
          <w:color w:val="000000"/>
          <w:szCs w:val="24"/>
        </w:rPr>
        <w:t>Our observed patterns are consistent with this</w:t>
      </w:r>
      <w:r>
        <w:rPr>
          <w:bCs/>
          <w:color w:val="000000"/>
          <w:szCs w:val="24"/>
        </w:rPr>
        <w:t xml:space="preserve">: </w:t>
      </w:r>
      <w:r w:rsidR="008C65CB">
        <w:rPr>
          <w:bCs/>
          <w:color w:val="000000"/>
          <w:szCs w:val="24"/>
        </w:rPr>
        <w:t>First,</w:t>
      </w:r>
      <w:r>
        <w:rPr>
          <w:bCs/>
          <w:color w:val="000000"/>
          <w:szCs w:val="24"/>
        </w:rPr>
        <w:t xml:space="preserve"> males in northern latitudes tended to exhibit ventral deepening of the body (</w:t>
      </w:r>
      <w:r w:rsidRPr="00636F63">
        <w:rPr>
          <w:b/>
          <w:bCs/>
          <w:color w:val="000000"/>
          <w:szCs w:val="24"/>
        </w:rPr>
        <w:t>d</w:t>
      </w:r>
      <w:r w:rsidR="00A53A6F">
        <w:rPr>
          <w:b/>
          <w:bCs/>
          <w:color w:val="000000"/>
          <w:szCs w:val="24"/>
          <w:vertAlign w:val="subscript"/>
        </w:rPr>
        <w:t>3</w:t>
      </w:r>
      <w:r w:rsidR="00883670" w:rsidRPr="005E47B9">
        <w:rPr>
          <w:bCs/>
          <w:color w:val="000000"/>
          <w:szCs w:val="24"/>
        </w:rPr>
        <w:t>;</w:t>
      </w:r>
      <w:r w:rsidR="00883670">
        <w:rPr>
          <w:b/>
          <w:bCs/>
          <w:color w:val="000000"/>
          <w:szCs w:val="24"/>
        </w:rPr>
        <w:t xml:space="preserve"> </w:t>
      </w:r>
      <w:r w:rsidR="00ED339C">
        <w:rPr>
          <w:bCs/>
          <w:color w:val="000000"/>
          <w:szCs w:val="24"/>
        </w:rPr>
        <w:t>OSM</w:t>
      </w:r>
      <w:r w:rsidR="00883670" w:rsidRPr="005E47B9">
        <w:rPr>
          <w:bCs/>
          <w:color w:val="000000"/>
          <w:szCs w:val="24"/>
        </w:rPr>
        <w:t xml:space="preserve"> Fig</w:t>
      </w:r>
      <w:r w:rsidR="00ED339C">
        <w:rPr>
          <w:bCs/>
          <w:color w:val="000000"/>
          <w:szCs w:val="24"/>
        </w:rPr>
        <w:t>.</w:t>
      </w:r>
      <w:r w:rsidR="00883670" w:rsidRPr="005E47B9">
        <w:rPr>
          <w:bCs/>
          <w:color w:val="000000"/>
          <w:szCs w:val="24"/>
        </w:rPr>
        <w:t xml:space="preserve"> F1</w:t>
      </w:r>
      <w:r>
        <w:rPr>
          <w:bCs/>
          <w:color w:val="000000"/>
          <w:szCs w:val="24"/>
        </w:rPr>
        <w:t>), which was statistically explained by larger relative testes size</w:t>
      </w:r>
      <w:r w:rsidR="00A53A6F">
        <w:rPr>
          <w:bCs/>
          <w:color w:val="000000"/>
          <w:szCs w:val="24"/>
        </w:rPr>
        <w:t xml:space="preserve"> in these populations;</w:t>
      </w:r>
      <w:r w:rsidR="008C65CB">
        <w:rPr>
          <w:bCs/>
          <w:color w:val="000000"/>
          <w:szCs w:val="24"/>
        </w:rPr>
        <w:t xml:space="preserve"> second,</w:t>
      </w:r>
      <w:r w:rsidR="00A53A6F">
        <w:rPr>
          <w:bCs/>
          <w:color w:val="000000"/>
          <w:szCs w:val="24"/>
        </w:rPr>
        <w:t xml:space="preserve"> females exhibited longer and deeper abdominal regions in northern latitudes (</w:t>
      </w:r>
      <w:r w:rsidR="00A53A6F" w:rsidRPr="00636F63">
        <w:rPr>
          <w:b/>
          <w:bCs/>
          <w:color w:val="000000"/>
          <w:szCs w:val="24"/>
        </w:rPr>
        <w:t>d</w:t>
      </w:r>
      <w:r w:rsidR="00A53A6F">
        <w:rPr>
          <w:b/>
          <w:bCs/>
          <w:color w:val="000000"/>
          <w:szCs w:val="24"/>
          <w:vertAlign w:val="subscript"/>
        </w:rPr>
        <w:t>1</w:t>
      </w:r>
      <w:r w:rsidR="00883670">
        <w:rPr>
          <w:bCs/>
          <w:color w:val="000000"/>
          <w:szCs w:val="24"/>
        </w:rPr>
        <w:t xml:space="preserve">; </w:t>
      </w:r>
      <w:r w:rsidR="00ED339C">
        <w:rPr>
          <w:bCs/>
          <w:color w:val="000000"/>
          <w:szCs w:val="24"/>
        </w:rPr>
        <w:t>OSM</w:t>
      </w:r>
      <w:r w:rsidR="00883670">
        <w:rPr>
          <w:bCs/>
          <w:color w:val="000000"/>
          <w:szCs w:val="24"/>
        </w:rPr>
        <w:t xml:space="preserve"> Fig</w:t>
      </w:r>
      <w:r w:rsidR="00ED339C">
        <w:rPr>
          <w:bCs/>
          <w:color w:val="000000"/>
          <w:szCs w:val="24"/>
        </w:rPr>
        <w:t>.</w:t>
      </w:r>
      <w:r w:rsidR="00883670">
        <w:rPr>
          <w:bCs/>
          <w:color w:val="000000"/>
          <w:szCs w:val="24"/>
        </w:rPr>
        <w:t xml:space="preserve"> F1</w:t>
      </w:r>
      <w:r w:rsidR="00A53A6F">
        <w:rPr>
          <w:bCs/>
          <w:color w:val="000000"/>
          <w:szCs w:val="24"/>
        </w:rPr>
        <w:t xml:space="preserve">), which was </w:t>
      </w:r>
      <w:r w:rsidR="00A53A6F">
        <w:rPr>
          <w:bCs/>
          <w:color w:val="000000"/>
          <w:szCs w:val="24"/>
        </w:rPr>
        <w:lastRenderedPageBreak/>
        <w:t>statistically explained by increased fecundity</w:t>
      </w:r>
      <w:r>
        <w:rPr>
          <w:bCs/>
          <w:color w:val="000000"/>
          <w:szCs w:val="24"/>
        </w:rPr>
        <w:t>.</w:t>
      </w:r>
      <w:r w:rsidR="00A53A6F">
        <w:rPr>
          <w:bCs/>
          <w:color w:val="000000"/>
          <w:szCs w:val="24"/>
        </w:rPr>
        <w:t xml:space="preserve"> Thus, some, but not all, of the morphological clines observed involved accommodations of life-history shifts.</w:t>
      </w:r>
    </w:p>
    <w:p w14:paraId="5C474BF2" w14:textId="77777777" w:rsidR="005E47CC" w:rsidRPr="004A65B8" w:rsidRDefault="005E47CC" w:rsidP="004A65B8">
      <w:pPr>
        <w:widowControl w:val="0"/>
        <w:autoSpaceDE w:val="0"/>
        <w:autoSpaceDN w:val="0"/>
        <w:adjustRightInd w:val="0"/>
        <w:spacing w:after="0" w:line="480" w:lineRule="auto"/>
        <w:jc w:val="center"/>
        <w:rPr>
          <w:rFonts w:ascii="Times New Roman" w:hAnsi="Times New Roman" w:cs="Times New Roman"/>
          <w:i/>
          <w:sz w:val="24"/>
        </w:rPr>
      </w:pPr>
    </w:p>
    <w:p w14:paraId="05F7A100" w14:textId="20394A07" w:rsidR="005A22C7" w:rsidRPr="00636F63" w:rsidRDefault="00E673D2" w:rsidP="004F4C0C">
      <w:pPr>
        <w:widowControl w:val="0"/>
        <w:autoSpaceDE w:val="0"/>
        <w:autoSpaceDN w:val="0"/>
        <w:adjustRightInd w:val="0"/>
        <w:spacing w:after="0" w:line="480" w:lineRule="auto"/>
        <w:jc w:val="center"/>
        <w:outlineLvl w:val="0"/>
        <w:rPr>
          <w:rFonts w:ascii="Times New Roman" w:hAnsi="Times New Roman" w:cs="Times New Roman"/>
          <w:bCs/>
          <w:i/>
          <w:color w:val="000000"/>
          <w:sz w:val="24"/>
          <w:szCs w:val="24"/>
        </w:rPr>
      </w:pPr>
      <w:r>
        <w:rPr>
          <w:rFonts w:ascii="Times New Roman" w:hAnsi="Times New Roman" w:cs="Times New Roman"/>
          <w:bCs/>
          <w:i/>
          <w:color w:val="000000"/>
          <w:sz w:val="24"/>
          <w:szCs w:val="24"/>
        </w:rPr>
        <w:t>L</w:t>
      </w:r>
      <w:r w:rsidRPr="00636F63">
        <w:rPr>
          <w:rFonts w:ascii="Times New Roman" w:hAnsi="Times New Roman" w:cs="Times New Roman"/>
          <w:bCs/>
          <w:i/>
          <w:color w:val="000000"/>
          <w:sz w:val="24"/>
          <w:szCs w:val="24"/>
        </w:rPr>
        <w:t xml:space="preserve">ife </w:t>
      </w:r>
      <w:r w:rsidR="005A22C7" w:rsidRPr="00636F63">
        <w:rPr>
          <w:rFonts w:ascii="Times New Roman" w:hAnsi="Times New Roman" w:cs="Times New Roman"/>
          <w:bCs/>
          <w:i/>
          <w:color w:val="000000"/>
          <w:sz w:val="24"/>
          <w:szCs w:val="24"/>
        </w:rPr>
        <w:t xml:space="preserve">histories </w:t>
      </w:r>
      <w:r>
        <w:rPr>
          <w:rFonts w:ascii="Times New Roman" w:hAnsi="Times New Roman" w:cs="Times New Roman"/>
          <w:bCs/>
          <w:i/>
          <w:color w:val="000000"/>
          <w:sz w:val="24"/>
          <w:szCs w:val="24"/>
        </w:rPr>
        <w:t xml:space="preserve">and body shape </w:t>
      </w:r>
      <w:r w:rsidR="005A22C7" w:rsidRPr="00636F63">
        <w:rPr>
          <w:rFonts w:ascii="Times New Roman" w:hAnsi="Times New Roman" w:cs="Times New Roman"/>
          <w:bCs/>
          <w:i/>
          <w:color w:val="000000"/>
          <w:sz w:val="24"/>
          <w:szCs w:val="24"/>
        </w:rPr>
        <w:t>as a function of productivity and density</w:t>
      </w:r>
    </w:p>
    <w:p w14:paraId="18EFA905" w14:textId="37C177C0" w:rsidR="00FC724C" w:rsidRPr="00CA634B" w:rsidRDefault="00FC724C" w:rsidP="00FC724C">
      <w:pPr>
        <w:widowControl w:val="0"/>
        <w:autoSpaceDE w:val="0"/>
        <w:autoSpaceDN w:val="0"/>
        <w:adjustRightInd w:val="0"/>
        <w:spacing w:after="0" w:line="480" w:lineRule="auto"/>
        <w:ind w:firstLine="720"/>
        <w:rPr>
          <w:rFonts w:ascii="Times New Roman" w:hAnsi="Times New Roman" w:cs="Times New Roman"/>
          <w:bCs/>
          <w:color w:val="FF0000"/>
          <w:sz w:val="24"/>
          <w:szCs w:val="28"/>
        </w:rPr>
      </w:pPr>
      <w:r w:rsidRPr="00CA634B">
        <w:rPr>
          <w:rFonts w:ascii="Times New Roman" w:hAnsi="Times New Roman" w:cs="Times New Roman"/>
          <w:bCs/>
          <w:color w:val="000000"/>
          <w:sz w:val="24"/>
          <w:szCs w:val="28"/>
        </w:rPr>
        <w:t xml:space="preserve">Both habitat productivity and population density </w:t>
      </w:r>
      <w:r w:rsidR="000623DC">
        <w:rPr>
          <w:rFonts w:ascii="Times New Roman" w:hAnsi="Times New Roman" w:cs="Times New Roman"/>
          <w:bCs/>
          <w:color w:val="000000"/>
          <w:sz w:val="24"/>
          <w:szCs w:val="28"/>
        </w:rPr>
        <w:t>had</w:t>
      </w:r>
      <w:r w:rsidRPr="00CA634B">
        <w:rPr>
          <w:rFonts w:ascii="Times New Roman" w:hAnsi="Times New Roman" w:cs="Times New Roman"/>
          <w:bCs/>
          <w:color w:val="000000"/>
          <w:sz w:val="24"/>
          <w:szCs w:val="28"/>
        </w:rPr>
        <w:t xml:space="preserve"> a strong influence on </w:t>
      </w:r>
      <w:r w:rsidR="008C65CB">
        <w:rPr>
          <w:rFonts w:ascii="Times New Roman" w:hAnsi="Times New Roman" w:cs="Times New Roman"/>
          <w:bCs/>
          <w:color w:val="000000"/>
          <w:sz w:val="24"/>
          <w:szCs w:val="28"/>
        </w:rPr>
        <w:t xml:space="preserve">aspects of </w:t>
      </w:r>
      <w:r w:rsidRPr="00CA634B">
        <w:rPr>
          <w:rFonts w:ascii="Times New Roman" w:hAnsi="Times New Roman" w:cs="Times New Roman"/>
          <w:bCs/>
          <w:color w:val="000000"/>
          <w:sz w:val="24"/>
          <w:szCs w:val="28"/>
        </w:rPr>
        <w:t>body shape and life</w:t>
      </w:r>
      <w:r w:rsidR="008C65CB">
        <w:rPr>
          <w:rFonts w:ascii="Times New Roman" w:hAnsi="Times New Roman" w:cs="Times New Roman"/>
          <w:bCs/>
          <w:color w:val="000000"/>
          <w:sz w:val="24"/>
          <w:szCs w:val="28"/>
        </w:rPr>
        <w:t>-</w:t>
      </w:r>
      <w:r w:rsidRPr="00CA634B">
        <w:rPr>
          <w:rFonts w:ascii="Times New Roman" w:hAnsi="Times New Roman" w:cs="Times New Roman"/>
          <w:bCs/>
          <w:color w:val="000000"/>
          <w:sz w:val="24"/>
          <w:szCs w:val="28"/>
        </w:rPr>
        <w:t>histor</w:t>
      </w:r>
      <w:r w:rsidR="008C65CB">
        <w:rPr>
          <w:rFonts w:ascii="Times New Roman" w:hAnsi="Times New Roman" w:cs="Times New Roman"/>
          <w:bCs/>
          <w:color w:val="000000"/>
          <w:sz w:val="24"/>
          <w:szCs w:val="28"/>
        </w:rPr>
        <w:t>y divergence</w:t>
      </w:r>
      <w:r w:rsidRPr="00CA634B">
        <w:rPr>
          <w:rFonts w:ascii="Times New Roman" w:hAnsi="Times New Roman" w:cs="Times New Roman"/>
          <w:bCs/>
          <w:color w:val="000000"/>
          <w:sz w:val="24"/>
          <w:szCs w:val="28"/>
        </w:rPr>
        <w:t xml:space="preserve">. </w:t>
      </w:r>
      <w:r w:rsidR="00430307">
        <w:rPr>
          <w:rFonts w:ascii="Times New Roman" w:hAnsi="Times New Roman" w:cs="Times New Roman"/>
          <w:bCs/>
          <w:color w:val="000000"/>
          <w:sz w:val="24"/>
          <w:szCs w:val="28"/>
        </w:rPr>
        <w:t>In agreement</w:t>
      </w:r>
      <w:r w:rsidR="00430307" w:rsidRPr="00CA634B">
        <w:rPr>
          <w:rFonts w:ascii="Times New Roman" w:hAnsi="Times New Roman" w:cs="Times New Roman"/>
          <w:bCs/>
          <w:color w:val="000000"/>
          <w:sz w:val="24"/>
          <w:szCs w:val="28"/>
        </w:rPr>
        <w:t xml:space="preserve"> </w:t>
      </w:r>
      <w:r w:rsidRPr="00CA634B">
        <w:rPr>
          <w:rFonts w:ascii="Times New Roman" w:hAnsi="Times New Roman" w:cs="Times New Roman"/>
          <w:bCs/>
          <w:color w:val="000000"/>
          <w:sz w:val="24"/>
          <w:szCs w:val="28"/>
        </w:rPr>
        <w:t xml:space="preserve">with our </w:t>
      </w:r>
      <w:r w:rsidRPr="00CA634B">
        <w:rPr>
          <w:rFonts w:ascii="Times New Roman" w:hAnsi="Times New Roman" w:cs="Times New Roman"/>
          <w:bCs/>
          <w:i/>
          <w:color w:val="000000"/>
          <w:sz w:val="24"/>
          <w:szCs w:val="28"/>
        </w:rPr>
        <w:t xml:space="preserve">a priori </w:t>
      </w:r>
      <w:r w:rsidRPr="00CA634B">
        <w:rPr>
          <w:rFonts w:ascii="Times New Roman" w:hAnsi="Times New Roman" w:cs="Times New Roman"/>
          <w:bCs/>
          <w:color w:val="000000"/>
          <w:sz w:val="24"/>
          <w:szCs w:val="28"/>
        </w:rPr>
        <w:t xml:space="preserve">predictions, body size and fat content were greater in habitats with higher productivity, and females, but not males, also had deeper bodies </w:t>
      </w:r>
      <w:r w:rsidR="003E26CC">
        <w:rPr>
          <w:rFonts w:ascii="Times New Roman" w:hAnsi="Times New Roman" w:cs="Times New Roman"/>
          <w:bCs/>
          <w:color w:val="000000"/>
          <w:sz w:val="24"/>
          <w:szCs w:val="28"/>
        </w:rPr>
        <w:t>at</w:t>
      </w:r>
      <w:r w:rsidR="003E26CC" w:rsidRPr="00CA634B">
        <w:rPr>
          <w:rFonts w:ascii="Times New Roman" w:hAnsi="Times New Roman" w:cs="Times New Roman"/>
          <w:bCs/>
          <w:color w:val="000000"/>
          <w:sz w:val="24"/>
          <w:szCs w:val="28"/>
        </w:rPr>
        <w:t xml:space="preserve"> </w:t>
      </w:r>
      <w:r w:rsidR="00B719E4">
        <w:rPr>
          <w:rFonts w:ascii="Times New Roman" w:hAnsi="Times New Roman" w:cs="Times New Roman"/>
          <w:bCs/>
          <w:color w:val="000000"/>
          <w:sz w:val="24"/>
          <w:szCs w:val="28"/>
        </w:rPr>
        <w:t>sites with higher productivity and lower population densities</w:t>
      </w:r>
      <w:r w:rsidRPr="00CA634B">
        <w:rPr>
          <w:rFonts w:ascii="Times New Roman" w:hAnsi="Times New Roman" w:cs="Times New Roman"/>
          <w:bCs/>
          <w:color w:val="000000"/>
          <w:sz w:val="24"/>
          <w:szCs w:val="28"/>
        </w:rPr>
        <w:t xml:space="preserve">. These patterns are congruent with studies on the influence of resource availability in other fishes (e.g., Trinidadian guppies, </w:t>
      </w:r>
      <w:r w:rsidRPr="00CA634B">
        <w:rPr>
          <w:rFonts w:ascii="Times New Roman" w:hAnsi="Times New Roman" w:cs="Times New Roman"/>
          <w:bCs/>
          <w:i/>
          <w:color w:val="000000"/>
          <w:sz w:val="24"/>
          <w:szCs w:val="28"/>
        </w:rPr>
        <w:t>Poecilia reticulata</w:t>
      </w:r>
      <w:r w:rsidRPr="00CA634B">
        <w:rPr>
          <w:rFonts w:ascii="Times New Roman" w:hAnsi="Times New Roman" w:cs="Times New Roman"/>
          <w:bCs/>
          <w:color w:val="000000"/>
          <w:sz w:val="24"/>
          <w:szCs w:val="28"/>
        </w:rPr>
        <w:t xml:space="preserve">: Reznick </w:t>
      </w:r>
      <w:r w:rsidR="008D431E">
        <w:rPr>
          <w:rFonts w:ascii="Times New Roman" w:hAnsi="Times New Roman" w:cs="Times New Roman"/>
          <w:bCs/>
          <w:color w:val="000000"/>
          <w:sz w:val="24"/>
          <w:szCs w:val="28"/>
        </w:rPr>
        <w:t>&amp;</w:t>
      </w:r>
      <w:r w:rsidRPr="00CA634B">
        <w:rPr>
          <w:rFonts w:ascii="Times New Roman" w:hAnsi="Times New Roman" w:cs="Times New Roman"/>
          <w:bCs/>
          <w:color w:val="000000"/>
          <w:sz w:val="24"/>
          <w:szCs w:val="28"/>
        </w:rPr>
        <w:t xml:space="preserve"> Yang</w:t>
      </w:r>
      <w:r w:rsidR="008D431E">
        <w:rPr>
          <w:rFonts w:ascii="Times New Roman" w:hAnsi="Times New Roman" w:cs="Times New Roman"/>
          <w:bCs/>
          <w:color w:val="000000"/>
          <w:sz w:val="24"/>
          <w:szCs w:val="28"/>
        </w:rPr>
        <w:t>,</w:t>
      </w:r>
      <w:r w:rsidRPr="00CA634B">
        <w:rPr>
          <w:rFonts w:ascii="Times New Roman" w:hAnsi="Times New Roman" w:cs="Times New Roman"/>
          <w:bCs/>
          <w:color w:val="000000"/>
          <w:sz w:val="24"/>
          <w:szCs w:val="28"/>
        </w:rPr>
        <w:t xml:space="preserve"> 1993; three-</w:t>
      </w:r>
      <w:proofErr w:type="spellStart"/>
      <w:r w:rsidRPr="00CA634B">
        <w:rPr>
          <w:rFonts w:ascii="Times New Roman" w:hAnsi="Times New Roman" w:cs="Times New Roman"/>
          <w:bCs/>
          <w:color w:val="000000"/>
          <w:sz w:val="24"/>
          <w:szCs w:val="28"/>
        </w:rPr>
        <w:t>spined</w:t>
      </w:r>
      <w:proofErr w:type="spellEnd"/>
      <w:r w:rsidRPr="00CA634B">
        <w:rPr>
          <w:rFonts w:ascii="Times New Roman" w:hAnsi="Times New Roman" w:cs="Times New Roman"/>
          <w:bCs/>
          <w:color w:val="000000"/>
          <w:sz w:val="24"/>
          <w:szCs w:val="28"/>
        </w:rPr>
        <w:t xml:space="preserve"> sticklebacks, </w:t>
      </w:r>
      <w:proofErr w:type="spellStart"/>
      <w:r w:rsidRPr="00CA634B">
        <w:rPr>
          <w:rFonts w:ascii="Times New Roman" w:hAnsi="Times New Roman" w:cs="Times New Roman"/>
          <w:bCs/>
          <w:i/>
          <w:color w:val="000000"/>
          <w:sz w:val="24"/>
          <w:szCs w:val="28"/>
        </w:rPr>
        <w:t>Gasterosteus</w:t>
      </w:r>
      <w:proofErr w:type="spellEnd"/>
      <w:r w:rsidRPr="00CA634B">
        <w:rPr>
          <w:rFonts w:ascii="Times New Roman" w:hAnsi="Times New Roman" w:cs="Times New Roman"/>
          <w:bCs/>
          <w:i/>
          <w:color w:val="000000"/>
          <w:sz w:val="24"/>
          <w:szCs w:val="28"/>
        </w:rPr>
        <w:t xml:space="preserve"> aculeatus</w:t>
      </w:r>
      <w:r w:rsidRPr="00CA634B">
        <w:rPr>
          <w:rFonts w:ascii="Times New Roman" w:hAnsi="Times New Roman" w:cs="Times New Roman"/>
          <w:bCs/>
          <w:color w:val="000000"/>
          <w:sz w:val="24"/>
          <w:szCs w:val="28"/>
        </w:rPr>
        <w:t xml:space="preserve">: </w:t>
      </w:r>
      <w:proofErr w:type="spellStart"/>
      <w:r w:rsidRPr="00CA634B">
        <w:rPr>
          <w:rFonts w:ascii="Times New Roman" w:hAnsi="Times New Roman" w:cs="Times New Roman"/>
          <w:bCs/>
          <w:color w:val="000000"/>
          <w:sz w:val="24"/>
          <w:szCs w:val="28"/>
        </w:rPr>
        <w:t>Spoljaric</w:t>
      </w:r>
      <w:proofErr w:type="spellEnd"/>
      <w:r w:rsidRPr="00CA634B">
        <w:rPr>
          <w:rFonts w:ascii="Times New Roman" w:hAnsi="Times New Roman" w:cs="Times New Roman"/>
          <w:bCs/>
          <w:color w:val="000000"/>
          <w:sz w:val="24"/>
          <w:szCs w:val="28"/>
        </w:rPr>
        <w:t xml:space="preserve"> </w:t>
      </w:r>
      <w:r w:rsidR="008D431E">
        <w:rPr>
          <w:rFonts w:ascii="Times New Roman" w:hAnsi="Times New Roman" w:cs="Times New Roman"/>
          <w:bCs/>
          <w:color w:val="000000"/>
          <w:sz w:val="24"/>
          <w:szCs w:val="28"/>
        </w:rPr>
        <w:t>&amp;</w:t>
      </w:r>
      <w:r w:rsidRPr="00CA634B">
        <w:rPr>
          <w:rFonts w:ascii="Times New Roman" w:hAnsi="Times New Roman" w:cs="Times New Roman"/>
          <w:bCs/>
          <w:color w:val="000000"/>
          <w:sz w:val="24"/>
          <w:szCs w:val="28"/>
        </w:rPr>
        <w:t xml:space="preserve"> </w:t>
      </w:r>
      <w:proofErr w:type="spellStart"/>
      <w:r w:rsidRPr="00CA634B">
        <w:rPr>
          <w:rFonts w:ascii="Times New Roman" w:hAnsi="Times New Roman" w:cs="Times New Roman"/>
          <w:bCs/>
          <w:color w:val="000000"/>
          <w:sz w:val="24"/>
          <w:szCs w:val="28"/>
        </w:rPr>
        <w:t>Reimchen</w:t>
      </w:r>
      <w:proofErr w:type="spellEnd"/>
      <w:r w:rsidR="008D431E">
        <w:rPr>
          <w:rFonts w:ascii="Times New Roman" w:hAnsi="Times New Roman" w:cs="Times New Roman"/>
          <w:bCs/>
          <w:color w:val="000000"/>
          <w:sz w:val="24"/>
          <w:szCs w:val="28"/>
        </w:rPr>
        <w:t>,</w:t>
      </w:r>
      <w:r w:rsidRPr="00CA634B">
        <w:rPr>
          <w:rFonts w:ascii="Times New Roman" w:hAnsi="Times New Roman" w:cs="Times New Roman"/>
          <w:bCs/>
          <w:color w:val="000000"/>
          <w:sz w:val="24"/>
          <w:szCs w:val="28"/>
        </w:rPr>
        <w:t xml:space="preserve"> 2007; Atlantic mollies, </w:t>
      </w:r>
      <w:r w:rsidRPr="00CA634B">
        <w:rPr>
          <w:rFonts w:ascii="Times New Roman" w:hAnsi="Times New Roman" w:cs="Times New Roman"/>
          <w:bCs/>
          <w:i/>
          <w:color w:val="000000"/>
          <w:sz w:val="24"/>
          <w:szCs w:val="28"/>
        </w:rPr>
        <w:t>Poecilia mexicana</w:t>
      </w:r>
      <w:r w:rsidRPr="00CA634B">
        <w:rPr>
          <w:rFonts w:ascii="Times New Roman" w:hAnsi="Times New Roman" w:cs="Times New Roman"/>
          <w:bCs/>
          <w:color w:val="000000"/>
          <w:sz w:val="24"/>
          <w:szCs w:val="28"/>
        </w:rPr>
        <w:t xml:space="preserve">: Riesch </w:t>
      </w:r>
      <w:r w:rsidRPr="008D431E">
        <w:rPr>
          <w:rFonts w:ascii="Times New Roman" w:hAnsi="Times New Roman" w:cs="Times New Roman"/>
          <w:bCs/>
          <w:i/>
          <w:color w:val="000000"/>
          <w:sz w:val="24"/>
          <w:szCs w:val="28"/>
        </w:rPr>
        <w:t>et al.</w:t>
      </w:r>
      <w:r w:rsidR="008D431E">
        <w:rPr>
          <w:rFonts w:ascii="Times New Roman" w:hAnsi="Times New Roman" w:cs="Times New Roman"/>
          <w:bCs/>
          <w:color w:val="000000"/>
          <w:sz w:val="24"/>
          <w:szCs w:val="28"/>
        </w:rPr>
        <w:t>,</w:t>
      </w:r>
      <w:r w:rsidRPr="00CA634B">
        <w:rPr>
          <w:rFonts w:ascii="Times New Roman" w:hAnsi="Times New Roman" w:cs="Times New Roman"/>
          <w:bCs/>
          <w:color w:val="000000"/>
          <w:sz w:val="24"/>
          <w:szCs w:val="28"/>
        </w:rPr>
        <w:t xml:space="preserve"> 2016). However, we found no support for our prediction regarding increased investment into reproduction and fecundity in habitats with higher productivity, and the pattern for lean weight was only suggestive.</w:t>
      </w:r>
    </w:p>
    <w:p w14:paraId="0C99E1CC" w14:textId="141BD92B" w:rsidR="00F45FB0" w:rsidRPr="00CA634B" w:rsidRDefault="00875F7C" w:rsidP="00FC724C">
      <w:pPr>
        <w:widowControl w:val="0"/>
        <w:autoSpaceDE w:val="0"/>
        <w:autoSpaceDN w:val="0"/>
        <w:adjustRightInd w:val="0"/>
        <w:spacing w:after="0" w:line="480" w:lineRule="auto"/>
        <w:ind w:firstLine="720"/>
        <w:rPr>
          <w:rFonts w:ascii="Times New Roman" w:hAnsi="Times New Roman" w:cs="Times New Roman"/>
          <w:bCs/>
          <w:color w:val="000000"/>
          <w:sz w:val="24"/>
          <w:szCs w:val="28"/>
        </w:rPr>
      </w:pPr>
      <w:r>
        <w:rPr>
          <w:rFonts w:ascii="Times New Roman" w:hAnsi="Times New Roman" w:cs="Times New Roman"/>
          <w:bCs/>
          <w:color w:val="000000" w:themeColor="text1"/>
          <w:sz w:val="24"/>
          <w:szCs w:val="28"/>
        </w:rPr>
        <w:t>W</w:t>
      </w:r>
      <w:r w:rsidR="00B55A64" w:rsidRPr="00CA634B">
        <w:rPr>
          <w:rFonts w:ascii="Times New Roman" w:hAnsi="Times New Roman" w:cs="Times New Roman"/>
          <w:bCs/>
          <w:color w:val="000000" w:themeColor="text1"/>
          <w:sz w:val="24"/>
          <w:szCs w:val="28"/>
        </w:rPr>
        <w:t xml:space="preserve">e </w:t>
      </w:r>
      <w:r w:rsidR="005A12BA">
        <w:rPr>
          <w:rFonts w:ascii="Times New Roman" w:hAnsi="Times New Roman" w:cs="Times New Roman"/>
          <w:bCs/>
          <w:color w:val="000000" w:themeColor="text1"/>
          <w:sz w:val="24"/>
          <w:szCs w:val="28"/>
        </w:rPr>
        <w:t xml:space="preserve">further </w:t>
      </w:r>
      <w:r w:rsidR="00B55A64" w:rsidRPr="00CA634B">
        <w:rPr>
          <w:rFonts w:ascii="Times New Roman" w:hAnsi="Times New Roman" w:cs="Times New Roman"/>
          <w:bCs/>
          <w:color w:val="000000" w:themeColor="text1"/>
          <w:sz w:val="24"/>
          <w:szCs w:val="28"/>
        </w:rPr>
        <w:t>predicted that high densities should result in larger body size, lower fecu</w:t>
      </w:r>
      <w:r w:rsidR="00520516" w:rsidRPr="00CA634B">
        <w:rPr>
          <w:rFonts w:ascii="Times New Roman" w:hAnsi="Times New Roman" w:cs="Times New Roman"/>
          <w:bCs/>
          <w:color w:val="000000" w:themeColor="text1"/>
          <w:sz w:val="24"/>
          <w:szCs w:val="28"/>
        </w:rPr>
        <w:t>ndity, larger offspring size at</w:t>
      </w:r>
      <w:r w:rsidR="00B55A64" w:rsidRPr="00CA634B">
        <w:rPr>
          <w:rFonts w:ascii="Times New Roman" w:hAnsi="Times New Roman" w:cs="Times New Roman"/>
          <w:bCs/>
          <w:color w:val="000000" w:themeColor="text1"/>
          <w:sz w:val="24"/>
          <w:szCs w:val="28"/>
        </w:rPr>
        <w:t xml:space="preserve"> birth and reduced investment into reproduction (</w:t>
      </w:r>
      <w:proofErr w:type="spellStart"/>
      <w:r w:rsidR="00B55A64" w:rsidRPr="00CA634B">
        <w:rPr>
          <w:rFonts w:ascii="Times New Roman" w:hAnsi="Times New Roman" w:cs="Times New Roman"/>
          <w:bCs/>
          <w:color w:val="000000"/>
          <w:sz w:val="24"/>
          <w:szCs w:val="28"/>
        </w:rPr>
        <w:t>Pianka</w:t>
      </w:r>
      <w:proofErr w:type="spellEnd"/>
      <w:r w:rsidR="008D431E">
        <w:rPr>
          <w:rFonts w:ascii="Times New Roman" w:hAnsi="Times New Roman" w:cs="Times New Roman"/>
          <w:bCs/>
          <w:color w:val="000000"/>
          <w:sz w:val="24"/>
          <w:szCs w:val="28"/>
        </w:rPr>
        <w:t>,</w:t>
      </w:r>
      <w:r w:rsidR="00B55A64" w:rsidRPr="00CA634B">
        <w:rPr>
          <w:rFonts w:ascii="Times New Roman" w:hAnsi="Times New Roman" w:cs="Times New Roman"/>
          <w:bCs/>
          <w:color w:val="000000"/>
          <w:sz w:val="24"/>
          <w:szCs w:val="28"/>
        </w:rPr>
        <w:t xml:space="preserve"> 1970; </w:t>
      </w:r>
      <w:r w:rsidR="00520516" w:rsidRPr="00CA634B">
        <w:rPr>
          <w:rFonts w:ascii="Times New Roman" w:hAnsi="Times New Roman" w:cs="Times New Roman"/>
          <w:bCs/>
          <w:color w:val="000000"/>
          <w:sz w:val="24"/>
          <w:szCs w:val="28"/>
        </w:rPr>
        <w:t>Weeks</w:t>
      </w:r>
      <w:r w:rsidR="008D431E">
        <w:rPr>
          <w:rFonts w:ascii="Times New Roman" w:hAnsi="Times New Roman" w:cs="Times New Roman"/>
          <w:bCs/>
          <w:color w:val="000000"/>
          <w:sz w:val="24"/>
          <w:szCs w:val="28"/>
        </w:rPr>
        <w:t>,</w:t>
      </w:r>
      <w:r w:rsidR="00520516" w:rsidRPr="00CA634B">
        <w:rPr>
          <w:rFonts w:ascii="Times New Roman" w:hAnsi="Times New Roman" w:cs="Times New Roman"/>
          <w:bCs/>
          <w:color w:val="000000"/>
          <w:sz w:val="24"/>
          <w:szCs w:val="28"/>
        </w:rPr>
        <w:t xml:space="preserve"> 1993; </w:t>
      </w:r>
      <w:r w:rsidR="00B55A64" w:rsidRPr="00CA634B">
        <w:rPr>
          <w:rFonts w:ascii="Times New Roman" w:hAnsi="Times New Roman" w:cs="Times New Roman"/>
          <w:bCs/>
          <w:color w:val="000000"/>
          <w:sz w:val="24"/>
          <w:szCs w:val="28"/>
        </w:rPr>
        <w:t xml:space="preserve">Reznick </w:t>
      </w:r>
      <w:r w:rsidR="00B55A64" w:rsidRPr="008D431E">
        <w:rPr>
          <w:rFonts w:ascii="Times New Roman" w:hAnsi="Times New Roman" w:cs="Times New Roman"/>
          <w:bCs/>
          <w:i/>
          <w:color w:val="000000"/>
          <w:sz w:val="24"/>
          <w:szCs w:val="28"/>
        </w:rPr>
        <w:t>et al.</w:t>
      </w:r>
      <w:r w:rsidR="008D431E">
        <w:rPr>
          <w:rFonts w:ascii="Times New Roman" w:hAnsi="Times New Roman" w:cs="Times New Roman"/>
          <w:bCs/>
          <w:i/>
          <w:color w:val="000000"/>
          <w:sz w:val="24"/>
          <w:szCs w:val="28"/>
        </w:rPr>
        <w:t>,</w:t>
      </w:r>
      <w:r w:rsidR="00B55A64" w:rsidRPr="00CA634B">
        <w:rPr>
          <w:rFonts w:ascii="Times New Roman" w:hAnsi="Times New Roman" w:cs="Times New Roman"/>
          <w:bCs/>
          <w:color w:val="000000"/>
          <w:sz w:val="24"/>
          <w:szCs w:val="28"/>
        </w:rPr>
        <w:t xml:space="preserve"> 2002), while high-density fish should also have more shallow body shapes (Landy </w:t>
      </w:r>
      <w:r w:rsidR="008D431E">
        <w:rPr>
          <w:rFonts w:ascii="Times New Roman" w:hAnsi="Times New Roman" w:cs="Times New Roman"/>
          <w:bCs/>
          <w:color w:val="000000"/>
          <w:sz w:val="24"/>
          <w:szCs w:val="28"/>
        </w:rPr>
        <w:t>&amp;</w:t>
      </w:r>
      <w:r w:rsidR="00B55A64" w:rsidRPr="00CA634B">
        <w:rPr>
          <w:rFonts w:ascii="Times New Roman" w:hAnsi="Times New Roman" w:cs="Times New Roman"/>
          <w:bCs/>
          <w:color w:val="000000"/>
          <w:sz w:val="24"/>
          <w:szCs w:val="28"/>
        </w:rPr>
        <w:t xml:space="preserve"> Travis</w:t>
      </w:r>
      <w:r w:rsidR="008D431E">
        <w:rPr>
          <w:rFonts w:ascii="Times New Roman" w:hAnsi="Times New Roman" w:cs="Times New Roman"/>
          <w:bCs/>
          <w:color w:val="000000"/>
          <w:sz w:val="24"/>
          <w:szCs w:val="28"/>
        </w:rPr>
        <w:t>,</w:t>
      </w:r>
      <w:r w:rsidR="00B55A64" w:rsidRPr="00CA634B">
        <w:rPr>
          <w:rFonts w:ascii="Times New Roman" w:hAnsi="Times New Roman" w:cs="Times New Roman"/>
          <w:bCs/>
          <w:color w:val="000000"/>
          <w:sz w:val="24"/>
          <w:szCs w:val="28"/>
        </w:rPr>
        <w:t xml:space="preserve"> 2015).</w:t>
      </w:r>
      <w:r w:rsidR="00520516" w:rsidRPr="00CA634B">
        <w:rPr>
          <w:rFonts w:ascii="Times New Roman" w:hAnsi="Times New Roman" w:cs="Times New Roman"/>
          <w:bCs/>
          <w:color w:val="000000"/>
          <w:sz w:val="24"/>
          <w:szCs w:val="28"/>
        </w:rPr>
        <w:t xml:space="preserve"> However, our data only strongly supported the prediction for lower reproductive investment </w:t>
      </w:r>
      <w:r w:rsidR="00CE3430">
        <w:rPr>
          <w:rFonts w:ascii="Times New Roman" w:hAnsi="Times New Roman" w:cs="Times New Roman"/>
          <w:bCs/>
          <w:color w:val="000000"/>
          <w:sz w:val="24"/>
          <w:szCs w:val="28"/>
        </w:rPr>
        <w:t xml:space="preserve">and shallower bodies </w:t>
      </w:r>
      <w:r w:rsidR="00520516" w:rsidRPr="00CA634B">
        <w:rPr>
          <w:rFonts w:ascii="Times New Roman" w:hAnsi="Times New Roman" w:cs="Times New Roman"/>
          <w:bCs/>
          <w:color w:val="000000"/>
          <w:sz w:val="24"/>
          <w:szCs w:val="28"/>
        </w:rPr>
        <w:t>at higher densities</w:t>
      </w:r>
      <w:r w:rsidR="00CE3430">
        <w:rPr>
          <w:rFonts w:ascii="Times New Roman" w:hAnsi="Times New Roman" w:cs="Times New Roman"/>
          <w:bCs/>
          <w:color w:val="000000"/>
          <w:sz w:val="24"/>
          <w:szCs w:val="28"/>
        </w:rPr>
        <w:t xml:space="preserve"> in females</w:t>
      </w:r>
      <w:r w:rsidR="00520516" w:rsidRPr="00CA634B">
        <w:rPr>
          <w:rFonts w:ascii="Times New Roman" w:hAnsi="Times New Roman" w:cs="Times New Roman"/>
          <w:bCs/>
          <w:color w:val="000000"/>
          <w:sz w:val="24"/>
          <w:szCs w:val="28"/>
        </w:rPr>
        <w:t xml:space="preserve">, while support for fecundity was </w:t>
      </w:r>
      <w:r w:rsidR="000623DC">
        <w:rPr>
          <w:rFonts w:ascii="Times New Roman" w:hAnsi="Times New Roman" w:cs="Times New Roman"/>
          <w:bCs/>
          <w:color w:val="000000"/>
          <w:sz w:val="24"/>
          <w:szCs w:val="28"/>
        </w:rPr>
        <w:t>merely</w:t>
      </w:r>
      <w:r w:rsidR="000623DC" w:rsidRPr="00CA634B">
        <w:rPr>
          <w:rFonts w:ascii="Times New Roman" w:hAnsi="Times New Roman" w:cs="Times New Roman"/>
          <w:bCs/>
          <w:color w:val="000000"/>
          <w:sz w:val="24"/>
          <w:szCs w:val="28"/>
        </w:rPr>
        <w:t xml:space="preserve"> </w:t>
      </w:r>
      <w:r w:rsidR="00520516" w:rsidRPr="00CA634B">
        <w:rPr>
          <w:rFonts w:ascii="Times New Roman" w:hAnsi="Times New Roman" w:cs="Times New Roman"/>
          <w:bCs/>
          <w:color w:val="000000"/>
          <w:sz w:val="24"/>
          <w:szCs w:val="28"/>
        </w:rPr>
        <w:t xml:space="preserve">suggestive. We found no evidence for increasing offspring </w:t>
      </w:r>
      <w:r w:rsidR="008B7B73" w:rsidRPr="00CA634B">
        <w:rPr>
          <w:rFonts w:ascii="Times New Roman" w:hAnsi="Times New Roman" w:cs="Times New Roman"/>
          <w:bCs/>
          <w:color w:val="000000"/>
          <w:sz w:val="24"/>
          <w:szCs w:val="28"/>
        </w:rPr>
        <w:t xml:space="preserve">size with increasing population density, and the pattern for body size </w:t>
      </w:r>
      <w:r w:rsidR="00CE3430">
        <w:rPr>
          <w:rFonts w:ascii="Times New Roman" w:hAnsi="Times New Roman" w:cs="Times New Roman"/>
          <w:bCs/>
          <w:color w:val="000000"/>
          <w:sz w:val="24"/>
          <w:szCs w:val="28"/>
        </w:rPr>
        <w:t>in</w:t>
      </w:r>
      <w:r w:rsidR="00CE3430" w:rsidRPr="00CA634B">
        <w:rPr>
          <w:rFonts w:ascii="Times New Roman" w:hAnsi="Times New Roman" w:cs="Times New Roman"/>
          <w:bCs/>
          <w:color w:val="000000"/>
          <w:sz w:val="24"/>
          <w:szCs w:val="28"/>
        </w:rPr>
        <w:t xml:space="preserve"> </w:t>
      </w:r>
      <w:r w:rsidR="008B7B73" w:rsidRPr="00CA634B">
        <w:rPr>
          <w:rFonts w:ascii="Times New Roman" w:hAnsi="Times New Roman" w:cs="Times New Roman"/>
          <w:bCs/>
          <w:color w:val="000000"/>
          <w:sz w:val="24"/>
          <w:szCs w:val="28"/>
        </w:rPr>
        <w:t>female</w:t>
      </w:r>
      <w:r w:rsidR="00CE3430">
        <w:rPr>
          <w:rFonts w:ascii="Times New Roman" w:hAnsi="Times New Roman" w:cs="Times New Roman"/>
          <w:bCs/>
          <w:color w:val="000000"/>
          <w:sz w:val="24"/>
          <w:szCs w:val="28"/>
        </w:rPr>
        <w:t>s</w:t>
      </w:r>
      <w:r w:rsidR="008B7B73" w:rsidRPr="00CA634B">
        <w:rPr>
          <w:rFonts w:ascii="Times New Roman" w:hAnsi="Times New Roman" w:cs="Times New Roman"/>
          <w:bCs/>
          <w:color w:val="000000"/>
          <w:sz w:val="24"/>
          <w:szCs w:val="28"/>
        </w:rPr>
        <w:t xml:space="preserve"> (but not male</w:t>
      </w:r>
      <w:r w:rsidR="00CE3430">
        <w:rPr>
          <w:rFonts w:ascii="Times New Roman" w:hAnsi="Times New Roman" w:cs="Times New Roman"/>
          <w:bCs/>
          <w:color w:val="000000"/>
          <w:sz w:val="24"/>
          <w:szCs w:val="28"/>
        </w:rPr>
        <w:t>s</w:t>
      </w:r>
      <w:r w:rsidR="008B7B73" w:rsidRPr="00CA634B">
        <w:rPr>
          <w:rFonts w:ascii="Times New Roman" w:hAnsi="Times New Roman" w:cs="Times New Roman"/>
          <w:bCs/>
          <w:color w:val="000000"/>
          <w:sz w:val="24"/>
          <w:szCs w:val="28"/>
        </w:rPr>
        <w:t xml:space="preserve">) </w:t>
      </w:r>
      <w:r w:rsidR="00CE3430">
        <w:rPr>
          <w:rFonts w:ascii="Times New Roman" w:hAnsi="Times New Roman" w:cs="Times New Roman"/>
          <w:bCs/>
          <w:color w:val="000000"/>
          <w:sz w:val="24"/>
          <w:szCs w:val="28"/>
        </w:rPr>
        <w:t>was</w:t>
      </w:r>
      <w:r w:rsidR="008B7B73" w:rsidRPr="00CA634B">
        <w:rPr>
          <w:rFonts w:ascii="Times New Roman" w:hAnsi="Times New Roman" w:cs="Times New Roman"/>
          <w:bCs/>
          <w:color w:val="000000"/>
          <w:sz w:val="24"/>
          <w:szCs w:val="28"/>
        </w:rPr>
        <w:t xml:space="preserve"> opposite to our prediction</w:t>
      </w:r>
      <w:r w:rsidR="00CE3430">
        <w:rPr>
          <w:rFonts w:ascii="Times New Roman" w:hAnsi="Times New Roman" w:cs="Times New Roman"/>
          <w:bCs/>
          <w:color w:val="000000"/>
          <w:sz w:val="24"/>
          <w:szCs w:val="28"/>
        </w:rPr>
        <w:t>,</w:t>
      </w:r>
      <w:r w:rsidR="008B7B73" w:rsidRPr="00CA634B">
        <w:rPr>
          <w:rFonts w:ascii="Times New Roman" w:hAnsi="Times New Roman" w:cs="Times New Roman"/>
          <w:bCs/>
          <w:color w:val="000000"/>
          <w:sz w:val="24"/>
          <w:szCs w:val="28"/>
        </w:rPr>
        <w:t xml:space="preserve"> with larger </w:t>
      </w:r>
      <w:r w:rsidR="00776755">
        <w:rPr>
          <w:rFonts w:ascii="Times New Roman" w:hAnsi="Times New Roman" w:cs="Times New Roman"/>
          <w:bCs/>
          <w:color w:val="000000"/>
          <w:sz w:val="24"/>
          <w:szCs w:val="28"/>
        </w:rPr>
        <w:t>size</w:t>
      </w:r>
      <w:r w:rsidR="008B7B73" w:rsidRPr="00CA634B">
        <w:rPr>
          <w:rFonts w:ascii="Times New Roman" w:hAnsi="Times New Roman" w:cs="Times New Roman"/>
          <w:bCs/>
          <w:color w:val="000000"/>
          <w:sz w:val="24"/>
          <w:szCs w:val="28"/>
        </w:rPr>
        <w:t xml:space="preserve"> at lower </w:t>
      </w:r>
      <w:r w:rsidR="008B7B73" w:rsidRPr="00CA634B">
        <w:rPr>
          <w:rFonts w:ascii="Times New Roman" w:hAnsi="Times New Roman" w:cs="Times New Roman"/>
          <w:bCs/>
          <w:color w:val="000000"/>
          <w:sz w:val="24"/>
          <w:szCs w:val="28"/>
        </w:rPr>
        <w:lastRenderedPageBreak/>
        <w:t>population densities</w:t>
      </w:r>
      <w:r w:rsidR="00302380">
        <w:rPr>
          <w:rFonts w:ascii="Times New Roman" w:hAnsi="Times New Roman" w:cs="Times New Roman"/>
          <w:bCs/>
          <w:color w:val="000000"/>
          <w:sz w:val="24"/>
          <w:szCs w:val="28"/>
        </w:rPr>
        <w:t xml:space="preserve">, potentially reflecting larger size </w:t>
      </w:r>
      <w:r w:rsidR="003E26CC">
        <w:rPr>
          <w:rFonts w:ascii="Times New Roman" w:hAnsi="Times New Roman" w:cs="Times New Roman"/>
          <w:bCs/>
          <w:color w:val="000000"/>
          <w:sz w:val="24"/>
          <w:szCs w:val="28"/>
        </w:rPr>
        <w:t xml:space="preserve">at </w:t>
      </w:r>
      <w:r w:rsidR="00302380">
        <w:rPr>
          <w:rFonts w:ascii="Times New Roman" w:hAnsi="Times New Roman" w:cs="Times New Roman"/>
          <w:bCs/>
          <w:color w:val="000000"/>
          <w:sz w:val="24"/>
          <w:szCs w:val="28"/>
        </w:rPr>
        <w:t>sites with reduced intraspecific competition for resources</w:t>
      </w:r>
      <w:r w:rsidR="008B7B73" w:rsidRPr="00CA634B">
        <w:rPr>
          <w:rFonts w:ascii="Times New Roman" w:hAnsi="Times New Roman" w:cs="Times New Roman"/>
          <w:bCs/>
          <w:color w:val="000000"/>
          <w:sz w:val="24"/>
          <w:szCs w:val="28"/>
        </w:rPr>
        <w:t xml:space="preserve">. </w:t>
      </w:r>
    </w:p>
    <w:p w14:paraId="1C38BCEB" w14:textId="66E0500D" w:rsidR="00DB4044" w:rsidRPr="00BC557A" w:rsidRDefault="00F45FB0" w:rsidP="00DB4044">
      <w:pPr>
        <w:widowControl w:val="0"/>
        <w:autoSpaceDE w:val="0"/>
        <w:autoSpaceDN w:val="0"/>
        <w:adjustRightInd w:val="0"/>
        <w:spacing w:after="0" w:line="480" w:lineRule="auto"/>
        <w:ind w:firstLine="720"/>
        <w:rPr>
          <w:rFonts w:ascii="Times New Roman" w:hAnsi="Times New Roman" w:cs="Times New Roman"/>
          <w:bCs/>
          <w:color w:val="000000"/>
          <w:sz w:val="24"/>
          <w:szCs w:val="28"/>
        </w:rPr>
      </w:pPr>
      <w:r w:rsidRPr="00CA634B">
        <w:rPr>
          <w:rFonts w:ascii="Times New Roman" w:hAnsi="Times New Roman" w:cs="Times New Roman"/>
          <w:bCs/>
          <w:color w:val="000000"/>
          <w:sz w:val="24"/>
          <w:szCs w:val="28"/>
        </w:rPr>
        <w:t xml:space="preserve">Regarding </w:t>
      </w:r>
      <w:r w:rsidR="00D165B2" w:rsidRPr="00CA634B">
        <w:rPr>
          <w:rFonts w:ascii="Times New Roman" w:hAnsi="Times New Roman" w:cs="Times New Roman"/>
          <w:bCs/>
          <w:color w:val="000000"/>
          <w:sz w:val="24"/>
          <w:szCs w:val="28"/>
        </w:rPr>
        <w:t xml:space="preserve">our predictions for responses to productivity and population density that were not supported, we propose </w:t>
      </w:r>
      <w:r w:rsidR="005A0050" w:rsidRPr="00CA634B">
        <w:rPr>
          <w:rFonts w:ascii="Times New Roman" w:hAnsi="Times New Roman" w:cs="Times New Roman"/>
          <w:bCs/>
          <w:color w:val="000000"/>
          <w:sz w:val="24"/>
          <w:szCs w:val="28"/>
        </w:rPr>
        <w:t xml:space="preserve">several mutually not exclusive explanations. First, </w:t>
      </w:r>
      <w:r w:rsidR="006119E5">
        <w:rPr>
          <w:rFonts w:ascii="Times New Roman" w:hAnsi="Times New Roman" w:cs="Times New Roman"/>
          <w:bCs/>
          <w:color w:val="000000"/>
          <w:sz w:val="24"/>
          <w:szCs w:val="28"/>
        </w:rPr>
        <w:t>some</w:t>
      </w:r>
      <w:r w:rsidR="00776755">
        <w:rPr>
          <w:rFonts w:ascii="Times New Roman" w:hAnsi="Times New Roman" w:cs="Times New Roman"/>
          <w:bCs/>
          <w:color w:val="000000"/>
          <w:sz w:val="24"/>
          <w:szCs w:val="28"/>
        </w:rPr>
        <w:t xml:space="preserve"> </w:t>
      </w:r>
      <w:r w:rsidR="005A0050" w:rsidRPr="00CA634B">
        <w:rPr>
          <w:rFonts w:ascii="Times New Roman" w:hAnsi="Times New Roman" w:cs="Times New Roman"/>
          <w:bCs/>
          <w:color w:val="000000"/>
          <w:sz w:val="24"/>
          <w:szCs w:val="28"/>
        </w:rPr>
        <w:t>population-specific patterns in fecundity and offspring size</w:t>
      </w:r>
      <w:r w:rsidR="00022B99">
        <w:rPr>
          <w:rFonts w:ascii="Times New Roman" w:hAnsi="Times New Roman" w:cs="Times New Roman"/>
          <w:bCs/>
          <w:color w:val="000000"/>
          <w:sz w:val="24"/>
          <w:szCs w:val="28"/>
        </w:rPr>
        <w:t>,</w:t>
      </w:r>
      <w:r w:rsidR="005A0050" w:rsidRPr="00CA634B">
        <w:rPr>
          <w:rFonts w:ascii="Times New Roman" w:hAnsi="Times New Roman" w:cs="Times New Roman"/>
          <w:bCs/>
          <w:color w:val="000000"/>
          <w:sz w:val="24"/>
          <w:szCs w:val="28"/>
        </w:rPr>
        <w:t xml:space="preserve"> as well as </w:t>
      </w:r>
      <w:r w:rsidR="00776755">
        <w:rPr>
          <w:rFonts w:ascii="Times New Roman" w:hAnsi="Times New Roman" w:cs="Times New Roman"/>
          <w:bCs/>
          <w:color w:val="000000"/>
          <w:sz w:val="24"/>
          <w:szCs w:val="28"/>
        </w:rPr>
        <w:t xml:space="preserve">male </w:t>
      </w:r>
      <w:r w:rsidR="005A0050" w:rsidRPr="00CA634B">
        <w:rPr>
          <w:rFonts w:ascii="Times New Roman" w:hAnsi="Times New Roman" w:cs="Times New Roman"/>
          <w:bCs/>
          <w:color w:val="000000"/>
          <w:sz w:val="24"/>
          <w:szCs w:val="28"/>
        </w:rPr>
        <w:t xml:space="preserve">body shape, might have largely been driven by population-specific habitat characteristics </w:t>
      </w:r>
      <w:r w:rsidR="00022B99">
        <w:rPr>
          <w:rFonts w:ascii="Times New Roman" w:hAnsi="Times New Roman" w:cs="Times New Roman"/>
          <w:bCs/>
          <w:color w:val="000000"/>
          <w:sz w:val="24"/>
          <w:szCs w:val="28"/>
        </w:rPr>
        <w:t xml:space="preserve">that </w:t>
      </w:r>
      <w:r w:rsidR="006119E5">
        <w:rPr>
          <w:rFonts w:ascii="Times New Roman" w:hAnsi="Times New Roman" w:cs="Times New Roman"/>
          <w:bCs/>
          <w:color w:val="000000"/>
          <w:sz w:val="24"/>
          <w:szCs w:val="28"/>
        </w:rPr>
        <w:t xml:space="preserve">were </w:t>
      </w:r>
      <w:r w:rsidR="00022B99">
        <w:rPr>
          <w:rFonts w:ascii="Times New Roman" w:hAnsi="Times New Roman" w:cs="Times New Roman"/>
          <w:bCs/>
          <w:color w:val="000000"/>
          <w:sz w:val="24"/>
          <w:szCs w:val="28"/>
        </w:rPr>
        <w:t xml:space="preserve">not quantified </w:t>
      </w:r>
      <w:r w:rsidR="006119E5">
        <w:rPr>
          <w:rFonts w:ascii="Times New Roman" w:hAnsi="Times New Roman" w:cs="Times New Roman"/>
          <w:bCs/>
          <w:color w:val="000000"/>
          <w:sz w:val="24"/>
          <w:szCs w:val="28"/>
        </w:rPr>
        <w:t xml:space="preserve">in </w:t>
      </w:r>
      <w:r w:rsidR="00022B99">
        <w:rPr>
          <w:rFonts w:ascii="Times New Roman" w:hAnsi="Times New Roman" w:cs="Times New Roman"/>
          <w:bCs/>
          <w:color w:val="000000"/>
          <w:sz w:val="24"/>
          <w:szCs w:val="28"/>
        </w:rPr>
        <w:t>our</w:t>
      </w:r>
      <w:r w:rsidR="005A0050" w:rsidRPr="00CA634B">
        <w:rPr>
          <w:rFonts w:ascii="Times New Roman" w:hAnsi="Times New Roman" w:cs="Times New Roman"/>
          <w:bCs/>
          <w:color w:val="000000"/>
          <w:sz w:val="24"/>
          <w:szCs w:val="28"/>
        </w:rPr>
        <w:t xml:space="preserve"> present study. In particular, reproductive life histories and body shape in livebearing fishes are known to be strongly shaped by differential predation regimes (life histories, guppies: Reznick </w:t>
      </w:r>
      <w:r w:rsidR="008D431E">
        <w:rPr>
          <w:rFonts w:ascii="Times New Roman" w:hAnsi="Times New Roman" w:cs="Times New Roman"/>
          <w:bCs/>
          <w:color w:val="000000"/>
          <w:sz w:val="24"/>
          <w:szCs w:val="28"/>
        </w:rPr>
        <w:t>&amp;</w:t>
      </w:r>
      <w:r w:rsidR="005A0050" w:rsidRPr="00CA634B">
        <w:rPr>
          <w:rFonts w:ascii="Times New Roman" w:hAnsi="Times New Roman" w:cs="Times New Roman"/>
          <w:bCs/>
          <w:color w:val="000000"/>
          <w:sz w:val="24"/>
          <w:szCs w:val="28"/>
        </w:rPr>
        <w:t xml:space="preserve"> </w:t>
      </w:r>
      <w:proofErr w:type="spellStart"/>
      <w:r w:rsidR="005A0050" w:rsidRPr="00CA634B">
        <w:rPr>
          <w:rFonts w:ascii="Times New Roman" w:hAnsi="Times New Roman" w:cs="Times New Roman"/>
          <w:bCs/>
          <w:color w:val="000000"/>
          <w:sz w:val="24"/>
          <w:szCs w:val="28"/>
        </w:rPr>
        <w:t>Endler</w:t>
      </w:r>
      <w:proofErr w:type="spellEnd"/>
      <w:r w:rsidR="008D431E">
        <w:rPr>
          <w:rFonts w:ascii="Times New Roman" w:hAnsi="Times New Roman" w:cs="Times New Roman"/>
          <w:bCs/>
          <w:color w:val="000000"/>
          <w:sz w:val="24"/>
          <w:szCs w:val="28"/>
        </w:rPr>
        <w:t>,</w:t>
      </w:r>
      <w:r w:rsidR="005A0050" w:rsidRPr="00CA634B">
        <w:rPr>
          <w:rFonts w:ascii="Times New Roman" w:hAnsi="Times New Roman" w:cs="Times New Roman"/>
          <w:bCs/>
          <w:color w:val="000000"/>
          <w:sz w:val="24"/>
          <w:szCs w:val="28"/>
        </w:rPr>
        <w:t xml:space="preserve"> 1982; </w:t>
      </w:r>
      <w:r w:rsidR="005A0050" w:rsidRPr="00CA634B">
        <w:rPr>
          <w:rFonts w:ascii="Times New Roman" w:hAnsi="Times New Roman" w:cs="Times New Roman"/>
          <w:bCs/>
          <w:i/>
          <w:iCs/>
          <w:color w:val="000000"/>
          <w:sz w:val="24"/>
          <w:szCs w:val="28"/>
        </w:rPr>
        <w:t xml:space="preserve">Brachyrhaphis </w:t>
      </w:r>
      <w:proofErr w:type="spellStart"/>
      <w:r w:rsidR="005A0050" w:rsidRPr="00CA634B">
        <w:rPr>
          <w:rFonts w:ascii="Times New Roman" w:hAnsi="Times New Roman" w:cs="Times New Roman"/>
          <w:bCs/>
          <w:i/>
          <w:iCs/>
          <w:color w:val="000000"/>
          <w:sz w:val="24"/>
          <w:szCs w:val="28"/>
        </w:rPr>
        <w:t>rhabdophora</w:t>
      </w:r>
      <w:proofErr w:type="spellEnd"/>
      <w:r w:rsidR="005A0050" w:rsidRPr="00CA634B">
        <w:rPr>
          <w:rFonts w:ascii="Times New Roman" w:hAnsi="Times New Roman" w:cs="Times New Roman"/>
          <w:bCs/>
          <w:iCs/>
          <w:color w:val="000000"/>
          <w:sz w:val="24"/>
          <w:szCs w:val="28"/>
        </w:rPr>
        <w:t xml:space="preserve">: Johnson </w:t>
      </w:r>
      <w:r w:rsidR="008D431E">
        <w:rPr>
          <w:rFonts w:ascii="Times New Roman" w:hAnsi="Times New Roman" w:cs="Times New Roman"/>
          <w:bCs/>
          <w:iCs/>
          <w:color w:val="000000"/>
          <w:sz w:val="24"/>
          <w:szCs w:val="28"/>
        </w:rPr>
        <w:t>&amp;</w:t>
      </w:r>
      <w:r w:rsidR="005A0050" w:rsidRPr="00CA634B">
        <w:rPr>
          <w:rFonts w:ascii="Times New Roman" w:hAnsi="Times New Roman" w:cs="Times New Roman"/>
          <w:bCs/>
          <w:iCs/>
          <w:color w:val="000000"/>
          <w:sz w:val="24"/>
          <w:szCs w:val="28"/>
        </w:rPr>
        <w:t xml:space="preserve"> Belk</w:t>
      </w:r>
      <w:r w:rsidR="008D431E">
        <w:rPr>
          <w:rFonts w:ascii="Times New Roman" w:hAnsi="Times New Roman" w:cs="Times New Roman"/>
          <w:bCs/>
          <w:iCs/>
          <w:color w:val="000000"/>
          <w:sz w:val="24"/>
          <w:szCs w:val="28"/>
        </w:rPr>
        <w:t>,</w:t>
      </w:r>
      <w:r w:rsidR="005A0050" w:rsidRPr="00CA634B">
        <w:rPr>
          <w:rFonts w:ascii="Times New Roman" w:hAnsi="Times New Roman" w:cs="Times New Roman"/>
          <w:bCs/>
          <w:iCs/>
          <w:color w:val="000000"/>
          <w:sz w:val="24"/>
          <w:szCs w:val="28"/>
        </w:rPr>
        <w:t xml:space="preserve"> 2001;</w:t>
      </w:r>
      <w:r w:rsidR="005A0050" w:rsidRPr="00CA634B">
        <w:rPr>
          <w:rFonts w:ascii="Times New Roman" w:hAnsi="Times New Roman" w:cs="Times New Roman"/>
          <w:bCs/>
          <w:color w:val="000000"/>
          <w:sz w:val="24"/>
          <w:szCs w:val="28"/>
        </w:rPr>
        <w:t xml:space="preserve"> </w:t>
      </w:r>
      <w:r w:rsidR="005A0050" w:rsidRPr="00CA634B">
        <w:rPr>
          <w:rFonts w:ascii="Times New Roman" w:hAnsi="Times New Roman" w:cs="Times New Roman"/>
          <w:bCs/>
          <w:i/>
          <w:color w:val="000000"/>
          <w:sz w:val="24"/>
          <w:szCs w:val="28"/>
        </w:rPr>
        <w:t>G</w:t>
      </w:r>
      <w:r w:rsidR="00281506">
        <w:rPr>
          <w:rFonts w:ascii="Times New Roman" w:hAnsi="Times New Roman" w:cs="Times New Roman"/>
          <w:bCs/>
          <w:i/>
          <w:color w:val="000000"/>
          <w:sz w:val="24"/>
          <w:szCs w:val="28"/>
        </w:rPr>
        <w:t>ambusia</w:t>
      </w:r>
      <w:r w:rsidR="005A0050" w:rsidRPr="00CA634B">
        <w:rPr>
          <w:rFonts w:ascii="Times New Roman" w:hAnsi="Times New Roman" w:cs="Times New Roman"/>
          <w:bCs/>
          <w:i/>
          <w:color w:val="000000"/>
          <w:sz w:val="24"/>
          <w:szCs w:val="28"/>
        </w:rPr>
        <w:t xml:space="preserve"> hubbsi</w:t>
      </w:r>
      <w:r w:rsidR="005A0050" w:rsidRPr="00CA634B">
        <w:rPr>
          <w:rFonts w:ascii="Times New Roman" w:hAnsi="Times New Roman" w:cs="Times New Roman"/>
          <w:bCs/>
          <w:color w:val="000000"/>
          <w:sz w:val="24"/>
          <w:szCs w:val="28"/>
        </w:rPr>
        <w:t xml:space="preserve">: Riesch </w:t>
      </w:r>
      <w:r w:rsidR="005A0050" w:rsidRPr="008D431E">
        <w:rPr>
          <w:rFonts w:ascii="Times New Roman" w:hAnsi="Times New Roman" w:cs="Times New Roman"/>
          <w:bCs/>
          <w:i/>
          <w:color w:val="000000"/>
          <w:sz w:val="24"/>
          <w:szCs w:val="28"/>
        </w:rPr>
        <w:t>et al.</w:t>
      </w:r>
      <w:r w:rsidR="008D431E">
        <w:rPr>
          <w:rFonts w:ascii="Times New Roman" w:hAnsi="Times New Roman" w:cs="Times New Roman"/>
          <w:bCs/>
          <w:color w:val="000000"/>
          <w:sz w:val="24"/>
          <w:szCs w:val="28"/>
        </w:rPr>
        <w:t>,</w:t>
      </w:r>
      <w:r w:rsidR="005A0050" w:rsidRPr="00CA634B">
        <w:rPr>
          <w:rFonts w:ascii="Times New Roman" w:hAnsi="Times New Roman" w:cs="Times New Roman"/>
          <w:bCs/>
          <w:color w:val="000000"/>
          <w:sz w:val="24"/>
          <w:szCs w:val="28"/>
        </w:rPr>
        <w:t xml:space="preserve"> 2013; body shape, </w:t>
      </w:r>
      <w:r w:rsidR="005A0050" w:rsidRPr="00CA634B">
        <w:rPr>
          <w:rFonts w:ascii="Times New Roman" w:hAnsi="Times New Roman" w:cs="Times New Roman"/>
          <w:bCs/>
          <w:i/>
          <w:color w:val="000000"/>
          <w:sz w:val="24"/>
          <w:szCs w:val="28"/>
        </w:rPr>
        <w:t>G</w:t>
      </w:r>
      <w:r w:rsidR="00281506">
        <w:rPr>
          <w:rFonts w:ascii="Times New Roman" w:hAnsi="Times New Roman" w:cs="Times New Roman"/>
          <w:bCs/>
          <w:i/>
          <w:color w:val="000000"/>
          <w:sz w:val="24"/>
          <w:szCs w:val="28"/>
        </w:rPr>
        <w:t>.</w:t>
      </w:r>
      <w:r w:rsidR="005A0050" w:rsidRPr="00CA634B">
        <w:rPr>
          <w:rFonts w:ascii="Times New Roman" w:hAnsi="Times New Roman" w:cs="Times New Roman"/>
          <w:bCs/>
          <w:i/>
          <w:color w:val="000000"/>
          <w:sz w:val="24"/>
          <w:szCs w:val="28"/>
        </w:rPr>
        <w:t xml:space="preserve"> affinis</w:t>
      </w:r>
      <w:r w:rsidR="005A0050" w:rsidRPr="00CA634B">
        <w:rPr>
          <w:rFonts w:ascii="Times New Roman" w:hAnsi="Times New Roman" w:cs="Times New Roman"/>
          <w:bCs/>
          <w:color w:val="000000"/>
          <w:sz w:val="24"/>
          <w:szCs w:val="28"/>
        </w:rPr>
        <w:t xml:space="preserve">: Langerhans </w:t>
      </w:r>
      <w:r w:rsidR="005A0050" w:rsidRPr="008D431E">
        <w:rPr>
          <w:rFonts w:ascii="Times New Roman" w:hAnsi="Times New Roman" w:cs="Times New Roman"/>
          <w:bCs/>
          <w:i/>
          <w:color w:val="000000"/>
          <w:sz w:val="24"/>
          <w:szCs w:val="28"/>
        </w:rPr>
        <w:t>et al.</w:t>
      </w:r>
      <w:r w:rsidR="008D431E">
        <w:rPr>
          <w:rFonts w:ascii="Times New Roman" w:hAnsi="Times New Roman" w:cs="Times New Roman"/>
          <w:bCs/>
          <w:color w:val="000000"/>
          <w:sz w:val="24"/>
          <w:szCs w:val="28"/>
        </w:rPr>
        <w:t>,</w:t>
      </w:r>
      <w:r w:rsidR="005A0050" w:rsidRPr="00CA634B">
        <w:rPr>
          <w:rFonts w:ascii="Times New Roman" w:hAnsi="Times New Roman" w:cs="Times New Roman"/>
          <w:bCs/>
          <w:color w:val="000000"/>
          <w:sz w:val="24"/>
          <w:szCs w:val="28"/>
        </w:rPr>
        <w:t xml:space="preserve"> 2004; </w:t>
      </w:r>
      <w:r w:rsidR="005A0050" w:rsidRPr="00CA634B">
        <w:rPr>
          <w:rFonts w:ascii="Times New Roman" w:hAnsi="Times New Roman" w:cs="Times New Roman"/>
          <w:bCs/>
          <w:i/>
          <w:color w:val="000000"/>
          <w:sz w:val="24"/>
          <w:szCs w:val="28"/>
        </w:rPr>
        <w:t>G</w:t>
      </w:r>
      <w:r w:rsidR="00281506">
        <w:rPr>
          <w:rFonts w:ascii="Times New Roman" w:hAnsi="Times New Roman" w:cs="Times New Roman"/>
          <w:bCs/>
          <w:i/>
          <w:color w:val="000000"/>
          <w:sz w:val="24"/>
          <w:szCs w:val="28"/>
        </w:rPr>
        <w:t>.</w:t>
      </w:r>
      <w:r w:rsidR="005A0050" w:rsidRPr="00CA634B">
        <w:rPr>
          <w:rFonts w:ascii="Times New Roman" w:hAnsi="Times New Roman" w:cs="Times New Roman"/>
          <w:bCs/>
          <w:i/>
          <w:color w:val="000000"/>
          <w:sz w:val="24"/>
          <w:szCs w:val="28"/>
        </w:rPr>
        <w:t xml:space="preserve"> hubbsi</w:t>
      </w:r>
      <w:r w:rsidR="005A0050" w:rsidRPr="00CA634B">
        <w:rPr>
          <w:rFonts w:ascii="Times New Roman" w:hAnsi="Times New Roman" w:cs="Times New Roman"/>
          <w:bCs/>
          <w:color w:val="000000"/>
          <w:sz w:val="24"/>
          <w:szCs w:val="28"/>
        </w:rPr>
        <w:t xml:space="preserve">: Langerhans </w:t>
      </w:r>
      <w:r w:rsidR="005A0050" w:rsidRPr="008D431E">
        <w:rPr>
          <w:rFonts w:ascii="Times New Roman" w:hAnsi="Times New Roman" w:cs="Times New Roman"/>
          <w:bCs/>
          <w:i/>
          <w:color w:val="000000"/>
          <w:sz w:val="24"/>
          <w:szCs w:val="28"/>
        </w:rPr>
        <w:t>et al.</w:t>
      </w:r>
      <w:r w:rsidR="008D431E">
        <w:rPr>
          <w:rFonts w:ascii="Times New Roman" w:hAnsi="Times New Roman" w:cs="Times New Roman"/>
          <w:bCs/>
          <w:color w:val="000000"/>
          <w:sz w:val="24"/>
          <w:szCs w:val="28"/>
        </w:rPr>
        <w:t>,</w:t>
      </w:r>
      <w:r w:rsidR="005A0050" w:rsidRPr="00CA634B">
        <w:rPr>
          <w:rFonts w:ascii="Times New Roman" w:hAnsi="Times New Roman" w:cs="Times New Roman"/>
          <w:bCs/>
          <w:color w:val="000000"/>
          <w:sz w:val="24"/>
          <w:szCs w:val="28"/>
        </w:rPr>
        <w:t xml:space="preserve"> 2007), so some of the noise in our dataset is </w:t>
      </w:r>
      <w:r w:rsidR="006119E5">
        <w:rPr>
          <w:rFonts w:ascii="Times New Roman" w:hAnsi="Times New Roman" w:cs="Times New Roman"/>
          <w:bCs/>
          <w:color w:val="000000"/>
          <w:sz w:val="24"/>
          <w:szCs w:val="28"/>
        </w:rPr>
        <w:t xml:space="preserve">likely </w:t>
      </w:r>
      <w:r w:rsidR="005A0050" w:rsidRPr="00CA634B">
        <w:rPr>
          <w:rFonts w:ascii="Times New Roman" w:hAnsi="Times New Roman" w:cs="Times New Roman"/>
          <w:bCs/>
          <w:color w:val="000000"/>
          <w:sz w:val="24"/>
          <w:szCs w:val="28"/>
        </w:rPr>
        <w:t xml:space="preserve">due to differences in predation pressures and other </w:t>
      </w:r>
      <w:r w:rsidR="00281506">
        <w:rPr>
          <w:rFonts w:ascii="Times New Roman" w:hAnsi="Times New Roman" w:cs="Times New Roman"/>
          <w:bCs/>
          <w:color w:val="000000"/>
          <w:sz w:val="24"/>
          <w:szCs w:val="28"/>
        </w:rPr>
        <w:t>(</w:t>
      </w:r>
      <w:r w:rsidR="005A0050" w:rsidRPr="00CA634B">
        <w:rPr>
          <w:rFonts w:ascii="Times New Roman" w:hAnsi="Times New Roman" w:cs="Times New Roman"/>
          <w:bCs/>
          <w:color w:val="000000"/>
          <w:sz w:val="24"/>
          <w:szCs w:val="28"/>
        </w:rPr>
        <w:t>not quantified</w:t>
      </w:r>
      <w:r w:rsidR="00281506">
        <w:rPr>
          <w:rFonts w:ascii="Times New Roman" w:hAnsi="Times New Roman" w:cs="Times New Roman"/>
          <w:bCs/>
          <w:color w:val="000000"/>
          <w:sz w:val="24"/>
          <w:szCs w:val="28"/>
        </w:rPr>
        <w:t>)</w:t>
      </w:r>
      <w:r w:rsidR="005A0050" w:rsidRPr="00CA634B">
        <w:rPr>
          <w:rFonts w:ascii="Times New Roman" w:hAnsi="Times New Roman" w:cs="Times New Roman"/>
          <w:bCs/>
          <w:color w:val="000000"/>
          <w:sz w:val="24"/>
          <w:szCs w:val="28"/>
        </w:rPr>
        <w:t xml:space="preserve"> habitat characteristics</w:t>
      </w:r>
      <w:r w:rsidR="006119E5">
        <w:rPr>
          <w:rFonts w:ascii="Times New Roman" w:hAnsi="Times New Roman" w:cs="Times New Roman"/>
          <w:bCs/>
          <w:color w:val="000000"/>
          <w:sz w:val="24"/>
          <w:szCs w:val="28"/>
        </w:rPr>
        <w:t xml:space="preserve"> (e.g. more precise estimates of productivity </w:t>
      </w:r>
      <w:r w:rsidR="00C423B4">
        <w:rPr>
          <w:rFonts w:ascii="Times New Roman" w:hAnsi="Times New Roman" w:cs="Times New Roman"/>
          <w:bCs/>
          <w:color w:val="000000"/>
          <w:sz w:val="24"/>
          <w:szCs w:val="28"/>
        </w:rPr>
        <w:t xml:space="preserve">or population density </w:t>
      </w:r>
      <w:r w:rsidR="006119E5">
        <w:rPr>
          <w:rFonts w:ascii="Times New Roman" w:hAnsi="Times New Roman" w:cs="Times New Roman"/>
          <w:bCs/>
          <w:color w:val="000000"/>
          <w:sz w:val="24"/>
          <w:szCs w:val="28"/>
        </w:rPr>
        <w:t>measured over multiple time points)</w:t>
      </w:r>
      <w:r w:rsidR="005A0050" w:rsidRPr="00CA634B">
        <w:rPr>
          <w:rFonts w:ascii="Times New Roman" w:hAnsi="Times New Roman" w:cs="Times New Roman"/>
          <w:bCs/>
          <w:color w:val="000000"/>
          <w:sz w:val="24"/>
          <w:szCs w:val="28"/>
        </w:rPr>
        <w:t xml:space="preserve">. Second, </w:t>
      </w:r>
      <w:r w:rsidR="00D165B2" w:rsidRPr="00CA634B">
        <w:rPr>
          <w:rFonts w:ascii="Times New Roman" w:hAnsi="Times New Roman" w:cs="Times New Roman"/>
          <w:bCs/>
          <w:color w:val="000000"/>
          <w:sz w:val="24"/>
          <w:szCs w:val="28"/>
        </w:rPr>
        <w:t xml:space="preserve">different selective </w:t>
      </w:r>
      <w:r w:rsidR="00776755">
        <w:rPr>
          <w:rFonts w:ascii="Times New Roman" w:hAnsi="Times New Roman" w:cs="Times New Roman"/>
          <w:bCs/>
          <w:color w:val="000000"/>
          <w:sz w:val="24"/>
          <w:szCs w:val="28"/>
        </w:rPr>
        <w:t>agents</w:t>
      </w:r>
      <w:r w:rsidR="00776755" w:rsidRPr="00CA634B">
        <w:rPr>
          <w:rFonts w:ascii="Times New Roman" w:hAnsi="Times New Roman" w:cs="Times New Roman"/>
          <w:bCs/>
          <w:color w:val="000000"/>
          <w:sz w:val="24"/>
          <w:szCs w:val="28"/>
        </w:rPr>
        <w:t xml:space="preserve"> </w:t>
      </w:r>
      <w:r w:rsidR="00B86A5D" w:rsidRPr="00CA634B">
        <w:rPr>
          <w:rFonts w:ascii="Times New Roman" w:hAnsi="Times New Roman" w:cs="Times New Roman"/>
          <w:bCs/>
          <w:color w:val="000000"/>
          <w:sz w:val="24"/>
          <w:szCs w:val="28"/>
        </w:rPr>
        <w:t xml:space="preserve">were </w:t>
      </w:r>
      <w:r w:rsidR="00DF67FE">
        <w:rPr>
          <w:rFonts w:ascii="Times New Roman" w:hAnsi="Times New Roman" w:cs="Times New Roman"/>
          <w:bCs/>
          <w:color w:val="000000"/>
          <w:sz w:val="24"/>
          <w:szCs w:val="28"/>
        </w:rPr>
        <w:t>predicted</w:t>
      </w:r>
      <w:r w:rsidR="00DF67FE" w:rsidRPr="00CA634B">
        <w:rPr>
          <w:rFonts w:ascii="Times New Roman" w:hAnsi="Times New Roman" w:cs="Times New Roman"/>
          <w:bCs/>
          <w:color w:val="000000"/>
          <w:sz w:val="24"/>
          <w:szCs w:val="28"/>
        </w:rPr>
        <w:t xml:space="preserve"> </w:t>
      </w:r>
      <w:r w:rsidR="00B86A5D" w:rsidRPr="00CA634B">
        <w:rPr>
          <w:rFonts w:ascii="Times New Roman" w:hAnsi="Times New Roman" w:cs="Times New Roman"/>
          <w:bCs/>
          <w:color w:val="000000"/>
          <w:sz w:val="24"/>
          <w:szCs w:val="28"/>
        </w:rPr>
        <w:t>to</w:t>
      </w:r>
      <w:r w:rsidR="00D165B2" w:rsidRPr="00CA634B">
        <w:rPr>
          <w:rFonts w:ascii="Times New Roman" w:hAnsi="Times New Roman" w:cs="Times New Roman"/>
          <w:bCs/>
          <w:color w:val="000000"/>
          <w:sz w:val="24"/>
          <w:szCs w:val="28"/>
        </w:rPr>
        <w:t xml:space="preserve"> </w:t>
      </w:r>
      <w:r w:rsidR="00B86A5D" w:rsidRPr="00CA634B">
        <w:rPr>
          <w:rFonts w:ascii="Times New Roman" w:hAnsi="Times New Roman" w:cs="Times New Roman"/>
          <w:bCs/>
          <w:color w:val="000000"/>
          <w:sz w:val="24"/>
          <w:szCs w:val="28"/>
        </w:rPr>
        <w:t>select for</w:t>
      </w:r>
      <w:r w:rsidR="00D165B2" w:rsidRPr="00CA634B">
        <w:rPr>
          <w:rFonts w:ascii="Times New Roman" w:hAnsi="Times New Roman" w:cs="Times New Roman"/>
          <w:bCs/>
          <w:color w:val="000000"/>
          <w:sz w:val="24"/>
          <w:szCs w:val="28"/>
        </w:rPr>
        <w:t xml:space="preserve"> different </w:t>
      </w:r>
      <w:r w:rsidR="00B86A5D" w:rsidRPr="00CA634B">
        <w:rPr>
          <w:rFonts w:ascii="Times New Roman" w:hAnsi="Times New Roman" w:cs="Times New Roman"/>
          <w:bCs/>
          <w:color w:val="000000"/>
          <w:sz w:val="24"/>
          <w:szCs w:val="28"/>
        </w:rPr>
        <w:t xml:space="preserve">(often opposite) </w:t>
      </w:r>
      <w:r w:rsidR="00D165B2" w:rsidRPr="00CA634B">
        <w:rPr>
          <w:rFonts w:ascii="Times New Roman" w:hAnsi="Times New Roman" w:cs="Times New Roman"/>
          <w:bCs/>
          <w:color w:val="000000"/>
          <w:sz w:val="24"/>
          <w:szCs w:val="28"/>
        </w:rPr>
        <w:t>life</w:t>
      </w:r>
      <w:r w:rsidR="00776755">
        <w:rPr>
          <w:rFonts w:ascii="Times New Roman" w:hAnsi="Times New Roman" w:cs="Times New Roman"/>
          <w:bCs/>
          <w:color w:val="000000"/>
          <w:sz w:val="24"/>
          <w:szCs w:val="28"/>
        </w:rPr>
        <w:t xml:space="preserve"> </w:t>
      </w:r>
      <w:r w:rsidR="00D165B2" w:rsidRPr="00CA634B">
        <w:rPr>
          <w:rFonts w:ascii="Times New Roman" w:hAnsi="Times New Roman" w:cs="Times New Roman"/>
          <w:bCs/>
          <w:color w:val="000000"/>
          <w:sz w:val="24"/>
          <w:szCs w:val="28"/>
        </w:rPr>
        <w:t>histor</w:t>
      </w:r>
      <w:r w:rsidR="00776755">
        <w:rPr>
          <w:rFonts w:ascii="Times New Roman" w:hAnsi="Times New Roman" w:cs="Times New Roman"/>
          <w:bCs/>
          <w:color w:val="000000"/>
          <w:sz w:val="24"/>
          <w:szCs w:val="28"/>
        </w:rPr>
        <w:t>ies</w:t>
      </w:r>
      <w:r w:rsidR="00D165B2" w:rsidRPr="00CA634B">
        <w:rPr>
          <w:rFonts w:ascii="Times New Roman" w:hAnsi="Times New Roman" w:cs="Times New Roman"/>
          <w:bCs/>
          <w:color w:val="000000"/>
          <w:sz w:val="24"/>
          <w:szCs w:val="28"/>
        </w:rPr>
        <w:t xml:space="preserve"> and body shape</w:t>
      </w:r>
      <w:r w:rsidR="00776755">
        <w:rPr>
          <w:rFonts w:ascii="Times New Roman" w:hAnsi="Times New Roman" w:cs="Times New Roman"/>
          <w:bCs/>
          <w:color w:val="000000"/>
          <w:sz w:val="24"/>
          <w:szCs w:val="28"/>
        </w:rPr>
        <w:t>s</w:t>
      </w:r>
      <w:r w:rsidR="00D165B2" w:rsidRPr="00CA634B">
        <w:rPr>
          <w:rFonts w:ascii="Times New Roman" w:hAnsi="Times New Roman" w:cs="Times New Roman"/>
          <w:bCs/>
          <w:color w:val="000000"/>
          <w:sz w:val="24"/>
          <w:szCs w:val="28"/>
        </w:rPr>
        <w:t xml:space="preserve"> </w:t>
      </w:r>
      <w:r w:rsidR="00DF67FE">
        <w:rPr>
          <w:rFonts w:ascii="Times New Roman" w:hAnsi="Times New Roman" w:cs="Times New Roman"/>
          <w:bCs/>
          <w:color w:val="000000"/>
          <w:sz w:val="24"/>
          <w:szCs w:val="28"/>
        </w:rPr>
        <w:t>(</w:t>
      </w:r>
      <w:r w:rsidR="001C43A1">
        <w:rPr>
          <w:rFonts w:ascii="Times New Roman" w:hAnsi="Times New Roman" w:cs="Times New Roman"/>
          <w:bCs/>
          <w:color w:val="000000"/>
          <w:sz w:val="24"/>
          <w:szCs w:val="28"/>
        </w:rPr>
        <w:t>Table 1</w:t>
      </w:r>
      <w:r w:rsidR="00DF67FE">
        <w:rPr>
          <w:rFonts w:ascii="Times New Roman" w:hAnsi="Times New Roman" w:cs="Times New Roman"/>
          <w:bCs/>
          <w:color w:val="000000"/>
          <w:sz w:val="24"/>
          <w:szCs w:val="28"/>
        </w:rPr>
        <w:t>)</w:t>
      </w:r>
      <w:r w:rsidR="00D165B2" w:rsidRPr="00CA634B">
        <w:rPr>
          <w:rFonts w:ascii="Times New Roman" w:hAnsi="Times New Roman" w:cs="Times New Roman"/>
          <w:bCs/>
          <w:color w:val="000000"/>
          <w:sz w:val="24"/>
          <w:szCs w:val="28"/>
        </w:rPr>
        <w:t xml:space="preserve">. </w:t>
      </w:r>
      <w:r w:rsidR="00124DD0">
        <w:rPr>
          <w:rFonts w:ascii="Times New Roman" w:hAnsi="Times New Roman" w:cs="Times New Roman"/>
          <w:bCs/>
          <w:color w:val="000000"/>
          <w:sz w:val="24"/>
          <w:szCs w:val="28"/>
        </w:rPr>
        <w:t xml:space="preserve">Hence, </w:t>
      </w:r>
      <w:r w:rsidR="00EB7E94" w:rsidRPr="00CA634B">
        <w:rPr>
          <w:rFonts w:ascii="Times New Roman" w:hAnsi="Times New Roman" w:cs="Times New Roman"/>
          <w:bCs/>
          <w:color w:val="000000"/>
          <w:sz w:val="24"/>
          <w:szCs w:val="28"/>
        </w:rPr>
        <w:t xml:space="preserve">some of the different selective </w:t>
      </w:r>
      <w:r w:rsidR="00776755">
        <w:rPr>
          <w:rFonts w:ascii="Times New Roman" w:hAnsi="Times New Roman" w:cs="Times New Roman"/>
          <w:bCs/>
          <w:color w:val="000000"/>
          <w:sz w:val="24"/>
          <w:szCs w:val="28"/>
        </w:rPr>
        <w:t>agents</w:t>
      </w:r>
      <w:r w:rsidR="00776755" w:rsidRPr="00CA634B">
        <w:rPr>
          <w:rFonts w:ascii="Times New Roman" w:hAnsi="Times New Roman" w:cs="Times New Roman"/>
          <w:bCs/>
          <w:color w:val="000000"/>
          <w:sz w:val="24"/>
          <w:szCs w:val="28"/>
        </w:rPr>
        <w:t xml:space="preserve"> </w:t>
      </w:r>
      <w:r w:rsidR="00EB7E94" w:rsidRPr="00CA634B">
        <w:rPr>
          <w:rFonts w:ascii="Times New Roman" w:hAnsi="Times New Roman" w:cs="Times New Roman"/>
          <w:bCs/>
          <w:color w:val="000000"/>
          <w:sz w:val="24"/>
          <w:szCs w:val="28"/>
        </w:rPr>
        <w:t xml:space="preserve">might have cancelled each other out, or, potentially synergistic effects of certain combinations of selective agents might have resulted in </w:t>
      </w:r>
      <w:r w:rsidR="00DF67FE">
        <w:rPr>
          <w:rFonts w:ascii="Times New Roman" w:hAnsi="Times New Roman" w:cs="Times New Roman"/>
          <w:bCs/>
          <w:color w:val="000000"/>
          <w:sz w:val="24"/>
          <w:szCs w:val="28"/>
        </w:rPr>
        <w:t xml:space="preserve">somewhat </w:t>
      </w:r>
      <w:r w:rsidR="00EB7E94" w:rsidRPr="00CA634B">
        <w:rPr>
          <w:rFonts w:ascii="Times New Roman" w:hAnsi="Times New Roman" w:cs="Times New Roman"/>
          <w:bCs/>
          <w:color w:val="000000"/>
          <w:sz w:val="24"/>
          <w:szCs w:val="28"/>
        </w:rPr>
        <w:t xml:space="preserve">different patterns </w:t>
      </w:r>
      <w:r w:rsidR="00124DD0">
        <w:rPr>
          <w:rFonts w:ascii="Times New Roman" w:hAnsi="Times New Roman" w:cs="Times New Roman"/>
          <w:bCs/>
          <w:color w:val="000000"/>
          <w:sz w:val="24"/>
          <w:szCs w:val="28"/>
        </w:rPr>
        <w:t xml:space="preserve">of divergence </w:t>
      </w:r>
      <w:r w:rsidR="00EB7E94" w:rsidRPr="00CA634B">
        <w:rPr>
          <w:rFonts w:ascii="Times New Roman" w:hAnsi="Times New Roman" w:cs="Times New Roman"/>
          <w:bCs/>
          <w:color w:val="000000"/>
          <w:sz w:val="24"/>
          <w:szCs w:val="28"/>
        </w:rPr>
        <w:t xml:space="preserve">from population to population (e.g., Langerhans </w:t>
      </w:r>
      <w:r w:rsidR="008D431E">
        <w:rPr>
          <w:rFonts w:ascii="Times New Roman" w:hAnsi="Times New Roman" w:cs="Times New Roman"/>
          <w:bCs/>
          <w:color w:val="000000"/>
          <w:sz w:val="24"/>
          <w:szCs w:val="28"/>
        </w:rPr>
        <w:t>&amp;</w:t>
      </w:r>
      <w:r w:rsidR="00EB7E94" w:rsidRPr="00CA634B">
        <w:rPr>
          <w:rFonts w:ascii="Times New Roman" w:hAnsi="Times New Roman" w:cs="Times New Roman"/>
          <w:bCs/>
          <w:color w:val="000000"/>
          <w:sz w:val="24"/>
          <w:szCs w:val="28"/>
        </w:rPr>
        <w:t xml:space="preserve"> Riesch</w:t>
      </w:r>
      <w:r w:rsidR="008D431E">
        <w:rPr>
          <w:rFonts w:ascii="Times New Roman" w:hAnsi="Times New Roman" w:cs="Times New Roman"/>
          <w:bCs/>
          <w:color w:val="000000"/>
          <w:sz w:val="24"/>
          <w:szCs w:val="28"/>
        </w:rPr>
        <w:t>,</w:t>
      </w:r>
      <w:r w:rsidR="00EB7E94" w:rsidRPr="00CA634B">
        <w:rPr>
          <w:rFonts w:ascii="Times New Roman" w:hAnsi="Times New Roman" w:cs="Times New Roman"/>
          <w:bCs/>
          <w:color w:val="000000"/>
          <w:sz w:val="24"/>
          <w:szCs w:val="28"/>
        </w:rPr>
        <w:t xml:space="preserve"> 2013). </w:t>
      </w:r>
      <w:r w:rsidR="00D165B2" w:rsidRPr="00CA634B">
        <w:rPr>
          <w:rFonts w:ascii="Times New Roman" w:hAnsi="Times New Roman" w:cs="Times New Roman"/>
          <w:bCs/>
          <w:color w:val="000000"/>
          <w:sz w:val="24"/>
          <w:szCs w:val="28"/>
        </w:rPr>
        <w:t xml:space="preserve">For example, </w:t>
      </w:r>
      <w:r w:rsidR="00B86A5D" w:rsidRPr="00CA634B">
        <w:rPr>
          <w:rFonts w:ascii="Times New Roman" w:hAnsi="Times New Roman" w:cs="Times New Roman"/>
          <w:bCs/>
          <w:color w:val="000000"/>
          <w:sz w:val="24"/>
          <w:szCs w:val="28"/>
        </w:rPr>
        <w:t>based on latitude/climate</w:t>
      </w:r>
      <w:r w:rsidR="005A0050" w:rsidRPr="00CA634B">
        <w:rPr>
          <w:rFonts w:ascii="Times New Roman" w:hAnsi="Times New Roman" w:cs="Times New Roman"/>
          <w:bCs/>
          <w:color w:val="000000"/>
          <w:sz w:val="24"/>
          <w:szCs w:val="28"/>
        </w:rPr>
        <w:t>,</w:t>
      </w:r>
      <w:r w:rsidR="00B86A5D" w:rsidRPr="00CA634B">
        <w:rPr>
          <w:rFonts w:ascii="Times New Roman" w:hAnsi="Times New Roman" w:cs="Times New Roman"/>
          <w:bCs/>
          <w:color w:val="000000"/>
          <w:sz w:val="24"/>
          <w:szCs w:val="28"/>
        </w:rPr>
        <w:t xml:space="preserve"> </w:t>
      </w:r>
      <w:r w:rsidR="00685326" w:rsidRPr="00CA634B">
        <w:rPr>
          <w:rFonts w:ascii="Times New Roman" w:hAnsi="Times New Roman" w:cs="Times New Roman"/>
          <w:bCs/>
          <w:color w:val="000000"/>
          <w:sz w:val="24"/>
          <w:szCs w:val="28"/>
        </w:rPr>
        <w:t xml:space="preserve">population </w:t>
      </w:r>
      <w:r w:rsidR="00776755">
        <w:rPr>
          <w:rFonts w:ascii="Times New Roman" w:hAnsi="Times New Roman" w:cs="Times New Roman"/>
          <w:bCs/>
          <w:color w:val="000000"/>
          <w:sz w:val="24"/>
          <w:szCs w:val="28"/>
        </w:rPr>
        <w:t>3</w:t>
      </w:r>
      <w:r w:rsidR="00776755" w:rsidRPr="00CA634B">
        <w:rPr>
          <w:rFonts w:ascii="Times New Roman" w:hAnsi="Times New Roman" w:cs="Times New Roman"/>
          <w:bCs/>
          <w:color w:val="000000"/>
          <w:sz w:val="24"/>
          <w:szCs w:val="28"/>
        </w:rPr>
        <w:t xml:space="preserve"> </w:t>
      </w:r>
      <w:r w:rsidR="00685326" w:rsidRPr="00CA634B">
        <w:rPr>
          <w:rFonts w:ascii="Times New Roman" w:hAnsi="Times New Roman" w:cs="Times New Roman"/>
          <w:bCs/>
          <w:color w:val="000000"/>
          <w:sz w:val="24"/>
          <w:szCs w:val="28"/>
        </w:rPr>
        <w:t>(Suffolk,</w:t>
      </w:r>
      <w:r w:rsidR="00B86A5D" w:rsidRPr="00CA634B">
        <w:rPr>
          <w:rFonts w:ascii="Times New Roman" w:hAnsi="Times New Roman" w:cs="Times New Roman"/>
          <w:bCs/>
          <w:color w:val="000000"/>
          <w:sz w:val="24"/>
          <w:szCs w:val="28"/>
        </w:rPr>
        <w:t xml:space="preserve"> Virginia</w:t>
      </w:r>
      <w:r w:rsidR="00685326" w:rsidRPr="00CA634B">
        <w:rPr>
          <w:rFonts w:ascii="Times New Roman" w:hAnsi="Times New Roman" w:cs="Times New Roman"/>
          <w:bCs/>
          <w:color w:val="000000"/>
          <w:sz w:val="24"/>
          <w:szCs w:val="28"/>
        </w:rPr>
        <w:t>)</w:t>
      </w:r>
      <w:r w:rsidR="00B86A5D" w:rsidRPr="00CA634B">
        <w:rPr>
          <w:rFonts w:ascii="Times New Roman" w:hAnsi="Times New Roman" w:cs="Times New Roman"/>
          <w:bCs/>
          <w:color w:val="000000"/>
          <w:sz w:val="24"/>
          <w:szCs w:val="28"/>
        </w:rPr>
        <w:t xml:space="preserve"> was predicted to </w:t>
      </w:r>
      <w:r w:rsidR="00124DD0">
        <w:rPr>
          <w:rFonts w:ascii="Times New Roman" w:hAnsi="Times New Roman" w:cs="Times New Roman"/>
          <w:bCs/>
          <w:color w:val="000000"/>
          <w:sz w:val="24"/>
          <w:szCs w:val="28"/>
        </w:rPr>
        <w:t>exhibit</w:t>
      </w:r>
      <w:r w:rsidR="00B86A5D" w:rsidRPr="00CA634B">
        <w:rPr>
          <w:rFonts w:ascii="Times New Roman" w:hAnsi="Times New Roman" w:cs="Times New Roman"/>
          <w:bCs/>
          <w:color w:val="000000"/>
          <w:sz w:val="24"/>
          <w:szCs w:val="28"/>
        </w:rPr>
        <w:t xml:space="preserve"> a relatively high fecundity, but based on productivity and population density, </w:t>
      </w:r>
      <w:r w:rsidR="00776755">
        <w:rPr>
          <w:rFonts w:ascii="Times New Roman" w:hAnsi="Times New Roman" w:cs="Times New Roman"/>
          <w:bCs/>
          <w:color w:val="000000"/>
          <w:sz w:val="24"/>
          <w:szCs w:val="28"/>
        </w:rPr>
        <w:t xml:space="preserve">a relatively low fecundity </w:t>
      </w:r>
      <w:r w:rsidR="00512D06" w:rsidRPr="00CA634B">
        <w:rPr>
          <w:rFonts w:ascii="Times New Roman" w:hAnsi="Times New Roman" w:cs="Times New Roman"/>
          <w:bCs/>
          <w:color w:val="000000"/>
          <w:sz w:val="24"/>
          <w:szCs w:val="28"/>
        </w:rPr>
        <w:t>was predicted</w:t>
      </w:r>
      <w:r w:rsidR="00124DD0">
        <w:rPr>
          <w:rFonts w:ascii="Times New Roman" w:hAnsi="Times New Roman" w:cs="Times New Roman"/>
          <w:bCs/>
          <w:color w:val="000000"/>
          <w:sz w:val="24"/>
          <w:szCs w:val="28"/>
        </w:rPr>
        <w:t xml:space="preserve">. </w:t>
      </w:r>
      <w:r w:rsidR="007A22BB">
        <w:rPr>
          <w:rFonts w:ascii="Times New Roman" w:hAnsi="Times New Roman" w:cs="Times New Roman"/>
          <w:bCs/>
          <w:color w:val="000000"/>
          <w:sz w:val="24"/>
          <w:szCs w:val="28"/>
        </w:rPr>
        <w:t xml:space="preserve">What we found was </w:t>
      </w:r>
      <w:r w:rsidR="00512D06" w:rsidRPr="00CA634B">
        <w:rPr>
          <w:rFonts w:ascii="Times New Roman" w:hAnsi="Times New Roman" w:cs="Times New Roman"/>
          <w:bCs/>
          <w:color w:val="000000"/>
          <w:sz w:val="24"/>
          <w:szCs w:val="28"/>
        </w:rPr>
        <w:t>relatively low</w:t>
      </w:r>
      <w:r w:rsidR="00776755">
        <w:rPr>
          <w:rFonts w:ascii="Times New Roman" w:hAnsi="Times New Roman" w:cs="Times New Roman"/>
          <w:bCs/>
          <w:color w:val="000000"/>
          <w:sz w:val="24"/>
          <w:szCs w:val="28"/>
        </w:rPr>
        <w:t xml:space="preserve"> </w:t>
      </w:r>
      <w:r w:rsidR="006119E5">
        <w:rPr>
          <w:rFonts w:ascii="Times New Roman" w:hAnsi="Times New Roman" w:cs="Times New Roman"/>
          <w:bCs/>
          <w:color w:val="000000"/>
          <w:sz w:val="24"/>
          <w:szCs w:val="28"/>
        </w:rPr>
        <w:t xml:space="preserve">fecundity </w:t>
      </w:r>
      <w:r w:rsidR="00776755">
        <w:rPr>
          <w:rFonts w:ascii="Times New Roman" w:hAnsi="Times New Roman" w:cs="Times New Roman"/>
          <w:bCs/>
          <w:color w:val="000000"/>
          <w:sz w:val="24"/>
          <w:szCs w:val="28"/>
        </w:rPr>
        <w:t>at that site</w:t>
      </w:r>
      <w:r w:rsidR="00512D06" w:rsidRPr="00CA634B">
        <w:rPr>
          <w:rFonts w:ascii="Times New Roman" w:hAnsi="Times New Roman" w:cs="Times New Roman"/>
          <w:bCs/>
          <w:color w:val="000000"/>
          <w:sz w:val="24"/>
          <w:szCs w:val="28"/>
        </w:rPr>
        <w:t xml:space="preserve"> compared to </w:t>
      </w:r>
      <w:r w:rsidR="00124DD0">
        <w:rPr>
          <w:rFonts w:ascii="Times New Roman" w:hAnsi="Times New Roman" w:cs="Times New Roman"/>
          <w:bCs/>
          <w:color w:val="000000"/>
          <w:sz w:val="24"/>
          <w:szCs w:val="28"/>
        </w:rPr>
        <w:t>other</w:t>
      </w:r>
      <w:r w:rsidR="00512D06" w:rsidRPr="00CA634B">
        <w:rPr>
          <w:rFonts w:ascii="Times New Roman" w:hAnsi="Times New Roman" w:cs="Times New Roman"/>
          <w:bCs/>
          <w:color w:val="000000"/>
          <w:sz w:val="24"/>
          <w:szCs w:val="28"/>
        </w:rPr>
        <w:t xml:space="preserve"> populations</w:t>
      </w:r>
      <w:r w:rsidR="005A0050" w:rsidRPr="00CA634B">
        <w:rPr>
          <w:rFonts w:ascii="Times New Roman" w:hAnsi="Times New Roman" w:cs="Times New Roman"/>
          <w:bCs/>
          <w:color w:val="000000"/>
          <w:sz w:val="24"/>
          <w:szCs w:val="28"/>
        </w:rPr>
        <w:t>, suggesting that selection by the combination of productivity and population density</w:t>
      </w:r>
      <w:r w:rsidR="00685326" w:rsidRPr="00CA634B">
        <w:rPr>
          <w:rFonts w:ascii="Times New Roman" w:hAnsi="Times New Roman" w:cs="Times New Roman"/>
          <w:bCs/>
          <w:color w:val="000000"/>
          <w:sz w:val="24"/>
          <w:szCs w:val="28"/>
        </w:rPr>
        <w:t xml:space="preserve"> </w:t>
      </w:r>
      <w:r w:rsidR="005A0050" w:rsidRPr="00CA634B">
        <w:rPr>
          <w:rFonts w:ascii="Times New Roman" w:hAnsi="Times New Roman" w:cs="Times New Roman"/>
          <w:bCs/>
          <w:color w:val="000000"/>
          <w:sz w:val="24"/>
          <w:szCs w:val="28"/>
        </w:rPr>
        <w:t xml:space="preserve">might </w:t>
      </w:r>
      <w:r w:rsidR="005A0050" w:rsidRPr="00CA634B">
        <w:rPr>
          <w:rFonts w:ascii="Times New Roman" w:hAnsi="Times New Roman" w:cs="Times New Roman"/>
          <w:bCs/>
          <w:color w:val="000000"/>
          <w:sz w:val="24"/>
          <w:szCs w:val="28"/>
        </w:rPr>
        <w:lastRenderedPageBreak/>
        <w:t xml:space="preserve">have </w:t>
      </w:r>
      <w:r w:rsidR="006119E5">
        <w:rPr>
          <w:rFonts w:ascii="Times New Roman" w:hAnsi="Times New Roman" w:cs="Times New Roman"/>
          <w:bCs/>
          <w:color w:val="000000"/>
          <w:sz w:val="24"/>
          <w:szCs w:val="28"/>
        </w:rPr>
        <w:t>outweighed</w:t>
      </w:r>
      <w:r w:rsidR="006119E5" w:rsidRPr="00CA634B">
        <w:rPr>
          <w:rFonts w:ascii="Times New Roman" w:hAnsi="Times New Roman" w:cs="Times New Roman"/>
          <w:bCs/>
          <w:color w:val="000000"/>
          <w:sz w:val="24"/>
          <w:szCs w:val="28"/>
        </w:rPr>
        <w:t xml:space="preserve"> </w:t>
      </w:r>
      <w:r w:rsidR="005A0050" w:rsidRPr="00CA634B">
        <w:rPr>
          <w:rFonts w:ascii="Times New Roman" w:hAnsi="Times New Roman" w:cs="Times New Roman"/>
          <w:bCs/>
          <w:color w:val="000000"/>
          <w:sz w:val="24"/>
          <w:szCs w:val="28"/>
        </w:rPr>
        <w:t xml:space="preserve">selection due to latitude/climate </w:t>
      </w:r>
      <w:r w:rsidR="00685326" w:rsidRPr="00CA634B">
        <w:rPr>
          <w:rFonts w:ascii="Times New Roman" w:hAnsi="Times New Roman" w:cs="Times New Roman"/>
          <w:bCs/>
          <w:color w:val="000000"/>
          <w:sz w:val="24"/>
          <w:szCs w:val="28"/>
        </w:rPr>
        <w:t>(</w:t>
      </w:r>
      <w:r w:rsidR="006119E5">
        <w:rPr>
          <w:rFonts w:ascii="Times New Roman" w:hAnsi="Times New Roman" w:cs="Times New Roman"/>
          <w:bCs/>
          <w:color w:val="000000"/>
          <w:sz w:val="24"/>
          <w:szCs w:val="28"/>
        </w:rPr>
        <w:t xml:space="preserve">non-additive interaction of selective agents; see </w:t>
      </w:r>
      <w:r w:rsidR="007F5B6D">
        <w:rPr>
          <w:rFonts w:ascii="Times New Roman" w:hAnsi="Times New Roman" w:cs="Times New Roman"/>
          <w:bCs/>
          <w:color w:val="000000"/>
          <w:sz w:val="24"/>
          <w:szCs w:val="28"/>
        </w:rPr>
        <w:t>OSM</w:t>
      </w:r>
      <w:r w:rsidR="001C43A1">
        <w:rPr>
          <w:rFonts w:ascii="Times New Roman" w:hAnsi="Times New Roman" w:cs="Times New Roman"/>
          <w:bCs/>
          <w:color w:val="000000"/>
          <w:sz w:val="24"/>
          <w:szCs w:val="28"/>
        </w:rPr>
        <w:t xml:space="preserve"> Table</w:t>
      </w:r>
      <w:r w:rsidR="007F5B6D">
        <w:rPr>
          <w:rFonts w:ascii="Times New Roman" w:hAnsi="Times New Roman" w:cs="Times New Roman"/>
          <w:bCs/>
          <w:color w:val="000000"/>
          <w:sz w:val="24"/>
          <w:szCs w:val="28"/>
        </w:rPr>
        <w:t>s A1</w:t>
      </w:r>
      <w:r w:rsidR="001C43A1">
        <w:rPr>
          <w:rFonts w:ascii="Times New Roman" w:hAnsi="Times New Roman" w:cs="Times New Roman"/>
          <w:bCs/>
          <w:color w:val="000000"/>
          <w:sz w:val="24"/>
          <w:szCs w:val="28"/>
        </w:rPr>
        <w:t xml:space="preserve"> </w:t>
      </w:r>
      <w:r w:rsidR="00685326" w:rsidRPr="00CA634B">
        <w:rPr>
          <w:rFonts w:ascii="Times New Roman" w:hAnsi="Times New Roman" w:cs="Times New Roman"/>
          <w:bCs/>
          <w:color w:val="000000"/>
          <w:sz w:val="24"/>
          <w:szCs w:val="28"/>
        </w:rPr>
        <w:t xml:space="preserve">and </w:t>
      </w:r>
      <w:r w:rsidR="001C43A1">
        <w:rPr>
          <w:rFonts w:ascii="Times New Roman" w:hAnsi="Times New Roman" w:cs="Times New Roman"/>
          <w:sz w:val="24"/>
        </w:rPr>
        <w:t>D</w:t>
      </w:r>
      <w:r w:rsidR="00D37118" w:rsidRPr="00D37118">
        <w:rPr>
          <w:rFonts w:ascii="Times New Roman" w:hAnsi="Times New Roman" w:cs="Times New Roman"/>
          <w:bCs/>
          <w:color w:val="000000"/>
          <w:sz w:val="24"/>
          <w:szCs w:val="28"/>
        </w:rPr>
        <w:t>2</w:t>
      </w:r>
      <w:r w:rsidR="00685326" w:rsidRPr="00CA634B">
        <w:rPr>
          <w:rFonts w:ascii="Times New Roman" w:hAnsi="Times New Roman" w:cs="Times New Roman"/>
          <w:bCs/>
          <w:color w:val="000000"/>
          <w:sz w:val="24"/>
          <w:szCs w:val="28"/>
        </w:rPr>
        <w:t>)</w:t>
      </w:r>
      <w:r w:rsidR="00512D06" w:rsidRPr="00CA634B">
        <w:rPr>
          <w:rFonts w:ascii="Times New Roman" w:hAnsi="Times New Roman" w:cs="Times New Roman"/>
          <w:bCs/>
          <w:color w:val="000000"/>
          <w:sz w:val="24"/>
          <w:szCs w:val="28"/>
        </w:rPr>
        <w:t xml:space="preserve">. </w:t>
      </w:r>
      <w:r w:rsidR="00DB4044" w:rsidRPr="00CA634B">
        <w:rPr>
          <w:rFonts w:ascii="Times New Roman" w:hAnsi="Times New Roman" w:cs="Times New Roman"/>
          <w:bCs/>
          <w:color w:val="000000"/>
          <w:sz w:val="24"/>
          <w:szCs w:val="28"/>
        </w:rPr>
        <w:t xml:space="preserve">On the other hand, </w:t>
      </w:r>
      <w:r w:rsidR="00D165B2" w:rsidRPr="00CA634B">
        <w:rPr>
          <w:rFonts w:ascii="Times New Roman" w:hAnsi="Times New Roman" w:cs="Times New Roman"/>
          <w:bCs/>
          <w:color w:val="000000"/>
          <w:sz w:val="24"/>
          <w:szCs w:val="28"/>
        </w:rPr>
        <w:t xml:space="preserve">all </w:t>
      </w:r>
      <w:r w:rsidR="00DB4044" w:rsidRPr="00CA634B">
        <w:rPr>
          <w:rFonts w:ascii="Times New Roman" w:hAnsi="Times New Roman" w:cs="Times New Roman"/>
          <w:bCs/>
          <w:color w:val="000000"/>
          <w:sz w:val="24"/>
          <w:szCs w:val="28"/>
        </w:rPr>
        <w:t xml:space="preserve">quantified </w:t>
      </w:r>
      <w:r w:rsidR="00D165B2" w:rsidRPr="00CA634B">
        <w:rPr>
          <w:rFonts w:ascii="Times New Roman" w:hAnsi="Times New Roman" w:cs="Times New Roman"/>
          <w:bCs/>
          <w:color w:val="000000"/>
          <w:sz w:val="24"/>
          <w:szCs w:val="28"/>
        </w:rPr>
        <w:t>s</w:t>
      </w:r>
      <w:r w:rsidR="00DB4044" w:rsidRPr="00CA634B">
        <w:rPr>
          <w:rFonts w:ascii="Times New Roman" w:hAnsi="Times New Roman" w:cs="Times New Roman"/>
          <w:bCs/>
          <w:color w:val="000000"/>
          <w:sz w:val="24"/>
          <w:szCs w:val="28"/>
        </w:rPr>
        <w:t>elective agents</w:t>
      </w:r>
      <w:r w:rsidR="00D165B2" w:rsidRPr="00CA634B">
        <w:rPr>
          <w:rFonts w:ascii="Times New Roman" w:hAnsi="Times New Roman" w:cs="Times New Roman"/>
          <w:bCs/>
          <w:color w:val="000000"/>
          <w:sz w:val="24"/>
          <w:szCs w:val="28"/>
        </w:rPr>
        <w:t xml:space="preserve"> were expected to select for </w:t>
      </w:r>
      <w:r w:rsidR="00DB4044" w:rsidRPr="00CA634B">
        <w:rPr>
          <w:rFonts w:ascii="Times New Roman" w:hAnsi="Times New Roman" w:cs="Times New Roman"/>
          <w:bCs/>
          <w:color w:val="000000"/>
          <w:sz w:val="24"/>
          <w:szCs w:val="28"/>
        </w:rPr>
        <w:t xml:space="preserve">high fecundity in population </w:t>
      </w:r>
      <w:r w:rsidR="00776755">
        <w:rPr>
          <w:rFonts w:ascii="Times New Roman" w:hAnsi="Times New Roman" w:cs="Times New Roman"/>
          <w:bCs/>
          <w:color w:val="000000"/>
          <w:sz w:val="24"/>
          <w:szCs w:val="28"/>
        </w:rPr>
        <w:t xml:space="preserve">2 </w:t>
      </w:r>
      <w:r w:rsidR="00DB4044" w:rsidRPr="00CA634B">
        <w:rPr>
          <w:rFonts w:ascii="Times New Roman" w:hAnsi="Times New Roman" w:cs="Times New Roman"/>
          <w:bCs/>
          <w:color w:val="000000"/>
          <w:sz w:val="24"/>
          <w:szCs w:val="28"/>
        </w:rPr>
        <w:t xml:space="preserve">(Rehoboth Beach, Delaware), and indeed that population exhibited by far </w:t>
      </w:r>
      <w:r w:rsidR="00124DD0" w:rsidRPr="00CA634B">
        <w:rPr>
          <w:rFonts w:ascii="Times New Roman" w:hAnsi="Times New Roman" w:cs="Times New Roman"/>
          <w:bCs/>
          <w:color w:val="000000"/>
          <w:sz w:val="24"/>
          <w:szCs w:val="28"/>
        </w:rPr>
        <w:t xml:space="preserve">the </w:t>
      </w:r>
      <w:r w:rsidR="00DB4044" w:rsidRPr="00CA634B">
        <w:rPr>
          <w:rFonts w:ascii="Times New Roman" w:hAnsi="Times New Roman" w:cs="Times New Roman"/>
          <w:bCs/>
          <w:color w:val="000000"/>
          <w:sz w:val="24"/>
          <w:szCs w:val="28"/>
        </w:rPr>
        <w:t>highest fecundity of all sampled populations (</w:t>
      </w:r>
      <w:r w:rsidR="007F5B6D">
        <w:rPr>
          <w:rFonts w:ascii="Times New Roman" w:hAnsi="Times New Roman" w:cs="Times New Roman"/>
          <w:bCs/>
          <w:color w:val="000000"/>
          <w:sz w:val="24"/>
          <w:szCs w:val="28"/>
        </w:rPr>
        <w:t xml:space="preserve">OSM </w:t>
      </w:r>
      <w:r w:rsidR="001C43A1">
        <w:rPr>
          <w:rFonts w:ascii="Times New Roman" w:hAnsi="Times New Roman" w:cs="Times New Roman"/>
          <w:bCs/>
          <w:color w:val="000000"/>
          <w:sz w:val="24"/>
          <w:szCs w:val="28"/>
        </w:rPr>
        <w:t>Table</w:t>
      </w:r>
      <w:r w:rsidR="007F5B6D">
        <w:rPr>
          <w:rFonts w:ascii="Times New Roman" w:hAnsi="Times New Roman" w:cs="Times New Roman"/>
          <w:bCs/>
          <w:color w:val="000000"/>
          <w:sz w:val="24"/>
          <w:szCs w:val="28"/>
        </w:rPr>
        <w:t>s A1</w:t>
      </w:r>
      <w:r w:rsidR="001C43A1">
        <w:rPr>
          <w:rFonts w:ascii="Times New Roman" w:hAnsi="Times New Roman" w:cs="Times New Roman"/>
          <w:bCs/>
          <w:color w:val="000000"/>
          <w:sz w:val="24"/>
          <w:szCs w:val="28"/>
        </w:rPr>
        <w:t xml:space="preserve"> </w:t>
      </w:r>
      <w:r w:rsidR="001C43A1" w:rsidRPr="00CA634B">
        <w:rPr>
          <w:rFonts w:ascii="Times New Roman" w:hAnsi="Times New Roman" w:cs="Times New Roman"/>
          <w:bCs/>
          <w:color w:val="000000"/>
          <w:sz w:val="24"/>
          <w:szCs w:val="28"/>
        </w:rPr>
        <w:t xml:space="preserve">and </w:t>
      </w:r>
      <w:r w:rsidR="001C43A1">
        <w:rPr>
          <w:rFonts w:ascii="Times New Roman" w:hAnsi="Times New Roman" w:cs="Times New Roman"/>
          <w:sz w:val="24"/>
        </w:rPr>
        <w:t>D</w:t>
      </w:r>
      <w:r w:rsidR="001C43A1" w:rsidRPr="00D37118">
        <w:rPr>
          <w:rFonts w:ascii="Times New Roman" w:hAnsi="Times New Roman" w:cs="Times New Roman"/>
          <w:bCs/>
          <w:color w:val="000000"/>
          <w:sz w:val="24"/>
          <w:szCs w:val="28"/>
        </w:rPr>
        <w:t>2</w:t>
      </w:r>
      <w:r w:rsidR="00DB4044" w:rsidRPr="00CA634B">
        <w:rPr>
          <w:rFonts w:ascii="Times New Roman" w:hAnsi="Times New Roman" w:cs="Times New Roman"/>
          <w:bCs/>
          <w:color w:val="000000"/>
          <w:sz w:val="24"/>
          <w:szCs w:val="28"/>
        </w:rPr>
        <w:t>)</w:t>
      </w:r>
      <w:r w:rsidR="00D165B2" w:rsidRPr="00CA634B">
        <w:rPr>
          <w:rFonts w:ascii="Times New Roman" w:hAnsi="Times New Roman" w:cs="Times New Roman"/>
          <w:bCs/>
          <w:color w:val="000000"/>
          <w:sz w:val="24"/>
          <w:szCs w:val="28"/>
        </w:rPr>
        <w:t>.</w:t>
      </w:r>
      <w:r w:rsidR="00BC557A">
        <w:rPr>
          <w:rFonts w:ascii="Times New Roman" w:hAnsi="Times New Roman" w:cs="Times New Roman"/>
          <w:bCs/>
          <w:color w:val="000000"/>
          <w:sz w:val="24"/>
          <w:szCs w:val="28"/>
        </w:rPr>
        <w:t xml:space="preserve"> Moreover, it has to be noted that th</w:t>
      </w:r>
      <w:r w:rsidR="00776755">
        <w:rPr>
          <w:rFonts w:ascii="Times New Roman" w:hAnsi="Times New Roman" w:cs="Times New Roman"/>
          <w:bCs/>
          <w:color w:val="000000"/>
          <w:sz w:val="24"/>
          <w:szCs w:val="28"/>
        </w:rPr>
        <w:t>is</w:t>
      </w:r>
      <w:r w:rsidR="00BC557A">
        <w:rPr>
          <w:rFonts w:ascii="Times New Roman" w:hAnsi="Times New Roman" w:cs="Times New Roman"/>
          <w:bCs/>
          <w:color w:val="000000"/>
          <w:sz w:val="24"/>
          <w:szCs w:val="28"/>
        </w:rPr>
        <w:t xml:space="preserve"> population also exhibited extremely low allelic richness for the microsatellites we </w:t>
      </w:r>
      <w:r w:rsidR="008C65CB">
        <w:rPr>
          <w:rFonts w:ascii="Times New Roman" w:hAnsi="Times New Roman" w:cs="Times New Roman"/>
          <w:bCs/>
          <w:color w:val="000000"/>
          <w:sz w:val="24"/>
          <w:szCs w:val="28"/>
        </w:rPr>
        <w:t xml:space="preserve">analyzed </w:t>
      </w:r>
      <w:r w:rsidR="00BC557A">
        <w:rPr>
          <w:rFonts w:ascii="Times New Roman" w:hAnsi="Times New Roman" w:cs="Times New Roman"/>
          <w:bCs/>
          <w:color w:val="000000"/>
          <w:sz w:val="24"/>
          <w:szCs w:val="28"/>
        </w:rPr>
        <w:t>(</w:t>
      </w:r>
      <w:r w:rsidR="007F5B6D">
        <w:rPr>
          <w:rFonts w:ascii="Times New Roman" w:hAnsi="Times New Roman" w:cs="Times New Roman"/>
          <w:sz w:val="24"/>
        </w:rPr>
        <w:t xml:space="preserve">OSM </w:t>
      </w:r>
      <w:r w:rsidR="004F1981" w:rsidRPr="004F1981">
        <w:rPr>
          <w:rFonts w:ascii="Times New Roman" w:hAnsi="Times New Roman" w:cs="Times New Roman"/>
          <w:bCs/>
          <w:color w:val="000000"/>
          <w:sz w:val="24"/>
          <w:szCs w:val="24"/>
        </w:rPr>
        <w:t>Table</w:t>
      </w:r>
      <w:r w:rsidR="00BC557A" w:rsidRPr="004F1981">
        <w:rPr>
          <w:rFonts w:ascii="Times New Roman" w:hAnsi="Times New Roman" w:cs="Times New Roman"/>
          <w:bCs/>
          <w:color w:val="000000"/>
          <w:sz w:val="24"/>
          <w:szCs w:val="28"/>
        </w:rPr>
        <w:t xml:space="preserve"> </w:t>
      </w:r>
      <w:r w:rsidR="00F46F35">
        <w:rPr>
          <w:rFonts w:ascii="Times New Roman" w:hAnsi="Times New Roman" w:cs="Times New Roman"/>
          <w:bCs/>
          <w:color w:val="000000"/>
          <w:sz w:val="24"/>
          <w:szCs w:val="28"/>
        </w:rPr>
        <w:t>C</w:t>
      </w:r>
      <w:r w:rsidR="00940E97">
        <w:rPr>
          <w:rFonts w:ascii="Times New Roman" w:hAnsi="Times New Roman" w:cs="Times New Roman"/>
          <w:bCs/>
          <w:color w:val="000000"/>
          <w:sz w:val="24"/>
          <w:szCs w:val="28"/>
        </w:rPr>
        <w:t>1</w:t>
      </w:r>
      <w:r w:rsidR="00BC557A">
        <w:rPr>
          <w:rFonts w:ascii="Times New Roman" w:hAnsi="Times New Roman" w:cs="Times New Roman"/>
          <w:bCs/>
          <w:color w:val="000000"/>
          <w:sz w:val="24"/>
          <w:szCs w:val="28"/>
        </w:rPr>
        <w:t xml:space="preserve">), suggesting that the population might have undergone a recent population bottleneck. This would further facilitate an </w:t>
      </w:r>
      <w:r w:rsidR="00BC557A">
        <w:rPr>
          <w:rFonts w:ascii="Times New Roman" w:hAnsi="Times New Roman" w:cs="Times New Roman"/>
          <w:bCs/>
          <w:i/>
          <w:color w:val="000000"/>
          <w:sz w:val="24"/>
          <w:szCs w:val="28"/>
        </w:rPr>
        <w:t>r</w:t>
      </w:r>
      <w:r w:rsidR="00BC557A">
        <w:rPr>
          <w:rFonts w:ascii="Times New Roman" w:hAnsi="Times New Roman" w:cs="Times New Roman"/>
          <w:bCs/>
          <w:color w:val="000000"/>
          <w:sz w:val="24"/>
          <w:szCs w:val="28"/>
        </w:rPr>
        <w:t>-selected life-history strategy (</w:t>
      </w:r>
      <w:proofErr w:type="spellStart"/>
      <w:r w:rsidR="00BC557A" w:rsidRPr="00CA634B">
        <w:rPr>
          <w:rFonts w:ascii="Times New Roman" w:hAnsi="Times New Roman" w:cs="Times New Roman"/>
          <w:bCs/>
          <w:color w:val="000000"/>
          <w:sz w:val="24"/>
          <w:szCs w:val="28"/>
        </w:rPr>
        <w:t>Pianka</w:t>
      </w:r>
      <w:proofErr w:type="spellEnd"/>
      <w:r w:rsidR="008D431E">
        <w:rPr>
          <w:rFonts w:ascii="Times New Roman" w:hAnsi="Times New Roman" w:cs="Times New Roman"/>
          <w:bCs/>
          <w:color w:val="000000"/>
          <w:sz w:val="24"/>
          <w:szCs w:val="28"/>
        </w:rPr>
        <w:t>,</w:t>
      </w:r>
      <w:r w:rsidR="00BC557A" w:rsidRPr="00CA634B">
        <w:rPr>
          <w:rFonts w:ascii="Times New Roman" w:hAnsi="Times New Roman" w:cs="Times New Roman"/>
          <w:bCs/>
          <w:color w:val="000000"/>
          <w:sz w:val="24"/>
          <w:szCs w:val="28"/>
        </w:rPr>
        <w:t xml:space="preserve"> 1970; Reznick </w:t>
      </w:r>
      <w:r w:rsidR="00BC557A" w:rsidRPr="008D431E">
        <w:rPr>
          <w:rFonts w:ascii="Times New Roman" w:hAnsi="Times New Roman" w:cs="Times New Roman"/>
          <w:bCs/>
          <w:i/>
          <w:color w:val="000000"/>
          <w:sz w:val="24"/>
          <w:szCs w:val="28"/>
        </w:rPr>
        <w:t>et al.</w:t>
      </w:r>
      <w:r w:rsidR="008D431E">
        <w:rPr>
          <w:rFonts w:ascii="Times New Roman" w:hAnsi="Times New Roman" w:cs="Times New Roman"/>
          <w:bCs/>
          <w:color w:val="000000"/>
          <w:sz w:val="24"/>
          <w:szCs w:val="28"/>
        </w:rPr>
        <w:t>,</w:t>
      </w:r>
      <w:r w:rsidR="00BC557A" w:rsidRPr="00CA634B">
        <w:rPr>
          <w:rFonts w:ascii="Times New Roman" w:hAnsi="Times New Roman" w:cs="Times New Roman"/>
          <w:bCs/>
          <w:color w:val="000000"/>
          <w:sz w:val="24"/>
          <w:szCs w:val="28"/>
        </w:rPr>
        <w:t xml:space="preserve"> 2002</w:t>
      </w:r>
      <w:r w:rsidR="00BC557A">
        <w:rPr>
          <w:rFonts w:ascii="Times New Roman" w:hAnsi="Times New Roman" w:cs="Times New Roman"/>
          <w:bCs/>
          <w:color w:val="000000"/>
          <w:sz w:val="24"/>
          <w:szCs w:val="28"/>
        </w:rPr>
        <w:t>).</w:t>
      </w:r>
    </w:p>
    <w:p w14:paraId="7879DFB8" w14:textId="58C24858" w:rsidR="00B55A64" w:rsidRPr="00CA634B" w:rsidRDefault="00DB4044" w:rsidP="00DB4044">
      <w:pPr>
        <w:widowControl w:val="0"/>
        <w:autoSpaceDE w:val="0"/>
        <w:autoSpaceDN w:val="0"/>
        <w:adjustRightInd w:val="0"/>
        <w:spacing w:after="0" w:line="480" w:lineRule="auto"/>
        <w:ind w:firstLine="720"/>
        <w:rPr>
          <w:rFonts w:ascii="Times New Roman" w:hAnsi="Times New Roman" w:cs="Times New Roman"/>
          <w:bCs/>
          <w:color w:val="000000"/>
          <w:sz w:val="24"/>
          <w:szCs w:val="28"/>
        </w:rPr>
      </w:pPr>
      <w:r w:rsidRPr="00CA634B">
        <w:rPr>
          <w:rFonts w:ascii="Times New Roman" w:hAnsi="Times New Roman" w:cs="Times New Roman"/>
          <w:bCs/>
          <w:color w:val="000000"/>
          <w:sz w:val="24"/>
          <w:szCs w:val="28"/>
        </w:rPr>
        <w:t xml:space="preserve">Finally, we cannot fully discount the fact that our </w:t>
      </w:r>
      <w:r w:rsidRPr="00CA634B">
        <w:rPr>
          <w:rFonts w:ascii="Times New Roman" w:hAnsi="Times New Roman" w:cs="Times New Roman"/>
          <w:bCs/>
          <w:color w:val="000000" w:themeColor="text1"/>
          <w:sz w:val="24"/>
          <w:szCs w:val="28"/>
        </w:rPr>
        <w:t>point-</w:t>
      </w:r>
      <w:r w:rsidR="008B7B73" w:rsidRPr="00CA634B">
        <w:rPr>
          <w:rFonts w:ascii="Times New Roman" w:hAnsi="Times New Roman" w:cs="Times New Roman"/>
          <w:bCs/>
          <w:color w:val="000000" w:themeColor="text1"/>
          <w:sz w:val="24"/>
          <w:szCs w:val="28"/>
        </w:rPr>
        <w:t xml:space="preserve">estimate for population density was relatively crude and might not have fully represented the actual population density </w:t>
      </w:r>
      <w:r w:rsidRPr="00CA634B">
        <w:rPr>
          <w:rFonts w:ascii="Times New Roman" w:hAnsi="Times New Roman" w:cs="Times New Roman"/>
          <w:bCs/>
          <w:color w:val="000000" w:themeColor="text1"/>
          <w:sz w:val="24"/>
          <w:szCs w:val="28"/>
        </w:rPr>
        <w:t xml:space="preserve">at </w:t>
      </w:r>
      <w:r w:rsidR="00B425D4">
        <w:rPr>
          <w:rFonts w:ascii="Times New Roman" w:hAnsi="Times New Roman" w:cs="Times New Roman"/>
          <w:bCs/>
          <w:color w:val="000000" w:themeColor="text1"/>
          <w:sz w:val="24"/>
          <w:szCs w:val="28"/>
        </w:rPr>
        <w:t>each</w:t>
      </w:r>
      <w:r w:rsidR="00B425D4" w:rsidRPr="00CA634B">
        <w:rPr>
          <w:rFonts w:ascii="Times New Roman" w:hAnsi="Times New Roman" w:cs="Times New Roman"/>
          <w:bCs/>
          <w:color w:val="000000" w:themeColor="text1"/>
          <w:sz w:val="24"/>
          <w:szCs w:val="28"/>
        </w:rPr>
        <w:t xml:space="preserve"> </w:t>
      </w:r>
      <w:r w:rsidRPr="00CA634B">
        <w:rPr>
          <w:rFonts w:ascii="Times New Roman" w:hAnsi="Times New Roman" w:cs="Times New Roman"/>
          <w:bCs/>
          <w:color w:val="000000" w:themeColor="text1"/>
          <w:sz w:val="24"/>
          <w:szCs w:val="28"/>
        </w:rPr>
        <w:t>site, because</w:t>
      </w:r>
      <w:r w:rsidR="008B7B73" w:rsidRPr="00CA634B">
        <w:rPr>
          <w:rFonts w:ascii="Times New Roman" w:hAnsi="Times New Roman" w:cs="Times New Roman"/>
          <w:bCs/>
          <w:color w:val="000000" w:themeColor="text1"/>
          <w:sz w:val="24"/>
          <w:szCs w:val="28"/>
        </w:rPr>
        <w:t xml:space="preserve"> it largely relied on </w:t>
      </w:r>
      <w:r w:rsidRPr="00CA634B">
        <w:rPr>
          <w:rFonts w:ascii="Times New Roman" w:hAnsi="Times New Roman" w:cs="Times New Roman"/>
          <w:bCs/>
          <w:color w:val="000000" w:themeColor="text1"/>
          <w:sz w:val="24"/>
          <w:szCs w:val="28"/>
        </w:rPr>
        <w:t xml:space="preserve">indirect </w:t>
      </w:r>
      <w:r w:rsidR="008B7B73" w:rsidRPr="00CA634B">
        <w:rPr>
          <w:rFonts w:ascii="Times New Roman" w:hAnsi="Times New Roman" w:cs="Times New Roman"/>
          <w:bCs/>
          <w:color w:val="000000" w:themeColor="text1"/>
          <w:sz w:val="24"/>
          <w:szCs w:val="28"/>
        </w:rPr>
        <w:t xml:space="preserve">density estimates at the exact point of sampling rather than a </w:t>
      </w:r>
      <w:r w:rsidRPr="00CA634B">
        <w:rPr>
          <w:rFonts w:ascii="Times New Roman" w:hAnsi="Times New Roman" w:cs="Times New Roman"/>
          <w:bCs/>
          <w:color w:val="000000" w:themeColor="text1"/>
          <w:sz w:val="24"/>
          <w:szCs w:val="28"/>
        </w:rPr>
        <w:t>direct density-</w:t>
      </w:r>
      <w:r w:rsidR="008B7B73" w:rsidRPr="00CA634B">
        <w:rPr>
          <w:rFonts w:ascii="Times New Roman" w:hAnsi="Times New Roman" w:cs="Times New Roman"/>
          <w:bCs/>
          <w:color w:val="000000" w:themeColor="text1"/>
          <w:sz w:val="24"/>
          <w:szCs w:val="28"/>
        </w:rPr>
        <w:t>sampling</w:t>
      </w:r>
      <w:r w:rsidRPr="00CA634B">
        <w:rPr>
          <w:rFonts w:ascii="Times New Roman" w:hAnsi="Times New Roman" w:cs="Times New Roman"/>
          <w:bCs/>
          <w:color w:val="000000" w:themeColor="text1"/>
          <w:sz w:val="24"/>
          <w:szCs w:val="28"/>
        </w:rPr>
        <w:t xml:space="preserve"> approach</w:t>
      </w:r>
      <w:r w:rsidR="008B7B73" w:rsidRPr="00CA634B">
        <w:rPr>
          <w:rFonts w:ascii="Times New Roman" w:hAnsi="Times New Roman" w:cs="Times New Roman"/>
          <w:bCs/>
          <w:color w:val="000000" w:themeColor="text1"/>
          <w:sz w:val="24"/>
          <w:szCs w:val="28"/>
        </w:rPr>
        <w:t xml:space="preserve"> of the whole habitat.</w:t>
      </w:r>
      <w:r w:rsidR="008869C5">
        <w:rPr>
          <w:rFonts w:ascii="Times New Roman" w:hAnsi="Times New Roman" w:cs="Times New Roman"/>
          <w:bCs/>
          <w:color w:val="000000" w:themeColor="text1"/>
          <w:sz w:val="24"/>
          <w:szCs w:val="28"/>
        </w:rPr>
        <w:t xml:space="preserve"> A similar point can be made for our point-estimate of productivity.</w:t>
      </w:r>
      <w:r w:rsidRPr="00CA634B">
        <w:rPr>
          <w:rFonts w:ascii="Times New Roman" w:hAnsi="Times New Roman" w:cs="Times New Roman"/>
          <w:bCs/>
          <w:color w:val="000000" w:themeColor="text1"/>
          <w:sz w:val="24"/>
          <w:szCs w:val="28"/>
        </w:rPr>
        <w:t xml:space="preserve"> This could have resulted in some non-representative density estimates, for example</w:t>
      </w:r>
      <w:r w:rsidR="00124DD0">
        <w:rPr>
          <w:rFonts w:ascii="Times New Roman" w:hAnsi="Times New Roman" w:cs="Times New Roman"/>
          <w:bCs/>
          <w:color w:val="000000" w:themeColor="text1"/>
          <w:sz w:val="24"/>
          <w:szCs w:val="28"/>
        </w:rPr>
        <w:t>,</w:t>
      </w:r>
      <w:r w:rsidRPr="00CA634B">
        <w:rPr>
          <w:rFonts w:ascii="Times New Roman" w:hAnsi="Times New Roman" w:cs="Times New Roman"/>
          <w:bCs/>
          <w:color w:val="000000" w:themeColor="text1"/>
          <w:sz w:val="24"/>
          <w:szCs w:val="28"/>
        </w:rPr>
        <w:t xml:space="preserve"> in generally low-density habitats in which we by chance happened to sample a high-density patch, or vice versa.</w:t>
      </w:r>
    </w:p>
    <w:p w14:paraId="7452028E" w14:textId="77777777" w:rsidR="001E42B3" w:rsidRPr="00CA634B" w:rsidRDefault="001E42B3" w:rsidP="005E47CC">
      <w:pPr>
        <w:widowControl w:val="0"/>
        <w:autoSpaceDE w:val="0"/>
        <w:autoSpaceDN w:val="0"/>
        <w:adjustRightInd w:val="0"/>
        <w:spacing w:after="0" w:line="480" w:lineRule="auto"/>
        <w:rPr>
          <w:rFonts w:ascii="Times New Roman" w:hAnsi="Times New Roman" w:cs="Times New Roman"/>
          <w:bCs/>
          <w:color w:val="000000"/>
          <w:sz w:val="28"/>
          <w:szCs w:val="24"/>
        </w:rPr>
      </w:pPr>
    </w:p>
    <w:p w14:paraId="2C045CAC" w14:textId="6C765375" w:rsidR="005A22C7" w:rsidRPr="00636F63" w:rsidRDefault="005A22C7" w:rsidP="004F4C0C">
      <w:pPr>
        <w:widowControl w:val="0"/>
        <w:autoSpaceDE w:val="0"/>
        <w:autoSpaceDN w:val="0"/>
        <w:adjustRightInd w:val="0"/>
        <w:spacing w:after="0" w:line="480" w:lineRule="auto"/>
        <w:jc w:val="center"/>
        <w:outlineLvl w:val="0"/>
        <w:rPr>
          <w:rFonts w:ascii="Times New Roman" w:hAnsi="Times New Roman" w:cs="Times New Roman"/>
          <w:bCs/>
          <w:i/>
          <w:color w:val="000000"/>
          <w:sz w:val="24"/>
          <w:szCs w:val="24"/>
        </w:rPr>
      </w:pPr>
      <w:r w:rsidRPr="00636F63">
        <w:rPr>
          <w:rFonts w:ascii="Times New Roman" w:hAnsi="Times New Roman" w:cs="Times New Roman"/>
          <w:bCs/>
          <w:i/>
          <w:color w:val="000000"/>
          <w:sz w:val="24"/>
          <w:szCs w:val="24"/>
        </w:rPr>
        <w:t>Conclusions</w:t>
      </w:r>
    </w:p>
    <w:p w14:paraId="71AC3B81" w14:textId="0A83CC83" w:rsidR="00597E8A" w:rsidRDefault="005631AF" w:rsidP="00E1019E">
      <w:pPr>
        <w:widowControl w:val="0"/>
        <w:autoSpaceDE w:val="0"/>
        <w:autoSpaceDN w:val="0"/>
        <w:adjustRightInd w:val="0"/>
        <w:spacing w:after="0" w:line="480" w:lineRule="auto"/>
        <w:ind w:firstLine="72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We were able to identify </w:t>
      </w:r>
      <w:r w:rsidR="009627F3">
        <w:rPr>
          <w:rFonts w:ascii="Times New Roman" w:hAnsi="Times New Roman" w:cs="Times New Roman"/>
          <w:bCs/>
          <w:color w:val="000000"/>
          <w:sz w:val="24"/>
          <w:szCs w:val="24"/>
        </w:rPr>
        <w:t xml:space="preserve">thermal regime </w:t>
      </w:r>
      <w:r w:rsidR="00502DB3">
        <w:rPr>
          <w:rFonts w:ascii="Times New Roman" w:hAnsi="Times New Roman" w:cs="Times New Roman"/>
          <w:bCs/>
          <w:color w:val="000000"/>
          <w:sz w:val="24"/>
          <w:szCs w:val="24"/>
        </w:rPr>
        <w:t xml:space="preserve">as the </w:t>
      </w:r>
      <w:r w:rsidR="00044211">
        <w:rPr>
          <w:rFonts w:ascii="Times New Roman" w:hAnsi="Times New Roman" w:cs="Times New Roman"/>
          <w:bCs/>
          <w:color w:val="000000"/>
          <w:sz w:val="24"/>
          <w:szCs w:val="24"/>
        </w:rPr>
        <w:t xml:space="preserve">primary </w:t>
      </w:r>
      <w:r w:rsidR="00502DB3">
        <w:rPr>
          <w:rFonts w:ascii="Times New Roman" w:hAnsi="Times New Roman" w:cs="Times New Roman"/>
          <w:bCs/>
          <w:color w:val="000000"/>
          <w:sz w:val="24"/>
          <w:szCs w:val="24"/>
        </w:rPr>
        <w:t xml:space="preserve">driver of </w:t>
      </w:r>
      <w:r>
        <w:rPr>
          <w:rFonts w:ascii="Times New Roman" w:hAnsi="Times New Roman" w:cs="Times New Roman"/>
          <w:bCs/>
          <w:color w:val="000000"/>
          <w:sz w:val="24"/>
          <w:szCs w:val="24"/>
        </w:rPr>
        <w:t xml:space="preserve">organismal (in our case fish) </w:t>
      </w:r>
      <w:r w:rsidR="00124DD0">
        <w:rPr>
          <w:rFonts w:ascii="Times New Roman" w:hAnsi="Times New Roman" w:cs="Times New Roman"/>
          <w:bCs/>
          <w:color w:val="000000"/>
          <w:sz w:val="24"/>
          <w:szCs w:val="24"/>
        </w:rPr>
        <w:t xml:space="preserve">phenotypic </w:t>
      </w:r>
      <w:r>
        <w:rPr>
          <w:rFonts w:ascii="Times New Roman" w:hAnsi="Times New Roman" w:cs="Times New Roman"/>
          <w:bCs/>
          <w:color w:val="000000"/>
          <w:sz w:val="24"/>
          <w:szCs w:val="24"/>
        </w:rPr>
        <w:t>responses along latitudinal gradients</w:t>
      </w:r>
      <w:r w:rsidR="00124DD0">
        <w:rPr>
          <w:rFonts w:ascii="Times New Roman" w:hAnsi="Times New Roman" w:cs="Times New Roman"/>
          <w:bCs/>
          <w:color w:val="000000"/>
          <w:sz w:val="24"/>
          <w:szCs w:val="24"/>
        </w:rPr>
        <w:t xml:space="preserve">, particularly patterns of adult and offspring size, </w:t>
      </w:r>
      <w:r w:rsidR="00996EA2">
        <w:rPr>
          <w:rFonts w:ascii="Times New Roman" w:hAnsi="Times New Roman" w:cs="Times New Roman"/>
          <w:bCs/>
          <w:color w:val="000000"/>
          <w:sz w:val="24"/>
          <w:szCs w:val="24"/>
        </w:rPr>
        <w:t>investment into reproduction</w:t>
      </w:r>
      <w:r w:rsidR="009F4C5F">
        <w:rPr>
          <w:rFonts w:ascii="Times New Roman" w:hAnsi="Times New Roman" w:cs="Times New Roman"/>
          <w:bCs/>
          <w:color w:val="000000"/>
          <w:sz w:val="24"/>
          <w:szCs w:val="24"/>
        </w:rPr>
        <w:t xml:space="preserve">, </w:t>
      </w:r>
      <w:r w:rsidR="00DA600D">
        <w:rPr>
          <w:rFonts w:ascii="Times New Roman" w:hAnsi="Times New Roman" w:cs="Times New Roman"/>
          <w:bCs/>
          <w:color w:val="000000"/>
          <w:sz w:val="24"/>
          <w:szCs w:val="24"/>
        </w:rPr>
        <w:t>and some aspects of body morphology</w:t>
      </w:r>
      <w:r>
        <w:rPr>
          <w:rFonts w:ascii="Times New Roman" w:hAnsi="Times New Roman" w:cs="Times New Roman"/>
          <w:bCs/>
          <w:color w:val="000000"/>
          <w:sz w:val="24"/>
          <w:szCs w:val="24"/>
        </w:rPr>
        <w:t xml:space="preserve">. With respect to North American freshwater fishes, this is one of the first studies to describe body size patterns </w:t>
      </w:r>
      <w:r w:rsidR="00B425D4">
        <w:rPr>
          <w:rFonts w:ascii="Times New Roman" w:hAnsi="Times New Roman" w:cs="Times New Roman"/>
          <w:bCs/>
          <w:color w:val="000000"/>
          <w:sz w:val="24"/>
          <w:szCs w:val="24"/>
        </w:rPr>
        <w:t>following</w:t>
      </w:r>
      <w:r>
        <w:rPr>
          <w:rFonts w:ascii="Times New Roman" w:hAnsi="Times New Roman" w:cs="Times New Roman"/>
          <w:bCs/>
          <w:color w:val="000000"/>
          <w:sz w:val="24"/>
          <w:szCs w:val="24"/>
        </w:rPr>
        <w:t xml:space="preserve"> Bergmann’s rule, as well as other large-</w:t>
      </w:r>
      <w:r>
        <w:rPr>
          <w:rFonts w:ascii="Times New Roman" w:hAnsi="Times New Roman" w:cs="Times New Roman"/>
          <w:bCs/>
          <w:color w:val="000000"/>
          <w:sz w:val="24"/>
          <w:szCs w:val="24"/>
        </w:rPr>
        <w:lastRenderedPageBreak/>
        <w:t>scale phenotypic patterns in responses to different environmental variables. However, o</w:t>
      </w:r>
      <w:r w:rsidR="00B40EFF">
        <w:rPr>
          <w:rFonts w:ascii="Times New Roman" w:hAnsi="Times New Roman" w:cs="Times New Roman"/>
          <w:bCs/>
          <w:color w:val="000000"/>
          <w:sz w:val="24"/>
          <w:szCs w:val="24"/>
        </w:rPr>
        <w:t xml:space="preserve">ur study </w:t>
      </w:r>
      <w:r>
        <w:rPr>
          <w:rFonts w:ascii="Times New Roman" w:hAnsi="Times New Roman" w:cs="Times New Roman"/>
          <w:bCs/>
          <w:color w:val="000000"/>
          <w:sz w:val="24"/>
          <w:szCs w:val="24"/>
        </w:rPr>
        <w:t xml:space="preserve">also </w:t>
      </w:r>
      <w:r w:rsidR="00EB204B">
        <w:rPr>
          <w:rFonts w:ascii="Times New Roman" w:hAnsi="Times New Roman" w:cs="Times New Roman"/>
          <w:bCs/>
          <w:color w:val="000000"/>
          <w:sz w:val="24"/>
          <w:szCs w:val="24"/>
        </w:rPr>
        <w:t>showcases how</w:t>
      </w:r>
      <w:r w:rsidR="00B40EFF">
        <w:rPr>
          <w:rFonts w:ascii="Times New Roman" w:hAnsi="Times New Roman" w:cs="Times New Roman"/>
          <w:bCs/>
          <w:color w:val="000000"/>
          <w:sz w:val="24"/>
          <w:szCs w:val="24"/>
        </w:rPr>
        <w:t xml:space="preserve"> multivariate phenotypes are often the result of multifarious selective regimes</w:t>
      </w:r>
      <w:r w:rsidR="007911EB">
        <w:rPr>
          <w:rFonts w:ascii="Times New Roman" w:hAnsi="Times New Roman" w:cs="Times New Roman"/>
          <w:bCs/>
          <w:color w:val="000000"/>
          <w:sz w:val="24"/>
          <w:szCs w:val="24"/>
        </w:rPr>
        <w:t xml:space="preserve">, </w:t>
      </w:r>
      <w:r w:rsidR="00A72654">
        <w:rPr>
          <w:rFonts w:ascii="Times New Roman" w:hAnsi="Times New Roman" w:cs="Times New Roman"/>
          <w:bCs/>
          <w:color w:val="000000"/>
          <w:sz w:val="24"/>
          <w:szCs w:val="24"/>
        </w:rPr>
        <w:t>which does not always make it easy to fully identify the respective selective forces shaping</w:t>
      </w:r>
      <w:r w:rsidR="00A7015C">
        <w:rPr>
          <w:rFonts w:ascii="Times New Roman" w:hAnsi="Times New Roman" w:cs="Times New Roman"/>
          <w:bCs/>
          <w:color w:val="000000"/>
          <w:sz w:val="24"/>
          <w:szCs w:val="24"/>
        </w:rPr>
        <w:t xml:space="preserve"> patterns </w:t>
      </w:r>
      <w:r w:rsidR="000C0319">
        <w:rPr>
          <w:rFonts w:ascii="Times New Roman" w:hAnsi="Times New Roman" w:cs="Times New Roman"/>
          <w:bCs/>
          <w:color w:val="000000"/>
          <w:sz w:val="24"/>
          <w:szCs w:val="24"/>
        </w:rPr>
        <w:t xml:space="preserve">of differentiation </w:t>
      </w:r>
      <w:r w:rsidR="00A7015C">
        <w:rPr>
          <w:rFonts w:ascii="Times New Roman" w:hAnsi="Times New Roman" w:cs="Times New Roman"/>
          <w:bCs/>
          <w:color w:val="000000"/>
          <w:sz w:val="24"/>
          <w:szCs w:val="24"/>
        </w:rPr>
        <w:t>in</w:t>
      </w:r>
      <w:r w:rsidR="00A72654">
        <w:rPr>
          <w:rFonts w:ascii="Times New Roman" w:hAnsi="Times New Roman" w:cs="Times New Roman"/>
          <w:bCs/>
          <w:color w:val="000000"/>
          <w:sz w:val="24"/>
          <w:szCs w:val="24"/>
        </w:rPr>
        <w:t xml:space="preserve"> individual traits. </w:t>
      </w:r>
      <w:r w:rsidR="00114AE0">
        <w:rPr>
          <w:rFonts w:ascii="Times New Roman" w:hAnsi="Times New Roman" w:cs="Times New Roman"/>
          <w:bCs/>
          <w:color w:val="000000"/>
          <w:sz w:val="24"/>
          <w:szCs w:val="24"/>
        </w:rPr>
        <w:t xml:space="preserve">Furthermore, </w:t>
      </w:r>
      <w:r w:rsidR="00A72654">
        <w:rPr>
          <w:rFonts w:ascii="Times New Roman" w:hAnsi="Times New Roman" w:cs="Times New Roman"/>
          <w:bCs/>
          <w:color w:val="000000"/>
          <w:sz w:val="24"/>
          <w:szCs w:val="24"/>
        </w:rPr>
        <w:t xml:space="preserve">different traits </w:t>
      </w:r>
      <w:r w:rsidR="00A7015C">
        <w:rPr>
          <w:rFonts w:ascii="Times New Roman" w:hAnsi="Times New Roman" w:cs="Times New Roman"/>
          <w:bCs/>
          <w:color w:val="000000"/>
          <w:sz w:val="24"/>
          <w:szCs w:val="24"/>
        </w:rPr>
        <w:t xml:space="preserve">and trait suites </w:t>
      </w:r>
      <w:r w:rsidR="00A72654">
        <w:rPr>
          <w:rFonts w:ascii="Times New Roman" w:hAnsi="Times New Roman" w:cs="Times New Roman"/>
          <w:bCs/>
          <w:color w:val="000000"/>
          <w:sz w:val="24"/>
          <w:szCs w:val="24"/>
        </w:rPr>
        <w:t xml:space="preserve">may covary so that a response to selection in one </w:t>
      </w:r>
      <w:r w:rsidR="007478F9">
        <w:rPr>
          <w:rFonts w:ascii="Times New Roman" w:hAnsi="Times New Roman" w:cs="Times New Roman"/>
          <w:bCs/>
          <w:color w:val="000000"/>
          <w:sz w:val="24"/>
          <w:szCs w:val="24"/>
        </w:rPr>
        <w:t xml:space="preserve">trait </w:t>
      </w:r>
      <w:r w:rsidR="00A72654">
        <w:rPr>
          <w:rFonts w:ascii="Times New Roman" w:hAnsi="Times New Roman" w:cs="Times New Roman"/>
          <w:bCs/>
          <w:color w:val="000000"/>
          <w:sz w:val="24"/>
          <w:szCs w:val="24"/>
        </w:rPr>
        <w:t xml:space="preserve">could </w:t>
      </w:r>
      <w:r w:rsidR="006265D3">
        <w:rPr>
          <w:rFonts w:ascii="Times New Roman" w:hAnsi="Times New Roman" w:cs="Times New Roman"/>
          <w:bCs/>
          <w:color w:val="000000"/>
          <w:sz w:val="24"/>
          <w:szCs w:val="24"/>
        </w:rPr>
        <w:t>lead to a correl</w:t>
      </w:r>
      <w:r w:rsidR="00A7015C">
        <w:rPr>
          <w:rFonts w:ascii="Times New Roman" w:hAnsi="Times New Roman" w:cs="Times New Roman"/>
          <w:bCs/>
          <w:color w:val="000000"/>
          <w:sz w:val="24"/>
          <w:szCs w:val="24"/>
        </w:rPr>
        <w:t>ated response in another trait</w:t>
      </w:r>
      <w:r w:rsidR="00A75EF5">
        <w:rPr>
          <w:rFonts w:ascii="Times New Roman" w:hAnsi="Times New Roman" w:cs="Times New Roman"/>
          <w:bCs/>
          <w:color w:val="000000"/>
          <w:sz w:val="24"/>
          <w:szCs w:val="24"/>
        </w:rPr>
        <w:t>,</w:t>
      </w:r>
      <w:r w:rsidR="00114AE0">
        <w:rPr>
          <w:rFonts w:ascii="Times New Roman" w:hAnsi="Times New Roman" w:cs="Times New Roman"/>
          <w:bCs/>
          <w:color w:val="000000"/>
          <w:sz w:val="24"/>
          <w:szCs w:val="24"/>
        </w:rPr>
        <w:t xml:space="preserve"> potentially suggesting a direct response to selection when in fact there is none</w:t>
      </w:r>
      <w:r w:rsidR="000C0319">
        <w:rPr>
          <w:rFonts w:ascii="Times New Roman" w:hAnsi="Times New Roman" w:cs="Times New Roman"/>
          <w:bCs/>
          <w:color w:val="000000"/>
          <w:sz w:val="24"/>
          <w:szCs w:val="24"/>
        </w:rPr>
        <w:t xml:space="preserve"> (e.g., </w:t>
      </w:r>
      <w:proofErr w:type="spellStart"/>
      <w:r w:rsidR="000C0319">
        <w:rPr>
          <w:rFonts w:ascii="Times New Roman" w:hAnsi="Times New Roman" w:cs="Times New Roman"/>
          <w:bCs/>
          <w:color w:val="000000"/>
          <w:sz w:val="24"/>
          <w:szCs w:val="24"/>
        </w:rPr>
        <w:t>Losos</w:t>
      </w:r>
      <w:proofErr w:type="spellEnd"/>
      <w:r w:rsidR="008D431E">
        <w:rPr>
          <w:rFonts w:ascii="Times New Roman" w:hAnsi="Times New Roman" w:cs="Times New Roman"/>
          <w:bCs/>
          <w:color w:val="000000"/>
          <w:sz w:val="24"/>
          <w:szCs w:val="24"/>
        </w:rPr>
        <w:t>,</w:t>
      </w:r>
      <w:r w:rsidR="000C0319">
        <w:rPr>
          <w:rFonts w:ascii="Times New Roman" w:hAnsi="Times New Roman" w:cs="Times New Roman"/>
          <w:bCs/>
          <w:color w:val="000000"/>
          <w:sz w:val="24"/>
          <w:szCs w:val="24"/>
        </w:rPr>
        <w:t xml:space="preserve"> 2011)</w:t>
      </w:r>
      <w:r w:rsidR="00114AE0">
        <w:rPr>
          <w:rFonts w:ascii="Times New Roman" w:hAnsi="Times New Roman" w:cs="Times New Roman"/>
          <w:bCs/>
          <w:color w:val="000000"/>
          <w:sz w:val="24"/>
          <w:szCs w:val="24"/>
        </w:rPr>
        <w:t>, or even resulting in phenotypes contrary to what would be expected based on certain selective pressures (</w:t>
      </w:r>
      <w:r w:rsidR="000C0319">
        <w:rPr>
          <w:rFonts w:ascii="Times New Roman" w:hAnsi="Times New Roman" w:cs="Times New Roman"/>
          <w:bCs/>
          <w:color w:val="000000"/>
          <w:sz w:val="24"/>
          <w:szCs w:val="24"/>
        </w:rPr>
        <w:t xml:space="preserve">e.g., </w:t>
      </w:r>
      <w:r w:rsidR="00114AE0">
        <w:rPr>
          <w:rFonts w:ascii="Times New Roman" w:hAnsi="Times New Roman" w:cs="Times New Roman"/>
          <w:bCs/>
          <w:color w:val="000000"/>
          <w:sz w:val="24"/>
          <w:szCs w:val="24"/>
        </w:rPr>
        <w:t xml:space="preserve">Langerhans </w:t>
      </w:r>
      <w:r w:rsidR="008D431E">
        <w:rPr>
          <w:rFonts w:ascii="Times New Roman" w:hAnsi="Times New Roman" w:cs="Times New Roman"/>
          <w:bCs/>
          <w:color w:val="000000"/>
          <w:sz w:val="24"/>
          <w:szCs w:val="24"/>
        </w:rPr>
        <w:t>&amp;</w:t>
      </w:r>
      <w:r w:rsidR="00114AE0">
        <w:rPr>
          <w:rFonts w:ascii="Times New Roman" w:hAnsi="Times New Roman" w:cs="Times New Roman"/>
          <w:bCs/>
          <w:color w:val="000000"/>
          <w:sz w:val="24"/>
          <w:szCs w:val="24"/>
        </w:rPr>
        <w:t xml:space="preserve"> Riesch</w:t>
      </w:r>
      <w:r w:rsidR="008D431E">
        <w:rPr>
          <w:rFonts w:ascii="Times New Roman" w:hAnsi="Times New Roman" w:cs="Times New Roman"/>
          <w:bCs/>
          <w:color w:val="000000"/>
          <w:sz w:val="24"/>
          <w:szCs w:val="24"/>
        </w:rPr>
        <w:t>,</w:t>
      </w:r>
      <w:r w:rsidR="00114AE0">
        <w:rPr>
          <w:rFonts w:ascii="Times New Roman" w:hAnsi="Times New Roman" w:cs="Times New Roman"/>
          <w:bCs/>
          <w:color w:val="000000"/>
          <w:sz w:val="24"/>
          <w:szCs w:val="24"/>
        </w:rPr>
        <w:t xml:space="preserve"> 2013)</w:t>
      </w:r>
      <w:r w:rsidR="00A7015C">
        <w:rPr>
          <w:rFonts w:ascii="Times New Roman" w:hAnsi="Times New Roman" w:cs="Times New Roman"/>
          <w:bCs/>
          <w:color w:val="000000"/>
          <w:sz w:val="24"/>
          <w:szCs w:val="24"/>
        </w:rPr>
        <w:t xml:space="preserve">. </w:t>
      </w:r>
      <w:r w:rsidR="007478F9">
        <w:rPr>
          <w:rFonts w:ascii="Times New Roman" w:hAnsi="Times New Roman" w:cs="Times New Roman"/>
          <w:bCs/>
          <w:color w:val="000000"/>
          <w:sz w:val="24"/>
          <w:szCs w:val="24"/>
        </w:rPr>
        <w:t>The picture becomes even more complex in light of a</w:t>
      </w:r>
      <w:r w:rsidR="00114AE0">
        <w:rPr>
          <w:rFonts w:ascii="Times New Roman" w:hAnsi="Times New Roman" w:cs="Times New Roman"/>
          <w:bCs/>
          <w:color w:val="000000"/>
          <w:sz w:val="24"/>
          <w:szCs w:val="24"/>
        </w:rPr>
        <w:t xml:space="preserve"> recent study by Fischer </w:t>
      </w:r>
      <w:r w:rsidR="00114AE0" w:rsidRPr="008D431E">
        <w:rPr>
          <w:rFonts w:ascii="Times New Roman" w:hAnsi="Times New Roman" w:cs="Times New Roman"/>
          <w:bCs/>
          <w:i/>
          <w:color w:val="000000"/>
          <w:sz w:val="24"/>
          <w:szCs w:val="24"/>
        </w:rPr>
        <w:t>et al.</w:t>
      </w:r>
      <w:r w:rsidR="00114AE0">
        <w:rPr>
          <w:rFonts w:ascii="Times New Roman" w:hAnsi="Times New Roman" w:cs="Times New Roman"/>
          <w:bCs/>
          <w:color w:val="000000"/>
          <w:sz w:val="24"/>
          <w:szCs w:val="24"/>
        </w:rPr>
        <w:t xml:space="preserve"> (2016)</w:t>
      </w:r>
      <w:r w:rsidR="007478F9">
        <w:rPr>
          <w:rFonts w:ascii="Times New Roman" w:hAnsi="Times New Roman" w:cs="Times New Roman"/>
          <w:bCs/>
          <w:color w:val="000000"/>
          <w:sz w:val="24"/>
          <w:szCs w:val="24"/>
        </w:rPr>
        <w:t>, who</w:t>
      </w:r>
      <w:r w:rsidR="00114AE0">
        <w:rPr>
          <w:rFonts w:ascii="Times New Roman" w:hAnsi="Times New Roman" w:cs="Times New Roman"/>
          <w:bCs/>
          <w:color w:val="000000"/>
          <w:sz w:val="24"/>
          <w:szCs w:val="24"/>
        </w:rPr>
        <w:t xml:space="preserve"> demonstrated that trait correlations are not necessarily stable in space or time, so that certain responses to </w:t>
      </w:r>
      <w:r w:rsidR="007478F9">
        <w:rPr>
          <w:rFonts w:ascii="Times New Roman" w:hAnsi="Times New Roman" w:cs="Times New Roman"/>
          <w:bCs/>
          <w:color w:val="000000"/>
          <w:sz w:val="24"/>
          <w:szCs w:val="24"/>
        </w:rPr>
        <w:t xml:space="preserve">a given set of </w:t>
      </w:r>
      <w:r w:rsidR="00114AE0">
        <w:rPr>
          <w:rFonts w:ascii="Times New Roman" w:hAnsi="Times New Roman" w:cs="Times New Roman"/>
          <w:bCs/>
          <w:color w:val="000000"/>
          <w:sz w:val="24"/>
          <w:szCs w:val="24"/>
        </w:rPr>
        <w:t xml:space="preserve">environmental variables might not be replicated in other, similar, environments. </w:t>
      </w:r>
      <w:r w:rsidR="00E1019E">
        <w:rPr>
          <w:rFonts w:ascii="Times New Roman" w:hAnsi="Times New Roman" w:cs="Times New Roman"/>
          <w:bCs/>
          <w:color w:val="000000"/>
          <w:sz w:val="24"/>
          <w:szCs w:val="24"/>
        </w:rPr>
        <w:t>In fact</w:t>
      </w:r>
      <w:r>
        <w:rPr>
          <w:rFonts w:ascii="Times New Roman" w:hAnsi="Times New Roman" w:cs="Times New Roman"/>
          <w:bCs/>
          <w:color w:val="000000"/>
          <w:sz w:val="24"/>
          <w:szCs w:val="24"/>
        </w:rPr>
        <w:t xml:space="preserve">, certain population-specific phenotypic patterns might be driven by unquantified selective forces, which could mask or even override phenotypic responses to measured environmental characteristics. </w:t>
      </w:r>
      <w:r w:rsidR="000C0319">
        <w:rPr>
          <w:rFonts w:ascii="Times New Roman" w:hAnsi="Times New Roman" w:cs="Times New Roman"/>
          <w:bCs/>
          <w:color w:val="000000"/>
          <w:sz w:val="24"/>
          <w:szCs w:val="24"/>
        </w:rPr>
        <w:t>Any combination of these factors could lead to over- or underestimation of phenotypic patterns along large-scale environmental gradients, which</w:t>
      </w:r>
      <w:r w:rsidR="00E05922">
        <w:rPr>
          <w:rFonts w:ascii="Times New Roman" w:hAnsi="Times New Roman" w:cs="Times New Roman"/>
          <w:bCs/>
          <w:color w:val="000000"/>
          <w:sz w:val="24"/>
          <w:szCs w:val="24"/>
        </w:rPr>
        <w:t xml:space="preserve"> reinforces the need to evaluate habitats in more multivariate terms when trying to match phenotypes to certain habitat characteristics.</w:t>
      </w:r>
      <w:r w:rsidR="00E1019E">
        <w:rPr>
          <w:rFonts w:ascii="Times New Roman" w:hAnsi="Times New Roman" w:cs="Times New Roman"/>
          <w:bCs/>
          <w:color w:val="000000"/>
          <w:sz w:val="24"/>
          <w:szCs w:val="24"/>
        </w:rPr>
        <w:t xml:space="preserve"> </w:t>
      </w:r>
    </w:p>
    <w:p w14:paraId="149652CB" w14:textId="79B73F92" w:rsidR="00C119EF" w:rsidRDefault="00597E8A" w:rsidP="00E1019E">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bCs/>
          <w:color w:val="000000"/>
          <w:sz w:val="24"/>
          <w:szCs w:val="24"/>
        </w:rPr>
        <w:t xml:space="preserve">Even though we observed some strong patterns consistent with </w:t>
      </w:r>
      <w:r w:rsidRPr="00793C57">
        <w:rPr>
          <w:rFonts w:ascii="Times New Roman" w:hAnsi="Times New Roman" w:cs="Times New Roman"/>
          <w:bCs/>
          <w:i/>
          <w:color w:val="000000"/>
          <w:sz w:val="24"/>
          <w:szCs w:val="24"/>
        </w:rPr>
        <w:t>a priori</w:t>
      </w:r>
      <w:r>
        <w:rPr>
          <w:rFonts w:ascii="Times New Roman" w:hAnsi="Times New Roman" w:cs="Times New Roman"/>
          <w:bCs/>
          <w:color w:val="000000"/>
          <w:sz w:val="24"/>
          <w:szCs w:val="24"/>
        </w:rPr>
        <w:t xml:space="preserve"> predictions, o</w:t>
      </w:r>
      <w:r w:rsidR="00E1019E">
        <w:rPr>
          <w:rFonts w:ascii="Times New Roman" w:hAnsi="Times New Roman" w:cs="Times New Roman"/>
          <w:bCs/>
          <w:color w:val="000000"/>
          <w:sz w:val="24"/>
          <w:szCs w:val="24"/>
        </w:rPr>
        <w:t>ur ability to accurately predict phenotypic differentiation across environmental gradients was relatively low</w:t>
      </w:r>
      <w:r>
        <w:rPr>
          <w:rFonts w:ascii="Times New Roman" w:hAnsi="Times New Roman" w:cs="Times New Roman"/>
          <w:bCs/>
          <w:color w:val="000000"/>
          <w:sz w:val="24"/>
          <w:szCs w:val="24"/>
        </w:rPr>
        <w:t xml:space="preserve"> overall in this study,</w:t>
      </w:r>
      <w:r w:rsidR="00E1019E">
        <w:rPr>
          <w:rFonts w:ascii="Times New Roman" w:hAnsi="Times New Roman" w:cs="Times New Roman"/>
          <w:bCs/>
          <w:color w:val="000000"/>
          <w:sz w:val="24"/>
          <w:szCs w:val="24"/>
        </w:rPr>
        <w:t xml:space="preserve"> with 33% correct predictions for males and 47% for females (42% and 65%, respectively, if we </w:t>
      </w:r>
      <w:r>
        <w:rPr>
          <w:rFonts w:ascii="Times New Roman" w:hAnsi="Times New Roman" w:cs="Times New Roman"/>
          <w:bCs/>
          <w:color w:val="000000"/>
          <w:sz w:val="24"/>
          <w:szCs w:val="24"/>
        </w:rPr>
        <w:t>include</w:t>
      </w:r>
      <w:r w:rsidR="00E1019E">
        <w:rPr>
          <w:rFonts w:ascii="Times New Roman" w:hAnsi="Times New Roman" w:cs="Times New Roman"/>
          <w:bCs/>
          <w:color w:val="000000"/>
          <w:sz w:val="24"/>
          <w:szCs w:val="24"/>
        </w:rPr>
        <w:t xml:space="preserve"> the suggestive trends). This is lower </w:t>
      </w:r>
      <w:r w:rsidR="007D0E8D">
        <w:rPr>
          <w:rFonts w:ascii="Times New Roman" w:hAnsi="Times New Roman" w:cs="Times New Roman"/>
          <w:bCs/>
          <w:color w:val="000000"/>
          <w:sz w:val="24"/>
          <w:szCs w:val="24"/>
        </w:rPr>
        <w:t xml:space="preserve">predictive </w:t>
      </w:r>
      <w:r>
        <w:rPr>
          <w:rFonts w:ascii="Times New Roman" w:hAnsi="Times New Roman" w:cs="Times New Roman"/>
          <w:bCs/>
          <w:color w:val="000000"/>
          <w:sz w:val="24"/>
          <w:szCs w:val="24"/>
        </w:rPr>
        <w:t>ability</w:t>
      </w:r>
      <w:r w:rsidR="007D0E8D">
        <w:rPr>
          <w:rFonts w:ascii="Times New Roman" w:hAnsi="Times New Roman" w:cs="Times New Roman"/>
          <w:bCs/>
          <w:color w:val="000000"/>
          <w:sz w:val="24"/>
          <w:szCs w:val="24"/>
        </w:rPr>
        <w:t xml:space="preserve"> </w:t>
      </w:r>
      <w:r w:rsidR="00E1019E">
        <w:rPr>
          <w:rFonts w:ascii="Times New Roman" w:hAnsi="Times New Roman" w:cs="Times New Roman"/>
          <w:bCs/>
          <w:color w:val="000000"/>
          <w:sz w:val="24"/>
          <w:szCs w:val="24"/>
        </w:rPr>
        <w:t xml:space="preserve">than some recent studies </w:t>
      </w:r>
      <w:r w:rsidR="007D0E8D">
        <w:rPr>
          <w:rFonts w:ascii="Times New Roman" w:hAnsi="Times New Roman" w:cs="Times New Roman"/>
          <w:bCs/>
          <w:color w:val="000000"/>
          <w:sz w:val="24"/>
          <w:szCs w:val="24"/>
        </w:rPr>
        <w:t xml:space="preserve">have </w:t>
      </w:r>
      <w:r w:rsidR="008940A3">
        <w:rPr>
          <w:rFonts w:ascii="Times New Roman" w:hAnsi="Times New Roman" w:cs="Times New Roman"/>
          <w:bCs/>
          <w:color w:val="000000"/>
          <w:sz w:val="24"/>
          <w:szCs w:val="24"/>
        </w:rPr>
        <w:t xml:space="preserve">reported </w:t>
      </w:r>
      <w:r w:rsidR="008940A3">
        <w:rPr>
          <w:rFonts w:ascii="Times New Roman" w:hAnsi="Times New Roman" w:cs="Times New Roman"/>
          <w:bCs/>
          <w:color w:val="000000"/>
          <w:sz w:val="24"/>
          <w:szCs w:val="24"/>
        </w:rPr>
        <w:lastRenderedPageBreak/>
        <w:t xml:space="preserve">based on analyses of dozens of evolutionary studies </w:t>
      </w:r>
      <w:r w:rsidR="00E1019E">
        <w:rPr>
          <w:rFonts w:ascii="Times New Roman" w:hAnsi="Times New Roman" w:cs="Times New Roman"/>
          <w:bCs/>
          <w:color w:val="000000"/>
          <w:sz w:val="24"/>
          <w:szCs w:val="24"/>
        </w:rPr>
        <w:t>(e.g., Langerhans</w:t>
      </w:r>
      <w:r w:rsidR="008D431E">
        <w:rPr>
          <w:rFonts w:ascii="Times New Roman" w:hAnsi="Times New Roman" w:cs="Times New Roman"/>
          <w:bCs/>
          <w:color w:val="000000"/>
          <w:sz w:val="24"/>
          <w:szCs w:val="24"/>
        </w:rPr>
        <w:t>,</w:t>
      </w:r>
      <w:r w:rsidR="00E1019E">
        <w:rPr>
          <w:rFonts w:ascii="Times New Roman" w:hAnsi="Times New Roman" w:cs="Times New Roman"/>
          <w:bCs/>
          <w:color w:val="000000"/>
          <w:sz w:val="24"/>
          <w:szCs w:val="24"/>
        </w:rPr>
        <w:t xml:space="preserve"> 2017; </w:t>
      </w:r>
      <w:proofErr w:type="spellStart"/>
      <w:r w:rsidR="00E1019E">
        <w:rPr>
          <w:rFonts w:ascii="Times New Roman" w:hAnsi="Times New Roman" w:cs="Times New Roman"/>
          <w:bCs/>
          <w:color w:val="000000"/>
          <w:sz w:val="24"/>
          <w:szCs w:val="24"/>
        </w:rPr>
        <w:t>Oke</w:t>
      </w:r>
      <w:proofErr w:type="spellEnd"/>
      <w:r w:rsidR="00E1019E">
        <w:rPr>
          <w:rFonts w:ascii="Times New Roman" w:hAnsi="Times New Roman" w:cs="Times New Roman"/>
          <w:bCs/>
          <w:color w:val="000000"/>
          <w:sz w:val="24"/>
          <w:szCs w:val="24"/>
        </w:rPr>
        <w:t xml:space="preserve"> </w:t>
      </w:r>
      <w:r w:rsidR="00E1019E" w:rsidRPr="008D431E">
        <w:rPr>
          <w:rFonts w:ascii="Times New Roman" w:hAnsi="Times New Roman" w:cs="Times New Roman"/>
          <w:bCs/>
          <w:i/>
          <w:color w:val="000000"/>
          <w:sz w:val="24"/>
          <w:szCs w:val="24"/>
        </w:rPr>
        <w:t>et al.</w:t>
      </w:r>
      <w:r w:rsidR="008D431E">
        <w:rPr>
          <w:rFonts w:ascii="Times New Roman" w:hAnsi="Times New Roman" w:cs="Times New Roman"/>
          <w:bCs/>
          <w:color w:val="000000"/>
          <w:sz w:val="24"/>
          <w:szCs w:val="24"/>
        </w:rPr>
        <w:t>,</w:t>
      </w:r>
      <w:r w:rsidR="00E1019E">
        <w:rPr>
          <w:rFonts w:ascii="Times New Roman" w:hAnsi="Times New Roman" w:cs="Times New Roman"/>
          <w:bCs/>
          <w:color w:val="000000"/>
          <w:sz w:val="24"/>
          <w:szCs w:val="24"/>
        </w:rPr>
        <w:t xml:space="preserve"> 2017)</w:t>
      </w:r>
      <w:r w:rsidR="008940A3">
        <w:rPr>
          <w:rFonts w:ascii="Times New Roman" w:hAnsi="Times New Roman" w:cs="Times New Roman"/>
          <w:bCs/>
          <w:color w:val="000000"/>
          <w:sz w:val="24"/>
          <w:szCs w:val="24"/>
        </w:rPr>
        <w:t>.</w:t>
      </w:r>
      <w:r w:rsidR="00E1019E">
        <w:rPr>
          <w:rFonts w:ascii="Times New Roman" w:hAnsi="Times New Roman" w:cs="Times New Roman"/>
          <w:bCs/>
          <w:color w:val="000000"/>
          <w:sz w:val="24"/>
          <w:szCs w:val="24"/>
        </w:rPr>
        <w:t xml:space="preserve"> </w:t>
      </w:r>
      <w:r w:rsidR="008940A3">
        <w:rPr>
          <w:rFonts w:ascii="Times New Roman" w:hAnsi="Times New Roman" w:cs="Times New Roman"/>
          <w:bCs/>
          <w:color w:val="000000"/>
          <w:sz w:val="24"/>
          <w:szCs w:val="24"/>
        </w:rPr>
        <w:t>This</w:t>
      </w:r>
      <w:r w:rsidR="00E1019E">
        <w:rPr>
          <w:rFonts w:ascii="Times New Roman" w:hAnsi="Times New Roman" w:cs="Times New Roman"/>
          <w:bCs/>
          <w:color w:val="000000"/>
          <w:sz w:val="24"/>
          <w:szCs w:val="24"/>
        </w:rPr>
        <w:t xml:space="preserve"> </w:t>
      </w:r>
      <w:r w:rsidR="00E1019E" w:rsidRPr="00597E8A">
        <w:rPr>
          <w:rFonts w:ascii="Times New Roman" w:hAnsi="Times New Roman" w:cs="Times New Roman"/>
          <w:bCs/>
          <w:color w:val="000000"/>
          <w:sz w:val="24"/>
          <w:szCs w:val="24"/>
        </w:rPr>
        <w:t xml:space="preserve">suggests that </w:t>
      </w:r>
      <w:r w:rsidR="00E1019E" w:rsidRPr="00793C57">
        <w:rPr>
          <w:rFonts w:ascii="Times New Roman" w:hAnsi="Times New Roman" w:cs="Times New Roman"/>
          <w:sz w:val="24"/>
          <w:szCs w:val="24"/>
        </w:rPr>
        <w:t>at this broad geographic scale, traits may be i</w:t>
      </w:r>
      <w:r w:rsidR="007D0E8D" w:rsidRPr="00793C57">
        <w:rPr>
          <w:rFonts w:ascii="Times New Roman" w:hAnsi="Times New Roman" w:cs="Times New Roman"/>
          <w:sz w:val="24"/>
          <w:szCs w:val="24"/>
        </w:rPr>
        <w:t xml:space="preserve">nfluenced by such a </w:t>
      </w:r>
      <w:r w:rsidR="00E1019E" w:rsidRPr="00793C57">
        <w:rPr>
          <w:rFonts w:ascii="Times New Roman" w:hAnsi="Times New Roman" w:cs="Times New Roman"/>
          <w:sz w:val="24"/>
          <w:szCs w:val="24"/>
        </w:rPr>
        <w:t>range of factors</w:t>
      </w:r>
      <w:r w:rsidR="00A75EF5">
        <w:rPr>
          <w:rFonts w:ascii="Times New Roman" w:hAnsi="Times New Roman" w:cs="Times New Roman"/>
          <w:sz w:val="24"/>
          <w:szCs w:val="24"/>
        </w:rPr>
        <w:t>—</w:t>
      </w:r>
      <w:r>
        <w:rPr>
          <w:rFonts w:ascii="Times New Roman" w:hAnsi="Times New Roman" w:cs="Times New Roman"/>
          <w:sz w:val="24"/>
          <w:szCs w:val="24"/>
        </w:rPr>
        <w:t>which can have conflicting effects on traits</w:t>
      </w:r>
      <w:r w:rsidR="00A75EF5">
        <w:rPr>
          <w:rFonts w:ascii="Times New Roman" w:hAnsi="Times New Roman" w:cs="Times New Roman"/>
          <w:sz w:val="24"/>
          <w:szCs w:val="24"/>
        </w:rPr>
        <w:t>—</w:t>
      </w:r>
      <w:r w:rsidR="007D0E8D" w:rsidRPr="00793C57">
        <w:rPr>
          <w:rFonts w:ascii="Times New Roman" w:hAnsi="Times New Roman" w:cs="Times New Roman"/>
          <w:sz w:val="24"/>
          <w:szCs w:val="24"/>
        </w:rPr>
        <w:t xml:space="preserve">that identification of the most important selective </w:t>
      </w:r>
      <w:r>
        <w:rPr>
          <w:rFonts w:ascii="Times New Roman" w:hAnsi="Times New Roman" w:cs="Times New Roman"/>
          <w:sz w:val="24"/>
          <w:szCs w:val="24"/>
        </w:rPr>
        <w:t>agents</w:t>
      </w:r>
      <w:r w:rsidR="007D0E8D" w:rsidRPr="00793C57">
        <w:rPr>
          <w:rFonts w:ascii="Times New Roman" w:hAnsi="Times New Roman" w:cs="Times New Roman"/>
          <w:sz w:val="24"/>
          <w:szCs w:val="24"/>
        </w:rPr>
        <w:t xml:space="preserve"> for each trait becomes increasingly difficult</w:t>
      </w:r>
      <w:r w:rsidR="003B347D">
        <w:rPr>
          <w:rFonts w:ascii="Times New Roman" w:hAnsi="Times New Roman" w:cs="Times New Roman"/>
          <w:sz w:val="24"/>
          <w:szCs w:val="24"/>
        </w:rPr>
        <w:t xml:space="preserve"> (Moore </w:t>
      </w:r>
      <w:r w:rsidR="003B347D" w:rsidRPr="005E47B9">
        <w:rPr>
          <w:rFonts w:ascii="Times New Roman" w:hAnsi="Times New Roman" w:cs="Times New Roman"/>
          <w:i/>
          <w:sz w:val="24"/>
          <w:szCs w:val="24"/>
        </w:rPr>
        <w:t>et al.</w:t>
      </w:r>
      <w:r w:rsidR="003B347D">
        <w:rPr>
          <w:rFonts w:ascii="Times New Roman" w:hAnsi="Times New Roman" w:cs="Times New Roman"/>
          <w:sz w:val="24"/>
          <w:szCs w:val="24"/>
        </w:rPr>
        <w:t>, 2016)</w:t>
      </w:r>
      <w:r w:rsidR="00E1019E" w:rsidRPr="00793C57">
        <w:rPr>
          <w:rFonts w:ascii="Times New Roman" w:hAnsi="Times New Roman" w:cs="Times New Roman"/>
          <w:sz w:val="24"/>
          <w:szCs w:val="24"/>
        </w:rPr>
        <w:t xml:space="preserve">. Also, contrary to those prior studies, some traits in </w:t>
      </w:r>
      <w:r w:rsidR="00E1019E" w:rsidRPr="00793C57">
        <w:rPr>
          <w:rFonts w:ascii="Times New Roman" w:hAnsi="Times New Roman" w:cs="Times New Roman"/>
          <w:i/>
          <w:sz w:val="24"/>
          <w:szCs w:val="24"/>
        </w:rPr>
        <w:t>G. holbrooki</w:t>
      </w:r>
      <w:r w:rsidR="00E1019E" w:rsidRPr="00793C57">
        <w:rPr>
          <w:rFonts w:ascii="Times New Roman" w:hAnsi="Times New Roman" w:cs="Times New Roman"/>
          <w:sz w:val="24"/>
          <w:szCs w:val="24"/>
        </w:rPr>
        <w:t xml:space="preserve"> even exhibited significant patterns opposite to predictions, </w:t>
      </w:r>
      <w:r w:rsidR="007D0E8D" w:rsidRPr="00793C57">
        <w:rPr>
          <w:rFonts w:ascii="Times New Roman" w:hAnsi="Times New Roman" w:cs="Times New Roman"/>
          <w:sz w:val="24"/>
          <w:szCs w:val="24"/>
        </w:rPr>
        <w:t>indicating</w:t>
      </w:r>
      <w:r w:rsidR="00E1019E" w:rsidRPr="00793C57">
        <w:rPr>
          <w:rFonts w:ascii="Times New Roman" w:hAnsi="Times New Roman" w:cs="Times New Roman"/>
          <w:sz w:val="24"/>
          <w:szCs w:val="24"/>
        </w:rPr>
        <w:t xml:space="preserve"> that we have a much better understanding of adaptive differentiation for some traits </w:t>
      </w:r>
      <w:r w:rsidR="007D0E8D" w:rsidRPr="00793C57">
        <w:rPr>
          <w:rFonts w:ascii="Times New Roman" w:hAnsi="Times New Roman" w:cs="Times New Roman"/>
          <w:sz w:val="24"/>
          <w:szCs w:val="24"/>
        </w:rPr>
        <w:t xml:space="preserve">(e.g., size, RA and offspring size) </w:t>
      </w:r>
      <w:r w:rsidR="00E1019E" w:rsidRPr="00793C57">
        <w:rPr>
          <w:rFonts w:ascii="Times New Roman" w:hAnsi="Times New Roman" w:cs="Times New Roman"/>
          <w:sz w:val="24"/>
          <w:szCs w:val="24"/>
        </w:rPr>
        <w:t xml:space="preserve">than </w:t>
      </w:r>
      <w:r w:rsidR="001F2667" w:rsidRPr="00793C57">
        <w:rPr>
          <w:rFonts w:ascii="Times New Roman" w:hAnsi="Times New Roman" w:cs="Times New Roman"/>
          <w:sz w:val="24"/>
          <w:szCs w:val="24"/>
        </w:rPr>
        <w:t xml:space="preserve">for </w:t>
      </w:r>
      <w:r w:rsidR="00E1019E" w:rsidRPr="00793C57">
        <w:rPr>
          <w:rFonts w:ascii="Times New Roman" w:hAnsi="Times New Roman" w:cs="Times New Roman"/>
          <w:sz w:val="24"/>
          <w:szCs w:val="24"/>
        </w:rPr>
        <w:t>others</w:t>
      </w:r>
      <w:r w:rsidR="001F2667" w:rsidRPr="00793C57">
        <w:rPr>
          <w:rFonts w:ascii="Times New Roman" w:hAnsi="Times New Roman" w:cs="Times New Roman"/>
          <w:sz w:val="24"/>
          <w:szCs w:val="24"/>
        </w:rPr>
        <w:t>.</w:t>
      </w:r>
    </w:p>
    <w:p w14:paraId="78020233" w14:textId="5A861A50" w:rsidR="008D431E" w:rsidRDefault="008D431E" w:rsidP="00E1019E">
      <w:pPr>
        <w:widowControl w:val="0"/>
        <w:autoSpaceDE w:val="0"/>
        <w:autoSpaceDN w:val="0"/>
        <w:adjustRightInd w:val="0"/>
        <w:spacing w:after="0" w:line="480" w:lineRule="auto"/>
        <w:ind w:firstLine="720"/>
        <w:rPr>
          <w:rFonts w:ascii="Times New Roman" w:hAnsi="Times New Roman" w:cs="Times New Roman"/>
          <w:sz w:val="24"/>
          <w:szCs w:val="24"/>
        </w:rPr>
      </w:pPr>
    </w:p>
    <w:p w14:paraId="65AC459A" w14:textId="16A21917" w:rsidR="008D431E" w:rsidRDefault="008D431E" w:rsidP="008D431E">
      <w:pPr>
        <w:widowControl w:val="0"/>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ACKNOWLEDGEMENTS</w:t>
      </w:r>
    </w:p>
    <w:p w14:paraId="1ED68197" w14:textId="085547CE" w:rsidR="00006189" w:rsidRDefault="00590094" w:rsidP="00006189">
      <w:pPr>
        <w:widowControl w:val="0"/>
        <w:autoSpaceDE w:val="0"/>
        <w:autoSpaceDN w:val="0"/>
        <w:adjustRightInd w:val="0"/>
        <w:spacing w:after="0" w:line="480" w:lineRule="auto"/>
        <w:ind w:firstLine="72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We thank the Departments of Fish and Wildlife of New Jersey (permit # 11-050), Delaware (2011-030F), Virginia (042869), North Carolina (11-SFC00072), South Carolina (F-11-42), Georgia (29-WBH-11-114), and Florida (213-956-659), for granting scientific collection permits to conduct this work. We further thank Corwin Hess and Jennifer </w:t>
      </w:r>
      <w:proofErr w:type="spellStart"/>
      <w:r>
        <w:rPr>
          <w:rFonts w:ascii="Times New Roman" w:hAnsi="Times New Roman" w:cs="Times New Roman"/>
          <w:bCs/>
          <w:color w:val="000000"/>
          <w:sz w:val="24"/>
          <w:szCs w:val="24"/>
        </w:rPr>
        <w:t>Warrillow</w:t>
      </w:r>
      <w:proofErr w:type="spellEnd"/>
      <w:r>
        <w:rPr>
          <w:rFonts w:ascii="Times New Roman" w:hAnsi="Times New Roman" w:cs="Times New Roman"/>
          <w:bCs/>
          <w:color w:val="000000"/>
          <w:sz w:val="24"/>
          <w:szCs w:val="24"/>
        </w:rPr>
        <w:t xml:space="preserve"> for support during data acquisition. Funding came from North Carolina State University.</w:t>
      </w:r>
    </w:p>
    <w:p w14:paraId="4AB06807" w14:textId="77777777" w:rsidR="00590094" w:rsidRPr="00006189" w:rsidRDefault="00590094" w:rsidP="00006189">
      <w:pPr>
        <w:widowControl w:val="0"/>
        <w:autoSpaceDE w:val="0"/>
        <w:autoSpaceDN w:val="0"/>
        <w:adjustRightInd w:val="0"/>
        <w:spacing w:after="0" w:line="480" w:lineRule="auto"/>
        <w:ind w:firstLine="720"/>
        <w:rPr>
          <w:rFonts w:ascii="Times New Roman" w:hAnsi="Times New Roman" w:cs="Times New Roman"/>
          <w:bCs/>
          <w:color w:val="000000"/>
          <w:sz w:val="24"/>
          <w:szCs w:val="24"/>
        </w:rPr>
      </w:pPr>
    </w:p>
    <w:p w14:paraId="01B32F78" w14:textId="53C3620E" w:rsidR="00090B75" w:rsidRPr="00636F63" w:rsidRDefault="008D431E" w:rsidP="004F4C0C">
      <w:pPr>
        <w:widowControl w:val="0"/>
        <w:autoSpaceDE w:val="0"/>
        <w:autoSpaceDN w:val="0"/>
        <w:adjustRightInd w:val="0"/>
        <w:spacing w:after="0" w:line="480" w:lineRule="auto"/>
        <w:jc w:val="center"/>
        <w:outlineLvl w:val="0"/>
        <w:rPr>
          <w:rFonts w:ascii="Times New Roman" w:hAnsi="Times New Roman" w:cs="Times New Roman"/>
          <w:b/>
          <w:bCs/>
          <w:color w:val="000000"/>
          <w:sz w:val="28"/>
          <w:szCs w:val="24"/>
        </w:rPr>
      </w:pPr>
      <w:r>
        <w:rPr>
          <w:rFonts w:ascii="Times New Roman" w:hAnsi="Times New Roman" w:cs="Times New Roman"/>
          <w:b/>
          <w:bCs/>
          <w:color w:val="000000"/>
          <w:sz w:val="28"/>
          <w:szCs w:val="24"/>
        </w:rPr>
        <w:t>REFERENCES</w:t>
      </w:r>
    </w:p>
    <w:p w14:paraId="3A6769E1" w14:textId="5991CD71" w:rsidR="00850737" w:rsidRDefault="008D431E" w:rsidP="00850737">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291670">
        <w:rPr>
          <w:rFonts w:ascii="Times New Roman" w:hAnsi="Times New Roman" w:cs="Times New Roman"/>
          <w:b/>
          <w:bCs/>
          <w:color w:val="000000"/>
          <w:sz w:val="20"/>
          <w:szCs w:val="20"/>
        </w:rPr>
        <w:t>Abbott RJ</w:t>
      </w:r>
      <w:r w:rsidR="00FE2B34" w:rsidRPr="00291670">
        <w:rPr>
          <w:rFonts w:ascii="Times New Roman" w:hAnsi="Times New Roman" w:cs="Times New Roman"/>
          <w:b/>
          <w:bCs/>
          <w:color w:val="000000"/>
          <w:sz w:val="20"/>
          <w:szCs w:val="20"/>
        </w:rPr>
        <w:t>,</w:t>
      </w:r>
      <w:r w:rsidR="00850737" w:rsidRPr="00291670">
        <w:rPr>
          <w:rFonts w:ascii="Times New Roman" w:hAnsi="Times New Roman" w:cs="Times New Roman"/>
          <w:b/>
          <w:bCs/>
          <w:color w:val="000000"/>
          <w:sz w:val="20"/>
          <w:szCs w:val="20"/>
        </w:rPr>
        <w:t xml:space="preserve"> </w:t>
      </w:r>
      <w:r w:rsidRPr="00291670">
        <w:rPr>
          <w:rFonts w:ascii="Times New Roman" w:hAnsi="Times New Roman" w:cs="Times New Roman"/>
          <w:b/>
          <w:bCs/>
          <w:color w:val="000000"/>
          <w:sz w:val="20"/>
          <w:szCs w:val="20"/>
        </w:rPr>
        <w:t>Brennan AC.</w:t>
      </w:r>
      <w:r w:rsidR="00850737" w:rsidRPr="00291670">
        <w:rPr>
          <w:rFonts w:ascii="Times New Roman" w:hAnsi="Times New Roman" w:cs="Times New Roman"/>
          <w:b/>
          <w:bCs/>
          <w:color w:val="000000"/>
          <w:sz w:val="20"/>
          <w:szCs w:val="20"/>
        </w:rPr>
        <w:t xml:space="preserve"> </w:t>
      </w:r>
      <w:r w:rsidR="00850737" w:rsidRPr="008D431E">
        <w:rPr>
          <w:rFonts w:ascii="Times New Roman" w:hAnsi="Times New Roman" w:cs="Times New Roman"/>
          <w:b/>
          <w:bCs/>
          <w:color w:val="000000"/>
          <w:sz w:val="20"/>
          <w:szCs w:val="20"/>
        </w:rPr>
        <w:t>2014</w:t>
      </w:r>
      <w:r w:rsidR="009B0D25" w:rsidRPr="008D431E">
        <w:rPr>
          <w:rFonts w:ascii="Times New Roman" w:hAnsi="Times New Roman" w:cs="Times New Roman"/>
          <w:b/>
          <w:bCs/>
          <w:color w:val="000000"/>
          <w:sz w:val="20"/>
          <w:szCs w:val="20"/>
        </w:rPr>
        <w:t>.</w:t>
      </w:r>
      <w:r w:rsidR="00850737" w:rsidRPr="00161CCF">
        <w:rPr>
          <w:rFonts w:ascii="Times New Roman" w:hAnsi="Times New Roman" w:cs="Times New Roman"/>
          <w:bCs/>
          <w:color w:val="000000"/>
          <w:sz w:val="20"/>
          <w:szCs w:val="20"/>
        </w:rPr>
        <w:t xml:space="preserve"> </w:t>
      </w:r>
      <w:r w:rsidR="00850737" w:rsidRPr="00850737">
        <w:rPr>
          <w:rFonts w:ascii="Times New Roman" w:hAnsi="Times New Roman" w:cs="Times New Roman"/>
          <w:bCs/>
          <w:color w:val="000000"/>
          <w:sz w:val="20"/>
          <w:szCs w:val="20"/>
        </w:rPr>
        <w:t>Altitudinal gradients, plant hybrid zones</w:t>
      </w:r>
      <w:r w:rsidR="00850737">
        <w:rPr>
          <w:rFonts w:ascii="Times New Roman" w:hAnsi="Times New Roman" w:cs="Times New Roman"/>
          <w:bCs/>
          <w:color w:val="000000"/>
          <w:sz w:val="20"/>
          <w:szCs w:val="20"/>
        </w:rPr>
        <w:t xml:space="preserve"> and evolutionary novelty. </w:t>
      </w:r>
      <w:r w:rsidR="00850737" w:rsidRPr="008D431E">
        <w:rPr>
          <w:rFonts w:ascii="Times New Roman" w:hAnsi="Times New Roman" w:cs="Times New Roman"/>
          <w:bCs/>
          <w:i/>
          <w:color w:val="000000"/>
          <w:sz w:val="20"/>
          <w:szCs w:val="20"/>
        </w:rPr>
        <w:t>Philosophical Transactions of the Royal Society B</w:t>
      </w:r>
      <w:r w:rsidR="00850737" w:rsidRPr="00850737">
        <w:rPr>
          <w:rFonts w:ascii="Times New Roman" w:hAnsi="Times New Roman" w:cs="Times New Roman"/>
          <w:bCs/>
          <w:color w:val="000000"/>
          <w:sz w:val="20"/>
          <w:szCs w:val="20"/>
        </w:rPr>
        <w:t xml:space="preserve"> </w:t>
      </w:r>
      <w:r w:rsidR="00850737" w:rsidRPr="008D431E">
        <w:rPr>
          <w:rFonts w:ascii="Times New Roman" w:hAnsi="Times New Roman" w:cs="Times New Roman"/>
          <w:b/>
          <w:bCs/>
          <w:color w:val="000000"/>
          <w:sz w:val="20"/>
          <w:szCs w:val="20"/>
        </w:rPr>
        <w:t>369</w:t>
      </w:r>
      <w:r w:rsidR="00327DCF">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850737" w:rsidRPr="00850737">
        <w:rPr>
          <w:rFonts w:ascii="Times New Roman" w:hAnsi="Times New Roman" w:cs="Times New Roman"/>
          <w:bCs/>
          <w:color w:val="000000"/>
          <w:sz w:val="20"/>
          <w:szCs w:val="20"/>
        </w:rPr>
        <w:t>2013</w:t>
      </w:r>
      <w:r w:rsidR="00850737">
        <w:rPr>
          <w:rFonts w:ascii="Times New Roman" w:hAnsi="Times New Roman" w:cs="Times New Roman"/>
          <w:bCs/>
          <w:color w:val="000000"/>
          <w:sz w:val="20"/>
          <w:szCs w:val="20"/>
        </w:rPr>
        <w:t>0346.</w:t>
      </w:r>
    </w:p>
    <w:p w14:paraId="780C927E" w14:textId="0C9E56FA" w:rsidR="00572448" w:rsidRPr="00572448" w:rsidRDefault="00572448"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5E47B9">
        <w:rPr>
          <w:rFonts w:ascii="Times New Roman" w:hAnsi="Times New Roman" w:cs="Times New Roman"/>
          <w:b/>
          <w:bCs/>
          <w:color w:val="000000"/>
          <w:sz w:val="20"/>
          <w:szCs w:val="20"/>
        </w:rPr>
        <w:t xml:space="preserve">Álvarez-Ruiz L, </w:t>
      </w:r>
      <w:proofErr w:type="spellStart"/>
      <w:r w:rsidRPr="005E47B9">
        <w:rPr>
          <w:rFonts w:ascii="Times New Roman" w:hAnsi="Times New Roman" w:cs="Times New Roman"/>
          <w:b/>
          <w:bCs/>
          <w:color w:val="000000"/>
          <w:sz w:val="20"/>
          <w:szCs w:val="20"/>
        </w:rPr>
        <w:t>Megía</w:t>
      </w:r>
      <w:proofErr w:type="spellEnd"/>
      <w:r w:rsidRPr="005E47B9">
        <w:rPr>
          <w:rFonts w:ascii="Times New Roman" w:hAnsi="Times New Roman" w:cs="Times New Roman"/>
          <w:b/>
          <w:bCs/>
          <w:color w:val="000000"/>
          <w:sz w:val="20"/>
          <w:szCs w:val="20"/>
        </w:rPr>
        <w:t xml:space="preserve">-Palma R, </w:t>
      </w:r>
      <w:proofErr w:type="spellStart"/>
      <w:r w:rsidRPr="005E47B9">
        <w:rPr>
          <w:rFonts w:ascii="Times New Roman" w:hAnsi="Times New Roman" w:cs="Times New Roman"/>
          <w:b/>
          <w:bCs/>
          <w:color w:val="000000"/>
          <w:sz w:val="20"/>
          <w:szCs w:val="20"/>
        </w:rPr>
        <w:t>Reguera</w:t>
      </w:r>
      <w:proofErr w:type="spellEnd"/>
      <w:r w:rsidRPr="005E47B9">
        <w:rPr>
          <w:rFonts w:ascii="Times New Roman" w:hAnsi="Times New Roman" w:cs="Times New Roman"/>
          <w:b/>
          <w:bCs/>
          <w:color w:val="000000"/>
          <w:sz w:val="20"/>
          <w:szCs w:val="20"/>
        </w:rPr>
        <w:t xml:space="preserve"> S, Ruiz S, Zamora-Camacho F, </w:t>
      </w:r>
      <w:proofErr w:type="spellStart"/>
      <w:r w:rsidRPr="005E47B9">
        <w:rPr>
          <w:rFonts w:ascii="Times New Roman" w:hAnsi="Times New Roman" w:cs="Times New Roman"/>
          <w:b/>
          <w:bCs/>
          <w:color w:val="000000"/>
          <w:sz w:val="20"/>
          <w:szCs w:val="20"/>
        </w:rPr>
        <w:t>Figuerola</w:t>
      </w:r>
      <w:proofErr w:type="spellEnd"/>
      <w:r w:rsidRPr="005E47B9">
        <w:rPr>
          <w:rFonts w:ascii="Times New Roman" w:hAnsi="Times New Roman" w:cs="Times New Roman"/>
          <w:b/>
          <w:bCs/>
          <w:color w:val="000000"/>
          <w:sz w:val="20"/>
          <w:szCs w:val="20"/>
        </w:rPr>
        <w:t xml:space="preserve"> J, Moreno-Rueda G. 2018.</w:t>
      </w:r>
      <w:r w:rsidRPr="005E47B9">
        <w:rPr>
          <w:rFonts w:ascii="Times New Roman" w:hAnsi="Times New Roman" w:cs="Times New Roman"/>
          <w:bCs/>
          <w:color w:val="000000"/>
          <w:sz w:val="20"/>
          <w:szCs w:val="20"/>
        </w:rPr>
        <w:t xml:space="preserve"> </w:t>
      </w:r>
      <w:r w:rsidRPr="00572448">
        <w:rPr>
          <w:rFonts w:ascii="Times New Roman" w:hAnsi="Times New Roman" w:cs="Times New Roman"/>
          <w:bCs/>
          <w:color w:val="000000"/>
          <w:sz w:val="20"/>
          <w:szCs w:val="20"/>
        </w:rPr>
        <w:t xml:space="preserve">Opposed elevational variation in prevalence and intensity of endoparasites and their vectors in a lizard. </w:t>
      </w:r>
      <w:r w:rsidRPr="00572448">
        <w:rPr>
          <w:rFonts w:ascii="Times New Roman" w:hAnsi="Times New Roman" w:cs="Times New Roman"/>
          <w:bCs/>
          <w:i/>
          <w:color w:val="000000"/>
          <w:sz w:val="20"/>
          <w:szCs w:val="20"/>
        </w:rPr>
        <w:t>Current Zoology</w:t>
      </w:r>
      <w:r w:rsidR="007723F9">
        <w:rPr>
          <w:rFonts w:ascii="Times New Roman" w:hAnsi="Times New Roman" w:cs="Times New Roman"/>
          <w:bCs/>
          <w:color w:val="000000"/>
          <w:sz w:val="20"/>
          <w:szCs w:val="20"/>
        </w:rPr>
        <w:t xml:space="preserve"> </w:t>
      </w:r>
      <w:r w:rsidR="007723F9" w:rsidRPr="005E47B9">
        <w:rPr>
          <w:rFonts w:ascii="Times New Roman" w:hAnsi="Times New Roman" w:cs="Times New Roman"/>
          <w:b/>
          <w:bCs/>
          <w:color w:val="000000"/>
          <w:sz w:val="20"/>
          <w:szCs w:val="20"/>
        </w:rPr>
        <w:t>64</w:t>
      </w:r>
      <w:r w:rsidR="007723F9" w:rsidRPr="005E47B9">
        <w:rPr>
          <w:rFonts w:ascii="Times New Roman" w:hAnsi="Times New Roman" w:cs="Times New Roman"/>
          <w:bCs/>
          <w:color w:val="000000"/>
          <w:sz w:val="20"/>
          <w:szCs w:val="20"/>
        </w:rPr>
        <w:t>: 197-204</w:t>
      </w:r>
      <w:r>
        <w:rPr>
          <w:rFonts w:ascii="Times New Roman" w:hAnsi="Times New Roman" w:cs="Times New Roman"/>
          <w:bCs/>
          <w:color w:val="000000"/>
          <w:sz w:val="20"/>
          <w:szCs w:val="20"/>
        </w:rPr>
        <w:t>.</w:t>
      </w:r>
    </w:p>
    <w:p w14:paraId="574247F1" w14:textId="14CF8421" w:rsidR="00F51E53" w:rsidRPr="00395F46" w:rsidRDefault="008D431E"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lang w:val="pt-BR"/>
        </w:rPr>
      </w:pPr>
      <w:proofErr w:type="spellStart"/>
      <w:r w:rsidRPr="008D431E">
        <w:rPr>
          <w:rFonts w:ascii="Times New Roman" w:hAnsi="Times New Roman" w:cs="Times New Roman"/>
          <w:b/>
          <w:bCs/>
          <w:color w:val="000000"/>
          <w:sz w:val="20"/>
          <w:szCs w:val="20"/>
        </w:rPr>
        <w:t>Angilletta</w:t>
      </w:r>
      <w:proofErr w:type="spellEnd"/>
      <w:r w:rsidRPr="008D431E">
        <w:rPr>
          <w:rFonts w:ascii="Times New Roman" w:hAnsi="Times New Roman" w:cs="Times New Roman"/>
          <w:b/>
          <w:bCs/>
          <w:color w:val="000000"/>
          <w:sz w:val="20"/>
          <w:szCs w:val="20"/>
        </w:rPr>
        <w:t xml:space="preserve"> Jr MJ</w:t>
      </w:r>
      <w:r w:rsidR="00F51E53" w:rsidRPr="008D431E">
        <w:rPr>
          <w:rFonts w:ascii="Times New Roman" w:hAnsi="Times New Roman" w:cs="Times New Roman"/>
          <w:b/>
          <w:bCs/>
          <w:color w:val="000000"/>
          <w:sz w:val="20"/>
          <w:szCs w:val="20"/>
        </w:rPr>
        <w:t xml:space="preserve">, </w:t>
      </w:r>
      <w:proofErr w:type="spellStart"/>
      <w:r w:rsidR="00327DCF" w:rsidRPr="008D431E">
        <w:rPr>
          <w:rFonts w:ascii="Times New Roman" w:hAnsi="Times New Roman" w:cs="Times New Roman"/>
          <w:b/>
          <w:bCs/>
          <w:color w:val="000000"/>
          <w:sz w:val="20"/>
          <w:szCs w:val="20"/>
        </w:rPr>
        <w:t>Niewiarowski</w:t>
      </w:r>
      <w:proofErr w:type="spellEnd"/>
      <w:r w:rsidRPr="008D431E">
        <w:rPr>
          <w:rFonts w:ascii="Times New Roman" w:hAnsi="Times New Roman" w:cs="Times New Roman"/>
          <w:b/>
          <w:bCs/>
          <w:color w:val="000000"/>
          <w:sz w:val="20"/>
          <w:szCs w:val="20"/>
        </w:rPr>
        <w:t xml:space="preserve"> PH</w:t>
      </w:r>
      <w:r w:rsidR="00F51E53" w:rsidRPr="008D431E">
        <w:rPr>
          <w:rFonts w:ascii="Times New Roman" w:hAnsi="Times New Roman" w:cs="Times New Roman"/>
          <w:b/>
          <w:bCs/>
          <w:color w:val="000000"/>
          <w:sz w:val="20"/>
          <w:szCs w:val="20"/>
        </w:rPr>
        <w:t xml:space="preserve">, </w:t>
      </w:r>
      <w:r w:rsidR="00327DCF" w:rsidRPr="008D431E">
        <w:rPr>
          <w:rFonts w:ascii="Times New Roman" w:hAnsi="Times New Roman" w:cs="Times New Roman"/>
          <w:b/>
          <w:bCs/>
          <w:color w:val="000000"/>
          <w:sz w:val="20"/>
          <w:szCs w:val="20"/>
        </w:rPr>
        <w:t>Dunham</w:t>
      </w:r>
      <w:r w:rsidRPr="008D431E">
        <w:rPr>
          <w:rFonts w:ascii="Times New Roman" w:hAnsi="Times New Roman" w:cs="Times New Roman"/>
          <w:b/>
          <w:bCs/>
          <w:color w:val="000000"/>
          <w:sz w:val="20"/>
          <w:szCs w:val="20"/>
        </w:rPr>
        <w:t xml:space="preserve"> AE</w:t>
      </w:r>
      <w:r w:rsidR="00F51E53" w:rsidRPr="008D431E">
        <w:rPr>
          <w:rFonts w:ascii="Times New Roman" w:hAnsi="Times New Roman" w:cs="Times New Roman"/>
          <w:b/>
          <w:bCs/>
          <w:color w:val="000000"/>
          <w:sz w:val="20"/>
          <w:szCs w:val="20"/>
        </w:rPr>
        <w:t xml:space="preserve">, </w:t>
      </w:r>
      <w:proofErr w:type="spellStart"/>
      <w:r w:rsidR="00327DCF" w:rsidRPr="008D431E">
        <w:rPr>
          <w:rFonts w:ascii="Times New Roman" w:hAnsi="Times New Roman" w:cs="Times New Roman"/>
          <w:b/>
          <w:bCs/>
          <w:color w:val="000000"/>
          <w:sz w:val="20"/>
          <w:szCs w:val="20"/>
        </w:rPr>
        <w:t>Leaché</w:t>
      </w:r>
      <w:proofErr w:type="spellEnd"/>
      <w:r w:rsidRPr="008D431E">
        <w:rPr>
          <w:rFonts w:ascii="Times New Roman" w:hAnsi="Times New Roman" w:cs="Times New Roman"/>
          <w:b/>
          <w:bCs/>
          <w:color w:val="000000"/>
          <w:sz w:val="20"/>
          <w:szCs w:val="20"/>
        </w:rPr>
        <w:t xml:space="preserve"> AD</w:t>
      </w:r>
      <w:r w:rsidR="00327DCF" w:rsidRPr="008D431E">
        <w:rPr>
          <w:rFonts w:ascii="Times New Roman" w:hAnsi="Times New Roman" w:cs="Times New Roman"/>
          <w:b/>
          <w:bCs/>
          <w:color w:val="000000"/>
          <w:sz w:val="20"/>
          <w:szCs w:val="20"/>
        </w:rPr>
        <w:t>,</w:t>
      </w:r>
      <w:r w:rsidR="009B0D25" w:rsidRPr="008D431E">
        <w:rPr>
          <w:rFonts w:ascii="Times New Roman" w:hAnsi="Times New Roman" w:cs="Times New Roman"/>
          <w:b/>
          <w:bCs/>
          <w:color w:val="000000"/>
          <w:sz w:val="20"/>
          <w:szCs w:val="20"/>
        </w:rPr>
        <w:t xml:space="preserve"> </w:t>
      </w:r>
      <w:r w:rsidR="00327DCF" w:rsidRPr="008D431E">
        <w:rPr>
          <w:rFonts w:ascii="Times New Roman" w:hAnsi="Times New Roman" w:cs="Times New Roman"/>
          <w:b/>
          <w:bCs/>
          <w:color w:val="000000"/>
          <w:sz w:val="20"/>
          <w:szCs w:val="20"/>
        </w:rPr>
        <w:t>Porter</w:t>
      </w:r>
      <w:r w:rsidRPr="008D431E">
        <w:rPr>
          <w:rFonts w:ascii="Times New Roman" w:hAnsi="Times New Roman" w:cs="Times New Roman"/>
          <w:b/>
          <w:bCs/>
          <w:color w:val="000000"/>
          <w:sz w:val="20"/>
          <w:szCs w:val="20"/>
        </w:rPr>
        <w:t xml:space="preserve"> WP</w:t>
      </w:r>
      <w:r w:rsidR="00F51E53" w:rsidRPr="008D431E">
        <w:rPr>
          <w:rFonts w:ascii="Times New Roman" w:hAnsi="Times New Roman" w:cs="Times New Roman"/>
          <w:b/>
          <w:bCs/>
          <w:color w:val="000000"/>
          <w:sz w:val="20"/>
          <w:szCs w:val="20"/>
        </w:rPr>
        <w:t>. 2004</w:t>
      </w:r>
      <w:r w:rsidR="009B0D25" w:rsidRPr="008D431E">
        <w:rPr>
          <w:rFonts w:ascii="Times New Roman" w:hAnsi="Times New Roman" w:cs="Times New Roman"/>
          <w:b/>
          <w:bCs/>
          <w:color w:val="000000"/>
          <w:sz w:val="20"/>
          <w:szCs w:val="20"/>
        </w:rPr>
        <w:t>.</w:t>
      </w:r>
      <w:r w:rsidR="00F51E53" w:rsidRPr="004A65B8">
        <w:rPr>
          <w:rFonts w:ascii="Times New Roman" w:hAnsi="Times New Roman" w:cs="Times New Roman"/>
          <w:bCs/>
          <w:color w:val="000000"/>
          <w:sz w:val="20"/>
          <w:szCs w:val="20"/>
        </w:rPr>
        <w:t xml:space="preserve"> Bergmann’s clines in ectotherms: Illustrating a life</w:t>
      </w:r>
      <w:r w:rsidR="00C60046" w:rsidRPr="004A65B8">
        <w:rPr>
          <w:rFonts w:ascii="Times New Roman" w:hAnsi="Times New Roman" w:cs="Times New Roman"/>
          <w:bCs/>
          <w:color w:val="000000"/>
          <w:sz w:val="20"/>
          <w:szCs w:val="20"/>
        </w:rPr>
        <w:t>-</w:t>
      </w:r>
      <w:r w:rsidR="00F51E53" w:rsidRPr="004A65B8">
        <w:rPr>
          <w:rFonts w:ascii="Times New Roman" w:hAnsi="Times New Roman" w:cs="Times New Roman"/>
          <w:bCs/>
          <w:color w:val="000000"/>
          <w:sz w:val="20"/>
          <w:szCs w:val="20"/>
        </w:rPr>
        <w:t xml:space="preserve">history perspective with </w:t>
      </w:r>
      <w:proofErr w:type="spellStart"/>
      <w:r w:rsidR="00F51E53" w:rsidRPr="004A65B8">
        <w:rPr>
          <w:rFonts w:ascii="Times New Roman" w:hAnsi="Times New Roman" w:cs="Times New Roman"/>
          <w:bCs/>
          <w:color w:val="000000"/>
          <w:sz w:val="20"/>
          <w:szCs w:val="20"/>
        </w:rPr>
        <w:t>Sceloporine</w:t>
      </w:r>
      <w:proofErr w:type="spellEnd"/>
      <w:r w:rsidR="00F51E53" w:rsidRPr="004A65B8">
        <w:rPr>
          <w:rFonts w:ascii="Times New Roman" w:hAnsi="Times New Roman" w:cs="Times New Roman"/>
          <w:bCs/>
          <w:color w:val="000000"/>
          <w:sz w:val="20"/>
          <w:szCs w:val="20"/>
        </w:rPr>
        <w:t xml:space="preserve"> lizards. </w:t>
      </w:r>
      <w:r w:rsidR="00F51E53" w:rsidRPr="00390A1E">
        <w:rPr>
          <w:rFonts w:ascii="Times New Roman" w:hAnsi="Times New Roman" w:cs="Times New Roman"/>
          <w:bCs/>
          <w:iCs/>
          <w:color w:val="000000"/>
          <w:sz w:val="20"/>
          <w:szCs w:val="20"/>
        </w:rPr>
        <w:t xml:space="preserve"> </w:t>
      </w:r>
      <w:r w:rsidR="00F51E53" w:rsidRPr="00395F46">
        <w:rPr>
          <w:rFonts w:ascii="Times New Roman" w:hAnsi="Times New Roman" w:cs="Times New Roman"/>
          <w:bCs/>
          <w:i/>
          <w:iCs/>
          <w:color w:val="000000"/>
          <w:sz w:val="20"/>
          <w:szCs w:val="20"/>
          <w:lang w:val="pt-BR"/>
        </w:rPr>
        <w:t xml:space="preserve">American </w:t>
      </w:r>
      <w:proofErr w:type="spellStart"/>
      <w:r w:rsidR="00F51E53" w:rsidRPr="00395F46">
        <w:rPr>
          <w:rFonts w:ascii="Times New Roman" w:hAnsi="Times New Roman" w:cs="Times New Roman"/>
          <w:bCs/>
          <w:i/>
          <w:iCs/>
          <w:color w:val="000000"/>
          <w:sz w:val="20"/>
          <w:szCs w:val="20"/>
          <w:lang w:val="pt-BR"/>
        </w:rPr>
        <w:t>Naturalist</w:t>
      </w:r>
      <w:proofErr w:type="spellEnd"/>
      <w:r w:rsidR="00F51E53" w:rsidRPr="00395F46">
        <w:rPr>
          <w:rFonts w:ascii="Times New Roman" w:hAnsi="Times New Roman" w:cs="Times New Roman"/>
          <w:bCs/>
          <w:i/>
          <w:color w:val="000000"/>
          <w:sz w:val="20"/>
          <w:szCs w:val="20"/>
          <w:lang w:val="pt-BR"/>
        </w:rPr>
        <w:t xml:space="preserve"> </w:t>
      </w:r>
      <w:r w:rsidR="00F51E53" w:rsidRPr="00395F46">
        <w:rPr>
          <w:rFonts w:ascii="Times New Roman" w:hAnsi="Times New Roman" w:cs="Times New Roman"/>
          <w:b/>
          <w:bCs/>
          <w:color w:val="000000"/>
          <w:sz w:val="20"/>
          <w:szCs w:val="20"/>
          <w:lang w:val="pt-BR"/>
        </w:rPr>
        <w:t>164</w:t>
      </w:r>
      <w:r w:rsidR="009B0D25" w:rsidRPr="00395F46">
        <w:rPr>
          <w:rFonts w:ascii="Times New Roman" w:hAnsi="Times New Roman" w:cs="Times New Roman"/>
          <w:b/>
          <w:bCs/>
          <w:color w:val="000000"/>
          <w:sz w:val="20"/>
          <w:szCs w:val="20"/>
          <w:lang w:val="pt-BR"/>
        </w:rPr>
        <w:t>:</w:t>
      </w:r>
      <w:r w:rsidRPr="00395F46">
        <w:rPr>
          <w:rFonts w:ascii="Times New Roman" w:hAnsi="Times New Roman" w:cs="Times New Roman"/>
          <w:bCs/>
          <w:color w:val="000000"/>
          <w:sz w:val="20"/>
          <w:szCs w:val="20"/>
          <w:lang w:val="pt-BR"/>
        </w:rPr>
        <w:t xml:space="preserve"> </w:t>
      </w:r>
      <w:r w:rsidR="00F51E53" w:rsidRPr="00395F46">
        <w:rPr>
          <w:rFonts w:ascii="Times New Roman" w:hAnsi="Times New Roman" w:cs="Times New Roman"/>
          <w:bCs/>
          <w:color w:val="000000"/>
          <w:sz w:val="20"/>
          <w:szCs w:val="20"/>
          <w:lang w:val="pt-BR"/>
        </w:rPr>
        <w:t>E168–E183.</w:t>
      </w:r>
    </w:p>
    <w:p w14:paraId="305BE334" w14:textId="71EF06F0" w:rsidR="00090B75" w:rsidRPr="004A65B8" w:rsidRDefault="00D14F39"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5E47B9">
        <w:rPr>
          <w:rFonts w:ascii="Times New Roman" w:hAnsi="Times New Roman" w:cs="Times New Roman"/>
          <w:b/>
          <w:bCs/>
          <w:color w:val="000000"/>
          <w:sz w:val="20"/>
          <w:szCs w:val="20"/>
          <w:lang w:val="pt-BR"/>
        </w:rPr>
        <w:t>Ashton KG</w:t>
      </w:r>
      <w:r w:rsidR="00090B75" w:rsidRPr="005E47B9">
        <w:rPr>
          <w:rFonts w:ascii="Times New Roman" w:hAnsi="Times New Roman" w:cs="Times New Roman"/>
          <w:b/>
          <w:bCs/>
          <w:color w:val="000000"/>
          <w:sz w:val="20"/>
          <w:szCs w:val="20"/>
          <w:lang w:val="pt-BR"/>
        </w:rPr>
        <w:t xml:space="preserve">, </w:t>
      </w:r>
      <w:r w:rsidR="00327DCF" w:rsidRPr="005E47B9">
        <w:rPr>
          <w:rFonts w:ascii="Times New Roman" w:hAnsi="Times New Roman" w:cs="Times New Roman"/>
          <w:b/>
          <w:bCs/>
          <w:color w:val="000000"/>
          <w:sz w:val="20"/>
          <w:szCs w:val="20"/>
          <w:lang w:val="pt-BR"/>
        </w:rPr>
        <w:t>Tracy</w:t>
      </w:r>
      <w:r w:rsidRPr="005E47B9">
        <w:rPr>
          <w:rFonts w:ascii="Times New Roman" w:hAnsi="Times New Roman" w:cs="Times New Roman"/>
          <w:b/>
          <w:bCs/>
          <w:color w:val="000000"/>
          <w:sz w:val="20"/>
          <w:szCs w:val="20"/>
          <w:lang w:val="pt-BR"/>
        </w:rPr>
        <w:t xml:space="preserve"> MC</w:t>
      </w:r>
      <w:r w:rsidR="00327DCF" w:rsidRPr="005E47B9">
        <w:rPr>
          <w:rFonts w:ascii="Times New Roman" w:hAnsi="Times New Roman" w:cs="Times New Roman"/>
          <w:b/>
          <w:bCs/>
          <w:color w:val="000000"/>
          <w:sz w:val="20"/>
          <w:szCs w:val="20"/>
          <w:lang w:val="pt-BR"/>
        </w:rPr>
        <w:t>,</w:t>
      </w:r>
      <w:r w:rsidR="00C36AD9" w:rsidRPr="005E47B9">
        <w:rPr>
          <w:rFonts w:ascii="Times New Roman" w:hAnsi="Times New Roman" w:cs="Times New Roman"/>
          <w:b/>
          <w:bCs/>
          <w:color w:val="000000"/>
          <w:sz w:val="20"/>
          <w:szCs w:val="20"/>
          <w:lang w:val="pt-BR"/>
        </w:rPr>
        <w:t xml:space="preserve"> </w:t>
      </w:r>
      <w:r w:rsidR="00327DCF" w:rsidRPr="005E47B9">
        <w:rPr>
          <w:rFonts w:ascii="Times New Roman" w:hAnsi="Times New Roman" w:cs="Times New Roman"/>
          <w:b/>
          <w:bCs/>
          <w:color w:val="000000"/>
          <w:sz w:val="20"/>
          <w:szCs w:val="20"/>
          <w:lang w:val="pt-BR"/>
        </w:rPr>
        <w:t>de Queiroz</w:t>
      </w:r>
      <w:r w:rsidRPr="005E47B9">
        <w:rPr>
          <w:rFonts w:ascii="Times New Roman" w:hAnsi="Times New Roman" w:cs="Times New Roman"/>
          <w:b/>
          <w:bCs/>
          <w:color w:val="000000"/>
          <w:sz w:val="20"/>
          <w:szCs w:val="20"/>
          <w:lang w:val="pt-BR"/>
        </w:rPr>
        <w:t xml:space="preserve"> A</w:t>
      </w:r>
      <w:r w:rsidR="00327DCF" w:rsidRPr="005E47B9">
        <w:rPr>
          <w:rFonts w:ascii="Times New Roman" w:hAnsi="Times New Roman" w:cs="Times New Roman"/>
          <w:b/>
          <w:bCs/>
          <w:color w:val="000000"/>
          <w:sz w:val="20"/>
          <w:szCs w:val="20"/>
          <w:lang w:val="pt-BR"/>
        </w:rPr>
        <w:t>.</w:t>
      </w:r>
      <w:r w:rsidR="00090B75" w:rsidRPr="005E47B9">
        <w:rPr>
          <w:rFonts w:ascii="Times New Roman" w:hAnsi="Times New Roman" w:cs="Times New Roman"/>
          <w:b/>
          <w:bCs/>
          <w:color w:val="000000"/>
          <w:sz w:val="20"/>
          <w:szCs w:val="20"/>
          <w:lang w:val="pt-BR"/>
        </w:rPr>
        <w:t xml:space="preserve"> 2000</w:t>
      </w:r>
      <w:r w:rsidR="009B0D25" w:rsidRPr="005E47B9">
        <w:rPr>
          <w:rFonts w:ascii="Times New Roman" w:hAnsi="Times New Roman" w:cs="Times New Roman"/>
          <w:b/>
          <w:bCs/>
          <w:color w:val="000000"/>
          <w:sz w:val="20"/>
          <w:szCs w:val="20"/>
          <w:lang w:val="pt-BR"/>
        </w:rPr>
        <w:t>.</w:t>
      </w:r>
      <w:r w:rsidR="00090B75" w:rsidRPr="005E47B9">
        <w:rPr>
          <w:rFonts w:ascii="Times New Roman" w:hAnsi="Times New Roman" w:cs="Times New Roman"/>
          <w:bCs/>
          <w:color w:val="000000"/>
          <w:sz w:val="20"/>
          <w:szCs w:val="20"/>
          <w:lang w:val="pt-BR"/>
        </w:rPr>
        <w:t xml:space="preserve"> </w:t>
      </w:r>
      <w:r w:rsidR="00090B75" w:rsidRPr="004A65B8">
        <w:rPr>
          <w:rFonts w:ascii="Times New Roman" w:hAnsi="Times New Roman" w:cs="Times New Roman"/>
          <w:bCs/>
          <w:color w:val="000000"/>
          <w:sz w:val="20"/>
          <w:szCs w:val="20"/>
        </w:rPr>
        <w:t>Is Ber</w:t>
      </w:r>
      <w:r w:rsidR="00327DCF">
        <w:rPr>
          <w:rFonts w:ascii="Times New Roman" w:hAnsi="Times New Roman" w:cs="Times New Roman"/>
          <w:bCs/>
          <w:color w:val="000000"/>
          <w:sz w:val="20"/>
          <w:szCs w:val="20"/>
        </w:rPr>
        <w:t>gmann’s rule valid for mammals?</w:t>
      </w:r>
      <w:r w:rsidR="00090B75" w:rsidRPr="00390A1E">
        <w:rPr>
          <w:rFonts w:ascii="Times New Roman" w:hAnsi="Times New Roman" w:cs="Times New Roman"/>
          <w:bCs/>
          <w:iCs/>
          <w:color w:val="000000"/>
          <w:sz w:val="20"/>
          <w:szCs w:val="20"/>
        </w:rPr>
        <w:t xml:space="preserve"> </w:t>
      </w:r>
      <w:r w:rsidR="00090B75" w:rsidRPr="00D14F39">
        <w:rPr>
          <w:rFonts w:ascii="Times New Roman" w:hAnsi="Times New Roman" w:cs="Times New Roman"/>
          <w:bCs/>
          <w:i/>
          <w:iCs/>
          <w:color w:val="000000"/>
          <w:sz w:val="20"/>
          <w:szCs w:val="20"/>
        </w:rPr>
        <w:t>American Naturalist</w:t>
      </w:r>
      <w:r w:rsidR="00090B75" w:rsidRPr="004A65B8">
        <w:rPr>
          <w:rFonts w:ascii="Times New Roman" w:hAnsi="Times New Roman" w:cs="Times New Roman"/>
          <w:bCs/>
          <w:color w:val="000000"/>
          <w:sz w:val="20"/>
          <w:szCs w:val="20"/>
        </w:rPr>
        <w:t xml:space="preserve"> </w:t>
      </w:r>
      <w:r w:rsidR="00090B75" w:rsidRPr="00D14F39">
        <w:rPr>
          <w:rFonts w:ascii="Times New Roman" w:hAnsi="Times New Roman" w:cs="Times New Roman"/>
          <w:b/>
          <w:bCs/>
          <w:color w:val="000000"/>
          <w:sz w:val="20"/>
          <w:szCs w:val="20"/>
        </w:rPr>
        <w:t>156</w:t>
      </w:r>
      <w:r w:rsidR="009B0D25">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090B75" w:rsidRPr="004A65B8">
        <w:rPr>
          <w:rFonts w:ascii="Times New Roman" w:hAnsi="Times New Roman" w:cs="Times New Roman"/>
          <w:bCs/>
          <w:color w:val="000000"/>
          <w:sz w:val="20"/>
          <w:szCs w:val="20"/>
        </w:rPr>
        <w:t>390–415.</w:t>
      </w:r>
    </w:p>
    <w:p w14:paraId="71166B2C" w14:textId="68BB3D98" w:rsidR="001C6878" w:rsidRDefault="00AA102D" w:rsidP="001C687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AA102D">
        <w:rPr>
          <w:rFonts w:ascii="Times New Roman" w:hAnsi="Times New Roman" w:cs="Times New Roman"/>
          <w:b/>
          <w:bCs/>
          <w:color w:val="000000"/>
          <w:sz w:val="20"/>
          <w:szCs w:val="20"/>
        </w:rPr>
        <w:t>Banet AI</w:t>
      </w:r>
      <w:r w:rsidR="001C6878" w:rsidRPr="00AA102D">
        <w:rPr>
          <w:rFonts w:ascii="Times New Roman" w:hAnsi="Times New Roman" w:cs="Times New Roman"/>
          <w:b/>
          <w:bCs/>
          <w:color w:val="000000"/>
          <w:sz w:val="20"/>
          <w:szCs w:val="20"/>
        </w:rPr>
        <w:t>, Svendsen</w:t>
      </w:r>
      <w:r w:rsidRPr="00AA102D">
        <w:rPr>
          <w:rFonts w:ascii="Times New Roman" w:hAnsi="Times New Roman" w:cs="Times New Roman"/>
          <w:b/>
          <w:bCs/>
          <w:color w:val="000000"/>
          <w:sz w:val="20"/>
          <w:szCs w:val="20"/>
        </w:rPr>
        <w:t xml:space="preserve"> JC</w:t>
      </w:r>
      <w:r w:rsidR="001C6878" w:rsidRPr="00AA102D">
        <w:rPr>
          <w:rFonts w:ascii="Times New Roman" w:hAnsi="Times New Roman" w:cs="Times New Roman"/>
          <w:b/>
          <w:bCs/>
          <w:color w:val="000000"/>
          <w:sz w:val="20"/>
          <w:szCs w:val="20"/>
        </w:rPr>
        <w:t xml:space="preserve">, </w:t>
      </w:r>
      <w:proofErr w:type="spellStart"/>
      <w:r w:rsidR="001C6878" w:rsidRPr="00AA102D">
        <w:rPr>
          <w:rFonts w:ascii="Times New Roman" w:hAnsi="Times New Roman" w:cs="Times New Roman"/>
          <w:b/>
          <w:bCs/>
          <w:color w:val="000000"/>
          <w:sz w:val="20"/>
          <w:szCs w:val="20"/>
        </w:rPr>
        <w:t>Eng</w:t>
      </w:r>
      <w:proofErr w:type="spellEnd"/>
      <w:r w:rsidRPr="00AA102D">
        <w:rPr>
          <w:rFonts w:ascii="Times New Roman" w:hAnsi="Times New Roman" w:cs="Times New Roman"/>
          <w:b/>
          <w:bCs/>
          <w:color w:val="000000"/>
          <w:sz w:val="20"/>
          <w:szCs w:val="20"/>
        </w:rPr>
        <w:t xml:space="preserve"> KJ</w:t>
      </w:r>
      <w:r w:rsidR="001C6878" w:rsidRPr="00AA102D">
        <w:rPr>
          <w:rFonts w:ascii="Times New Roman" w:hAnsi="Times New Roman" w:cs="Times New Roman"/>
          <w:b/>
          <w:bCs/>
          <w:color w:val="000000"/>
          <w:sz w:val="20"/>
          <w:szCs w:val="20"/>
        </w:rPr>
        <w:t>, Reznick</w:t>
      </w:r>
      <w:r w:rsidRPr="00AA102D">
        <w:rPr>
          <w:rFonts w:ascii="Times New Roman" w:hAnsi="Times New Roman" w:cs="Times New Roman"/>
          <w:b/>
          <w:bCs/>
          <w:color w:val="000000"/>
          <w:sz w:val="20"/>
          <w:szCs w:val="20"/>
        </w:rPr>
        <w:t xml:space="preserve"> DN</w:t>
      </w:r>
      <w:r w:rsidR="001C6878" w:rsidRPr="00AA102D">
        <w:rPr>
          <w:rFonts w:ascii="Times New Roman" w:hAnsi="Times New Roman" w:cs="Times New Roman"/>
          <w:b/>
          <w:bCs/>
          <w:color w:val="000000"/>
          <w:sz w:val="20"/>
          <w:szCs w:val="20"/>
        </w:rPr>
        <w:t>. 2016.</w:t>
      </w:r>
      <w:r w:rsidR="001C6878" w:rsidRPr="001C6878">
        <w:rPr>
          <w:rFonts w:ascii="Times New Roman" w:hAnsi="Times New Roman" w:cs="Times New Roman"/>
          <w:bCs/>
          <w:color w:val="000000"/>
          <w:sz w:val="20"/>
          <w:szCs w:val="20"/>
        </w:rPr>
        <w:t xml:space="preserve"> Linking reproduction, locomotion, and habitat use in the Trinidadian guppy (</w:t>
      </w:r>
      <w:r w:rsidR="001C6878" w:rsidRPr="001C6878">
        <w:rPr>
          <w:rFonts w:ascii="Times New Roman" w:hAnsi="Times New Roman" w:cs="Times New Roman"/>
          <w:bCs/>
          <w:i/>
          <w:iCs/>
          <w:color w:val="000000"/>
          <w:sz w:val="20"/>
          <w:szCs w:val="20"/>
        </w:rPr>
        <w:t>Poecilia reticulata</w:t>
      </w:r>
      <w:r w:rsidR="001C6878" w:rsidRPr="001C6878">
        <w:rPr>
          <w:rFonts w:ascii="Times New Roman" w:hAnsi="Times New Roman" w:cs="Times New Roman"/>
          <w:bCs/>
          <w:color w:val="000000"/>
          <w:sz w:val="20"/>
          <w:szCs w:val="20"/>
        </w:rPr>
        <w:t xml:space="preserve">). </w:t>
      </w:r>
      <w:proofErr w:type="spellStart"/>
      <w:r w:rsidR="001C6878" w:rsidRPr="00AA102D">
        <w:rPr>
          <w:rFonts w:ascii="Times New Roman" w:hAnsi="Times New Roman" w:cs="Times New Roman"/>
          <w:bCs/>
          <w:i/>
          <w:color w:val="000000"/>
          <w:sz w:val="20"/>
          <w:szCs w:val="20"/>
        </w:rPr>
        <w:t>Oecologia</w:t>
      </w:r>
      <w:proofErr w:type="spellEnd"/>
      <w:r w:rsidR="001C6878" w:rsidRPr="001C6878">
        <w:rPr>
          <w:rFonts w:ascii="Times New Roman" w:hAnsi="Times New Roman" w:cs="Times New Roman"/>
          <w:bCs/>
          <w:color w:val="000000"/>
          <w:sz w:val="20"/>
          <w:szCs w:val="20"/>
        </w:rPr>
        <w:t xml:space="preserve"> </w:t>
      </w:r>
      <w:r w:rsidR="001C6878" w:rsidRPr="00AA102D">
        <w:rPr>
          <w:rFonts w:ascii="Times New Roman" w:hAnsi="Times New Roman" w:cs="Times New Roman"/>
          <w:b/>
          <w:bCs/>
          <w:color w:val="000000"/>
          <w:sz w:val="20"/>
          <w:szCs w:val="20"/>
        </w:rPr>
        <w:t>181</w:t>
      </w:r>
      <w:r w:rsidR="001C6878" w:rsidRPr="001C6878">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1C6878" w:rsidRPr="001C6878">
        <w:rPr>
          <w:rFonts w:ascii="Times New Roman" w:hAnsi="Times New Roman" w:cs="Times New Roman"/>
          <w:bCs/>
          <w:color w:val="000000"/>
          <w:sz w:val="20"/>
          <w:szCs w:val="20"/>
        </w:rPr>
        <w:t>87–96.</w:t>
      </w:r>
    </w:p>
    <w:p w14:paraId="13B52511" w14:textId="2222B7DE" w:rsidR="0044516B" w:rsidRDefault="0044516B" w:rsidP="0044516B">
      <w:pPr>
        <w:widowControl w:val="0"/>
        <w:autoSpaceDE w:val="0"/>
        <w:autoSpaceDN w:val="0"/>
        <w:adjustRightInd w:val="0"/>
        <w:spacing w:after="0" w:line="240" w:lineRule="auto"/>
        <w:ind w:left="567" w:hanging="567"/>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Beckman MC, Gilliam JF, Langerhans R</w:t>
      </w:r>
      <w:r w:rsidRPr="0044516B">
        <w:rPr>
          <w:rFonts w:ascii="Times New Roman" w:hAnsi="Times New Roman" w:cs="Times New Roman"/>
          <w:b/>
          <w:bCs/>
          <w:color w:val="000000"/>
          <w:sz w:val="20"/>
          <w:szCs w:val="20"/>
        </w:rPr>
        <w:t xml:space="preserve">B. 2015. </w:t>
      </w:r>
      <w:r w:rsidRPr="005E47B9">
        <w:rPr>
          <w:rFonts w:ascii="Times New Roman" w:hAnsi="Times New Roman" w:cs="Times New Roman"/>
          <w:bCs/>
          <w:color w:val="000000"/>
          <w:sz w:val="20"/>
          <w:szCs w:val="20"/>
        </w:rPr>
        <w:t>X-ray imaging as a time-saving, non-invasive technique for diet analysis. </w:t>
      </w:r>
      <w:r w:rsidRPr="005E47B9">
        <w:rPr>
          <w:rFonts w:ascii="Times New Roman" w:hAnsi="Times New Roman" w:cs="Times New Roman"/>
          <w:bCs/>
          <w:i/>
          <w:color w:val="000000"/>
          <w:sz w:val="20"/>
          <w:szCs w:val="20"/>
        </w:rPr>
        <w:t>Fisheries Research</w:t>
      </w:r>
      <w:r w:rsidRPr="005E47B9">
        <w:rPr>
          <w:rFonts w:ascii="Times New Roman" w:hAnsi="Times New Roman" w:cs="Times New Roman"/>
          <w:bCs/>
          <w:color w:val="000000"/>
          <w:sz w:val="20"/>
          <w:szCs w:val="20"/>
        </w:rPr>
        <w:t xml:space="preserve"> </w:t>
      </w:r>
      <w:r w:rsidRPr="005E47B9">
        <w:rPr>
          <w:rFonts w:ascii="Times New Roman" w:hAnsi="Times New Roman" w:cs="Times New Roman"/>
          <w:b/>
          <w:bCs/>
          <w:color w:val="000000"/>
          <w:sz w:val="20"/>
          <w:szCs w:val="20"/>
        </w:rPr>
        <w:t>161</w:t>
      </w:r>
      <w:r w:rsidRPr="005E47B9">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Pr="0044516B">
        <w:rPr>
          <w:rFonts w:ascii="Times New Roman" w:hAnsi="Times New Roman" w:cs="Times New Roman"/>
          <w:bCs/>
          <w:color w:val="000000"/>
          <w:sz w:val="20"/>
          <w:szCs w:val="20"/>
        </w:rPr>
        <w:t>1</w:t>
      </w:r>
      <w:r>
        <w:rPr>
          <w:rFonts w:ascii="Times New Roman" w:hAnsi="Times New Roman" w:cs="Times New Roman"/>
          <w:bCs/>
          <w:color w:val="000000"/>
          <w:sz w:val="20"/>
          <w:szCs w:val="20"/>
        </w:rPr>
        <w:t>–</w:t>
      </w:r>
      <w:r w:rsidRPr="005E47B9">
        <w:rPr>
          <w:rFonts w:ascii="Times New Roman" w:hAnsi="Times New Roman" w:cs="Times New Roman"/>
          <w:bCs/>
          <w:color w:val="000000"/>
          <w:sz w:val="20"/>
          <w:szCs w:val="20"/>
        </w:rPr>
        <w:t>7.</w:t>
      </w:r>
    </w:p>
    <w:p w14:paraId="50280148" w14:textId="67D5E4BD" w:rsidR="00090B75" w:rsidRPr="00793C57" w:rsidRDefault="00AA102D"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AA102D">
        <w:rPr>
          <w:rFonts w:ascii="Times New Roman" w:hAnsi="Times New Roman" w:cs="Times New Roman"/>
          <w:b/>
          <w:bCs/>
          <w:color w:val="000000"/>
          <w:sz w:val="20"/>
          <w:szCs w:val="20"/>
        </w:rPr>
        <w:t>Belk MC</w:t>
      </w:r>
      <w:r w:rsidR="000E4335" w:rsidRPr="00AA102D">
        <w:rPr>
          <w:rFonts w:ascii="Times New Roman" w:hAnsi="Times New Roman" w:cs="Times New Roman"/>
          <w:b/>
          <w:bCs/>
          <w:color w:val="000000"/>
          <w:sz w:val="20"/>
          <w:szCs w:val="20"/>
        </w:rPr>
        <w:t>,</w:t>
      </w:r>
      <w:r w:rsidR="00090B75" w:rsidRPr="00AA102D">
        <w:rPr>
          <w:rFonts w:ascii="Times New Roman" w:hAnsi="Times New Roman" w:cs="Times New Roman"/>
          <w:b/>
          <w:bCs/>
          <w:color w:val="000000"/>
          <w:sz w:val="20"/>
          <w:szCs w:val="20"/>
        </w:rPr>
        <w:t xml:space="preserve"> </w:t>
      </w:r>
      <w:r w:rsidR="000E4335" w:rsidRPr="00AA102D">
        <w:rPr>
          <w:rFonts w:ascii="Times New Roman" w:hAnsi="Times New Roman" w:cs="Times New Roman"/>
          <w:b/>
          <w:bCs/>
          <w:color w:val="000000"/>
          <w:sz w:val="20"/>
          <w:szCs w:val="20"/>
        </w:rPr>
        <w:t>Houston</w:t>
      </w:r>
      <w:r w:rsidRPr="00AA102D">
        <w:rPr>
          <w:rFonts w:ascii="Times New Roman" w:hAnsi="Times New Roman" w:cs="Times New Roman"/>
          <w:b/>
          <w:bCs/>
          <w:color w:val="000000"/>
          <w:sz w:val="20"/>
          <w:szCs w:val="20"/>
        </w:rPr>
        <w:t xml:space="preserve"> DD</w:t>
      </w:r>
      <w:r w:rsidR="00090B75" w:rsidRPr="00AA102D">
        <w:rPr>
          <w:rFonts w:ascii="Times New Roman" w:hAnsi="Times New Roman" w:cs="Times New Roman"/>
          <w:b/>
          <w:bCs/>
          <w:color w:val="000000"/>
          <w:sz w:val="20"/>
          <w:szCs w:val="20"/>
        </w:rPr>
        <w:t>. 2002</w:t>
      </w:r>
      <w:r w:rsidR="009B0D25" w:rsidRPr="00AA102D">
        <w:rPr>
          <w:rFonts w:ascii="Times New Roman" w:hAnsi="Times New Roman" w:cs="Times New Roman"/>
          <w:b/>
          <w:bCs/>
          <w:color w:val="000000"/>
          <w:sz w:val="20"/>
          <w:szCs w:val="20"/>
        </w:rPr>
        <w:t>.</w:t>
      </w:r>
      <w:r w:rsidR="00090B75" w:rsidRPr="004A65B8">
        <w:rPr>
          <w:rFonts w:ascii="Times New Roman" w:hAnsi="Times New Roman" w:cs="Times New Roman"/>
          <w:bCs/>
          <w:color w:val="000000"/>
          <w:sz w:val="20"/>
          <w:szCs w:val="20"/>
        </w:rPr>
        <w:t xml:space="preserve"> Bergmann’s rule in ectotherms: </w:t>
      </w:r>
      <w:r w:rsidR="000E4335">
        <w:rPr>
          <w:rFonts w:ascii="Times New Roman" w:hAnsi="Times New Roman" w:cs="Times New Roman"/>
          <w:bCs/>
          <w:color w:val="000000"/>
          <w:sz w:val="20"/>
          <w:szCs w:val="20"/>
        </w:rPr>
        <w:t>a test using freshwater fishes.</w:t>
      </w:r>
      <w:r w:rsidR="00090B75" w:rsidRPr="00F85098">
        <w:rPr>
          <w:rFonts w:ascii="Times New Roman" w:hAnsi="Times New Roman" w:cs="Times New Roman"/>
          <w:bCs/>
          <w:iCs/>
          <w:color w:val="000000"/>
          <w:sz w:val="20"/>
          <w:szCs w:val="20"/>
        </w:rPr>
        <w:t xml:space="preserve"> </w:t>
      </w:r>
      <w:r w:rsidR="00090B75" w:rsidRPr="00AA102D">
        <w:rPr>
          <w:rFonts w:ascii="Times New Roman" w:hAnsi="Times New Roman" w:cs="Times New Roman"/>
          <w:bCs/>
          <w:i/>
          <w:iCs/>
          <w:color w:val="000000"/>
          <w:sz w:val="20"/>
          <w:szCs w:val="20"/>
        </w:rPr>
        <w:t>American Naturalist</w:t>
      </w:r>
      <w:r w:rsidR="00090B75" w:rsidRPr="00793C57">
        <w:rPr>
          <w:rFonts w:ascii="Times New Roman" w:hAnsi="Times New Roman" w:cs="Times New Roman"/>
          <w:bCs/>
          <w:color w:val="000000"/>
          <w:sz w:val="20"/>
          <w:szCs w:val="20"/>
        </w:rPr>
        <w:t xml:space="preserve"> </w:t>
      </w:r>
      <w:r w:rsidR="00090B75" w:rsidRPr="00AA102D">
        <w:rPr>
          <w:rFonts w:ascii="Times New Roman" w:hAnsi="Times New Roman" w:cs="Times New Roman"/>
          <w:b/>
          <w:bCs/>
          <w:color w:val="000000"/>
          <w:sz w:val="20"/>
          <w:szCs w:val="20"/>
        </w:rPr>
        <w:t>160</w:t>
      </w:r>
      <w:r w:rsidR="009B0D25" w:rsidRPr="00793C57">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090B75" w:rsidRPr="00793C57">
        <w:rPr>
          <w:rFonts w:ascii="Times New Roman" w:hAnsi="Times New Roman" w:cs="Times New Roman"/>
          <w:bCs/>
          <w:color w:val="000000"/>
          <w:sz w:val="20"/>
          <w:szCs w:val="20"/>
        </w:rPr>
        <w:t>803–808.</w:t>
      </w:r>
    </w:p>
    <w:p w14:paraId="71B52B10" w14:textId="2AEE8C0A" w:rsidR="003E7DAA" w:rsidRPr="00434CE0" w:rsidRDefault="00AA102D" w:rsidP="003E7DAA">
      <w:pPr>
        <w:widowControl w:val="0"/>
        <w:autoSpaceDE w:val="0"/>
        <w:autoSpaceDN w:val="0"/>
        <w:adjustRightInd w:val="0"/>
        <w:spacing w:after="0" w:line="240" w:lineRule="auto"/>
        <w:ind w:left="567" w:hanging="567"/>
        <w:rPr>
          <w:rFonts w:ascii="Times New Roman" w:hAnsi="Times New Roman" w:cs="Times New Roman"/>
          <w:bCs/>
          <w:color w:val="000000"/>
          <w:sz w:val="20"/>
          <w:szCs w:val="20"/>
          <w:lang w:val="de-DE"/>
        </w:rPr>
      </w:pPr>
      <w:proofErr w:type="spellStart"/>
      <w:r w:rsidRPr="00291670">
        <w:rPr>
          <w:rFonts w:ascii="Times New Roman" w:hAnsi="Times New Roman" w:cs="Times New Roman"/>
          <w:b/>
          <w:bCs/>
          <w:color w:val="000000"/>
          <w:sz w:val="20"/>
          <w:szCs w:val="20"/>
        </w:rPr>
        <w:t>Benejam</w:t>
      </w:r>
      <w:proofErr w:type="spellEnd"/>
      <w:r w:rsidRPr="00291670">
        <w:rPr>
          <w:rFonts w:ascii="Times New Roman" w:hAnsi="Times New Roman" w:cs="Times New Roman"/>
          <w:b/>
          <w:bCs/>
          <w:color w:val="000000"/>
          <w:sz w:val="20"/>
          <w:szCs w:val="20"/>
        </w:rPr>
        <w:t xml:space="preserve"> L, </w:t>
      </w:r>
      <w:proofErr w:type="spellStart"/>
      <w:r w:rsidR="003E7DAA" w:rsidRPr="00291670">
        <w:rPr>
          <w:rFonts w:ascii="Times New Roman" w:hAnsi="Times New Roman" w:cs="Times New Roman"/>
          <w:b/>
          <w:bCs/>
          <w:color w:val="000000"/>
          <w:sz w:val="20"/>
          <w:szCs w:val="20"/>
        </w:rPr>
        <w:t>Alcaraz</w:t>
      </w:r>
      <w:proofErr w:type="spellEnd"/>
      <w:r w:rsidRPr="00291670">
        <w:rPr>
          <w:rFonts w:ascii="Times New Roman" w:hAnsi="Times New Roman" w:cs="Times New Roman"/>
          <w:b/>
          <w:bCs/>
          <w:color w:val="000000"/>
          <w:sz w:val="20"/>
          <w:szCs w:val="20"/>
        </w:rPr>
        <w:t xml:space="preserve"> C</w:t>
      </w:r>
      <w:r w:rsidR="003E7DAA" w:rsidRPr="00291670">
        <w:rPr>
          <w:rFonts w:ascii="Times New Roman" w:hAnsi="Times New Roman" w:cs="Times New Roman"/>
          <w:b/>
          <w:bCs/>
          <w:color w:val="000000"/>
          <w:sz w:val="20"/>
          <w:szCs w:val="20"/>
        </w:rPr>
        <w:t xml:space="preserve">, </w:t>
      </w:r>
      <w:proofErr w:type="spellStart"/>
      <w:r w:rsidR="003E7DAA" w:rsidRPr="00291670">
        <w:rPr>
          <w:rFonts w:ascii="Times New Roman" w:hAnsi="Times New Roman" w:cs="Times New Roman"/>
          <w:b/>
          <w:bCs/>
          <w:color w:val="000000"/>
          <w:sz w:val="20"/>
          <w:szCs w:val="20"/>
        </w:rPr>
        <w:t>Sasal</w:t>
      </w:r>
      <w:proofErr w:type="spellEnd"/>
      <w:r w:rsidRPr="00291670">
        <w:rPr>
          <w:rFonts w:ascii="Times New Roman" w:hAnsi="Times New Roman" w:cs="Times New Roman"/>
          <w:b/>
          <w:bCs/>
          <w:color w:val="000000"/>
          <w:sz w:val="20"/>
          <w:szCs w:val="20"/>
        </w:rPr>
        <w:t xml:space="preserve"> P, </w:t>
      </w:r>
      <w:r w:rsidR="003E7DAA" w:rsidRPr="00291670">
        <w:rPr>
          <w:rFonts w:ascii="Times New Roman" w:hAnsi="Times New Roman" w:cs="Times New Roman"/>
          <w:b/>
          <w:bCs/>
          <w:color w:val="000000"/>
          <w:sz w:val="20"/>
          <w:szCs w:val="20"/>
        </w:rPr>
        <w:t>Simon-</w:t>
      </w:r>
      <w:proofErr w:type="spellStart"/>
      <w:r w:rsidR="003E7DAA" w:rsidRPr="00291670">
        <w:rPr>
          <w:rFonts w:ascii="Times New Roman" w:hAnsi="Times New Roman" w:cs="Times New Roman"/>
          <w:b/>
          <w:bCs/>
          <w:color w:val="000000"/>
          <w:sz w:val="20"/>
          <w:szCs w:val="20"/>
        </w:rPr>
        <w:t>Levert</w:t>
      </w:r>
      <w:proofErr w:type="spellEnd"/>
      <w:r w:rsidRPr="00291670">
        <w:rPr>
          <w:rFonts w:ascii="Times New Roman" w:hAnsi="Times New Roman" w:cs="Times New Roman"/>
          <w:b/>
          <w:bCs/>
          <w:color w:val="000000"/>
          <w:sz w:val="20"/>
          <w:szCs w:val="20"/>
        </w:rPr>
        <w:t xml:space="preserve"> G</w:t>
      </w:r>
      <w:r w:rsidR="003E7DAA" w:rsidRPr="00291670">
        <w:rPr>
          <w:rFonts w:ascii="Times New Roman" w:hAnsi="Times New Roman" w:cs="Times New Roman"/>
          <w:b/>
          <w:bCs/>
          <w:color w:val="000000"/>
          <w:sz w:val="20"/>
          <w:szCs w:val="20"/>
        </w:rPr>
        <w:t>, García-</w:t>
      </w:r>
      <w:proofErr w:type="spellStart"/>
      <w:r w:rsidR="003E7DAA" w:rsidRPr="00291670">
        <w:rPr>
          <w:rFonts w:ascii="Times New Roman" w:hAnsi="Times New Roman" w:cs="Times New Roman"/>
          <w:b/>
          <w:bCs/>
          <w:color w:val="000000"/>
          <w:sz w:val="20"/>
          <w:szCs w:val="20"/>
        </w:rPr>
        <w:t>Berthou</w:t>
      </w:r>
      <w:proofErr w:type="spellEnd"/>
      <w:r w:rsidRPr="00291670">
        <w:rPr>
          <w:rFonts w:ascii="Times New Roman" w:hAnsi="Times New Roman" w:cs="Times New Roman"/>
          <w:b/>
          <w:bCs/>
          <w:color w:val="000000"/>
          <w:sz w:val="20"/>
          <w:szCs w:val="20"/>
        </w:rPr>
        <w:t xml:space="preserve"> E</w:t>
      </w:r>
      <w:r w:rsidR="003E7DAA" w:rsidRPr="00291670">
        <w:rPr>
          <w:rFonts w:ascii="Times New Roman" w:hAnsi="Times New Roman" w:cs="Times New Roman"/>
          <w:b/>
          <w:bCs/>
          <w:color w:val="000000"/>
          <w:sz w:val="20"/>
          <w:szCs w:val="20"/>
        </w:rPr>
        <w:t>. 2009.</w:t>
      </w:r>
      <w:r w:rsidR="003E7DAA" w:rsidRPr="00291670">
        <w:rPr>
          <w:rFonts w:ascii="Times New Roman" w:hAnsi="Times New Roman" w:cs="Times New Roman"/>
          <w:bCs/>
          <w:color w:val="000000"/>
          <w:sz w:val="20"/>
          <w:szCs w:val="20"/>
        </w:rPr>
        <w:t xml:space="preserve"> </w:t>
      </w:r>
      <w:r w:rsidR="003E7DAA" w:rsidRPr="00434CE0">
        <w:rPr>
          <w:rFonts w:ascii="Times New Roman" w:hAnsi="Times New Roman" w:cs="Times New Roman"/>
          <w:bCs/>
          <w:color w:val="000000"/>
          <w:sz w:val="20"/>
          <w:szCs w:val="20"/>
        </w:rPr>
        <w:t>Life history and parasites of the invasive mosquitofish (</w:t>
      </w:r>
      <w:r w:rsidR="003E7DAA" w:rsidRPr="00434CE0">
        <w:rPr>
          <w:rFonts w:ascii="Times New Roman" w:hAnsi="Times New Roman" w:cs="Times New Roman"/>
          <w:bCs/>
          <w:i/>
          <w:iCs/>
          <w:color w:val="000000"/>
          <w:sz w:val="20"/>
          <w:szCs w:val="20"/>
        </w:rPr>
        <w:t>Gambusia holbrooki</w:t>
      </w:r>
      <w:r w:rsidR="003E7DAA" w:rsidRPr="00434CE0">
        <w:rPr>
          <w:rFonts w:ascii="Times New Roman" w:hAnsi="Times New Roman" w:cs="Times New Roman"/>
          <w:bCs/>
          <w:color w:val="000000"/>
          <w:sz w:val="20"/>
          <w:szCs w:val="20"/>
        </w:rPr>
        <w:t xml:space="preserve">) along a latitudinal gradient. </w:t>
      </w:r>
      <w:r w:rsidR="003E7DAA" w:rsidRPr="00291670">
        <w:rPr>
          <w:rFonts w:ascii="Times New Roman" w:hAnsi="Times New Roman" w:cs="Times New Roman"/>
          <w:bCs/>
          <w:i/>
          <w:color w:val="000000"/>
          <w:sz w:val="20"/>
          <w:szCs w:val="20"/>
          <w:lang w:val="de-DE"/>
        </w:rPr>
        <w:t xml:space="preserve">Biological </w:t>
      </w:r>
      <w:proofErr w:type="spellStart"/>
      <w:r w:rsidR="003E7DAA" w:rsidRPr="00291670">
        <w:rPr>
          <w:rFonts w:ascii="Times New Roman" w:hAnsi="Times New Roman" w:cs="Times New Roman"/>
          <w:bCs/>
          <w:i/>
          <w:color w:val="000000"/>
          <w:sz w:val="20"/>
          <w:szCs w:val="20"/>
          <w:lang w:val="de-DE"/>
        </w:rPr>
        <w:t>Inv</w:t>
      </w:r>
      <w:r w:rsidR="003E7DAA" w:rsidRPr="00AA102D">
        <w:rPr>
          <w:rFonts w:ascii="Times New Roman" w:hAnsi="Times New Roman" w:cs="Times New Roman"/>
          <w:bCs/>
          <w:i/>
          <w:color w:val="000000"/>
          <w:sz w:val="20"/>
          <w:szCs w:val="20"/>
          <w:lang w:val="de-DE"/>
        </w:rPr>
        <w:t>asions</w:t>
      </w:r>
      <w:proofErr w:type="spellEnd"/>
      <w:r w:rsidR="003E7DAA" w:rsidRPr="00793C57">
        <w:rPr>
          <w:rFonts w:ascii="Times New Roman" w:hAnsi="Times New Roman" w:cs="Times New Roman"/>
          <w:bCs/>
          <w:color w:val="000000"/>
          <w:sz w:val="20"/>
          <w:szCs w:val="20"/>
          <w:lang w:val="de-DE"/>
        </w:rPr>
        <w:t xml:space="preserve"> </w:t>
      </w:r>
      <w:r w:rsidR="003E7DAA" w:rsidRPr="00AA102D">
        <w:rPr>
          <w:rFonts w:ascii="Times New Roman" w:hAnsi="Times New Roman" w:cs="Times New Roman"/>
          <w:b/>
          <w:bCs/>
          <w:color w:val="000000"/>
          <w:sz w:val="20"/>
          <w:szCs w:val="20"/>
          <w:lang w:val="de-DE"/>
        </w:rPr>
        <w:t>11</w:t>
      </w:r>
      <w:r w:rsidR="003E7DAA" w:rsidRPr="00793C57">
        <w:rPr>
          <w:rFonts w:ascii="Times New Roman" w:hAnsi="Times New Roman" w:cs="Times New Roman"/>
          <w:bCs/>
          <w:color w:val="000000"/>
          <w:sz w:val="20"/>
          <w:szCs w:val="20"/>
          <w:lang w:val="de-DE"/>
        </w:rPr>
        <w:t>:</w:t>
      </w:r>
      <w:r>
        <w:rPr>
          <w:rFonts w:ascii="Times New Roman" w:hAnsi="Times New Roman" w:cs="Times New Roman"/>
          <w:bCs/>
          <w:color w:val="000000"/>
          <w:sz w:val="20"/>
          <w:szCs w:val="20"/>
          <w:lang w:val="de-DE"/>
        </w:rPr>
        <w:t xml:space="preserve"> </w:t>
      </w:r>
      <w:r w:rsidR="003E7DAA" w:rsidRPr="00793C57">
        <w:rPr>
          <w:rFonts w:ascii="Times New Roman" w:hAnsi="Times New Roman" w:cs="Times New Roman"/>
          <w:bCs/>
          <w:color w:val="000000"/>
          <w:sz w:val="20"/>
          <w:szCs w:val="20"/>
          <w:lang w:val="de-DE"/>
        </w:rPr>
        <w:t>2265–2277.</w:t>
      </w:r>
    </w:p>
    <w:p w14:paraId="29C5F442" w14:textId="33E6E95C" w:rsidR="00090B75" w:rsidRPr="00291670" w:rsidRDefault="00AA102D"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lang w:val="de-DE"/>
        </w:rPr>
      </w:pPr>
      <w:r w:rsidRPr="00AA102D">
        <w:rPr>
          <w:rFonts w:ascii="Times New Roman" w:hAnsi="Times New Roman" w:cs="Times New Roman"/>
          <w:b/>
          <w:bCs/>
          <w:color w:val="000000"/>
          <w:sz w:val="20"/>
          <w:szCs w:val="20"/>
          <w:lang w:val="de-DE"/>
        </w:rPr>
        <w:t>Bergmann</w:t>
      </w:r>
      <w:r w:rsidR="00090B75" w:rsidRPr="00AA102D">
        <w:rPr>
          <w:rFonts w:ascii="Times New Roman" w:hAnsi="Times New Roman" w:cs="Times New Roman"/>
          <w:b/>
          <w:bCs/>
          <w:color w:val="000000"/>
          <w:sz w:val="20"/>
          <w:szCs w:val="20"/>
          <w:lang w:val="de-DE"/>
        </w:rPr>
        <w:t xml:space="preserve"> C. 1847</w:t>
      </w:r>
      <w:r w:rsidR="009B0D25" w:rsidRPr="00AA102D">
        <w:rPr>
          <w:rFonts w:ascii="Times New Roman" w:hAnsi="Times New Roman" w:cs="Times New Roman"/>
          <w:b/>
          <w:bCs/>
          <w:color w:val="000000"/>
          <w:sz w:val="20"/>
          <w:szCs w:val="20"/>
          <w:lang w:val="de-DE"/>
        </w:rPr>
        <w:t>.</w:t>
      </w:r>
      <w:r w:rsidR="00090B75" w:rsidRPr="004A65B8">
        <w:rPr>
          <w:rFonts w:ascii="Times New Roman" w:hAnsi="Times New Roman" w:cs="Times New Roman"/>
          <w:bCs/>
          <w:color w:val="000000"/>
          <w:sz w:val="20"/>
          <w:szCs w:val="20"/>
          <w:lang w:val="de-DE"/>
        </w:rPr>
        <w:t xml:space="preserve"> </w:t>
      </w:r>
      <w:proofErr w:type="spellStart"/>
      <w:r w:rsidR="00090B75" w:rsidRPr="004A65B8">
        <w:rPr>
          <w:rFonts w:ascii="Times New Roman" w:hAnsi="Times New Roman" w:cs="Times New Roman"/>
          <w:bCs/>
          <w:color w:val="000000"/>
          <w:sz w:val="20"/>
          <w:szCs w:val="20"/>
          <w:lang w:val="de-DE"/>
        </w:rPr>
        <w:t>Ueber</w:t>
      </w:r>
      <w:proofErr w:type="spellEnd"/>
      <w:r w:rsidR="00090B75" w:rsidRPr="004A65B8">
        <w:rPr>
          <w:rFonts w:ascii="Times New Roman" w:hAnsi="Times New Roman" w:cs="Times New Roman"/>
          <w:bCs/>
          <w:color w:val="000000"/>
          <w:sz w:val="20"/>
          <w:szCs w:val="20"/>
          <w:lang w:val="de-DE"/>
        </w:rPr>
        <w:t xml:space="preserve"> die Verhältnisse der Wärmeökonomie der </w:t>
      </w:r>
      <w:proofErr w:type="spellStart"/>
      <w:r w:rsidR="00090B75" w:rsidRPr="004A65B8">
        <w:rPr>
          <w:rFonts w:ascii="Times New Roman" w:hAnsi="Times New Roman" w:cs="Times New Roman"/>
          <w:bCs/>
          <w:color w:val="000000"/>
          <w:sz w:val="20"/>
          <w:szCs w:val="20"/>
          <w:lang w:val="de-DE"/>
        </w:rPr>
        <w:t>Thiere</w:t>
      </w:r>
      <w:proofErr w:type="spellEnd"/>
      <w:r w:rsidR="00090B75" w:rsidRPr="004A65B8">
        <w:rPr>
          <w:rFonts w:ascii="Times New Roman" w:hAnsi="Times New Roman" w:cs="Times New Roman"/>
          <w:bCs/>
          <w:color w:val="000000"/>
          <w:sz w:val="20"/>
          <w:szCs w:val="20"/>
          <w:lang w:val="de-DE"/>
        </w:rPr>
        <w:t xml:space="preserve"> zu ihrer </w:t>
      </w:r>
      <w:proofErr w:type="spellStart"/>
      <w:r w:rsidR="00090B75" w:rsidRPr="004A65B8">
        <w:rPr>
          <w:rFonts w:ascii="Times New Roman" w:hAnsi="Times New Roman" w:cs="Times New Roman"/>
          <w:bCs/>
          <w:color w:val="000000"/>
          <w:sz w:val="20"/>
          <w:szCs w:val="20"/>
          <w:lang w:val="de-DE"/>
        </w:rPr>
        <w:t>Grösse</w:t>
      </w:r>
      <w:proofErr w:type="spellEnd"/>
      <w:r w:rsidR="00090B75" w:rsidRPr="004A65B8">
        <w:rPr>
          <w:rFonts w:ascii="Times New Roman" w:hAnsi="Times New Roman" w:cs="Times New Roman"/>
          <w:bCs/>
          <w:color w:val="000000"/>
          <w:sz w:val="20"/>
          <w:szCs w:val="20"/>
          <w:lang w:val="de-DE"/>
        </w:rPr>
        <w:t xml:space="preserve">. </w:t>
      </w:r>
      <w:r w:rsidR="00090B75" w:rsidRPr="00291670">
        <w:rPr>
          <w:rFonts w:ascii="Times New Roman" w:hAnsi="Times New Roman" w:cs="Times New Roman"/>
          <w:bCs/>
          <w:i/>
          <w:color w:val="000000"/>
          <w:sz w:val="20"/>
          <w:szCs w:val="20"/>
          <w:lang w:val="de-DE"/>
        </w:rPr>
        <w:t>Göttinger Studien</w:t>
      </w:r>
      <w:r w:rsidR="00090B75" w:rsidRPr="00291670">
        <w:rPr>
          <w:rFonts w:ascii="Times New Roman" w:hAnsi="Times New Roman" w:cs="Times New Roman"/>
          <w:bCs/>
          <w:color w:val="000000"/>
          <w:sz w:val="20"/>
          <w:szCs w:val="20"/>
          <w:lang w:val="de-DE"/>
        </w:rPr>
        <w:t xml:space="preserve"> </w:t>
      </w:r>
      <w:r w:rsidR="00090B75" w:rsidRPr="00291670">
        <w:rPr>
          <w:rFonts w:ascii="Times New Roman" w:hAnsi="Times New Roman" w:cs="Times New Roman"/>
          <w:b/>
          <w:bCs/>
          <w:color w:val="000000"/>
          <w:sz w:val="20"/>
          <w:szCs w:val="20"/>
          <w:lang w:val="de-DE"/>
        </w:rPr>
        <w:t>3</w:t>
      </w:r>
      <w:r w:rsidR="0063453F" w:rsidRPr="00291670">
        <w:rPr>
          <w:rFonts w:ascii="Times New Roman" w:hAnsi="Times New Roman" w:cs="Times New Roman"/>
          <w:bCs/>
          <w:color w:val="000000"/>
          <w:sz w:val="20"/>
          <w:szCs w:val="20"/>
          <w:lang w:val="de-DE"/>
        </w:rPr>
        <w:t>:</w:t>
      </w:r>
      <w:r w:rsidRPr="00291670">
        <w:rPr>
          <w:rFonts w:ascii="Times New Roman" w:hAnsi="Times New Roman" w:cs="Times New Roman"/>
          <w:bCs/>
          <w:color w:val="000000"/>
          <w:sz w:val="20"/>
          <w:szCs w:val="20"/>
          <w:lang w:val="de-DE"/>
        </w:rPr>
        <w:t xml:space="preserve"> </w:t>
      </w:r>
      <w:r w:rsidR="00090B75" w:rsidRPr="00291670">
        <w:rPr>
          <w:rFonts w:ascii="Times New Roman" w:hAnsi="Times New Roman" w:cs="Times New Roman"/>
          <w:bCs/>
          <w:color w:val="000000"/>
          <w:sz w:val="20"/>
          <w:szCs w:val="20"/>
          <w:lang w:val="de-DE"/>
        </w:rPr>
        <w:t xml:space="preserve">595–708. </w:t>
      </w:r>
    </w:p>
    <w:p w14:paraId="2A385E4C" w14:textId="05471A87" w:rsidR="00090B75" w:rsidRPr="004A65B8" w:rsidRDefault="00AA102D"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proofErr w:type="spellStart"/>
      <w:r w:rsidRPr="00291670">
        <w:rPr>
          <w:rFonts w:ascii="Times New Roman" w:hAnsi="Times New Roman" w:cs="Times New Roman"/>
          <w:b/>
          <w:bCs/>
          <w:color w:val="000000"/>
          <w:sz w:val="20"/>
          <w:szCs w:val="20"/>
          <w:lang w:val="de-DE"/>
        </w:rPr>
        <w:t>Booksmythe</w:t>
      </w:r>
      <w:proofErr w:type="spellEnd"/>
      <w:r w:rsidRPr="00291670">
        <w:rPr>
          <w:rFonts w:ascii="Times New Roman" w:hAnsi="Times New Roman" w:cs="Times New Roman"/>
          <w:b/>
          <w:bCs/>
          <w:color w:val="000000"/>
          <w:sz w:val="20"/>
          <w:szCs w:val="20"/>
          <w:lang w:val="de-DE"/>
        </w:rPr>
        <w:t xml:space="preserve"> I</w:t>
      </w:r>
      <w:r w:rsidR="00090B75" w:rsidRPr="00291670">
        <w:rPr>
          <w:rFonts w:ascii="Times New Roman" w:hAnsi="Times New Roman" w:cs="Times New Roman"/>
          <w:b/>
          <w:bCs/>
          <w:color w:val="000000"/>
          <w:sz w:val="20"/>
          <w:szCs w:val="20"/>
          <w:lang w:val="de-DE"/>
        </w:rPr>
        <w:t xml:space="preserve">, </w:t>
      </w:r>
      <w:proofErr w:type="spellStart"/>
      <w:r w:rsidR="000E4335" w:rsidRPr="00291670">
        <w:rPr>
          <w:rFonts w:ascii="Times New Roman" w:hAnsi="Times New Roman" w:cs="Times New Roman"/>
          <w:b/>
          <w:bCs/>
          <w:color w:val="000000"/>
          <w:sz w:val="20"/>
          <w:szCs w:val="20"/>
          <w:lang w:val="de-DE"/>
        </w:rPr>
        <w:t>Backwell</w:t>
      </w:r>
      <w:proofErr w:type="spellEnd"/>
      <w:r w:rsidRPr="00291670">
        <w:rPr>
          <w:rFonts w:ascii="Times New Roman" w:hAnsi="Times New Roman" w:cs="Times New Roman"/>
          <w:b/>
          <w:bCs/>
          <w:color w:val="000000"/>
          <w:sz w:val="20"/>
          <w:szCs w:val="20"/>
          <w:lang w:val="de-DE"/>
        </w:rPr>
        <w:t xml:space="preserve"> PRY</w:t>
      </w:r>
      <w:r w:rsidR="000E4335" w:rsidRPr="00291670">
        <w:rPr>
          <w:rFonts w:ascii="Times New Roman" w:hAnsi="Times New Roman" w:cs="Times New Roman"/>
          <w:b/>
          <w:bCs/>
          <w:color w:val="000000"/>
          <w:sz w:val="20"/>
          <w:szCs w:val="20"/>
          <w:lang w:val="de-DE"/>
        </w:rPr>
        <w:t>,</w:t>
      </w:r>
      <w:r w:rsidR="00090B75" w:rsidRPr="00291670">
        <w:rPr>
          <w:rFonts w:ascii="Times New Roman" w:hAnsi="Times New Roman" w:cs="Times New Roman"/>
          <w:b/>
          <w:bCs/>
          <w:color w:val="000000"/>
          <w:sz w:val="20"/>
          <w:szCs w:val="20"/>
          <w:lang w:val="de-DE"/>
        </w:rPr>
        <w:t xml:space="preserve"> </w:t>
      </w:r>
      <w:proofErr w:type="spellStart"/>
      <w:r w:rsidR="000E4335" w:rsidRPr="00291670">
        <w:rPr>
          <w:rFonts w:ascii="Times New Roman" w:hAnsi="Times New Roman" w:cs="Times New Roman"/>
          <w:b/>
          <w:bCs/>
          <w:color w:val="000000"/>
          <w:sz w:val="20"/>
          <w:szCs w:val="20"/>
          <w:lang w:val="de-DE"/>
        </w:rPr>
        <w:t>Jennions</w:t>
      </w:r>
      <w:proofErr w:type="spellEnd"/>
      <w:r w:rsidRPr="00291670">
        <w:rPr>
          <w:rFonts w:ascii="Times New Roman" w:hAnsi="Times New Roman" w:cs="Times New Roman"/>
          <w:b/>
          <w:bCs/>
          <w:color w:val="000000"/>
          <w:sz w:val="20"/>
          <w:szCs w:val="20"/>
          <w:lang w:val="de-DE"/>
        </w:rPr>
        <w:t xml:space="preserve"> MD</w:t>
      </w:r>
      <w:r w:rsidR="00090B75" w:rsidRPr="00291670">
        <w:rPr>
          <w:rFonts w:ascii="Times New Roman" w:hAnsi="Times New Roman" w:cs="Times New Roman"/>
          <w:b/>
          <w:bCs/>
          <w:color w:val="000000"/>
          <w:sz w:val="20"/>
          <w:szCs w:val="20"/>
          <w:lang w:val="de-DE"/>
        </w:rPr>
        <w:t>. 2013</w:t>
      </w:r>
      <w:r w:rsidRPr="00291670">
        <w:rPr>
          <w:rFonts w:ascii="Times New Roman" w:hAnsi="Times New Roman" w:cs="Times New Roman"/>
          <w:b/>
          <w:bCs/>
          <w:color w:val="000000"/>
          <w:sz w:val="20"/>
          <w:szCs w:val="20"/>
          <w:lang w:val="de-DE"/>
        </w:rPr>
        <w:t>.</w:t>
      </w:r>
      <w:r w:rsidR="00090B75" w:rsidRPr="00291670">
        <w:rPr>
          <w:rFonts w:ascii="Times New Roman" w:hAnsi="Times New Roman" w:cs="Times New Roman"/>
          <w:bCs/>
          <w:color w:val="000000"/>
          <w:sz w:val="20"/>
          <w:szCs w:val="20"/>
          <w:lang w:val="de-DE"/>
        </w:rPr>
        <w:t xml:space="preserve"> </w:t>
      </w:r>
      <w:proofErr w:type="spellStart"/>
      <w:r w:rsidR="00090B75" w:rsidRPr="00291670">
        <w:rPr>
          <w:rFonts w:ascii="Times New Roman" w:hAnsi="Times New Roman" w:cs="Times New Roman"/>
          <w:bCs/>
          <w:color w:val="000000"/>
          <w:sz w:val="20"/>
          <w:szCs w:val="20"/>
          <w:lang w:val="de-DE"/>
        </w:rPr>
        <w:t>Competitor</w:t>
      </w:r>
      <w:proofErr w:type="spellEnd"/>
      <w:r w:rsidR="00090B75" w:rsidRPr="00291670">
        <w:rPr>
          <w:rFonts w:ascii="Times New Roman" w:hAnsi="Times New Roman" w:cs="Times New Roman"/>
          <w:bCs/>
          <w:color w:val="000000"/>
          <w:sz w:val="20"/>
          <w:szCs w:val="20"/>
          <w:lang w:val="de-DE"/>
        </w:rPr>
        <w:t xml:space="preserve"> </w:t>
      </w:r>
      <w:proofErr w:type="spellStart"/>
      <w:r w:rsidR="00090B75" w:rsidRPr="00291670">
        <w:rPr>
          <w:rFonts w:ascii="Times New Roman" w:hAnsi="Times New Roman" w:cs="Times New Roman"/>
          <w:bCs/>
          <w:color w:val="000000"/>
          <w:sz w:val="20"/>
          <w:szCs w:val="20"/>
          <w:lang w:val="de-DE"/>
        </w:rPr>
        <w:t>size</w:t>
      </w:r>
      <w:proofErr w:type="spellEnd"/>
      <w:r w:rsidR="00090B75" w:rsidRPr="00291670">
        <w:rPr>
          <w:rFonts w:ascii="Times New Roman" w:hAnsi="Times New Roman" w:cs="Times New Roman"/>
          <w:bCs/>
          <w:color w:val="000000"/>
          <w:sz w:val="20"/>
          <w:szCs w:val="20"/>
          <w:lang w:val="de-DE"/>
        </w:rPr>
        <w:t xml:space="preserve">, male </w:t>
      </w:r>
      <w:proofErr w:type="spellStart"/>
      <w:r w:rsidR="00090B75" w:rsidRPr="00291670">
        <w:rPr>
          <w:rFonts w:ascii="Times New Roman" w:hAnsi="Times New Roman" w:cs="Times New Roman"/>
          <w:bCs/>
          <w:color w:val="000000"/>
          <w:sz w:val="20"/>
          <w:szCs w:val="20"/>
          <w:lang w:val="de-DE"/>
        </w:rPr>
        <w:t>mating</w:t>
      </w:r>
      <w:proofErr w:type="spellEnd"/>
      <w:r w:rsidR="00090B75" w:rsidRPr="00291670">
        <w:rPr>
          <w:rFonts w:ascii="Times New Roman" w:hAnsi="Times New Roman" w:cs="Times New Roman"/>
          <w:bCs/>
          <w:color w:val="000000"/>
          <w:sz w:val="20"/>
          <w:szCs w:val="20"/>
          <w:lang w:val="de-DE"/>
        </w:rPr>
        <w:t xml:space="preserve"> </w:t>
      </w:r>
      <w:proofErr w:type="spellStart"/>
      <w:r w:rsidR="00090B75" w:rsidRPr="00291670">
        <w:rPr>
          <w:rFonts w:ascii="Times New Roman" w:hAnsi="Times New Roman" w:cs="Times New Roman"/>
          <w:bCs/>
          <w:color w:val="000000"/>
          <w:sz w:val="20"/>
          <w:szCs w:val="20"/>
          <w:lang w:val="de-DE"/>
        </w:rPr>
        <w:t>success</w:t>
      </w:r>
      <w:proofErr w:type="spellEnd"/>
      <w:r w:rsidR="00090B75" w:rsidRPr="00291670">
        <w:rPr>
          <w:rFonts w:ascii="Times New Roman" w:hAnsi="Times New Roman" w:cs="Times New Roman"/>
          <w:bCs/>
          <w:color w:val="000000"/>
          <w:sz w:val="20"/>
          <w:szCs w:val="20"/>
          <w:lang w:val="de-DE"/>
        </w:rPr>
        <w:t xml:space="preserve"> </w:t>
      </w:r>
      <w:proofErr w:type="spellStart"/>
      <w:r w:rsidR="00090B75" w:rsidRPr="00291670">
        <w:rPr>
          <w:rFonts w:ascii="Times New Roman" w:hAnsi="Times New Roman" w:cs="Times New Roman"/>
          <w:bCs/>
          <w:color w:val="000000"/>
          <w:sz w:val="20"/>
          <w:szCs w:val="20"/>
          <w:lang w:val="de-DE"/>
        </w:rPr>
        <w:t>and</w:t>
      </w:r>
      <w:proofErr w:type="spellEnd"/>
      <w:r w:rsidR="00090B75" w:rsidRPr="00291670">
        <w:rPr>
          <w:rFonts w:ascii="Times New Roman" w:hAnsi="Times New Roman" w:cs="Times New Roman"/>
          <w:bCs/>
          <w:color w:val="000000"/>
          <w:sz w:val="20"/>
          <w:szCs w:val="20"/>
          <w:lang w:val="de-DE"/>
        </w:rPr>
        <w:t xml:space="preserve"> </w:t>
      </w:r>
      <w:proofErr w:type="spellStart"/>
      <w:r w:rsidR="00090B75" w:rsidRPr="00291670">
        <w:rPr>
          <w:rFonts w:ascii="Times New Roman" w:hAnsi="Times New Roman" w:cs="Times New Roman"/>
          <w:bCs/>
          <w:color w:val="000000"/>
          <w:sz w:val="20"/>
          <w:szCs w:val="20"/>
          <w:lang w:val="de-DE"/>
        </w:rPr>
        <w:t>mate</w:t>
      </w:r>
      <w:proofErr w:type="spellEnd"/>
      <w:r w:rsidR="00090B75" w:rsidRPr="00291670">
        <w:rPr>
          <w:rFonts w:ascii="Times New Roman" w:hAnsi="Times New Roman" w:cs="Times New Roman"/>
          <w:bCs/>
          <w:color w:val="000000"/>
          <w:sz w:val="20"/>
          <w:szCs w:val="20"/>
          <w:lang w:val="de-DE"/>
        </w:rPr>
        <w:t xml:space="preserve"> </w:t>
      </w:r>
      <w:proofErr w:type="spellStart"/>
      <w:r w:rsidR="00090B75" w:rsidRPr="00291670">
        <w:rPr>
          <w:rFonts w:ascii="Times New Roman" w:hAnsi="Times New Roman" w:cs="Times New Roman"/>
          <w:bCs/>
          <w:color w:val="000000"/>
          <w:sz w:val="20"/>
          <w:szCs w:val="20"/>
          <w:lang w:val="de-DE"/>
        </w:rPr>
        <w:t>choice</w:t>
      </w:r>
      <w:proofErr w:type="spellEnd"/>
      <w:r w:rsidR="00090B75" w:rsidRPr="00291670">
        <w:rPr>
          <w:rFonts w:ascii="Times New Roman" w:hAnsi="Times New Roman" w:cs="Times New Roman"/>
          <w:bCs/>
          <w:color w:val="000000"/>
          <w:sz w:val="20"/>
          <w:szCs w:val="20"/>
          <w:lang w:val="de-DE"/>
        </w:rPr>
        <w:t xml:space="preserve"> in </w:t>
      </w:r>
      <w:proofErr w:type="spellStart"/>
      <w:r w:rsidR="00090B75" w:rsidRPr="00291670">
        <w:rPr>
          <w:rFonts w:ascii="Times New Roman" w:hAnsi="Times New Roman" w:cs="Times New Roman"/>
          <w:bCs/>
          <w:color w:val="000000"/>
          <w:sz w:val="20"/>
          <w:szCs w:val="20"/>
          <w:lang w:val="de-DE"/>
        </w:rPr>
        <w:t>eastern</w:t>
      </w:r>
      <w:proofErr w:type="spellEnd"/>
      <w:r w:rsidR="00090B75" w:rsidRPr="00291670">
        <w:rPr>
          <w:rFonts w:ascii="Times New Roman" w:hAnsi="Times New Roman" w:cs="Times New Roman"/>
          <w:bCs/>
          <w:color w:val="000000"/>
          <w:sz w:val="20"/>
          <w:szCs w:val="20"/>
          <w:lang w:val="de-DE"/>
        </w:rPr>
        <w:t xml:space="preserve"> mosquitofish, </w:t>
      </w:r>
      <w:r w:rsidR="00090B75" w:rsidRPr="00291670">
        <w:rPr>
          <w:rFonts w:ascii="Times New Roman" w:hAnsi="Times New Roman" w:cs="Times New Roman"/>
          <w:bCs/>
          <w:i/>
          <w:iCs/>
          <w:color w:val="000000"/>
          <w:sz w:val="20"/>
          <w:szCs w:val="20"/>
          <w:lang w:val="de-DE"/>
        </w:rPr>
        <w:t>Gambusia holbrooki</w:t>
      </w:r>
      <w:r w:rsidR="00090B75" w:rsidRPr="00291670">
        <w:rPr>
          <w:rFonts w:ascii="Times New Roman" w:hAnsi="Times New Roman" w:cs="Times New Roman"/>
          <w:bCs/>
          <w:color w:val="000000"/>
          <w:sz w:val="20"/>
          <w:szCs w:val="20"/>
          <w:lang w:val="de-DE"/>
        </w:rPr>
        <w:t>.</w:t>
      </w:r>
      <w:r w:rsidR="000E4335" w:rsidRPr="00291670">
        <w:rPr>
          <w:rFonts w:ascii="Times New Roman" w:hAnsi="Times New Roman" w:cs="Times New Roman"/>
          <w:bCs/>
          <w:color w:val="000000"/>
          <w:sz w:val="20"/>
          <w:szCs w:val="20"/>
          <w:lang w:val="de-DE"/>
        </w:rPr>
        <w:t xml:space="preserve"> </w:t>
      </w:r>
      <w:r w:rsidR="00090B75" w:rsidRPr="00AA102D">
        <w:rPr>
          <w:rFonts w:ascii="Times New Roman" w:hAnsi="Times New Roman" w:cs="Times New Roman"/>
          <w:bCs/>
          <w:i/>
          <w:iCs/>
          <w:color w:val="000000"/>
          <w:sz w:val="20"/>
          <w:szCs w:val="20"/>
        </w:rPr>
        <w:t>Animal Behaviour</w:t>
      </w:r>
      <w:r w:rsidR="00090B75" w:rsidRPr="004A65B8">
        <w:rPr>
          <w:rFonts w:ascii="Times New Roman" w:hAnsi="Times New Roman" w:cs="Times New Roman"/>
          <w:bCs/>
          <w:color w:val="000000"/>
          <w:sz w:val="20"/>
          <w:szCs w:val="20"/>
        </w:rPr>
        <w:t xml:space="preserve"> </w:t>
      </w:r>
      <w:r w:rsidR="00090B75" w:rsidRPr="00AA102D">
        <w:rPr>
          <w:rFonts w:ascii="Times New Roman" w:hAnsi="Times New Roman" w:cs="Times New Roman"/>
          <w:b/>
          <w:bCs/>
          <w:color w:val="000000"/>
          <w:sz w:val="20"/>
          <w:szCs w:val="20"/>
        </w:rPr>
        <w:t>85</w:t>
      </w:r>
      <w:r w:rsidR="0063453F">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090B75" w:rsidRPr="004A65B8">
        <w:rPr>
          <w:rFonts w:ascii="Times New Roman" w:hAnsi="Times New Roman" w:cs="Times New Roman"/>
          <w:bCs/>
          <w:color w:val="000000"/>
          <w:sz w:val="20"/>
          <w:szCs w:val="20"/>
        </w:rPr>
        <w:t>371–375.</w:t>
      </w:r>
    </w:p>
    <w:p w14:paraId="4F8646AD" w14:textId="0C19EFD8" w:rsidR="00090B75" w:rsidRPr="004A65B8" w:rsidRDefault="00AA102D"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lang w:val="en-GB"/>
        </w:rPr>
      </w:pPr>
      <w:proofErr w:type="spellStart"/>
      <w:r w:rsidRPr="00AA102D">
        <w:rPr>
          <w:rFonts w:ascii="Times New Roman" w:hAnsi="Times New Roman" w:cs="Times New Roman"/>
          <w:b/>
          <w:bCs/>
          <w:color w:val="000000"/>
          <w:sz w:val="20"/>
          <w:szCs w:val="20"/>
          <w:lang w:val="en-GB"/>
        </w:rPr>
        <w:t>Bookstein</w:t>
      </w:r>
      <w:proofErr w:type="spellEnd"/>
      <w:r w:rsidRPr="00AA102D">
        <w:rPr>
          <w:rFonts w:ascii="Times New Roman" w:hAnsi="Times New Roman" w:cs="Times New Roman"/>
          <w:b/>
          <w:bCs/>
          <w:color w:val="000000"/>
          <w:sz w:val="20"/>
          <w:szCs w:val="20"/>
          <w:lang w:val="en-GB"/>
        </w:rPr>
        <w:t xml:space="preserve"> F</w:t>
      </w:r>
      <w:r w:rsidR="00090B75" w:rsidRPr="00AA102D">
        <w:rPr>
          <w:rFonts w:ascii="Times New Roman" w:hAnsi="Times New Roman" w:cs="Times New Roman"/>
          <w:b/>
          <w:bCs/>
          <w:color w:val="000000"/>
          <w:sz w:val="20"/>
          <w:szCs w:val="20"/>
          <w:lang w:val="en-GB"/>
        </w:rPr>
        <w:t>L. 1991</w:t>
      </w:r>
      <w:r w:rsidR="0063453F" w:rsidRPr="00AA102D">
        <w:rPr>
          <w:rFonts w:ascii="Times New Roman" w:hAnsi="Times New Roman" w:cs="Times New Roman"/>
          <w:b/>
          <w:bCs/>
          <w:color w:val="000000"/>
          <w:sz w:val="20"/>
          <w:szCs w:val="20"/>
          <w:lang w:val="en-GB"/>
        </w:rPr>
        <w:t>.</w:t>
      </w:r>
      <w:r w:rsidR="00090B75" w:rsidRPr="004A65B8">
        <w:rPr>
          <w:rFonts w:ascii="Times New Roman" w:hAnsi="Times New Roman" w:cs="Times New Roman"/>
          <w:bCs/>
          <w:color w:val="000000"/>
          <w:sz w:val="20"/>
          <w:szCs w:val="20"/>
          <w:lang w:val="en-GB"/>
        </w:rPr>
        <w:t xml:space="preserve"> </w:t>
      </w:r>
      <w:r w:rsidR="00090B75" w:rsidRPr="00AA102D">
        <w:rPr>
          <w:rFonts w:ascii="Times New Roman" w:hAnsi="Times New Roman" w:cs="Times New Roman"/>
          <w:bCs/>
          <w:i/>
          <w:color w:val="000000"/>
          <w:sz w:val="20"/>
          <w:szCs w:val="20"/>
          <w:lang w:val="en-GB"/>
        </w:rPr>
        <w:t>Morphometric Tools for Landmark Data</w:t>
      </w:r>
      <w:r w:rsidR="00090B75" w:rsidRPr="0063453F">
        <w:rPr>
          <w:rFonts w:ascii="Times New Roman" w:hAnsi="Times New Roman" w:cs="Times New Roman"/>
          <w:bCs/>
          <w:color w:val="000000"/>
          <w:sz w:val="20"/>
          <w:szCs w:val="20"/>
          <w:lang w:val="en-GB"/>
        </w:rPr>
        <w:t>.</w:t>
      </w:r>
      <w:r>
        <w:rPr>
          <w:rFonts w:ascii="Times New Roman" w:hAnsi="Times New Roman" w:cs="Times New Roman"/>
          <w:bCs/>
          <w:color w:val="000000"/>
          <w:sz w:val="20"/>
          <w:szCs w:val="20"/>
          <w:lang w:val="en-GB"/>
        </w:rPr>
        <w:t xml:space="preserve"> Cambridge University Press:</w:t>
      </w:r>
      <w:r w:rsidR="00090B75" w:rsidRPr="004A65B8">
        <w:rPr>
          <w:rFonts w:ascii="Times New Roman" w:hAnsi="Times New Roman" w:cs="Times New Roman"/>
          <w:bCs/>
          <w:color w:val="000000"/>
          <w:sz w:val="20"/>
          <w:szCs w:val="20"/>
          <w:lang w:val="en-GB"/>
        </w:rPr>
        <w:t xml:space="preserve"> New York.</w:t>
      </w:r>
    </w:p>
    <w:p w14:paraId="7D92D280" w14:textId="1E7FBFA4" w:rsidR="001E2FD8" w:rsidRPr="007011E5" w:rsidRDefault="00AA102D" w:rsidP="007011E5">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Pr>
          <w:rFonts w:ascii="Times New Roman" w:hAnsi="Times New Roman" w:cs="Times New Roman"/>
          <w:b/>
          <w:bCs/>
          <w:color w:val="000000"/>
          <w:sz w:val="20"/>
          <w:szCs w:val="20"/>
        </w:rPr>
        <w:t>Boyce M</w:t>
      </w:r>
      <w:r w:rsidR="007011E5" w:rsidRPr="00AA102D">
        <w:rPr>
          <w:rFonts w:ascii="Times New Roman" w:hAnsi="Times New Roman" w:cs="Times New Roman"/>
          <w:b/>
          <w:bCs/>
          <w:color w:val="000000"/>
          <w:sz w:val="20"/>
          <w:szCs w:val="20"/>
        </w:rPr>
        <w:t>S. 1979</w:t>
      </w:r>
      <w:r w:rsidR="0063453F" w:rsidRPr="00AA102D">
        <w:rPr>
          <w:rFonts w:ascii="Times New Roman" w:hAnsi="Times New Roman" w:cs="Times New Roman"/>
          <w:b/>
          <w:bCs/>
          <w:color w:val="000000"/>
          <w:sz w:val="20"/>
          <w:szCs w:val="20"/>
        </w:rPr>
        <w:t>.</w:t>
      </w:r>
      <w:r w:rsidR="007011E5" w:rsidRPr="007011E5">
        <w:rPr>
          <w:rFonts w:ascii="Times New Roman" w:hAnsi="Times New Roman" w:cs="Times New Roman"/>
          <w:bCs/>
          <w:color w:val="000000"/>
          <w:sz w:val="20"/>
          <w:szCs w:val="20"/>
        </w:rPr>
        <w:t xml:space="preserve"> Seasonality and patterns of natural selection for life histories. </w:t>
      </w:r>
      <w:r w:rsidR="007011E5" w:rsidRPr="00AA102D">
        <w:rPr>
          <w:rFonts w:ascii="Times New Roman" w:hAnsi="Times New Roman" w:cs="Times New Roman"/>
          <w:bCs/>
          <w:i/>
          <w:color w:val="000000"/>
          <w:sz w:val="20"/>
          <w:szCs w:val="20"/>
        </w:rPr>
        <w:t xml:space="preserve">American Naturalist </w:t>
      </w:r>
      <w:r w:rsidR="007011E5" w:rsidRPr="00AA102D">
        <w:rPr>
          <w:rFonts w:ascii="Times New Roman" w:hAnsi="Times New Roman" w:cs="Times New Roman"/>
          <w:b/>
          <w:bCs/>
          <w:color w:val="000000"/>
          <w:sz w:val="20"/>
          <w:szCs w:val="20"/>
        </w:rPr>
        <w:t>114</w:t>
      </w:r>
      <w:r w:rsidR="0063453F">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7011E5" w:rsidRPr="007011E5">
        <w:rPr>
          <w:rFonts w:ascii="Times New Roman" w:hAnsi="Times New Roman" w:cs="Times New Roman"/>
          <w:bCs/>
          <w:color w:val="000000"/>
          <w:sz w:val="20"/>
          <w:szCs w:val="20"/>
        </w:rPr>
        <w:t>569–583.</w:t>
      </w:r>
    </w:p>
    <w:p w14:paraId="165D3399" w14:textId="23CDD52E" w:rsidR="0055009B" w:rsidRDefault="00AA102D" w:rsidP="0055009B">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proofErr w:type="spellStart"/>
      <w:r w:rsidRPr="00AA102D">
        <w:rPr>
          <w:rFonts w:ascii="Times New Roman" w:hAnsi="Times New Roman" w:cs="Times New Roman"/>
          <w:b/>
          <w:bCs/>
          <w:color w:val="000000"/>
          <w:sz w:val="20"/>
          <w:szCs w:val="20"/>
        </w:rPr>
        <w:t>Braaten</w:t>
      </w:r>
      <w:proofErr w:type="spellEnd"/>
      <w:r w:rsidRPr="00AA102D">
        <w:rPr>
          <w:rFonts w:ascii="Times New Roman" w:hAnsi="Times New Roman" w:cs="Times New Roman"/>
          <w:b/>
          <w:bCs/>
          <w:color w:val="000000"/>
          <w:sz w:val="20"/>
          <w:szCs w:val="20"/>
        </w:rPr>
        <w:t xml:space="preserve"> PJ</w:t>
      </w:r>
      <w:r w:rsidR="0055009B" w:rsidRPr="00AA102D">
        <w:rPr>
          <w:rFonts w:ascii="Times New Roman" w:hAnsi="Times New Roman" w:cs="Times New Roman"/>
          <w:b/>
          <w:bCs/>
          <w:color w:val="000000"/>
          <w:sz w:val="20"/>
          <w:szCs w:val="20"/>
        </w:rPr>
        <w:t>, Guy</w:t>
      </w:r>
      <w:r w:rsidRPr="00AA102D">
        <w:rPr>
          <w:rFonts w:ascii="Times New Roman" w:hAnsi="Times New Roman" w:cs="Times New Roman"/>
          <w:b/>
          <w:bCs/>
          <w:color w:val="000000"/>
          <w:sz w:val="20"/>
          <w:szCs w:val="20"/>
        </w:rPr>
        <w:t xml:space="preserve"> CS</w:t>
      </w:r>
      <w:r w:rsidR="0055009B" w:rsidRPr="00AA102D">
        <w:rPr>
          <w:rFonts w:ascii="Times New Roman" w:hAnsi="Times New Roman" w:cs="Times New Roman"/>
          <w:b/>
          <w:bCs/>
          <w:color w:val="000000"/>
          <w:sz w:val="20"/>
          <w:szCs w:val="20"/>
        </w:rPr>
        <w:t>. 2002.</w:t>
      </w:r>
      <w:r w:rsidR="0055009B" w:rsidRPr="0055009B">
        <w:rPr>
          <w:rFonts w:ascii="Times New Roman" w:hAnsi="Times New Roman" w:cs="Times New Roman"/>
          <w:bCs/>
          <w:color w:val="000000"/>
          <w:sz w:val="20"/>
          <w:szCs w:val="20"/>
        </w:rPr>
        <w:t xml:space="preserve"> Life history attributes of fishes along the latitudinal gradient of the Missouri River. </w:t>
      </w:r>
      <w:r w:rsidR="0055009B" w:rsidRPr="00AA102D">
        <w:rPr>
          <w:rFonts w:ascii="Times New Roman" w:hAnsi="Times New Roman" w:cs="Times New Roman"/>
          <w:bCs/>
          <w:i/>
          <w:color w:val="000000"/>
          <w:sz w:val="20"/>
          <w:szCs w:val="20"/>
        </w:rPr>
        <w:t>Transactions of the American Fisheries Society</w:t>
      </w:r>
      <w:r w:rsidR="0055009B" w:rsidRPr="0055009B">
        <w:rPr>
          <w:rFonts w:ascii="Times New Roman" w:hAnsi="Times New Roman" w:cs="Times New Roman"/>
          <w:bCs/>
          <w:color w:val="000000"/>
          <w:sz w:val="20"/>
          <w:szCs w:val="20"/>
        </w:rPr>
        <w:t xml:space="preserve"> </w:t>
      </w:r>
      <w:r w:rsidR="0055009B" w:rsidRPr="00AA102D">
        <w:rPr>
          <w:rFonts w:ascii="Times New Roman" w:hAnsi="Times New Roman" w:cs="Times New Roman"/>
          <w:b/>
          <w:bCs/>
          <w:color w:val="000000"/>
          <w:sz w:val="20"/>
          <w:szCs w:val="20"/>
        </w:rPr>
        <w:t>131</w:t>
      </w:r>
      <w:r w:rsidR="0055009B" w:rsidRPr="0055009B">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55009B" w:rsidRPr="0055009B">
        <w:rPr>
          <w:rFonts w:ascii="Times New Roman" w:hAnsi="Times New Roman" w:cs="Times New Roman"/>
          <w:bCs/>
          <w:color w:val="000000"/>
          <w:sz w:val="20"/>
          <w:szCs w:val="20"/>
        </w:rPr>
        <w:t>931–945.</w:t>
      </w:r>
    </w:p>
    <w:p w14:paraId="299184A4" w14:textId="2F3C4F31" w:rsidR="006540A7" w:rsidRDefault="00AA102D" w:rsidP="006540A7">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proofErr w:type="spellStart"/>
      <w:r w:rsidRPr="00291670">
        <w:rPr>
          <w:rFonts w:ascii="Times New Roman" w:hAnsi="Times New Roman" w:cs="Times New Roman"/>
          <w:b/>
          <w:bCs/>
          <w:color w:val="000000"/>
          <w:sz w:val="20"/>
          <w:szCs w:val="20"/>
        </w:rPr>
        <w:t>Bronikowski</w:t>
      </w:r>
      <w:proofErr w:type="spellEnd"/>
      <w:r w:rsidRPr="00291670">
        <w:rPr>
          <w:rFonts w:ascii="Times New Roman" w:hAnsi="Times New Roman" w:cs="Times New Roman"/>
          <w:b/>
          <w:bCs/>
          <w:color w:val="000000"/>
          <w:sz w:val="20"/>
          <w:szCs w:val="20"/>
        </w:rPr>
        <w:t xml:space="preserve"> AM</w:t>
      </w:r>
      <w:r w:rsidR="00F459AC" w:rsidRPr="00291670">
        <w:rPr>
          <w:rFonts w:ascii="Times New Roman" w:hAnsi="Times New Roman" w:cs="Times New Roman"/>
          <w:b/>
          <w:bCs/>
          <w:color w:val="000000"/>
          <w:sz w:val="20"/>
          <w:szCs w:val="20"/>
        </w:rPr>
        <w:t xml:space="preserve">, </w:t>
      </w:r>
      <w:r w:rsidR="000E4335" w:rsidRPr="00291670">
        <w:rPr>
          <w:rFonts w:ascii="Times New Roman" w:hAnsi="Times New Roman" w:cs="Times New Roman"/>
          <w:b/>
          <w:bCs/>
          <w:color w:val="000000"/>
          <w:sz w:val="20"/>
          <w:szCs w:val="20"/>
        </w:rPr>
        <w:t>Clark</w:t>
      </w:r>
      <w:r w:rsidRPr="00291670">
        <w:rPr>
          <w:rFonts w:ascii="Times New Roman" w:hAnsi="Times New Roman" w:cs="Times New Roman"/>
          <w:b/>
          <w:bCs/>
          <w:color w:val="000000"/>
          <w:sz w:val="20"/>
          <w:szCs w:val="20"/>
        </w:rPr>
        <w:t xml:space="preserve"> ME</w:t>
      </w:r>
      <w:r w:rsidR="00F459AC" w:rsidRPr="00291670">
        <w:rPr>
          <w:rFonts w:ascii="Times New Roman" w:hAnsi="Times New Roman" w:cs="Times New Roman"/>
          <w:b/>
          <w:bCs/>
          <w:color w:val="000000"/>
          <w:sz w:val="20"/>
          <w:szCs w:val="20"/>
        </w:rPr>
        <w:t xml:space="preserve">, </w:t>
      </w:r>
      <w:r w:rsidR="000E4335" w:rsidRPr="00291670">
        <w:rPr>
          <w:rFonts w:ascii="Times New Roman" w:hAnsi="Times New Roman" w:cs="Times New Roman"/>
          <w:b/>
          <w:bCs/>
          <w:color w:val="000000"/>
          <w:sz w:val="20"/>
          <w:szCs w:val="20"/>
        </w:rPr>
        <w:t>Rodd</w:t>
      </w:r>
      <w:r w:rsidRPr="00291670">
        <w:rPr>
          <w:rFonts w:ascii="Times New Roman" w:hAnsi="Times New Roman" w:cs="Times New Roman"/>
          <w:b/>
          <w:bCs/>
          <w:color w:val="000000"/>
          <w:sz w:val="20"/>
          <w:szCs w:val="20"/>
        </w:rPr>
        <w:t xml:space="preserve"> FH</w:t>
      </w:r>
      <w:r w:rsidR="000E4335" w:rsidRPr="00291670">
        <w:rPr>
          <w:rFonts w:ascii="Times New Roman" w:hAnsi="Times New Roman" w:cs="Times New Roman"/>
          <w:b/>
          <w:bCs/>
          <w:color w:val="000000"/>
          <w:sz w:val="20"/>
          <w:szCs w:val="20"/>
        </w:rPr>
        <w:t>, Reznick</w:t>
      </w:r>
      <w:r w:rsidRPr="00291670">
        <w:rPr>
          <w:rFonts w:ascii="Times New Roman" w:hAnsi="Times New Roman" w:cs="Times New Roman"/>
          <w:b/>
          <w:bCs/>
          <w:color w:val="000000"/>
          <w:sz w:val="20"/>
          <w:szCs w:val="20"/>
        </w:rPr>
        <w:t xml:space="preserve"> DN</w:t>
      </w:r>
      <w:r w:rsidR="00F459AC" w:rsidRPr="00291670">
        <w:rPr>
          <w:rFonts w:ascii="Times New Roman" w:hAnsi="Times New Roman" w:cs="Times New Roman"/>
          <w:b/>
          <w:bCs/>
          <w:color w:val="000000"/>
          <w:sz w:val="20"/>
          <w:szCs w:val="20"/>
        </w:rPr>
        <w:t>. 2002</w:t>
      </w:r>
      <w:r w:rsidR="0063453F" w:rsidRPr="00291670">
        <w:rPr>
          <w:rFonts w:ascii="Times New Roman" w:hAnsi="Times New Roman" w:cs="Times New Roman"/>
          <w:b/>
          <w:bCs/>
          <w:color w:val="000000"/>
          <w:sz w:val="20"/>
          <w:szCs w:val="20"/>
        </w:rPr>
        <w:t>.</w:t>
      </w:r>
      <w:r w:rsidR="00F459AC" w:rsidRPr="00291670">
        <w:rPr>
          <w:rFonts w:ascii="Times New Roman" w:hAnsi="Times New Roman" w:cs="Times New Roman"/>
          <w:bCs/>
          <w:color w:val="000000"/>
          <w:sz w:val="20"/>
          <w:szCs w:val="20"/>
        </w:rPr>
        <w:t xml:space="preserve"> </w:t>
      </w:r>
      <w:r w:rsidR="00F459AC" w:rsidRPr="00F459AC">
        <w:rPr>
          <w:rFonts w:ascii="Times New Roman" w:hAnsi="Times New Roman" w:cs="Times New Roman"/>
          <w:bCs/>
          <w:color w:val="000000"/>
          <w:sz w:val="20"/>
          <w:szCs w:val="20"/>
        </w:rPr>
        <w:t>Population-dynamic consequences of predator-induced life history variation in the guppy (</w:t>
      </w:r>
      <w:r w:rsidR="00F459AC" w:rsidRPr="00F459AC">
        <w:rPr>
          <w:rFonts w:ascii="Times New Roman" w:hAnsi="Times New Roman" w:cs="Times New Roman"/>
          <w:bCs/>
          <w:i/>
          <w:iCs/>
          <w:color w:val="000000"/>
          <w:sz w:val="20"/>
          <w:szCs w:val="20"/>
        </w:rPr>
        <w:t>Poecilia reticulata</w:t>
      </w:r>
      <w:r w:rsidR="00F459AC" w:rsidRPr="00F459AC">
        <w:rPr>
          <w:rFonts w:ascii="Times New Roman" w:hAnsi="Times New Roman" w:cs="Times New Roman"/>
          <w:bCs/>
          <w:color w:val="000000"/>
          <w:sz w:val="20"/>
          <w:szCs w:val="20"/>
        </w:rPr>
        <w:t xml:space="preserve">). </w:t>
      </w:r>
      <w:r w:rsidR="00F459AC" w:rsidRPr="00AA102D">
        <w:rPr>
          <w:rFonts w:ascii="Times New Roman" w:hAnsi="Times New Roman" w:cs="Times New Roman"/>
          <w:bCs/>
          <w:i/>
          <w:color w:val="000000"/>
          <w:sz w:val="20"/>
          <w:szCs w:val="20"/>
        </w:rPr>
        <w:t>Ecology</w:t>
      </w:r>
      <w:r w:rsidR="00F459AC">
        <w:rPr>
          <w:rFonts w:ascii="Times New Roman" w:hAnsi="Times New Roman" w:cs="Times New Roman"/>
          <w:bCs/>
          <w:color w:val="000000"/>
          <w:sz w:val="20"/>
          <w:szCs w:val="20"/>
        </w:rPr>
        <w:t xml:space="preserve"> </w:t>
      </w:r>
      <w:r w:rsidR="00F459AC" w:rsidRPr="00AA102D">
        <w:rPr>
          <w:rFonts w:ascii="Times New Roman" w:hAnsi="Times New Roman" w:cs="Times New Roman"/>
          <w:b/>
          <w:bCs/>
          <w:color w:val="000000"/>
          <w:sz w:val="20"/>
          <w:szCs w:val="20"/>
        </w:rPr>
        <w:t>83</w:t>
      </w:r>
      <w:r w:rsidR="0063453F">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6540A7">
        <w:rPr>
          <w:rFonts w:ascii="Times New Roman" w:hAnsi="Times New Roman" w:cs="Times New Roman"/>
          <w:bCs/>
          <w:color w:val="000000"/>
          <w:sz w:val="20"/>
          <w:szCs w:val="20"/>
        </w:rPr>
        <w:t>2194–2204.</w:t>
      </w:r>
    </w:p>
    <w:p w14:paraId="6970FEE9" w14:textId="6000071E" w:rsidR="006540A7" w:rsidRDefault="00AA102D" w:rsidP="006540A7">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proofErr w:type="spellStart"/>
      <w:r w:rsidRPr="00AA102D">
        <w:rPr>
          <w:rFonts w:ascii="Times New Roman" w:hAnsi="Times New Roman" w:cs="Times New Roman"/>
          <w:b/>
          <w:bCs/>
          <w:color w:val="000000"/>
          <w:sz w:val="20"/>
          <w:szCs w:val="20"/>
        </w:rPr>
        <w:t>Brylinsky</w:t>
      </w:r>
      <w:proofErr w:type="spellEnd"/>
      <w:r w:rsidRPr="00AA102D">
        <w:rPr>
          <w:rFonts w:ascii="Times New Roman" w:hAnsi="Times New Roman" w:cs="Times New Roman"/>
          <w:b/>
          <w:bCs/>
          <w:color w:val="000000"/>
          <w:sz w:val="20"/>
          <w:szCs w:val="20"/>
        </w:rPr>
        <w:t xml:space="preserve"> M</w:t>
      </w:r>
      <w:r w:rsidR="00B5065D" w:rsidRPr="00AA102D">
        <w:rPr>
          <w:rFonts w:ascii="Times New Roman" w:hAnsi="Times New Roman" w:cs="Times New Roman"/>
          <w:b/>
          <w:bCs/>
          <w:color w:val="000000"/>
          <w:sz w:val="20"/>
          <w:szCs w:val="20"/>
        </w:rPr>
        <w:t>,</w:t>
      </w:r>
      <w:r w:rsidR="006540A7" w:rsidRPr="00AA102D">
        <w:rPr>
          <w:rFonts w:ascii="Times New Roman" w:hAnsi="Times New Roman" w:cs="Times New Roman"/>
          <w:b/>
          <w:bCs/>
          <w:color w:val="000000"/>
          <w:sz w:val="20"/>
          <w:szCs w:val="20"/>
        </w:rPr>
        <w:t xml:space="preserve"> </w:t>
      </w:r>
      <w:r w:rsidR="00B5065D" w:rsidRPr="00AA102D">
        <w:rPr>
          <w:rFonts w:ascii="Times New Roman" w:hAnsi="Times New Roman" w:cs="Times New Roman"/>
          <w:b/>
          <w:bCs/>
          <w:color w:val="000000"/>
          <w:sz w:val="20"/>
          <w:szCs w:val="20"/>
        </w:rPr>
        <w:t>Mann</w:t>
      </w:r>
      <w:r w:rsidRPr="00AA102D">
        <w:rPr>
          <w:rFonts w:ascii="Times New Roman" w:hAnsi="Times New Roman" w:cs="Times New Roman"/>
          <w:b/>
          <w:bCs/>
          <w:color w:val="000000"/>
          <w:sz w:val="20"/>
          <w:szCs w:val="20"/>
        </w:rPr>
        <w:t xml:space="preserve"> KH</w:t>
      </w:r>
      <w:r w:rsidR="006540A7" w:rsidRPr="00AA102D">
        <w:rPr>
          <w:rFonts w:ascii="Times New Roman" w:hAnsi="Times New Roman" w:cs="Times New Roman"/>
          <w:b/>
          <w:bCs/>
          <w:color w:val="000000"/>
          <w:sz w:val="20"/>
          <w:szCs w:val="20"/>
        </w:rPr>
        <w:t>. 1973</w:t>
      </w:r>
      <w:r w:rsidR="0063453F" w:rsidRPr="00AA102D">
        <w:rPr>
          <w:rFonts w:ascii="Times New Roman" w:hAnsi="Times New Roman" w:cs="Times New Roman"/>
          <w:b/>
          <w:bCs/>
          <w:color w:val="000000"/>
          <w:sz w:val="20"/>
          <w:szCs w:val="20"/>
        </w:rPr>
        <w:t>.</w:t>
      </w:r>
      <w:r w:rsidR="006540A7" w:rsidRPr="00C262BC">
        <w:rPr>
          <w:rFonts w:ascii="Times New Roman" w:hAnsi="Times New Roman" w:cs="Times New Roman"/>
          <w:bCs/>
          <w:color w:val="000000"/>
          <w:sz w:val="20"/>
          <w:szCs w:val="20"/>
        </w:rPr>
        <w:t xml:space="preserve"> </w:t>
      </w:r>
      <w:r w:rsidR="006540A7">
        <w:rPr>
          <w:rFonts w:ascii="Times New Roman" w:hAnsi="Times New Roman" w:cs="Times New Roman"/>
          <w:bCs/>
          <w:color w:val="000000"/>
          <w:sz w:val="20"/>
          <w:szCs w:val="20"/>
        </w:rPr>
        <w:t xml:space="preserve">An analysis of factors governing productivity in lakes and reservoirs. </w:t>
      </w:r>
      <w:r w:rsidR="006540A7" w:rsidRPr="00AA102D">
        <w:rPr>
          <w:rFonts w:ascii="Times New Roman" w:hAnsi="Times New Roman" w:cs="Times New Roman"/>
          <w:bCs/>
          <w:i/>
          <w:color w:val="000000"/>
          <w:sz w:val="20"/>
          <w:szCs w:val="20"/>
        </w:rPr>
        <w:t>Limnology and Oceanography</w:t>
      </w:r>
      <w:r w:rsidR="006540A7">
        <w:rPr>
          <w:rFonts w:ascii="Times New Roman" w:hAnsi="Times New Roman" w:cs="Times New Roman"/>
          <w:bCs/>
          <w:color w:val="000000"/>
          <w:sz w:val="20"/>
          <w:szCs w:val="20"/>
        </w:rPr>
        <w:t xml:space="preserve"> </w:t>
      </w:r>
      <w:r w:rsidR="006540A7" w:rsidRPr="00AA102D">
        <w:rPr>
          <w:rFonts w:ascii="Times New Roman" w:hAnsi="Times New Roman" w:cs="Times New Roman"/>
          <w:b/>
          <w:bCs/>
          <w:color w:val="000000"/>
          <w:sz w:val="20"/>
          <w:szCs w:val="20"/>
        </w:rPr>
        <w:t>18</w:t>
      </w:r>
      <w:r w:rsidR="0063453F">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695640">
        <w:rPr>
          <w:rFonts w:ascii="Times New Roman" w:hAnsi="Times New Roman" w:cs="Times New Roman"/>
          <w:bCs/>
          <w:color w:val="000000"/>
          <w:sz w:val="20"/>
          <w:szCs w:val="20"/>
        </w:rPr>
        <w:t>1-14.</w:t>
      </w:r>
    </w:p>
    <w:p w14:paraId="6D52361C" w14:textId="07C243ED" w:rsidR="00090B75" w:rsidRPr="004A65B8" w:rsidRDefault="000B4A91"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0B4A91">
        <w:rPr>
          <w:rFonts w:ascii="Times New Roman" w:hAnsi="Times New Roman" w:cs="Times New Roman"/>
          <w:b/>
          <w:bCs/>
          <w:color w:val="000000"/>
          <w:sz w:val="20"/>
          <w:szCs w:val="20"/>
        </w:rPr>
        <w:t>Burnham KP</w:t>
      </w:r>
      <w:r w:rsidR="00B5065D" w:rsidRPr="000B4A91">
        <w:rPr>
          <w:rFonts w:ascii="Times New Roman" w:hAnsi="Times New Roman" w:cs="Times New Roman"/>
          <w:b/>
          <w:bCs/>
          <w:color w:val="000000"/>
          <w:sz w:val="20"/>
          <w:szCs w:val="20"/>
        </w:rPr>
        <w:t>,</w:t>
      </w:r>
      <w:r w:rsidR="00090B75" w:rsidRPr="000B4A91">
        <w:rPr>
          <w:rFonts w:ascii="Times New Roman" w:hAnsi="Times New Roman" w:cs="Times New Roman"/>
          <w:b/>
          <w:bCs/>
          <w:color w:val="000000"/>
          <w:sz w:val="20"/>
          <w:szCs w:val="20"/>
        </w:rPr>
        <w:t xml:space="preserve"> </w:t>
      </w:r>
      <w:r w:rsidR="00B5065D" w:rsidRPr="000B4A91">
        <w:rPr>
          <w:rFonts w:ascii="Times New Roman" w:hAnsi="Times New Roman" w:cs="Times New Roman"/>
          <w:b/>
          <w:bCs/>
          <w:color w:val="000000"/>
          <w:sz w:val="20"/>
          <w:szCs w:val="20"/>
        </w:rPr>
        <w:t>Anderson</w:t>
      </w:r>
      <w:r w:rsidRPr="000B4A91">
        <w:rPr>
          <w:rFonts w:ascii="Times New Roman" w:hAnsi="Times New Roman" w:cs="Times New Roman"/>
          <w:b/>
          <w:bCs/>
          <w:color w:val="000000"/>
          <w:sz w:val="20"/>
          <w:szCs w:val="20"/>
        </w:rPr>
        <w:t xml:space="preserve"> DR</w:t>
      </w:r>
      <w:r w:rsidR="00090B75" w:rsidRPr="000B4A91">
        <w:rPr>
          <w:rFonts w:ascii="Times New Roman" w:hAnsi="Times New Roman" w:cs="Times New Roman"/>
          <w:b/>
          <w:bCs/>
          <w:color w:val="000000"/>
          <w:sz w:val="20"/>
          <w:szCs w:val="20"/>
        </w:rPr>
        <w:t>. 2002</w:t>
      </w:r>
      <w:r w:rsidR="0063453F" w:rsidRPr="000B4A91">
        <w:rPr>
          <w:rFonts w:ascii="Times New Roman" w:hAnsi="Times New Roman" w:cs="Times New Roman"/>
          <w:b/>
          <w:bCs/>
          <w:color w:val="000000"/>
          <w:sz w:val="20"/>
          <w:szCs w:val="20"/>
        </w:rPr>
        <w:t>.</w:t>
      </w:r>
      <w:r w:rsidR="00090B75" w:rsidRPr="004A65B8">
        <w:rPr>
          <w:rFonts w:ascii="Times New Roman" w:hAnsi="Times New Roman" w:cs="Times New Roman"/>
          <w:bCs/>
          <w:color w:val="000000"/>
          <w:sz w:val="20"/>
          <w:szCs w:val="20"/>
        </w:rPr>
        <w:t xml:space="preserve"> </w:t>
      </w:r>
      <w:r w:rsidR="00090B75" w:rsidRPr="000B4A91">
        <w:rPr>
          <w:rFonts w:ascii="Times New Roman" w:hAnsi="Times New Roman" w:cs="Times New Roman"/>
          <w:bCs/>
          <w:i/>
          <w:iCs/>
          <w:color w:val="000000"/>
          <w:sz w:val="20"/>
          <w:szCs w:val="20"/>
        </w:rPr>
        <w:t xml:space="preserve">Model selection and </w:t>
      </w:r>
      <w:proofErr w:type="spellStart"/>
      <w:r w:rsidR="00090B75" w:rsidRPr="000B4A91">
        <w:rPr>
          <w:rFonts w:ascii="Times New Roman" w:hAnsi="Times New Roman" w:cs="Times New Roman"/>
          <w:bCs/>
          <w:i/>
          <w:iCs/>
          <w:color w:val="000000"/>
          <w:sz w:val="20"/>
          <w:szCs w:val="20"/>
        </w:rPr>
        <w:t>multimodel</w:t>
      </w:r>
      <w:proofErr w:type="spellEnd"/>
      <w:r w:rsidR="00090B75" w:rsidRPr="000B4A91">
        <w:rPr>
          <w:rFonts w:ascii="Times New Roman" w:hAnsi="Times New Roman" w:cs="Times New Roman"/>
          <w:bCs/>
          <w:i/>
          <w:iCs/>
          <w:color w:val="000000"/>
          <w:sz w:val="20"/>
          <w:szCs w:val="20"/>
        </w:rPr>
        <w:t xml:space="preserve"> inference: a practical information-theoretic approach</w:t>
      </w:r>
      <w:r w:rsidR="00090B75" w:rsidRPr="0063453F">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Springer-Verlag:</w:t>
      </w:r>
      <w:r w:rsidR="00090B75" w:rsidRPr="004A65B8">
        <w:rPr>
          <w:rFonts w:ascii="Times New Roman" w:hAnsi="Times New Roman" w:cs="Times New Roman"/>
          <w:bCs/>
          <w:color w:val="000000"/>
          <w:sz w:val="20"/>
          <w:szCs w:val="20"/>
        </w:rPr>
        <w:t xml:space="preserve"> New York.</w:t>
      </w:r>
    </w:p>
    <w:p w14:paraId="05F2B328" w14:textId="1874D469" w:rsidR="00090B75" w:rsidRPr="004A65B8" w:rsidRDefault="000B4A91"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0B4A91">
        <w:rPr>
          <w:rFonts w:ascii="Times New Roman" w:hAnsi="Times New Roman" w:cs="Times New Roman"/>
          <w:b/>
          <w:bCs/>
          <w:color w:val="000000"/>
          <w:sz w:val="20"/>
          <w:szCs w:val="20"/>
        </w:rPr>
        <w:t>Burnham KP</w:t>
      </w:r>
      <w:r w:rsidR="00090B75" w:rsidRPr="000B4A91">
        <w:rPr>
          <w:rFonts w:ascii="Times New Roman" w:hAnsi="Times New Roman" w:cs="Times New Roman"/>
          <w:b/>
          <w:bCs/>
          <w:color w:val="000000"/>
          <w:sz w:val="20"/>
          <w:szCs w:val="20"/>
        </w:rPr>
        <w:t xml:space="preserve">, </w:t>
      </w:r>
      <w:r w:rsidR="00B5065D" w:rsidRPr="000B4A91">
        <w:rPr>
          <w:rFonts w:ascii="Times New Roman" w:hAnsi="Times New Roman" w:cs="Times New Roman"/>
          <w:b/>
          <w:bCs/>
          <w:color w:val="000000"/>
          <w:sz w:val="20"/>
          <w:szCs w:val="20"/>
        </w:rPr>
        <w:t>Anderson</w:t>
      </w:r>
      <w:r w:rsidRPr="000B4A91">
        <w:rPr>
          <w:rFonts w:ascii="Times New Roman" w:hAnsi="Times New Roman" w:cs="Times New Roman"/>
          <w:b/>
          <w:bCs/>
          <w:color w:val="000000"/>
          <w:sz w:val="20"/>
          <w:szCs w:val="20"/>
        </w:rPr>
        <w:t xml:space="preserve"> DR</w:t>
      </w:r>
      <w:r w:rsidR="00B5065D" w:rsidRPr="000B4A91">
        <w:rPr>
          <w:rFonts w:ascii="Times New Roman" w:hAnsi="Times New Roman" w:cs="Times New Roman"/>
          <w:b/>
          <w:bCs/>
          <w:color w:val="000000"/>
          <w:sz w:val="20"/>
          <w:szCs w:val="20"/>
        </w:rPr>
        <w:t xml:space="preserve">, </w:t>
      </w:r>
      <w:proofErr w:type="spellStart"/>
      <w:r w:rsidR="00B5065D" w:rsidRPr="000B4A91">
        <w:rPr>
          <w:rFonts w:ascii="Times New Roman" w:hAnsi="Times New Roman" w:cs="Times New Roman"/>
          <w:b/>
          <w:bCs/>
          <w:color w:val="000000"/>
          <w:sz w:val="20"/>
          <w:szCs w:val="20"/>
        </w:rPr>
        <w:t>Huyvaert</w:t>
      </w:r>
      <w:proofErr w:type="spellEnd"/>
      <w:r w:rsidRPr="000B4A91">
        <w:rPr>
          <w:rFonts w:ascii="Times New Roman" w:hAnsi="Times New Roman" w:cs="Times New Roman"/>
          <w:b/>
          <w:bCs/>
          <w:color w:val="000000"/>
          <w:sz w:val="20"/>
          <w:szCs w:val="20"/>
        </w:rPr>
        <w:t xml:space="preserve"> KP</w:t>
      </w:r>
      <w:r w:rsidR="00090B75" w:rsidRPr="000B4A91">
        <w:rPr>
          <w:rFonts w:ascii="Times New Roman" w:hAnsi="Times New Roman" w:cs="Times New Roman"/>
          <w:b/>
          <w:bCs/>
          <w:color w:val="000000"/>
          <w:sz w:val="20"/>
          <w:szCs w:val="20"/>
        </w:rPr>
        <w:t>. 2011</w:t>
      </w:r>
      <w:r w:rsidR="0063453F" w:rsidRPr="000B4A91">
        <w:rPr>
          <w:rFonts w:ascii="Times New Roman" w:hAnsi="Times New Roman" w:cs="Times New Roman"/>
          <w:b/>
          <w:bCs/>
          <w:color w:val="000000"/>
          <w:sz w:val="20"/>
          <w:szCs w:val="20"/>
        </w:rPr>
        <w:t>.</w:t>
      </w:r>
      <w:r w:rsidR="00090B75" w:rsidRPr="004A65B8">
        <w:rPr>
          <w:rFonts w:ascii="Times New Roman" w:hAnsi="Times New Roman" w:cs="Times New Roman"/>
          <w:bCs/>
          <w:color w:val="000000"/>
          <w:sz w:val="20"/>
          <w:szCs w:val="20"/>
        </w:rPr>
        <w:t xml:space="preserve"> AIC model selection and </w:t>
      </w:r>
      <w:proofErr w:type="spellStart"/>
      <w:r w:rsidR="00090B75" w:rsidRPr="004A65B8">
        <w:rPr>
          <w:rFonts w:ascii="Times New Roman" w:hAnsi="Times New Roman" w:cs="Times New Roman"/>
          <w:bCs/>
          <w:color w:val="000000"/>
          <w:sz w:val="20"/>
          <w:szCs w:val="20"/>
        </w:rPr>
        <w:t>multimodel</w:t>
      </w:r>
      <w:proofErr w:type="spellEnd"/>
      <w:r w:rsidR="00090B75" w:rsidRPr="004A65B8">
        <w:rPr>
          <w:rFonts w:ascii="Times New Roman" w:hAnsi="Times New Roman" w:cs="Times New Roman"/>
          <w:bCs/>
          <w:color w:val="000000"/>
          <w:sz w:val="20"/>
          <w:szCs w:val="20"/>
        </w:rPr>
        <w:t xml:space="preserve"> inference in behavioral ecology: some background, observations, and comparisons. </w:t>
      </w:r>
      <w:r w:rsidR="00090B75" w:rsidRPr="000B4A91">
        <w:rPr>
          <w:rFonts w:ascii="Times New Roman" w:hAnsi="Times New Roman" w:cs="Times New Roman"/>
          <w:bCs/>
          <w:i/>
          <w:iCs/>
          <w:color w:val="000000"/>
          <w:sz w:val="20"/>
          <w:szCs w:val="20"/>
        </w:rPr>
        <w:t>Behavioral Ecology and Sociobiology</w:t>
      </w:r>
      <w:r w:rsidR="00090B75" w:rsidRPr="004A65B8">
        <w:rPr>
          <w:rFonts w:ascii="Times New Roman" w:hAnsi="Times New Roman" w:cs="Times New Roman"/>
          <w:bCs/>
          <w:color w:val="000000"/>
          <w:sz w:val="20"/>
          <w:szCs w:val="20"/>
        </w:rPr>
        <w:t xml:space="preserve"> </w:t>
      </w:r>
      <w:r w:rsidR="00090B75" w:rsidRPr="000B4A91">
        <w:rPr>
          <w:rFonts w:ascii="Times New Roman" w:hAnsi="Times New Roman" w:cs="Times New Roman"/>
          <w:b/>
          <w:bCs/>
          <w:color w:val="000000"/>
          <w:sz w:val="20"/>
          <w:szCs w:val="20"/>
        </w:rPr>
        <w:t>65</w:t>
      </w:r>
      <w:r w:rsidR="0063453F">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090B75" w:rsidRPr="004A65B8">
        <w:rPr>
          <w:rFonts w:ascii="Times New Roman" w:hAnsi="Times New Roman" w:cs="Times New Roman"/>
          <w:bCs/>
          <w:color w:val="000000"/>
          <w:sz w:val="20"/>
          <w:szCs w:val="20"/>
        </w:rPr>
        <w:t>23–35.</w:t>
      </w:r>
    </w:p>
    <w:p w14:paraId="249D8B4F" w14:textId="671056D0" w:rsidR="00E718D3" w:rsidRDefault="000B4A91" w:rsidP="00E718D3">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proofErr w:type="spellStart"/>
      <w:r w:rsidRPr="000B4A91">
        <w:rPr>
          <w:rFonts w:ascii="Times New Roman" w:hAnsi="Times New Roman" w:cs="Times New Roman"/>
          <w:b/>
          <w:bCs/>
          <w:color w:val="000000"/>
          <w:sz w:val="20"/>
          <w:szCs w:val="20"/>
        </w:rPr>
        <w:t>Chavarie</w:t>
      </w:r>
      <w:proofErr w:type="spellEnd"/>
      <w:r w:rsidRPr="000B4A91">
        <w:rPr>
          <w:rFonts w:ascii="Times New Roman" w:hAnsi="Times New Roman" w:cs="Times New Roman"/>
          <w:b/>
          <w:bCs/>
          <w:color w:val="000000"/>
          <w:sz w:val="20"/>
          <w:szCs w:val="20"/>
        </w:rPr>
        <w:t xml:space="preserve"> L</w:t>
      </w:r>
      <w:r w:rsidR="00E718D3" w:rsidRPr="000B4A91">
        <w:rPr>
          <w:rFonts w:ascii="Times New Roman" w:hAnsi="Times New Roman" w:cs="Times New Roman"/>
          <w:b/>
          <w:bCs/>
          <w:color w:val="000000"/>
          <w:sz w:val="20"/>
          <w:szCs w:val="20"/>
        </w:rPr>
        <w:t xml:space="preserve">, </w:t>
      </w:r>
      <w:proofErr w:type="spellStart"/>
      <w:r w:rsidR="00E718D3" w:rsidRPr="000B4A91">
        <w:rPr>
          <w:rFonts w:ascii="Times New Roman" w:hAnsi="Times New Roman" w:cs="Times New Roman"/>
          <w:b/>
          <w:bCs/>
          <w:color w:val="000000"/>
          <w:sz w:val="20"/>
          <w:szCs w:val="20"/>
        </w:rPr>
        <w:t>Dempson</w:t>
      </w:r>
      <w:proofErr w:type="spellEnd"/>
      <w:r w:rsidRPr="000B4A91">
        <w:rPr>
          <w:rFonts w:ascii="Times New Roman" w:hAnsi="Times New Roman" w:cs="Times New Roman"/>
          <w:b/>
          <w:bCs/>
          <w:color w:val="000000"/>
          <w:sz w:val="20"/>
          <w:szCs w:val="20"/>
        </w:rPr>
        <w:t xml:space="preserve"> JB</w:t>
      </w:r>
      <w:r w:rsidR="00E718D3" w:rsidRPr="000B4A91">
        <w:rPr>
          <w:rFonts w:ascii="Times New Roman" w:hAnsi="Times New Roman" w:cs="Times New Roman"/>
          <w:b/>
          <w:bCs/>
          <w:color w:val="000000"/>
          <w:sz w:val="20"/>
          <w:szCs w:val="20"/>
        </w:rPr>
        <w:t>, Schwarz</w:t>
      </w:r>
      <w:r w:rsidRPr="000B4A91">
        <w:rPr>
          <w:rFonts w:ascii="Times New Roman" w:hAnsi="Times New Roman" w:cs="Times New Roman"/>
          <w:b/>
          <w:bCs/>
          <w:color w:val="000000"/>
          <w:sz w:val="20"/>
          <w:szCs w:val="20"/>
        </w:rPr>
        <w:t xml:space="preserve"> CJ</w:t>
      </w:r>
      <w:r w:rsidR="00E718D3" w:rsidRPr="000B4A91">
        <w:rPr>
          <w:rFonts w:ascii="Times New Roman" w:hAnsi="Times New Roman" w:cs="Times New Roman"/>
          <w:b/>
          <w:bCs/>
          <w:color w:val="000000"/>
          <w:sz w:val="20"/>
          <w:szCs w:val="20"/>
        </w:rPr>
        <w:t xml:space="preserve">, </w:t>
      </w:r>
      <w:proofErr w:type="spellStart"/>
      <w:r w:rsidR="00E718D3" w:rsidRPr="000B4A91">
        <w:rPr>
          <w:rFonts w:ascii="Times New Roman" w:hAnsi="Times New Roman" w:cs="Times New Roman"/>
          <w:b/>
          <w:bCs/>
          <w:color w:val="000000"/>
          <w:sz w:val="20"/>
          <w:szCs w:val="20"/>
        </w:rPr>
        <w:t>Reist</w:t>
      </w:r>
      <w:proofErr w:type="spellEnd"/>
      <w:r w:rsidRPr="000B4A91">
        <w:rPr>
          <w:rFonts w:ascii="Times New Roman" w:hAnsi="Times New Roman" w:cs="Times New Roman"/>
          <w:b/>
          <w:bCs/>
          <w:color w:val="000000"/>
          <w:sz w:val="20"/>
          <w:szCs w:val="20"/>
        </w:rPr>
        <w:t xml:space="preserve"> JD</w:t>
      </w:r>
      <w:r w:rsidR="00E718D3" w:rsidRPr="000B4A91">
        <w:rPr>
          <w:rFonts w:ascii="Times New Roman" w:hAnsi="Times New Roman" w:cs="Times New Roman"/>
          <w:b/>
          <w:bCs/>
          <w:color w:val="000000"/>
          <w:sz w:val="20"/>
          <w:szCs w:val="20"/>
        </w:rPr>
        <w:t xml:space="preserve">, </w:t>
      </w:r>
      <w:r w:rsidR="00F84D01" w:rsidRPr="000B4A91">
        <w:rPr>
          <w:rFonts w:ascii="Times New Roman" w:hAnsi="Times New Roman" w:cs="Times New Roman"/>
          <w:b/>
          <w:bCs/>
          <w:color w:val="000000"/>
          <w:sz w:val="20"/>
          <w:szCs w:val="20"/>
        </w:rPr>
        <w:t>Power</w:t>
      </w:r>
      <w:r w:rsidRPr="000B4A91">
        <w:rPr>
          <w:rFonts w:ascii="Times New Roman" w:hAnsi="Times New Roman" w:cs="Times New Roman"/>
          <w:b/>
          <w:bCs/>
          <w:color w:val="000000"/>
          <w:sz w:val="20"/>
          <w:szCs w:val="20"/>
        </w:rPr>
        <w:t xml:space="preserve"> G</w:t>
      </w:r>
      <w:r w:rsidR="00F84D01" w:rsidRPr="000B4A91">
        <w:rPr>
          <w:rFonts w:ascii="Times New Roman" w:hAnsi="Times New Roman" w:cs="Times New Roman"/>
          <w:b/>
          <w:bCs/>
          <w:color w:val="000000"/>
          <w:sz w:val="20"/>
          <w:szCs w:val="20"/>
        </w:rPr>
        <w:t>,</w:t>
      </w:r>
      <w:r w:rsidR="00E718D3" w:rsidRPr="000B4A91">
        <w:rPr>
          <w:rFonts w:ascii="Times New Roman" w:hAnsi="Times New Roman" w:cs="Times New Roman"/>
          <w:b/>
          <w:bCs/>
          <w:color w:val="000000"/>
          <w:sz w:val="20"/>
          <w:szCs w:val="20"/>
        </w:rPr>
        <w:t xml:space="preserve"> Power</w:t>
      </w:r>
      <w:r w:rsidRPr="000B4A91">
        <w:rPr>
          <w:rFonts w:ascii="Times New Roman" w:hAnsi="Times New Roman" w:cs="Times New Roman"/>
          <w:b/>
          <w:bCs/>
          <w:color w:val="000000"/>
          <w:sz w:val="20"/>
          <w:szCs w:val="20"/>
        </w:rPr>
        <w:t xml:space="preserve"> M</w:t>
      </w:r>
      <w:r w:rsidR="00E718D3" w:rsidRPr="000B4A91">
        <w:rPr>
          <w:rFonts w:ascii="Times New Roman" w:hAnsi="Times New Roman" w:cs="Times New Roman"/>
          <w:b/>
          <w:bCs/>
          <w:color w:val="000000"/>
          <w:sz w:val="20"/>
          <w:szCs w:val="20"/>
        </w:rPr>
        <w:t>. 2010</w:t>
      </w:r>
      <w:r w:rsidR="0063453F" w:rsidRPr="000B4A91">
        <w:rPr>
          <w:rFonts w:ascii="Times New Roman" w:hAnsi="Times New Roman" w:cs="Times New Roman"/>
          <w:b/>
          <w:bCs/>
          <w:color w:val="000000"/>
          <w:sz w:val="20"/>
          <w:szCs w:val="20"/>
        </w:rPr>
        <w:t>.</w:t>
      </w:r>
      <w:r w:rsidR="00E718D3" w:rsidRPr="00E718D3">
        <w:rPr>
          <w:rFonts w:ascii="Times New Roman" w:hAnsi="Times New Roman" w:cs="Times New Roman"/>
          <w:bCs/>
          <w:color w:val="000000"/>
          <w:sz w:val="20"/>
          <w:szCs w:val="20"/>
        </w:rPr>
        <w:t xml:space="preserve"> Latitudinal variation in growth among Arctic </w:t>
      </w:r>
      <w:proofErr w:type="spellStart"/>
      <w:r w:rsidR="00E718D3" w:rsidRPr="00E718D3">
        <w:rPr>
          <w:rFonts w:ascii="Times New Roman" w:hAnsi="Times New Roman" w:cs="Times New Roman"/>
          <w:bCs/>
          <w:color w:val="000000"/>
          <w:sz w:val="20"/>
          <w:szCs w:val="20"/>
        </w:rPr>
        <w:t>charr</w:t>
      </w:r>
      <w:proofErr w:type="spellEnd"/>
      <w:r w:rsidR="00E718D3" w:rsidRPr="00E718D3">
        <w:rPr>
          <w:rFonts w:ascii="Times New Roman" w:hAnsi="Times New Roman" w:cs="Times New Roman"/>
          <w:bCs/>
          <w:color w:val="000000"/>
          <w:sz w:val="20"/>
          <w:szCs w:val="20"/>
        </w:rPr>
        <w:t xml:space="preserve"> in eastern North America: evidence for </w:t>
      </w:r>
      <w:proofErr w:type="spellStart"/>
      <w:r w:rsidR="00E718D3" w:rsidRPr="00E718D3">
        <w:rPr>
          <w:rFonts w:ascii="Times New Roman" w:hAnsi="Times New Roman" w:cs="Times New Roman"/>
          <w:bCs/>
          <w:color w:val="000000"/>
          <w:sz w:val="20"/>
          <w:szCs w:val="20"/>
        </w:rPr>
        <w:t>countergradie</w:t>
      </w:r>
      <w:r w:rsidR="00E718D3">
        <w:rPr>
          <w:rFonts w:ascii="Times New Roman" w:hAnsi="Times New Roman" w:cs="Times New Roman"/>
          <w:bCs/>
          <w:color w:val="000000"/>
          <w:sz w:val="20"/>
          <w:szCs w:val="20"/>
        </w:rPr>
        <w:t>nt</w:t>
      </w:r>
      <w:proofErr w:type="spellEnd"/>
      <w:r w:rsidR="00E718D3">
        <w:rPr>
          <w:rFonts w:ascii="Times New Roman" w:hAnsi="Times New Roman" w:cs="Times New Roman"/>
          <w:bCs/>
          <w:color w:val="000000"/>
          <w:sz w:val="20"/>
          <w:szCs w:val="20"/>
        </w:rPr>
        <w:t xml:space="preserve"> variation? </w:t>
      </w:r>
      <w:proofErr w:type="spellStart"/>
      <w:r w:rsidR="00E718D3" w:rsidRPr="000B4A91">
        <w:rPr>
          <w:rFonts w:ascii="Times New Roman" w:hAnsi="Times New Roman" w:cs="Times New Roman"/>
          <w:bCs/>
          <w:i/>
          <w:color w:val="000000"/>
          <w:sz w:val="20"/>
          <w:szCs w:val="20"/>
        </w:rPr>
        <w:t>Hydrobiologia</w:t>
      </w:r>
      <w:proofErr w:type="spellEnd"/>
      <w:r w:rsidR="00E718D3">
        <w:rPr>
          <w:rFonts w:ascii="Times New Roman" w:hAnsi="Times New Roman" w:cs="Times New Roman"/>
          <w:bCs/>
          <w:color w:val="000000"/>
          <w:sz w:val="20"/>
          <w:szCs w:val="20"/>
        </w:rPr>
        <w:t xml:space="preserve"> </w:t>
      </w:r>
      <w:r w:rsidR="00E718D3" w:rsidRPr="000B4A91">
        <w:rPr>
          <w:rFonts w:ascii="Times New Roman" w:hAnsi="Times New Roman" w:cs="Times New Roman"/>
          <w:b/>
          <w:bCs/>
          <w:color w:val="000000"/>
          <w:sz w:val="20"/>
          <w:szCs w:val="20"/>
        </w:rPr>
        <w:t>650</w:t>
      </w:r>
      <w:r w:rsidR="00F84D01">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E718D3" w:rsidRPr="00E718D3">
        <w:rPr>
          <w:rFonts w:ascii="Times New Roman" w:hAnsi="Times New Roman" w:cs="Times New Roman"/>
          <w:bCs/>
          <w:color w:val="000000"/>
          <w:sz w:val="20"/>
          <w:szCs w:val="20"/>
        </w:rPr>
        <w:t>161–177.</w:t>
      </w:r>
    </w:p>
    <w:p w14:paraId="4ACFB70F" w14:textId="07DA914A" w:rsidR="00090B75" w:rsidRPr="004A65B8" w:rsidRDefault="000B4A91"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proofErr w:type="spellStart"/>
      <w:r w:rsidRPr="000B4A91">
        <w:rPr>
          <w:rFonts w:ascii="Times New Roman" w:hAnsi="Times New Roman" w:cs="Times New Roman"/>
          <w:b/>
          <w:bCs/>
          <w:color w:val="000000"/>
          <w:sz w:val="20"/>
          <w:szCs w:val="20"/>
        </w:rPr>
        <w:t>Chételat</w:t>
      </w:r>
      <w:proofErr w:type="spellEnd"/>
      <w:r w:rsidRPr="000B4A91">
        <w:rPr>
          <w:rFonts w:ascii="Times New Roman" w:hAnsi="Times New Roman" w:cs="Times New Roman"/>
          <w:b/>
          <w:bCs/>
          <w:color w:val="000000"/>
          <w:sz w:val="20"/>
          <w:szCs w:val="20"/>
        </w:rPr>
        <w:t xml:space="preserve"> J</w:t>
      </w:r>
      <w:r w:rsidR="00090B75" w:rsidRPr="000B4A91">
        <w:rPr>
          <w:rFonts w:ascii="Times New Roman" w:hAnsi="Times New Roman" w:cs="Times New Roman"/>
          <w:b/>
          <w:bCs/>
          <w:color w:val="000000"/>
          <w:sz w:val="20"/>
          <w:szCs w:val="20"/>
        </w:rPr>
        <w:t xml:space="preserve">, </w:t>
      </w:r>
      <w:r w:rsidR="00F84D01" w:rsidRPr="000B4A91">
        <w:rPr>
          <w:rFonts w:ascii="Times New Roman" w:hAnsi="Times New Roman" w:cs="Times New Roman"/>
          <w:b/>
          <w:bCs/>
          <w:color w:val="000000"/>
          <w:sz w:val="20"/>
          <w:szCs w:val="20"/>
        </w:rPr>
        <w:t>Pick</w:t>
      </w:r>
      <w:r w:rsidRPr="000B4A91">
        <w:rPr>
          <w:rFonts w:ascii="Times New Roman" w:hAnsi="Times New Roman" w:cs="Times New Roman"/>
          <w:b/>
          <w:bCs/>
          <w:color w:val="000000"/>
          <w:sz w:val="20"/>
          <w:szCs w:val="20"/>
        </w:rPr>
        <w:t xml:space="preserve"> FR</w:t>
      </w:r>
      <w:r w:rsidR="00090B75" w:rsidRPr="000B4A91">
        <w:rPr>
          <w:rFonts w:ascii="Times New Roman" w:hAnsi="Times New Roman" w:cs="Times New Roman"/>
          <w:b/>
          <w:bCs/>
          <w:color w:val="000000"/>
          <w:sz w:val="20"/>
          <w:szCs w:val="20"/>
        </w:rPr>
        <w:t xml:space="preserve">, </w:t>
      </w:r>
      <w:r w:rsidR="00F84D01" w:rsidRPr="000B4A91">
        <w:rPr>
          <w:rFonts w:ascii="Times New Roman" w:hAnsi="Times New Roman" w:cs="Times New Roman"/>
          <w:b/>
          <w:bCs/>
          <w:color w:val="000000"/>
          <w:sz w:val="20"/>
          <w:szCs w:val="20"/>
        </w:rPr>
        <w:t>Morin</w:t>
      </w:r>
      <w:r w:rsidRPr="000B4A91">
        <w:rPr>
          <w:rFonts w:ascii="Times New Roman" w:hAnsi="Times New Roman" w:cs="Times New Roman"/>
          <w:b/>
          <w:bCs/>
          <w:color w:val="000000"/>
          <w:sz w:val="20"/>
          <w:szCs w:val="20"/>
        </w:rPr>
        <w:t xml:space="preserve"> A</w:t>
      </w:r>
      <w:r w:rsidR="00F84D01" w:rsidRPr="000B4A91">
        <w:rPr>
          <w:rFonts w:ascii="Times New Roman" w:hAnsi="Times New Roman" w:cs="Times New Roman"/>
          <w:b/>
          <w:bCs/>
          <w:color w:val="000000"/>
          <w:sz w:val="20"/>
          <w:szCs w:val="20"/>
        </w:rPr>
        <w:t>,</w:t>
      </w:r>
      <w:r w:rsidR="00090B75" w:rsidRPr="000B4A91">
        <w:rPr>
          <w:rFonts w:ascii="Times New Roman" w:hAnsi="Times New Roman" w:cs="Times New Roman"/>
          <w:b/>
          <w:bCs/>
          <w:color w:val="000000"/>
          <w:sz w:val="20"/>
          <w:szCs w:val="20"/>
        </w:rPr>
        <w:t xml:space="preserve"> </w:t>
      </w:r>
      <w:r w:rsidR="00F84D01" w:rsidRPr="000B4A91">
        <w:rPr>
          <w:rFonts w:ascii="Times New Roman" w:hAnsi="Times New Roman" w:cs="Times New Roman"/>
          <w:b/>
          <w:bCs/>
          <w:color w:val="000000"/>
          <w:sz w:val="20"/>
          <w:szCs w:val="20"/>
        </w:rPr>
        <w:t>Hamilton</w:t>
      </w:r>
      <w:r w:rsidRPr="000B4A91">
        <w:rPr>
          <w:rFonts w:ascii="Times New Roman" w:hAnsi="Times New Roman" w:cs="Times New Roman"/>
          <w:b/>
          <w:bCs/>
          <w:color w:val="000000"/>
          <w:sz w:val="20"/>
          <w:szCs w:val="20"/>
        </w:rPr>
        <w:t xml:space="preserve"> PB</w:t>
      </w:r>
      <w:r w:rsidR="00090B75" w:rsidRPr="000B4A91">
        <w:rPr>
          <w:rFonts w:ascii="Times New Roman" w:hAnsi="Times New Roman" w:cs="Times New Roman"/>
          <w:b/>
          <w:bCs/>
          <w:color w:val="000000"/>
          <w:sz w:val="20"/>
          <w:szCs w:val="20"/>
        </w:rPr>
        <w:t>. 1999</w:t>
      </w:r>
      <w:r w:rsidR="0063453F" w:rsidRPr="000B4A91">
        <w:rPr>
          <w:rFonts w:ascii="Times New Roman" w:hAnsi="Times New Roman" w:cs="Times New Roman"/>
          <w:b/>
          <w:bCs/>
          <w:color w:val="000000"/>
          <w:sz w:val="20"/>
          <w:szCs w:val="20"/>
        </w:rPr>
        <w:t>.</w:t>
      </w:r>
      <w:r w:rsidR="00090B75" w:rsidRPr="004A65B8">
        <w:rPr>
          <w:rFonts w:ascii="Times New Roman" w:hAnsi="Times New Roman" w:cs="Times New Roman"/>
          <w:bCs/>
          <w:color w:val="000000"/>
          <w:sz w:val="20"/>
          <w:szCs w:val="20"/>
        </w:rPr>
        <w:t xml:space="preserve"> Periphyton biomass and community composition in rivers of different nutrient status. </w:t>
      </w:r>
      <w:r w:rsidR="00090B75" w:rsidRPr="000B4A91">
        <w:rPr>
          <w:rFonts w:ascii="Times New Roman" w:hAnsi="Times New Roman" w:cs="Times New Roman"/>
          <w:bCs/>
          <w:i/>
          <w:iCs/>
          <w:color w:val="000000"/>
          <w:sz w:val="20"/>
          <w:szCs w:val="20"/>
        </w:rPr>
        <w:t>Canadian Journal of Fisheries and Aquatic Sciences</w:t>
      </w:r>
      <w:r w:rsidR="00090B75" w:rsidRPr="004A65B8">
        <w:rPr>
          <w:rFonts w:ascii="Times New Roman" w:hAnsi="Times New Roman" w:cs="Times New Roman"/>
          <w:bCs/>
          <w:color w:val="000000"/>
          <w:sz w:val="20"/>
          <w:szCs w:val="20"/>
        </w:rPr>
        <w:t xml:space="preserve"> </w:t>
      </w:r>
      <w:r w:rsidR="00090B75" w:rsidRPr="000B4A91">
        <w:rPr>
          <w:rFonts w:ascii="Times New Roman" w:hAnsi="Times New Roman" w:cs="Times New Roman"/>
          <w:b/>
          <w:bCs/>
          <w:color w:val="000000"/>
          <w:sz w:val="20"/>
          <w:szCs w:val="20"/>
        </w:rPr>
        <w:t>56</w:t>
      </w:r>
      <w:r w:rsidR="0063453F">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090B75" w:rsidRPr="004A65B8">
        <w:rPr>
          <w:rFonts w:ascii="Times New Roman" w:hAnsi="Times New Roman" w:cs="Times New Roman"/>
          <w:bCs/>
          <w:color w:val="000000"/>
          <w:sz w:val="20"/>
          <w:szCs w:val="20"/>
        </w:rPr>
        <w:t>560–569.</w:t>
      </w:r>
    </w:p>
    <w:p w14:paraId="034988DA" w14:textId="00FE37D1" w:rsidR="009011EF" w:rsidRDefault="000B4A91" w:rsidP="009011EF">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0B4A91">
        <w:rPr>
          <w:rFonts w:ascii="Times New Roman" w:hAnsi="Times New Roman" w:cs="Times New Roman"/>
          <w:b/>
          <w:bCs/>
          <w:color w:val="000000"/>
          <w:sz w:val="20"/>
          <w:szCs w:val="20"/>
        </w:rPr>
        <w:t>Conover DO</w:t>
      </w:r>
      <w:r w:rsidR="00F84D01" w:rsidRPr="000B4A91">
        <w:rPr>
          <w:rFonts w:ascii="Times New Roman" w:hAnsi="Times New Roman" w:cs="Times New Roman"/>
          <w:b/>
          <w:bCs/>
          <w:color w:val="000000"/>
          <w:sz w:val="20"/>
          <w:szCs w:val="20"/>
        </w:rPr>
        <w:t>,</w:t>
      </w:r>
      <w:r w:rsidR="009011EF" w:rsidRPr="000B4A91">
        <w:rPr>
          <w:rFonts w:ascii="Times New Roman" w:hAnsi="Times New Roman" w:cs="Times New Roman"/>
          <w:b/>
          <w:bCs/>
          <w:color w:val="000000"/>
          <w:sz w:val="20"/>
          <w:szCs w:val="20"/>
        </w:rPr>
        <w:t xml:space="preserve"> </w:t>
      </w:r>
      <w:r w:rsidR="00F84D01" w:rsidRPr="000B4A91">
        <w:rPr>
          <w:rFonts w:ascii="Times New Roman" w:hAnsi="Times New Roman" w:cs="Times New Roman"/>
          <w:b/>
          <w:bCs/>
          <w:color w:val="000000"/>
          <w:sz w:val="20"/>
          <w:szCs w:val="20"/>
        </w:rPr>
        <w:t>Present</w:t>
      </w:r>
      <w:r w:rsidRPr="000B4A91">
        <w:rPr>
          <w:rFonts w:ascii="Times New Roman" w:hAnsi="Times New Roman" w:cs="Times New Roman"/>
          <w:b/>
          <w:bCs/>
          <w:color w:val="000000"/>
          <w:sz w:val="20"/>
          <w:szCs w:val="20"/>
        </w:rPr>
        <w:t xml:space="preserve"> TMC</w:t>
      </w:r>
      <w:r w:rsidR="009011EF" w:rsidRPr="000B4A91">
        <w:rPr>
          <w:rFonts w:ascii="Times New Roman" w:hAnsi="Times New Roman" w:cs="Times New Roman"/>
          <w:b/>
          <w:bCs/>
          <w:color w:val="000000"/>
          <w:sz w:val="20"/>
          <w:szCs w:val="20"/>
        </w:rPr>
        <w:t>. 1990</w:t>
      </w:r>
      <w:r w:rsidR="0063453F" w:rsidRPr="000B4A91">
        <w:rPr>
          <w:rFonts w:ascii="Times New Roman" w:hAnsi="Times New Roman" w:cs="Times New Roman"/>
          <w:b/>
          <w:bCs/>
          <w:color w:val="000000"/>
          <w:sz w:val="20"/>
          <w:szCs w:val="20"/>
        </w:rPr>
        <w:t>.</w:t>
      </w:r>
      <w:r w:rsidR="009011EF" w:rsidRPr="009011EF">
        <w:rPr>
          <w:rFonts w:ascii="Times New Roman" w:hAnsi="Times New Roman" w:cs="Times New Roman"/>
          <w:bCs/>
          <w:color w:val="000000"/>
          <w:sz w:val="20"/>
          <w:szCs w:val="20"/>
        </w:rPr>
        <w:t xml:space="preserve"> </w:t>
      </w:r>
      <w:proofErr w:type="spellStart"/>
      <w:r w:rsidR="009011EF" w:rsidRPr="009011EF">
        <w:rPr>
          <w:rFonts w:ascii="Times New Roman" w:hAnsi="Times New Roman" w:cs="Times New Roman"/>
          <w:bCs/>
          <w:color w:val="000000"/>
          <w:sz w:val="20"/>
          <w:szCs w:val="20"/>
        </w:rPr>
        <w:t>Countergradient</w:t>
      </w:r>
      <w:proofErr w:type="spellEnd"/>
      <w:r w:rsidR="009011EF" w:rsidRPr="009011EF">
        <w:rPr>
          <w:rFonts w:ascii="Times New Roman" w:hAnsi="Times New Roman" w:cs="Times New Roman"/>
          <w:bCs/>
          <w:color w:val="000000"/>
          <w:sz w:val="20"/>
          <w:szCs w:val="20"/>
        </w:rPr>
        <w:t xml:space="preserve"> variation in growth rate: compensation for length of the growing season among Atlantic silversides from di</w:t>
      </w:r>
      <w:r w:rsidR="009011EF">
        <w:rPr>
          <w:rFonts w:ascii="Times New Roman" w:hAnsi="Times New Roman" w:cs="Times New Roman"/>
          <w:bCs/>
          <w:color w:val="000000"/>
          <w:sz w:val="20"/>
          <w:szCs w:val="20"/>
        </w:rPr>
        <w:t xml:space="preserve">fferent latitudes. </w:t>
      </w:r>
      <w:proofErr w:type="spellStart"/>
      <w:r w:rsidR="009011EF" w:rsidRPr="000B4A91">
        <w:rPr>
          <w:rFonts w:ascii="Times New Roman" w:hAnsi="Times New Roman" w:cs="Times New Roman"/>
          <w:bCs/>
          <w:i/>
          <w:color w:val="000000"/>
          <w:sz w:val="20"/>
          <w:szCs w:val="20"/>
        </w:rPr>
        <w:t>Oecologia</w:t>
      </w:r>
      <w:proofErr w:type="spellEnd"/>
      <w:r w:rsidR="009011EF">
        <w:rPr>
          <w:rFonts w:ascii="Times New Roman" w:hAnsi="Times New Roman" w:cs="Times New Roman"/>
          <w:bCs/>
          <w:color w:val="000000"/>
          <w:sz w:val="20"/>
          <w:szCs w:val="20"/>
        </w:rPr>
        <w:t xml:space="preserve"> </w:t>
      </w:r>
      <w:r w:rsidR="009011EF" w:rsidRPr="000B4A91">
        <w:rPr>
          <w:rFonts w:ascii="Times New Roman" w:hAnsi="Times New Roman" w:cs="Times New Roman"/>
          <w:b/>
          <w:bCs/>
          <w:color w:val="000000"/>
          <w:sz w:val="20"/>
          <w:szCs w:val="20"/>
        </w:rPr>
        <w:t>83</w:t>
      </w:r>
      <w:r w:rsidR="0063453F">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9011EF" w:rsidRPr="009011EF">
        <w:rPr>
          <w:rFonts w:ascii="Times New Roman" w:hAnsi="Times New Roman" w:cs="Times New Roman"/>
          <w:bCs/>
          <w:color w:val="000000"/>
          <w:sz w:val="20"/>
          <w:szCs w:val="20"/>
        </w:rPr>
        <w:t>316–324.</w:t>
      </w:r>
    </w:p>
    <w:p w14:paraId="49D3B3E1" w14:textId="63173EFB" w:rsidR="009E0FEC" w:rsidRPr="004A65B8" w:rsidRDefault="000B4A91"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proofErr w:type="spellStart"/>
      <w:r w:rsidRPr="000B4A91">
        <w:rPr>
          <w:rFonts w:ascii="Times New Roman" w:hAnsi="Times New Roman" w:cs="Times New Roman"/>
          <w:b/>
          <w:bCs/>
          <w:color w:val="000000"/>
          <w:sz w:val="20"/>
          <w:szCs w:val="20"/>
        </w:rPr>
        <w:t>Culumber</w:t>
      </w:r>
      <w:proofErr w:type="spellEnd"/>
      <w:r w:rsidRPr="000B4A91">
        <w:rPr>
          <w:rFonts w:ascii="Times New Roman" w:hAnsi="Times New Roman" w:cs="Times New Roman"/>
          <w:b/>
          <w:bCs/>
          <w:color w:val="000000"/>
          <w:sz w:val="20"/>
          <w:szCs w:val="20"/>
        </w:rPr>
        <w:t xml:space="preserve"> ZW</w:t>
      </w:r>
      <w:r w:rsidR="009E0FEC" w:rsidRPr="000B4A91">
        <w:rPr>
          <w:rFonts w:ascii="Times New Roman" w:hAnsi="Times New Roman" w:cs="Times New Roman"/>
          <w:b/>
          <w:bCs/>
          <w:color w:val="000000"/>
          <w:sz w:val="20"/>
          <w:szCs w:val="20"/>
        </w:rPr>
        <w:t xml:space="preserve">, </w:t>
      </w:r>
      <w:r w:rsidR="00F84D01" w:rsidRPr="000B4A91">
        <w:rPr>
          <w:rFonts w:ascii="Times New Roman" w:hAnsi="Times New Roman" w:cs="Times New Roman"/>
          <w:b/>
          <w:bCs/>
          <w:color w:val="000000"/>
          <w:sz w:val="20"/>
          <w:szCs w:val="20"/>
        </w:rPr>
        <w:t>Shepard</w:t>
      </w:r>
      <w:r w:rsidRPr="000B4A91">
        <w:rPr>
          <w:rFonts w:ascii="Times New Roman" w:hAnsi="Times New Roman" w:cs="Times New Roman"/>
          <w:b/>
          <w:bCs/>
          <w:color w:val="000000"/>
          <w:sz w:val="20"/>
          <w:szCs w:val="20"/>
        </w:rPr>
        <w:t xml:space="preserve"> DB</w:t>
      </w:r>
      <w:r w:rsidR="009E0FEC" w:rsidRPr="000B4A91">
        <w:rPr>
          <w:rFonts w:ascii="Times New Roman" w:hAnsi="Times New Roman" w:cs="Times New Roman"/>
          <w:b/>
          <w:bCs/>
          <w:color w:val="000000"/>
          <w:sz w:val="20"/>
          <w:szCs w:val="20"/>
        </w:rPr>
        <w:t xml:space="preserve">, </w:t>
      </w:r>
      <w:r w:rsidR="00F84D01" w:rsidRPr="000B4A91">
        <w:rPr>
          <w:rFonts w:ascii="Times New Roman" w:hAnsi="Times New Roman" w:cs="Times New Roman"/>
          <w:b/>
          <w:bCs/>
          <w:color w:val="000000"/>
          <w:sz w:val="20"/>
          <w:szCs w:val="20"/>
        </w:rPr>
        <w:t>Coleman</w:t>
      </w:r>
      <w:r w:rsidRPr="000B4A91">
        <w:rPr>
          <w:rFonts w:ascii="Times New Roman" w:hAnsi="Times New Roman" w:cs="Times New Roman"/>
          <w:b/>
          <w:bCs/>
          <w:color w:val="000000"/>
          <w:sz w:val="20"/>
          <w:szCs w:val="20"/>
        </w:rPr>
        <w:t xml:space="preserve"> SW</w:t>
      </w:r>
      <w:r w:rsidR="009E0FEC" w:rsidRPr="000B4A91">
        <w:rPr>
          <w:rFonts w:ascii="Times New Roman" w:hAnsi="Times New Roman" w:cs="Times New Roman"/>
          <w:b/>
          <w:bCs/>
          <w:color w:val="000000"/>
          <w:sz w:val="20"/>
          <w:szCs w:val="20"/>
        </w:rPr>
        <w:t xml:space="preserve">, </w:t>
      </w:r>
      <w:r w:rsidR="00F84D01" w:rsidRPr="000B4A91">
        <w:rPr>
          <w:rFonts w:ascii="Times New Roman" w:hAnsi="Times New Roman" w:cs="Times New Roman"/>
          <w:b/>
          <w:bCs/>
          <w:color w:val="000000"/>
          <w:sz w:val="20"/>
          <w:szCs w:val="20"/>
        </w:rPr>
        <w:t>Rosenthal</w:t>
      </w:r>
      <w:r w:rsidRPr="000B4A91">
        <w:rPr>
          <w:rFonts w:ascii="Times New Roman" w:hAnsi="Times New Roman" w:cs="Times New Roman"/>
          <w:b/>
          <w:bCs/>
          <w:color w:val="000000"/>
          <w:sz w:val="20"/>
          <w:szCs w:val="20"/>
        </w:rPr>
        <w:t xml:space="preserve"> GG</w:t>
      </w:r>
      <w:r w:rsidR="00F84D01" w:rsidRPr="000B4A91">
        <w:rPr>
          <w:rFonts w:ascii="Times New Roman" w:hAnsi="Times New Roman" w:cs="Times New Roman"/>
          <w:b/>
          <w:bCs/>
          <w:color w:val="000000"/>
          <w:sz w:val="20"/>
          <w:szCs w:val="20"/>
        </w:rPr>
        <w:t>,</w:t>
      </w:r>
      <w:r w:rsidR="009E0FEC" w:rsidRPr="000B4A91">
        <w:rPr>
          <w:rFonts w:ascii="Times New Roman" w:hAnsi="Times New Roman" w:cs="Times New Roman"/>
          <w:b/>
          <w:bCs/>
          <w:color w:val="000000"/>
          <w:sz w:val="20"/>
          <w:szCs w:val="20"/>
        </w:rPr>
        <w:t xml:space="preserve"> </w:t>
      </w:r>
      <w:r w:rsidR="00F84D01" w:rsidRPr="000B4A91">
        <w:rPr>
          <w:rFonts w:ascii="Times New Roman" w:hAnsi="Times New Roman" w:cs="Times New Roman"/>
          <w:b/>
          <w:bCs/>
          <w:color w:val="000000"/>
          <w:sz w:val="20"/>
          <w:szCs w:val="20"/>
        </w:rPr>
        <w:t>Tobler</w:t>
      </w:r>
      <w:r w:rsidRPr="000B4A91">
        <w:rPr>
          <w:rFonts w:ascii="Times New Roman" w:hAnsi="Times New Roman" w:cs="Times New Roman"/>
          <w:b/>
          <w:bCs/>
          <w:color w:val="000000"/>
          <w:sz w:val="20"/>
          <w:szCs w:val="20"/>
        </w:rPr>
        <w:t xml:space="preserve"> M</w:t>
      </w:r>
      <w:r w:rsidR="009E0FEC" w:rsidRPr="000B4A91">
        <w:rPr>
          <w:rFonts w:ascii="Times New Roman" w:hAnsi="Times New Roman" w:cs="Times New Roman"/>
          <w:b/>
          <w:bCs/>
          <w:color w:val="000000"/>
          <w:sz w:val="20"/>
          <w:szCs w:val="20"/>
        </w:rPr>
        <w:t>. 2012</w:t>
      </w:r>
      <w:r w:rsidR="0063453F" w:rsidRPr="000B4A91">
        <w:rPr>
          <w:rFonts w:ascii="Times New Roman" w:hAnsi="Times New Roman" w:cs="Times New Roman"/>
          <w:b/>
          <w:bCs/>
          <w:color w:val="000000"/>
          <w:sz w:val="20"/>
          <w:szCs w:val="20"/>
        </w:rPr>
        <w:t>.</w:t>
      </w:r>
      <w:r w:rsidR="009E0FEC" w:rsidRPr="004A65B8">
        <w:rPr>
          <w:rFonts w:ascii="Times New Roman" w:hAnsi="Times New Roman" w:cs="Times New Roman"/>
          <w:bCs/>
          <w:color w:val="000000"/>
          <w:sz w:val="20"/>
          <w:szCs w:val="20"/>
        </w:rPr>
        <w:t xml:space="preserve"> </w:t>
      </w:r>
      <w:r w:rsidR="0082580D" w:rsidRPr="004A65B8">
        <w:rPr>
          <w:rFonts w:ascii="Times New Roman" w:hAnsi="Times New Roman" w:cs="Times New Roman"/>
          <w:bCs/>
          <w:color w:val="000000"/>
          <w:sz w:val="20"/>
          <w:szCs w:val="20"/>
        </w:rPr>
        <w:t>Physiological adaptation along environmental gradients and replicated hybrid zone structure in swordtails (</w:t>
      </w:r>
      <w:proofErr w:type="spellStart"/>
      <w:r w:rsidR="0082580D" w:rsidRPr="004A65B8">
        <w:rPr>
          <w:rFonts w:ascii="Times New Roman" w:hAnsi="Times New Roman" w:cs="Times New Roman"/>
          <w:bCs/>
          <w:color w:val="000000"/>
          <w:sz w:val="20"/>
          <w:szCs w:val="20"/>
        </w:rPr>
        <w:t>Teleostei</w:t>
      </w:r>
      <w:proofErr w:type="spellEnd"/>
      <w:r w:rsidR="0082580D" w:rsidRPr="004A65B8">
        <w:rPr>
          <w:rFonts w:ascii="Times New Roman" w:hAnsi="Times New Roman" w:cs="Times New Roman"/>
          <w:bCs/>
          <w:color w:val="000000"/>
          <w:sz w:val="20"/>
          <w:szCs w:val="20"/>
        </w:rPr>
        <w:t xml:space="preserve">: </w:t>
      </w:r>
      <w:proofErr w:type="spellStart"/>
      <w:r w:rsidR="0082580D" w:rsidRPr="004A65B8">
        <w:rPr>
          <w:rFonts w:ascii="Times New Roman" w:hAnsi="Times New Roman" w:cs="Times New Roman"/>
          <w:bCs/>
          <w:i/>
          <w:color w:val="000000"/>
          <w:sz w:val="20"/>
          <w:szCs w:val="20"/>
        </w:rPr>
        <w:t>Xiphophorus</w:t>
      </w:r>
      <w:proofErr w:type="spellEnd"/>
      <w:r w:rsidR="0082580D" w:rsidRPr="004A65B8">
        <w:rPr>
          <w:rFonts w:ascii="Times New Roman" w:hAnsi="Times New Roman" w:cs="Times New Roman"/>
          <w:bCs/>
          <w:color w:val="000000"/>
          <w:sz w:val="20"/>
          <w:szCs w:val="20"/>
        </w:rPr>
        <w:t xml:space="preserve">). </w:t>
      </w:r>
      <w:r w:rsidR="0082580D" w:rsidRPr="000B4A91">
        <w:rPr>
          <w:rFonts w:ascii="Times New Roman" w:hAnsi="Times New Roman" w:cs="Times New Roman"/>
          <w:bCs/>
          <w:i/>
          <w:color w:val="000000"/>
          <w:sz w:val="20"/>
          <w:szCs w:val="20"/>
        </w:rPr>
        <w:t>Journal of Evolutionary Biology</w:t>
      </w:r>
      <w:r w:rsidR="0082580D" w:rsidRPr="004A65B8">
        <w:rPr>
          <w:rFonts w:ascii="Times New Roman" w:hAnsi="Times New Roman" w:cs="Times New Roman"/>
          <w:bCs/>
          <w:color w:val="000000"/>
          <w:sz w:val="20"/>
          <w:szCs w:val="20"/>
        </w:rPr>
        <w:t xml:space="preserve"> </w:t>
      </w:r>
      <w:r w:rsidR="0082580D" w:rsidRPr="000B4A91">
        <w:rPr>
          <w:rFonts w:ascii="Times New Roman" w:hAnsi="Times New Roman" w:cs="Times New Roman"/>
          <w:b/>
          <w:bCs/>
          <w:color w:val="000000"/>
          <w:sz w:val="20"/>
          <w:szCs w:val="20"/>
        </w:rPr>
        <w:t>25</w:t>
      </w:r>
      <w:r w:rsidR="0063453F">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82580D" w:rsidRPr="004A65B8">
        <w:rPr>
          <w:rFonts w:ascii="Times New Roman" w:hAnsi="Times New Roman" w:cs="Times New Roman"/>
          <w:bCs/>
          <w:color w:val="000000"/>
          <w:sz w:val="20"/>
          <w:szCs w:val="20"/>
        </w:rPr>
        <w:t>1800-1814.</w:t>
      </w:r>
    </w:p>
    <w:p w14:paraId="361886E0" w14:textId="080648D8" w:rsidR="001E45DF" w:rsidRPr="004A65B8" w:rsidRDefault="00366FD7"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366FD7">
        <w:rPr>
          <w:rFonts w:ascii="Times New Roman" w:hAnsi="Times New Roman" w:cs="Times New Roman"/>
          <w:b/>
          <w:bCs/>
          <w:color w:val="000000"/>
          <w:sz w:val="20"/>
          <w:szCs w:val="20"/>
        </w:rPr>
        <w:t>Curtis JT</w:t>
      </w:r>
      <w:r w:rsidR="00F84D01" w:rsidRPr="00366FD7">
        <w:rPr>
          <w:rFonts w:ascii="Times New Roman" w:hAnsi="Times New Roman" w:cs="Times New Roman"/>
          <w:b/>
          <w:bCs/>
          <w:color w:val="000000"/>
          <w:sz w:val="20"/>
          <w:szCs w:val="20"/>
        </w:rPr>
        <w:t>,</w:t>
      </w:r>
      <w:r w:rsidR="001E45DF" w:rsidRPr="00366FD7">
        <w:rPr>
          <w:rFonts w:ascii="Times New Roman" w:hAnsi="Times New Roman" w:cs="Times New Roman"/>
          <w:b/>
          <w:bCs/>
          <w:color w:val="000000"/>
          <w:sz w:val="20"/>
          <w:szCs w:val="20"/>
        </w:rPr>
        <w:t xml:space="preserve"> </w:t>
      </w:r>
      <w:r w:rsidR="00F84D01" w:rsidRPr="00366FD7">
        <w:rPr>
          <w:rFonts w:ascii="Times New Roman" w:hAnsi="Times New Roman" w:cs="Times New Roman"/>
          <w:b/>
          <w:bCs/>
          <w:color w:val="000000"/>
          <w:sz w:val="20"/>
          <w:szCs w:val="20"/>
        </w:rPr>
        <w:t>McIntosh</w:t>
      </w:r>
      <w:r w:rsidRPr="00366FD7">
        <w:rPr>
          <w:rFonts w:ascii="Times New Roman" w:hAnsi="Times New Roman" w:cs="Times New Roman"/>
          <w:b/>
          <w:bCs/>
          <w:color w:val="000000"/>
          <w:sz w:val="20"/>
          <w:szCs w:val="20"/>
        </w:rPr>
        <w:t xml:space="preserve"> RP</w:t>
      </w:r>
      <w:r w:rsidR="00F84D01" w:rsidRPr="00366FD7">
        <w:rPr>
          <w:rFonts w:ascii="Times New Roman" w:hAnsi="Times New Roman" w:cs="Times New Roman"/>
          <w:b/>
          <w:bCs/>
          <w:color w:val="000000"/>
          <w:sz w:val="20"/>
          <w:szCs w:val="20"/>
        </w:rPr>
        <w:t>. 1951.</w:t>
      </w:r>
      <w:r w:rsidR="001E45DF" w:rsidRPr="004A65B8">
        <w:rPr>
          <w:rFonts w:ascii="Times New Roman" w:hAnsi="Times New Roman" w:cs="Times New Roman"/>
          <w:bCs/>
          <w:color w:val="000000"/>
          <w:sz w:val="20"/>
          <w:szCs w:val="20"/>
        </w:rPr>
        <w:t xml:space="preserve"> An upland forest continuum in the prairie-forest border region of Wisconsin. </w:t>
      </w:r>
      <w:r w:rsidR="001E45DF" w:rsidRPr="00366FD7">
        <w:rPr>
          <w:rFonts w:ascii="Times New Roman" w:hAnsi="Times New Roman" w:cs="Times New Roman"/>
          <w:bCs/>
          <w:i/>
          <w:color w:val="000000"/>
          <w:sz w:val="20"/>
          <w:szCs w:val="20"/>
        </w:rPr>
        <w:t>Ecology</w:t>
      </w:r>
      <w:r w:rsidR="001E45DF" w:rsidRPr="004A65B8">
        <w:rPr>
          <w:rFonts w:ascii="Times New Roman" w:hAnsi="Times New Roman" w:cs="Times New Roman"/>
          <w:bCs/>
          <w:color w:val="000000"/>
          <w:sz w:val="20"/>
          <w:szCs w:val="20"/>
        </w:rPr>
        <w:t xml:space="preserve"> </w:t>
      </w:r>
      <w:r w:rsidR="001E45DF" w:rsidRPr="00366FD7">
        <w:rPr>
          <w:rFonts w:ascii="Times New Roman" w:hAnsi="Times New Roman" w:cs="Times New Roman"/>
          <w:b/>
          <w:bCs/>
          <w:color w:val="000000"/>
          <w:sz w:val="20"/>
          <w:szCs w:val="20"/>
        </w:rPr>
        <w:t>32</w:t>
      </w:r>
      <w:r w:rsidR="0063453F">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1E45DF" w:rsidRPr="004A65B8">
        <w:rPr>
          <w:rFonts w:ascii="Times New Roman" w:hAnsi="Times New Roman" w:cs="Times New Roman"/>
          <w:bCs/>
          <w:color w:val="000000"/>
          <w:sz w:val="20"/>
          <w:szCs w:val="20"/>
        </w:rPr>
        <w:t xml:space="preserve">476–496. </w:t>
      </w:r>
    </w:p>
    <w:p w14:paraId="1DAE96C3" w14:textId="1B65DA86" w:rsidR="00090B75" w:rsidRPr="004A65B8" w:rsidRDefault="00366FD7"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proofErr w:type="spellStart"/>
      <w:r w:rsidRPr="00366FD7">
        <w:rPr>
          <w:rFonts w:ascii="Times New Roman" w:hAnsi="Times New Roman" w:cs="Times New Roman"/>
          <w:b/>
          <w:bCs/>
          <w:color w:val="000000"/>
          <w:sz w:val="20"/>
          <w:szCs w:val="20"/>
        </w:rPr>
        <w:t>Dadda</w:t>
      </w:r>
      <w:proofErr w:type="spellEnd"/>
      <w:r w:rsidRPr="00366FD7">
        <w:rPr>
          <w:rFonts w:ascii="Times New Roman" w:hAnsi="Times New Roman" w:cs="Times New Roman"/>
          <w:b/>
          <w:bCs/>
          <w:color w:val="000000"/>
          <w:sz w:val="20"/>
          <w:szCs w:val="20"/>
        </w:rPr>
        <w:t xml:space="preserve"> M</w:t>
      </w:r>
      <w:r w:rsidR="00090B75" w:rsidRPr="00366FD7">
        <w:rPr>
          <w:rFonts w:ascii="Times New Roman" w:hAnsi="Times New Roman" w:cs="Times New Roman"/>
          <w:b/>
          <w:bCs/>
          <w:color w:val="000000"/>
          <w:sz w:val="20"/>
          <w:szCs w:val="20"/>
        </w:rPr>
        <w:t xml:space="preserve">, </w:t>
      </w:r>
      <w:proofErr w:type="spellStart"/>
      <w:r w:rsidR="000156C4" w:rsidRPr="00366FD7">
        <w:rPr>
          <w:rFonts w:ascii="Times New Roman" w:hAnsi="Times New Roman" w:cs="Times New Roman"/>
          <w:b/>
          <w:bCs/>
          <w:color w:val="000000"/>
          <w:sz w:val="20"/>
          <w:szCs w:val="20"/>
        </w:rPr>
        <w:t>Pilastro</w:t>
      </w:r>
      <w:proofErr w:type="spellEnd"/>
      <w:r w:rsidRPr="00366FD7">
        <w:rPr>
          <w:rFonts w:ascii="Times New Roman" w:hAnsi="Times New Roman" w:cs="Times New Roman"/>
          <w:b/>
          <w:bCs/>
          <w:color w:val="000000"/>
          <w:sz w:val="20"/>
          <w:szCs w:val="20"/>
        </w:rPr>
        <w:t xml:space="preserve"> A</w:t>
      </w:r>
      <w:r w:rsidR="000156C4" w:rsidRPr="00366FD7">
        <w:rPr>
          <w:rFonts w:ascii="Times New Roman" w:hAnsi="Times New Roman" w:cs="Times New Roman"/>
          <w:b/>
          <w:bCs/>
          <w:color w:val="000000"/>
          <w:sz w:val="20"/>
          <w:szCs w:val="20"/>
        </w:rPr>
        <w:t>,</w:t>
      </w:r>
      <w:r w:rsidR="00090B75" w:rsidRPr="00366FD7">
        <w:rPr>
          <w:rFonts w:ascii="Times New Roman" w:hAnsi="Times New Roman" w:cs="Times New Roman"/>
          <w:b/>
          <w:bCs/>
          <w:color w:val="000000"/>
          <w:sz w:val="20"/>
          <w:szCs w:val="20"/>
        </w:rPr>
        <w:t xml:space="preserve"> </w:t>
      </w:r>
      <w:proofErr w:type="spellStart"/>
      <w:r w:rsidR="000156C4" w:rsidRPr="00366FD7">
        <w:rPr>
          <w:rFonts w:ascii="Times New Roman" w:hAnsi="Times New Roman" w:cs="Times New Roman"/>
          <w:b/>
          <w:bCs/>
          <w:color w:val="000000"/>
          <w:sz w:val="20"/>
          <w:szCs w:val="20"/>
        </w:rPr>
        <w:t>Bisazza</w:t>
      </w:r>
      <w:proofErr w:type="spellEnd"/>
      <w:r w:rsidRPr="00366FD7">
        <w:rPr>
          <w:rFonts w:ascii="Times New Roman" w:hAnsi="Times New Roman" w:cs="Times New Roman"/>
          <w:b/>
          <w:bCs/>
          <w:color w:val="000000"/>
          <w:sz w:val="20"/>
          <w:szCs w:val="20"/>
        </w:rPr>
        <w:t xml:space="preserve"> A</w:t>
      </w:r>
      <w:r w:rsidR="00090B75" w:rsidRPr="00366FD7">
        <w:rPr>
          <w:rFonts w:ascii="Times New Roman" w:hAnsi="Times New Roman" w:cs="Times New Roman"/>
          <w:b/>
          <w:bCs/>
          <w:color w:val="000000"/>
          <w:sz w:val="20"/>
          <w:szCs w:val="20"/>
        </w:rPr>
        <w:t>. 2005</w:t>
      </w:r>
      <w:r w:rsidR="0063453F" w:rsidRPr="00366FD7">
        <w:rPr>
          <w:rFonts w:ascii="Times New Roman" w:hAnsi="Times New Roman" w:cs="Times New Roman"/>
          <w:b/>
          <w:bCs/>
          <w:color w:val="000000"/>
          <w:sz w:val="20"/>
          <w:szCs w:val="20"/>
        </w:rPr>
        <w:t>.</w:t>
      </w:r>
      <w:r w:rsidR="00090B75" w:rsidRPr="00006189">
        <w:rPr>
          <w:rFonts w:ascii="Times New Roman" w:hAnsi="Times New Roman" w:cs="Times New Roman"/>
          <w:bCs/>
          <w:color w:val="000000"/>
          <w:sz w:val="20"/>
          <w:szCs w:val="20"/>
        </w:rPr>
        <w:t xml:space="preserve"> </w:t>
      </w:r>
      <w:r w:rsidR="00090B75" w:rsidRPr="004A65B8">
        <w:rPr>
          <w:rFonts w:ascii="Times New Roman" w:hAnsi="Times New Roman" w:cs="Times New Roman"/>
          <w:bCs/>
          <w:color w:val="000000"/>
          <w:sz w:val="20"/>
          <w:szCs w:val="20"/>
        </w:rPr>
        <w:t xml:space="preserve">Male sexual harassment and female schooling behaviour in the eastern mosquitofish. </w:t>
      </w:r>
      <w:r w:rsidR="00090B75" w:rsidRPr="00366FD7">
        <w:rPr>
          <w:rFonts w:ascii="Times New Roman" w:hAnsi="Times New Roman" w:cs="Times New Roman"/>
          <w:bCs/>
          <w:i/>
          <w:iCs/>
          <w:color w:val="000000"/>
          <w:sz w:val="20"/>
          <w:szCs w:val="20"/>
        </w:rPr>
        <w:t>Animal Behaviour</w:t>
      </w:r>
      <w:r w:rsidR="00090B75" w:rsidRPr="004A65B8">
        <w:rPr>
          <w:rFonts w:ascii="Times New Roman" w:hAnsi="Times New Roman" w:cs="Times New Roman"/>
          <w:bCs/>
          <w:color w:val="000000"/>
          <w:sz w:val="20"/>
          <w:szCs w:val="20"/>
        </w:rPr>
        <w:t xml:space="preserve"> </w:t>
      </w:r>
      <w:r w:rsidR="00090B75" w:rsidRPr="00366FD7">
        <w:rPr>
          <w:rFonts w:ascii="Times New Roman" w:hAnsi="Times New Roman" w:cs="Times New Roman"/>
          <w:b/>
          <w:bCs/>
          <w:color w:val="000000"/>
          <w:sz w:val="20"/>
          <w:szCs w:val="20"/>
        </w:rPr>
        <w:t>70</w:t>
      </w:r>
      <w:r w:rsidR="0063453F">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090B75" w:rsidRPr="004A65B8">
        <w:rPr>
          <w:rFonts w:ascii="Times New Roman" w:hAnsi="Times New Roman" w:cs="Times New Roman"/>
          <w:bCs/>
          <w:color w:val="000000"/>
          <w:sz w:val="20"/>
          <w:szCs w:val="20"/>
        </w:rPr>
        <w:t>463–471.</w:t>
      </w:r>
    </w:p>
    <w:p w14:paraId="4DDA8849" w14:textId="438229DE" w:rsidR="00090B75" w:rsidRPr="004A65B8" w:rsidRDefault="00366FD7"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366FD7">
        <w:rPr>
          <w:rFonts w:ascii="Times New Roman" w:hAnsi="Times New Roman" w:cs="Times New Roman"/>
          <w:b/>
          <w:bCs/>
          <w:color w:val="000000"/>
          <w:sz w:val="20"/>
          <w:szCs w:val="20"/>
        </w:rPr>
        <w:t>Daniels GL</w:t>
      </w:r>
      <w:r w:rsidR="008B33B0" w:rsidRPr="00366FD7">
        <w:rPr>
          <w:rFonts w:ascii="Times New Roman" w:hAnsi="Times New Roman" w:cs="Times New Roman"/>
          <w:b/>
          <w:bCs/>
          <w:color w:val="000000"/>
          <w:sz w:val="20"/>
          <w:szCs w:val="20"/>
        </w:rPr>
        <w:t>,</w:t>
      </w:r>
      <w:r w:rsidR="00090B75" w:rsidRPr="00366FD7">
        <w:rPr>
          <w:rFonts w:ascii="Times New Roman" w:hAnsi="Times New Roman" w:cs="Times New Roman"/>
          <w:b/>
          <w:bCs/>
          <w:color w:val="000000"/>
          <w:sz w:val="20"/>
          <w:szCs w:val="20"/>
        </w:rPr>
        <w:t xml:space="preserve"> </w:t>
      </w:r>
      <w:proofErr w:type="spellStart"/>
      <w:r w:rsidR="008B33B0" w:rsidRPr="00366FD7">
        <w:rPr>
          <w:rFonts w:ascii="Times New Roman" w:hAnsi="Times New Roman" w:cs="Times New Roman"/>
          <w:b/>
          <w:bCs/>
          <w:color w:val="000000"/>
          <w:sz w:val="20"/>
          <w:szCs w:val="20"/>
        </w:rPr>
        <w:t>Felley</w:t>
      </w:r>
      <w:proofErr w:type="spellEnd"/>
      <w:r w:rsidRPr="00366FD7">
        <w:rPr>
          <w:rFonts w:ascii="Times New Roman" w:hAnsi="Times New Roman" w:cs="Times New Roman"/>
          <w:b/>
          <w:bCs/>
          <w:color w:val="000000"/>
          <w:sz w:val="20"/>
          <w:szCs w:val="20"/>
        </w:rPr>
        <w:t xml:space="preserve"> JD</w:t>
      </w:r>
      <w:r w:rsidR="00090B75" w:rsidRPr="00366FD7">
        <w:rPr>
          <w:rFonts w:ascii="Times New Roman" w:hAnsi="Times New Roman" w:cs="Times New Roman"/>
          <w:b/>
          <w:bCs/>
          <w:color w:val="000000"/>
          <w:sz w:val="20"/>
          <w:szCs w:val="20"/>
        </w:rPr>
        <w:t>. 1992</w:t>
      </w:r>
      <w:r w:rsidR="0063453F" w:rsidRPr="00366FD7">
        <w:rPr>
          <w:rFonts w:ascii="Times New Roman" w:hAnsi="Times New Roman" w:cs="Times New Roman"/>
          <w:b/>
          <w:bCs/>
          <w:color w:val="000000"/>
          <w:sz w:val="20"/>
          <w:szCs w:val="20"/>
        </w:rPr>
        <w:t>.</w:t>
      </w:r>
      <w:r w:rsidR="00090B75" w:rsidRPr="004A65B8">
        <w:rPr>
          <w:rFonts w:ascii="Times New Roman" w:hAnsi="Times New Roman" w:cs="Times New Roman"/>
          <w:bCs/>
          <w:color w:val="000000"/>
          <w:sz w:val="20"/>
          <w:szCs w:val="20"/>
        </w:rPr>
        <w:t xml:space="preserve"> Life history and foods of </w:t>
      </w:r>
      <w:r w:rsidR="00090B75" w:rsidRPr="004A65B8">
        <w:rPr>
          <w:rFonts w:ascii="Times New Roman" w:hAnsi="Times New Roman" w:cs="Times New Roman"/>
          <w:bCs/>
          <w:i/>
          <w:iCs/>
          <w:color w:val="000000"/>
          <w:sz w:val="20"/>
          <w:szCs w:val="20"/>
        </w:rPr>
        <w:t>Gambusia affinis</w:t>
      </w:r>
      <w:r w:rsidR="00090B75" w:rsidRPr="004A65B8">
        <w:rPr>
          <w:rFonts w:ascii="Times New Roman" w:hAnsi="Times New Roman" w:cs="Times New Roman"/>
          <w:bCs/>
          <w:color w:val="000000"/>
          <w:sz w:val="20"/>
          <w:szCs w:val="20"/>
        </w:rPr>
        <w:t xml:space="preserve"> in two waterways of Southwestern Louisiana. </w:t>
      </w:r>
      <w:r w:rsidR="00090B75" w:rsidRPr="00366FD7">
        <w:rPr>
          <w:rFonts w:ascii="Times New Roman" w:hAnsi="Times New Roman" w:cs="Times New Roman"/>
          <w:bCs/>
          <w:i/>
          <w:iCs/>
          <w:color w:val="000000"/>
          <w:sz w:val="20"/>
          <w:szCs w:val="20"/>
        </w:rPr>
        <w:t>The Southwestern Naturalist</w:t>
      </w:r>
      <w:r w:rsidR="00090B75" w:rsidRPr="004A65B8">
        <w:rPr>
          <w:rFonts w:ascii="Times New Roman" w:hAnsi="Times New Roman" w:cs="Times New Roman"/>
          <w:bCs/>
          <w:color w:val="000000"/>
          <w:sz w:val="20"/>
          <w:szCs w:val="20"/>
        </w:rPr>
        <w:t xml:space="preserve"> </w:t>
      </w:r>
      <w:r w:rsidR="00090B75" w:rsidRPr="00366FD7">
        <w:rPr>
          <w:rFonts w:ascii="Times New Roman" w:hAnsi="Times New Roman" w:cs="Times New Roman"/>
          <w:b/>
          <w:bCs/>
          <w:color w:val="000000"/>
          <w:sz w:val="20"/>
          <w:szCs w:val="20"/>
        </w:rPr>
        <w:t>37</w:t>
      </w:r>
      <w:r w:rsidR="0063453F">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090B75" w:rsidRPr="004A65B8">
        <w:rPr>
          <w:rFonts w:ascii="Times New Roman" w:hAnsi="Times New Roman" w:cs="Times New Roman"/>
          <w:bCs/>
          <w:color w:val="000000"/>
          <w:sz w:val="20"/>
          <w:szCs w:val="20"/>
        </w:rPr>
        <w:t>157–165.</w:t>
      </w:r>
    </w:p>
    <w:p w14:paraId="5304A139" w14:textId="21F8DA1E" w:rsidR="00572448" w:rsidRPr="00572448" w:rsidRDefault="00572448" w:rsidP="0055009B">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Pr>
          <w:rFonts w:ascii="Times New Roman" w:hAnsi="Times New Roman" w:cs="Times New Roman"/>
          <w:b/>
          <w:bCs/>
          <w:color w:val="000000"/>
          <w:sz w:val="20"/>
          <w:szCs w:val="20"/>
        </w:rPr>
        <w:t xml:space="preserve">Diamond SE, Chick LD. 2018. </w:t>
      </w:r>
      <w:r>
        <w:rPr>
          <w:rFonts w:ascii="Times New Roman" w:hAnsi="Times New Roman" w:cs="Times New Roman"/>
          <w:bCs/>
          <w:color w:val="000000"/>
          <w:sz w:val="20"/>
          <w:szCs w:val="20"/>
        </w:rPr>
        <w:t xml:space="preserve">The Janus of </w:t>
      </w:r>
      <w:proofErr w:type="spellStart"/>
      <w:r>
        <w:rPr>
          <w:rFonts w:ascii="Times New Roman" w:hAnsi="Times New Roman" w:cs="Times New Roman"/>
          <w:bCs/>
          <w:color w:val="000000"/>
          <w:sz w:val="20"/>
          <w:szCs w:val="20"/>
        </w:rPr>
        <w:t>macrophysiology</w:t>
      </w:r>
      <w:proofErr w:type="spellEnd"/>
      <w:r>
        <w:rPr>
          <w:rFonts w:ascii="Times New Roman" w:hAnsi="Times New Roman" w:cs="Times New Roman"/>
          <w:bCs/>
          <w:color w:val="000000"/>
          <w:sz w:val="20"/>
          <w:szCs w:val="20"/>
        </w:rPr>
        <w:t xml:space="preserve">: stronger effects of evolutionary history, but weaker effects of climate on upper thermal limits are reversed for lower thermal limits in ants. </w:t>
      </w:r>
      <w:r>
        <w:rPr>
          <w:rFonts w:ascii="Times New Roman" w:hAnsi="Times New Roman" w:cs="Times New Roman"/>
          <w:bCs/>
          <w:i/>
          <w:color w:val="000000"/>
          <w:sz w:val="20"/>
          <w:szCs w:val="20"/>
        </w:rPr>
        <w:t>Current Zoology</w:t>
      </w:r>
      <w:r w:rsidR="007723F9">
        <w:rPr>
          <w:rFonts w:ascii="Times New Roman" w:hAnsi="Times New Roman" w:cs="Times New Roman"/>
          <w:bCs/>
          <w:color w:val="000000"/>
          <w:sz w:val="20"/>
          <w:szCs w:val="20"/>
        </w:rPr>
        <w:t xml:space="preserve"> </w:t>
      </w:r>
      <w:r w:rsidR="007723F9">
        <w:rPr>
          <w:rFonts w:ascii="Times New Roman" w:hAnsi="Times New Roman" w:cs="Times New Roman"/>
          <w:b/>
          <w:bCs/>
          <w:color w:val="000000"/>
          <w:sz w:val="20"/>
          <w:szCs w:val="20"/>
        </w:rPr>
        <w:t>64</w:t>
      </w:r>
      <w:r w:rsidR="007723F9" w:rsidRPr="005E47B9">
        <w:rPr>
          <w:rFonts w:ascii="Times New Roman" w:hAnsi="Times New Roman" w:cs="Times New Roman"/>
          <w:bCs/>
          <w:color w:val="000000"/>
          <w:sz w:val="20"/>
          <w:szCs w:val="20"/>
        </w:rPr>
        <w:t>:</w:t>
      </w:r>
      <w:r w:rsidR="007723F9">
        <w:rPr>
          <w:rFonts w:ascii="Times New Roman" w:hAnsi="Times New Roman" w:cs="Times New Roman"/>
          <w:b/>
          <w:bCs/>
          <w:color w:val="000000"/>
          <w:sz w:val="20"/>
          <w:szCs w:val="20"/>
        </w:rPr>
        <w:t xml:space="preserve"> </w:t>
      </w:r>
      <w:r w:rsidR="00B13655">
        <w:rPr>
          <w:rFonts w:ascii="Times New Roman" w:hAnsi="Times New Roman" w:cs="Times New Roman"/>
          <w:bCs/>
          <w:color w:val="000000"/>
          <w:sz w:val="20"/>
          <w:szCs w:val="20"/>
        </w:rPr>
        <w:t>223-230.</w:t>
      </w:r>
    </w:p>
    <w:p w14:paraId="17A64894" w14:textId="10882BCA" w:rsidR="0055009B" w:rsidRDefault="00366FD7" w:rsidP="0055009B">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572448">
        <w:rPr>
          <w:rFonts w:ascii="Times New Roman" w:hAnsi="Times New Roman" w:cs="Times New Roman"/>
          <w:b/>
          <w:bCs/>
          <w:color w:val="000000"/>
          <w:sz w:val="20"/>
          <w:szCs w:val="20"/>
        </w:rPr>
        <w:t>Du W</w:t>
      </w:r>
      <w:r w:rsidR="0055009B" w:rsidRPr="00572448">
        <w:rPr>
          <w:rFonts w:ascii="Times New Roman" w:hAnsi="Times New Roman" w:cs="Times New Roman"/>
          <w:b/>
          <w:bCs/>
          <w:color w:val="000000"/>
          <w:sz w:val="20"/>
          <w:szCs w:val="20"/>
        </w:rPr>
        <w:t>, Robbins</w:t>
      </w:r>
      <w:r w:rsidRPr="00572448">
        <w:rPr>
          <w:rFonts w:ascii="Times New Roman" w:hAnsi="Times New Roman" w:cs="Times New Roman"/>
          <w:b/>
          <w:bCs/>
          <w:color w:val="000000"/>
          <w:sz w:val="20"/>
          <w:szCs w:val="20"/>
        </w:rPr>
        <w:t xml:space="preserve"> TR</w:t>
      </w:r>
      <w:r w:rsidR="0055009B" w:rsidRPr="00572448">
        <w:rPr>
          <w:rFonts w:ascii="Times New Roman" w:hAnsi="Times New Roman" w:cs="Times New Roman"/>
          <w:b/>
          <w:bCs/>
          <w:color w:val="000000"/>
          <w:sz w:val="20"/>
          <w:szCs w:val="20"/>
        </w:rPr>
        <w:t>, Warner</w:t>
      </w:r>
      <w:r w:rsidRPr="00572448">
        <w:rPr>
          <w:rFonts w:ascii="Times New Roman" w:hAnsi="Times New Roman" w:cs="Times New Roman"/>
          <w:b/>
          <w:bCs/>
          <w:color w:val="000000"/>
          <w:sz w:val="20"/>
          <w:szCs w:val="20"/>
        </w:rPr>
        <w:t xml:space="preserve"> DA, </w:t>
      </w:r>
      <w:proofErr w:type="spellStart"/>
      <w:r w:rsidR="0055009B" w:rsidRPr="00572448">
        <w:rPr>
          <w:rFonts w:ascii="Times New Roman" w:hAnsi="Times New Roman" w:cs="Times New Roman"/>
          <w:b/>
          <w:bCs/>
          <w:color w:val="000000"/>
          <w:sz w:val="20"/>
          <w:szCs w:val="20"/>
        </w:rPr>
        <w:t>Langkilde</w:t>
      </w:r>
      <w:proofErr w:type="spellEnd"/>
      <w:r w:rsidRPr="00572448">
        <w:rPr>
          <w:rFonts w:ascii="Times New Roman" w:hAnsi="Times New Roman" w:cs="Times New Roman"/>
          <w:b/>
          <w:bCs/>
          <w:color w:val="000000"/>
          <w:sz w:val="20"/>
          <w:szCs w:val="20"/>
        </w:rPr>
        <w:t xml:space="preserve"> T, </w:t>
      </w:r>
      <w:r w:rsidR="0055009B" w:rsidRPr="00572448">
        <w:rPr>
          <w:rFonts w:ascii="Times New Roman" w:hAnsi="Times New Roman" w:cs="Times New Roman"/>
          <w:b/>
          <w:bCs/>
          <w:color w:val="000000"/>
          <w:sz w:val="20"/>
          <w:szCs w:val="20"/>
        </w:rPr>
        <w:t>Shine</w:t>
      </w:r>
      <w:r w:rsidRPr="00572448">
        <w:rPr>
          <w:rFonts w:ascii="Times New Roman" w:hAnsi="Times New Roman" w:cs="Times New Roman"/>
          <w:b/>
          <w:bCs/>
          <w:color w:val="000000"/>
          <w:sz w:val="20"/>
          <w:szCs w:val="20"/>
        </w:rPr>
        <w:t xml:space="preserve"> R</w:t>
      </w:r>
      <w:r w:rsidR="0055009B" w:rsidRPr="00572448">
        <w:rPr>
          <w:rFonts w:ascii="Times New Roman" w:hAnsi="Times New Roman" w:cs="Times New Roman"/>
          <w:b/>
          <w:bCs/>
          <w:color w:val="000000"/>
          <w:sz w:val="20"/>
          <w:szCs w:val="20"/>
        </w:rPr>
        <w:t>. 2014.</w:t>
      </w:r>
      <w:r w:rsidR="0055009B" w:rsidRPr="00572448">
        <w:rPr>
          <w:rFonts w:ascii="Times New Roman" w:hAnsi="Times New Roman" w:cs="Times New Roman"/>
          <w:bCs/>
          <w:color w:val="000000"/>
          <w:sz w:val="20"/>
          <w:szCs w:val="20"/>
        </w:rPr>
        <w:t xml:space="preserve"> </w:t>
      </w:r>
      <w:r w:rsidR="0055009B" w:rsidRPr="0055009B">
        <w:rPr>
          <w:rFonts w:ascii="Times New Roman" w:hAnsi="Times New Roman" w:cs="Times New Roman"/>
          <w:bCs/>
          <w:color w:val="000000"/>
          <w:sz w:val="20"/>
          <w:szCs w:val="20"/>
        </w:rPr>
        <w:t>Latitudinal and seasonal variation in reproductive effort of the eastern fence lizard (</w:t>
      </w:r>
      <w:proofErr w:type="spellStart"/>
      <w:r w:rsidR="0055009B" w:rsidRPr="0055009B">
        <w:rPr>
          <w:rFonts w:ascii="Times New Roman" w:hAnsi="Times New Roman" w:cs="Times New Roman"/>
          <w:bCs/>
          <w:i/>
          <w:iCs/>
          <w:color w:val="000000"/>
          <w:sz w:val="20"/>
          <w:szCs w:val="20"/>
        </w:rPr>
        <w:t>Sceloporus</w:t>
      </w:r>
      <w:proofErr w:type="spellEnd"/>
      <w:r w:rsidR="0055009B" w:rsidRPr="0055009B">
        <w:rPr>
          <w:rFonts w:ascii="Times New Roman" w:hAnsi="Times New Roman" w:cs="Times New Roman"/>
          <w:bCs/>
          <w:i/>
          <w:iCs/>
          <w:color w:val="000000"/>
          <w:sz w:val="20"/>
          <w:szCs w:val="20"/>
        </w:rPr>
        <w:t xml:space="preserve"> </w:t>
      </w:r>
      <w:proofErr w:type="spellStart"/>
      <w:r w:rsidR="0055009B" w:rsidRPr="0055009B">
        <w:rPr>
          <w:rFonts w:ascii="Times New Roman" w:hAnsi="Times New Roman" w:cs="Times New Roman"/>
          <w:bCs/>
          <w:i/>
          <w:iCs/>
          <w:color w:val="000000"/>
          <w:sz w:val="20"/>
          <w:szCs w:val="20"/>
        </w:rPr>
        <w:t>undulatus</w:t>
      </w:r>
      <w:proofErr w:type="spellEnd"/>
      <w:r w:rsidR="0055009B" w:rsidRPr="0055009B">
        <w:rPr>
          <w:rFonts w:ascii="Times New Roman" w:hAnsi="Times New Roman" w:cs="Times New Roman"/>
          <w:bCs/>
          <w:color w:val="000000"/>
          <w:sz w:val="20"/>
          <w:szCs w:val="20"/>
        </w:rPr>
        <w:t xml:space="preserve">). </w:t>
      </w:r>
      <w:r w:rsidR="0055009B" w:rsidRPr="00366FD7">
        <w:rPr>
          <w:rFonts w:ascii="Times New Roman" w:hAnsi="Times New Roman" w:cs="Times New Roman"/>
          <w:bCs/>
          <w:i/>
          <w:color w:val="000000"/>
          <w:sz w:val="20"/>
          <w:szCs w:val="20"/>
        </w:rPr>
        <w:t>Integrative Zoology</w:t>
      </w:r>
      <w:r w:rsidR="0055009B" w:rsidRPr="0055009B">
        <w:rPr>
          <w:rFonts w:ascii="Times New Roman" w:hAnsi="Times New Roman" w:cs="Times New Roman"/>
          <w:bCs/>
          <w:color w:val="000000"/>
          <w:sz w:val="20"/>
          <w:szCs w:val="20"/>
        </w:rPr>
        <w:t xml:space="preserve"> </w:t>
      </w:r>
      <w:r w:rsidR="0055009B" w:rsidRPr="00366FD7">
        <w:rPr>
          <w:rFonts w:ascii="Times New Roman" w:hAnsi="Times New Roman" w:cs="Times New Roman"/>
          <w:b/>
          <w:bCs/>
          <w:color w:val="000000"/>
          <w:sz w:val="20"/>
          <w:szCs w:val="20"/>
        </w:rPr>
        <w:t>9</w:t>
      </w:r>
      <w:r w:rsidR="0055009B" w:rsidRPr="0055009B">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55009B" w:rsidRPr="0055009B">
        <w:rPr>
          <w:rFonts w:ascii="Times New Roman" w:hAnsi="Times New Roman" w:cs="Times New Roman"/>
          <w:bCs/>
          <w:color w:val="000000"/>
          <w:sz w:val="20"/>
          <w:szCs w:val="20"/>
        </w:rPr>
        <w:t>360–371.</w:t>
      </w:r>
    </w:p>
    <w:p w14:paraId="4787B033" w14:textId="77E327F0" w:rsidR="001E45DF" w:rsidRPr="004A65B8" w:rsidRDefault="00366FD7"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proofErr w:type="spellStart"/>
      <w:r w:rsidRPr="00366FD7">
        <w:rPr>
          <w:rFonts w:ascii="Times New Roman" w:hAnsi="Times New Roman" w:cs="Times New Roman"/>
          <w:b/>
          <w:bCs/>
          <w:color w:val="000000"/>
          <w:sz w:val="20"/>
          <w:szCs w:val="20"/>
        </w:rPr>
        <w:t>Endler</w:t>
      </w:r>
      <w:proofErr w:type="spellEnd"/>
      <w:r w:rsidRPr="00366FD7">
        <w:rPr>
          <w:rFonts w:ascii="Times New Roman" w:hAnsi="Times New Roman" w:cs="Times New Roman"/>
          <w:b/>
          <w:bCs/>
          <w:color w:val="000000"/>
          <w:sz w:val="20"/>
          <w:szCs w:val="20"/>
        </w:rPr>
        <w:t xml:space="preserve"> J</w:t>
      </w:r>
      <w:r w:rsidR="001E45DF" w:rsidRPr="00366FD7">
        <w:rPr>
          <w:rFonts w:ascii="Times New Roman" w:hAnsi="Times New Roman" w:cs="Times New Roman"/>
          <w:b/>
          <w:bCs/>
          <w:color w:val="000000"/>
          <w:sz w:val="20"/>
          <w:szCs w:val="20"/>
        </w:rPr>
        <w:t>A. 1986</w:t>
      </w:r>
      <w:r w:rsidR="0063453F" w:rsidRPr="00366FD7">
        <w:rPr>
          <w:rFonts w:ascii="Times New Roman" w:hAnsi="Times New Roman" w:cs="Times New Roman"/>
          <w:b/>
          <w:bCs/>
          <w:color w:val="000000"/>
          <w:sz w:val="20"/>
          <w:szCs w:val="20"/>
        </w:rPr>
        <w:t>.</w:t>
      </w:r>
      <w:r w:rsidR="001E45DF" w:rsidRPr="004A65B8">
        <w:rPr>
          <w:rFonts w:ascii="Times New Roman" w:hAnsi="Times New Roman" w:cs="Times New Roman"/>
          <w:bCs/>
          <w:color w:val="000000"/>
          <w:sz w:val="20"/>
          <w:szCs w:val="20"/>
        </w:rPr>
        <w:t xml:space="preserve"> </w:t>
      </w:r>
      <w:r w:rsidR="001E45DF" w:rsidRPr="00366FD7">
        <w:rPr>
          <w:rFonts w:ascii="Times New Roman" w:hAnsi="Times New Roman" w:cs="Times New Roman"/>
          <w:bCs/>
          <w:i/>
          <w:color w:val="000000"/>
          <w:sz w:val="20"/>
          <w:szCs w:val="20"/>
        </w:rPr>
        <w:t>Natural selection in the wild</w:t>
      </w:r>
      <w:r w:rsidR="001E45DF" w:rsidRPr="004A65B8">
        <w:rPr>
          <w:rFonts w:ascii="Times New Roman" w:hAnsi="Times New Roman" w:cs="Times New Roman"/>
          <w:bCs/>
          <w:color w:val="000000"/>
          <w:sz w:val="20"/>
          <w:szCs w:val="20"/>
        </w:rPr>
        <w:t>. Princeton University Press</w:t>
      </w:r>
      <w:r>
        <w:rPr>
          <w:rFonts w:ascii="Times New Roman" w:hAnsi="Times New Roman" w:cs="Times New Roman"/>
          <w:bCs/>
          <w:color w:val="000000"/>
          <w:sz w:val="20"/>
          <w:szCs w:val="20"/>
        </w:rPr>
        <w:t>: Princeton, NJ</w:t>
      </w:r>
      <w:r w:rsidR="001E45DF" w:rsidRPr="004A65B8">
        <w:rPr>
          <w:rFonts w:ascii="Times New Roman" w:hAnsi="Times New Roman" w:cs="Times New Roman"/>
          <w:bCs/>
          <w:color w:val="000000"/>
          <w:sz w:val="20"/>
          <w:szCs w:val="20"/>
        </w:rPr>
        <w:t>.</w:t>
      </w:r>
    </w:p>
    <w:p w14:paraId="53AB435E" w14:textId="3BE9EAA2" w:rsidR="00090B75" w:rsidRPr="004A65B8" w:rsidRDefault="00366FD7"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proofErr w:type="spellStart"/>
      <w:r w:rsidRPr="00366FD7">
        <w:rPr>
          <w:rFonts w:ascii="Times New Roman" w:hAnsi="Times New Roman" w:cs="Times New Roman"/>
          <w:b/>
          <w:bCs/>
          <w:color w:val="000000"/>
          <w:sz w:val="20"/>
          <w:szCs w:val="20"/>
        </w:rPr>
        <w:t>Felley</w:t>
      </w:r>
      <w:proofErr w:type="spellEnd"/>
      <w:r w:rsidRPr="00366FD7">
        <w:rPr>
          <w:rFonts w:ascii="Times New Roman" w:hAnsi="Times New Roman" w:cs="Times New Roman"/>
          <w:b/>
          <w:bCs/>
          <w:color w:val="000000"/>
          <w:sz w:val="20"/>
          <w:szCs w:val="20"/>
        </w:rPr>
        <w:t xml:space="preserve"> JD</w:t>
      </w:r>
      <w:r w:rsidR="008B33B0" w:rsidRPr="00366FD7">
        <w:rPr>
          <w:rFonts w:ascii="Times New Roman" w:hAnsi="Times New Roman" w:cs="Times New Roman"/>
          <w:b/>
          <w:bCs/>
          <w:color w:val="000000"/>
          <w:sz w:val="20"/>
          <w:szCs w:val="20"/>
        </w:rPr>
        <w:t>,</w:t>
      </w:r>
      <w:r w:rsidR="00090B75" w:rsidRPr="00366FD7">
        <w:rPr>
          <w:rFonts w:ascii="Times New Roman" w:hAnsi="Times New Roman" w:cs="Times New Roman"/>
          <w:b/>
          <w:bCs/>
          <w:color w:val="000000"/>
          <w:sz w:val="20"/>
          <w:szCs w:val="20"/>
        </w:rPr>
        <w:t xml:space="preserve"> </w:t>
      </w:r>
      <w:r w:rsidR="008B33B0" w:rsidRPr="00366FD7">
        <w:rPr>
          <w:rFonts w:ascii="Times New Roman" w:hAnsi="Times New Roman" w:cs="Times New Roman"/>
          <w:b/>
          <w:bCs/>
          <w:color w:val="000000"/>
          <w:sz w:val="20"/>
          <w:szCs w:val="20"/>
        </w:rPr>
        <w:t>Daniels</w:t>
      </w:r>
      <w:r w:rsidRPr="00366FD7">
        <w:rPr>
          <w:rFonts w:ascii="Times New Roman" w:hAnsi="Times New Roman" w:cs="Times New Roman"/>
          <w:b/>
          <w:bCs/>
          <w:color w:val="000000"/>
          <w:sz w:val="20"/>
          <w:szCs w:val="20"/>
        </w:rPr>
        <w:t xml:space="preserve"> GL</w:t>
      </w:r>
      <w:r w:rsidR="00090B75" w:rsidRPr="00366FD7">
        <w:rPr>
          <w:rFonts w:ascii="Times New Roman" w:hAnsi="Times New Roman" w:cs="Times New Roman"/>
          <w:b/>
          <w:bCs/>
          <w:color w:val="000000"/>
          <w:sz w:val="20"/>
          <w:szCs w:val="20"/>
        </w:rPr>
        <w:t>. 1992</w:t>
      </w:r>
      <w:r w:rsidR="0063453F" w:rsidRPr="00366FD7">
        <w:rPr>
          <w:rFonts w:ascii="Times New Roman" w:hAnsi="Times New Roman" w:cs="Times New Roman"/>
          <w:b/>
          <w:bCs/>
          <w:color w:val="000000"/>
          <w:sz w:val="20"/>
          <w:szCs w:val="20"/>
        </w:rPr>
        <w:t>.</w:t>
      </w:r>
      <w:r w:rsidR="00090B75" w:rsidRPr="004A65B8">
        <w:rPr>
          <w:rFonts w:ascii="Times New Roman" w:hAnsi="Times New Roman" w:cs="Times New Roman"/>
          <w:bCs/>
          <w:color w:val="000000"/>
          <w:sz w:val="20"/>
          <w:szCs w:val="20"/>
        </w:rPr>
        <w:t xml:space="preserve"> Life history of the sailfin molly (</w:t>
      </w:r>
      <w:r w:rsidR="00090B75" w:rsidRPr="004A65B8">
        <w:rPr>
          <w:rFonts w:ascii="Times New Roman" w:hAnsi="Times New Roman" w:cs="Times New Roman"/>
          <w:bCs/>
          <w:i/>
          <w:iCs/>
          <w:color w:val="000000"/>
          <w:sz w:val="20"/>
          <w:szCs w:val="20"/>
        </w:rPr>
        <w:t>Poecilia latipinna</w:t>
      </w:r>
      <w:r w:rsidR="00090B75" w:rsidRPr="004A65B8">
        <w:rPr>
          <w:rFonts w:ascii="Times New Roman" w:hAnsi="Times New Roman" w:cs="Times New Roman"/>
          <w:bCs/>
          <w:color w:val="000000"/>
          <w:sz w:val="20"/>
          <w:szCs w:val="20"/>
        </w:rPr>
        <w:t xml:space="preserve">) in two degraded waterways of Southwestern Louisiana. </w:t>
      </w:r>
      <w:r w:rsidR="00090B75" w:rsidRPr="00366FD7">
        <w:rPr>
          <w:rFonts w:ascii="Times New Roman" w:hAnsi="Times New Roman" w:cs="Times New Roman"/>
          <w:bCs/>
          <w:i/>
          <w:iCs/>
          <w:color w:val="000000"/>
          <w:sz w:val="20"/>
          <w:szCs w:val="20"/>
        </w:rPr>
        <w:t>The Southwestern Naturalist</w:t>
      </w:r>
      <w:r w:rsidR="00090B75" w:rsidRPr="004A65B8">
        <w:rPr>
          <w:rFonts w:ascii="Times New Roman" w:hAnsi="Times New Roman" w:cs="Times New Roman"/>
          <w:bCs/>
          <w:color w:val="000000"/>
          <w:sz w:val="20"/>
          <w:szCs w:val="20"/>
        </w:rPr>
        <w:t xml:space="preserve"> </w:t>
      </w:r>
      <w:r w:rsidR="00090B75" w:rsidRPr="00366FD7">
        <w:rPr>
          <w:rFonts w:ascii="Times New Roman" w:hAnsi="Times New Roman" w:cs="Times New Roman"/>
          <w:b/>
          <w:bCs/>
          <w:color w:val="000000"/>
          <w:sz w:val="20"/>
          <w:szCs w:val="20"/>
        </w:rPr>
        <w:t>37</w:t>
      </w:r>
      <w:r w:rsidR="0063453F">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090B75" w:rsidRPr="004A65B8">
        <w:rPr>
          <w:rFonts w:ascii="Times New Roman" w:hAnsi="Times New Roman" w:cs="Times New Roman"/>
          <w:bCs/>
          <w:color w:val="000000"/>
          <w:sz w:val="20"/>
          <w:szCs w:val="20"/>
        </w:rPr>
        <w:t>16–21.</w:t>
      </w:r>
    </w:p>
    <w:p w14:paraId="41D18C4F" w14:textId="25358BE2" w:rsidR="0047077C" w:rsidRDefault="00366FD7" w:rsidP="00117E53">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291670">
        <w:rPr>
          <w:rFonts w:ascii="Times New Roman" w:hAnsi="Times New Roman" w:cs="Times New Roman"/>
          <w:b/>
          <w:bCs/>
          <w:color w:val="000000"/>
          <w:sz w:val="20"/>
          <w:szCs w:val="20"/>
        </w:rPr>
        <w:t>Fischer EK</w:t>
      </w:r>
      <w:r w:rsidR="00117E53" w:rsidRPr="00291670">
        <w:rPr>
          <w:rFonts w:ascii="Times New Roman" w:hAnsi="Times New Roman" w:cs="Times New Roman"/>
          <w:b/>
          <w:bCs/>
          <w:color w:val="000000"/>
          <w:sz w:val="20"/>
          <w:szCs w:val="20"/>
        </w:rPr>
        <w:t xml:space="preserve">, </w:t>
      </w:r>
      <w:proofErr w:type="spellStart"/>
      <w:r w:rsidR="008B33B0" w:rsidRPr="00291670">
        <w:rPr>
          <w:rFonts w:ascii="Times New Roman" w:hAnsi="Times New Roman" w:cs="Times New Roman"/>
          <w:b/>
          <w:bCs/>
          <w:color w:val="000000"/>
          <w:sz w:val="20"/>
          <w:szCs w:val="20"/>
        </w:rPr>
        <w:t>Ghalambor</w:t>
      </w:r>
      <w:proofErr w:type="spellEnd"/>
      <w:r w:rsidRPr="00291670">
        <w:rPr>
          <w:rFonts w:ascii="Times New Roman" w:hAnsi="Times New Roman" w:cs="Times New Roman"/>
          <w:b/>
          <w:bCs/>
          <w:color w:val="000000"/>
          <w:sz w:val="20"/>
          <w:szCs w:val="20"/>
        </w:rPr>
        <w:t xml:space="preserve"> CK</w:t>
      </w:r>
      <w:r w:rsidR="008B33B0" w:rsidRPr="00291670">
        <w:rPr>
          <w:rFonts w:ascii="Times New Roman" w:hAnsi="Times New Roman" w:cs="Times New Roman"/>
          <w:b/>
          <w:bCs/>
          <w:color w:val="000000"/>
          <w:sz w:val="20"/>
          <w:szCs w:val="20"/>
        </w:rPr>
        <w:t>,</w:t>
      </w:r>
      <w:r w:rsidR="00117E53" w:rsidRPr="00291670">
        <w:rPr>
          <w:rFonts w:ascii="Times New Roman" w:hAnsi="Times New Roman" w:cs="Times New Roman"/>
          <w:b/>
          <w:bCs/>
          <w:color w:val="000000"/>
          <w:sz w:val="20"/>
          <w:szCs w:val="20"/>
        </w:rPr>
        <w:t xml:space="preserve"> Hoke</w:t>
      </w:r>
      <w:r w:rsidRPr="00291670">
        <w:rPr>
          <w:rFonts w:ascii="Times New Roman" w:hAnsi="Times New Roman" w:cs="Times New Roman"/>
          <w:b/>
          <w:bCs/>
          <w:color w:val="000000"/>
          <w:sz w:val="20"/>
          <w:szCs w:val="20"/>
        </w:rPr>
        <w:t xml:space="preserve"> KL</w:t>
      </w:r>
      <w:r w:rsidR="00117E53" w:rsidRPr="00291670">
        <w:rPr>
          <w:rFonts w:ascii="Times New Roman" w:hAnsi="Times New Roman" w:cs="Times New Roman"/>
          <w:b/>
          <w:bCs/>
          <w:color w:val="000000"/>
          <w:sz w:val="20"/>
          <w:szCs w:val="20"/>
        </w:rPr>
        <w:t>. 2016</w:t>
      </w:r>
      <w:r w:rsidR="0063453F" w:rsidRPr="00291670">
        <w:rPr>
          <w:rFonts w:ascii="Times New Roman" w:hAnsi="Times New Roman" w:cs="Times New Roman"/>
          <w:b/>
          <w:bCs/>
          <w:color w:val="000000"/>
          <w:sz w:val="20"/>
          <w:szCs w:val="20"/>
        </w:rPr>
        <w:t>.</w:t>
      </w:r>
      <w:r w:rsidR="00117E53" w:rsidRPr="00291670">
        <w:rPr>
          <w:rFonts w:ascii="Times New Roman" w:hAnsi="Times New Roman" w:cs="Times New Roman"/>
          <w:bCs/>
          <w:color w:val="000000"/>
          <w:sz w:val="20"/>
          <w:szCs w:val="20"/>
        </w:rPr>
        <w:t xml:space="preserve"> </w:t>
      </w:r>
      <w:r w:rsidR="00117E53" w:rsidRPr="00117E53">
        <w:rPr>
          <w:rFonts w:ascii="Times New Roman" w:hAnsi="Times New Roman" w:cs="Times New Roman"/>
          <w:bCs/>
          <w:color w:val="000000"/>
          <w:sz w:val="20"/>
          <w:szCs w:val="20"/>
        </w:rPr>
        <w:t xml:space="preserve">Plasticity and evolution in correlated suites of traits. </w:t>
      </w:r>
      <w:r w:rsidR="00117E53" w:rsidRPr="00366FD7">
        <w:rPr>
          <w:rFonts w:ascii="Times New Roman" w:hAnsi="Times New Roman" w:cs="Times New Roman"/>
          <w:bCs/>
          <w:i/>
          <w:color w:val="000000"/>
          <w:sz w:val="20"/>
          <w:szCs w:val="20"/>
        </w:rPr>
        <w:t>Journal of Evolutionary Biology</w:t>
      </w:r>
      <w:r w:rsidR="00117E53">
        <w:rPr>
          <w:rFonts w:ascii="Times New Roman" w:hAnsi="Times New Roman" w:cs="Times New Roman"/>
          <w:bCs/>
          <w:color w:val="000000"/>
          <w:sz w:val="20"/>
          <w:szCs w:val="20"/>
        </w:rPr>
        <w:t xml:space="preserve"> </w:t>
      </w:r>
      <w:r w:rsidR="00117E53" w:rsidRPr="00366FD7">
        <w:rPr>
          <w:rFonts w:ascii="Times New Roman" w:hAnsi="Times New Roman" w:cs="Times New Roman"/>
          <w:b/>
          <w:bCs/>
          <w:color w:val="000000"/>
          <w:sz w:val="20"/>
          <w:szCs w:val="20"/>
        </w:rPr>
        <w:t>29</w:t>
      </w:r>
      <w:r w:rsidR="0063453F">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117E53" w:rsidRPr="00117E53">
        <w:rPr>
          <w:rFonts w:ascii="Times New Roman" w:hAnsi="Times New Roman" w:cs="Times New Roman"/>
          <w:bCs/>
          <w:color w:val="000000"/>
          <w:sz w:val="20"/>
          <w:szCs w:val="20"/>
        </w:rPr>
        <w:t>991–1002.</w:t>
      </w:r>
    </w:p>
    <w:p w14:paraId="5517191C" w14:textId="188871B7" w:rsidR="000A3C73" w:rsidRDefault="00A17919" w:rsidP="000A3C73">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proofErr w:type="spellStart"/>
      <w:r w:rsidRPr="00A17919">
        <w:rPr>
          <w:rFonts w:ascii="Times New Roman" w:hAnsi="Times New Roman" w:cs="Times New Roman"/>
          <w:b/>
          <w:bCs/>
          <w:color w:val="000000"/>
          <w:sz w:val="20"/>
          <w:szCs w:val="20"/>
        </w:rPr>
        <w:t>Gadgil</w:t>
      </w:r>
      <w:proofErr w:type="spellEnd"/>
      <w:r w:rsidRPr="00A17919">
        <w:rPr>
          <w:rFonts w:ascii="Times New Roman" w:hAnsi="Times New Roman" w:cs="Times New Roman"/>
          <w:b/>
          <w:bCs/>
          <w:color w:val="000000"/>
          <w:sz w:val="20"/>
          <w:szCs w:val="20"/>
        </w:rPr>
        <w:t xml:space="preserve"> M</w:t>
      </w:r>
      <w:r w:rsidR="008B33B0" w:rsidRPr="00A17919">
        <w:rPr>
          <w:rFonts w:ascii="Times New Roman" w:hAnsi="Times New Roman" w:cs="Times New Roman"/>
          <w:b/>
          <w:bCs/>
          <w:color w:val="000000"/>
          <w:sz w:val="20"/>
          <w:szCs w:val="20"/>
        </w:rPr>
        <w:t>,</w:t>
      </w:r>
      <w:r w:rsidR="000A3C73" w:rsidRPr="00A17919">
        <w:rPr>
          <w:rFonts w:ascii="Times New Roman" w:hAnsi="Times New Roman" w:cs="Times New Roman"/>
          <w:b/>
          <w:bCs/>
          <w:color w:val="000000"/>
          <w:sz w:val="20"/>
          <w:szCs w:val="20"/>
        </w:rPr>
        <w:t xml:space="preserve"> </w:t>
      </w:r>
      <w:r w:rsidR="008B33B0" w:rsidRPr="00A17919">
        <w:rPr>
          <w:rFonts w:ascii="Times New Roman" w:hAnsi="Times New Roman" w:cs="Times New Roman"/>
          <w:b/>
          <w:bCs/>
          <w:color w:val="000000"/>
          <w:sz w:val="20"/>
          <w:szCs w:val="20"/>
        </w:rPr>
        <w:t>Bossert</w:t>
      </w:r>
      <w:r w:rsidRPr="00A17919">
        <w:rPr>
          <w:rFonts w:ascii="Times New Roman" w:hAnsi="Times New Roman" w:cs="Times New Roman"/>
          <w:b/>
          <w:bCs/>
          <w:color w:val="000000"/>
          <w:sz w:val="20"/>
          <w:szCs w:val="20"/>
        </w:rPr>
        <w:t xml:space="preserve"> WH</w:t>
      </w:r>
      <w:r w:rsidR="000A3C73" w:rsidRPr="00A17919">
        <w:rPr>
          <w:rFonts w:ascii="Times New Roman" w:hAnsi="Times New Roman" w:cs="Times New Roman"/>
          <w:b/>
          <w:bCs/>
          <w:color w:val="000000"/>
          <w:sz w:val="20"/>
          <w:szCs w:val="20"/>
        </w:rPr>
        <w:t>. 1970</w:t>
      </w:r>
      <w:r w:rsidR="0063453F" w:rsidRPr="00A17919">
        <w:rPr>
          <w:rFonts w:ascii="Times New Roman" w:hAnsi="Times New Roman" w:cs="Times New Roman"/>
          <w:b/>
          <w:bCs/>
          <w:color w:val="000000"/>
          <w:sz w:val="20"/>
          <w:szCs w:val="20"/>
        </w:rPr>
        <w:t>.</w:t>
      </w:r>
      <w:r w:rsidR="000A3C73" w:rsidRPr="000A3C73">
        <w:rPr>
          <w:rFonts w:ascii="Times New Roman" w:hAnsi="Times New Roman" w:cs="Times New Roman"/>
          <w:bCs/>
          <w:color w:val="000000"/>
          <w:sz w:val="20"/>
          <w:szCs w:val="20"/>
        </w:rPr>
        <w:t xml:space="preserve"> Life historical consequences of natural selection</w:t>
      </w:r>
      <w:r w:rsidR="000A3C73">
        <w:rPr>
          <w:rFonts w:ascii="Times New Roman" w:hAnsi="Times New Roman" w:cs="Times New Roman"/>
          <w:bCs/>
          <w:color w:val="000000"/>
          <w:sz w:val="20"/>
          <w:szCs w:val="20"/>
        </w:rPr>
        <w:t xml:space="preserve">. </w:t>
      </w:r>
      <w:r w:rsidR="000A3C73" w:rsidRPr="00A17919">
        <w:rPr>
          <w:rFonts w:ascii="Times New Roman" w:hAnsi="Times New Roman" w:cs="Times New Roman"/>
          <w:bCs/>
          <w:i/>
          <w:color w:val="000000"/>
          <w:sz w:val="20"/>
          <w:szCs w:val="20"/>
        </w:rPr>
        <w:t>American Naturalist</w:t>
      </w:r>
      <w:r w:rsidR="000A3C73">
        <w:rPr>
          <w:rFonts w:ascii="Times New Roman" w:hAnsi="Times New Roman" w:cs="Times New Roman"/>
          <w:bCs/>
          <w:color w:val="000000"/>
          <w:sz w:val="20"/>
          <w:szCs w:val="20"/>
        </w:rPr>
        <w:t xml:space="preserve"> </w:t>
      </w:r>
      <w:r w:rsidR="000A3C73" w:rsidRPr="00A17919">
        <w:rPr>
          <w:rFonts w:ascii="Times New Roman" w:hAnsi="Times New Roman" w:cs="Times New Roman"/>
          <w:b/>
          <w:bCs/>
          <w:color w:val="000000"/>
          <w:sz w:val="20"/>
          <w:szCs w:val="20"/>
        </w:rPr>
        <w:t>104</w:t>
      </w:r>
      <w:r w:rsidR="0063453F">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0A3C73">
        <w:rPr>
          <w:rFonts w:ascii="Times New Roman" w:hAnsi="Times New Roman" w:cs="Times New Roman"/>
          <w:bCs/>
          <w:color w:val="000000"/>
          <w:sz w:val="20"/>
          <w:szCs w:val="20"/>
        </w:rPr>
        <w:t>1–24.</w:t>
      </w:r>
    </w:p>
    <w:p w14:paraId="54F2D256" w14:textId="11CFCC46" w:rsidR="00572448" w:rsidRPr="00572448" w:rsidRDefault="00572448"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572448">
        <w:rPr>
          <w:rFonts w:ascii="Times New Roman" w:hAnsi="Times New Roman" w:cs="Times New Roman"/>
          <w:b/>
          <w:bCs/>
          <w:color w:val="000000"/>
          <w:sz w:val="20"/>
          <w:szCs w:val="20"/>
        </w:rPr>
        <w:t xml:space="preserve">Gordon T, </w:t>
      </w:r>
      <w:proofErr w:type="spellStart"/>
      <w:r w:rsidRPr="00572448">
        <w:rPr>
          <w:rFonts w:ascii="Times New Roman" w:hAnsi="Times New Roman" w:cs="Times New Roman"/>
          <w:b/>
          <w:bCs/>
          <w:color w:val="000000"/>
          <w:sz w:val="20"/>
          <w:szCs w:val="20"/>
        </w:rPr>
        <w:t>Cerejeira</w:t>
      </w:r>
      <w:proofErr w:type="spellEnd"/>
      <w:r w:rsidRPr="00572448">
        <w:rPr>
          <w:rFonts w:ascii="Times New Roman" w:hAnsi="Times New Roman" w:cs="Times New Roman"/>
          <w:b/>
          <w:bCs/>
          <w:color w:val="000000"/>
          <w:sz w:val="20"/>
          <w:szCs w:val="20"/>
        </w:rPr>
        <w:t xml:space="preserve"> JN, </w:t>
      </w:r>
      <w:proofErr w:type="spellStart"/>
      <w:r w:rsidRPr="00572448">
        <w:rPr>
          <w:rFonts w:ascii="Times New Roman" w:hAnsi="Times New Roman" w:cs="Times New Roman"/>
          <w:b/>
          <w:bCs/>
          <w:color w:val="000000"/>
          <w:sz w:val="20"/>
          <w:szCs w:val="20"/>
        </w:rPr>
        <w:t>Furey</w:t>
      </w:r>
      <w:proofErr w:type="spellEnd"/>
      <w:r w:rsidRPr="00572448">
        <w:rPr>
          <w:rFonts w:ascii="Times New Roman" w:hAnsi="Times New Roman" w:cs="Times New Roman"/>
          <w:b/>
          <w:bCs/>
          <w:color w:val="000000"/>
          <w:sz w:val="20"/>
          <w:szCs w:val="20"/>
        </w:rPr>
        <w:t xml:space="preserve"> P, </w:t>
      </w:r>
      <w:proofErr w:type="spellStart"/>
      <w:r w:rsidRPr="00572448">
        <w:rPr>
          <w:rFonts w:ascii="Times New Roman" w:hAnsi="Times New Roman" w:cs="Times New Roman"/>
          <w:b/>
          <w:bCs/>
          <w:color w:val="000000"/>
          <w:sz w:val="20"/>
          <w:szCs w:val="20"/>
        </w:rPr>
        <w:t>O’gorman</w:t>
      </w:r>
      <w:proofErr w:type="spellEnd"/>
      <w:r w:rsidRPr="00572448">
        <w:rPr>
          <w:rFonts w:ascii="Times New Roman" w:hAnsi="Times New Roman" w:cs="Times New Roman"/>
          <w:b/>
          <w:bCs/>
          <w:color w:val="000000"/>
          <w:sz w:val="20"/>
          <w:szCs w:val="20"/>
        </w:rPr>
        <w:t xml:space="preserve"> E. </w:t>
      </w:r>
      <w:r>
        <w:rPr>
          <w:rFonts w:ascii="Times New Roman" w:hAnsi="Times New Roman" w:cs="Times New Roman"/>
          <w:b/>
          <w:bCs/>
          <w:color w:val="000000"/>
          <w:sz w:val="20"/>
          <w:szCs w:val="20"/>
        </w:rPr>
        <w:t xml:space="preserve">2018. </w:t>
      </w:r>
      <w:r>
        <w:rPr>
          <w:rFonts w:ascii="Times New Roman" w:hAnsi="Times New Roman" w:cs="Times New Roman"/>
          <w:bCs/>
          <w:color w:val="000000"/>
          <w:sz w:val="20"/>
          <w:szCs w:val="20"/>
        </w:rPr>
        <w:t xml:space="preserve">Changes in feeding selectivity of freshwater invertebrates across a natural thermal gradients. </w:t>
      </w:r>
      <w:r>
        <w:rPr>
          <w:rFonts w:ascii="Times New Roman" w:hAnsi="Times New Roman" w:cs="Times New Roman"/>
          <w:bCs/>
          <w:i/>
          <w:color w:val="000000"/>
          <w:sz w:val="20"/>
          <w:szCs w:val="20"/>
        </w:rPr>
        <w:t>Current Zoology</w:t>
      </w:r>
      <w:r w:rsidR="00B13655">
        <w:rPr>
          <w:rFonts w:ascii="Times New Roman" w:hAnsi="Times New Roman" w:cs="Times New Roman"/>
          <w:bCs/>
          <w:color w:val="000000"/>
          <w:sz w:val="20"/>
          <w:szCs w:val="20"/>
        </w:rPr>
        <w:t xml:space="preserve"> </w:t>
      </w:r>
      <w:r w:rsidR="00B13655">
        <w:rPr>
          <w:rFonts w:ascii="Times New Roman" w:hAnsi="Times New Roman" w:cs="Times New Roman"/>
          <w:b/>
          <w:bCs/>
          <w:color w:val="000000"/>
          <w:sz w:val="20"/>
          <w:szCs w:val="20"/>
        </w:rPr>
        <w:t>64</w:t>
      </w:r>
      <w:r w:rsidR="00B13655">
        <w:rPr>
          <w:rFonts w:ascii="Times New Roman" w:hAnsi="Times New Roman" w:cs="Times New Roman"/>
          <w:bCs/>
          <w:color w:val="000000"/>
          <w:sz w:val="20"/>
          <w:szCs w:val="20"/>
        </w:rPr>
        <w:t>: 231-242.</w:t>
      </w:r>
    </w:p>
    <w:p w14:paraId="6C4447BC" w14:textId="1B60358B" w:rsidR="00090B75" w:rsidRPr="004A65B8" w:rsidRDefault="00B9101A"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B9101A">
        <w:rPr>
          <w:rFonts w:ascii="Times New Roman" w:hAnsi="Times New Roman" w:cs="Times New Roman"/>
          <w:b/>
          <w:bCs/>
          <w:color w:val="000000"/>
          <w:sz w:val="20"/>
          <w:szCs w:val="20"/>
        </w:rPr>
        <w:lastRenderedPageBreak/>
        <w:t>Gross MR</w:t>
      </w:r>
      <w:r w:rsidR="00090B75" w:rsidRPr="00B9101A">
        <w:rPr>
          <w:rFonts w:ascii="Times New Roman" w:hAnsi="Times New Roman" w:cs="Times New Roman"/>
          <w:b/>
          <w:bCs/>
          <w:color w:val="000000"/>
          <w:sz w:val="20"/>
          <w:szCs w:val="20"/>
        </w:rPr>
        <w:t xml:space="preserve">, </w:t>
      </w:r>
      <w:r w:rsidR="008B33B0" w:rsidRPr="00B9101A">
        <w:rPr>
          <w:rFonts w:ascii="Times New Roman" w:hAnsi="Times New Roman" w:cs="Times New Roman"/>
          <w:b/>
          <w:bCs/>
          <w:color w:val="000000"/>
          <w:sz w:val="20"/>
          <w:szCs w:val="20"/>
        </w:rPr>
        <w:t>Coleman</w:t>
      </w:r>
      <w:r w:rsidRPr="00B9101A">
        <w:rPr>
          <w:rFonts w:ascii="Times New Roman" w:hAnsi="Times New Roman" w:cs="Times New Roman"/>
          <w:b/>
          <w:bCs/>
          <w:color w:val="000000"/>
          <w:sz w:val="20"/>
          <w:szCs w:val="20"/>
        </w:rPr>
        <w:t xml:space="preserve"> RM</w:t>
      </w:r>
      <w:r w:rsidR="008B33B0" w:rsidRPr="00B9101A">
        <w:rPr>
          <w:rFonts w:ascii="Times New Roman" w:hAnsi="Times New Roman" w:cs="Times New Roman"/>
          <w:b/>
          <w:bCs/>
          <w:color w:val="000000"/>
          <w:sz w:val="20"/>
          <w:szCs w:val="20"/>
        </w:rPr>
        <w:t>,</w:t>
      </w:r>
      <w:r w:rsidR="00090B75" w:rsidRPr="00B9101A">
        <w:rPr>
          <w:rFonts w:ascii="Times New Roman" w:hAnsi="Times New Roman" w:cs="Times New Roman"/>
          <w:b/>
          <w:bCs/>
          <w:color w:val="000000"/>
          <w:sz w:val="20"/>
          <w:szCs w:val="20"/>
        </w:rPr>
        <w:t xml:space="preserve"> </w:t>
      </w:r>
      <w:r w:rsidR="008B33B0" w:rsidRPr="00B9101A">
        <w:rPr>
          <w:rFonts w:ascii="Times New Roman" w:hAnsi="Times New Roman" w:cs="Times New Roman"/>
          <w:b/>
          <w:bCs/>
          <w:color w:val="000000"/>
          <w:sz w:val="20"/>
          <w:szCs w:val="20"/>
        </w:rPr>
        <w:t>McDowall</w:t>
      </w:r>
      <w:r w:rsidRPr="00B9101A">
        <w:rPr>
          <w:rFonts w:ascii="Times New Roman" w:hAnsi="Times New Roman" w:cs="Times New Roman"/>
          <w:b/>
          <w:bCs/>
          <w:color w:val="000000"/>
          <w:sz w:val="20"/>
          <w:szCs w:val="20"/>
        </w:rPr>
        <w:t xml:space="preserve"> RM</w:t>
      </w:r>
      <w:r w:rsidR="00090B75" w:rsidRPr="00B9101A">
        <w:rPr>
          <w:rFonts w:ascii="Times New Roman" w:hAnsi="Times New Roman" w:cs="Times New Roman"/>
          <w:b/>
          <w:bCs/>
          <w:color w:val="000000"/>
          <w:sz w:val="20"/>
          <w:szCs w:val="20"/>
        </w:rPr>
        <w:t>. 1988</w:t>
      </w:r>
      <w:r w:rsidR="0063453F" w:rsidRPr="00B9101A">
        <w:rPr>
          <w:rFonts w:ascii="Times New Roman" w:hAnsi="Times New Roman" w:cs="Times New Roman"/>
          <w:b/>
          <w:bCs/>
          <w:color w:val="000000"/>
          <w:sz w:val="20"/>
          <w:szCs w:val="20"/>
        </w:rPr>
        <w:t>.</w:t>
      </w:r>
      <w:r w:rsidR="00090B75" w:rsidRPr="004A65B8">
        <w:rPr>
          <w:rFonts w:ascii="Times New Roman" w:hAnsi="Times New Roman" w:cs="Times New Roman"/>
          <w:bCs/>
          <w:color w:val="000000"/>
          <w:sz w:val="20"/>
          <w:szCs w:val="20"/>
        </w:rPr>
        <w:t xml:space="preserve"> Aquatic productivity and the evolution of diadromous fish migration. </w:t>
      </w:r>
      <w:r w:rsidR="00090B75" w:rsidRPr="00B9101A">
        <w:rPr>
          <w:rFonts w:ascii="Times New Roman" w:hAnsi="Times New Roman" w:cs="Times New Roman"/>
          <w:bCs/>
          <w:i/>
          <w:iCs/>
          <w:color w:val="000000"/>
          <w:sz w:val="20"/>
          <w:szCs w:val="20"/>
        </w:rPr>
        <w:t>Science</w:t>
      </w:r>
      <w:r w:rsidR="00090B75" w:rsidRPr="004A65B8">
        <w:rPr>
          <w:rFonts w:ascii="Times New Roman" w:hAnsi="Times New Roman" w:cs="Times New Roman"/>
          <w:bCs/>
          <w:color w:val="000000"/>
          <w:sz w:val="20"/>
          <w:szCs w:val="20"/>
        </w:rPr>
        <w:t xml:space="preserve"> </w:t>
      </w:r>
      <w:r w:rsidR="00090B75" w:rsidRPr="00B9101A">
        <w:rPr>
          <w:rFonts w:ascii="Times New Roman" w:hAnsi="Times New Roman" w:cs="Times New Roman"/>
          <w:b/>
          <w:bCs/>
          <w:color w:val="000000"/>
          <w:sz w:val="20"/>
          <w:szCs w:val="20"/>
        </w:rPr>
        <w:t>239</w:t>
      </w:r>
      <w:r w:rsidR="0063453F">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090B75" w:rsidRPr="004A65B8">
        <w:rPr>
          <w:rFonts w:ascii="Times New Roman" w:hAnsi="Times New Roman" w:cs="Times New Roman"/>
          <w:bCs/>
          <w:color w:val="000000"/>
          <w:sz w:val="20"/>
          <w:szCs w:val="20"/>
        </w:rPr>
        <w:t>1291–1293.</w:t>
      </w:r>
    </w:p>
    <w:p w14:paraId="1280E84B" w14:textId="5D33B93B" w:rsidR="00090B75" w:rsidRPr="004A65B8" w:rsidRDefault="000C307E"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B9101A">
        <w:rPr>
          <w:rFonts w:ascii="Times New Roman" w:hAnsi="Times New Roman" w:cs="Times New Roman"/>
          <w:b/>
          <w:bCs/>
          <w:color w:val="000000"/>
          <w:sz w:val="20"/>
          <w:szCs w:val="20"/>
        </w:rPr>
        <w:t>Griffiths</w:t>
      </w:r>
      <w:r w:rsidR="00B9101A" w:rsidRPr="00B9101A">
        <w:rPr>
          <w:rFonts w:ascii="Times New Roman" w:hAnsi="Times New Roman" w:cs="Times New Roman"/>
          <w:b/>
          <w:bCs/>
          <w:color w:val="000000"/>
          <w:sz w:val="20"/>
          <w:szCs w:val="20"/>
        </w:rPr>
        <w:t xml:space="preserve"> D</w:t>
      </w:r>
      <w:r w:rsidR="008B33B0" w:rsidRPr="00B9101A">
        <w:rPr>
          <w:rFonts w:ascii="Times New Roman" w:hAnsi="Times New Roman" w:cs="Times New Roman"/>
          <w:b/>
          <w:bCs/>
          <w:color w:val="000000"/>
          <w:sz w:val="20"/>
          <w:szCs w:val="20"/>
        </w:rPr>
        <w:t>, Kirkwood</w:t>
      </w:r>
      <w:r w:rsidR="00B9101A" w:rsidRPr="00B9101A">
        <w:rPr>
          <w:rFonts w:ascii="Times New Roman" w:hAnsi="Times New Roman" w:cs="Times New Roman"/>
          <w:b/>
          <w:bCs/>
          <w:color w:val="000000"/>
          <w:sz w:val="20"/>
          <w:szCs w:val="20"/>
        </w:rPr>
        <w:t xml:space="preserve"> RC</w:t>
      </w:r>
      <w:r w:rsidR="00090B75" w:rsidRPr="00B9101A">
        <w:rPr>
          <w:rFonts w:ascii="Times New Roman" w:hAnsi="Times New Roman" w:cs="Times New Roman"/>
          <w:b/>
          <w:bCs/>
          <w:color w:val="000000"/>
          <w:sz w:val="20"/>
          <w:szCs w:val="20"/>
        </w:rPr>
        <w:t>. 1995</w:t>
      </w:r>
      <w:r w:rsidR="0063453F" w:rsidRPr="00B9101A">
        <w:rPr>
          <w:rFonts w:ascii="Times New Roman" w:hAnsi="Times New Roman" w:cs="Times New Roman"/>
          <w:b/>
          <w:bCs/>
          <w:color w:val="000000"/>
          <w:sz w:val="20"/>
          <w:szCs w:val="20"/>
        </w:rPr>
        <w:t>.</w:t>
      </w:r>
      <w:r w:rsidR="00090B75" w:rsidRPr="00B9101A">
        <w:rPr>
          <w:rFonts w:ascii="Times New Roman" w:hAnsi="Times New Roman" w:cs="Times New Roman"/>
          <w:b/>
          <w:bCs/>
          <w:color w:val="000000"/>
          <w:sz w:val="20"/>
          <w:szCs w:val="20"/>
        </w:rPr>
        <w:t xml:space="preserve"> </w:t>
      </w:r>
      <w:r w:rsidR="00090B75" w:rsidRPr="004A65B8">
        <w:rPr>
          <w:rFonts w:ascii="Times New Roman" w:hAnsi="Times New Roman" w:cs="Times New Roman"/>
          <w:bCs/>
          <w:color w:val="000000"/>
          <w:sz w:val="20"/>
          <w:szCs w:val="20"/>
        </w:rPr>
        <w:t xml:space="preserve">Seasonal variation in growth, mortality and fat stores of roach and perch in Lough </w:t>
      </w:r>
      <w:proofErr w:type="spellStart"/>
      <w:r w:rsidR="00090B75" w:rsidRPr="004A65B8">
        <w:rPr>
          <w:rFonts w:ascii="Times New Roman" w:hAnsi="Times New Roman" w:cs="Times New Roman"/>
          <w:bCs/>
          <w:color w:val="000000"/>
          <w:sz w:val="20"/>
          <w:szCs w:val="20"/>
        </w:rPr>
        <w:t>Neagh</w:t>
      </w:r>
      <w:proofErr w:type="spellEnd"/>
      <w:r w:rsidR="00090B75" w:rsidRPr="004A65B8">
        <w:rPr>
          <w:rFonts w:ascii="Times New Roman" w:hAnsi="Times New Roman" w:cs="Times New Roman"/>
          <w:bCs/>
          <w:color w:val="000000"/>
          <w:sz w:val="20"/>
          <w:szCs w:val="20"/>
        </w:rPr>
        <w:t xml:space="preserve">, Northern Ireland. </w:t>
      </w:r>
      <w:r w:rsidR="00090B75" w:rsidRPr="00B9101A">
        <w:rPr>
          <w:rFonts w:ascii="Times New Roman" w:hAnsi="Times New Roman" w:cs="Times New Roman"/>
          <w:bCs/>
          <w:i/>
          <w:iCs/>
          <w:color w:val="000000"/>
          <w:sz w:val="20"/>
          <w:szCs w:val="20"/>
        </w:rPr>
        <w:t>Journal of Fish Biology</w:t>
      </w:r>
      <w:r w:rsidR="00090B75" w:rsidRPr="004A65B8">
        <w:rPr>
          <w:rFonts w:ascii="Times New Roman" w:hAnsi="Times New Roman" w:cs="Times New Roman"/>
          <w:bCs/>
          <w:color w:val="000000"/>
          <w:sz w:val="20"/>
          <w:szCs w:val="20"/>
        </w:rPr>
        <w:t xml:space="preserve"> </w:t>
      </w:r>
      <w:r w:rsidR="00090B75" w:rsidRPr="00B9101A">
        <w:rPr>
          <w:rFonts w:ascii="Times New Roman" w:hAnsi="Times New Roman" w:cs="Times New Roman"/>
          <w:b/>
          <w:bCs/>
          <w:color w:val="000000"/>
          <w:sz w:val="20"/>
          <w:szCs w:val="20"/>
        </w:rPr>
        <w:t>47</w:t>
      </w:r>
      <w:r w:rsidR="0063453F">
        <w:rPr>
          <w:rFonts w:ascii="Times New Roman" w:hAnsi="Times New Roman" w:cs="Times New Roman"/>
          <w:bCs/>
          <w:color w:val="000000"/>
          <w:sz w:val="20"/>
          <w:szCs w:val="20"/>
        </w:rPr>
        <w:t>:</w:t>
      </w:r>
      <w:r w:rsidR="00B9101A">
        <w:rPr>
          <w:rFonts w:ascii="Times New Roman" w:hAnsi="Times New Roman" w:cs="Times New Roman"/>
          <w:bCs/>
          <w:color w:val="000000"/>
          <w:sz w:val="20"/>
          <w:szCs w:val="20"/>
        </w:rPr>
        <w:t xml:space="preserve"> </w:t>
      </w:r>
      <w:r w:rsidR="00090B75" w:rsidRPr="004A65B8">
        <w:rPr>
          <w:rFonts w:ascii="Times New Roman" w:hAnsi="Times New Roman" w:cs="Times New Roman"/>
          <w:bCs/>
          <w:color w:val="000000"/>
          <w:sz w:val="20"/>
          <w:szCs w:val="20"/>
        </w:rPr>
        <w:t>537–554.</w:t>
      </w:r>
    </w:p>
    <w:p w14:paraId="765C356C" w14:textId="6EB356B1" w:rsidR="00090B75" w:rsidRPr="004A65B8" w:rsidRDefault="00B9101A"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proofErr w:type="spellStart"/>
      <w:r w:rsidRPr="00291670">
        <w:rPr>
          <w:rFonts w:ascii="Times New Roman" w:hAnsi="Times New Roman" w:cs="Times New Roman"/>
          <w:b/>
          <w:bCs/>
          <w:color w:val="000000"/>
          <w:sz w:val="20"/>
          <w:szCs w:val="20"/>
        </w:rPr>
        <w:t>Hijmans</w:t>
      </w:r>
      <w:proofErr w:type="spellEnd"/>
      <w:r w:rsidRPr="00291670">
        <w:rPr>
          <w:rFonts w:ascii="Times New Roman" w:hAnsi="Times New Roman" w:cs="Times New Roman"/>
          <w:b/>
          <w:bCs/>
          <w:color w:val="000000"/>
          <w:sz w:val="20"/>
          <w:szCs w:val="20"/>
        </w:rPr>
        <w:t xml:space="preserve"> RJ</w:t>
      </w:r>
      <w:r w:rsidR="00090B75" w:rsidRPr="00291670">
        <w:rPr>
          <w:rFonts w:ascii="Times New Roman" w:hAnsi="Times New Roman" w:cs="Times New Roman"/>
          <w:b/>
          <w:bCs/>
          <w:color w:val="000000"/>
          <w:sz w:val="20"/>
          <w:szCs w:val="20"/>
        </w:rPr>
        <w:t xml:space="preserve">, </w:t>
      </w:r>
      <w:r w:rsidR="008B33B0" w:rsidRPr="00291670">
        <w:rPr>
          <w:rFonts w:ascii="Times New Roman" w:hAnsi="Times New Roman" w:cs="Times New Roman"/>
          <w:b/>
          <w:bCs/>
          <w:color w:val="000000"/>
          <w:sz w:val="20"/>
          <w:szCs w:val="20"/>
        </w:rPr>
        <w:t>Cameron</w:t>
      </w:r>
      <w:r w:rsidRPr="00291670">
        <w:rPr>
          <w:rFonts w:ascii="Times New Roman" w:hAnsi="Times New Roman" w:cs="Times New Roman"/>
          <w:b/>
          <w:bCs/>
          <w:color w:val="000000"/>
          <w:sz w:val="20"/>
          <w:szCs w:val="20"/>
        </w:rPr>
        <w:t xml:space="preserve"> SE</w:t>
      </w:r>
      <w:r w:rsidR="00090B75" w:rsidRPr="00291670">
        <w:rPr>
          <w:rFonts w:ascii="Times New Roman" w:hAnsi="Times New Roman" w:cs="Times New Roman"/>
          <w:b/>
          <w:bCs/>
          <w:color w:val="000000"/>
          <w:sz w:val="20"/>
          <w:szCs w:val="20"/>
        </w:rPr>
        <w:t xml:space="preserve">, </w:t>
      </w:r>
      <w:r w:rsidR="008B33B0" w:rsidRPr="00291670">
        <w:rPr>
          <w:rFonts w:ascii="Times New Roman" w:hAnsi="Times New Roman" w:cs="Times New Roman"/>
          <w:b/>
          <w:bCs/>
          <w:color w:val="000000"/>
          <w:sz w:val="20"/>
          <w:szCs w:val="20"/>
        </w:rPr>
        <w:t>Parra</w:t>
      </w:r>
      <w:r w:rsidRPr="00291670">
        <w:rPr>
          <w:rFonts w:ascii="Times New Roman" w:hAnsi="Times New Roman" w:cs="Times New Roman"/>
          <w:b/>
          <w:bCs/>
          <w:color w:val="000000"/>
          <w:sz w:val="20"/>
          <w:szCs w:val="20"/>
        </w:rPr>
        <w:t xml:space="preserve"> JL</w:t>
      </w:r>
      <w:r w:rsidR="00090B75" w:rsidRPr="00291670">
        <w:rPr>
          <w:rFonts w:ascii="Times New Roman" w:hAnsi="Times New Roman" w:cs="Times New Roman"/>
          <w:b/>
          <w:bCs/>
          <w:color w:val="000000"/>
          <w:sz w:val="20"/>
          <w:szCs w:val="20"/>
        </w:rPr>
        <w:t xml:space="preserve">, </w:t>
      </w:r>
      <w:r w:rsidR="008B33B0" w:rsidRPr="00291670">
        <w:rPr>
          <w:rFonts w:ascii="Times New Roman" w:hAnsi="Times New Roman" w:cs="Times New Roman"/>
          <w:b/>
          <w:bCs/>
          <w:color w:val="000000"/>
          <w:sz w:val="20"/>
          <w:szCs w:val="20"/>
        </w:rPr>
        <w:t>Jones</w:t>
      </w:r>
      <w:r w:rsidRPr="00291670">
        <w:rPr>
          <w:rFonts w:ascii="Times New Roman" w:hAnsi="Times New Roman" w:cs="Times New Roman"/>
          <w:b/>
          <w:bCs/>
          <w:color w:val="000000"/>
          <w:sz w:val="20"/>
          <w:szCs w:val="20"/>
        </w:rPr>
        <w:t xml:space="preserve"> PG</w:t>
      </w:r>
      <w:r w:rsidR="008B33B0" w:rsidRPr="00291670">
        <w:rPr>
          <w:rFonts w:ascii="Times New Roman" w:hAnsi="Times New Roman" w:cs="Times New Roman"/>
          <w:b/>
          <w:bCs/>
          <w:color w:val="000000"/>
          <w:sz w:val="20"/>
          <w:szCs w:val="20"/>
        </w:rPr>
        <w:t>,</w:t>
      </w:r>
      <w:r w:rsidR="00090B75" w:rsidRPr="00291670">
        <w:rPr>
          <w:rFonts w:ascii="Times New Roman" w:hAnsi="Times New Roman" w:cs="Times New Roman"/>
          <w:b/>
          <w:bCs/>
          <w:color w:val="000000"/>
          <w:sz w:val="20"/>
          <w:szCs w:val="20"/>
        </w:rPr>
        <w:t xml:space="preserve"> </w:t>
      </w:r>
      <w:r w:rsidR="008B33B0" w:rsidRPr="00291670">
        <w:rPr>
          <w:rFonts w:ascii="Times New Roman" w:hAnsi="Times New Roman" w:cs="Times New Roman"/>
          <w:b/>
          <w:bCs/>
          <w:color w:val="000000"/>
          <w:sz w:val="20"/>
          <w:szCs w:val="20"/>
        </w:rPr>
        <w:t>Jarvis</w:t>
      </w:r>
      <w:r w:rsidRPr="00291670">
        <w:rPr>
          <w:rFonts w:ascii="Times New Roman" w:hAnsi="Times New Roman" w:cs="Times New Roman"/>
          <w:b/>
          <w:bCs/>
          <w:color w:val="000000"/>
          <w:sz w:val="20"/>
          <w:szCs w:val="20"/>
        </w:rPr>
        <w:t xml:space="preserve"> A</w:t>
      </w:r>
      <w:r w:rsidR="00090B75" w:rsidRPr="00291670">
        <w:rPr>
          <w:rFonts w:ascii="Times New Roman" w:hAnsi="Times New Roman" w:cs="Times New Roman"/>
          <w:b/>
          <w:bCs/>
          <w:color w:val="000000"/>
          <w:sz w:val="20"/>
          <w:szCs w:val="20"/>
        </w:rPr>
        <w:t>. 2005</w:t>
      </w:r>
      <w:r w:rsidR="004E246F" w:rsidRPr="00291670">
        <w:rPr>
          <w:rFonts w:ascii="Times New Roman" w:hAnsi="Times New Roman" w:cs="Times New Roman"/>
          <w:b/>
          <w:bCs/>
          <w:color w:val="000000"/>
          <w:sz w:val="20"/>
          <w:szCs w:val="20"/>
        </w:rPr>
        <w:t>.</w:t>
      </w:r>
      <w:r w:rsidR="00090B75" w:rsidRPr="00291670">
        <w:rPr>
          <w:rFonts w:ascii="Times New Roman" w:hAnsi="Times New Roman" w:cs="Times New Roman"/>
          <w:b/>
          <w:bCs/>
          <w:color w:val="000000"/>
          <w:sz w:val="20"/>
          <w:szCs w:val="20"/>
        </w:rPr>
        <w:t xml:space="preserve"> </w:t>
      </w:r>
      <w:r w:rsidR="00090B75" w:rsidRPr="004A65B8">
        <w:rPr>
          <w:rFonts w:ascii="Times New Roman" w:hAnsi="Times New Roman" w:cs="Times New Roman"/>
          <w:bCs/>
          <w:color w:val="000000"/>
          <w:sz w:val="20"/>
          <w:szCs w:val="20"/>
        </w:rPr>
        <w:t xml:space="preserve">Very high resolution interpolated climate surfaces for global land areas. </w:t>
      </w:r>
      <w:r w:rsidR="00090B75" w:rsidRPr="00B9101A">
        <w:rPr>
          <w:rFonts w:ascii="Times New Roman" w:hAnsi="Times New Roman" w:cs="Times New Roman"/>
          <w:bCs/>
          <w:i/>
          <w:iCs/>
          <w:color w:val="000000"/>
          <w:sz w:val="20"/>
          <w:szCs w:val="20"/>
        </w:rPr>
        <w:t>International Journal of Climatology</w:t>
      </w:r>
      <w:r w:rsidR="00090B75" w:rsidRPr="004A65B8">
        <w:rPr>
          <w:rFonts w:ascii="Times New Roman" w:hAnsi="Times New Roman" w:cs="Times New Roman"/>
          <w:bCs/>
          <w:i/>
          <w:iCs/>
          <w:color w:val="000000"/>
          <w:sz w:val="20"/>
          <w:szCs w:val="20"/>
        </w:rPr>
        <w:t xml:space="preserve"> </w:t>
      </w:r>
      <w:r w:rsidR="00090B75" w:rsidRPr="00B9101A">
        <w:rPr>
          <w:rFonts w:ascii="Times New Roman" w:hAnsi="Times New Roman" w:cs="Times New Roman"/>
          <w:b/>
          <w:bCs/>
          <w:color w:val="000000"/>
          <w:sz w:val="20"/>
          <w:szCs w:val="20"/>
        </w:rPr>
        <w:t>25</w:t>
      </w:r>
      <w:r w:rsidR="004E246F">
        <w:rPr>
          <w:rFonts w:ascii="Times New Roman" w:hAnsi="Times New Roman" w:cs="Times New Roman"/>
          <w:bCs/>
          <w:color w:val="000000"/>
          <w:sz w:val="20"/>
          <w:szCs w:val="20"/>
        </w:rPr>
        <w:t>:</w:t>
      </w:r>
      <w:r w:rsidR="00090B75" w:rsidRPr="004A65B8">
        <w:rPr>
          <w:rFonts w:ascii="Times New Roman" w:hAnsi="Times New Roman" w:cs="Times New Roman"/>
          <w:bCs/>
          <w:color w:val="000000"/>
          <w:sz w:val="20"/>
          <w:szCs w:val="20"/>
        </w:rPr>
        <w:t xml:space="preserve">1965–1978. </w:t>
      </w:r>
    </w:p>
    <w:p w14:paraId="4C31744C" w14:textId="143DA366" w:rsidR="00B14606" w:rsidRPr="004A65B8" w:rsidRDefault="00B14606"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B9101A">
        <w:rPr>
          <w:rFonts w:ascii="Times New Roman" w:hAnsi="Times New Roman" w:cs="Times New Roman"/>
          <w:b/>
          <w:bCs/>
          <w:color w:val="000000"/>
          <w:sz w:val="20"/>
          <w:szCs w:val="20"/>
        </w:rPr>
        <w:t>Hodkinson</w:t>
      </w:r>
      <w:r w:rsidR="00B9101A" w:rsidRPr="00B9101A">
        <w:rPr>
          <w:rFonts w:ascii="Times New Roman" w:hAnsi="Times New Roman" w:cs="Times New Roman"/>
          <w:b/>
          <w:bCs/>
          <w:color w:val="000000"/>
          <w:sz w:val="20"/>
          <w:szCs w:val="20"/>
        </w:rPr>
        <w:t xml:space="preserve"> I</w:t>
      </w:r>
      <w:r w:rsidRPr="00B9101A">
        <w:rPr>
          <w:rFonts w:ascii="Times New Roman" w:hAnsi="Times New Roman" w:cs="Times New Roman"/>
          <w:b/>
          <w:bCs/>
          <w:color w:val="000000"/>
          <w:sz w:val="20"/>
          <w:szCs w:val="20"/>
        </w:rPr>
        <w:t>D. 2005</w:t>
      </w:r>
      <w:r w:rsidR="004E246F" w:rsidRPr="00B9101A">
        <w:rPr>
          <w:rFonts w:ascii="Times New Roman" w:hAnsi="Times New Roman" w:cs="Times New Roman"/>
          <w:b/>
          <w:bCs/>
          <w:color w:val="000000"/>
          <w:sz w:val="20"/>
          <w:szCs w:val="20"/>
        </w:rPr>
        <w:t>.</w:t>
      </w:r>
      <w:r w:rsidRPr="00B9101A">
        <w:rPr>
          <w:rFonts w:ascii="Times New Roman" w:hAnsi="Times New Roman" w:cs="Times New Roman"/>
          <w:b/>
          <w:bCs/>
          <w:color w:val="000000"/>
          <w:sz w:val="20"/>
          <w:szCs w:val="20"/>
        </w:rPr>
        <w:t xml:space="preserve"> </w:t>
      </w:r>
      <w:r w:rsidRPr="004A65B8">
        <w:rPr>
          <w:rFonts w:ascii="Times New Roman" w:hAnsi="Times New Roman" w:cs="Times New Roman"/>
          <w:bCs/>
          <w:color w:val="000000"/>
          <w:sz w:val="20"/>
          <w:szCs w:val="20"/>
        </w:rPr>
        <w:t xml:space="preserve">Terrestrial insects along elevation gradients: species and community responses to altitude. </w:t>
      </w:r>
      <w:r w:rsidRPr="00B9101A">
        <w:rPr>
          <w:rFonts w:ascii="Times New Roman" w:hAnsi="Times New Roman" w:cs="Times New Roman"/>
          <w:bCs/>
          <w:i/>
          <w:color w:val="000000"/>
          <w:sz w:val="20"/>
          <w:szCs w:val="20"/>
        </w:rPr>
        <w:t>Biological Reviews</w:t>
      </w:r>
      <w:r w:rsidRPr="004A65B8">
        <w:rPr>
          <w:rFonts w:ascii="Times New Roman" w:hAnsi="Times New Roman" w:cs="Times New Roman"/>
          <w:bCs/>
          <w:color w:val="000000"/>
          <w:sz w:val="20"/>
          <w:szCs w:val="20"/>
        </w:rPr>
        <w:t xml:space="preserve"> </w:t>
      </w:r>
      <w:r w:rsidRPr="00B9101A">
        <w:rPr>
          <w:rFonts w:ascii="Times New Roman" w:hAnsi="Times New Roman" w:cs="Times New Roman"/>
          <w:b/>
          <w:bCs/>
          <w:color w:val="000000"/>
          <w:sz w:val="20"/>
          <w:szCs w:val="20"/>
        </w:rPr>
        <w:t>80</w:t>
      </w:r>
      <w:r w:rsidR="004E246F">
        <w:rPr>
          <w:rFonts w:ascii="Times New Roman" w:hAnsi="Times New Roman" w:cs="Times New Roman"/>
          <w:bCs/>
          <w:color w:val="000000"/>
          <w:sz w:val="20"/>
          <w:szCs w:val="20"/>
        </w:rPr>
        <w:t>:</w:t>
      </w:r>
      <w:r w:rsidR="00B9101A">
        <w:rPr>
          <w:rFonts w:ascii="Times New Roman" w:hAnsi="Times New Roman" w:cs="Times New Roman"/>
          <w:bCs/>
          <w:color w:val="000000"/>
          <w:sz w:val="20"/>
          <w:szCs w:val="20"/>
        </w:rPr>
        <w:t xml:space="preserve"> </w:t>
      </w:r>
      <w:r w:rsidRPr="004A65B8">
        <w:rPr>
          <w:rFonts w:ascii="Times New Roman" w:hAnsi="Times New Roman" w:cs="Times New Roman"/>
          <w:bCs/>
          <w:color w:val="000000"/>
          <w:sz w:val="20"/>
          <w:szCs w:val="20"/>
        </w:rPr>
        <w:t>489–513.</w:t>
      </w:r>
    </w:p>
    <w:p w14:paraId="37B6F592" w14:textId="1715C7DE" w:rsidR="00416510" w:rsidRDefault="00B9101A" w:rsidP="00090A90">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291670">
        <w:rPr>
          <w:rFonts w:ascii="Times New Roman" w:hAnsi="Times New Roman" w:cs="Times New Roman"/>
          <w:b/>
          <w:bCs/>
          <w:color w:val="000000"/>
          <w:sz w:val="20"/>
          <w:szCs w:val="20"/>
        </w:rPr>
        <w:t>Isler K,</w:t>
      </w:r>
      <w:r w:rsidR="00416510" w:rsidRPr="00291670">
        <w:rPr>
          <w:rFonts w:ascii="Times New Roman" w:hAnsi="Times New Roman" w:cs="Times New Roman"/>
          <w:b/>
          <w:bCs/>
          <w:color w:val="000000"/>
          <w:sz w:val="20"/>
          <w:szCs w:val="20"/>
        </w:rPr>
        <w:t xml:space="preserve"> van Schaik</w:t>
      </w:r>
      <w:r w:rsidRPr="00291670">
        <w:rPr>
          <w:rFonts w:ascii="Times New Roman" w:hAnsi="Times New Roman" w:cs="Times New Roman"/>
          <w:b/>
          <w:bCs/>
          <w:color w:val="000000"/>
          <w:sz w:val="20"/>
          <w:szCs w:val="20"/>
        </w:rPr>
        <w:t xml:space="preserve"> CP</w:t>
      </w:r>
      <w:r w:rsidR="00416510" w:rsidRPr="00291670">
        <w:rPr>
          <w:rFonts w:ascii="Times New Roman" w:hAnsi="Times New Roman" w:cs="Times New Roman"/>
          <w:b/>
          <w:bCs/>
          <w:color w:val="000000"/>
          <w:sz w:val="20"/>
          <w:szCs w:val="20"/>
        </w:rPr>
        <w:t xml:space="preserve">. </w:t>
      </w:r>
      <w:r w:rsidRPr="00291670">
        <w:rPr>
          <w:rFonts w:ascii="Times New Roman" w:hAnsi="Times New Roman" w:cs="Times New Roman"/>
          <w:b/>
          <w:bCs/>
          <w:color w:val="000000"/>
          <w:sz w:val="20"/>
          <w:szCs w:val="20"/>
        </w:rPr>
        <w:t>2006.</w:t>
      </w:r>
      <w:r w:rsidR="00416510" w:rsidRPr="00291670">
        <w:rPr>
          <w:rFonts w:ascii="Times New Roman" w:hAnsi="Times New Roman" w:cs="Times New Roman"/>
          <w:bCs/>
          <w:color w:val="000000"/>
          <w:sz w:val="20"/>
          <w:szCs w:val="20"/>
        </w:rPr>
        <w:t xml:space="preserve"> </w:t>
      </w:r>
      <w:r w:rsidR="00416510" w:rsidRPr="00416510">
        <w:rPr>
          <w:rFonts w:ascii="Times New Roman" w:hAnsi="Times New Roman" w:cs="Times New Roman"/>
          <w:bCs/>
          <w:color w:val="000000"/>
          <w:sz w:val="20"/>
          <w:szCs w:val="20"/>
        </w:rPr>
        <w:t>Metabolic costs of brain size</w:t>
      </w:r>
      <w:r w:rsidR="00416510">
        <w:rPr>
          <w:rFonts w:ascii="Times New Roman" w:hAnsi="Times New Roman" w:cs="Times New Roman"/>
          <w:bCs/>
          <w:color w:val="000000"/>
          <w:sz w:val="20"/>
          <w:szCs w:val="20"/>
        </w:rPr>
        <w:t xml:space="preserve"> evolution. </w:t>
      </w:r>
      <w:r w:rsidR="00416510" w:rsidRPr="00B9101A">
        <w:rPr>
          <w:rFonts w:ascii="Times New Roman" w:hAnsi="Times New Roman" w:cs="Times New Roman"/>
          <w:bCs/>
          <w:i/>
          <w:color w:val="000000"/>
          <w:sz w:val="20"/>
          <w:szCs w:val="20"/>
        </w:rPr>
        <w:t>Biology Letters</w:t>
      </w:r>
      <w:r w:rsidR="00416510">
        <w:rPr>
          <w:rFonts w:ascii="Times New Roman" w:hAnsi="Times New Roman" w:cs="Times New Roman"/>
          <w:bCs/>
          <w:color w:val="000000"/>
          <w:sz w:val="20"/>
          <w:szCs w:val="20"/>
        </w:rPr>
        <w:t xml:space="preserve"> </w:t>
      </w:r>
      <w:r w:rsidR="00416510" w:rsidRPr="00B9101A">
        <w:rPr>
          <w:rFonts w:ascii="Times New Roman" w:hAnsi="Times New Roman" w:cs="Times New Roman"/>
          <w:b/>
          <w:bCs/>
          <w:color w:val="000000"/>
          <w:sz w:val="20"/>
          <w:szCs w:val="20"/>
        </w:rPr>
        <w:t>2</w:t>
      </w:r>
      <w:r w:rsidR="00416510">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416510">
        <w:rPr>
          <w:rFonts w:ascii="Times New Roman" w:hAnsi="Times New Roman" w:cs="Times New Roman"/>
          <w:bCs/>
          <w:color w:val="000000"/>
          <w:sz w:val="20"/>
          <w:szCs w:val="20"/>
        </w:rPr>
        <w:t>557–</w:t>
      </w:r>
      <w:r w:rsidR="00416510" w:rsidRPr="00416510">
        <w:rPr>
          <w:rFonts w:ascii="Times New Roman" w:hAnsi="Times New Roman" w:cs="Times New Roman"/>
          <w:bCs/>
          <w:color w:val="000000"/>
          <w:sz w:val="20"/>
          <w:szCs w:val="20"/>
        </w:rPr>
        <w:t>560.</w:t>
      </w:r>
    </w:p>
    <w:p w14:paraId="55CF2560" w14:textId="3D48B13C" w:rsidR="00090A90" w:rsidRDefault="00B9101A" w:rsidP="00090A90">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proofErr w:type="spellStart"/>
      <w:r w:rsidRPr="00B9101A">
        <w:rPr>
          <w:rFonts w:ascii="Times New Roman" w:hAnsi="Times New Roman" w:cs="Times New Roman"/>
          <w:b/>
          <w:bCs/>
          <w:color w:val="000000"/>
          <w:sz w:val="20"/>
          <w:szCs w:val="20"/>
        </w:rPr>
        <w:t>Jetz</w:t>
      </w:r>
      <w:proofErr w:type="spellEnd"/>
      <w:r w:rsidRPr="00B9101A">
        <w:rPr>
          <w:rFonts w:ascii="Times New Roman" w:hAnsi="Times New Roman" w:cs="Times New Roman"/>
          <w:b/>
          <w:bCs/>
          <w:color w:val="000000"/>
          <w:sz w:val="20"/>
          <w:szCs w:val="20"/>
        </w:rPr>
        <w:t xml:space="preserve"> W</w:t>
      </w:r>
      <w:r w:rsidR="00090A90" w:rsidRPr="00B9101A">
        <w:rPr>
          <w:rFonts w:ascii="Times New Roman" w:hAnsi="Times New Roman" w:cs="Times New Roman"/>
          <w:b/>
          <w:bCs/>
          <w:color w:val="000000"/>
          <w:sz w:val="20"/>
          <w:szCs w:val="20"/>
        </w:rPr>
        <w:t xml:space="preserve">, </w:t>
      </w:r>
      <w:proofErr w:type="spellStart"/>
      <w:r w:rsidR="00090A90" w:rsidRPr="00B9101A">
        <w:rPr>
          <w:rFonts w:ascii="Times New Roman" w:hAnsi="Times New Roman" w:cs="Times New Roman"/>
          <w:b/>
          <w:bCs/>
          <w:color w:val="000000"/>
          <w:sz w:val="20"/>
          <w:szCs w:val="20"/>
        </w:rPr>
        <w:t>Sekercioglu</w:t>
      </w:r>
      <w:proofErr w:type="spellEnd"/>
      <w:r w:rsidRPr="00B9101A">
        <w:rPr>
          <w:rFonts w:ascii="Times New Roman" w:hAnsi="Times New Roman" w:cs="Times New Roman"/>
          <w:b/>
          <w:bCs/>
          <w:color w:val="000000"/>
          <w:sz w:val="20"/>
          <w:szCs w:val="20"/>
        </w:rPr>
        <w:t xml:space="preserve"> CH, </w:t>
      </w:r>
      <w:proofErr w:type="spellStart"/>
      <w:r w:rsidR="00090A90" w:rsidRPr="00B9101A">
        <w:rPr>
          <w:rFonts w:ascii="Times New Roman" w:hAnsi="Times New Roman" w:cs="Times New Roman"/>
          <w:b/>
          <w:bCs/>
          <w:color w:val="000000"/>
          <w:sz w:val="20"/>
          <w:szCs w:val="20"/>
        </w:rPr>
        <w:t>Böhning-Gaese</w:t>
      </w:r>
      <w:proofErr w:type="spellEnd"/>
      <w:r w:rsidRPr="00B9101A">
        <w:rPr>
          <w:rFonts w:ascii="Times New Roman" w:hAnsi="Times New Roman" w:cs="Times New Roman"/>
          <w:b/>
          <w:bCs/>
          <w:color w:val="000000"/>
          <w:sz w:val="20"/>
          <w:szCs w:val="20"/>
        </w:rPr>
        <w:t xml:space="preserve"> K</w:t>
      </w:r>
      <w:r w:rsidR="00090A90" w:rsidRPr="00B9101A">
        <w:rPr>
          <w:rFonts w:ascii="Times New Roman" w:hAnsi="Times New Roman" w:cs="Times New Roman"/>
          <w:b/>
          <w:bCs/>
          <w:color w:val="000000"/>
          <w:sz w:val="20"/>
          <w:szCs w:val="20"/>
        </w:rPr>
        <w:t>. 2008.</w:t>
      </w:r>
      <w:r w:rsidR="00090A90" w:rsidRPr="00090A90">
        <w:rPr>
          <w:rFonts w:ascii="Times New Roman" w:hAnsi="Times New Roman" w:cs="Times New Roman"/>
          <w:bCs/>
          <w:color w:val="000000"/>
          <w:sz w:val="20"/>
          <w:szCs w:val="20"/>
        </w:rPr>
        <w:t xml:space="preserve"> The worldwide variation in avian clutch size across species and space. </w:t>
      </w:r>
      <w:proofErr w:type="spellStart"/>
      <w:r>
        <w:rPr>
          <w:rFonts w:ascii="Times New Roman" w:hAnsi="Times New Roman" w:cs="Times New Roman"/>
          <w:bCs/>
          <w:i/>
          <w:color w:val="000000"/>
          <w:sz w:val="20"/>
          <w:szCs w:val="20"/>
        </w:rPr>
        <w:t>PLo</w:t>
      </w:r>
      <w:r w:rsidR="00090A90" w:rsidRPr="00B9101A">
        <w:rPr>
          <w:rFonts w:ascii="Times New Roman" w:hAnsi="Times New Roman" w:cs="Times New Roman"/>
          <w:bCs/>
          <w:i/>
          <w:color w:val="000000"/>
          <w:sz w:val="20"/>
          <w:szCs w:val="20"/>
        </w:rPr>
        <w:t>S</w:t>
      </w:r>
      <w:proofErr w:type="spellEnd"/>
      <w:r w:rsidR="00090A90" w:rsidRPr="00B9101A">
        <w:rPr>
          <w:rFonts w:ascii="Times New Roman" w:hAnsi="Times New Roman" w:cs="Times New Roman"/>
          <w:bCs/>
          <w:i/>
          <w:color w:val="000000"/>
          <w:sz w:val="20"/>
          <w:szCs w:val="20"/>
        </w:rPr>
        <w:t xml:space="preserve"> Biology</w:t>
      </w:r>
      <w:r w:rsidR="00090A90" w:rsidRPr="00090A90">
        <w:rPr>
          <w:rFonts w:ascii="Times New Roman" w:hAnsi="Times New Roman" w:cs="Times New Roman"/>
          <w:bCs/>
          <w:color w:val="000000"/>
          <w:sz w:val="20"/>
          <w:szCs w:val="20"/>
        </w:rPr>
        <w:t xml:space="preserve"> </w:t>
      </w:r>
      <w:r w:rsidR="00090A90" w:rsidRPr="00B9101A">
        <w:rPr>
          <w:rFonts w:ascii="Times New Roman" w:hAnsi="Times New Roman" w:cs="Times New Roman"/>
          <w:b/>
          <w:bCs/>
          <w:color w:val="000000"/>
          <w:sz w:val="20"/>
          <w:szCs w:val="20"/>
        </w:rPr>
        <w:t>6</w:t>
      </w:r>
      <w:r w:rsidR="00090A90" w:rsidRPr="00090A90">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090A90" w:rsidRPr="00090A90">
        <w:rPr>
          <w:rFonts w:ascii="Times New Roman" w:hAnsi="Times New Roman" w:cs="Times New Roman"/>
          <w:bCs/>
          <w:color w:val="000000"/>
          <w:sz w:val="20"/>
          <w:szCs w:val="20"/>
        </w:rPr>
        <w:t>e303.</w:t>
      </w:r>
    </w:p>
    <w:p w14:paraId="7C47F818" w14:textId="57FF52B5" w:rsidR="00C115DB" w:rsidRDefault="00B9101A" w:rsidP="00C115DB">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B9101A">
        <w:rPr>
          <w:rFonts w:ascii="Times New Roman" w:hAnsi="Times New Roman" w:cs="Times New Roman"/>
          <w:b/>
          <w:bCs/>
          <w:color w:val="000000"/>
          <w:sz w:val="20"/>
          <w:szCs w:val="20"/>
        </w:rPr>
        <w:t>Johnson JB</w:t>
      </w:r>
      <w:r w:rsidR="008B33B0" w:rsidRPr="00B9101A">
        <w:rPr>
          <w:rFonts w:ascii="Times New Roman" w:hAnsi="Times New Roman" w:cs="Times New Roman"/>
          <w:b/>
          <w:bCs/>
          <w:color w:val="000000"/>
          <w:sz w:val="20"/>
          <w:szCs w:val="20"/>
        </w:rPr>
        <w:t>,</w:t>
      </w:r>
      <w:r w:rsidR="0081218B" w:rsidRPr="00B9101A">
        <w:rPr>
          <w:rFonts w:ascii="Times New Roman" w:hAnsi="Times New Roman" w:cs="Times New Roman"/>
          <w:b/>
          <w:bCs/>
          <w:color w:val="000000"/>
          <w:sz w:val="20"/>
          <w:szCs w:val="20"/>
        </w:rPr>
        <w:t xml:space="preserve"> </w:t>
      </w:r>
      <w:r w:rsidR="00C115DB" w:rsidRPr="00B9101A">
        <w:rPr>
          <w:rFonts w:ascii="Times New Roman" w:hAnsi="Times New Roman" w:cs="Times New Roman"/>
          <w:b/>
          <w:bCs/>
          <w:color w:val="000000"/>
          <w:sz w:val="20"/>
          <w:szCs w:val="20"/>
        </w:rPr>
        <w:t>Belk</w:t>
      </w:r>
      <w:r w:rsidRPr="00B9101A">
        <w:rPr>
          <w:rFonts w:ascii="Times New Roman" w:hAnsi="Times New Roman" w:cs="Times New Roman"/>
          <w:b/>
          <w:bCs/>
          <w:color w:val="000000"/>
          <w:sz w:val="20"/>
          <w:szCs w:val="20"/>
        </w:rPr>
        <w:t xml:space="preserve"> M</w:t>
      </w:r>
      <w:r w:rsidR="00C115DB" w:rsidRPr="00B9101A">
        <w:rPr>
          <w:rFonts w:ascii="Times New Roman" w:hAnsi="Times New Roman" w:cs="Times New Roman"/>
          <w:b/>
          <w:bCs/>
          <w:color w:val="000000"/>
          <w:sz w:val="20"/>
          <w:szCs w:val="20"/>
        </w:rPr>
        <w:t xml:space="preserve">. </w:t>
      </w:r>
      <w:r w:rsidR="0081218B" w:rsidRPr="00B9101A">
        <w:rPr>
          <w:rFonts w:ascii="Times New Roman" w:hAnsi="Times New Roman" w:cs="Times New Roman"/>
          <w:b/>
          <w:bCs/>
          <w:color w:val="000000"/>
          <w:sz w:val="20"/>
          <w:szCs w:val="20"/>
        </w:rPr>
        <w:t>2001</w:t>
      </w:r>
      <w:r w:rsidR="004E246F" w:rsidRPr="00B9101A">
        <w:rPr>
          <w:rFonts w:ascii="Times New Roman" w:hAnsi="Times New Roman" w:cs="Times New Roman"/>
          <w:b/>
          <w:bCs/>
          <w:color w:val="000000"/>
          <w:sz w:val="20"/>
          <w:szCs w:val="20"/>
        </w:rPr>
        <w:t>.</w:t>
      </w:r>
      <w:r w:rsidR="00C115DB" w:rsidRPr="00C115DB">
        <w:rPr>
          <w:rFonts w:ascii="Times New Roman" w:hAnsi="Times New Roman" w:cs="Times New Roman"/>
          <w:bCs/>
          <w:color w:val="000000"/>
          <w:sz w:val="20"/>
          <w:szCs w:val="20"/>
        </w:rPr>
        <w:t xml:space="preserve"> Predation environment predicts divergent life-history phenotypes among populations of the livebearing fish </w:t>
      </w:r>
      <w:r w:rsidR="00C115DB" w:rsidRPr="00C115DB">
        <w:rPr>
          <w:rFonts w:ascii="Times New Roman" w:hAnsi="Times New Roman" w:cs="Times New Roman"/>
          <w:bCs/>
          <w:i/>
          <w:iCs/>
          <w:color w:val="000000"/>
          <w:sz w:val="20"/>
          <w:szCs w:val="20"/>
        </w:rPr>
        <w:t xml:space="preserve">Brachyrhaphis </w:t>
      </w:r>
      <w:proofErr w:type="spellStart"/>
      <w:r w:rsidR="00C115DB" w:rsidRPr="00C115DB">
        <w:rPr>
          <w:rFonts w:ascii="Times New Roman" w:hAnsi="Times New Roman" w:cs="Times New Roman"/>
          <w:bCs/>
          <w:i/>
          <w:iCs/>
          <w:color w:val="000000"/>
          <w:sz w:val="20"/>
          <w:szCs w:val="20"/>
        </w:rPr>
        <w:t>rhabdophora</w:t>
      </w:r>
      <w:proofErr w:type="spellEnd"/>
      <w:r w:rsidR="00C115DB" w:rsidRPr="00C115DB">
        <w:rPr>
          <w:rFonts w:ascii="Times New Roman" w:hAnsi="Times New Roman" w:cs="Times New Roman"/>
          <w:bCs/>
          <w:color w:val="000000"/>
          <w:sz w:val="20"/>
          <w:szCs w:val="20"/>
        </w:rPr>
        <w:t xml:space="preserve">. </w:t>
      </w:r>
      <w:proofErr w:type="spellStart"/>
      <w:r w:rsidR="00C115DB" w:rsidRPr="00B9101A">
        <w:rPr>
          <w:rFonts w:ascii="Times New Roman" w:hAnsi="Times New Roman" w:cs="Times New Roman"/>
          <w:bCs/>
          <w:i/>
          <w:color w:val="000000"/>
          <w:sz w:val="20"/>
          <w:szCs w:val="20"/>
        </w:rPr>
        <w:t>Oecologia</w:t>
      </w:r>
      <w:proofErr w:type="spellEnd"/>
      <w:r w:rsidR="00C115DB" w:rsidRPr="00C115DB">
        <w:rPr>
          <w:rFonts w:ascii="Times New Roman" w:hAnsi="Times New Roman" w:cs="Times New Roman"/>
          <w:bCs/>
          <w:color w:val="000000"/>
          <w:sz w:val="20"/>
          <w:szCs w:val="20"/>
        </w:rPr>
        <w:t xml:space="preserve"> </w:t>
      </w:r>
      <w:r w:rsidR="00C115DB" w:rsidRPr="00B9101A">
        <w:rPr>
          <w:rFonts w:ascii="Times New Roman" w:hAnsi="Times New Roman" w:cs="Times New Roman"/>
          <w:b/>
          <w:bCs/>
          <w:color w:val="000000"/>
          <w:sz w:val="20"/>
          <w:szCs w:val="20"/>
        </w:rPr>
        <w:t>126</w:t>
      </w:r>
      <w:r w:rsidR="004E246F">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C115DB" w:rsidRPr="00C115DB">
        <w:rPr>
          <w:rFonts w:ascii="Times New Roman" w:hAnsi="Times New Roman" w:cs="Times New Roman"/>
          <w:bCs/>
          <w:color w:val="000000"/>
          <w:sz w:val="20"/>
          <w:szCs w:val="20"/>
        </w:rPr>
        <w:t>142–149.</w:t>
      </w:r>
    </w:p>
    <w:p w14:paraId="6F9C9A4D" w14:textId="32EBEC06" w:rsidR="00727CC4" w:rsidRPr="00705A96" w:rsidRDefault="00B9101A"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B9101A">
        <w:rPr>
          <w:rFonts w:ascii="Times New Roman" w:hAnsi="Times New Roman" w:cs="Times New Roman"/>
          <w:b/>
          <w:bCs/>
          <w:color w:val="000000"/>
          <w:sz w:val="20"/>
          <w:szCs w:val="20"/>
        </w:rPr>
        <w:t>Jourdan J</w:t>
      </w:r>
      <w:r w:rsidR="00705A96" w:rsidRPr="00B9101A">
        <w:rPr>
          <w:rFonts w:ascii="Times New Roman" w:hAnsi="Times New Roman" w:cs="Times New Roman"/>
          <w:b/>
          <w:bCs/>
          <w:color w:val="000000"/>
          <w:sz w:val="20"/>
          <w:szCs w:val="20"/>
        </w:rPr>
        <w:t xml:space="preserve">, </w:t>
      </w:r>
      <w:r w:rsidR="008B33B0" w:rsidRPr="00B9101A">
        <w:rPr>
          <w:rFonts w:ascii="Times New Roman" w:hAnsi="Times New Roman" w:cs="Times New Roman"/>
          <w:b/>
          <w:bCs/>
          <w:color w:val="000000"/>
          <w:sz w:val="20"/>
          <w:szCs w:val="20"/>
        </w:rPr>
        <w:t>Krause</w:t>
      </w:r>
      <w:r w:rsidRPr="00B9101A">
        <w:rPr>
          <w:rFonts w:ascii="Times New Roman" w:hAnsi="Times New Roman" w:cs="Times New Roman"/>
          <w:b/>
          <w:bCs/>
          <w:color w:val="000000"/>
          <w:sz w:val="20"/>
          <w:szCs w:val="20"/>
        </w:rPr>
        <w:t xml:space="preserve"> ST</w:t>
      </w:r>
      <w:r w:rsidR="00705A96" w:rsidRPr="00B9101A">
        <w:rPr>
          <w:rFonts w:ascii="Times New Roman" w:hAnsi="Times New Roman" w:cs="Times New Roman"/>
          <w:b/>
          <w:bCs/>
          <w:color w:val="000000"/>
          <w:sz w:val="20"/>
          <w:szCs w:val="20"/>
        </w:rPr>
        <w:t xml:space="preserve">, </w:t>
      </w:r>
      <w:r w:rsidR="008B33B0" w:rsidRPr="00B9101A">
        <w:rPr>
          <w:rFonts w:ascii="Times New Roman" w:hAnsi="Times New Roman" w:cs="Times New Roman"/>
          <w:b/>
          <w:bCs/>
          <w:color w:val="000000"/>
          <w:sz w:val="20"/>
          <w:szCs w:val="20"/>
        </w:rPr>
        <w:t>Lazar</w:t>
      </w:r>
      <w:r w:rsidRPr="00B9101A">
        <w:rPr>
          <w:rFonts w:ascii="Times New Roman" w:hAnsi="Times New Roman" w:cs="Times New Roman"/>
          <w:b/>
          <w:bCs/>
          <w:color w:val="000000"/>
          <w:sz w:val="20"/>
          <w:szCs w:val="20"/>
        </w:rPr>
        <w:t xml:space="preserve"> VM</w:t>
      </w:r>
      <w:r w:rsidR="00705A96" w:rsidRPr="00B9101A">
        <w:rPr>
          <w:rFonts w:ascii="Times New Roman" w:hAnsi="Times New Roman" w:cs="Times New Roman"/>
          <w:b/>
          <w:bCs/>
          <w:color w:val="000000"/>
          <w:sz w:val="20"/>
          <w:szCs w:val="20"/>
        </w:rPr>
        <w:t xml:space="preserve">, </w:t>
      </w:r>
      <w:r w:rsidR="008B33B0" w:rsidRPr="00B9101A">
        <w:rPr>
          <w:rFonts w:ascii="Times New Roman" w:hAnsi="Times New Roman" w:cs="Times New Roman"/>
          <w:b/>
          <w:bCs/>
          <w:color w:val="000000"/>
          <w:sz w:val="20"/>
          <w:szCs w:val="20"/>
        </w:rPr>
        <w:t>Zimmer</w:t>
      </w:r>
      <w:r w:rsidRPr="00B9101A">
        <w:rPr>
          <w:rFonts w:ascii="Times New Roman" w:hAnsi="Times New Roman" w:cs="Times New Roman"/>
          <w:b/>
          <w:bCs/>
          <w:color w:val="000000"/>
          <w:sz w:val="20"/>
          <w:szCs w:val="20"/>
        </w:rPr>
        <w:t xml:space="preserve"> C</w:t>
      </w:r>
      <w:r w:rsidR="00705A96" w:rsidRPr="00B9101A">
        <w:rPr>
          <w:rFonts w:ascii="Times New Roman" w:hAnsi="Times New Roman" w:cs="Times New Roman"/>
          <w:b/>
          <w:bCs/>
          <w:color w:val="000000"/>
          <w:sz w:val="20"/>
          <w:szCs w:val="20"/>
        </w:rPr>
        <w:t xml:space="preserve">, </w:t>
      </w:r>
      <w:r w:rsidR="008B33B0" w:rsidRPr="00B9101A">
        <w:rPr>
          <w:rFonts w:ascii="Times New Roman" w:hAnsi="Times New Roman" w:cs="Times New Roman"/>
          <w:b/>
          <w:bCs/>
          <w:color w:val="000000"/>
          <w:sz w:val="20"/>
          <w:szCs w:val="20"/>
        </w:rPr>
        <w:t>Sommer-</w:t>
      </w:r>
      <w:proofErr w:type="spellStart"/>
      <w:r w:rsidR="008B33B0" w:rsidRPr="00B9101A">
        <w:rPr>
          <w:rFonts w:ascii="Times New Roman" w:hAnsi="Times New Roman" w:cs="Times New Roman"/>
          <w:b/>
          <w:bCs/>
          <w:color w:val="000000"/>
          <w:sz w:val="20"/>
          <w:szCs w:val="20"/>
        </w:rPr>
        <w:t>Trembo</w:t>
      </w:r>
      <w:proofErr w:type="spellEnd"/>
      <w:r w:rsidRPr="00B9101A">
        <w:rPr>
          <w:rFonts w:ascii="Times New Roman" w:hAnsi="Times New Roman" w:cs="Times New Roman"/>
          <w:b/>
          <w:bCs/>
          <w:color w:val="000000"/>
          <w:sz w:val="20"/>
          <w:szCs w:val="20"/>
        </w:rPr>
        <w:t xml:space="preserve"> C</w:t>
      </w:r>
      <w:r w:rsidR="00705A96" w:rsidRPr="00B9101A">
        <w:rPr>
          <w:rFonts w:ascii="Times New Roman" w:hAnsi="Times New Roman" w:cs="Times New Roman"/>
          <w:b/>
          <w:bCs/>
          <w:color w:val="000000"/>
          <w:sz w:val="20"/>
          <w:szCs w:val="20"/>
        </w:rPr>
        <w:t xml:space="preserve">, </w:t>
      </w:r>
      <w:r w:rsidR="008B33B0" w:rsidRPr="00B9101A">
        <w:rPr>
          <w:rFonts w:ascii="Times New Roman" w:hAnsi="Times New Roman" w:cs="Times New Roman"/>
          <w:b/>
          <w:bCs/>
          <w:color w:val="000000"/>
          <w:sz w:val="20"/>
          <w:szCs w:val="20"/>
        </w:rPr>
        <w:t>Arias-Rodriguez</w:t>
      </w:r>
      <w:r w:rsidRPr="00B9101A">
        <w:rPr>
          <w:rFonts w:ascii="Times New Roman" w:hAnsi="Times New Roman" w:cs="Times New Roman"/>
          <w:b/>
          <w:bCs/>
          <w:color w:val="000000"/>
          <w:sz w:val="20"/>
          <w:szCs w:val="20"/>
        </w:rPr>
        <w:t xml:space="preserve"> L</w:t>
      </w:r>
      <w:r w:rsidR="00705A96" w:rsidRPr="00B9101A">
        <w:rPr>
          <w:rFonts w:ascii="Times New Roman" w:hAnsi="Times New Roman" w:cs="Times New Roman"/>
          <w:b/>
          <w:bCs/>
          <w:color w:val="000000"/>
          <w:sz w:val="20"/>
          <w:szCs w:val="20"/>
        </w:rPr>
        <w:t xml:space="preserve">, </w:t>
      </w:r>
      <w:r w:rsidR="008B33B0" w:rsidRPr="00B9101A">
        <w:rPr>
          <w:rFonts w:ascii="Times New Roman" w:hAnsi="Times New Roman" w:cs="Times New Roman"/>
          <w:b/>
          <w:bCs/>
          <w:color w:val="000000"/>
          <w:sz w:val="20"/>
          <w:szCs w:val="20"/>
        </w:rPr>
        <w:t>Klaus</w:t>
      </w:r>
      <w:r w:rsidRPr="00B9101A">
        <w:rPr>
          <w:rFonts w:ascii="Times New Roman" w:hAnsi="Times New Roman" w:cs="Times New Roman"/>
          <w:b/>
          <w:bCs/>
          <w:color w:val="000000"/>
          <w:sz w:val="20"/>
          <w:szCs w:val="20"/>
        </w:rPr>
        <w:t xml:space="preserve"> S</w:t>
      </w:r>
      <w:r w:rsidR="00705A96" w:rsidRPr="00B9101A">
        <w:rPr>
          <w:rFonts w:ascii="Times New Roman" w:hAnsi="Times New Roman" w:cs="Times New Roman"/>
          <w:b/>
          <w:bCs/>
          <w:color w:val="000000"/>
          <w:sz w:val="20"/>
          <w:szCs w:val="20"/>
        </w:rPr>
        <w:t xml:space="preserve">, </w:t>
      </w:r>
      <w:r w:rsidR="008B33B0" w:rsidRPr="00B9101A">
        <w:rPr>
          <w:rFonts w:ascii="Times New Roman" w:hAnsi="Times New Roman" w:cs="Times New Roman"/>
          <w:b/>
          <w:bCs/>
          <w:color w:val="000000"/>
          <w:sz w:val="20"/>
          <w:szCs w:val="20"/>
        </w:rPr>
        <w:t>Riesch</w:t>
      </w:r>
      <w:r w:rsidRPr="00B9101A">
        <w:rPr>
          <w:rFonts w:ascii="Times New Roman" w:hAnsi="Times New Roman" w:cs="Times New Roman"/>
          <w:b/>
          <w:bCs/>
          <w:color w:val="000000"/>
          <w:sz w:val="20"/>
          <w:szCs w:val="20"/>
        </w:rPr>
        <w:t xml:space="preserve"> R, </w:t>
      </w:r>
      <w:r w:rsidR="008B33B0" w:rsidRPr="00B9101A">
        <w:rPr>
          <w:rFonts w:ascii="Times New Roman" w:hAnsi="Times New Roman" w:cs="Times New Roman"/>
          <w:b/>
          <w:bCs/>
          <w:color w:val="000000"/>
          <w:sz w:val="20"/>
          <w:szCs w:val="20"/>
        </w:rPr>
        <w:t>Plath</w:t>
      </w:r>
      <w:r w:rsidRPr="00B9101A">
        <w:rPr>
          <w:rFonts w:ascii="Times New Roman" w:hAnsi="Times New Roman" w:cs="Times New Roman"/>
          <w:b/>
          <w:bCs/>
          <w:color w:val="000000"/>
          <w:sz w:val="20"/>
          <w:szCs w:val="20"/>
        </w:rPr>
        <w:t xml:space="preserve"> M</w:t>
      </w:r>
      <w:r w:rsidR="00705A96" w:rsidRPr="00B9101A">
        <w:rPr>
          <w:rFonts w:ascii="Times New Roman" w:hAnsi="Times New Roman" w:cs="Times New Roman"/>
          <w:b/>
          <w:bCs/>
          <w:color w:val="000000"/>
          <w:sz w:val="20"/>
          <w:szCs w:val="20"/>
        </w:rPr>
        <w:t>. 2016</w:t>
      </w:r>
      <w:r w:rsidR="006A143F" w:rsidRPr="00B9101A">
        <w:rPr>
          <w:rFonts w:ascii="Times New Roman" w:hAnsi="Times New Roman" w:cs="Times New Roman"/>
          <w:b/>
          <w:bCs/>
          <w:color w:val="000000"/>
          <w:sz w:val="20"/>
          <w:szCs w:val="20"/>
        </w:rPr>
        <w:t>.</w:t>
      </w:r>
      <w:r w:rsidR="00705A96">
        <w:rPr>
          <w:rFonts w:ascii="Times New Roman" w:hAnsi="Times New Roman" w:cs="Times New Roman"/>
          <w:bCs/>
          <w:color w:val="000000"/>
          <w:sz w:val="20"/>
          <w:szCs w:val="20"/>
        </w:rPr>
        <w:t xml:space="preserve"> Shared and unique patterns of phenotypic diversification along a stream gradient in two congeneric species. </w:t>
      </w:r>
      <w:r w:rsidR="00705A96" w:rsidRPr="00B9101A">
        <w:rPr>
          <w:rFonts w:ascii="Times New Roman" w:hAnsi="Times New Roman" w:cs="Times New Roman"/>
          <w:bCs/>
          <w:i/>
          <w:color w:val="000000"/>
          <w:sz w:val="20"/>
          <w:szCs w:val="20"/>
        </w:rPr>
        <w:t>Scientific Reports</w:t>
      </w:r>
      <w:r w:rsidR="008B33B0">
        <w:rPr>
          <w:rFonts w:ascii="Times New Roman" w:hAnsi="Times New Roman" w:cs="Times New Roman"/>
          <w:bCs/>
          <w:color w:val="000000"/>
          <w:sz w:val="20"/>
          <w:szCs w:val="20"/>
        </w:rPr>
        <w:t xml:space="preserve"> </w:t>
      </w:r>
      <w:r w:rsidR="008B33B0" w:rsidRPr="00B9101A">
        <w:rPr>
          <w:rFonts w:ascii="Times New Roman" w:hAnsi="Times New Roman" w:cs="Times New Roman"/>
          <w:b/>
          <w:bCs/>
          <w:color w:val="000000"/>
          <w:sz w:val="20"/>
          <w:szCs w:val="20"/>
        </w:rPr>
        <w:t>6</w:t>
      </w:r>
      <w:r w:rsidR="008B33B0">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0B28F0">
        <w:rPr>
          <w:rFonts w:ascii="Times New Roman" w:hAnsi="Times New Roman" w:cs="Times New Roman"/>
          <w:bCs/>
          <w:color w:val="000000"/>
          <w:sz w:val="20"/>
          <w:szCs w:val="20"/>
        </w:rPr>
        <w:t>38971</w:t>
      </w:r>
      <w:r w:rsidR="00705A96">
        <w:rPr>
          <w:rFonts w:ascii="Times New Roman" w:hAnsi="Times New Roman" w:cs="Times New Roman"/>
          <w:bCs/>
          <w:color w:val="000000"/>
          <w:sz w:val="20"/>
          <w:szCs w:val="20"/>
        </w:rPr>
        <w:t>.</w:t>
      </w:r>
    </w:p>
    <w:p w14:paraId="1BB32F15" w14:textId="66A054B2" w:rsidR="00391735" w:rsidRPr="004A65B8" w:rsidRDefault="00B9101A"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B9101A">
        <w:rPr>
          <w:rFonts w:ascii="Times New Roman" w:hAnsi="Times New Roman" w:cs="Times New Roman"/>
          <w:b/>
          <w:bCs/>
          <w:color w:val="000000"/>
          <w:sz w:val="20"/>
          <w:szCs w:val="20"/>
        </w:rPr>
        <w:t>Landy JA</w:t>
      </w:r>
      <w:r w:rsidR="008B33B0" w:rsidRPr="00B9101A">
        <w:rPr>
          <w:rFonts w:ascii="Times New Roman" w:hAnsi="Times New Roman" w:cs="Times New Roman"/>
          <w:b/>
          <w:bCs/>
          <w:color w:val="000000"/>
          <w:sz w:val="20"/>
          <w:szCs w:val="20"/>
        </w:rPr>
        <w:t>,</w:t>
      </w:r>
      <w:r w:rsidR="00391735" w:rsidRPr="00B9101A">
        <w:rPr>
          <w:rFonts w:ascii="Times New Roman" w:hAnsi="Times New Roman" w:cs="Times New Roman"/>
          <w:b/>
          <w:bCs/>
          <w:color w:val="000000"/>
          <w:sz w:val="20"/>
          <w:szCs w:val="20"/>
        </w:rPr>
        <w:t xml:space="preserve"> </w:t>
      </w:r>
      <w:r w:rsidR="008B33B0" w:rsidRPr="00B9101A">
        <w:rPr>
          <w:rFonts w:ascii="Times New Roman" w:hAnsi="Times New Roman" w:cs="Times New Roman"/>
          <w:b/>
          <w:bCs/>
          <w:color w:val="000000"/>
          <w:sz w:val="20"/>
          <w:szCs w:val="20"/>
        </w:rPr>
        <w:t>Travis</w:t>
      </w:r>
      <w:r w:rsidRPr="00B9101A">
        <w:rPr>
          <w:rFonts w:ascii="Times New Roman" w:hAnsi="Times New Roman" w:cs="Times New Roman"/>
          <w:b/>
          <w:bCs/>
          <w:color w:val="000000"/>
          <w:sz w:val="20"/>
          <w:szCs w:val="20"/>
        </w:rPr>
        <w:t xml:space="preserve"> J</w:t>
      </w:r>
      <w:r w:rsidR="00391735" w:rsidRPr="00B9101A">
        <w:rPr>
          <w:rFonts w:ascii="Times New Roman" w:hAnsi="Times New Roman" w:cs="Times New Roman"/>
          <w:b/>
          <w:bCs/>
          <w:color w:val="000000"/>
          <w:sz w:val="20"/>
          <w:szCs w:val="20"/>
        </w:rPr>
        <w:t>. 2015</w:t>
      </w:r>
      <w:r w:rsidR="006A143F" w:rsidRPr="00B9101A">
        <w:rPr>
          <w:rFonts w:ascii="Times New Roman" w:hAnsi="Times New Roman" w:cs="Times New Roman"/>
          <w:b/>
          <w:bCs/>
          <w:color w:val="000000"/>
          <w:sz w:val="20"/>
          <w:szCs w:val="20"/>
        </w:rPr>
        <w:t>.</w:t>
      </w:r>
      <w:r w:rsidR="00391735" w:rsidRPr="004A65B8">
        <w:rPr>
          <w:rFonts w:ascii="Times New Roman" w:hAnsi="Times New Roman" w:cs="Times New Roman"/>
          <w:bCs/>
          <w:color w:val="000000"/>
          <w:sz w:val="20"/>
          <w:szCs w:val="20"/>
        </w:rPr>
        <w:t xml:space="preserve"> Shape variation in the least killifish: ecological associations of phenotypic variation and the effects of a common garden. </w:t>
      </w:r>
      <w:r w:rsidR="00391735" w:rsidRPr="00B9101A">
        <w:rPr>
          <w:rFonts w:ascii="Times New Roman" w:hAnsi="Times New Roman" w:cs="Times New Roman"/>
          <w:bCs/>
          <w:i/>
          <w:color w:val="000000"/>
          <w:sz w:val="20"/>
          <w:szCs w:val="20"/>
        </w:rPr>
        <w:t>Ecology and Evolution</w:t>
      </w:r>
      <w:r w:rsidR="00391735" w:rsidRPr="004A65B8">
        <w:rPr>
          <w:rFonts w:ascii="Times New Roman" w:hAnsi="Times New Roman" w:cs="Times New Roman"/>
          <w:bCs/>
          <w:color w:val="000000"/>
          <w:sz w:val="20"/>
          <w:szCs w:val="20"/>
        </w:rPr>
        <w:t xml:space="preserve"> </w:t>
      </w:r>
      <w:r w:rsidR="00391735" w:rsidRPr="00B9101A">
        <w:rPr>
          <w:rFonts w:ascii="Times New Roman" w:hAnsi="Times New Roman" w:cs="Times New Roman"/>
          <w:b/>
          <w:bCs/>
          <w:color w:val="000000"/>
          <w:sz w:val="20"/>
          <w:szCs w:val="20"/>
        </w:rPr>
        <w:t>5</w:t>
      </w:r>
      <w:r w:rsidR="006A143F">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391735" w:rsidRPr="004A65B8">
        <w:rPr>
          <w:rFonts w:ascii="Times New Roman" w:hAnsi="Times New Roman" w:cs="Times New Roman"/>
          <w:bCs/>
          <w:color w:val="000000"/>
          <w:sz w:val="20"/>
          <w:szCs w:val="20"/>
        </w:rPr>
        <w:t>5616-5631.</w:t>
      </w:r>
    </w:p>
    <w:p w14:paraId="4A7A6892" w14:textId="7206EDBF" w:rsidR="00090B75" w:rsidRPr="004A65B8" w:rsidRDefault="00B9101A"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B9101A">
        <w:rPr>
          <w:rFonts w:ascii="Times New Roman" w:hAnsi="Times New Roman" w:cs="Times New Roman"/>
          <w:b/>
          <w:bCs/>
          <w:color w:val="000000"/>
          <w:sz w:val="20"/>
          <w:szCs w:val="20"/>
        </w:rPr>
        <w:t>Langerhans R</w:t>
      </w:r>
      <w:r w:rsidR="00090B75" w:rsidRPr="00B9101A">
        <w:rPr>
          <w:rFonts w:ascii="Times New Roman" w:hAnsi="Times New Roman" w:cs="Times New Roman"/>
          <w:b/>
          <w:bCs/>
          <w:color w:val="000000"/>
          <w:sz w:val="20"/>
          <w:szCs w:val="20"/>
        </w:rPr>
        <w:t>B. 2009</w:t>
      </w:r>
      <w:r w:rsidR="006A143F" w:rsidRPr="00B9101A">
        <w:rPr>
          <w:rFonts w:ascii="Times New Roman" w:hAnsi="Times New Roman" w:cs="Times New Roman"/>
          <w:b/>
          <w:bCs/>
          <w:color w:val="000000"/>
          <w:sz w:val="20"/>
          <w:szCs w:val="20"/>
        </w:rPr>
        <w:t>.</w:t>
      </w:r>
      <w:r w:rsidR="00090B75" w:rsidRPr="004A65B8">
        <w:rPr>
          <w:rFonts w:ascii="Times New Roman" w:hAnsi="Times New Roman" w:cs="Times New Roman"/>
          <w:bCs/>
          <w:color w:val="000000"/>
          <w:sz w:val="20"/>
          <w:szCs w:val="20"/>
        </w:rPr>
        <w:t xml:space="preserve"> Trade-off between steady and unsteady swimming underlies predator-driven divergence in </w:t>
      </w:r>
      <w:r w:rsidR="00090B75" w:rsidRPr="004A65B8">
        <w:rPr>
          <w:rFonts w:ascii="Times New Roman" w:hAnsi="Times New Roman" w:cs="Times New Roman"/>
          <w:bCs/>
          <w:i/>
          <w:iCs/>
          <w:color w:val="000000"/>
          <w:sz w:val="20"/>
          <w:szCs w:val="20"/>
        </w:rPr>
        <w:t>Gambusia affinis</w:t>
      </w:r>
      <w:r w:rsidR="00090B75" w:rsidRPr="004A65B8">
        <w:rPr>
          <w:rFonts w:ascii="Times New Roman" w:hAnsi="Times New Roman" w:cs="Times New Roman"/>
          <w:bCs/>
          <w:color w:val="000000"/>
          <w:sz w:val="20"/>
          <w:szCs w:val="20"/>
        </w:rPr>
        <w:t xml:space="preserve">. </w:t>
      </w:r>
      <w:r w:rsidR="00090B75" w:rsidRPr="00B9101A">
        <w:rPr>
          <w:rFonts w:ascii="Times New Roman" w:hAnsi="Times New Roman" w:cs="Times New Roman"/>
          <w:bCs/>
          <w:i/>
          <w:iCs/>
          <w:color w:val="000000"/>
          <w:sz w:val="20"/>
          <w:szCs w:val="20"/>
        </w:rPr>
        <w:t>Journal of Evolutionary Biology</w:t>
      </w:r>
      <w:r w:rsidR="00090B75" w:rsidRPr="004A65B8">
        <w:rPr>
          <w:rFonts w:ascii="Times New Roman" w:hAnsi="Times New Roman" w:cs="Times New Roman"/>
          <w:bCs/>
          <w:color w:val="000000"/>
          <w:sz w:val="20"/>
          <w:szCs w:val="20"/>
        </w:rPr>
        <w:t xml:space="preserve"> </w:t>
      </w:r>
      <w:r w:rsidR="00090B75" w:rsidRPr="00B9101A">
        <w:rPr>
          <w:rFonts w:ascii="Times New Roman" w:hAnsi="Times New Roman" w:cs="Times New Roman"/>
          <w:b/>
          <w:bCs/>
          <w:color w:val="000000"/>
          <w:sz w:val="20"/>
          <w:szCs w:val="20"/>
        </w:rPr>
        <w:t>22</w:t>
      </w:r>
      <w:r w:rsidR="006A143F">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090B75" w:rsidRPr="004A65B8">
        <w:rPr>
          <w:rFonts w:ascii="Times New Roman" w:hAnsi="Times New Roman" w:cs="Times New Roman"/>
          <w:bCs/>
          <w:color w:val="000000"/>
          <w:sz w:val="20"/>
          <w:szCs w:val="20"/>
        </w:rPr>
        <w:t>1057–1075.</w:t>
      </w:r>
    </w:p>
    <w:p w14:paraId="784AB363" w14:textId="2EA41FD6" w:rsidR="00032ABF" w:rsidRPr="00793C57" w:rsidRDefault="00D31F74" w:rsidP="00032ABF">
      <w:pPr>
        <w:widowControl w:val="0"/>
        <w:autoSpaceDE w:val="0"/>
        <w:autoSpaceDN w:val="0"/>
        <w:adjustRightInd w:val="0"/>
        <w:spacing w:after="0" w:line="240" w:lineRule="auto"/>
        <w:ind w:left="567" w:hanging="567"/>
        <w:rPr>
          <w:bCs/>
          <w:color w:val="000000"/>
          <w:sz w:val="20"/>
          <w:szCs w:val="20"/>
        </w:rPr>
      </w:pPr>
      <w:r w:rsidRPr="00D31F74">
        <w:rPr>
          <w:rFonts w:ascii="Times New Roman" w:hAnsi="Times New Roman" w:cs="Times New Roman"/>
          <w:b/>
          <w:bCs/>
          <w:color w:val="000000"/>
          <w:sz w:val="20"/>
          <w:szCs w:val="20"/>
        </w:rPr>
        <w:t>Langerhans R</w:t>
      </w:r>
      <w:r w:rsidR="00032ABF" w:rsidRPr="00D31F74">
        <w:rPr>
          <w:rFonts w:ascii="Times New Roman" w:hAnsi="Times New Roman" w:cs="Times New Roman"/>
          <w:b/>
          <w:bCs/>
          <w:color w:val="000000"/>
          <w:sz w:val="20"/>
          <w:szCs w:val="20"/>
        </w:rPr>
        <w:t>B. 2017.</w:t>
      </w:r>
      <w:r w:rsidR="00032ABF">
        <w:rPr>
          <w:rFonts w:ascii="Times New Roman" w:hAnsi="Times New Roman" w:cs="Times New Roman"/>
          <w:bCs/>
          <w:color w:val="000000"/>
          <w:sz w:val="20"/>
          <w:szCs w:val="20"/>
        </w:rPr>
        <w:t xml:space="preserve"> Predictability and parallelism of </w:t>
      </w:r>
      <w:proofErr w:type="spellStart"/>
      <w:r w:rsidR="00032ABF">
        <w:rPr>
          <w:rFonts w:ascii="Times New Roman" w:hAnsi="Times New Roman" w:cs="Times New Roman"/>
          <w:bCs/>
          <w:color w:val="000000"/>
          <w:sz w:val="20"/>
          <w:szCs w:val="20"/>
        </w:rPr>
        <w:t>multitrait</w:t>
      </w:r>
      <w:proofErr w:type="spellEnd"/>
      <w:r w:rsidR="00032ABF">
        <w:rPr>
          <w:rFonts w:ascii="Times New Roman" w:hAnsi="Times New Roman" w:cs="Times New Roman"/>
          <w:bCs/>
          <w:color w:val="000000"/>
          <w:sz w:val="20"/>
          <w:szCs w:val="20"/>
        </w:rPr>
        <w:t xml:space="preserve"> adaptation. </w:t>
      </w:r>
      <w:r w:rsidR="00032ABF" w:rsidRPr="00D31F74">
        <w:rPr>
          <w:rFonts w:ascii="Times New Roman" w:hAnsi="Times New Roman" w:cs="Times New Roman"/>
          <w:bCs/>
          <w:i/>
          <w:color w:val="000000"/>
          <w:sz w:val="20"/>
          <w:szCs w:val="20"/>
        </w:rPr>
        <w:t>Journal of Heredity</w:t>
      </w:r>
      <w:r w:rsidR="00032ABF">
        <w:rPr>
          <w:rFonts w:ascii="Times New Roman" w:hAnsi="Times New Roman" w:cs="Times New Roman"/>
          <w:bCs/>
          <w:color w:val="000000"/>
          <w:sz w:val="20"/>
          <w:szCs w:val="20"/>
        </w:rPr>
        <w:t xml:space="preserve"> </w:t>
      </w:r>
      <w:r w:rsidRPr="00D31F74">
        <w:rPr>
          <w:rFonts w:ascii="Times New Roman" w:hAnsi="Times New Roman" w:cs="Times New Roman"/>
          <w:b/>
          <w:bCs/>
          <w:color w:val="000000"/>
          <w:sz w:val="20"/>
          <w:szCs w:val="20"/>
        </w:rPr>
        <w:t>109</w:t>
      </w:r>
      <w:r>
        <w:rPr>
          <w:rFonts w:ascii="Times New Roman" w:hAnsi="Times New Roman" w:cs="Times New Roman"/>
          <w:bCs/>
          <w:color w:val="000000"/>
          <w:sz w:val="20"/>
          <w:szCs w:val="20"/>
        </w:rPr>
        <w:t>: 59-70</w:t>
      </w:r>
      <w:r w:rsidR="00991293">
        <w:rPr>
          <w:rFonts w:ascii="Times New Roman" w:hAnsi="Times New Roman" w:cs="Times New Roman"/>
          <w:bCs/>
          <w:color w:val="000000"/>
          <w:sz w:val="20"/>
          <w:szCs w:val="20"/>
        </w:rPr>
        <w:t>.</w:t>
      </w:r>
      <w:r w:rsidR="00032ABF" w:rsidRPr="00032ABF">
        <w:rPr>
          <w:bCs/>
          <w:color w:val="000000"/>
          <w:sz w:val="20"/>
          <w:szCs w:val="20"/>
        </w:rPr>
        <w:t xml:space="preserve"> </w:t>
      </w:r>
    </w:p>
    <w:p w14:paraId="20D5B60F" w14:textId="53B14A11" w:rsidR="0088668F" w:rsidRDefault="00991293" w:rsidP="0088668F">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991293">
        <w:rPr>
          <w:rFonts w:ascii="Times New Roman" w:hAnsi="Times New Roman" w:cs="Times New Roman"/>
          <w:b/>
          <w:bCs/>
          <w:color w:val="000000"/>
          <w:sz w:val="20"/>
          <w:szCs w:val="20"/>
        </w:rPr>
        <w:t>Langerhans RB</w:t>
      </w:r>
      <w:r w:rsidR="008B33B0" w:rsidRPr="00991293">
        <w:rPr>
          <w:rFonts w:ascii="Times New Roman" w:hAnsi="Times New Roman" w:cs="Times New Roman"/>
          <w:b/>
          <w:bCs/>
          <w:color w:val="000000"/>
          <w:sz w:val="20"/>
          <w:szCs w:val="20"/>
        </w:rPr>
        <w:t>,</w:t>
      </w:r>
      <w:r w:rsidR="0088668F" w:rsidRPr="00991293">
        <w:rPr>
          <w:rFonts w:ascii="Times New Roman" w:hAnsi="Times New Roman" w:cs="Times New Roman"/>
          <w:b/>
          <w:bCs/>
          <w:color w:val="000000"/>
          <w:sz w:val="20"/>
          <w:szCs w:val="20"/>
        </w:rPr>
        <w:t xml:space="preserve"> </w:t>
      </w:r>
      <w:r w:rsidR="008B33B0" w:rsidRPr="00991293">
        <w:rPr>
          <w:rFonts w:ascii="Times New Roman" w:hAnsi="Times New Roman" w:cs="Times New Roman"/>
          <w:b/>
          <w:bCs/>
          <w:color w:val="000000"/>
          <w:sz w:val="20"/>
          <w:szCs w:val="20"/>
        </w:rPr>
        <w:t>Riesch</w:t>
      </w:r>
      <w:r w:rsidRPr="00991293">
        <w:rPr>
          <w:rFonts w:ascii="Times New Roman" w:hAnsi="Times New Roman" w:cs="Times New Roman"/>
          <w:b/>
          <w:bCs/>
          <w:color w:val="000000"/>
          <w:sz w:val="20"/>
          <w:szCs w:val="20"/>
        </w:rPr>
        <w:t xml:space="preserve"> R</w:t>
      </w:r>
      <w:r w:rsidR="0088668F" w:rsidRPr="00991293">
        <w:rPr>
          <w:rFonts w:ascii="Times New Roman" w:hAnsi="Times New Roman" w:cs="Times New Roman"/>
          <w:b/>
          <w:bCs/>
          <w:color w:val="000000"/>
          <w:sz w:val="20"/>
          <w:szCs w:val="20"/>
        </w:rPr>
        <w:t>. 2013</w:t>
      </w:r>
      <w:r w:rsidR="006A143F" w:rsidRPr="00991293">
        <w:rPr>
          <w:rFonts w:ascii="Times New Roman" w:hAnsi="Times New Roman" w:cs="Times New Roman"/>
          <w:b/>
          <w:bCs/>
          <w:color w:val="000000"/>
          <w:sz w:val="20"/>
          <w:szCs w:val="20"/>
        </w:rPr>
        <w:t>.</w:t>
      </w:r>
      <w:r w:rsidR="0088668F" w:rsidRPr="00991293">
        <w:rPr>
          <w:rFonts w:ascii="Times New Roman" w:hAnsi="Times New Roman" w:cs="Times New Roman"/>
          <w:b/>
          <w:bCs/>
          <w:color w:val="000000"/>
          <w:sz w:val="20"/>
          <w:szCs w:val="20"/>
        </w:rPr>
        <w:t xml:space="preserve"> </w:t>
      </w:r>
      <w:r w:rsidR="0088668F" w:rsidRPr="0088668F">
        <w:rPr>
          <w:rFonts w:ascii="Times New Roman" w:hAnsi="Times New Roman" w:cs="Times New Roman"/>
          <w:bCs/>
          <w:color w:val="000000"/>
          <w:sz w:val="20"/>
          <w:szCs w:val="20"/>
        </w:rPr>
        <w:t xml:space="preserve">Speciation by selection: A framework for understanding ecology’s role in speciation. </w:t>
      </w:r>
      <w:r w:rsidR="0088668F" w:rsidRPr="00991293">
        <w:rPr>
          <w:rFonts w:ascii="Times New Roman" w:hAnsi="Times New Roman" w:cs="Times New Roman"/>
          <w:bCs/>
          <w:i/>
          <w:color w:val="000000"/>
          <w:sz w:val="20"/>
          <w:szCs w:val="20"/>
        </w:rPr>
        <w:t>Current Zoology</w:t>
      </w:r>
      <w:r w:rsidR="0088668F" w:rsidRPr="0088668F">
        <w:rPr>
          <w:rFonts w:ascii="Times New Roman" w:hAnsi="Times New Roman" w:cs="Times New Roman"/>
          <w:bCs/>
          <w:color w:val="000000"/>
          <w:sz w:val="20"/>
          <w:szCs w:val="20"/>
        </w:rPr>
        <w:t xml:space="preserve"> </w:t>
      </w:r>
      <w:r w:rsidR="0088668F" w:rsidRPr="00991293">
        <w:rPr>
          <w:rFonts w:ascii="Times New Roman" w:hAnsi="Times New Roman" w:cs="Times New Roman"/>
          <w:b/>
          <w:bCs/>
          <w:color w:val="000000"/>
          <w:sz w:val="20"/>
          <w:szCs w:val="20"/>
        </w:rPr>
        <w:t>59</w:t>
      </w:r>
      <w:r w:rsidR="006A143F">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88668F" w:rsidRPr="0088668F">
        <w:rPr>
          <w:rFonts w:ascii="Times New Roman" w:hAnsi="Times New Roman" w:cs="Times New Roman"/>
          <w:bCs/>
          <w:color w:val="000000"/>
          <w:sz w:val="20"/>
          <w:szCs w:val="20"/>
        </w:rPr>
        <w:t>31–52.</w:t>
      </w:r>
    </w:p>
    <w:p w14:paraId="4EBFA0E2" w14:textId="5B0810C0" w:rsidR="007C5A9C" w:rsidRDefault="00991293" w:rsidP="007C5A9C">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991293">
        <w:rPr>
          <w:rFonts w:ascii="Times New Roman" w:hAnsi="Times New Roman" w:cs="Times New Roman"/>
          <w:b/>
          <w:bCs/>
          <w:color w:val="000000"/>
          <w:sz w:val="20"/>
          <w:szCs w:val="20"/>
        </w:rPr>
        <w:t>Langerhans RB</w:t>
      </w:r>
      <w:r w:rsidR="007C5A9C" w:rsidRPr="00991293">
        <w:rPr>
          <w:rFonts w:ascii="Times New Roman" w:hAnsi="Times New Roman" w:cs="Times New Roman"/>
          <w:b/>
          <w:bCs/>
          <w:color w:val="000000"/>
          <w:sz w:val="20"/>
          <w:szCs w:val="20"/>
        </w:rPr>
        <w:t xml:space="preserve">, </w:t>
      </w:r>
      <w:r w:rsidR="008B33B0" w:rsidRPr="00991293">
        <w:rPr>
          <w:rFonts w:ascii="Times New Roman" w:hAnsi="Times New Roman" w:cs="Times New Roman"/>
          <w:b/>
          <w:bCs/>
          <w:color w:val="000000"/>
          <w:sz w:val="20"/>
          <w:szCs w:val="20"/>
        </w:rPr>
        <w:t>Gifford</w:t>
      </w:r>
      <w:r w:rsidRPr="00991293">
        <w:rPr>
          <w:rFonts w:ascii="Times New Roman" w:hAnsi="Times New Roman" w:cs="Times New Roman"/>
          <w:b/>
          <w:bCs/>
          <w:color w:val="000000"/>
          <w:sz w:val="20"/>
          <w:szCs w:val="20"/>
        </w:rPr>
        <w:t xml:space="preserve"> ME</w:t>
      </w:r>
      <w:r w:rsidR="008B33B0" w:rsidRPr="00991293">
        <w:rPr>
          <w:rFonts w:ascii="Times New Roman" w:hAnsi="Times New Roman" w:cs="Times New Roman"/>
          <w:b/>
          <w:bCs/>
          <w:color w:val="000000"/>
          <w:sz w:val="20"/>
          <w:szCs w:val="20"/>
        </w:rPr>
        <w:t>,</w:t>
      </w:r>
      <w:r w:rsidR="007C5A9C" w:rsidRPr="00991293">
        <w:rPr>
          <w:rFonts w:ascii="Times New Roman" w:hAnsi="Times New Roman" w:cs="Times New Roman"/>
          <w:b/>
          <w:bCs/>
          <w:color w:val="000000"/>
          <w:sz w:val="20"/>
          <w:szCs w:val="20"/>
        </w:rPr>
        <w:t xml:space="preserve"> Joseph</w:t>
      </w:r>
      <w:r w:rsidRPr="00991293">
        <w:rPr>
          <w:rFonts w:ascii="Times New Roman" w:hAnsi="Times New Roman" w:cs="Times New Roman"/>
          <w:b/>
          <w:bCs/>
          <w:color w:val="000000"/>
          <w:sz w:val="20"/>
          <w:szCs w:val="20"/>
        </w:rPr>
        <w:t xml:space="preserve"> EO</w:t>
      </w:r>
      <w:r w:rsidR="007C5A9C" w:rsidRPr="00991293">
        <w:rPr>
          <w:rFonts w:ascii="Times New Roman" w:hAnsi="Times New Roman" w:cs="Times New Roman"/>
          <w:b/>
          <w:bCs/>
          <w:color w:val="000000"/>
          <w:sz w:val="20"/>
          <w:szCs w:val="20"/>
        </w:rPr>
        <w:t>. 2007</w:t>
      </w:r>
      <w:r w:rsidR="006A143F" w:rsidRPr="00991293">
        <w:rPr>
          <w:rFonts w:ascii="Times New Roman" w:hAnsi="Times New Roman" w:cs="Times New Roman"/>
          <w:b/>
          <w:bCs/>
          <w:color w:val="000000"/>
          <w:sz w:val="20"/>
          <w:szCs w:val="20"/>
        </w:rPr>
        <w:t>.</w:t>
      </w:r>
      <w:r w:rsidR="007C5A9C" w:rsidRPr="007C5A9C">
        <w:rPr>
          <w:rFonts w:ascii="Times New Roman" w:hAnsi="Times New Roman" w:cs="Times New Roman"/>
          <w:bCs/>
          <w:color w:val="000000"/>
          <w:sz w:val="20"/>
          <w:szCs w:val="20"/>
        </w:rPr>
        <w:t xml:space="preserve"> Ecological speciation in </w:t>
      </w:r>
      <w:r w:rsidR="007C5A9C" w:rsidRPr="007C5A9C">
        <w:rPr>
          <w:rFonts w:ascii="Times New Roman" w:hAnsi="Times New Roman" w:cs="Times New Roman"/>
          <w:bCs/>
          <w:i/>
          <w:iCs/>
          <w:color w:val="000000"/>
          <w:sz w:val="20"/>
          <w:szCs w:val="20"/>
        </w:rPr>
        <w:t>Gambusia</w:t>
      </w:r>
      <w:r w:rsidR="008B33B0">
        <w:rPr>
          <w:rFonts w:ascii="Times New Roman" w:hAnsi="Times New Roman" w:cs="Times New Roman"/>
          <w:bCs/>
          <w:color w:val="000000"/>
          <w:sz w:val="20"/>
          <w:szCs w:val="20"/>
        </w:rPr>
        <w:t xml:space="preserve"> fishes. </w:t>
      </w:r>
      <w:r w:rsidR="007C5A9C" w:rsidRPr="00991293">
        <w:rPr>
          <w:rFonts w:ascii="Times New Roman" w:hAnsi="Times New Roman" w:cs="Times New Roman"/>
          <w:bCs/>
          <w:i/>
          <w:color w:val="000000"/>
          <w:sz w:val="20"/>
          <w:szCs w:val="20"/>
        </w:rPr>
        <w:t>Evolution</w:t>
      </w:r>
      <w:r w:rsidR="007C5A9C">
        <w:rPr>
          <w:rFonts w:ascii="Times New Roman" w:hAnsi="Times New Roman" w:cs="Times New Roman"/>
          <w:bCs/>
          <w:color w:val="000000"/>
          <w:sz w:val="20"/>
          <w:szCs w:val="20"/>
        </w:rPr>
        <w:t xml:space="preserve"> </w:t>
      </w:r>
      <w:r w:rsidR="007C5A9C" w:rsidRPr="00991293">
        <w:rPr>
          <w:rFonts w:ascii="Times New Roman" w:hAnsi="Times New Roman" w:cs="Times New Roman"/>
          <w:b/>
          <w:bCs/>
          <w:color w:val="000000"/>
          <w:sz w:val="20"/>
          <w:szCs w:val="20"/>
        </w:rPr>
        <w:t>61</w:t>
      </w:r>
      <w:r w:rsidR="006A143F">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7C5A9C" w:rsidRPr="007C5A9C">
        <w:rPr>
          <w:rFonts w:ascii="Times New Roman" w:hAnsi="Times New Roman" w:cs="Times New Roman"/>
          <w:bCs/>
          <w:color w:val="000000"/>
          <w:sz w:val="20"/>
          <w:szCs w:val="20"/>
        </w:rPr>
        <w:t>2056–2074.</w:t>
      </w:r>
    </w:p>
    <w:p w14:paraId="4958C103" w14:textId="3C019FAF" w:rsidR="007C5A9C" w:rsidRDefault="00991293" w:rsidP="007C5A9C">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991293">
        <w:rPr>
          <w:rFonts w:ascii="Times New Roman" w:hAnsi="Times New Roman" w:cs="Times New Roman"/>
          <w:b/>
          <w:bCs/>
          <w:color w:val="000000"/>
          <w:sz w:val="20"/>
          <w:szCs w:val="20"/>
        </w:rPr>
        <w:t>Langerhans RB</w:t>
      </w:r>
      <w:r w:rsidR="007C5A9C" w:rsidRPr="00991293">
        <w:rPr>
          <w:rFonts w:ascii="Times New Roman" w:hAnsi="Times New Roman" w:cs="Times New Roman"/>
          <w:b/>
          <w:bCs/>
          <w:color w:val="000000"/>
          <w:sz w:val="20"/>
          <w:szCs w:val="20"/>
        </w:rPr>
        <w:t xml:space="preserve">, </w:t>
      </w:r>
      <w:r w:rsidR="008B33B0" w:rsidRPr="00991293">
        <w:rPr>
          <w:rFonts w:ascii="Times New Roman" w:hAnsi="Times New Roman" w:cs="Times New Roman"/>
          <w:b/>
          <w:bCs/>
          <w:color w:val="000000"/>
          <w:sz w:val="20"/>
          <w:szCs w:val="20"/>
        </w:rPr>
        <w:t>Layman</w:t>
      </w:r>
      <w:r w:rsidRPr="00991293">
        <w:rPr>
          <w:rFonts w:ascii="Times New Roman" w:hAnsi="Times New Roman" w:cs="Times New Roman"/>
          <w:b/>
          <w:bCs/>
          <w:color w:val="000000"/>
          <w:sz w:val="20"/>
          <w:szCs w:val="20"/>
        </w:rPr>
        <w:t xml:space="preserve"> CA</w:t>
      </w:r>
      <w:r w:rsidR="007C5A9C" w:rsidRPr="00991293">
        <w:rPr>
          <w:rFonts w:ascii="Times New Roman" w:hAnsi="Times New Roman" w:cs="Times New Roman"/>
          <w:b/>
          <w:bCs/>
          <w:color w:val="000000"/>
          <w:sz w:val="20"/>
          <w:szCs w:val="20"/>
        </w:rPr>
        <w:t xml:space="preserve">, </w:t>
      </w:r>
      <w:proofErr w:type="spellStart"/>
      <w:r w:rsidR="007C5A9C" w:rsidRPr="00991293">
        <w:rPr>
          <w:rFonts w:ascii="Times New Roman" w:hAnsi="Times New Roman" w:cs="Times New Roman"/>
          <w:b/>
          <w:bCs/>
          <w:color w:val="000000"/>
          <w:sz w:val="20"/>
          <w:szCs w:val="20"/>
        </w:rPr>
        <w:t>Shokrollahi</w:t>
      </w:r>
      <w:proofErr w:type="spellEnd"/>
      <w:r w:rsidRPr="00991293">
        <w:rPr>
          <w:rFonts w:ascii="Times New Roman" w:hAnsi="Times New Roman" w:cs="Times New Roman"/>
          <w:b/>
          <w:bCs/>
          <w:color w:val="000000"/>
          <w:sz w:val="20"/>
          <w:szCs w:val="20"/>
        </w:rPr>
        <w:t xml:space="preserve"> AM</w:t>
      </w:r>
      <w:r w:rsidR="007C5A9C" w:rsidRPr="00991293">
        <w:rPr>
          <w:rFonts w:ascii="Times New Roman" w:hAnsi="Times New Roman" w:cs="Times New Roman"/>
          <w:b/>
          <w:bCs/>
          <w:color w:val="000000"/>
          <w:sz w:val="20"/>
          <w:szCs w:val="20"/>
        </w:rPr>
        <w:t>, DeWitt</w:t>
      </w:r>
      <w:r w:rsidRPr="00991293">
        <w:rPr>
          <w:rFonts w:ascii="Times New Roman" w:hAnsi="Times New Roman" w:cs="Times New Roman"/>
          <w:b/>
          <w:bCs/>
          <w:color w:val="000000"/>
          <w:sz w:val="20"/>
          <w:szCs w:val="20"/>
        </w:rPr>
        <w:t xml:space="preserve"> TJ</w:t>
      </w:r>
      <w:r w:rsidR="007C5A9C" w:rsidRPr="00991293">
        <w:rPr>
          <w:rFonts w:ascii="Times New Roman" w:hAnsi="Times New Roman" w:cs="Times New Roman"/>
          <w:b/>
          <w:bCs/>
          <w:color w:val="000000"/>
          <w:sz w:val="20"/>
          <w:szCs w:val="20"/>
        </w:rPr>
        <w:t>. 2004</w:t>
      </w:r>
      <w:r w:rsidR="006A143F" w:rsidRPr="00991293">
        <w:rPr>
          <w:rFonts w:ascii="Times New Roman" w:hAnsi="Times New Roman" w:cs="Times New Roman"/>
          <w:b/>
          <w:bCs/>
          <w:color w:val="000000"/>
          <w:sz w:val="20"/>
          <w:szCs w:val="20"/>
        </w:rPr>
        <w:t>.</w:t>
      </w:r>
      <w:r w:rsidR="007C5A9C" w:rsidRPr="007C5A9C">
        <w:rPr>
          <w:rFonts w:ascii="Times New Roman" w:hAnsi="Times New Roman" w:cs="Times New Roman"/>
          <w:bCs/>
          <w:color w:val="000000"/>
          <w:sz w:val="20"/>
          <w:szCs w:val="20"/>
        </w:rPr>
        <w:t xml:space="preserve"> Predator-driven phenotypic diversification in </w:t>
      </w:r>
      <w:r w:rsidR="007C5A9C" w:rsidRPr="007C5A9C">
        <w:rPr>
          <w:rFonts w:ascii="Times New Roman" w:hAnsi="Times New Roman" w:cs="Times New Roman"/>
          <w:bCs/>
          <w:i/>
          <w:iCs/>
          <w:color w:val="000000"/>
          <w:sz w:val="20"/>
          <w:szCs w:val="20"/>
        </w:rPr>
        <w:t>Gambusia affinis</w:t>
      </w:r>
      <w:r w:rsidR="007C5A9C" w:rsidRPr="007C5A9C">
        <w:rPr>
          <w:rFonts w:ascii="Times New Roman" w:hAnsi="Times New Roman" w:cs="Times New Roman"/>
          <w:bCs/>
          <w:color w:val="000000"/>
          <w:sz w:val="20"/>
          <w:szCs w:val="20"/>
        </w:rPr>
        <w:t xml:space="preserve">. </w:t>
      </w:r>
      <w:r w:rsidR="007C5A9C" w:rsidRPr="00991293">
        <w:rPr>
          <w:rFonts w:ascii="Times New Roman" w:hAnsi="Times New Roman" w:cs="Times New Roman"/>
          <w:bCs/>
          <w:i/>
          <w:color w:val="000000"/>
          <w:sz w:val="20"/>
          <w:szCs w:val="20"/>
        </w:rPr>
        <w:t>Evolution</w:t>
      </w:r>
      <w:r w:rsidR="007C5A9C">
        <w:rPr>
          <w:rFonts w:ascii="Times New Roman" w:hAnsi="Times New Roman" w:cs="Times New Roman"/>
          <w:bCs/>
          <w:color w:val="000000"/>
          <w:sz w:val="20"/>
          <w:szCs w:val="20"/>
        </w:rPr>
        <w:t xml:space="preserve"> </w:t>
      </w:r>
      <w:r w:rsidR="007C5A9C" w:rsidRPr="00991293">
        <w:rPr>
          <w:rFonts w:ascii="Times New Roman" w:hAnsi="Times New Roman" w:cs="Times New Roman"/>
          <w:b/>
          <w:bCs/>
          <w:color w:val="000000"/>
          <w:sz w:val="20"/>
          <w:szCs w:val="20"/>
        </w:rPr>
        <w:t>58</w:t>
      </w:r>
      <w:r w:rsidR="006A143F">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7C5A9C" w:rsidRPr="007C5A9C">
        <w:rPr>
          <w:rFonts w:ascii="Times New Roman" w:hAnsi="Times New Roman" w:cs="Times New Roman"/>
          <w:bCs/>
          <w:color w:val="000000"/>
          <w:sz w:val="20"/>
          <w:szCs w:val="20"/>
        </w:rPr>
        <w:t>2305–2318.</w:t>
      </w:r>
    </w:p>
    <w:p w14:paraId="40EC576B" w14:textId="705CEA83" w:rsidR="00071367" w:rsidRPr="00071367" w:rsidRDefault="00991293" w:rsidP="00071367">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proofErr w:type="spellStart"/>
      <w:r w:rsidRPr="00991293">
        <w:rPr>
          <w:rFonts w:ascii="Times New Roman" w:hAnsi="Times New Roman" w:cs="Times New Roman"/>
          <w:b/>
          <w:bCs/>
          <w:color w:val="000000"/>
          <w:sz w:val="20"/>
          <w:szCs w:val="20"/>
        </w:rPr>
        <w:t>Losos</w:t>
      </w:r>
      <w:proofErr w:type="spellEnd"/>
      <w:r w:rsidRPr="00991293">
        <w:rPr>
          <w:rFonts w:ascii="Times New Roman" w:hAnsi="Times New Roman" w:cs="Times New Roman"/>
          <w:b/>
          <w:bCs/>
          <w:color w:val="000000"/>
          <w:sz w:val="20"/>
          <w:szCs w:val="20"/>
        </w:rPr>
        <w:t xml:space="preserve"> J</w:t>
      </w:r>
      <w:r w:rsidR="00071367" w:rsidRPr="00991293">
        <w:rPr>
          <w:rFonts w:ascii="Times New Roman" w:hAnsi="Times New Roman" w:cs="Times New Roman"/>
          <w:b/>
          <w:bCs/>
          <w:color w:val="000000"/>
          <w:sz w:val="20"/>
          <w:szCs w:val="20"/>
        </w:rPr>
        <w:t>B. 2011</w:t>
      </w:r>
      <w:r w:rsidR="006A143F" w:rsidRPr="00991293">
        <w:rPr>
          <w:rFonts w:ascii="Times New Roman" w:hAnsi="Times New Roman" w:cs="Times New Roman"/>
          <w:b/>
          <w:bCs/>
          <w:color w:val="000000"/>
          <w:sz w:val="20"/>
          <w:szCs w:val="20"/>
        </w:rPr>
        <w:t>.</w:t>
      </w:r>
      <w:r w:rsidR="00071367" w:rsidRPr="00071367">
        <w:rPr>
          <w:rFonts w:ascii="Times New Roman" w:hAnsi="Times New Roman" w:cs="Times New Roman"/>
          <w:bCs/>
          <w:color w:val="000000"/>
          <w:sz w:val="20"/>
          <w:szCs w:val="20"/>
        </w:rPr>
        <w:t xml:space="preserve"> Convergence, adaptation, and constr</w:t>
      </w:r>
      <w:r w:rsidR="00071367">
        <w:rPr>
          <w:rFonts w:ascii="Times New Roman" w:hAnsi="Times New Roman" w:cs="Times New Roman"/>
          <w:bCs/>
          <w:color w:val="000000"/>
          <w:sz w:val="20"/>
          <w:szCs w:val="20"/>
        </w:rPr>
        <w:t xml:space="preserve">aint. </w:t>
      </w:r>
      <w:r w:rsidR="00071367" w:rsidRPr="00991293">
        <w:rPr>
          <w:rFonts w:ascii="Times New Roman" w:hAnsi="Times New Roman" w:cs="Times New Roman"/>
          <w:bCs/>
          <w:i/>
          <w:color w:val="000000"/>
          <w:sz w:val="20"/>
          <w:szCs w:val="20"/>
        </w:rPr>
        <w:t>Evolution</w:t>
      </w:r>
      <w:r w:rsidR="00071367">
        <w:rPr>
          <w:rFonts w:ascii="Times New Roman" w:hAnsi="Times New Roman" w:cs="Times New Roman"/>
          <w:bCs/>
          <w:color w:val="000000"/>
          <w:sz w:val="20"/>
          <w:szCs w:val="20"/>
        </w:rPr>
        <w:t xml:space="preserve"> </w:t>
      </w:r>
      <w:r w:rsidR="00071367" w:rsidRPr="00991293">
        <w:rPr>
          <w:rFonts w:ascii="Times New Roman" w:hAnsi="Times New Roman" w:cs="Times New Roman"/>
          <w:b/>
          <w:bCs/>
          <w:color w:val="000000"/>
          <w:sz w:val="20"/>
          <w:szCs w:val="20"/>
        </w:rPr>
        <w:t>65</w:t>
      </w:r>
      <w:r w:rsidR="006A143F">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071367">
        <w:rPr>
          <w:rFonts w:ascii="Times New Roman" w:hAnsi="Times New Roman" w:cs="Times New Roman"/>
          <w:bCs/>
          <w:color w:val="000000"/>
          <w:sz w:val="20"/>
          <w:szCs w:val="20"/>
        </w:rPr>
        <w:t>1827–1840.</w:t>
      </w:r>
    </w:p>
    <w:p w14:paraId="550A7816" w14:textId="12782C06" w:rsidR="00090B75" w:rsidRPr="004A65B8" w:rsidRDefault="00991293"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lang w:val="en-GB"/>
        </w:rPr>
      </w:pPr>
      <w:r w:rsidRPr="00991293">
        <w:rPr>
          <w:rFonts w:ascii="Times New Roman" w:hAnsi="Times New Roman" w:cs="Times New Roman"/>
          <w:b/>
          <w:bCs/>
          <w:color w:val="000000"/>
          <w:sz w:val="20"/>
          <w:szCs w:val="20"/>
          <w:lang w:val="en-GB"/>
        </w:rPr>
        <w:t>Marcus LF</w:t>
      </w:r>
      <w:r w:rsidR="00090B75" w:rsidRPr="00991293">
        <w:rPr>
          <w:rFonts w:ascii="Times New Roman" w:hAnsi="Times New Roman" w:cs="Times New Roman"/>
          <w:b/>
          <w:bCs/>
          <w:color w:val="000000"/>
          <w:sz w:val="20"/>
          <w:szCs w:val="20"/>
          <w:lang w:val="en-GB"/>
        </w:rPr>
        <w:t xml:space="preserve">, </w:t>
      </w:r>
      <w:proofErr w:type="spellStart"/>
      <w:r w:rsidR="0092581B" w:rsidRPr="00991293">
        <w:rPr>
          <w:rFonts w:ascii="Times New Roman" w:hAnsi="Times New Roman" w:cs="Times New Roman"/>
          <w:b/>
          <w:bCs/>
          <w:color w:val="000000"/>
          <w:sz w:val="20"/>
          <w:szCs w:val="20"/>
          <w:lang w:val="en-GB"/>
        </w:rPr>
        <w:t>Corti</w:t>
      </w:r>
      <w:proofErr w:type="spellEnd"/>
      <w:r w:rsidRPr="00991293">
        <w:rPr>
          <w:rFonts w:ascii="Times New Roman" w:hAnsi="Times New Roman" w:cs="Times New Roman"/>
          <w:b/>
          <w:bCs/>
          <w:color w:val="000000"/>
          <w:sz w:val="20"/>
          <w:szCs w:val="20"/>
          <w:lang w:val="en-GB"/>
        </w:rPr>
        <w:t xml:space="preserve"> M</w:t>
      </w:r>
      <w:r w:rsidR="00090B75" w:rsidRPr="00991293">
        <w:rPr>
          <w:rFonts w:ascii="Times New Roman" w:hAnsi="Times New Roman" w:cs="Times New Roman"/>
          <w:b/>
          <w:bCs/>
          <w:color w:val="000000"/>
          <w:sz w:val="20"/>
          <w:szCs w:val="20"/>
          <w:lang w:val="en-GB"/>
        </w:rPr>
        <w:t xml:space="preserve">, </w:t>
      </w:r>
      <w:r w:rsidR="0092581B" w:rsidRPr="00991293">
        <w:rPr>
          <w:rFonts w:ascii="Times New Roman" w:hAnsi="Times New Roman" w:cs="Times New Roman"/>
          <w:b/>
          <w:bCs/>
          <w:color w:val="000000"/>
          <w:sz w:val="20"/>
          <w:szCs w:val="20"/>
          <w:lang w:val="en-GB"/>
        </w:rPr>
        <w:t>Loy</w:t>
      </w:r>
      <w:r w:rsidRPr="00991293">
        <w:rPr>
          <w:rFonts w:ascii="Times New Roman" w:hAnsi="Times New Roman" w:cs="Times New Roman"/>
          <w:b/>
          <w:bCs/>
          <w:color w:val="000000"/>
          <w:sz w:val="20"/>
          <w:szCs w:val="20"/>
          <w:lang w:val="en-GB"/>
        </w:rPr>
        <w:t xml:space="preserve"> A</w:t>
      </w:r>
      <w:r w:rsidR="00090B75" w:rsidRPr="00991293">
        <w:rPr>
          <w:rFonts w:ascii="Times New Roman" w:hAnsi="Times New Roman" w:cs="Times New Roman"/>
          <w:b/>
          <w:bCs/>
          <w:color w:val="000000"/>
          <w:sz w:val="20"/>
          <w:szCs w:val="20"/>
          <w:lang w:val="en-GB"/>
        </w:rPr>
        <w:t xml:space="preserve">, </w:t>
      </w:r>
      <w:r w:rsidR="0092581B" w:rsidRPr="00991293">
        <w:rPr>
          <w:rFonts w:ascii="Times New Roman" w:hAnsi="Times New Roman" w:cs="Times New Roman"/>
          <w:b/>
          <w:bCs/>
          <w:color w:val="000000"/>
          <w:sz w:val="20"/>
          <w:szCs w:val="20"/>
          <w:lang w:val="en-GB"/>
        </w:rPr>
        <w:t>Naylor</w:t>
      </w:r>
      <w:r w:rsidRPr="00991293">
        <w:rPr>
          <w:rFonts w:ascii="Times New Roman" w:hAnsi="Times New Roman" w:cs="Times New Roman"/>
          <w:b/>
          <w:bCs/>
          <w:color w:val="000000"/>
          <w:sz w:val="20"/>
          <w:szCs w:val="20"/>
          <w:lang w:val="en-GB"/>
        </w:rPr>
        <w:t xml:space="preserve"> GJP</w:t>
      </w:r>
      <w:r w:rsidR="0092581B" w:rsidRPr="00991293">
        <w:rPr>
          <w:rFonts w:ascii="Times New Roman" w:hAnsi="Times New Roman" w:cs="Times New Roman"/>
          <w:b/>
          <w:bCs/>
          <w:color w:val="000000"/>
          <w:sz w:val="20"/>
          <w:szCs w:val="20"/>
          <w:lang w:val="en-GB"/>
        </w:rPr>
        <w:t>,</w:t>
      </w:r>
      <w:r w:rsidR="00090B75" w:rsidRPr="00991293">
        <w:rPr>
          <w:rFonts w:ascii="Times New Roman" w:hAnsi="Times New Roman" w:cs="Times New Roman"/>
          <w:b/>
          <w:bCs/>
          <w:color w:val="000000"/>
          <w:sz w:val="20"/>
          <w:szCs w:val="20"/>
          <w:lang w:val="en-GB"/>
        </w:rPr>
        <w:t xml:space="preserve"> </w:t>
      </w:r>
      <w:r w:rsidR="0092581B" w:rsidRPr="00991293">
        <w:rPr>
          <w:rFonts w:ascii="Times New Roman" w:hAnsi="Times New Roman" w:cs="Times New Roman"/>
          <w:b/>
          <w:bCs/>
          <w:color w:val="000000"/>
          <w:sz w:val="20"/>
          <w:szCs w:val="20"/>
          <w:lang w:val="en-GB"/>
        </w:rPr>
        <w:t>Slice</w:t>
      </w:r>
      <w:r w:rsidRPr="00991293">
        <w:rPr>
          <w:rFonts w:ascii="Times New Roman" w:hAnsi="Times New Roman" w:cs="Times New Roman"/>
          <w:b/>
          <w:bCs/>
          <w:color w:val="000000"/>
          <w:sz w:val="20"/>
          <w:szCs w:val="20"/>
          <w:lang w:val="en-GB"/>
        </w:rPr>
        <w:t xml:space="preserve"> DE</w:t>
      </w:r>
      <w:r w:rsidR="00090B75" w:rsidRPr="00991293">
        <w:rPr>
          <w:rFonts w:ascii="Times New Roman" w:hAnsi="Times New Roman" w:cs="Times New Roman"/>
          <w:b/>
          <w:bCs/>
          <w:color w:val="000000"/>
          <w:sz w:val="20"/>
          <w:szCs w:val="20"/>
          <w:lang w:val="en-GB"/>
        </w:rPr>
        <w:t>. 1996</w:t>
      </w:r>
      <w:r w:rsidR="006A143F" w:rsidRPr="00991293">
        <w:rPr>
          <w:rFonts w:ascii="Times New Roman" w:hAnsi="Times New Roman" w:cs="Times New Roman"/>
          <w:b/>
          <w:bCs/>
          <w:color w:val="000000"/>
          <w:sz w:val="20"/>
          <w:szCs w:val="20"/>
          <w:lang w:val="en-GB"/>
        </w:rPr>
        <w:t>.</w:t>
      </w:r>
      <w:r w:rsidR="00090B75" w:rsidRPr="004A65B8">
        <w:rPr>
          <w:rFonts w:ascii="Times New Roman" w:hAnsi="Times New Roman" w:cs="Times New Roman"/>
          <w:bCs/>
          <w:color w:val="000000"/>
          <w:sz w:val="20"/>
          <w:szCs w:val="20"/>
          <w:lang w:val="en-GB"/>
        </w:rPr>
        <w:t xml:space="preserve"> </w:t>
      </w:r>
      <w:r w:rsidR="00090B75" w:rsidRPr="00991293">
        <w:rPr>
          <w:rFonts w:ascii="Times New Roman" w:hAnsi="Times New Roman" w:cs="Times New Roman"/>
          <w:bCs/>
          <w:i/>
          <w:color w:val="000000"/>
          <w:sz w:val="20"/>
          <w:szCs w:val="20"/>
          <w:lang w:val="en-GB"/>
        </w:rPr>
        <w:t>Advances in Morphometrics</w:t>
      </w:r>
      <w:r w:rsidR="00090B75" w:rsidRPr="006A143F">
        <w:rPr>
          <w:rFonts w:ascii="Times New Roman" w:hAnsi="Times New Roman" w:cs="Times New Roman"/>
          <w:bCs/>
          <w:color w:val="000000"/>
          <w:sz w:val="20"/>
          <w:szCs w:val="20"/>
          <w:lang w:val="en-GB"/>
        </w:rPr>
        <w:t>.</w:t>
      </w:r>
      <w:r w:rsidR="0092581B">
        <w:rPr>
          <w:rFonts w:ascii="Times New Roman" w:hAnsi="Times New Roman" w:cs="Times New Roman"/>
          <w:bCs/>
          <w:color w:val="000000"/>
          <w:sz w:val="20"/>
          <w:szCs w:val="20"/>
          <w:lang w:val="en-GB"/>
        </w:rPr>
        <w:t xml:space="preserve"> </w:t>
      </w:r>
      <w:r>
        <w:rPr>
          <w:rFonts w:ascii="Times New Roman" w:hAnsi="Times New Roman" w:cs="Times New Roman"/>
          <w:bCs/>
          <w:color w:val="000000"/>
          <w:sz w:val="20"/>
          <w:szCs w:val="20"/>
          <w:lang w:val="en-GB"/>
        </w:rPr>
        <w:t>Plenum Press:</w:t>
      </w:r>
      <w:r w:rsidR="00090B75" w:rsidRPr="004A65B8">
        <w:rPr>
          <w:rFonts w:ascii="Times New Roman" w:hAnsi="Times New Roman" w:cs="Times New Roman"/>
          <w:bCs/>
          <w:color w:val="000000"/>
          <w:sz w:val="20"/>
          <w:szCs w:val="20"/>
          <w:lang w:val="en-GB"/>
        </w:rPr>
        <w:t xml:space="preserve"> New York.</w:t>
      </w:r>
    </w:p>
    <w:p w14:paraId="75054614" w14:textId="1971DD7E" w:rsidR="005B0FA9" w:rsidRDefault="00DD349D" w:rsidP="005B0FA9">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DD349D">
        <w:rPr>
          <w:rFonts w:ascii="Times New Roman" w:hAnsi="Times New Roman" w:cs="Times New Roman"/>
          <w:b/>
          <w:bCs/>
          <w:color w:val="000000"/>
          <w:sz w:val="20"/>
          <w:szCs w:val="20"/>
        </w:rPr>
        <w:t>Mattingly HT</w:t>
      </w:r>
      <w:r w:rsidR="0092581B" w:rsidRPr="00DD349D">
        <w:rPr>
          <w:rFonts w:ascii="Times New Roman" w:hAnsi="Times New Roman" w:cs="Times New Roman"/>
          <w:b/>
          <w:bCs/>
          <w:color w:val="000000"/>
          <w:sz w:val="20"/>
          <w:szCs w:val="20"/>
        </w:rPr>
        <w:t>,</w:t>
      </w:r>
      <w:r w:rsidR="005B0FA9" w:rsidRPr="00DD349D">
        <w:rPr>
          <w:rFonts w:ascii="Times New Roman" w:hAnsi="Times New Roman" w:cs="Times New Roman"/>
          <w:b/>
          <w:bCs/>
          <w:color w:val="000000"/>
          <w:sz w:val="20"/>
          <w:szCs w:val="20"/>
        </w:rPr>
        <w:t xml:space="preserve"> Butler IV</w:t>
      </w:r>
      <w:r w:rsidRPr="00DD349D">
        <w:rPr>
          <w:rFonts w:ascii="Times New Roman" w:hAnsi="Times New Roman" w:cs="Times New Roman"/>
          <w:b/>
          <w:bCs/>
          <w:color w:val="000000"/>
          <w:sz w:val="20"/>
          <w:szCs w:val="20"/>
        </w:rPr>
        <w:t xml:space="preserve"> MJ</w:t>
      </w:r>
      <w:r w:rsidR="005B0FA9" w:rsidRPr="00DD349D">
        <w:rPr>
          <w:rFonts w:ascii="Times New Roman" w:hAnsi="Times New Roman" w:cs="Times New Roman"/>
          <w:b/>
          <w:bCs/>
          <w:color w:val="000000"/>
          <w:sz w:val="20"/>
          <w:szCs w:val="20"/>
        </w:rPr>
        <w:t>. 1994</w:t>
      </w:r>
      <w:r w:rsidR="006A143F" w:rsidRPr="00DD349D">
        <w:rPr>
          <w:rFonts w:ascii="Times New Roman" w:hAnsi="Times New Roman" w:cs="Times New Roman"/>
          <w:b/>
          <w:bCs/>
          <w:color w:val="000000"/>
          <w:sz w:val="20"/>
          <w:szCs w:val="20"/>
        </w:rPr>
        <w:t>.</w:t>
      </w:r>
      <w:r w:rsidR="005B0FA9" w:rsidRPr="005B0FA9">
        <w:rPr>
          <w:rFonts w:ascii="Times New Roman" w:hAnsi="Times New Roman" w:cs="Times New Roman"/>
          <w:bCs/>
          <w:color w:val="000000"/>
          <w:sz w:val="20"/>
          <w:szCs w:val="20"/>
        </w:rPr>
        <w:t xml:space="preserve"> Laboratory predation on the Trinidadian guppy: implications for the size-selective predation hypothesis and guppy l</w:t>
      </w:r>
      <w:r w:rsidR="005B0FA9">
        <w:rPr>
          <w:rFonts w:ascii="Times New Roman" w:hAnsi="Times New Roman" w:cs="Times New Roman"/>
          <w:bCs/>
          <w:color w:val="000000"/>
          <w:sz w:val="20"/>
          <w:szCs w:val="20"/>
        </w:rPr>
        <w:t xml:space="preserve">ife history evolution. </w:t>
      </w:r>
      <w:r w:rsidR="005B0FA9" w:rsidRPr="00DD349D">
        <w:rPr>
          <w:rFonts w:ascii="Times New Roman" w:hAnsi="Times New Roman" w:cs="Times New Roman"/>
          <w:bCs/>
          <w:i/>
          <w:color w:val="000000"/>
          <w:sz w:val="20"/>
          <w:szCs w:val="20"/>
        </w:rPr>
        <w:t>Oikos</w:t>
      </w:r>
      <w:r w:rsidR="005B0FA9">
        <w:rPr>
          <w:rFonts w:ascii="Times New Roman" w:hAnsi="Times New Roman" w:cs="Times New Roman"/>
          <w:bCs/>
          <w:color w:val="000000"/>
          <w:sz w:val="20"/>
          <w:szCs w:val="20"/>
        </w:rPr>
        <w:t xml:space="preserve"> </w:t>
      </w:r>
      <w:r w:rsidR="005B0FA9" w:rsidRPr="00DD349D">
        <w:rPr>
          <w:rFonts w:ascii="Times New Roman" w:hAnsi="Times New Roman" w:cs="Times New Roman"/>
          <w:b/>
          <w:bCs/>
          <w:color w:val="000000"/>
          <w:sz w:val="20"/>
          <w:szCs w:val="20"/>
        </w:rPr>
        <w:t>69</w:t>
      </w:r>
      <w:r w:rsidR="006A143F">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5B0FA9" w:rsidRPr="005B0FA9">
        <w:rPr>
          <w:rFonts w:ascii="Times New Roman" w:hAnsi="Times New Roman" w:cs="Times New Roman"/>
          <w:bCs/>
          <w:color w:val="000000"/>
          <w:sz w:val="20"/>
          <w:szCs w:val="20"/>
        </w:rPr>
        <w:t xml:space="preserve">54–64. </w:t>
      </w:r>
    </w:p>
    <w:p w14:paraId="5461E519" w14:textId="4426FCD6" w:rsidR="0082580D" w:rsidRPr="004A65B8" w:rsidRDefault="00DD349D"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DD349D">
        <w:rPr>
          <w:rFonts w:ascii="Times New Roman" w:hAnsi="Times New Roman" w:cs="Times New Roman"/>
          <w:b/>
          <w:bCs/>
          <w:color w:val="000000"/>
          <w:sz w:val="20"/>
          <w:szCs w:val="20"/>
        </w:rPr>
        <w:t>McArthur JV</w:t>
      </w:r>
      <w:r w:rsidR="0082580D" w:rsidRPr="00DD349D">
        <w:rPr>
          <w:rFonts w:ascii="Times New Roman" w:hAnsi="Times New Roman" w:cs="Times New Roman"/>
          <w:b/>
          <w:bCs/>
          <w:color w:val="000000"/>
          <w:sz w:val="20"/>
          <w:szCs w:val="20"/>
        </w:rPr>
        <w:t xml:space="preserve">, </w:t>
      </w:r>
      <w:proofErr w:type="spellStart"/>
      <w:r w:rsidR="0092581B" w:rsidRPr="00DD349D">
        <w:rPr>
          <w:rFonts w:ascii="Times New Roman" w:hAnsi="Times New Roman" w:cs="Times New Roman"/>
          <w:b/>
          <w:bCs/>
          <w:color w:val="000000"/>
          <w:sz w:val="20"/>
          <w:szCs w:val="20"/>
        </w:rPr>
        <w:t>Kovacic</w:t>
      </w:r>
      <w:proofErr w:type="spellEnd"/>
      <w:r w:rsidRPr="00DD349D">
        <w:rPr>
          <w:rFonts w:ascii="Times New Roman" w:hAnsi="Times New Roman" w:cs="Times New Roman"/>
          <w:b/>
          <w:bCs/>
          <w:color w:val="000000"/>
          <w:sz w:val="20"/>
          <w:szCs w:val="20"/>
        </w:rPr>
        <w:t xml:space="preserve"> DA</w:t>
      </w:r>
      <w:r w:rsidR="0092581B" w:rsidRPr="00DD349D">
        <w:rPr>
          <w:rFonts w:ascii="Times New Roman" w:hAnsi="Times New Roman" w:cs="Times New Roman"/>
          <w:b/>
          <w:bCs/>
          <w:color w:val="000000"/>
          <w:sz w:val="20"/>
          <w:szCs w:val="20"/>
        </w:rPr>
        <w:t>,</w:t>
      </w:r>
      <w:r w:rsidR="0082580D" w:rsidRPr="00DD349D">
        <w:rPr>
          <w:rFonts w:ascii="Times New Roman" w:hAnsi="Times New Roman" w:cs="Times New Roman"/>
          <w:b/>
          <w:bCs/>
          <w:color w:val="000000"/>
          <w:sz w:val="20"/>
          <w:szCs w:val="20"/>
        </w:rPr>
        <w:t xml:space="preserve"> </w:t>
      </w:r>
      <w:r w:rsidR="0092581B" w:rsidRPr="00DD349D">
        <w:rPr>
          <w:rFonts w:ascii="Times New Roman" w:hAnsi="Times New Roman" w:cs="Times New Roman"/>
          <w:b/>
          <w:bCs/>
          <w:color w:val="000000"/>
          <w:sz w:val="20"/>
          <w:szCs w:val="20"/>
        </w:rPr>
        <w:t>Smith</w:t>
      </w:r>
      <w:r w:rsidRPr="00DD349D">
        <w:rPr>
          <w:rFonts w:ascii="Times New Roman" w:hAnsi="Times New Roman" w:cs="Times New Roman"/>
          <w:b/>
          <w:bCs/>
          <w:color w:val="000000"/>
          <w:sz w:val="20"/>
          <w:szCs w:val="20"/>
        </w:rPr>
        <w:t xml:space="preserve"> MH</w:t>
      </w:r>
      <w:r w:rsidR="0082580D" w:rsidRPr="00DD349D">
        <w:rPr>
          <w:rFonts w:ascii="Times New Roman" w:hAnsi="Times New Roman" w:cs="Times New Roman"/>
          <w:b/>
          <w:bCs/>
          <w:color w:val="000000"/>
          <w:sz w:val="20"/>
          <w:szCs w:val="20"/>
        </w:rPr>
        <w:t>. 1988</w:t>
      </w:r>
      <w:r w:rsidR="00B45250" w:rsidRPr="00DD349D">
        <w:rPr>
          <w:rFonts w:ascii="Times New Roman" w:hAnsi="Times New Roman" w:cs="Times New Roman"/>
          <w:b/>
          <w:bCs/>
          <w:color w:val="000000"/>
          <w:sz w:val="20"/>
          <w:szCs w:val="20"/>
        </w:rPr>
        <w:t>.</w:t>
      </w:r>
      <w:r w:rsidR="0082580D" w:rsidRPr="004A65B8">
        <w:rPr>
          <w:rFonts w:ascii="Times New Roman" w:hAnsi="Times New Roman" w:cs="Times New Roman"/>
          <w:bCs/>
          <w:color w:val="000000"/>
          <w:sz w:val="20"/>
          <w:szCs w:val="20"/>
        </w:rPr>
        <w:t xml:space="preserve"> Genetic diversity in natural populations of a soil bacterium across a landscape gradient. </w:t>
      </w:r>
      <w:r w:rsidR="0082580D" w:rsidRPr="00DD349D">
        <w:rPr>
          <w:rFonts w:ascii="Times New Roman" w:hAnsi="Times New Roman" w:cs="Times New Roman"/>
          <w:bCs/>
          <w:i/>
          <w:color w:val="000000"/>
          <w:sz w:val="20"/>
          <w:szCs w:val="20"/>
        </w:rPr>
        <w:t>Proceedings of the National Academy of Sciences of the U.S.A.</w:t>
      </w:r>
      <w:r w:rsidR="0082580D" w:rsidRPr="004A65B8">
        <w:rPr>
          <w:rFonts w:ascii="Times New Roman" w:hAnsi="Times New Roman" w:cs="Times New Roman"/>
          <w:bCs/>
          <w:color w:val="000000"/>
          <w:sz w:val="20"/>
          <w:szCs w:val="20"/>
        </w:rPr>
        <w:t xml:space="preserve"> </w:t>
      </w:r>
      <w:r w:rsidR="0082580D" w:rsidRPr="00DD349D">
        <w:rPr>
          <w:rFonts w:ascii="Times New Roman" w:hAnsi="Times New Roman" w:cs="Times New Roman"/>
          <w:b/>
          <w:bCs/>
          <w:color w:val="000000"/>
          <w:sz w:val="20"/>
          <w:szCs w:val="20"/>
        </w:rPr>
        <w:t>85</w:t>
      </w:r>
      <w:r w:rsidR="00B45250">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82580D" w:rsidRPr="004A65B8">
        <w:rPr>
          <w:rFonts w:ascii="Times New Roman" w:hAnsi="Times New Roman" w:cs="Times New Roman"/>
          <w:bCs/>
          <w:color w:val="000000"/>
          <w:sz w:val="20"/>
          <w:szCs w:val="20"/>
        </w:rPr>
        <w:t xml:space="preserve">9621–9624. </w:t>
      </w:r>
    </w:p>
    <w:p w14:paraId="0DADD609" w14:textId="4AD325D8" w:rsidR="00090B75" w:rsidRPr="004A65B8" w:rsidRDefault="00DD349D"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DD349D">
        <w:rPr>
          <w:rFonts w:ascii="Times New Roman" w:hAnsi="Times New Roman" w:cs="Times New Roman"/>
          <w:b/>
          <w:bCs/>
          <w:color w:val="000000"/>
          <w:sz w:val="20"/>
          <w:szCs w:val="20"/>
        </w:rPr>
        <w:t>McFadden JT</w:t>
      </w:r>
      <w:r w:rsidR="0092581B" w:rsidRPr="00DD349D">
        <w:rPr>
          <w:rFonts w:ascii="Times New Roman" w:hAnsi="Times New Roman" w:cs="Times New Roman"/>
          <w:b/>
          <w:bCs/>
          <w:color w:val="000000"/>
          <w:sz w:val="20"/>
          <w:szCs w:val="20"/>
        </w:rPr>
        <w:t>,</w:t>
      </w:r>
      <w:r w:rsidR="00090B75" w:rsidRPr="00DD349D">
        <w:rPr>
          <w:rFonts w:ascii="Times New Roman" w:hAnsi="Times New Roman" w:cs="Times New Roman"/>
          <w:b/>
          <w:bCs/>
          <w:color w:val="000000"/>
          <w:sz w:val="20"/>
          <w:szCs w:val="20"/>
        </w:rPr>
        <w:t xml:space="preserve"> </w:t>
      </w:r>
      <w:r w:rsidR="0092581B" w:rsidRPr="00DD349D">
        <w:rPr>
          <w:rFonts w:ascii="Times New Roman" w:hAnsi="Times New Roman" w:cs="Times New Roman"/>
          <w:b/>
          <w:bCs/>
          <w:color w:val="000000"/>
          <w:sz w:val="20"/>
          <w:szCs w:val="20"/>
        </w:rPr>
        <w:t>Cooper</w:t>
      </w:r>
      <w:r w:rsidRPr="00DD349D">
        <w:rPr>
          <w:rFonts w:ascii="Times New Roman" w:hAnsi="Times New Roman" w:cs="Times New Roman"/>
          <w:b/>
          <w:bCs/>
          <w:color w:val="000000"/>
          <w:sz w:val="20"/>
          <w:szCs w:val="20"/>
        </w:rPr>
        <w:t xml:space="preserve"> EL</w:t>
      </w:r>
      <w:r w:rsidR="00090B75" w:rsidRPr="00DD349D">
        <w:rPr>
          <w:rFonts w:ascii="Times New Roman" w:hAnsi="Times New Roman" w:cs="Times New Roman"/>
          <w:b/>
          <w:bCs/>
          <w:color w:val="000000"/>
          <w:sz w:val="20"/>
          <w:szCs w:val="20"/>
        </w:rPr>
        <w:t>. 1962</w:t>
      </w:r>
      <w:r w:rsidR="00B45250" w:rsidRPr="00DD349D">
        <w:rPr>
          <w:rFonts w:ascii="Times New Roman" w:hAnsi="Times New Roman" w:cs="Times New Roman"/>
          <w:b/>
          <w:bCs/>
          <w:color w:val="000000"/>
          <w:sz w:val="20"/>
          <w:szCs w:val="20"/>
        </w:rPr>
        <w:t>.</w:t>
      </w:r>
      <w:r w:rsidR="00090B75" w:rsidRPr="004A65B8">
        <w:rPr>
          <w:rFonts w:ascii="Times New Roman" w:hAnsi="Times New Roman" w:cs="Times New Roman"/>
          <w:bCs/>
          <w:color w:val="000000"/>
          <w:sz w:val="20"/>
          <w:szCs w:val="20"/>
        </w:rPr>
        <w:t xml:space="preserve"> An ecological comparison of six populations of brown trout (</w:t>
      </w:r>
      <w:r w:rsidR="00090B75" w:rsidRPr="004A65B8">
        <w:rPr>
          <w:rFonts w:ascii="Times New Roman" w:hAnsi="Times New Roman" w:cs="Times New Roman"/>
          <w:bCs/>
          <w:i/>
          <w:iCs/>
          <w:color w:val="000000"/>
          <w:sz w:val="20"/>
          <w:szCs w:val="20"/>
        </w:rPr>
        <w:t xml:space="preserve">Salmo </w:t>
      </w:r>
      <w:proofErr w:type="spellStart"/>
      <w:r w:rsidR="00090B75" w:rsidRPr="004A65B8">
        <w:rPr>
          <w:rFonts w:ascii="Times New Roman" w:hAnsi="Times New Roman" w:cs="Times New Roman"/>
          <w:bCs/>
          <w:i/>
          <w:iCs/>
          <w:color w:val="000000"/>
          <w:sz w:val="20"/>
          <w:szCs w:val="20"/>
        </w:rPr>
        <w:t>trutta</w:t>
      </w:r>
      <w:proofErr w:type="spellEnd"/>
      <w:r w:rsidR="00090B75" w:rsidRPr="004A65B8">
        <w:rPr>
          <w:rFonts w:ascii="Times New Roman" w:hAnsi="Times New Roman" w:cs="Times New Roman"/>
          <w:bCs/>
          <w:color w:val="000000"/>
          <w:sz w:val="20"/>
          <w:szCs w:val="20"/>
        </w:rPr>
        <w:t xml:space="preserve">). </w:t>
      </w:r>
      <w:r w:rsidR="00090B75" w:rsidRPr="00DD349D">
        <w:rPr>
          <w:rFonts w:ascii="Times New Roman" w:hAnsi="Times New Roman" w:cs="Times New Roman"/>
          <w:bCs/>
          <w:i/>
          <w:iCs/>
          <w:color w:val="000000"/>
          <w:sz w:val="20"/>
          <w:szCs w:val="20"/>
        </w:rPr>
        <w:t>Transactions of the American Fisheries Society</w:t>
      </w:r>
      <w:r w:rsidR="00090B75" w:rsidRPr="004A65B8">
        <w:rPr>
          <w:rFonts w:ascii="Times New Roman" w:hAnsi="Times New Roman" w:cs="Times New Roman"/>
          <w:bCs/>
          <w:color w:val="000000"/>
          <w:sz w:val="20"/>
          <w:szCs w:val="20"/>
        </w:rPr>
        <w:t xml:space="preserve"> </w:t>
      </w:r>
      <w:r w:rsidR="00090B75" w:rsidRPr="00DD349D">
        <w:rPr>
          <w:rFonts w:ascii="Times New Roman" w:hAnsi="Times New Roman" w:cs="Times New Roman"/>
          <w:b/>
          <w:bCs/>
          <w:color w:val="000000"/>
          <w:sz w:val="20"/>
          <w:szCs w:val="20"/>
        </w:rPr>
        <w:t>91</w:t>
      </w:r>
      <w:r w:rsidR="00B45250">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090B75" w:rsidRPr="004A65B8">
        <w:rPr>
          <w:rFonts w:ascii="Times New Roman" w:hAnsi="Times New Roman" w:cs="Times New Roman"/>
          <w:bCs/>
          <w:color w:val="000000"/>
          <w:sz w:val="20"/>
          <w:szCs w:val="20"/>
        </w:rPr>
        <w:t>53–62.</w:t>
      </w:r>
    </w:p>
    <w:p w14:paraId="2135D5BA" w14:textId="2C3A6E50" w:rsidR="000A3C73" w:rsidRDefault="00DD349D" w:rsidP="000A3C73">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proofErr w:type="spellStart"/>
      <w:r w:rsidRPr="00DD349D">
        <w:rPr>
          <w:rFonts w:ascii="Times New Roman" w:hAnsi="Times New Roman" w:cs="Times New Roman"/>
          <w:b/>
          <w:bCs/>
          <w:color w:val="000000"/>
          <w:sz w:val="20"/>
          <w:szCs w:val="20"/>
        </w:rPr>
        <w:t>Michod</w:t>
      </w:r>
      <w:proofErr w:type="spellEnd"/>
      <w:r w:rsidRPr="00DD349D">
        <w:rPr>
          <w:rFonts w:ascii="Times New Roman" w:hAnsi="Times New Roman" w:cs="Times New Roman"/>
          <w:b/>
          <w:bCs/>
          <w:color w:val="000000"/>
          <w:sz w:val="20"/>
          <w:szCs w:val="20"/>
        </w:rPr>
        <w:t xml:space="preserve"> R</w:t>
      </w:r>
      <w:r w:rsidR="000A3C73" w:rsidRPr="00DD349D">
        <w:rPr>
          <w:rFonts w:ascii="Times New Roman" w:hAnsi="Times New Roman" w:cs="Times New Roman"/>
          <w:b/>
          <w:bCs/>
          <w:color w:val="000000"/>
          <w:sz w:val="20"/>
          <w:szCs w:val="20"/>
        </w:rPr>
        <w:t>E. 1979</w:t>
      </w:r>
      <w:r w:rsidR="00B45250" w:rsidRPr="00DD349D">
        <w:rPr>
          <w:rFonts w:ascii="Times New Roman" w:hAnsi="Times New Roman" w:cs="Times New Roman"/>
          <w:b/>
          <w:bCs/>
          <w:color w:val="000000"/>
          <w:sz w:val="20"/>
          <w:szCs w:val="20"/>
        </w:rPr>
        <w:t>.</w:t>
      </w:r>
      <w:r w:rsidR="000A3C73" w:rsidRPr="000A3C73">
        <w:rPr>
          <w:rFonts w:ascii="Times New Roman" w:hAnsi="Times New Roman" w:cs="Times New Roman"/>
          <w:bCs/>
          <w:color w:val="000000"/>
          <w:sz w:val="20"/>
          <w:szCs w:val="20"/>
        </w:rPr>
        <w:t xml:space="preserve"> Evolution of life histories in response to a</w:t>
      </w:r>
      <w:r w:rsidR="0092581B">
        <w:rPr>
          <w:rFonts w:ascii="Times New Roman" w:hAnsi="Times New Roman" w:cs="Times New Roman"/>
          <w:bCs/>
          <w:color w:val="000000"/>
          <w:sz w:val="20"/>
          <w:szCs w:val="20"/>
        </w:rPr>
        <w:t>ge- specific mortality factors.</w:t>
      </w:r>
      <w:r w:rsidR="000A3C73" w:rsidRPr="00390A1E">
        <w:rPr>
          <w:rFonts w:ascii="Times New Roman" w:hAnsi="Times New Roman" w:cs="Times New Roman"/>
          <w:bCs/>
          <w:color w:val="000000"/>
          <w:sz w:val="20"/>
          <w:szCs w:val="20"/>
        </w:rPr>
        <w:t xml:space="preserve"> </w:t>
      </w:r>
      <w:r w:rsidR="000A3C73" w:rsidRPr="00DD349D">
        <w:rPr>
          <w:rFonts w:ascii="Times New Roman" w:hAnsi="Times New Roman" w:cs="Times New Roman"/>
          <w:bCs/>
          <w:i/>
          <w:color w:val="000000"/>
          <w:sz w:val="20"/>
          <w:szCs w:val="20"/>
        </w:rPr>
        <w:t>American Naturalist</w:t>
      </w:r>
      <w:r w:rsidR="000A3C73">
        <w:rPr>
          <w:rFonts w:ascii="Times New Roman" w:hAnsi="Times New Roman" w:cs="Times New Roman"/>
          <w:bCs/>
          <w:color w:val="000000"/>
          <w:sz w:val="20"/>
          <w:szCs w:val="20"/>
        </w:rPr>
        <w:t xml:space="preserve"> </w:t>
      </w:r>
      <w:r w:rsidR="000A3C73" w:rsidRPr="00DD349D">
        <w:rPr>
          <w:rFonts w:ascii="Times New Roman" w:hAnsi="Times New Roman" w:cs="Times New Roman"/>
          <w:b/>
          <w:bCs/>
          <w:color w:val="000000"/>
          <w:sz w:val="20"/>
          <w:szCs w:val="20"/>
        </w:rPr>
        <w:t>113</w:t>
      </w:r>
      <w:r w:rsidR="00B45250">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0A3C73">
        <w:rPr>
          <w:rFonts w:ascii="Times New Roman" w:hAnsi="Times New Roman" w:cs="Times New Roman"/>
          <w:bCs/>
          <w:color w:val="000000"/>
          <w:sz w:val="20"/>
          <w:szCs w:val="20"/>
        </w:rPr>
        <w:t>531–550.</w:t>
      </w:r>
    </w:p>
    <w:p w14:paraId="462774CC" w14:textId="25953124" w:rsidR="00090B75" w:rsidRDefault="00DD349D"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proofErr w:type="spellStart"/>
      <w:r w:rsidRPr="00DD349D">
        <w:rPr>
          <w:rFonts w:ascii="Times New Roman" w:hAnsi="Times New Roman" w:cs="Times New Roman"/>
          <w:b/>
          <w:bCs/>
          <w:color w:val="000000"/>
          <w:sz w:val="20"/>
          <w:szCs w:val="20"/>
        </w:rPr>
        <w:t>Mitteroecker</w:t>
      </w:r>
      <w:proofErr w:type="spellEnd"/>
      <w:r w:rsidRPr="00DD349D">
        <w:rPr>
          <w:rFonts w:ascii="Times New Roman" w:hAnsi="Times New Roman" w:cs="Times New Roman"/>
          <w:b/>
          <w:bCs/>
          <w:color w:val="000000"/>
          <w:sz w:val="20"/>
          <w:szCs w:val="20"/>
        </w:rPr>
        <w:t xml:space="preserve"> P</w:t>
      </w:r>
      <w:r w:rsidR="0092581B" w:rsidRPr="00DD349D">
        <w:rPr>
          <w:rFonts w:ascii="Times New Roman" w:hAnsi="Times New Roman" w:cs="Times New Roman"/>
          <w:b/>
          <w:bCs/>
          <w:color w:val="000000"/>
          <w:sz w:val="20"/>
          <w:szCs w:val="20"/>
        </w:rPr>
        <w:t>,</w:t>
      </w:r>
      <w:r w:rsidR="00090B75" w:rsidRPr="00DD349D">
        <w:rPr>
          <w:rFonts w:ascii="Times New Roman" w:hAnsi="Times New Roman" w:cs="Times New Roman"/>
          <w:b/>
          <w:bCs/>
          <w:color w:val="000000"/>
          <w:sz w:val="20"/>
          <w:szCs w:val="20"/>
        </w:rPr>
        <w:t xml:space="preserve"> </w:t>
      </w:r>
      <w:proofErr w:type="spellStart"/>
      <w:r w:rsidR="00090B75" w:rsidRPr="00DD349D">
        <w:rPr>
          <w:rFonts w:ascii="Times New Roman" w:hAnsi="Times New Roman" w:cs="Times New Roman"/>
          <w:b/>
          <w:bCs/>
          <w:color w:val="000000"/>
          <w:sz w:val="20"/>
          <w:szCs w:val="20"/>
        </w:rPr>
        <w:t>Gunz</w:t>
      </w:r>
      <w:proofErr w:type="spellEnd"/>
      <w:r w:rsidRPr="00DD349D">
        <w:rPr>
          <w:rFonts w:ascii="Times New Roman" w:hAnsi="Times New Roman" w:cs="Times New Roman"/>
          <w:b/>
          <w:bCs/>
          <w:color w:val="000000"/>
          <w:sz w:val="20"/>
          <w:szCs w:val="20"/>
        </w:rPr>
        <w:t xml:space="preserve"> P</w:t>
      </w:r>
      <w:r w:rsidR="00090B75" w:rsidRPr="00DD349D">
        <w:rPr>
          <w:rFonts w:ascii="Times New Roman" w:hAnsi="Times New Roman" w:cs="Times New Roman"/>
          <w:b/>
          <w:bCs/>
          <w:color w:val="000000"/>
          <w:sz w:val="20"/>
          <w:szCs w:val="20"/>
        </w:rPr>
        <w:t>. 2009</w:t>
      </w:r>
      <w:r w:rsidR="00B45250" w:rsidRPr="00DD349D">
        <w:rPr>
          <w:rFonts w:ascii="Times New Roman" w:hAnsi="Times New Roman" w:cs="Times New Roman"/>
          <w:b/>
          <w:bCs/>
          <w:color w:val="000000"/>
          <w:sz w:val="20"/>
          <w:szCs w:val="20"/>
        </w:rPr>
        <w:t>.</w:t>
      </w:r>
      <w:r w:rsidR="00090B75" w:rsidRPr="00C262BC">
        <w:rPr>
          <w:rFonts w:ascii="Times New Roman" w:hAnsi="Times New Roman" w:cs="Times New Roman"/>
          <w:bCs/>
          <w:color w:val="000000"/>
          <w:sz w:val="20"/>
          <w:szCs w:val="20"/>
        </w:rPr>
        <w:t xml:space="preserve"> </w:t>
      </w:r>
      <w:r w:rsidR="00090B75" w:rsidRPr="004A65B8">
        <w:rPr>
          <w:rFonts w:ascii="Times New Roman" w:hAnsi="Times New Roman" w:cs="Times New Roman"/>
          <w:bCs/>
          <w:color w:val="000000"/>
          <w:sz w:val="20"/>
          <w:szCs w:val="20"/>
        </w:rPr>
        <w:t xml:space="preserve">Advances in geometric morphometrics. </w:t>
      </w:r>
      <w:r w:rsidR="00090B75" w:rsidRPr="00DD349D">
        <w:rPr>
          <w:rFonts w:ascii="Times New Roman" w:hAnsi="Times New Roman" w:cs="Times New Roman"/>
          <w:bCs/>
          <w:i/>
          <w:iCs/>
          <w:color w:val="000000"/>
          <w:sz w:val="20"/>
          <w:szCs w:val="20"/>
        </w:rPr>
        <w:t>Evolutionary Biology</w:t>
      </w:r>
      <w:r w:rsidR="00090B75" w:rsidRPr="004A65B8">
        <w:rPr>
          <w:rFonts w:ascii="Times New Roman" w:hAnsi="Times New Roman" w:cs="Times New Roman"/>
          <w:bCs/>
          <w:color w:val="000000"/>
          <w:sz w:val="20"/>
          <w:szCs w:val="20"/>
        </w:rPr>
        <w:t xml:space="preserve"> </w:t>
      </w:r>
      <w:r w:rsidR="00090B75" w:rsidRPr="00DD349D">
        <w:rPr>
          <w:rFonts w:ascii="Times New Roman" w:hAnsi="Times New Roman" w:cs="Times New Roman"/>
          <w:b/>
          <w:bCs/>
          <w:color w:val="000000"/>
          <w:sz w:val="20"/>
          <w:szCs w:val="20"/>
        </w:rPr>
        <w:t>36</w:t>
      </w:r>
      <w:r w:rsidR="00B45250">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090B75" w:rsidRPr="004A65B8">
        <w:rPr>
          <w:rFonts w:ascii="Times New Roman" w:hAnsi="Times New Roman" w:cs="Times New Roman"/>
          <w:bCs/>
          <w:color w:val="000000"/>
          <w:sz w:val="20"/>
          <w:szCs w:val="20"/>
        </w:rPr>
        <w:t>235–247.</w:t>
      </w:r>
    </w:p>
    <w:p w14:paraId="678B02EC" w14:textId="39A5B096" w:rsidR="003B347D" w:rsidRPr="005E47B9" w:rsidRDefault="003B347D" w:rsidP="005E47B9">
      <w:pPr>
        <w:spacing w:after="0" w:line="240" w:lineRule="auto"/>
        <w:ind w:left="547" w:hanging="547"/>
        <w:rPr>
          <w:rFonts w:ascii="Times New Roman" w:hAnsi="Times New Roman" w:cs="Times New Roman"/>
          <w:sz w:val="20"/>
          <w:szCs w:val="20"/>
        </w:rPr>
      </w:pPr>
      <w:r w:rsidRPr="005E47B9">
        <w:rPr>
          <w:rFonts w:ascii="Times New Roman" w:hAnsi="Times New Roman" w:cs="Times New Roman"/>
          <w:b/>
          <w:sz w:val="20"/>
          <w:szCs w:val="20"/>
        </w:rPr>
        <w:t>Moore MP, Riesch R, Martin RA. 2016</w:t>
      </w:r>
      <w:r w:rsidRPr="005E47B9">
        <w:rPr>
          <w:rFonts w:ascii="Times New Roman" w:hAnsi="Times New Roman" w:cs="Times New Roman"/>
          <w:sz w:val="20"/>
          <w:szCs w:val="20"/>
        </w:rPr>
        <w:t>. The predictability and magnitude of life</w:t>
      </w:r>
      <w:r w:rsidRPr="005E47B9">
        <w:rPr>
          <w:rFonts w:ascii="Cambria Math" w:hAnsi="Cambria Math" w:cs="Cambria Math"/>
          <w:sz w:val="20"/>
          <w:szCs w:val="20"/>
        </w:rPr>
        <w:t>‐</w:t>
      </w:r>
      <w:r w:rsidRPr="005E47B9">
        <w:rPr>
          <w:rFonts w:ascii="Times New Roman" w:hAnsi="Times New Roman" w:cs="Times New Roman"/>
          <w:sz w:val="20"/>
          <w:szCs w:val="20"/>
        </w:rPr>
        <w:t>history divergence to ecological agents of selection: a meta</w:t>
      </w:r>
      <w:r w:rsidRPr="005E47B9">
        <w:rPr>
          <w:rFonts w:ascii="Cambria Math" w:hAnsi="Cambria Math" w:cs="Cambria Math"/>
          <w:sz w:val="20"/>
          <w:szCs w:val="20"/>
        </w:rPr>
        <w:t>‐</w:t>
      </w:r>
      <w:r w:rsidRPr="005E47B9">
        <w:rPr>
          <w:rFonts w:ascii="Times New Roman" w:hAnsi="Times New Roman" w:cs="Times New Roman"/>
          <w:sz w:val="20"/>
          <w:szCs w:val="20"/>
        </w:rPr>
        <w:t xml:space="preserve">analysis in livebearing fishes. </w:t>
      </w:r>
      <w:r w:rsidRPr="005E47B9">
        <w:rPr>
          <w:rFonts w:ascii="Times New Roman" w:hAnsi="Times New Roman" w:cs="Times New Roman"/>
          <w:i/>
          <w:iCs/>
          <w:sz w:val="20"/>
          <w:szCs w:val="20"/>
        </w:rPr>
        <w:t>Ecology Letters</w:t>
      </w:r>
      <w:r w:rsidRPr="005E47B9">
        <w:rPr>
          <w:rFonts w:ascii="Times New Roman" w:hAnsi="Times New Roman" w:cs="Times New Roman"/>
          <w:sz w:val="20"/>
          <w:szCs w:val="20"/>
        </w:rPr>
        <w:t xml:space="preserve"> </w:t>
      </w:r>
      <w:r w:rsidRPr="005E47B9">
        <w:rPr>
          <w:rFonts w:ascii="Times New Roman" w:hAnsi="Times New Roman" w:cs="Times New Roman"/>
          <w:b/>
          <w:iCs/>
          <w:sz w:val="20"/>
          <w:szCs w:val="20"/>
        </w:rPr>
        <w:t>19</w:t>
      </w:r>
      <w:r w:rsidRPr="005E47B9">
        <w:rPr>
          <w:rFonts w:ascii="Times New Roman" w:hAnsi="Times New Roman" w:cs="Times New Roman"/>
          <w:sz w:val="20"/>
          <w:szCs w:val="20"/>
        </w:rPr>
        <w:t>: 435–442.</w:t>
      </w:r>
    </w:p>
    <w:p w14:paraId="24658AE3" w14:textId="62D6DB99" w:rsidR="00F75CAA" w:rsidRPr="00F75CAA" w:rsidRDefault="00F75CAA" w:rsidP="00FB25D2">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proofErr w:type="spellStart"/>
      <w:r>
        <w:rPr>
          <w:rFonts w:ascii="Times New Roman" w:hAnsi="Times New Roman" w:cs="Times New Roman"/>
          <w:b/>
          <w:bCs/>
          <w:color w:val="000000"/>
          <w:sz w:val="20"/>
          <w:szCs w:val="20"/>
        </w:rPr>
        <w:t>Mück</w:t>
      </w:r>
      <w:proofErr w:type="spellEnd"/>
      <w:r>
        <w:rPr>
          <w:rFonts w:ascii="Times New Roman" w:hAnsi="Times New Roman" w:cs="Times New Roman"/>
          <w:b/>
          <w:bCs/>
          <w:color w:val="000000"/>
          <w:sz w:val="20"/>
          <w:szCs w:val="20"/>
        </w:rPr>
        <w:t xml:space="preserve"> I, </w:t>
      </w:r>
      <w:proofErr w:type="spellStart"/>
      <w:r>
        <w:rPr>
          <w:rFonts w:ascii="Times New Roman" w:hAnsi="Times New Roman" w:cs="Times New Roman"/>
          <w:b/>
          <w:bCs/>
          <w:color w:val="000000"/>
          <w:sz w:val="20"/>
          <w:szCs w:val="20"/>
        </w:rPr>
        <w:t>Heubel</w:t>
      </w:r>
      <w:proofErr w:type="spellEnd"/>
      <w:r>
        <w:rPr>
          <w:rFonts w:ascii="Times New Roman" w:hAnsi="Times New Roman" w:cs="Times New Roman"/>
          <w:b/>
          <w:bCs/>
          <w:color w:val="000000"/>
          <w:sz w:val="20"/>
          <w:szCs w:val="20"/>
        </w:rPr>
        <w:t xml:space="preserve"> KU. 2018.</w:t>
      </w:r>
      <w:r>
        <w:rPr>
          <w:rFonts w:ascii="Times New Roman" w:hAnsi="Times New Roman" w:cs="Times New Roman"/>
          <w:bCs/>
          <w:color w:val="000000"/>
          <w:sz w:val="20"/>
          <w:szCs w:val="20"/>
        </w:rPr>
        <w:t xml:space="preserve"> Ecological variation along the salinity gradient in the Baltic Sea and its consequences for reproduction in the common goby. </w:t>
      </w:r>
      <w:r>
        <w:rPr>
          <w:rFonts w:ascii="Times New Roman" w:hAnsi="Times New Roman" w:cs="Times New Roman"/>
          <w:bCs/>
          <w:i/>
          <w:color w:val="000000"/>
          <w:sz w:val="20"/>
          <w:szCs w:val="20"/>
        </w:rPr>
        <w:t>Current Zoology</w:t>
      </w:r>
      <w:r w:rsidR="00B13655">
        <w:rPr>
          <w:rFonts w:ascii="Times New Roman" w:hAnsi="Times New Roman" w:cs="Times New Roman"/>
          <w:bCs/>
          <w:i/>
          <w:color w:val="000000"/>
          <w:sz w:val="20"/>
          <w:szCs w:val="20"/>
        </w:rPr>
        <w:t xml:space="preserve"> </w:t>
      </w:r>
      <w:r w:rsidR="00B13655">
        <w:rPr>
          <w:rFonts w:ascii="Times New Roman" w:hAnsi="Times New Roman" w:cs="Times New Roman"/>
          <w:b/>
          <w:bCs/>
          <w:color w:val="000000"/>
          <w:sz w:val="20"/>
          <w:szCs w:val="20"/>
        </w:rPr>
        <w:t>64</w:t>
      </w:r>
      <w:r w:rsidR="00B13655">
        <w:rPr>
          <w:rFonts w:ascii="Times New Roman" w:hAnsi="Times New Roman" w:cs="Times New Roman"/>
          <w:bCs/>
          <w:color w:val="000000"/>
          <w:sz w:val="20"/>
          <w:szCs w:val="20"/>
        </w:rPr>
        <w:t>: 259–270</w:t>
      </w:r>
      <w:r>
        <w:rPr>
          <w:rFonts w:ascii="Times New Roman" w:hAnsi="Times New Roman" w:cs="Times New Roman"/>
          <w:bCs/>
          <w:color w:val="000000"/>
          <w:sz w:val="20"/>
          <w:szCs w:val="20"/>
        </w:rPr>
        <w:t>.</w:t>
      </w:r>
    </w:p>
    <w:p w14:paraId="0F69870A" w14:textId="773E1982" w:rsidR="00032ABF" w:rsidRDefault="00032ABF" w:rsidP="00FB25D2">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proofErr w:type="spellStart"/>
      <w:r w:rsidRPr="00DD349D">
        <w:rPr>
          <w:rFonts w:ascii="Times New Roman" w:hAnsi="Times New Roman" w:cs="Times New Roman"/>
          <w:b/>
          <w:bCs/>
          <w:color w:val="000000"/>
          <w:sz w:val="20"/>
          <w:szCs w:val="20"/>
        </w:rPr>
        <w:t>Oke</w:t>
      </w:r>
      <w:proofErr w:type="spellEnd"/>
      <w:r w:rsidRPr="00DD349D">
        <w:rPr>
          <w:rFonts w:ascii="Times New Roman" w:hAnsi="Times New Roman" w:cs="Times New Roman"/>
          <w:b/>
          <w:bCs/>
          <w:color w:val="000000"/>
          <w:sz w:val="20"/>
          <w:szCs w:val="20"/>
        </w:rPr>
        <w:t xml:space="preserve"> KB, </w:t>
      </w:r>
      <w:proofErr w:type="spellStart"/>
      <w:r w:rsidRPr="00DD349D">
        <w:rPr>
          <w:rFonts w:ascii="Times New Roman" w:hAnsi="Times New Roman" w:cs="Times New Roman"/>
          <w:b/>
          <w:bCs/>
          <w:color w:val="000000"/>
          <w:sz w:val="20"/>
          <w:szCs w:val="20"/>
        </w:rPr>
        <w:t>Rolshausen</w:t>
      </w:r>
      <w:proofErr w:type="spellEnd"/>
      <w:r w:rsidR="00DD349D" w:rsidRPr="00DD349D">
        <w:rPr>
          <w:rFonts w:ascii="Times New Roman" w:hAnsi="Times New Roman" w:cs="Times New Roman"/>
          <w:b/>
          <w:bCs/>
          <w:color w:val="000000"/>
          <w:sz w:val="20"/>
          <w:szCs w:val="20"/>
        </w:rPr>
        <w:t xml:space="preserve"> G</w:t>
      </w:r>
      <w:r w:rsidRPr="00DD349D">
        <w:rPr>
          <w:rFonts w:ascii="Times New Roman" w:hAnsi="Times New Roman" w:cs="Times New Roman"/>
          <w:b/>
          <w:bCs/>
          <w:color w:val="000000"/>
          <w:sz w:val="20"/>
          <w:szCs w:val="20"/>
        </w:rPr>
        <w:t xml:space="preserve">, </w:t>
      </w:r>
      <w:proofErr w:type="spellStart"/>
      <w:r w:rsidRPr="00DD349D">
        <w:rPr>
          <w:rFonts w:ascii="Times New Roman" w:hAnsi="Times New Roman" w:cs="Times New Roman"/>
          <w:b/>
          <w:bCs/>
          <w:color w:val="000000"/>
          <w:sz w:val="20"/>
          <w:szCs w:val="20"/>
        </w:rPr>
        <w:t>LeBlond</w:t>
      </w:r>
      <w:proofErr w:type="spellEnd"/>
      <w:r w:rsidR="00DD349D" w:rsidRPr="00DD349D">
        <w:rPr>
          <w:rFonts w:ascii="Times New Roman" w:hAnsi="Times New Roman" w:cs="Times New Roman"/>
          <w:b/>
          <w:bCs/>
          <w:color w:val="000000"/>
          <w:sz w:val="20"/>
          <w:szCs w:val="20"/>
        </w:rPr>
        <w:t xml:space="preserve"> C</w:t>
      </w:r>
      <w:r w:rsidRPr="00DD349D">
        <w:rPr>
          <w:rFonts w:ascii="Times New Roman" w:hAnsi="Times New Roman" w:cs="Times New Roman"/>
          <w:b/>
          <w:bCs/>
          <w:color w:val="000000"/>
          <w:sz w:val="20"/>
          <w:szCs w:val="20"/>
        </w:rPr>
        <w:t>, Hendry</w:t>
      </w:r>
      <w:r w:rsidR="00DD349D" w:rsidRPr="00DD349D">
        <w:rPr>
          <w:rFonts w:ascii="Times New Roman" w:hAnsi="Times New Roman" w:cs="Times New Roman"/>
          <w:b/>
          <w:bCs/>
          <w:color w:val="000000"/>
          <w:sz w:val="20"/>
          <w:szCs w:val="20"/>
        </w:rPr>
        <w:t xml:space="preserve"> AP</w:t>
      </w:r>
      <w:r w:rsidRPr="00DD349D">
        <w:rPr>
          <w:rFonts w:ascii="Times New Roman" w:hAnsi="Times New Roman" w:cs="Times New Roman"/>
          <w:b/>
          <w:bCs/>
          <w:color w:val="000000"/>
          <w:sz w:val="20"/>
          <w:szCs w:val="20"/>
        </w:rPr>
        <w:t>. 2017.</w:t>
      </w:r>
      <w:r w:rsidRPr="00032ABF">
        <w:rPr>
          <w:rFonts w:ascii="Times New Roman" w:hAnsi="Times New Roman" w:cs="Times New Roman"/>
          <w:bCs/>
          <w:color w:val="000000"/>
          <w:sz w:val="20"/>
          <w:szCs w:val="20"/>
        </w:rPr>
        <w:t xml:space="preserve"> How parallel is parallel evolution? A comparative analysis in </w:t>
      </w:r>
      <w:r>
        <w:rPr>
          <w:rFonts w:ascii="Times New Roman" w:hAnsi="Times New Roman" w:cs="Times New Roman"/>
          <w:bCs/>
          <w:color w:val="000000"/>
          <w:sz w:val="20"/>
          <w:szCs w:val="20"/>
        </w:rPr>
        <w:t>fi</w:t>
      </w:r>
      <w:r w:rsidRPr="00032ABF">
        <w:rPr>
          <w:rFonts w:ascii="Times New Roman" w:hAnsi="Times New Roman" w:cs="Times New Roman"/>
          <w:bCs/>
          <w:color w:val="000000"/>
          <w:sz w:val="20"/>
          <w:szCs w:val="20"/>
        </w:rPr>
        <w:t xml:space="preserve">shes. </w:t>
      </w:r>
      <w:r w:rsidRPr="00DD349D">
        <w:rPr>
          <w:rFonts w:ascii="Times New Roman" w:hAnsi="Times New Roman" w:cs="Times New Roman"/>
          <w:bCs/>
          <w:i/>
          <w:iCs/>
          <w:color w:val="000000"/>
          <w:sz w:val="20"/>
          <w:szCs w:val="20"/>
        </w:rPr>
        <w:t>American Naturalist</w:t>
      </w:r>
      <w:r w:rsidR="00FB25D2">
        <w:rPr>
          <w:rFonts w:ascii="Times New Roman" w:hAnsi="Times New Roman" w:cs="Times New Roman"/>
          <w:bCs/>
          <w:iCs/>
          <w:color w:val="000000"/>
          <w:sz w:val="20"/>
          <w:szCs w:val="20"/>
        </w:rPr>
        <w:t xml:space="preserve"> </w:t>
      </w:r>
      <w:r w:rsidR="00FB25D2" w:rsidRPr="00DD349D">
        <w:rPr>
          <w:rFonts w:ascii="Times New Roman" w:hAnsi="Times New Roman" w:cs="Times New Roman"/>
          <w:b/>
          <w:bCs/>
          <w:iCs/>
          <w:color w:val="000000"/>
          <w:sz w:val="20"/>
          <w:szCs w:val="20"/>
        </w:rPr>
        <w:t>190</w:t>
      </w:r>
      <w:r w:rsidR="00FB25D2">
        <w:rPr>
          <w:rFonts w:ascii="Times New Roman" w:hAnsi="Times New Roman" w:cs="Times New Roman"/>
          <w:bCs/>
          <w:iCs/>
          <w:color w:val="000000"/>
          <w:sz w:val="20"/>
          <w:szCs w:val="20"/>
        </w:rPr>
        <w:t>:</w:t>
      </w:r>
      <w:r w:rsidR="00DD349D">
        <w:rPr>
          <w:rFonts w:ascii="Times New Roman" w:hAnsi="Times New Roman" w:cs="Times New Roman"/>
          <w:bCs/>
          <w:iCs/>
          <w:color w:val="000000"/>
          <w:sz w:val="20"/>
          <w:szCs w:val="20"/>
        </w:rPr>
        <w:t xml:space="preserve"> </w:t>
      </w:r>
      <w:r w:rsidR="00FB25D2">
        <w:rPr>
          <w:rFonts w:ascii="Times New Roman" w:hAnsi="Times New Roman" w:cs="Times New Roman"/>
          <w:bCs/>
          <w:iCs/>
          <w:color w:val="000000"/>
          <w:sz w:val="20"/>
          <w:szCs w:val="20"/>
        </w:rPr>
        <w:t>1–16</w:t>
      </w:r>
      <w:r w:rsidRPr="00032ABF">
        <w:rPr>
          <w:rFonts w:ascii="Times New Roman" w:hAnsi="Times New Roman" w:cs="Times New Roman"/>
          <w:bCs/>
          <w:color w:val="000000"/>
          <w:sz w:val="20"/>
          <w:szCs w:val="20"/>
        </w:rPr>
        <w:t xml:space="preserve">. </w:t>
      </w:r>
    </w:p>
    <w:p w14:paraId="45C61AA0" w14:textId="34EF028A" w:rsidR="00C95978" w:rsidRPr="004A65B8" w:rsidRDefault="00DD349D"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DD349D">
        <w:rPr>
          <w:rFonts w:ascii="Times New Roman" w:hAnsi="Times New Roman" w:cs="Times New Roman"/>
          <w:b/>
          <w:bCs/>
          <w:color w:val="000000"/>
          <w:sz w:val="20"/>
          <w:szCs w:val="20"/>
        </w:rPr>
        <w:t>Olalla-</w:t>
      </w:r>
      <w:proofErr w:type="spellStart"/>
      <w:r w:rsidRPr="00DD349D">
        <w:rPr>
          <w:rFonts w:ascii="Times New Roman" w:hAnsi="Times New Roman" w:cs="Times New Roman"/>
          <w:b/>
          <w:bCs/>
          <w:color w:val="000000"/>
          <w:sz w:val="20"/>
          <w:szCs w:val="20"/>
        </w:rPr>
        <w:t>Tárraga</w:t>
      </w:r>
      <w:proofErr w:type="spellEnd"/>
      <w:r w:rsidRPr="00DD349D">
        <w:rPr>
          <w:rFonts w:ascii="Times New Roman" w:hAnsi="Times New Roman" w:cs="Times New Roman"/>
          <w:b/>
          <w:bCs/>
          <w:color w:val="000000"/>
          <w:sz w:val="20"/>
          <w:szCs w:val="20"/>
        </w:rPr>
        <w:t xml:space="preserve"> M</w:t>
      </w:r>
      <w:r w:rsidR="00C95978" w:rsidRPr="00DD349D">
        <w:rPr>
          <w:rFonts w:ascii="Times New Roman" w:hAnsi="Times New Roman" w:cs="Times New Roman"/>
          <w:b/>
          <w:bCs/>
          <w:color w:val="000000"/>
          <w:sz w:val="20"/>
          <w:szCs w:val="20"/>
        </w:rPr>
        <w:t>Á. 2011</w:t>
      </w:r>
      <w:r w:rsidR="00C4637F" w:rsidRPr="00DD349D">
        <w:rPr>
          <w:rFonts w:ascii="Times New Roman" w:hAnsi="Times New Roman" w:cs="Times New Roman"/>
          <w:b/>
          <w:bCs/>
          <w:color w:val="000000"/>
          <w:sz w:val="20"/>
          <w:szCs w:val="20"/>
        </w:rPr>
        <w:t>.</w:t>
      </w:r>
      <w:r w:rsidR="00C95978" w:rsidRPr="004A65B8">
        <w:rPr>
          <w:rFonts w:ascii="Times New Roman" w:hAnsi="Times New Roman" w:cs="Times New Roman"/>
          <w:bCs/>
          <w:color w:val="000000"/>
          <w:sz w:val="20"/>
          <w:szCs w:val="20"/>
        </w:rPr>
        <w:t xml:space="preserve"> “Nullius in Bergmann” or the pluralistic approach to ecogeographical rules: a reply to Watt </w:t>
      </w:r>
      <w:r w:rsidR="00C95978" w:rsidRPr="005E47B9">
        <w:rPr>
          <w:rFonts w:ascii="Times New Roman" w:hAnsi="Times New Roman" w:cs="Times New Roman"/>
          <w:bCs/>
          <w:i/>
          <w:color w:val="000000"/>
          <w:sz w:val="20"/>
          <w:szCs w:val="20"/>
        </w:rPr>
        <w:t>et al.</w:t>
      </w:r>
      <w:r w:rsidR="00C95978" w:rsidRPr="004A65B8">
        <w:rPr>
          <w:rFonts w:ascii="Times New Roman" w:hAnsi="Times New Roman" w:cs="Times New Roman"/>
          <w:bCs/>
          <w:color w:val="000000"/>
          <w:sz w:val="20"/>
          <w:szCs w:val="20"/>
        </w:rPr>
        <w:t xml:space="preserve"> (2010). </w:t>
      </w:r>
      <w:r w:rsidR="00C95978" w:rsidRPr="00DD349D">
        <w:rPr>
          <w:rFonts w:ascii="Times New Roman" w:hAnsi="Times New Roman" w:cs="Times New Roman"/>
          <w:bCs/>
          <w:i/>
          <w:iCs/>
          <w:color w:val="000000"/>
          <w:sz w:val="20"/>
          <w:szCs w:val="20"/>
        </w:rPr>
        <w:t>Oikos</w:t>
      </w:r>
      <w:r w:rsidR="00C95978" w:rsidRPr="004A65B8">
        <w:rPr>
          <w:rFonts w:ascii="Times New Roman" w:hAnsi="Times New Roman" w:cs="Times New Roman"/>
          <w:bCs/>
          <w:color w:val="000000"/>
          <w:sz w:val="20"/>
          <w:szCs w:val="20"/>
        </w:rPr>
        <w:t xml:space="preserve"> </w:t>
      </w:r>
      <w:r w:rsidR="00C95978" w:rsidRPr="00DD349D">
        <w:rPr>
          <w:rFonts w:ascii="Times New Roman" w:hAnsi="Times New Roman" w:cs="Times New Roman"/>
          <w:b/>
          <w:bCs/>
          <w:color w:val="000000"/>
          <w:sz w:val="20"/>
          <w:szCs w:val="20"/>
        </w:rPr>
        <w:t>120</w:t>
      </w:r>
      <w:r w:rsidR="00C4637F">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C95978" w:rsidRPr="004A65B8">
        <w:rPr>
          <w:rFonts w:ascii="Times New Roman" w:hAnsi="Times New Roman" w:cs="Times New Roman"/>
          <w:bCs/>
          <w:color w:val="000000"/>
          <w:sz w:val="20"/>
          <w:szCs w:val="20"/>
        </w:rPr>
        <w:t>1441–1444.</w:t>
      </w:r>
    </w:p>
    <w:p w14:paraId="4A089F4B" w14:textId="6AC840F7" w:rsidR="007D3C14" w:rsidRPr="004A65B8" w:rsidRDefault="00DD349D"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DD349D">
        <w:rPr>
          <w:rFonts w:ascii="Times New Roman" w:hAnsi="Times New Roman" w:cs="Times New Roman"/>
          <w:b/>
          <w:bCs/>
          <w:color w:val="000000"/>
          <w:sz w:val="20"/>
          <w:szCs w:val="20"/>
        </w:rPr>
        <w:t>Olinger CT</w:t>
      </w:r>
      <w:r w:rsidR="007D3C14" w:rsidRPr="00DD349D">
        <w:rPr>
          <w:rFonts w:ascii="Times New Roman" w:hAnsi="Times New Roman" w:cs="Times New Roman"/>
          <w:b/>
          <w:bCs/>
          <w:color w:val="000000"/>
          <w:sz w:val="20"/>
          <w:szCs w:val="20"/>
        </w:rPr>
        <w:t xml:space="preserve">, </w:t>
      </w:r>
      <w:r w:rsidR="0092581B" w:rsidRPr="00DD349D">
        <w:rPr>
          <w:rFonts w:ascii="Times New Roman" w:hAnsi="Times New Roman" w:cs="Times New Roman"/>
          <w:b/>
          <w:bCs/>
          <w:color w:val="000000"/>
          <w:sz w:val="20"/>
          <w:szCs w:val="20"/>
        </w:rPr>
        <w:t>Peoples</w:t>
      </w:r>
      <w:r w:rsidRPr="00DD349D">
        <w:rPr>
          <w:rFonts w:ascii="Times New Roman" w:hAnsi="Times New Roman" w:cs="Times New Roman"/>
          <w:b/>
          <w:bCs/>
          <w:color w:val="000000"/>
          <w:sz w:val="20"/>
          <w:szCs w:val="20"/>
        </w:rPr>
        <w:t xml:space="preserve"> BK</w:t>
      </w:r>
      <w:r w:rsidR="007D3C14" w:rsidRPr="00DD349D">
        <w:rPr>
          <w:rFonts w:ascii="Times New Roman" w:hAnsi="Times New Roman" w:cs="Times New Roman"/>
          <w:b/>
          <w:bCs/>
          <w:color w:val="000000"/>
          <w:sz w:val="20"/>
          <w:szCs w:val="20"/>
        </w:rPr>
        <w:t>, Frimpong</w:t>
      </w:r>
      <w:r w:rsidRPr="00DD349D">
        <w:rPr>
          <w:rFonts w:ascii="Times New Roman" w:hAnsi="Times New Roman" w:cs="Times New Roman"/>
          <w:b/>
          <w:bCs/>
          <w:color w:val="000000"/>
          <w:sz w:val="20"/>
          <w:szCs w:val="20"/>
        </w:rPr>
        <w:t xml:space="preserve"> EA</w:t>
      </w:r>
      <w:r w:rsidR="007D3C14" w:rsidRPr="00DD349D">
        <w:rPr>
          <w:rFonts w:ascii="Times New Roman" w:hAnsi="Times New Roman" w:cs="Times New Roman"/>
          <w:b/>
          <w:bCs/>
          <w:color w:val="000000"/>
          <w:sz w:val="20"/>
          <w:szCs w:val="20"/>
        </w:rPr>
        <w:t>.</w:t>
      </w:r>
      <w:r w:rsidR="002F3149" w:rsidRPr="00DD349D">
        <w:rPr>
          <w:rFonts w:ascii="Times New Roman" w:hAnsi="Times New Roman" w:cs="Times New Roman"/>
          <w:b/>
          <w:bCs/>
          <w:color w:val="000000"/>
          <w:sz w:val="20"/>
          <w:szCs w:val="20"/>
        </w:rPr>
        <w:t xml:space="preserve"> </w:t>
      </w:r>
      <w:r w:rsidR="007D3C14" w:rsidRPr="00DD349D">
        <w:rPr>
          <w:rFonts w:ascii="Times New Roman" w:hAnsi="Times New Roman" w:cs="Times New Roman"/>
          <w:b/>
          <w:bCs/>
          <w:color w:val="000000"/>
          <w:sz w:val="20"/>
          <w:szCs w:val="20"/>
        </w:rPr>
        <w:t>2016</w:t>
      </w:r>
      <w:r w:rsidR="00C96FCB" w:rsidRPr="00DD349D">
        <w:rPr>
          <w:rFonts w:ascii="Times New Roman" w:hAnsi="Times New Roman" w:cs="Times New Roman"/>
          <w:b/>
          <w:bCs/>
          <w:color w:val="000000"/>
          <w:sz w:val="20"/>
          <w:szCs w:val="20"/>
        </w:rPr>
        <w:t>.</w:t>
      </w:r>
      <w:r w:rsidR="007D3C14" w:rsidRPr="004A65B8">
        <w:rPr>
          <w:rFonts w:ascii="Times New Roman" w:hAnsi="Times New Roman" w:cs="Times New Roman"/>
          <w:bCs/>
          <w:color w:val="000000"/>
          <w:sz w:val="20"/>
          <w:szCs w:val="20"/>
        </w:rPr>
        <w:t xml:space="preserve"> Reproductive life history of </w:t>
      </w:r>
      <w:proofErr w:type="spellStart"/>
      <w:r w:rsidR="007D3C14" w:rsidRPr="004A65B8">
        <w:rPr>
          <w:rFonts w:ascii="Times New Roman" w:hAnsi="Times New Roman" w:cs="Times New Roman"/>
          <w:bCs/>
          <w:i/>
          <w:iCs/>
          <w:color w:val="000000"/>
          <w:sz w:val="20"/>
          <w:szCs w:val="20"/>
        </w:rPr>
        <w:t>Heterandria</w:t>
      </w:r>
      <w:proofErr w:type="spellEnd"/>
      <w:r w:rsidR="007D3C14" w:rsidRPr="004A65B8">
        <w:rPr>
          <w:rFonts w:ascii="Times New Roman" w:hAnsi="Times New Roman" w:cs="Times New Roman"/>
          <w:bCs/>
          <w:i/>
          <w:iCs/>
          <w:color w:val="000000"/>
          <w:sz w:val="20"/>
          <w:szCs w:val="20"/>
        </w:rPr>
        <w:t xml:space="preserve"> </w:t>
      </w:r>
      <w:proofErr w:type="spellStart"/>
      <w:r w:rsidR="007D3C14" w:rsidRPr="004A65B8">
        <w:rPr>
          <w:rFonts w:ascii="Times New Roman" w:hAnsi="Times New Roman" w:cs="Times New Roman"/>
          <w:bCs/>
          <w:i/>
          <w:iCs/>
          <w:color w:val="000000"/>
          <w:sz w:val="20"/>
          <w:szCs w:val="20"/>
        </w:rPr>
        <w:t>bimaculata</w:t>
      </w:r>
      <w:proofErr w:type="spellEnd"/>
      <w:r w:rsidR="007D3C14" w:rsidRPr="004A65B8">
        <w:rPr>
          <w:rFonts w:ascii="Times New Roman" w:hAnsi="Times New Roman" w:cs="Times New Roman"/>
          <w:bCs/>
          <w:color w:val="000000"/>
          <w:sz w:val="20"/>
          <w:szCs w:val="20"/>
        </w:rPr>
        <w:t xml:space="preserve"> (</w:t>
      </w:r>
      <w:proofErr w:type="spellStart"/>
      <w:r w:rsidR="007D3C14" w:rsidRPr="004A65B8">
        <w:rPr>
          <w:rFonts w:ascii="Times New Roman" w:hAnsi="Times New Roman" w:cs="Times New Roman"/>
          <w:bCs/>
          <w:color w:val="000000"/>
          <w:sz w:val="20"/>
          <w:szCs w:val="20"/>
        </w:rPr>
        <w:t>Heckel</w:t>
      </w:r>
      <w:proofErr w:type="spellEnd"/>
      <w:r w:rsidR="007D3C14" w:rsidRPr="004A65B8">
        <w:rPr>
          <w:rFonts w:ascii="Times New Roman" w:hAnsi="Times New Roman" w:cs="Times New Roman"/>
          <w:bCs/>
          <w:color w:val="000000"/>
          <w:sz w:val="20"/>
          <w:szCs w:val="20"/>
        </w:rPr>
        <w:t>, 1848) (</w:t>
      </w:r>
      <w:proofErr w:type="spellStart"/>
      <w:r w:rsidR="007D3C14" w:rsidRPr="004A65B8">
        <w:rPr>
          <w:rFonts w:ascii="Times New Roman" w:hAnsi="Times New Roman" w:cs="Times New Roman"/>
          <w:bCs/>
          <w:color w:val="000000"/>
          <w:sz w:val="20"/>
          <w:szCs w:val="20"/>
        </w:rPr>
        <w:t>Poeciliinae</w:t>
      </w:r>
      <w:proofErr w:type="spellEnd"/>
      <w:r w:rsidR="007D3C14" w:rsidRPr="004A65B8">
        <w:rPr>
          <w:rFonts w:ascii="Times New Roman" w:hAnsi="Times New Roman" w:cs="Times New Roman"/>
          <w:bCs/>
          <w:color w:val="000000"/>
          <w:sz w:val="20"/>
          <w:szCs w:val="20"/>
        </w:rPr>
        <w:t xml:space="preserve">: Poeciliidae) in the Honduran interior highlands: trait variation along an elevational gradient. </w:t>
      </w:r>
      <w:r w:rsidR="007D3C14" w:rsidRPr="00DD349D">
        <w:rPr>
          <w:rFonts w:ascii="Times New Roman" w:hAnsi="Times New Roman" w:cs="Times New Roman"/>
          <w:bCs/>
          <w:i/>
          <w:iCs/>
          <w:color w:val="000000"/>
          <w:sz w:val="20"/>
          <w:szCs w:val="20"/>
        </w:rPr>
        <w:t>Neotropical Ichthyology</w:t>
      </w:r>
      <w:r w:rsidR="007D3C14" w:rsidRPr="004A65B8">
        <w:rPr>
          <w:rFonts w:ascii="Times New Roman" w:hAnsi="Times New Roman" w:cs="Times New Roman"/>
          <w:bCs/>
          <w:color w:val="000000"/>
          <w:sz w:val="20"/>
          <w:szCs w:val="20"/>
        </w:rPr>
        <w:t xml:space="preserve"> </w:t>
      </w:r>
      <w:r w:rsidR="007D3C14" w:rsidRPr="00DD349D">
        <w:rPr>
          <w:rFonts w:ascii="Times New Roman" w:hAnsi="Times New Roman" w:cs="Times New Roman"/>
          <w:b/>
          <w:bCs/>
          <w:color w:val="000000"/>
          <w:sz w:val="20"/>
          <w:szCs w:val="20"/>
        </w:rPr>
        <w:t>14</w:t>
      </w:r>
      <w:r w:rsidR="00C96FCB">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7D3C14" w:rsidRPr="004A65B8">
        <w:rPr>
          <w:rFonts w:ascii="Times New Roman" w:hAnsi="Times New Roman" w:cs="Times New Roman"/>
          <w:bCs/>
          <w:color w:val="000000"/>
          <w:sz w:val="20"/>
          <w:szCs w:val="20"/>
        </w:rPr>
        <w:t>e150050.</w:t>
      </w:r>
    </w:p>
    <w:p w14:paraId="2082939F" w14:textId="29E3250B" w:rsidR="00CA7F7B" w:rsidRPr="00291670" w:rsidRDefault="00DD349D"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lang w:val="pt-BR"/>
        </w:rPr>
      </w:pPr>
      <w:proofErr w:type="spellStart"/>
      <w:r w:rsidRPr="00DD349D">
        <w:rPr>
          <w:rFonts w:ascii="Times New Roman" w:hAnsi="Times New Roman" w:cs="Times New Roman"/>
          <w:b/>
          <w:bCs/>
          <w:color w:val="000000"/>
          <w:sz w:val="20"/>
          <w:szCs w:val="20"/>
        </w:rPr>
        <w:t>Ohlberger</w:t>
      </w:r>
      <w:proofErr w:type="spellEnd"/>
      <w:r w:rsidRPr="00DD349D">
        <w:rPr>
          <w:rFonts w:ascii="Times New Roman" w:hAnsi="Times New Roman" w:cs="Times New Roman"/>
          <w:b/>
          <w:bCs/>
          <w:color w:val="000000"/>
          <w:sz w:val="20"/>
          <w:szCs w:val="20"/>
        </w:rPr>
        <w:t xml:space="preserve"> J</w:t>
      </w:r>
      <w:r w:rsidR="00CA7F7B" w:rsidRPr="00DD349D">
        <w:rPr>
          <w:rFonts w:ascii="Times New Roman" w:hAnsi="Times New Roman" w:cs="Times New Roman"/>
          <w:b/>
          <w:bCs/>
          <w:color w:val="000000"/>
          <w:sz w:val="20"/>
          <w:szCs w:val="20"/>
        </w:rPr>
        <w:t xml:space="preserve">, </w:t>
      </w:r>
      <w:proofErr w:type="spellStart"/>
      <w:r w:rsidR="0092581B" w:rsidRPr="00DD349D">
        <w:rPr>
          <w:rFonts w:ascii="Times New Roman" w:hAnsi="Times New Roman" w:cs="Times New Roman"/>
          <w:b/>
          <w:bCs/>
          <w:color w:val="000000"/>
          <w:sz w:val="20"/>
          <w:szCs w:val="20"/>
        </w:rPr>
        <w:t>Mehner</w:t>
      </w:r>
      <w:proofErr w:type="spellEnd"/>
      <w:r w:rsidRPr="00DD349D">
        <w:rPr>
          <w:rFonts w:ascii="Times New Roman" w:hAnsi="Times New Roman" w:cs="Times New Roman"/>
          <w:b/>
          <w:bCs/>
          <w:color w:val="000000"/>
          <w:sz w:val="20"/>
          <w:szCs w:val="20"/>
        </w:rPr>
        <w:t xml:space="preserve"> T</w:t>
      </w:r>
      <w:r w:rsidR="00CA7F7B" w:rsidRPr="00DD349D">
        <w:rPr>
          <w:rFonts w:ascii="Times New Roman" w:hAnsi="Times New Roman" w:cs="Times New Roman"/>
          <w:b/>
          <w:bCs/>
          <w:color w:val="000000"/>
          <w:sz w:val="20"/>
          <w:szCs w:val="20"/>
        </w:rPr>
        <w:t xml:space="preserve">, </w:t>
      </w:r>
      <w:proofErr w:type="spellStart"/>
      <w:r w:rsidR="0092581B" w:rsidRPr="00DD349D">
        <w:rPr>
          <w:rFonts w:ascii="Times New Roman" w:hAnsi="Times New Roman" w:cs="Times New Roman"/>
          <w:b/>
          <w:bCs/>
          <w:color w:val="000000"/>
          <w:sz w:val="20"/>
          <w:szCs w:val="20"/>
        </w:rPr>
        <w:t>Staaks</w:t>
      </w:r>
      <w:proofErr w:type="spellEnd"/>
      <w:r w:rsidRPr="00DD349D">
        <w:rPr>
          <w:rFonts w:ascii="Times New Roman" w:hAnsi="Times New Roman" w:cs="Times New Roman"/>
          <w:b/>
          <w:bCs/>
          <w:color w:val="000000"/>
          <w:sz w:val="20"/>
          <w:szCs w:val="20"/>
        </w:rPr>
        <w:t xml:space="preserve"> G</w:t>
      </w:r>
      <w:r w:rsidR="0092581B" w:rsidRPr="00DD349D">
        <w:rPr>
          <w:rFonts w:ascii="Times New Roman" w:hAnsi="Times New Roman" w:cs="Times New Roman"/>
          <w:b/>
          <w:bCs/>
          <w:color w:val="000000"/>
          <w:sz w:val="20"/>
          <w:szCs w:val="20"/>
        </w:rPr>
        <w:t>,</w:t>
      </w:r>
      <w:r w:rsidR="00CA7F7B" w:rsidRPr="00DD349D">
        <w:rPr>
          <w:rFonts w:ascii="Times New Roman" w:hAnsi="Times New Roman" w:cs="Times New Roman"/>
          <w:b/>
          <w:bCs/>
          <w:color w:val="000000"/>
          <w:sz w:val="20"/>
          <w:szCs w:val="20"/>
        </w:rPr>
        <w:t xml:space="preserve"> </w:t>
      </w:r>
      <w:proofErr w:type="spellStart"/>
      <w:r w:rsidR="0092581B" w:rsidRPr="00DD349D">
        <w:rPr>
          <w:rFonts w:ascii="Times New Roman" w:hAnsi="Times New Roman" w:cs="Times New Roman"/>
          <w:b/>
          <w:bCs/>
          <w:color w:val="000000"/>
          <w:sz w:val="20"/>
          <w:szCs w:val="20"/>
        </w:rPr>
        <w:t>Hölker</w:t>
      </w:r>
      <w:proofErr w:type="spellEnd"/>
      <w:r w:rsidRPr="00DD349D">
        <w:rPr>
          <w:rFonts w:ascii="Times New Roman" w:hAnsi="Times New Roman" w:cs="Times New Roman"/>
          <w:b/>
          <w:bCs/>
          <w:color w:val="000000"/>
          <w:sz w:val="20"/>
          <w:szCs w:val="20"/>
        </w:rPr>
        <w:t xml:space="preserve"> F</w:t>
      </w:r>
      <w:r w:rsidR="00CA7F7B" w:rsidRPr="00DD349D">
        <w:rPr>
          <w:rFonts w:ascii="Times New Roman" w:hAnsi="Times New Roman" w:cs="Times New Roman"/>
          <w:b/>
          <w:bCs/>
          <w:color w:val="000000"/>
          <w:sz w:val="20"/>
          <w:szCs w:val="20"/>
        </w:rPr>
        <w:t>. 2008</w:t>
      </w:r>
      <w:r w:rsidR="006E496C" w:rsidRPr="00DD349D">
        <w:rPr>
          <w:rFonts w:ascii="Times New Roman" w:hAnsi="Times New Roman" w:cs="Times New Roman"/>
          <w:b/>
          <w:bCs/>
          <w:color w:val="000000"/>
          <w:sz w:val="20"/>
          <w:szCs w:val="20"/>
        </w:rPr>
        <w:t>.</w:t>
      </w:r>
      <w:r w:rsidR="00CA7F7B" w:rsidRPr="00793C57">
        <w:rPr>
          <w:rFonts w:ascii="Times New Roman" w:hAnsi="Times New Roman" w:cs="Times New Roman"/>
          <w:bCs/>
          <w:color w:val="000000"/>
          <w:sz w:val="20"/>
          <w:szCs w:val="20"/>
        </w:rPr>
        <w:t xml:space="preserve"> </w:t>
      </w:r>
      <w:r w:rsidR="00CA7F7B" w:rsidRPr="004A65B8">
        <w:rPr>
          <w:rFonts w:ascii="Times New Roman" w:hAnsi="Times New Roman" w:cs="Times New Roman"/>
          <w:bCs/>
          <w:color w:val="000000"/>
          <w:sz w:val="20"/>
          <w:szCs w:val="20"/>
        </w:rPr>
        <w:t xml:space="preserve">Temperature-related physiological adaptations promote ecological divergence in a sympatric species pair of temperate freshwater fish, </w:t>
      </w:r>
      <w:proofErr w:type="spellStart"/>
      <w:r w:rsidR="00CA7F7B" w:rsidRPr="004A65B8">
        <w:rPr>
          <w:rFonts w:ascii="Times New Roman" w:hAnsi="Times New Roman" w:cs="Times New Roman"/>
          <w:bCs/>
          <w:i/>
          <w:iCs/>
          <w:color w:val="000000"/>
          <w:sz w:val="20"/>
          <w:szCs w:val="20"/>
        </w:rPr>
        <w:t>Coregonus</w:t>
      </w:r>
      <w:proofErr w:type="spellEnd"/>
      <w:r w:rsidR="00CA7F7B" w:rsidRPr="004A65B8">
        <w:rPr>
          <w:rFonts w:ascii="Times New Roman" w:hAnsi="Times New Roman" w:cs="Times New Roman"/>
          <w:bCs/>
          <w:color w:val="000000"/>
          <w:sz w:val="20"/>
          <w:szCs w:val="20"/>
        </w:rPr>
        <w:t xml:space="preserve"> spp. </w:t>
      </w:r>
      <w:proofErr w:type="spellStart"/>
      <w:r w:rsidR="00CA7F7B" w:rsidRPr="00291670">
        <w:rPr>
          <w:rFonts w:ascii="Times New Roman" w:hAnsi="Times New Roman" w:cs="Times New Roman"/>
          <w:bCs/>
          <w:i/>
          <w:color w:val="000000"/>
          <w:sz w:val="20"/>
          <w:szCs w:val="20"/>
          <w:lang w:val="pt-BR"/>
        </w:rPr>
        <w:t>Functional</w:t>
      </w:r>
      <w:proofErr w:type="spellEnd"/>
      <w:r w:rsidR="00CA7F7B" w:rsidRPr="00291670">
        <w:rPr>
          <w:rFonts w:ascii="Times New Roman" w:hAnsi="Times New Roman" w:cs="Times New Roman"/>
          <w:bCs/>
          <w:i/>
          <w:color w:val="000000"/>
          <w:sz w:val="20"/>
          <w:szCs w:val="20"/>
          <w:lang w:val="pt-BR"/>
        </w:rPr>
        <w:t xml:space="preserve"> </w:t>
      </w:r>
      <w:proofErr w:type="spellStart"/>
      <w:r w:rsidR="00CA7F7B" w:rsidRPr="00291670">
        <w:rPr>
          <w:rFonts w:ascii="Times New Roman" w:hAnsi="Times New Roman" w:cs="Times New Roman"/>
          <w:bCs/>
          <w:i/>
          <w:color w:val="000000"/>
          <w:sz w:val="20"/>
          <w:szCs w:val="20"/>
          <w:lang w:val="pt-BR"/>
        </w:rPr>
        <w:t>Ecology</w:t>
      </w:r>
      <w:proofErr w:type="spellEnd"/>
      <w:r w:rsidR="00CA7F7B" w:rsidRPr="00291670">
        <w:rPr>
          <w:rFonts w:ascii="Times New Roman" w:hAnsi="Times New Roman" w:cs="Times New Roman"/>
          <w:bCs/>
          <w:color w:val="000000"/>
          <w:sz w:val="20"/>
          <w:szCs w:val="20"/>
          <w:lang w:val="pt-BR"/>
        </w:rPr>
        <w:t xml:space="preserve"> </w:t>
      </w:r>
      <w:r w:rsidR="00CA7F7B" w:rsidRPr="00291670">
        <w:rPr>
          <w:rFonts w:ascii="Times New Roman" w:hAnsi="Times New Roman" w:cs="Times New Roman"/>
          <w:b/>
          <w:bCs/>
          <w:color w:val="000000"/>
          <w:sz w:val="20"/>
          <w:szCs w:val="20"/>
          <w:lang w:val="pt-BR"/>
        </w:rPr>
        <w:t>22</w:t>
      </w:r>
      <w:r w:rsidR="006E496C" w:rsidRPr="00291670">
        <w:rPr>
          <w:rFonts w:ascii="Times New Roman" w:hAnsi="Times New Roman" w:cs="Times New Roman"/>
          <w:bCs/>
          <w:color w:val="000000"/>
          <w:sz w:val="20"/>
          <w:szCs w:val="20"/>
          <w:lang w:val="pt-BR"/>
        </w:rPr>
        <w:t>:</w:t>
      </w:r>
      <w:r w:rsidRPr="00291670">
        <w:rPr>
          <w:rFonts w:ascii="Times New Roman" w:hAnsi="Times New Roman" w:cs="Times New Roman"/>
          <w:bCs/>
          <w:color w:val="000000"/>
          <w:sz w:val="20"/>
          <w:szCs w:val="20"/>
          <w:lang w:val="pt-BR"/>
        </w:rPr>
        <w:t xml:space="preserve"> </w:t>
      </w:r>
      <w:r w:rsidR="00CA7F7B" w:rsidRPr="00291670">
        <w:rPr>
          <w:rFonts w:ascii="Times New Roman" w:hAnsi="Times New Roman" w:cs="Times New Roman"/>
          <w:bCs/>
          <w:color w:val="000000"/>
          <w:sz w:val="20"/>
          <w:szCs w:val="20"/>
          <w:lang w:val="pt-BR"/>
        </w:rPr>
        <w:t>501–508.</w:t>
      </w:r>
    </w:p>
    <w:p w14:paraId="40BD70AF" w14:textId="3BEC2F15" w:rsidR="00D60B63" w:rsidRDefault="00D60B63" w:rsidP="00D60B63">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DD349D">
        <w:rPr>
          <w:rFonts w:ascii="Times New Roman" w:hAnsi="Times New Roman" w:cs="Times New Roman"/>
          <w:b/>
          <w:bCs/>
          <w:color w:val="000000"/>
          <w:sz w:val="20"/>
          <w:szCs w:val="20"/>
          <w:lang w:val="pt-BR"/>
        </w:rPr>
        <w:lastRenderedPageBreak/>
        <w:t>Osorio-Canada</w:t>
      </w:r>
      <w:r w:rsidR="00DD349D" w:rsidRPr="00DD349D">
        <w:rPr>
          <w:rFonts w:ascii="Times New Roman" w:hAnsi="Times New Roman" w:cs="Times New Roman"/>
          <w:b/>
          <w:bCs/>
          <w:color w:val="000000"/>
          <w:sz w:val="20"/>
          <w:szCs w:val="20"/>
          <w:lang w:val="pt-BR"/>
        </w:rPr>
        <w:t>s S</w:t>
      </w:r>
      <w:r w:rsidRPr="00DD349D">
        <w:rPr>
          <w:rFonts w:ascii="Times New Roman" w:hAnsi="Times New Roman" w:cs="Times New Roman"/>
          <w:b/>
          <w:bCs/>
          <w:color w:val="000000"/>
          <w:sz w:val="20"/>
          <w:szCs w:val="20"/>
          <w:lang w:val="pt-BR"/>
        </w:rPr>
        <w:t xml:space="preserve">, </w:t>
      </w:r>
      <w:proofErr w:type="spellStart"/>
      <w:r w:rsidR="0092581B" w:rsidRPr="00DD349D">
        <w:rPr>
          <w:rFonts w:ascii="Times New Roman" w:hAnsi="Times New Roman" w:cs="Times New Roman"/>
          <w:b/>
          <w:bCs/>
          <w:color w:val="000000"/>
          <w:sz w:val="20"/>
          <w:szCs w:val="20"/>
          <w:lang w:val="pt-BR"/>
        </w:rPr>
        <w:t>Arnan</w:t>
      </w:r>
      <w:proofErr w:type="spellEnd"/>
      <w:r w:rsidR="00DD349D" w:rsidRPr="00DD349D">
        <w:rPr>
          <w:rFonts w:ascii="Times New Roman" w:hAnsi="Times New Roman" w:cs="Times New Roman"/>
          <w:b/>
          <w:bCs/>
          <w:color w:val="000000"/>
          <w:sz w:val="20"/>
          <w:szCs w:val="20"/>
          <w:lang w:val="pt-BR"/>
        </w:rPr>
        <w:t xml:space="preserve"> X</w:t>
      </w:r>
      <w:r w:rsidRPr="00DD349D">
        <w:rPr>
          <w:rFonts w:ascii="Times New Roman" w:hAnsi="Times New Roman" w:cs="Times New Roman"/>
          <w:b/>
          <w:bCs/>
          <w:color w:val="000000"/>
          <w:sz w:val="20"/>
          <w:szCs w:val="20"/>
          <w:lang w:val="pt-BR"/>
        </w:rPr>
        <w:t xml:space="preserve">, </w:t>
      </w:r>
      <w:r w:rsidR="0092581B" w:rsidRPr="00DD349D">
        <w:rPr>
          <w:rFonts w:ascii="Times New Roman" w:hAnsi="Times New Roman" w:cs="Times New Roman"/>
          <w:b/>
          <w:bCs/>
          <w:color w:val="000000"/>
          <w:sz w:val="20"/>
          <w:szCs w:val="20"/>
          <w:lang w:val="pt-BR"/>
        </w:rPr>
        <w:t>Rodrigo</w:t>
      </w:r>
      <w:r w:rsidR="00DD349D" w:rsidRPr="00DD349D">
        <w:rPr>
          <w:rFonts w:ascii="Times New Roman" w:hAnsi="Times New Roman" w:cs="Times New Roman"/>
          <w:b/>
          <w:bCs/>
          <w:color w:val="000000"/>
          <w:sz w:val="20"/>
          <w:szCs w:val="20"/>
          <w:lang w:val="pt-BR"/>
        </w:rPr>
        <w:t xml:space="preserve"> A</w:t>
      </w:r>
      <w:r w:rsidRPr="00DD349D">
        <w:rPr>
          <w:rFonts w:ascii="Times New Roman" w:hAnsi="Times New Roman" w:cs="Times New Roman"/>
          <w:b/>
          <w:bCs/>
          <w:color w:val="000000"/>
          <w:sz w:val="20"/>
          <w:szCs w:val="20"/>
          <w:lang w:val="pt-BR"/>
        </w:rPr>
        <w:t xml:space="preserve">, </w:t>
      </w:r>
      <w:proofErr w:type="spellStart"/>
      <w:r w:rsidRPr="00DD349D">
        <w:rPr>
          <w:rFonts w:ascii="Times New Roman" w:hAnsi="Times New Roman" w:cs="Times New Roman"/>
          <w:b/>
          <w:bCs/>
          <w:color w:val="000000"/>
          <w:sz w:val="20"/>
          <w:szCs w:val="20"/>
          <w:lang w:val="pt-BR"/>
        </w:rPr>
        <w:t>Torné-No</w:t>
      </w:r>
      <w:r w:rsidR="0092581B" w:rsidRPr="00DD349D">
        <w:rPr>
          <w:rFonts w:ascii="Times New Roman" w:hAnsi="Times New Roman" w:cs="Times New Roman"/>
          <w:b/>
          <w:bCs/>
          <w:color w:val="000000"/>
          <w:sz w:val="20"/>
          <w:szCs w:val="20"/>
          <w:lang w:val="pt-BR"/>
        </w:rPr>
        <w:t>guera</w:t>
      </w:r>
      <w:proofErr w:type="spellEnd"/>
      <w:r w:rsidR="00DD349D" w:rsidRPr="00DD349D">
        <w:rPr>
          <w:rFonts w:ascii="Times New Roman" w:hAnsi="Times New Roman" w:cs="Times New Roman"/>
          <w:b/>
          <w:bCs/>
          <w:color w:val="000000"/>
          <w:sz w:val="20"/>
          <w:szCs w:val="20"/>
          <w:lang w:val="pt-BR"/>
        </w:rPr>
        <w:t xml:space="preserve"> A</w:t>
      </w:r>
      <w:r w:rsidRPr="00DD349D">
        <w:rPr>
          <w:rFonts w:ascii="Times New Roman" w:hAnsi="Times New Roman" w:cs="Times New Roman"/>
          <w:b/>
          <w:bCs/>
          <w:color w:val="000000"/>
          <w:sz w:val="20"/>
          <w:szCs w:val="20"/>
          <w:lang w:val="pt-BR"/>
        </w:rPr>
        <w:t xml:space="preserve">, </w:t>
      </w:r>
      <w:proofErr w:type="spellStart"/>
      <w:r w:rsidR="0092581B" w:rsidRPr="00DD349D">
        <w:rPr>
          <w:rFonts w:ascii="Times New Roman" w:hAnsi="Times New Roman" w:cs="Times New Roman"/>
          <w:b/>
          <w:bCs/>
          <w:color w:val="000000"/>
          <w:sz w:val="20"/>
          <w:szCs w:val="20"/>
          <w:lang w:val="pt-BR"/>
        </w:rPr>
        <w:t>Molowny</w:t>
      </w:r>
      <w:proofErr w:type="spellEnd"/>
      <w:r w:rsidR="00DD349D" w:rsidRPr="00DD349D">
        <w:rPr>
          <w:rFonts w:ascii="Times New Roman" w:hAnsi="Times New Roman" w:cs="Times New Roman"/>
          <w:b/>
          <w:bCs/>
          <w:color w:val="000000"/>
          <w:sz w:val="20"/>
          <w:szCs w:val="20"/>
          <w:lang w:val="pt-BR"/>
        </w:rPr>
        <w:t xml:space="preserve"> R</w:t>
      </w:r>
      <w:r w:rsidR="0092581B" w:rsidRPr="00DD349D">
        <w:rPr>
          <w:rFonts w:ascii="Times New Roman" w:hAnsi="Times New Roman" w:cs="Times New Roman"/>
          <w:b/>
          <w:bCs/>
          <w:color w:val="000000"/>
          <w:sz w:val="20"/>
          <w:szCs w:val="20"/>
          <w:lang w:val="pt-BR"/>
        </w:rPr>
        <w:t>,</w:t>
      </w:r>
      <w:r w:rsidRPr="00DD349D">
        <w:rPr>
          <w:rFonts w:ascii="Times New Roman" w:hAnsi="Times New Roman" w:cs="Times New Roman"/>
          <w:b/>
          <w:bCs/>
          <w:color w:val="000000"/>
          <w:sz w:val="20"/>
          <w:szCs w:val="20"/>
          <w:lang w:val="pt-BR"/>
        </w:rPr>
        <w:t xml:space="preserve"> </w:t>
      </w:r>
      <w:r w:rsidR="0092581B" w:rsidRPr="00DD349D">
        <w:rPr>
          <w:rFonts w:ascii="Times New Roman" w:hAnsi="Times New Roman" w:cs="Times New Roman"/>
          <w:b/>
          <w:bCs/>
          <w:color w:val="000000"/>
          <w:sz w:val="20"/>
          <w:szCs w:val="20"/>
          <w:lang w:val="pt-BR"/>
        </w:rPr>
        <w:t>Bosch</w:t>
      </w:r>
      <w:r w:rsidR="00DD349D" w:rsidRPr="00DD349D">
        <w:rPr>
          <w:rFonts w:ascii="Times New Roman" w:hAnsi="Times New Roman" w:cs="Times New Roman"/>
          <w:b/>
          <w:bCs/>
          <w:color w:val="000000"/>
          <w:sz w:val="20"/>
          <w:szCs w:val="20"/>
          <w:lang w:val="pt-BR"/>
        </w:rPr>
        <w:t xml:space="preserve"> J</w:t>
      </w:r>
      <w:r w:rsidRPr="00DD349D">
        <w:rPr>
          <w:rFonts w:ascii="Times New Roman" w:hAnsi="Times New Roman" w:cs="Times New Roman"/>
          <w:b/>
          <w:bCs/>
          <w:color w:val="000000"/>
          <w:sz w:val="20"/>
          <w:szCs w:val="20"/>
          <w:lang w:val="pt-BR"/>
        </w:rPr>
        <w:t>. 2016</w:t>
      </w:r>
      <w:r w:rsidR="006E496C" w:rsidRPr="00DD349D">
        <w:rPr>
          <w:rFonts w:ascii="Times New Roman" w:hAnsi="Times New Roman" w:cs="Times New Roman"/>
          <w:b/>
          <w:bCs/>
          <w:color w:val="000000"/>
          <w:sz w:val="20"/>
          <w:szCs w:val="20"/>
          <w:lang w:val="pt-BR"/>
        </w:rPr>
        <w:t>.</w:t>
      </w:r>
      <w:r w:rsidRPr="00DD349D">
        <w:rPr>
          <w:rFonts w:ascii="Times New Roman" w:hAnsi="Times New Roman" w:cs="Times New Roman"/>
          <w:bCs/>
          <w:color w:val="000000"/>
          <w:sz w:val="20"/>
          <w:szCs w:val="20"/>
          <w:lang w:val="pt-BR"/>
        </w:rPr>
        <w:t xml:space="preserve"> </w:t>
      </w:r>
      <w:r w:rsidRPr="00D60B63">
        <w:rPr>
          <w:rFonts w:ascii="Times New Roman" w:hAnsi="Times New Roman" w:cs="Times New Roman"/>
          <w:bCs/>
          <w:color w:val="000000"/>
          <w:sz w:val="20"/>
          <w:szCs w:val="20"/>
        </w:rPr>
        <w:t xml:space="preserve">Body size phenology in a regional bee fauna: a temporal extension of Bergmann’s rule. </w:t>
      </w:r>
      <w:r w:rsidRPr="00DD349D">
        <w:rPr>
          <w:rFonts w:ascii="Times New Roman" w:hAnsi="Times New Roman" w:cs="Times New Roman"/>
          <w:bCs/>
          <w:i/>
          <w:color w:val="000000"/>
          <w:sz w:val="20"/>
          <w:szCs w:val="20"/>
        </w:rPr>
        <w:t>Ecology Letters</w:t>
      </w:r>
      <w:r>
        <w:rPr>
          <w:rFonts w:ascii="Times New Roman" w:hAnsi="Times New Roman" w:cs="Times New Roman"/>
          <w:bCs/>
          <w:color w:val="000000"/>
          <w:sz w:val="20"/>
          <w:szCs w:val="20"/>
        </w:rPr>
        <w:t xml:space="preserve"> </w:t>
      </w:r>
      <w:r w:rsidRPr="00DD349D">
        <w:rPr>
          <w:rFonts w:ascii="Times New Roman" w:hAnsi="Times New Roman" w:cs="Times New Roman"/>
          <w:b/>
          <w:bCs/>
          <w:color w:val="000000"/>
          <w:sz w:val="20"/>
          <w:szCs w:val="20"/>
        </w:rPr>
        <w:t>19</w:t>
      </w:r>
      <w:r w:rsidR="006E496C">
        <w:rPr>
          <w:rFonts w:ascii="Times New Roman" w:hAnsi="Times New Roman" w:cs="Times New Roman"/>
          <w:bCs/>
          <w:color w:val="000000"/>
          <w:sz w:val="20"/>
          <w:szCs w:val="20"/>
        </w:rPr>
        <w:t>:</w:t>
      </w:r>
      <w:r w:rsidR="00DD349D">
        <w:rPr>
          <w:rFonts w:ascii="Times New Roman" w:hAnsi="Times New Roman" w:cs="Times New Roman"/>
          <w:bCs/>
          <w:color w:val="000000"/>
          <w:sz w:val="20"/>
          <w:szCs w:val="20"/>
        </w:rPr>
        <w:t xml:space="preserve"> </w:t>
      </w:r>
      <w:r w:rsidRPr="00D60B63">
        <w:rPr>
          <w:rFonts w:ascii="Times New Roman" w:hAnsi="Times New Roman" w:cs="Times New Roman"/>
          <w:bCs/>
          <w:color w:val="000000"/>
          <w:sz w:val="20"/>
          <w:szCs w:val="20"/>
        </w:rPr>
        <w:t>1395–1402.</w:t>
      </w:r>
    </w:p>
    <w:p w14:paraId="282D2A75" w14:textId="157390B0" w:rsidR="00FB3EEB" w:rsidRDefault="00DD349D" w:rsidP="00FB3EEB">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DD349D">
        <w:rPr>
          <w:rFonts w:ascii="Times New Roman" w:hAnsi="Times New Roman" w:cs="Times New Roman"/>
          <w:b/>
          <w:bCs/>
          <w:color w:val="000000"/>
          <w:sz w:val="20"/>
          <w:szCs w:val="20"/>
        </w:rPr>
        <w:t xml:space="preserve">Parra I, </w:t>
      </w:r>
      <w:r w:rsidR="00FB3EEB" w:rsidRPr="00DD349D">
        <w:rPr>
          <w:rFonts w:ascii="Times New Roman" w:hAnsi="Times New Roman" w:cs="Times New Roman"/>
          <w:b/>
          <w:bCs/>
          <w:color w:val="000000"/>
          <w:sz w:val="20"/>
          <w:szCs w:val="20"/>
        </w:rPr>
        <w:t>Nicola</w:t>
      </w:r>
      <w:r w:rsidRPr="00DD349D">
        <w:rPr>
          <w:rFonts w:ascii="Times New Roman" w:hAnsi="Times New Roman" w:cs="Times New Roman"/>
          <w:b/>
          <w:bCs/>
          <w:color w:val="000000"/>
          <w:sz w:val="20"/>
          <w:szCs w:val="20"/>
        </w:rPr>
        <w:t xml:space="preserve"> GG, </w:t>
      </w:r>
      <w:proofErr w:type="spellStart"/>
      <w:r w:rsidR="00FB3EEB" w:rsidRPr="00DD349D">
        <w:rPr>
          <w:rFonts w:ascii="Times New Roman" w:hAnsi="Times New Roman" w:cs="Times New Roman"/>
          <w:b/>
          <w:bCs/>
          <w:color w:val="000000"/>
          <w:sz w:val="20"/>
          <w:szCs w:val="20"/>
        </w:rPr>
        <w:t>Vøllestad</w:t>
      </w:r>
      <w:proofErr w:type="spellEnd"/>
      <w:r w:rsidRPr="00DD349D">
        <w:rPr>
          <w:rFonts w:ascii="Times New Roman" w:hAnsi="Times New Roman" w:cs="Times New Roman"/>
          <w:b/>
          <w:bCs/>
          <w:color w:val="000000"/>
          <w:sz w:val="20"/>
          <w:szCs w:val="20"/>
        </w:rPr>
        <w:t xml:space="preserve"> LA, </w:t>
      </w:r>
      <w:r w:rsidR="00FB3EEB" w:rsidRPr="00DD349D">
        <w:rPr>
          <w:rFonts w:ascii="Times New Roman" w:hAnsi="Times New Roman" w:cs="Times New Roman"/>
          <w:b/>
          <w:bCs/>
          <w:color w:val="000000"/>
          <w:sz w:val="20"/>
          <w:szCs w:val="20"/>
        </w:rPr>
        <w:t>Elvira</w:t>
      </w:r>
      <w:r w:rsidRPr="00DD349D">
        <w:rPr>
          <w:rFonts w:ascii="Times New Roman" w:hAnsi="Times New Roman" w:cs="Times New Roman"/>
          <w:b/>
          <w:bCs/>
          <w:color w:val="000000"/>
          <w:sz w:val="20"/>
          <w:szCs w:val="20"/>
        </w:rPr>
        <w:t xml:space="preserve"> B, </w:t>
      </w:r>
      <w:r w:rsidR="00FB3EEB" w:rsidRPr="00DD349D">
        <w:rPr>
          <w:rFonts w:ascii="Times New Roman" w:hAnsi="Times New Roman" w:cs="Times New Roman"/>
          <w:b/>
          <w:bCs/>
          <w:color w:val="000000"/>
          <w:sz w:val="20"/>
          <w:szCs w:val="20"/>
        </w:rPr>
        <w:t>Almodóvar</w:t>
      </w:r>
      <w:r w:rsidRPr="00DD349D">
        <w:rPr>
          <w:rFonts w:ascii="Times New Roman" w:hAnsi="Times New Roman" w:cs="Times New Roman"/>
          <w:b/>
          <w:bCs/>
          <w:color w:val="000000"/>
          <w:sz w:val="20"/>
          <w:szCs w:val="20"/>
        </w:rPr>
        <w:t xml:space="preserve"> A</w:t>
      </w:r>
      <w:r w:rsidR="00FB3EEB" w:rsidRPr="00DD349D">
        <w:rPr>
          <w:rFonts w:ascii="Times New Roman" w:hAnsi="Times New Roman" w:cs="Times New Roman"/>
          <w:b/>
          <w:bCs/>
          <w:color w:val="000000"/>
          <w:sz w:val="20"/>
          <w:szCs w:val="20"/>
        </w:rPr>
        <w:t>. 2014.</w:t>
      </w:r>
      <w:r w:rsidR="00FB3EEB" w:rsidRPr="00FB3EEB">
        <w:rPr>
          <w:rFonts w:ascii="Times New Roman" w:hAnsi="Times New Roman" w:cs="Times New Roman"/>
          <w:bCs/>
          <w:color w:val="000000"/>
          <w:sz w:val="20"/>
          <w:szCs w:val="20"/>
        </w:rPr>
        <w:t xml:space="preserve"> Latitude and altitude differentially shape life history trajectories between the sexes in non-anadromous brown trout. </w:t>
      </w:r>
      <w:r w:rsidR="00FB3EEB" w:rsidRPr="00DD349D">
        <w:rPr>
          <w:rFonts w:ascii="Times New Roman" w:hAnsi="Times New Roman" w:cs="Times New Roman"/>
          <w:bCs/>
          <w:i/>
          <w:color w:val="000000"/>
          <w:sz w:val="20"/>
          <w:szCs w:val="20"/>
        </w:rPr>
        <w:t>Evolutionary Ecology</w:t>
      </w:r>
      <w:r w:rsidR="00FB3EEB" w:rsidRPr="00FB3EEB">
        <w:rPr>
          <w:rFonts w:ascii="Times New Roman" w:hAnsi="Times New Roman" w:cs="Times New Roman"/>
          <w:bCs/>
          <w:color w:val="000000"/>
          <w:sz w:val="20"/>
          <w:szCs w:val="20"/>
        </w:rPr>
        <w:t xml:space="preserve"> </w:t>
      </w:r>
      <w:r w:rsidR="00FB3EEB" w:rsidRPr="00DD349D">
        <w:rPr>
          <w:rFonts w:ascii="Times New Roman" w:hAnsi="Times New Roman" w:cs="Times New Roman"/>
          <w:b/>
          <w:bCs/>
          <w:color w:val="000000"/>
          <w:sz w:val="20"/>
          <w:szCs w:val="20"/>
        </w:rPr>
        <w:t>28</w:t>
      </w:r>
      <w:r w:rsidR="00FB3EEB" w:rsidRPr="00FB3EEB">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FB3EEB" w:rsidRPr="00FB3EEB">
        <w:rPr>
          <w:rFonts w:ascii="Times New Roman" w:hAnsi="Times New Roman" w:cs="Times New Roman"/>
          <w:bCs/>
          <w:color w:val="000000"/>
          <w:sz w:val="20"/>
          <w:szCs w:val="20"/>
        </w:rPr>
        <w:t>707–720.</w:t>
      </w:r>
    </w:p>
    <w:p w14:paraId="72B88A40" w14:textId="6ED84F1E" w:rsidR="00090B75" w:rsidRPr="004A65B8" w:rsidRDefault="00DD349D"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proofErr w:type="spellStart"/>
      <w:r w:rsidRPr="00DD349D">
        <w:rPr>
          <w:rFonts w:ascii="Times New Roman" w:hAnsi="Times New Roman" w:cs="Times New Roman"/>
          <w:b/>
          <w:bCs/>
          <w:color w:val="000000"/>
          <w:sz w:val="20"/>
          <w:szCs w:val="20"/>
        </w:rPr>
        <w:t>Pianka</w:t>
      </w:r>
      <w:proofErr w:type="spellEnd"/>
      <w:r w:rsidRPr="00DD349D">
        <w:rPr>
          <w:rFonts w:ascii="Times New Roman" w:hAnsi="Times New Roman" w:cs="Times New Roman"/>
          <w:b/>
          <w:bCs/>
          <w:color w:val="000000"/>
          <w:sz w:val="20"/>
          <w:szCs w:val="20"/>
        </w:rPr>
        <w:t xml:space="preserve"> E</w:t>
      </w:r>
      <w:r w:rsidR="00090B75" w:rsidRPr="00DD349D">
        <w:rPr>
          <w:rFonts w:ascii="Times New Roman" w:hAnsi="Times New Roman" w:cs="Times New Roman"/>
          <w:b/>
          <w:bCs/>
          <w:color w:val="000000"/>
          <w:sz w:val="20"/>
          <w:szCs w:val="20"/>
        </w:rPr>
        <w:t>R. 1970</w:t>
      </w:r>
      <w:r w:rsidR="006E496C" w:rsidRPr="00DD349D">
        <w:rPr>
          <w:rFonts w:ascii="Times New Roman" w:hAnsi="Times New Roman" w:cs="Times New Roman"/>
          <w:b/>
          <w:bCs/>
          <w:color w:val="000000"/>
          <w:sz w:val="20"/>
          <w:szCs w:val="20"/>
        </w:rPr>
        <w:t>.</w:t>
      </w:r>
      <w:r w:rsidR="00090B75" w:rsidRPr="004A65B8">
        <w:rPr>
          <w:rFonts w:ascii="Times New Roman" w:hAnsi="Times New Roman" w:cs="Times New Roman"/>
          <w:bCs/>
          <w:color w:val="000000"/>
          <w:sz w:val="20"/>
          <w:szCs w:val="20"/>
        </w:rPr>
        <w:t xml:space="preserve"> On </w:t>
      </w:r>
      <w:r w:rsidR="00090B75" w:rsidRPr="004A65B8">
        <w:rPr>
          <w:rFonts w:ascii="Times New Roman" w:hAnsi="Times New Roman" w:cs="Times New Roman"/>
          <w:bCs/>
          <w:i/>
          <w:iCs/>
          <w:color w:val="000000"/>
          <w:sz w:val="20"/>
          <w:szCs w:val="20"/>
        </w:rPr>
        <w:t>r</w:t>
      </w:r>
      <w:r w:rsidR="00090B75" w:rsidRPr="004A65B8">
        <w:rPr>
          <w:rFonts w:ascii="Times New Roman" w:hAnsi="Times New Roman" w:cs="Times New Roman"/>
          <w:bCs/>
          <w:color w:val="000000"/>
          <w:sz w:val="20"/>
          <w:szCs w:val="20"/>
        </w:rPr>
        <w:t xml:space="preserve">- and </w:t>
      </w:r>
      <w:r w:rsidR="00090B75" w:rsidRPr="004A65B8">
        <w:rPr>
          <w:rFonts w:ascii="Times New Roman" w:hAnsi="Times New Roman" w:cs="Times New Roman"/>
          <w:bCs/>
          <w:i/>
          <w:iCs/>
          <w:color w:val="000000"/>
          <w:sz w:val="20"/>
          <w:szCs w:val="20"/>
        </w:rPr>
        <w:t>K</w:t>
      </w:r>
      <w:r w:rsidR="00090B75" w:rsidRPr="004A65B8">
        <w:rPr>
          <w:rFonts w:ascii="Times New Roman" w:hAnsi="Times New Roman" w:cs="Times New Roman"/>
          <w:bCs/>
          <w:color w:val="000000"/>
          <w:sz w:val="20"/>
          <w:szCs w:val="20"/>
        </w:rPr>
        <w:t xml:space="preserve">-Selection. </w:t>
      </w:r>
      <w:r w:rsidR="00090B75" w:rsidRPr="00DD349D">
        <w:rPr>
          <w:rFonts w:ascii="Times New Roman" w:hAnsi="Times New Roman" w:cs="Times New Roman"/>
          <w:bCs/>
          <w:i/>
          <w:iCs/>
          <w:color w:val="000000"/>
          <w:sz w:val="20"/>
          <w:szCs w:val="20"/>
        </w:rPr>
        <w:t>American Naturalist</w:t>
      </w:r>
      <w:r w:rsidR="00090B75" w:rsidRPr="004A65B8">
        <w:rPr>
          <w:rFonts w:ascii="Times New Roman" w:hAnsi="Times New Roman" w:cs="Times New Roman"/>
          <w:bCs/>
          <w:color w:val="000000"/>
          <w:sz w:val="20"/>
          <w:szCs w:val="20"/>
        </w:rPr>
        <w:t xml:space="preserve"> </w:t>
      </w:r>
      <w:r w:rsidR="00090B75" w:rsidRPr="00DD349D">
        <w:rPr>
          <w:rFonts w:ascii="Times New Roman" w:hAnsi="Times New Roman" w:cs="Times New Roman"/>
          <w:b/>
          <w:bCs/>
          <w:color w:val="000000"/>
          <w:sz w:val="20"/>
          <w:szCs w:val="20"/>
        </w:rPr>
        <w:t>104</w:t>
      </w:r>
      <w:r w:rsidR="006E496C">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090B75" w:rsidRPr="004A65B8">
        <w:rPr>
          <w:rFonts w:ascii="Times New Roman" w:hAnsi="Times New Roman" w:cs="Times New Roman"/>
          <w:bCs/>
          <w:color w:val="000000"/>
          <w:sz w:val="20"/>
          <w:szCs w:val="20"/>
        </w:rPr>
        <w:t>592–597.</w:t>
      </w:r>
    </w:p>
    <w:p w14:paraId="50FB3E71" w14:textId="699755D6" w:rsidR="00E92DDF" w:rsidRPr="004A65B8" w:rsidRDefault="00DD349D"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DD349D">
        <w:rPr>
          <w:rFonts w:ascii="Times New Roman" w:hAnsi="Times New Roman" w:cs="Times New Roman"/>
          <w:b/>
          <w:bCs/>
          <w:color w:val="000000"/>
          <w:sz w:val="20"/>
          <w:szCs w:val="20"/>
        </w:rPr>
        <w:t>Pyke G</w:t>
      </w:r>
      <w:r w:rsidR="00E92DDF" w:rsidRPr="00DD349D">
        <w:rPr>
          <w:rFonts w:ascii="Times New Roman" w:hAnsi="Times New Roman" w:cs="Times New Roman"/>
          <w:b/>
          <w:bCs/>
          <w:color w:val="000000"/>
          <w:sz w:val="20"/>
          <w:szCs w:val="20"/>
        </w:rPr>
        <w:t>H. 2008</w:t>
      </w:r>
      <w:r w:rsidR="006E496C" w:rsidRPr="00DD349D">
        <w:rPr>
          <w:rFonts w:ascii="Times New Roman" w:hAnsi="Times New Roman" w:cs="Times New Roman"/>
          <w:b/>
          <w:bCs/>
          <w:color w:val="000000"/>
          <w:sz w:val="20"/>
          <w:szCs w:val="20"/>
        </w:rPr>
        <w:t>.</w:t>
      </w:r>
      <w:r w:rsidR="00E92DDF" w:rsidRPr="004A65B8">
        <w:rPr>
          <w:rFonts w:ascii="Times New Roman" w:hAnsi="Times New Roman" w:cs="Times New Roman"/>
          <w:bCs/>
          <w:color w:val="000000"/>
          <w:sz w:val="20"/>
          <w:szCs w:val="20"/>
        </w:rPr>
        <w:t xml:space="preserve"> Plague minnow or mosquito fish? A review of the biology and impacts of introduced </w:t>
      </w:r>
      <w:r w:rsidR="00E92DDF" w:rsidRPr="004A65B8">
        <w:rPr>
          <w:rFonts w:ascii="Times New Roman" w:hAnsi="Times New Roman" w:cs="Times New Roman"/>
          <w:bCs/>
          <w:i/>
          <w:iCs/>
          <w:color w:val="000000"/>
          <w:sz w:val="20"/>
          <w:szCs w:val="20"/>
        </w:rPr>
        <w:t>Gambusia</w:t>
      </w:r>
      <w:r w:rsidR="00E92DDF" w:rsidRPr="004A65B8">
        <w:rPr>
          <w:rFonts w:ascii="Times New Roman" w:hAnsi="Times New Roman" w:cs="Times New Roman"/>
          <w:bCs/>
          <w:color w:val="000000"/>
          <w:sz w:val="20"/>
          <w:szCs w:val="20"/>
        </w:rPr>
        <w:t xml:space="preserve"> species. </w:t>
      </w:r>
      <w:r w:rsidR="00E92DDF" w:rsidRPr="00DD349D">
        <w:rPr>
          <w:rFonts w:ascii="Times New Roman" w:hAnsi="Times New Roman" w:cs="Times New Roman"/>
          <w:bCs/>
          <w:i/>
          <w:iCs/>
          <w:color w:val="000000"/>
          <w:sz w:val="20"/>
          <w:szCs w:val="20"/>
        </w:rPr>
        <w:t>Annual Review of Ecology, Evolution, and Systematics</w:t>
      </w:r>
      <w:r w:rsidR="00E92DDF" w:rsidRPr="004A65B8">
        <w:rPr>
          <w:rFonts w:ascii="Times New Roman" w:hAnsi="Times New Roman" w:cs="Times New Roman"/>
          <w:bCs/>
          <w:color w:val="000000"/>
          <w:sz w:val="20"/>
          <w:szCs w:val="20"/>
        </w:rPr>
        <w:t xml:space="preserve"> </w:t>
      </w:r>
      <w:r w:rsidR="00E92DDF" w:rsidRPr="00DD349D">
        <w:rPr>
          <w:rFonts w:ascii="Times New Roman" w:hAnsi="Times New Roman" w:cs="Times New Roman"/>
          <w:b/>
          <w:bCs/>
          <w:color w:val="000000"/>
          <w:sz w:val="20"/>
          <w:szCs w:val="20"/>
        </w:rPr>
        <w:t>39</w:t>
      </w:r>
      <w:r w:rsidR="006E496C">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E92DDF" w:rsidRPr="004A65B8">
        <w:rPr>
          <w:rFonts w:ascii="Times New Roman" w:hAnsi="Times New Roman" w:cs="Times New Roman"/>
          <w:bCs/>
          <w:color w:val="000000"/>
          <w:sz w:val="20"/>
          <w:szCs w:val="20"/>
        </w:rPr>
        <w:t>171–191.</w:t>
      </w:r>
    </w:p>
    <w:p w14:paraId="2A7A0CE9" w14:textId="302D6B85" w:rsidR="00B14606" w:rsidRPr="004A65B8" w:rsidRDefault="00DD349D"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proofErr w:type="spellStart"/>
      <w:r w:rsidRPr="00DD349D">
        <w:rPr>
          <w:rFonts w:ascii="Times New Roman" w:hAnsi="Times New Roman" w:cs="Times New Roman"/>
          <w:b/>
          <w:bCs/>
          <w:color w:val="000000"/>
          <w:sz w:val="20"/>
          <w:szCs w:val="20"/>
        </w:rPr>
        <w:t>Rahel</w:t>
      </w:r>
      <w:proofErr w:type="spellEnd"/>
      <w:r w:rsidRPr="00DD349D">
        <w:rPr>
          <w:rFonts w:ascii="Times New Roman" w:hAnsi="Times New Roman" w:cs="Times New Roman"/>
          <w:b/>
          <w:bCs/>
          <w:color w:val="000000"/>
          <w:sz w:val="20"/>
          <w:szCs w:val="20"/>
        </w:rPr>
        <w:t xml:space="preserve"> FJ</w:t>
      </w:r>
      <w:r w:rsidR="0092581B" w:rsidRPr="00DD349D">
        <w:rPr>
          <w:rFonts w:ascii="Times New Roman" w:hAnsi="Times New Roman" w:cs="Times New Roman"/>
          <w:b/>
          <w:bCs/>
          <w:color w:val="000000"/>
          <w:sz w:val="20"/>
          <w:szCs w:val="20"/>
        </w:rPr>
        <w:t>,</w:t>
      </w:r>
      <w:r w:rsidR="00B14606" w:rsidRPr="00DD349D">
        <w:rPr>
          <w:rFonts w:ascii="Times New Roman" w:hAnsi="Times New Roman" w:cs="Times New Roman"/>
          <w:b/>
          <w:bCs/>
          <w:color w:val="000000"/>
          <w:sz w:val="20"/>
          <w:szCs w:val="20"/>
        </w:rPr>
        <w:t xml:space="preserve"> </w:t>
      </w:r>
      <w:r w:rsidR="0092581B" w:rsidRPr="00DD349D">
        <w:rPr>
          <w:rFonts w:ascii="Times New Roman" w:hAnsi="Times New Roman" w:cs="Times New Roman"/>
          <w:b/>
          <w:bCs/>
          <w:color w:val="000000"/>
          <w:sz w:val="20"/>
          <w:szCs w:val="20"/>
        </w:rPr>
        <w:t>Hubert</w:t>
      </w:r>
      <w:r w:rsidRPr="00DD349D">
        <w:rPr>
          <w:rFonts w:ascii="Times New Roman" w:hAnsi="Times New Roman" w:cs="Times New Roman"/>
          <w:b/>
          <w:bCs/>
          <w:color w:val="000000"/>
          <w:sz w:val="20"/>
          <w:szCs w:val="20"/>
        </w:rPr>
        <w:t xml:space="preserve"> WA</w:t>
      </w:r>
      <w:r w:rsidR="00B14606" w:rsidRPr="00DD349D">
        <w:rPr>
          <w:rFonts w:ascii="Times New Roman" w:hAnsi="Times New Roman" w:cs="Times New Roman"/>
          <w:b/>
          <w:bCs/>
          <w:color w:val="000000"/>
          <w:sz w:val="20"/>
          <w:szCs w:val="20"/>
        </w:rPr>
        <w:t>. 1991</w:t>
      </w:r>
      <w:r w:rsidR="006E496C" w:rsidRPr="00DD349D">
        <w:rPr>
          <w:rFonts w:ascii="Times New Roman" w:hAnsi="Times New Roman" w:cs="Times New Roman"/>
          <w:b/>
          <w:bCs/>
          <w:color w:val="000000"/>
          <w:sz w:val="20"/>
          <w:szCs w:val="20"/>
        </w:rPr>
        <w:t>.</w:t>
      </w:r>
      <w:r w:rsidR="00B14606" w:rsidRPr="004A65B8">
        <w:rPr>
          <w:rFonts w:ascii="Times New Roman" w:hAnsi="Times New Roman" w:cs="Times New Roman"/>
          <w:bCs/>
          <w:color w:val="000000"/>
          <w:sz w:val="20"/>
          <w:szCs w:val="20"/>
        </w:rPr>
        <w:t xml:space="preserve"> Fish assemblages and habitat gradients in a Rocky Mountain-Great Plains stream: biotic zonation and additive patterns of community change. </w:t>
      </w:r>
      <w:r w:rsidR="00B14606" w:rsidRPr="00DD349D">
        <w:rPr>
          <w:rFonts w:ascii="Times New Roman" w:hAnsi="Times New Roman" w:cs="Times New Roman"/>
          <w:bCs/>
          <w:i/>
          <w:color w:val="000000"/>
          <w:sz w:val="20"/>
          <w:szCs w:val="20"/>
        </w:rPr>
        <w:t>Transactions of the American Fisheries Society</w:t>
      </w:r>
      <w:r w:rsidR="00B14606" w:rsidRPr="004A65B8">
        <w:rPr>
          <w:rFonts w:ascii="Times New Roman" w:hAnsi="Times New Roman" w:cs="Times New Roman"/>
          <w:bCs/>
          <w:color w:val="000000"/>
          <w:sz w:val="20"/>
          <w:szCs w:val="20"/>
        </w:rPr>
        <w:t xml:space="preserve"> </w:t>
      </w:r>
      <w:r w:rsidR="00B14606" w:rsidRPr="00DD349D">
        <w:rPr>
          <w:rFonts w:ascii="Times New Roman" w:hAnsi="Times New Roman" w:cs="Times New Roman"/>
          <w:b/>
          <w:bCs/>
          <w:color w:val="000000"/>
          <w:sz w:val="20"/>
          <w:szCs w:val="20"/>
        </w:rPr>
        <w:t>120</w:t>
      </w:r>
      <w:r w:rsidR="006E496C">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B14606" w:rsidRPr="004A65B8">
        <w:rPr>
          <w:rFonts w:ascii="Times New Roman" w:hAnsi="Times New Roman" w:cs="Times New Roman"/>
          <w:bCs/>
          <w:color w:val="000000"/>
          <w:sz w:val="20"/>
          <w:szCs w:val="20"/>
        </w:rPr>
        <w:t>319–332.</w:t>
      </w:r>
    </w:p>
    <w:p w14:paraId="2C9CB8C8" w14:textId="2A12251E" w:rsidR="00090B75" w:rsidRPr="004A65B8" w:rsidRDefault="00DD349D"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DD349D">
        <w:rPr>
          <w:rFonts w:ascii="Times New Roman" w:hAnsi="Times New Roman" w:cs="Times New Roman"/>
          <w:b/>
          <w:bCs/>
          <w:color w:val="000000"/>
          <w:sz w:val="20"/>
          <w:szCs w:val="20"/>
        </w:rPr>
        <w:t>Reznick DN</w:t>
      </w:r>
      <w:r w:rsidR="0092581B" w:rsidRPr="00DD349D">
        <w:rPr>
          <w:rFonts w:ascii="Times New Roman" w:hAnsi="Times New Roman" w:cs="Times New Roman"/>
          <w:b/>
          <w:bCs/>
          <w:color w:val="000000"/>
          <w:sz w:val="20"/>
          <w:szCs w:val="20"/>
        </w:rPr>
        <w:t>,</w:t>
      </w:r>
      <w:r w:rsidR="00090B75" w:rsidRPr="00DD349D">
        <w:rPr>
          <w:rFonts w:ascii="Times New Roman" w:hAnsi="Times New Roman" w:cs="Times New Roman"/>
          <w:b/>
          <w:bCs/>
          <w:color w:val="000000"/>
          <w:sz w:val="20"/>
          <w:szCs w:val="20"/>
        </w:rPr>
        <w:t xml:space="preserve"> </w:t>
      </w:r>
      <w:proofErr w:type="spellStart"/>
      <w:r w:rsidR="0092581B" w:rsidRPr="00DD349D">
        <w:rPr>
          <w:rFonts w:ascii="Times New Roman" w:hAnsi="Times New Roman" w:cs="Times New Roman"/>
          <w:b/>
          <w:bCs/>
          <w:color w:val="000000"/>
          <w:sz w:val="20"/>
          <w:szCs w:val="20"/>
        </w:rPr>
        <w:t>Endler</w:t>
      </w:r>
      <w:proofErr w:type="spellEnd"/>
      <w:r w:rsidRPr="00DD349D">
        <w:rPr>
          <w:rFonts w:ascii="Times New Roman" w:hAnsi="Times New Roman" w:cs="Times New Roman"/>
          <w:b/>
          <w:bCs/>
          <w:color w:val="000000"/>
          <w:sz w:val="20"/>
          <w:szCs w:val="20"/>
        </w:rPr>
        <w:t xml:space="preserve"> JA</w:t>
      </w:r>
      <w:r w:rsidR="00090B75" w:rsidRPr="00DD349D">
        <w:rPr>
          <w:rFonts w:ascii="Times New Roman" w:hAnsi="Times New Roman" w:cs="Times New Roman"/>
          <w:b/>
          <w:bCs/>
          <w:color w:val="000000"/>
          <w:sz w:val="20"/>
          <w:szCs w:val="20"/>
        </w:rPr>
        <w:t>. 1982</w:t>
      </w:r>
      <w:r w:rsidR="006E496C" w:rsidRPr="00DD349D">
        <w:rPr>
          <w:rFonts w:ascii="Times New Roman" w:hAnsi="Times New Roman" w:cs="Times New Roman"/>
          <w:b/>
          <w:bCs/>
          <w:color w:val="000000"/>
          <w:sz w:val="20"/>
          <w:szCs w:val="20"/>
        </w:rPr>
        <w:t>.</w:t>
      </w:r>
      <w:r w:rsidR="00090B75" w:rsidRPr="004A65B8">
        <w:rPr>
          <w:rFonts w:ascii="Times New Roman" w:hAnsi="Times New Roman" w:cs="Times New Roman"/>
          <w:bCs/>
          <w:color w:val="000000"/>
          <w:sz w:val="20"/>
          <w:szCs w:val="20"/>
        </w:rPr>
        <w:t xml:space="preserve"> The impact of predation on life history evolution in Trinidadian guppies (</w:t>
      </w:r>
      <w:r w:rsidR="00090B75" w:rsidRPr="004A65B8">
        <w:rPr>
          <w:rFonts w:ascii="Times New Roman" w:hAnsi="Times New Roman" w:cs="Times New Roman"/>
          <w:bCs/>
          <w:i/>
          <w:iCs/>
          <w:color w:val="000000"/>
          <w:sz w:val="20"/>
          <w:szCs w:val="20"/>
        </w:rPr>
        <w:t>Poecilia reticulata</w:t>
      </w:r>
      <w:r w:rsidR="00090B75" w:rsidRPr="004A65B8">
        <w:rPr>
          <w:rFonts w:ascii="Times New Roman" w:hAnsi="Times New Roman" w:cs="Times New Roman"/>
          <w:bCs/>
          <w:color w:val="000000"/>
          <w:sz w:val="20"/>
          <w:szCs w:val="20"/>
        </w:rPr>
        <w:t xml:space="preserve">). </w:t>
      </w:r>
      <w:r w:rsidR="00090B75" w:rsidRPr="00DD349D">
        <w:rPr>
          <w:rFonts w:ascii="Times New Roman" w:hAnsi="Times New Roman" w:cs="Times New Roman"/>
          <w:bCs/>
          <w:i/>
          <w:iCs/>
          <w:color w:val="000000"/>
          <w:sz w:val="20"/>
          <w:szCs w:val="20"/>
        </w:rPr>
        <w:t>Evolution</w:t>
      </w:r>
      <w:r w:rsidR="00090B75" w:rsidRPr="004A65B8">
        <w:rPr>
          <w:rFonts w:ascii="Times New Roman" w:hAnsi="Times New Roman" w:cs="Times New Roman"/>
          <w:bCs/>
          <w:color w:val="000000"/>
          <w:sz w:val="20"/>
          <w:szCs w:val="20"/>
        </w:rPr>
        <w:t xml:space="preserve"> </w:t>
      </w:r>
      <w:r w:rsidR="00090B75" w:rsidRPr="00DD349D">
        <w:rPr>
          <w:rFonts w:ascii="Times New Roman" w:hAnsi="Times New Roman" w:cs="Times New Roman"/>
          <w:b/>
          <w:bCs/>
          <w:color w:val="000000"/>
          <w:sz w:val="20"/>
          <w:szCs w:val="20"/>
        </w:rPr>
        <w:t>36</w:t>
      </w:r>
      <w:r w:rsidR="006E496C">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090B75" w:rsidRPr="004A65B8">
        <w:rPr>
          <w:rFonts w:ascii="Times New Roman" w:hAnsi="Times New Roman" w:cs="Times New Roman"/>
          <w:bCs/>
          <w:color w:val="000000"/>
          <w:sz w:val="20"/>
          <w:szCs w:val="20"/>
        </w:rPr>
        <w:t>160–177.</w:t>
      </w:r>
    </w:p>
    <w:p w14:paraId="1F3019B2" w14:textId="07F55A7E" w:rsidR="00B258B6" w:rsidRDefault="00DD349D"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DD349D">
        <w:rPr>
          <w:rFonts w:ascii="Times New Roman" w:hAnsi="Times New Roman" w:cs="Times New Roman"/>
          <w:b/>
          <w:bCs/>
          <w:color w:val="000000"/>
          <w:sz w:val="20"/>
          <w:szCs w:val="20"/>
        </w:rPr>
        <w:t>Reznick D</w:t>
      </w:r>
      <w:r w:rsidR="00B258B6" w:rsidRPr="00DD349D">
        <w:rPr>
          <w:rFonts w:ascii="Times New Roman" w:hAnsi="Times New Roman" w:cs="Times New Roman"/>
          <w:b/>
          <w:bCs/>
          <w:color w:val="000000"/>
          <w:sz w:val="20"/>
          <w:szCs w:val="20"/>
        </w:rPr>
        <w:t>, Butler IV</w:t>
      </w:r>
      <w:r w:rsidRPr="00DD349D">
        <w:rPr>
          <w:rFonts w:ascii="Times New Roman" w:hAnsi="Times New Roman" w:cs="Times New Roman"/>
          <w:b/>
          <w:bCs/>
          <w:color w:val="000000"/>
          <w:sz w:val="20"/>
          <w:szCs w:val="20"/>
        </w:rPr>
        <w:t xml:space="preserve"> MJ</w:t>
      </w:r>
      <w:r w:rsidR="00B258B6" w:rsidRPr="00DD349D">
        <w:rPr>
          <w:rFonts w:ascii="Times New Roman" w:hAnsi="Times New Roman" w:cs="Times New Roman"/>
          <w:b/>
          <w:bCs/>
          <w:color w:val="000000"/>
          <w:sz w:val="20"/>
          <w:szCs w:val="20"/>
        </w:rPr>
        <w:t>, Rodd</w:t>
      </w:r>
      <w:r w:rsidRPr="00DD349D">
        <w:rPr>
          <w:rFonts w:ascii="Times New Roman" w:hAnsi="Times New Roman" w:cs="Times New Roman"/>
          <w:b/>
          <w:bCs/>
          <w:color w:val="000000"/>
          <w:sz w:val="20"/>
          <w:szCs w:val="20"/>
        </w:rPr>
        <w:t xml:space="preserve"> H</w:t>
      </w:r>
      <w:r w:rsidR="00B258B6" w:rsidRPr="00DD349D">
        <w:rPr>
          <w:rFonts w:ascii="Times New Roman" w:hAnsi="Times New Roman" w:cs="Times New Roman"/>
          <w:b/>
          <w:bCs/>
          <w:color w:val="000000"/>
          <w:sz w:val="20"/>
          <w:szCs w:val="20"/>
        </w:rPr>
        <w:t>. 2001.</w:t>
      </w:r>
      <w:r w:rsidR="00B258B6">
        <w:rPr>
          <w:rFonts w:ascii="Times New Roman" w:hAnsi="Times New Roman" w:cs="Times New Roman"/>
          <w:bCs/>
          <w:color w:val="000000"/>
          <w:sz w:val="20"/>
          <w:szCs w:val="20"/>
        </w:rPr>
        <w:t xml:space="preserve"> Life-history evolution in guppies. VII. The comparative ecology of high- and low-predation environments. </w:t>
      </w:r>
      <w:r w:rsidR="00B258B6" w:rsidRPr="00DD349D">
        <w:rPr>
          <w:rFonts w:ascii="Times New Roman" w:hAnsi="Times New Roman" w:cs="Times New Roman"/>
          <w:bCs/>
          <w:i/>
          <w:color w:val="000000"/>
          <w:sz w:val="20"/>
          <w:szCs w:val="20"/>
        </w:rPr>
        <w:t>American Naturalist</w:t>
      </w:r>
      <w:r w:rsidR="00B258B6">
        <w:rPr>
          <w:rFonts w:ascii="Times New Roman" w:hAnsi="Times New Roman" w:cs="Times New Roman"/>
          <w:bCs/>
          <w:color w:val="000000"/>
          <w:sz w:val="20"/>
          <w:szCs w:val="20"/>
        </w:rPr>
        <w:t xml:space="preserve"> </w:t>
      </w:r>
      <w:r w:rsidR="00B258B6" w:rsidRPr="00DD349D">
        <w:rPr>
          <w:rFonts w:ascii="Times New Roman" w:hAnsi="Times New Roman" w:cs="Times New Roman"/>
          <w:b/>
          <w:bCs/>
          <w:color w:val="000000"/>
          <w:sz w:val="20"/>
          <w:szCs w:val="20"/>
        </w:rPr>
        <w:t>157</w:t>
      </w:r>
      <w:r w:rsidR="00B258B6">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B258B6">
        <w:rPr>
          <w:rFonts w:ascii="Times New Roman" w:hAnsi="Times New Roman" w:cs="Times New Roman"/>
          <w:bCs/>
          <w:color w:val="000000"/>
          <w:sz w:val="20"/>
          <w:szCs w:val="20"/>
        </w:rPr>
        <w:t>126-140.</w:t>
      </w:r>
    </w:p>
    <w:p w14:paraId="13698A21" w14:textId="6803B381" w:rsidR="00090B75" w:rsidRPr="004A65B8" w:rsidRDefault="00DD349D"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DD349D">
        <w:rPr>
          <w:rFonts w:ascii="Times New Roman" w:hAnsi="Times New Roman" w:cs="Times New Roman"/>
          <w:b/>
          <w:bCs/>
          <w:color w:val="000000"/>
          <w:sz w:val="20"/>
          <w:szCs w:val="20"/>
        </w:rPr>
        <w:t>Reznick D</w:t>
      </w:r>
      <w:r w:rsidR="00090B75" w:rsidRPr="00DD349D">
        <w:rPr>
          <w:rFonts w:ascii="Times New Roman" w:hAnsi="Times New Roman" w:cs="Times New Roman"/>
          <w:b/>
          <w:bCs/>
          <w:color w:val="000000"/>
          <w:sz w:val="20"/>
          <w:szCs w:val="20"/>
        </w:rPr>
        <w:t xml:space="preserve">, </w:t>
      </w:r>
      <w:r w:rsidRPr="00DD349D">
        <w:rPr>
          <w:rFonts w:ascii="Times New Roman" w:hAnsi="Times New Roman" w:cs="Times New Roman"/>
          <w:b/>
          <w:bCs/>
          <w:color w:val="000000"/>
          <w:sz w:val="20"/>
          <w:szCs w:val="20"/>
        </w:rPr>
        <w:t>Bryant MJ,</w:t>
      </w:r>
      <w:r w:rsidR="0092581B" w:rsidRPr="00DD349D">
        <w:rPr>
          <w:rFonts w:ascii="Times New Roman" w:hAnsi="Times New Roman" w:cs="Times New Roman"/>
          <w:b/>
          <w:bCs/>
          <w:color w:val="000000"/>
          <w:sz w:val="20"/>
          <w:szCs w:val="20"/>
        </w:rPr>
        <w:t xml:space="preserve"> </w:t>
      </w:r>
      <w:proofErr w:type="spellStart"/>
      <w:r w:rsidR="0092581B" w:rsidRPr="00DD349D">
        <w:rPr>
          <w:rFonts w:ascii="Times New Roman" w:hAnsi="Times New Roman" w:cs="Times New Roman"/>
          <w:b/>
          <w:bCs/>
          <w:color w:val="000000"/>
          <w:sz w:val="20"/>
          <w:szCs w:val="20"/>
        </w:rPr>
        <w:t>Bashey</w:t>
      </w:r>
      <w:proofErr w:type="spellEnd"/>
      <w:r w:rsidRPr="00DD349D">
        <w:rPr>
          <w:rFonts w:ascii="Times New Roman" w:hAnsi="Times New Roman" w:cs="Times New Roman"/>
          <w:b/>
          <w:bCs/>
          <w:color w:val="000000"/>
          <w:sz w:val="20"/>
          <w:szCs w:val="20"/>
        </w:rPr>
        <w:t xml:space="preserve"> F</w:t>
      </w:r>
      <w:r w:rsidR="00090B75" w:rsidRPr="00DD349D">
        <w:rPr>
          <w:rFonts w:ascii="Times New Roman" w:hAnsi="Times New Roman" w:cs="Times New Roman"/>
          <w:b/>
          <w:bCs/>
          <w:color w:val="000000"/>
          <w:sz w:val="20"/>
          <w:szCs w:val="20"/>
        </w:rPr>
        <w:t>. 2002</w:t>
      </w:r>
      <w:r w:rsidR="006E496C" w:rsidRPr="00DD349D">
        <w:rPr>
          <w:rFonts w:ascii="Times New Roman" w:hAnsi="Times New Roman" w:cs="Times New Roman"/>
          <w:b/>
          <w:bCs/>
          <w:color w:val="000000"/>
          <w:sz w:val="20"/>
          <w:szCs w:val="20"/>
        </w:rPr>
        <w:t>.</w:t>
      </w:r>
      <w:r w:rsidR="00090B75" w:rsidRPr="004A65B8">
        <w:rPr>
          <w:rFonts w:ascii="Times New Roman" w:hAnsi="Times New Roman" w:cs="Times New Roman"/>
          <w:bCs/>
          <w:color w:val="000000"/>
          <w:sz w:val="20"/>
          <w:szCs w:val="20"/>
        </w:rPr>
        <w:t xml:space="preserve"> </w:t>
      </w:r>
      <w:r w:rsidR="00090B75" w:rsidRPr="004A65B8">
        <w:rPr>
          <w:rFonts w:ascii="Times New Roman" w:hAnsi="Times New Roman" w:cs="Times New Roman"/>
          <w:bCs/>
          <w:i/>
          <w:iCs/>
          <w:color w:val="000000"/>
          <w:sz w:val="20"/>
          <w:szCs w:val="20"/>
        </w:rPr>
        <w:t>r</w:t>
      </w:r>
      <w:r w:rsidR="00090B75" w:rsidRPr="004A65B8">
        <w:rPr>
          <w:rFonts w:ascii="Times New Roman" w:hAnsi="Times New Roman" w:cs="Times New Roman"/>
          <w:bCs/>
          <w:color w:val="000000"/>
          <w:sz w:val="20"/>
          <w:szCs w:val="20"/>
        </w:rPr>
        <w:t xml:space="preserve">- and </w:t>
      </w:r>
      <w:r w:rsidR="00090B75" w:rsidRPr="004A65B8">
        <w:rPr>
          <w:rFonts w:ascii="Times New Roman" w:hAnsi="Times New Roman" w:cs="Times New Roman"/>
          <w:bCs/>
          <w:i/>
          <w:iCs/>
          <w:color w:val="000000"/>
          <w:sz w:val="20"/>
          <w:szCs w:val="20"/>
        </w:rPr>
        <w:t>K</w:t>
      </w:r>
      <w:r w:rsidR="00090B75" w:rsidRPr="004A65B8">
        <w:rPr>
          <w:rFonts w:ascii="Times New Roman" w:hAnsi="Times New Roman" w:cs="Times New Roman"/>
          <w:bCs/>
          <w:color w:val="000000"/>
          <w:sz w:val="20"/>
          <w:szCs w:val="20"/>
        </w:rPr>
        <w:t xml:space="preserve">-selection revisited: the role of population regulation in life-history evolution. </w:t>
      </w:r>
      <w:r w:rsidR="00090B75" w:rsidRPr="00DD349D">
        <w:rPr>
          <w:rFonts w:ascii="Times New Roman" w:hAnsi="Times New Roman" w:cs="Times New Roman"/>
          <w:bCs/>
          <w:i/>
          <w:iCs/>
          <w:color w:val="000000"/>
          <w:sz w:val="20"/>
          <w:szCs w:val="20"/>
        </w:rPr>
        <w:t>Ecology</w:t>
      </w:r>
      <w:r w:rsidR="00090B75" w:rsidRPr="004A65B8">
        <w:rPr>
          <w:rFonts w:ascii="Times New Roman" w:hAnsi="Times New Roman" w:cs="Times New Roman"/>
          <w:bCs/>
          <w:color w:val="000000"/>
          <w:sz w:val="20"/>
          <w:szCs w:val="20"/>
        </w:rPr>
        <w:t xml:space="preserve"> </w:t>
      </w:r>
      <w:r w:rsidR="00090B75" w:rsidRPr="00DD349D">
        <w:rPr>
          <w:rFonts w:ascii="Times New Roman" w:hAnsi="Times New Roman" w:cs="Times New Roman"/>
          <w:b/>
          <w:bCs/>
          <w:color w:val="000000"/>
          <w:sz w:val="20"/>
          <w:szCs w:val="20"/>
        </w:rPr>
        <w:t>83</w:t>
      </w:r>
      <w:r w:rsidR="006E496C">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090B75" w:rsidRPr="004A65B8">
        <w:rPr>
          <w:rFonts w:ascii="Times New Roman" w:hAnsi="Times New Roman" w:cs="Times New Roman"/>
          <w:bCs/>
          <w:color w:val="000000"/>
          <w:sz w:val="20"/>
          <w:szCs w:val="20"/>
        </w:rPr>
        <w:t>1509–1520.</w:t>
      </w:r>
    </w:p>
    <w:p w14:paraId="52E4D3AD" w14:textId="678E4509" w:rsidR="00090B75" w:rsidRPr="004A65B8" w:rsidRDefault="00DD349D"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DD349D">
        <w:rPr>
          <w:rFonts w:ascii="Times New Roman" w:hAnsi="Times New Roman" w:cs="Times New Roman"/>
          <w:b/>
          <w:bCs/>
          <w:color w:val="000000"/>
          <w:sz w:val="20"/>
          <w:szCs w:val="20"/>
        </w:rPr>
        <w:t>Reznick D</w:t>
      </w:r>
      <w:r w:rsidR="0092581B" w:rsidRPr="00DD349D">
        <w:rPr>
          <w:rFonts w:ascii="Times New Roman" w:hAnsi="Times New Roman" w:cs="Times New Roman"/>
          <w:b/>
          <w:bCs/>
          <w:color w:val="000000"/>
          <w:sz w:val="20"/>
          <w:szCs w:val="20"/>
        </w:rPr>
        <w:t>,</w:t>
      </w:r>
      <w:r w:rsidR="00090B75" w:rsidRPr="00DD349D">
        <w:rPr>
          <w:rFonts w:ascii="Times New Roman" w:hAnsi="Times New Roman" w:cs="Times New Roman"/>
          <w:b/>
          <w:bCs/>
          <w:color w:val="000000"/>
          <w:sz w:val="20"/>
          <w:szCs w:val="20"/>
        </w:rPr>
        <w:t xml:space="preserve"> Yang</w:t>
      </w:r>
      <w:r w:rsidRPr="00DD349D">
        <w:rPr>
          <w:rFonts w:ascii="Times New Roman" w:hAnsi="Times New Roman" w:cs="Times New Roman"/>
          <w:b/>
          <w:bCs/>
          <w:color w:val="000000"/>
          <w:sz w:val="20"/>
          <w:szCs w:val="20"/>
        </w:rPr>
        <w:t xml:space="preserve"> AP</w:t>
      </w:r>
      <w:r w:rsidR="00090B75" w:rsidRPr="00DD349D">
        <w:rPr>
          <w:rFonts w:ascii="Times New Roman" w:hAnsi="Times New Roman" w:cs="Times New Roman"/>
          <w:b/>
          <w:bCs/>
          <w:color w:val="000000"/>
          <w:sz w:val="20"/>
          <w:szCs w:val="20"/>
        </w:rPr>
        <w:t>. 1993</w:t>
      </w:r>
      <w:r w:rsidR="00667196" w:rsidRPr="00DD349D">
        <w:rPr>
          <w:rFonts w:ascii="Times New Roman" w:hAnsi="Times New Roman" w:cs="Times New Roman"/>
          <w:b/>
          <w:bCs/>
          <w:color w:val="000000"/>
          <w:sz w:val="20"/>
          <w:szCs w:val="20"/>
        </w:rPr>
        <w:t>.</w:t>
      </w:r>
      <w:r w:rsidR="00090B75" w:rsidRPr="004A65B8">
        <w:rPr>
          <w:rFonts w:ascii="Times New Roman" w:hAnsi="Times New Roman" w:cs="Times New Roman"/>
          <w:bCs/>
          <w:color w:val="000000"/>
          <w:sz w:val="20"/>
          <w:szCs w:val="20"/>
        </w:rPr>
        <w:t xml:space="preserve"> The influence of fluctuating resources on life history: Patterns of allocation and plasticity in female guppies. </w:t>
      </w:r>
      <w:r w:rsidR="00090B75" w:rsidRPr="00DD349D">
        <w:rPr>
          <w:rFonts w:ascii="Times New Roman" w:hAnsi="Times New Roman" w:cs="Times New Roman"/>
          <w:bCs/>
          <w:i/>
          <w:iCs/>
          <w:color w:val="000000"/>
          <w:sz w:val="20"/>
          <w:szCs w:val="20"/>
        </w:rPr>
        <w:t>Ecology</w:t>
      </w:r>
      <w:r w:rsidR="00090B75" w:rsidRPr="004A65B8">
        <w:rPr>
          <w:rFonts w:ascii="Times New Roman" w:hAnsi="Times New Roman" w:cs="Times New Roman"/>
          <w:bCs/>
          <w:color w:val="000000"/>
          <w:sz w:val="20"/>
          <w:szCs w:val="20"/>
        </w:rPr>
        <w:t xml:space="preserve"> </w:t>
      </w:r>
      <w:r w:rsidR="00090B75" w:rsidRPr="00DD349D">
        <w:rPr>
          <w:rFonts w:ascii="Times New Roman" w:hAnsi="Times New Roman" w:cs="Times New Roman"/>
          <w:b/>
          <w:bCs/>
          <w:color w:val="000000"/>
          <w:sz w:val="20"/>
          <w:szCs w:val="20"/>
        </w:rPr>
        <w:t>74</w:t>
      </w:r>
      <w:r w:rsidR="00667196">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090B75" w:rsidRPr="004A65B8">
        <w:rPr>
          <w:rFonts w:ascii="Times New Roman" w:hAnsi="Times New Roman" w:cs="Times New Roman"/>
          <w:bCs/>
          <w:color w:val="000000"/>
          <w:sz w:val="20"/>
          <w:szCs w:val="20"/>
        </w:rPr>
        <w:t>2011–2019.</w:t>
      </w:r>
    </w:p>
    <w:p w14:paraId="407C5D78" w14:textId="02742BED" w:rsidR="00F03B51" w:rsidRDefault="00DD349D"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DD349D">
        <w:rPr>
          <w:rFonts w:ascii="Times New Roman" w:hAnsi="Times New Roman" w:cs="Times New Roman"/>
          <w:b/>
          <w:bCs/>
          <w:color w:val="000000"/>
          <w:sz w:val="20"/>
          <w:szCs w:val="20"/>
        </w:rPr>
        <w:t xml:space="preserve">Riesch R, </w:t>
      </w:r>
      <w:r w:rsidR="00F03B51" w:rsidRPr="00DD349D">
        <w:rPr>
          <w:rFonts w:ascii="Times New Roman" w:hAnsi="Times New Roman" w:cs="Times New Roman"/>
          <w:b/>
          <w:bCs/>
          <w:color w:val="000000"/>
          <w:sz w:val="20"/>
          <w:szCs w:val="20"/>
        </w:rPr>
        <w:t>Easter</w:t>
      </w:r>
      <w:r w:rsidRPr="00DD349D">
        <w:rPr>
          <w:rFonts w:ascii="Times New Roman" w:hAnsi="Times New Roman" w:cs="Times New Roman"/>
          <w:b/>
          <w:bCs/>
          <w:color w:val="000000"/>
          <w:sz w:val="20"/>
          <w:szCs w:val="20"/>
        </w:rPr>
        <w:t xml:space="preserve"> T</w:t>
      </w:r>
      <w:r w:rsidR="00F03B51" w:rsidRPr="00DD349D">
        <w:rPr>
          <w:rFonts w:ascii="Times New Roman" w:hAnsi="Times New Roman" w:cs="Times New Roman"/>
          <w:b/>
          <w:bCs/>
          <w:color w:val="000000"/>
          <w:sz w:val="20"/>
          <w:szCs w:val="20"/>
        </w:rPr>
        <w:t>, Layman</w:t>
      </w:r>
      <w:r w:rsidRPr="00DD349D">
        <w:rPr>
          <w:rFonts w:ascii="Times New Roman" w:hAnsi="Times New Roman" w:cs="Times New Roman"/>
          <w:b/>
          <w:bCs/>
          <w:color w:val="000000"/>
          <w:sz w:val="20"/>
          <w:szCs w:val="20"/>
        </w:rPr>
        <w:t xml:space="preserve"> CA</w:t>
      </w:r>
      <w:r w:rsidR="00F03B51" w:rsidRPr="00DD349D">
        <w:rPr>
          <w:rFonts w:ascii="Times New Roman" w:hAnsi="Times New Roman" w:cs="Times New Roman"/>
          <w:b/>
          <w:bCs/>
          <w:color w:val="000000"/>
          <w:sz w:val="20"/>
          <w:szCs w:val="20"/>
        </w:rPr>
        <w:t>, Langerhans</w:t>
      </w:r>
      <w:r w:rsidRPr="00DD349D">
        <w:rPr>
          <w:rFonts w:ascii="Times New Roman" w:hAnsi="Times New Roman" w:cs="Times New Roman"/>
          <w:b/>
          <w:bCs/>
          <w:color w:val="000000"/>
          <w:sz w:val="20"/>
          <w:szCs w:val="20"/>
        </w:rPr>
        <w:t xml:space="preserve"> RB</w:t>
      </w:r>
      <w:r w:rsidR="00F03B51" w:rsidRPr="00DD349D">
        <w:rPr>
          <w:rFonts w:ascii="Times New Roman" w:hAnsi="Times New Roman" w:cs="Times New Roman"/>
          <w:b/>
          <w:bCs/>
          <w:color w:val="000000"/>
          <w:sz w:val="20"/>
          <w:szCs w:val="20"/>
        </w:rPr>
        <w:t xml:space="preserve">. 2015. </w:t>
      </w:r>
      <w:r w:rsidR="00F03B51">
        <w:rPr>
          <w:rFonts w:ascii="Times New Roman" w:hAnsi="Times New Roman" w:cs="Times New Roman"/>
          <w:bCs/>
          <w:color w:val="000000"/>
          <w:sz w:val="20"/>
          <w:szCs w:val="20"/>
        </w:rPr>
        <w:t xml:space="preserve">Rapid human-induced divergence of life-history strategies in Bahamian livebearing fishes (family Poeciliidae). </w:t>
      </w:r>
      <w:r w:rsidR="00F03B51" w:rsidRPr="00DD349D">
        <w:rPr>
          <w:rFonts w:ascii="Times New Roman" w:hAnsi="Times New Roman" w:cs="Times New Roman"/>
          <w:bCs/>
          <w:i/>
          <w:color w:val="000000"/>
          <w:sz w:val="20"/>
          <w:szCs w:val="20"/>
        </w:rPr>
        <w:t>Journal of Animal Ecology</w:t>
      </w:r>
      <w:r w:rsidR="00F03B51">
        <w:rPr>
          <w:rFonts w:ascii="Times New Roman" w:hAnsi="Times New Roman" w:cs="Times New Roman"/>
          <w:bCs/>
          <w:color w:val="000000"/>
          <w:sz w:val="20"/>
          <w:szCs w:val="20"/>
        </w:rPr>
        <w:t xml:space="preserve"> </w:t>
      </w:r>
      <w:r w:rsidR="00F03B51" w:rsidRPr="00DD349D">
        <w:rPr>
          <w:rFonts w:ascii="Times New Roman" w:hAnsi="Times New Roman" w:cs="Times New Roman"/>
          <w:b/>
          <w:bCs/>
          <w:color w:val="000000"/>
          <w:sz w:val="20"/>
          <w:szCs w:val="20"/>
        </w:rPr>
        <w:t>84</w:t>
      </w:r>
      <w:r w:rsidR="00F03B51">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F03B51">
        <w:rPr>
          <w:rFonts w:ascii="Times New Roman" w:hAnsi="Times New Roman" w:cs="Times New Roman"/>
          <w:bCs/>
          <w:color w:val="000000"/>
          <w:sz w:val="20"/>
          <w:szCs w:val="20"/>
        </w:rPr>
        <w:t>1732-1743.</w:t>
      </w:r>
    </w:p>
    <w:p w14:paraId="2F997CD3" w14:textId="67323174" w:rsidR="00090B75" w:rsidRPr="005E47B9" w:rsidRDefault="00DD349D"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DD349D">
        <w:rPr>
          <w:rFonts w:ascii="Times New Roman" w:hAnsi="Times New Roman" w:cs="Times New Roman"/>
          <w:b/>
          <w:bCs/>
          <w:color w:val="000000"/>
          <w:sz w:val="20"/>
          <w:szCs w:val="20"/>
        </w:rPr>
        <w:t>Riesch R</w:t>
      </w:r>
      <w:r w:rsidR="00090B75" w:rsidRPr="00DD349D">
        <w:rPr>
          <w:rFonts w:ascii="Times New Roman" w:hAnsi="Times New Roman" w:cs="Times New Roman"/>
          <w:b/>
          <w:bCs/>
          <w:color w:val="000000"/>
          <w:sz w:val="20"/>
          <w:szCs w:val="20"/>
        </w:rPr>
        <w:t xml:space="preserve">, </w:t>
      </w:r>
      <w:r w:rsidR="0092581B" w:rsidRPr="00DD349D">
        <w:rPr>
          <w:rFonts w:ascii="Times New Roman" w:hAnsi="Times New Roman" w:cs="Times New Roman"/>
          <w:b/>
          <w:bCs/>
          <w:color w:val="000000"/>
          <w:sz w:val="20"/>
          <w:szCs w:val="20"/>
        </w:rPr>
        <w:t>Martin</w:t>
      </w:r>
      <w:r w:rsidRPr="00DD349D">
        <w:rPr>
          <w:rFonts w:ascii="Times New Roman" w:hAnsi="Times New Roman" w:cs="Times New Roman"/>
          <w:b/>
          <w:bCs/>
          <w:color w:val="000000"/>
          <w:sz w:val="20"/>
          <w:szCs w:val="20"/>
        </w:rPr>
        <w:t xml:space="preserve"> RA</w:t>
      </w:r>
      <w:r w:rsidR="0092581B" w:rsidRPr="00DD349D">
        <w:rPr>
          <w:rFonts w:ascii="Times New Roman" w:hAnsi="Times New Roman" w:cs="Times New Roman"/>
          <w:b/>
          <w:bCs/>
          <w:color w:val="000000"/>
          <w:sz w:val="20"/>
          <w:szCs w:val="20"/>
        </w:rPr>
        <w:t>,</w:t>
      </w:r>
      <w:r w:rsidR="00090B75" w:rsidRPr="00DD349D">
        <w:rPr>
          <w:rFonts w:ascii="Times New Roman" w:hAnsi="Times New Roman" w:cs="Times New Roman"/>
          <w:b/>
          <w:bCs/>
          <w:color w:val="000000"/>
          <w:sz w:val="20"/>
          <w:szCs w:val="20"/>
        </w:rPr>
        <w:t xml:space="preserve"> </w:t>
      </w:r>
      <w:r w:rsidR="0092581B" w:rsidRPr="00DD349D">
        <w:rPr>
          <w:rFonts w:ascii="Times New Roman" w:hAnsi="Times New Roman" w:cs="Times New Roman"/>
          <w:b/>
          <w:bCs/>
          <w:color w:val="000000"/>
          <w:sz w:val="20"/>
          <w:szCs w:val="20"/>
        </w:rPr>
        <w:t>Langerhans</w:t>
      </w:r>
      <w:r w:rsidRPr="00DD349D">
        <w:rPr>
          <w:rFonts w:ascii="Times New Roman" w:hAnsi="Times New Roman" w:cs="Times New Roman"/>
          <w:b/>
          <w:bCs/>
          <w:color w:val="000000"/>
          <w:sz w:val="20"/>
          <w:szCs w:val="20"/>
        </w:rPr>
        <w:t xml:space="preserve"> RB</w:t>
      </w:r>
      <w:r w:rsidR="00090B75" w:rsidRPr="00DD349D">
        <w:rPr>
          <w:rFonts w:ascii="Times New Roman" w:hAnsi="Times New Roman" w:cs="Times New Roman"/>
          <w:b/>
          <w:bCs/>
          <w:color w:val="000000"/>
          <w:sz w:val="20"/>
          <w:szCs w:val="20"/>
        </w:rPr>
        <w:t>. 2013</w:t>
      </w:r>
      <w:r w:rsidR="00667196" w:rsidRPr="00DD349D">
        <w:rPr>
          <w:rFonts w:ascii="Times New Roman" w:hAnsi="Times New Roman" w:cs="Times New Roman"/>
          <w:b/>
          <w:bCs/>
          <w:color w:val="000000"/>
          <w:sz w:val="20"/>
          <w:szCs w:val="20"/>
        </w:rPr>
        <w:t>.</w:t>
      </w:r>
      <w:r w:rsidR="00090B75" w:rsidRPr="00793C57">
        <w:rPr>
          <w:rFonts w:ascii="Times New Roman" w:hAnsi="Times New Roman" w:cs="Times New Roman"/>
          <w:bCs/>
          <w:color w:val="000000"/>
          <w:sz w:val="20"/>
          <w:szCs w:val="20"/>
        </w:rPr>
        <w:t xml:space="preserve"> </w:t>
      </w:r>
      <w:r w:rsidR="00090B75" w:rsidRPr="004A65B8">
        <w:rPr>
          <w:rFonts w:ascii="Times New Roman" w:hAnsi="Times New Roman" w:cs="Times New Roman"/>
          <w:bCs/>
          <w:color w:val="000000"/>
          <w:sz w:val="20"/>
          <w:szCs w:val="20"/>
        </w:rPr>
        <w:t xml:space="preserve">Predation’s role in life-history evolution of a livebearing fish and a test of the Trexler-DeAngelis model of maternal provisioning. </w:t>
      </w:r>
      <w:r w:rsidR="00090B75" w:rsidRPr="005E47B9">
        <w:rPr>
          <w:rFonts w:ascii="Times New Roman" w:hAnsi="Times New Roman" w:cs="Times New Roman"/>
          <w:bCs/>
          <w:i/>
          <w:iCs/>
          <w:color w:val="000000"/>
          <w:sz w:val="20"/>
          <w:szCs w:val="20"/>
        </w:rPr>
        <w:t>American Naturalist</w:t>
      </w:r>
      <w:r w:rsidR="00090B75" w:rsidRPr="005E47B9">
        <w:rPr>
          <w:rFonts w:ascii="Times New Roman" w:hAnsi="Times New Roman" w:cs="Times New Roman"/>
          <w:bCs/>
          <w:color w:val="000000"/>
          <w:sz w:val="20"/>
          <w:szCs w:val="20"/>
        </w:rPr>
        <w:t xml:space="preserve"> </w:t>
      </w:r>
      <w:r w:rsidR="00090B75" w:rsidRPr="005E47B9">
        <w:rPr>
          <w:rFonts w:ascii="Times New Roman" w:hAnsi="Times New Roman" w:cs="Times New Roman"/>
          <w:b/>
          <w:bCs/>
          <w:color w:val="000000"/>
          <w:sz w:val="20"/>
          <w:szCs w:val="20"/>
        </w:rPr>
        <w:t>181</w:t>
      </w:r>
      <w:r w:rsidR="00667196" w:rsidRPr="005E47B9">
        <w:rPr>
          <w:rFonts w:ascii="Times New Roman" w:hAnsi="Times New Roman" w:cs="Times New Roman"/>
          <w:bCs/>
          <w:color w:val="000000"/>
          <w:sz w:val="20"/>
          <w:szCs w:val="20"/>
        </w:rPr>
        <w:t>:</w:t>
      </w:r>
      <w:r w:rsidRPr="005E47B9">
        <w:rPr>
          <w:rFonts w:ascii="Times New Roman" w:hAnsi="Times New Roman" w:cs="Times New Roman"/>
          <w:bCs/>
          <w:color w:val="000000"/>
          <w:sz w:val="20"/>
          <w:szCs w:val="20"/>
        </w:rPr>
        <w:t xml:space="preserve"> </w:t>
      </w:r>
      <w:r w:rsidR="00090B75" w:rsidRPr="005E47B9">
        <w:rPr>
          <w:rFonts w:ascii="Times New Roman" w:hAnsi="Times New Roman" w:cs="Times New Roman"/>
          <w:bCs/>
          <w:color w:val="000000"/>
          <w:sz w:val="20"/>
          <w:szCs w:val="20"/>
        </w:rPr>
        <w:t>78–93.</w:t>
      </w:r>
    </w:p>
    <w:p w14:paraId="43E3A526" w14:textId="24CD7543" w:rsidR="002E2577" w:rsidRPr="00A20046" w:rsidRDefault="002E2577" w:rsidP="00A20046">
      <w:pPr>
        <w:widowControl w:val="0"/>
        <w:autoSpaceDE w:val="0"/>
        <w:autoSpaceDN w:val="0"/>
        <w:adjustRightInd w:val="0"/>
        <w:spacing w:after="0" w:line="240" w:lineRule="auto"/>
        <w:ind w:left="567" w:hanging="567"/>
        <w:rPr>
          <w:bCs/>
          <w:color w:val="000000"/>
          <w:sz w:val="20"/>
          <w:szCs w:val="20"/>
        </w:rPr>
      </w:pPr>
      <w:r w:rsidRPr="005E47B9">
        <w:rPr>
          <w:rFonts w:ascii="Times New Roman" w:hAnsi="Times New Roman" w:cs="Times New Roman"/>
          <w:b/>
          <w:bCs/>
          <w:color w:val="000000"/>
          <w:sz w:val="20"/>
          <w:szCs w:val="20"/>
        </w:rPr>
        <w:t xml:space="preserve">Riesch R, Plath M, </w:t>
      </w:r>
      <w:proofErr w:type="spellStart"/>
      <w:r w:rsidRPr="005E47B9">
        <w:rPr>
          <w:rFonts w:ascii="Times New Roman" w:hAnsi="Times New Roman" w:cs="Times New Roman"/>
          <w:b/>
          <w:bCs/>
          <w:color w:val="000000"/>
          <w:sz w:val="20"/>
          <w:szCs w:val="20"/>
        </w:rPr>
        <w:t>Bierbach</w:t>
      </w:r>
      <w:proofErr w:type="spellEnd"/>
      <w:r w:rsidRPr="005E47B9">
        <w:rPr>
          <w:rFonts w:ascii="Times New Roman" w:hAnsi="Times New Roman" w:cs="Times New Roman"/>
          <w:b/>
          <w:bCs/>
          <w:color w:val="000000"/>
          <w:sz w:val="20"/>
          <w:szCs w:val="20"/>
        </w:rPr>
        <w:t xml:space="preserve"> D.</w:t>
      </w:r>
      <w:r w:rsidRPr="005E47B9">
        <w:rPr>
          <w:rFonts w:ascii="Times New Roman" w:hAnsi="Times New Roman" w:cs="Times New Roman"/>
          <w:bCs/>
          <w:color w:val="000000"/>
          <w:sz w:val="20"/>
          <w:szCs w:val="20"/>
        </w:rPr>
        <w:t xml:space="preserve"> </w:t>
      </w:r>
      <w:r w:rsidRPr="005E47B9">
        <w:rPr>
          <w:rFonts w:ascii="Times New Roman" w:hAnsi="Times New Roman" w:cs="Times New Roman"/>
          <w:b/>
          <w:bCs/>
          <w:color w:val="000000"/>
          <w:sz w:val="20"/>
          <w:szCs w:val="20"/>
        </w:rPr>
        <w:t>2018.</w:t>
      </w:r>
      <w:r w:rsidRPr="005E47B9">
        <w:rPr>
          <w:rFonts w:ascii="Times New Roman" w:hAnsi="Times New Roman" w:cs="Times New Roman"/>
          <w:bCs/>
          <w:color w:val="000000"/>
          <w:sz w:val="20"/>
          <w:szCs w:val="20"/>
        </w:rPr>
        <w:t xml:space="preserve"> </w:t>
      </w:r>
      <w:r w:rsidRPr="002E2577">
        <w:rPr>
          <w:rFonts w:ascii="Times New Roman" w:hAnsi="Times New Roman" w:cs="Times New Roman"/>
          <w:bCs/>
          <w:color w:val="000000"/>
          <w:sz w:val="20"/>
          <w:szCs w:val="20"/>
        </w:rPr>
        <w:t>Ecology and evolution along environmental gradients</w:t>
      </w:r>
      <w:r w:rsidR="00A20046">
        <w:rPr>
          <w:rFonts w:ascii="Times New Roman" w:hAnsi="Times New Roman" w:cs="Times New Roman"/>
          <w:bCs/>
          <w:color w:val="000000"/>
          <w:sz w:val="20"/>
          <w:szCs w:val="20"/>
        </w:rPr>
        <w:t xml:space="preserve">. </w:t>
      </w:r>
      <w:r w:rsidR="00A20046">
        <w:rPr>
          <w:rFonts w:ascii="Times New Roman" w:hAnsi="Times New Roman" w:cs="Times New Roman"/>
          <w:bCs/>
          <w:i/>
          <w:color w:val="000000"/>
          <w:sz w:val="20"/>
          <w:szCs w:val="20"/>
        </w:rPr>
        <w:t>Current Zoology</w:t>
      </w:r>
      <w:r w:rsidR="00B13655">
        <w:rPr>
          <w:rFonts w:ascii="Times New Roman" w:hAnsi="Times New Roman" w:cs="Times New Roman"/>
          <w:bCs/>
          <w:color w:val="000000"/>
          <w:sz w:val="20"/>
          <w:szCs w:val="20"/>
        </w:rPr>
        <w:t xml:space="preserve"> </w:t>
      </w:r>
      <w:r w:rsidR="00B13655">
        <w:rPr>
          <w:rFonts w:ascii="Times New Roman" w:hAnsi="Times New Roman" w:cs="Times New Roman"/>
          <w:b/>
          <w:bCs/>
          <w:color w:val="000000"/>
          <w:sz w:val="20"/>
          <w:szCs w:val="20"/>
        </w:rPr>
        <w:t>64</w:t>
      </w:r>
      <w:r w:rsidR="00B13655">
        <w:rPr>
          <w:rFonts w:ascii="Times New Roman" w:hAnsi="Times New Roman" w:cs="Times New Roman"/>
          <w:bCs/>
          <w:color w:val="000000"/>
          <w:sz w:val="20"/>
          <w:szCs w:val="20"/>
        </w:rPr>
        <w:t>: 193–196.</w:t>
      </w:r>
    </w:p>
    <w:p w14:paraId="2E56707D" w14:textId="14A5B4C4" w:rsidR="00090B75" w:rsidRPr="004A65B8" w:rsidRDefault="00DD349D"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E32BDD">
        <w:rPr>
          <w:rFonts w:ascii="Times New Roman" w:hAnsi="Times New Roman" w:cs="Times New Roman"/>
          <w:b/>
          <w:bCs/>
          <w:color w:val="000000"/>
          <w:sz w:val="20"/>
          <w:szCs w:val="20"/>
        </w:rPr>
        <w:t>Riesch R</w:t>
      </w:r>
      <w:r w:rsidR="00090B75" w:rsidRPr="003B347D">
        <w:rPr>
          <w:rFonts w:ascii="Times New Roman" w:hAnsi="Times New Roman" w:cs="Times New Roman"/>
          <w:b/>
          <w:bCs/>
          <w:color w:val="000000"/>
          <w:sz w:val="20"/>
          <w:szCs w:val="20"/>
        </w:rPr>
        <w:t xml:space="preserve">, </w:t>
      </w:r>
      <w:r w:rsidR="0092581B" w:rsidRPr="003B347D">
        <w:rPr>
          <w:rFonts w:ascii="Times New Roman" w:hAnsi="Times New Roman" w:cs="Times New Roman"/>
          <w:b/>
          <w:bCs/>
          <w:color w:val="000000"/>
          <w:sz w:val="20"/>
          <w:szCs w:val="20"/>
        </w:rPr>
        <w:t>Reznick</w:t>
      </w:r>
      <w:r w:rsidRPr="003B347D">
        <w:rPr>
          <w:rFonts w:ascii="Times New Roman" w:hAnsi="Times New Roman" w:cs="Times New Roman"/>
          <w:b/>
          <w:bCs/>
          <w:color w:val="000000"/>
          <w:sz w:val="20"/>
          <w:szCs w:val="20"/>
        </w:rPr>
        <w:t xml:space="preserve"> DN</w:t>
      </w:r>
      <w:r w:rsidR="00090B75" w:rsidRPr="003B347D">
        <w:rPr>
          <w:rFonts w:ascii="Times New Roman" w:hAnsi="Times New Roman" w:cs="Times New Roman"/>
          <w:b/>
          <w:bCs/>
          <w:color w:val="000000"/>
          <w:sz w:val="20"/>
          <w:szCs w:val="20"/>
        </w:rPr>
        <w:t xml:space="preserve">, </w:t>
      </w:r>
      <w:r w:rsidR="0092581B" w:rsidRPr="003B347D">
        <w:rPr>
          <w:rFonts w:ascii="Times New Roman" w:hAnsi="Times New Roman" w:cs="Times New Roman"/>
          <w:b/>
          <w:bCs/>
          <w:color w:val="000000"/>
          <w:sz w:val="20"/>
          <w:szCs w:val="20"/>
        </w:rPr>
        <w:t>Plath</w:t>
      </w:r>
      <w:r w:rsidRPr="003B347D">
        <w:rPr>
          <w:rFonts w:ascii="Times New Roman" w:hAnsi="Times New Roman" w:cs="Times New Roman"/>
          <w:b/>
          <w:bCs/>
          <w:color w:val="000000"/>
          <w:sz w:val="20"/>
          <w:szCs w:val="20"/>
        </w:rPr>
        <w:t xml:space="preserve"> M</w:t>
      </w:r>
      <w:r w:rsidR="0092581B" w:rsidRPr="003B347D">
        <w:rPr>
          <w:rFonts w:ascii="Times New Roman" w:hAnsi="Times New Roman" w:cs="Times New Roman"/>
          <w:b/>
          <w:bCs/>
          <w:color w:val="000000"/>
          <w:sz w:val="20"/>
          <w:szCs w:val="20"/>
        </w:rPr>
        <w:t>,</w:t>
      </w:r>
      <w:r w:rsidR="00090B75" w:rsidRPr="00A82506">
        <w:rPr>
          <w:rFonts w:ascii="Times New Roman" w:hAnsi="Times New Roman" w:cs="Times New Roman"/>
          <w:b/>
          <w:bCs/>
          <w:color w:val="000000"/>
          <w:sz w:val="20"/>
          <w:szCs w:val="20"/>
        </w:rPr>
        <w:t xml:space="preserve"> </w:t>
      </w:r>
      <w:r w:rsidR="0092581B" w:rsidRPr="00E32BDD">
        <w:rPr>
          <w:rFonts w:ascii="Times New Roman" w:hAnsi="Times New Roman" w:cs="Times New Roman"/>
          <w:b/>
          <w:bCs/>
          <w:color w:val="000000"/>
          <w:sz w:val="20"/>
          <w:szCs w:val="20"/>
        </w:rPr>
        <w:t>Schlupp</w:t>
      </w:r>
      <w:r w:rsidRPr="00E32BDD">
        <w:rPr>
          <w:rFonts w:ascii="Times New Roman" w:hAnsi="Times New Roman" w:cs="Times New Roman"/>
          <w:b/>
          <w:bCs/>
          <w:color w:val="000000"/>
          <w:sz w:val="20"/>
          <w:szCs w:val="20"/>
        </w:rPr>
        <w:t xml:space="preserve"> I</w:t>
      </w:r>
      <w:r w:rsidR="00090B75" w:rsidRPr="00E32BDD">
        <w:rPr>
          <w:rFonts w:ascii="Times New Roman" w:hAnsi="Times New Roman" w:cs="Times New Roman"/>
          <w:b/>
          <w:bCs/>
          <w:color w:val="000000"/>
          <w:sz w:val="20"/>
          <w:szCs w:val="20"/>
        </w:rPr>
        <w:t>. 2016</w:t>
      </w:r>
      <w:r w:rsidR="00667196" w:rsidRPr="00E32BDD">
        <w:rPr>
          <w:rFonts w:ascii="Times New Roman" w:hAnsi="Times New Roman" w:cs="Times New Roman"/>
          <w:b/>
          <w:bCs/>
          <w:color w:val="000000"/>
          <w:sz w:val="20"/>
          <w:szCs w:val="20"/>
        </w:rPr>
        <w:t>.</w:t>
      </w:r>
      <w:r w:rsidR="00090B75" w:rsidRPr="00E32BDD">
        <w:rPr>
          <w:rFonts w:ascii="Times New Roman" w:hAnsi="Times New Roman" w:cs="Times New Roman"/>
          <w:bCs/>
          <w:color w:val="000000"/>
          <w:sz w:val="20"/>
          <w:szCs w:val="20"/>
        </w:rPr>
        <w:t xml:space="preserve"> </w:t>
      </w:r>
      <w:r w:rsidR="00090B75" w:rsidRPr="004A65B8">
        <w:rPr>
          <w:rFonts w:ascii="Times New Roman" w:hAnsi="Times New Roman" w:cs="Times New Roman"/>
          <w:bCs/>
          <w:color w:val="000000"/>
          <w:sz w:val="20"/>
          <w:szCs w:val="20"/>
        </w:rPr>
        <w:t>Sex-specific local life-history adaptation in surface- and cave-dwelling Atlantic mollies (</w:t>
      </w:r>
      <w:r w:rsidR="00090B75" w:rsidRPr="004A65B8">
        <w:rPr>
          <w:rFonts w:ascii="Times New Roman" w:hAnsi="Times New Roman" w:cs="Times New Roman"/>
          <w:bCs/>
          <w:i/>
          <w:iCs/>
          <w:color w:val="000000"/>
          <w:sz w:val="20"/>
          <w:szCs w:val="20"/>
        </w:rPr>
        <w:t>Poecilia mexicana</w:t>
      </w:r>
      <w:r w:rsidR="00090B75" w:rsidRPr="004A65B8">
        <w:rPr>
          <w:rFonts w:ascii="Times New Roman" w:hAnsi="Times New Roman" w:cs="Times New Roman"/>
          <w:bCs/>
          <w:color w:val="000000"/>
          <w:sz w:val="20"/>
          <w:szCs w:val="20"/>
        </w:rPr>
        <w:t xml:space="preserve">). </w:t>
      </w:r>
      <w:r w:rsidR="00090B75" w:rsidRPr="00DD349D">
        <w:rPr>
          <w:rFonts w:ascii="Times New Roman" w:hAnsi="Times New Roman" w:cs="Times New Roman"/>
          <w:bCs/>
          <w:i/>
          <w:iCs/>
          <w:color w:val="000000"/>
          <w:sz w:val="20"/>
          <w:szCs w:val="20"/>
        </w:rPr>
        <w:t>Scientific Reports</w:t>
      </w:r>
      <w:r w:rsidR="00090B75" w:rsidRPr="004A65B8">
        <w:rPr>
          <w:rFonts w:ascii="Times New Roman" w:hAnsi="Times New Roman" w:cs="Times New Roman"/>
          <w:bCs/>
          <w:color w:val="000000"/>
          <w:sz w:val="20"/>
          <w:szCs w:val="20"/>
        </w:rPr>
        <w:t xml:space="preserve"> </w:t>
      </w:r>
      <w:r w:rsidR="00090B75" w:rsidRPr="00DD349D">
        <w:rPr>
          <w:rFonts w:ascii="Times New Roman" w:hAnsi="Times New Roman" w:cs="Times New Roman"/>
          <w:b/>
          <w:bCs/>
          <w:color w:val="000000"/>
          <w:sz w:val="20"/>
          <w:szCs w:val="20"/>
        </w:rPr>
        <w:t>6</w:t>
      </w:r>
      <w:r w:rsidR="00667196">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090B75" w:rsidRPr="004A65B8">
        <w:rPr>
          <w:rFonts w:ascii="Times New Roman" w:hAnsi="Times New Roman" w:cs="Times New Roman"/>
          <w:bCs/>
          <w:color w:val="000000"/>
          <w:sz w:val="20"/>
          <w:szCs w:val="20"/>
        </w:rPr>
        <w:t>22968.</w:t>
      </w:r>
    </w:p>
    <w:p w14:paraId="452629FA" w14:textId="28A8F474" w:rsidR="00090B75" w:rsidRPr="004A65B8" w:rsidRDefault="00DD349D"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DD349D">
        <w:rPr>
          <w:rFonts w:ascii="Times New Roman" w:hAnsi="Times New Roman" w:cs="Times New Roman"/>
          <w:b/>
          <w:bCs/>
          <w:color w:val="000000"/>
          <w:sz w:val="20"/>
          <w:szCs w:val="20"/>
        </w:rPr>
        <w:t>Riesch R</w:t>
      </w:r>
      <w:r w:rsidR="00090B75" w:rsidRPr="00DD349D">
        <w:rPr>
          <w:rFonts w:ascii="Times New Roman" w:hAnsi="Times New Roman" w:cs="Times New Roman"/>
          <w:b/>
          <w:bCs/>
          <w:color w:val="000000"/>
          <w:sz w:val="20"/>
          <w:szCs w:val="20"/>
        </w:rPr>
        <w:t xml:space="preserve">, </w:t>
      </w:r>
      <w:r w:rsidR="0092581B" w:rsidRPr="00DD349D">
        <w:rPr>
          <w:rFonts w:ascii="Times New Roman" w:hAnsi="Times New Roman" w:cs="Times New Roman"/>
          <w:b/>
          <w:bCs/>
          <w:color w:val="000000"/>
          <w:sz w:val="20"/>
          <w:szCs w:val="20"/>
        </w:rPr>
        <w:t>Schlupp</w:t>
      </w:r>
      <w:r w:rsidRPr="00DD349D">
        <w:rPr>
          <w:rFonts w:ascii="Times New Roman" w:hAnsi="Times New Roman" w:cs="Times New Roman"/>
          <w:b/>
          <w:bCs/>
          <w:color w:val="000000"/>
          <w:sz w:val="20"/>
          <w:szCs w:val="20"/>
        </w:rPr>
        <w:t xml:space="preserve"> I</w:t>
      </w:r>
      <w:r w:rsidR="00090B75" w:rsidRPr="00DD349D">
        <w:rPr>
          <w:rFonts w:ascii="Times New Roman" w:hAnsi="Times New Roman" w:cs="Times New Roman"/>
          <w:b/>
          <w:bCs/>
          <w:color w:val="000000"/>
          <w:sz w:val="20"/>
          <w:szCs w:val="20"/>
        </w:rPr>
        <w:t xml:space="preserve">, </w:t>
      </w:r>
      <w:r w:rsidR="0092581B" w:rsidRPr="00DD349D">
        <w:rPr>
          <w:rFonts w:ascii="Times New Roman" w:hAnsi="Times New Roman" w:cs="Times New Roman"/>
          <w:b/>
          <w:bCs/>
          <w:color w:val="000000"/>
          <w:sz w:val="20"/>
          <w:szCs w:val="20"/>
        </w:rPr>
        <w:t>Langerhans</w:t>
      </w:r>
      <w:r w:rsidRPr="00DD349D">
        <w:rPr>
          <w:rFonts w:ascii="Times New Roman" w:hAnsi="Times New Roman" w:cs="Times New Roman"/>
          <w:b/>
          <w:bCs/>
          <w:color w:val="000000"/>
          <w:sz w:val="20"/>
          <w:szCs w:val="20"/>
        </w:rPr>
        <w:t xml:space="preserve"> RB</w:t>
      </w:r>
      <w:r w:rsidR="0092581B" w:rsidRPr="00DD349D">
        <w:rPr>
          <w:rFonts w:ascii="Times New Roman" w:hAnsi="Times New Roman" w:cs="Times New Roman"/>
          <w:b/>
          <w:bCs/>
          <w:color w:val="000000"/>
          <w:sz w:val="20"/>
          <w:szCs w:val="20"/>
        </w:rPr>
        <w:t>,</w:t>
      </w:r>
      <w:r w:rsidR="00090B75" w:rsidRPr="00DD349D">
        <w:rPr>
          <w:rFonts w:ascii="Times New Roman" w:hAnsi="Times New Roman" w:cs="Times New Roman"/>
          <w:b/>
          <w:bCs/>
          <w:color w:val="000000"/>
          <w:sz w:val="20"/>
          <w:szCs w:val="20"/>
        </w:rPr>
        <w:t xml:space="preserve"> </w:t>
      </w:r>
      <w:r w:rsidR="0092581B" w:rsidRPr="00DD349D">
        <w:rPr>
          <w:rFonts w:ascii="Times New Roman" w:hAnsi="Times New Roman" w:cs="Times New Roman"/>
          <w:b/>
          <w:bCs/>
          <w:color w:val="000000"/>
          <w:sz w:val="20"/>
          <w:szCs w:val="20"/>
        </w:rPr>
        <w:t>Plath</w:t>
      </w:r>
      <w:r w:rsidRPr="00DD349D">
        <w:rPr>
          <w:rFonts w:ascii="Times New Roman" w:hAnsi="Times New Roman" w:cs="Times New Roman"/>
          <w:b/>
          <w:bCs/>
          <w:color w:val="000000"/>
          <w:sz w:val="20"/>
          <w:szCs w:val="20"/>
        </w:rPr>
        <w:t xml:space="preserve"> M</w:t>
      </w:r>
      <w:r w:rsidR="00090B75" w:rsidRPr="00DD349D">
        <w:rPr>
          <w:rFonts w:ascii="Times New Roman" w:hAnsi="Times New Roman" w:cs="Times New Roman"/>
          <w:b/>
          <w:bCs/>
          <w:color w:val="000000"/>
          <w:sz w:val="20"/>
          <w:szCs w:val="20"/>
        </w:rPr>
        <w:t>. 2011</w:t>
      </w:r>
      <w:r w:rsidR="00667196" w:rsidRPr="00DD349D">
        <w:rPr>
          <w:rFonts w:ascii="Times New Roman" w:hAnsi="Times New Roman" w:cs="Times New Roman"/>
          <w:b/>
          <w:bCs/>
          <w:color w:val="000000"/>
          <w:sz w:val="20"/>
          <w:szCs w:val="20"/>
        </w:rPr>
        <w:t>.</w:t>
      </w:r>
      <w:r w:rsidR="00090B75" w:rsidRPr="00793C57">
        <w:rPr>
          <w:rFonts w:ascii="Times New Roman" w:hAnsi="Times New Roman" w:cs="Times New Roman"/>
          <w:bCs/>
          <w:color w:val="000000"/>
          <w:sz w:val="20"/>
          <w:szCs w:val="20"/>
        </w:rPr>
        <w:t xml:space="preserve"> </w:t>
      </w:r>
      <w:r w:rsidR="00090B75" w:rsidRPr="004A65B8">
        <w:rPr>
          <w:rFonts w:ascii="Times New Roman" w:hAnsi="Times New Roman" w:cs="Times New Roman"/>
          <w:bCs/>
          <w:color w:val="000000"/>
          <w:sz w:val="20"/>
          <w:szCs w:val="20"/>
        </w:rPr>
        <w:t xml:space="preserve">Shared and unique patterns of embryo development in extremophile poeciliids. </w:t>
      </w:r>
      <w:proofErr w:type="spellStart"/>
      <w:r w:rsidR="00090B75" w:rsidRPr="00DD349D">
        <w:rPr>
          <w:rFonts w:ascii="Times New Roman" w:hAnsi="Times New Roman" w:cs="Times New Roman"/>
          <w:bCs/>
          <w:i/>
          <w:iCs/>
          <w:color w:val="000000"/>
          <w:sz w:val="20"/>
          <w:szCs w:val="20"/>
        </w:rPr>
        <w:t>PLoS</w:t>
      </w:r>
      <w:proofErr w:type="spellEnd"/>
      <w:r w:rsidR="00090B75" w:rsidRPr="00DD349D">
        <w:rPr>
          <w:rFonts w:ascii="Times New Roman" w:hAnsi="Times New Roman" w:cs="Times New Roman"/>
          <w:bCs/>
          <w:i/>
          <w:iCs/>
          <w:color w:val="000000"/>
          <w:sz w:val="20"/>
          <w:szCs w:val="20"/>
        </w:rPr>
        <w:t xml:space="preserve"> ONE</w:t>
      </w:r>
      <w:r w:rsidR="00090B75" w:rsidRPr="004A65B8">
        <w:rPr>
          <w:rFonts w:ascii="Times New Roman" w:hAnsi="Times New Roman" w:cs="Times New Roman"/>
          <w:bCs/>
          <w:color w:val="000000"/>
          <w:sz w:val="20"/>
          <w:szCs w:val="20"/>
        </w:rPr>
        <w:t xml:space="preserve"> </w:t>
      </w:r>
      <w:r w:rsidR="00090B75" w:rsidRPr="00DD349D">
        <w:rPr>
          <w:rFonts w:ascii="Times New Roman" w:hAnsi="Times New Roman" w:cs="Times New Roman"/>
          <w:b/>
          <w:bCs/>
          <w:color w:val="000000"/>
          <w:sz w:val="20"/>
          <w:szCs w:val="20"/>
        </w:rPr>
        <w:t>6</w:t>
      </w:r>
      <w:r w:rsidR="00667196" w:rsidRPr="00DD349D">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090B75" w:rsidRPr="004A65B8">
        <w:rPr>
          <w:rFonts w:ascii="Times New Roman" w:hAnsi="Times New Roman" w:cs="Times New Roman"/>
          <w:bCs/>
          <w:color w:val="000000"/>
          <w:sz w:val="20"/>
          <w:szCs w:val="20"/>
        </w:rPr>
        <w:t>e27377.</w:t>
      </w:r>
    </w:p>
    <w:p w14:paraId="69B257D9" w14:textId="3315CC57" w:rsidR="0001344E" w:rsidRPr="00291670" w:rsidRDefault="0001344E" w:rsidP="0001344E">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proofErr w:type="spellStart"/>
      <w:r w:rsidRPr="00DD349D">
        <w:rPr>
          <w:rFonts w:ascii="Times New Roman" w:hAnsi="Times New Roman" w:cs="Times New Roman"/>
          <w:b/>
          <w:bCs/>
          <w:color w:val="000000"/>
          <w:sz w:val="20"/>
          <w:szCs w:val="20"/>
        </w:rPr>
        <w:t>Roff</w:t>
      </w:r>
      <w:proofErr w:type="spellEnd"/>
      <w:r w:rsidRPr="00DD349D">
        <w:rPr>
          <w:rFonts w:ascii="Times New Roman" w:hAnsi="Times New Roman" w:cs="Times New Roman"/>
          <w:b/>
          <w:bCs/>
          <w:color w:val="000000"/>
          <w:sz w:val="20"/>
          <w:szCs w:val="20"/>
        </w:rPr>
        <w:t xml:space="preserve"> D. 2002</w:t>
      </w:r>
      <w:r w:rsidR="00667196" w:rsidRPr="00DD349D">
        <w:rPr>
          <w:rFonts w:ascii="Times New Roman" w:hAnsi="Times New Roman" w:cs="Times New Roman"/>
          <w:b/>
          <w:bCs/>
          <w:color w:val="000000"/>
          <w:sz w:val="20"/>
          <w:szCs w:val="20"/>
        </w:rPr>
        <w:t>.</w:t>
      </w:r>
      <w:r>
        <w:rPr>
          <w:rFonts w:ascii="Times New Roman" w:hAnsi="Times New Roman" w:cs="Times New Roman"/>
          <w:bCs/>
          <w:color w:val="000000"/>
          <w:sz w:val="20"/>
          <w:szCs w:val="20"/>
        </w:rPr>
        <w:t xml:space="preserve"> </w:t>
      </w:r>
      <w:r w:rsidRPr="00DD349D">
        <w:rPr>
          <w:rFonts w:ascii="Times New Roman" w:hAnsi="Times New Roman" w:cs="Times New Roman"/>
          <w:bCs/>
          <w:i/>
          <w:color w:val="000000"/>
          <w:sz w:val="20"/>
          <w:szCs w:val="20"/>
        </w:rPr>
        <w:t>Life history evolution</w:t>
      </w:r>
      <w:r w:rsidRPr="0001344E">
        <w:rPr>
          <w:rFonts w:ascii="Times New Roman" w:hAnsi="Times New Roman" w:cs="Times New Roman"/>
          <w:bCs/>
          <w:color w:val="000000"/>
          <w:sz w:val="20"/>
          <w:szCs w:val="20"/>
        </w:rPr>
        <w:t xml:space="preserve">. </w:t>
      </w:r>
      <w:r w:rsidR="00DD349D" w:rsidRPr="00291670">
        <w:rPr>
          <w:rFonts w:ascii="Times New Roman" w:hAnsi="Times New Roman" w:cs="Times New Roman"/>
          <w:bCs/>
          <w:color w:val="000000"/>
          <w:sz w:val="20"/>
          <w:szCs w:val="20"/>
        </w:rPr>
        <w:t xml:space="preserve">Sinauer: </w:t>
      </w:r>
      <w:r w:rsidRPr="00291670">
        <w:rPr>
          <w:rFonts w:ascii="Times New Roman" w:hAnsi="Times New Roman" w:cs="Times New Roman"/>
          <w:bCs/>
          <w:color w:val="000000"/>
          <w:sz w:val="20"/>
          <w:szCs w:val="20"/>
        </w:rPr>
        <w:t xml:space="preserve">Sunderland, </w:t>
      </w:r>
      <w:r w:rsidR="00DD349D" w:rsidRPr="00291670">
        <w:rPr>
          <w:rFonts w:ascii="Times New Roman" w:hAnsi="Times New Roman" w:cs="Times New Roman"/>
          <w:bCs/>
          <w:color w:val="000000"/>
          <w:sz w:val="20"/>
          <w:szCs w:val="20"/>
        </w:rPr>
        <w:t>MA</w:t>
      </w:r>
      <w:r w:rsidRPr="00291670">
        <w:rPr>
          <w:rFonts w:ascii="Times New Roman" w:hAnsi="Times New Roman" w:cs="Times New Roman"/>
          <w:bCs/>
          <w:color w:val="000000"/>
          <w:sz w:val="20"/>
          <w:szCs w:val="20"/>
        </w:rPr>
        <w:t>.</w:t>
      </w:r>
    </w:p>
    <w:p w14:paraId="642528FF" w14:textId="7F92916D" w:rsidR="00090B75" w:rsidRPr="004A65B8" w:rsidRDefault="00DD349D"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lang w:val="en-GB"/>
        </w:rPr>
      </w:pPr>
      <w:proofErr w:type="spellStart"/>
      <w:r w:rsidRPr="00291670">
        <w:rPr>
          <w:rFonts w:ascii="Times New Roman" w:hAnsi="Times New Roman" w:cs="Times New Roman"/>
          <w:b/>
          <w:bCs/>
          <w:color w:val="000000"/>
          <w:sz w:val="20"/>
          <w:szCs w:val="20"/>
        </w:rPr>
        <w:t>Rohlf</w:t>
      </w:r>
      <w:proofErr w:type="spellEnd"/>
      <w:r w:rsidRPr="00291670">
        <w:rPr>
          <w:rFonts w:ascii="Times New Roman" w:hAnsi="Times New Roman" w:cs="Times New Roman"/>
          <w:b/>
          <w:bCs/>
          <w:color w:val="000000"/>
          <w:sz w:val="20"/>
          <w:szCs w:val="20"/>
        </w:rPr>
        <w:t xml:space="preserve"> FJ.</w:t>
      </w:r>
      <w:r w:rsidR="00090B75" w:rsidRPr="00291670">
        <w:rPr>
          <w:rFonts w:ascii="Times New Roman" w:hAnsi="Times New Roman" w:cs="Times New Roman"/>
          <w:b/>
          <w:bCs/>
          <w:color w:val="000000"/>
          <w:sz w:val="20"/>
          <w:szCs w:val="20"/>
        </w:rPr>
        <w:t xml:space="preserve"> 2010a</w:t>
      </w:r>
      <w:r w:rsidR="00667196" w:rsidRPr="00291670">
        <w:rPr>
          <w:rFonts w:ascii="Times New Roman" w:hAnsi="Times New Roman" w:cs="Times New Roman"/>
          <w:b/>
          <w:bCs/>
          <w:color w:val="000000"/>
          <w:sz w:val="20"/>
          <w:szCs w:val="20"/>
        </w:rPr>
        <w:t>.</w:t>
      </w:r>
      <w:r w:rsidR="00090B75" w:rsidRPr="00291670">
        <w:rPr>
          <w:rFonts w:ascii="Times New Roman" w:hAnsi="Times New Roman" w:cs="Times New Roman"/>
          <w:bCs/>
          <w:color w:val="000000"/>
          <w:sz w:val="20"/>
          <w:szCs w:val="20"/>
        </w:rPr>
        <w:t xml:space="preserve"> </w:t>
      </w:r>
      <w:r w:rsidR="00090B75" w:rsidRPr="00DD349D">
        <w:rPr>
          <w:rFonts w:ascii="Times New Roman" w:hAnsi="Times New Roman" w:cs="Times New Roman"/>
          <w:bCs/>
          <w:i/>
          <w:color w:val="000000"/>
          <w:sz w:val="20"/>
          <w:szCs w:val="20"/>
        </w:rPr>
        <w:t>TpsDig2</w:t>
      </w:r>
      <w:r w:rsidR="00090B75" w:rsidRPr="00390A1E">
        <w:rPr>
          <w:rFonts w:ascii="Times New Roman" w:hAnsi="Times New Roman" w:cs="Times New Roman"/>
          <w:bCs/>
          <w:color w:val="000000"/>
          <w:sz w:val="20"/>
          <w:szCs w:val="20"/>
        </w:rPr>
        <w:t xml:space="preserve">. </w:t>
      </w:r>
      <w:r w:rsidR="00090B75" w:rsidRPr="004A65B8">
        <w:rPr>
          <w:rFonts w:ascii="Times New Roman" w:hAnsi="Times New Roman" w:cs="Times New Roman"/>
          <w:bCs/>
          <w:color w:val="000000"/>
          <w:sz w:val="20"/>
          <w:szCs w:val="20"/>
          <w:lang w:val="en-GB"/>
        </w:rPr>
        <w:t>Department of Ecology and Evolutio</w:t>
      </w:r>
      <w:r>
        <w:rPr>
          <w:rFonts w:ascii="Times New Roman" w:hAnsi="Times New Roman" w:cs="Times New Roman"/>
          <w:bCs/>
          <w:color w:val="000000"/>
          <w:sz w:val="20"/>
          <w:szCs w:val="20"/>
          <w:lang w:val="en-GB"/>
        </w:rPr>
        <w:t>n, State University of New York:</w:t>
      </w:r>
      <w:r w:rsidR="00090B75" w:rsidRPr="004A65B8">
        <w:rPr>
          <w:rFonts w:ascii="Times New Roman" w:hAnsi="Times New Roman" w:cs="Times New Roman"/>
          <w:bCs/>
          <w:color w:val="000000"/>
          <w:sz w:val="20"/>
          <w:szCs w:val="20"/>
          <w:lang w:val="en-GB"/>
        </w:rPr>
        <w:t xml:space="preserve"> Stony Brook.</w:t>
      </w:r>
    </w:p>
    <w:p w14:paraId="00A29BED" w14:textId="62331004" w:rsidR="00090B75" w:rsidRPr="004A65B8" w:rsidRDefault="00DD349D"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lang w:val="en-GB"/>
        </w:rPr>
      </w:pPr>
      <w:proofErr w:type="spellStart"/>
      <w:r w:rsidRPr="00DD349D">
        <w:rPr>
          <w:rFonts w:ascii="Times New Roman" w:hAnsi="Times New Roman" w:cs="Times New Roman"/>
          <w:b/>
          <w:bCs/>
          <w:color w:val="000000"/>
          <w:sz w:val="20"/>
          <w:szCs w:val="20"/>
          <w:lang w:val="en-GB"/>
        </w:rPr>
        <w:t>Rohlf</w:t>
      </w:r>
      <w:proofErr w:type="spellEnd"/>
      <w:r w:rsidRPr="00DD349D">
        <w:rPr>
          <w:rFonts w:ascii="Times New Roman" w:hAnsi="Times New Roman" w:cs="Times New Roman"/>
          <w:b/>
          <w:bCs/>
          <w:color w:val="000000"/>
          <w:sz w:val="20"/>
          <w:szCs w:val="20"/>
          <w:lang w:val="en-GB"/>
        </w:rPr>
        <w:t xml:space="preserve"> F</w:t>
      </w:r>
      <w:r w:rsidR="00090B75" w:rsidRPr="00DD349D">
        <w:rPr>
          <w:rFonts w:ascii="Times New Roman" w:hAnsi="Times New Roman" w:cs="Times New Roman"/>
          <w:b/>
          <w:bCs/>
          <w:color w:val="000000"/>
          <w:sz w:val="20"/>
          <w:szCs w:val="20"/>
          <w:lang w:val="en-GB"/>
        </w:rPr>
        <w:t>J. 2010b</w:t>
      </w:r>
      <w:r w:rsidR="00667196" w:rsidRPr="00DD349D">
        <w:rPr>
          <w:rFonts w:ascii="Times New Roman" w:hAnsi="Times New Roman" w:cs="Times New Roman"/>
          <w:b/>
          <w:bCs/>
          <w:color w:val="000000"/>
          <w:sz w:val="20"/>
          <w:szCs w:val="20"/>
          <w:lang w:val="en-GB"/>
        </w:rPr>
        <w:t>.</w:t>
      </w:r>
      <w:r w:rsidR="00090B75" w:rsidRPr="004A65B8">
        <w:rPr>
          <w:rFonts w:ascii="Times New Roman" w:hAnsi="Times New Roman" w:cs="Times New Roman"/>
          <w:bCs/>
          <w:color w:val="000000"/>
          <w:sz w:val="20"/>
          <w:szCs w:val="20"/>
          <w:lang w:val="en-GB"/>
        </w:rPr>
        <w:t xml:space="preserve"> </w:t>
      </w:r>
      <w:proofErr w:type="spellStart"/>
      <w:r w:rsidR="00090B75" w:rsidRPr="00DD349D">
        <w:rPr>
          <w:rFonts w:ascii="Times New Roman" w:hAnsi="Times New Roman" w:cs="Times New Roman"/>
          <w:bCs/>
          <w:i/>
          <w:color w:val="000000"/>
          <w:sz w:val="20"/>
          <w:szCs w:val="20"/>
          <w:lang w:val="en-GB"/>
        </w:rPr>
        <w:t>TpsRelw</w:t>
      </w:r>
      <w:proofErr w:type="spellEnd"/>
      <w:r w:rsidR="00090B75" w:rsidRPr="00DD349D">
        <w:rPr>
          <w:rFonts w:ascii="Times New Roman" w:hAnsi="Times New Roman" w:cs="Times New Roman"/>
          <w:bCs/>
          <w:i/>
          <w:color w:val="000000"/>
          <w:sz w:val="20"/>
          <w:szCs w:val="20"/>
          <w:lang w:val="en-GB"/>
        </w:rPr>
        <w:t>.</w:t>
      </w:r>
      <w:r w:rsidR="00090B75" w:rsidRPr="004A65B8">
        <w:rPr>
          <w:rFonts w:ascii="Times New Roman" w:hAnsi="Times New Roman" w:cs="Times New Roman"/>
          <w:bCs/>
          <w:color w:val="000000"/>
          <w:sz w:val="20"/>
          <w:szCs w:val="20"/>
          <w:lang w:val="en-GB"/>
        </w:rPr>
        <w:t xml:space="preserve"> Department of Ecology and Evolutio</w:t>
      </w:r>
      <w:r>
        <w:rPr>
          <w:rFonts w:ascii="Times New Roman" w:hAnsi="Times New Roman" w:cs="Times New Roman"/>
          <w:bCs/>
          <w:color w:val="000000"/>
          <w:sz w:val="20"/>
          <w:szCs w:val="20"/>
          <w:lang w:val="en-GB"/>
        </w:rPr>
        <w:t>n, State University of New York:</w:t>
      </w:r>
      <w:r w:rsidR="00090B75" w:rsidRPr="004A65B8">
        <w:rPr>
          <w:rFonts w:ascii="Times New Roman" w:hAnsi="Times New Roman" w:cs="Times New Roman"/>
          <w:bCs/>
          <w:color w:val="000000"/>
          <w:sz w:val="20"/>
          <w:szCs w:val="20"/>
          <w:lang w:val="en-GB"/>
        </w:rPr>
        <w:t xml:space="preserve"> Stony Brook.</w:t>
      </w:r>
    </w:p>
    <w:p w14:paraId="4EF6181E" w14:textId="791848DA" w:rsidR="00F75CAA" w:rsidRPr="00F75CAA" w:rsidRDefault="00F75CAA"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Pr>
          <w:rFonts w:ascii="Times New Roman" w:hAnsi="Times New Roman" w:cs="Times New Roman"/>
          <w:b/>
          <w:bCs/>
          <w:color w:val="000000"/>
          <w:sz w:val="20"/>
          <w:szCs w:val="20"/>
        </w:rPr>
        <w:t>Rollinson N, Rowe L. 2018.</w:t>
      </w:r>
      <w:r>
        <w:rPr>
          <w:rFonts w:ascii="Times New Roman" w:hAnsi="Times New Roman" w:cs="Times New Roman"/>
          <w:bCs/>
          <w:color w:val="000000"/>
          <w:sz w:val="20"/>
          <w:szCs w:val="20"/>
        </w:rPr>
        <w:t xml:space="preserve"> Temperature-dependent oxygen limitation and the rise of Bergmann’s rule in species with aquatic respiration. </w:t>
      </w:r>
      <w:r w:rsidRPr="005E47B9">
        <w:rPr>
          <w:rFonts w:ascii="Times New Roman" w:hAnsi="Times New Roman" w:cs="Times New Roman"/>
          <w:bCs/>
          <w:i/>
          <w:color w:val="000000"/>
          <w:sz w:val="20"/>
          <w:szCs w:val="20"/>
        </w:rPr>
        <w:t>Evolution</w:t>
      </w:r>
      <w:r w:rsidR="00B13655">
        <w:rPr>
          <w:rFonts w:ascii="Times New Roman" w:hAnsi="Times New Roman" w:cs="Times New Roman"/>
          <w:bCs/>
          <w:color w:val="000000"/>
          <w:sz w:val="20"/>
          <w:szCs w:val="20"/>
        </w:rPr>
        <w:t xml:space="preserve"> </w:t>
      </w:r>
      <w:r w:rsidR="00B13655">
        <w:rPr>
          <w:rFonts w:ascii="Times New Roman" w:hAnsi="Times New Roman" w:cs="Times New Roman"/>
          <w:b/>
          <w:bCs/>
          <w:color w:val="000000"/>
          <w:sz w:val="20"/>
          <w:szCs w:val="20"/>
        </w:rPr>
        <w:t>72</w:t>
      </w:r>
      <w:r w:rsidR="00B13655">
        <w:rPr>
          <w:rFonts w:ascii="Times New Roman" w:hAnsi="Times New Roman" w:cs="Times New Roman"/>
          <w:bCs/>
          <w:color w:val="000000"/>
          <w:sz w:val="20"/>
          <w:szCs w:val="20"/>
        </w:rPr>
        <w:t>: 977–988.</w:t>
      </w:r>
    </w:p>
    <w:p w14:paraId="55BD5DA2" w14:textId="4CD2D304" w:rsidR="00090B75" w:rsidRPr="004A65B8" w:rsidRDefault="00DD349D"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proofErr w:type="spellStart"/>
      <w:r w:rsidRPr="00DD349D">
        <w:rPr>
          <w:rFonts w:ascii="Times New Roman" w:hAnsi="Times New Roman" w:cs="Times New Roman"/>
          <w:b/>
          <w:bCs/>
          <w:color w:val="000000"/>
          <w:sz w:val="20"/>
          <w:szCs w:val="20"/>
        </w:rPr>
        <w:t>Rypel</w:t>
      </w:r>
      <w:proofErr w:type="spellEnd"/>
      <w:r w:rsidRPr="00DD349D">
        <w:rPr>
          <w:rFonts w:ascii="Times New Roman" w:hAnsi="Times New Roman" w:cs="Times New Roman"/>
          <w:b/>
          <w:bCs/>
          <w:color w:val="000000"/>
          <w:sz w:val="20"/>
          <w:szCs w:val="20"/>
        </w:rPr>
        <w:t xml:space="preserve"> A</w:t>
      </w:r>
      <w:r w:rsidR="00090B75" w:rsidRPr="00DD349D">
        <w:rPr>
          <w:rFonts w:ascii="Times New Roman" w:hAnsi="Times New Roman" w:cs="Times New Roman"/>
          <w:b/>
          <w:bCs/>
          <w:color w:val="000000"/>
          <w:sz w:val="20"/>
          <w:szCs w:val="20"/>
        </w:rPr>
        <w:t>L. 2014</w:t>
      </w:r>
      <w:r w:rsidR="00667196" w:rsidRPr="00DD349D">
        <w:rPr>
          <w:rFonts w:ascii="Times New Roman" w:hAnsi="Times New Roman" w:cs="Times New Roman"/>
          <w:b/>
          <w:bCs/>
          <w:color w:val="000000"/>
          <w:sz w:val="20"/>
          <w:szCs w:val="20"/>
        </w:rPr>
        <w:t>.</w:t>
      </w:r>
      <w:r w:rsidR="00090B75" w:rsidRPr="004A65B8">
        <w:rPr>
          <w:rFonts w:ascii="Times New Roman" w:hAnsi="Times New Roman" w:cs="Times New Roman"/>
          <w:bCs/>
          <w:color w:val="000000"/>
          <w:sz w:val="20"/>
          <w:szCs w:val="20"/>
        </w:rPr>
        <w:t xml:space="preserve"> The cold-water connection: Bergmann’s rule in No</w:t>
      </w:r>
      <w:r w:rsidR="0092581B">
        <w:rPr>
          <w:rFonts w:ascii="Times New Roman" w:hAnsi="Times New Roman" w:cs="Times New Roman"/>
          <w:bCs/>
          <w:color w:val="000000"/>
          <w:sz w:val="20"/>
          <w:szCs w:val="20"/>
        </w:rPr>
        <w:t>rth American freshwater fishes.</w:t>
      </w:r>
      <w:r w:rsidR="00090B75" w:rsidRPr="00390A1E">
        <w:rPr>
          <w:rFonts w:ascii="Times New Roman" w:hAnsi="Times New Roman" w:cs="Times New Roman"/>
          <w:bCs/>
          <w:iCs/>
          <w:color w:val="000000"/>
          <w:sz w:val="20"/>
          <w:szCs w:val="20"/>
        </w:rPr>
        <w:t xml:space="preserve"> </w:t>
      </w:r>
      <w:r w:rsidR="00090B75" w:rsidRPr="00DD349D">
        <w:rPr>
          <w:rFonts w:ascii="Times New Roman" w:hAnsi="Times New Roman" w:cs="Times New Roman"/>
          <w:bCs/>
          <w:i/>
          <w:iCs/>
          <w:color w:val="000000"/>
          <w:sz w:val="20"/>
          <w:szCs w:val="20"/>
        </w:rPr>
        <w:t>American Naturalist</w:t>
      </w:r>
      <w:r w:rsidR="00090B75" w:rsidRPr="004A65B8">
        <w:rPr>
          <w:rFonts w:ascii="Times New Roman" w:hAnsi="Times New Roman" w:cs="Times New Roman"/>
          <w:bCs/>
          <w:color w:val="000000"/>
          <w:sz w:val="20"/>
          <w:szCs w:val="20"/>
        </w:rPr>
        <w:t xml:space="preserve"> </w:t>
      </w:r>
      <w:r w:rsidR="00090B75" w:rsidRPr="00DD349D">
        <w:rPr>
          <w:rFonts w:ascii="Times New Roman" w:hAnsi="Times New Roman" w:cs="Times New Roman"/>
          <w:b/>
          <w:bCs/>
          <w:color w:val="000000"/>
          <w:sz w:val="20"/>
          <w:szCs w:val="20"/>
        </w:rPr>
        <w:t>183</w:t>
      </w:r>
      <w:r w:rsidR="00667196">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090B75" w:rsidRPr="004A65B8">
        <w:rPr>
          <w:rFonts w:ascii="Times New Roman" w:hAnsi="Times New Roman" w:cs="Times New Roman"/>
          <w:bCs/>
          <w:color w:val="000000"/>
          <w:sz w:val="20"/>
          <w:szCs w:val="20"/>
        </w:rPr>
        <w:t>147–156.</w:t>
      </w:r>
    </w:p>
    <w:p w14:paraId="677295F0" w14:textId="551AEC56" w:rsidR="000F2B62" w:rsidRPr="005E47B9" w:rsidRDefault="000F2B62"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proofErr w:type="spellStart"/>
      <w:r>
        <w:rPr>
          <w:rFonts w:ascii="Times New Roman" w:hAnsi="Times New Roman" w:cs="Times New Roman"/>
          <w:b/>
          <w:bCs/>
          <w:color w:val="000000"/>
          <w:sz w:val="20"/>
          <w:szCs w:val="20"/>
        </w:rPr>
        <w:t>Salewski</w:t>
      </w:r>
      <w:proofErr w:type="spellEnd"/>
      <w:r>
        <w:rPr>
          <w:rFonts w:ascii="Times New Roman" w:hAnsi="Times New Roman" w:cs="Times New Roman"/>
          <w:b/>
          <w:bCs/>
          <w:color w:val="000000"/>
          <w:sz w:val="20"/>
          <w:szCs w:val="20"/>
        </w:rPr>
        <w:t xml:space="preserve"> V, Watt C. 2017. </w:t>
      </w:r>
      <w:r>
        <w:rPr>
          <w:rFonts w:ascii="Times New Roman" w:hAnsi="Times New Roman" w:cs="Times New Roman"/>
          <w:bCs/>
          <w:color w:val="000000"/>
          <w:sz w:val="20"/>
          <w:szCs w:val="20"/>
        </w:rPr>
        <w:t xml:space="preserve">Bergmann’s rule: a biophysiological rule examined in birds. </w:t>
      </w:r>
      <w:r>
        <w:rPr>
          <w:rFonts w:ascii="Times New Roman" w:hAnsi="Times New Roman" w:cs="Times New Roman"/>
          <w:bCs/>
          <w:i/>
          <w:color w:val="000000"/>
          <w:sz w:val="20"/>
          <w:szCs w:val="20"/>
        </w:rPr>
        <w:t>Oikos</w:t>
      </w:r>
      <w:r>
        <w:rPr>
          <w:rFonts w:ascii="Times New Roman" w:hAnsi="Times New Roman" w:cs="Times New Roman"/>
          <w:bCs/>
          <w:color w:val="000000"/>
          <w:sz w:val="20"/>
          <w:szCs w:val="20"/>
        </w:rPr>
        <w:t xml:space="preserve"> </w:t>
      </w:r>
      <w:r>
        <w:rPr>
          <w:rFonts w:ascii="Times New Roman" w:hAnsi="Times New Roman" w:cs="Times New Roman"/>
          <w:b/>
          <w:bCs/>
          <w:color w:val="000000"/>
          <w:sz w:val="20"/>
          <w:szCs w:val="20"/>
        </w:rPr>
        <w:t>126</w:t>
      </w:r>
      <w:r>
        <w:rPr>
          <w:rFonts w:ascii="Times New Roman" w:hAnsi="Times New Roman" w:cs="Times New Roman"/>
          <w:bCs/>
          <w:color w:val="000000"/>
          <w:sz w:val="20"/>
          <w:szCs w:val="20"/>
        </w:rPr>
        <w:t>: 161-172.</w:t>
      </w:r>
    </w:p>
    <w:p w14:paraId="5CBDFAEC" w14:textId="19BC4A14" w:rsidR="00090B75" w:rsidRPr="004A65B8" w:rsidRDefault="00DD349D"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proofErr w:type="spellStart"/>
      <w:r w:rsidRPr="00291670">
        <w:rPr>
          <w:rFonts w:ascii="Times New Roman" w:hAnsi="Times New Roman" w:cs="Times New Roman"/>
          <w:b/>
          <w:bCs/>
          <w:color w:val="000000"/>
          <w:sz w:val="20"/>
          <w:szCs w:val="20"/>
        </w:rPr>
        <w:t>Scarnecchia</w:t>
      </w:r>
      <w:proofErr w:type="spellEnd"/>
      <w:r w:rsidRPr="00291670">
        <w:rPr>
          <w:rFonts w:ascii="Times New Roman" w:hAnsi="Times New Roman" w:cs="Times New Roman"/>
          <w:b/>
          <w:bCs/>
          <w:color w:val="000000"/>
          <w:sz w:val="20"/>
          <w:szCs w:val="20"/>
        </w:rPr>
        <w:t xml:space="preserve"> DL</w:t>
      </w:r>
      <w:r w:rsidR="0092581B" w:rsidRPr="00291670">
        <w:rPr>
          <w:rFonts w:ascii="Times New Roman" w:hAnsi="Times New Roman" w:cs="Times New Roman"/>
          <w:b/>
          <w:bCs/>
          <w:color w:val="000000"/>
          <w:sz w:val="20"/>
          <w:szCs w:val="20"/>
        </w:rPr>
        <w:t>,</w:t>
      </w:r>
      <w:r w:rsidR="00090B75" w:rsidRPr="00291670">
        <w:rPr>
          <w:rFonts w:ascii="Times New Roman" w:hAnsi="Times New Roman" w:cs="Times New Roman"/>
          <w:b/>
          <w:bCs/>
          <w:color w:val="000000"/>
          <w:sz w:val="20"/>
          <w:szCs w:val="20"/>
        </w:rPr>
        <w:t xml:space="preserve"> </w:t>
      </w:r>
      <w:proofErr w:type="spellStart"/>
      <w:r w:rsidR="0092581B" w:rsidRPr="00291670">
        <w:rPr>
          <w:rFonts w:ascii="Times New Roman" w:hAnsi="Times New Roman" w:cs="Times New Roman"/>
          <w:b/>
          <w:bCs/>
          <w:color w:val="000000"/>
          <w:sz w:val="20"/>
          <w:szCs w:val="20"/>
        </w:rPr>
        <w:t>Bergersen</w:t>
      </w:r>
      <w:proofErr w:type="spellEnd"/>
      <w:r w:rsidRPr="00291670">
        <w:rPr>
          <w:rFonts w:ascii="Times New Roman" w:hAnsi="Times New Roman" w:cs="Times New Roman"/>
          <w:b/>
          <w:bCs/>
          <w:color w:val="000000"/>
          <w:sz w:val="20"/>
          <w:szCs w:val="20"/>
        </w:rPr>
        <w:t xml:space="preserve"> EP</w:t>
      </w:r>
      <w:r w:rsidR="00090B75" w:rsidRPr="00291670">
        <w:rPr>
          <w:rFonts w:ascii="Times New Roman" w:hAnsi="Times New Roman" w:cs="Times New Roman"/>
          <w:b/>
          <w:bCs/>
          <w:color w:val="000000"/>
          <w:sz w:val="20"/>
          <w:szCs w:val="20"/>
        </w:rPr>
        <w:t xml:space="preserve">. </w:t>
      </w:r>
      <w:r w:rsidR="00090B75" w:rsidRPr="00DD349D">
        <w:rPr>
          <w:rFonts w:ascii="Times New Roman" w:hAnsi="Times New Roman" w:cs="Times New Roman"/>
          <w:b/>
          <w:bCs/>
          <w:color w:val="000000"/>
          <w:sz w:val="20"/>
          <w:szCs w:val="20"/>
        </w:rPr>
        <w:t>1987</w:t>
      </w:r>
      <w:r w:rsidR="00667196" w:rsidRPr="00DD349D">
        <w:rPr>
          <w:rFonts w:ascii="Times New Roman" w:hAnsi="Times New Roman" w:cs="Times New Roman"/>
          <w:b/>
          <w:bCs/>
          <w:color w:val="000000"/>
          <w:sz w:val="20"/>
          <w:szCs w:val="20"/>
        </w:rPr>
        <w:t>.</w:t>
      </w:r>
      <w:r w:rsidR="00090B75" w:rsidRPr="0092581B">
        <w:rPr>
          <w:rFonts w:ascii="Times New Roman" w:hAnsi="Times New Roman" w:cs="Times New Roman"/>
          <w:bCs/>
          <w:color w:val="000000"/>
          <w:sz w:val="20"/>
          <w:szCs w:val="20"/>
        </w:rPr>
        <w:t xml:space="preserve"> </w:t>
      </w:r>
      <w:r w:rsidR="00090B75" w:rsidRPr="004A65B8">
        <w:rPr>
          <w:rFonts w:ascii="Times New Roman" w:hAnsi="Times New Roman" w:cs="Times New Roman"/>
          <w:bCs/>
          <w:color w:val="000000"/>
          <w:sz w:val="20"/>
          <w:szCs w:val="20"/>
        </w:rPr>
        <w:t xml:space="preserve">Trout production and standing crop in Colorado’s small streams, as related to environmental features. </w:t>
      </w:r>
      <w:r w:rsidR="00090B75" w:rsidRPr="00DD349D">
        <w:rPr>
          <w:rFonts w:ascii="Times New Roman" w:hAnsi="Times New Roman" w:cs="Times New Roman"/>
          <w:bCs/>
          <w:i/>
          <w:iCs/>
          <w:color w:val="000000"/>
          <w:sz w:val="20"/>
          <w:szCs w:val="20"/>
        </w:rPr>
        <w:t>North American Journal of Fisheries Management</w:t>
      </w:r>
      <w:r w:rsidR="00090B75" w:rsidRPr="004A65B8">
        <w:rPr>
          <w:rFonts w:ascii="Times New Roman" w:hAnsi="Times New Roman" w:cs="Times New Roman"/>
          <w:bCs/>
          <w:color w:val="000000"/>
          <w:sz w:val="20"/>
          <w:szCs w:val="20"/>
        </w:rPr>
        <w:t xml:space="preserve"> </w:t>
      </w:r>
      <w:r w:rsidR="00090B75" w:rsidRPr="00DD349D">
        <w:rPr>
          <w:rFonts w:ascii="Times New Roman" w:hAnsi="Times New Roman" w:cs="Times New Roman"/>
          <w:b/>
          <w:bCs/>
          <w:color w:val="000000"/>
          <w:sz w:val="20"/>
          <w:szCs w:val="20"/>
        </w:rPr>
        <w:t>7</w:t>
      </w:r>
      <w:r w:rsidR="00667196">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090B75" w:rsidRPr="004A65B8">
        <w:rPr>
          <w:rFonts w:ascii="Times New Roman" w:hAnsi="Times New Roman" w:cs="Times New Roman"/>
          <w:bCs/>
          <w:color w:val="000000"/>
          <w:sz w:val="20"/>
          <w:szCs w:val="20"/>
        </w:rPr>
        <w:t>315–330.</w:t>
      </w:r>
    </w:p>
    <w:p w14:paraId="37E38C8C" w14:textId="0FB59541" w:rsidR="00D446C2" w:rsidRPr="004A65B8" w:rsidRDefault="00D446C2"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proofErr w:type="spellStart"/>
      <w:r w:rsidRPr="00DD349D">
        <w:rPr>
          <w:rFonts w:ascii="Times New Roman" w:hAnsi="Times New Roman" w:cs="Times New Roman"/>
          <w:b/>
          <w:bCs/>
          <w:color w:val="000000"/>
          <w:sz w:val="20"/>
          <w:szCs w:val="20"/>
        </w:rPr>
        <w:t>Schemske</w:t>
      </w:r>
      <w:proofErr w:type="spellEnd"/>
      <w:r w:rsidR="00DD349D" w:rsidRPr="00DD349D">
        <w:rPr>
          <w:rFonts w:ascii="Times New Roman" w:hAnsi="Times New Roman" w:cs="Times New Roman"/>
          <w:b/>
          <w:bCs/>
          <w:color w:val="000000"/>
          <w:sz w:val="20"/>
          <w:szCs w:val="20"/>
        </w:rPr>
        <w:t xml:space="preserve"> DW</w:t>
      </w:r>
      <w:r w:rsidR="00925A85" w:rsidRPr="00DD349D">
        <w:rPr>
          <w:rFonts w:ascii="Times New Roman" w:hAnsi="Times New Roman" w:cs="Times New Roman"/>
          <w:b/>
          <w:bCs/>
          <w:color w:val="000000"/>
          <w:sz w:val="20"/>
          <w:szCs w:val="20"/>
        </w:rPr>
        <w:t xml:space="preserve">, </w:t>
      </w:r>
      <w:proofErr w:type="spellStart"/>
      <w:r w:rsidR="0092581B" w:rsidRPr="00DD349D">
        <w:rPr>
          <w:rFonts w:ascii="Times New Roman" w:hAnsi="Times New Roman" w:cs="Times New Roman"/>
          <w:b/>
          <w:bCs/>
          <w:color w:val="000000"/>
          <w:sz w:val="20"/>
          <w:szCs w:val="20"/>
        </w:rPr>
        <w:t>Mittelbach</w:t>
      </w:r>
      <w:proofErr w:type="spellEnd"/>
      <w:r w:rsidR="00DD349D" w:rsidRPr="00DD349D">
        <w:rPr>
          <w:rFonts w:ascii="Times New Roman" w:hAnsi="Times New Roman" w:cs="Times New Roman"/>
          <w:b/>
          <w:bCs/>
          <w:color w:val="000000"/>
          <w:sz w:val="20"/>
          <w:szCs w:val="20"/>
        </w:rPr>
        <w:t xml:space="preserve"> GG</w:t>
      </w:r>
      <w:r w:rsidR="00925A85" w:rsidRPr="00DD349D">
        <w:rPr>
          <w:rFonts w:ascii="Times New Roman" w:hAnsi="Times New Roman" w:cs="Times New Roman"/>
          <w:b/>
          <w:bCs/>
          <w:color w:val="000000"/>
          <w:sz w:val="20"/>
          <w:szCs w:val="20"/>
        </w:rPr>
        <w:t xml:space="preserve">, </w:t>
      </w:r>
      <w:r w:rsidR="0092581B" w:rsidRPr="00DD349D">
        <w:rPr>
          <w:rFonts w:ascii="Times New Roman" w:hAnsi="Times New Roman" w:cs="Times New Roman"/>
          <w:b/>
          <w:bCs/>
          <w:color w:val="000000"/>
          <w:sz w:val="20"/>
          <w:szCs w:val="20"/>
        </w:rPr>
        <w:t>Cornell</w:t>
      </w:r>
      <w:r w:rsidR="00DD349D" w:rsidRPr="00DD349D">
        <w:rPr>
          <w:rFonts w:ascii="Times New Roman" w:hAnsi="Times New Roman" w:cs="Times New Roman"/>
          <w:b/>
          <w:bCs/>
          <w:color w:val="000000"/>
          <w:sz w:val="20"/>
          <w:szCs w:val="20"/>
        </w:rPr>
        <w:t xml:space="preserve"> HV</w:t>
      </w:r>
      <w:r w:rsidR="00925A85" w:rsidRPr="00DD349D">
        <w:rPr>
          <w:rFonts w:ascii="Times New Roman" w:hAnsi="Times New Roman" w:cs="Times New Roman"/>
          <w:b/>
          <w:bCs/>
          <w:color w:val="000000"/>
          <w:sz w:val="20"/>
          <w:szCs w:val="20"/>
        </w:rPr>
        <w:t xml:space="preserve">, </w:t>
      </w:r>
      <w:r w:rsidR="0092581B" w:rsidRPr="00DD349D">
        <w:rPr>
          <w:rFonts w:ascii="Times New Roman" w:hAnsi="Times New Roman" w:cs="Times New Roman"/>
          <w:b/>
          <w:bCs/>
          <w:color w:val="000000"/>
          <w:sz w:val="20"/>
          <w:szCs w:val="20"/>
        </w:rPr>
        <w:t>Sobel</w:t>
      </w:r>
      <w:r w:rsidR="00DD349D" w:rsidRPr="00DD349D">
        <w:rPr>
          <w:rFonts w:ascii="Times New Roman" w:hAnsi="Times New Roman" w:cs="Times New Roman"/>
          <w:b/>
          <w:bCs/>
          <w:color w:val="000000"/>
          <w:sz w:val="20"/>
          <w:szCs w:val="20"/>
        </w:rPr>
        <w:t xml:space="preserve"> JM</w:t>
      </w:r>
      <w:r w:rsidR="0092581B" w:rsidRPr="00DD349D">
        <w:rPr>
          <w:rFonts w:ascii="Times New Roman" w:hAnsi="Times New Roman" w:cs="Times New Roman"/>
          <w:b/>
          <w:bCs/>
          <w:color w:val="000000"/>
          <w:sz w:val="20"/>
          <w:szCs w:val="20"/>
        </w:rPr>
        <w:t>,</w:t>
      </w:r>
      <w:r w:rsidR="00925A85" w:rsidRPr="00DD349D">
        <w:rPr>
          <w:rFonts w:ascii="Times New Roman" w:hAnsi="Times New Roman" w:cs="Times New Roman"/>
          <w:b/>
          <w:bCs/>
          <w:color w:val="000000"/>
          <w:sz w:val="20"/>
          <w:szCs w:val="20"/>
        </w:rPr>
        <w:t xml:space="preserve"> </w:t>
      </w:r>
      <w:r w:rsidR="0092581B" w:rsidRPr="00DD349D">
        <w:rPr>
          <w:rFonts w:ascii="Times New Roman" w:hAnsi="Times New Roman" w:cs="Times New Roman"/>
          <w:b/>
          <w:bCs/>
          <w:color w:val="000000"/>
          <w:sz w:val="20"/>
          <w:szCs w:val="20"/>
        </w:rPr>
        <w:t>Roy</w:t>
      </w:r>
      <w:r w:rsidR="00DD349D" w:rsidRPr="00DD349D">
        <w:rPr>
          <w:rFonts w:ascii="Times New Roman" w:hAnsi="Times New Roman" w:cs="Times New Roman"/>
          <w:b/>
          <w:bCs/>
          <w:color w:val="000000"/>
          <w:sz w:val="20"/>
          <w:szCs w:val="20"/>
        </w:rPr>
        <w:t xml:space="preserve"> K</w:t>
      </w:r>
      <w:r w:rsidR="00925A85" w:rsidRPr="00DD349D">
        <w:rPr>
          <w:rFonts w:ascii="Times New Roman" w:hAnsi="Times New Roman" w:cs="Times New Roman"/>
          <w:b/>
          <w:bCs/>
          <w:color w:val="000000"/>
          <w:sz w:val="20"/>
          <w:szCs w:val="20"/>
        </w:rPr>
        <w:t xml:space="preserve">. </w:t>
      </w:r>
      <w:r w:rsidRPr="00DD349D">
        <w:rPr>
          <w:rFonts w:ascii="Times New Roman" w:hAnsi="Times New Roman" w:cs="Times New Roman"/>
          <w:b/>
          <w:bCs/>
          <w:color w:val="000000"/>
          <w:sz w:val="20"/>
          <w:szCs w:val="20"/>
        </w:rPr>
        <w:t>2009</w:t>
      </w:r>
      <w:r w:rsidR="00667196" w:rsidRPr="00DD349D">
        <w:rPr>
          <w:rFonts w:ascii="Times New Roman" w:hAnsi="Times New Roman" w:cs="Times New Roman"/>
          <w:b/>
          <w:bCs/>
          <w:color w:val="000000"/>
          <w:sz w:val="20"/>
          <w:szCs w:val="20"/>
        </w:rPr>
        <w:t>.</w:t>
      </w:r>
      <w:r w:rsidRPr="004A65B8">
        <w:rPr>
          <w:rFonts w:ascii="Times New Roman" w:hAnsi="Times New Roman" w:cs="Times New Roman"/>
          <w:bCs/>
          <w:color w:val="000000"/>
          <w:sz w:val="20"/>
          <w:szCs w:val="20"/>
        </w:rPr>
        <w:t xml:space="preserve"> </w:t>
      </w:r>
      <w:r w:rsidR="00925A85" w:rsidRPr="004A65B8">
        <w:rPr>
          <w:rFonts w:ascii="Times New Roman" w:hAnsi="Times New Roman" w:cs="Times New Roman"/>
          <w:bCs/>
          <w:color w:val="000000"/>
          <w:sz w:val="20"/>
          <w:szCs w:val="20"/>
        </w:rPr>
        <w:t xml:space="preserve">Is there a latitudinal gradient in the importance of biotic interactions? </w:t>
      </w:r>
      <w:r w:rsidRPr="00DD349D">
        <w:rPr>
          <w:rFonts w:ascii="Times New Roman" w:hAnsi="Times New Roman" w:cs="Times New Roman"/>
          <w:bCs/>
          <w:i/>
          <w:color w:val="000000"/>
          <w:sz w:val="20"/>
          <w:szCs w:val="20"/>
        </w:rPr>
        <w:t>Annual Review of Ecology, Evolution</w:t>
      </w:r>
      <w:r w:rsidR="00925A85" w:rsidRPr="00DD349D">
        <w:rPr>
          <w:rFonts w:ascii="Times New Roman" w:hAnsi="Times New Roman" w:cs="Times New Roman"/>
          <w:bCs/>
          <w:i/>
          <w:color w:val="000000"/>
          <w:sz w:val="20"/>
          <w:szCs w:val="20"/>
        </w:rPr>
        <w:t>, and</w:t>
      </w:r>
      <w:r w:rsidRPr="00DD349D">
        <w:rPr>
          <w:rFonts w:ascii="Times New Roman" w:hAnsi="Times New Roman" w:cs="Times New Roman"/>
          <w:bCs/>
          <w:i/>
          <w:color w:val="000000"/>
          <w:sz w:val="20"/>
          <w:szCs w:val="20"/>
        </w:rPr>
        <w:t xml:space="preserve"> Systematics</w:t>
      </w:r>
      <w:r w:rsidRPr="004A65B8">
        <w:rPr>
          <w:rFonts w:ascii="Times New Roman" w:hAnsi="Times New Roman" w:cs="Times New Roman"/>
          <w:bCs/>
          <w:color w:val="000000"/>
          <w:sz w:val="20"/>
          <w:szCs w:val="20"/>
        </w:rPr>
        <w:t xml:space="preserve"> </w:t>
      </w:r>
      <w:r w:rsidRPr="00DD349D">
        <w:rPr>
          <w:rFonts w:ascii="Times New Roman" w:hAnsi="Times New Roman" w:cs="Times New Roman"/>
          <w:b/>
          <w:bCs/>
          <w:color w:val="000000"/>
          <w:sz w:val="20"/>
          <w:szCs w:val="20"/>
        </w:rPr>
        <w:t>40</w:t>
      </w:r>
      <w:r w:rsidR="00667196">
        <w:rPr>
          <w:rFonts w:ascii="Times New Roman" w:hAnsi="Times New Roman" w:cs="Times New Roman"/>
          <w:bCs/>
          <w:color w:val="000000"/>
          <w:sz w:val="20"/>
          <w:szCs w:val="20"/>
        </w:rPr>
        <w:t>:</w:t>
      </w:r>
      <w:r w:rsidR="00DD349D">
        <w:rPr>
          <w:rFonts w:ascii="Times New Roman" w:hAnsi="Times New Roman" w:cs="Times New Roman"/>
          <w:bCs/>
          <w:color w:val="000000"/>
          <w:sz w:val="20"/>
          <w:szCs w:val="20"/>
        </w:rPr>
        <w:t xml:space="preserve"> </w:t>
      </w:r>
      <w:r w:rsidRPr="004A65B8">
        <w:rPr>
          <w:rFonts w:ascii="Times New Roman" w:hAnsi="Times New Roman" w:cs="Times New Roman"/>
          <w:bCs/>
          <w:color w:val="000000"/>
          <w:sz w:val="20"/>
          <w:szCs w:val="20"/>
        </w:rPr>
        <w:t>245–269.</w:t>
      </w:r>
    </w:p>
    <w:p w14:paraId="46D5FF50" w14:textId="69850BED" w:rsidR="009E0FEC" w:rsidRPr="004A65B8" w:rsidRDefault="00DD349D"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291670">
        <w:rPr>
          <w:rFonts w:ascii="Times New Roman" w:hAnsi="Times New Roman" w:cs="Times New Roman"/>
          <w:b/>
          <w:bCs/>
          <w:color w:val="000000"/>
          <w:sz w:val="20"/>
          <w:szCs w:val="20"/>
        </w:rPr>
        <w:t>Schweiger AH</w:t>
      </w:r>
      <w:r w:rsidR="009E0FEC" w:rsidRPr="00291670">
        <w:rPr>
          <w:rFonts w:ascii="Times New Roman" w:hAnsi="Times New Roman" w:cs="Times New Roman"/>
          <w:b/>
          <w:bCs/>
          <w:color w:val="000000"/>
          <w:sz w:val="20"/>
          <w:szCs w:val="20"/>
        </w:rPr>
        <w:t xml:space="preserve">, </w:t>
      </w:r>
      <w:proofErr w:type="spellStart"/>
      <w:r w:rsidR="0092581B" w:rsidRPr="00291670">
        <w:rPr>
          <w:rFonts w:ascii="Times New Roman" w:hAnsi="Times New Roman" w:cs="Times New Roman"/>
          <w:b/>
          <w:bCs/>
          <w:color w:val="000000"/>
          <w:sz w:val="20"/>
          <w:szCs w:val="20"/>
        </w:rPr>
        <w:t>Irl</w:t>
      </w:r>
      <w:proofErr w:type="spellEnd"/>
      <w:r w:rsidRPr="00291670">
        <w:rPr>
          <w:rFonts w:ascii="Times New Roman" w:hAnsi="Times New Roman" w:cs="Times New Roman"/>
          <w:b/>
          <w:bCs/>
          <w:color w:val="000000"/>
          <w:sz w:val="20"/>
          <w:szCs w:val="20"/>
        </w:rPr>
        <w:t xml:space="preserve"> SDH</w:t>
      </w:r>
      <w:r w:rsidR="009E0FEC" w:rsidRPr="00291670">
        <w:rPr>
          <w:rFonts w:ascii="Times New Roman" w:hAnsi="Times New Roman" w:cs="Times New Roman"/>
          <w:b/>
          <w:bCs/>
          <w:color w:val="000000"/>
          <w:sz w:val="20"/>
          <w:szCs w:val="20"/>
        </w:rPr>
        <w:t xml:space="preserve">, </w:t>
      </w:r>
      <w:proofErr w:type="spellStart"/>
      <w:r w:rsidR="0092581B" w:rsidRPr="00291670">
        <w:rPr>
          <w:rFonts w:ascii="Times New Roman" w:hAnsi="Times New Roman" w:cs="Times New Roman"/>
          <w:b/>
          <w:bCs/>
          <w:color w:val="000000"/>
          <w:sz w:val="20"/>
          <w:szCs w:val="20"/>
        </w:rPr>
        <w:t>Steinbauer</w:t>
      </w:r>
      <w:proofErr w:type="spellEnd"/>
      <w:r w:rsidRPr="00291670">
        <w:rPr>
          <w:rFonts w:ascii="Times New Roman" w:hAnsi="Times New Roman" w:cs="Times New Roman"/>
          <w:b/>
          <w:bCs/>
          <w:color w:val="000000"/>
          <w:sz w:val="20"/>
          <w:szCs w:val="20"/>
        </w:rPr>
        <w:t xml:space="preserve"> MJ</w:t>
      </w:r>
      <w:r w:rsidR="009E0FEC" w:rsidRPr="00291670">
        <w:rPr>
          <w:rFonts w:ascii="Times New Roman" w:hAnsi="Times New Roman" w:cs="Times New Roman"/>
          <w:b/>
          <w:bCs/>
          <w:color w:val="000000"/>
          <w:sz w:val="20"/>
          <w:szCs w:val="20"/>
        </w:rPr>
        <w:t xml:space="preserve">, </w:t>
      </w:r>
      <w:proofErr w:type="spellStart"/>
      <w:r w:rsidR="0092581B" w:rsidRPr="00291670">
        <w:rPr>
          <w:rFonts w:ascii="Times New Roman" w:hAnsi="Times New Roman" w:cs="Times New Roman"/>
          <w:b/>
          <w:bCs/>
          <w:color w:val="000000"/>
          <w:sz w:val="20"/>
          <w:szCs w:val="20"/>
        </w:rPr>
        <w:t>Dengler</w:t>
      </w:r>
      <w:proofErr w:type="spellEnd"/>
      <w:r w:rsidRPr="00291670">
        <w:rPr>
          <w:rFonts w:ascii="Times New Roman" w:hAnsi="Times New Roman" w:cs="Times New Roman"/>
          <w:b/>
          <w:bCs/>
          <w:color w:val="000000"/>
          <w:sz w:val="20"/>
          <w:szCs w:val="20"/>
        </w:rPr>
        <w:t xml:space="preserve"> J</w:t>
      </w:r>
      <w:r w:rsidR="0092581B" w:rsidRPr="00291670">
        <w:rPr>
          <w:rFonts w:ascii="Times New Roman" w:hAnsi="Times New Roman" w:cs="Times New Roman"/>
          <w:b/>
          <w:bCs/>
          <w:color w:val="000000"/>
          <w:sz w:val="20"/>
          <w:szCs w:val="20"/>
        </w:rPr>
        <w:t>,</w:t>
      </w:r>
      <w:r w:rsidR="009E0FEC" w:rsidRPr="00291670">
        <w:rPr>
          <w:rFonts w:ascii="Times New Roman" w:hAnsi="Times New Roman" w:cs="Times New Roman"/>
          <w:b/>
          <w:bCs/>
          <w:color w:val="000000"/>
          <w:sz w:val="20"/>
          <w:szCs w:val="20"/>
        </w:rPr>
        <w:t xml:space="preserve"> </w:t>
      </w:r>
      <w:proofErr w:type="spellStart"/>
      <w:r w:rsidR="009E0FEC" w:rsidRPr="00291670">
        <w:rPr>
          <w:rFonts w:ascii="Times New Roman" w:hAnsi="Times New Roman" w:cs="Times New Roman"/>
          <w:b/>
          <w:bCs/>
          <w:color w:val="000000"/>
          <w:sz w:val="20"/>
          <w:szCs w:val="20"/>
        </w:rPr>
        <w:t>Beierkuhnlein</w:t>
      </w:r>
      <w:proofErr w:type="spellEnd"/>
      <w:r w:rsidRPr="00291670">
        <w:rPr>
          <w:rFonts w:ascii="Times New Roman" w:hAnsi="Times New Roman" w:cs="Times New Roman"/>
          <w:b/>
          <w:bCs/>
          <w:color w:val="000000"/>
          <w:sz w:val="20"/>
          <w:szCs w:val="20"/>
        </w:rPr>
        <w:t xml:space="preserve"> C</w:t>
      </w:r>
      <w:r w:rsidR="009E0FEC" w:rsidRPr="00291670">
        <w:rPr>
          <w:rFonts w:ascii="Times New Roman" w:hAnsi="Times New Roman" w:cs="Times New Roman"/>
          <w:b/>
          <w:bCs/>
          <w:color w:val="000000"/>
          <w:sz w:val="20"/>
          <w:szCs w:val="20"/>
        </w:rPr>
        <w:t>. 2016</w:t>
      </w:r>
      <w:r w:rsidR="00667196" w:rsidRPr="00291670">
        <w:rPr>
          <w:rFonts w:ascii="Times New Roman" w:hAnsi="Times New Roman" w:cs="Times New Roman"/>
          <w:b/>
          <w:bCs/>
          <w:color w:val="000000"/>
          <w:sz w:val="20"/>
          <w:szCs w:val="20"/>
        </w:rPr>
        <w:t>.</w:t>
      </w:r>
      <w:r w:rsidR="009E0FEC" w:rsidRPr="00291670">
        <w:rPr>
          <w:rFonts w:ascii="Times New Roman" w:hAnsi="Times New Roman" w:cs="Times New Roman"/>
          <w:bCs/>
          <w:color w:val="000000"/>
          <w:sz w:val="20"/>
          <w:szCs w:val="20"/>
        </w:rPr>
        <w:t xml:space="preserve"> </w:t>
      </w:r>
      <w:r w:rsidR="009E0FEC" w:rsidRPr="004A65B8">
        <w:rPr>
          <w:rFonts w:ascii="Times New Roman" w:hAnsi="Times New Roman" w:cs="Times New Roman"/>
          <w:bCs/>
          <w:color w:val="000000"/>
          <w:sz w:val="20"/>
          <w:szCs w:val="20"/>
        </w:rPr>
        <w:t xml:space="preserve">Optimizing sampling approaches along ecological gradients. </w:t>
      </w:r>
      <w:r w:rsidR="009E0FEC" w:rsidRPr="00DD349D">
        <w:rPr>
          <w:rFonts w:ascii="Times New Roman" w:hAnsi="Times New Roman" w:cs="Times New Roman"/>
          <w:bCs/>
          <w:i/>
          <w:color w:val="000000"/>
          <w:sz w:val="20"/>
          <w:szCs w:val="20"/>
        </w:rPr>
        <w:t>Methods in Ecology and Evolution</w:t>
      </w:r>
      <w:r w:rsidR="009E0FEC" w:rsidRPr="004A65B8">
        <w:rPr>
          <w:rFonts w:ascii="Times New Roman" w:hAnsi="Times New Roman" w:cs="Times New Roman"/>
          <w:bCs/>
          <w:color w:val="000000"/>
          <w:sz w:val="20"/>
          <w:szCs w:val="20"/>
        </w:rPr>
        <w:t xml:space="preserve"> </w:t>
      </w:r>
      <w:r w:rsidR="009E0FEC" w:rsidRPr="00DD349D">
        <w:rPr>
          <w:rFonts w:ascii="Times New Roman" w:hAnsi="Times New Roman" w:cs="Times New Roman"/>
          <w:b/>
          <w:bCs/>
          <w:color w:val="000000"/>
          <w:sz w:val="20"/>
          <w:szCs w:val="20"/>
        </w:rPr>
        <w:t>7</w:t>
      </w:r>
      <w:r w:rsidR="00667196">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9E0FEC" w:rsidRPr="004A65B8">
        <w:rPr>
          <w:rFonts w:ascii="Times New Roman" w:hAnsi="Times New Roman" w:cs="Times New Roman"/>
          <w:bCs/>
          <w:color w:val="000000"/>
          <w:sz w:val="20"/>
          <w:szCs w:val="20"/>
        </w:rPr>
        <w:t>463–471.</w:t>
      </w:r>
    </w:p>
    <w:p w14:paraId="7F501F39" w14:textId="7A706ED2" w:rsidR="00090B75" w:rsidRPr="004A65B8" w:rsidRDefault="00DD349D"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proofErr w:type="spellStart"/>
      <w:r w:rsidRPr="00DD349D">
        <w:rPr>
          <w:rFonts w:ascii="Times New Roman" w:hAnsi="Times New Roman" w:cs="Times New Roman"/>
          <w:b/>
          <w:bCs/>
          <w:color w:val="000000"/>
          <w:sz w:val="20"/>
          <w:szCs w:val="20"/>
        </w:rPr>
        <w:t>Shoup</w:t>
      </w:r>
      <w:proofErr w:type="spellEnd"/>
      <w:r w:rsidRPr="00DD349D">
        <w:rPr>
          <w:rFonts w:ascii="Times New Roman" w:hAnsi="Times New Roman" w:cs="Times New Roman"/>
          <w:b/>
          <w:bCs/>
          <w:color w:val="000000"/>
          <w:sz w:val="20"/>
          <w:szCs w:val="20"/>
        </w:rPr>
        <w:t xml:space="preserve"> DE</w:t>
      </w:r>
      <w:r w:rsidR="0092581B" w:rsidRPr="00DD349D">
        <w:rPr>
          <w:rFonts w:ascii="Times New Roman" w:hAnsi="Times New Roman" w:cs="Times New Roman"/>
          <w:b/>
          <w:bCs/>
          <w:color w:val="000000"/>
          <w:sz w:val="20"/>
          <w:szCs w:val="20"/>
        </w:rPr>
        <w:t>,</w:t>
      </w:r>
      <w:r w:rsidR="00090B75" w:rsidRPr="00DD349D">
        <w:rPr>
          <w:rFonts w:ascii="Times New Roman" w:hAnsi="Times New Roman" w:cs="Times New Roman"/>
          <w:b/>
          <w:bCs/>
          <w:color w:val="000000"/>
          <w:sz w:val="20"/>
          <w:szCs w:val="20"/>
        </w:rPr>
        <w:t xml:space="preserve"> </w:t>
      </w:r>
      <w:r w:rsidR="0092581B" w:rsidRPr="00DD349D">
        <w:rPr>
          <w:rFonts w:ascii="Times New Roman" w:hAnsi="Times New Roman" w:cs="Times New Roman"/>
          <w:b/>
          <w:bCs/>
          <w:color w:val="000000"/>
          <w:sz w:val="20"/>
          <w:szCs w:val="20"/>
        </w:rPr>
        <w:t>Wahl</w:t>
      </w:r>
      <w:r w:rsidRPr="00DD349D">
        <w:rPr>
          <w:rFonts w:ascii="Times New Roman" w:hAnsi="Times New Roman" w:cs="Times New Roman"/>
          <w:b/>
          <w:bCs/>
          <w:color w:val="000000"/>
          <w:sz w:val="20"/>
          <w:szCs w:val="20"/>
        </w:rPr>
        <w:t xml:space="preserve"> DH</w:t>
      </w:r>
      <w:r w:rsidR="00090B75" w:rsidRPr="00DD349D">
        <w:rPr>
          <w:rFonts w:ascii="Times New Roman" w:hAnsi="Times New Roman" w:cs="Times New Roman"/>
          <w:b/>
          <w:bCs/>
          <w:color w:val="000000"/>
          <w:sz w:val="20"/>
          <w:szCs w:val="20"/>
        </w:rPr>
        <w:t>.</w:t>
      </w:r>
      <w:r w:rsidR="00667196" w:rsidRPr="00DD349D">
        <w:rPr>
          <w:rFonts w:ascii="Times New Roman" w:hAnsi="Times New Roman" w:cs="Times New Roman"/>
          <w:b/>
          <w:bCs/>
          <w:color w:val="000000"/>
          <w:sz w:val="20"/>
          <w:szCs w:val="20"/>
        </w:rPr>
        <w:t xml:space="preserve"> </w:t>
      </w:r>
      <w:r w:rsidR="00090B75" w:rsidRPr="00DD349D">
        <w:rPr>
          <w:rFonts w:ascii="Times New Roman" w:hAnsi="Times New Roman" w:cs="Times New Roman"/>
          <w:b/>
          <w:bCs/>
          <w:color w:val="000000"/>
          <w:sz w:val="20"/>
          <w:szCs w:val="20"/>
        </w:rPr>
        <w:t>2011</w:t>
      </w:r>
      <w:r w:rsidR="00667196" w:rsidRPr="00DD349D">
        <w:rPr>
          <w:rFonts w:ascii="Times New Roman" w:hAnsi="Times New Roman" w:cs="Times New Roman"/>
          <w:b/>
          <w:bCs/>
          <w:color w:val="000000"/>
          <w:sz w:val="20"/>
          <w:szCs w:val="20"/>
        </w:rPr>
        <w:t>.</w:t>
      </w:r>
      <w:r w:rsidR="00090B75" w:rsidRPr="004A65B8">
        <w:rPr>
          <w:rFonts w:ascii="Times New Roman" w:hAnsi="Times New Roman" w:cs="Times New Roman"/>
          <w:bCs/>
          <w:color w:val="000000"/>
          <w:sz w:val="20"/>
          <w:szCs w:val="20"/>
        </w:rPr>
        <w:t xml:space="preserve"> Body size, food, and temperature affect overwinter survival of age-0 bluegills. </w:t>
      </w:r>
      <w:r w:rsidR="00090B75" w:rsidRPr="00DD349D">
        <w:rPr>
          <w:rFonts w:ascii="Times New Roman" w:hAnsi="Times New Roman" w:cs="Times New Roman"/>
          <w:bCs/>
          <w:i/>
          <w:iCs/>
          <w:color w:val="000000"/>
          <w:sz w:val="20"/>
          <w:szCs w:val="20"/>
        </w:rPr>
        <w:t>Transactions of the American Fisheries Society</w:t>
      </w:r>
      <w:r w:rsidR="00090B75" w:rsidRPr="004A65B8">
        <w:rPr>
          <w:rFonts w:ascii="Times New Roman" w:hAnsi="Times New Roman" w:cs="Times New Roman"/>
          <w:bCs/>
          <w:color w:val="000000"/>
          <w:sz w:val="20"/>
          <w:szCs w:val="20"/>
        </w:rPr>
        <w:t xml:space="preserve"> </w:t>
      </w:r>
      <w:r w:rsidR="00090B75" w:rsidRPr="00DD349D">
        <w:rPr>
          <w:rFonts w:ascii="Times New Roman" w:hAnsi="Times New Roman" w:cs="Times New Roman"/>
          <w:b/>
          <w:bCs/>
          <w:color w:val="000000"/>
          <w:sz w:val="20"/>
          <w:szCs w:val="20"/>
        </w:rPr>
        <w:t>140</w:t>
      </w:r>
      <w:r w:rsidR="00667196">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090B75" w:rsidRPr="004A65B8">
        <w:rPr>
          <w:rFonts w:ascii="Times New Roman" w:hAnsi="Times New Roman" w:cs="Times New Roman"/>
          <w:bCs/>
          <w:color w:val="000000"/>
          <w:sz w:val="20"/>
          <w:szCs w:val="20"/>
        </w:rPr>
        <w:t>1298–1304.</w:t>
      </w:r>
    </w:p>
    <w:p w14:paraId="667BA044" w14:textId="3C6361AE" w:rsidR="00AC12EC" w:rsidRPr="005E47B9" w:rsidRDefault="00AC12EC" w:rsidP="005E5326">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proofErr w:type="spellStart"/>
      <w:r>
        <w:rPr>
          <w:rFonts w:ascii="Times New Roman" w:hAnsi="Times New Roman" w:cs="Times New Roman"/>
          <w:b/>
          <w:bCs/>
          <w:color w:val="000000"/>
          <w:sz w:val="20"/>
          <w:szCs w:val="20"/>
        </w:rPr>
        <w:t>Snelson</w:t>
      </w:r>
      <w:proofErr w:type="spellEnd"/>
      <w:r>
        <w:rPr>
          <w:rFonts w:ascii="Times New Roman" w:hAnsi="Times New Roman" w:cs="Times New Roman"/>
          <w:b/>
          <w:bCs/>
          <w:color w:val="000000"/>
          <w:sz w:val="20"/>
          <w:szCs w:val="20"/>
        </w:rPr>
        <w:t xml:space="preserve"> FF Jr. 1989. </w:t>
      </w:r>
      <w:r>
        <w:rPr>
          <w:rFonts w:ascii="Times New Roman" w:hAnsi="Times New Roman" w:cs="Times New Roman"/>
          <w:bCs/>
          <w:color w:val="000000"/>
          <w:sz w:val="20"/>
          <w:szCs w:val="20"/>
        </w:rPr>
        <w:t xml:space="preserve">Social and environmental control of life history traits in poeciliid fishes. In: </w:t>
      </w:r>
      <w:proofErr w:type="spellStart"/>
      <w:r>
        <w:rPr>
          <w:rFonts w:ascii="Times New Roman" w:hAnsi="Times New Roman" w:cs="Times New Roman"/>
          <w:bCs/>
          <w:color w:val="000000"/>
          <w:sz w:val="20"/>
          <w:szCs w:val="20"/>
        </w:rPr>
        <w:t>Meffe</w:t>
      </w:r>
      <w:proofErr w:type="spellEnd"/>
      <w:r>
        <w:rPr>
          <w:rFonts w:ascii="Times New Roman" w:hAnsi="Times New Roman" w:cs="Times New Roman"/>
          <w:bCs/>
          <w:color w:val="000000"/>
          <w:sz w:val="20"/>
          <w:szCs w:val="20"/>
        </w:rPr>
        <w:t xml:space="preserve"> GK, </w:t>
      </w:r>
      <w:proofErr w:type="spellStart"/>
      <w:r>
        <w:rPr>
          <w:rFonts w:ascii="Times New Roman" w:hAnsi="Times New Roman" w:cs="Times New Roman"/>
          <w:bCs/>
          <w:color w:val="000000"/>
          <w:sz w:val="20"/>
          <w:szCs w:val="20"/>
        </w:rPr>
        <w:t>Snelson</w:t>
      </w:r>
      <w:proofErr w:type="spellEnd"/>
      <w:r>
        <w:rPr>
          <w:rFonts w:ascii="Times New Roman" w:hAnsi="Times New Roman" w:cs="Times New Roman"/>
          <w:bCs/>
          <w:color w:val="000000"/>
          <w:sz w:val="20"/>
          <w:szCs w:val="20"/>
        </w:rPr>
        <w:t xml:space="preserve"> FF Jr, eds. </w:t>
      </w:r>
      <w:r>
        <w:rPr>
          <w:rFonts w:ascii="Times New Roman" w:hAnsi="Times New Roman" w:cs="Times New Roman"/>
          <w:bCs/>
          <w:i/>
          <w:color w:val="000000"/>
          <w:sz w:val="20"/>
          <w:szCs w:val="20"/>
        </w:rPr>
        <w:t>Ecology &amp; Evolution of Livebearing Fishes</w:t>
      </w:r>
      <w:r>
        <w:rPr>
          <w:rFonts w:ascii="Times New Roman" w:hAnsi="Times New Roman" w:cs="Times New Roman"/>
          <w:bCs/>
          <w:color w:val="000000"/>
          <w:sz w:val="20"/>
          <w:szCs w:val="20"/>
        </w:rPr>
        <w:t>. Englewood Cliffs: Prentice Hall, 149–161.</w:t>
      </w:r>
    </w:p>
    <w:p w14:paraId="0F11DCF6" w14:textId="56B485BE" w:rsidR="005E5326" w:rsidRDefault="00DD349D" w:rsidP="005E5326">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proofErr w:type="spellStart"/>
      <w:r w:rsidRPr="00DD349D">
        <w:rPr>
          <w:rFonts w:ascii="Times New Roman" w:hAnsi="Times New Roman" w:cs="Times New Roman"/>
          <w:b/>
          <w:bCs/>
          <w:color w:val="000000"/>
          <w:sz w:val="20"/>
          <w:szCs w:val="20"/>
        </w:rPr>
        <w:t>Snover</w:t>
      </w:r>
      <w:proofErr w:type="spellEnd"/>
      <w:r w:rsidRPr="00DD349D">
        <w:rPr>
          <w:rFonts w:ascii="Times New Roman" w:hAnsi="Times New Roman" w:cs="Times New Roman"/>
          <w:b/>
          <w:bCs/>
          <w:color w:val="000000"/>
          <w:sz w:val="20"/>
          <w:szCs w:val="20"/>
        </w:rPr>
        <w:t xml:space="preserve"> M</w:t>
      </w:r>
      <w:r w:rsidR="005E5326" w:rsidRPr="00DD349D">
        <w:rPr>
          <w:rFonts w:ascii="Times New Roman" w:hAnsi="Times New Roman" w:cs="Times New Roman"/>
          <w:b/>
          <w:bCs/>
          <w:color w:val="000000"/>
          <w:sz w:val="20"/>
          <w:szCs w:val="20"/>
        </w:rPr>
        <w:t xml:space="preserve">L, </w:t>
      </w:r>
      <w:r w:rsidR="0092581B" w:rsidRPr="00DD349D">
        <w:rPr>
          <w:rFonts w:ascii="Times New Roman" w:hAnsi="Times New Roman" w:cs="Times New Roman"/>
          <w:b/>
          <w:bCs/>
          <w:color w:val="000000"/>
          <w:sz w:val="20"/>
          <w:szCs w:val="20"/>
        </w:rPr>
        <w:t>Adams</w:t>
      </w:r>
      <w:r w:rsidRPr="00DD349D">
        <w:rPr>
          <w:rFonts w:ascii="Times New Roman" w:hAnsi="Times New Roman" w:cs="Times New Roman"/>
          <w:b/>
          <w:bCs/>
          <w:color w:val="000000"/>
          <w:sz w:val="20"/>
          <w:szCs w:val="20"/>
        </w:rPr>
        <w:t xml:space="preserve"> MJ</w:t>
      </w:r>
      <w:r w:rsidR="005E5326" w:rsidRPr="00DD349D">
        <w:rPr>
          <w:rFonts w:ascii="Times New Roman" w:hAnsi="Times New Roman" w:cs="Times New Roman"/>
          <w:b/>
          <w:bCs/>
          <w:color w:val="000000"/>
          <w:sz w:val="20"/>
          <w:szCs w:val="20"/>
        </w:rPr>
        <w:t xml:space="preserve">, </w:t>
      </w:r>
      <w:r w:rsidR="0092581B" w:rsidRPr="00DD349D">
        <w:rPr>
          <w:rFonts w:ascii="Times New Roman" w:hAnsi="Times New Roman" w:cs="Times New Roman"/>
          <w:b/>
          <w:bCs/>
          <w:color w:val="000000"/>
          <w:sz w:val="20"/>
          <w:szCs w:val="20"/>
        </w:rPr>
        <w:t>Ashton</w:t>
      </w:r>
      <w:r w:rsidRPr="00DD349D">
        <w:rPr>
          <w:rFonts w:ascii="Times New Roman" w:hAnsi="Times New Roman" w:cs="Times New Roman"/>
          <w:b/>
          <w:bCs/>
          <w:color w:val="000000"/>
          <w:sz w:val="20"/>
          <w:szCs w:val="20"/>
        </w:rPr>
        <w:t xml:space="preserve"> DT</w:t>
      </w:r>
      <w:r w:rsidR="005E5326" w:rsidRPr="00DD349D">
        <w:rPr>
          <w:rFonts w:ascii="Times New Roman" w:hAnsi="Times New Roman" w:cs="Times New Roman"/>
          <w:b/>
          <w:bCs/>
          <w:color w:val="000000"/>
          <w:sz w:val="20"/>
          <w:szCs w:val="20"/>
        </w:rPr>
        <w:t xml:space="preserve">, </w:t>
      </w:r>
      <w:proofErr w:type="spellStart"/>
      <w:r w:rsidR="005E5326" w:rsidRPr="00DD349D">
        <w:rPr>
          <w:rFonts w:ascii="Times New Roman" w:hAnsi="Times New Roman" w:cs="Times New Roman"/>
          <w:b/>
          <w:bCs/>
          <w:color w:val="000000"/>
          <w:sz w:val="20"/>
          <w:szCs w:val="20"/>
        </w:rPr>
        <w:t>Bettaso</w:t>
      </w:r>
      <w:proofErr w:type="spellEnd"/>
      <w:r w:rsidRPr="00DD349D">
        <w:rPr>
          <w:rFonts w:ascii="Times New Roman" w:hAnsi="Times New Roman" w:cs="Times New Roman"/>
          <w:b/>
          <w:bCs/>
          <w:color w:val="000000"/>
          <w:sz w:val="20"/>
          <w:szCs w:val="20"/>
        </w:rPr>
        <w:t xml:space="preserve"> JB</w:t>
      </w:r>
      <w:r w:rsidR="005E5326" w:rsidRPr="00DD349D">
        <w:rPr>
          <w:rFonts w:ascii="Times New Roman" w:hAnsi="Times New Roman" w:cs="Times New Roman"/>
          <w:b/>
          <w:bCs/>
          <w:color w:val="000000"/>
          <w:sz w:val="20"/>
          <w:szCs w:val="20"/>
        </w:rPr>
        <w:t>, Welsh</w:t>
      </w:r>
      <w:r w:rsidRPr="00DD349D">
        <w:rPr>
          <w:rFonts w:ascii="Times New Roman" w:hAnsi="Times New Roman" w:cs="Times New Roman"/>
          <w:b/>
          <w:bCs/>
          <w:color w:val="000000"/>
          <w:sz w:val="20"/>
          <w:szCs w:val="20"/>
        </w:rPr>
        <w:t xml:space="preserve"> HH</w:t>
      </w:r>
      <w:r w:rsidR="005E5326" w:rsidRPr="00DD349D">
        <w:rPr>
          <w:rFonts w:ascii="Times New Roman" w:hAnsi="Times New Roman" w:cs="Times New Roman"/>
          <w:b/>
          <w:bCs/>
          <w:color w:val="000000"/>
          <w:sz w:val="20"/>
          <w:szCs w:val="20"/>
        </w:rPr>
        <w:t>. 2015</w:t>
      </w:r>
      <w:r w:rsidR="00667196" w:rsidRPr="00DD349D">
        <w:rPr>
          <w:rFonts w:ascii="Times New Roman" w:hAnsi="Times New Roman" w:cs="Times New Roman"/>
          <w:b/>
          <w:bCs/>
          <w:color w:val="000000"/>
          <w:sz w:val="20"/>
          <w:szCs w:val="20"/>
        </w:rPr>
        <w:t>.</w:t>
      </w:r>
      <w:r w:rsidR="005E5326" w:rsidRPr="005E5326">
        <w:rPr>
          <w:rFonts w:ascii="Times New Roman" w:hAnsi="Times New Roman" w:cs="Times New Roman"/>
          <w:bCs/>
          <w:color w:val="000000"/>
          <w:sz w:val="20"/>
          <w:szCs w:val="20"/>
        </w:rPr>
        <w:t xml:space="preserve"> Evidence of counter-gradient growth </w:t>
      </w:r>
      <w:r w:rsidR="005E5326" w:rsidRPr="005E5326">
        <w:rPr>
          <w:rFonts w:ascii="Times New Roman" w:hAnsi="Times New Roman" w:cs="Times New Roman"/>
          <w:bCs/>
          <w:color w:val="000000"/>
          <w:sz w:val="20"/>
          <w:szCs w:val="20"/>
        </w:rPr>
        <w:lastRenderedPageBreak/>
        <w:t>in western pond turtles (</w:t>
      </w:r>
      <w:proofErr w:type="spellStart"/>
      <w:r w:rsidR="005E5326" w:rsidRPr="005E5326">
        <w:rPr>
          <w:rFonts w:ascii="Times New Roman" w:hAnsi="Times New Roman" w:cs="Times New Roman"/>
          <w:bCs/>
          <w:i/>
          <w:iCs/>
          <w:color w:val="000000"/>
          <w:sz w:val="20"/>
          <w:szCs w:val="20"/>
        </w:rPr>
        <w:t>Actinemys</w:t>
      </w:r>
      <w:proofErr w:type="spellEnd"/>
      <w:r w:rsidR="005E5326" w:rsidRPr="005E5326">
        <w:rPr>
          <w:rFonts w:ascii="Times New Roman" w:hAnsi="Times New Roman" w:cs="Times New Roman"/>
          <w:bCs/>
          <w:i/>
          <w:iCs/>
          <w:color w:val="000000"/>
          <w:sz w:val="20"/>
          <w:szCs w:val="20"/>
        </w:rPr>
        <w:t xml:space="preserve"> marmorata</w:t>
      </w:r>
      <w:r w:rsidR="005E5326" w:rsidRPr="005E5326">
        <w:rPr>
          <w:rFonts w:ascii="Times New Roman" w:hAnsi="Times New Roman" w:cs="Times New Roman"/>
          <w:bCs/>
          <w:color w:val="000000"/>
          <w:sz w:val="20"/>
          <w:szCs w:val="20"/>
        </w:rPr>
        <w:t>) across thermal g</w:t>
      </w:r>
      <w:r w:rsidR="00AA3168">
        <w:rPr>
          <w:rFonts w:ascii="Times New Roman" w:hAnsi="Times New Roman" w:cs="Times New Roman"/>
          <w:bCs/>
          <w:color w:val="000000"/>
          <w:sz w:val="20"/>
          <w:szCs w:val="20"/>
        </w:rPr>
        <w:t xml:space="preserve">radients. </w:t>
      </w:r>
      <w:r w:rsidR="005E5326" w:rsidRPr="00DD349D">
        <w:rPr>
          <w:rFonts w:ascii="Times New Roman" w:hAnsi="Times New Roman" w:cs="Times New Roman"/>
          <w:bCs/>
          <w:i/>
          <w:color w:val="000000"/>
          <w:sz w:val="20"/>
          <w:szCs w:val="20"/>
        </w:rPr>
        <w:t>Freshwater Biology</w:t>
      </w:r>
      <w:r w:rsidR="005E5326">
        <w:rPr>
          <w:rFonts w:ascii="Times New Roman" w:hAnsi="Times New Roman" w:cs="Times New Roman"/>
          <w:bCs/>
          <w:color w:val="000000"/>
          <w:sz w:val="20"/>
          <w:szCs w:val="20"/>
        </w:rPr>
        <w:t xml:space="preserve"> </w:t>
      </w:r>
      <w:r w:rsidR="005E5326" w:rsidRPr="00DD349D">
        <w:rPr>
          <w:rFonts w:ascii="Times New Roman" w:hAnsi="Times New Roman" w:cs="Times New Roman"/>
          <w:b/>
          <w:bCs/>
          <w:color w:val="000000"/>
          <w:sz w:val="20"/>
          <w:szCs w:val="20"/>
        </w:rPr>
        <w:t>60</w:t>
      </w:r>
      <w:r w:rsidR="00667196">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5E5326" w:rsidRPr="005E5326">
        <w:rPr>
          <w:rFonts w:ascii="Times New Roman" w:hAnsi="Times New Roman" w:cs="Times New Roman"/>
          <w:bCs/>
          <w:color w:val="000000"/>
          <w:sz w:val="20"/>
          <w:szCs w:val="20"/>
        </w:rPr>
        <w:t>1944–1963.</w:t>
      </w:r>
    </w:p>
    <w:p w14:paraId="6CA7B34B" w14:textId="2014E8A5" w:rsidR="009E0FEC" w:rsidRPr="004A65B8" w:rsidRDefault="00DD349D"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proofErr w:type="spellStart"/>
      <w:r w:rsidRPr="00DD349D">
        <w:rPr>
          <w:rFonts w:ascii="Times New Roman" w:hAnsi="Times New Roman" w:cs="Times New Roman"/>
          <w:b/>
          <w:bCs/>
          <w:color w:val="000000"/>
          <w:sz w:val="20"/>
          <w:szCs w:val="20"/>
        </w:rPr>
        <w:t>Spoljaric</w:t>
      </w:r>
      <w:proofErr w:type="spellEnd"/>
      <w:r w:rsidRPr="00DD349D">
        <w:rPr>
          <w:rFonts w:ascii="Times New Roman" w:hAnsi="Times New Roman" w:cs="Times New Roman"/>
          <w:b/>
          <w:bCs/>
          <w:color w:val="000000"/>
          <w:sz w:val="20"/>
          <w:szCs w:val="20"/>
        </w:rPr>
        <w:t xml:space="preserve"> MA</w:t>
      </w:r>
      <w:r w:rsidR="00AA3168" w:rsidRPr="00DD349D">
        <w:rPr>
          <w:rFonts w:ascii="Times New Roman" w:hAnsi="Times New Roman" w:cs="Times New Roman"/>
          <w:b/>
          <w:bCs/>
          <w:color w:val="000000"/>
          <w:sz w:val="20"/>
          <w:szCs w:val="20"/>
        </w:rPr>
        <w:t>,</w:t>
      </w:r>
      <w:r w:rsidR="00667196" w:rsidRPr="00DD349D">
        <w:rPr>
          <w:rFonts w:ascii="Times New Roman" w:hAnsi="Times New Roman" w:cs="Times New Roman"/>
          <w:b/>
          <w:bCs/>
          <w:color w:val="000000"/>
          <w:sz w:val="20"/>
          <w:szCs w:val="20"/>
        </w:rPr>
        <w:t xml:space="preserve"> </w:t>
      </w:r>
      <w:proofErr w:type="spellStart"/>
      <w:r w:rsidR="00AA3168" w:rsidRPr="00DD349D">
        <w:rPr>
          <w:rFonts w:ascii="Times New Roman" w:hAnsi="Times New Roman" w:cs="Times New Roman"/>
          <w:b/>
          <w:bCs/>
          <w:color w:val="000000"/>
          <w:sz w:val="20"/>
          <w:szCs w:val="20"/>
        </w:rPr>
        <w:t>Reimchen</w:t>
      </w:r>
      <w:proofErr w:type="spellEnd"/>
      <w:r w:rsidRPr="00DD349D">
        <w:rPr>
          <w:rFonts w:ascii="Times New Roman" w:hAnsi="Times New Roman" w:cs="Times New Roman"/>
          <w:b/>
          <w:bCs/>
          <w:color w:val="000000"/>
          <w:sz w:val="20"/>
          <w:szCs w:val="20"/>
        </w:rPr>
        <w:t xml:space="preserve"> TE</w:t>
      </w:r>
      <w:r w:rsidR="00391735" w:rsidRPr="00DD349D">
        <w:rPr>
          <w:rFonts w:ascii="Times New Roman" w:hAnsi="Times New Roman" w:cs="Times New Roman"/>
          <w:b/>
          <w:bCs/>
          <w:color w:val="000000"/>
          <w:sz w:val="20"/>
          <w:szCs w:val="20"/>
        </w:rPr>
        <w:t>. 2007</w:t>
      </w:r>
      <w:r w:rsidR="00667196" w:rsidRPr="00DD349D">
        <w:rPr>
          <w:rFonts w:ascii="Times New Roman" w:hAnsi="Times New Roman" w:cs="Times New Roman"/>
          <w:b/>
          <w:bCs/>
          <w:color w:val="000000"/>
          <w:sz w:val="20"/>
          <w:szCs w:val="20"/>
        </w:rPr>
        <w:t>.</w:t>
      </w:r>
      <w:r w:rsidR="00391735" w:rsidRPr="004A65B8">
        <w:rPr>
          <w:rFonts w:ascii="Times New Roman" w:hAnsi="Times New Roman" w:cs="Times New Roman"/>
          <w:bCs/>
          <w:color w:val="000000"/>
          <w:sz w:val="20"/>
          <w:szCs w:val="20"/>
        </w:rPr>
        <w:t xml:space="preserve"> 10 000 years later: evolution of body shape in Haida </w:t>
      </w:r>
      <w:proofErr w:type="spellStart"/>
      <w:r w:rsidR="00391735" w:rsidRPr="004A65B8">
        <w:rPr>
          <w:rFonts w:ascii="Times New Roman" w:hAnsi="Times New Roman" w:cs="Times New Roman"/>
          <w:bCs/>
          <w:color w:val="000000"/>
          <w:sz w:val="20"/>
          <w:szCs w:val="20"/>
        </w:rPr>
        <w:t>Gwaii</w:t>
      </w:r>
      <w:proofErr w:type="spellEnd"/>
      <w:r w:rsidR="00391735" w:rsidRPr="004A65B8">
        <w:rPr>
          <w:rFonts w:ascii="Times New Roman" w:hAnsi="Times New Roman" w:cs="Times New Roman"/>
          <w:bCs/>
          <w:color w:val="000000"/>
          <w:sz w:val="20"/>
          <w:szCs w:val="20"/>
        </w:rPr>
        <w:t xml:space="preserve"> three-</w:t>
      </w:r>
      <w:proofErr w:type="spellStart"/>
      <w:r w:rsidR="00391735" w:rsidRPr="004A65B8">
        <w:rPr>
          <w:rFonts w:ascii="Times New Roman" w:hAnsi="Times New Roman" w:cs="Times New Roman"/>
          <w:bCs/>
          <w:color w:val="000000"/>
          <w:sz w:val="20"/>
          <w:szCs w:val="20"/>
        </w:rPr>
        <w:t>spined</w:t>
      </w:r>
      <w:proofErr w:type="spellEnd"/>
      <w:r w:rsidR="00391735" w:rsidRPr="004A65B8">
        <w:rPr>
          <w:rFonts w:ascii="Times New Roman" w:hAnsi="Times New Roman" w:cs="Times New Roman"/>
          <w:bCs/>
          <w:color w:val="000000"/>
          <w:sz w:val="20"/>
          <w:szCs w:val="20"/>
        </w:rPr>
        <w:t xml:space="preserve"> stickleback. </w:t>
      </w:r>
      <w:r w:rsidR="00391735" w:rsidRPr="00DD349D">
        <w:rPr>
          <w:rFonts w:ascii="Times New Roman" w:hAnsi="Times New Roman" w:cs="Times New Roman"/>
          <w:bCs/>
          <w:i/>
          <w:color w:val="000000"/>
          <w:sz w:val="20"/>
          <w:szCs w:val="20"/>
        </w:rPr>
        <w:t>Journal of Fish Biology</w:t>
      </w:r>
      <w:r w:rsidR="00391735" w:rsidRPr="004A65B8">
        <w:rPr>
          <w:rFonts w:ascii="Times New Roman" w:hAnsi="Times New Roman" w:cs="Times New Roman"/>
          <w:bCs/>
          <w:color w:val="000000"/>
          <w:sz w:val="20"/>
          <w:szCs w:val="20"/>
        </w:rPr>
        <w:t xml:space="preserve"> </w:t>
      </w:r>
      <w:r w:rsidR="00391735" w:rsidRPr="00DD349D">
        <w:rPr>
          <w:rFonts w:ascii="Times New Roman" w:hAnsi="Times New Roman" w:cs="Times New Roman"/>
          <w:b/>
          <w:bCs/>
          <w:color w:val="000000"/>
          <w:sz w:val="20"/>
          <w:szCs w:val="20"/>
        </w:rPr>
        <w:t>70</w:t>
      </w:r>
      <w:r w:rsidR="00667196">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391735" w:rsidRPr="004A65B8">
        <w:rPr>
          <w:rFonts w:ascii="Times New Roman" w:hAnsi="Times New Roman" w:cs="Times New Roman"/>
          <w:bCs/>
          <w:color w:val="000000"/>
          <w:sz w:val="20"/>
          <w:szCs w:val="20"/>
        </w:rPr>
        <w:t>1484-1503.</w:t>
      </w:r>
    </w:p>
    <w:p w14:paraId="3FCAD8B3" w14:textId="36469C9A" w:rsidR="00090B75" w:rsidRPr="004A65B8" w:rsidRDefault="00DD349D"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DD349D">
        <w:rPr>
          <w:rFonts w:ascii="Times New Roman" w:hAnsi="Times New Roman" w:cs="Times New Roman"/>
          <w:b/>
          <w:bCs/>
          <w:color w:val="000000"/>
          <w:sz w:val="20"/>
          <w:szCs w:val="20"/>
        </w:rPr>
        <w:t>Thompson JM</w:t>
      </w:r>
      <w:r w:rsidR="00090B75" w:rsidRPr="00DD349D">
        <w:rPr>
          <w:rFonts w:ascii="Times New Roman" w:hAnsi="Times New Roman" w:cs="Times New Roman"/>
          <w:b/>
          <w:bCs/>
          <w:color w:val="000000"/>
          <w:sz w:val="20"/>
          <w:szCs w:val="20"/>
        </w:rPr>
        <w:t xml:space="preserve">, </w:t>
      </w:r>
      <w:proofErr w:type="spellStart"/>
      <w:r w:rsidR="00AA3168" w:rsidRPr="00DD349D">
        <w:rPr>
          <w:rFonts w:ascii="Times New Roman" w:hAnsi="Times New Roman" w:cs="Times New Roman"/>
          <w:b/>
          <w:bCs/>
          <w:color w:val="000000"/>
          <w:sz w:val="20"/>
          <w:szCs w:val="20"/>
        </w:rPr>
        <w:t>Bergersen</w:t>
      </w:r>
      <w:proofErr w:type="spellEnd"/>
      <w:r w:rsidRPr="00DD349D">
        <w:rPr>
          <w:rFonts w:ascii="Times New Roman" w:hAnsi="Times New Roman" w:cs="Times New Roman"/>
          <w:b/>
          <w:bCs/>
          <w:color w:val="000000"/>
          <w:sz w:val="20"/>
          <w:szCs w:val="20"/>
        </w:rPr>
        <w:t xml:space="preserve"> EP</w:t>
      </w:r>
      <w:r w:rsidR="00090B75" w:rsidRPr="00DD349D">
        <w:rPr>
          <w:rFonts w:ascii="Times New Roman" w:hAnsi="Times New Roman" w:cs="Times New Roman"/>
          <w:b/>
          <w:bCs/>
          <w:color w:val="000000"/>
          <w:sz w:val="20"/>
          <w:szCs w:val="20"/>
        </w:rPr>
        <w:t xml:space="preserve">, </w:t>
      </w:r>
      <w:r w:rsidR="00AA3168" w:rsidRPr="00DD349D">
        <w:rPr>
          <w:rFonts w:ascii="Times New Roman" w:hAnsi="Times New Roman" w:cs="Times New Roman"/>
          <w:b/>
          <w:bCs/>
          <w:color w:val="000000"/>
          <w:sz w:val="20"/>
          <w:szCs w:val="20"/>
        </w:rPr>
        <w:t>Carlson</w:t>
      </w:r>
      <w:r w:rsidRPr="00DD349D">
        <w:rPr>
          <w:rFonts w:ascii="Times New Roman" w:hAnsi="Times New Roman" w:cs="Times New Roman"/>
          <w:b/>
          <w:bCs/>
          <w:color w:val="000000"/>
          <w:sz w:val="20"/>
          <w:szCs w:val="20"/>
        </w:rPr>
        <w:t xml:space="preserve"> CA</w:t>
      </w:r>
      <w:r w:rsidR="00AA3168" w:rsidRPr="00DD349D">
        <w:rPr>
          <w:rFonts w:ascii="Times New Roman" w:hAnsi="Times New Roman" w:cs="Times New Roman"/>
          <w:b/>
          <w:bCs/>
          <w:color w:val="000000"/>
          <w:sz w:val="20"/>
          <w:szCs w:val="20"/>
        </w:rPr>
        <w:t>,</w:t>
      </w:r>
      <w:r w:rsidR="00090B75" w:rsidRPr="00DD349D">
        <w:rPr>
          <w:rFonts w:ascii="Times New Roman" w:hAnsi="Times New Roman" w:cs="Times New Roman"/>
          <w:b/>
          <w:bCs/>
          <w:color w:val="000000"/>
          <w:sz w:val="20"/>
          <w:szCs w:val="20"/>
        </w:rPr>
        <w:t xml:space="preserve"> </w:t>
      </w:r>
      <w:proofErr w:type="spellStart"/>
      <w:r w:rsidR="00AA3168" w:rsidRPr="00DD349D">
        <w:rPr>
          <w:rFonts w:ascii="Times New Roman" w:hAnsi="Times New Roman" w:cs="Times New Roman"/>
          <w:b/>
          <w:bCs/>
          <w:color w:val="000000"/>
          <w:sz w:val="20"/>
          <w:szCs w:val="20"/>
        </w:rPr>
        <w:t>Kaeding</w:t>
      </w:r>
      <w:proofErr w:type="spellEnd"/>
      <w:r w:rsidRPr="00DD349D">
        <w:rPr>
          <w:rFonts w:ascii="Times New Roman" w:hAnsi="Times New Roman" w:cs="Times New Roman"/>
          <w:b/>
          <w:bCs/>
          <w:color w:val="000000"/>
          <w:sz w:val="20"/>
          <w:szCs w:val="20"/>
        </w:rPr>
        <w:t xml:space="preserve"> LR</w:t>
      </w:r>
      <w:r w:rsidR="00090B75" w:rsidRPr="00DD349D">
        <w:rPr>
          <w:rFonts w:ascii="Times New Roman" w:hAnsi="Times New Roman" w:cs="Times New Roman"/>
          <w:b/>
          <w:bCs/>
          <w:color w:val="000000"/>
          <w:sz w:val="20"/>
          <w:szCs w:val="20"/>
        </w:rPr>
        <w:t>. 1991</w:t>
      </w:r>
      <w:r w:rsidR="00667196" w:rsidRPr="00DD349D">
        <w:rPr>
          <w:rFonts w:ascii="Times New Roman" w:hAnsi="Times New Roman" w:cs="Times New Roman"/>
          <w:b/>
          <w:bCs/>
          <w:color w:val="000000"/>
          <w:sz w:val="20"/>
          <w:szCs w:val="20"/>
        </w:rPr>
        <w:t>.</w:t>
      </w:r>
      <w:r w:rsidR="00090B75" w:rsidRPr="004A65B8">
        <w:rPr>
          <w:rFonts w:ascii="Times New Roman" w:hAnsi="Times New Roman" w:cs="Times New Roman"/>
          <w:bCs/>
          <w:color w:val="000000"/>
          <w:sz w:val="20"/>
          <w:szCs w:val="20"/>
        </w:rPr>
        <w:t xml:space="preserve"> Role of size, condition, and lipid content in the overwinter survival of age-0 Colorado squawfish. </w:t>
      </w:r>
      <w:r w:rsidR="00090B75" w:rsidRPr="00DD349D">
        <w:rPr>
          <w:rFonts w:ascii="Times New Roman" w:hAnsi="Times New Roman" w:cs="Times New Roman"/>
          <w:bCs/>
          <w:i/>
          <w:color w:val="000000"/>
          <w:sz w:val="20"/>
          <w:szCs w:val="20"/>
        </w:rPr>
        <w:t>Transactions of the American Fisheries Society</w:t>
      </w:r>
      <w:r w:rsidR="00090B75" w:rsidRPr="004A65B8">
        <w:rPr>
          <w:rFonts w:ascii="Times New Roman" w:hAnsi="Times New Roman" w:cs="Times New Roman"/>
          <w:bCs/>
          <w:color w:val="000000"/>
          <w:sz w:val="20"/>
          <w:szCs w:val="20"/>
        </w:rPr>
        <w:t xml:space="preserve"> </w:t>
      </w:r>
      <w:r w:rsidR="00090B75" w:rsidRPr="00DD349D">
        <w:rPr>
          <w:rFonts w:ascii="Times New Roman" w:hAnsi="Times New Roman" w:cs="Times New Roman"/>
          <w:b/>
          <w:bCs/>
          <w:color w:val="000000"/>
          <w:sz w:val="20"/>
          <w:szCs w:val="20"/>
        </w:rPr>
        <w:t>120</w:t>
      </w:r>
      <w:r w:rsidR="00667196">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090B75" w:rsidRPr="004A65B8">
        <w:rPr>
          <w:rFonts w:ascii="Times New Roman" w:hAnsi="Times New Roman" w:cs="Times New Roman"/>
          <w:bCs/>
          <w:color w:val="000000"/>
          <w:sz w:val="20"/>
          <w:szCs w:val="20"/>
        </w:rPr>
        <w:t>346–353.</w:t>
      </w:r>
    </w:p>
    <w:p w14:paraId="63E822C4" w14:textId="23C425CE" w:rsidR="00090B75" w:rsidRPr="004A65B8" w:rsidRDefault="00DD349D"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DD349D">
        <w:rPr>
          <w:rFonts w:ascii="Times New Roman" w:hAnsi="Times New Roman" w:cs="Times New Roman"/>
          <w:b/>
          <w:bCs/>
          <w:color w:val="000000"/>
          <w:sz w:val="20"/>
          <w:szCs w:val="20"/>
        </w:rPr>
        <w:t>Trippel EA</w:t>
      </w:r>
      <w:r w:rsidR="00AA3168" w:rsidRPr="00DD349D">
        <w:rPr>
          <w:rFonts w:ascii="Times New Roman" w:hAnsi="Times New Roman" w:cs="Times New Roman"/>
          <w:b/>
          <w:bCs/>
          <w:color w:val="000000"/>
          <w:sz w:val="20"/>
          <w:szCs w:val="20"/>
        </w:rPr>
        <w:t>,</w:t>
      </w:r>
      <w:r w:rsidR="00090B75" w:rsidRPr="00DD349D">
        <w:rPr>
          <w:rFonts w:ascii="Times New Roman" w:hAnsi="Times New Roman" w:cs="Times New Roman"/>
          <w:b/>
          <w:bCs/>
          <w:color w:val="000000"/>
          <w:sz w:val="20"/>
          <w:szCs w:val="20"/>
        </w:rPr>
        <w:t xml:space="preserve"> </w:t>
      </w:r>
      <w:r w:rsidR="00AA3168" w:rsidRPr="00DD349D">
        <w:rPr>
          <w:rFonts w:ascii="Times New Roman" w:hAnsi="Times New Roman" w:cs="Times New Roman"/>
          <w:b/>
          <w:bCs/>
          <w:color w:val="000000"/>
          <w:sz w:val="20"/>
          <w:szCs w:val="20"/>
        </w:rPr>
        <w:t>Beamish</w:t>
      </w:r>
      <w:r w:rsidRPr="00DD349D">
        <w:rPr>
          <w:rFonts w:ascii="Times New Roman" w:hAnsi="Times New Roman" w:cs="Times New Roman"/>
          <w:b/>
          <w:bCs/>
          <w:color w:val="000000"/>
          <w:sz w:val="20"/>
          <w:szCs w:val="20"/>
        </w:rPr>
        <w:t xml:space="preserve"> FWH</w:t>
      </w:r>
      <w:r w:rsidR="00090B75" w:rsidRPr="00DD349D">
        <w:rPr>
          <w:rFonts w:ascii="Times New Roman" w:hAnsi="Times New Roman" w:cs="Times New Roman"/>
          <w:b/>
          <w:bCs/>
          <w:color w:val="000000"/>
          <w:sz w:val="20"/>
          <w:szCs w:val="20"/>
        </w:rPr>
        <w:t>. 1989</w:t>
      </w:r>
      <w:r w:rsidR="00667196" w:rsidRPr="00DD349D">
        <w:rPr>
          <w:rFonts w:ascii="Times New Roman" w:hAnsi="Times New Roman" w:cs="Times New Roman"/>
          <w:b/>
          <w:bCs/>
          <w:color w:val="000000"/>
          <w:sz w:val="20"/>
          <w:szCs w:val="20"/>
        </w:rPr>
        <w:t>.</w:t>
      </w:r>
      <w:r w:rsidR="00090B75" w:rsidRPr="004A65B8">
        <w:rPr>
          <w:rFonts w:ascii="Times New Roman" w:hAnsi="Times New Roman" w:cs="Times New Roman"/>
          <w:bCs/>
          <w:color w:val="000000"/>
          <w:sz w:val="20"/>
          <w:szCs w:val="20"/>
        </w:rPr>
        <w:t xml:space="preserve"> Lake trout (</w:t>
      </w:r>
      <w:proofErr w:type="spellStart"/>
      <w:r w:rsidR="00090B75" w:rsidRPr="004A65B8">
        <w:rPr>
          <w:rFonts w:ascii="Times New Roman" w:hAnsi="Times New Roman" w:cs="Times New Roman"/>
          <w:bCs/>
          <w:i/>
          <w:iCs/>
          <w:color w:val="000000"/>
          <w:sz w:val="20"/>
          <w:szCs w:val="20"/>
        </w:rPr>
        <w:t>Salvelinus</w:t>
      </w:r>
      <w:proofErr w:type="spellEnd"/>
      <w:r w:rsidR="00090B75" w:rsidRPr="004A65B8">
        <w:rPr>
          <w:rFonts w:ascii="Times New Roman" w:hAnsi="Times New Roman" w:cs="Times New Roman"/>
          <w:bCs/>
          <w:i/>
          <w:iCs/>
          <w:color w:val="000000"/>
          <w:sz w:val="20"/>
          <w:szCs w:val="20"/>
        </w:rPr>
        <w:t xml:space="preserve"> </w:t>
      </w:r>
      <w:proofErr w:type="spellStart"/>
      <w:r w:rsidR="00090B75" w:rsidRPr="004A65B8">
        <w:rPr>
          <w:rFonts w:ascii="Times New Roman" w:hAnsi="Times New Roman" w:cs="Times New Roman"/>
          <w:bCs/>
          <w:i/>
          <w:iCs/>
          <w:color w:val="000000"/>
          <w:sz w:val="20"/>
          <w:szCs w:val="20"/>
        </w:rPr>
        <w:t>namaycush</w:t>
      </w:r>
      <w:proofErr w:type="spellEnd"/>
      <w:r w:rsidR="00090B75" w:rsidRPr="004A65B8">
        <w:rPr>
          <w:rFonts w:ascii="Times New Roman" w:hAnsi="Times New Roman" w:cs="Times New Roman"/>
          <w:bCs/>
          <w:color w:val="000000"/>
          <w:sz w:val="20"/>
          <w:szCs w:val="20"/>
        </w:rPr>
        <w:t>) growth potential predicted from cisco (</w:t>
      </w:r>
      <w:proofErr w:type="spellStart"/>
      <w:r w:rsidR="00090B75" w:rsidRPr="004A65B8">
        <w:rPr>
          <w:rFonts w:ascii="Times New Roman" w:hAnsi="Times New Roman" w:cs="Times New Roman"/>
          <w:bCs/>
          <w:i/>
          <w:iCs/>
          <w:color w:val="000000"/>
          <w:sz w:val="20"/>
          <w:szCs w:val="20"/>
        </w:rPr>
        <w:t>Coregonus</w:t>
      </w:r>
      <w:proofErr w:type="spellEnd"/>
      <w:r w:rsidR="00090B75" w:rsidRPr="004A65B8">
        <w:rPr>
          <w:rFonts w:ascii="Times New Roman" w:hAnsi="Times New Roman" w:cs="Times New Roman"/>
          <w:bCs/>
          <w:i/>
          <w:iCs/>
          <w:color w:val="000000"/>
          <w:sz w:val="20"/>
          <w:szCs w:val="20"/>
        </w:rPr>
        <w:t xml:space="preserve"> </w:t>
      </w:r>
      <w:proofErr w:type="spellStart"/>
      <w:r w:rsidR="00090B75" w:rsidRPr="004A65B8">
        <w:rPr>
          <w:rFonts w:ascii="Times New Roman" w:hAnsi="Times New Roman" w:cs="Times New Roman"/>
          <w:bCs/>
          <w:i/>
          <w:iCs/>
          <w:color w:val="000000"/>
          <w:sz w:val="20"/>
          <w:szCs w:val="20"/>
        </w:rPr>
        <w:t>artedii</w:t>
      </w:r>
      <w:proofErr w:type="spellEnd"/>
      <w:r w:rsidR="00090B75" w:rsidRPr="004A65B8">
        <w:rPr>
          <w:rFonts w:ascii="Times New Roman" w:hAnsi="Times New Roman" w:cs="Times New Roman"/>
          <w:bCs/>
          <w:color w:val="000000"/>
          <w:sz w:val="20"/>
          <w:szCs w:val="20"/>
        </w:rPr>
        <w:t xml:space="preserve">) population structure and conductivity. </w:t>
      </w:r>
      <w:r w:rsidR="00090B75" w:rsidRPr="00DD349D">
        <w:rPr>
          <w:rFonts w:ascii="Times New Roman" w:hAnsi="Times New Roman" w:cs="Times New Roman"/>
          <w:bCs/>
          <w:i/>
          <w:iCs/>
          <w:color w:val="000000"/>
          <w:sz w:val="20"/>
          <w:szCs w:val="20"/>
        </w:rPr>
        <w:t>Canadian Journal of Fisheries and Aquatic Sciences</w:t>
      </w:r>
      <w:r w:rsidR="00090B75" w:rsidRPr="004A65B8">
        <w:rPr>
          <w:rFonts w:ascii="Times New Roman" w:hAnsi="Times New Roman" w:cs="Times New Roman"/>
          <w:bCs/>
          <w:color w:val="000000"/>
          <w:sz w:val="20"/>
          <w:szCs w:val="20"/>
        </w:rPr>
        <w:t xml:space="preserve"> </w:t>
      </w:r>
      <w:r w:rsidR="00090B75" w:rsidRPr="00DD349D">
        <w:rPr>
          <w:rFonts w:ascii="Times New Roman" w:hAnsi="Times New Roman" w:cs="Times New Roman"/>
          <w:b/>
          <w:bCs/>
          <w:color w:val="000000"/>
          <w:sz w:val="20"/>
          <w:szCs w:val="20"/>
        </w:rPr>
        <w:t>46</w:t>
      </w:r>
      <w:r w:rsidR="00667196">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090B75" w:rsidRPr="004A65B8">
        <w:rPr>
          <w:rFonts w:ascii="Times New Roman" w:hAnsi="Times New Roman" w:cs="Times New Roman"/>
          <w:bCs/>
          <w:color w:val="000000"/>
          <w:sz w:val="20"/>
          <w:szCs w:val="20"/>
        </w:rPr>
        <w:t>1531–1538.</w:t>
      </w:r>
    </w:p>
    <w:p w14:paraId="5B8AADF1" w14:textId="540C526F" w:rsidR="00090B75" w:rsidRPr="00667196" w:rsidRDefault="00DD349D"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DD349D">
        <w:rPr>
          <w:rFonts w:ascii="Times New Roman" w:hAnsi="Times New Roman" w:cs="Times New Roman"/>
          <w:b/>
          <w:bCs/>
          <w:color w:val="000000"/>
          <w:sz w:val="20"/>
          <w:szCs w:val="20"/>
        </w:rPr>
        <w:t>Turner C</w:t>
      </w:r>
      <w:r w:rsidR="00090B75" w:rsidRPr="00DD349D">
        <w:rPr>
          <w:rFonts w:ascii="Times New Roman" w:hAnsi="Times New Roman" w:cs="Times New Roman"/>
          <w:b/>
          <w:bCs/>
          <w:color w:val="000000"/>
          <w:sz w:val="20"/>
          <w:szCs w:val="20"/>
        </w:rPr>
        <w:t>L. 1941</w:t>
      </w:r>
      <w:r w:rsidR="00667196" w:rsidRPr="00DD349D">
        <w:rPr>
          <w:rFonts w:ascii="Times New Roman" w:hAnsi="Times New Roman" w:cs="Times New Roman"/>
          <w:b/>
          <w:bCs/>
          <w:color w:val="000000"/>
          <w:sz w:val="20"/>
          <w:szCs w:val="20"/>
        </w:rPr>
        <w:t>.</w:t>
      </w:r>
      <w:r w:rsidR="00090B75" w:rsidRPr="004A65B8">
        <w:rPr>
          <w:rFonts w:ascii="Times New Roman" w:hAnsi="Times New Roman" w:cs="Times New Roman"/>
          <w:bCs/>
          <w:color w:val="000000"/>
          <w:sz w:val="20"/>
          <w:szCs w:val="20"/>
        </w:rPr>
        <w:t xml:space="preserve"> Morphogenesis of the gonopodium in </w:t>
      </w:r>
      <w:r w:rsidR="00090B75" w:rsidRPr="004A65B8">
        <w:rPr>
          <w:rFonts w:ascii="Times New Roman" w:hAnsi="Times New Roman" w:cs="Times New Roman"/>
          <w:bCs/>
          <w:i/>
          <w:iCs/>
          <w:color w:val="000000"/>
          <w:sz w:val="20"/>
          <w:szCs w:val="20"/>
        </w:rPr>
        <w:t xml:space="preserve">Gambusia affinis </w:t>
      </w:r>
      <w:proofErr w:type="spellStart"/>
      <w:r w:rsidR="00090B75" w:rsidRPr="004A65B8">
        <w:rPr>
          <w:rFonts w:ascii="Times New Roman" w:hAnsi="Times New Roman" w:cs="Times New Roman"/>
          <w:bCs/>
          <w:i/>
          <w:iCs/>
          <w:color w:val="000000"/>
          <w:sz w:val="20"/>
          <w:szCs w:val="20"/>
        </w:rPr>
        <w:t>affinis</w:t>
      </w:r>
      <w:proofErr w:type="spellEnd"/>
      <w:r w:rsidR="00090B75" w:rsidRPr="004A65B8">
        <w:rPr>
          <w:rFonts w:ascii="Times New Roman" w:hAnsi="Times New Roman" w:cs="Times New Roman"/>
          <w:bCs/>
          <w:color w:val="000000"/>
          <w:sz w:val="20"/>
          <w:szCs w:val="20"/>
        </w:rPr>
        <w:t xml:space="preserve">. </w:t>
      </w:r>
      <w:r w:rsidR="00090B75" w:rsidRPr="00DD349D">
        <w:rPr>
          <w:rFonts w:ascii="Times New Roman" w:hAnsi="Times New Roman" w:cs="Times New Roman"/>
          <w:bCs/>
          <w:i/>
          <w:iCs/>
          <w:color w:val="000000"/>
          <w:sz w:val="20"/>
          <w:szCs w:val="20"/>
        </w:rPr>
        <w:t>Journal of Morphology</w:t>
      </w:r>
      <w:r w:rsidR="00090B75" w:rsidRPr="004A65B8">
        <w:rPr>
          <w:rFonts w:ascii="Times New Roman" w:hAnsi="Times New Roman" w:cs="Times New Roman"/>
          <w:bCs/>
          <w:color w:val="000000"/>
          <w:sz w:val="20"/>
          <w:szCs w:val="20"/>
        </w:rPr>
        <w:t xml:space="preserve"> </w:t>
      </w:r>
      <w:r w:rsidR="00090B75" w:rsidRPr="00DD349D">
        <w:rPr>
          <w:rFonts w:ascii="Times New Roman" w:hAnsi="Times New Roman" w:cs="Times New Roman"/>
          <w:b/>
          <w:bCs/>
          <w:color w:val="000000"/>
          <w:sz w:val="20"/>
          <w:szCs w:val="20"/>
        </w:rPr>
        <w:t>69</w:t>
      </w:r>
      <w:r w:rsidR="00667196">
        <w:rPr>
          <w:rFonts w:ascii="Times New Roman" w:hAnsi="Times New Roman" w:cs="Times New Roman"/>
          <w:bCs/>
          <w:color w:val="000000"/>
          <w:sz w:val="20"/>
          <w:szCs w:val="20"/>
        </w:rPr>
        <w:t>:</w:t>
      </w:r>
      <w:r w:rsidR="00090B75" w:rsidRPr="004A65B8">
        <w:rPr>
          <w:rFonts w:ascii="Times New Roman" w:hAnsi="Times New Roman" w:cs="Times New Roman"/>
          <w:bCs/>
          <w:color w:val="000000"/>
          <w:sz w:val="20"/>
          <w:szCs w:val="20"/>
        </w:rPr>
        <w:t xml:space="preserve"> 161–185.</w:t>
      </w:r>
    </w:p>
    <w:p w14:paraId="08CD5BB0" w14:textId="12211991" w:rsidR="00D60B63" w:rsidRDefault="00DD349D" w:rsidP="00D60B63">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proofErr w:type="spellStart"/>
      <w:r w:rsidRPr="00DD349D">
        <w:rPr>
          <w:rFonts w:ascii="Times New Roman" w:hAnsi="Times New Roman" w:cs="Times New Roman"/>
          <w:b/>
          <w:bCs/>
          <w:color w:val="000000"/>
          <w:sz w:val="20"/>
          <w:szCs w:val="20"/>
        </w:rPr>
        <w:t>Vinarski</w:t>
      </w:r>
      <w:proofErr w:type="spellEnd"/>
      <w:r w:rsidRPr="00DD349D">
        <w:rPr>
          <w:rFonts w:ascii="Times New Roman" w:hAnsi="Times New Roman" w:cs="Times New Roman"/>
          <w:b/>
          <w:bCs/>
          <w:color w:val="000000"/>
          <w:sz w:val="20"/>
          <w:szCs w:val="20"/>
        </w:rPr>
        <w:t xml:space="preserve"> M</w:t>
      </w:r>
      <w:r w:rsidR="00D60B63" w:rsidRPr="00DD349D">
        <w:rPr>
          <w:rFonts w:ascii="Times New Roman" w:hAnsi="Times New Roman" w:cs="Times New Roman"/>
          <w:b/>
          <w:bCs/>
          <w:color w:val="000000"/>
          <w:sz w:val="20"/>
          <w:szCs w:val="20"/>
        </w:rPr>
        <w:t>V. 2014</w:t>
      </w:r>
      <w:r w:rsidR="00667196" w:rsidRPr="00DD349D">
        <w:rPr>
          <w:rFonts w:ascii="Times New Roman" w:hAnsi="Times New Roman" w:cs="Times New Roman"/>
          <w:b/>
          <w:bCs/>
          <w:color w:val="000000"/>
          <w:sz w:val="20"/>
          <w:szCs w:val="20"/>
        </w:rPr>
        <w:t>.</w:t>
      </w:r>
      <w:r w:rsidR="00D60B63" w:rsidRPr="00667196">
        <w:rPr>
          <w:rFonts w:ascii="Times New Roman" w:hAnsi="Times New Roman" w:cs="Times New Roman"/>
          <w:bCs/>
          <w:color w:val="000000"/>
          <w:sz w:val="20"/>
          <w:szCs w:val="20"/>
        </w:rPr>
        <w:t xml:space="preserve"> On the applicability of Bergmann’s rule to ectotherms: The state of the art. </w:t>
      </w:r>
      <w:r w:rsidR="00D60B63" w:rsidRPr="00DD349D">
        <w:rPr>
          <w:rFonts w:ascii="Times New Roman" w:hAnsi="Times New Roman" w:cs="Times New Roman"/>
          <w:bCs/>
          <w:i/>
          <w:color w:val="000000"/>
          <w:sz w:val="20"/>
          <w:szCs w:val="20"/>
        </w:rPr>
        <w:t>Biology Bulletin Reviews</w:t>
      </w:r>
      <w:r w:rsidR="00D60B63">
        <w:rPr>
          <w:rFonts w:ascii="Times New Roman" w:hAnsi="Times New Roman" w:cs="Times New Roman"/>
          <w:bCs/>
          <w:color w:val="000000"/>
          <w:sz w:val="20"/>
          <w:szCs w:val="20"/>
        </w:rPr>
        <w:t xml:space="preserve"> </w:t>
      </w:r>
      <w:r w:rsidR="00D60B63" w:rsidRPr="00DD349D">
        <w:rPr>
          <w:rFonts w:ascii="Times New Roman" w:hAnsi="Times New Roman" w:cs="Times New Roman"/>
          <w:b/>
          <w:bCs/>
          <w:color w:val="000000"/>
          <w:sz w:val="20"/>
          <w:szCs w:val="20"/>
        </w:rPr>
        <w:t>4</w:t>
      </w:r>
      <w:r w:rsidR="00667196">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D60B63" w:rsidRPr="00D60B63">
        <w:rPr>
          <w:rFonts w:ascii="Times New Roman" w:hAnsi="Times New Roman" w:cs="Times New Roman"/>
          <w:bCs/>
          <w:color w:val="000000"/>
          <w:sz w:val="20"/>
          <w:szCs w:val="20"/>
        </w:rPr>
        <w:t>232–242.</w:t>
      </w:r>
    </w:p>
    <w:p w14:paraId="2E4BC33E" w14:textId="3096690E" w:rsidR="00D446C2" w:rsidRPr="004A65B8" w:rsidRDefault="00DD349D"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DD349D">
        <w:rPr>
          <w:rFonts w:ascii="Times New Roman" w:hAnsi="Times New Roman" w:cs="Times New Roman"/>
          <w:b/>
          <w:bCs/>
          <w:color w:val="000000"/>
          <w:sz w:val="20"/>
          <w:szCs w:val="20"/>
        </w:rPr>
        <w:t>Walsh MR</w:t>
      </w:r>
      <w:r w:rsidR="00AA3168" w:rsidRPr="00DD349D">
        <w:rPr>
          <w:rFonts w:ascii="Times New Roman" w:hAnsi="Times New Roman" w:cs="Times New Roman"/>
          <w:b/>
          <w:bCs/>
          <w:color w:val="000000"/>
          <w:sz w:val="20"/>
          <w:szCs w:val="20"/>
        </w:rPr>
        <w:t>,</w:t>
      </w:r>
      <w:r w:rsidR="00D446C2" w:rsidRPr="00DD349D">
        <w:rPr>
          <w:rFonts w:ascii="Times New Roman" w:hAnsi="Times New Roman" w:cs="Times New Roman"/>
          <w:b/>
          <w:bCs/>
          <w:color w:val="000000"/>
          <w:sz w:val="20"/>
          <w:szCs w:val="20"/>
        </w:rPr>
        <w:t xml:space="preserve"> Rez</w:t>
      </w:r>
      <w:r w:rsidR="00AA3168" w:rsidRPr="00DD349D">
        <w:rPr>
          <w:rFonts w:ascii="Times New Roman" w:hAnsi="Times New Roman" w:cs="Times New Roman"/>
          <w:b/>
          <w:bCs/>
          <w:color w:val="000000"/>
          <w:sz w:val="20"/>
          <w:szCs w:val="20"/>
        </w:rPr>
        <w:t>nick</w:t>
      </w:r>
      <w:r w:rsidRPr="00DD349D">
        <w:rPr>
          <w:rFonts w:ascii="Times New Roman" w:hAnsi="Times New Roman" w:cs="Times New Roman"/>
          <w:b/>
          <w:bCs/>
          <w:color w:val="000000"/>
          <w:sz w:val="20"/>
          <w:szCs w:val="20"/>
        </w:rPr>
        <w:t xml:space="preserve"> DN</w:t>
      </w:r>
      <w:r w:rsidR="00D446C2" w:rsidRPr="00DD349D">
        <w:rPr>
          <w:rFonts w:ascii="Times New Roman" w:hAnsi="Times New Roman" w:cs="Times New Roman"/>
          <w:b/>
          <w:bCs/>
          <w:color w:val="000000"/>
          <w:sz w:val="20"/>
          <w:szCs w:val="20"/>
        </w:rPr>
        <w:t>. 2009</w:t>
      </w:r>
      <w:r w:rsidR="00667196" w:rsidRPr="00DD349D">
        <w:rPr>
          <w:rFonts w:ascii="Times New Roman" w:hAnsi="Times New Roman" w:cs="Times New Roman"/>
          <w:b/>
          <w:bCs/>
          <w:color w:val="000000"/>
          <w:sz w:val="20"/>
          <w:szCs w:val="20"/>
        </w:rPr>
        <w:t>.</w:t>
      </w:r>
      <w:r w:rsidR="00D446C2" w:rsidRPr="004A65B8">
        <w:rPr>
          <w:rFonts w:ascii="Times New Roman" w:hAnsi="Times New Roman" w:cs="Times New Roman"/>
          <w:bCs/>
          <w:color w:val="000000"/>
          <w:sz w:val="20"/>
          <w:szCs w:val="20"/>
        </w:rPr>
        <w:t xml:space="preserve"> Phenotypic diversification across an environmental gradient: a role for predators and resource availability on the evolution of life histories. </w:t>
      </w:r>
      <w:r w:rsidR="00D446C2" w:rsidRPr="00DD349D">
        <w:rPr>
          <w:rFonts w:ascii="Times New Roman" w:hAnsi="Times New Roman" w:cs="Times New Roman"/>
          <w:bCs/>
          <w:i/>
          <w:color w:val="000000"/>
          <w:sz w:val="20"/>
          <w:szCs w:val="20"/>
        </w:rPr>
        <w:t>Evolution</w:t>
      </w:r>
      <w:r w:rsidR="00D446C2" w:rsidRPr="004A65B8">
        <w:rPr>
          <w:rFonts w:ascii="Times New Roman" w:hAnsi="Times New Roman" w:cs="Times New Roman"/>
          <w:bCs/>
          <w:color w:val="000000"/>
          <w:sz w:val="20"/>
          <w:szCs w:val="20"/>
        </w:rPr>
        <w:t xml:space="preserve"> </w:t>
      </w:r>
      <w:r w:rsidR="00D446C2" w:rsidRPr="00DD349D">
        <w:rPr>
          <w:rFonts w:ascii="Times New Roman" w:hAnsi="Times New Roman" w:cs="Times New Roman"/>
          <w:b/>
          <w:bCs/>
          <w:color w:val="000000"/>
          <w:sz w:val="20"/>
          <w:szCs w:val="20"/>
        </w:rPr>
        <w:t>63</w:t>
      </w:r>
      <w:r w:rsidR="00667196">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D446C2" w:rsidRPr="004A65B8">
        <w:rPr>
          <w:rFonts w:ascii="Times New Roman" w:hAnsi="Times New Roman" w:cs="Times New Roman"/>
          <w:bCs/>
          <w:color w:val="000000"/>
          <w:sz w:val="20"/>
          <w:szCs w:val="20"/>
        </w:rPr>
        <w:t>3201–3213.</w:t>
      </w:r>
    </w:p>
    <w:p w14:paraId="1FF5D487" w14:textId="4BDEDB5C" w:rsidR="00520516" w:rsidRDefault="00DD349D" w:rsidP="00520516">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DD349D">
        <w:rPr>
          <w:rFonts w:ascii="Times New Roman" w:hAnsi="Times New Roman" w:cs="Times New Roman"/>
          <w:b/>
          <w:bCs/>
          <w:color w:val="000000"/>
          <w:sz w:val="20"/>
          <w:szCs w:val="20"/>
        </w:rPr>
        <w:t>Weeks S</w:t>
      </w:r>
      <w:r w:rsidR="00520516" w:rsidRPr="00DD349D">
        <w:rPr>
          <w:rFonts w:ascii="Times New Roman" w:hAnsi="Times New Roman" w:cs="Times New Roman"/>
          <w:b/>
          <w:bCs/>
          <w:color w:val="000000"/>
          <w:sz w:val="20"/>
          <w:szCs w:val="20"/>
        </w:rPr>
        <w:t>C. 1993</w:t>
      </w:r>
      <w:r w:rsidR="00667196" w:rsidRPr="00DD349D">
        <w:rPr>
          <w:rFonts w:ascii="Times New Roman" w:hAnsi="Times New Roman" w:cs="Times New Roman"/>
          <w:b/>
          <w:bCs/>
          <w:color w:val="000000"/>
          <w:sz w:val="20"/>
          <w:szCs w:val="20"/>
        </w:rPr>
        <w:t>.</w:t>
      </w:r>
      <w:r w:rsidR="00520516" w:rsidRPr="00520516">
        <w:rPr>
          <w:rFonts w:ascii="Times New Roman" w:hAnsi="Times New Roman" w:cs="Times New Roman"/>
          <w:bCs/>
          <w:color w:val="000000"/>
          <w:sz w:val="20"/>
          <w:szCs w:val="20"/>
        </w:rPr>
        <w:t xml:space="preserve"> Phenotypic plasticity of life-history traits in clonal and sexual fish (</w:t>
      </w:r>
      <w:proofErr w:type="spellStart"/>
      <w:r w:rsidR="00520516" w:rsidRPr="00520516">
        <w:rPr>
          <w:rFonts w:ascii="Times New Roman" w:hAnsi="Times New Roman" w:cs="Times New Roman"/>
          <w:bCs/>
          <w:i/>
          <w:iCs/>
          <w:color w:val="000000"/>
          <w:sz w:val="20"/>
          <w:szCs w:val="20"/>
        </w:rPr>
        <w:t>Poeciliopsis</w:t>
      </w:r>
      <w:proofErr w:type="spellEnd"/>
      <w:r w:rsidR="00520516" w:rsidRPr="00520516">
        <w:rPr>
          <w:rFonts w:ascii="Times New Roman" w:hAnsi="Times New Roman" w:cs="Times New Roman"/>
          <w:bCs/>
          <w:color w:val="000000"/>
          <w:sz w:val="20"/>
          <w:szCs w:val="20"/>
        </w:rPr>
        <w:t xml:space="preserve">) at high and low densities. </w:t>
      </w:r>
      <w:proofErr w:type="spellStart"/>
      <w:r w:rsidR="00520516" w:rsidRPr="00DD349D">
        <w:rPr>
          <w:rFonts w:ascii="Times New Roman" w:hAnsi="Times New Roman" w:cs="Times New Roman"/>
          <w:bCs/>
          <w:i/>
          <w:color w:val="000000"/>
          <w:sz w:val="20"/>
          <w:szCs w:val="20"/>
        </w:rPr>
        <w:t>Oecologi</w:t>
      </w:r>
      <w:r w:rsidR="00667196" w:rsidRPr="00DD349D">
        <w:rPr>
          <w:rFonts w:ascii="Times New Roman" w:hAnsi="Times New Roman" w:cs="Times New Roman"/>
          <w:bCs/>
          <w:i/>
          <w:color w:val="000000"/>
          <w:sz w:val="20"/>
          <w:szCs w:val="20"/>
        </w:rPr>
        <w:t>a</w:t>
      </w:r>
      <w:proofErr w:type="spellEnd"/>
      <w:r w:rsidR="00520516">
        <w:rPr>
          <w:rFonts w:ascii="Times New Roman" w:hAnsi="Times New Roman" w:cs="Times New Roman"/>
          <w:bCs/>
          <w:color w:val="000000"/>
          <w:sz w:val="20"/>
          <w:szCs w:val="20"/>
        </w:rPr>
        <w:t xml:space="preserve"> </w:t>
      </w:r>
      <w:r w:rsidR="00520516" w:rsidRPr="00DD349D">
        <w:rPr>
          <w:rFonts w:ascii="Times New Roman" w:hAnsi="Times New Roman" w:cs="Times New Roman"/>
          <w:b/>
          <w:bCs/>
          <w:color w:val="000000"/>
          <w:sz w:val="20"/>
          <w:szCs w:val="20"/>
        </w:rPr>
        <w:t>93</w:t>
      </w:r>
      <w:r w:rsidR="00667196">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520516" w:rsidRPr="00520516">
        <w:rPr>
          <w:rFonts w:ascii="Times New Roman" w:hAnsi="Times New Roman" w:cs="Times New Roman"/>
          <w:bCs/>
          <w:color w:val="000000"/>
          <w:sz w:val="20"/>
          <w:szCs w:val="20"/>
        </w:rPr>
        <w:t>307–314.</w:t>
      </w:r>
    </w:p>
    <w:p w14:paraId="0B1A6C3E" w14:textId="72C3884B" w:rsidR="00B14606" w:rsidRPr="004A65B8" w:rsidRDefault="00DD349D"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DD349D">
        <w:rPr>
          <w:rFonts w:ascii="Times New Roman" w:hAnsi="Times New Roman" w:cs="Times New Roman"/>
          <w:b/>
          <w:bCs/>
          <w:color w:val="000000"/>
          <w:sz w:val="20"/>
          <w:szCs w:val="20"/>
        </w:rPr>
        <w:t>Weir JT</w:t>
      </w:r>
      <w:r w:rsidR="00AA3168" w:rsidRPr="00DD349D">
        <w:rPr>
          <w:rFonts w:ascii="Times New Roman" w:hAnsi="Times New Roman" w:cs="Times New Roman"/>
          <w:b/>
          <w:bCs/>
          <w:color w:val="000000"/>
          <w:sz w:val="20"/>
          <w:szCs w:val="20"/>
        </w:rPr>
        <w:t>,</w:t>
      </w:r>
      <w:r w:rsidR="00B14606" w:rsidRPr="00DD349D">
        <w:rPr>
          <w:rFonts w:ascii="Times New Roman" w:hAnsi="Times New Roman" w:cs="Times New Roman"/>
          <w:b/>
          <w:bCs/>
          <w:color w:val="000000"/>
          <w:sz w:val="20"/>
          <w:szCs w:val="20"/>
        </w:rPr>
        <w:t xml:space="preserve"> </w:t>
      </w:r>
      <w:r w:rsidR="00AA3168" w:rsidRPr="00DD349D">
        <w:rPr>
          <w:rFonts w:ascii="Times New Roman" w:hAnsi="Times New Roman" w:cs="Times New Roman"/>
          <w:b/>
          <w:bCs/>
          <w:color w:val="000000"/>
          <w:sz w:val="20"/>
          <w:szCs w:val="20"/>
        </w:rPr>
        <w:t>Schluter</w:t>
      </w:r>
      <w:r w:rsidRPr="00DD349D">
        <w:rPr>
          <w:rFonts w:ascii="Times New Roman" w:hAnsi="Times New Roman" w:cs="Times New Roman"/>
          <w:b/>
          <w:bCs/>
          <w:color w:val="000000"/>
          <w:sz w:val="20"/>
          <w:szCs w:val="20"/>
        </w:rPr>
        <w:t xml:space="preserve"> D</w:t>
      </w:r>
      <w:r w:rsidR="00B14606" w:rsidRPr="00DD349D">
        <w:rPr>
          <w:rFonts w:ascii="Times New Roman" w:hAnsi="Times New Roman" w:cs="Times New Roman"/>
          <w:b/>
          <w:bCs/>
          <w:color w:val="000000"/>
          <w:sz w:val="20"/>
          <w:szCs w:val="20"/>
        </w:rPr>
        <w:t>. 2007</w:t>
      </w:r>
      <w:r w:rsidR="00667196" w:rsidRPr="00DD349D">
        <w:rPr>
          <w:rFonts w:ascii="Times New Roman" w:hAnsi="Times New Roman" w:cs="Times New Roman"/>
          <w:b/>
          <w:bCs/>
          <w:color w:val="000000"/>
          <w:sz w:val="20"/>
          <w:szCs w:val="20"/>
        </w:rPr>
        <w:t>.</w:t>
      </w:r>
      <w:r w:rsidR="00B14606" w:rsidRPr="00DD349D">
        <w:rPr>
          <w:rFonts w:ascii="Times New Roman" w:hAnsi="Times New Roman" w:cs="Times New Roman"/>
          <w:b/>
          <w:bCs/>
          <w:color w:val="000000"/>
          <w:sz w:val="20"/>
          <w:szCs w:val="20"/>
        </w:rPr>
        <w:t xml:space="preserve"> </w:t>
      </w:r>
      <w:r w:rsidR="00B14606" w:rsidRPr="004A65B8">
        <w:rPr>
          <w:rFonts w:ascii="Times New Roman" w:hAnsi="Times New Roman" w:cs="Times New Roman"/>
          <w:bCs/>
          <w:color w:val="000000"/>
          <w:sz w:val="20"/>
          <w:szCs w:val="20"/>
        </w:rPr>
        <w:t xml:space="preserve">The latitudinal gradient in recent speciation and extinction rates of birds and mammals. </w:t>
      </w:r>
      <w:r w:rsidR="00B14606" w:rsidRPr="00DD349D">
        <w:rPr>
          <w:rFonts w:ascii="Times New Roman" w:hAnsi="Times New Roman" w:cs="Times New Roman"/>
          <w:bCs/>
          <w:i/>
          <w:color w:val="000000"/>
          <w:sz w:val="20"/>
          <w:szCs w:val="20"/>
        </w:rPr>
        <w:t>Science</w:t>
      </w:r>
      <w:r w:rsidR="00B14606" w:rsidRPr="004A65B8">
        <w:rPr>
          <w:rFonts w:ascii="Times New Roman" w:hAnsi="Times New Roman" w:cs="Times New Roman"/>
          <w:bCs/>
          <w:color w:val="000000"/>
          <w:sz w:val="20"/>
          <w:szCs w:val="20"/>
        </w:rPr>
        <w:t xml:space="preserve"> </w:t>
      </w:r>
      <w:r w:rsidR="00B14606" w:rsidRPr="00DD349D">
        <w:rPr>
          <w:rFonts w:ascii="Times New Roman" w:hAnsi="Times New Roman" w:cs="Times New Roman"/>
          <w:b/>
          <w:bCs/>
          <w:color w:val="000000"/>
          <w:sz w:val="20"/>
          <w:szCs w:val="20"/>
        </w:rPr>
        <w:t>315</w:t>
      </w:r>
      <w:r w:rsidR="00667196">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B14606" w:rsidRPr="004A65B8">
        <w:rPr>
          <w:rFonts w:ascii="Times New Roman" w:hAnsi="Times New Roman" w:cs="Times New Roman"/>
          <w:bCs/>
          <w:color w:val="000000"/>
          <w:sz w:val="20"/>
          <w:szCs w:val="20"/>
        </w:rPr>
        <w:t>1574-1576.</w:t>
      </w:r>
    </w:p>
    <w:p w14:paraId="3D4FBBC4" w14:textId="7EE0BBA1" w:rsidR="00285CE6" w:rsidRDefault="00DD349D" w:rsidP="00285CE6">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DD349D">
        <w:rPr>
          <w:rFonts w:ascii="Times New Roman" w:hAnsi="Times New Roman" w:cs="Times New Roman"/>
          <w:b/>
          <w:bCs/>
          <w:color w:val="000000"/>
          <w:sz w:val="20"/>
          <w:szCs w:val="20"/>
        </w:rPr>
        <w:t xml:space="preserve">Wesner JS, </w:t>
      </w:r>
      <w:proofErr w:type="spellStart"/>
      <w:r w:rsidR="00285CE6" w:rsidRPr="00DD349D">
        <w:rPr>
          <w:rFonts w:ascii="Times New Roman" w:hAnsi="Times New Roman" w:cs="Times New Roman"/>
          <w:b/>
          <w:bCs/>
          <w:color w:val="000000"/>
          <w:sz w:val="20"/>
          <w:szCs w:val="20"/>
        </w:rPr>
        <w:t>Billman</w:t>
      </w:r>
      <w:proofErr w:type="spellEnd"/>
      <w:r w:rsidRPr="00DD349D">
        <w:rPr>
          <w:rFonts w:ascii="Times New Roman" w:hAnsi="Times New Roman" w:cs="Times New Roman"/>
          <w:b/>
          <w:bCs/>
          <w:color w:val="000000"/>
          <w:sz w:val="20"/>
          <w:szCs w:val="20"/>
        </w:rPr>
        <w:t xml:space="preserve"> EJ, M</w:t>
      </w:r>
      <w:r w:rsidR="00285CE6" w:rsidRPr="00DD349D">
        <w:rPr>
          <w:rFonts w:ascii="Times New Roman" w:hAnsi="Times New Roman" w:cs="Times New Roman"/>
          <w:b/>
          <w:bCs/>
          <w:color w:val="000000"/>
          <w:sz w:val="20"/>
          <w:szCs w:val="20"/>
        </w:rPr>
        <w:t>eier</w:t>
      </w:r>
      <w:r w:rsidRPr="00DD349D">
        <w:rPr>
          <w:rFonts w:ascii="Times New Roman" w:hAnsi="Times New Roman" w:cs="Times New Roman"/>
          <w:b/>
          <w:bCs/>
          <w:color w:val="000000"/>
          <w:sz w:val="20"/>
          <w:szCs w:val="20"/>
        </w:rPr>
        <w:t xml:space="preserve"> A, </w:t>
      </w:r>
      <w:r w:rsidR="00285CE6" w:rsidRPr="00DD349D">
        <w:rPr>
          <w:rFonts w:ascii="Times New Roman" w:hAnsi="Times New Roman" w:cs="Times New Roman"/>
          <w:b/>
          <w:bCs/>
          <w:color w:val="000000"/>
          <w:sz w:val="20"/>
          <w:szCs w:val="20"/>
        </w:rPr>
        <w:t>Belk</w:t>
      </w:r>
      <w:r w:rsidRPr="00DD349D">
        <w:rPr>
          <w:rFonts w:ascii="Times New Roman" w:hAnsi="Times New Roman" w:cs="Times New Roman"/>
          <w:b/>
          <w:bCs/>
          <w:color w:val="000000"/>
          <w:sz w:val="20"/>
          <w:szCs w:val="20"/>
        </w:rPr>
        <w:t xml:space="preserve"> MC</w:t>
      </w:r>
      <w:r w:rsidR="00285CE6" w:rsidRPr="00DD349D">
        <w:rPr>
          <w:rFonts w:ascii="Times New Roman" w:hAnsi="Times New Roman" w:cs="Times New Roman"/>
          <w:b/>
          <w:bCs/>
          <w:color w:val="000000"/>
          <w:sz w:val="20"/>
          <w:szCs w:val="20"/>
        </w:rPr>
        <w:t>. 2011.</w:t>
      </w:r>
      <w:r w:rsidR="00285CE6" w:rsidRPr="00285CE6">
        <w:rPr>
          <w:rFonts w:ascii="Times New Roman" w:hAnsi="Times New Roman" w:cs="Times New Roman"/>
          <w:bCs/>
          <w:color w:val="000000"/>
          <w:sz w:val="20"/>
          <w:szCs w:val="20"/>
        </w:rPr>
        <w:t xml:space="preserve"> Morphological convergence during pregnancy among predator and nonpredator populations of the livebearing fish </w:t>
      </w:r>
      <w:r w:rsidR="00285CE6" w:rsidRPr="00285CE6">
        <w:rPr>
          <w:rFonts w:ascii="Times New Roman" w:hAnsi="Times New Roman" w:cs="Times New Roman"/>
          <w:bCs/>
          <w:i/>
          <w:iCs/>
          <w:color w:val="000000"/>
          <w:sz w:val="20"/>
          <w:szCs w:val="20"/>
        </w:rPr>
        <w:t xml:space="preserve">Brachyrhaphis </w:t>
      </w:r>
      <w:proofErr w:type="spellStart"/>
      <w:r w:rsidR="00285CE6" w:rsidRPr="00285CE6">
        <w:rPr>
          <w:rFonts w:ascii="Times New Roman" w:hAnsi="Times New Roman" w:cs="Times New Roman"/>
          <w:bCs/>
          <w:i/>
          <w:iCs/>
          <w:color w:val="000000"/>
          <w:sz w:val="20"/>
          <w:szCs w:val="20"/>
        </w:rPr>
        <w:t>rhabdophora</w:t>
      </w:r>
      <w:proofErr w:type="spellEnd"/>
      <w:r w:rsidR="00285CE6" w:rsidRPr="00285CE6">
        <w:rPr>
          <w:rFonts w:ascii="Times New Roman" w:hAnsi="Times New Roman" w:cs="Times New Roman"/>
          <w:bCs/>
          <w:color w:val="000000"/>
          <w:sz w:val="20"/>
          <w:szCs w:val="20"/>
        </w:rPr>
        <w:t xml:space="preserve"> (</w:t>
      </w:r>
      <w:proofErr w:type="spellStart"/>
      <w:r w:rsidR="00285CE6" w:rsidRPr="00285CE6">
        <w:rPr>
          <w:rFonts w:ascii="Times New Roman" w:hAnsi="Times New Roman" w:cs="Times New Roman"/>
          <w:bCs/>
          <w:color w:val="000000"/>
          <w:sz w:val="20"/>
          <w:szCs w:val="20"/>
        </w:rPr>
        <w:t>Teleostei</w:t>
      </w:r>
      <w:proofErr w:type="spellEnd"/>
      <w:r w:rsidR="00285CE6" w:rsidRPr="00285CE6">
        <w:rPr>
          <w:rFonts w:ascii="Times New Roman" w:hAnsi="Times New Roman" w:cs="Times New Roman"/>
          <w:bCs/>
          <w:color w:val="000000"/>
          <w:sz w:val="20"/>
          <w:szCs w:val="20"/>
        </w:rPr>
        <w:t xml:space="preserve">: Poeciliidae). </w:t>
      </w:r>
      <w:r w:rsidR="00285CE6" w:rsidRPr="00DD349D">
        <w:rPr>
          <w:rFonts w:ascii="Times New Roman" w:hAnsi="Times New Roman" w:cs="Times New Roman"/>
          <w:bCs/>
          <w:i/>
          <w:color w:val="000000"/>
          <w:sz w:val="20"/>
          <w:szCs w:val="20"/>
        </w:rPr>
        <w:t xml:space="preserve">Biological Journal of the </w:t>
      </w:r>
      <w:proofErr w:type="spellStart"/>
      <w:r w:rsidR="00285CE6" w:rsidRPr="00DD349D">
        <w:rPr>
          <w:rFonts w:ascii="Times New Roman" w:hAnsi="Times New Roman" w:cs="Times New Roman"/>
          <w:bCs/>
          <w:i/>
          <w:color w:val="000000"/>
          <w:sz w:val="20"/>
          <w:szCs w:val="20"/>
        </w:rPr>
        <w:t>Linnean</w:t>
      </w:r>
      <w:proofErr w:type="spellEnd"/>
      <w:r w:rsidR="00285CE6" w:rsidRPr="00DD349D">
        <w:rPr>
          <w:rFonts w:ascii="Times New Roman" w:hAnsi="Times New Roman" w:cs="Times New Roman"/>
          <w:bCs/>
          <w:i/>
          <w:color w:val="000000"/>
          <w:sz w:val="20"/>
          <w:szCs w:val="20"/>
        </w:rPr>
        <w:t xml:space="preserve"> Society</w:t>
      </w:r>
      <w:r w:rsidR="00285CE6" w:rsidRPr="00285CE6">
        <w:rPr>
          <w:rFonts w:ascii="Times New Roman" w:hAnsi="Times New Roman" w:cs="Times New Roman"/>
          <w:bCs/>
          <w:color w:val="000000"/>
          <w:sz w:val="20"/>
          <w:szCs w:val="20"/>
        </w:rPr>
        <w:t xml:space="preserve"> </w:t>
      </w:r>
      <w:r w:rsidR="00285CE6" w:rsidRPr="00DD349D">
        <w:rPr>
          <w:rFonts w:ascii="Times New Roman" w:hAnsi="Times New Roman" w:cs="Times New Roman"/>
          <w:b/>
          <w:bCs/>
          <w:color w:val="000000"/>
          <w:sz w:val="20"/>
          <w:szCs w:val="20"/>
        </w:rPr>
        <w:t>104</w:t>
      </w:r>
      <w:r w:rsidR="00285CE6" w:rsidRPr="00285CE6">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285CE6" w:rsidRPr="00285CE6">
        <w:rPr>
          <w:rFonts w:ascii="Times New Roman" w:hAnsi="Times New Roman" w:cs="Times New Roman"/>
          <w:bCs/>
          <w:color w:val="000000"/>
          <w:sz w:val="20"/>
          <w:szCs w:val="20"/>
        </w:rPr>
        <w:t>386–392.</w:t>
      </w:r>
    </w:p>
    <w:p w14:paraId="09A8586F" w14:textId="77B4C133" w:rsidR="001E45DF" w:rsidRDefault="00DD349D"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r w:rsidRPr="00DD349D">
        <w:rPr>
          <w:rFonts w:ascii="Times New Roman" w:hAnsi="Times New Roman" w:cs="Times New Roman"/>
          <w:b/>
          <w:bCs/>
          <w:color w:val="000000"/>
          <w:sz w:val="20"/>
          <w:szCs w:val="20"/>
        </w:rPr>
        <w:t>Whittaker R</w:t>
      </w:r>
      <w:r w:rsidR="001E45DF" w:rsidRPr="00DD349D">
        <w:rPr>
          <w:rFonts w:ascii="Times New Roman" w:hAnsi="Times New Roman" w:cs="Times New Roman"/>
          <w:b/>
          <w:bCs/>
          <w:color w:val="000000"/>
          <w:sz w:val="20"/>
          <w:szCs w:val="20"/>
        </w:rPr>
        <w:t>H.</w:t>
      </w:r>
      <w:r w:rsidR="00667196" w:rsidRPr="00DD349D">
        <w:rPr>
          <w:rFonts w:ascii="Times New Roman" w:hAnsi="Times New Roman" w:cs="Times New Roman"/>
          <w:b/>
          <w:bCs/>
          <w:color w:val="000000"/>
          <w:sz w:val="20"/>
          <w:szCs w:val="20"/>
        </w:rPr>
        <w:t xml:space="preserve"> </w:t>
      </w:r>
      <w:r w:rsidR="001E45DF" w:rsidRPr="00DD349D">
        <w:rPr>
          <w:rFonts w:ascii="Times New Roman" w:hAnsi="Times New Roman" w:cs="Times New Roman"/>
          <w:b/>
          <w:bCs/>
          <w:color w:val="000000"/>
          <w:sz w:val="20"/>
          <w:szCs w:val="20"/>
        </w:rPr>
        <w:t>1967</w:t>
      </w:r>
      <w:r w:rsidR="00667196" w:rsidRPr="00DD349D">
        <w:rPr>
          <w:rFonts w:ascii="Times New Roman" w:hAnsi="Times New Roman" w:cs="Times New Roman"/>
          <w:b/>
          <w:bCs/>
          <w:color w:val="000000"/>
          <w:sz w:val="20"/>
          <w:szCs w:val="20"/>
        </w:rPr>
        <w:t>.</w:t>
      </w:r>
      <w:r w:rsidR="001E45DF" w:rsidRPr="00DD349D">
        <w:rPr>
          <w:rFonts w:ascii="Times New Roman" w:hAnsi="Times New Roman" w:cs="Times New Roman"/>
          <w:b/>
          <w:bCs/>
          <w:color w:val="000000"/>
          <w:sz w:val="20"/>
          <w:szCs w:val="20"/>
        </w:rPr>
        <w:t xml:space="preserve"> </w:t>
      </w:r>
      <w:r w:rsidR="001E45DF" w:rsidRPr="004A65B8">
        <w:rPr>
          <w:rFonts w:ascii="Times New Roman" w:hAnsi="Times New Roman" w:cs="Times New Roman"/>
          <w:bCs/>
          <w:color w:val="000000"/>
          <w:sz w:val="20"/>
          <w:szCs w:val="20"/>
        </w:rPr>
        <w:t xml:space="preserve">Gradient analysis of vegetation. </w:t>
      </w:r>
      <w:r w:rsidR="001E45DF" w:rsidRPr="00DD349D">
        <w:rPr>
          <w:rFonts w:ascii="Times New Roman" w:hAnsi="Times New Roman" w:cs="Times New Roman"/>
          <w:bCs/>
          <w:i/>
          <w:color w:val="000000"/>
          <w:sz w:val="20"/>
          <w:szCs w:val="20"/>
        </w:rPr>
        <w:t>Biological Reviews</w:t>
      </w:r>
      <w:r w:rsidR="001E45DF" w:rsidRPr="004A65B8">
        <w:rPr>
          <w:rFonts w:ascii="Times New Roman" w:hAnsi="Times New Roman" w:cs="Times New Roman"/>
          <w:bCs/>
          <w:color w:val="000000"/>
          <w:sz w:val="20"/>
          <w:szCs w:val="20"/>
        </w:rPr>
        <w:t xml:space="preserve"> </w:t>
      </w:r>
      <w:r w:rsidR="001E45DF" w:rsidRPr="00DD349D">
        <w:rPr>
          <w:rFonts w:ascii="Times New Roman" w:hAnsi="Times New Roman" w:cs="Times New Roman"/>
          <w:b/>
          <w:bCs/>
          <w:color w:val="000000"/>
          <w:sz w:val="20"/>
          <w:szCs w:val="20"/>
        </w:rPr>
        <w:t>42</w:t>
      </w:r>
      <w:r w:rsidR="00667196">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1E45DF" w:rsidRPr="004A65B8">
        <w:rPr>
          <w:rFonts w:ascii="Times New Roman" w:hAnsi="Times New Roman" w:cs="Times New Roman"/>
          <w:bCs/>
          <w:color w:val="000000"/>
          <w:sz w:val="20"/>
          <w:szCs w:val="20"/>
        </w:rPr>
        <w:t xml:space="preserve">207–264. </w:t>
      </w:r>
    </w:p>
    <w:p w14:paraId="1722D04E" w14:textId="7208170E" w:rsidR="003133E2" w:rsidRPr="004A65B8" w:rsidRDefault="00DD349D" w:rsidP="004A65B8">
      <w:pPr>
        <w:widowControl w:val="0"/>
        <w:autoSpaceDE w:val="0"/>
        <w:autoSpaceDN w:val="0"/>
        <w:adjustRightInd w:val="0"/>
        <w:spacing w:after="0" w:line="240" w:lineRule="auto"/>
        <w:ind w:left="567" w:hanging="567"/>
        <w:rPr>
          <w:rFonts w:ascii="Times New Roman" w:hAnsi="Times New Roman" w:cs="Times New Roman"/>
          <w:bCs/>
          <w:color w:val="000000"/>
          <w:sz w:val="20"/>
          <w:szCs w:val="20"/>
        </w:rPr>
      </w:pPr>
      <w:proofErr w:type="spellStart"/>
      <w:r w:rsidRPr="00DD349D">
        <w:rPr>
          <w:rFonts w:ascii="Times New Roman" w:hAnsi="Times New Roman" w:cs="Times New Roman"/>
          <w:b/>
          <w:bCs/>
          <w:color w:val="000000"/>
          <w:sz w:val="20"/>
          <w:szCs w:val="20"/>
        </w:rPr>
        <w:t>Winemiller</w:t>
      </w:r>
      <w:proofErr w:type="spellEnd"/>
      <w:r w:rsidRPr="00DD349D">
        <w:rPr>
          <w:rFonts w:ascii="Times New Roman" w:hAnsi="Times New Roman" w:cs="Times New Roman"/>
          <w:b/>
          <w:bCs/>
          <w:color w:val="000000"/>
          <w:sz w:val="20"/>
          <w:szCs w:val="20"/>
        </w:rPr>
        <w:t xml:space="preserve"> KO</w:t>
      </w:r>
      <w:r w:rsidR="003133E2" w:rsidRPr="00DD349D">
        <w:rPr>
          <w:rFonts w:ascii="Times New Roman" w:hAnsi="Times New Roman" w:cs="Times New Roman"/>
          <w:b/>
          <w:bCs/>
          <w:color w:val="000000"/>
          <w:sz w:val="20"/>
          <w:szCs w:val="20"/>
        </w:rPr>
        <w:t>, Rose</w:t>
      </w:r>
      <w:r w:rsidRPr="00DD349D">
        <w:rPr>
          <w:rFonts w:ascii="Times New Roman" w:hAnsi="Times New Roman" w:cs="Times New Roman"/>
          <w:b/>
          <w:bCs/>
          <w:color w:val="000000"/>
          <w:sz w:val="20"/>
          <w:szCs w:val="20"/>
        </w:rPr>
        <w:t xml:space="preserve"> KA</w:t>
      </w:r>
      <w:r w:rsidR="003133E2" w:rsidRPr="00DD349D">
        <w:rPr>
          <w:rFonts w:ascii="Times New Roman" w:hAnsi="Times New Roman" w:cs="Times New Roman"/>
          <w:b/>
          <w:bCs/>
          <w:color w:val="000000"/>
          <w:sz w:val="20"/>
          <w:szCs w:val="20"/>
        </w:rPr>
        <w:t>. 1992.</w:t>
      </w:r>
      <w:r w:rsidR="003133E2">
        <w:rPr>
          <w:rFonts w:ascii="Times New Roman" w:hAnsi="Times New Roman" w:cs="Times New Roman"/>
          <w:bCs/>
          <w:color w:val="000000"/>
          <w:sz w:val="20"/>
          <w:szCs w:val="20"/>
        </w:rPr>
        <w:t xml:space="preserve"> Patterns of life-history diversification in North American fishes: implications for population regulation. </w:t>
      </w:r>
      <w:r w:rsidR="003133E2" w:rsidRPr="00DD349D">
        <w:rPr>
          <w:rFonts w:ascii="Times New Roman" w:hAnsi="Times New Roman" w:cs="Times New Roman"/>
          <w:bCs/>
          <w:i/>
          <w:color w:val="000000"/>
          <w:sz w:val="20"/>
          <w:szCs w:val="20"/>
        </w:rPr>
        <w:t>Canadia</w:t>
      </w:r>
      <w:r w:rsidR="00CF0849" w:rsidRPr="00DD349D">
        <w:rPr>
          <w:rFonts w:ascii="Times New Roman" w:hAnsi="Times New Roman" w:cs="Times New Roman"/>
          <w:bCs/>
          <w:i/>
          <w:color w:val="000000"/>
          <w:sz w:val="20"/>
          <w:szCs w:val="20"/>
        </w:rPr>
        <w:t>n Journal of Fisheries and Aquat</w:t>
      </w:r>
      <w:r w:rsidR="003133E2" w:rsidRPr="00DD349D">
        <w:rPr>
          <w:rFonts w:ascii="Times New Roman" w:hAnsi="Times New Roman" w:cs="Times New Roman"/>
          <w:bCs/>
          <w:i/>
          <w:color w:val="000000"/>
          <w:sz w:val="20"/>
          <w:szCs w:val="20"/>
        </w:rPr>
        <w:t>ic Sciences</w:t>
      </w:r>
      <w:r w:rsidR="003133E2">
        <w:rPr>
          <w:rFonts w:ascii="Times New Roman" w:hAnsi="Times New Roman" w:cs="Times New Roman"/>
          <w:bCs/>
          <w:color w:val="000000"/>
          <w:sz w:val="20"/>
          <w:szCs w:val="20"/>
        </w:rPr>
        <w:t xml:space="preserve"> </w:t>
      </w:r>
      <w:r w:rsidR="003133E2" w:rsidRPr="00DD349D">
        <w:rPr>
          <w:rFonts w:ascii="Times New Roman" w:hAnsi="Times New Roman" w:cs="Times New Roman"/>
          <w:b/>
          <w:bCs/>
          <w:color w:val="000000"/>
          <w:sz w:val="20"/>
          <w:szCs w:val="20"/>
        </w:rPr>
        <w:t>49</w:t>
      </w:r>
      <w:r w:rsidR="003133E2">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3133E2">
        <w:rPr>
          <w:rFonts w:ascii="Times New Roman" w:hAnsi="Times New Roman" w:cs="Times New Roman"/>
          <w:bCs/>
          <w:color w:val="000000"/>
          <w:sz w:val="20"/>
          <w:szCs w:val="20"/>
        </w:rPr>
        <w:t>2196-2218.</w:t>
      </w:r>
    </w:p>
    <w:p w14:paraId="4A15F65D" w14:textId="171643FE" w:rsidR="004A65B8" w:rsidRPr="00291670" w:rsidRDefault="004A65B8" w:rsidP="00291670">
      <w:pPr>
        <w:widowControl w:val="0"/>
        <w:autoSpaceDE w:val="0"/>
        <w:autoSpaceDN w:val="0"/>
        <w:adjustRightInd w:val="0"/>
        <w:spacing w:after="0" w:line="240" w:lineRule="auto"/>
        <w:rPr>
          <w:rFonts w:ascii="Times New Roman" w:hAnsi="Times New Roman" w:cs="Times New Roman"/>
          <w:bCs/>
          <w:color w:val="000000"/>
          <w:sz w:val="20"/>
          <w:szCs w:val="20"/>
        </w:rPr>
      </w:pPr>
    </w:p>
    <w:p w14:paraId="628820B7" w14:textId="77777777" w:rsidR="007E7D37" w:rsidRPr="00384966" w:rsidRDefault="007E7D37" w:rsidP="004A65B8">
      <w:pPr>
        <w:widowControl w:val="0"/>
        <w:autoSpaceDE w:val="0"/>
        <w:autoSpaceDN w:val="0"/>
        <w:adjustRightInd w:val="0"/>
        <w:spacing w:after="0" w:line="240" w:lineRule="auto"/>
        <w:ind w:left="567" w:hanging="567"/>
        <w:rPr>
          <w:rFonts w:ascii="Times New Roman" w:hAnsi="Times New Roman" w:cs="Times New Roman"/>
          <w:bCs/>
          <w:color w:val="000000"/>
          <w:sz w:val="15"/>
          <w:szCs w:val="20"/>
          <w:lang w:val="en-GB"/>
        </w:rPr>
        <w:sectPr w:rsidR="007E7D37" w:rsidRPr="00384966" w:rsidSect="00975BA4">
          <w:headerReference w:type="default" r:id="rId9"/>
          <w:footerReference w:type="default" r:id="rId10"/>
          <w:pgSz w:w="12240" w:h="15840"/>
          <w:pgMar w:top="1440" w:right="1797" w:bottom="1440" w:left="1797" w:header="720" w:footer="720" w:gutter="0"/>
          <w:lnNumType w:countBy="1" w:restart="continuous"/>
          <w:cols w:space="720"/>
        </w:sectPr>
      </w:pPr>
    </w:p>
    <w:p w14:paraId="16191E2F" w14:textId="08132563" w:rsidR="00D776B8" w:rsidRPr="00636F63" w:rsidRDefault="00D776B8">
      <w:pPr>
        <w:widowControl w:val="0"/>
        <w:autoSpaceDE w:val="0"/>
        <w:autoSpaceDN w:val="0"/>
        <w:adjustRightInd w:val="0"/>
        <w:spacing w:after="0" w:line="480" w:lineRule="auto"/>
        <w:rPr>
          <w:rFonts w:ascii="Times New Roman" w:hAnsi="Times New Roman" w:cs="Times New Roman"/>
          <w:bCs/>
          <w:color w:val="000000"/>
          <w:sz w:val="24"/>
          <w:szCs w:val="24"/>
        </w:rPr>
      </w:pPr>
      <w:r w:rsidRPr="00636F63">
        <w:rPr>
          <w:rFonts w:ascii="Times New Roman" w:hAnsi="Times New Roman" w:cs="Times New Roman"/>
          <w:b/>
          <w:bCs/>
          <w:color w:val="000000"/>
          <w:sz w:val="24"/>
          <w:szCs w:val="24"/>
        </w:rPr>
        <w:lastRenderedPageBreak/>
        <w:t>Table 1</w:t>
      </w:r>
      <w:r w:rsidR="00BA0446">
        <w:rPr>
          <w:rFonts w:ascii="Times New Roman" w:hAnsi="Times New Roman" w:cs="Times New Roman"/>
          <w:b/>
          <w:bCs/>
          <w:color w:val="000000"/>
          <w:sz w:val="24"/>
          <w:szCs w:val="24"/>
        </w:rPr>
        <w:t>:</w:t>
      </w:r>
      <w:r w:rsidRPr="00636F63">
        <w:rPr>
          <w:rFonts w:ascii="Times New Roman" w:hAnsi="Times New Roman" w:cs="Times New Roman"/>
          <w:bCs/>
          <w:color w:val="000000"/>
          <w:sz w:val="24"/>
          <w:szCs w:val="24"/>
        </w:rPr>
        <w:t xml:space="preserve"> </w:t>
      </w:r>
      <w:r w:rsidR="003216DC">
        <w:rPr>
          <w:rFonts w:ascii="Times New Roman" w:hAnsi="Times New Roman" w:cs="Times New Roman"/>
          <w:bCs/>
          <w:color w:val="000000"/>
          <w:sz w:val="24"/>
          <w:szCs w:val="24"/>
        </w:rPr>
        <w:t>Potential</w:t>
      </w:r>
      <w:r w:rsidR="00312AB1" w:rsidRPr="00312AB1">
        <w:rPr>
          <w:rFonts w:ascii="Times New Roman" w:hAnsi="Times New Roman" w:cs="Times New Roman"/>
          <w:bCs/>
          <w:color w:val="000000"/>
          <w:sz w:val="24"/>
          <w:szCs w:val="24"/>
        </w:rPr>
        <w:t xml:space="preserve"> life-history </w:t>
      </w:r>
      <w:r w:rsidR="003216DC">
        <w:rPr>
          <w:rFonts w:ascii="Times New Roman" w:hAnsi="Times New Roman" w:cs="Times New Roman"/>
          <w:bCs/>
          <w:color w:val="000000"/>
          <w:sz w:val="24"/>
          <w:szCs w:val="24"/>
        </w:rPr>
        <w:t>and body-</w:t>
      </w:r>
      <w:r w:rsidR="00312AB1">
        <w:rPr>
          <w:rFonts w:ascii="Times New Roman" w:hAnsi="Times New Roman" w:cs="Times New Roman"/>
          <w:bCs/>
          <w:color w:val="000000"/>
          <w:sz w:val="24"/>
          <w:szCs w:val="24"/>
        </w:rPr>
        <w:t xml:space="preserve">shape </w:t>
      </w:r>
      <w:r w:rsidR="00312AB1" w:rsidRPr="00312AB1">
        <w:rPr>
          <w:rFonts w:ascii="Times New Roman" w:hAnsi="Times New Roman" w:cs="Times New Roman"/>
          <w:bCs/>
          <w:color w:val="000000"/>
          <w:sz w:val="24"/>
          <w:szCs w:val="24"/>
        </w:rPr>
        <w:t xml:space="preserve">shifts in response to </w:t>
      </w:r>
      <w:r w:rsidR="00312AB1">
        <w:rPr>
          <w:rFonts w:ascii="Times New Roman" w:hAnsi="Times New Roman" w:cs="Times New Roman"/>
          <w:bCs/>
          <w:color w:val="000000"/>
          <w:sz w:val="24"/>
          <w:szCs w:val="24"/>
        </w:rPr>
        <w:t>environmental variation</w:t>
      </w:r>
      <w:r w:rsidR="003216DC">
        <w:rPr>
          <w:rFonts w:ascii="Times New Roman" w:hAnsi="Times New Roman" w:cs="Times New Roman"/>
          <w:bCs/>
          <w:color w:val="000000"/>
          <w:sz w:val="24"/>
          <w:szCs w:val="24"/>
        </w:rPr>
        <w:t xml:space="preserve"> </w:t>
      </w:r>
      <w:r w:rsidR="000716C0">
        <w:rPr>
          <w:rFonts w:ascii="Times New Roman" w:hAnsi="Times New Roman" w:cs="Times New Roman"/>
          <w:bCs/>
          <w:color w:val="000000"/>
          <w:sz w:val="24"/>
          <w:szCs w:val="24"/>
        </w:rPr>
        <w:t xml:space="preserve">across the </w:t>
      </w:r>
      <w:r w:rsidR="000716C0" w:rsidRPr="00636F63">
        <w:rPr>
          <w:rFonts w:ascii="Times New Roman" w:hAnsi="Times New Roman" w:cs="Times New Roman"/>
          <w:bCs/>
          <w:color w:val="000000"/>
          <w:sz w:val="24"/>
          <w:szCs w:val="24"/>
        </w:rPr>
        <w:t>East Coast of the U.S.A.</w:t>
      </w:r>
      <w:r w:rsidR="000716C0">
        <w:rPr>
          <w:rFonts w:ascii="Times New Roman" w:hAnsi="Times New Roman" w:cs="Times New Roman"/>
          <w:bCs/>
          <w:color w:val="000000"/>
          <w:sz w:val="24"/>
          <w:szCs w:val="24"/>
        </w:rPr>
        <w:t xml:space="preserve"> </w:t>
      </w:r>
      <w:r w:rsidR="003216DC">
        <w:rPr>
          <w:rFonts w:ascii="Times New Roman" w:hAnsi="Times New Roman" w:cs="Times New Roman"/>
          <w:bCs/>
          <w:color w:val="000000"/>
          <w:sz w:val="24"/>
          <w:szCs w:val="24"/>
        </w:rPr>
        <w:t xml:space="preserve">in </w:t>
      </w:r>
      <w:r w:rsidR="000716C0">
        <w:rPr>
          <w:rFonts w:ascii="Times New Roman" w:hAnsi="Times New Roman" w:cs="Times New Roman"/>
          <w:bCs/>
          <w:color w:val="000000"/>
          <w:sz w:val="24"/>
          <w:szCs w:val="24"/>
        </w:rPr>
        <w:t xml:space="preserve">Eastern </w:t>
      </w:r>
      <w:r w:rsidR="003216DC">
        <w:rPr>
          <w:rFonts w:ascii="Times New Roman" w:hAnsi="Times New Roman" w:cs="Times New Roman"/>
          <w:bCs/>
          <w:color w:val="000000"/>
          <w:sz w:val="24"/>
          <w:szCs w:val="24"/>
        </w:rPr>
        <w:t>mosquitofish</w:t>
      </w:r>
      <w:r w:rsidR="00312AB1" w:rsidRPr="00312AB1">
        <w:rPr>
          <w:rFonts w:ascii="Times New Roman" w:hAnsi="Times New Roman" w:cs="Times New Roman"/>
          <w:bCs/>
          <w:color w:val="000000"/>
          <w:sz w:val="24"/>
          <w:szCs w:val="24"/>
        </w:rPr>
        <w:t xml:space="preserve"> </w:t>
      </w:r>
      <w:r w:rsidR="000716C0">
        <w:rPr>
          <w:rFonts w:ascii="Times New Roman" w:hAnsi="Times New Roman" w:cs="Times New Roman"/>
          <w:bCs/>
          <w:color w:val="000000"/>
          <w:sz w:val="24"/>
          <w:szCs w:val="24"/>
        </w:rPr>
        <w:t>(</w:t>
      </w:r>
      <w:r w:rsidR="000716C0" w:rsidRPr="00793C57">
        <w:rPr>
          <w:rFonts w:ascii="Times New Roman" w:hAnsi="Times New Roman" w:cs="Times New Roman"/>
          <w:bCs/>
          <w:i/>
          <w:color w:val="000000"/>
          <w:sz w:val="24"/>
          <w:szCs w:val="24"/>
        </w:rPr>
        <w:t>G. holbrooki</w:t>
      </w:r>
      <w:r w:rsidR="000716C0">
        <w:rPr>
          <w:rFonts w:ascii="Times New Roman" w:hAnsi="Times New Roman" w:cs="Times New Roman"/>
          <w:bCs/>
          <w:color w:val="000000"/>
          <w:sz w:val="24"/>
          <w:szCs w:val="24"/>
        </w:rPr>
        <w:t>)</w:t>
      </w:r>
      <w:r w:rsidR="005823A3">
        <w:rPr>
          <w:rFonts w:ascii="Times New Roman" w:hAnsi="Times New Roman" w:cs="Times New Roman"/>
          <w:bCs/>
          <w:color w:val="000000"/>
          <w:sz w:val="24"/>
          <w:szCs w:val="24"/>
        </w:rPr>
        <w:t xml:space="preserve">. </w:t>
      </w:r>
      <w:r w:rsidR="00312AB1" w:rsidRPr="00312AB1">
        <w:rPr>
          <w:rFonts w:ascii="Times New Roman" w:hAnsi="Times New Roman" w:cs="Times New Roman"/>
          <w:bCs/>
          <w:color w:val="000000"/>
          <w:sz w:val="24"/>
          <w:szCs w:val="24"/>
        </w:rPr>
        <w:t>Predicti</w:t>
      </w:r>
      <w:r w:rsidR="00312AB1">
        <w:rPr>
          <w:rFonts w:ascii="Times New Roman" w:hAnsi="Times New Roman" w:cs="Times New Roman"/>
          <w:bCs/>
          <w:color w:val="000000"/>
          <w:sz w:val="24"/>
          <w:szCs w:val="24"/>
        </w:rPr>
        <w:t>ons were derived from life-his</w:t>
      </w:r>
      <w:r w:rsidR="00312AB1" w:rsidRPr="00312AB1">
        <w:rPr>
          <w:rFonts w:ascii="Times New Roman" w:hAnsi="Times New Roman" w:cs="Times New Roman"/>
          <w:bCs/>
          <w:color w:val="000000"/>
          <w:sz w:val="24"/>
          <w:szCs w:val="24"/>
        </w:rPr>
        <w:t xml:space="preserve">tory theory and previous studies on the effects of </w:t>
      </w:r>
      <w:r w:rsidR="00312AB1">
        <w:rPr>
          <w:rFonts w:ascii="Times New Roman" w:hAnsi="Times New Roman" w:cs="Times New Roman"/>
          <w:bCs/>
          <w:color w:val="000000"/>
          <w:sz w:val="24"/>
          <w:szCs w:val="24"/>
        </w:rPr>
        <w:t>environmental gradients on life histories and body shape in poeciliid and non-poeciliid fishes.</w:t>
      </w:r>
      <w:r w:rsidR="00340460">
        <w:rPr>
          <w:rFonts w:ascii="Times New Roman" w:hAnsi="Times New Roman" w:cs="Times New Roman"/>
          <w:bCs/>
          <w:color w:val="000000"/>
          <w:sz w:val="24"/>
          <w:szCs w:val="24"/>
        </w:rPr>
        <w:t xml:space="preserve"> RA: reproductive allocation.</w:t>
      </w: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0"/>
        <w:gridCol w:w="3713"/>
        <w:gridCol w:w="5415"/>
        <w:gridCol w:w="2644"/>
      </w:tblGrid>
      <w:tr w:rsidR="0091216C" w14:paraId="273599FB" w14:textId="77777777" w:rsidTr="00793C57">
        <w:tc>
          <w:tcPr>
            <w:tcW w:w="1640" w:type="dxa"/>
            <w:tcBorders>
              <w:top w:val="single" w:sz="4" w:space="0" w:color="auto"/>
              <w:bottom w:val="single" w:sz="4" w:space="0" w:color="auto"/>
            </w:tcBorders>
          </w:tcPr>
          <w:p w14:paraId="638DF734" w14:textId="702BD15E" w:rsidR="00646BCB" w:rsidRDefault="00646BCB">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Selective Agent(s)</w:t>
            </w:r>
          </w:p>
        </w:tc>
        <w:tc>
          <w:tcPr>
            <w:tcW w:w="3713" w:type="dxa"/>
            <w:tcBorders>
              <w:top w:val="single" w:sz="4" w:space="0" w:color="auto"/>
              <w:bottom w:val="single" w:sz="4" w:space="0" w:color="auto"/>
            </w:tcBorders>
          </w:tcPr>
          <w:p w14:paraId="4F79AD21" w14:textId="656DA3BA" w:rsidR="00646BCB" w:rsidRDefault="00646BCB">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Potential Pattern</w:t>
            </w:r>
          </w:p>
        </w:tc>
        <w:tc>
          <w:tcPr>
            <w:tcW w:w="5415" w:type="dxa"/>
            <w:tcBorders>
              <w:top w:val="single" w:sz="4" w:space="0" w:color="auto"/>
              <w:bottom w:val="single" w:sz="4" w:space="0" w:color="auto"/>
            </w:tcBorders>
          </w:tcPr>
          <w:p w14:paraId="09F3B924" w14:textId="4CF68949" w:rsidR="00646BCB" w:rsidRDefault="00646BCB">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Rationale</w:t>
            </w:r>
          </w:p>
        </w:tc>
        <w:tc>
          <w:tcPr>
            <w:tcW w:w="2644" w:type="dxa"/>
            <w:tcBorders>
              <w:top w:val="single" w:sz="4" w:space="0" w:color="auto"/>
              <w:bottom w:val="single" w:sz="4" w:space="0" w:color="auto"/>
            </w:tcBorders>
          </w:tcPr>
          <w:p w14:paraId="66123EA4" w14:textId="34C07E8B" w:rsidR="00646BCB" w:rsidRDefault="00646BCB">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References</w:t>
            </w:r>
          </w:p>
        </w:tc>
      </w:tr>
      <w:tr w:rsidR="0091216C" w14:paraId="4A163C42" w14:textId="77777777" w:rsidTr="00793C57">
        <w:tc>
          <w:tcPr>
            <w:tcW w:w="1640" w:type="dxa"/>
            <w:tcBorders>
              <w:top w:val="single" w:sz="4" w:space="0" w:color="auto"/>
            </w:tcBorders>
          </w:tcPr>
          <w:p w14:paraId="48C62D15" w14:textId="5C0BF94F" w:rsidR="00646BCB" w:rsidRDefault="00646BCB">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Thermal regime</w:t>
            </w:r>
          </w:p>
        </w:tc>
        <w:tc>
          <w:tcPr>
            <w:tcW w:w="3713" w:type="dxa"/>
            <w:tcBorders>
              <w:top w:val="single" w:sz="4" w:space="0" w:color="auto"/>
            </w:tcBorders>
          </w:tcPr>
          <w:p w14:paraId="612A93C2" w14:textId="2D3930B5" w:rsidR="00646BCB" w:rsidRDefault="00646BCB">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sym w:font="Symbol" w:char="F0AD"/>
            </w:r>
            <w:r>
              <w:rPr>
                <w:rFonts w:ascii="Times New Roman" w:hAnsi="Times New Roman" w:cs="Times New Roman"/>
                <w:bCs/>
                <w:color w:val="000000"/>
                <w:sz w:val="24"/>
                <w:szCs w:val="24"/>
              </w:rPr>
              <w:t xml:space="preserve">Body size with </w:t>
            </w:r>
            <w:r>
              <w:rPr>
                <w:rFonts w:ascii="Times New Roman" w:hAnsi="Times New Roman" w:cs="Times New Roman"/>
                <w:bCs/>
                <w:color w:val="000000"/>
                <w:sz w:val="24"/>
                <w:szCs w:val="24"/>
              </w:rPr>
              <w:sym w:font="Symbol" w:char="F0AD"/>
            </w:r>
            <w:r>
              <w:rPr>
                <w:rFonts w:ascii="Times New Roman" w:hAnsi="Times New Roman" w:cs="Times New Roman"/>
                <w:bCs/>
                <w:color w:val="000000"/>
                <w:sz w:val="24"/>
                <w:szCs w:val="24"/>
              </w:rPr>
              <w:t>latitude</w:t>
            </w:r>
          </w:p>
          <w:p w14:paraId="24D75706" w14:textId="0227A576" w:rsidR="00646BCB" w:rsidRDefault="00646BCB">
            <w:pPr>
              <w:spacing w:after="0" w:line="240" w:lineRule="auto"/>
              <w:rPr>
                <w:rFonts w:ascii="Times New Roman" w:hAnsi="Times New Roman" w:cs="Times New Roman"/>
                <w:bCs/>
                <w:color w:val="000000"/>
                <w:sz w:val="24"/>
                <w:szCs w:val="24"/>
              </w:rPr>
            </w:pPr>
          </w:p>
        </w:tc>
        <w:tc>
          <w:tcPr>
            <w:tcW w:w="5415" w:type="dxa"/>
            <w:tcBorders>
              <w:top w:val="single" w:sz="4" w:space="0" w:color="auto"/>
            </w:tcBorders>
          </w:tcPr>
          <w:p w14:paraId="74325732" w14:textId="2B57F6CE" w:rsidR="00646BCB" w:rsidRDefault="00646BCB">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Greater overwintering potential for larger individuals at high latitudes and/or harsher conditions at higher latitudes facilitate stronger male-male competition, favoring larger individuals.</w:t>
            </w:r>
          </w:p>
        </w:tc>
        <w:tc>
          <w:tcPr>
            <w:tcW w:w="2644" w:type="dxa"/>
            <w:tcBorders>
              <w:top w:val="single" w:sz="4" w:space="0" w:color="auto"/>
            </w:tcBorders>
          </w:tcPr>
          <w:p w14:paraId="4A480715" w14:textId="5044B403" w:rsidR="00646BCB" w:rsidRDefault="00646BCB">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Thompson </w:t>
            </w:r>
            <w:r w:rsidRPr="00A00606">
              <w:rPr>
                <w:rFonts w:ascii="Times New Roman" w:hAnsi="Times New Roman" w:cs="Times New Roman"/>
                <w:bCs/>
                <w:i/>
                <w:color w:val="000000"/>
                <w:sz w:val="24"/>
                <w:szCs w:val="24"/>
              </w:rPr>
              <w:t>et al.</w:t>
            </w:r>
            <w:r w:rsidR="00A0060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1991; Daniels </w:t>
            </w:r>
            <w:r w:rsidR="00A00606">
              <w:rPr>
                <w:rFonts w:ascii="Times New Roman" w:hAnsi="Times New Roman" w:cs="Times New Roman"/>
                <w:bCs/>
                <w:color w:val="000000"/>
                <w:sz w:val="24"/>
                <w:szCs w:val="24"/>
              </w:rPr>
              <w:t>&amp;</w:t>
            </w:r>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Felley</w:t>
            </w:r>
            <w:proofErr w:type="spellEnd"/>
            <w:r w:rsidR="00A0060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1992; </w:t>
            </w:r>
            <w:proofErr w:type="spellStart"/>
            <w:r>
              <w:rPr>
                <w:rFonts w:ascii="Times New Roman" w:hAnsi="Times New Roman" w:cs="Times New Roman"/>
                <w:bCs/>
                <w:color w:val="000000"/>
                <w:sz w:val="24"/>
                <w:szCs w:val="24"/>
              </w:rPr>
              <w:t>Felley</w:t>
            </w:r>
            <w:proofErr w:type="spellEnd"/>
            <w:r>
              <w:rPr>
                <w:rFonts w:ascii="Times New Roman" w:hAnsi="Times New Roman" w:cs="Times New Roman"/>
                <w:bCs/>
                <w:color w:val="000000"/>
                <w:sz w:val="24"/>
                <w:szCs w:val="24"/>
              </w:rPr>
              <w:t xml:space="preserve"> </w:t>
            </w:r>
            <w:r w:rsidR="00A00606">
              <w:rPr>
                <w:rFonts w:ascii="Times New Roman" w:hAnsi="Times New Roman" w:cs="Times New Roman"/>
                <w:bCs/>
                <w:color w:val="000000"/>
                <w:sz w:val="24"/>
                <w:szCs w:val="24"/>
              </w:rPr>
              <w:t>&amp;</w:t>
            </w:r>
            <w:r>
              <w:rPr>
                <w:rFonts w:ascii="Times New Roman" w:hAnsi="Times New Roman" w:cs="Times New Roman"/>
                <w:bCs/>
                <w:color w:val="000000"/>
                <w:sz w:val="24"/>
                <w:szCs w:val="24"/>
              </w:rPr>
              <w:t xml:space="preserve"> Daniels</w:t>
            </w:r>
            <w:r w:rsidR="00A0060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1992; </w:t>
            </w:r>
            <w:proofErr w:type="spellStart"/>
            <w:r>
              <w:rPr>
                <w:rFonts w:ascii="Times New Roman" w:hAnsi="Times New Roman" w:cs="Times New Roman"/>
                <w:bCs/>
                <w:color w:val="000000"/>
                <w:sz w:val="24"/>
                <w:szCs w:val="24"/>
              </w:rPr>
              <w:t>Dadda</w:t>
            </w:r>
            <w:proofErr w:type="spellEnd"/>
            <w:r>
              <w:rPr>
                <w:rFonts w:ascii="Times New Roman" w:hAnsi="Times New Roman" w:cs="Times New Roman"/>
                <w:bCs/>
                <w:color w:val="000000"/>
                <w:sz w:val="24"/>
                <w:szCs w:val="24"/>
              </w:rPr>
              <w:t xml:space="preserve"> </w:t>
            </w:r>
            <w:r w:rsidRPr="00A00606">
              <w:rPr>
                <w:rFonts w:ascii="Times New Roman" w:hAnsi="Times New Roman" w:cs="Times New Roman"/>
                <w:bCs/>
                <w:i/>
                <w:color w:val="000000"/>
                <w:sz w:val="24"/>
                <w:szCs w:val="24"/>
              </w:rPr>
              <w:t>et al.</w:t>
            </w:r>
            <w:r w:rsidR="00A00606">
              <w:rPr>
                <w:rFonts w:ascii="Times New Roman" w:hAnsi="Times New Roman" w:cs="Times New Roman"/>
                <w:bCs/>
                <w:color w:val="000000"/>
                <w:sz w:val="24"/>
                <w:szCs w:val="24"/>
              </w:rPr>
              <w:t xml:space="preserve">, 2005; </w:t>
            </w:r>
            <w:proofErr w:type="spellStart"/>
            <w:r w:rsidR="00A00606">
              <w:rPr>
                <w:rFonts w:ascii="Times New Roman" w:hAnsi="Times New Roman" w:cs="Times New Roman"/>
                <w:bCs/>
                <w:color w:val="000000"/>
                <w:sz w:val="24"/>
                <w:szCs w:val="24"/>
              </w:rPr>
              <w:t>Shoup</w:t>
            </w:r>
            <w:proofErr w:type="spellEnd"/>
            <w:r w:rsidR="00A00606">
              <w:rPr>
                <w:rFonts w:ascii="Times New Roman" w:hAnsi="Times New Roman" w:cs="Times New Roman"/>
                <w:bCs/>
                <w:color w:val="000000"/>
                <w:sz w:val="24"/>
                <w:szCs w:val="24"/>
              </w:rPr>
              <w:t xml:space="preserve"> &amp;</w:t>
            </w:r>
            <w:r>
              <w:rPr>
                <w:rFonts w:ascii="Times New Roman" w:hAnsi="Times New Roman" w:cs="Times New Roman"/>
                <w:bCs/>
                <w:color w:val="000000"/>
                <w:sz w:val="24"/>
                <w:szCs w:val="24"/>
              </w:rPr>
              <w:t xml:space="preserve"> Wahl</w:t>
            </w:r>
            <w:r w:rsidR="00A0060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2011; </w:t>
            </w:r>
            <w:proofErr w:type="spellStart"/>
            <w:r>
              <w:rPr>
                <w:rFonts w:ascii="Times New Roman" w:hAnsi="Times New Roman" w:cs="Times New Roman"/>
                <w:bCs/>
                <w:color w:val="000000"/>
                <w:sz w:val="24"/>
                <w:szCs w:val="24"/>
              </w:rPr>
              <w:t>Booksmythe</w:t>
            </w:r>
            <w:proofErr w:type="spellEnd"/>
            <w:r>
              <w:rPr>
                <w:rFonts w:ascii="Times New Roman" w:hAnsi="Times New Roman" w:cs="Times New Roman"/>
                <w:bCs/>
                <w:color w:val="000000"/>
                <w:sz w:val="24"/>
                <w:szCs w:val="24"/>
              </w:rPr>
              <w:t xml:space="preserve"> </w:t>
            </w:r>
            <w:r w:rsidRPr="00A00606">
              <w:rPr>
                <w:rFonts w:ascii="Times New Roman" w:hAnsi="Times New Roman" w:cs="Times New Roman"/>
                <w:bCs/>
                <w:i/>
                <w:color w:val="000000"/>
                <w:sz w:val="24"/>
                <w:szCs w:val="24"/>
              </w:rPr>
              <w:t>et al.</w:t>
            </w:r>
            <w:r w:rsidR="00A0060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2013</w:t>
            </w:r>
          </w:p>
        </w:tc>
      </w:tr>
      <w:tr w:rsidR="0091216C" w14:paraId="3E215A0D" w14:textId="77777777" w:rsidTr="00793C57">
        <w:tc>
          <w:tcPr>
            <w:tcW w:w="1640" w:type="dxa"/>
          </w:tcPr>
          <w:p w14:paraId="79F5DE9D" w14:textId="77777777" w:rsidR="00646BCB" w:rsidRDefault="00646BCB">
            <w:pPr>
              <w:spacing w:after="0" w:line="240" w:lineRule="auto"/>
              <w:rPr>
                <w:rFonts w:ascii="Times New Roman" w:hAnsi="Times New Roman" w:cs="Times New Roman"/>
                <w:bCs/>
                <w:color w:val="000000"/>
                <w:sz w:val="24"/>
                <w:szCs w:val="24"/>
              </w:rPr>
            </w:pPr>
          </w:p>
        </w:tc>
        <w:tc>
          <w:tcPr>
            <w:tcW w:w="3713" w:type="dxa"/>
          </w:tcPr>
          <w:p w14:paraId="686A2ECF" w14:textId="4EAFB515" w:rsidR="00646BCB" w:rsidRDefault="00646BCB">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More rounded and compact body shape at </w:t>
            </w:r>
            <w:r>
              <w:rPr>
                <w:rFonts w:ascii="Times New Roman" w:hAnsi="Times New Roman" w:cs="Times New Roman"/>
                <w:bCs/>
                <w:color w:val="000000"/>
                <w:sz w:val="24"/>
                <w:szCs w:val="24"/>
              </w:rPr>
              <w:sym w:font="Symbol" w:char="F0AD"/>
            </w:r>
            <w:r>
              <w:rPr>
                <w:rFonts w:ascii="Times New Roman" w:hAnsi="Times New Roman" w:cs="Times New Roman"/>
                <w:bCs/>
                <w:color w:val="000000"/>
                <w:sz w:val="24"/>
                <w:szCs w:val="24"/>
              </w:rPr>
              <w:t>latitude</w:t>
            </w:r>
          </w:p>
        </w:tc>
        <w:tc>
          <w:tcPr>
            <w:tcW w:w="5415" w:type="dxa"/>
          </w:tcPr>
          <w:p w14:paraId="4C92AC1E" w14:textId="7B01C266" w:rsidR="00646BCB" w:rsidRDefault="00646BCB">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Higher fat reserves (i.e., more rotund body shapes) should increase overwintering survival at higher latitudes</w:t>
            </w:r>
            <w:r w:rsidR="00E14673">
              <w:rPr>
                <w:rFonts w:ascii="Times New Roman" w:hAnsi="Times New Roman" w:cs="Times New Roman"/>
                <w:bCs/>
                <w:color w:val="000000"/>
                <w:sz w:val="24"/>
                <w:szCs w:val="24"/>
              </w:rPr>
              <w:t>.</w:t>
            </w:r>
          </w:p>
        </w:tc>
        <w:tc>
          <w:tcPr>
            <w:tcW w:w="2644" w:type="dxa"/>
          </w:tcPr>
          <w:p w14:paraId="31E1CA79" w14:textId="49D825CE" w:rsidR="00646BCB" w:rsidRDefault="00646BCB">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Thompson </w:t>
            </w:r>
            <w:r w:rsidRPr="00A00606">
              <w:rPr>
                <w:rFonts w:ascii="Times New Roman" w:hAnsi="Times New Roman" w:cs="Times New Roman"/>
                <w:bCs/>
                <w:i/>
                <w:color w:val="000000"/>
                <w:sz w:val="24"/>
                <w:szCs w:val="24"/>
              </w:rPr>
              <w:t>et al.</w:t>
            </w:r>
            <w:r w:rsidR="00A0060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1991; Griffiths </w:t>
            </w:r>
            <w:r w:rsidR="00A00606">
              <w:rPr>
                <w:rFonts w:ascii="Times New Roman" w:hAnsi="Times New Roman" w:cs="Times New Roman"/>
                <w:bCs/>
                <w:color w:val="000000"/>
                <w:sz w:val="24"/>
                <w:szCs w:val="24"/>
              </w:rPr>
              <w:t>&amp;</w:t>
            </w:r>
            <w:r>
              <w:rPr>
                <w:rFonts w:ascii="Times New Roman" w:hAnsi="Times New Roman" w:cs="Times New Roman"/>
                <w:bCs/>
                <w:color w:val="000000"/>
                <w:sz w:val="24"/>
                <w:szCs w:val="24"/>
              </w:rPr>
              <w:t xml:space="preserve"> Kirkwood</w:t>
            </w:r>
            <w:r w:rsidR="00A0060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1995</w:t>
            </w:r>
          </w:p>
        </w:tc>
      </w:tr>
      <w:tr w:rsidR="0091216C" w14:paraId="36D2F01E" w14:textId="77777777" w:rsidTr="00793C57">
        <w:tc>
          <w:tcPr>
            <w:tcW w:w="1640" w:type="dxa"/>
          </w:tcPr>
          <w:p w14:paraId="569D79A0" w14:textId="618DF20C" w:rsidR="00646BCB" w:rsidRDefault="00646BCB" w:rsidP="00C531A6">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Thermal regime</w:t>
            </w:r>
            <w:r w:rsidR="000716C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Productivity</w:t>
            </w:r>
          </w:p>
        </w:tc>
        <w:tc>
          <w:tcPr>
            <w:tcW w:w="3713" w:type="dxa"/>
          </w:tcPr>
          <w:p w14:paraId="47BCB80A" w14:textId="2E602470" w:rsidR="00646BCB" w:rsidRDefault="00646BCB">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sym w:font="Symbol" w:char="F0AF"/>
            </w:r>
            <w:r>
              <w:rPr>
                <w:rFonts w:ascii="Times New Roman" w:hAnsi="Times New Roman" w:cs="Times New Roman"/>
                <w:bCs/>
                <w:color w:val="000000"/>
                <w:sz w:val="24"/>
                <w:szCs w:val="24"/>
              </w:rPr>
              <w:t xml:space="preserve">Body size with </w:t>
            </w:r>
            <w:r>
              <w:rPr>
                <w:rFonts w:ascii="Times New Roman" w:hAnsi="Times New Roman" w:cs="Times New Roman"/>
                <w:bCs/>
                <w:color w:val="000000"/>
                <w:sz w:val="24"/>
                <w:szCs w:val="24"/>
              </w:rPr>
              <w:sym w:font="Symbol" w:char="F0AD"/>
            </w:r>
            <w:r>
              <w:rPr>
                <w:rFonts w:ascii="Times New Roman" w:hAnsi="Times New Roman" w:cs="Times New Roman"/>
                <w:bCs/>
                <w:color w:val="000000"/>
                <w:sz w:val="24"/>
                <w:szCs w:val="24"/>
              </w:rPr>
              <w:t>latitude</w:t>
            </w:r>
          </w:p>
          <w:p w14:paraId="376B22DA" w14:textId="46035165" w:rsidR="00646BCB" w:rsidRDefault="00646BCB">
            <w:pPr>
              <w:spacing w:after="0" w:line="240" w:lineRule="auto"/>
              <w:rPr>
                <w:rFonts w:ascii="Times New Roman" w:hAnsi="Times New Roman" w:cs="Times New Roman"/>
                <w:bCs/>
                <w:color w:val="000000"/>
                <w:sz w:val="24"/>
                <w:szCs w:val="24"/>
              </w:rPr>
            </w:pPr>
          </w:p>
        </w:tc>
        <w:tc>
          <w:tcPr>
            <w:tcW w:w="5415" w:type="dxa"/>
          </w:tcPr>
          <w:p w14:paraId="2424E09C" w14:textId="74A23B80" w:rsidR="00646BCB" w:rsidRPr="003216DC" w:rsidRDefault="00646BCB">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Warmer temperatures and decreased seasonality in lower latitudes coupled with increased productivity result in increased growth rates, while fish in higher latitudes could be </w:t>
            </w:r>
            <w:r>
              <w:rPr>
                <w:rFonts w:ascii="Times New Roman" w:hAnsi="Times New Roman" w:cs="Times New Roman"/>
                <w:bCs/>
                <w:i/>
                <w:color w:val="000000"/>
                <w:sz w:val="24"/>
                <w:szCs w:val="24"/>
              </w:rPr>
              <w:t>r</w:t>
            </w:r>
            <w:r>
              <w:rPr>
                <w:rFonts w:ascii="Times New Roman" w:hAnsi="Times New Roman" w:cs="Times New Roman"/>
                <w:bCs/>
                <w:color w:val="000000"/>
                <w:sz w:val="24"/>
                <w:szCs w:val="24"/>
              </w:rPr>
              <w:t>-selected.</w:t>
            </w:r>
          </w:p>
        </w:tc>
        <w:tc>
          <w:tcPr>
            <w:tcW w:w="2644" w:type="dxa"/>
          </w:tcPr>
          <w:p w14:paraId="35C98B3A" w14:textId="1260D2C8" w:rsidR="00646BCB" w:rsidRDefault="00646BCB">
            <w:pPr>
              <w:spacing w:after="0" w:line="240" w:lineRule="auto"/>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Pianka</w:t>
            </w:r>
            <w:proofErr w:type="spellEnd"/>
            <w:r w:rsidR="00A0060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1970; Gross </w:t>
            </w:r>
            <w:r w:rsidRPr="00A00606">
              <w:rPr>
                <w:rFonts w:ascii="Times New Roman" w:hAnsi="Times New Roman" w:cs="Times New Roman"/>
                <w:bCs/>
                <w:i/>
                <w:color w:val="000000"/>
                <w:sz w:val="24"/>
                <w:szCs w:val="24"/>
              </w:rPr>
              <w:t>et al.</w:t>
            </w:r>
            <w:r w:rsidR="00A0060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1988; Reznick </w:t>
            </w:r>
            <w:r w:rsidRPr="00A00606">
              <w:rPr>
                <w:rFonts w:ascii="Times New Roman" w:hAnsi="Times New Roman" w:cs="Times New Roman"/>
                <w:bCs/>
                <w:i/>
                <w:color w:val="000000"/>
                <w:sz w:val="24"/>
                <w:szCs w:val="24"/>
              </w:rPr>
              <w:t>et al.</w:t>
            </w:r>
            <w:r w:rsidR="00A0060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2002</w:t>
            </w:r>
          </w:p>
        </w:tc>
      </w:tr>
      <w:tr w:rsidR="0091216C" w14:paraId="5C554430" w14:textId="77777777" w:rsidTr="00793C57">
        <w:tc>
          <w:tcPr>
            <w:tcW w:w="1640" w:type="dxa"/>
          </w:tcPr>
          <w:p w14:paraId="7BB4E831" w14:textId="758E3062" w:rsidR="00646BCB" w:rsidRDefault="00646BCB" w:rsidP="00340460">
            <w:pPr>
              <w:spacing w:after="0" w:line="240" w:lineRule="auto"/>
              <w:rPr>
                <w:rFonts w:ascii="Times New Roman" w:hAnsi="Times New Roman" w:cs="Times New Roman"/>
                <w:bCs/>
                <w:color w:val="000000"/>
                <w:sz w:val="24"/>
                <w:szCs w:val="24"/>
              </w:rPr>
            </w:pPr>
          </w:p>
        </w:tc>
        <w:tc>
          <w:tcPr>
            <w:tcW w:w="3713" w:type="dxa"/>
          </w:tcPr>
          <w:p w14:paraId="40FCAECB" w14:textId="0AD3E56C" w:rsidR="00646BCB" w:rsidRDefault="00646BCB" w:rsidP="00340460">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sym w:font="Symbol" w:char="F0AF"/>
            </w:r>
            <w:r>
              <w:rPr>
                <w:rFonts w:ascii="Times New Roman" w:hAnsi="Times New Roman" w:cs="Times New Roman"/>
                <w:bCs/>
                <w:color w:val="000000"/>
                <w:sz w:val="24"/>
                <w:szCs w:val="24"/>
              </w:rPr>
              <w:t xml:space="preserve">Offspring size, </w:t>
            </w:r>
            <w:r>
              <w:rPr>
                <w:rFonts w:ascii="Times New Roman" w:hAnsi="Times New Roman" w:cs="Times New Roman"/>
                <w:bCs/>
                <w:color w:val="000000"/>
                <w:sz w:val="24"/>
                <w:szCs w:val="24"/>
              </w:rPr>
              <w:sym w:font="Symbol" w:char="F0AD"/>
            </w:r>
            <w:r>
              <w:rPr>
                <w:rFonts w:ascii="Times New Roman" w:hAnsi="Times New Roman" w:cs="Times New Roman"/>
                <w:bCs/>
                <w:color w:val="000000"/>
                <w:sz w:val="24"/>
                <w:szCs w:val="24"/>
              </w:rPr>
              <w:t xml:space="preserve">fecundity and </w:t>
            </w:r>
            <w:r>
              <w:rPr>
                <w:rFonts w:ascii="Times New Roman" w:hAnsi="Times New Roman" w:cs="Times New Roman"/>
                <w:bCs/>
                <w:color w:val="000000"/>
                <w:sz w:val="24"/>
                <w:szCs w:val="24"/>
              </w:rPr>
              <w:sym w:font="Symbol" w:char="F0AD"/>
            </w:r>
            <w:r>
              <w:rPr>
                <w:rFonts w:ascii="Times New Roman" w:hAnsi="Times New Roman" w:cs="Times New Roman"/>
                <w:bCs/>
                <w:color w:val="000000"/>
                <w:sz w:val="24"/>
                <w:szCs w:val="24"/>
              </w:rPr>
              <w:t xml:space="preserve">RA with </w:t>
            </w:r>
            <w:r>
              <w:rPr>
                <w:rFonts w:ascii="Times New Roman" w:hAnsi="Times New Roman" w:cs="Times New Roman"/>
                <w:bCs/>
                <w:color w:val="000000"/>
                <w:sz w:val="24"/>
                <w:szCs w:val="24"/>
              </w:rPr>
              <w:sym w:font="Symbol" w:char="F0AD"/>
            </w:r>
            <w:r>
              <w:rPr>
                <w:rFonts w:ascii="Times New Roman" w:hAnsi="Times New Roman" w:cs="Times New Roman"/>
                <w:bCs/>
                <w:color w:val="000000"/>
                <w:sz w:val="24"/>
                <w:szCs w:val="24"/>
              </w:rPr>
              <w:t>latitude</w:t>
            </w:r>
          </w:p>
        </w:tc>
        <w:tc>
          <w:tcPr>
            <w:tcW w:w="5415" w:type="dxa"/>
          </w:tcPr>
          <w:p w14:paraId="38CA895F" w14:textId="185269D3" w:rsidR="00646BCB" w:rsidRPr="00EA3906" w:rsidRDefault="00646BCB" w:rsidP="00340460">
            <w:pPr>
              <w:spacing w:after="0" w:line="240" w:lineRule="auto"/>
              <w:rPr>
                <w:rFonts w:ascii="Times New Roman" w:hAnsi="Times New Roman" w:cs="Times New Roman"/>
                <w:bCs/>
                <w:color w:val="000000"/>
                <w:sz w:val="24"/>
                <w:szCs w:val="24"/>
              </w:rPr>
            </w:pPr>
            <w:r>
              <w:rPr>
                <w:rFonts w:ascii="Times New Roman" w:hAnsi="Times New Roman" w:cs="Times New Roman"/>
                <w:bCs/>
                <w:i/>
                <w:color w:val="000000"/>
                <w:sz w:val="24"/>
                <w:szCs w:val="24"/>
              </w:rPr>
              <w:t>r</w:t>
            </w:r>
            <w:r>
              <w:rPr>
                <w:rFonts w:ascii="Times New Roman" w:hAnsi="Times New Roman" w:cs="Times New Roman"/>
                <w:bCs/>
                <w:color w:val="000000"/>
                <w:sz w:val="24"/>
                <w:szCs w:val="24"/>
              </w:rPr>
              <w:t>-selected phenotypes due to shorter reproductive periods, higher winter mortality, and more unpredictable mortality across the year as a result of resource- and climatic fluctuations at higher latitudes</w:t>
            </w:r>
            <w:r w:rsidR="00E14673">
              <w:rPr>
                <w:rFonts w:ascii="Times New Roman" w:hAnsi="Times New Roman" w:cs="Times New Roman"/>
                <w:bCs/>
                <w:color w:val="000000"/>
                <w:sz w:val="24"/>
                <w:szCs w:val="24"/>
              </w:rPr>
              <w:t>.</w:t>
            </w:r>
          </w:p>
        </w:tc>
        <w:tc>
          <w:tcPr>
            <w:tcW w:w="2644" w:type="dxa"/>
          </w:tcPr>
          <w:p w14:paraId="4D04E35E" w14:textId="2650FE47" w:rsidR="00646BCB" w:rsidRDefault="00646BCB">
            <w:pPr>
              <w:spacing w:after="0" w:line="240" w:lineRule="auto"/>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Pianka</w:t>
            </w:r>
            <w:proofErr w:type="spellEnd"/>
            <w:r w:rsidR="00A0060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1970; </w:t>
            </w:r>
            <w:proofErr w:type="spellStart"/>
            <w:r>
              <w:rPr>
                <w:rFonts w:ascii="Times New Roman" w:hAnsi="Times New Roman" w:cs="Times New Roman"/>
                <w:bCs/>
                <w:color w:val="000000"/>
                <w:sz w:val="24"/>
                <w:szCs w:val="24"/>
              </w:rPr>
              <w:t>Winemiller</w:t>
            </w:r>
            <w:proofErr w:type="spellEnd"/>
            <w:r>
              <w:rPr>
                <w:rFonts w:ascii="Times New Roman" w:hAnsi="Times New Roman" w:cs="Times New Roman"/>
                <w:bCs/>
                <w:color w:val="000000"/>
                <w:sz w:val="24"/>
                <w:szCs w:val="24"/>
              </w:rPr>
              <w:t xml:space="preserve"> </w:t>
            </w:r>
            <w:r w:rsidR="00A00606">
              <w:rPr>
                <w:rFonts w:ascii="Times New Roman" w:hAnsi="Times New Roman" w:cs="Times New Roman"/>
                <w:bCs/>
                <w:color w:val="000000"/>
                <w:sz w:val="24"/>
                <w:szCs w:val="24"/>
              </w:rPr>
              <w:t>&amp;</w:t>
            </w:r>
            <w:r>
              <w:rPr>
                <w:rFonts w:ascii="Times New Roman" w:hAnsi="Times New Roman" w:cs="Times New Roman"/>
                <w:bCs/>
                <w:color w:val="000000"/>
                <w:sz w:val="24"/>
                <w:szCs w:val="24"/>
              </w:rPr>
              <w:t xml:space="preserve"> Rose</w:t>
            </w:r>
            <w:r w:rsidR="00A0060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1992; Reznick </w:t>
            </w:r>
            <w:r w:rsidRPr="00A00606">
              <w:rPr>
                <w:rFonts w:ascii="Times New Roman" w:hAnsi="Times New Roman" w:cs="Times New Roman"/>
                <w:bCs/>
                <w:i/>
                <w:color w:val="000000"/>
                <w:sz w:val="24"/>
                <w:szCs w:val="24"/>
              </w:rPr>
              <w:t>et al.</w:t>
            </w:r>
            <w:r w:rsidR="00A0060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2002</w:t>
            </w:r>
          </w:p>
        </w:tc>
      </w:tr>
      <w:tr w:rsidR="00646BCB" w14:paraId="31865648" w14:textId="77777777" w:rsidTr="00793C57">
        <w:trPr>
          <w:trHeight w:val="300"/>
        </w:trPr>
        <w:tc>
          <w:tcPr>
            <w:tcW w:w="1640" w:type="dxa"/>
          </w:tcPr>
          <w:p w14:paraId="0BAE9AF8" w14:textId="657E22DA" w:rsidR="00646BCB" w:rsidRDefault="000B77B5">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Productivity</w:t>
            </w:r>
          </w:p>
        </w:tc>
        <w:tc>
          <w:tcPr>
            <w:tcW w:w="3713" w:type="dxa"/>
          </w:tcPr>
          <w:p w14:paraId="447BE60C" w14:textId="1D8BA136" w:rsidR="00646BCB" w:rsidRDefault="00352F3D" w:rsidP="00352F3D">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sym w:font="Symbol" w:char="F0AD"/>
            </w:r>
            <w:r>
              <w:rPr>
                <w:rFonts w:ascii="Times New Roman" w:hAnsi="Times New Roman" w:cs="Times New Roman"/>
                <w:bCs/>
                <w:color w:val="000000"/>
                <w:sz w:val="24"/>
                <w:szCs w:val="24"/>
              </w:rPr>
              <w:t xml:space="preserve">body size, </w:t>
            </w:r>
            <w:r w:rsidR="00E14673">
              <w:rPr>
                <w:rFonts w:ascii="Times New Roman" w:hAnsi="Times New Roman" w:cs="Times New Roman"/>
                <w:bCs/>
                <w:color w:val="000000"/>
                <w:sz w:val="24"/>
                <w:szCs w:val="24"/>
              </w:rPr>
              <w:sym w:font="Symbol" w:char="F0AD"/>
            </w:r>
            <w:r>
              <w:rPr>
                <w:rFonts w:ascii="Times New Roman" w:hAnsi="Times New Roman" w:cs="Times New Roman"/>
                <w:bCs/>
                <w:color w:val="000000"/>
                <w:sz w:val="24"/>
                <w:szCs w:val="24"/>
              </w:rPr>
              <w:t>f</w:t>
            </w:r>
            <w:r w:rsidR="00E14673">
              <w:rPr>
                <w:rFonts w:ascii="Times New Roman" w:hAnsi="Times New Roman" w:cs="Times New Roman"/>
                <w:bCs/>
                <w:color w:val="000000"/>
                <w:sz w:val="24"/>
                <w:szCs w:val="24"/>
              </w:rPr>
              <w:t xml:space="preserve">at content, </w:t>
            </w:r>
            <w:r w:rsidR="00E14673">
              <w:rPr>
                <w:rFonts w:ascii="Times New Roman" w:hAnsi="Times New Roman" w:cs="Times New Roman"/>
                <w:bCs/>
                <w:color w:val="000000"/>
                <w:sz w:val="24"/>
                <w:szCs w:val="24"/>
              </w:rPr>
              <w:sym w:font="Symbol" w:char="F0AD"/>
            </w:r>
            <w:r w:rsidR="00E14673">
              <w:rPr>
                <w:rFonts w:ascii="Times New Roman" w:hAnsi="Times New Roman" w:cs="Times New Roman"/>
                <w:bCs/>
                <w:color w:val="000000"/>
                <w:sz w:val="24"/>
                <w:szCs w:val="24"/>
              </w:rPr>
              <w:t xml:space="preserve">lean weight, </w:t>
            </w:r>
            <w:r w:rsidR="00E14673">
              <w:rPr>
                <w:rFonts w:ascii="Times New Roman" w:hAnsi="Times New Roman" w:cs="Times New Roman"/>
                <w:bCs/>
                <w:color w:val="000000"/>
                <w:sz w:val="24"/>
                <w:szCs w:val="24"/>
              </w:rPr>
              <w:sym w:font="Symbol" w:char="F0AD"/>
            </w:r>
            <w:r w:rsidR="00E14673">
              <w:rPr>
                <w:rFonts w:ascii="Times New Roman" w:hAnsi="Times New Roman" w:cs="Times New Roman"/>
                <w:bCs/>
                <w:color w:val="000000"/>
                <w:sz w:val="24"/>
                <w:szCs w:val="24"/>
              </w:rPr>
              <w:t xml:space="preserve">RA, </w:t>
            </w:r>
            <w:r w:rsidR="00E14673">
              <w:rPr>
                <w:rFonts w:ascii="Times New Roman" w:hAnsi="Times New Roman" w:cs="Times New Roman"/>
                <w:bCs/>
                <w:color w:val="000000"/>
                <w:sz w:val="24"/>
                <w:szCs w:val="24"/>
              </w:rPr>
              <w:sym w:font="Symbol" w:char="F0AD"/>
            </w:r>
            <w:r w:rsidR="00E14673">
              <w:rPr>
                <w:rFonts w:ascii="Times New Roman" w:hAnsi="Times New Roman" w:cs="Times New Roman"/>
                <w:bCs/>
                <w:color w:val="000000"/>
                <w:sz w:val="24"/>
                <w:szCs w:val="24"/>
              </w:rPr>
              <w:t xml:space="preserve">fecundity and deeper bodies with </w:t>
            </w:r>
            <w:r w:rsidR="00E14673">
              <w:rPr>
                <w:rFonts w:ascii="Times New Roman" w:hAnsi="Times New Roman" w:cs="Times New Roman"/>
                <w:bCs/>
                <w:color w:val="000000"/>
                <w:sz w:val="24"/>
                <w:szCs w:val="24"/>
              </w:rPr>
              <w:sym w:font="Symbol" w:char="F0AD"/>
            </w:r>
            <w:r w:rsidR="00E14673">
              <w:rPr>
                <w:rFonts w:ascii="Times New Roman" w:hAnsi="Times New Roman" w:cs="Times New Roman"/>
                <w:bCs/>
                <w:color w:val="000000"/>
                <w:sz w:val="24"/>
                <w:szCs w:val="24"/>
              </w:rPr>
              <w:t>productivity</w:t>
            </w:r>
          </w:p>
        </w:tc>
        <w:tc>
          <w:tcPr>
            <w:tcW w:w="5415" w:type="dxa"/>
          </w:tcPr>
          <w:p w14:paraId="60353EE9" w14:textId="6F5B5118" w:rsidR="00646BCB" w:rsidRDefault="00E14673" w:rsidP="00C531A6">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More available resources result in </w:t>
            </w:r>
            <w:r w:rsidR="000716C0">
              <w:rPr>
                <w:rFonts w:ascii="Times New Roman" w:hAnsi="Times New Roman" w:cs="Times New Roman"/>
                <w:bCs/>
                <w:color w:val="000000"/>
                <w:sz w:val="24"/>
                <w:szCs w:val="24"/>
              </w:rPr>
              <w:t>greater</w:t>
            </w:r>
            <w:r>
              <w:rPr>
                <w:rFonts w:ascii="Times New Roman" w:hAnsi="Times New Roman" w:cs="Times New Roman"/>
                <w:bCs/>
                <w:color w:val="000000"/>
                <w:sz w:val="24"/>
                <w:szCs w:val="24"/>
              </w:rPr>
              <w:t xml:space="preserve"> body condition and a large investment into each reproductive bout. </w:t>
            </w:r>
          </w:p>
        </w:tc>
        <w:tc>
          <w:tcPr>
            <w:tcW w:w="2644" w:type="dxa"/>
          </w:tcPr>
          <w:p w14:paraId="75BB67B4" w14:textId="737253A9" w:rsidR="00646BCB" w:rsidRDefault="00E14673">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Reznick </w:t>
            </w:r>
            <w:r w:rsidR="00A00606">
              <w:rPr>
                <w:rFonts w:ascii="Times New Roman" w:hAnsi="Times New Roman" w:cs="Times New Roman"/>
                <w:bCs/>
                <w:color w:val="000000"/>
                <w:sz w:val="24"/>
                <w:szCs w:val="24"/>
              </w:rPr>
              <w:t>&amp;</w:t>
            </w:r>
            <w:r>
              <w:rPr>
                <w:rFonts w:ascii="Times New Roman" w:hAnsi="Times New Roman" w:cs="Times New Roman"/>
                <w:bCs/>
                <w:color w:val="000000"/>
                <w:sz w:val="24"/>
                <w:szCs w:val="24"/>
              </w:rPr>
              <w:t xml:space="preserve"> Yang</w:t>
            </w:r>
            <w:r w:rsidR="00A0060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1993; </w:t>
            </w:r>
            <w:proofErr w:type="spellStart"/>
            <w:r>
              <w:rPr>
                <w:rFonts w:ascii="Times New Roman" w:hAnsi="Times New Roman" w:cs="Times New Roman"/>
                <w:bCs/>
                <w:color w:val="000000"/>
                <w:sz w:val="24"/>
                <w:szCs w:val="24"/>
              </w:rPr>
              <w:t>Spoljaric</w:t>
            </w:r>
            <w:proofErr w:type="spellEnd"/>
            <w:r>
              <w:rPr>
                <w:rFonts w:ascii="Times New Roman" w:hAnsi="Times New Roman" w:cs="Times New Roman"/>
                <w:bCs/>
                <w:color w:val="000000"/>
                <w:sz w:val="24"/>
                <w:szCs w:val="24"/>
              </w:rPr>
              <w:t xml:space="preserve"> </w:t>
            </w:r>
            <w:r w:rsidR="00A00606">
              <w:rPr>
                <w:rFonts w:ascii="Times New Roman" w:hAnsi="Times New Roman" w:cs="Times New Roman"/>
                <w:bCs/>
                <w:color w:val="000000"/>
                <w:sz w:val="24"/>
                <w:szCs w:val="24"/>
              </w:rPr>
              <w:t>&amp;</w:t>
            </w:r>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Reimchen</w:t>
            </w:r>
            <w:proofErr w:type="spellEnd"/>
            <w:r w:rsidR="00A0060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2007; Riesch </w:t>
            </w:r>
            <w:r w:rsidRPr="00A00606">
              <w:rPr>
                <w:rFonts w:ascii="Times New Roman" w:hAnsi="Times New Roman" w:cs="Times New Roman"/>
                <w:bCs/>
                <w:i/>
                <w:color w:val="000000"/>
                <w:sz w:val="24"/>
                <w:szCs w:val="24"/>
              </w:rPr>
              <w:t>et al.</w:t>
            </w:r>
            <w:r w:rsidR="00A0060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2016</w:t>
            </w:r>
          </w:p>
        </w:tc>
      </w:tr>
      <w:tr w:rsidR="00E14673" w:rsidRPr="00C863EB" w14:paraId="6C2DFBBF" w14:textId="77777777" w:rsidTr="00793C57">
        <w:trPr>
          <w:trHeight w:val="300"/>
        </w:trPr>
        <w:tc>
          <w:tcPr>
            <w:tcW w:w="1640" w:type="dxa"/>
          </w:tcPr>
          <w:p w14:paraId="148E2F39" w14:textId="081499F5" w:rsidR="00E14673" w:rsidRDefault="00E14673">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Density</w:t>
            </w:r>
          </w:p>
        </w:tc>
        <w:tc>
          <w:tcPr>
            <w:tcW w:w="3713" w:type="dxa"/>
          </w:tcPr>
          <w:p w14:paraId="2DB65202" w14:textId="1B0EF4D5" w:rsidR="00E14673" w:rsidRDefault="00E14673">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sym w:font="Symbol" w:char="F0AD"/>
            </w:r>
            <w:r>
              <w:rPr>
                <w:rFonts w:ascii="Times New Roman" w:hAnsi="Times New Roman" w:cs="Times New Roman"/>
                <w:bCs/>
                <w:color w:val="000000"/>
                <w:sz w:val="24"/>
                <w:szCs w:val="24"/>
              </w:rPr>
              <w:t xml:space="preserve">body size, </w:t>
            </w:r>
            <w:r>
              <w:rPr>
                <w:rFonts w:ascii="Times New Roman" w:hAnsi="Times New Roman" w:cs="Times New Roman"/>
                <w:bCs/>
                <w:color w:val="000000"/>
                <w:sz w:val="24"/>
                <w:szCs w:val="24"/>
              </w:rPr>
              <w:sym w:font="Symbol" w:char="F0AD"/>
            </w:r>
            <w:r>
              <w:rPr>
                <w:rFonts w:ascii="Times New Roman" w:hAnsi="Times New Roman" w:cs="Times New Roman"/>
                <w:bCs/>
                <w:color w:val="000000"/>
                <w:sz w:val="24"/>
                <w:szCs w:val="24"/>
              </w:rPr>
              <w:t xml:space="preserve">offspring size coupled with </w:t>
            </w:r>
            <w:r>
              <w:rPr>
                <w:rFonts w:ascii="Times New Roman" w:hAnsi="Times New Roman" w:cs="Times New Roman"/>
                <w:bCs/>
                <w:color w:val="000000"/>
                <w:sz w:val="24"/>
                <w:szCs w:val="24"/>
              </w:rPr>
              <w:sym w:font="Symbol" w:char="F0AF"/>
            </w:r>
            <w:r>
              <w:rPr>
                <w:rFonts w:ascii="Times New Roman" w:hAnsi="Times New Roman" w:cs="Times New Roman"/>
                <w:bCs/>
                <w:color w:val="000000"/>
                <w:sz w:val="24"/>
                <w:szCs w:val="24"/>
              </w:rPr>
              <w:t xml:space="preserve">fecundity, </w:t>
            </w:r>
            <w:r>
              <w:rPr>
                <w:rFonts w:ascii="Times New Roman" w:hAnsi="Times New Roman" w:cs="Times New Roman"/>
                <w:bCs/>
                <w:color w:val="000000"/>
                <w:sz w:val="24"/>
                <w:szCs w:val="24"/>
              </w:rPr>
              <w:sym w:font="Symbol" w:char="F0AF"/>
            </w:r>
            <w:r>
              <w:rPr>
                <w:rFonts w:ascii="Times New Roman" w:hAnsi="Times New Roman" w:cs="Times New Roman"/>
                <w:bCs/>
                <w:color w:val="000000"/>
                <w:sz w:val="24"/>
                <w:szCs w:val="24"/>
              </w:rPr>
              <w:t>RA and more shallow bodies at higher densities</w:t>
            </w:r>
          </w:p>
        </w:tc>
        <w:tc>
          <w:tcPr>
            <w:tcW w:w="5415" w:type="dxa"/>
          </w:tcPr>
          <w:p w14:paraId="4674E853" w14:textId="7D63A6EA" w:rsidR="00E14673" w:rsidRPr="00E14673" w:rsidRDefault="00E14673">
            <w:pPr>
              <w:spacing w:after="0" w:line="240" w:lineRule="auto"/>
              <w:rPr>
                <w:rFonts w:ascii="Times New Roman" w:hAnsi="Times New Roman" w:cs="Times New Roman"/>
                <w:bCs/>
                <w:color w:val="000000"/>
                <w:sz w:val="24"/>
                <w:szCs w:val="24"/>
              </w:rPr>
            </w:pPr>
            <w:r>
              <w:rPr>
                <w:rFonts w:ascii="Times New Roman" w:hAnsi="Times New Roman" w:cs="Times New Roman"/>
                <w:bCs/>
                <w:i/>
                <w:color w:val="000000"/>
                <w:sz w:val="24"/>
                <w:szCs w:val="24"/>
              </w:rPr>
              <w:t>K</w:t>
            </w:r>
            <w:r>
              <w:rPr>
                <w:rFonts w:ascii="Times New Roman" w:hAnsi="Times New Roman" w:cs="Times New Roman"/>
                <w:bCs/>
                <w:color w:val="000000"/>
                <w:sz w:val="24"/>
                <w:szCs w:val="24"/>
              </w:rPr>
              <w:t>-selected life-history strategies at high population densities due to high competition, resulting in fewer resources per individual being available to invest into body condition and reproduction.</w:t>
            </w:r>
          </w:p>
        </w:tc>
        <w:tc>
          <w:tcPr>
            <w:tcW w:w="2644" w:type="dxa"/>
          </w:tcPr>
          <w:p w14:paraId="0E018A94" w14:textId="08194508" w:rsidR="00E14673" w:rsidRPr="00A00606" w:rsidRDefault="00E14673">
            <w:pPr>
              <w:spacing w:after="0" w:line="240" w:lineRule="auto"/>
              <w:rPr>
                <w:rFonts w:ascii="Times New Roman" w:hAnsi="Times New Roman" w:cs="Times New Roman"/>
                <w:bCs/>
                <w:color w:val="000000"/>
                <w:sz w:val="24"/>
                <w:szCs w:val="24"/>
                <w:lang w:val="sv-SE"/>
              </w:rPr>
            </w:pPr>
            <w:proofErr w:type="spellStart"/>
            <w:r w:rsidRPr="00A00606">
              <w:rPr>
                <w:rFonts w:ascii="Times New Roman" w:hAnsi="Times New Roman" w:cs="Times New Roman"/>
                <w:bCs/>
                <w:color w:val="000000"/>
                <w:sz w:val="24"/>
                <w:szCs w:val="24"/>
                <w:lang w:val="sv-SE"/>
              </w:rPr>
              <w:t>Pianka</w:t>
            </w:r>
            <w:proofErr w:type="spellEnd"/>
            <w:r w:rsidR="00A00606" w:rsidRPr="00A00606">
              <w:rPr>
                <w:rFonts w:ascii="Times New Roman" w:hAnsi="Times New Roman" w:cs="Times New Roman"/>
                <w:bCs/>
                <w:color w:val="000000"/>
                <w:sz w:val="24"/>
                <w:szCs w:val="24"/>
                <w:lang w:val="sv-SE"/>
              </w:rPr>
              <w:t>,</w:t>
            </w:r>
            <w:r w:rsidRPr="00A00606">
              <w:rPr>
                <w:rFonts w:ascii="Times New Roman" w:hAnsi="Times New Roman" w:cs="Times New Roman"/>
                <w:bCs/>
                <w:color w:val="000000"/>
                <w:sz w:val="24"/>
                <w:szCs w:val="24"/>
                <w:lang w:val="sv-SE"/>
              </w:rPr>
              <w:t xml:space="preserve"> 1970; Reznick </w:t>
            </w:r>
            <w:r w:rsidRPr="00A00606">
              <w:rPr>
                <w:rFonts w:ascii="Times New Roman" w:hAnsi="Times New Roman" w:cs="Times New Roman"/>
                <w:bCs/>
                <w:i/>
                <w:color w:val="000000"/>
                <w:sz w:val="24"/>
                <w:szCs w:val="24"/>
                <w:lang w:val="sv-SE"/>
              </w:rPr>
              <w:t>et al.</w:t>
            </w:r>
            <w:r w:rsidR="00A00606" w:rsidRPr="00A00606">
              <w:rPr>
                <w:rFonts w:ascii="Times New Roman" w:hAnsi="Times New Roman" w:cs="Times New Roman"/>
                <w:bCs/>
                <w:color w:val="000000"/>
                <w:sz w:val="24"/>
                <w:szCs w:val="24"/>
                <w:lang w:val="sv-SE"/>
              </w:rPr>
              <w:t>,</w:t>
            </w:r>
            <w:r w:rsidRPr="00A00606">
              <w:rPr>
                <w:rFonts w:ascii="Times New Roman" w:hAnsi="Times New Roman" w:cs="Times New Roman"/>
                <w:bCs/>
                <w:color w:val="000000"/>
                <w:sz w:val="24"/>
                <w:szCs w:val="24"/>
                <w:lang w:val="sv-SE"/>
              </w:rPr>
              <w:t xml:space="preserve"> 2002; </w:t>
            </w:r>
            <w:proofErr w:type="spellStart"/>
            <w:r w:rsidRPr="00A00606">
              <w:rPr>
                <w:rFonts w:ascii="Times New Roman" w:hAnsi="Times New Roman" w:cs="Times New Roman"/>
                <w:bCs/>
                <w:color w:val="000000"/>
                <w:sz w:val="24"/>
                <w:szCs w:val="24"/>
                <w:lang w:val="sv-SE"/>
              </w:rPr>
              <w:t>Landy</w:t>
            </w:r>
            <w:proofErr w:type="spellEnd"/>
            <w:r w:rsidRPr="00A00606">
              <w:rPr>
                <w:rFonts w:ascii="Times New Roman" w:hAnsi="Times New Roman" w:cs="Times New Roman"/>
                <w:bCs/>
                <w:color w:val="000000"/>
                <w:sz w:val="24"/>
                <w:szCs w:val="24"/>
                <w:lang w:val="sv-SE"/>
              </w:rPr>
              <w:t xml:space="preserve"> </w:t>
            </w:r>
            <w:r w:rsidR="00A00606" w:rsidRPr="00A00606">
              <w:rPr>
                <w:rFonts w:ascii="Times New Roman" w:hAnsi="Times New Roman" w:cs="Times New Roman"/>
                <w:bCs/>
                <w:color w:val="000000"/>
                <w:sz w:val="24"/>
                <w:szCs w:val="24"/>
                <w:lang w:val="sv-SE"/>
              </w:rPr>
              <w:t>&amp;</w:t>
            </w:r>
            <w:r w:rsidRPr="00A00606">
              <w:rPr>
                <w:rFonts w:ascii="Times New Roman" w:hAnsi="Times New Roman" w:cs="Times New Roman"/>
                <w:bCs/>
                <w:color w:val="000000"/>
                <w:sz w:val="24"/>
                <w:szCs w:val="24"/>
                <w:lang w:val="sv-SE"/>
              </w:rPr>
              <w:t xml:space="preserve"> </w:t>
            </w:r>
            <w:proofErr w:type="spellStart"/>
            <w:r w:rsidRPr="00A00606">
              <w:rPr>
                <w:rFonts w:ascii="Times New Roman" w:hAnsi="Times New Roman" w:cs="Times New Roman"/>
                <w:bCs/>
                <w:color w:val="000000"/>
                <w:sz w:val="24"/>
                <w:szCs w:val="24"/>
                <w:lang w:val="sv-SE"/>
              </w:rPr>
              <w:t>Travis</w:t>
            </w:r>
            <w:proofErr w:type="spellEnd"/>
            <w:r w:rsidR="00A00606" w:rsidRPr="00A00606">
              <w:rPr>
                <w:rFonts w:ascii="Times New Roman" w:hAnsi="Times New Roman" w:cs="Times New Roman"/>
                <w:bCs/>
                <w:color w:val="000000"/>
                <w:sz w:val="24"/>
                <w:szCs w:val="24"/>
                <w:lang w:val="sv-SE"/>
              </w:rPr>
              <w:t>,</w:t>
            </w:r>
            <w:r w:rsidRPr="00A00606">
              <w:rPr>
                <w:rFonts w:ascii="Times New Roman" w:hAnsi="Times New Roman" w:cs="Times New Roman"/>
                <w:bCs/>
                <w:color w:val="000000"/>
                <w:sz w:val="24"/>
                <w:szCs w:val="24"/>
                <w:lang w:val="sv-SE"/>
              </w:rPr>
              <w:t xml:space="preserve"> 2015</w:t>
            </w:r>
          </w:p>
        </w:tc>
      </w:tr>
      <w:tr w:rsidR="00EF0DE4" w:rsidRPr="00C863EB" w14:paraId="4272B79F" w14:textId="77777777" w:rsidTr="00793C57">
        <w:trPr>
          <w:trHeight w:val="300"/>
        </w:trPr>
        <w:tc>
          <w:tcPr>
            <w:tcW w:w="1640" w:type="dxa"/>
            <w:tcBorders>
              <w:bottom w:val="single" w:sz="4" w:space="0" w:color="auto"/>
            </w:tcBorders>
          </w:tcPr>
          <w:p w14:paraId="6E124C9F" w14:textId="1D4302A0" w:rsidR="00646BCB" w:rsidRDefault="003E368A" w:rsidP="00C531A6">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00646BCB">
              <w:rPr>
                <w:rFonts w:ascii="Times New Roman" w:hAnsi="Times New Roman" w:cs="Times New Roman"/>
                <w:bCs/>
                <w:color w:val="000000"/>
                <w:sz w:val="24"/>
                <w:szCs w:val="24"/>
              </w:rPr>
              <w:t>ife histor</w:t>
            </w:r>
            <w:r w:rsidR="00C531A6">
              <w:rPr>
                <w:rFonts w:ascii="Times New Roman" w:hAnsi="Times New Roman" w:cs="Times New Roman"/>
                <w:bCs/>
                <w:color w:val="000000"/>
                <w:sz w:val="24"/>
                <w:szCs w:val="24"/>
              </w:rPr>
              <w:t>y – morphology covariation</w:t>
            </w:r>
          </w:p>
        </w:tc>
        <w:tc>
          <w:tcPr>
            <w:tcW w:w="3713" w:type="dxa"/>
            <w:tcBorders>
              <w:bottom w:val="single" w:sz="4" w:space="0" w:color="auto"/>
            </w:tcBorders>
          </w:tcPr>
          <w:p w14:paraId="4E4AB465" w14:textId="5A7476A7" w:rsidR="00646BCB" w:rsidRDefault="00646BCB" w:rsidP="0091216C">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Larger abdominal regions,</w:t>
            </w:r>
            <w:r w:rsidR="003E368A">
              <w:rPr>
                <w:rFonts w:ascii="Times New Roman" w:hAnsi="Times New Roman" w:cs="Times New Roman"/>
                <w:bCs/>
                <w:color w:val="000000"/>
                <w:sz w:val="24"/>
                <w:szCs w:val="24"/>
              </w:rPr>
              <w:t xml:space="preserve"> smaller heads and more anteriorl</w:t>
            </w:r>
            <w:r w:rsidR="0091216C">
              <w:rPr>
                <w:rFonts w:ascii="Times New Roman" w:hAnsi="Times New Roman" w:cs="Times New Roman"/>
                <w:bCs/>
                <w:color w:val="000000"/>
                <w:sz w:val="24"/>
                <w:szCs w:val="24"/>
              </w:rPr>
              <w:t xml:space="preserve">y positioned pectoral fins with </w:t>
            </w:r>
            <w:r w:rsidR="0091216C">
              <w:rPr>
                <w:rFonts w:ascii="Times New Roman" w:hAnsi="Times New Roman" w:cs="Times New Roman"/>
                <w:bCs/>
                <w:color w:val="000000"/>
                <w:sz w:val="24"/>
                <w:szCs w:val="24"/>
              </w:rPr>
              <w:sym w:font="Symbol" w:char="F0AD"/>
            </w:r>
            <w:r w:rsidR="0091216C">
              <w:rPr>
                <w:rFonts w:ascii="Times New Roman" w:hAnsi="Times New Roman" w:cs="Times New Roman"/>
                <w:bCs/>
                <w:color w:val="000000"/>
                <w:sz w:val="24"/>
                <w:szCs w:val="24"/>
              </w:rPr>
              <w:t>reproductive effort</w:t>
            </w:r>
            <w:r w:rsidR="003E368A">
              <w:rPr>
                <w:rFonts w:ascii="Times New Roman" w:hAnsi="Times New Roman" w:cs="Times New Roman"/>
                <w:bCs/>
                <w:color w:val="000000"/>
                <w:sz w:val="24"/>
                <w:szCs w:val="24"/>
              </w:rPr>
              <w:t xml:space="preserve"> </w:t>
            </w:r>
            <w:r w:rsidR="0091216C">
              <w:rPr>
                <w:rFonts w:ascii="Times New Roman" w:hAnsi="Times New Roman" w:cs="Times New Roman"/>
                <w:bCs/>
                <w:color w:val="000000"/>
                <w:sz w:val="24"/>
                <w:szCs w:val="24"/>
              </w:rPr>
              <w:t>in</w:t>
            </w:r>
            <w:r w:rsidR="003E368A">
              <w:rPr>
                <w:rFonts w:ascii="Times New Roman" w:hAnsi="Times New Roman" w:cs="Times New Roman"/>
                <w:bCs/>
                <w:color w:val="000000"/>
                <w:sz w:val="24"/>
                <w:szCs w:val="24"/>
              </w:rPr>
              <w:t xml:space="preserve"> females, and ventral deepening</w:t>
            </w:r>
            <w:r w:rsidR="00EF0DE4">
              <w:rPr>
                <w:rFonts w:ascii="Times New Roman" w:hAnsi="Times New Roman" w:cs="Times New Roman"/>
                <w:bCs/>
                <w:color w:val="000000"/>
                <w:sz w:val="24"/>
                <w:szCs w:val="24"/>
              </w:rPr>
              <w:t xml:space="preserve"> of abdominal regions with </w:t>
            </w:r>
            <w:r w:rsidR="0091216C">
              <w:rPr>
                <w:rFonts w:ascii="Times New Roman" w:hAnsi="Times New Roman" w:cs="Times New Roman"/>
                <w:bCs/>
                <w:color w:val="000000"/>
                <w:sz w:val="24"/>
                <w:szCs w:val="24"/>
              </w:rPr>
              <w:sym w:font="Symbol" w:char="F0AD"/>
            </w:r>
            <w:r w:rsidR="0091216C">
              <w:rPr>
                <w:rFonts w:ascii="Times New Roman" w:hAnsi="Times New Roman" w:cs="Times New Roman"/>
                <w:bCs/>
                <w:color w:val="000000"/>
                <w:sz w:val="24"/>
                <w:szCs w:val="24"/>
              </w:rPr>
              <w:t>reproductive effort in</w:t>
            </w:r>
            <w:r w:rsidR="00EF0DE4">
              <w:rPr>
                <w:rFonts w:ascii="Times New Roman" w:hAnsi="Times New Roman" w:cs="Times New Roman"/>
                <w:bCs/>
                <w:color w:val="000000"/>
                <w:sz w:val="24"/>
                <w:szCs w:val="24"/>
              </w:rPr>
              <w:t xml:space="preserve"> males.</w:t>
            </w:r>
          </w:p>
        </w:tc>
        <w:tc>
          <w:tcPr>
            <w:tcW w:w="5415" w:type="dxa"/>
            <w:tcBorders>
              <w:bottom w:val="single" w:sz="4" w:space="0" w:color="auto"/>
            </w:tcBorders>
          </w:tcPr>
          <w:p w14:paraId="22F7567E" w14:textId="61D8D0E9" w:rsidR="00646BCB" w:rsidRDefault="003E368A">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Covariation with life histories could result in correlated responses in body shape across populations.</w:t>
            </w:r>
          </w:p>
        </w:tc>
        <w:tc>
          <w:tcPr>
            <w:tcW w:w="2644" w:type="dxa"/>
            <w:tcBorders>
              <w:bottom w:val="single" w:sz="4" w:space="0" w:color="auto"/>
            </w:tcBorders>
          </w:tcPr>
          <w:p w14:paraId="05BDE469" w14:textId="7C3711BD" w:rsidR="00646BCB" w:rsidRPr="00793C57" w:rsidRDefault="00473691">
            <w:pPr>
              <w:spacing w:after="0" w:line="240" w:lineRule="auto"/>
              <w:rPr>
                <w:rFonts w:ascii="Times New Roman" w:hAnsi="Times New Roman" w:cs="Times New Roman"/>
                <w:bCs/>
                <w:color w:val="000000"/>
                <w:sz w:val="24"/>
                <w:szCs w:val="24"/>
                <w:lang w:val="da-DK"/>
              </w:rPr>
            </w:pPr>
            <w:proofErr w:type="spellStart"/>
            <w:r w:rsidRPr="00793C57">
              <w:rPr>
                <w:rFonts w:ascii="Times New Roman" w:hAnsi="Times New Roman" w:cs="Times New Roman"/>
                <w:bCs/>
                <w:color w:val="000000"/>
                <w:sz w:val="24"/>
                <w:szCs w:val="24"/>
                <w:lang w:val="da-DK"/>
              </w:rPr>
              <w:t>Wesner</w:t>
            </w:r>
            <w:proofErr w:type="spellEnd"/>
            <w:r w:rsidRPr="00793C57">
              <w:rPr>
                <w:rFonts w:ascii="Times New Roman" w:hAnsi="Times New Roman" w:cs="Times New Roman"/>
                <w:bCs/>
                <w:color w:val="000000"/>
                <w:sz w:val="24"/>
                <w:szCs w:val="24"/>
                <w:lang w:val="da-DK"/>
              </w:rPr>
              <w:t xml:space="preserve"> </w:t>
            </w:r>
            <w:r w:rsidRPr="00A00606">
              <w:rPr>
                <w:rFonts w:ascii="Times New Roman" w:hAnsi="Times New Roman" w:cs="Times New Roman"/>
                <w:bCs/>
                <w:i/>
                <w:color w:val="000000"/>
                <w:sz w:val="24"/>
                <w:szCs w:val="24"/>
                <w:lang w:val="da-DK"/>
              </w:rPr>
              <w:t>et al.</w:t>
            </w:r>
            <w:r w:rsidR="00A00606">
              <w:rPr>
                <w:rFonts w:ascii="Times New Roman" w:hAnsi="Times New Roman" w:cs="Times New Roman"/>
                <w:bCs/>
                <w:color w:val="000000"/>
                <w:sz w:val="24"/>
                <w:szCs w:val="24"/>
                <w:lang w:val="da-DK"/>
              </w:rPr>
              <w:t>,</w:t>
            </w:r>
            <w:r w:rsidRPr="00793C57">
              <w:rPr>
                <w:rFonts w:ascii="Times New Roman" w:hAnsi="Times New Roman" w:cs="Times New Roman"/>
                <w:bCs/>
                <w:color w:val="000000"/>
                <w:sz w:val="24"/>
                <w:szCs w:val="24"/>
                <w:lang w:val="da-DK"/>
              </w:rPr>
              <w:t xml:space="preserve"> 2011</w:t>
            </w:r>
            <w:r w:rsidR="00A3524A" w:rsidRPr="00793C57">
              <w:rPr>
                <w:rFonts w:ascii="Times New Roman" w:hAnsi="Times New Roman" w:cs="Times New Roman"/>
                <w:bCs/>
                <w:color w:val="000000"/>
                <w:sz w:val="24"/>
                <w:szCs w:val="24"/>
                <w:lang w:val="da-DK"/>
              </w:rPr>
              <w:t xml:space="preserve">; Banet </w:t>
            </w:r>
            <w:r w:rsidR="00A3524A" w:rsidRPr="00A00606">
              <w:rPr>
                <w:rFonts w:ascii="Times New Roman" w:hAnsi="Times New Roman" w:cs="Times New Roman"/>
                <w:bCs/>
                <w:i/>
                <w:color w:val="000000"/>
                <w:sz w:val="24"/>
                <w:szCs w:val="24"/>
                <w:lang w:val="da-DK"/>
              </w:rPr>
              <w:t>et al.</w:t>
            </w:r>
            <w:r w:rsidR="00A00606">
              <w:rPr>
                <w:rFonts w:ascii="Times New Roman" w:hAnsi="Times New Roman" w:cs="Times New Roman"/>
                <w:bCs/>
                <w:color w:val="000000"/>
                <w:sz w:val="24"/>
                <w:szCs w:val="24"/>
                <w:lang w:val="da-DK"/>
              </w:rPr>
              <w:t>,</w:t>
            </w:r>
            <w:r w:rsidR="00A3524A" w:rsidRPr="00793C57">
              <w:rPr>
                <w:rFonts w:ascii="Times New Roman" w:hAnsi="Times New Roman" w:cs="Times New Roman"/>
                <w:bCs/>
                <w:color w:val="000000"/>
                <w:sz w:val="24"/>
                <w:szCs w:val="24"/>
                <w:lang w:val="da-DK"/>
              </w:rPr>
              <w:t xml:space="preserve"> 201</w:t>
            </w:r>
            <w:r w:rsidR="00A3524A">
              <w:rPr>
                <w:rFonts w:ascii="Times New Roman" w:hAnsi="Times New Roman" w:cs="Times New Roman"/>
                <w:bCs/>
                <w:color w:val="000000"/>
                <w:sz w:val="24"/>
                <w:szCs w:val="24"/>
                <w:lang w:val="da-DK"/>
              </w:rPr>
              <w:t>6</w:t>
            </w:r>
          </w:p>
        </w:tc>
      </w:tr>
    </w:tbl>
    <w:p w14:paraId="3126FB62" w14:textId="77777777" w:rsidR="00151918" w:rsidRPr="00793C57" w:rsidRDefault="00151918">
      <w:pPr>
        <w:spacing w:after="0" w:line="240" w:lineRule="auto"/>
        <w:rPr>
          <w:rFonts w:ascii="Times New Roman" w:hAnsi="Times New Roman" w:cs="Times New Roman"/>
          <w:bCs/>
          <w:color w:val="000000"/>
          <w:sz w:val="24"/>
          <w:szCs w:val="24"/>
          <w:lang w:val="da-DK"/>
        </w:rPr>
      </w:pPr>
    </w:p>
    <w:p w14:paraId="1D2826E0" w14:textId="5DD01BDA" w:rsidR="0061793D" w:rsidRPr="00793C57" w:rsidRDefault="0061793D">
      <w:pPr>
        <w:spacing w:after="0" w:line="240" w:lineRule="auto"/>
        <w:rPr>
          <w:rFonts w:ascii="Times New Roman" w:hAnsi="Times New Roman" w:cs="Times New Roman"/>
          <w:bCs/>
          <w:color w:val="000000"/>
          <w:sz w:val="24"/>
          <w:szCs w:val="24"/>
          <w:lang w:val="da-DK"/>
        </w:rPr>
        <w:sectPr w:rsidR="0061793D" w:rsidRPr="00793C57" w:rsidSect="00D776B8">
          <w:pgSz w:w="15840" w:h="12240" w:orient="landscape"/>
          <w:pgMar w:top="1797" w:right="1440" w:bottom="1797" w:left="1440" w:header="720" w:footer="720" w:gutter="0"/>
          <w:lnNumType w:countBy="1" w:restart="continuous"/>
          <w:cols w:space="720"/>
        </w:sectPr>
      </w:pPr>
    </w:p>
    <w:p w14:paraId="16106D3E" w14:textId="6942FDD4" w:rsidR="00D776B8" w:rsidRPr="00636F63" w:rsidRDefault="00BA0446" w:rsidP="0061793D">
      <w:pPr>
        <w:spacing w:after="0" w:line="480" w:lineRule="auto"/>
        <w:rPr>
          <w:rFonts w:ascii="Times New Roman" w:hAnsi="Times New Roman" w:cs="Times New Roman"/>
          <w:bCs/>
          <w:color w:val="000000"/>
          <w:sz w:val="24"/>
          <w:szCs w:val="24"/>
        </w:rPr>
      </w:pPr>
      <w:r>
        <w:rPr>
          <w:rFonts w:ascii="Times New Roman" w:hAnsi="Times New Roman" w:cs="Times New Roman"/>
          <w:b/>
          <w:sz w:val="24"/>
          <w:szCs w:val="24"/>
        </w:rPr>
        <w:lastRenderedPageBreak/>
        <w:t>Table 2:</w:t>
      </w:r>
      <w:r w:rsidR="00240DB7" w:rsidRPr="00636F63">
        <w:rPr>
          <w:rFonts w:ascii="Times New Roman" w:hAnsi="Times New Roman" w:cs="Times New Roman"/>
          <w:b/>
          <w:sz w:val="24"/>
          <w:szCs w:val="24"/>
        </w:rPr>
        <w:t xml:space="preserve"> </w:t>
      </w:r>
      <w:r w:rsidR="00C43717" w:rsidRPr="00636F63">
        <w:rPr>
          <w:rFonts w:ascii="Times New Roman" w:hAnsi="Times New Roman" w:cs="Times New Roman"/>
          <w:sz w:val="24"/>
          <w:szCs w:val="24"/>
        </w:rPr>
        <w:t xml:space="preserve">Summary of model </w:t>
      </w:r>
      <w:r w:rsidR="00240DB7" w:rsidRPr="00636F63">
        <w:rPr>
          <w:rFonts w:ascii="Times New Roman" w:hAnsi="Times New Roman" w:cs="Times New Roman"/>
          <w:sz w:val="24"/>
          <w:szCs w:val="24"/>
        </w:rPr>
        <w:t>selection results.</w:t>
      </w:r>
      <w:r w:rsidR="00240DB7" w:rsidRPr="00636F63">
        <w:rPr>
          <w:rFonts w:ascii="Times New Roman" w:hAnsi="Times New Roman" w:cs="Times New Roman"/>
          <w:b/>
          <w:sz w:val="24"/>
          <w:szCs w:val="24"/>
        </w:rPr>
        <w:t xml:space="preserve"> </w:t>
      </w:r>
    </w:p>
    <w:tbl>
      <w:tblPr>
        <w:tblW w:w="7575" w:type="dxa"/>
        <w:jc w:val="center"/>
        <w:tblLayout w:type="fixed"/>
        <w:tblLook w:val="04A0" w:firstRow="1" w:lastRow="0" w:firstColumn="1" w:lastColumn="0" w:noHBand="0" w:noVBand="1"/>
      </w:tblPr>
      <w:tblGrid>
        <w:gridCol w:w="2200"/>
        <w:gridCol w:w="1343"/>
        <w:gridCol w:w="1344"/>
        <w:gridCol w:w="1344"/>
        <w:gridCol w:w="1344"/>
      </w:tblGrid>
      <w:tr w:rsidR="00240DB7" w:rsidRPr="00636F63" w14:paraId="58F98C50" w14:textId="77777777" w:rsidTr="00BA0446">
        <w:trPr>
          <w:trHeight w:val="600"/>
          <w:jc w:val="center"/>
        </w:trPr>
        <w:tc>
          <w:tcPr>
            <w:tcW w:w="2200" w:type="dxa"/>
            <w:tcBorders>
              <w:top w:val="single" w:sz="4" w:space="0" w:color="auto"/>
              <w:left w:val="nil"/>
              <w:bottom w:val="single" w:sz="4" w:space="0" w:color="auto"/>
              <w:right w:val="nil"/>
            </w:tcBorders>
            <w:shd w:val="clear" w:color="auto" w:fill="auto"/>
            <w:noWrap/>
            <w:vAlign w:val="bottom"/>
            <w:hideMark/>
          </w:tcPr>
          <w:p w14:paraId="3F1D2831" w14:textId="77777777" w:rsidR="00240DB7" w:rsidRPr="00636F63" w:rsidRDefault="00240DB7">
            <w:pPr>
              <w:spacing w:after="0" w:line="240" w:lineRule="auto"/>
              <w:rPr>
                <w:rFonts w:ascii="Times New Roman" w:eastAsia="Times New Roman" w:hAnsi="Times New Roman" w:cs="Times New Roman"/>
                <w:color w:val="000000"/>
              </w:rPr>
            </w:pPr>
            <w:r w:rsidRPr="00636F63">
              <w:rPr>
                <w:rFonts w:ascii="Times New Roman" w:eastAsia="Times New Roman" w:hAnsi="Times New Roman" w:cs="Times New Roman"/>
                <w:color w:val="000000"/>
              </w:rPr>
              <w:t>Trait</w:t>
            </w:r>
          </w:p>
        </w:tc>
        <w:tc>
          <w:tcPr>
            <w:tcW w:w="1343" w:type="dxa"/>
            <w:tcBorders>
              <w:top w:val="single" w:sz="4" w:space="0" w:color="auto"/>
              <w:left w:val="nil"/>
              <w:bottom w:val="single" w:sz="4" w:space="0" w:color="auto"/>
              <w:right w:val="nil"/>
            </w:tcBorders>
            <w:shd w:val="clear" w:color="auto" w:fill="auto"/>
            <w:vAlign w:val="bottom"/>
          </w:tcPr>
          <w:p w14:paraId="5C9BB85D" w14:textId="77777777" w:rsidR="00240DB7" w:rsidRPr="00636F63" w:rsidRDefault="00240DB7" w:rsidP="00BA0446">
            <w:pPr>
              <w:spacing w:after="0" w:line="240" w:lineRule="auto"/>
              <w:rPr>
                <w:rFonts w:ascii="Times New Roman" w:eastAsia="Times New Roman" w:hAnsi="Times New Roman" w:cs="Times New Roman"/>
                <w:color w:val="000000"/>
              </w:rPr>
            </w:pPr>
            <w:r w:rsidRPr="00636F63">
              <w:rPr>
                <w:rFonts w:ascii="Times New Roman" w:eastAsia="Times New Roman" w:hAnsi="Times New Roman" w:cs="Times New Roman"/>
                <w:color w:val="000000"/>
              </w:rPr>
              <w:t>PC1</w:t>
            </w:r>
          </w:p>
        </w:tc>
        <w:tc>
          <w:tcPr>
            <w:tcW w:w="1344" w:type="dxa"/>
            <w:tcBorders>
              <w:top w:val="single" w:sz="4" w:space="0" w:color="auto"/>
              <w:left w:val="nil"/>
              <w:bottom w:val="single" w:sz="4" w:space="0" w:color="auto"/>
              <w:right w:val="nil"/>
            </w:tcBorders>
            <w:shd w:val="clear" w:color="auto" w:fill="auto"/>
            <w:vAlign w:val="bottom"/>
          </w:tcPr>
          <w:p w14:paraId="5CFCBC72" w14:textId="77777777" w:rsidR="00240DB7" w:rsidRPr="00636F63" w:rsidRDefault="00240DB7" w:rsidP="00BA0446">
            <w:pPr>
              <w:spacing w:after="0" w:line="240" w:lineRule="auto"/>
              <w:rPr>
                <w:rFonts w:ascii="Times New Roman" w:eastAsia="Times New Roman" w:hAnsi="Times New Roman" w:cs="Times New Roman"/>
                <w:color w:val="000000"/>
              </w:rPr>
            </w:pPr>
            <w:r w:rsidRPr="00636F63">
              <w:rPr>
                <w:rFonts w:ascii="Times New Roman" w:eastAsia="Times New Roman" w:hAnsi="Times New Roman" w:cs="Times New Roman"/>
                <w:color w:val="000000"/>
              </w:rPr>
              <w:t>PC2</w:t>
            </w:r>
          </w:p>
        </w:tc>
        <w:tc>
          <w:tcPr>
            <w:tcW w:w="1344" w:type="dxa"/>
            <w:tcBorders>
              <w:top w:val="single" w:sz="4" w:space="0" w:color="auto"/>
              <w:left w:val="nil"/>
              <w:bottom w:val="single" w:sz="4" w:space="0" w:color="auto"/>
              <w:right w:val="nil"/>
            </w:tcBorders>
            <w:shd w:val="clear" w:color="auto" w:fill="auto"/>
            <w:noWrap/>
            <w:vAlign w:val="bottom"/>
          </w:tcPr>
          <w:p w14:paraId="66D65A7F" w14:textId="77777777" w:rsidR="00240DB7" w:rsidRPr="00636F63" w:rsidRDefault="00240DB7" w:rsidP="00BA0446">
            <w:pPr>
              <w:spacing w:after="0" w:line="240" w:lineRule="auto"/>
              <w:rPr>
                <w:rFonts w:ascii="Times New Roman" w:eastAsia="Times New Roman" w:hAnsi="Times New Roman" w:cs="Times New Roman"/>
                <w:color w:val="000000"/>
              </w:rPr>
            </w:pPr>
            <w:r w:rsidRPr="00636F63">
              <w:rPr>
                <w:rFonts w:ascii="Times New Roman" w:eastAsia="Times New Roman" w:hAnsi="Times New Roman" w:cs="Times New Roman"/>
                <w:color w:val="000000"/>
              </w:rPr>
              <w:t>PC3</w:t>
            </w:r>
          </w:p>
        </w:tc>
        <w:tc>
          <w:tcPr>
            <w:tcW w:w="1344" w:type="dxa"/>
            <w:tcBorders>
              <w:top w:val="single" w:sz="4" w:space="0" w:color="auto"/>
              <w:left w:val="nil"/>
              <w:bottom w:val="single" w:sz="4" w:space="0" w:color="auto"/>
              <w:right w:val="nil"/>
            </w:tcBorders>
            <w:vAlign w:val="bottom"/>
          </w:tcPr>
          <w:p w14:paraId="485AA85B" w14:textId="77777777" w:rsidR="00240DB7" w:rsidRPr="00636F63" w:rsidRDefault="00240DB7" w:rsidP="00BA0446">
            <w:pPr>
              <w:spacing w:after="0" w:line="240" w:lineRule="auto"/>
              <w:rPr>
                <w:rFonts w:ascii="Times New Roman" w:eastAsia="Times New Roman" w:hAnsi="Times New Roman" w:cs="Times New Roman"/>
                <w:color w:val="000000"/>
              </w:rPr>
            </w:pPr>
            <w:r w:rsidRPr="00636F63">
              <w:rPr>
                <w:rFonts w:ascii="Times New Roman" w:eastAsia="Times New Roman" w:hAnsi="Times New Roman" w:cs="Times New Roman"/>
                <w:color w:val="000000"/>
              </w:rPr>
              <w:t>PC4</w:t>
            </w:r>
          </w:p>
        </w:tc>
      </w:tr>
      <w:tr w:rsidR="00240DB7" w:rsidRPr="00636F63" w14:paraId="04B03200" w14:textId="77777777" w:rsidTr="00D21EDE">
        <w:trPr>
          <w:trHeight w:val="300"/>
          <w:jc w:val="center"/>
        </w:trPr>
        <w:tc>
          <w:tcPr>
            <w:tcW w:w="2200" w:type="dxa"/>
            <w:tcBorders>
              <w:top w:val="nil"/>
              <w:left w:val="nil"/>
              <w:bottom w:val="nil"/>
              <w:right w:val="nil"/>
            </w:tcBorders>
            <w:shd w:val="clear" w:color="auto" w:fill="auto"/>
            <w:noWrap/>
            <w:vAlign w:val="bottom"/>
            <w:hideMark/>
          </w:tcPr>
          <w:p w14:paraId="7888D06C" w14:textId="77777777" w:rsidR="00240DB7" w:rsidRPr="00636F63" w:rsidRDefault="00240DB7">
            <w:pPr>
              <w:spacing w:after="0" w:line="240" w:lineRule="auto"/>
              <w:rPr>
                <w:rFonts w:ascii="Times New Roman" w:eastAsia="Times New Roman" w:hAnsi="Times New Roman" w:cs="Times New Roman"/>
                <w:color w:val="000000"/>
              </w:rPr>
            </w:pPr>
            <w:r w:rsidRPr="00636F63">
              <w:rPr>
                <w:rFonts w:ascii="Times New Roman" w:eastAsia="Times New Roman" w:hAnsi="Times New Roman" w:cs="Times New Roman"/>
                <w:color w:val="000000"/>
              </w:rPr>
              <w:t>Body Size (length)</w:t>
            </w:r>
          </w:p>
        </w:tc>
        <w:tc>
          <w:tcPr>
            <w:tcW w:w="1343" w:type="dxa"/>
            <w:tcBorders>
              <w:top w:val="nil"/>
              <w:left w:val="nil"/>
              <w:bottom w:val="nil"/>
              <w:right w:val="nil"/>
            </w:tcBorders>
            <w:shd w:val="clear" w:color="auto" w:fill="auto"/>
            <w:noWrap/>
            <w:vAlign w:val="bottom"/>
            <w:hideMark/>
          </w:tcPr>
          <w:p w14:paraId="33B0A6A3" w14:textId="77777777" w:rsidR="00240DB7" w:rsidRPr="00636F63" w:rsidRDefault="00240DB7">
            <w:pPr>
              <w:spacing w:after="0" w:line="240" w:lineRule="auto"/>
              <w:jc w:val="center"/>
              <w:rPr>
                <w:rFonts w:ascii="Times New Roman" w:eastAsia="Times New Roman" w:hAnsi="Times New Roman" w:cs="Times New Roman"/>
                <w:b/>
                <w:bCs/>
                <w:color w:val="000000"/>
              </w:rPr>
            </w:pPr>
            <w:r w:rsidRPr="00636F63">
              <w:rPr>
                <w:rFonts w:ascii="Times New Roman" w:eastAsia="Times New Roman" w:hAnsi="Times New Roman" w:cs="Times New Roman"/>
                <w:b/>
                <w:bCs/>
                <w:color w:val="000000"/>
              </w:rPr>
              <w:t>positive</w:t>
            </w:r>
          </w:p>
        </w:tc>
        <w:tc>
          <w:tcPr>
            <w:tcW w:w="1344" w:type="dxa"/>
            <w:tcBorders>
              <w:top w:val="nil"/>
              <w:left w:val="nil"/>
              <w:bottom w:val="nil"/>
              <w:right w:val="nil"/>
            </w:tcBorders>
            <w:shd w:val="clear" w:color="auto" w:fill="auto"/>
            <w:noWrap/>
            <w:vAlign w:val="bottom"/>
            <w:hideMark/>
          </w:tcPr>
          <w:p w14:paraId="1AF5882B" w14:textId="77777777" w:rsidR="00240DB7" w:rsidRPr="00636F63" w:rsidRDefault="00240DB7">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hideMark/>
          </w:tcPr>
          <w:p w14:paraId="5875A200" w14:textId="77777777" w:rsidR="00240DB7" w:rsidRPr="00636F63" w:rsidRDefault="00240DB7">
            <w:pPr>
              <w:spacing w:after="0" w:line="240" w:lineRule="auto"/>
              <w:jc w:val="center"/>
              <w:rPr>
                <w:rFonts w:ascii="Times New Roman" w:eastAsia="Times New Roman" w:hAnsi="Times New Roman" w:cs="Times New Roman"/>
                <w:b/>
                <w:color w:val="000000"/>
              </w:rPr>
            </w:pPr>
            <w:r w:rsidRPr="00636F63">
              <w:rPr>
                <w:rFonts w:ascii="Times New Roman" w:eastAsia="Times New Roman" w:hAnsi="Times New Roman" w:cs="Times New Roman"/>
                <w:b/>
                <w:color w:val="000000"/>
              </w:rPr>
              <w:t>positive</w:t>
            </w:r>
          </w:p>
        </w:tc>
        <w:tc>
          <w:tcPr>
            <w:tcW w:w="1344" w:type="dxa"/>
            <w:tcBorders>
              <w:top w:val="nil"/>
              <w:left w:val="nil"/>
              <w:bottom w:val="nil"/>
              <w:right w:val="nil"/>
            </w:tcBorders>
            <w:vAlign w:val="bottom"/>
          </w:tcPr>
          <w:p w14:paraId="33D4C5AC" w14:textId="77777777" w:rsidR="00240DB7" w:rsidRPr="00636F63" w:rsidRDefault="00240DB7">
            <w:pPr>
              <w:spacing w:after="0" w:line="240" w:lineRule="auto"/>
              <w:jc w:val="center"/>
              <w:rPr>
                <w:rFonts w:ascii="Times New Roman" w:eastAsia="Times New Roman" w:hAnsi="Times New Roman" w:cs="Times New Roman"/>
                <w:color w:val="000000"/>
              </w:rPr>
            </w:pPr>
          </w:p>
        </w:tc>
      </w:tr>
      <w:tr w:rsidR="00240DB7" w:rsidRPr="00636F63" w14:paraId="678DAB25" w14:textId="77777777" w:rsidTr="00D21EDE">
        <w:trPr>
          <w:trHeight w:val="300"/>
          <w:jc w:val="center"/>
        </w:trPr>
        <w:tc>
          <w:tcPr>
            <w:tcW w:w="2200" w:type="dxa"/>
            <w:tcBorders>
              <w:top w:val="nil"/>
              <w:left w:val="nil"/>
              <w:bottom w:val="nil"/>
              <w:right w:val="nil"/>
            </w:tcBorders>
            <w:shd w:val="clear" w:color="auto" w:fill="auto"/>
            <w:noWrap/>
            <w:vAlign w:val="bottom"/>
          </w:tcPr>
          <w:p w14:paraId="767AEDA8" w14:textId="77777777" w:rsidR="00240DB7" w:rsidRPr="00636F63" w:rsidRDefault="00240DB7">
            <w:pPr>
              <w:spacing w:after="0" w:line="240" w:lineRule="auto"/>
              <w:rPr>
                <w:rFonts w:ascii="Times New Roman" w:eastAsia="Times New Roman" w:hAnsi="Times New Roman" w:cs="Times New Roman"/>
                <w:color w:val="000000"/>
              </w:rPr>
            </w:pPr>
            <w:r w:rsidRPr="00636F63">
              <w:rPr>
                <w:rFonts w:ascii="Times New Roman" w:eastAsia="Times New Roman" w:hAnsi="Times New Roman" w:cs="Times New Roman"/>
                <w:color w:val="000000"/>
              </w:rPr>
              <w:t>Body Size (weight)</w:t>
            </w:r>
          </w:p>
        </w:tc>
        <w:tc>
          <w:tcPr>
            <w:tcW w:w="1343" w:type="dxa"/>
            <w:tcBorders>
              <w:top w:val="nil"/>
              <w:left w:val="nil"/>
              <w:bottom w:val="nil"/>
              <w:right w:val="nil"/>
            </w:tcBorders>
            <w:shd w:val="clear" w:color="auto" w:fill="auto"/>
            <w:noWrap/>
            <w:vAlign w:val="bottom"/>
          </w:tcPr>
          <w:p w14:paraId="64FC470E" w14:textId="77777777" w:rsidR="00240DB7" w:rsidRPr="00636F63" w:rsidRDefault="00240DB7">
            <w:pPr>
              <w:spacing w:after="0" w:line="240" w:lineRule="auto"/>
              <w:jc w:val="center"/>
              <w:rPr>
                <w:rFonts w:ascii="Times New Roman" w:eastAsia="Times New Roman" w:hAnsi="Times New Roman" w:cs="Times New Roman"/>
                <w:b/>
                <w:bCs/>
                <w:color w:val="000000"/>
              </w:rPr>
            </w:pPr>
            <w:r w:rsidRPr="00636F63">
              <w:rPr>
                <w:rFonts w:ascii="Times New Roman" w:eastAsia="Times New Roman" w:hAnsi="Times New Roman" w:cs="Times New Roman"/>
                <w:b/>
                <w:bCs/>
                <w:color w:val="000000"/>
              </w:rPr>
              <w:t>positive</w:t>
            </w:r>
          </w:p>
        </w:tc>
        <w:tc>
          <w:tcPr>
            <w:tcW w:w="1344" w:type="dxa"/>
            <w:tcBorders>
              <w:top w:val="nil"/>
              <w:left w:val="nil"/>
              <w:bottom w:val="nil"/>
              <w:right w:val="nil"/>
            </w:tcBorders>
            <w:shd w:val="clear" w:color="auto" w:fill="auto"/>
            <w:noWrap/>
            <w:vAlign w:val="bottom"/>
          </w:tcPr>
          <w:p w14:paraId="3D3EDC32" w14:textId="77777777" w:rsidR="00240DB7" w:rsidRPr="00636F63" w:rsidRDefault="00240DB7">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2F924A86" w14:textId="77777777" w:rsidR="00240DB7" w:rsidRPr="00636F63" w:rsidRDefault="00240DB7">
            <w:pPr>
              <w:spacing w:after="0" w:line="240" w:lineRule="auto"/>
              <w:jc w:val="center"/>
              <w:rPr>
                <w:rFonts w:ascii="Times New Roman" w:eastAsia="Times New Roman" w:hAnsi="Times New Roman" w:cs="Times New Roman"/>
                <w:b/>
                <w:color w:val="000000"/>
              </w:rPr>
            </w:pPr>
            <w:r w:rsidRPr="00636F63">
              <w:rPr>
                <w:rFonts w:ascii="Times New Roman" w:eastAsia="Times New Roman" w:hAnsi="Times New Roman" w:cs="Times New Roman"/>
                <w:b/>
                <w:color w:val="000000"/>
              </w:rPr>
              <w:t>positive</w:t>
            </w:r>
          </w:p>
        </w:tc>
        <w:tc>
          <w:tcPr>
            <w:tcW w:w="1344" w:type="dxa"/>
            <w:tcBorders>
              <w:top w:val="nil"/>
              <w:left w:val="nil"/>
              <w:bottom w:val="nil"/>
              <w:right w:val="nil"/>
            </w:tcBorders>
            <w:vAlign w:val="bottom"/>
          </w:tcPr>
          <w:p w14:paraId="1A41C0C9" w14:textId="77777777" w:rsidR="00240DB7" w:rsidRPr="00636F63" w:rsidRDefault="00240DB7">
            <w:pPr>
              <w:spacing w:after="0" w:line="240" w:lineRule="auto"/>
              <w:jc w:val="center"/>
              <w:rPr>
                <w:rFonts w:ascii="Times New Roman" w:eastAsia="Times New Roman" w:hAnsi="Times New Roman" w:cs="Times New Roman"/>
                <w:b/>
                <w:color w:val="000000"/>
              </w:rPr>
            </w:pPr>
            <w:r w:rsidRPr="00636F63">
              <w:rPr>
                <w:rFonts w:ascii="Times New Roman" w:eastAsia="Times New Roman" w:hAnsi="Times New Roman" w:cs="Times New Roman"/>
                <w:b/>
                <w:color w:val="000000"/>
              </w:rPr>
              <w:t>negative (F)</w:t>
            </w:r>
          </w:p>
        </w:tc>
      </w:tr>
      <w:tr w:rsidR="00240DB7" w:rsidRPr="00636F63" w14:paraId="4D537977" w14:textId="77777777" w:rsidTr="00D21EDE">
        <w:trPr>
          <w:trHeight w:val="300"/>
          <w:jc w:val="center"/>
        </w:trPr>
        <w:tc>
          <w:tcPr>
            <w:tcW w:w="2200" w:type="dxa"/>
            <w:tcBorders>
              <w:top w:val="nil"/>
              <w:left w:val="nil"/>
              <w:bottom w:val="nil"/>
              <w:right w:val="nil"/>
            </w:tcBorders>
            <w:shd w:val="clear" w:color="auto" w:fill="auto"/>
            <w:noWrap/>
            <w:vAlign w:val="bottom"/>
            <w:hideMark/>
          </w:tcPr>
          <w:p w14:paraId="40EB9943" w14:textId="77777777" w:rsidR="00240DB7" w:rsidRPr="00636F63" w:rsidRDefault="00240DB7">
            <w:pPr>
              <w:spacing w:after="0" w:line="240" w:lineRule="auto"/>
              <w:rPr>
                <w:rFonts w:ascii="Times New Roman" w:eastAsia="Times New Roman" w:hAnsi="Times New Roman" w:cs="Times New Roman"/>
                <w:color w:val="000000"/>
              </w:rPr>
            </w:pPr>
            <w:r w:rsidRPr="00636F63">
              <w:rPr>
                <w:rFonts w:ascii="Times New Roman" w:eastAsia="Times New Roman" w:hAnsi="Times New Roman" w:cs="Times New Roman"/>
                <w:color w:val="000000"/>
              </w:rPr>
              <w:t>Reproductive Effort</w:t>
            </w:r>
          </w:p>
        </w:tc>
        <w:tc>
          <w:tcPr>
            <w:tcW w:w="1343" w:type="dxa"/>
            <w:tcBorders>
              <w:top w:val="nil"/>
              <w:left w:val="nil"/>
              <w:bottom w:val="nil"/>
              <w:right w:val="nil"/>
            </w:tcBorders>
            <w:shd w:val="clear" w:color="auto" w:fill="auto"/>
            <w:noWrap/>
            <w:vAlign w:val="bottom"/>
            <w:hideMark/>
          </w:tcPr>
          <w:p w14:paraId="29636B9E" w14:textId="77777777" w:rsidR="00240DB7" w:rsidRPr="00636F63" w:rsidRDefault="00240DB7">
            <w:pPr>
              <w:spacing w:after="0" w:line="240" w:lineRule="auto"/>
              <w:jc w:val="center"/>
              <w:rPr>
                <w:rFonts w:ascii="Times New Roman" w:eastAsia="Times New Roman" w:hAnsi="Times New Roman" w:cs="Times New Roman"/>
                <w:b/>
                <w:bCs/>
                <w:color w:val="000000"/>
              </w:rPr>
            </w:pPr>
            <w:r w:rsidRPr="00636F63">
              <w:rPr>
                <w:rFonts w:ascii="Times New Roman" w:eastAsia="Times New Roman" w:hAnsi="Times New Roman" w:cs="Times New Roman"/>
                <w:b/>
                <w:bCs/>
                <w:color w:val="000000"/>
              </w:rPr>
              <w:t>positive</w:t>
            </w:r>
          </w:p>
        </w:tc>
        <w:tc>
          <w:tcPr>
            <w:tcW w:w="1344" w:type="dxa"/>
            <w:tcBorders>
              <w:top w:val="nil"/>
              <w:left w:val="nil"/>
              <w:bottom w:val="nil"/>
              <w:right w:val="nil"/>
            </w:tcBorders>
            <w:shd w:val="clear" w:color="auto" w:fill="auto"/>
            <w:noWrap/>
            <w:vAlign w:val="bottom"/>
            <w:hideMark/>
          </w:tcPr>
          <w:p w14:paraId="662462CA" w14:textId="77777777" w:rsidR="00240DB7" w:rsidRPr="00636F63" w:rsidRDefault="00240DB7">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hideMark/>
          </w:tcPr>
          <w:p w14:paraId="1CEEC9C9" w14:textId="77777777" w:rsidR="00240DB7" w:rsidRPr="00636F63" w:rsidRDefault="00240DB7">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vAlign w:val="bottom"/>
          </w:tcPr>
          <w:p w14:paraId="0FBFD4CD" w14:textId="77777777" w:rsidR="00240DB7" w:rsidRPr="00636F63" w:rsidRDefault="00240DB7">
            <w:pPr>
              <w:spacing w:after="0" w:line="240" w:lineRule="auto"/>
              <w:jc w:val="center"/>
              <w:rPr>
                <w:rFonts w:ascii="Times New Roman" w:eastAsia="Times New Roman" w:hAnsi="Times New Roman" w:cs="Times New Roman"/>
                <w:b/>
                <w:color w:val="000000"/>
              </w:rPr>
            </w:pPr>
            <w:r w:rsidRPr="00636F63">
              <w:rPr>
                <w:rFonts w:ascii="Times New Roman" w:eastAsia="Times New Roman" w:hAnsi="Times New Roman" w:cs="Times New Roman"/>
                <w:b/>
                <w:color w:val="000000"/>
              </w:rPr>
              <w:t>negative (F)</w:t>
            </w:r>
          </w:p>
        </w:tc>
      </w:tr>
      <w:tr w:rsidR="00240DB7" w:rsidRPr="00636F63" w14:paraId="6078BA97" w14:textId="77777777" w:rsidTr="00D21EDE">
        <w:trPr>
          <w:trHeight w:val="300"/>
          <w:jc w:val="center"/>
        </w:trPr>
        <w:tc>
          <w:tcPr>
            <w:tcW w:w="2200" w:type="dxa"/>
            <w:tcBorders>
              <w:top w:val="nil"/>
              <w:left w:val="nil"/>
              <w:bottom w:val="nil"/>
              <w:right w:val="nil"/>
            </w:tcBorders>
            <w:shd w:val="clear" w:color="auto" w:fill="auto"/>
            <w:noWrap/>
            <w:vAlign w:val="bottom"/>
            <w:hideMark/>
          </w:tcPr>
          <w:p w14:paraId="16679E87" w14:textId="77777777" w:rsidR="00240DB7" w:rsidRPr="00636F63" w:rsidRDefault="00240DB7">
            <w:pPr>
              <w:spacing w:after="0" w:line="240" w:lineRule="auto"/>
              <w:rPr>
                <w:rFonts w:ascii="Times New Roman" w:eastAsia="Times New Roman" w:hAnsi="Times New Roman" w:cs="Times New Roman"/>
                <w:color w:val="000000"/>
              </w:rPr>
            </w:pPr>
            <w:r w:rsidRPr="00636F63">
              <w:rPr>
                <w:rFonts w:ascii="Times New Roman" w:eastAsia="Times New Roman" w:hAnsi="Times New Roman" w:cs="Times New Roman"/>
                <w:color w:val="000000"/>
              </w:rPr>
              <w:t>Fecundity</w:t>
            </w:r>
          </w:p>
        </w:tc>
        <w:tc>
          <w:tcPr>
            <w:tcW w:w="1343" w:type="dxa"/>
            <w:tcBorders>
              <w:top w:val="nil"/>
              <w:left w:val="nil"/>
              <w:bottom w:val="nil"/>
              <w:right w:val="nil"/>
            </w:tcBorders>
            <w:shd w:val="clear" w:color="auto" w:fill="auto"/>
            <w:noWrap/>
            <w:vAlign w:val="bottom"/>
            <w:hideMark/>
          </w:tcPr>
          <w:p w14:paraId="203961C9" w14:textId="77777777" w:rsidR="00240DB7" w:rsidRPr="00636F63" w:rsidRDefault="00240DB7">
            <w:pPr>
              <w:spacing w:after="0" w:line="240" w:lineRule="auto"/>
              <w:jc w:val="center"/>
              <w:rPr>
                <w:rFonts w:ascii="Times New Roman" w:eastAsia="Times New Roman" w:hAnsi="Times New Roman" w:cs="Times New Roman"/>
                <w:color w:val="000000"/>
              </w:rPr>
            </w:pPr>
            <w:r w:rsidRPr="00636F63">
              <w:rPr>
                <w:rFonts w:ascii="Times New Roman" w:eastAsia="Times New Roman" w:hAnsi="Times New Roman" w:cs="Times New Roman"/>
                <w:color w:val="000000"/>
              </w:rPr>
              <w:t>positive</w:t>
            </w:r>
          </w:p>
        </w:tc>
        <w:tc>
          <w:tcPr>
            <w:tcW w:w="1344" w:type="dxa"/>
            <w:tcBorders>
              <w:top w:val="nil"/>
              <w:left w:val="nil"/>
              <w:bottom w:val="nil"/>
              <w:right w:val="nil"/>
            </w:tcBorders>
            <w:shd w:val="clear" w:color="auto" w:fill="auto"/>
            <w:noWrap/>
            <w:vAlign w:val="bottom"/>
            <w:hideMark/>
          </w:tcPr>
          <w:p w14:paraId="54690D19" w14:textId="77777777" w:rsidR="00240DB7" w:rsidRPr="00636F63" w:rsidRDefault="00240DB7">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hideMark/>
          </w:tcPr>
          <w:p w14:paraId="5D2850F2" w14:textId="77777777" w:rsidR="00240DB7" w:rsidRPr="00636F63" w:rsidRDefault="00240DB7">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vAlign w:val="bottom"/>
          </w:tcPr>
          <w:p w14:paraId="6EB63E16" w14:textId="77777777" w:rsidR="00240DB7" w:rsidRPr="00636F63" w:rsidRDefault="00240DB7">
            <w:pPr>
              <w:spacing w:after="0" w:line="240" w:lineRule="auto"/>
              <w:jc w:val="center"/>
              <w:rPr>
                <w:rFonts w:ascii="Times New Roman" w:eastAsia="Times New Roman" w:hAnsi="Times New Roman" w:cs="Times New Roman"/>
                <w:color w:val="000000"/>
              </w:rPr>
            </w:pPr>
            <w:r w:rsidRPr="00636F63">
              <w:rPr>
                <w:rFonts w:ascii="Times New Roman" w:eastAsia="Times New Roman" w:hAnsi="Times New Roman" w:cs="Times New Roman"/>
              </w:rPr>
              <w:t>negative</w:t>
            </w:r>
          </w:p>
        </w:tc>
      </w:tr>
      <w:tr w:rsidR="00240DB7" w:rsidRPr="00636F63" w14:paraId="5BD9BE79" w14:textId="77777777" w:rsidTr="00D21EDE">
        <w:trPr>
          <w:trHeight w:val="300"/>
          <w:jc w:val="center"/>
        </w:trPr>
        <w:tc>
          <w:tcPr>
            <w:tcW w:w="2200" w:type="dxa"/>
            <w:tcBorders>
              <w:top w:val="nil"/>
              <w:left w:val="nil"/>
              <w:bottom w:val="nil"/>
              <w:right w:val="nil"/>
            </w:tcBorders>
            <w:shd w:val="clear" w:color="auto" w:fill="auto"/>
            <w:noWrap/>
            <w:vAlign w:val="bottom"/>
            <w:hideMark/>
          </w:tcPr>
          <w:p w14:paraId="129B2294" w14:textId="77777777" w:rsidR="00240DB7" w:rsidRPr="00636F63" w:rsidRDefault="00240DB7">
            <w:pPr>
              <w:spacing w:after="0" w:line="240" w:lineRule="auto"/>
              <w:rPr>
                <w:rFonts w:ascii="Times New Roman" w:eastAsia="Times New Roman" w:hAnsi="Times New Roman" w:cs="Times New Roman"/>
                <w:color w:val="000000"/>
              </w:rPr>
            </w:pPr>
            <w:r w:rsidRPr="00636F63">
              <w:rPr>
                <w:rFonts w:ascii="Times New Roman" w:eastAsia="Times New Roman" w:hAnsi="Times New Roman" w:cs="Times New Roman"/>
                <w:color w:val="000000"/>
              </w:rPr>
              <w:t>Offspring Size</w:t>
            </w:r>
          </w:p>
        </w:tc>
        <w:tc>
          <w:tcPr>
            <w:tcW w:w="1343" w:type="dxa"/>
            <w:tcBorders>
              <w:top w:val="nil"/>
              <w:left w:val="nil"/>
              <w:bottom w:val="nil"/>
              <w:right w:val="nil"/>
            </w:tcBorders>
            <w:shd w:val="clear" w:color="auto" w:fill="auto"/>
            <w:noWrap/>
            <w:vAlign w:val="bottom"/>
            <w:hideMark/>
          </w:tcPr>
          <w:p w14:paraId="648A3492" w14:textId="77777777" w:rsidR="00240DB7" w:rsidRPr="00636F63" w:rsidRDefault="00240DB7">
            <w:pPr>
              <w:spacing w:after="0" w:line="240" w:lineRule="auto"/>
              <w:jc w:val="center"/>
              <w:rPr>
                <w:rFonts w:ascii="Times New Roman" w:eastAsia="Times New Roman" w:hAnsi="Times New Roman" w:cs="Times New Roman"/>
                <w:b/>
                <w:bCs/>
                <w:color w:val="000000"/>
              </w:rPr>
            </w:pPr>
            <w:r w:rsidRPr="00636F63">
              <w:rPr>
                <w:rFonts w:ascii="Times New Roman" w:eastAsia="Times New Roman" w:hAnsi="Times New Roman" w:cs="Times New Roman"/>
                <w:b/>
                <w:bCs/>
                <w:color w:val="000000"/>
              </w:rPr>
              <w:t>negative</w:t>
            </w:r>
          </w:p>
        </w:tc>
        <w:tc>
          <w:tcPr>
            <w:tcW w:w="1344" w:type="dxa"/>
            <w:tcBorders>
              <w:top w:val="nil"/>
              <w:left w:val="nil"/>
              <w:bottom w:val="nil"/>
              <w:right w:val="nil"/>
            </w:tcBorders>
            <w:shd w:val="clear" w:color="auto" w:fill="auto"/>
            <w:noWrap/>
            <w:vAlign w:val="bottom"/>
            <w:hideMark/>
          </w:tcPr>
          <w:p w14:paraId="250FB6B5" w14:textId="77777777" w:rsidR="00240DB7" w:rsidRPr="00636F63" w:rsidRDefault="00240DB7">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hideMark/>
          </w:tcPr>
          <w:p w14:paraId="66E10648" w14:textId="77777777" w:rsidR="00240DB7" w:rsidRPr="00636F63" w:rsidRDefault="00240DB7">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vAlign w:val="bottom"/>
          </w:tcPr>
          <w:p w14:paraId="61BAF1C3" w14:textId="77777777" w:rsidR="00240DB7" w:rsidRPr="00636F63" w:rsidRDefault="00240DB7">
            <w:pPr>
              <w:spacing w:after="0" w:line="240" w:lineRule="auto"/>
              <w:jc w:val="center"/>
              <w:rPr>
                <w:rFonts w:ascii="Times New Roman" w:eastAsia="Times New Roman" w:hAnsi="Times New Roman" w:cs="Times New Roman"/>
                <w:color w:val="000000"/>
              </w:rPr>
            </w:pPr>
          </w:p>
        </w:tc>
      </w:tr>
      <w:tr w:rsidR="00240DB7" w:rsidRPr="00636F63" w14:paraId="2D877FCC" w14:textId="77777777" w:rsidTr="00D21EDE">
        <w:trPr>
          <w:trHeight w:val="300"/>
          <w:jc w:val="center"/>
        </w:trPr>
        <w:tc>
          <w:tcPr>
            <w:tcW w:w="2200" w:type="dxa"/>
            <w:tcBorders>
              <w:top w:val="nil"/>
              <w:left w:val="nil"/>
              <w:bottom w:val="nil"/>
              <w:right w:val="nil"/>
            </w:tcBorders>
            <w:shd w:val="clear" w:color="auto" w:fill="auto"/>
            <w:noWrap/>
            <w:vAlign w:val="bottom"/>
            <w:hideMark/>
          </w:tcPr>
          <w:p w14:paraId="4B6D12BB" w14:textId="77777777" w:rsidR="00240DB7" w:rsidRPr="00636F63" w:rsidRDefault="00240DB7">
            <w:pPr>
              <w:spacing w:after="0" w:line="240" w:lineRule="auto"/>
              <w:rPr>
                <w:rFonts w:ascii="Times New Roman" w:eastAsia="Times New Roman" w:hAnsi="Times New Roman" w:cs="Times New Roman"/>
                <w:color w:val="000000"/>
              </w:rPr>
            </w:pPr>
            <w:r w:rsidRPr="00636F63">
              <w:rPr>
                <w:rFonts w:ascii="Times New Roman" w:eastAsia="Times New Roman" w:hAnsi="Times New Roman" w:cs="Times New Roman"/>
                <w:color w:val="000000"/>
              </w:rPr>
              <w:t>Offspring Fat</w:t>
            </w:r>
          </w:p>
        </w:tc>
        <w:tc>
          <w:tcPr>
            <w:tcW w:w="1343" w:type="dxa"/>
            <w:tcBorders>
              <w:top w:val="nil"/>
              <w:left w:val="nil"/>
              <w:bottom w:val="nil"/>
              <w:right w:val="nil"/>
            </w:tcBorders>
            <w:shd w:val="clear" w:color="auto" w:fill="auto"/>
            <w:noWrap/>
            <w:vAlign w:val="bottom"/>
            <w:hideMark/>
          </w:tcPr>
          <w:p w14:paraId="3274638E" w14:textId="77777777" w:rsidR="00240DB7" w:rsidRPr="00636F63" w:rsidRDefault="00240DB7">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hideMark/>
          </w:tcPr>
          <w:p w14:paraId="361C0D56" w14:textId="77777777" w:rsidR="00240DB7" w:rsidRPr="00636F63" w:rsidRDefault="00240DB7">
            <w:pPr>
              <w:spacing w:after="0" w:line="240" w:lineRule="auto"/>
              <w:jc w:val="center"/>
              <w:rPr>
                <w:rFonts w:ascii="Times New Roman" w:eastAsia="Times New Roman" w:hAnsi="Times New Roman" w:cs="Times New Roman"/>
                <w:b/>
                <w:color w:val="000000"/>
              </w:rPr>
            </w:pPr>
            <w:r w:rsidRPr="00636F63">
              <w:rPr>
                <w:rFonts w:ascii="Times New Roman" w:eastAsia="Times New Roman" w:hAnsi="Times New Roman" w:cs="Times New Roman"/>
                <w:b/>
                <w:color w:val="000000"/>
              </w:rPr>
              <w:t>negative</w:t>
            </w:r>
          </w:p>
        </w:tc>
        <w:tc>
          <w:tcPr>
            <w:tcW w:w="1344" w:type="dxa"/>
            <w:tcBorders>
              <w:top w:val="nil"/>
              <w:left w:val="nil"/>
              <w:bottom w:val="nil"/>
              <w:right w:val="nil"/>
            </w:tcBorders>
            <w:shd w:val="clear" w:color="auto" w:fill="auto"/>
            <w:noWrap/>
            <w:vAlign w:val="bottom"/>
            <w:hideMark/>
          </w:tcPr>
          <w:p w14:paraId="6D387268" w14:textId="77777777" w:rsidR="00240DB7" w:rsidRPr="00636F63" w:rsidRDefault="00240DB7">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vAlign w:val="bottom"/>
          </w:tcPr>
          <w:p w14:paraId="2989FBA4" w14:textId="77777777" w:rsidR="00240DB7" w:rsidRPr="00636F63" w:rsidRDefault="00240DB7">
            <w:pPr>
              <w:spacing w:after="0" w:line="240" w:lineRule="auto"/>
              <w:jc w:val="center"/>
              <w:rPr>
                <w:rFonts w:ascii="Times New Roman" w:eastAsia="Times New Roman" w:hAnsi="Times New Roman" w:cs="Times New Roman"/>
                <w:color w:val="000000"/>
              </w:rPr>
            </w:pPr>
          </w:p>
        </w:tc>
      </w:tr>
      <w:tr w:rsidR="00240DB7" w:rsidRPr="00636F63" w14:paraId="0855577A" w14:textId="77777777" w:rsidTr="00D21EDE">
        <w:trPr>
          <w:trHeight w:val="300"/>
          <w:jc w:val="center"/>
        </w:trPr>
        <w:tc>
          <w:tcPr>
            <w:tcW w:w="2200" w:type="dxa"/>
            <w:tcBorders>
              <w:top w:val="nil"/>
              <w:left w:val="nil"/>
              <w:bottom w:val="nil"/>
              <w:right w:val="nil"/>
            </w:tcBorders>
            <w:shd w:val="clear" w:color="auto" w:fill="auto"/>
            <w:noWrap/>
            <w:vAlign w:val="bottom"/>
            <w:hideMark/>
          </w:tcPr>
          <w:p w14:paraId="423E77F2" w14:textId="77777777" w:rsidR="00240DB7" w:rsidRPr="00636F63" w:rsidRDefault="00240DB7">
            <w:pPr>
              <w:spacing w:after="0" w:line="240" w:lineRule="auto"/>
              <w:rPr>
                <w:rFonts w:ascii="Times New Roman" w:eastAsia="Times New Roman" w:hAnsi="Times New Roman" w:cs="Times New Roman"/>
                <w:color w:val="000000"/>
              </w:rPr>
            </w:pPr>
            <w:r w:rsidRPr="00636F63">
              <w:rPr>
                <w:rFonts w:ascii="Times New Roman" w:eastAsia="Times New Roman" w:hAnsi="Times New Roman" w:cs="Times New Roman"/>
                <w:color w:val="000000"/>
              </w:rPr>
              <w:t>Relative Lean Weight</w:t>
            </w:r>
          </w:p>
        </w:tc>
        <w:tc>
          <w:tcPr>
            <w:tcW w:w="1343" w:type="dxa"/>
            <w:tcBorders>
              <w:top w:val="nil"/>
              <w:left w:val="nil"/>
              <w:bottom w:val="nil"/>
              <w:right w:val="nil"/>
            </w:tcBorders>
            <w:shd w:val="clear" w:color="auto" w:fill="auto"/>
            <w:noWrap/>
            <w:vAlign w:val="bottom"/>
            <w:hideMark/>
          </w:tcPr>
          <w:p w14:paraId="718C59A6" w14:textId="77777777" w:rsidR="00240DB7" w:rsidRPr="00636F63" w:rsidRDefault="00240DB7">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hideMark/>
          </w:tcPr>
          <w:p w14:paraId="3058343C" w14:textId="77777777" w:rsidR="00240DB7" w:rsidRPr="00636F63" w:rsidRDefault="00240DB7">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hideMark/>
          </w:tcPr>
          <w:p w14:paraId="42D8B03F" w14:textId="77777777" w:rsidR="00240DB7" w:rsidRPr="00636F63" w:rsidRDefault="00240DB7">
            <w:pPr>
              <w:spacing w:after="0" w:line="240" w:lineRule="auto"/>
              <w:jc w:val="center"/>
              <w:rPr>
                <w:rFonts w:ascii="Times New Roman" w:eastAsia="Times New Roman" w:hAnsi="Times New Roman" w:cs="Times New Roman"/>
                <w:color w:val="000000"/>
              </w:rPr>
            </w:pPr>
            <w:r w:rsidRPr="00636F63">
              <w:rPr>
                <w:rFonts w:ascii="Times New Roman" w:eastAsia="Times New Roman" w:hAnsi="Times New Roman" w:cs="Times New Roman"/>
                <w:color w:val="000000"/>
              </w:rPr>
              <w:t>positive</w:t>
            </w:r>
          </w:p>
        </w:tc>
        <w:tc>
          <w:tcPr>
            <w:tcW w:w="1344" w:type="dxa"/>
            <w:tcBorders>
              <w:top w:val="nil"/>
              <w:left w:val="nil"/>
              <w:bottom w:val="nil"/>
              <w:right w:val="nil"/>
            </w:tcBorders>
            <w:vAlign w:val="bottom"/>
          </w:tcPr>
          <w:p w14:paraId="0DEE418C" w14:textId="77777777" w:rsidR="00240DB7" w:rsidRPr="00636F63" w:rsidRDefault="00240DB7">
            <w:pPr>
              <w:spacing w:after="0" w:line="240" w:lineRule="auto"/>
              <w:jc w:val="center"/>
              <w:rPr>
                <w:rFonts w:ascii="Times New Roman" w:eastAsia="Times New Roman" w:hAnsi="Times New Roman" w:cs="Times New Roman"/>
                <w:color w:val="000000"/>
              </w:rPr>
            </w:pPr>
            <w:r w:rsidRPr="00636F63">
              <w:rPr>
                <w:rFonts w:ascii="Times New Roman" w:eastAsia="Times New Roman" w:hAnsi="Times New Roman" w:cs="Times New Roman"/>
                <w:color w:val="000000"/>
              </w:rPr>
              <w:t>negative</w:t>
            </w:r>
          </w:p>
        </w:tc>
      </w:tr>
      <w:tr w:rsidR="00240DB7" w:rsidRPr="00636F63" w14:paraId="582CDCAA" w14:textId="77777777" w:rsidTr="00D21EDE">
        <w:trPr>
          <w:trHeight w:val="300"/>
          <w:jc w:val="center"/>
        </w:trPr>
        <w:tc>
          <w:tcPr>
            <w:tcW w:w="2200" w:type="dxa"/>
            <w:tcBorders>
              <w:top w:val="nil"/>
              <w:left w:val="nil"/>
              <w:bottom w:val="nil"/>
              <w:right w:val="nil"/>
            </w:tcBorders>
            <w:shd w:val="clear" w:color="auto" w:fill="auto"/>
            <w:noWrap/>
            <w:vAlign w:val="bottom"/>
            <w:hideMark/>
          </w:tcPr>
          <w:p w14:paraId="4D099EF6" w14:textId="77777777" w:rsidR="00240DB7" w:rsidRPr="00636F63" w:rsidRDefault="00240DB7">
            <w:pPr>
              <w:spacing w:after="0" w:line="240" w:lineRule="auto"/>
              <w:rPr>
                <w:rFonts w:ascii="Times New Roman" w:eastAsia="Times New Roman" w:hAnsi="Times New Roman" w:cs="Times New Roman"/>
                <w:color w:val="000000"/>
              </w:rPr>
            </w:pPr>
            <w:r w:rsidRPr="00636F63">
              <w:rPr>
                <w:rFonts w:ascii="Times New Roman" w:eastAsia="Times New Roman" w:hAnsi="Times New Roman" w:cs="Times New Roman"/>
                <w:color w:val="000000"/>
              </w:rPr>
              <w:t>Fat Content</w:t>
            </w:r>
          </w:p>
        </w:tc>
        <w:tc>
          <w:tcPr>
            <w:tcW w:w="1343" w:type="dxa"/>
            <w:tcBorders>
              <w:top w:val="nil"/>
              <w:left w:val="nil"/>
              <w:bottom w:val="nil"/>
              <w:right w:val="nil"/>
            </w:tcBorders>
            <w:shd w:val="clear" w:color="auto" w:fill="auto"/>
            <w:noWrap/>
            <w:vAlign w:val="bottom"/>
            <w:hideMark/>
          </w:tcPr>
          <w:p w14:paraId="052433B0" w14:textId="77777777" w:rsidR="00240DB7" w:rsidRPr="00636F63" w:rsidRDefault="00240DB7">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hideMark/>
          </w:tcPr>
          <w:p w14:paraId="58DFA520" w14:textId="77777777" w:rsidR="00240DB7" w:rsidRPr="00636F63" w:rsidRDefault="00240DB7">
            <w:pPr>
              <w:spacing w:after="0" w:line="240" w:lineRule="auto"/>
              <w:jc w:val="center"/>
              <w:rPr>
                <w:rFonts w:ascii="Times New Roman" w:eastAsia="Times New Roman" w:hAnsi="Times New Roman" w:cs="Times New Roman"/>
                <w:color w:val="000000"/>
              </w:rPr>
            </w:pPr>
            <w:r w:rsidRPr="00636F63">
              <w:rPr>
                <w:rFonts w:ascii="Times New Roman" w:eastAsia="Times New Roman" w:hAnsi="Times New Roman" w:cs="Times New Roman"/>
                <w:color w:val="000000"/>
              </w:rPr>
              <w:t> </w:t>
            </w:r>
          </w:p>
        </w:tc>
        <w:tc>
          <w:tcPr>
            <w:tcW w:w="1344" w:type="dxa"/>
            <w:tcBorders>
              <w:top w:val="nil"/>
              <w:left w:val="nil"/>
              <w:bottom w:val="nil"/>
              <w:right w:val="nil"/>
            </w:tcBorders>
            <w:shd w:val="clear" w:color="auto" w:fill="auto"/>
            <w:noWrap/>
            <w:vAlign w:val="bottom"/>
            <w:hideMark/>
          </w:tcPr>
          <w:p w14:paraId="16CEB3B0" w14:textId="77777777" w:rsidR="00240DB7" w:rsidRPr="00636F63" w:rsidRDefault="00240DB7">
            <w:pPr>
              <w:spacing w:after="0" w:line="240" w:lineRule="auto"/>
              <w:jc w:val="center"/>
              <w:rPr>
                <w:rFonts w:ascii="Times New Roman" w:eastAsia="Times New Roman" w:hAnsi="Times New Roman" w:cs="Times New Roman"/>
                <w:b/>
                <w:bCs/>
                <w:color w:val="000000"/>
              </w:rPr>
            </w:pPr>
            <w:r w:rsidRPr="00636F63">
              <w:rPr>
                <w:rFonts w:ascii="Times New Roman" w:eastAsia="Times New Roman" w:hAnsi="Times New Roman" w:cs="Times New Roman"/>
                <w:b/>
                <w:bCs/>
                <w:color w:val="000000"/>
              </w:rPr>
              <w:t>positive</w:t>
            </w:r>
          </w:p>
        </w:tc>
        <w:tc>
          <w:tcPr>
            <w:tcW w:w="1344" w:type="dxa"/>
            <w:tcBorders>
              <w:top w:val="nil"/>
              <w:left w:val="nil"/>
              <w:bottom w:val="nil"/>
              <w:right w:val="nil"/>
            </w:tcBorders>
            <w:vAlign w:val="bottom"/>
          </w:tcPr>
          <w:p w14:paraId="12D03278" w14:textId="77777777" w:rsidR="00240DB7" w:rsidRPr="00636F63" w:rsidRDefault="00240DB7">
            <w:pPr>
              <w:spacing w:after="0" w:line="240" w:lineRule="auto"/>
              <w:jc w:val="center"/>
              <w:rPr>
                <w:rFonts w:ascii="Times New Roman" w:eastAsia="Times New Roman" w:hAnsi="Times New Roman" w:cs="Times New Roman"/>
                <w:b/>
                <w:bCs/>
                <w:color w:val="000000"/>
              </w:rPr>
            </w:pPr>
          </w:p>
        </w:tc>
      </w:tr>
      <w:tr w:rsidR="00240DB7" w:rsidRPr="00636F63" w14:paraId="6AD3C249" w14:textId="77777777" w:rsidTr="00D21EDE">
        <w:trPr>
          <w:trHeight w:val="300"/>
          <w:jc w:val="center"/>
        </w:trPr>
        <w:tc>
          <w:tcPr>
            <w:tcW w:w="2200" w:type="dxa"/>
            <w:tcBorders>
              <w:top w:val="nil"/>
              <w:left w:val="nil"/>
              <w:bottom w:val="nil"/>
              <w:right w:val="nil"/>
            </w:tcBorders>
            <w:shd w:val="clear" w:color="auto" w:fill="auto"/>
            <w:noWrap/>
            <w:vAlign w:val="bottom"/>
          </w:tcPr>
          <w:p w14:paraId="4C1A5301" w14:textId="77777777" w:rsidR="00240DB7" w:rsidRPr="00636F63" w:rsidRDefault="00240DB7">
            <w:pPr>
              <w:spacing w:after="0" w:line="240" w:lineRule="auto"/>
              <w:rPr>
                <w:rFonts w:ascii="Times New Roman" w:eastAsia="Times New Roman" w:hAnsi="Times New Roman" w:cs="Times New Roman"/>
                <w:color w:val="000000"/>
              </w:rPr>
            </w:pPr>
            <w:r w:rsidRPr="00636F63">
              <w:rPr>
                <w:rFonts w:ascii="Times New Roman" w:eastAsia="Times New Roman" w:hAnsi="Times New Roman" w:cs="Times New Roman"/>
                <w:color w:val="000000"/>
              </w:rPr>
              <w:t xml:space="preserve">Male </w:t>
            </w:r>
            <w:r w:rsidRPr="00636F63">
              <w:rPr>
                <w:rFonts w:ascii="Times New Roman" w:eastAsia="Times New Roman" w:hAnsi="Times New Roman" w:cs="Times New Roman"/>
                <w:b/>
                <w:color w:val="000000"/>
              </w:rPr>
              <w:t>d</w:t>
            </w:r>
            <w:r w:rsidRPr="00636F63">
              <w:rPr>
                <w:rFonts w:ascii="Times New Roman" w:eastAsia="Times New Roman" w:hAnsi="Times New Roman" w:cs="Times New Roman"/>
                <w:color w:val="000000"/>
                <w:vertAlign w:val="subscript"/>
              </w:rPr>
              <w:t>1</w:t>
            </w:r>
          </w:p>
        </w:tc>
        <w:tc>
          <w:tcPr>
            <w:tcW w:w="1343" w:type="dxa"/>
            <w:tcBorders>
              <w:top w:val="nil"/>
              <w:left w:val="nil"/>
              <w:bottom w:val="nil"/>
              <w:right w:val="nil"/>
            </w:tcBorders>
            <w:shd w:val="clear" w:color="auto" w:fill="auto"/>
            <w:noWrap/>
            <w:vAlign w:val="bottom"/>
          </w:tcPr>
          <w:p w14:paraId="28EF20C3" w14:textId="77777777" w:rsidR="00240DB7" w:rsidRPr="00636F63" w:rsidRDefault="00240DB7">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78C892AE" w14:textId="77777777" w:rsidR="00240DB7" w:rsidRPr="00636F63" w:rsidRDefault="00240DB7">
            <w:pPr>
              <w:spacing w:after="0" w:line="240" w:lineRule="auto"/>
              <w:jc w:val="center"/>
              <w:rPr>
                <w:rFonts w:ascii="Times New Roman" w:eastAsia="Times New Roman" w:hAnsi="Times New Roman" w:cs="Times New Roman"/>
                <w:color w:val="000000"/>
              </w:rPr>
            </w:pPr>
            <w:r w:rsidRPr="00636F63">
              <w:rPr>
                <w:rFonts w:ascii="Times New Roman" w:eastAsia="Times New Roman" w:hAnsi="Times New Roman" w:cs="Times New Roman"/>
                <w:color w:val="000000"/>
              </w:rPr>
              <w:t>positive</w:t>
            </w:r>
          </w:p>
        </w:tc>
        <w:tc>
          <w:tcPr>
            <w:tcW w:w="1344" w:type="dxa"/>
            <w:tcBorders>
              <w:top w:val="nil"/>
              <w:left w:val="nil"/>
              <w:bottom w:val="nil"/>
              <w:right w:val="nil"/>
            </w:tcBorders>
            <w:shd w:val="clear" w:color="auto" w:fill="auto"/>
            <w:noWrap/>
            <w:vAlign w:val="bottom"/>
          </w:tcPr>
          <w:p w14:paraId="41B0261B" w14:textId="77777777" w:rsidR="00240DB7" w:rsidRPr="00636F63" w:rsidRDefault="00240DB7">
            <w:pPr>
              <w:spacing w:after="0" w:line="240" w:lineRule="auto"/>
              <w:jc w:val="center"/>
              <w:rPr>
                <w:rFonts w:ascii="Times New Roman" w:eastAsia="Times New Roman" w:hAnsi="Times New Roman" w:cs="Times New Roman"/>
                <w:b/>
                <w:bCs/>
                <w:color w:val="000000"/>
              </w:rPr>
            </w:pPr>
          </w:p>
        </w:tc>
        <w:tc>
          <w:tcPr>
            <w:tcW w:w="1344" w:type="dxa"/>
            <w:tcBorders>
              <w:top w:val="nil"/>
              <w:left w:val="nil"/>
              <w:bottom w:val="nil"/>
              <w:right w:val="nil"/>
            </w:tcBorders>
            <w:vAlign w:val="bottom"/>
          </w:tcPr>
          <w:p w14:paraId="1DB2AE41" w14:textId="77777777" w:rsidR="00240DB7" w:rsidRPr="00636F63" w:rsidRDefault="00240DB7">
            <w:pPr>
              <w:spacing w:after="0" w:line="240" w:lineRule="auto"/>
              <w:jc w:val="center"/>
              <w:rPr>
                <w:rFonts w:ascii="Times New Roman" w:eastAsia="Times New Roman" w:hAnsi="Times New Roman" w:cs="Times New Roman"/>
                <w:b/>
                <w:bCs/>
                <w:color w:val="000000"/>
              </w:rPr>
            </w:pPr>
          </w:p>
        </w:tc>
      </w:tr>
      <w:tr w:rsidR="00240DB7" w:rsidRPr="00636F63" w14:paraId="424158EE" w14:textId="77777777" w:rsidTr="00D21EDE">
        <w:trPr>
          <w:trHeight w:val="300"/>
          <w:jc w:val="center"/>
        </w:trPr>
        <w:tc>
          <w:tcPr>
            <w:tcW w:w="2200" w:type="dxa"/>
            <w:tcBorders>
              <w:top w:val="nil"/>
              <w:left w:val="nil"/>
              <w:bottom w:val="nil"/>
              <w:right w:val="nil"/>
            </w:tcBorders>
            <w:shd w:val="clear" w:color="auto" w:fill="auto"/>
            <w:noWrap/>
            <w:vAlign w:val="bottom"/>
          </w:tcPr>
          <w:p w14:paraId="58D16015" w14:textId="77777777" w:rsidR="00240DB7" w:rsidRPr="00636F63" w:rsidRDefault="00240DB7">
            <w:pPr>
              <w:spacing w:after="0" w:line="240" w:lineRule="auto"/>
              <w:rPr>
                <w:rFonts w:ascii="Times New Roman" w:eastAsia="Times New Roman" w:hAnsi="Times New Roman" w:cs="Times New Roman"/>
                <w:color w:val="000000"/>
              </w:rPr>
            </w:pPr>
            <w:r w:rsidRPr="00636F63">
              <w:rPr>
                <w:rFonts w:ascii="Times New Roman" w:eastAsia="Times New Roman" w:hAnsi="Times New Roman" w:cs="Times New Roman"/>
                <w:color w:val="000000"/>
              </w:rPr>
              <w:t xml:space="preserve">Male </w:t>
            </w:r>
            <w:r w:rsidRPr="00636F63">
              <w:rPr>
                <w:rFonts w:ascii="Times New Roman" w:eastAsia="Times New Roman" w:hAnsi="Times New Roman" w:cs="Times New Roman"/>
                <w:b/>
                <w:color w:val="000000"/>
              </w:rPr>
              <w:t>d</w:t>
            </w:r>
            <w:r w:rsidRPr="00636F63">
              <w:rPr>
                <w:rFonts w:ascii="Times New Roman" w:eastAsia="Times New Roman" w:hAnsi="Times New Roman" w:cs="Times New Roman"/>
                <w:color w:val="000000"/>
                <w:vertAlign w:val="subscript"/>
              </w:rPr>
              <w:t>2</w:t>
            </w:r>
          </w:p>
        </w:tc>
        <w:tc>
          <w:tcPr>
            <w:tcW w:w="1343" w:type="dxa"/>
            <w:tcBorders>
              <w:top w:val="nil"/>
              <w:left w:val="nil"/>
              <w:bottom w:val="nil"/>
              <w:right w:val="nil"/>
            </w:tcBorders>
            <w:shd w:val="clear" w:color="auto" w:fill="auto"/>
            <w:noWrap/>
            <w:vAlign w:val="bottom"/>
          </w:tcPr>
          <w:p w14:paraId="735FDF51" w14:textId="77777777" w:rsidR="00240DB7" w:rsidRPr="00636F63" w:rsidRDefault="00240DB7">
            <w:pPr>
              <w:spacing w:after="0" w:line="240" w:lineRule="auto"/>
              <w:jc w:val="center"/>
              <w:rPr>
                <w:rFonts w:ascii="Times New Roman" w:eastAsia="Times New Roman" w:hAnsi="Times New Roman" w:cs="Times New Roman"/>
                <w:b/>
                <w:color w:val="000000"/>
              </w:rPr>
            </w:pPr>
            <w:r w:rsidRPr="00636F63">
              <w:rPr>
                <w:rFonts w:ascii="Times New Roman" w:eastAsia="Times New Roman" w:hAnsi="Times New Roman" w:cs="Times New Roman"/>
                <w:b/>
                <w:color w:val="000000"/>
              </w:rPr>
              <w:t>positive</w:t>
            </w:r>
          </w:p>
        </w:tc>
        <w:tc>
          <w:tcPr>
            <w:tcW w:w="1344" w:type="dxa"/>
            <w:tcBorders>
              <w:top w:val="nil"/>
              <w:left w:val="nil"/>
              <w:bottom w:val="nil"/>
              <w:right w:val="nil"/>
            </w:tcBorders>
            <w:shd w:val="clear" w:color="auto" w:fill="auto"/>
            <w:noWrap/>
            <w:vAlign w:val="bottom"/>
          </w:tcPr>
          <w:p w14:paraId="40071086" w14:textId="77777777" w:rsidR="00240DB7" w:rsidRPr="00636F63" w:rsidRDefault="00240DB7">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6A11C64F" w14:textId="77777777" w:rsidR="00240DB7" w:rsidRPr="00636F63" w:rsidRDefault="00240DB7">
            <w:pPr>
              <w:spacing w:after="0" w:line="240" w:lineRule="auto"/>
              <w:jc w:val="center"/>
              <w:rPr>
                <w:rFonts w:ascii="Times New Roman" w:eastAsia="Times New Roman" w:hAnsi="Times New Roman" w:cs="Times New Roman"/>
                <w:b/>
                <w:bCs/>
                <w:color w:val="000000"/>
              </w:rPr>
            </w:pPr>
          </w:p>
        </w:tc>
        <w:tc>
          <w:tcPr>
            <w:tcW w:w="1344" w:type="dxa"/>
            <w:tcBorders>
              <w:top w:val="nil"/>
              <w:left w:val="nil"/>
              <w:bottom w:val="nil"/>
              <w:right w:val="nil"/>
            </w:tcBorders>
            <w:vAlign w:val="bottom"/>
          </w:tcPr>
          <w:p w14:paraId="46F1B88A" w14:textId="77777777" w:rsidR="00240DB7" w:rsidRPr="00636F63" w:rsidRDefault="00240DB7">
            <w:pPr>
              <w:spacing w:after="0" w:line="240" w:lineRule="auto"/>
              <w:jc w:val="center"/>
              <w:rPr>
                <w:rFonts w:ascii="Times New Roman" w:eastAsia="Times New Roman" w:hAnsi="Times New Roman" w:cs="Times New Roman"/>
                <w:b/>
                <w:bCs/>
                <w:color w:val="000000"/>
              </w:rPr>
            </w:pPr>
          </w:p>
        </w:tc>
      </w:tr>
      <w:tr w:rsidR="00240DB7" w:rsidRPr="00636F63" w14:paraId="58EE290B" w14:textId="77777777" w:rsidTr="00D21EDE">
        <w:trPr>
          <w:trHeight w:val="300"/>
          <w:jc w:val="center"/>
        </w:trPr>
        <w:tc>
          <w:tcPr>
            <w:tcW w:w="2200" w:type="dxa"/>
            <w:tcBorders>
              <w:top w:val="nil"/>
              <w:left w:val="nil"/>
              <w:bottom w:val="nil"/>
              <w:right w:val="nil"/>
            </w:tcBorders>
            <w:shd w:val="clear" w:color="auto" w:fill="auto"/>
            <w:noWrap/>
            <w:vAlign w:val="bottom"/>
          </w:tcPr>
          <w:p w14:paraId="5FFD7149" w14:textId="77777777" w:rsidR="00240DB7" w:rsidRPr="00636F63" w:rsidRDefault="00240DB7">
            <w:pPr>
              <w:spacing w:after="0" w:line="240" w:lineRule="auto"/>
              <w:rPr>
                <w:rFonts w:ascii="Times New Roman" w:eastAsia="Times New Roman" w:hAnsi="Times New Roman" w:cs="Times New Roman"/>
                <w:color w:val="000000"/>
              </w:rPr>
            </w:pPr>
            <w:r w:rsidRPr="00636F63">
              <w:rPr>
                <w:rFonts w:ascii="Times New Roman" w:eastAsia="Times New Roman" w:hAnsi="Times New Roman" w:cs="Times New Roman"/>
                <w:color w:val="000000"/>
              </w:rPr>
              <w:t xml:space="preserve">Male </w:t>
            </w:r>
            <w:r w:rsidRPr="00636F63">
              <w:rPr>
                <w:rFonts w:ascii="Times New Roman" w:eastAsia="Times New Roman" w:hAnsi="Times New Roman" w:cs="Times New Roman"/>
                <w:b/>
                <w:color w:val="000000"/>
              </w:rPr>
              <w:t>d</w:t>
            </w:r>
            <w:r w:rsidRPr="00636F63">
              <w:rPr>
                <w:rFonts w:ascii="Times New Roman" w:eastAsia="Times New Roman" w:hAnsi="Times New Roman" w:cs="Times New Roman"/>
                <w:color w:val="000000"/>
                <w:vertAlign w:val="subscript"/>
              </w:rPr>
              <w:t>3</w:t>
            </w:r>
          </w:p>
        </w:tc>
        <w:tc>
          <w:tcPr>
            <w:tcW w:w="1343" w:type="dxa"/>
            <w:tcBorders>
              <w:top w:val="nil"/>
              <w:left w:val="nil"/>
              <w:bottom w:val="nil"/>
              <w:right w:val="nil"/>
            </w:tcBorders>
            <w:shd w:val="clear" w:color="auto" w:fill="auto"/>
            <w:noWrap/>
            <w:vAlign w:val="bottom"/>
          </w:tcPr>
          <w:p w14:paraId="18EFDAA8" w14:textId="77777777" w:rsidR="00240DB7" w:rsidRPr="00636F63" w:rsidRDefault="00240DB7">
            <w:pPr>
              <w:spacing w:after="0" w:line="240" w:lineRule="auto"/>
              <w:jc w:val="center"/>
              <w:rPr>
                <w:rFonts w:ascii="Times New Roman" w:eastAsia="Times New Roman" w:hAnsi="Times New Roman" w:cs="Times New Roman"/>
                <w:color w:val="000000"/>
              </w:rPr>
            </w:pPr>
            <w:r w:rsidRPr="00636F63">
              <w:rPr>
                <w:rFonts w:ascii="Times New Roman" w:eastAsia="Times New Roman" w:hAnsi="Times New Roman" w:cs="Times New Roman"/>
                <w:color w:val="000000"/>
              </w:rPr>
              <w:t>(negative)</w:t>
            </w:r>
          </w:p>
        </w:tc>
        <w:tc>
          <w:tcPr>
            <w:tcW w:w="1344" w:type="dxa"/>
            <w:tcBorders>
              <w:top w:val="nil"/>
              <w:left w:val="nil"/>
              <w:bottom w:val="nil"/>
              <w:right w:val="nil"/>
            </w:tcBorders>
            <w:shd w:val="clear" w:color="auto" w:fill="auto"/>
            <w:noWrap/>
            <w:vAlign w:val="bottom"/>
          </w:tcPr>
          <w:p w14:paraId="44A43067" w14:textId="77777777" w:rsidR="00240DB7" w:rsidRPr="00636F63" w:rsidRDefault="00240DB7">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69E1C34C" w14:textId="77777777" w:rsidR="00240DB7" w:rsidRPr="00636F63" w:rsidRDefault="00240DB7">
            <w:pPr>
              <w:spacing w:after="0" w:line="240" w:lineRule="auto"/>
              <w:jc w:val="center"/>
              <w:rPr>
                <w:rFonts w:ascii="Times New Roman" w:eastAsia="Times New Roman" w:hAnsi="Times New Roman" w:cs="Times New Roman"/>
                <w:b/>
                <w:bCs/>
                <w:color w:val="000000"/>
              </w:rPr>
            </w:pPr>
          </w:p>
        </w:tc>
        <w:tc>
          <w:tcPr>
            <w:tcW w:w="1344" w:type="dxa"/>
            <w:tcBorders>
              <w:top w:val="nil"/>
              <w:left w:val="nil"/>
              <w:bottom w:val="nil"/>
              <w:right w:val="nil"/>
            </w:tcBorders>
            <w:vAlign w:val="bottom"/>
          </w:tcPr>
          <w:p w14:paraId="150E1952" w14:textId="77777777" w:rsidR="00240DB7" w:rsidRPr="00636F63" w:rsidRDefault="00240DB7">
            <w:pPr>
              <w:spacing w:after="0" w:line="240" w:lineRule="auto"/>
              <w:jc w:val="center"/>
              <w:rPr>
                <w:rFonts w:ascii="Times New Roman" w:eastAsia="Times New Roman" w:hAnsi="Times New Roman" w:cs="Times New Roman"/>
                <w:b/>
                <w:bCs/>
                <w:color w:val="000000"/>
              </w:rPr>
            </w:pPr>
          </w:p>
        </w:tc>
      </w:tr>
      <w:tr w:rsidR="00240DB7" w:rsidRPr="00636F63" w14:paraId="1FE23FD8" w14:textId="77777777" w:rsidTr="00D21EDE">
        <w:trPr>
          <w:trHeight w:val="300"/>
          <w:jc w:val="center"/>
        </w:trPr>
        <w:tc>
          <w:tcPr>
            <w:tcW w:w="2200" w:type="dxa"/>
            <w:tcBorders>
              <w:top w:val="nil"/>
              <w:left w:val="nil"/>
              <w:bottom w:val="nil"/>
              <w:right w:val="nil"/>
            </w:tcBorders>
            <w:shd w:val="clear" w:color="auto" w:fill="auto"/>
            <w:noWrap/>
            <w:vAlign w:val="bottom"/>
          </w:tcPr>
          <w:p w14:paraId="43A9650F" w14:textId="77777777" w:rsidR="00240DB7" w:rsidRPr="00636F63" w:rsidRDefault="00240DB7">
            <w:pPr>
              <w:spacing w:after="0" w:line="240" w:lineRule="auto"/>
              <w:rPr>
                <w:rFonts w:ascii="Times New Roman" w:eastAsia="Times New Roman" w:hAnsi="Times New Roman" w:cs="Times New Roman"/>
                <w:color w:val="000000"/>
              </w:rPr>
            </w:pPr>
            <w:r w:rsidRPr="00636F63">
              <w:rPr>
                <w:rFonts w:ascii="Times New Roman" w:eastAsia="Times New Roman" w:hAnsi="Times New Roman" w:cs="Times New Roman"/>
                <w:color w:val="000000"/>
              </w:rPr>
              <w:t xml:space="preserve">Male </w:t>
            </w:r>
            <w:r w:rsidRPr="00636F63">
              <w:rPr>
                <w:rFonts w:ascii="Times New Roman" w:eastAsia="Times New Roman" w:hAnsi="Times New Roman" w:cs="Times New Roman"/>
                <w:b/>
                <w:color w:val="000000"/>
              </w:rPr>
              <w:t>d</w:t>
            </w:r>
            <w:r w:rsidRPr="00636F63">
              <w:rPr>
                <w:rFonts w:ascii="Times New Roman" w:eastAsia="Times New Roman" w:hAnsi="Times New Roman" w:cs="Times New Roman"/>
                <w:color w:val="000000"/>
                <w:vertAlign w:val="subscript"/>
              </w:rPr>
              <w:t>4</w:t>
            </w:r>
          </w:p>
        </w:tc>
        <w:tc>
          <w:tcPr>
            <w:tcW w:w="1343" w:type="dxa"/>
            <w:tcBorders>
              <w:top w:val="nil"/>
              <w:left w:val="nil"/>
              <w:bottom w:val="nil"/>
              <w:right w:val="nil"/>
            </w:tcBorders>
            <w:shd w:val="clear" w:color="auto" w:fill="auto"/>
            <w:noWrap/>
            <w:vAlign w:val="bottom"/>
          </w:tcPr>
          <w:p w14:paraId="5496D706" w14:textId="77777777" w:rsidR="00240DB7" w:rsidRPr="00636F63" w:rsidRDefault="00240DB7">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39C3F492" w14:textId="77777777" w:rsidR="00240DB7" w:rsidRPr="00636F63" w:rsidRDefault="00240DB7">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2D8A5464" w14:textId="77777777" w:rsidR="00240DB7" w:rsidRPr="00636F63" w:rsidRDefault="00240DB7">
            <w:pPr>
              <w:spacing w:after="0" w:line="240" w:lineRule="auto"/>
              <w:jc w:val="center"/>
              <w:rPr>
                <w:rFonts w:ascii="Times New Roman" w:eastAsia="Times New Roman" w:hAnsi="Times New Roman" w:cs="Times New Roman"/>
                <w:bCs/>
                <w:color w:val="000000"/>
              </w:rPr>
            </w:pPr>
            <w:r w:rsidRPr="00636F63">
              <w:rPr>
                <w:rFonts w:ascii="Times New Roman" w:eastAsia="Times New Roman" w:hAnsi="Times New Roman" w:cs="Times New Roman"/>
                <w:bCs/>
                <w:color w:val="000000"/>
              </w:rPr>
              <w:t>positive</w:t>
            </w:r>
          </w:p>
        </w:tc>
        <w:tc>
          <w:tcPr>
            <w:tcW w:w="1344" w:type="dxa"/>
            <w:tcBorders>
              <w:top w:val="nil"/>
              <w:left w:val="nil"/>
              <w:bottom w:val="nil"/>
              <w:right w:val="nil"/>
            </w:tcBorders>
            <w:vAlign w:val="bottom"/>
          </w:tcPr>
          <w:p w14:paraId="2ED44184" w14:textId="77777777" w:rsidR="00240DB7" w:rsidRPr="00636F63" w:rsidRDefault="00240DB7">
            <w:pPr>
              <w:spacing w:after="0" w:line="240" w:lineRule="auto"/>
              <w:jc w:val="center"/>
              <w:rPr>
                <w:rFonts w:ascii="Times New Roman" w:eastAsia="Times New Roman" w:hAnsi="Times New Roman" w:cs="Times New Roman"/>
                <w:b/>
                <w:bCs/>
                <w:color w:val="000000"/>
              </w:rPr>
            </w:pPr>
          </w:p>
        </w:tc>
      </w:tr>
      <w:tr w:rsidR="00240DB7" w:rsidRPr="00636F63" w14:paraId="3A899C3C" w14:textId="77777777" w:rsidTr="00D21EDE">
        <w:trPr>
          <w:trHeight w:val="300"/>
          <w:jc w:val="center"/>
        </w:trPr>
        <w:tc>
          <w:tcPr>
            <w:tcW w:w="2200" w:type="dxa"/>
            <w:tcBorders>
              <w:top w:val="nil"/>
              <w:left w:val="nil"/>
              <w:bottom w:val="nil"/>
              <w:right w:val="nil"/>
            </w:tcBorders>
            <w:shd w:val="clear" w:color="auto" w:fill="auto"/>
            <w:noWrap/>
            <w:vAlign w:val="bottom"/>
          </w:tcPr>
          <w:p w14:paraId="45B8019B" w14:textId="77777777" w:rsidR="00240DB7" w:rsidRPr="00636F63" w:rsidRDefault="00240DB7">
            <w:pPr>
              <w:spacing w:after="0" w:line="240" w:lineRule="auto"/>
              <w:rPr>
                <w:rFonts w:ascii="Times New Roman" w:eastAsia="Times New Roman" w:hAnsi="Times New Roman" w:cs="Times New Roman"/>
                <w:color w:val="000000"/>
              </w:rPr>
            </w:pPr>
            <w:r w:rsidRPr="00636F63">
              <w:rPr>
                <w:rFonts w:ascii="Times New Roman" w:eastAsia="Times New Roman" w:hAnsi="Times New Roman" w:cs="Times New Roman"/>
                <w:color w:val="000000"/>
              </w:rPr>
              <w:t xml:space="preserve">Female </w:t>
            </w:r>
            <w:r w:rsidRPr="00636F63">
              <w:rPr>
                <w:rFonts w:ascii="Times New Roman" w:eastAsia="Times New Roman" w:hAnsi="Times New Roman" w:cs="Times New Roman"/>
                <w:b/>
                <w:color w:val="000000"/>
              </w:rPr>
              <w:t>d</w:t>
            </w:r>
            <w:r w:rsidRPr="00636F63">
              <w:rPr>
                <w:rFonts w:ascii="Times New Roman" w:eastAsia="Times New Roman" w:hAnsi="Times New Roman" w:cs="Times New Roman"/>
                <w:color w:val="000000"/>
                <w:vertAlign w:val="subscript"/>
              </w:rPr>
              <w:t>1</w:t>
            </w:r>
          </w:p>
        </w:tc>
        <w:tc>
          <w:tcPr>
            <w:tcW w:w="1343" w:type="dxa"/>
            <w:tcBorders>
              <w:top w:val="nil"/>
              <w:left w:val="nil"/>
              <w:bottom w:val="nil"/>
              <w:right w:val="nil"/>
            </w:tcBorders>
            <w:shd w:val="clear" w:color="auto" w:fill="auto"/>
            <w:noWrap/>
            <w:vAlign w:val="bottom"/>
          </w:tcPr>
          <w:p w14:paraId="3F2283BB" w14:textId="77777777" w:rsidR="00240DB7" w:rsidRPr="00636F63" w:rsidRDefault="00240DB7">
            <w:pPr>
              <w:spacing w:after="0" w:line="240" w:lineRule="auto"/>
              <w:jc w:val="center"/>
              <w:rPr>
                <w:rFonts w:ascii="Times New Roman" w:eastAsia="Times New Roman" w:hAnsi="Times New Roman" w:cs="Times New Roman"/>
                <w:color w:val="000000"/>
              </w:rPr>
            </w:pPr>
            <w:r w:rsidRPr="00636F63">
              <w:rPr>
                <w:rFonts w:ascii="Times New Roman" w:eastAsia="Times New Roman" w:hAnsi="Times New Roman" w:cs="Times New Roman"/>
                <w:b/>
                <w:bCs/>
                <w:color w:val="000000"/>
              </w:rPr>
              <w:t>(positive)</w:t>
            </w:r>
          </w:p>
        </w:tc>
        <w:tc>
          <w:tcPr>
            <w:tcW w:w="1344" w:type="dxa"/>
            <w:tcBorders>
              <w:top w:val="nil"/>
              <w:left w:val="nil"/>
              <w:bottom w:val="nil"/>
              <w:right w:val="nil"/>
            </w:tcBorders>
            <w:shd w:val="clear" w:color="auto" w:fill="auto"/>
            <w:noWrap/>
            <w:vAlign w:val="bottom"/>
          </w:tcPr>
          <w:p w14:paraId="2A247068" w14:textId="77777777" w:rsidR="00240DB7" w:rsidRPr="00636F63" w:rsidRDefault="00240DB7">
            <w:pPr>
              <w:spacing w:after="0" w:line="240" w:lineRule="auto"/>
              <w:jc w:val="center"/>
              <w:rPr>
                <w:rFonts w:ascii="Times New Roman" w:eastAsia="Times New Roman" w:hAnsi="Times New Roman" w:cs="Times New Roman"/>
                <w:color w:val="000000"/>
              </w:rPr>
            </w:pPr>
            <w:r w:rsidRPr="00636F63">
              <w:rPr>
                <w:rFonts w:ascii="Times New Roman" w:eastAsia="Times New Roman" w:hAnsi="Times New Roman" w:cs="Times New Roman"/>
                <w:b/>
                <w:bCs/>
                <w:color w:val="000000"/>
              </w:rPr>
              <w:t>(positive)</w:t>
            </w:r>
          </w:p>
        </w:tc>
        <w:tc>
          <w:tcPr>
            <w:tcW w:w="1344" w:type="dxa"/>
            <w:tcBorders>
              <w:top w:val="nil"/>
              <w:left w:val="nil"/>
              <w:bottom w:val="nil"/>
              <w:right w:val="nil"/>
            </w:tcBorders>
            <w:shd w:val="clear" w:color="auto" w:fill="auto"/>
            <w:noWrap/>
            <w:vAlign w:val="bottom"/>
          </w:tcPr>
          <w:p w14:paraId="52F90698" w14:textId="77777777" w:rsidR="00240DB7" w:rsidRPr="00636F63" w:rsidRDefault="00240DB7">
            <w:pPr>
              <w:spacing w:after="0" w:line="240" w:lineRule="auto"/>
              <w:jc w:val="center"/>
              <w:rPr>
                <w:rFonts w:ascii="Times New Roman" w:eastAsia="Times New Roman" w:hAnsi="Times New Roman" w:cs="Times New Roman"/>
                <w:b/>
                <w:bCs/>
                <w:color w:val="000000"/>
              </w:rPr>
            </w:pPr>
          </w:p>
        </w:tc>
        <w:tc>
          <w:tcPr>
            <w:tcW w:w="1344" w:type="dxa"/>
            <w:tcBorders>
              <w:top w:val="nil"/>
              <w:left w:val="nil"/>
              <w:bottom w:val="nil"/>
              <w:right w:val="nil"/>
            </w:tcBorders>
            <w:vAlign w:val="bottom"/>
          </w:tcPr>
          <w:p w14:paraId="367ED3A1" w14:textId="77777777" w:rsidR="00240DB7" w:rsidRPr="00636F63" w:rsidRDefault="00240DB7">
            <w:pPr>
              <w:spacing w:after="0" w:line="240" w:lineRule="auto"/>
              <w:jc w:val="center"/>
              <w:rPr>
                <w:rFonts w:ascii="Times New Roman" w:eastAsia="Times New Roman" w:hAnsi="Times New Roman" w:cs="Times New Roman"/>
                <w:b/>
                <w:bCs/>
                <w:color w:val="000000"/>
              </w:rPr>
            </w:pPr>
          </w:p>
        </w:tc>
      </w:tr>
      <w:tr w:rsidR="00240DB7" w:rsidRPr="00636F63" w14:paraId="4578FEF2" w14:textId="77777777" w:rsidTr="00D21EDE">
        <w:trPr>
          <w:trHeight w:val="300"/>
          <w:jc w:val="center"/>
        </w:trPr>
        <w:tc>
          <w:tcPr>
            <w:tcW w:w="2200" w:type="dxa"/>
            <w:tcBorders>
              <w:top w:val="nil"/>
              <w:left w:val="nil"/>
              <w:bottom w:val="nil"/>
              <w:right w:val="nil"/>
            </w:tcBorders>
            <w:shd w:val="clear" w:color="auto" w:fill="auto"/>
            <w:noWrap/>
            <w:vAlign w:val="bottom"/>
          </w:tcPr>
          <w:p w14:paraId="4C3B6DFB" w14:textId="77777777" w:rsidR="00240DB7" w:rsidRPr="00636F63" w:rsidRDefault="00240DB7">
            <w:pPr>
              <w:spacing w:after="0" w:line="240" w:lineRule="auto"/>
              <w:rPr>
                <w:rFonts w:ascii="Times New Roman" w:eastAsia="Times New Roman" w:hAnsi="Times New Roman" w:cs="Times New Roman"/>
                <w:color w:val="000000"/>
              </w:rPr>
            </w:pPr>
            <w:r w:rsidRPr="00636F63">
              <w:rPr>
                <w:rFonts w:ascii="Times New Roman" w:eastAsia="Times New Roman" w:hAnsi="Times New Roman" w:cs="Times New Roman"/>
                <w:color w:val="000000"/>
              </w:rPr>
              <w:t xml:space="preserve">Female </w:t>
            </w:r>
            <w:r w:rsidRPr="00636F63">
              <w:rPr>
                <w:rFonts w:ascii="Times New Roman" w:eastAsia="Times New Roman" w:hAnsi="Times New Roman" w:cs="Times New Roman"/>
                <w:b/>
                <w:color w:val="000000"/>
              </w:rPr>
              <w:t>d</w:t>
            </w:r>
            <w:r w:rsidRPr="00636F63">
              <w:rPr>
                <w:rFonts w:ascii="Times New Roman" w:eastAsia="Times New Roman" w:hAnsi="Times New Roman" w:cs="Times New Roman"/>
                <w:color w:val="000000"/>
                <w:vertAlign w:val="subscript"/>
              </w:rPr>
              <w:t>2</w:t>
            </w:r>
          </w:p>
        </w:tc>
        <w:tc>
          <w:tcPr>
            <w:tcW w:w="1343" w:type="dxa"/>
            <w:tcBorders>
              <w:top w:val="nil"/>
              <w:left w:val="nil"/>
              <w:bottom w:val="nil"/>
              <w:right w:val="nil"/>
            </w:tcBorders>
            <w:shd w:val="clear" w:color="auto" w:fill="auto"/>
            <w:noWrap/>
            <w:vAlign w:val="bottom"/>
          </w:tcPr>
          <w:p w14:paraId="1EF71B44" w14:textId="77777777" w:rsidR="00240DB7" w:rsidRPr="00636F63" w:rsidRDefault="00240DB7">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08DDB475" w14:textId="77777777" w:rsidR="00240DB7" w:rsidRPr="00636F63" w:rsidRDefault="00240DB7">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3C609B2F" w14:textId="77777777" w:rsidR="00240DB7" w:rsidRPr="00636F63" w:rsidRDefault="00240DB7">
            <w:pPr>
              <w:spacing w:after="0" w:line="240" w:lineRule="auto"/>
              <w:jc w:val="center"/>
              <w:rPr>
                <w:rFonts w:ascii="Times New Roman" w:eastAsia="Times New Roman" w:hAnsi="Times New Roman" w:cs="Times New Roman"/>
                <w:b/>
                <w:bCs/>
                <w:color w:val="000000"/>
              </w:rPr>
            </w:pPr>
          </w:p>
        </w:tc>
        <w:tc>
          <w:tcPr>
            <w:tcW w:w="1344" w:type="dxa"/>
            <w:tcBorders>
              <w:top w:val="nil"/>
              <w:left w:val="nil"/>
              <w:bottom w:val="nil"/>
              <w:right w:val="nil"/>
            </w:tcBorders>
            <w:vAlign w:val="bottom"/>
          </w:tcPr>
          <w:p w14:paraId="612E3A21" w14:textId="77777777" w:rsidR="00240DB7" w:rsidRPr="00636F63" w:rsidRDefault="00240DB7">
            <w:pPr>
              <w:spacing w:after="0" w:line="240" w:lineRule="auto"/>
              <w:jc w:val="center"/>
              <w:rPr>
                <w:rFonts w:ascii="Times New Roman" w:eastAsia="Times New Roman" w:hAnsi="Times New Roman" w:cs="Times New Roman"/>
                <w:b/>
                <w:bCs/>
                <w:color w:val="000000"/>
              </w:rPr>
            </w:pPr>
          </w:p>
        </w:tc>
      </w:tr>
      <w:tr w:rsidR="00240DB7" w:rsidRPr="00636F63" w14:paraId="59D4B638" w14:textId="77777777" w:rsidTr="00D21EDE">
        <w:trPr>
          <w:trHeight w:val="300"/>
          <w:jc w:val="center"/>
        </w:trPr>
        <w:tc>
          <w:tcPr>
            <w:tcW w:w="2200" w:type="dxa"/>
            <w:tcBorders>
              <w:top w:val="nil"/>
              <w:left w:val="nil"/>
              <w:bottom w:val="nil"/>
              <w:right w:val="nil"/>
            </w:tcBorders>
            <w:shd w:val="clear" w:color="auto" w:fill="auto"/>
            <w:noWrap/>
            <w:vAlign w:val="bottom"/>
          </w:tcPr>
          <w:p w14:paraId="4DD96686" w14:textId="77777777" w:rsidR="00240DB7" w:rsidRPr="00636F63" w:rsidRDefault="00240DB7">
            <w:pPr>
              <w:spacing w:after="0" w:line="240" w:lineRule="auto"/>
              <w:rPr>
                <w:rFonts w:ascii="Times New Roman" w:eastAsia="Times New Roman" w:hAnsi="Times New Roman" w:cs="Times New Roman"/>
                <w:color w:val="000000"/>
              </w:rPr>
            </w:pPr>
            <w:r w:rsidRPr="00636F63">
              <w:rPr>
                <w:rFonts w:ascii="Times New Roman" w:eastAsia="Times New Roman" w:hAnsi="Times New Roman" w:cs="Times New Roman"/>
                <w:color w:val="000000"/>
              </w:rPr>
              <w:t xml:space="preserve">Female </w:t>
            </w:r>
            <w:r w:rsidRPr="00636F63">
              <w:rPr>
                <w:rFonts w:ascii="Times New Roman" w:eastAsia="Times New Roman" w:hAnsi="Times New Roman" w:cs="Times New Roman"/>
                <w:b/>
                <w:color w:val="000000"/>
              </w:rPr>
              <w:t>d</w:t>
            </w:r>
            <w:r w:rsidRPr="00636F63">
              <w:rPr>
                <w:rFonts w:ascii="Times New Roman" w:eastAsia="Times New Roman" w:hAnsi="Times New Roman" w:cs="Times New Roman"/>
                <w:color w:val="000000"/>
                <w:vertAlign w:val="subscript"/>
              </w:rPr>
              <w:t>3</w:t>
            </w:r>
          </w:p>
        </w:tc>
        <w:tc>
          <w:tcPr>
            <w:tcW w:w="1343" w:type="dxa"/>
            <w:tcBorders>
              <w:top w:val="nil"/>
              <w:left w:val="nil"/>
              <w:bottom w:val="nil"/>
              <w:right w:val="nil"/>
            </w:tcBorders>
            <w:shd w:val="clear" w:color="auto" w:fill="auto"/>
            <w:noWrap/>
            <w:vAlign w:val="bottom"/>
          </w:tcPr>
          <w:p w14:paraId="283F1000" w14:textId="77777777" w:rsidR="00240DB7" w:rsidRPr="00636F63" w:rsidRDefault="00240DB7">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655AA5E" w14:textId="77777777" w:rsidR="00240DB7" w:rsidRPr="00636F63" w:rsidRDefault="00240DB7">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6F758DDF" w14:textId="77777777" w:rsidR="00240DB7" w:rsidRPr="00636F63" w:rsidRDefault="00240DB7">
            <w:pPr>
              <w:spacing w:after="0" w:line="240" w:lineRule="auto"/>
              <w:jc w:val="center"/>
              <w:rPr>
                <w:rFonts w:ascii="Times New Roman" w:eastAsia="Times New Roman" w:hAnsi="Times New Roman" w:cs="Times New Roman"/>
                <w:b/>
                <w:bCs/>
                <w:color w:val="000000"/>
              </w:rPr>
            </w:pPr>
            <w:r w:rsidRPr="00636F63">
              <w:rPr>
                <w:rFonts w:ascii="Times New Roman" w:eastAsia="Times New Roman" w:hAnsi="Times New Roman" w:cs="Times New Roman"/>
                <w:b/>
                <w:bCs/>
                <w:color w:val="000000"/>
              </w:rPr>
              <w:t>negative</w:t>
            </w:r>
          </w:p>
        </w:tc>
        <w:tc>
          <w:tcPr>
            <w:tcW w:w="1344" w:type="dxa"/>
            <w:tcBorders>
              <w:top w:val="nil"/>
              <w:left w:val="nil"/>
              <w:bottom w:val="nil"/>
              <w:right w:val="nil"/>
            </w:tcBorders>
            <w:vAlign w:val="bottom"/>
          </w:tcPr>
          <w:p w14:paraId="0BD086EC" w14:textId="77777777" w:rsidR="00240DB7" w:rsidRPr="00636F63" w:rsidRDefault="00240DB7">
            <w:pPr>
              <w:spacing w:after="0" w:line="240" w:lineRule="auto"/>
              <w:jc w:val="center"/>
              <w:rPr>
                <w:rFonts w:ascii="Times New Roman" w:eastAsia="Times New Roman" w:hAnsi="Times New Roman" w:cs="Times New Roman"/>
                <w:b/>
                <w:bCs/>
                <w:color w:val="000000"/>
              </w:rPr>
            </w:pPr>
            <w:r w:rsidRPr="00636F63">
              <w:rPr>
                <w:rFonts w:ascii="Times New Roman" w:eastAsia="Times New Roman" w:hAnsi="Times New Roman" w:cs="Times New Roman"/>
                <w:b/>
                <w:bCs/>
                <w:color w:val="000000"/>
              </w:rPr>
              <w:t>positive</w:t>
            </w:r>
          </w:p>
        </w:tc>
      </w:tr>
      <w:tr w:rsidR="00240DB7" w:rsidRPr="00636F63" w14:paraId="7A4981FB" w14:textId="77777777" w:rsidTr="00D21EDE">
        <w:trPr>
          <w:trHeight w:val="300"/>
          <w:jc w:val="center"/>
        </w:trPr>
        <w:tc>
          <w:tcPr>
            <w:tcW w:w="2200" w:type="dxa"/>
            <w:tcBorders>
              <w:top w:val="nil"/>
              <w:left w:val="nil"/>
              <w:right w:val="nil"/>
            </w:tcBorders>
            <w:shd w:val="clear" w:color="auto" w:fill="auto"/>
            <w:noWrap/>
            <w:vAlign w:val="bottom"/>
          </w:tcPr>
          <w:p w14:paraId="505F5BCF" w14:textId="77777777" w:rsidR="00240DB7" w:rsidRPr="00636F63" w:rsidRDefault="00240DB7">
            <w:pPr>
              <w:spacing w:after="0" w:line="240" w:lineRule="auto"/>
              <w:rPr>
                <w:rFonts w:ascii="Times New Roman" w:eastAsia="Times New Roman" w:hAnsi="Times New Roman" w:cs="Times New Roman"/>
                <w:color w:val="000000"/>
              </w:rPr>
            </w:pPr>
            <w:r w:rsidRPr="00636F63">
              <w:rPr>
                <w:rFonts w:ascii="Times New Roman" w:eastAsia="Times New Roman" w:hAnsi="Times New Roman" w:cs="Times New Roman"/>
                <w:color w:val="000000"/>
              </w:rPr>
              <w:t xml:space="preserve">Female </w:t>
            </w:r>
            <w:r w:rsidRPr="00636F63">
              <w:rPr>
                <w:rFonts w:ascii="Times New Roman" w:eastAsia="Times New Roman" w:hAnsi="Times New Roman" w:cs="Times New Roman"/>
                <w:b/>
                <w:color w:val="000000"/>
              </w:rPr>
              <w:t>d</w:t>
            </w:r>
            <w:r w:rsidRPr="00636F63">
              <w:rPr>
                <w:rFonts w:ascii="Times New Roman" w:eastAsia="Times New Roman" w:hAnsi="Times New Roman" w:cs="Times New Roman"/>
                <w:color w:val="000000"/>
                <w:vertAlign w:val="subscript"/>
              </w:rPr>
              <w:t>4</w:t>
            </w:r>
          </w:p>
        </w:tc>
        <w:tc>
          <w:tcPr>
            <w:tcW w:w="1343" w:type="dxa"/>
            <w:tcBorders>
              <w:top w:val="nil"/>
              <w:left w:val="nil"/>
              <w:right w:val="nil"/>
            </w:tcBorders>
            <w:shd w:val="clear" w:color="auto" w:fill="auto"/>
            <w:noWrap/>
            <w:vAlign w:val="bottom"/>
          </w:tcPr>
          <w:p w14:paraId="7551E964" w14:textId="77777777" w:rsidR="00240DB7" w:rsidRPr="00636F63" w:rsidRDefault="00240DB7">
            <w:pPr>
              <w:spacing w:after="0" w:line="240" w:lineRule="auto"/>
              <w:jc w:val="center"/>
              <w:rPr>
                <w:rFonts w:ascii="Times New Roman" w:eastAsia="Times New Roman" w:hAnsi="Times New Roman" w:cs="Times New Roman"/>
                <w:color w:val="000000"/>
              </w:rPr>
            </w:pPr>
            <w:r w:rsidRPr="00636F63">
              <w:rPr>
                <w:rFonts w:ascii="Times New Roman" w:eastAsia="Times New Roman" w:hAnsi="Times New Roman" w:cs="Times New Roman"/>
                <w:b/>
                <w:bCs/>
                <w:color w:val="000000"/>
              </w:rPr>
              <w:t>positive</w:t>
            </w:r>
          </w:p>
        </w:tc>
        <w:tc>
          <w:tcPr>
            <w:tcW w:w="1344" w:type="dxa"/>
            <w:tcBorders>
              <w:top w:val="nil"/>
              <w:left w:val="nil"/>
              <w:right w:val="nil"/>
            </w:tcBorders>
            <w:shd w:val="clear" w:color="auto" w:fill="auto"/>
            <w:noWrap/>
            <w:vAlign w:val="bottom"/>
          </w:tcPr>
          <w:p w14:paraId="62738F52" w14:textId="77777777" w:rsidR="00240DB7" w:rsidRPr="00636F63" w:rsidRDefault="00240DB7">
            <w:pPr>
              <w:spacing w:after="0" w:line="240" w:lineRule="auto"/>
              <w:jc w:val="center"/>
              <w:rPr>
                <w:rFonts w:ascii="Times New Roman" w:eastAsia="Times New Roman" w:hAnsi="Times New Roman" w:cs="Times New Roman"/>
                <w:color w:val="000000"/>
              </w:rPr>
            </w:pPr>
          </w:p>
        </w:tc>
        <w:tc>
          <w:tcPr>
            <w:tcW w:w="1344" w:type="dxa"/>
            <w:tcBorders>
              <w:top w:val="nil"/>
              <w:left w:val="nil"/>
              <w:right w:val="nil"/>
            </w:tcBorders>
            <w:shd w:val="clear" w:color="auto" w:fill="auto"/>
            <w:noWrap/>
            <w:vAlign w:val="bottom"/>
          </w:tcPr>
          <w:p w14:paraId="064E2F82" w14:textId="77777777" w:rsidR="00240DB7" w:rsidRPr="00636F63" w:rsidRDefault="00240DB7">
            <w:pPr>
              <w:spacing w:after="0" w:line="240" w:lineRule="auto"/>
              <w:jc w:val="center"/>
              <w:rPr>
                <w:rFonts w:ascii="Times New Roman" w:eastAsia="Times New Roman" w:hAnsi="Times New Roman" w:cs="Times New Roman"/>
                <w:b/>
                <w:bCs/>
                <w:color w:val="000000"/>
              </w:rPr>
            </w:pPr>
          </w:p>
        </w:tc>
        <w:tc>
          <w:tcPr>
            <w:tcW w:w="1344" w:type="dxa"/>
            <w:tcBorders>
              <w:top w:val="nil"/>
              <w:left w:val="nil"/>
              <w:right w:val="nil"/>
            </w:tcBorders>
            <w:vAlign w:val="bottom"/>
          </w:tcPr>
          <w:p w14:paraId="0081453A" w14:textId="77777777" w:rsidR="00240DB7" w:rsidRPr="00636F63" w:rsidRDefault="00240DB7">
            <w:pPr>
              <w:spacing w:after="0" w:line="240" w:lineRule="auto"/>
              <w:jc w:val="center"/>
              <w:rPr>
                <w:rFonts w:ascii="Times New Roman" w:eastAsia="Times New Roman" w:hAnsi="Times New Roman" w:cs="Times New Roman"/>
                <w:b/>
                <w:bCs/>
                <w:color w:val="000000"/>
              </w:rPr>
            </w:pPr>
          </w:p>
        </w:tc>
      </w:tr>
      <w:tr w:rsidR="00240DB7" w:rsidRPr="00636F63" w14:paraId="3DBFBB96" w14:textId="77777777" w:rsidTr="00BA0446">
        <w:trPr>
          <w:trHeight w:val="300"/>
          <w:jc w:val="center"/>
        </w:trPr>
        <w:tc>
          <w:tcPr>
            <w:tcW w:w="2200" w:type="dxa"/>
            <w:tcBorders>
              <w:top w:val="nil"/>
              <w:left w:val="nil"/>
              <w:bottom w:val="single" w:sz="4" w:space="0" w:color="auto"/>
              <w:right w:val="nil"/>
            </w:tcBorders>
            <w:shd w:val="clear" w:color="auto" w:fill="auto"/>
            <w:noWrap/>
            <w:vAlign w:val="bottom"/>
          </w:tcPr>
          <w:p w14:paraId="710C7810" w14:textId="77777777" w:rsidR="00240DB7" w:rsidRPr="00636F63" w:rsidRDefault="00240DB7">
            <w:pPr>
              <w:spacing w:after="0" w:line="240" w:lineRule="auto"/>
              <w:rPr>
                <w:rFonts w:ascii="Times New Roman" w:eastAsia="Times New Roman" w:hAnsi="Times New Roman" w:cs="Times New Roman"/>
                <w:color w:val="000000"/>
              </w:rPr>
            </w:pPr>
            <w:r w:rsidRPr="00636F63">
              <w:rPr>
                <w:rFonts w:ascii="Times New Roman" w:eastAsia="Times New Roman" w:hAnsi="Times New Roman" w:cs="Times New Roman"/>
                <w:color w:val="000000"/>
              </w:rPr>
              <w:t xml:space="preserve">Female </w:t>
            </w:r>
            <w:r w:rsidRPr="00636F63">
              <w:rPr>
                <w:rFonts w:ascii="Times New Roman" w:eastAsia="Times New Roman" w:hAnsi="Times New Roman" w:cs="Times New Roman"/>
                <w:b/>
                <w:color w:val="000000"/>
              </w:rPr>
              <w:t>d</w:t>
            </w:r>
            <w:r w:rsidRPr="00636F63">
              <w:rPr>
                <w:rFonts w:ascii="Times New Roman" w:eastAsia="Times New Roman" w:hAnsi="Times New Roman" w:cs="Times New Roman"/>
                <w:color w:val="000000"/>
                <w:vertAlign w:val="subscript"/>
              </w:rPr>
              <w:t>5</w:t>
            </w:r>
          </w:p>
        </w:tc>
        <w:tc>
          <w:tcPr>
            <w:tcW w:w="1343" w:type="dxa"/>
            <w:tcBorders>
              <w:top w:val="nil"/>
              <w:left w:val="nil"/>
              <w:bottom w:val="single" w:sz="4" w:space="0" w:color="auto"/>
              <w:right w:val="nil"/>
            </w:tcBorders>
            <w:shd w:val="clear" w:color="auto" w:fill="auto"/>
            <w:noWrap/>
            <w:vAlign w:val="bottom"/>
          </w:tcPr>
          <w:p w14:paraId="0666E930" w14:textId="77777777" w:rsidR="00240DB7" w:rsidRPr="00636F63" w:rsidRDefault="00240DB7">
            <w:pPr>
              <w:spacing w:after="0" w:line="240" w:lineRule="auto"/>
              <w:jc w:val="center"/>
              <w:rPr>
                <w:rFonts w:ascii="Times New Roman" w:eastAsia="Times New Roman" w:hAnsi="Times New Roman" w:cs="Times New Roman"/>
                <w:color w:val="000000"/>
              </w:rPr>
            </w:pPr>
          </w:p>
        </w:tc>
        <w:tc>
          <w:tcPr>
            <w:tcW w:w="1344" w:type="dxa"/>
            <w:tcBorders>
              <w:top w:val="nil"/>
              <w:left w:val="nil"/>
              <w:bottom w:val="single" w:sz="4" w:space="0" w:color="auto"/>
              <w:right w:val="nil"/>
            </w:tcBorders>
            <w:shd w:val="clear" w:color="auto" w:fill="auto"/>
            <w:noWrap/>
            <w:vAlign w:val="bottom"/>
          </w:tcPr>
          <w:p w14:paraId="350C9527" w14:textId="77777777" w:rsidR="00240DB7" w:rsidRPr="00636F63" w:rsidRDefault="00240DB7">
            <w:pPr>
              <w:spacing w:after="0" w:line="240" w:lineRule="auto"/>
              <w:jc w:val="center"/>
              <w:rPr>
                <w:rFonts w:ascii="Times New Roman" w:eastAsia="Times New Roman" w:hAnsi="Times New Roman" w:cs="Times New Roman"/>
                <w:color w:val="000000"/>
              </w:rPr>
            </w:pPr>
            <w:r w:rsidRPr="00636F63">
              <w:rPr>
                <w:rFonts w:ascii="Times New Roman" w:eastAsia="Times New Roman" w:hAnsi="Times New Roman" w:cs="Times New Roman"/>
                <w:color w:val="000000"/>
              </w:rPr>
              <w:t>negative</w:t>
            </w:r>
          </w:p>
        </w:tc>
        <w:tc>
          <w:tcPr>
            <w:tcW w:w="1344" w:type="dxa"/>
            <w:tcBorders>
              <w:top w:val="nil"/>
              <w:left w:val="nil"/>
              <w:bottom w:val="single" w:sz="4" w:space="0" w:color="auto"/>
              <w:right w:val="nil"/>
            </w:tcBorders>
            <w:shd w:val="clear" w:color="auto" w:fill="auto"/>
            <w:noWrap/>
            <w:vAlign w:val="bottom"/>
          </w:tcPr>
          <w:p w14:paraId="3EC2D448" w14:textId="77777777" w:rsidR="00240DB7" w:rsidRPr="00636F63" w:rsidRDefault="00240DB7">
            <w:pPr>
              <w:spacing w:after="0" w:line="240" w:lineRule="auto"/>
              <w:jc w:val="center"/>
              <w:rPr>
                <w:rFonts w:ascii="Times New Roman" w:eastAsia="Times New Roman" w:hAnsi="Times New Roman" w:cs="Times New Roman"/>
                <w:b/>
                <w:bCs/>
                <w:color w:val="000000"/>
              </w:rPr>
            </w:pPr>
          </w:p>
        </w:tc>
        <w:tc>
          <w:tcPr>
            <w:tcW w:w="1344" w:type="dxa"/>
            <w:tcBorders>
              <w:top w:val="nil"/>
              <w:left w:val="nil"/>
              <w:bottom w:val="single" w:sz="4" w:space="0" w:color="auto"/>
              <w:right w:val="nil"/>
            </w:tcBorders>
            <w:vAlign w:val="bottom"/>
          </w:tcPr>
          <w:p w14:paraId="5356A333" w14:textId="77777777" w:rsidR="00240DB7" w:rsidRPr="00636F63" w:rsidRDefault="00240DB7">
            <w:pPr>
              <w:spacing w:after="0" w:line="240" w:lineRule="auto"/>
              <w:jc w:val="center"/>
              <w:rPr>
                <w:rFonts w:ascii="Times New Roman" w:eastAsia="Times New Roman" w:hAnsi="Times New Roman" w:cs="Times New Roman"/>
                <w:b/>
                <w:bCs/>
                <w:color w:val="000000"/>
              </w:rPr>
            </w:pPr>
          </w:p>
        </w:tc>
      </w:tr>
      <w:tr w:rsidR="00240DB7" w:rsidRPr="00636F63" w14:paraId="00786B53" w14:textId="77777777" w:rsidTr="00BA0446">
        <w:trPr>
          <w:trHeight w:val="300"/>
          <w:jc w:val="center"/>
        </w:trPr>
        <w:tc>
          <w:tcPr>
            <w:tcW w:w="2200" w:type="dxa"/>
            <w:tcBorders>
              <w:top w:val="single" w:sz="4" w:space="0" w:color="auto"/>
              <w:left w:val="nil"/>
              <w:bottom w:val="single" w:sz="4" w:space="0" w:color="auto"/>
              <w:right w:val="nil"/>
            </w:tcBorders>
            <w:shd w:val="clear" w:color="auto" w:fill="auto"/>
            <w:noWrap/>
            <w:vAlign w:val="bottom"/>
          </w:tcPr>
          <w:p w14:paraId="7F8C3E15" w14:textId="77777777" w:rsidR="00240DB7" w:rsidRPr="00636F63" w:rsidRDefault="00240DB7">
            <w:pPr>
              <w:spacing w:after="0" w:line="240" w:lineRule="auto"/>
              <w:rPr>
                <w:rFonts w:ascii="Times New Roman" w:eastAsia="Times New Roman" w:hAnsi="Times New Roman" w:cs="Times New Roman"/>
                <w:color w:val="000000"/>
              </w:rPr>
            </w:pPr>
          </w:p>
        </w:tc>
        <w:tc>
          <w:tcPr>
            <w:tcW w:w="1343" w:type="dxa"/>
            <w:tcBorders>
              <w:top w:val="single" w:sz="4" w:space="0" w:color="auto"/>
              <w:left w:val="nil"/>
              <w:bottom w:val="single" w:sz="4" w:space="0" w:color="auto"/>
              <w:right w:val="nil"/>
            </w:tcBorders>
            <w:shd w:val="clear" w:color="auto" w:fill="auto"/>
            <w:noWrap/>
            <w:vAlign w:val="bottom"/>
          </w:tcPr>
          <w:p w14:paraId="4236AE9B" w14:textId="77777777" w:rsidR="00240DB7" w:rsidRPr="00636F63" w:rsidRDefault="00240DB7">
            <w:pPr>
              <w:spacing w:after="0" w:line="240" w:lineRule="auto"/>
              <w:jc w:val="center"/>
              <w:rPr>
                <w:rFonts w:ascii="Times New Roman" w:eastAsia="Times New Roman" w:hAnsi="Times New Roman" w:cs="Times New Roman"/>
                <w:color w:val="000000"/>
              </w:rPr>
            </w:pPr>
            <w:r w:rsidRPr="00636F63">
              <w:rPr>
                <w:rFonts w:ascii="Times New Roman" w:eastAsia="Times New Roman" w:hAnsi="Times New Roman" w:cs="Times New Roman"/>
                <w:color w:val="000000"/>
              </w:rPr>
              <w:t>6 (1)</w:t>
            </w:r>
          </w:p>
        </w:tc>
        <w:tc>
          <w:tcPr>
            <w:tcW w:w="1344" w:type="dxa"/>
            <w:tcBorders>
              <w:top w:val="single" w:sz="4" w:space="0" w:color="auto"/>
              <w:left w:val="nil"/>
              <w:bottom w:val="single" w:sz="4" w:space="0" w:color="auto"/>
              <w:right w:val="nil"/>
            </w:tcBorders>
            <w:shd w:val="clear" w:color="auto" w:fill="auto"/>
            <w:noWrap/>
            <w:vAlign w:val="bottom"/>
          </w:tcPr>
          <w:p w14:paraId="46D53744" w14:textId="77777777" w:rsidR="00240DB7" w:rsidRPr="00636F63" w:rsidRDefault="00240DB7">
            <w:pPr>
              <w:spacing w:after="0" w:line="240" w:lineRule="auto"/>
              <w:jc w:val="center"/>
              <w:rPr>
                <w:rFonts w:ascii="Times New Roman" w:eastAsia="Times New Roman" w:hAnsi="Times New Roman" w:cs="Times New Roman"/>
                <w:color w:val="000000"/>
              </w:rPr>
            </w:pPr>
            <w:r w:rsidRPr="00636F63">
              <w:rPr>
                <w:rFonts w:ascii="Times New Roman" w:eastAsia="Times New Roman" w:hAnsi="Times New Roman" w:cs="Times New Roman"/>
                <w:color w:val="000000"/>
              </w:rPr>
              <w:t>1 (2)</w:t>
            </w:r>
          </w:p>
        </w:tc>
        <w:tc>
          <w:tcPr>
            <w:tcW w:w="1344" w:type="dxa"/>
            <w:tcBorders>
              <w:top w:val="single" w:sz="4" w:space="0" w:color="auto"/>
              <w:left w:val="nil"/>
              <w:bottom w:val="single" w:sz="4" w:space="0" w:color="auto"/>
              <w:right w:val="nil"/>
            </w:tcBorders>
            <w:shd w:val="clear" w:color="auto" w:fill="auto"/>
            <w:noWrap/>
            <w:vAlign w:val="bottom"/>
          </w:tcPr>
          <w:p w14:paraId="7CB60610" w14:textId="77777777" w:rsidR="00240DB7" w:rsidRPr="00636F63" w:rsidRDefault="00240DB7">
            <w:pPr>
              <w:spacing w:after="0" w:line="240" w:lineRule="auto"/>
              <w:jc w:val="center"/>
              <w:rPr>
                <w:rFonts w:ascii="Times New Roman" w:eastAsia="Times New Roman" w:hAnsi="Times New Roman" w:cs="Times New Roman"/>
                <w:bCs/>
                <w:color w:val="000000"/>
              </w:rPr>
            </w:pPr>
            <w:r w:rsidRPr="00636F63">
              <w:rPr>
                <w:rFonts w:ascii="Times New Roman" w:eastAsia="Times New Roman" w:hAnsi="Times New Roman" w:cs="Times New Roman"/>
                <w:bCs/>
                <w:color w:val="000000"/>
              </w:rPr>
              <w:t>4 (2)</w:t>
            </w:r>
          </w:p>
        </w:tc>
        <w:tc>
          <w:tcPr>
            <w:tcW w:w="1344" w:type="dxa"/>
            <w:tcBorders>
              <w:top w:val="single" w:sz="4" w:space="0" w:color="auto"/>
              <w:left w:val="nil"/>
              <w:bottom w:val="single" w:sz="4" w:space="0" w:color="auto"/>
              <w:right w:val="nil"/>
            </w:tcBorders>
            <w:vAlign w:val="bottom"/>
          </w:tcPr>
          <w:p w14:paraId="6E139643" w14:textId="77777777" w:rsidR="00240DB7" w:rsidRPr="00636F63" w:rsidRDefault="00240DB7">
            <w:pPr>
              <w:spacing w:after="0" w:line="240" w:lineRule="auto"/>
              <w:jc w:val="center"/>
              <w:rPr>
                <w:rFonts w:ascii="Times New Roman" w:eastAsia="Times New Roman" w:hAnsi="Times New Roman" w:cs="Times New Roman"/>
                <w:bCs/>
                <w:color w:val="000000"/>
              </w:rPr>
            </w:pPr>
            <w:r w:rsidRPr="00636F63">
              <w:rPr>
                <w:rFonts w:ascii="Times New Roman" w:eastAsia="Times New Roman" w:hAnsi="Times New Roman" w:cs="Times New Roman"/>
                <w:bCs/>
                <w:color w:val="000000"/>
              </w:rPr>
              <w:t>3 (2)</w:t>
            </w:r>
          </w:p>
        </w:tc>
      </w:tr>
    </w:tbl>
    <w:p w14:paraId="644CA37F" w14:textId="159BEFAC" w:rsidR="00240DB7" w:rsidRPr="00636F63" w:rsidRDefault="00BA0446" w:rsidP="00BA0446">
      <w:pPr>
        <w:widowControl w:val="0"/>
        <w:autoSpaceDE w:val="0"/>
        <w:autoSpaceDN w:val="0"/>
        <w:adjustRightInd w:val="0"/>
        <w:spacing w:after="0" w:line="480" w:lineRule="auto"/>
        <w:rPr>
          <w:rFonts w:ascii="Times New Roman" w:hAnsi="Times New Roman" w:cs="Times New Roman"/>
          <w:bCs/>
          <w:color w:val="000000"/>
          <w:sz w:val="24"/>
          <w:szCs w:val="24"/>
        </w:rPr>
        <w:sectPr w:rsidR="00240DB7" w:rsidRPr="00636F63" w:rsidSect="0061793D">
          <w:pgSz w:w="12240" w:h="15840"/>
          <w:pgMar w:top="1440" w:right="1797" w:bottom="1440" w:left="1797" w:header="720" w:footer="720" w:gutter="0"/>
          <w:lnNumType w:countBy="1" w:restart="continuous"/>
          <w:cols w:space="720"/>
          <w:docGrid w:linePitch="299"/>
        </w:sectPr>
      </w:pPr>
      <w:r>
        <w:rPr>
          <w:rFonts w:ascii="Times New Roman" w:hAnsi="Times New Roman" w:cs="Times New Roman"/>
          <w:bCs/>
          <w:color w:val="000000"/>
          <w:sz w:val="24"/>
          <w:szCs w:val="24"/>
        </w:rPr>
        <w:t xml:space="preserve">Note: </w:t>
      </w:r>
      <w:r w:rsidRPr="00636F63">
        <w:rPr>
          <w:rFonts w:ascii="Times New Roman" w:hAnsi="Times New Roman" w:cs="Times New Roman"/>
          <w:bCs/>
          <w:color w:val="000000"/>
          <w:sz w:val="24"/>
          <w:szCs w:val="24"/>
        </w:rPr>
        <w:t xml:space="preserve">Bold indicates strongest evidence (supported by both model averaging and significant </w:t>
      </w:r>
      <w:r w:rsidRPr="00636F63">
        <w:rPr>
          <w:rFonts w:ascii="Times New Roman" w:hAnsi="Times New Roman" w:cs="Times New Roman"/>
          <w:bCs/>
          <w:i/>
          <w:color w:val="000000"/>
          <w:sz w:val="24"/>
          <w:szCs w:val="24"/>
        </w:rPr>
        <w:t>P</w:t>
      </w:r>
      <w:r w:rsidRPr="00636F63">
        <w:rPr>
          <w:rFonts w:ascii="Times New Roman" w:hAnsi="Times New Roman" w:cs="Times New Roman"/>
          <w:bCs/>
          <w:color w:val="000000"/>
          <w:sz w:val="24"/>
          <w:szCs w:val="24"/>
        </w:rPr>
        <w:t xml:space="preserve"> value within selected models)</w:t>
      </w:r>
      <w:r w:rsidR="003E31DC">
        <w:rPr>
          <w:rFonts w:ascii="Times New Roman" w:hAnsi="Times New Roman" w:cs="Times New Roman"/>
          <w:bCs/>
          <w:color w:val="000000"/>
          <w:sz w:val="24"/>
          <w:szCs w:val="24"/>
        </w:rPr>
        <w:t>; non-bold text indicated suggestive evidence (supported by either model averaging or significance within selected models)</w:t>
      </w:r>
      <w:r w:rsidRPr="00636F63">
        <w:rPr>
          <w:rFonts w:ascii="Times New Roman" w:hAnsi="Times New Roman" w:cs="Times New Roman"/>
          <w:bCs/>
          <w:color w:val="000000"/>
          <w:sz w:val="24"/>
          <w:szCs w:val="24"/>
        </w:rPr>
        <w:t>. “F” in parentheses indicates the effect was most apparent in females. Trends in parentheses disappeared when controlling for covariation with life-history traits. Numbers at the bottom of the table reflect the sum of significant effects (and suggestive trends in parentheses) for each environmental PC</w:t>
      </w:r>
      <w:r>
        <w:rPr>
          <w:rFonts w:ascii="Times New Roman" w:hAnsi="Times New Roman" w:cs="Times New Roman"/>
          <w:bCs/>
          <w:color w:val="000000"/>
          <w:sz w:val="24"/>
          <w:szCs w:val="24"/>
        </w:rPr>
        <w:t xml:space="preserve">; </w:t>
      </w:r>
      <w:r w:rsidRPr="00636F63">
        <w:rPr>
          <w:rFonts w:ascii="Times New Roman" w:hAnsi="Times New Roman" w:cs="Times New Roman"/>
          <w:sz w:val="24"/>
          <w:szCs w:val="24"/>
        </w:rPr>
        <w:t xml:space="preserve">PC1 was associated with more </w:t>
      </w:r>
      <w:r>
        <w:rPr>
          <w:rFonts w:ascii="Times New Roman" w:hAnsi="Times New Roman" w:cs="Times New Roman"/>
          <w:sz w:val="24"/>
          <w:szCs w:val="24"/>
        </w:rPr>
        <w:t>n</w:t>
      </w:r>
      <w:r w:rsidRPr="00636F63">
        <w:rPr>
          <w:rFonts w:ascii="Times New Roman" w:hAnsi="Times New Roman" w:cs="Times New Roman"/>
          <w:sz w:val="24"/>
          <w:szCs w:val="24"/>
        </w:rPr>
        <w:t xml:space="preserve">orthern </w:t>
      </w:r>
      <w:r>
        <w:rPr>
          <w:rFonts w:ascii="Times New Roman" w:hAnsi="Times New Roman" w:cs="Times New Roman"/>
          <w:sz w:val="24"/>
          <w:szCs w:val="24"/>
        </w:rPr>
        <w:t xml:space="preserve">latitudes </w:t>
      </w:r>
      <w:r w:rsidRPr="00636F63">
        <w:rPr>
          <w:rFonts w:ascii="Times New Roman" w:hAnsi="Times New Roman" w:cs="Times New Roman"/>
          <w:sz w:val="24"/>
          <w:szCs w:val="24"/>
        </w:rPr>
        <w:t xml:space="preserve">and </w:t>
      </w:r>
      <w:r>
        <w:rPr>
          <w:rFonts w:ascii="Times New Roman" w:hAnsi="Times New Roman" w:cs="Times New Roman"/>
          <w:sz w:val="24"/>
          <w:szCs w:val="24"/>
        </w:rPr>
        <w:t>e</w:t>
      </w:r>
      <w:r w:rsidRPr="00636F63">
        <w:rPr>
          <w:rFonts w:ascii="Times New Roman" w:hAnsi="Times New Roman" w:cs="Times New Roman"/>
          <w:sz w:val="24"/>
          <w:szCs w:val="24"/>
        </w:rPr>
        <w:t xml:space="preserve">astern </w:t>
      </w:r>
      <w:r>
        <w:rPr>
          <w:rFonts w:ascii="Times New Roman" w:hAnsi="Times New Roman" w:cs="Times New Roman"/>
          <w:sz w:val="24"/>
          <w:szCs w:val="24"/>
        </w:rPr>
        <w:t>longitudes</w:t>
      </w:r>
      <w:r w:rsidRPr="00636F63">
        <w:rPr>
          <w:rFonts w:ascii="Times New Roman" w:hAnsi="Times New Roman" w:cs="Times New Roman"/>
          <w:sz w:val="24"/>
          <w:szCs w:val="24"/>
        </w:rPr>
        <w:t xml:space="preserve">, greater seasonality, and colder, more variable temperatures. PC2 was associated with higher precipitation and diurnal temperature range, as well as lower conductivity and </w:t>
      </w:r>
      <w:r w:rsidRPr="00636F63">
        <w:rPr>
          <w:rFonts w:ascii="Times New Roman" w:hAnsi="Times New Roman" w:cs="Times New Roman"/>
          <w:i/>
          <w:sz w:val="24"/>
          <w:szCs w:val="24"/>
        </w:rPr>
        <w:t xml:space="preserve">G. holbrooki </w:t>
      </w:r>
      <w:r w:rsidRPr="00636F63">
        <w:rPr>
          <w:rFonts w:ascii="Times New Roman" w:hAnsi="Times New Roman" w:cs="Times New Roman"/>
          <w:sz w:val="24"/>
          <w:szCs w:val="24"/>
        </w:rPr>
        <w:t xml:space="preserve">density. PC3 was associated with chlorophyll </w:t>
      </w:r>
      <w:r w:rsidRPr="00636F63">
        <w:rPr>
          <w:rFonts w:ascii="Times New Roman" w:hAnsi="Times New Roman" w:cs="Times New Roman"/>
          <w:i/>
          <w:sz w:val="24"/>
          <w:szCs w:val="24"/>
        </w:rPr>
        <w:t>a</w:t>
      </w:r>
      <w:r w:rsidRPr="00636F63">
        <w:rPr>
          <w:rFonts w:ascii="Times New Roman" w:hAnsi="Times New Roman" w:cs="Times New Roman"/>
          <w:sz w:val="24"/>
          <w:szCs w:val="24"/>
        </w:rPr>
        <w:t xml:space="preserve">, and PC4 with greater </w:t>
      </w:r>
      <w:r w:rsidRPr="00636F63">
        <w:rPr>
          <w:rFonts w:ascii="Times New Roman" w:hAnsi="Times New Roman" w:cs="Times New Roman"/>
          <w:i/>
          <w:sz w:val="24"/>
          <w:szCs w:val="24"/>
        </w:rPr>
        <w:t xml:space="preserve">G. holbrooki </w:t>
      </w:r>
      <w:r w:rsidRPr="00636F63">
        <w:rPr>
          <w:rFonts w:ascii="Times New Roman" w:hAnsi="Times New Roman" w:cs="Times New Roman"/>
          <w:sz w:val="24"/>
          <w:szCs w:val="24"/>
        </w:rPr>
        <w:t>density.</w:t>
      </w:r>
    </w:p>
    <w:p w14:paraId="480FAC2F" w14:textId="38BC0791" w:rsidR="00090B75" w:rsidRPr="00636F63" w:rsidRDefault="00240DB7" w:rsidP="004F4C0C">
      <w:pPr>
        <w:widowControl w:val="0"/>
        <w:autoSpaceDE w:val="0"/>
        <w:autoSpaceDN w:val="0"/>
        <w:adjustRightInd w:val="0"/>
        <w:spacing w:after="0" w:line="480" w:lineRule="auto"/>
        <w:jc w:val="center"/>
        <w:outlineLvl w:val="0"/>
        <w:rPr>
          <w:rFonts w:ascii="Times New Roman" w:hAnsi="Times New Roman" w:cs="Times New Roman"/>
          <w:b/>
          <w:bCs/>
          <w:color w:val="000000"/>
          <w:sz w:val="28"/>
          <w:szCs w:val="24"/>
        </w:rPr>
      </w:pPr>
      <w:bookmarkStart w:id="0" w:name="_GoBack"/>
      <w:bookmarkEnd w:id="0"/>
      <w:r w:rsidRPr="00636F63">
        <w:rPr>
          <w:rFonts w:ascii="Times New Roman" w:hAnsi="Times New Roman" w:cs="Times New Roman"/>
          <w:b/>
          <w:bCs/>
          <w:color w:val="000000"/>
          <w:sz w:val="28"/>
          <w:szCs w:val="24"/>
        </w:rPr>
        <w:lastRenderedPageBreak/>
        <w:t>Figure Legends</w:t>
      </w:r>
    </w:p>
    <w:p w14:paraId="16FEB892" w14:textId="3B433AB6" w:rsidR="00CA12F1" w:rsidRPr="00636F63" w:rsidRDefault="00BA0446">
      <w:pPr>
        <w:widowControl w:val="0"/>
        <w:autoSpaceDE w:val="0"/>
        <w:autoSpaceDN w:val="0"/>
        <w:adjustRightInd w:val="0"/>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Figure 1:</w:t>
      </w:r>
      <w:r w:rsidR="00240DB7" w:rsidRPr="00636F63">
        <w:rPr>
          <w:rFonts w:ascii="Times New Roman" w:hAnsi="Times New Roman" w:cs="Times New Roman"/>
          <w:b/>
          <w:bCs/>
          <w:color w:val="000000"/>
          <w:sz w:val="24"/>
          <w:szCs w:val="24"/>
        </w:rPr>
        <w:t xml:space="preserve"> </w:t>
      </w:r>
      <w:r w:rsidR="00CA12F1" w:rsidRPr="00636F63">
        <w:rPr>
          <w:rFonts w:ascii="Times New Roman" w:hAnsi="Times New Roman" w:cs="Times New Roman"/>
          <w:bCs/>
          <w:color w:val="000000"/>
          <w:sz w:val="24"/>
          <w:szCs w:val="24"/>
        </w:rPr>
        <w:t>(</w:t>
      </w:r>
      <w:r w:rsidR="00CA12F1" w:rsidRPr="00636F63">
        <w:rPr>
          <w:rFonts w:ascii="Times New Roman" w:hAnsi="Times New Roman" w:cs="Times New Roman"/>
          <w:b/>
          <w:bCs/>
          <w:color w:val="000000"/>
          <w:sz w:val="24"/>
          <w:szCs w:val="24"/>
        </w:rPr>
        <w:t>A</w:t>
      </w:r>
      <w:r w:rsidR="00CA12F1" w:rsidRPr="00636F63">
        <w:rPr>
          <w:rFonts w:ascii="Times New Roman" w:hAnsi="Times New Roman" w:cs="Times New Roman"/>
          <w:bCs/>
          <w:color w:val="000000"/>
          <w:sz w:val="24"/>
          <w:szCs w:val="24"/>
        </w:rPr>
        <w:t>) Map of sampling localities along the East Coast of the U.S.A. with arrows and numbers indicating sample sites (see Table 1 for details). (</w:t>
      </w:r>
      <w:r w:rsidR="00CA12F1" w:rsidRPr="00636F63">
        <w:rPr>
          <w:rFonts w:ascii="Times New Roman" w:hAnsi="Times New Roman" w:cs="Times New Roman"/>
          <w:b/>
          <w:bCs/>
          <w:color w:val="000000"/>
          <w:sz w:val="24"/>
          <w:szCs w:val="24"/>
        </w:rPr>
        <w:t>B</w:t>
      </w:r>
      <w:r w:rsidR="00CA12F1" w:rsidRPr="00636F63">
        <w:rPr>
          <w:rFonts w:ascii="Times New Roman" w:hAnsi="Times New Roman" w:cs="Times New Roman"/>
          <w:bCs/>
          <w:color w:val="000000"/>
          <w:sz w:val="24"/>
          <w:szCs w:val="24"/>
        </w:rPr>
        <w:t xml:space="preserve">) Male (top) and female (bottom) eastern mosquitofish, </w:t>
      </w:r>
      <w:r w:rsidR="00CA12F1" w:rsidRPr="00636F63">
        <w:rPr>
          <w:rFonts w:ascii="Times New Roman" w:hAnsi="Times New Roman" w:cs="Times New Roman"/>
          <w:bCs/>
          <w:i/>
          <w:color w:val="000000"/>
          <w:sz w:val="24"/>
          <w:szCs w:val="24"/>
        </w:rPr>
        <w:t>Gambusia holbrooki</w:t>
      </w:r>
      <w:r w:rsidR="00CA12F1" w:rsidRPr="00636F63">
        <w:rPr>
          <w:rFonts w:ascii="Times New Roman" w:hAnsi="Times New Roman" w:cs="Times New Roman"/>
          <w:bCs/>
          <w:color w:val="000000"/>
          <w:sz w:val="24"/>
          <w:szCs w:val="24"/>
        </w:rPr>
        <w:t>. (</w:t>
      </w:r>
      <w:r w:rsidR="00CA12F1" w:rsidRPr="00636F63">
        <w:rPr>
          <w:rFonts w:ascii="Times New Roman" w:hAnsi="Times New Roman" w:cs="Times New Roman"/>
          <w:b/>
          <w:bCs/>
          <w:color w:val="000000"/>
          <w:sz w:val="24"/>
          <w:szCs w:val="24"/>
        </w:rPr>
        <w:t>C</w:t>
      </w:r>
      <w:r w:rsidR="00CA12F1" w:rsidRPr="00636F63">
        <w:rPr>
          <w:rFonts w:ascii="Times New Roman" w:hAnsi="Times New Roman" w:cs="Times New Roman"/>
          <w:bCs/>
          <w:color w:val="000000"/>
          <w:sz w:val="24"/>
          <w:szCs w:val="24"/>
        </w:rPr>
        <w:t xml:space="preserve">) </w:t>
      </w:r>
      <w:r w:rsidR="00CA12F1" w:rsidRPr="004A65B8">
        <w:rPr>
          <w:rFonts w:ascii="Times New Roman" w:hAnsi="Times New Roman" w:cs="Times New Roman"/>
        </w:rPr>
        <w:t xml:space="preserve">Landmarks used for morphometric analysis shown on a representative </w:t>
      </w:r>
      <w:r w:rsidR="00584791" w:rsidRPr="0046551E">
        <w:rPr>
          <w:rFonts w:ascii="Times New Roman" w:hAnsi="Times New Roman" w:cs="Times New Roman"/>
        </w:rPr>
        <w:t>x-ray</w:t>
      </w:r>
      <w:r w:rsidR="00584791" w:rsidRPr="00636F63">
        <w:rPr>
          <w:rFonts w:ascii="Times New Roman" w:hAnsi="Times New Roman" w:cs="Times New Roman"/>
        </w:rPr>
        <w:t xml:space="preserve"> </w:t>
      </w:r>
      <w:r w:rsidR="00584791">
        <w:rPr>
          <w:rFonts w:ascii="Times New Roman" w:hAnsi="Times New Roman" w:cs="Times New Roman"/>
        </w:rPr>
        <w:t xml:space="preserve">of a </w:t>
      </w:r>
      <w:r w:rsidR="00CA12F1" w:rsidRPr="004A65B8">
        <w:rPr>
          <w:rFonts w:ascii="Times New Roman" w:hAnsi="Times New Roman" w:cs="Times New Roman"/>
        </w:rPr>
        <w:t>male (top) and female (bottom). (</w:t>
      </w:r>
      <w:r w:rsidR="00CA12F1" w:rsidRPr="004A65B8">
        <w:rPr>
          <w:rFonts w:ascii="Times New Roman" w:hAnsi="Times New Roman" w:cs="Times New Roman"/>
          <w:b/>
        </w:rPr>
        <w:t>D-E</w:t>
      </w:r>
      <w:r w:rsidR="00CA12F1" w:rsidRPr="004A65B8">
        <w:rPr>
          <w:rFonts w:ascii="Times New Roman" w:hAnsi="Times New Roman" w:cs="Times New Roman"/>
        </w:rPr>
        <w:t>) Habitat photos of site 4 in Hyde County, NC (</w:t>
      </w:r>
      <w:r w:rsidR="00CA12F1" w:rsidRPr="004A65B8">
        <w:rPr>
          <w:rFonts w:ascii="Times New Roman" w:hAnsi="Times New Roman" w:cs="Times New Roman"/>
          <w:b/>
        </w:rPr>
        <w:t>D</w:t>
      </w:r>
      <w:r w:rsidR="00CA12F1" w:rsidRPr="004A65B8">
        <w:rPr>
          <w:rFonts w:ascii="Times New Roman" w:hAnsi="Times New Roman" w:cs="Times New Roman"/>
        </w:rPr>
        <w:t>) and site 2 in Rehoboth Beach, DE (</w:t>
      </w:r>
      <w:r w:rsidR="00CA12F1" w:rsidRPr="004A65B8">
        <w:rPr>
          <w:rFonts w:ascii="Times New Roman" w:hAnsi="Times New Roman" w:cs="Times New Roman"/>
          <w:b/>
        </w:rPr>
        <w:t>E</w:t>
      </w:r>
      <w:r w:rsidR="00CA12F1" w:rsidRPr="004A65B8">
        <w:rPr>
          <w:rFonts w:ascii="Times New Roman" w:hAnsi="Times New Roman" w:cs="Times New Roman"/>
        </w:rPr>
        <w:t>).</w:t>
      </w:r>
    </w:p>
    <w:p w14:paraId="480A8B30" w14:textId="721035B1" w:rsidR="00240DB7" w:rsidRPr="00636F63" w:rsidRDefault="00240DB7">
      <w:pPr>
        <w:widowControl w:val="0"/>
        <w:autoSpaceDE w:val="0"/>
        <w:autoSpaceDN w:val="0"/>
        <w:adjustRightInd w:val="0"/>
        <w:spacing w:after="0" w:line="480" w:lineRule="auto"/>
        <w:rPr>
          <w:rFonts w:ascii="Times New Roman" w:hAnsi="Times New Roman" w:cs="Times New Roman"/>
          <w:bCs/>
          <w:color w:val="000000"/>
          <w:sz w:val="24"/>
          <w:szCs w:val="24"/>
        </w:rPr>
      </w:pPr>
    </w:p>
    <w:p w14:paraId="28543526" w14:textId="55E880E4" w:rsidR="00CA12F1" w:rsidRPr="00636F63" w:rsidRDefault="00BA0446">
      <w:pPr>
        <w:widowControl w:val="0"/>
        <w:autoSpaceDE w:val="0"/>
        <w:autoSpaceDN w:val="0"/>
        <w:adjustRightInd w:val="0"/>
        <w:spacing w:after="0" w:line="48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Figure 2:</w:t>
      </w:r>
      <w:r w:rsidR="00CA12F1" w:rsidRPr="00636F63">
        <w:rPr>
          <w:rFonts w:ascii="Times New Roman" w:hAnsi="Times New Roman" w:cs="Times New Roman"/>
          <w:b/>
          <w:bCs/>
          <w:color w:val="000000"/>
          <w:sz w:val="24"/>
          <w:szCs w:val="24"/>
        </w:rPr>
        <w:t xml:space="preserve"> </w:t>
      </w:r>
      <w:r w:rsidR="00D21EDE" w:rsidRPr="00636F63">
        <w:rPr>
          <w:rFonts w:ascii="Times New Roman" w:hAnsi="Times New Roman" w:cs="Times New Roman"/>
          <w:bCs/>
          <w:color w:val="000000"/>
          <w:sz w:val="24"/>
          <w:szCs w:val="24"/>
        </w:rPr>
        <w:t>Significant associations between latitude</w:t>
      </w:r>
      <w:r w:rsidR="00C43717" w:rsidRPr="00636F63">
        <w:rPr>
          <w:rFonts w:ascii="Times New Roman" w:hAnsi="Times New Roman" w:cs="Times New Roman"/>
          <w:bCs/>
          <w:color w:val="000000"/>
          <w:sz w:val="24"/>
          <w:szCs w:val="24"/>
        </w:rPr>
        <w:t>/thermal regime</w:t>
      </w:r>
      <w:r w:rsidR="00D21EDE" w:rsidRPr="00636F63">
        <w:rPr>
          <w:rFonts w:ascii="Times New Roman" w:hAnsi="Times New Roman" w:cs="Times New Roman"/>
          <w:bCs/>
          <w:color w:val="000000"/>
          <w:sz w:val="24"/>
          <w:szCs w:val="24"/>
        </w:rPr>
        <w:t xml:space="preserve"> </w:t>
      </w:r>
      <w:r w:rsidR="00BD493A" w:rsidRPr="00636F63">
        <w:rPr>
          <w:rFonts w:ascii="Times New Roman" w:hAnsi="Times New Roman" w:cs="Times New Roman"/>
          <w:bCs/>
          <w:color w:val="000000"/>
          <w:sz w:val="24"/>
          <w:szCs w:val="24"/>
        </w:rPr>
        <w:t xml:space="preserve">(PC1) </w:t>
      </w:r>
      <w:r w:rsidR="00D21EDE" w:rsidRPr="00636F63">
        <w:rPr>
          <w:rFonts w:ascii="Times New Roman" w:hAnsi="Times New Roman" w:cs="Times New Roman"/>
          <w:bCs/>
          <w:color w:val="000000"/>
          <w:sz w:val="24"/>
          <w:szCs w:val="24"/>
        </w:rPr>
        <w:t>and (</w:t>
      </w:r>
      <w:r w:rsidR="00D21EDE" w:rsidRPr="00636F63">
        <w:rPr>
          <w:rFonts w:ascii="Times New Roman" w:hAnsi="Times New Roman" w:cs="Times New Roman"/>
          <w:b/>
          <w:bCs/>
          <w:color w:val="000000"/>
          <w:sz w:val="24"/>
          <w:szCs w:val="24"/>
        </w:rPr>
        <w:t>A</w:t>
      </w:r>
      <w:r w:rsidR="00D21EDE" w:rsidRPr="00636F63">
        <w:rPr>
          <w:rFonts w:ascii="Times New Roman" w:hAnsi="Times New Roman" w:cs="Times New Roman"/>
          <w:bCs/>
          <w:color w:val="000000"/>
          <w:sz w:val="24"/>
          <w:szCs w:val="24"/>
        </w:rPr>
        <w:t xml:space="preserve">) </w:t>
      </w:r>
      <w:r w:rsidR="00C43717" w:rsidRPr="00636F63">
        <w:rPr>
          <w:rFonts w:ascii="Times New Roman" w:hAnsi="Times New Roman" w:cs="Times New Roman"/>
          <w:bCs/>
          <w:color w:val="000000"/>
          <w:sz w:val="24"/>
          <w:szCs w:val="24"/>
        </w:rPr>
        <w:t>standard length</w:t>
      </w:r>
      <w:r w:rsidR="00D21EDE" w:rsidRPr="00636F63">
        <w:rPr>
          <w:rFonts w:ascii="Times New Roman" w:hAnsi="Times New Roman" w:cs="Times New Roman"/>
          <w:bCs/>
          <w:color w:val="000000"/>
          <w:sz w:val="24"/>
          <w:szCs w:val="24"/>
        </w:rPr>
        <w:t>, (</w:t>
      </w:r>
      <w:r w:rsidR="00D21EDE" w:rsidRPr="00636F63">
        <w:rPr>
          <w:rFonts w:ascii="Times New Roman" w:hAnsi="Times New Roman" w:cs="Times New Roman"/>
          <w:b/>
          <w:bCs/>
          <w:color w:val="000000"/>
          <w:sz w:val="24"/>
          <w:szCs w:val="24"/>
        </w:rPr>
        <w:t>B</w:t>
      </w:r>
      <w:r w:rsidR="00D21EDE" w:rsidRPr="00636F63">
        <w:rPr>
          <w:rFonts w:ascii="Times New Roman" w:hAnsi="Times New Roman" w:cs="Times New Roman"/>
          <w:bCs/>
          <w:color w:val="000000"/>
          <w:sz w:val="24"/>
          <w:szCs w:val="24"/>
        </w:rPr>
        <w:t xml:space="preserve">) wet </w:t>
      </w:r>
      <w:r w:rsidR="00C43717" w:rsidRPr="00636F63">
        <w:rPr>
          <w:rFonts w:ascii="Times New Roman" w:hAnsi="Times New Roman" w:cs="Times New Roman"/>
          <w:bCs/>
          <w:color w:val="000000"/>
          <w:sz w:val="24"/>
          <w:szCs w:val="24"/>
        </w:rPr>
        <w:t xml:space="preserve">body </w:t>
      </w:r>
      <w:r w:rsidR="00D21EDE" w:rsidRPr="00636F63">
        <w:rPr>
          <w:rFonts w:ascii="Times New Roman" w:hAnsi="Times New Roman" w:cs="Times New Roman"/>
          <w:bCs/>
          <w:color w:val="000000"/>
          <w:sz w:val="24"/>
          <w:szCs w:val="24"/>
        </w:rPr>
        <w:t>weight, (</w:t>
      </w:r>
      <w:r w:rsidR="00D21EDE" w:rsidRPr="00636F63">
        <w:rPr>
          <w:rFonts w:ascii="Times New Roman" w:hAnsi="Times New Roman" w:cs="Times New Roman"/>
          <w:b/>
          <w:bCs/>
          <w:color w:val="000000"/>
          <w:sz w:val="24"/>
          <w:szCs w:val="24"/>
        </w:rPr>
        <w:t>C</w:t>
      </w:r>
      <w:r w:rsidR="00D21EDE" w:rsidRPr="00636F63">
        <w:rPr>
          <w:rFonts w:ascii="Times New Roman" w:hAnsi="Times New Roman" w:cs="Times New Roman"/>
          <w:bCs/>
          <w:color w:val="000000"/>
          <w:sz w:val="24"/>
          <w:szCs w:val="24"/>
        </w:rPr>
        <w:t>) reproductive investment</w:t>
      </w:r>
      <w:r w:rsidR="00765861" w:rsidRPr="00636F63">
        <w:rPr>
          <w:rFonts w:ascii="Times New Roman" w:hAnsi="Times New Roman" w:cs="Times New Roman"/>
          <w:bCs/>
          <w:color w:val="000000"/>
          <w:sz w:val="24"/>
          <w:szCs w:val="24"/>
        </w:rPr>
        <w:t>, GSI</w:t>
      </w:r>
      <w:r w:rsidR="00D21EDE" w:rsidRPr="00636F63">
        <w:rPr>
          <w:rFonts w:ascii="Times New Roman" w:hAnsi="Times New Roman" w:cs="Times New Roman"/>
          <w:bCs/>
          <w:color w:val="000000"/>
          <w:sz w:val="24"/>
          <w:szCs w:val="24"/>
        </w:rPr>
        <w:t xml:space="preserve"> (</w:t>
      </w:r>
      <w:r w:rsidR="00765861" w:rsidRPr="00636F63">
        <w:rPr>
          <w:rFonts w:ascii="Times New Roman" w:hAnsi="Times New Roman" w:cs="Times New Roman"/>
          <w:bCs/>
          <w:color w:val="000000"/>
          <w:sz w:val="24"/>
          <w:szCs w:val="24"/>
        </w:rPr>
        <w:t xml:space="preserve">female </w:t>
      </w:r>
      <w:r w:rsidR="00D21EDE" w:rsidRPr="00636F63">
        <w:rPr>
          <w:rFonts w:ascii="Times New Roman" w:hAnsi="Times New Roman" w:cs="Times New Roman"/>
          <w:bCs/>
          <w:color w:val="000000"/>
          <w:sz w:val="24"/>
          <w:szCs w:val="24"/>
        </w:rPr>
        <w:t xml:space="preserve">GSI </w:t>
      </w:r>
      <w:r w:rsidR="00765861" w:rsidRPr="00636F63">
        <w:rPr>
          <w:rFonts w:ascii="Times New Roman" w:hAnsi="Times New Roman" w:cs="Times New Roman"/>
          <w:bCs/>
          <w:color w:val="000000"/>
          <w:sz w:val="24"/>
          <w:szCs w:val="24"/>
        </w:rPr>
        <w:t>is usually referred to as reproductive allocation, RA</w:t>
      </w:r>
      <w:r w:rsidR="00D21EDE" w:rsidRPr="00636F63">
        <w:rPr>
          <w:rFonts w:ascii="Times New Roman" w:hAnsi="Times New Roman" w:cs="Times New Roman"/>
          <w:bCs/>
          <w:color w:val="000000"/>
          <w:sz w:val="24"/>
          <w:szCs w:val="24"/>
        </w:rPr>
        <w:t>), (</w:t>
      </w:r>
      <w:r w:rsidR="00D21EDE" w:rsidRPr="00636F63">
        <w:rPr>
          <w:rFonts w:ascii="Times New Roman" w:hAnsi="Times New Roman" w:cs="Times New Roman"/>
          <w:b/>
          <w:bCs/>
          <w:color w:val="000000"/>
          <w:sz w:val="24"/>
          <w:szCs w:val="24"/>
        </w:rPr>
        <w:t>D</w:t>
      </w:r>
      <w:r w:rsidR="00D21EDE" w:rsidRPr="00636F63">
        <w:rPr>
          <w:rFonts w:ascii="Times New Roman" w:hAnsi="Times New Roman" w:cs="Times New Roman"/>
          <w:bCs/>
          <w:color w:val="000000"/>
          <w:sz w:val="24"/>
          <w:szCs w:val="24"/>
        </w:rPr>
        <w:t>) offspring size, (</w:t>
      </w:r>
      <w:r w:rsidR="00D21EDE" w:rsidRPr="00636F63">
        <w:rPr>
          <w:rFonts w:ascii="Times New Roman" w:hAnsi="Times New Roman" w:cs="Times New Roman"/>
          <w:b/>
          <w:bCs/>
          <w:color w:val="000000"/>
          <w:sz w:val="24"/>
          <w:szCs w:val="24"/>
        </w:rPr>
        <w:t>E</w:t>
      </w:r>
      <w:r w:rsidR="00D21EDE" w:rsidRPr="00636F63">
        <w:rPr>
          <w:rFonts w:ascii="Times New Roman" w:hAnsi="Times New Roman" w:cs="Times New Roman"/>
          <w:bCs/>
          <w:color w:val="000000"/>
          <w:sz w:val="24"/>
          <w:szCs w:val="24"/>
        </w:rPr>
        <w:t>) male</w:t>
      </w:r>
      <w:r w:rsidR="00C43717" w:rsidRPr="00636F63">
        <w:rPr>
          <w:rFonts w:ascii="Times New Roman" w:hAnsi="Times New Roman" w:cs="Times New Roman"/>
          <w:bCs/>
          <w:color w:val="000000"/>
          <w:sz w:val="24"/>
          <w:szCs w:val="24"/>
        </w:rPr>
        <w:t xml:space="preserve"> body shape</w:t>
      </w:r>
      <w:r w:rsidR="00D21EDE" w:rsidRPr="00636F63">
        <w:rPr>
          <w:rFonts w:ascii="Times New Roman" w:hAnsi="Times New Roman" w:cs="Times New Roman"/>
          <w:bCs/>
          <w:color w:val="000000"/>
          <w:sz w:val="24"/>
          <w:szCs w:val="24"/>
        </w:rPr>
        <w:t xml:space="preserve"> </w:t>
      </w:r>
      <w:r w:rsidR="00C43717" w:rsidRPr="00636F63">
        <w:rPr>
          <w:rFonts w:ascii="Times New Roman" w:hAnsi="Times New Roman" w:cs="Times New Roman"/>
          <w:bCs/>
          <w:color w:val="000000"/>
          <w:sz w:val="24"/>
          <w:szCs w:val="24"/>
        </w:rPr>
        <w:t>(</w:t>
      </w:r>
      <w:r w:rsidR="00D21EDE" w:rsidRPr="00636F63">
        <w:rPr>
          <w:rFonts w:ascii="Times New Roman" w:hAnsi="Times New Roman" w:cs="Times New Roman"/>
          <w:b/>
          <w:bCs/>
          <w:color w:val="000000"/>
          <w:sz w:val="24"/>
          <w:szCs w:val="24"/>
        </w:rPr>
        <w:t>d</w:t>
      </w:r>
      <w:r w:rsidR="00765861" w:rsidRPr="00636F63">
        <w:rPr>
          <w:rFonts w:ascii="Times New Roman" w:hAnsi="Times New Roman" w:cs="Times New Roman"/>
          <w:b/>
          <w:bCs/>
          <w:color w:val="000000"/>
          <w:sz w:val="24"/>
          <w:szCs w:val="24"/>
          <w:vertAlign w:val="subscript"/>
        </w:rPr>
        <w:t>2</w:t>
      </w:r>
      <w:r w:rsidR="00C43717" w:rsidRPr="00636F63">
        <w:rPr>
          <w:rFonts w:ascii="Times New Roman" w:hAnsi="Times New Roman" w:cs="Times New Roman"/>
          <w:bCs/>
          <w:color w:val="000000"/>
          <w:sz w:val="24"/>
          <w:szCs w:val="24"/>
        </w:rPr>
        <w:t>)</w:t>
      </w:r>
      <w:r w:rsidR="00D21EDE" w:rsidRPr="00636F63">
        <w:rPr>
          <w:rFonts w:ascii="Times New Roman" w:hAnsi="Times New Roman" w:cs="Times New Roman"/>
          <w:bCs/>
          <w:color w:val="000000"/>
          <w:sz w:val="24"/>
          <w:szCs w:val="24"/>
        </w:rPr>
        <w:t xml:space="preserve"> and (</w:t>
      </w:r>
      <w:r w:rsidR="00D21EDE" w:rsidRPr="00636F63">
        <w:rPr>
          <w:rFonts w:ascii="Times New Roman" w:hAnsi="Times New Roman" w:cs="Times New Roman"/>
          <w:b/>
          <w:bCs/>
          <w:color w:val="000000"/>
          <w:sz w:val="24"/>
          <w:szCs w:val="24"/>
        </w:rPr>
        <w:t>F</w:t>
      </w:r>
      <w:r w:rsidR="00D21EDE" w:rsidRPr="00636F63">
        <w:rPr>
          <w:rFonts w:ascii="Times New Roman" w:hAnsi="Times New Roman" w:cs="Times New Roman"/>
          <w:bCs/>
          <w:color w:val="000000"/>
          <w:sz w:val="24"/>
          <w:szCs w:val="24"/>
        </w:rPr>
        <w:t>) female</w:t>
      </w:r>
      <w:r w:rsidR="00C43717" w:rsidRPr="00636F63">
        <w:rPr>
          <w:rFonts w:ascii="Times New Roman" w:hAnsi="Times New Roman" w:cs="Times New Roman"/>
          <w:bCs/>
          <w:color w:val="000000"/>
          <w:sz w:val="24"/>
          <w:szCs w:val="24"/>
        </w:rPr>
        <w:t xml:space="preserve"> body shape</w:t>
      </w:r>
      <w:r w:rsidR="00D21EDE" w:rsidRPr="00636F63">
        <w:rPr>
          <w:rFonts w:ascii="Times New Roman" w:hAnsi="Times New Roman" w:cs="Times New Roman"/>
          <w:bCs/>
          <w:color w:val="000000"/>
          <w:sz w:val="24"/>
          <w:szCs w:val="24"/>
        </w:rPr>
        <w:t xml:space="preserve"> </w:t>
      </w:r>
      <w:r w:rsidR="0051294F" w:rsidRPr="00636F63">
        <w:rPr>
          <w:rFonts w:ascii="Times New Roman" w:hAnsi="Times New Roman" w:cs="Times New Roman"/>
          <w:bCs/>
          <w:color w:val="000000"/>
          <w:sz w:val="24"/>
          <w:szCs w:val="24"/>
        </w:rPr>
        <w:t>(</w:t>
      </w:r>
      <w:r w:rsidR="00D21EDE" w:rsidRPr="00636F63">
        <w:rPr>
          <w:rFonts w:ascii="Times New Roman" w:hAnsi="Times New Roman" w:cs="Times New Roman"/>
          <w:b/>
          <w:bCs/>
          <w:color w:val="000000"/>
          <w:sz w:val="24"/>
          <w:szCs w:val="24"/>
        </w:rPr>
        <w:t>d</w:t>
      </w:r>
      <w:r w:rsidR="00D21EDE" w:rsidRPr="00636F63">
        <w:rPr>
          <w:rFonts w:ascii="Times New Roman" w:hAnsi="Times New Roman" w:cs="Times New Roman"/>
          <w:b/>
          <w:bCs/>
          <w:color w:val="000000"/>
          <w:sz w:val="24"/>
          <w:szCs w:val="24"/>
          <w:vertAlign w:val="subscript"/>
        </w:rPr>
        <w:t>4</w:t>
      </w:r>
      <w:r w:rsidR="0051294F" w:rsidRPr="00636F63">
        <w:rPr>
          <w:rFonts w:ascii="Times New Roman" w:hAnsi="Times New Roman" w:cs="Times New Roman"/>
          <w:bCs/>
          <w:color w:val="000000"/>
          <w:sz w:val="24"/>
          <w:szCs w:val="24"/>
        </w:rPr>
        <w:t>)</w:t>
      </w:r>
      <w:r w:rsidR="00D21EDE" w:rsidRPr="00636F63">
        <w:rPr>
          <w:rFonts w:ascii="Times New Roman" w:hAnsi="Times New Roman" w:cs="Times New Roman"/>
          <w:bCs/>
          <w:color w:val="000000"/>
          <w:sz w:val="24"/>
          <w:szCs w:val="24"/>
        </w:rPr>
        <w:t>.</w:t>
      </w:r>
    </w:p>
    <w:p w14:paraId="51639586" w14:textId="77777777" w:rsidR="00BD493A" w:rsidRDefault="00BD493A">
      <w:pPr>
        <w:widowControl w:val="0"/>
        <w:autoSpaceDE w:val="0"/>
        <w:autoSpaceDN w:val="0"/>
        <w:adjustRightInd w:val="0"/>
        <w:spacing w:after="0" w:line="480" w:lineRule="auto"/>
        <w:rPr>
          <w:rFonts w:ascii="Times New Roman" w:hAnsi="Times New Roman" w:cs="Times New Roman"/>
          <w:bCs/>
          <w:color w:val="000000"/>
          <w:sz w:val="24"/>
          <w:szCs w:val="24"/>
        </w:rPr>
      </w:pPr>
    </w:p>
    <w:p w14:paraId="7C66DC9C" w14:textId="29ADA4EE" w:rsidR="00952843" w:rsidRDefault="00952843" w:rsidP="00952843">
      <w:pPr>
        <w:widowControl w:val="0"/>
        <w:autoSpaceDE w:val="0"/>
        <w:autoSpaceDN w:val="0"/>
        <w:adjustRightInd w:val="0"/>
        <w:spacing w:after="0" w:line="480" w:lineRule="auto"/>
        <w:rPr>
          <w:rFonts w:ascii="Times New Roman" w:hAnsi="Times New Roman" w:cs="Times New Roman"/>
          <w:sz w:val="24"/>
          <w:szCs w:val="24"/>
        </w:rPr>
      </w:pPr>
      <w:r w:rsidRPr="00636F63">
        <w:rPr>
          <w:rFonts w:ascii="Times New Roman" w:hAnsi="Times New Roman" w:cs="Times New Roman"/>
          <w:b/>
          <w:sz w:val="24"/>
          <w:szCs w:val="24"/>
        </w:rPr>
        <w:t xml:space="preserve">Figure </w:t>
      </w:r>
      <w:r>
        <w:rPr>
          <w:rFonts w:ascii="Times New Roman" w:hAnsi="Times New Roman" w:cs="Times New Roman"/>
          <w:b/>
          <w:sz w:val="24"/>
          <w:szCs w:val="24"/>
        </w:rPr>
        <w:t>3</w:t>
      </w:r>
      <w:r w:rsidR="00BA0446">
        <w:rPr>
          <w:rFonts w:ascii="Times New Roman" w:hAnsi="Times New Roman" w:cs="Times New Roman"/>
          <w:b/>
          <w:sz w:val="24"/>
          <w:szCs w:val="24"/>
        </w:rPr>
        <w:t>:</w:t>
      </w:r>
      <w:r w:rsidRPr="00636F63">
        <w:rPr>
          <w:rFonts w:ascii="Times New Roman" w:hAnsi="Times New Roman" w:cs="Times New Roman"/>
          <w:sz w:val="24"/>
          <w:szCs w:val="24"/>
        </w:rPr>
        <w:t xml:space="preserve"> Visualization of body shape variation (based on thin-plate spline transformations for each sex) along </w:t>
      </w:r>
      <w:r w:rsidRPr="00636F63">
        <w:rPr>
          <w:rFonts w:ascii="Times New Roman" w:hAnsi="Times New Roman" w:cs="Times New Roman"/>
          <w:bCs/>
          <w:sz w:val="24"/>
          <w:szCs w:val="24"/>
        </w:rPr>
        <w:t>divergence vectors (</w:t>
      </w:r>
      <w:r w:rsidRPr="00636F63">
        <w:rPr>
          <w:rFonts w:ascii="Times New Roman" w:hAnsi="Times New Roman" w:cs="Times New Roman"/>
          <w:b/>
          <w:bCs/>
          <w:sz w:val="24"/>
          <w:szCs w:val="24"/>
        </w:rPr>
        <w:t>d</w:t>
      </w:r>
      <w:r w:rsidRPr="00636F63">
        <w:rPr>
          <w:rFonts w:ascii="Times New Roman" w:hAnsi="Times New Roman" w:cs="Times New Roman"/>
          <w:bCs/>
          <w:sz w:val="24"/>
          <w:szCs w:val="24"/>
        </w:rPr>
        <w:t>)</w:t>
      </w:r>
      <w:r w:rsidRPr="00636F63">
        <w:rPr>
          <w:rFonts w:ascii="Times New Roman" w:hAnsi="Times New Roman" w:cs="Times New Roman"/>
          <w:sz w:val="24"/>
          <w:szCs w:val="24"/>
        </w:rPr>
        <w:t xml:space="preserve"> that </w:t>
      </w:r>
      <w:r>
        <w:rPr>
          <w:rFonts w:ascii="Times New Roman" w:hAnsi="Times New Roman" w:cs="Times New Roman"/>
          <w:sz w:val="24"/>
          <w:szCs w:val="24"/>
        </w:rPr>
        <w:t>were</w:t>
      </w:r>
      <w:r w:rsidRPr="00636F63">
        <w:rPr>
          <w:rFonts w:ascii="Times New Roman" w:hAnsi="Times New Roman" w:cs="Times New Roman"/>
          <w:sz w:val="24"/>
          <w:szCs w:val="24"/>
        </w:rPr>
        <w:t xml:space="preserve"> significantly as</w:t>
      </w:r>
      <w:r>
        <w:rPr>
          <w:rFonts w:ascii="Times New Roman" w:hAnsi="Times New Roman" w:cs="Times New Roman"/>
          <w:sz w:val="24"/>
          <w:szCs w:val="24"/>
        </w:rPr>
        <w:t>sociated</w:t>
      </w:r>
      <w:r w:rsidRPr="00636F63">
        <w:rPr>
          <w:rFonts w:ascii="Times New Roman" w:hAnsi="Times New Roman" w:cs="Times New Roman"/>
          <w:sz w:val="24"/>
          <w:szCs w:val="24"/>
        </w:rPr>
        <w:t xml:space="preserve"> </w:t>
      </w:r>
      <w:r>
        <w:rPr>
          <w:rFonts w:ascii="Times New Roman" w:hAnsi="Times New Roman" w:cs="Times New Roman"/>
          <w:sz w:val="24"/>
          <w:szCs w:val="24"/>
        </w:rPr>
        <w:t>with environmental factors</w:t>
      </w:r>
      <w:r w:rsidRPr="00636F63">
        <w:rPr>
          <w:rFonts w:ascii="Times New Roman" w:hAnsi="Times New Roman" w:cs="Times New Roman"/>
          <w:sz w:val="24"/>
          <w:szCs w:val="24"/>
        </w:rPr>
        <w:t xml:space="preserve"> (see main results</w:t>
      </w:r>
      <w:r>
        <w:rPr>
          <w:rFonts w:ascii="Times New Roman" w:hAnsi="Times New Roman" w:cs="Times New Roman"/>
          <w:sz w:val="24"/>
          <w:szCs w:val="24"/>
        </w:rPr>
        <w:t>, Figs. 3,4</w:t>
      </w:r>
      <w:r w:rsidRPr="00636F63">
        <w:rPr>
          <w:rFonts w:ascii="Times New Roman" w:hAnsi="Times New Roman" w:cs="Times New Roman"/>
          <w:sz w:val="24"/>
          <w:szCs w:val="24"/>
        </w:rPr>
        <w:t>).</w:t>
      </w:r>
      <w:r>
        <w:rPr>
          <w:rFonts w:ascii="Times New Roman" w:hAnsi="Times New Roman" w:cs="Times New Roman"/>
          <w:sz w:val="24"/>
          <w:szCs w:val="24"/>
        </w:rPr>
        <w:t xml:space="preserve"> Landmarks reflect those depicted in Fig. 1C.</w:t>
      </w:r>
    </w:p>
    <w:p w14:paraId="3DA74EAC" w14:textId="77777777" w:rsidR="00CB7D93" w:rsidRDefault="00CB7D93" w:rsidP="00CB7D93">
      <w:pPr>
        <w:widowControl w:val="0"/>
        <w:autoSpaceDE w:val="0"/>
        <w:autoSpaceDN w:val="0"/>
        <w:adjustRightInd w:val="0"/>
        <w:spacing w:after="0" w:line="480" w:lineRule="auto"/>
        <w:rPr>
          <w:rFonts w:ascii="Times New Roman" w:hAnsi="Times New Roman" w:cs="Times New Roman"/>
          <w:b/>
          <w:bCs/>
          <w:color w:val="000000"/>
          <w:sz w:val="24"/>
          <w:szCs w:val="24"/>
        </w:rPr>
      </w:pPr>
    </w:p>
    <w:p w14:paraId="4AC01148" w14:textId="55F42D74" w:rsidR="00E64658" w:rsidRPr="00A00606" w:rsidRDefault="00CB7D93" w:rsidP="00C863EB">
      <w:pPr>
        <w:widowControl w:val="0"/>
        <w:autoSpaceDE w:val="0"/>
        <w:autoSpaceDN w:val="0"/>
        <w:adjustRightInd w:val="0"/>
        <w:spacing w:after="0" w:line="48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Figure 4</w:t>
      </w:r>
      <w:r w:rsidR="00BA0446">
        <w:rPr>
          <w:rFonts w:ascii="Times New Roman" w:hAnsi="Times New Roman" w:cs="Times New Roman"/>
          <w:b/>
          <w:bCs/>
          <w:color w:val="000000"/>
          <w:sz w:val="24"/>
          <w:szCs w:val="24"/>
        </w:rPr>
        <w:t>:</w:t>
      </w:r>
      <w:r w:rsidRPr="00636F63">
        <w:rPr>
          <w:rFonts w:ascii="Times New Roman" w:hAnsi="Times New Roman" w:cs="Times New Roman"/>
          <w:b/>
          <w:bCs/>
          <w:color w:val="000000"/>
          <w:sz w:val="24"/>
          <w:szCs w:val="24"/>
        </w:rPr>
        <w:t xml:space="preserve"> </w:t>
      </w:r>
      <w:r w:rsidRPr="00636F63">
        <w:rPr>
          <w:rFonts w:ascii="Times New Roman" w:hAnsi="Times New Roman" w:cs="Times New Roman"/>
          <w:bCs/>
          <w:color w:val="000000"/>
          <w:sz w:val="24"/>
          <w:szCs w:val="24"/>
        </w:rPr>
        <w:t>Significant associations between productivity (PC3) and (</w:t>
      </w:r>
      <w:r w:rsidRPr="00636F63">
        <w:rPr>
          <w:rFonts w:ascii="Times New Roman" w:hAnsi="Times New Roman" w:cs="Times New Roman"/>
          <w:b/>
          <w:bCs/>
          <w:color w:val="000000"/>
          <w:sz w:val="24"/>
          <w:szCs w:val="24"/>
        </w:rPr>
        <w:t>A</w:t>
      </w:r>
      <w:r w:rsidRPr="00636F63">
        <w:rPr>
          <w:rFonts w:ascii="Times New Roman" w:hAnsi="Times New Roman" w:cs="Times New Roman"/>
          <w:bCs/>
          <w:color w:val="000000"/>
          <w:sz w:val="24"/>
          <w:szCs w:val="24"/>
        </w:rPr>
        <w:t>) wet body weight, (</w:t>
      </w:r>
      <w:r w:rsidRPr="00636F63">
        <w:rPr>
          <w:rFonts w:ascii="Times New Roman" w:hAnsi="Times New Roman" w:cs="Times New Roman"/>
          <w:b/>
          <w:bCs/>
          <w:color w:val="000000"/>
          <w:sz w:val="24"/>
          <w:szCs w:val="24"/>
        </w:rPr>
        <w:t>B</w:t>
      </w:r>
      <w:r w:rsidRPr="00636F63">
        <w:rPr>
          <w:rFonts w:ascii="Times New Roman" w:hAnsi="Times New Roman" w:cs="Times New Roman"/>
          <w:bCs/>
          <w:color w:val="000000"/>
          <w:sz w:val="24"/>
          <w:szCs w:val="24"/>
        </w:rPr>
        <w:t>) fat content, and (</w:t>
      </w:r>
      <w:r w:rsidRPr="00636F63">
        <w:rPr>
          <w:rFonts w:ascii="Times New Roman" w:hAnsi="Times New Roman" w:cs="Times New Roman"/>
          <w:b/>
          <w:bCs/>
          <w:color w:val="000000"/>
          <w:sz w:val="24"/>
          <w:szCs w:val="24"/>
        </w:rPr>
        <w:t>C</w:t>
      </w:r>
      <w:r w:rsidRPr="00636F63">
        <w:rPr>
          <w:rFonts w:ascii="Times New Roman" w:hAnsi="Times New Roman" w:cs="Times New Roman"/>
          <w:bCs/>
          <w:color w:val="000000"/>
          <w:sz w:val="24"/>
          <w:szCs w:val="24"/>
        </w:rPr>
        <w:t>) female body shape (</w:t>
      </w:r>
      <w:r w:rsidRPr="00636F63">
        <w:rPr>
          <w:rFonts w:ascii="Times New Roman" w:hAnsi="Times New Roman" w:cs="Times New Roman"/>
          <w:b/>
          <w:bCs/>
          <w:sz w:val="24"/>
          <w:szCs w:val="24"/>
        </w:rPr>
        <w:t>d</w:t>
      </w:r>
      <w:r w:rsidRPr="00636F63">
        <w:rPr>
          <w:rFonts w:ascii="Times New Roman" w:hAnsi="Times New Roman" w:cs="Times New Roman"/>
          <w:b/>
          <w:bCs/>
          <w:sz w:val="24"/>
          <w:szCs w:val="24"/>
          <w:vertAlign w:val="subscript"/>
        </w:rPr>
        <w:t>3</w:t>
      </w:r>
      <w:r w:rsidRPr="00636F63">
        <w:rPr>
          <w:rFonts w:ascii="Times New Roman" w:hAnsi="Times New Roman" w:cs="Times New Roman"/>
          <w:bCs/>
          <w:color w:val="000000"/>
          <w:sz w:val="24"/>
          <w:szCs w:val="24"/>
        </w:rPr>
        <w:t>)</w:t>
      </w:r>
      <w:r w:rsidRPr="00636F63">
        <w:rPr>
          <w:rFonts w:ascii="Times New Roman" w:hAnsi="Times New Roman" w:cs="Times New Roman"/>
          <w:bCs/>
          <w:sz w:val="24"/>
          <w:szCs w:val="24"/>
        </w:rPr>
        <w:t>, as well as between population density (PC4) and (</w:t>
      </w:r>
      <w:r w:rsidRPr="00636F63">
        <w:rPr>
          <w:rFonts w:ascii="Times New Roman" w:hAnsi="Times New Roman" w:cs="Times New Roman"/>
          <w:b/>
          <w:bCs/>
          <w:sz w:val="24"/>
          <w:szCs w:val="24"/>
        </w:rPr>
        <w:t>D</w:t>
      </w:r>
      <w:r w:rsidRPr="00636F63">
        <w:rPr>
          <w:rFonts w:ascii="Times New Roman" w:hAnsi="Times New Roman" w:cs="Times New Roman"/>
          <w:bCs/>
          <w:sz w:val="24"/>
          <w:szCs w:val="24"/>
        </w:rPr>
        <w:t>) wet weight, (</w:t>
      </w:r>
      <w:r w:rsidRPr="00636F63">
        <w:rPr>
          <w:rFonts w:ascii="Times New Roman" w:hAnsi="Times New Roman" w:cs="Times New Roman"/>
          <w:b/>
          <w:bCs/>
          <w:sz w:val="24"/>
          <w:szCs w:val="24"/>
        </w:rPr>
        <w:t>E</w:t>
      </w:r>
      <w:r w:rsidRPr="00636F63">
        <w:rPr>
          <w:rFonts w:ascii="Times New Roman" w:hAnsi="Times New Roman" w:cs="Times New Roman"/>
          <w:bCs/>
          <w:sz w:val="24"/>
          <w:szCs w:val="24"/>
        </w:rPr>
        <w:t xml:space="preserve">) reproductive investment, GSI (female GSI is usually referred to as reproductive allocation, RA), and </w:t>
      </w:r>
      <w:r w:rsidRPr="00636F63">
        <w:rPr>
          <w:rFonts w:ascii="Times New Roman" w:hAnsi="Times New Roman" w:cs="Times New Roman"/>
          <w:bCs/>
          <w:color w:val="000000"/>
          <w:sz w:val="24"/>
          <w:szCs w:val="24"/>
        </w:rPr>
        <w:t>(</w:t>
      </w:r>
      <w:r w:rsidRPr="00636F63">
        <w:rPr>
          <w:rFonts w:ascii="Times New Roman" w:hAnsi="Times New Roman" w:cs="Times New Roman"/>
          <w:b/>
          <w:bCs/>
          <w:color w:val="000000"/>
          <w:sz w:val="24"/>
          <w:szCs w:val="24"/>
        </w:rPr>
        <w:t>F</w:t>
      </w:r>
      <w:r w:rsidRPr="00636F63">
        <w:rPr>
          <w:rFonts w:ascii="Times New Roman" w:hAnsi="Times New Roman" w:cs="Times New Roman"/>
          <w:bCs/>
          <w:color w:val="000000"/>
          <w:sz w:val="24"/>
          <w:szCs w:val="24"/>
        </w:rPr>
        <w:t>) female body shape (</w:t>
      </w:r>
      <w:r w:rsidRPr="00636F63">
        <w:rPr>
          <w:rFonts w:ascii="Times New Roman" w:hAnsi="Times New Roman" w:cs="Times New Roman"/>
          <w:b/>
          <w:bCs/>
          <w:color w:val="000000"/>
          <w:sz w:val="24"/>
          <w:szCs w:val="24"/>
        </w:rPr>
        <w:t>d</w:t>
      </w:r>
      <w:r w:rsidRPr="00636F63">
        <w:rPr>
          <w:rFonts w:ascii="Times New Roman" w:hAnsi="Times New Roman" w:cs="Times New Roman"/>
          <w:b/>
          <w:bCs/>
          <w:color w:val="000000"/>
          <w:sz w:val="24"/>
          <w:szCs w:val="24"/>
          <w:vertAlign w:val="subscript"/>
        </w:rPr>
        <w:t>3</w:t>
      </w:r>
      <w:r w:rsidRPr="00636F63">
        <w:rPr>
          <w:rFonts w:ascii="Times New Roman" w:hAnsi="Times New Roman" w:cs="Times New Roman"/>
          <w:bCs/>
          <w:color w:val="000000"/>
          <w:sz w:val="24"/>
          <w:szCs w:val="24"/>
        </w:rPr>
        <w:t>).</w:t>
      </w:r>
      <w:r w:rsidR="00C863EB">
        <w:rPr>
          <w:rFonts w:ascii="Times New Roman" w:hAnsi="Times New Roman" w:cs="Times New Roman"/>
          <w:bCs/>
          <w:color w:val="000000"/>
          <w:sz w:val="24"/>
          <w:szCs w:val="24"/>
        </w:rPr>
        <w:t xml:space="preserve"> </w:t>
      </w:r>
    </w:p>
    <w:sectPr w:rsidR="00E64658" w:rsidRPr="00A00606" w:rsidSect="00C863EB">
      <w:pgSz w:w="12240" w:h="15840"/>
      <w:pgMar w:top="1440" w:right="1797" w:bottom="1440" w:left="1797" w:header="720" w:footer="720"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11F89" w14:textId="77777777" w:rsidR="00084348" w:rsidRDefault="00084348" w:rsidP="00975BA4">
      <w:pPr>
        <w:spacing w:after="0" w:line="240" w:lineRule="auto"/>
      </w:pPr>
      <w:r>
        <w:separator/>
      </w:r>
    </w:p>
  </w:endnote>
  <w:endnote w:type="continuationSeparator" w:id="0">
    <w:p w14:paraId="2C0E0DE7" w14:textId="77777777" w:rsidR="00084348" w:rsidRDefault="00084348" w:rsidP="0097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B0806" w14:textId="3C7E6AE3" w:rsidR="005E47B9" w:rsidRDefault="005E47B9" w:rsidP="00975BA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D2A55" w14:textId="77777777" w:rsidR="00084348" w:rsidRDefault="00084348" w:rsidP="00975BA4">
      <w:pPr>
        <w:spacing w:after="0" w:line="240" w:lineRule="auto"/>
      </w:pPr>
      <w:r>
        <w:separator/>
      </w:r>
    </w:p>
  </w:footnote>
  <w:footnote w:type="continuationSeparator" w:id="0">
    <w:p w14:paraId="21B534C3" w14:textId="77777777" w:rsidR="00084348" w:rsidRDefault="00084348" w:rsidP="00975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2AB6C" w14:textId="23AE602C" w:rsidR="005E47B9" w:rsidRPr="003C798B" w:rsidRDefault="005E47B9">
    <w:pPr>
      <w:pStyle w:val="Header"/>
      <w:rPr>
        <w:rFonts w:ascii="Times New Roman" w:hAnsi="Times New Roman" w:cs="Times New Roman"/>
      </w:rPr>
    </w:pPr>
    <w:r>
      <w:rPr>
        <w:rFonts w:ascii="Times New Roman" w:hAnsi="Times New Roman" w:cs="Times New Roman"/>
      </w:rPr>
      <w:t>Environmental drivers of diversification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3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034501"/>
    <w:multiLevelType w:val="hybridMultilevel"/>
    <w:tmpl w:val="B25C2006"/>
    <w:lvl w:ilvl="0" w:tplc="B55E696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proofState w:spelling="clean"/>
  <w:defaultTabStop w:val="720"/>
  <w:hyphenationZone w:val="425"/>
  <w:drawingGridHorizontalSpacing w:val="110"/>
  <w:drawingGridVerticalSpacing w:val="299"/>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A23"/>
    <w:rsid w:val="00001D44"/>
    <w:rsid w:val="0000353F"/>
    <w:rsid w:val="000037CA"/>
    <w:rsid w:val="00006189"/>
    <w:rsid w:val="00007146"/>
    <w:rsid w:val="000102C6"/>
    <w:rsid w:val="000107CD"/>
    <w:rsid w:val="00010AE3"/>
    <w:rsid w:val="0001301A"/>
    <w:rsid w:val="0001344E"/>
    <w:rsid w:val="00014192"/>
    <w:rsid w:val="000156C4"/>
    <w:rsid w:val="0002149B"/>
    <w:rsid w:val="00022B99"/>
    <w:rsid w:val="0003012B"/>
    <w:rsid w:val="000304D7"/>
    <w:rsid w:val="00030AC6"/>
    <w:rsid w:val="00030AE6"/>
    <w:rsid w:val="00031121"/>
    <w:rsid w:val="000316C3"/>
    <w:rsid w:val="00032ABF"/>
    <w:rsid w:val="00034D4F"/>
    <w:rsid w:val="0004236A"/>
    <w:rsid w:val="00044211"/>
    <w:rsid w:val="00044809"/>
    <w:rsid w:val="00046174"/>
    <w:rsid w:val="00046904"/>
    <w:rsid w:val="00050C34"/>
    <w:rsid w:val="00050E31"/>
    <w:rsid w:val="00051720"/>
    <w:rsid w:val="00060522"/>
    <w:rsid w:val="000623DC"/>
    <w:rsid w:val="00062ECA"/>
    <w:rsid w:val="00071367"/>
    <w:rsid w:val="000716C0"/>
    <w:rsid w:val="00072277"/>
    <w:rsid w:val="000729F4"/>
    <w:rsid w:val="00073EE0"/>
    <w:rsid w:val="00077305"/>
    <w:rsid w:val="00082241"/>
    <w:rsid w:val="00084348"/>
    <w:rsid w:val="00084DB0"/>
    <w:rsid w:val="00090497"/>
    <w:rsid w:val="00090A90"/>
    <w:rsid w:val="00090B75"/>
    <w:rsid w:val="0009109F"/>
    <w:rsid w:val="0009505D"/>
    <w:rsid w:val="000A1793"/>
    <w:rsid w:val="000A3A60"/>
    <w:rsid w:val="000A3C73"/>
    <w:rsid w:val="000A5A53"/>
    <w:rsid w:val="000A7D76"/>
    <w:rsid w:val="000A7EBB"/>
    <w:rsid w:val="000B28F0"/>
    <w:rsid w:val="000B4A91"/>
    <w:rsid w:val="000B635B"/>
    <w:rsid w:val="000B77B5"/>
    <w:rsid w:val="000C0319"/>
    <w:rsid w:val="000C307E"/>
    <w:rsid w:val="000C4637"/>
    <w:rsid w:val="000C7618"/>
    <w:rsid w:val="000D3AE4"/>
    <w:rsid w:val="000D62D5"/>
    <w:rsid w:val="000D67B8"/>
    <w:rsid w:val="000E197F"/>
    <w:rsid w:val="000E1E56"/>
    <w:rsid w:val="000E22F5"/>
    <w:rsid w:val="000E2483"/>
    <w:rsid w:val="000E4335"/>
    <w:rsid w:val="000E753E"/>
    <w:rsid w:val="000F2B62"/>
    <w:rsid w:val="000F2EFE"/>
    <w:rsid w:val="000F328C"/>
    <w:rsid w:val="000F5766"/>
    <w:rsid w:val="00102FA3"/>
    <w:rsid w:val="00107A29"/>
    <w:rsid w:val="00107CCA"/>
    <w:rsid w:val="00111313"/>
    <w:rsid w:val="0011219B"/>
    <w:rsid w:val="00113D9F"/>
    <w:rsid w:val="00114AE0"/>
    <w:rsid w:val="00114C71"/>
    <w:rsid w:val="001159D1"/>
    <w:rsid w:val="0011645D"/>
    <w:rsid w:val="001170C4"/>
    <w:rsid w:val="001175DB"/>
    <w:rsid w:val="00117E53"/>
    <w:rsid w:val="00120093"/>
    <w:rsid w:val="00124DD0"/>
    <w:rsid w:val="00130D81"/>
    <w:rsid w:val="001317E3"/>
    <w:rsid w:val="00131F55"/>
    <w:rsid w:val="001336D3"/>
    <w:rsid w:val="00140D4F"/>
    <w:rsid w:val="001477DF"/>
    <w:rsid w:val="001502B7"/>
    <w:rsid w:val="001516CB"/>
    <w:rsid w:val="00151918"/>
    <w:rsid w:val="00154299"/>
    <w:rsid w:val="00154B92"/>
    <w:rsid w:val="00155825"/>
    <w:rsid w:val="00161345"/>
    <w:rsid w:val="00161CCF"/>
    <w:rsid w:val="00171156"/>
    <w:rsid w:val="0018279E"/>
    <w:rsid w:val="00184055"/>
    <w:rsid w:val="001868CD"/>
    <w:rsid w:val="00187F68"/>
    <w:rsid w:val="0019474F"/>
    <w:rsid w:val="00197B38"/>
    <w:rsid w:val="001A365B"/>
    <w:rsid w:val="001B37D6"/>
    <w:rsid w:val="001B3F30"/>
    <w:rsid w:val="001B7D91"/>
    <w:rsid w:val="001C19EC"/>
    <w:rsid w:val="001C43A1"/>
    <w:rsid w:val="001C6878"/>
    <w:rsid w:val="001D0BA6"/>
    <w:rsid w:val="001D4E49"/>
    <w:rsid w:val="001D6C5E"/>
    <w:rsid w:val="001D79CE"/>
    <w:rsid w:val="001E01A4"/>
    <w:rsid w:val="001E2FD8"/>
    <w:rsid w:val="001E42B3"/>
    <w:rsid w:val="001E45DF"/>
    <w:rsid w:val="001E46E9"/>
    <w:rsid w:val="001E69E5"/>
    <w:rsid w:val="001E6AA4"/>
    <w:rsid w:val="001E6FC3"/>
    <w:rsid w:val="001E7D3C"/>
    <w:rsid w:val="001F237C"/>
    <w:rsid w:val="001F2667"/>
    <w:rsid w:val="001F33CF"/>
    <w:rsid w:val="001F4F82"/>
    <w:rsid w:val="001F514E"/>
    <w:rsid w:val="001F5966"/>
    <w:rsid w:val="001F7B20"/>
    <w:rsid w:val="002024EA"/>
    <w:rsid w:val="00204D03"/>
    <w:rsid w:val="00206BBF"/>
    <w:rsid w:val="00207F3A"/>
    <w:rsid w:val="0021057C"/>
    <w:rsid w:val="00213734"/>
    <w:rsid w:val="00213D90"/>
    <w:rsid w:val="00214D2D"/>
    <w:rsid w:val="002246AF"/>
    <w:rsid w:val="0022690C"/>
    <w:rsid w:val="00230713"/>
    <w:rsid w:val="0023165E"/>
    <w:rsid w:val="00233593"/>
    <w:rsid w:val="00240DB7"/>
    <w:rsid w:val="00241BB1"/>
    <w:rsid w:val="00243D2C"/>
    <w:rsid w:val="00245E35"/>
    <w:rsid w:val="00246700"/>
    <w:rsid w:val="00247B4A"/>
    <w:rsid w:val="00251F8D"/>
    <w:rsid w:val="0025662D"/>
    <w:rsid w:val="0026054F"/>
    <w:rsid w:val="00261FB5"/>
    <w:rsid w:val="002650B1"/>
    <w:rsid w:val="002670D0"/>
    <w:rsid w:val="00270483"/>
    <w:rsid w:val="00275338"/>
    <w:rsid w:val="00280019"/>
    <w:rsid w:val="002801CC"/>
    <w:rsid w:val="00281506"/>
    <w:rsid w:val="002833F9"/>
    <w:rsid w:val="00285CE6"/>
    <w:rsid w:val="00291670"/>
    <w:rsid w:val="002921FD"/>
    <w:rsid w:val="00293384"/>
    <w:rsid w:val="002A3571"/>
    <w:rsid w:val="002B3DAD"/>
    <w:rsid w:val="002B5BE5"/>
    <w:rsid w:val="002B5E0D"/>
    <w:rsid w:val="002B76BD"/>
    <w:rsid w:val="002C1705"/>
    <w:rsid w:val="002D1663"/>
    <w:rsid w:val="002E0F0E"/>
    <w:rsid w:val="002E1151"/>
    <w:rsid w:val="002E2577"/>
    <w:rsid w:val="002E2801"/>
    <w:rsid w:val="002E3C93"/>
    <w:rsid w:val="002F2A16"/>
    <w:rsid w:val="002F3149"/>
    <w:rsid w:val="00302380"/>
    <w:rsid w:val="00304952"/>
    <w:rsid w:val="003052C3"/>
    <w:rsid w:val="00311E46"/>
    <w:rsid w:val="003126CA"/>
    <w:rsid w:val="00312AB1"/>
    <w:rsid w:val="00312C59"/>
    <w:rsid w:val="003133E2"/>
    <w:rsid w:val="00316146"/>
    <w:rsid w:val="00317B25"/>
    <w:rsid w:val="003200BB"/>
    <w:rsid w:val="003216DC"/>
    <w:rsid w:val="00321A3D"/>
    <w:rsid w:val="00326103"/>
    <w:rsid w:val="00327DCF"/>
    <w:rsid w:val="003316D5"/>
    <w:rsid w:val="00334409"/>
    <w:rsid w:val="00336267"/>
    <w:rsid w:val="003372C3"/>
    <w:rsid w:val="00340460"/>
    <w:rsid w:val="0034413C"/>
    <w:rsid w:val="00344C3A"/>
    <w:rsid w:val="003513A0"/>
    <w:rsid w:val="00352F3D"/>
    <w:rsid w:val="00354B6B"/>
    <w:rsid w:val="00354D62"/>
    <w:rsid w:val="00361AA3"/>
    <w:rsid w:val="0036258B"/>
    <w:rsid w:val="00364CFD"/>
    <w:rsid w:val="00366FD7"/>
    <w:rsid w:val="00371C05"/>
    <w:rsid w:val="00376FA4"/>
    <w:rsid w:val="00381D86"/>
    <w:rsid w:val="00384966"/>
    <w:rsid w:val="00385781"/>
    <w:rsid w:val="00386CA4"/>
    <w:rsid w:val="00390A1E"/>
    <w:rsid w:val="00391735"/>
    <w:rsid w:val="00394632"/>
    <w:rsid w:val="00395F46"/>
    <w:rsid w:val="0039690C"/>
    <w:rsid w:val="003977C5"/>
    <w:rsid w:val="003A10C3"/>
    <w:rsid w:val="003A1CBA"/>
    <w:rsid w:val="003A367D"/>
    <w:rsid w:val="003A444E"/>
    <w:rsid w:val="003B224F"/>
    <w:rsid w:val="003B226E"/>
    <w:rsid w:val="003B347D"/>
    <w:rsid w:val="003B3921"/>
    <w:rsid w:val="003B407D"/>
    <w:rsid w:val="003B451B"/>
    <w:rsid w:val="003C798B"/>
    <w:rsid w:val="003D3714"/>
    <w:rsid w:val="003D38C4"/>
    <w:rsid w:val="003D54BA"/>
    <w:rsid w:val="003E00E6"/>
    <w:rsid w:val="003E0ABD"/>
    <w:rsid w:val="003E183C"/>
    <w:rsid w:val="003E26CC"/>
    <w:rsid w:val="003E2CB0"/>
    <w:rsid w:val="003E31DC"/>
    <w:rsid w:val="003E368A"/>
    <w:rsid w:val="003E7DAA"/>
    <w:rsid w:val="003F0040"/>
    <w:rsid w:val="003F1F22"/>
    <w:rsid w:val="003F2C14"/>
    <w:rsid w:val="00400CDC"/>
    <w:rsid w:val="004011B4"/>
    <w:rsid w:val="00405C27"/>
    <w:rsid w:val="00407D27"/>
    <w:rsid w:val="0041077A"/>
    <w:rsid w:val="00411298"/>
    <w:rsid w:val="00414DDD"/>
    <w:rsid w:val="00416510"/>
    <w:rsid w:val="00420393"/>
    <w:rsid w:val="00425DB0"/>
    <w:rsid w:val="0042763F"/>
    <w:rsid w:val="004278C1"/>
    <w:rsid w:val="00427F1A"/>
    <w:rsid w:val="00430307"/>
    <w:rsid w:val="00432611"/>
    <w:rsid w:val="00434CE0"/>
    <w:rsid w:val="004367B5"/>
    <w:rsid w:val="00441F0E"/>
    <w:rsid w:val="00442984"/>
    <w:rsid w:val="0044516B"/>
    <w:rsid w:val="00451666"/>
    <w:rsid w:val="00452A81"/>
    <w:rsid w:val="00452C16"/>
    <w:rsid w:val="0045302E"/>
    <w:rsid w:val="0045365B"/>
    <w:rsid w:val="004611EA"/>
    <w:rsid w:val="004634FD"/>
    <w:rsid w:val="0046551A"/>
    <w:rsid w:val="004663B5"/>
    <w:rsid w:val="00470695"/>
    <w:rsid w:val="0047077C"/>
    <w:rsid w:val="00473691"/>
    <w:rsid w:val="00475658"/>
    <w:rsid w:val="00477B1B"/>
    <w:rsid w:val="00480898"/>
    <w:rsid w:val="00480F57"/>
    <w:rsid w:val="004812C0"/>
    <w:rsid w:val="00485403"/>
    <w:rsid w:val="00491BF7"/>
    <w:rsid w:val="004A0073"/>
    <w:rsid w:val="004A1301"/>
    <w:rsid w:val="004A33A2"/>
    <w:rsid w:val="004A5ECE"/>
    <w:rsid w:val="004A65B8"/>
    <w:rsid w:val="004B29E5"/>
    <w:rsid w:val="004B5135"/>
    <w:rsid w:val="004B737C"/>
    <w:rsid w:val="004C0CDE"/>
    <w:rsid w:val="004C199E"/>
    <w:rsid w:val="004C53A7"/>
    <w:rsid w:val="004C5D8E"/>
    <w:rsid w:val="004C6B58"/>
    <w:rsid w:val="004D0CD6"/>
    <w:rsid w:val="004D25D3"/>
    <w:rsid w:val="004D64B7"/>
    <w:rsid w:val="004E246F"/>
    <w:rsid w:val="004E28E3"/>
    <w:rsid w:val="004E6345"/>
    <w:rsid w:val="004E6F6B"/>
    <w:rsid w:val="004F0D4C"/>
    <w:rsid w:val="004F1981"/>
    <w:rsid w:val="004F1DE7"/>
    <w:rsid w:val="004F4602"/>
    <w:rsid w:val="004F4C0C"/>
    <w:rsid w:val="004F5D4A"/>
    <w:rsid w:val="004F6190"/>
    <w:rsid w:val="004F75E1"/>
    <w:rsid w:val="00502755"/>
    <w:rsid w:val="00502DB3"/>
    <w:rsid w:val="00506576"/>
    <w:rsid w:val="00510BCD"/>
    <w:rsid w:val="0051294F"/>
    <w:rsid w:val="00512D06"/>
    <w:rsid w:val="005130D5"/>
    <w:rsid w:val="00514E2C"/>
    <w:rsid w:val="00517816"/>
    <w:rsid w:val="00520516"/>
    <w:rsid w:val="005213EB"/>
    <w:rsid w:val="00522257"/>
    <w:rsid w:val="005258C9"/>
    <w:rsid w:val="0053073C"/>
    <w:rsid w:val="00530E8B"/>
    <w:rsid w:val="00532EFE"/>
    <w:rsid w:val="00535CAA"/>
    <w:rsid w:val="00541496"/>
    <w:rsid w:val="0054205E"/>
    <w:rsid w:val="0055009B"/>
    <w:rsid w:val="0055699E"/>
    <w:rsid w:val="00560905"/>
    <w:rsid w:val="005631AF"/>
    <w:rsid w:val="005656C7"/>
    <w:rsid w:val="005661CD"/>
    <w:rsid w:val="00572448"/>
    <w:rsid w:val="00573CB7"/>
    <w:rsid w:val="00581507"/>
    <w:rsid w:val="005823A3"/>
    <w:rsid w:val="00583DA9"/>
    <w:rsid w:val="00584791"/>
    <w:rsid w:val="00585C21"/>
    <w:rsid w:val="00590094"/>
    <w:rsid w:val="00596FAA"/>
    <w:rsid w:val="00597E8A"/>
    <w:rsid w:val="005A0050"/>
    <w:rsid w:val="005A055D"/>
    <w:rsid w:val="005A111C"/>
    <w:rsid w:val="005A12BA"/>
    <w:rsid w:val="005A1CD1"/>
    <w:rsid w:val="005A2093"/>
    <w:rsid w:val="005A22C7"/>
    <w:rsid w:val="005B0FA9"/>
    <w:rsid w:val="005B1A02"/>
    <w:rsid w:val="005B2F69"/>
    <w:rsid w:val="005B5188"/>
    <w:rsid w:val="005B7F6E"/>
    <w:rsid w:val="005C32DB"/>
    <w:rsid w:val="005C53A6"/>
    <w:rsid w:val="005C5C1F"/>
    <w:rsid w:val="005C6741"/>
    <w:rsid w:val="005C75BD"/>
    <w:rsid w:val="005D006B"/>
    <w:rsid w:val="005D53EE"/>
    <w:rsid w:val="005D6B06"/>
    <w:rsid w:val="005E1096"/>
    <w:rsid w:val="005E2626"/>
    <w:rsid w:val="005E26AA"/>
    <w:rsid w:val="005E30E7"/>
    <w:rsid w:val="005E3164"/>
    <w:rsid w:val="005E3C60"/>
    <w:rsid w:val="005E47B9"/>
    <w:rsid w:val="005E47CC"/>
    <w:rsid w:val="005E5326"/>
    <w:rsid w:val="005F11DA"/>
    <w:rsid w:val="005F506C"/>
    <w:rsid w:val="005F75EA"/>
    <w:rsid w:val="005F7E64"/>
    <w:rsid w:val="006045F0"/>
    <w:rsid w:val="00605711"/>
    <w:rsid w:val="00605B0A"/>
    <w:rsid w:val="0060795E"/>
    <w:rsid w:val="006119E5"/>
    <w:rsid w:val="0061217D"/>
    <w:rsid w:val="00616F2C"/>
    <w:rsid w:val="006178D9"/>
    <w:rsid w:val="0061793D"/>
    <w:rsid w:val="00620645"/>
    <w:rsid w:val="00622726"/>
    <w:rsid w:val="006254C6"/>
    <w:rsid w:val="006265D3"/>
    <w:rsid w:val="0063453F"/>
    <w:rsid w:val="00635986"/>
    <w:rsid w:val="00636F63"/>
    <w:rsid w:val="006401C1"/>
    <w:rsid w:val="00641B80"/>
    <w:rsid w:val="0064366F"/>
    <w:rsid w:val="00644CE7"/>
    <w:rsid w:val="00646379"/>
    <w:rsid w:val="00646788"/>
    <w:rsid w:val="00646BCB"/>
    <w:rsid w:val="00652E56"/>
    <w:rsid w:val="006540A7"/>
    <w:rsid w:val="0065646B"/>
    <w:rsid w:val="00667196"/>
    <w:rsid w:val="00670038"/>
    <w:rsid w:val="00672681"/>
    <w:rsid w:val="00672A27"/>
    <w:rsid w:val="00676F84"/>
    <w:rsid w:val="006778D3"/>
    <w:rsid w:val="00682C0B"/>
    <w:rsid w:val="00685023"/>
    <w:rsid w:val="00685326"/>
    <w:rsid w:val="00686F83"/>
    <w:rsid w:val="00691566"/>
    <w:rsid w:val="00695640"/>
    <w:rsid w:val="0069636B"/>
    <w:rsid w:val="006A143F"/>
    <w:rsid w:val="006A5D37"/>
    <w:rsid w:val="006B1CE4"/>
    <w:rsid w:val="006B5167"/>
    <w:rsid w:val="006B77D7"/>
    <w:rsid w:val="006C0487"/>
    <w:rsid w:val="006C07A7"/>
    <w:rsid w:val="006C5119"/>
    <w:rsid w:val="006C52DD"/>
    <w:rsid w:val="006D337C"/>
    <w:rsid w:val="006D74C2"/>
    <w:rsid w:val="006E24AD"/>
    <w:rsid w:val="006E496C"/>
    <w:rsid w:val="006E692A"/>
    <w:rsid w:val="006F3B57"/>
    <w:rsid w:val="006F70AE"/>
    <w:rsid w:val="00700044"/>
    <w:rsid w:val="0070078E"/>
    <w:rsid w:val="007011E5"/>
    <w:rsid w:val="007039D2"/>
    <w:rsid w:val="007056E3"/>
    <w:rsid w:val="00705A96"/>
    <w:rsid w:val="00711DC2"/>
    <w:rsid w:val="00712C0C"/>
    <w:rsid w:val="00713A23"/>
    <w:rsid w:val="00715A95"/>
    <w:rsid w:val="0072134F"/>
    <w:rsid w:val="007232F7"/>
    <w:rsid w:val="00726176"/>
    <w:rsid w:val="00726D1E"/>
    <w:rsid w:val="00727CC4"/>
    <w:rsid w:val="007312FE"/>
    <w:rsid w:val="007318D9"/>
    <w:rsid w:val="00731BAC"/>
    <w:rsid w:val="00744E6A"/>
    <w:rsid w:val="007477B2"/>
    <w:rsid w:val="007478F9"/>
    <w:rsid w:val="00747E5D"/>
    <w:rsid w:val="007560D7"/>
    <w:rsid w:val="00756EAA"/>
    <w:rsid w:val="00756F9B"/>
    <w:rsid w:val="00761B5A"/>
    <w:rsid w:val="00765019"/>
    <w:rsid w:val="00765248"/>
    <w:rsid w:val="00765861"/>
    <w:rsid w:val="007675F1"/>
    <w:rsid w:val="00770589"/>
    <w:rsid w:val="00770F65"/>
    <w:rsid w:val="007723F9"/>
    <w:rsid w:val="00775480"/>
    <w:rsid w:val="00776578"/>
    <w:rsid w:val="00776755"/>
    <w:rsid w:val="007911EB"/>
    <w:rsid w:val="00792946"/>
    <w:rsid w:val="00793C57"/>
    <w:rsid w:val="007973BB"/>
    <w:rsid w:val="007A22BB"/>
    <w:rsid w:val="007B497A"/>
    <w:rsid w:val="007B6DB0"/>
    <w:rsid w:val="007B7844"/>
    <w:rsid w:val="007B7FD8"/>
    <w:rsid w:val="007C0E52"/>
    <w:rsid w:val="007C2D80"/>
    <w:rsid w:val="007C5A9C"/>
    <w:rsid w:val="007D0AA6"/>
    <w:rsid w:val="007D0D07"/>
    <w:rsid w:val="007D0E8D"/>
    <w:rsid w:val="007D1369"/>
    <w:rsid w:val="007D362C"/>
    <w:rsid w:val="007D3C14"/>
    <w:rsid w:val="007E04CE"/>
    <w:rsid w:val="007E0D71"/>
    <w:rsid w:val="007E560A"/>
    <w:rsid w:val="007E75D5"/>
    <w:rsid w:val="007E7A21"/>
    <w:rsid w:val="007E7D37"/>
    <w:rsid w:val="007F12D4"/>
    <w:rsid w:val="007F14DF"/>
    <w:rsid w:val="007F201E"/>
    <w:rsid w:val="007F241B"/>
    <w:rsid w:val="007F4D80"/>
    <w:rsid w:val="007F5B6D"/>
    <w:rsid w:val="0080631D"/>
    <w:rsid w:val="008064C6"/>
    <w:rsid w:val="00807E21"/>
    <w:rsid w:val="008117DC"/>
    <w:rsid w:val="0081218B"/>
    <w:rsid w:val="008121D2"/>
    <w:rsid w:val="0082050C"/>
    <w:rsid w:val="0082170D"/>
    <w:rsid w:val="00822C10"/>
    <w:rsid w:val="008234CC"/>
    <w:rsid w:val="00823B1F"/>
    <w:rsid w:val="0082580D"/>
    <w:rsid w:val="00833184"/>
    <w:rsid w:val="008379DF"/>
    <w:rsid w:val="00850737"/>
    <w:rsid w:val="00850D87"/>
    <w:rsid w:val="00852A48"/>
    <w:rsid w:val="00854733"/>
    <w:rsid w:val="0085752A"/>
    <w:rsid w:val="00857CAC"/>
    <w:rsid w:val="00862FCE"/>
    <w:rsid w:val="00863FD7"/>
    <w:rsid w:val="008648B3"/>
    <w:rsid w:val="00864E7E"/>
    <w:rsid w:val="00865B59"/>
    <w:rsid w:val="00866A19"/>
    <w:rsid w:val="00872D0F"/>
    <w:rsid w:val="00874C5C"/>
    <w:rsid w:val="008753BB"/>
    <w:rsid w:val="00875F7C"/>
    <w:rsid w:val="00881688"/>
    <w:rsid w:val="008833DA"/>
    <w:rsid w:val="00883670"/>
    <w:rsid w:val="0088668F"/>
    <w:rsid w:val="008869C5"/>
    <w:rsid w:val="00893DCA"/>
    <w:rsid w:val="008940A3"/>
    <w:rsid w:val="00894781"/>
    <w:rsid w:val="008A467E"/>
    <w:rsid w:val="008A646A"/>
    <w:rsid w:val="008A7EF0"/>
    <w:rsid w:val="008B1268"/>
    <w:rsid w:val="008B1DBC"/>
    <w:rsid w:val="008B33B0"/>
    <w:rsid w:val="008B6226"/>
    <w:rsid w:val="008B7B73"/>
    <w:rsid w:val="008B7BA9"/>
    <w:rsid w:val="008C43B4"/>
    <w:rsid w:val="008C5F09"/>
    <w:rsid w:val="008C65CB"/>
    <w:rsid w:val="008D318F"/>
    <w:rsid w:val="008D3880"/>
    <w:rsid w:val="008D431E"/>
    <w:rsid w:val="008E2DB3"/>
    <w:rsid w:val="008E4F7D"/>
    <w:rsid w:val="008E5DB8"/>
    <w:rsid w:val="008E7B6B"/>
    <w:rsid w:val="008E7F3D"/>
    <w:rsid w:val="008F30B5"/>
    <w:rsid w:val="009011EF"/>
    <w:rsid w:val="00901366"/>
    <w:rsid w:val="00904002"/>
    <w:rsid w:val="009054A4"/>
    <w:rsid w:val="00906A72"/>
    <w:rsid w:val="0091216C"/>
    <w:rsid w:val="009174A1"/>
    <w:rsid w:val="00917832"/>
    <w:rsid w:val="00917D50"/>
    <w:rsid w:val="009224AA"/>
    <w:rsid w:val="009252EE"/>
    <w:rsid w:val="0092581B"/>
    <w:rsid w:val="00925A85"/>
    <w:rsid w:val="00926DB4"/>
    <w:rsid w:val="00927B95"/>
    <w:rsid w:val="0093118D"/>
    <w:rsid w:val="0093260C"/>
    <w:rsid w:val="009400CC"/>
    <w:rsid w:val="00940E97"/>
    <w:rsid w:val="009454BB"/>
    <w:rsid w:val="0095187E"/>
    <w:rsid w:val="00952843"/>
    <w:rsid w:val="00955161"/>
    <w:rsid w:val="00962259"/>
    <w:rsid w:val="009627F3"/>
    <w:rsid w:val="00965CC3"/>
    <w:rsid w:val="00967981"/>
    <w:rsid w:val="00970843"/>
    <w:rsid w:val="00971355"/>
    <w:rsid w:val="00975BA4"/>
    <w:rsid w:val="0097602C"/>
    <w:rsid w:val="00976907"/>
    <w:rsid w:val="0098692C"/>
    <w:rsid w:val="00991293"/>
    <w:rsid w:val="00993AB5"/>
    <w:rsid w:val="00995C50"/>
    <w:rsid w:val="00996EA2"/>
    <w:rsid w:val="009A1979"/>
    <w:rsid w:val="009A498A"/>
    <w:rsid w:val="009A5AC9"/>
    <w:rsid w:val="009A5CF9"/>
    <w:rsid w:val="009B0D25"/>
    <w:rsid w:val="009B1BC9"/>
    <w:rsid w:val="009B27A1"/>
    <w:rsid w:val="009C6676"/>
    <w:rsid w:val="009D06E7"/>
    <w:rsid w:val="009D0988"/>
    <w:rsid w:val="009D1E19"/>
    <w:rsid w:val="009D37AE"/>
    <w:rsid w:val="009D5266"/>
    <w:rsid w:val="009D7F13"/>
    <w:rsid w:val="009E0FEC"/>
    <w:rsid w:val="009E1432"/>
    <w:rsid w:val="009E3E45"/>
    <w:rsid w:val="009E47A7"/>
    <w:rsid w:val="009E4A07"/>
    <w:rsid w:val="009E62E7"/>
    <w:rsid w:val="009E64B0"/>
    <w:rsid w:val="009F1B54"/>
    <w:rsid w:val="009F4031"/>
    <w:rsid w:val="009F4C5F"/>
    <w:rsid w:val="00A00354"/>
    <w:rsid w:val="00A00606"/>
    <w:rsid w:val="00A06FD4"/>
    <w:rsid w:val="00A11652"/>
    <w:rsid w:val="00A14964"/>
    <w:rsid w:val="00A16821"/>
    <w:rsid w:val="00A17919"/>
    <w:rsid w:val="00A20046"/>
    <w:rsid w:val="00A209CD"/>
    <w:rsid w:val="00A212AE"/>
    <w:rsid w:val="00A23758"/>
    <w:rsid w:val="00A245BE"/>
    <w:rsid w:val="00A24937"/>
    <w:rsid w:val="00A3042E"/>
    <w:rsid w:val="00A30605"/>
    <w:rsid w:val="00A3323A"/>
    <w:rsid w:val="00A3524A"/>
    <w:rsid w:val="00A40C28"/>
    <w:rsid w:val="00A41EDD"/>
    <w:rsid w:val="00A42606"/>
    <w:rsid w:val="00A43C46"/>
    <w:rsid w:val="00A45FF0"/>
    <w:rsid w:val="00A46F4C"/>
    <w:rsid w:val="00A51163"/>
    <w:rsid w:val="00A5387C"/>
    <w:rsid w:val="00A53A6F"/>
    <w:rsid w:val="00A558CE"/>
    <w:rsid w:val="00A56D1E"/>
    <w:rsid w:val="00A627B8"/>
    <w:rsid w:val="00A65940"/>
    <w:rsid w:val="00A7015C"/>
    <w:rsid w:val="00A72654"/>
    <w:rsid w:val="00A75EF5"/>
    <w:rsid w:val="00A778EB"/>
    <w:rsid w:val="00A82506"/>
    <w:rsid w:val="00A82AA8"/>
    <w:rsid w:val="00A93FCB"/>
    <w:rsid w:val="00AA102D"/>
    <w:rsid w:val="00AA3168"/>
    <w:rsid w:val="00AA6FEA"/>
    <w:rsid w:val="00AB5405"/>
    <w:rsid w:val="00AC12EC"/>
    <w:rsid w:val="00AC14A6"/>
    <w:rsid w:val="00AD044A"/>
    <w:rsid w:val="00AD3CA4"/>
    <w:rsid w:val="00AE0E6B"/>
    <w:rsid w:val="00AE2071"/>
    <w:rsid w:val="00AE3641"/>
    <w:rsid w:val="00AE6A56"/>
    <w:rsid w:val="00AF1584"/>
    <w:rsid w:val="00AF4040"/>
    <w:rsid w:val="00AF48F4"/>
    <w:rsid w:val="00AF5AAD"/>
    <w:rsid w:val="00B0098C"/>
    <w:rsid w:val="00B00C20"/>
    <w:rsid w:val="00B00DD2"/>
    <w:rsid w:val="00B01430"/>
    <w:rsid w:val="00B03D62"/>
    <w:rsid w:val="00B10958"/>
    <w:rsid w:val="00B13655"/>
    <w:rsid w:val="00B14606"/>
    <w:rsid w:val="00B14985"/>
    <w:rsid w:val="00B238AF"/>
    <w:rsid w:val="00B23FB0"/>
    <w:rsid w:val="00B258B6"/>
    <w:rsid w:val="00B36EA8"/>
    <w:rsid w:val="00B404F5"/>
    <w:rsid w:val="00B40EFF"/>
    <w:rsid w:val="00B41578"/>
    <w:rsid w:val="00B41863"/>
    <w:rsid w:val="00B425D4"/>
    <w:rsid w:val="00B42FD8"/>
    <w:rsid w:val="00B45250"/>
    <w:rsid w:val="00B456A5"/>
    <w:rsid w:val="00B45CAE"/>
    <w:rsid w:val="00B46538"/>
    <w:rsid w:val="00B5065D"/>
    <w:rsid w:val="00B520C7"/>
    <w:rsid w:val="00B52187"/>
    <w:rsid w:val="00B52A7B"/>
    <w:rsid w:val="00B55A64"/>
    <w:rsid w:val="00B56C64"/>
    <w:rsid w:val="00B64045"/>
    <w:rsid w:val="00B6557D"/>
    <w:rsid w:val="00B662EF"/>
    <w:rsid w:val="00B719E4"/>
    <w:rsid w:val="00B81AA1"/>
    <w:rsid w:val="00B83A31"/>
    <w:rsid w:val="00B86A5D"/>
    <w:rsid w:val="00B87722"/>
    <w:rsid w:val="00B87A0B"/>
    <w:rsid w:val="00B9101A"/>
    <w:rsid w:val="00B911F2"/>
    <w:rsid w:val="00BA0446"/>
    <w:rsid w:val="00BA418D"/>
    <w:rsid w:val="00BB0C61"/>
    <w:rsid w:val="00BB174D"/>
    <w:rsid w:val="00BB2374"/>
    <w:rsid w:val="00BB440A"/>
    <w:rsid w:val="00BB501C"/>
    <w:rsid w:val="00BB51ED"/>
    <w:rsid w:val="00BB5485"/>
    <w:rsid w:val="00BC2BC3"/>
    <w:rsid w:val="00BC375A"/>
    <w:rsid w:val="00BC557A"/>
    <w:rsid w:val="00BC62B8"/>
    <w:rsid w:val="00BC6AAE"/>
    <w:rsid w:val="00BD3B2F"/>
    <w:rsid w:val="00BD493A"/>
    <w:rsid w:val="00BD54CC"/>
    <w:rsid w:val="00BE0808"/>
    <w:rsid w:val="00BE290A"/>
    <w:rsid w:val="00BE537D"/>
    <w:rsid w:val="00BE5B16"/>
    <w:rsid w:val="00BF6A22"/>
    <w:rsid w:val="00BF6A5F"/>
    <w:rsid w:val="00C021C5"/>
    <w:rsid w:val="00C02EB1"/>
    <w:rsid w:val="00C03562"/>
    <w:rsid w:val="00C0365C"/>
    <w:rsid w:val="00C0469A"/>
    <w:rsid w:val="00C052B5"/>
    <w:rsid w:val="00C052F0"/>
    <w:rsid w:val="00C115DB"/>
    <w:rsid w:val="00C119EF"/>
    <w:rsid w:val="00C1562C"/>
    <w:rsid w:val="00C15ED1"/>
    <w:rsid w:val="00C21369"/>
    <w:rsid w:val="00C2357D"/>
    <w:rsid w:val="00C242BC"/>
    <w:rsid w:val="00C262BC"/>
    <w:rsid w:val="00C272E3"/>
    <w:rsid w:val="00C310BA"/>
    <w:rsid w:val="00C32F18"/>
    <w:rsid w:val="00C36AD9"/>
    <w:rsid w:val="00C3744C"/>
    <w:rsid w:val="00C40AFC"/>
    <w:rsid w:val="00C415C0"/>
    <w:rsid w:val="00C423B4"/>
    <w:rsid w:val="00C43717"/>
    <w:rsid w:val="00C43DAD"/>
    <w:rsid w:val="00C4428B"/>
    <w:rsid w:val="00C443B6"/>
    <w:rsid w:val="00C44FCA"/>
    <w:rsid w:val="00C4637F"/>
    <w:rsid w:val="00C47CC3"/>
    <w:rsid w:val="00C51191"/>
    <w:rsid w:val="00C51FEF"/>
    <w:rsid w:val="00C52B4C"/>
    <w:rsid w:val="00C531A6"/>
    <w:rsid w:val="00C54FAE"/>
    <w:rsid w:val="00C561B0"/>
    <w:rsid w:val="00C60046"/>
    <w:rsid w:val="00C61D43"/>
    <w:rsid w:val="00C625EA"/>
    <w:rsid w:val="00C6746A"/>
    <w:rsid w:val="00C70380"/>
    <w:rsid w:val="00C72D50"/>
    <w:rsid w:val="00C81555"/>
    <w:rsid w:val="00C84A61"/>
    <w:rsid w:val="00C863EB"/>
    <w:rsid w:val="00C9190C"/>
    <w:rsid w:val="00C92C8B"/>
    <w:rsid w:val="00C93451"/>
    <w:rsid w:val="00C9366B"/>
    <w:rsid w:val="00C95978"/>
    <w:rsid w:val="00C96FCB"/>
    <w:rsid w:val="00CA0335"/>
    <w:rsid w:val="00CA0A57"/>
    <w:rsid w:val="00CA12F1"/>
    <w:rsid w:val="00CA634B"/>
    <w:rsid w:val="00CA7F7B"/>
    <w:rsid w:val="00CB1D9B"/>
    <w:rsid w:val="00CB7D93"/>
    <w:rsid w:val="00CC14FA"/>
    <w:rsid w:val="00CC19B9"/>
    <w:rsid w:val="00CD2C10"/>
    <w:rsid w:val="00CD5371"/>
    <w:rsid w:val="00CD5B29"/>
    <w:rsid w:val="00CE0FD6"/>
    <w:rsid w:val="00CE16C0"/>
    <w:rsid w:val="00CE2650"/>
    <w:rsid w:val="00CE3430"/>
    <w:rsid w:val="00CE3581"/>
    <w:rsid w:val="00CE5398"/>
    <w:rsid w:val="00CE5BBF"/>
    <w:rsid w:val="00CE787D"/>
    <w:rsid w:val="00CF0849"/>
    <w:rsid w:val="00CF1325"/>
    <w:rsid w:val="00CF7517"/>
    <w:rsid w:val="00D04CFB"/>
    <w:rsid w:val="00D0772A"/>
    <w:rsid w:val="00D07A3B"/>
    <w:rsid w:val="00D14F39"/>
    <w:rsid w:val="00D165B2"/>
    <w:rsid w:val="00D217B7"/>
    <w:rsid w:val="00D21EDE"/>
    <w:rsid w:val="00D23CEE"/>
    <w:rsid w:val="00D246FB"/>
    <w:rsid w:val="00D25FB4"/>
    <w:rsid w:val="00D275B7"/>
    <w:rsid w:val="00D27837"/>
    <w:rsid w:val="00D31DC2"/>
    <w:rsid w:val="00D31F74"/>
    <w:rsid w:val="00D36D09"/>
    <w:rsid w:val="00D37118"/>
    <w:rsid w:val="00D37DE7"/>
    <w:rsid w:val="00D42349"/>
    <w:rsid w:val="00D446C2"/>
    <w:rsid w:val="00D4781E"/>
    <w:rsid w:val="00D51E55"/>
    <w:rsid w:val="00D53ACC"/>
    <w:rsid w:val="00D53CE9"/>
    <w:rsid w:val="00D54771"/>
    <w:rsid w:val="00D557E1"/>
    <w:rsid w:val="00D60B63"/>
    <w:rsid w:val="00D6298B"/>
    <w:rsid w:val="00D6775F"/>
    <w:rsid w:val="00D716CD"/>
    <w:rsid w:val="00D776B8"/>
    <w:rsid w:val="00D85455"/>
    <w:rsid w:val="00D91729"/>
    <w:rsid w:val="00D91D9E"/>
    <w:rsid w:val="00D9383F"/>
    <w:rsid w:val="00D951C3"/>
    <w:rsid w:val="00D976AF"/>
    <w:rsid w:val="00DA0711"/>
    <w:rsid w:val="00DA2CF6"/>
    <w:rsid w:val="00DA5297"/>
    <w:rsid w:val="00DA5441"/>
    <w:rsid w:val="00DA58D1"/>
    <w:rsid w:val="00DA600D"/>
    <w:rsid w:val="00DB2E06"/>
    <w:rsid w:val="00DB4044"/>
    <w:rsid w:val="00DB691D"/>
    <w:rsid w:val="00DC02C2"/>
    <w:rsid w:val="00DC247D"/>
    <w:rsid w:val="00DC6595"/>
    <w:rsid w:val="00DC7FC1"/>
    <w:rsid w:val="00DD0437"/>
    <w:rsid w:val="00DD2D53"/>
    <w:rsid w:val="00DD3382"/>
    <w:rsid w:val="00DD349D"/>
    <w:rsid w:val="00DD53CD"/>
    <w:rsid w:val="00DD5983"/>
    <w:rsid w:val="00DE2F03"/>
    <w:rsid w:val="00DE3175"/>
    <w:rsid w:val="00DE3BF9"/>
    <w:rsid w:val="00DE416B"/>
    <w:rsid w:val="00DF08B0"/>
    <w:rsid w:val="00DF2346"/>
    <w:rsid w:val="00DF2A09"/>
    <w:rsid w:val="00DF4262"/>
    <w:rsid w:val="00DF5691"/>
    <w:rsid w:val="00DF67FE"/>
    <w:rsid w:val="00E0052F"/>
    <w:rsid w:val="00E02A14"/>
    <w:rsid w:val="00E05304"/>
    <w:rsid w:val="00E05922"/>
    <w:rsid w:val="00E1019E"/>
    <w:rsid w:val="00E107D7"/>
    <w:rsid w:val="00E113E2"/>
    <w:rsid w:val="00E115F1"/>
    <w:rsid w:val="00E13E1E"/>
    <w:rsid w:val="00E14673"/>
    <w:rsid w:val="00E15D8D"/>
    <w:rsid w:val="00E21F9E"/>
    <w:rsid w:val="00E234D2"/>
    <w:rsid w:val="00E278C8"/>
    <w:rsid w:val="00E32BDD"/>
    <w:rsid w:val="00E358FC"/>
    <w:rsid w:val="00E45080"/>
    <w:rsid w:val="00E501D2"/>
    <w:rsid w:val="00E53845"/>
    <w:rsid w:val="00E557EC"/>
    <w:rsid w:val="00E558E6"/>
    <w:rsid w:val="00E55C29"/>
    <w:rsid w:val="00E630A2"/>
    <w:rsid w:val="00E64658"/>
    <w:rsid w:val="00E658D0"/>
    <w:rsid w:val="00E673D2"/>
    <w:rsid w:val="00E718D3"/>
    <w:rsid w:val="00E72635"/>
    <w:rsid w:val="00E7587E"/>
    <w:rsid w:val="00E75FDE"/>
    <w:rsid w:val="00E771B5"/>
    <w:rsid w:val="00E8627D"/>
    <w:rsid w:val="00E87DF6"/>
    <w:rsid w:val="00E92DDF"/>
    <w:rsid w:val="00E93CF8"/>
    <w:rsid w:val="00E97070"/>
    <w:rsid w:val="00EA02F6"/>
    <w:rsid w:val="00EA3906"/>
    <w:rsid w:val="00EA5854"/>
    <w:rsid w:val="00EB008E"/>
    <w:rsid w:val="00EB0D96"/>
    <w:rsid w:val="00EB204B"/>
    <w:rsid w:val="00EB48C5"/>
    <w:rsid w:val="00EB6030"/>
    <w:rsid w:val="00EB7E94"/>
    <w:rsid w:val="00EC137E"/>
    <w:rsid w:val="00EC1CF8"/>
    <w:rsid w:val="00EC3170"/>
    <w:rsid w:val="00EC4588"/>
    <w:rsid w:val="00EC5A25"/>
    <w:rsid w:val="00EC7B86"/>
    <w:rsid w:val="00ED339C"/>
    <w:rsid w:val="00ED63CA"/>
    <w:rsid w:val="00EE26D8"/>
    <w:rsid w:val="00EF0DE4"/>
    <w:rsid w:val="00F03B51"/>
    <w:rsid w:val="00F053ED"/>
    <w:rsid w:val="00F12138"/>
    <w:rsid w:val="00F12D68"/>
    <w:rsid w:val="00F17818"/>
    <w:rsid w:val="00F253E3"/>
    <w:rsid w:val="00F31E9B"/>
    <w:rsid w:val="00F34567"/>
    <w:rsid w:val="00F411EF"/>
    <w:rsid w:val="00F419A1"/>
    <w:rsid w:val="00F42250"/>
    <w:rsid w:val="00F42920"/>
    <w:rsid w:val="00F42C45"/>
    <w:rsid w:val="00F42D9A"/>
    <w:rsid w:val="00F459AC"/>
    <w:rsid w:val="00F45FB0"/>
    <w:rsid w:val="00F46F35"/>
    <w:rsid w:val="00F51E53"/>
    <w:rsid w:val="00F52C66"/>
    <w:rsid w:val="00F534C3"/>
    <w:rsid w:val="00F536F3"/>
    <w:rsid w:val="00F55E01"/>
    <w:rsid w:val="00F56475"/>
    <w:rsid w:val="00F604E5"/>
    <w:rsid w:val="00F636C1"/>
    <w:rsid w:val="00F66359"/>
    <w:rsid w:val="00F70937"/>
    <w:rsid w:val="00F724B7"/>
    <w:rsid w:val="00F75CAA"/>
    <w:rsid w:val="00F81559"/>
    <w:rsid w:val="00F8409E"/>
    <w:rsid w:val="00F84D01"/>
    <w:rsid w:val="00F85098"/>
    <w:rsid w:val="00F856E4"/>
    <w:rsid w:val="00F8593B"/>
    <w:rsid w:val="00F86572"/>
    <w:rsid w:val="00F87291"/>
    <w:rsid w:val="00F878E9"/>
    <w:rsid w:val="00F90D99"/>
    <w:rsid w:val="00F94E13"/>
    <w:rsid w:val="00F96FC1"/>
    <w:rsid w:val="00F97815"/>
    <w:rsid w:val="00FA2B2F"/>
    <w:rsid w:val="00FA345F"/>
    <w:rsid w:val="00FA6604"/>
    <w:rsid w:val="00FA79DF"/>
    <w:rsid w:val="00FB08B1"/>
    <w:rsid w:val="00FB1414"/>
    <w:rsid w:val="00FB14C9"/>
    <w:rsid w:val="00FB25D2"/>
    <w:rsid w:val="00FB3EEB"/>
    <w:rsid w:val="00FB41F6"/>
    <w:rsid w:val="00FB4F78"/>
    <w:rsid w:val="00FB66BF"/>
    <w:rsid w:val="00FC3BA5"/>
    <w:rsid w:val="00FC4392"/>
    <w:rsid w:val="00FC64E6"/>
    <w:rsid w:val="00FC6C20"/>
    <w:rsid w:val="00FC724C"/>
    <w:rsid w:val="00FC791D"/>
    <w:rsid w:val="00FD08EA"/>
    <w:rsid w:val="00FD1465"/>
    <w:rsid w:val="00FD17AB"/>
    <w:rsid w:val="00FD32BB"/>
    <w:rsid w:val="00FE0141"/>
    <w:rsid w:val="00FE2B34"/>
    <w:rsid w:val="00FE515E"/>
    <w:rsid w:val="00FE794F"/>
    <w:rsid w:val="00FE7BC0"/>
    <w:rsid w:val="00FF04BE"/>
    <w:rsid w:val="00FF3634"/>
    <w:rsid w:val="00FF69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D3F8BEE"/>
  <w15:docId w15:val="{4BD3D2DD-3630-234F-A684-88FB07E5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711"/>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1A9C"/>
    <w:pPr>
      <w:spacing w:after="0" w:line="240" w:lineRule="auto"/>
    </w:pPr>
    <w:rPr>
      <w:rFonts w:ascii="Lucida Grande" w:eastAsiaTheme="minorEastAsia" w:hAnsi="Lucida Grande"/>
      <w:sz w:val="18"/>
      <w:szCs w:val="18"/>
      <w:lang w:eastAsia="ja-JP"/>
    </w:rPr>
  </w:style>
  <w:style w:type="paragraph" w:customStyle="1" w:styleId="author">
    <w:name w:val="author"/>
    <w:basedOn w:val="Normal"/>
    <w:next w:val="affiliation"/>
    <w:rsid w:val="00DA0711"/>
    <w:pPr>
      <w:overflowPunct w:val="0"/>
      <w:autoSpaceDE w:val="0"/>
      <w:autoSpaceDN w:val="0"/>
      <w:adjustRightInd w:val="0"/>
      <w:spacing w:before="120" w:after="0" w:line="360" w:lineRule="auto"/>
      <w:textAlignment w:val="baseline"/>
    </w:pPr>
    <w:rPr>
      <w:rFonts w:ascii="Times New Roman" w:eastAsia="Times New Roman" w:hAnsi="Times New Roman" w:cs="Times New Roman"/>
      <w:sz w:val="24"/>
      <w:szCs w:val="20"/>
      <w:lang w:eastAsia="de-DE"/>
    </w:rPr>
  </w:style>
  <w:style w:type="paragraph" w:customStyle="1" w:styleId="affiliation">
    <w:name w:val="affiliation"/>
    <w:basedOn w:val="Normal"/>
    <w:next w:val="phone"/>
    <w:rsid w:val="00DA0711"/>
    <w:pPr>
      <w:overflowPunct w:val="0"/>
      <w:autoSpaceDE w:val="0"/>
      <w:autoSpaceDN w:val="0"/>
      <w:adjustRightInd w:val="0"/>
      <w:spacing w:before="120" w:after="0" w:line="240" w:lineRule="auto"/>
      <w:textAlignment w:val="baseline"/>
    </w:pPr>
    <w:rPr>
      <w:rFonts w:ascii="Times New Roman" w:eastAsia="Times New Roman" w:hAnsi="Times New Roman" w:cs="Times New Roman"/>
      <w:i/>
      <w:sz w:val="24"/>
      <w:szCs w:val="20"/>
      <w:lang w:eastAsia="de-DE"/>
    </w:rPr>
  </w:style>
  <w:style w:type="paragraph" w:customStyle="1" w:styleId="phone">
    <w:name w:val="phone"/>
    <w:basedOn w:val="Normal"/>
    <w:next w:val="fax"/>
    <w:rsid w:val="00DA0711"/>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de-DE"/>
    </w:rPr>
  </w:style>
  <w:style w:type="paragraph" w:customStyle="1" w:styleId="fax">
    <w:name w:val="fax"/>
    <w:basedOn w:val="Normal"/>
    <w:next w:val="Normal"/>
    <w:rsid w:val="00DA0711"/>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de-DE"/>
    </w:rPr>
  </w:style>
  <w:style w:type="character" w:styleId="Hyperlink">
    <w:name w:val="Hyperlink"/>
    <w:basedOn w:val="DefaultParagraphFont"/>
    <w:uiPriority w:val="99"/>
    <w:unhideWhenUsed/>
    <w:rsid w:val="00DA0711"/>
    <w:rPr>
      <w:color w:val="0000FF" w:themeColor="hyperlink"/>
      <w:u w:val="single"/>
    </w:rPr>
  </w:style>
  <w:style w:type="character" w:styleId="LineNumber">
    <w:name w:val="line number"/>
    <w:basedOn w:val="DefaultParagraphFont"/>
    <w:uiPriority w:val="99"/>
    <w:semiHidden/>
    <w:unhideWhenUsed/>
    <w:rsid w:val="00DA0711"/>
  </w:style>
  <w:style w:type="paragraph" w:styleId="NoSpacing">
    <w:name w:val="No Spacing"/>
    <w:uiPriority w:val="1"/>
    <w:qFormat/>
    <w:rsid w:val="00DA0711"/>
    <w:rPr>
      <w:rFonts w:eastAsiaTheme="minorHAnsi"/>
      <w:sz w:val="22"/>
      <w:szCs w:val="22"/>
      <w:lang w:eastAsia="en-US"/>
    </w:rPr>
  </w:style>
  <w:style w:type="paragraph" w:styleId="Header">
    <w:name w:val="header"/>
    <w:basedOn w:val="Normal"/>
    <w:link w:val="HeaderChar"/>
    <w:uiPriority w:val="99"/>
    <w:unhideWhenUsed/>
    <w:rsid w:val="00975BA4"/>
    <w:pPr>
      <w:tabs>
        <w:tab w:val="center" w:pos="4320"/>
        <w:tab w:val="right" w:pos="8640"/>
      </w:tabs>
      <w:spacing w:after="0" w:line="240" w:lineRule="auto"/>
    </w:pPr>
  </w:style>
  <w:style w:type="character" w:customStyle="1" w:styleId="HeaderChar">
    <w:name w:val="Header Char"/>
    <w:basedOn w:val="DefaultParagraphFont"/>
    <w:link w:val="Header"/>
    <w:uiPriority w:val="99"/>
    <w:rsid w:val="00975BA4"/>
    <w:rPr>
      <w:rFonts w:eastAsiaTheme="minorHAnsi"/>
      <w:sz w:val="22"/>
      <w:szCs w:val="22"/>
      <w:lang w:eastAsia="en-US"/>
    </w:rPr>
  </w:style>
  <w:style w:type="paragraph" w:styleId="Footer">
    <w:name w:val="footer"/>
    <w:basedOn w:val="Normal"/>
    <w:link w:val="FooterChar"/>
    <w:uiPriority w:val="99"/>
    <w:unhideWhenUsed/>
    <w:rsid w:val="00975BA4"/>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5BA4"/>
    <w:rPr>
      <w:rFonts w:eastAsiaTheme="minorHAnsi"/>
      <w:sz w:val="22"/>
      <w:szCs w:val="22"/>
      <w:lang w:eastAsia="en-US"/>
    </w:rPr>
  </w:style>
  <w:style w:type="character" w:styleId="PageNumber">
    <w:name w:val="page number"/>
    <w:basedOn w:val="DefaultParagraphFont"/>
    <w:uiPriority w:val="99"/>
    <w:semiHidden/>
    <w:unhideWhenUsed/>
    <w:rsid w:val="00975BA4"/>
  </w:style>
  <w:style w:type="table" w:styleId="TableGrid">
    <w:name w:val="Table Grid"/>
    <w:basedOn w:val="TableNormal"/>
    <w:uiPriority w:val="59"/>
    <w:rsid w:val="00D77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40DB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4952"/>
    <w:rPr>
      <w:sz w:val="18"/>
      <w:szCs w:val="18"/>
    </w:rPr>
  </w:style>
  <w:style w:type="paragraph" w:styleId="CommentText">
    <w:name w:val="annotation text"/>
    <w:basedOn w:val="Normal"/>
    <w:link w:val="CommentTextChar"/>
    <w:uiPriority w:val="99"/>
    <w:semiHidden/>
    <w:unhideWhenUsed/>
    <w:rsid w:val="00304952"/>
    <w:pPr>
      <w:spacing w:line="240" w:lineRule="auto"/>
    </w:pPr>
    <w:rPr>
      <w:sz w:val="24"/>
      <w:szCs w:val="24"/>
    </w:rPr>
  </w:style>
  <w:style w:type="character" w:customStyle="1" w:styleId="CommentTextChar">
    <w:name w:val="Comment Text Char"/>
    <w:basedOn w:val="DefaultParagraphFont"/>
    <w:link w:val="CommentText"/>
    <w:uiPriority w:val="99"/>
    <w:semiHidden/>
    <w:rsid w:val="00304952"/>
    <w:rPr>
      <w:rFonts w:eastAsiaTheme="minorHAnsi"/>
      <w:sz w:val="24"/>
      <w:szCs w:val="24"/>
      <w:lang w:eastAsia="en-US"/>
    </w:rPr>
  </w:style>
  <w:style w:type="paragraph" w:styleId="CommentSubject">
    <w:name w:val="annotation subject"/>
    <w:basedOn w:val="CommentText"/>
    <w:next w:val="CommentText"/>
    <w:link w:val="CommentSubjectChar"/>
    <w:uiPriority w:val="99"/>
    <w:semiHidden/>
    <w:unhideWhenUsed/>
    <w:rsid w:val="00304952"/>
    <w:rPr>
      <w:b/>
      <w:bCs/>
      <w:sz w:val="20"/>
      <w:szCs w:val="20"/>
    </w:rPr>
  </w:style>
  <w:style w:type="character" w:customStyle="1" w:styleId="CommentSubjectChar">
    <w:name w:val="Comment Subject Char"/>
    <w:basedOn w:val="CommentTextChar"/>
    <w:link w:val="CommentSubject"/>
    <w:uiPriority w:val="99"/>
    <w:semiHidden/>
    <w:rsid w:val="00304952"/>
    <w:rPr>
      <w:rFonts w:eastAsiaTheme="minorHAnsi"/>
      <w:b/>
      <w:bCs/>
      <w:sz w:val="24"/>
      <w:szCs w:val="24"/>
      <w:lang w:eastAsia="en-US"/>
    </w:rPr>
  </w:style>
  <w:style w:type="paragraph" w:styleId="ListParagraph">
    <w:name w:val="List Paragraph"/>
    <w:basedOn w:val="Normal"/>
    <w:uiPriority w:val="34"/>
    <w:qFormat/>
    <w:rsid w:val="00D07A3B"/>
    <w:pPr>
      <w:ind w:left="720"/>
      <w:contextualSpacing/>
    </w:pPr>
  </w:style>
  <w:style w:type="paragraph" w:styleId="NormalWeb">
    <w:name w:val="Normal (Web)"/>
    <w:basedOn w:val="Normal"/>
    <w:uiPriority w:val="99"/>
    <w:semiHidden/>
    <w:unhideWhenUsed/>
    <w:rsid w:val="00925A85"/>
    <w:rPr>
      <w:rFonts w:ascii="Times New Roman" w:hAnsi="Times New Roman" w:cs="Times New Roman"/>
      <w:sz w:val="24"/>
      <w:szCs w:val="24"/>
    </w:rPr>
  </w:style>
  <w:style w:type="character" w:customStyle="1" w:styleId="apple-converted-space">
    <w:name w:val="apple-converted-space"/>
    <w:basedOn w:val="DefaultParagraphFont"/>
    <w:rsid w:val="00EE26D8"/>
  </w:style>
  <w:style w:type="paragraph" w:styleId="Revision">
    <w:name w:val="Revision"/>
    <w:hidden/>
    <w:uiPriority w:val="99"/>
    <w:semiHidden/>
    <w:rsid w:val="00381D86"/>
    <w:rPr>
      <w:rFonts w:eastAsiaTheme="minorHAnsi"/>
      <w:sz w:val="22"/>
      <w:szCs w:val="22"/>
      <w:lang w:eastAsia="en-US"/>
    </w:rPr>
  </w:style>
  <w:style w:type="paragraph" w:styleId="DocumentMap">
    <w:name w:val="Document Map"/>
    <w:basedOn w:val="Normal"/>
    <w:link w:val="DocumentMapChar"/>
    <w:uiPriority w:val="99"/>
    <w:semiHidden/>
    <w:unhideWhenUsed/>
    <w:rsid w:val="004F4C0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F4C0C"/>
    <w:rPr>
      <w:rFonts w:ascii="Times New Roman" w:eastAsiaTheme="minorHAnsi" w:hAnsi="Times New Roman" w:cs="Times New Roman"/>
      <w:sz w:val="24"/>
      <w:szCs w:val="24"/>
      <w:lang w:eastAsia="en-US"/>
    </w:rPr>
  </w:style>
  <w:style w:type="character" w:styleId="FollowedHyperlink">
    <w:name w:val="FollowedHyperlink"/>
    <w:basedOn w:val="DefaultParagraphFont"/>
    <w:uiPriority w:val="99"/>
    <w:semiHidden/>
    <w:unhideWhenUsed/>
    <w:rsid w:val="000C7618"/>
    <w:rPr>
      <w:color w:val="800080" w:themeColor="followedHyperlink"/>
      <w:u w:val="single"/>
    </w:rPr>
  </w:style>
  <w:style w:type="character" w:styleId="UnresolvedMention">
    <w:name w:val="Unresolved Mention"/>
    <w:basedOn w:val="DefaultParagraphFont"/>
    <w:uiPriority w:val="99"/>
    <w:semiHidden/>
    <w:unhideWhenUsed/>
    <w:rsid w:val="00445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5598">
      <w:bodyDiv w:val="1"/>
      <w:marLeft w:val="0"/>
      <w:marRight w:val="0"/>
      <w:marTop w:val="0"/>
      <w:marBottom w:val="0"/>
      <w:divBdr>
        <w:top w:val="none" w:sz="0" w:space="0" w:color="auto"/>
        <w:left w:val="none" w:sz="0" w:space="0" w:color="auto"/>
        <w:bottom w:val="none" w:sz="0" w:space="0" w:color="auto"/>
        <w:right w:val="none" w:sz="0" w:space="0" w:color="auto"/>
      </w:divBdr>
      <w:divsChild>
        <w:div w:id="557088293">
          <w:marLeft w:val="0"/>
          <w:marRight w:val="0"/>
          <w:marTop w:val="0"/>
          <w:marBottom w:val="0"/>
          <w:divBdr>
            <w:top w:val="none" w:sz="0" w:space="0" w:color="auto"/>
            <w:left w:val="none" w:sz="0" w:space="0" w:color="auto"/>
            <w:bottom w:val="none" w:sz="0" w:space="0" w:color="auto"/>
            <w:right w:val="none" w:sz="0" w:space="0" w:color="auto"/>
          </w:divBdr>
          <w:divsChild>
            <w:div w:id="46269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0662">
      <w:bodyDiv w:val="1"/>
      <w:marLeft w:val="0"/>
      <w:marRight w:val="0"/>
      <w:marTop w:val="0"/>
      <w:marBottom w:val="0"/>
      <w:divBdr>
        <w:top w:val="none" w:sz="0" w:space="0" w:color="auto"/>
        <w:left w:val="none" w:sz="0" w:space="0" w:color="auto"/>
        <w:bottom w:val="none" w:sz="0" w:space="0" w:color="auto"/>
        <w:right w:val="none" w:sz="0" w:space="0" w:color="auto"/>
      </w:divBdr>
      <w:divsChild>
        <w:div w:id="1408965841">
          <w:marLeft w:val="0"/>
          <w:marRight w:val="0"/>
          <w:marTop w:val="0"/>
          <w:marBottom w:val="0"/>
          <w:divBdr>
            <w:top w:val="none" w:sz="0" w:space="0" w:color="auto"/>
            <w:left w:val="none" w:sz="0" w:space="0" w:color="auto"/>
            <w:bottom w:val="none" w:sz="0" w:space="0" w:color="auto"/>
            <w:right w:val="none" w:sz="0" w:space="0" w:color="auto"/>
          </w:divBdr>
          <w:divsChild>
            <w:div w:id="6427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887">
      <w:bodyDiv w:val="1"/>
      <w:marLeft w:val="0"/>
      <w:marRight w:val="0"/>
      <w:marTop w:val="0"/>
      <w:marBottom w:val="0"/>
      <w:divBdr>
        <w:top w:val="none" w:sz="0" w:space="0" w:color="auto"/>
        <w:left w:val="none" w:sz="0" w:space="0" w:color="auto"/>
        <w:bottom w:val="none" w:sz="0" w:space="0" w:color="auto"/>
        <w:right w:val="none" w:sz="0" w:space="0" w:color="auto"/>
      </w:divBdr>
      <w:divsChild>
        <w:div w:id="1812554902">
          <w:marLeft w:val="0"/>
          <w:marRight w:val="0"/>
          <w:marTop w:val="0"/>
          <w:marBottom w:val="0"/>
          <w:divBdr>
            <w:top w:val="none" w:sz="0" w:space="0" w:color="auto"/>
            <w:left w:val="none" w:sz="0" w:space="0" w:color="auto"/>
            <w:bottom w:val="none" w:sz="0" w:space="0" w:color="auto"/>
            <w:right w:val="none" w:sz="0" w:space="0" w:color="auto"/>
          </w:divBdr>
          <w:divsChild>
            <w:div w:id="488905466">
              <w:marLeft w:val="0"/>
              <w:marRight w:val="0"/>
              <w:marTop w:val="0"/>
              <w:marBottom w:val="0"/>
              <w:divBdr>
                <w:top w:val="none" w:sz="0" w:space="0" w:color="auto"/>
                <w:left w:val="none" w:sz="0" w:space="0" w:color="auto"/>
                <w:bottom w:val="none" w:sz="0" w:space="0" w:color="auto"/>
                <w:right w:val="none" w:sz="0" w:space="0" w:color="auto"/>
              </w:divBdr>
              <w:divsChild>
                <w:div w:id="423183335">
                  <w:marLeft w:val="0"/>
                  <w:marRight w:val="0"/>
                  <w:marTop w:val="0"/>
                  <w:marBottom w:val="0"/>
                  <w:divBdr>
                    <w:top w:val="none" w:sz="0" w:space="0" w:color="auto"/>
                    <w:left w:val="none" w:sz="0" w:space="0" w:color="auto"/>
                    <w:bottom w:val="none" w:sz="0" w:space="0" w:color="auto"/>
                    <w:right w:val="none" w:sz="0" w:space="0" w:color="auto"/>
                  </w:divBdr>
                  <w:divsChild>
                    <w:div w:id="7696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5578">
      <w:bodyDiv w:val="1"/>
      <w:marLeft w:val="0"/>
      <w:marRight w:val="0"/>
      <w:marTop w:val="0"/>
      <w:marBottom w:val="0"/>
      <w:divBdr>
        <w:top w:val="none" w:sz="0" w:space="0" w:color="auto"/>
        <w:left w:val="none" w:sz="0" w:space="0" w:color="auto"/>
        <w:bottom w:val="none" w:sz="0" w:space="0" w:color="auto"/>
        <w:right w:val="none" w:sz="0" w:space="0" w:color="auto"/>
      </w:divBdr>
      <w:divsChild>
        <w:div w:id="1729568970">
          <w:marLeft w:val="0"/>
          <w:marRight w:val="0"/>
          <w:marTop w:val="0"/>
          <w:marBottom w:val="0"/>
          <w:divBdr>
            <w:top w:val="none" w:sz="0" w:space="0" w:color="auto"/>
            <w:left w:val="none" w:sz="0" w:space="0" w:color="auto"/>
            <w:bottom w:val="none" w:sz="0" w:space="0" w:color="auto"/>
            <w:right w:val="none" w:sz="0" w:space="0" w:color="auto"/>
          </w:divBdr>
          <w:divsChild>
            <w:div w:id="1557009909">
              <w:marLeft w:val="0"/>
              <w:marRight w:val="0"/>
              <w:marTop w:val="0"/>
              <w:marBottom w:val="0"/>
              <w:divBdr>
                <w:top w:val="none" w:sz="0" w:space="0" w:color="auto"/>
                <w:left w:val="none" w:sz="0" w:space="0" w:color="auto"/>
                <w:bottom w:val="none" w:sz="0" w:space="0" w:color="auto"/>
                <w:right w:val="none" w:sz="0" w:space="0" w:color="auto"/>
              </w:divBdr>
              <w:divsChild>
                <w:div w:id="130817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9098">
      <w:bodyDiv w:val="1"/>
      <w:marLeft w:val="0"/>
      <w:marRight w:val="0"/>
      <w:marTop w:val="0"/>
      <w:marBottom w:val="0"/>
      <w:divBdr>
        <w:top w:val="none" w:sz="0" w:space="0" w:color="auto"/>
        <w:left w:val="none" w:sz="0" w:space="0" w:color="auto"/>
        <w:bottom w:val="none" w:sz="0" w:space="0" w:color="auto"/>
        <w:right w:val="none" w:sz="0" w:space="0" w:color="auto"/>
      </w:divBdr>
      <w:divsChild>
        <w:div w:id="571306973">
          <w:marLeft w:val="0"/>
          <w:marRight w:val="0"/>
          <w:marTop w:val="0"/>
          <w:marBottom w:val="0"/>
          <w:divBdr>
            <w:top w:val="none" w:sz="0" w:space="0" w:color="auto"/>
            <w:left w:val="none" w:sz="0" w:space="0" w:color="auto"/>
            <w:bottom w:val="none" w:sz="0" w:space="0" w:color="auto"/>
            <w:right w:val="none" w:sz="0" w:space="0" w:color="auto"/>
          </w:divBdr>
          <w:divsChild>
            <w:div w:id="10098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9283">
      <w:bodyDiv w:val="1"/>
      <w:marLeft w:val="0"/>
      <w:marRight w:val="0"/>
      <w:marTop w:val="0"/>
      <w:marBottom w:val="0"/>
      <w:divBdr>
        <w:top w:val="none" w:sz="0" w:space="0" w:color="auto"/>
        <w:left w:val="none" w:sz="0" w:space="0" w:color="auto"/>
        <w:bottom w:val="none" w:sz="0" w:space="0" w:color="auto"/>
        <w:right w:val="none" w:sz="0" w:space="0" w:color="auto"/>
      </w:divBdr>
      <w:divsChild>
        <w:div w:id="1730033695">
          <w:marLeft w:val="0"/>
          <w:marRight w:val="0"/>
          <w:marTop w:val="0"/>
          <w:marBottom w:val="0"/>
          <w:divBdr>
            <w:top w:val="none" w:sz="0" w:space="0" w:color="auto"/>
            <w:left w:val="none" w:sz="0" w:space="0" w:color="auto"/>
            <w:bottom w:val="none" w:sz="0" w:space="0" w:color="auto"/>
            <w:right w:val="none" w:sz="0" w:space="0" w:color="auto"/>
          </w:divBdr>
          <w:divsChild>
            <w:div w:id="19645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5024">
      <w:bodyDiv w:val="1"/>
      <w:marLeft w:val="0"/>
      <w:marRight w:val="0"/>
      <w:marTop w:val="0"/>
      <w:marBottom w:val="0"/>
      <w:divBdr>
        <w:top w:val="none" w:sz="0" w:space="0" w:color="auto"/>
        <w:left w:val="none" w:sz="0" w:space="0" w:color="auto"/>
        <w:bottom w:val="none" w:sz="0" w:space="0" w:color="auto"/>
        <w:right w:val="none" w:sz="0" w:space="0" w:color="auto"/>
      </w:divBdr>
      <w:divsChild>
        <w:div w:id="740559506">
          <w:marLeft w:val="0"/>
          <w:marRight w:val="0"/>
          <w:marTop w:val="0"/>
          <w:marBottom w:val="0"/>
          <w:divBdr>
            <w:top w:val="none" w:sz="0" w:space="0" w:color="auto"/>
            <w:left w:val="none" w:sz="0" w:space="0" w:color="auto"/>
            <w:bottom w:val="none" w:sz="0" w:space="0" w:color="auto"/>
            <w:right w:val="none" w:sz="0" w:space="0" w:color="auto"/>
          </w:divBdr>
          <w:divsChild>
            <w:div w:id="39809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8457">
      <w:bodyDiv w:val="1"/>
      <w:marLeft w:val="0"/>
      <w:marRight w:val="0"/>
      <w:marTop w:val="0"/>
      <w:marBottom w:val="0"/>
      <w:divBdr>
        <w:top w:val="none" w:sz="0" w:space="0" w:color="auto"/>
        <w:left w:val="none" w:sz="0" w:space="0" w:color="auto"/>
        <w:bottom w:val="none" w:sz="0" w:space="0" w:color="auto"/>
        <w:right w:val="none" w:sz="0" w:space="0" w:color="auto"/>
      </w:divBdr>
      <w:divsChild>
        <w:div w:id="1608125014">
          <w:marLeft w:val="0"/>
          <w:marRight w:val="0"/>
          <w:marTop w:val="0"/>
          <w:marBottom w:val="0"/>
          <w:divBdr>
            <w:top w:val="none" w:sz="0" w:space="0" w:color="auto"/>
            <w:left w:val="none" w:sz="0" w:space="0" w:color="auto"/>
            <w:bottom w:val="none" w:sz="0" w:space="0" w:color="auto"/>
            <w:right w:val="none" w:sz="0" w:space="0" w:color="auto"/>
          </w:divBdr>
          <w:divsChild>
            <w:div w:id="17047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4351">
      <w:bodyDiv w:val="1"/>
      <w:marLeft w:val="0"/>
      <w:marRight w:val="0"/>
      <w:marTop w:val="0"/>
      <w:marBottom w:val="0"/>
      <w:divBdr>
        <w:top w:val="none" w:sz="0" w:space="0" w:color="auto"/>
        <w:left w:val="none" w:sz="0" w:space="0" w:color="auto"/>
        <w:bottom w:val="none" w:sz="0" w:space="0" w:color="auto"/>
        <w:right w:val="none" w:sz="0" w:space="0" w:color="auto"/>
      </w:divBdr>
      <w:divsChild>
        <w:div w:id="1424910604">
          <w:marLeft w:val="0"/>
          <w:marRight w:val="0"/>
          <w:marTop w:val="0"/>
          <w:marBottom w:val="0"/>
          <w:divBdr>
            <w:top w:val="none" w:sz="0" w:space="0" w:color="auto"/>
            <w:left w:val="none" w:sz="0" w:space="0" w:color="auto"/>
            <w:bottom w:val="none" w:sz="0" w:space="0" w:color="auto"/>
            <w:right w:val="none" w:sz="0" w:space="0" w:color="auto"/>
          </w:divBdr>
          <w:divsChild>
            <w:div w:id="9747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429089">
      <w:bodyDiv w:val="1"/>
      <w:marLeft w:val="0"/>
      <w:marRight w:val="0"/>
      <w:marTop w:val="0"/>
      <w:marBottom w:val="0"/>
      <w:divBdr>
        <w:top w:val="none" w:sz="0" w:space="0" w:color="auto"/>
        <w:left w:val="none" w:sz="0" w:space="0" w:color="auto"/>
        <w:bottom w:val="none" w:sz="0" w:space="0" w:color="auto"/>
        <w:right w:val="none" w:sz="0" w:space="0" w:color="auto"/>
      </w:divBdr>
    </w:div>
    <w:div w:id="288123807">
      <w:bodyDiv w:val="1"/>
      <w:marLeft w:val="0"/>
      <w:marRight w:val="0"/>
      <w:marTop w:val="0"/>
      <w:marBottom w:val="0"/>
      <w:divBdr>
        <w:top w:val="none" w:sz="0" w:space="0" w:color="auto"/>
        <w:left w:val="none" w:sz="0" w:space="0" w:color="auto"/>
        <w:bottom w:val="none" w:sz="0" w:space="0" w:color="auto"/>
        <w:right w:val="none" w:sz="0" w:space="0" w:color="auto"/>
      </w:divBdr>
      <w:divsChild>
        <w:div w:id="1792675194">
          <w:marLeft w:val="0"/>
          <w:marRight w:val="0"/>
          <w:marTop w:val="0"/>
          <w:marBottom w:val="0"/>
          <w:divBdr>
            <w:top w:val="none" w:sz="0" w:space="0" w:color="auto"/>
            <w:left w:val="none" w:sz="0" w:space="0" w:color="auto"/>
            <w:bottom w:val="none" w:sz="0" w:space="0" w:color="auto"/>
            <w:right w:val="none" w:sz="0" w:space="0" w:color="auto"/>
          </w:divBdr>
          <w:divsChild>
            <w:div w:id="8924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15808">
      <w:bodyDiv w:val="1"/>
      <w:marLeft w:val="0"/>
      <w:marRight w:val="0"/>
      <w:marTop w:val="0"/>
      <w:marBottom w:val="0"/>
      <w:divBdr>
        <w:top w:val="none" w:sz="0" w:space="0" w:color="auto"/>
        <w:left w:val="none" w:sz="0" w:space="0" w:color="auto"/>
        <w:bottom w:val="none" w:sz="0" w:space="0" w:color="auto"/>
        <w:right w:val="none" w:sz="0" w:space="0" w:color="auto"/>
      </w:divBdr>
      <w:divsChild>
        <w:div w:id="1069691361">
          <w:marLeft w:val="0"/>
          <w:marRight w:val="0"/>
          <w:marTop w:val="0"/>
          <w:marBottom w:val="0"/>
          <w:divBdr>
            <w:top w:val="none" w:sz="0" w:space="0" w:color="auto"/>
            <w:left w:val="none" w:sz="0" w:space="0" w:color="auto"/>
            <w:bottom w:val="none" w:sz="0" w:space="0" w:color="auto"/>
            <w:right w:val="none" w:sz="0" w:space="0" w:color="auto"/>
          </w:divBdr>
          <w:divsChild>
            <w:div w:id="3309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1263">
      <w:bodyDiv w:val="1"/>
      <w:marLeft w:val="0"/>
      <w:marRight w:val="0"/>
      <w:marTop w:val="0"/>
      <w:marBottom w:val="0"/>
      <w:divBdr>
        <w:top w:val="none" w:sz="0" w:space="0" w:color="auto"/>
        <w:left w:val="none" w:sz="0" w:space="0" w:color="auto"/>
        <w:bottom w:val="none" w:sz="0" w:space="0" w:color="auto"/>
        <w:right w:val="none" w:sz="0" w:space="0" w:color="auto"/>
      </w:divBdr>
      <w:divsChild>
        <w:div w:id="426968081">
          <w:marLeft w:val="0"/>
          <w:marRight w:val="0"/>
          <w:marTop w:val="0"/>
          <w:marBottom w:val="0"/>
          <w:divBdr>
            <w:top w:val="none" w:sz="0" w:space="0" w:color="auto"/>
            <w:left w:val="none" w:sz="0" w:space="0" w:color="auto"/>
            <w:bottom w:val="none" w:sz="0" w:space="0" w:color="auto"/>
            <w:right w:val="none" w:sz="0" w:space="0" w:color="auto"/>
          </w:divBdr>
          <w:divsChild>
            <w:div w:id="12400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0444">
      <w:bodyDiv w:val="1"/>
      <w:marLeft w:val="0"/>
      <w:marRight w:val="0"/>
      <w:marTop w:val="0"/>
      <w:marBottom w:val="0"/>
      <w:divBdr>
        <w:top w:val="none" w:sz="0" w:space="0" w:color="auto"/>
        <w:left w:val="none" w:sz="0" w:space="0" w:color="auto"/>
        <w:bottom w:val="none" w:sz="0" w:space="0" w:color="auto"/>
        <w:right w:val="none" w:sz="0" w:space="0" w:color="auto"/>
      </w:divBdr>
    </w:div>
    <w:div w:id="362899083">
      <w:bodyDiv w:val="1"/>
      <w:marLeft w:val="0"/>
      <w:marRight w:val="0"/>
      <w:marTop w:val="0"/>
      <w:marBottom w:val="0"/>
      <w:divBdr>
        <w:top w:val="none" w:sz="0" w:space="0" w:color="auto"/>
        <w:left w:val="none" w:sz="0" w:space="0" w:color="auto"/>
        <w:bottom w:val="none" w:sz="0" w:space="0" w:color="auto"/>
        <w:right w:val="none" w:sz="0" w:space="0" w:color="auto"/>
      </w:divBdr>
      <w:divsChild>
        <w:div w:id="429279671">
          <w:marLeft w:val="0"/>
          <w:marRight w:val="0"/>
          <w:marTop w:val="0"/>
          <w:marBottom w:val="0"/>
          <w:divBdr>
            <w:top w:val="none" w:sz="0" w:space="0" w:color="auto"/>
            <w:left w:val="none" w:sz="0" w:space="0" w:color="auto"/>
            <w:bottom w:val="none" w:sz="0" w:space="0" w:color="auto"/>
            <w:right w:val="none" w:sz="0" w:space="0" w:color="auto"/>
          </w:divBdr>
        </w:div>
        <w:div w:id="262348288">
          <w:marLeft w:val="0"/>
          <w:marRight w:val="0"/>
          <w:marTop w:val="0"/>
          <w:marBottom w:val="0"/>
          <w:divBdr>
            <w:top w:val="none" w:sz="0" w:space="0" w:color="auto"/>
            <w:left w:val="none" w:sz="0" w:space="0" w:color="auto"/>
            <w:bottom w:val="none" w:sz="0" w:space="0" w:color="auto"/>
            <w:right w:val="none" w:sz="0" w:space="0" w:color="auto"/>
          </w:divBdr>
        </w:div>
        <w:div w:id="2090274902">
          <w:marLeft w:val="0"/>
          <w:marRight w:val="0"/>
          <w:marTop w:val="0"/>
          <w:marBottom w:val="0"/>
          <w:divBdr>
            <w:top w:val="none" w:sz="0" w:space="0" w:color="auto"/>
            <w:left w:val="none" w:sz="0" w:space="0" w:color="auto"/>
            <w:bottom w:val="none" w:sz="0" w:space="0" w:color="auto"/>
            <w:right w:val="none" w:sz="0" w:space="0" w:color="auto"/>
          </w:divBdr>
        </w:div>
        <w:div w:id="792793402">
          <w:marLeft w:val="0"/>
          <w:marRight w:val="0"/>
          <w:marTop w:val="0"/>
          <w:marBottom w:val="0"/>
          <w:divBdr>
            <w:top w:val="none" w:sz="0" w:space="0" w:color="auto"/>
            <w:left w:val="none" w:sz="0" w:space="0" w:color="auto"/>
            <w:bottom w:val="none" w:sz="0" w:space="0" w:color="auto"/>
            <w:right w:val="none" w:sz="0" w:space="0" w:color="auto"/>
          </w:divBdr>
        </w:div>
        <w:div w:id="1505434508">
          <w:marLeft w:val="0"/>
          <w:marRight w:val="0"/>
          <w:marTop w:val="0"/>
          <w:marBottom w:val="0"/>
          <w:divBdr>
            <w:top w:val="none" w:sz="0" w:space="0" w:color="auto"/>
            <w:left w:val="none" w:sz="0" w:space="0" w:color="auto"/>
            <w:bottom w:val="none" w:sz="0" w:space="0" w:color="auto"/>
            <w:right w:val="none" w:sz="0" w:space="0" w:color="auto"/>
          </w:divBdr>
        </w:div>
        <w:div w:id="1224019992">
          <w:marLeft w:val="0"/>
          <w:marRight w:val="0"/>
          <w:marTop w:val="0"/>
          <w:marBottom w:val="0"/>
          <w:divBdr>
            <w:top w:val="none" w:sz="0" w:space="0" w:color="auto"/>
            <w:left w:val="none" w:sz="0" w:space="0" w:color="auto"/>
            <w:bottom w:val="none" w:sz="0" w:space="0" w:color="auto"/>
            <w:right w:val="none" w:sz="0" w:space="0" w:color="auto"/>
          </w:divBdr>
        </w:div>
        <w:div w:id="2110154571">
          <w:marLeft w:val="0"/>
          <w:marRight w:val="0"/>
          <w:marTop w:val="0"/>
          <w:marBottom w:val="0"/>
          <w:divBdr>
            <w:top w:val="none" w:sz="0" w:space="0" w:color="auto"/>
            <w:left w:val="none" w:sz="0" w:space="0" w:color="auto"/>
            <w:bottom w:val="none" w:sz="0" w:space="0" w:color="auto"/>
            <w:right w:val="none" w:sz="0" w:space="0" w:color="auto"/>
          </w:divBdr>
        </w:div>
        <w:div w:id="1307322395">
          <w:marLeft w:val="0"/>
          <w:marRight w:val="0"/>
          <w:marTop w:val="0"/>
          <w:marBottom w:val="0"/>
          <w:divBdr>
            <w:top w:val="none" w:sz="0" w:space="0" w:color="auto"/>
            <w:left w:val="none" w:sz="0" w:space="0" w:color="auto"/>
            <w:bottom w:val="none" w:sz="0" w:space="0" w:color="auto"/>
            <w:right w:val="none" w:sz="0" w:space="0" w:color="auto"/>
          </w:divBdr>
        </w:div>
        <w:div w:id="761492663">
          <w:marLeft w:val="0"/>
          <w:marRight w:val="0"/>
          <w:marTop w:val="0"/>
          <w:marBottom w:val="0"/>
          <w:divBdr>
            <w:top w:val="none" w:sz="0" w:space="0" w:color="auto"/>
            <w:left w:val="none" w:sz="0" w:space="0" w:color="auto"/>
            <w:bottom w:val="none" w:sz="0" w:space="0" w:color="auto"/>
            <w:right w:val="none" w:sz="0" w:space="0" w:color="auto"/>
          </w:divBdr>
        </w:div>
        <w:div w:id="1143431610">
          <w:marLeft w:val="0"/>
          <w:marRight w:val="0"/>
          <w:marTop w:val="0"/>
          <w:marBottom w:val="0"/>
          <w:divBdr>
            <w:top w:val="none" w:sz="0" w:space="0" w:color="auto"/>
            <w:left w:val="none" w:sz="0" w:space="0" w:color="auto"/>
            <w:bottom w:val="none" w:sz="0" w:space="0" w:color="auto"/>
            <w:right w:val="none" w:sz="0" w:space="0" w:color="auto"/>
          </w:divBdr>
        </w:div>
        <w:div w:id="953947428">
          <w:marLeft w:val="0"/>
          <w:marRight w:val="0"/>
          <w:marTop w:val="0"/>
          <w:marBottom w:val="0"/>
          <w:divBdr>
            <w:top w:val="none" w:sz="0" w:space="0" w:color="auto"/>
            <w:left w:val="none" w:sz="0" w:space="0" w:color="auto"/>
            <w:bottom w:val="none" w:sz="0" w:space="0" w:color="auto"/>
            <w:right w:val="none" w:sz="0" w:space="0" w:color="auto"/>
          </w:divBdr>
        </w:div>
      </w:divsChild>
    </w:div>
    <w:div w:id="364603250">
      <w:bodyDiv w:val="1"/>
      <w:marLeft w:val="0"/>
      <w:marRight w:val="0"/>
      <w:marTop w:val="0"/>
      <w:marBottom w:val="0"/>
      <w:divBdr>
        <w:top w:val="none" w:sz="0" w:space="0" w:color="auto"/>
        <w:left w:val="none" w:sz="0" w:space="0" w:color="auto"/>
        <w:bottom w:val="none" w:sz="0" w:space="0" w:color="auto"/>
        <w:right w:val="none" w:sz="0" w:space="0" w:color="auto"/>
      </w:divBdr>
      <w:divsChild>
        <w:div w:id="1727148259">
          <w:marLeft w:val="0"/>
          <w:marRight w:val="0"/>
          <w:marTop w:val="0"/>
          <w:marBottom w:val="0"/>
          <w:divBdr>
            <w:top w:val="none" w:sz="0" w:space="0" w:color="auto"/>
            <w:left w:val="none" w:sz="0" w:space="0" w:color="auto"/>
            <w:bottom w:val="none" w:sz="0" w:space="0" w:color="auto"/>
            <w:right w:val="none" w:sz="0" w:space="0" w:color="auto"/>
          </w:divBdr>
          <w:divsChild>
            <w:div w:id="44126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6150">
      <w:bodyDiv w:val="1"/>
      <w:marLeft w:val="0"/>
      <w:marRight w:val="0"/>
      <w:marTop w:val="0"/>
      <w:marBottom w:val="0"/>
      <w:divBdr>
        <w:top w:val="none" w:sz="0" w:space="0" w:color="auto"/>
        <w:left w:val="none" w:sz="0" w:space="0" w:color="auto"/>
        <w:bottom w:val="none" w:sz="0" w:space="0" w:color="auto"/>
        <w:right w:val="none" w:sz="0" w:space="0" w:color="auto"/>
      </w:divBdr>
      <w:divsChild>
        <w:div w:id="592397371">
          <w:marLeft w:val="0"/>
          <w:marRight w:val="0"/>
          <w:marTop w:val="0"/>
          <w:marBottom w:val="0"/>
          <w:divBdr>
            <w:top w:val="none" w:sz="0" w:space="0" w:color="auto"/>
            <w:left w:val="none" w:sz="0" w:space="0" w:color="auto"/>
            <w:bottom w:val="none" w:sz="0" w:space="0" w:color="auto"/>
            <w:right w:val="none" w:sz="0" w:space="0" w:color="auto"/>
          </w:divBdr>
          <w:divsChild>
            <w:div w:id="16805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70412">
      <w:bodyDiv w:val="1"/>
      <w:marLeft w:val="0"/>
      <w:marRight w:val="0"/>
      <w:marTop w:val="0"/>
      <w:marBottom w:val="0"/>
      <w:divBdr>
        <w:top w:val="none" w:sz="0" w:space="0" w:color="auto"/>
        <w:left w:val="none" w:sz="0" w:space="0" w:color="auto"/>
        <w:bottom w:val="none" w:sz="0" w:space="0" w:color="auto"/>
        <w:right w:val="none" w:sz="0" w:space="0" w:color="auto"/>
      </w:divBdr>
      <w:divsChild>
        <w:div w:id="1025670647">
          <w:marLeft w:val="0"/>
          <w:marRight w:val="0"/>
          <w:marTop w:val="0"/>
          <w:marBottom w:val="0"/>
          <w:divBdr>
            <w:top w:val="none" w:sz="0" w:space="0" w:color="auto"/>
            <w:left w:val="none" w:sz="0" w:space="0" w:color="auto"/>
            <w:bottom w:val="none" w:sz="0" w:space="0" w:color="auto"/>
            <w:right w:val="none" w:sz="0" w:space="0" w:color="auto"/>
          </w:divBdr>
          <w:divsChild>
            <w:div w:id="1437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37764">
      <w:bodyDiv w:val="1"/>
      <w:marLeft w:val="0"/>
      <w:marRight w:val="0"/>
      <w:marTop w:val="0"/>
      <w:marBottom w:val="0"/>
      <w:divBdr>
        <w:top w:val="none" w:sz="0" w:space="0" w:color="auto"/>
        <w:left w:val="none" w:sz="0" w:space="0" w:color="auto"/>
        <w:bottom w:val="none" w:sz="0" w:space="0" w:color="auto"/>
        <w:right w:val="none" w:sz="0" w:space="0" w:color="auto"/>
      </w:divBdr>
      <w:divsChild>
        <w:div w:id="1940676105">
          <w:marLeft w:val="0"/>
          <w:marRight w:val="0"/>
          <w:marTop w:val="0"/>
          <w:marBottom w:val="0"/>
          <w:divBdr>
            <w:top w:val="none" w:sz="0" w:space="0" w:color="auto"/>
            <w:left w:val="none" w:sz="0" w:space="0" w:color="auto"/>
            <w:bottom w:val="none" w:sz="0" w:space="0" w:color="auto"/>
            <w:right w:val="none" w:sz="0" w:space="0" w:color="auto"/>
          </w:divBdr>
          <w:divsChild>
            <w:div w:id="10049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8922">
      <w:bodyDiv w:val="1"/>
      <w:marLeft w:val="0"/>
      <w:marRight w:val="0"/>
      <w:marTop w:val="0"/>
      <w:marBottom w:val="0"/>
      <w:divBdr>
        <w:top w:val="none" w:sz="0" w:space="0" w:color="auto"/>
        <w:left w:val="none" w:sz="0" w:space="0" w:color="auto"/>
        <w:bottom w:val="none" w:sz="0" w:space="0" w:color="auto"/>
        <w:right w:val="none" w:sz="0" w:space="0" w:color="auto"/>
      </w:divBdr>
    </w:div>
    <w:div w:id="540437097">
      <w:bodyDiv w:val="1"/>
      <w:marLeft w:val="0"/>
      <w:marRight w:val="0"/>
      <w:marTop w:val="0"/>
      <w:marBottom w:val="0"/>
      <w:divBdr>
        <w:top w:val="none" w:sz="0" w:space="0" w:color="auto"/>
        <w:left w:val="none" w:sz="0" w:space="0" w:color="auto"/>
        <w:bottom w:val="none" w:sz="0" w:space="0" w:color="auto"/>
        <w:right w:val="none" w:sz="0" w:space="0" w:color="auto"/>
      </w:divBdr>
      <w:divsChild>
        <w:div w:id="1421218905">
          <w:marLeft w:val="0"/>
          <w:marRight w:val="0"/>
          <w:marTop w:val="0"/>
          <w:marBottom w:val="0"/>
          <w:divBdr>
            <w:top w:val="none" w:sz="0" w:space="0" w:color="auto"/>
            <w:left w:val="none" w:sz="0" w:space="0" w:color="auto"/>
            <w:bottom w:val="none" w:sz="0" w:space="0" w:color="auto"/>
            <w:right w:val="none" w:sz="0" w:space="0" w:color="auto"/>
          </w:divBdr>
          <w:divsChild>
            <w:div w:id="1862477105">
              <w:marLeft w:val="0"/>
              <w:marRight w:val="0"/>
              <w:marTop w:val="0"/>
              <w:marBottom w:val="0"/>
              <w:divBdr>
                <w:top w:val="none" w:sz="0" w:space="0" w:color="auto"/>
                <w:left w:val="none" w:sz="0" w:space="0" w:color="auto"/>
                <w:bottom w:val="none" w:sz="0" w:space="0" w:color="auto"/>
                <w:right w:val="none" w:sz="0" w:space="0" w:color="auto"/>
              </w:divBdr>
              <w:divsChild>
                <w:div w:id="3867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91927">
      <w:bodyDiv w:val="1"/>
      <w:marLeft w:val="0"/>
      <w:marRight w:val="0"/>
      <w:marTop w:val="0"/>
      <w:marBottom w:val="0"/>
      <w:divBdr>
        <w:top w:val="none" w:sz="0" w:space="0" w:color="auto"/>
        <w:left w:val="none" w:sz="0" w:space="0" w:color="auto"/>
        <w:bottom w:val="none" w:sz="0" w:space="0" w:color="auto"/>
        <w:right w:val="none" w:sz="0" w:space="0" w:color="auto"/>
      </w:divBdr>
      <w:divsChild>
        <w:div w:id="2039308859">
          <w:marLeft w:val="0"/>
          <w:marRight w:val="0"/>
          <w:marTop w:val="0"/>
          <w:marBottom w:val="0"/>
          <w:divBdr>
            <w:top w:val="none" w:sz="0" w:space="0" w:color="auto"/>
            <w:left w:val="none" w:sz="0" w:space="0" w:color="auto"/>
            <w:bottom w:val="none" w:sz="0" w:space="0" w:color="auto"/>
            <w:right w:val="none" w:sz="0" w:space="0" w:color="auto"/>
          </w:divBdr>
          <w:divsChild>
            <w:div w:id="140930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3800">
      <w:bodyDiv w:val="1"/>
      <w:marLeft w:val="0"/>
      <w:marRight w:val="0"/>
      <w:marTop w:val="0"/>
      <w:marBottom w:val="0"/>
      <w:divBdr>
        <w:top w:val="none" w:sz="0" w:space="0" w:color="auto"/>
        <w:left w:val="none" w:sz="0" w:space="0" w:color="auto"/>
        <w:bottom w:val="none" w:sz="0" w:space="0" w:color="auto"/>
        <w:right w:val="none" w:sz="0" w:space="0" w:color="auto"/>
      </w:divBdr>
      <w:divsChild>
        <w:div w:id="1624532584">
          <w:marLeft w:val="0"/>
          <w:marRight w:val="0"/>
          <w:marTop w:val="0"/>
          <w:marBottom w:val="0"/>
          <w:divBdr>
            <w:top w:val="none" w:sz="0" w:space="0" w:color="auto"/>
            <w:left w:val="none" w:sz="0" w:space="0" w:color="auto"/>
            <w:bottom w:val="none" w:sz="0" w:space="0" w:color="auto"/>
            <w:right w:val="none" w:sz="0" w:space="0" w:color="auto"/>
          </w:divBdr>
          <w:divsChild>
            <w:div w:id="1727148007">
              <w:marLeft w:val="0"/>
              <w:marRight w:val="0"/>
              <w:marTop w:val="0"/>
              <w:marBottom w:val="0"/>
              <w:divBdr>
                <w:top w:val="none" w:sz="0" w:space="0" w:color="auto"/>
                <w:left w:val="none" w:sz="0" w:space="0" w:color="auto"/>
                <w:bottom w:val="none" w:sz="0" w:space="0" w:color="auto"/>
                <w:right w:val="none" w:sz="0" w:space="0" w:color="auto"/>
              </w:divBdr>
              <w:divsChild>
                <w:div w:id="205334291">
                  <w:marLeft w:val="0"/>
                  <w:marRight w:val="0"/>
                  <w:marTop w:val="0"/>
                  <w:marBottom w:val="0"/>
                  <w:divBdr>
                    <w:top w:val="none" w:sz="0" w:space="0" w:color="auto"/>
                    <w:left w:val="none" w:sz="0" w:space="0" w:color="auto"/>
                    <w:bottom w:val="none" w:sz="0" w:space="0" w:color="auto"/>
                    <w:right w:val="none" w:sz="0" w:space="0" w:color="auto"/>
                  </w:divBdr>
                </w:div>
                <w:div w:id="540216820">
                  <w:marLeft w:val="0"/>
                  <w:marRight w:val="0"/>
                  <w:marTop w:val="0"/>
                  <w:marBottom w:val="0"/>
                  <w:divBdr>
                    <w:top w:val="none" w:sz="0" w:space="0" w:color="auto"/>
                    <w:left w:val="none" w:sz="0" w:space="0" w:color="auto"/>
                    <w:bottom w:val="none" w:sz="0" w:space="0" w:color="auto"/>
                    <w:right w:val="none" w:sz="0" w:space="0" w:color="auto"/>
                  </w:divBdr>
                </w:div>
              </w:divsChild>
            </w:div>
            <w:div w:id="341905794">
              <w:marLeft w:val="0"/>
              <w:marRight w:val="0"/>
              <w:marTop w:val="0"/>
              <w:marBottom w:val="0"/>
              <w:divBdr>
                <w:top w:val="none" w:sz="0" w:space="0" w:color="auto"/>
                <w:left w:val="none" w:sz="0" w:space="0" w:color="auto"/>
                <w:bottom w:val="none" w:sz="0" w:space="0" w:color="auto"/>
                <w:right w:val="none" w:sz="0" w:space="0" w:color="auto"/>
              </w:divBdr>
              <w:divsChild>
                <w:div w:id="1002315119">
                  <w:marLeft w:val="0"/>
                  <w:marRight w:val="0"/>
                  <w:marTop w:val="0"/>
                  <w:marBottom w:val="0"/>
                  <w:divBdr>
                    <w:top w:val="none" w:sz="0" w:space="0" w:color="auto"/>
                    <w:left w:val="none" w:sz="0" w:space="0" w:color="auto"/>
                    <w:bottom w:val="none" w:sz="0" w:space="0" w:color="auto"/>
                    <w:right w:val="none" w:sz="0" w:space="0" w:color="auto"/>
                  </w:divBdr>
                </w:div>
                <w:div w:id="1075468445">
                  <w:marLeft w:val="0"/>
                  <w:marRight w:val="0"/>
                  <w:marTop w:val="0"/>
                  <w:marBottom w:val="0"/>
                  <w:divBdr>
                    <w:top w:val="none" w:sz="0" w:space="0" w:color="auto"/>
                    <w:left w:val="none" w:sz="0" w:space="0" w:color="auto"/>
                    <w:bottom w:val="none" w:sz="0" w:space="0" w:color="auto"/>
                    <w:right w:val="none" w:sz="0" w:space="0" w:color="auto"/>
                  </w:divBdr>
                </w:div>
              </w:divsChild>
            </w:div>
            <w:div w:id="1624917332">
              <w:marLeft w:val="0"/>
              <w:marRight w:val="0"/>
              <w:marTop w:val="0"/>
              <w:marBottom w:val="0"/>
              <w:divBdr>
                <w:top w:val="none" w:sz="0" w:space="0" w:color="auto"/>
                <w:left w:val="none" w:sz="0" w:space="0" w:color="auto"/>
                <w:bottom w:val="none" w:sz="0" w:space="0" w:color="auto"/>
                <w:right w:val="none" w:sz="0" w:space="0" w:color="auto"/>
              </w:divBdr>
              <w:divsChild>
                <w:div w:id="847212619">
                  <w:marLeft w:val="0"/>
                  <w:marRight w:val="0"/>
                  <w:marTop w:val="0"/>
                  <w:marBottom w:val="0"/>
                  <w:divBdr>
                    <w:top w:val="none" w:sz="0" w:space="0" w:color="auto"/>
                    <w:left w:val="none" w:sz="0" w:space="0" w:color="auto"/>
                    <w:bottom w:val="none" w:sz="0" w:space="0" w:color="auto"/>
                    <w:right w:val="none" w:sz="0" w:space="0" w:color="auto"/>
                  </w:divBdr>
                </w:div>
                <w:div w:id="643894952">
                  <w:marLeft w:val="0"/>
                  <w:marRight w:val="0"/>
                  <w:marTop w:val="0"/>
                  <w:marBottom w:val="0"/>
                  <w:divBdr>
                    <w:top w:val="none" w:sz="0" w:space="0" w:color="auto"/>
                    <w:left w:val="none" w:sz="0" w:space="0" w:color="auto"/>
                    <w:bottom w:val="none" w:sz="0" w:space="0" w:color="auto"/>
                    <w:right w:val="none" w:sz="0" w:space="0" w:color="auto"/>
                  </w:divBdr>
                </w:div>
              </w:divsChild>
            </w:div>
            <w:div w:id="1783844974">
              <w:marLeft w:val="0"/>
              <w:marRight w:val="0"/>
              <w:marTop w:val="0"/>
              <w:marBottom w:val="0"/>
              <w:divBdr>
                <w:top w:val="none" w:sz="0" w:space="0" w:color="auto"/>
                <w:left w:val="none" w:sz="0" w:space="0" w:color="auto"/>
                <w:bottom w:val="none" w:sz="0" w:space="0" w:color="auto"/>
                <w:right w:val="none" w:sz="0" w:space="0" w:color="auto"/>
              </w:divBdr>
              <w:divsChild>
                <w:div w:id="865021551">
                  <w:marLeft w:val="0"/>
                  <w:marRight w:val="0"/>
                  <w:marTop w:val="0"/>
                  <w:marBottom w:val="0"/>
                  <w:divBdr>
                    <w:top w:val="none" w:sz="0" w:space="0" w:color="auto"/>
                    <w:left w:val="none" w:sz="0" w:space="0" w:color="auto"/>
                    <w:bottom w:val="none" w:sz="0" w:space="0" w:color="auto"/>
                    <w:right w:val="none" w:sz="0" w:space="0" w:color="auto"/>
                  </w:divBdr>
                </w:div>
                <w:div w:id="1544754911">
                  <w:marLeft w:val="0"/>
                  <w:marRight w:val="0"/>
                  <w:marTop w:val="0"/>
                  <w:marBottom w:val="0"/>
                  <w:divBdr>
                    <w:top w:val="none" w:sz="0" w:space="0" w:color="auto"/>
                    <w:left w:val="none" w:sz="0" w:space="0" w:color="auto"/>
                    <w:bottom w:val="none" w:sz="0" w:space="0" w:color="auto"/>
                    <w:right w:val="none" w:sz="0" w:space="0" w:color="auto"/>
                  </w:divBdr>
                </w:div>
              </w:divsChild>
            </w:div>
            <w:div w:id="1176577389">
              <w:marLeft w:val="0"/>
              <w:marRight w:val="0"/>
              <w:marTop w:val="0"/>
              <w:marBottom w:val="0"/>
              <w:divBdr>
                <w:top w:val="none" w:sz="0" w:space="0" w:color="auto"/>
                <w:left w:val="none" w:sz="0" w:space="0" w:color="auto"/>
                <w:bottom w:val="none" w:sz="0" w:space="0" w:color="auto"/>
                <w:right w:val="none" w:sz="0" w:space="0" w:color="auto"/>
              </w:divBdr>
              <w:divsChild>
                <w:div w:id="1006129784">
                  <w:marLeft w:val="0"/>
                  <w:marRight w:val="0"/>
                  <w:marTop w:val="0"/>
                  <w:marBottom w:val="0"/>
                  <w:divBdr>
                    <w:top w:val="none" w:sz="0" w:space="0" w:color="auto"/>
                    <w:left w:val="none" w:sz="0" w:space="0" w:color="auto"/>
                    <w:bottom w:val="none" w:sz="0" w:space="0" w:color="auto"/>
                    <w:right w:val="none" w:sz="0" w:space="0" w:color="auto"/>
                  </w:divBdr>
                </w:div>
                <w:div w:id="188436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84502">
          <w:marLeft w:val="0"/>
          <w:marRight w:val="0"/>
          <w:marTop w:val="0"/>
          <w:marBottom w:val="0"/>
          <w:divBdr>
            <w:top w:val="none" w:sz="0" w:space="0" w:color="auto"/>
            <w:left w:val="none" w:sz="0" w:space="0" w:color="auto"/>
            <w:bottom w:val="none" w:sz="0" w:space="0" w:color="auto"/>
            <w:right w:val="none" w:sz="0" w:space="0" w:color="auto"/>
          </w:divBdr>
        </w:div>
        <w:div w:id="76249258">
          <w:marLeft w:val="0"/>
          <w:marRight w:val="0"/>
          <w:marTop w:val="0"/>
          <w:marBottom w:val="0"/>
          <w:divBdr>
            <w:top w:val="none" w:sz="0" w:space="0" w:color="auto"/>
            <w:left w:val="none" w:sz="0" w:space="0" w:color="auto"/>
            <w:bottom w:val="none" w:sz="0" w:space="0" w:color="auto"/>
            <w:right w:val="none" w:sz="0" w:space="0" w:color="auto"/>
          </w:divBdr>
        </w:div>
        <w:div w:id="1233078391">
          <w:marLeft w:val="0"/>
          <w:marRight w:val="0"/>
          <w:marTop w:val="0"/>
          <w:marBottom w:val="0"/>
          <w:divBdr>
            <w:top w:val="none" w:sz="0" w:space="0" w:color="auto"/>
            <w:left w:val="none" w:sz="0" w:space="0" w:color="auto"/>
            <w:bottom w:val="none" w:sz="0" w:space="0" w:color="auto"/>
            <w:right w:val="none" w:sz="0" w:space="0" w:color="auto"/>
          </w:divBdr>
        </w:div>
      </w:divsChild>
    </w:div>
    <w:div w:id="630214204">
      <w:bodyDiv w:val="1"/>
      <w:marLeft w:val="0"/>
      <w:marRight w:val="0"/>
      <w:marTop w:val="0"/>
      <w:marBottom w:val="0"/>
      <w:divBdr>
        <w:top w:val="none" w:sz="0" w:space="0" w:color="auto"/>
        <w:left w:val="none" w:sz="0" w:space="0" w:color="auto"/>
        <w:bottom w:val="none" w:sz="0" w:space="0" w:color="auto"/>
        <w:right w:val="none" w:sz="0" w:space="0" w:color="auto"/>
      </w:divBdr>
      <w:divsChild>
        <w:div w:id="300694717">
          <w:marLeft w:val="0"/>
          <w:marRight w:val="0"/>
          <w:marTop w:val="0"/>
          <w:marBottom w:val="0"/>
          <w:divBdr>
            <w:top w:val="none" w:sz="0" w:space="0" w:color="auto"/>
            <w:left w:val="none" w:sz="0" w:space="0" w:color="auto"/>
            <w:bottom w:val="none" w:sz="0" w:space="0" w:color="auto"/>
            <w:right w:val="none" w:sz="0" w:space="0" w:color="auto"/>
          </w:divBdr>
          <w:divsChild>
            <w:div w:id="19209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193">
      <w:bodyDiv w:val="1"/>
      <w:marLeft w:val="0"/>
      <w:marRight w:val="0"/>
      <w:marTop w:val="0"/>
      <w:marBottom w:val="0"/>
      <w:divBdr>
        <w:top w:val="none" w:sz="0" w:space="0" w:color="auto"/>
        <w:left w:val="none" w:sz="0" w:space="0" w:color="auto"/>
        <w:bottom w:val="none" w:sz="0" w:space="0" w:color="auto"/>
        <w:right w:val="none" w:sz="0" w:space="0" w:color="auto"/>
      </w:divBdr>
      <w:divsChild>
        <w:div w:id="539786416">
          <w:marLeft w:val="0"/>
          <w:marRight w:val="0"/>
          <w:marTop w:val="0"/>
          <w:marBottom w:val="0"/>
          <w:divBdr>
            <w:top w:val="none" w:sz="0" w:space="0" w:color="auto"/>
            <w:left w:val="none" w:sz="0" w:space="0" w:color="auto"/>
            <w:bottom w:val="none" w:sz="0" w:space="0" w:color="auto"/>
            <w:right w:val="none" w:sz="0" w:space="0" w:color="auto"/>
          </w:divBdr>
          <w:divsChild>
            <w:div w:id="8293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2372">
      <w:bodyDiv w:val="1"/>
      <w:marLeft w:val="0"/>
      <w:marRight w:val="0"/>
      <w:marTop w:val="0"/>
      <w:marBottom w:val="0"/>
      <w:divBdr>
        <w:top w:val="none" w:sz="0" w:space="0" w:color="auto"/>
        <w:left w:val="none" w:sz="0" w:space="0" w:color="auto"/>
        <w:bottom w:val="none" w:sz="0" w:space="0" w:color="auto"/>
        <w:right w:val="none" w:sz="0" w:space="0" w:color="auto"/>
      </w:divBdr>
      <w:divsChild>
        <w:div w:id="903611653">
          <w:marLeft w:val="0"/>
          <w:marRight w:val="0"/>
          <w:marTop w:val="0"/>
          <w:marBottom w:val="0"/>
          <w:divBdr>
            <w:top w:val="none" w:sz="0" w:space="0" w:color="auto"/>
            <w:left w:val="none" w:sz="0" w:space="0" w:color="auto"/>
            <w:bottom w:val="none" w:sz="0" w:space="0" w:color="auto"/>
            <w:right w:val="none" w:sz="0" w:space="0" w:color="auto"/>
          </w:divBdr>
          <w:divsChild>
            <w:div w:id="11297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97799">
      <w:bodyDiv w:val="1"/>
      <w:marLeft w:val="0"/>
      <w:marRight w:val="0"/>
      <w:marTop w:val="0"/>
      <w:marBottom w:val="0"/>
      <w:divBdr>
        <w:top w:val="none" w:sz="0" w:space="0" w:color="auto"/>
        <w:left w:val="none" w:sz="0" w:space="0" w:color="auto"/>
        <w:bottom w:val="none" w:sz="0" w:space="0" w:color="auto"/>
        <w:right w:val="none" w:sz="0" w:space="0" w:color="auto"/>
      </w:divBdr>
      <w:divsChild>
        <w:div w:id="1947958058">
          <w:marLeft w:val="0"/>
          <w:marRight w:val="0"/>
          <w:marTop w:val="0"/>
          <w:marBottom w:val="0"/>
          <w:divBdr>
            <w:top w:val="none" w:sz="0" w:space="0" w:color="auto"/>
            <w:left w:val="none" w:sz="0" w:space="0" w:color="auto"/>
            <w:bottom w:val="none" w:sz="0" w:space="0" w:color="auto"/>
            <w:right w:val="none" w:sz="0" w:space="0" w:color="auto"/>
          </w:divBdr>
          <w:divsChild>
            <w:div w:id="15334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5409">
      <w:bodyDiv w:val="1"/>
      <w:marLeft w:val="0"/>
      <w:marRight w:val="0"/>
      <w:marTop w:val="0"/>
      <w:marBottom w:val="0"/>
      <w:divBdr>
        <w:top w:val="none" w:sz="0" w:space="0" w:color="auto"/>
        <w:left w:val="none" w:sz="0" w:space="0" w:color="auto"/>
        <w:bottom w:val="none" w:sz="0" w:space="0" w:color="auto"/>
        <w:right w:val="none" w:sz="0" w:space="0" w:color="auto"/>
      </w:divBdr>
      <w:divsChild>
        <w:div w:id="662666563">
          <w:marLeft w:val="0"/>
          <w:marRight w:val="0"/>
          <w:marTop w:val="0"/>
          <w:marBottom w:val="0"/>
          <w:divBdr>
            <w:top w:val="none" w:sz="0" w:space="0" w:color="auto"/>
            <w:left w:val="none" w:sz="0" w:space="0" w:color="auto"/>
            <w:bottom w:val="none" w:sz="0" w:space="0" w:color="auto"/>
            <w:right w:val="none" w:sz="0" w:space="0" w:color="auto"/>
          </w:divBdr>
          <w:divsChild>
            <w:div w:id="19477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61614">
      <w:bodyDiv w:val="1"/>
      <w:marLeft w:val="0"/>
      <w:marRight w:val="0"/>
      <w:marTop w:val="0"/>
      <w:marBottom w:val="0"/>
      <w:divBdr>
        <w:top w:val="none" w:sz="0" w:space="0" w:color="auto"/>
        <w:left w:val="none" w:sz="0" w:space="0" w:color="auto"/>
        <w:bottom w:val="none" w:sz="0" w:space="0" w:color="auto"/>
        <w:right w:val="none" w:sz="0" w:space="0" w:color="auto"/>
      </w:divBdr>
      <w:divsChild>
        <w:div w:id="1101032350">
          <w:marLeft w:val="0"/>
          <w:marRight w:val="0"/>
          <w:marTop w:val="0"/>
          <w:marBottom w:val="0"/>
          <w:divBdr>
            <w:top w:val="none" w:sz="0" w:space="0" w:color="auto"/>
            <w:left w:val="none" w:sz="0" w:space="0" w:color="auto"/>
            <w:bottom w:val="none" w:sz="0" w:space="0" w:color="auto"/>
            <w:right w:val="none" w:sz="0" w:space="0" w:color="auto"/>
          </w:divBdr>
          <w:divsChild>
            <w:div w:id="997730518">
              <w:marLeft w:val="0"/>
              <w:marRight w:val="0"/>
              <w:marTop w:val="0"/>
              <w:marBottom w:val="0"/>
              <w:divBdr>
                <w:top w:val="none" w:sz="0" w:space="0" w:color="auto"/>
                <w:left w:val="none" w:sz="0" w:space="0" w:color="auto"/>
                <w:bottom w:val="none" w:sz="0" w:space="0" w:color="auto"/>
                <w:right w:val="none" w:sz="0" w:space="0" w:color="auto"/>
              </w:divBdr>
            </w:div>
            <w:div w:id="855575814">
              <w:marLeft w:val="0"/>
              <w:marRight w:val="0"/>
              <w:marTop w:val="0"/>
              <w:marBottom w:val="0"/>
              <w:divBdr>
                <w:top w:val="none" w:sz="0" w:space="0" w:color="auto"/>
                <w:left w:val="none" w:sz="0" w:space="0" w:color="auto"/>
                <w:bottom w:val="none" w:sz="0" w:space="0" w:color="auto"/>
                <w:right w:val="none" w:sz="0" w:space="0" w:color="auto"/>
              </w:divBdr>
            </w:div>
            <w:div w:id="761804987">
              <w:marLeft w:val="0"/>
              <w:marRight w:val="0"/>
              <w:marTop w:val="0"/>
              <w:marBottom w:val="0"/>
              <w:divBdr>
                <w:top w:val="none" w:sz="0" w:space="0" w:color="auto"/>
                <w:left w:val="none" w:sz="0" w:space="0" w:color="auto"/>
                <w:bottom w:val="none" w:sz="0" w:space="0" w:color="auto"/>
                <w:right w:val="none" w:sz="0" w:space="0" w:color="auto"/>
              </w:divBdr>
            </w:div>
            <w:div w:id="1753316641">
              <w:marLeft w:val="0"/>
              <w:marRight w:val="0"/>
              <w:marTop w:val="0"/>
              <w:marBottom w:val="0"/>
              <w:divBdr>
                <w:top w:val="none" w:sz="0" w:space="0" w:color="auto"/>
                <w:left w:val="none" w:sz="0" w:space="0" w:color="auto"/>
                <w:bottom w:val="none" w:sz="0" w:space="0" w:color="auto"/>
                <w:right w:val="none" w:sz="0" w:space="0" w:color="auto"/>
              </w:divBdr>
            </w:div>
            <w:div w:id="3786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5667">
      <w:bodyDiv w:val="1"/>
      <w:marLeft w:val="0"/>
      <w:marRight w:val="0"/>
      <w:marTop w:val="0"/>
      <w:marBottom w:val="0"/>
      <w:divBdr>
        <w:top w:val="none" w:sz="0" w:space="0" w:color="auto"/>
        <w:left w:val="none" w:sz="0" w:space="0" w:color="auto"/>
        <w:bottom w:val="none" w:sz="0" w:space="0" w:color="auto"/>
        <w:right w:val="none" w:sz="0" w:space="0" w:color="auto"/>
      </w:divBdr>
      <w:divsChild>
        <w:div w:id="1158426425">
          <w:marLeft w:val="0"/>
          <w:marRight w:val="0"/>
          <w:marTop w:val="0"/>
          <w:marBottom w:val="0"/>
          <w:divBdr>
            <w:top w:val="none" w:sz="0" w:space="0" w:color="auto"/>
            <w:left w:val="none" w:sz="0" w:space="0" w:color="auto"/>
            <w:bottom w:val="none" w:sz="0" w:space="0" w:color="auto"/>
            <w:right w:val="none" w:sz="0" w:space="0" w:color="auto"/>
          </w:divBdr>
          <w:divsChild>
            <w:div w:id="119446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60253">
      <w:bodyDiv w:val="1"/>
      <w:marLeft w:val="0"/>
      <w:marRight w:val="0"/>
      <w:marTop w:val="0"/>
      <w:marBottom w:val="0"/>
      <w:divBdr>
        <w:top w:val="none" w:sz="0" w:space="0" w:color="auto"/>
        <w:left w:val="none" w:sz="0" w:space="0" w:color="auto"/>
        <w:bottom w:val="none" w:sz="0" w:space="0" w:color="auto"/>
        <w:right w:val="none" w:sz="0" w:space="0" w:color="auto"/>
      </w:divBdr>
      <w:divsChild>
        <w:div w:id="1699969584">
          <w:marLeft w:val="0"/>
          <w:marRight w:val="0"/>
          <w:marTop w:val="0"/>
          <w:marBottom w:val="0"/>
          <w:divBdr>
            <w:top w:val="none" w:sz="0" w:space="0" w:color="auto"/>
            <w:left w:val="none" w:sz="0" w:space="0" w:color="auto"/>
            <w:bottom w:val="none" w:sz="0" w:space="0" w:color="auto"/>
            <w:right w:val="none" w:sz="0" w:space="0" w:color="auto"/>
          </w:divBdr>
          <w:divsChild>
            <w:div w:id="1445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56511">
      <w:bodyDiv w:val="1"/>
      <w:marLeft w:val="0"/>
      <w:marRight w:val="0"/>
      <w:marTop w:val="0"/>
      <w:marBottom w:val="0"/>
      <w:divBdr>
        <w:top w:val="none" w:sz="0" w:space="0" w:color="auto"/>
        <w:left w:val="none" w:sz="0" w:space="0" w:color="auto"/>
        <w:bottom w:val="none" w:sz="0" w:space="0" w:color="auto"/>
        <w:right w:val="none" w:sz="0" w:space="0" w:color="auto"/>
      </w:divBdr>
      <w:divsChild>
        <w:div w:id="1780562772">
          <w:marLeft w:val="0"/>
          <w:marRight w:val="0"/>
          <w:marTop w:val="0"/>
          <w:marBottom w:val="0"/>
          <w:divBdr>
            <w:top w:val="none" w:sz="0" w:space="0" w:color="auto"/>
            <w:left w:val="none" w:sz="0" w:space="0" w:color="auto"/>
            <w:bottom w:val="none" w:sz="0" w:space="0" w:color="auto"/>
            <w:right w:val="none" w:sz="0" w:space="0" w:color="auto"/>
          </w:divBdr>
          <w:divsChild>
            <w:div w:id="13123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765448">
      <w:bodyDiv w:val="1"/>
      <w:marLeft w:val="0"/>
      <w:marRight w:val="0"/>
      <w:marTop w:val="0"/>
      <w:marBottom w:val="0"/>
      <w:divBdr>
        <w:top w:val="none" w:sz="0" w:space="0" w:color="auto"/>
        <w:left w:val="none" w:sz="0" w:space="0" w:color="auto"/>
        <w:bottom w:val="none" w:sz="0" w:space="0" w:color="auto"/>
        <w:right w:val="none" w:sz="0" w:space="0" w:color="auto"/>
      </w:divBdr>
    </w:div>
    <w:div w:id="845365750">
      <w:bodyDiv w:val="1"/>
      <w:marLeft w:val="0"/>
      <w:marRight w:val="0"/>
      <w:marTop w:val="0"/>
      <w:marBottom w:val="0"/>
      <w:divBdr>
        <w:top w:val="none" w:sz="0" w:space="0" w:color="auto"/>
        <w:left w:val="none" w:sz="0" w:space="0" w:color="auto"/>
        <w:bottom w:val="none" w:sz="0" w:space="0" w:color="auto"/>
        <w:right w:val="none" w:sz="0" w:space="0" w:color="auto"/>
      </w:divBdr>
    </w:div>
    <w:div w:id="846864849">
      <w:bodyDiv w:val="1"/>
      <w:marLeft w:val="0"/>
      <w:marRight w:val="0"/>
      <w:marTop w:val="0"/>
      <w:marBottom w:val="0"/>
      <w:divBdr>
        <w:top w:val="none" w:sz="0" w:space="0" w:color="auto"/>
        <w:left w:val="none" w:sz="0" w:space="0" w:color="auto"/>
        <w:bottom w:val="none" w:sz="0" w:space="0" w:color="auto"/>
        <w:right w:val="none" w:sz="0" w:space="0" w:color="auto"/>
      </w:divBdr>
      <w:divsChild>
        <w:div w:id="2089382871">
          <w:marLeft w:val="0"/>
          <w:marRight w:val="0"/>
          <w:marTop w:val="0"/>
          <w:marBottom w:val="0"/>
          <w:divBdr>
            <w:top w:val="none" w:sz="0" w:space="0" w:color="auto"/>
            <w:left w:val="none" w:sz="0" w:space="0" w:color="auto"/>
            <w:bottom w:val="none" w:sz="0" w:space="0" w:color="auto"/>
            <w:right w:val="none" w:sz="0" w:space="0" w:color="auto"/>
          </w:divBdr>
          <w:divsChild>
            <w:div w:id="18429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5871">
      <w:bodyDiv w:val="1"/>
      <w:marLeft w:val="0"/>
      <w:marRight w:val="0"/>
      <w:marTop w:val="0"/>
      <w:marBottom w:val="0"/>
      <w:divBdr>
        <w:top w:val="none" w:sz="0" w:space="0" w:color="auto"/>
        <w:left w:val="none" w:sz="0" w:space="0" w:color="auto"/>
        <w:bottom w:val="none" w:sz="0" w:space="0" w:color="auto"/>
        <w:right w:val="none" w:sz="0" w:space="0" w:color="auto"/>
      </w:divBdr>
      <w:divsChild>
        <w:div w:id="919675170">
          <w:marLeft w:val="0"/>
          <w:marRight w:val="0"/>
          <w:marTop w:val="0"/>
          <w:marBottom w:val="0"/>
          <w:divBdr>
            <w:top w:val="none" w:sz="0" w:space="0" w:color="auto"/>
            <w:left w:val="none" w:sz="0" w:space="0" w:color="auto"/>
            <w:bottom w:val="none" w:sz="0" w:space="0" w:color="auto"/>
            <w:right w:val="none" w:sz="0" w:space="0" w:color="auto"/>
          </w:divBdr>
          <w:divsChild>
            <w:div w:id="20825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62062">
      <w:bodyDiv w:val="1"/>
      <w:marLeft w:val="0"/>
      <w:marRight w:val="0"/>
      <w:marTop w:val="0"/>
      <w:marBottom w:val="0"/>
      <w:divBdr>
        <w:top w:val="none" w:sz="0" w:space="0" w:color="auto"/>
        <w:left w:val="none" w:sz="0" w:space="0" w:color="auto"/>
        <w:bottom w:val="none" w:sz="0" w:space="0" w:color="auto"/>
        <w:right w:val="none" w:sz="0" w:space="0" w:color="auto"/>
      </w:divBdr>
      <w:divsChild>
        <w:div w:id="1134061343">
          <w:marLeft w:val="0"/>
          <w:marRight w:val="0"/>
          <w:marTop w:val="0"/>
          <w:marBottom w:val="0"/>
          <w:divBdr>
            <w:top w:val="none" w:sz="0" w:space="0" w:color="auto"/>
            <w:left w:val="none" w:sz="0" w:space="0" w:color="auto"/>
            <w:bottom w:val="none" w:sz="0" w:space="0" w:color="auto"/>
            <w:right w:val="none" w:sz="0" w:space="0" w:color="auto"/>
          </w:divBdr>
          <w:divsChild>
            <w:div w:id="2627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8326">
      <w:bodyDiv w:val="1"/>
      <w:marLeft w:val="0"/>
      <w:marRight w:val="0"/>
      <w:marTop w:val="0"/>
      <w:marBottom w:val="0"/>
      <w:divBdr>
        <w:top w:val="none" w:sz="0" w:space="0" w:color="auto"/>
        <w:left w:val="none" w:sz="0" w:space="0" w:color="auto"/>
        <w:bottom w:val="none" w:sz="0" w:space="0" w:color="auto"/>
        <w:right w:val="none" w:sz="0" w:space="0" w:color="auto"/>
      </w:divBdr>
      <w:divsChild>
        <w:div w:id="38819497">
          <w:marLeft w:val="0"/>
          <w:marRight w:val="0"/>
          <w:marTop w:val="0"/>
          <w:marBottom w:val="0"/>
          <w:divBdr>
            <w:top w:val="none" w:sz="0" w:space="0" w:color="auto"/>
            <w:left w:val="none" w:sz="0" w:space="0" w:color="auto"/>
            <w:bottom w:val="none" w:sz="0" w:space="0" w:color="auto"/>
            <w:right w:val="none" w:sz="0" w:space="0" w:color="auto"/>
          </w:divBdr>
          <w:divsChild>
            <w:div w:id="18344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3511">
      <w:bodyDiv w:val="1"/>
      <w:marLeft w:val="0"/>
      <w:marRight w:val="0"/>
      <w:marTop w:val="0"/>
      <w:marBottom w:val="0"/>
      <w:divBdr>
        <w:top w:val="none" w:sz="0" w:space="0" w:color="auto"/>
        <w:left w:val="none" w:sz="0" w:space="0" w:color="auto"/>
        <w:bottom w:val="none" w:sz="0" w:space="0" w:color="auto"/>
        <w:right w:val="none" w:sz="0" w:space="0" w:color="auto"/>
      </w:divBdr>
      <w:divsChild>
        <w:div w:id="1684042538">
          <w:marLeft w:val="0"/>
          <w:marRight w:val="0"/>
          <w:marTop w:val="0"/>
          <w:marBottom w:val="0"/>
          <w:divBdr>
            <w:top w:val="none" w:sz="0" w:space="0" w:color="auto"/>
            <w:left w:val="none" w:sz="0" w:space="0" w:color="auto"/>
            <w:bottom w:val="none" w:sz="0" w:space="0" w:color="auto"/>
            <w:right w:val="none" w:sz="0" w:space="0" w:color="auto"/>
          </w:divBdr>
          <w:divsChild>
            <w:div w:id="20322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99792">
      <w:bodyDiv w:val="1"/>
      <w:marLeft w:val="0"/>
      <w:marRight w:val="0"/>
      <w:marTop w:val="0"/>
      <w:marBottom w:val="0"/>
      <w:divBdr>
        <w:top w:val="none" w:sz="0" w:space="0" w:color="auto"/>
        <w:left w:val="none" w:sz="0" w:space="0" w:color="auto"/>
        <w:bottom w:val="none" w:sz="0" w:space="0" w:color="auto"/>
        <w:right w:val="none" w:sz="0" w:space="0" w:color="auto"/>
      </w:divBdr>
      <w:divsChild>
        <w:div w:id="9642910">
          <w:marLeft w:val="0"/>
          <w:marRight w:val="0"/>
          <w:marTop w:val="0"/>
          <w:marBottom w:val="0"/>
          <w:divBdr>
            <w:top w:val="none" w:sz="0" w:space="0" w:color="auto"/>
            <w:left w:val="none" w:sz="0" w:space="0" w:color="auto"/>
            <w:bottom w:val="none" w:sz="0" w:space="0" w:color="auto"/>
            <w:right w:val="none" w:sz="0" w:space="0" w:color="auto"/>
          </w:divBdr>
          <w:divsChild>
            <w:div w:id="235943156">
              <w:marLeft w:val="0"/>
              <w:marRight w:val="0"/>
              <w:marTop w:val="0"/>
              <w:marBottom w:val="0"/>
              <w:divBdr>
                <w:top w:val="none" w:sz="0" w:space="0" w:color="auto"/>
                <w:left w:val="none" w:sz="0" w:space="0" w:color="auto"/>
                <w:bottom w:val="none" w:sz="0" w:space="0" w:color="auto"/>
                <w:right w:val="none" w:sz="0" w:space="0" w:color="auto"/>
              </w:divBdr>
              <w:divsChild>
                <w:div w:id="1878859577">
                  <w:marLeft w:val="0"/>
                  <w:marRight w:val="0"/>
                  <w:marTop w:val="0"/>
                  <w:marBottom w:val="0"/>
                  <w:divBdr>
                    <w:top w:val="none" w:sz="0" w:space="0" w:color="auto"/>
                    <w:left w:val="none" w:sz="0" w:space="0" w:color="auto"/>
                    <w:bottom w:val="none" w:sz="0" w:space="0" w:color="auto"/>
                    <w:right w:val="none" w:sz="0" w:space="0" w:color="auto"/>
                  </w:divBdr>
                </w:div>
                <w:div w:id="1763604746">
                  <w:marLeft w:val="0"/>
                  <w:marRight w:val="0"/>
                  <w:marTop w:val="0"/>
                  <w:marBottom w:val="0"/>
                  <w:divBdr>
                    <w:top w:val="none" w:sz="0" w:space="0" w:color="auto"/>
                    <w:left w:val="none" w:sz="0" w:space="0" w:color="auto"/>
                    <w:bottom w:val="none" w:sz="0" w:space="0" w:color="auto"/>
                    <w:right w:val="none" w:sz="0" w:space="0" w:color="auto"/>
                  </w:divBdr>
                </w:div>
              </w:divsChild>
            </w:div>
            <w:div w:id="2056661168">
              <w:marLeft w:val="0"/>
              <w:marRight w:val="0"/>
              <w:marTop w:val="0"/>
              <w:marBottom w:val="0"/>
              <w:divBdr>
                <w:top w:val="none" w:sz="0" w:space="0" w:color="auto"/>
                <w:left w:val="none" w:sz="0" w:space="0" w:color="auto"/>
                <w:bottom w:val="none" w:sz="0" w:space="0" w:color="auto"/>
                <w:right w:val="none" w:sz="0" w:space="0" w:color="auto"/>
              </w:divBdr>
              <w:divsChild>
                <w:div w:id="293826788">
                  <w:marLeft w:val="0"/>
                  <w:marRight w:val="0"/>
                  <w:marTop w:val="0"/>
                  <w:marBottom w:val="0"/>
                  <w:divBdr>
                    <w:top w:val="none" w:sz="0" w:space="0" w:color="auto"/>
                    <w:left w:val="none" w:sz="0" w:space="0" w:color="auto"/>
                    <w:bottom w:val="none" w:sz="0" w:space="0" w:color="auto"/>
                    <w:right w:val="none" w:sz="0" w:space="0" w:color="auto"/>
                  </w:divBdr>
                </w:div>
                <w:div w:id="214900264">
                  <w:marLeft w:val="0"/>
                  <w:marRight w:val="0"/>
                  <w:marTop w:val="0"/>
                  <w:marBottom w:val="0"/>
                  <w:divBdr>
                    <w:top w:val="none" w:sz="0" w:space="0" w:color="auto"/>
                    <w:left w:val="none" w:sz="0" w:space="0" w:color="auto"/>
                    <w:bottom w:val="none" w:sz="0" w:space="0" w:color="auto"/>
                    <w:right w:val="none" w:sz="0" w:space="0" w:color="auto"/>
                  </w:divBdr>
                </w:div>
              </w:divsChild>
            </w:div>
            <w:div w:id="9528227">
              <w:marLeft w:val="0"/>
              <w:marRight w:val="0"/>
              <w:marTop w:val="0"/>
              <w:marBottom w:val="0"/>
              <w:divBdr>
                <w:top w:val="none" w:sz="0" w:space="0" w:color="auto"/>
                <w:left w:val="none" w:sz="0" w:space="0" w:color="auto"/>
                <w:bottom w:val="none" w:sz="0" w:space="0" w:color="auto"/>
                <w:right w:val="none" w:sz="0" w:space="0" w:color="auto"/>
              </w:divBdr>
              <w:divsChild>
                <w:div w:id="1782457121">
                  <w:marLeft w:val="0"/>
                  <w:marRight w:val="0"/>
                  <w:marTop w:val="0"/>
                  <w:marBottom w:val="0"/>
                  <w:divBdr>
                    <w:top w:val="none" w:sz="0" w:space="0" w:color="auto"/>
                    <w:left w:val="none" w:sz="0" w:space="0" w:color="auto"/>
                    <w:bottom w:val="none" w:sz="0" w:space="0" w:color="auto"/>
                    <w:right w:val="none" w:sz="0" w:space="0" w:color="auto"/>
                  </w:divBdr>
                </w:div>
                <w:div w:id="1053845351">
                  <w:marLeft w:val="0"/>
                  <w:marRight w:val="0"/>
                  <w:marTop w:val="0"/>
                  <w:marBottom w:val="0"/>
                  <w:divBdr>
                    <w:top w:val="none" w:sz="0" w:space="0" w:color="auto"/>
                    <w:left w:val="none" w:sz="0" w:space="0" w:color="auto"/>
                    <w:bottom w:val="none" w:sz="0" w:space="0" w:color="auto"/>
                    <w:right w:val="none" w:sz="0" w:space="0" w:color="auto"/>
                  </w:divBdr>
                </w:div>
              </w:divsChild>
            </w:div>
            <w:div w:id="2143499976">
              <w:marLeft w:val="0"/>
              <w:marRight w:val="0"/>
              <w:marTop w:val="0"/>
              <w:marBottom w:val="0"/>
              <w:divBdr>
                <w:top w:val="none" w:sz="0" w:space="0" w:color="auto"/>
                <w:left w:val="none" w:sz="0" w:space="0" w:color="auto"/>
                <w:bottom w:val="none" w:sz="0" w:space="0" w:color="auto"/>
                <w:right w:val="none" w:sz="0" w:space="0" w:color="auto"/>
              </w:divBdr>
              <w:divsChild>
                <w:div w:id="428046705">
                  <w:marLeft w:val="0"/>
                  <w:marRight w:val="0"/>
                  <w:marTop w:val="0"/>
                  <w:marBottom w:val="0"/>
                  <w:divBdr>
                    <w:top w:val="none" w:sz="0" w:space="0" w:color="auto"/>
                    <w:left w:val="none" w:sz="0" w:space="0" w:color="auto"/>
                    <w:bottom w:val="none" w:sz="0" w:space="0" w:color="auto"/>
                    <w:right w:val="none" w:sz="0" w:space="0" w:color="auto"/>
                  </w:divBdr>
                </w:div>
                <w:div w:id="566956697">
                  <w:marLeft w:val="0"/>
                  <w:marRight w:val="0"/>
                  <w:marTop w:val="0"/>
                  <w:marBottom w:val="0"/>
                  <w:divBdr>
                    <w:top w:val="none" w:sz="0" w:space="0" w:color="auto"/>
                    <w:left w:val="none" w:sz="0" w:space="0" w:color="auto"/>
                    <w:bottom w:val="none" w:sz="0" w:space="0" w:color="auto"/>
                    <w:right w:val="none" w:sz="0" w:space="0" w:color="auto"/>
                  </w:divBdr>
                </w:div>
              </w:divsChild>
            </w:div>
            <w:div w:id="781731465">
              <w:marLeft w:val="0"/>
              <w:marRight w:val="0"/>
              <w:marTop w:val="0"/>
              <w:marBottom w:val="0"/>
              <w:divBdr>
                <w:top w:val="none" w:sz="0" w:space="0" w:color="auto"/>
                <w:left w:val="none" w:sz="0" w:space="0" w:color="auto"/>
                <w:bottom w:val="none" w:sz="0" w:space="0" w:color="auto"/>
                <w:right w:val="none" w:sz="0" w:space="0" w:color="auto"/>
              </w:divBdr>
              <w:divsChild>
                <w:div w:id="606618712">
                  <w:marLeft w:val="0"/>
                  <w:marRight w:val="0"/>
                  <w:marTop w:val="0"/>
                  <w:marBottom w:val="0"/>
                  <w:divBdr>
                    <w:top w:val="none" w:sz="0" w:space="0" w:color="auto"/>
                    <w:left w:val="none" w:sz="0" w:space="0" w:color="auto"/>
                    <w:bottom w:val="none" w:sz="0" w:space="0" w:color="auto"/>
                    <w:right w:val="none" w:sz="0" w:space="0" w:color="auto"/>
                  </w:divBdr>
                </w:div>
                <w:div w:id="1872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40100">
          <w:marLeft w:val="0"/>
          <w:marRight w:val="0"/>
          <w:marTop w:val="0"/>
          <w:marBottom w:val="0"/>
          <w:divBdr>
            <w:top w:val="none" w:sz="0" w:space="0" w:color="auto"/>
            <w:left w:val="none" w:sz="0" w:space="0" w:color="auto"/>
            <w:bottom w:val="none" w:sz="0" w:space="0" w:color="auto"/>
            <w:right w:val="none" w:sz="0" w:space="0" w:color="auto"/>
          </w:divBdr>
        </w:div>
        <w:div w:id="422651449">
          <w:marLeft w:val="0"/>
          <w:marRight w:val="0"/>
          <w:marTop w:val="0"/>
          <w:marBottom w:val="0"/>
          <w:divBdr>
            <w:top w:val="none" w:sz="0" w:space="0" w:color="auto"/>
            <w:left w:val="none" w:sz="0" w:space="0" w:color="auto"/>
            <w:bottom w:val="none" w:sz="0" w:space="0" w:color="auto"/>
            <w:right w:val="none" w:sz="0" w:space="0" w:color="auto"/>
          </w:divBdr>
        </w:div>
        <w:div w:id="1503086151">
          <w:marLeft w:val="0"/>
          <w:marRight w:val="0"/>
          <w:marTop w:val="0"/>
          <w:marBottom w:val="0"/>
          <w:divBdr>
            <w:top w:val="none" w:sz="0" w:space="0" w:color="auto"/>
            <w:left w:val="none" w:sz="0" w:space="0" w:color="auto"/>
            <w:bottom w:val="none" w:sz="0" w:space="0" w:color="auto"/>
            <w:right w:val="none" w:sz="0" w:space="0" w:color="auto"/>
          </w:divBdr>
        </w:div>
      </w:divsChild>
    </w:div>
    <w:div w:id="1098868656">
      <w:bodyDiv w:val="1"/>
      <w:marLeft w:val="0"/>
      <w:marRight w:val="0"/>
      <w:marTop w:val="0"/>
      <w:marBottom w:val="0"/>
      <w:divBdr>
        <w:top w:val="none" w:sz="0" w:space="0" w:color="auto"/>
        <w:left w:val="none" w:sz="0" w:space="0" w:color="auto"/>
        <w:bottom w:val="none" w:sz="0" w:space="0" w:color="auto"/>
        <w:right w:val="none" w:sz="0" w:space="0" w:color="auto"/>
      </w:divBdr>
      <w:divsChild>
        <w:div w:id="1861628576">
          <w:marLeft w:val="0"/>
          <w:marRight w:val="0"/>
          <w:marTop w:val="0"/>
          <w:marBottom w:val="0"/>
          <w:divBdr>
            <w:top w:val="none" w:sz="0" w:space="0" w:color="auto"/>
            <w:left w:val="none" w:sz="0" w:space="0" w:color="auto"/>
            <w:bottom w:val="none" w:sz="0" w:space="0" w:color="auto"/>
            <w:right w:val="none" w:sz="0" w:space="0" w:color="auto"/>
          </w:divBdr>
          <w:divsChild>
            <w:div w:id="21069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92538">
      <w:bodyDiv w:val="1"/>
      <w:marLeft w:val="0"/>
      <w:marRight w:val="0"/>
      <w:marTop w:val="0"/>
      <w:marBottom w:val="0"/>
      <w:divBdr>
        <w:top w:val="none" w:sz="0" w:space="0" w:color="auto"/>
        <w:left w:val="none" w:sz="0" w:space="0" w:color="auto"/>
        <w:bottom w:val="none" w:sz="0" w:space="0" w:color="auto"/>
        <w:right w:val="none" w:sz="0" w:space="0" w:color="auto"/>
      </w:divBdr>
      <w:divsChild>
        <w:div w:id="825324170">
          <w:marLeft w:val="0"/>
          <w:marRight w:val="0"/>
          <w:marTop w:val="0"/>
          <w:marBottom w:val="0"/>
          <w:divBdr>
            <w:top w:val="none" w:sz="0" w:space="0" w:color="auto"/>
            <w:left w:val="none" w:sz="0" w:space="0" w:color="auto"/>
            <w:bottom w:val="none" w:sz="0" w:space="0" w:color="auto"/>
            <w:right w:val="none" w:sz="0" w:space="0" w:color="auto"/>
          </w:divBdr>
          <w:divsChild>
            <w:div w:id="4672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4286">
      <w:bodyDiv w:val="1"/>
      <w:marLeft w:val="0"/>
      <w:marRight w:val="0"/>
      <w:marTop w:val="0"/>
      <w:marBottom w:val="0"/>
      <w:divBdr>
        <w:top w:val="none" w:sz="0" w:space="0" w:color="auto"/>
        <w:left w:val="none" w:sz="0" w:space="0" w:color="auto"/>
        <w:bottom w:val="none" w:sz="0" w:space="0" w:color="auto"/>
        <w:right w:val="none" w:sz="0" w:space="0" w:color="auto"/>
      </w:divBdr>
      <w:divsChild>
        <w:div w:id="946698664">
          <w:marLeft w:val="0"/>
          <w:marRight w:val="0"/>
          <w:marTop w:val="0"/>
          <w:marBottom w:val="0"/>
          <w:divBdr>
            <w:top w:val="none" w:sz="0" w:space="0" w:color="auto"/>
            <w:left w:val="none" w:sz="0" w:space="0" w:color="auto"/>
            <w:bottom w:val="none" w:sz="0" w:space="0" w:color="auto"/>
            <w:right w:val="none" w:sz="0" w:space="0" w:color="auto"/>
          </w:divBdr>
          <w:divsChild>
            <w:div w:id="2053964782">
              <w:marLeft w:val="0"/>
              <w:marRight w:val="0"/>
              <w:marTop w:val="0"/>
              <w:marBottom w:val="0"/>
              <w:divBdr>
                <w:top w:val="none" w:sz="0" w:space="0" w:color="auto"/>
                <w:left w:val="none" w:sz="0" w:space="0" w:color="auto"/>
                <w:bottom w:val="none" w:sz="0" w:space="0" w:color="auto"/>
                <w:right w:val="none" w:sz="0" w:space="0" w:color="auto"/>
              </w:divBdr>
              <w:divsChild>
                <w:div w:id="1392465078">
                  <w:marLeft w:val="0"/>
                  <w:marRight w:val="0"/>
                  <w:marTop w:val="0"/>
                  <w:marBottom w:val="0"/>
                  <w:divBdr>
                    <w:top w:val="none" w:sz="0" w:space="0" w:color="auto"/>
                    <w:left w:val="none" w:sz="0" w:space="0" w:color="auto"/>
                    <w:bottom w:val="none" w:sz="0" w:space="0" w:color="auto"/>
                    <w:right w:val="none" w:sz="0" w:space="0" w:color="auto"/>
                  </w:divBdr>
                  <w:divsChild>
                    <w:div w:id="88494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46618">
      <w:bodyDiv w:val="1"/>
      <w:marLeft w:val="0"/>
      <w:marRight w:val="0"/>
      <w:marTop w:val="0"/>
      <w:marBottom w:val="0"/>
      <w:divBdr>
        <w:top w:val="none" w:sz="0" w:space="0" w:color="auto"/>
        <w:left w:val="none" w:sz="0" w:space="0" w:color="auto"/>
        <w:bottom w:val="none" w:sz="0" w:space="0" w:color="auto"/>
        <w:right w:val="none" w:sz="0" w:space="0" w:color="auto"/>
      </w:divBdr>
      <w:divsChild>
        <w:div w:id="1856504347">
          <w:marLeft w:val="0"/>
          <w:marRight w:val="0"/>
          <w:marTop w:val="0"/>
          <w:marBottom w:val="0"/>
          <w:divBdr>
            <w:top w:val="none" w:sz="0" w:space="0" w:color="auto"/>
            <w:left w:val="none" w:sz="0" w:space="0" w:color="auto"/>
            <w:bottom w:val="none" w:sz="0" w:space="0" w:color="auto"/>
            <w:right w:val="none" w:sz="0" w:space="0" w:color="auto"/>
          </w:divBdr>
          <w:divsChild>
            <w:div w:id="1082097008">
              <w:marLeft w:val="0"/>
              <w:marRight w:val="0"/>
              <w:marTop w:val="0"/>
              <w:marBottom w:val="0"/>
              <w:divBdr>
                <w:top w:val="none" w:sz="0" w:space="0" w:color="auto"/>
                <w:left w:val="none" w:sz="0" w:space="0" w:color="auto"/>
                <w:bottom w:val="none" w:sz="0" w:space="0" w:color="auto"/>
                <w:right w:val="none" w:sz="0" w:space="0" w:color="auto"/>
              </w:divBdr>
              <w:divsChild>
                <w:div w:id="94635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987822">
      <w:bodyDiv w:val="1"/>
      <w:marLeft w:val="0"/>
      <w:marRight w:val="0"/>
      <w:marTop w:val="0"/>
      <w:marBottom w:val="0"/>
      <w:divBdr>
        <w:top w:val="none" w:sz="0" w:space="0" w:color="auto"/>
        <w:left w:val="none" w:sz="0" w:space="0" w:color="auto"/>
        <w:bottom w:val="none" w:sz="0" w:space="0" w:color="auto"/>
        <w:right w:val="none" w:sz="0" w:space="0" w:color="auto"/>
      </w:divBdr>
      <w:divsChild>
        <w:div w:id="1295528068">
          <w:marLeft w:val="0"/>
          <w:marRight w:val="0"/>
          <w:marTop w:val="0"/>
          <w:marBottom w:val="0"/>
          <w:divBdr>
            <w:top w:val="none" w:sz="0" w:space="0" w:color="auto"/>
            <w:left w:val="none" w:sz="0" w:space="0" w:color="auto"/>
            <w:bottom w:val="none" w:sz="0" w:space="0" w:color="auto"/>
            <w:right w:val="none" w:sz="0" w:space="0" w:color="auto"/>
          </w:divBdr>
          <w:divsChild>
            <w:div w:id="9748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8571">
      <w:bodyDiv w:val="1"/>
      <w:marLeft w:val="0"/>
      <w:marRight w:val="0"/>
      <w:marTop w:val="0"/>
      <w:marBottom w:val="0"/>
      <w:divBdr>
        <w:top w:val="none" w:sz="0" w:space="0" w:color="auto"/>
        <w:left w:val="none" w:sz="0" w:space="0" w:color="auto"/>
        <w:bottom w:val="none" w:sz="0" w:space="0" w:color="auto"/>
        <w:right w:val="none" w:sz="0" w:space="0" w:color="auto"/>
      </w:divBdr>
      <w:divsChild>
        <w:div w:id="710615795">
          <w:marLeft w:val="0"/>
          <w:marRight w:val="0"/>
          <w:marTop w:val="0"/>
          <w:marBottom w:val="0"/>
          <w:divBdr>
            <w:top w:val="none" w:sz="0" w:space="0" w:color="auto"/>
            <w:left w:val="none" w:sz="0" w:space="0" w:color="auto"/>
            <w:bottom w:val="none" w:sz="0" w:space="0" w:color="auto"/>
            <w:right w:val="none" w:sz="0" w:space="0" w:color="auto"/>
          </w:divBdr>
          <w:divsChild>
            <w:div w:id="10328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7371">
      <w:bodyDiv w:val="1"/>
      <w:marLeft w:val="0"/>
      <w:marRight w:val="0"/>
      <w:marTop w:val="0"/>
      <w:marBottom w:val="0"/>
      <w:divBdr>
        <w:top w:val="none" w:sz="0" w:space="0" w:color="auto"/>
        <w:left w:val="none" w:sz="0" w:space="0" w:color="auto"/>
        <w:bottom w:val="none" w:sz="0" w:space="0" w:color="auto"/>
        <w:right w:val="none" w:sz="0" w:space="0" w:color="auto"/>
      </w:divBdr>
      <w:divsChild>
        <w:div w:id="352000037">
          <w:marLeft w:val="0"/>
          <w:marRight w:val="0"/>
          <w:marTop w:val="0"/>
          <w:marBottom w:val="0"/>
          <w:divBdr>
            <w:top w:val="none" w:sz="0" w:space="0" w:color="auto"/>
            <w:left w:val="none" w:sz="0" w:space="0" w:color="auto"/>
            <w:bottom w:val="none" w:sz="0" w:space="0" w:color="auto"/>
            <w:right w:val="none" w:sz="0" w:space="0" w:color="auto"/>
          </w:divBdr>
          <w:divsChild>
            <w:div w:id="97321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3953">
      <w:bodyDiv w:val="1"/>
      <w:marLeft w:val="0"/>
      <w:marRight w:val="0"/>
      <w:marTop w:val="0"/>
      <w:marBottom w:val="0"/>
      <w:divBdr>
        <w:top w:val="none" w:sz="0" w:space="0" w:color="auto"/>
        <w:left w:val="none" w:sz="0" w:space="0" w:color="auto"/>
        <w:bottom w:val="none" w:sz="0" w:space="0" w:color="auto"/>
        <w:right w:val="none" w:sz="0" w:space="0" w:color="auto"/>
      </w:divBdr>
      <w:divsChild>
        <w:div w:id="1385064670">
          <w:marLeft w:val="0"/>
          <w:marRight w:val="0"/>
          <w:marTop w:val="0"/>
          <w:marBottom w:val="0"/>
          <w:divBdr>
            <w:top w:val="none" w:sz="0" w:space="0" w:color="auto"/>
            <w:left w:val="none" w:sz="0" w:space="0" w:color="auto"/>
            <w:bottom w:val="none" w:sz="0" w:space="0" w:color="auto"/>
            <w:right w:val="none" w:sz="0" w:space="0" w:color="auto"/>
          </w:divBdr>
        </w:div>
        <w:div w:id="1038045281">
          <w:marLeft w:val="0"/>
          <w:marRight w:val="0"/>
          <w:marTop w:val="0"/>
          <w:marBottom w:val="0"/>
          <w:divBdr>
            <w:top w:val="none" w:sz="0" w:space="0" w:color="auto"/>
            <w:left w:val="none" w:sz="0" w:space="0" w:color="auto"/>
            <w:bottom w:val="none" w:sz="0" w:space="0" w:color="auto"/>
            <w:right w:val="none" w:sz="0" w:space="0" w:color="auto"/>
          </w:divBdr>
        </w:div>
        <w:div w:id="790054180">
          <w:marLeft w:val="0"/>
          <w:marRight w:val="0"/>
          <w:marTop w:val="0"/>
          <w:marBottom w:val="0"/>
          <w:divBdr>
            <w:top w:val="none" w:sz="0" w:space="0" w:color="auto"/>
            <w:left w:val="none" w:sz="0" w:space="0" w:color="auto"/>
            <w:bottom w:val="none" w:sz="0" w:space="0" w:color="auto"/>
            <w:right w:val="none" w:sz="0" w:space="0" w:color="auto"/>
          </w:divBdr>
        </w:div>
        <w:div w:id="615521366">
          <w:marLeft w:val="0"/>
          <w:marRight w:val="0"/>
          <w:marTop w:val="0"/>
          <w:marBottom w:val="0"/>
          <w:divBdr>
            <w:top w:val="none" w:sz="0" w:space="0" w:color="auto"/>
            <w:left w:val="none" w:sz="0" w:space="0" w:color="auto"/>
            <w:bottom w:val="none" w:sz="0" w:space="0" w:color="auto"/>
            <w:right w:val="none" w:sz="0" w:space="0" w:color="auto"/>
          </w:divBdr>
        </w:div>
        <w:div w:id="679815184">
          <w:marLeft w:val="0"/>
          <w:marRight w:val="0"/>
          <w:marTop w:val="0"/>
          <w:marBottom w:val="0"/>
          <w:divBdr>
            <w:top w:val="none" w:sz="0" w:space="0" w:color="auto"/>
            <w:left w:val="none" w:sz="0" w:space="0" w:color="auto"/>
            <w:bottom w:val="none" w:sz="0" w:space="0" w:color="auto"/>
            <w:right w:val="none" w:sz="0" w:space="0" w:color="auto"/>
          </w:divBdr>
        </w:div>
        <w:div w:id="112411762">
          <w:marLeft w:val="0"/>
          <w:marRight w:val="0"/>
          <w:marTop w:val="0"/>
          <w:marBottom w:val="0"/>
          <w:divBdr>
            <w:top w:val="none" w:sz="0" w:space="0" w:color="auto"/>
            <w:left w:val="none" w:sz="0" w:space="0" w:color="auto"/>
            <w:bottom w:val="none" w:sz="0" w:space="0" w:color="auto"/>
            <w:right w:val="none" w:sz="0" w:space="0" w:color="auto"/>
          </w:divBdr>
        </w:div>
        <w:div w:id="2006009874">
          <w:marLeft w:val="0"/>
          <w:marRight w:val="0"/>
          <w:marTop w:val="0"/>
          <w:marBottom w:val="0"/>
          <w:divBdr>
            <w:top w:val="none" w:sz="0" w:space="0" w:color="auto"/>
            <w:left w:val="none" w:sz="0" w:space="0" w:color="auto"/>
            <w:bottom w:val="none" w:sz="0" w:space="0" w:color="auto"/>
            <w:right w:val="none" w:sz="0" w:space="0" w:color="auto"/>
          </w:divBdr>
        </w:div>
        <w:div w:id="2137404166">
          <w:marLeft w:val="0"/>
          <w:marRight w:val="0"/>
          <w:marTop w:val="0"/>
          <w:marBottom w:val="0"/>
          <w:divBdr>
            <w:top w:val="none" w:sz="0" w:space="0" w:color="auto"/>
            <w:left w:val="none" w:sz="0" w:space="0" w:color="auto"/>
            <w:bottom w:val="none" w:sz="0" w:space="0" w:color="auto"/>
            <w:right w:val="none" w:sz="0" w:space="0" w:color="auto"/>
          </w:divBdr>
        </w:div>
        <w:div w:id="2068453564">
          <w:marLeft w:val="0"/>
          <w:marRight w:val="0"/>
          <w:marTop w:val="0"/>
          <w:marBottom w:val="0"/>
          <w:divBdr>
            <w:top w:val="none" w:sz="0" w:space="0" w:color="auto"/>
            <w:left w:val="none" w:sz="0" w:space="0" w:color="auto"/>
            <w:bottom w:val="none" w:sz="0" w:space="0" w:color="auto"/>
            <w:right w:val="none" w:sz="0" w:space="0" w:color="auto"/>
          </w:divBdr>
        </w:div>
        <w:div w:id="37173759">
          <w:marLeft w:val="0"/>
          <w:marRight w:val="0"/>
          <w:marTop w:val="0"/>
          <w:marBottom w:val="0"/>
          <w:divBdr>
            <w:top w:val="none" w:sz="0" w:space="0" w:color="auto"/>
            <w:left w:val="none" w:sz="0" w:space="0" w:color="auto"/>
            <w:bottom w:val="none" w:sz="0" w:space="0" w:color="auto"/>
            <w:right w:val="none" w:sz="0" w:space="0" w:color="auto"/>
          </w:divBdr>
        </w:div>
        <w:div w:id="1924492066">
          <w:marLeft w:val="0"/>
          <w:marRight w:val="0"/>
          <w:marTop w:val="0"/>
          <w:marBottom w:val="0"/>
          <w:divBdr>
            <w:top w:val="none" w:sz="0" w:space="0" w:color="auto"/>
            <w:left w:val="none" w:sz="0" w:space="0" w:color="auto"/>
            <w:bottom w:val="none" w:sz="0" w:space="0" w:color="auto"/>
            <w:right w:val="none" w:sz="0" w:space="0" w:color="auto"/>
          </w:divBdr>
        </w:div>
        <w:div w:id="472602991">
          <w:marLeft w:val="0"/>
          <w:marRight w:val="0"/>
          <w:marTop w:val="0"/>
          <w:marBottom w:val="0"/>
          <w:divBdr>
            <w:top w:val="none" w:sz="0" w:space="0" w:color="auto"/>
            <w:left w:val="none" w:sz="0" w:space="0" w:color="auto"/>
            <w:bottom w:val="none" w:sz="0" w:space="0" w:color="auto"/>
            <w:right w:val="none" w:sz="0" w:space="0" w:color="auto"/>
          </w:divBdr>
        </w:div>
        <w:div w:id="405347229">
          <w:marLeft w:val="0"/>
          <w:marRight w:val="0"/>
          <w:marTop w:val="0"/>
          <w:marBottom w:val="0"/>
          <w:divBdr>
            <w:top w:val="none" w:sz="0" w:space="0" w:color="auto"/>
            <w:left w:val="none" w:sz="0" w:space="0" w:color="auto"/>
            <w:bottom w:val="none" w:sz="0" w:space="0" w:color="auto"/>
            <w:right w:val="none" w:sz="0" w:space="0" w:color="auto"/>
          </w:divBdr>
        </w:div>
        <w:div w:id="1854831533">
          <w:marLeft w:val="0"/>
          <w:marRight w:val="0"/>
          <w:marTop w:val="0"/>
          <w:marBottom w:val="0"/>
          <w:divBdr>
            <w:top w:val="none" w:sz="0" w:space="0" w:color="auto"/>
            <w:left w:val="none" w:sz="0" w:space="0" w:color="auto"/>
            <w:bottom w:val="none" w:sz="0" w:space="0" w:color="auto"/>
            <w:right w:val="none" w:sz="0" w:space="0" w:color="auto"/>
          </w:divBdr>
        </w:div>
      </w:divsChild>
    </w:div>
    <w:div w:id="1180854029">
      <w:bodyDiv w:val="1"/>
      <w:marLeft w:val="0"/>
      <w:marRight w:val="0"/>
      <w:marTop w:val="0"/>
      <w:marBottom w:val="0"/>
      <w:divBdr>
        <w:top w:val="none" w:sz="0" w:space="0" w:color="auto"/>
        <w:left w:val="none" w:sz="0" w:space="0" w:color="auto"/>
        <w:bottom w:val="none" w:sz="0" w:space="0" w:color="auto"/>
        <w:right w:val="none" w:sz="0" w:space="0" w:color="auto"/>
      </w:divBdr>
      <w:divsChild>
        <w:div w:id="1797792595">
          <w:marLeft w:val="0"/>
          <w:marRight w:val="0"/>
          <w:marTop w:val="0"/>
          <w:marBottom w:val="0"/>
          <w:divBdr>
            <w:top w:val="none" w:sz="0" w:space="0" w:color="auto"/>
            <w:left w:val="none" w:sz="0" w:space="0" w:color="auto"/>
            <w:bottom w:val="none" w:sz="0" w:space="0" w:color="auto"/>
            <w:right w:val="none" w:sz="0" w:space="0" w:color="auto"/>
          </w:divBdr>
          <w:divsChild>
            <w:div w:id="521211808">
              <w:marLeft w:val="0"/>
              <w:marRight w:val="0"/>
              <w:marTop w:val="0"/>
              <w:marBottom w:val="0"/>
              <w:divBdr>
                <w:top w:val="none" w:sz="0" w:space="0" w:color="auto"/>
                <w:left w:val="none" w:sz="0" w:space="0" w:color="auto"/>
                <w:bottom w:val="none" w:sz="0" w:space="0" w:color="auto"/>
                <w:right w:val="none" w:sz="0" w:space="0" w:color="auto"/>
              </w:divBdr>
              <w:divsChild>
                <w:div w:id="15642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48229">
      <w:bodyDiv w:val="1"/>
      <w:marLeft w:val="0"/>
      <w:marRight w:val="0"/>
      <w:marTop w:val="0"/>
      <w:marBottom w:val="0"/>
      <w:divBdr>
        <w:top w:val="none" w:sz="0" w:space="0" w:color="auto"/>
        <w:left w:val="none" w:sz="0" w:space="0" w:color="auto"/>
        <w:bottom w:val="none" w:sz="0" w:space="0" w:color="auto"/>
        <w:right w:val="none" w:sz="0" w:space="0" w:color="auto"/>
      </w:divBdr>
      <w:divsChild>
        <w:div w:id="376130677">
          <w:marLeft w:val="0"/>
          <w:marRight w:val="0"/>
          <w:marTop w:val="0"/>
          <w:marBottom w:val="0"/>
          <w:divBdr>
            <w:top w:val="none" w:sz="0" w:space="0" w:color="auto"/>
            <w:left w:val="none" w:sz="0" w:space="0" w:color="auto"/>
            <w:bottom w:val="none" w:sz="0" w:space="0" w:color="auto"/>
            <w:right w:val="none" w:sz="0" w:space="0" w:color="auto"/>
          </w:divBdr>
          <w:divsChild>
            <w:div w:id="3241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9886">
      <w:bodyDiv w:val="1"/>
      <w:marLeft w:val="0"/>
      <w:marRight w:val="0"/>
      <w:marTop w:val="0"/>
      <w:marBottom w:val="0"/>
      <w:divBdr>
        <w:top w:val="none" w:sz="0" w:space="0" w:color="auto"/>
        <w:left w:val="none" w:sz="0" w:space="0" w:color="auto"/>
        <w:bottom w:val="none" w:sz="0" w:space="0" w:color="auto"/>
        <w:right w:val="none" w:sz="0" w:space="0" w:color="auto"/>
      </w:divBdr>
    </w:div>
    <w:div w:id="1274752990">
      <w:bodyDiv w:val="1"/>
      <w:marLeft w:val="0"/>
      <w:marRight w:val="0"/>
      <w:marTop w:val="0"/>
      <w:marBottom w:val="0"/>
      <w:divBdr>
        <w:top w:val="none" w:sz="0" w:space="0" w:color="auto"/>
        <w:left w:val="none" w:sz="0" w:space="0" w:color="auto"/>
        <w:bottom w:val="none" w:sz="0" w:space="0" w:color="auto"/>
        <w:right w:val="none" w:sz="0" w:space="0" w:color="auto"/>
      </w:divBdr>
      <w:divsChild>
        <w:div w:id="637613815">
          <w:marLeft w:val="0"/>
          <w:marRight w:val="0"/>
          <w:marTop w:val="0"/>
          <w:marBottom w:val="0"/>
          <w:divBdr>
            <w:top w:val="none" w:sz="0" w:space="0" w:color="auto"/>
            <w:left w:val="none" w:sz="0" w:space="0" w:color="auto"/>
            <w:bottom w:val="none" w:sz="0" w:space="0" w:color="auto"/>
            <w:right w:val="none" w:sz="0" w:space="0" w:color="auto"/>
          </w:divBdr>
          <w:divsChild>
            <w:div w:id="1315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1805">
      <w:bodyDiv w:val="1"/>
      <w:marLeft w:val="0"/>
      <w:marRight w:val="0"/>
      <w:marTop w:val="0"/>
      <w:marBottom w:val="0"/>
      <w:divBdr>
        <w:top w:val="none" w:sz="0" w:space="0" w:color="auto"/>
        <w:left w:val="none" w:sz="0" w:space="0" w:color="auto"/>
        <w:bottom w:val="none" w:sz="0" w:space="0" w:color="auto"/>
        <w:right w:val="none" w:sz="0" w:space="0" w:color="auto"/>
      </w:divBdr>
      <w:divsChild>
        <w:div w:id="742146308">
          <w:marLeft w:val="0"/>
          <w:marRight w:val="0"/>
          <w:marTop w:val="0"/>
          <w:marBottom w:val="0"/>
          <w:divBdr>
            <w:top w:val="none" w:sz="0" w:space="0" w:color="auto"/>
            <w:left w:val="none" w:sz="0" w:space="0" w:color="auto"/>
            <w:bottom w:val="none" w:sz="0" w:space="0" w:color="auto"/>
            <w:right w:val="none" w:sz="0" w:space="0" w:color="auto"/>
          </w:divBdr>
          <w:divsChild>
            <w:div w:id="109991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6106">
      <w:bodyDiv w:val="1"/>
      <w:marLeft w:val="0"/>
      <w:marRight w:val="0"/>
      <w:marTop w:val="0"/>
      <w:marBottom w:val="0"/>
      <w:divBdr>
        <w:top w:val="none" w:sz="0" w:space="0" w:color="auto"/>
        <w:left w:val="none" w:sz="0" w:space="0" w:color="auto"/>
        <w:bottom w:val="none" w:sz="0" w:space="0" w:color="auto"/>
        <w:right w:val="none" w:sz="0" w:space="0" w:color="auto"/>
      </w:divBdr>
      <w:divsChild>
        <w:div w:id="2060014069">
          <w:marLeft w:val="0"/>
          <w:marRight w:val="0"/>
          <w:marTop w:val="0"/>
          <w:marBottom w:val="0"/>
          <w:divBdr>
            <w:top w:val="none" w:sz="0" w:space="0" w:color="auto"/>
            <w:left w:val="none" w:sz="0" w:space="0" w:color="auto"/>
            <w:bottom w:val="none" w:sz="0" w:space="0" w:color="auto"/>
            <w:right w:val="none" w:sz="0" w:space="0" w:color="auto"/>
          </w:divBdr>
          <w:divsChild>
            <w:div w:id="89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02099">
      <w:bodyDiv w:val="1"/>
      <w:marLeft w:val="0"/>
      <w:marRight w:val="0"/>
      <w:marTop w:val="0"/>
      <w:marBottom w:val="0"/>
      <w:divBdr>
        <w:top w:val="none" w:sz="0" w:space="0" w:color="auto"/>
        <w:left w:val="none" w:sz="0" w:space="0" w:color="auto"/>
        <w:bottom w:val="none" w:sz="0" w:space="0" w:color="auto"/>
        <w:right w:val="none" w:sz="0" w:space="0" w:color="auto"/>
      </w:divBdr>
      <w:divsChild>
        <w:div w:id="1274165427">
          <w:marLeft w:val="0"/>
          <w:marRight w:val="0"/>
          <w:marTop w:val="0"/>
          <w:marBottom w:val="0"/>
          <w:divBdr>
            <w:top w:val="none" w:sz="0" w:space="0" w:color="auto"/>
            <w:left w:val="none" w:sz="0" w:space="0" w:color="auto"/>
            <w:bottom w:val="none" w:sz="0" w:space="0" w:color="auto"/>
            <w:right w:val="none" w:sz="0" w:space="0" w:color="auto"/>
          </w:divBdr>
          <w:divsChild>
            <w:div w:id="18890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6904">
      <w:bodyDiv w:val="1"/>
      <w:marLeft w:val="0"/>
      <w:marRight w:val="0"/>
      <w:marTop w:val="0"/>
      <w:marBottom w:val="0"/>
      <w:divBdr>
        <w:top w:val="none" w:sz="0" w:space="0" w:color="auto"/>
        <w:left w:val="none" w:sz="0" w:space="0" w:color="auto"/>
        <w:bottom w:val="none" w:sz="0" w:space="0" w:color="auto"/>
        <w:right w:val="none" w:sz="0" w:space="0" w:color="auto"/>
      </w:divBdr>
      <w:divsChild>
        <w:div w:id="1855068651">
          <w:marLeft w:val="0"/>
          <w:marRight w:val="0"/>
          <w:marTop w:val="0"/>
          <w:marBottom w:val="0"/>
          <w:divBdr>
            <w:top w:val="none" w:sz="0" w:space="0" w:color="auto"/>
            <w:left w:val="none" w:sz="0" w:space="0" w:color="auto"/>
            <w:bottom w:val="none" w:sz="0" w:space="0" w:color="auto"/>
            <w:right w:val="none" w:sz="0" w:space="0" w:color="auto"/>
          </w:divBdr>
          <w:divsChild>
            <w:div w:id="9337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6251">
      <w:bodyDiv w:val="1"/>
      <w:marLeft w:val="0"/>
      <w:marRight w:val="0"/>
      <w:marTop w:val="0"/>
      <w:marBottom w:val="0"/>
      <w:divBdr>
        <w:top w:val="none" w:sz="0" w:space="0" w:color="auto"/>
        <w:left w:val="none" w:sz="0" w:space="0" w:color="auto"/>
        <w:bottom w:val="none" w:sz="0" w:space="0" w:color="auto"/>
        <w:right w:val="none" w:sz="0" w:space="0" w:color="auto"/>
      </w:divBdr>
      <w:divsChild>
        <w:div w:id="443622731">
          <w:marLeft w:val="0"/>
          <w:marRight w:val="0"/>
          <w:marTop w:val="0"/>
          <w:marBottom w:val="0"/>
          <w:divBdr>
            <w:top w:val="none" w:sz="0" w:space="0" w:color="auto"/>
            <w:left w:val="none" w:sz="0" w:space="0" w:color="auto"/>
            <w:bottom w:val="none" w:sz="0" w:space="0" w:color="auto"/>
            <w:right w:val="none" w:sz="0" w:space="0" w:color="auto"/>
          </w:divBdr>
          <w:divsChild>
            <w:div w:id="20165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26925">
      <w:bodyDiv w:val="1"/>
      <w:marLeft w:val="0"/>
      <w:marRight w:val="0"/>
      <w:marTop w:val="0"/>
      <w:marBottom w:val="0"/>
      <w:divBdr>
        <w:top w:val="none" w:sz="0" w:space="0" w:color="auto"/>
        <w:left w:val="none" w:sz="0" w:space="0" w:color="auto"/>
        <w:bottom w:val="none" w:sz="0" w:space="0" w:color="auto"/>
        <w:right w:val="none" w:sz="0" w:space="0" w:color="auto"/>
      </w:divBdr>
      <w:divsChild>
        <w:div w:id="626011952">
          <w:marLeft w:val="0"/>
          <w:marRight w:val="0"/>
          <w:marTop w:val="0"/>
          <w:marBottom w:val="0"/>
          <w:divBdr>
            <w:top w:val="none" w:sz="0" w:space="0" w:color="auto"/>
            <w:left w:val="none" w:sz="0" w:space="0" w:color="auto"/>
            <w:bottom w:val="none" w:sz="0" w:space="0" w:color="auto"/>
            <w:right w:val="none" w:sz="0" w:space="0" w:color="auto"/>
          </w:divBdr>
          <w:divsChild>
            <w:div w:id="8336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5053">
      <w:bodyDiv w:val="1"/>
      <w:marLeft w:val="0"/>
      <w:marRight w:val="0"/>
      <w:marTop w:val="0"/>
      <w:marBottom w:val="0"/>
      <w:divBdr>
        <w:top w:val="none" w:sz="0" w:space="0" w:color="auto"/>
        <w:left w:val="none" w:sz="0" w:space="0" w:color="auto"/>
        <w:bottom w:val="none" w:sz="0" w:space="0" w:color="auto"/>
        <w:right w:val="none" w:sz="0" w:space="0" w:color="auto"/>
      </w:divBdr>
    </w:div>
    <w:div w:id="1548373300">
      <w:bodyDiv w:val="1"/>
      <w:marLeft w:val="0"/>
      <w:marRight w:val="0"/>
      <w:marTop w:val="0"/>
      <w:marBottom w:val="0"/>
      <w:divBdr>
        <w:top w:val="none" w:sz="0" w:space="0" w:color="auto"/>
        <w:left w:val="none" w:sz="0" w:space="0" w:color="auto"/>
        <w:bottom w:val="none" w:sz="0" w:space="0" w:color="auto"/>
        <w:right w:val="none" w:sz="0" w:space="0" w:color="auto"/>
      </w:divBdr>
      <w:divsChild>
        <w:div w:id="933438609">
          <w:marLeft w:val="0"/>
          <w:marRight w:val="0"/>
          <w:marTop w:val="0"/>
          <w:marBottom w:val="0"/>
          <w:divBdr>
            <w:top w:val="none" w:sz="0" w:space="0" w:color="auto"/>
            <w:left w:val="none" w:sz="0" w:space="0" w:color="auto"/>
            <w:bottom w:val="none" w:sz="0" w:space="0" w:color="auto"/>
            <w:right w:val="none" w:sz="0" w:space="0" w:color="auto"/>
          </w:divBdr>
          <w:divsChild>
            <w:div w:id="8114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6858">
      <w:bodyDiv w:val="1"/>
      <w:marLeft w:val="0"/>
      <w:marRight w:val="0"/>
      <w:marTop w:val="0"/>
      <w:marBottom w:val="0"/>
      <w:divBdr>
        <w:top w:val="none" w:sz="0" w:space="0" w:color="auto"/>
        <w:left w:val="none" w:sz="0" w:space="0" w:color="auto"/>
        <w:bottom w:val="none" w:sz="0" w:space="0" w:color="auto"/>
        <w:right w:val="none" w:sz="0" w:space="0" w:color="auto"/>
      </w:divBdr>
    </w:div>
    <w:div w:id="1636250586">
      <w:bodyDiv w:val="1"/>
      <w:marLeft w:val="0"/>
      <w:marRight w:val="0"/>
      <w:marTop w:val="0"/>
      <w:marBottom w:val="0"/>
      <w:divBdr>
        <w:top w:val="none" w:sz="0" w:space="0" w:color="auto"/>
        <w:left w:val="none" w:sz="0" w:space="0" w:color="auto"/>
        <w:bottom w:val="none" w:sz="0" w:space="0" w:color="auto"/>
        <w:right w:val="none" w:sz="0" w:space="0" w:color="auto"/>
      </w:divBdr>
      <w:divsChild>
        <w:div w:id="626854178">
          <w:marLeft w:val="0"/>
          <w:marRight w:val="0"/>
          <w:marTop w:val="0"/>
          <w:marBottom w:val="0"/>
          <w:divBdr>
            <w:top w:val="none" w:sz="0" w:space="0" w:color="auto"/>
            <w:left w:val="none" w:sz="0" w:space="0" w:color="auto"/>
            <w:bottom w:val="none" w:sz="0" w:space="0" w:color="auto"/>
            <w:right w:val="none" w:sz="0" w:space="0" w:color="auto"/>
          </w:divBdr>
          <w:divsChild>
            <w:div w:id="13591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7545">
      <w:bodyDiv w:val="1"/>
      <w:marLeft w:val="0"/>
      <w:marRight w:val="0"/>
      <w:marTop w:val="0"/>
      <w:marBottom w:val="0"/>
      <w:divBdr>
        <w:top w:val="none" w:sz="0" w:space="0" w:color="auto"/>
        <w:left w:val="none" w:sz="0" w:space="0" w:color="auto"/>
        <w:bottom w:val="none" w:sz="0" w:space="0" w:color="auto"/>
        <w:right w:val="none" w:sz="0" w:space="0" w:color="auto"/>
      </w:divBdr>
      <w:divsChild>
        <w:div w:id="1931741264">
          <w:marLeft w:val="0"/>
          <w:marRight w:val="0"/>
          <w:marTop w:val="0"/>
          <w:marBottom w:val="0"/>
          <w:divBdr>
            <w:top w:val="none" w:sz="0" w:space="0" w:color="auto"/>
            <w:left w:val="none" w:sz="0" w:space="0" w:color="auto"/>
            <w:bottom w:val="none" w:sz="0" w:space="0" w:color="auto"/>
            <w:right w:val="none" w:sz="0" w:space="0" w:color="auto"/>
          </w:divBdr>
          <w:divsChild>
            <w:div w:id="3259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3216">
      <w:bodyDiv w:val="1"/>
      <w:marLeft w:val="0"/>
      <w:marRight w:val="0"/>
      <w:marTop w:val="0"/>
      <w:marBottom w:val="0"/>
      <w:divBdr>
        <w:top w:val="none" w:sz="0" w:space="0" w:color="auto"/>
        <w:left w:val="none" w:sz="0" w:space="0" w:color="auto"/>
        <w:bottom w:val="none" w:sz="0" w:space="0" w:color="auto"/>
        <w:right w:val="none" w:sz="0" w:space="0" w:color="auto"/>
      </w:divBdr>
      <w:divsChild>
        <w:div w:id="114061896">
          <w:marLeft w:val="0"/>
          <w:marRight w:val="0"/>
          <w:marTop w:val="0"/>
          <w:marBottom w:val="0"/>
          <w:divBdr>
            <w:top w:val="none" w:sz="0" w:space="0" w:color="auto"/>
            <w:left w:val="none" w:sz="0" w:space="0" w:color="auto"/>
            <w:bottom w:val="none" w:sz="0" w:space="0" w:color="auto"/>
            <w:right w:val="none" w:sz="0" w:space="0" w:color="auto"/>
          </w:divBdr>
          <w:divsChild>
            <w:div w:id="1470052713">
              <w:marLeft w:val="0"/>
              <w:marRight w:val="0"/>
              <w:marTop w:val="0"/>
              <w:marBottom w:val="0"/>
              <w:divBdr>
                <w:top w:val="none" w:sz="0" w:space="0" w:color="auto"/>
                <w:left w:val="none" w:sz="0" w:space="0" w:color="auto"/>
                <w:bottom w:val="none" w:sz="0" w:space="0" w:color="auto"/>
                <w:right w:val="none" w:sz="0" w:space="0" w:color="auto"/>
              </w:divBdr>
              <w:divsChild>
                <w:div w:id="190136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50343">
      <w:bodyDiv w:val="1"/>
      <w:marLeft w:val="0"/>
      <w:marRight w:val="0"/>
      <w:marTop w:val="0"/>
      <w:marBottom w:val="0"/>
      <w:divBdr>
        <w:top w:val="none" w:sz="0" w:space="0" w:color="auto"/>
        <w:left w:val="none" w:sz="0" w:space="0" w:color="auto"/>
        <w:bottom w:val="none" w:sz="0" w:space="0" w:color="auto"/>
        <w:right w:val="none" w:sz="0" w:space="0" w:color="auto"/>
      </w:divBdr>
      <w:divsChild>
        <w:div w:id="1505513410">
          <w:marLeft w:val="0"/>
          <w:marRight w:val="0"/>
          <w:marTop w:val="0"/>
          <w:marBottom w:val="0"/>
          <w:divBdr>
            <w:top w:val="none" w:sz="0" w:space="0" w:color="auto"/>
            <w:left w:val="none" w:sz="0" w:space="0" w:color="auto"/>
            <w:bottom w:val="none" w:sz="0" w:space="0" w:color="auto"/>
            <w:right w:val="none" w:sz="0" w:space="0" w:color="auto"/>
          </w:divBdr>
          <w:divsChild>
            <w:div w:id="765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02038">
      <w:bodyDiv w:val="1"/>
      <w:marLeft w:val="0"/>
      <w:marRight w:val="0"/>
      <w:marTop w:val="0"/>
      <w:marBottom w:val="0"/>
      <w:divBdr>
        <w:top w:val="none" w:sz="0" w:space="0" w:color="auto"/>
        <w:left w:val="none" w:sz="0" w:space="0" w:color="auto"/>
        <w:bottom w:val="none" w:sz="0" w:space="0" w:color="auto"/>
        <w:right w:val="none" w:sz="0" w:space="0" w:color="auto"/>
      </w:divBdr>
      <w:divsChild>
        <w:div w:id="222103698">
          <w:marLeft w:val="0"/>
          <w:marRight w:val="0"/>
          <w:marTop w:val="0"/>
          <w:marBottom w:val="0"/>
          <w:divBdr>
            <w:top w:val="none" w:sz="0" w:space="0" w:color="auto"/>
            <w:left w:val="none" w:sz="0" w:space="0" w:color="auto"/>
            <w:bottom w:val="none" w:sz="0" w:space="0" w:color="auto"/>
            <w:right w:val="none" w:sz="0" w:space="0" w:color="auto"/>
          </w:divBdr>
          <w:divsChild>
            <w:div w:id="4858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784">
      <w:bodyDiv w:val="1"/>
      <w:marLeft w:val="0"/>
      <w:marRight w:val="0"/>
      <w:marTop w:val="0"/>
      <w:marBottom w:val="0"/>
      <w:divBdr>
        <w:top w:val="none" w:sz="0" w:space="0" w:color="auto"/>
        <w:left w:val="none" w:sz="0" w:space="0" w:color="auto"/>
        <w:bottom w:val="none" w:sz="0" w:space="0" w:color="auto"/>
        <w:right w:val="none" w:sz="0" w:space="0" w:color="auto"/>
      </w:divBdr>
      <w:divsChild>
        <w:div w:id="335039446">
          <w:marLeft w:val="0"/>
          <w:marRight w:val="0"/>
          <w:marTop w:val="0"/>
          <w:marBottom w:val="0"/>
          <w:divBdr>
            <w:top w:val="none" w:sz="0" w:space="0" w:color="auto"/>
            <w:left w:val="none" w:sz="0" w:space="0" w:color="auto"/>
            <w:bottom w:val="none" w:sz="0" w:space="0" w:color="auto"/>
            <w:right w:val="none" w:sz="0" w:space="0" w:color="auto"/>
          </w:divBdr>
          <w:divsChild>
            <w:div w:id="4391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13080">
      <w:bodyDiv w:val="1"/>
      <w:marLeft w:val="0"/>
      <w:marRight w:val="0"/>
      <w:marTop w:val="0"/>
      <w:marBottom w:val="0"/>
      <w:divBdr>
        <w:top w:val="none" w:sz="0" w:space="0" w:color="auto"/>
        <w:left w:val="none" w:sz="0" w:space="0" w:color="auto"/>
        <w:bottom w:val="none" w:sz="0" w:space="0" w:color="auto"/>
        <w:right w:val="none" w:sz="0" w:space="0" w:color="auto"/>
      </w:divBdr>
      <w:divsChild>
        <w:div w:id="1434126789">
          <w:marLeft w:val="0"/>
          <w:marRight w:val="0"/>
          <w:marTop w:val="0"/>
          <w:marBottom w:val="0"/>
          <w:divBdr>
            <w:top w:val="none" w:sz="0" w:space="0" w:color="auto"/>
            <w:left w:val="none" w:sz="0" w:space="0" w:color="auto"/>
            <w:bottom w:val="none" w:sz="0" w:space="0" w:color="auto"/>
            <w:right w:val="none" w:sz="0" w:space="0" w:color="auto"/>
          </w:divBdr>
          <w:divsChild>
            <w:div w:id="1619726516">
              <w:marLeft w:val="0"/>
              <w:marRight w:val="0"/>
              <w:marTop w:val="0"/>
              <w:marBottom w:val="0"/>
              <w:divBdr>
                <w:top w:val="none" w:sz="0" w:space="0" w:color="auto"/>
                <w:left w:val="none" w:sz="0" w:space="0" w:color="auto"/>
                <w:bottom w:val="none" w:sz="0" w:space="0" w:color="auto"/>
                <w:right w:val="none" w:sz="0" w:space="0" w:color="auto"/>
              </w:divBdr>
              <w:divsChild>
                <w:div w:id="3744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70959">
      <w:bodyDiv w:val="1"/>
      <w:marLeft w:val="0"/>
      <w:marRight w:val="0"/>
      <w:marTop w:val="0"/>
      <w:marBottom w:val="0"/>
      <w:divBdr>
        <w:top w:val="none" w:sz="0" w:space="0" w:color="auto"/>
        <w:left w:val="none" w:sz="0" w:space="0" w:color="auto"/>
        <w:bottom w:val="none" w:sz="0" w:space="0" w:color="auto"/>
        <w:right w:val="none" w:sz="0" w:space="0" w:color="auto"/>
      </w:divBdr>
      <w:divsChild>
        <w:div w:id="961882631">
          <w:marLeft w:val="0"/>
          <w:marRight w:val="0"/>
          <w:marTop w:val="0"/>
          <w:marBottom w:val="0"/>
          <w:divBdr>
            <w:top w:val="none" w:sz="0" w:space="0" w:color="auto"/>
            <w:left w:val="none" w:sz="0" w:space="0" w:color="auto"/>
            <w:bottom w:val="none" w:sz="0" w:space="0" w:color="auto"/>
            <w:right w:val="none" w:sz="0" w:space="0" w:color="auto"/>
          </w:divBdr>
          <w:divsChild>
            <w:div w:id="17928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20846">
      <w:bodyDiv w:val="1"/>
      <w:marLeft w:val="0"/>
      <w:marRight w:val="0"/>
      <w:marTop w:val="0"/>
      <w:marBottom w:val="0"/>
      <w:divBdr>
        <w:top w:val="none" w:sz="0" w:space="0" w:color="auto"/>
        <w:left w:val="none" w:sz="0" w:space="0" w:color="auto"/>
        <w:bottom w:val="none" w:sz="0" w:space="0" w:color="auto"/>
        <w:right w:val="none" w:sz="0" w:space="0" w:color="auto"/>
      </w:divBdr>
      <w:divsChild>
        <w:div w:id="416748211">
          <w:marLeft w:val="0"/>
          <w:marRight w:val="0"/>
          <w:marTop w:val="0"/>
          <w:marBottom w:val="0"/>
          <w:divBdr>
            <w:top w:val="none" w:sz="0" w:space="0" w:color="auto"/>
            <w:left w:val="none" w:sz="0" w:space="0" w:color="auto"/>
            <w:bottom w:val="none" w:sz="0" w:space="0" w:color="auto"/>
            <w:right w:val="none" w:sz="0" w:space="0" w:color="auto"/>
          </w:divBdr>
          <w:divsChild>
            <w:div w:id="197213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534527">
      <w:bodyDiv w:val="1"/>
      <w:marLeft w:val="0"/>
      <w:marRight w:val="0"/>
      <w:marTop w:val="0"/>
      <w:marBottom w:val="0"/>
      <w:divBdr>
        <w:top w:val="none" w:sz="0" w:space="0" w:color="auto"/>
        <w:left w:val="none" w:sz="0" w:space="0" w:color="auto"/>
        <w:bottom w:val="none" w:sz="0" w:space="0" w:color="auto"/>
        <w:right w:val="none" w:sz="0" w:space="0" w:color="auto"/>
      </w:divBdr>
      <w:divsChild>
        <w:div w:id="1407922893">
          <w:marLeft w:val="0"/>
          <w:marRight w:val="0"/>
          <w:marTop w:val="0"/>
          <w:marBottom w:val="0"/>
          <w:divBdr>
            <w:top w:val="none" w:sz="0" w:space="0" w:color="auto"/>
            <w:left w:val="none" w:sz="0" w:space="0" w:color="auto"/>
            <w:bottom w:val="none" w:sz="0" w:space="0" w:color="auto"/>
            <w:right w:val="none" w:sz="0" w:space="0" w:color="auto"/>
          </w:divBdr>
          <w:divsChild>
            <w:div w:id="10756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2834">
      <w:bodyDiv w:val="1"/>
      <w:marLeft w:val="0"/>
      <w:marRight w:val="0"/>
      <w:marTop w:val="0"/>
      <w:marBottom w:val="0"/>
      <w:divBdr>
        <w:top w:val="none" w:sz="0" w:space="0" w:color="auto"/>
        <w:left w:val="none" w:sz="0" w:space="0" w:color="auto"/>
        <w:bottom w:val="none" w:sz="0" w:space="0" w:color="auto"/>
        <w:right w:val="none" w:sz="0" w:space="0" w:color="auto"/>
      </w:divBdr>
      <w:divsChild>
        <w:div w:id="1680695339">
          <w:marLeft w:val="0"/>
          <w:marRight w:val="0"/>
          <w:marTop w:val="0"/>
          <w:marBottom w:val="0"/>
          <w:divBdr>
            <w:top w:val="none" w:sz="0" w:space="0" w:color="auto"/>
            <w:left w:val="none" w:sz="0" w:space="0" w:color="auto"/>
            <w:bottom w:val="none" w:sz="0" w:space="0" w:color="auto"/>
            <w:right w:val="none" w:sz="0" w:space="0" w:color="auto"/>
          </w:divBdr>
          <w:divsChild>
            <w:div w:id="20230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23268">
      <w:bodyDiv w:val="1"/>
      <w:marLeft w:val="0"/>
      <w:marRight w:val="0"/>
      <w:marTop w:val="0"/>
      <w:marBottom w:val="0"/>
      <w:divBdr>
        <w:top w:val="none" w:sz="0" w:space="0" w:color="auto"/>
        <w:left w:val="none" w:sz="0" w:space="0" w:color="auto"/>
        <w:bottom w:val="none" w:sz="0" w:space="0" w:color="auto"/>
        <w:right w:val="none" w:sz="0" w:space="0" w:color="auto"/>
      </w:divBdr>
      <w:divsChild>
        <w:div w:id="1951936085">
          <w:marLeft w:val="0"/>
          <w:marRight w:val="0"/>
          <w:marTop w:val="0"/>
          <w:marBottom w:val="0"/>
          <w:divBdr>
            <w:top w:val="none" w:sz="0" w:space="0" w:color="auto"/>
            <w:left w:val="none" w:sz="0" w:space="0" w:color="auto"/>
            <w:bottom w:val="none" w:sz="0" w:space="0" w:color="auto"/>
            <w:right w:val="none" w:sz="0" w:space="0" w:color="auto"/>
          </w:divBdr>
          <w:divsChild>
            <w:div w:id="14751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27025">
      <w:bodyDiv w:val="1"/>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sChild>
            <w:div w:id="987517111">
              <w:marLeft w:val="0"/>
              <w:marRight w:val="0"/>
              <w:marTop w:val="0"/>
              <w:marBottom w:val="0"/>
              <w:divBdr>
                <w:top w:val="none" w:sz="0" w:space="0" w:color="auto"/>
                <w:left w:val="none" w:sz="0" w:space="0" w:color="auto"/>
                <w:bottom w:val="none" w:sz="0" w:space="0" w:color="auto"/>
                <w:right w:val="none" w:sz="0" w:space="0" w:color="auto"/>
              </w:divBdr>
              <w:divsChild>
                <w:div w:id="11322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4968">
      <w:bodyDiv w:val="1"/>
      <w:marLeft w:val="0"/>
      <w:marRight w:val="0"/>
      <w:marTop w:val="0"/>
      <w:marBottom w:val="0"/>
      <w:divBdr>
        <w:top w:val="none" w:sz="0" w:space="0" w:color="auto"/>
        <w:left w:val="none" w:sz="0" w:space="0" w:color="auto"/>
        <w:bottom w:val="none" w:sz="0" w:space="0" w:color="auto"/>
        <w:right w:val="none" w:sz="0" w:space="0" w:color="auto"/>
      </w:divBdr>
      <w:divsChild>
        <w:div w:id="34699783">
          <w:marLeft w:val="0"/>
          <w:marRight w:val="0"/>
          <w:marTop w:val="0"/>
          <w:marBottom w:val="0"/>
          <w:divBdr>
            <w:top w:val="none" w:sz="0" w:space="0" w:color="auto"/>
            <w:left w:val="none" w:sz="0" w:space="0" w:color="auto"/>
            <w:bottom w:val="none" w:sz="0" w:space="0" w:color="auto"/>
            <w:right w:val="none" w:sz="0" w:space="0" w:color="auto"/>
          </w:divBdr>
          <w:divsChild>
            <w:div w:id="3223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0819">
      <w:bodyDiv w:val="1"/>
      <w:marLeft w:val="0"/>
      <w:marRight w:val="0"/>
      <w:marTop w:val="0"/>
      <w:marBottom w:val="0"/>
      <w:divBdr>
        <w:top w:val="none" w:sz="0" w:space="0" w:color="auto"/>
        <w:left w:val="none" w:sz="0" w:space="0" w:color="auto"/>
        <w:bottom w:val="none" w:sz="0" w:space="0" w:color="auto"/>
        <w:right w:val="none" w:sz="0" w:space="0" w:color="auto"/>
      </w:divBdr>
      <w:divsChild>
        <w:div w:id="1857302057">
          <w:marLeft w:val="0"/>
          <w:marRight w:val="0"/>
          <w:marTop w:val="0"/>
          <w:marBottom w:val="0"/>
          <w:divBdr>
            <w:top w:val="none" w:sz="0" w:space="0" w:color="auto"/>
            <w:left w:val="none" w:sz="0" w:space="0" w:color="auto"/>
            <w:bottom w:val="none" w:sz="0" w:space="0" w:color="auto"/>
            <w:right w:val="none" w:sz="0" w:space="0" w:color="auto"/>
          </w:divBdr>
          <w:divsChild>
            <w:div w:id="2657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7974">
      <w:bodyDiv w:val="1"/>
      <w:marLeft w:val="0"/>
      <w:marRight w:val="0"/>
      <w:marTop w:val="0"/>
      <w:marBottom w:val="0"/>
      <w:divBdr>
        <w:top w:val="none" w:sz="0" w:space="0" w:color="auto"/>
        <w:left w:val="none" w:sz="0" w:space="0" w:color="auto"/>
        <w:bottom w:val="none" w:sz="0" w:space="0" w:color="auto"/>
        <w:right w:val="none" w:sz="0" w:space="0" w:color="auto"/>
      </w:divBdr>
      <w:divsChild>
        <w:div w:id="462043810">
          <w:marLeft w:val="0"/>
          <w:marRight w:val="0"/>
          <w:marTop w:val="0"/>
          <w:marBottom w:val="0"/>
          <w:divBdr>
            <w:top w:val="none" w:sz="0" w:space="0" w:color="auto"/>
            <w:left w:val="none" w:sz="0" w:space="0" w:color="auto"/>
            <w:bottom w:val="none" w:sz="0" w:space="0" w:color="auto"/>
            <w:right w:val="none" w:sz="0" w:space="0" w:color="auto"/>
          </w:divBdr>
          <w:divsChild>
            <w:div w:id="102957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6049">
      <w:bodyDiv w:val="1"/>
      <w:marLeft w:val="0"/>
      <w:marRight w:val="0"/>
      <w:marTop w:val="0"/>
      <w:marBottom w:val="0"/>
      <w:divBdr>
        <w:top w:val="none" w:sz="0" w:space="0" w:color="auto"/>
        <w:left w:val="none" w:sz="0" w:space="0" w:color="auto"/>
        <w:bottom w:val="none" w:sz="0" w:space="0" w:color="auto"/>
        <w:right w:val="none" w:sz="0" w:space="0" w:color="auto"/>
      </w:divBdr>
      <w:divsChild>
        <w:div w:id="489561300">
          <w:marLeft w:val="480"/>
          <w:marRight w:val="0"/>
          <w:marTop w:val="0"/>
          <w:marBottom w:val="0"/>
          <w:divBdr>
            <w:top w:val="none" w:sz="0" w:space="0" w:color="auto"/>
            <w:left w:val="none" w:sz="0" w:space="0" w:color="auto"/>
            <w:bottom w:val="none" w:sz="0" w:space="0" w:color="auto"/>
            <w:right w:val="none" w:sz="0" w:space="0" w:color="auto"/>
          </w:divBdr>
          <w:divsChild>
            <w:div w:id="13864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diger.riesch@rhu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EB584-A077-1540-B95B-E5360118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9428</Words>
  <Characters>53740</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63042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Rüdiger Riesch</dc:creator>
  <cp:lastModifiedBy>Microsoft Office User</cp:lastModifiedBy>
  <cp:revision>3</cp:revision>
  <cp:lastPrinted>2017-11-17T17:17:00Z</cp:lastPrinted>
  <dcterms:created xsi:type="dcterms:W3CDTF">2018-06-17T16:44:00Z</dcterms:created>
  <dcterms:modified xsi:type="dcterms:W3CDTF">2018-06-17T16:45:00Z</dcterms:modified>
</cp:coreProperties>
</file>