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49591" w14:textId="527F8964" w:rsidR="002D1AFF" w:rsidRPr="00586FB1" w:rsidRDefault="00975A22" w:rsidP="00A26C26">
      <w:pPr>
        <w:spacing w:line="240" w:lineRule="auto"/>
        <w:jc w:val="center"/>
        <w:rPr>
          <w:rFonts w:asciiTheme="majorBidi" w:hAnsiTheme="majorBidi" w:cstheme="majorBidi"/>
          <w:sz w:val="56"/>
          <w:szCs w:val="56"/>
        </w:rPr>
      </w:pPr>
      <w:bookmarkStart w:id="0" w:name="_GoBack"/>
      <w:bookmarkEnd w:id="0"/>
      <w:r w:rsidRPr="00586FB1">
        <w:rPr>
          <w:rFonts w:asciiTheme="majorBidi" w:hAnsiTheme="majorBidi" w:cstheme="majorBidi"/>
          <w:sz w:val="56"/>
          <w:szCs w:val="56"/>
        </w:rPr>
        <w:t xml:space="preserve">The </w:t>
      </w:r>
      <w:r w:rsidR="00015700" w:rsidRPr="00586FB1">
        <w:rPr>
          <w:rFonts w:asciiTheme="majorBidi" w:hAnsiTheme="majorBidi" w:cstheme="majorBidi"/>
          <w:sz w:val="56"/>
          <w:szCs w:val="56"/>
        </w:rPr>
        <w:t xml:space="preserve">International </w:t>
      </w:r>
      <w:r w:rsidRPr="00586FB1">
        <w:rPr>
          <w:rFonts w:asciiTheme="majorBidi" w:hAnsiTheme="majorBidi" w:cstheme="majorBidi"/>
          <w:sz w:val="56"/>
          <w:szCs w:val="56"/>
        </w:rPr>
        <w:t>Refugee Match</w:t>
      </w:r>
      <w:r w:rsidR="00A26C26" w:rsidRPr="00586FB1">
        <w:rPr>
          <w:rFonts w:asciiTheme="majorBidi" w:hAnsiTheme="majorBidi" w:cstheme="majorBidi"/>
          <w:sz w:val="56"/>
          <w:szCs w:val="56"/>
        </w:rPr>
        <w:t>:</w:t>
      </w:r>
    </w:p>
    <w:p w14:paraId="4A151963" w14:textId="16B3B9AA" w:rsidR="002D1AFF" w:rsidRPr="00586FB1" w:rsidRDefault="00A26C26" w:rsidP="00CB3DDC">
      <w:pPr>
        <w:spacing w:line="360" w:lineRule="auto"/>
        <w:jc w:val="center"/>
        <w:rPr>
          <w:rFonts w:asciiTheme="majorBidi" w:hAnsiTheme="majorBidi" w:cstheme="majorBidi"/>
          <w:sz w:val="32"/>
          <w:szCs w:val="56"/>
        </w:rPr>
      </w:pPr>
      <w:r w:rsidRPr="00586FB1">
        <w:rPr>
          <w:rFonts w:asciiTheme="majorBidi" w:hAnsiTheme="majorBidi" w:cstheme="majorBidi"/>
          <w:sz w:val="32"/>
          <w:szCs w:val="32"/>
        </w:rPr>
        <w:t>A system that respects refugees’ preferences and the priorities of states</w:t>
      </w:r>
    </w:p>
    <w:p w14:paraId="267BD36B" w14:textId="77777777" w:rsidR="00311BDB" w:rsidRPr="00586FB1" w:rsidRDefault="00311BDB" w:rsidP="00915CEE">
      <w:pPr>
        <w:spacing w:line="360" w:lineRule="auto"/>
        <w:jc w:val="both"/>
        <w:rPr>
          <w:rFonts w:asciiTheme="majorBidi" w:hAnsiTheme="majorBidi" w:cstheme="majorBidi"/>
        </w:rPr>
      </w:pPr>
    </w:p>
    <w:p w14:paraId="776A6B49" w14:textId="2DFBF115" w:rsidR="00B51C8B" w:rsidRPr="00586FB1" w:rsidRDefault="00B51C8B" w:rsidP="00015700">
      <w:pPr>
        <w:spacing w:line="360" w:lineRule="auto"/>
        <w:ind w:left="720" w:right="720"/>
        <w:jc w:val="center"/>
        <w:rPr>
          <w:rFonts w:asciiTheme="majorBidi" w:hAnsiTheme="majorBidi" w:cstheme="majorBidi"/>
          <w:b/>
          <w:sz w:val="24"/>
          <w:szCs w:val="24"/>
        </w:rPr>
      </w:pPr>
      <w:r w:rsidRPr="00586FB1">
        <w:rPr>
          <w:rFonts w:asciiTheme="majorBidi" w:hAnsiTheme="majorBidi" w:cstheme="majorBidi"/>
          <w:b/>
          <w:sz w:val="24"/>
          <w:szCs w:val="24"/>
        </w:rPr>
        <w:t>Abstract</w:t>
      </w:r>
    </w:p>
    <w:p w14:paraId="48A2D14C" w14:textId="2B81F694" w:rsidR="00B51C8B" w:rsidRPr="00586FB1" w:rsidRDefault="00F47192" w:rsidP="0018384F">
      <w:pPr>
        <w:spacing w:line="360" w:lineRule="auto"/>
        <w:ind w:left="720" w:right="720"/>
        <w:jc w:val="both"/>
        <w:rPr>
          <w:rFonts w:asciiTheme="majorBidi" w:hAnsiTheme="majorBidi" w:cstheme="majorBidi"/>
          <w:sz w:val="24"/>
          <w:szCs w:val="24"/>
        </w:rPr>
      </w:pPr>
      <w:r w:rsidRPr="00586FB1">
        <w:rPr>
          <w:rFonts w:asciiTheme="majorBidi" w:hAnsiTheme="majorBidi" w:cstheme="majorBidi"/>
          <w:sz w:val="24"/>
          <w:szCs w:val="24"/>
        </w:rPr>
        <w:t>There is an urgent need to overcome the political deadlock preventing states substantively participating in burden-sharing in the international refugee regime, and</w:t>
      </w:r>
      <w:r w:rsidR="006571FC" w:rsidRPr="00586FB1">
        <w:rPr>
          <w:rFonts w:asciiTheme="majorBidi" w:hAnsiTheme="majorBidi" w:cstheme="majorBidi"/>
          <w:sz w:val="24"/>
          <w:szCs w:val="24"/>
        </w:rPr>
        <w:t>,</w:t>
      </w:r>
      <w:r w:rsidRPr="00586FB1">
        <w:rPr>
          <w:rFonts w:asciiTheme="majorBidi" w:hAnsiTheme="majorBidi" w:cstheme="majorBidi"/>
          <w:sz w:val="24"/>
          <w:szCs w:val="24"/>
        </w:rPr>
        <w:t xml:space="preserve"> in particular, finding solutions to the European refugee crisis. </w:t>
      </w:r>
      <w:r w:rsidR="00B51C8B" w:rsidRPr="00586FB1">
        <w:rPr>
          <w:rFonts w:asciiTheme="majorBidi" w:hAnsiTheme="majorBidi" w:cstheme="majorBidi"/>
          <w:sz w:val="24"/>
          <w:szCs w:val="24"/>
        </w:rPr>
        <w:t xml:space="preserve">We propose a centralised clearinghouse – a </w:t>
      </w:r>
      <w:r w:rsidR="00975A22" w:rsidRPr="00586FB1">
        <w:rPr>
          <w:rFonts w:asciiTheme="majorBidi" w:hAnsiTheme="majorBidi" w:cstheme="majorBidi"/>
          <w:sz w:val="24"/>
          <w:szCs w:val="24"/>
        </w:rPr>
        <w:t>‘</w:t>
      </w:r>
      <w:r w:rsidR="00B51C8B" w:rsidRPr="00586FB1">
        <w:rPr>
          <w:rFonts w:asciiTheme="majorBidi" w:hAnsiTheme="majorBidi" w:cstheme="majorBidi"/>
          <w:sz w:val="24"/>
          <w:szCs w:val="24"/>
        </w:rPr>
        <w:t xml:space="preserve">two-sided matching </w:t>
      </w:r>
      <w:r w:rsidR="00975A22" w:rsidRPr="00586FB1">
        <w:rPr>
          <w:rFonts w:asciiTheme="majorBidi" w:hAnsiTheme="majorBidi" w:cstheme="majorBidi"/>
          <w:sz w:val="24"/>
          <w:szCs w:val="24"/>
        </w:rPr>
        <w:t>system</w:t>
      </w:r>
      <w:r w:rsidR="00FF2955" w:rsidRPr="00586FB1">
        <w:rPr>
          <w:rFonts w:asciiTheme="majorBidi" w:hAnsiTheme="majorBidi" w:cstheme="majorBidi"/>
          <w:sz w:val="24"/>
          <w:szCs w:val="24"/>
        </w:rPr>
        <w:t>’</w:t>
      </w:r>
      <w:r w:rsidR="00B51C8B" w:rsidRPr="00586FB1">
        <w:rPr>
          <w:rFonts w:asciiTheme="majorBidi" w:hAnsiTheme="majorBidi" w:cstheme="majorBidi"/>
          <w:sz w:val="24"/>
          <w:szCs w:val="24"/>
        </w:rPr>
        <w:t xml:space="preserve"> – to match refugees with states. Drawing on the success of matching in domains</w:t>
      </w:r>
      <w:r w:rsidR="00CE12F4" w:rsidRPr="00586FB1">
        <w:rPr>
          <w:rFonts w:asciiTheme="majorBidi" w:hAnsiTheme="majorBidi" w:cstheme="majorBidi"/>
          <w:sz w:val="24"/>
          <w:szCs w:val="24"/>
        </w:rPr>
        <w:t>,</w:t>
      </w:r>
      <w:r w:rsidR="00B51C8B" w:rsidRPr="00586FB1">
        <w:rPr>
          <w:rFonts w:asciiTheme="majorBidi" w:hAnsiTheme="majorBidi" w:cstheme="majorBidi"/>
          <w:sz w:val="24"/>
          <w:szCs w:val="24"/>
        </w:rPr>
        <w:t xml:space="preserve"> such as education and healthcare, we outline the principles underlying matching</w:t>
      </w:r>
      <w:r w:rsidR="00FF2955" w:rsidRPr="00586FB1">
        <w:rPr>
          <w:rFonts w:asciiTheme="majorBidi" w:hAnsiTheme="majorBidi" w:cstheme="majorBidi"/>
          <w:sz w:val="24"/>
          <w:szCs w:val="24"/>
        </w:rPr>
        <w:t xml:space="preserve"> </w:t>
      </w:r>
      <w:r w:rsidR="00975A22" w:rsidRPr="00586FB1">
        <w:rPr>
          <w:rFonts w:asciiTheme="majorBidi" w:hAnsiTheme="majorBidi" w:cstheme="majorBidi"/>
          <w:sz w:val="24"/>
          <w:szCs w:val="24"/>
        </w:rPr>
        <w:t>system</w:t>
      </w:r>
      <w:r w:rsidR="00FF2955" w:rsidRPr="00586FB1">
        <w:rPr>
          <w:rFonts w:asciiTheme="majorBidi" w:hAnsiTheme="majorBidi" w:cstheme="majorBidi"/>
          <w:sz w:val="24"/>
          <w:szCs w:val="24"/>
        </w:rPr>
        <w:t xml:space="preserve"> design</w:t>
      </w:r>
      <w:r w:rsidR="00B51C8B" w:rsidRPr="00586FB1">
        <w:rPr>
          <w:rFonts w:asciiTheme="majorBidi" w:hAnsiTheme="majorBidi" w:cstheme="majorBidi"/>
          <w:sz w:val="24"/>
          <w:szCs w:val="24"/>
        </w:rPr>
        <w:t xml:space="preserve">, </w:t>
      </w:r>
      <w:r w:rsidR="00574BF5" w:rsidRPr="00586FB1">
        <w:rPr>
          <w:rFonts w:asciiTheme="majorBidi" w:hAnsiTheme="majorBidi" w:cstheme="majorBidi"/>
          <w:sz w:val="24"/>
          <w:szCs w:val="24"/>
        </w:rPr>
        <w:t xml:space="preserve">and </w:t>
      </w:r>
      <w:r w:rsidR="00B51C8B" w:rsidRPr="00586FB1">
        <w:rPr>
          <w:rFonts w:asciiTheme="majorBidi" w:hAnsiTheme="majorBidi" w:cstheme="majorBidi"/>
          <w:sz w:val="24"/>
          <w:szCs w:val="24"/>
        </w:rPr>
        <w:t xml:space="preserve">illustrate in general terms how they could be applied to refugee protection. This matching </w:t>
      </w:r>
      <w:r w:rsidR="00975A22" w:rsidRPr="00586FB1">
        <w:rPr>
          <w:rFonts w:asciiTheme="majorBidi" w:hAnsiTheme="majorBidi" w:cstheme="majorBidi"/>
          <w:sz w:val="24"/>
          <w:szCs w:val="24"/>
        </w:rPr>
        <w:t>system</w:t>
      </w:r>
      <w:r w:rsidR="00B51C8B" w:rsidRPr="00586FB1">
        <w:rPr>
          <w:rFonts w:asciiTheme="majorBidi" w:hAnsiTheme="majorBidi" w:cstheme="majorBidi"/>
          <w:sz w:val="24"/>
          <w:szCs w:val="24"/>
        </w:rPr>
        <w:t xml:space="preserve"> respects the priorities of states</w:t>
      </w:r>
      <w:r w:rsidR="00FF2955" w:rsidRPr="00586FB1">
        <w:rPr>
          <w:rFonts w:asciiTheme="majorBidi" w:hAnsiTheme="majorBidi" w:cstheme="majorBidi"/>
          <w:sz w:val="24"/>
          <w:szCs w:val="24"/>
        </w:rPr>
        <w:t xml:space="preserve"> and</w:t>
      </w:r>
      <w:r w:rsidR="00B51C8B" w:rsidRPr="00586FB1">
        <w:rPr>
          <w:rFonts w:asciiTheme="majorBidi" w:hAnsiTheme="majorBidi" w:cstheme="majorBidi"/>
          <w:sz w:val="24"/>
          <w:szCs w:val="24"/>
        </w:rPr>
        <w:t xml:space="preserve"> </w:t>
      </w:r>
      <w:r w:rsidRPr="00586FB1">
        <w:rPr>
          <w:rFonts w:asciiTheme="majorBidi" w:hAnsiTheme="majorBidi" w:cstheme="majorBidi"/>
          <w:sz w:val="24"/>
          <w:szCs w:val="24"/>
        </w:rPr>
        <w:t xml:space="preserve">gives </w:t>
      </w:r>
      <w:r w:rsidR="00B51C8B" w:rsidRPr="00586FB1">
        <w:rPr>
          <w:rFonts w:asciiTheme="majorBidi" w:hAnsiTheme="majorBidi" w:cstheme="majorBidi"/>
          <w:sz w:val="24"/>
          <w:szCs w:val="24"/>
        </w:rPr>
        <w:t xml:space="preserve">agency to refugees. </w:t>
      </w:r>
      <w:r w:rsidR="009200DE" w:rsidRPr="00586FB1">
        <w:rPr>
          <w:rFonts w:asciiTheme="majorBidi" w:hAnsiTheme="majorBidi" w:cstheme="majorBidi"/>
          <w:sz w:val="24"/>
          <w:szCs w:val="24"/>
        </w:rPr>
        <w:t>Matching systems can operate independently or alongside other burden-sharing mechanisms, such as tradable refugee quotas</w:t>
      </w:r>
      <w:r w:rsidR="00870260" w:rsidRPr="00586FB1">
        <w:rPr>
          <w:rFonts w:asciiTheme="majorBidi" w:hAnsiTheme="majorBidi" w:cstheme="majorBidi"/>
          <w:sz w:val="24"/>
          <w:szCs w:val="24"/>
        </w:rPr>
        <w:t xml:space="preserve"> (as suggested by Fernández-Huertas Moraga and Rapoport)</w:t>
      </w:r>
      <w:r w:rsidR="00641004" w:rsidRPr="00586FB1">
        <w:rPr>
          <w:rFonts w:asciiTheme="majorBidi" w:hAnsiTheme="majorBidi" w:cstheme="majorBidi"/>
          <w:sz w:val="24"/>
          <w:szCs w:val="24"/>
        </w:rPr>
        <w:t>.</w:t>
      </w:r>
      <w:r w:rsidR="009200DE" w:rsidRPr="00586FB1">
        <w:rPr>
          <w:rFonts w:asciiTheme="majorBidi" w:hAnsiTheme="majorBidi" w:cstheme="majorBidi"/>
          <w:sz w:val="24"/>
          <w:szCs w:val="24"/>
        </w:rPr>
        <w:t xml:space="preserve"> </w:t>
      </w:r>
      <w:r w:rsidR="00B51C8B" w:rsidRPr="00586FB1">
        <w:rPr>
          <w:rFonts w:asciiTheme="majorBidi" w:hAnsiTheme="majorBidi" w:cstheme="majorBidi"/>
          <w:sz w:val="24"/>
          <w:szCs w:val="24"/>
        </w:rPr>
        <w:t>We then move to consider two specific empirical cases: international resettlement and the European migrant crisis.</w:t>
      </w:r>
    </w:p>
    <w:p w14:paraId="29441B2A" w14:textId="596FE358" w:rsidR="00B51C8B" w:rsidRPr="00586FB1" w:rsidRDefault="00CA58CE" w:rsidP="0018384F">
      <w:pPr>
        <w:spacing w:line="360" w:lineRule="auto"/>
        <w:ind w:left="720" w:right="720"/>
        <w:jc w:val="both"/>
        <w:rPr>
          <w:rFonts w:asciiTheme="majorBidi" w:hAnsiTheme="majorBidi" w:cstheme="majorBidi"/>
          <w:sz w:val="24"/>
          <w:szCs w:val="24"/>
        </w:rPr>
      </w:pPr>
      <w:r w:rsidRPr="00586FB1">
        <w:rPr>
          <w:rFonts w:asciiTheme="majorBidi" w:hAnsiTheme="majorBidi" w:cstheme="majorBidi"/>
          <w:b/>
          <w:sz w:val="24"/>
          <w:szCs w:val="24"/>
        </w:rPr>
        <w:t>Keywords</w:t>
      </w:r>
      <w:r w:rsidRPr="00586FB1">
        <w:rPr>
          <w:rFonts w:asciiTheme="majorBidi" w:hAnsiTheme="majorBidi" w:cstheme="majorBidi"/>
          <w:sz w:val="24"/>
          <w:szCs w:val="24"/>
        </w:rPr>
        <w:t>:</w:t>
      </w:r>
      <w:r w:rsidR="002B33BA" w:rsidRPr="00586FB1">
        <w:rPr>
          <w:rFonts w:asciiTheme="majorBidi" w:hAnsiTheme="majorBidi" w:cstheme="majorBidi"/>
          <w:sz w:val="24"/>
          <w:szCs w:val="24"/>
        </w:rPr>
        <w:t xml:space="preserve"> refugees, forced migration, market design, matching, resettlement, Europe, EU, burden-sharing</w:t>
      </w:r>
      <w:r w:rsidR="002F7347" w:rsidRPr="00586FB1">
        <w:rPr>
          <w:rFonts w:asciiTheme="majorBidi" w:hAnsiTheme="majorBidi" w:cstheme="majorBidi"/>
          <w:sz w:val="24"/>
          <w:szCs w:val="24"/>
        </w:rPr>
        <w:t>.</w:t>
      </w:r>
    </w:p>
    <w:p w14:paraId="1A616679" w14:textId="346D8B0D" w:rsidR="00B51C8B" w:rsidRPr="00586FB1" w:rsidRDefault="006E0654" w:rsidP="0018384F">
      <w:pPr>
        <w:spacing w:line="360" w:lineRule="auto"/>
        <w:ind w:left="720" w:right="720"/>
        <w:jc w:val="both"/>
        <w:rPr>
          <w:rFonts w:asciiTheme="majorBidi" w:hAnsiTheme="majorBidi" w:cstheme="majorBidi"/>
          <w:sz w:val="24"/>
          <w:szCs w:val="24"/>
        </w:rPr>
      </w:pPr>
      <w:r w:rsidRPr="00586FB1">
        <w:rPr>
          <w:rFonts w:asciiTheme="majorBidi" w:hAnsiTheme="majorBidi" w:cstheme="majorBidi"/>
          <w:b/>
          <w:sz w:val="24"/>
          <w:szCs w:val="24"/>
        </w:rPr>
        <w:t>Words</w:t>
      </w:r>
      <w:r w:rsidR="00A83768" w:rsidRPr="00586FB1">
        <w:rPr>
          <w:rFonts w:asciiTheme="majorBidi" w:hAnsiTheme="majorBidi" w:cstheme="majorBidi"/>
          <w:sz w:val="24"/>
          <w:szCs w:val="24"/>
        </w:rPr>
        <w:t>: 12,4</w:t>
      </w:r>
      <w:r w:rsidR="00AD0328" w:rsidRPr="00586FB1">
        <w:rPr>
          <w:rFonts w:asciiTheme="majorBidi" w:hAnsiTheme="majorBidi" w:cstheme="majorBidi"/>
          <w:sz w:val="24"/>
          <w:szCs w:val="24"/>
        </w:rPr>
        <w:t>84</w:t>
      </w:r>
      <w:r w:rsidRPr="00586FB1">
        <w:rPr>
          <w:rFonts w:asciiTheme="majorBidi" w:hAnsiTheme="majorBidi" w:cstheme="majorBidi"/>
          <w:sz w:val="24"/>
          <w:szCs w:val="24"/>
        </w:rPr>
        <w:t>.</w:t>
      </w:r>
    </w:p>
    <w:p w14:paraId="4420CF04" w14:textId="77777777" w:rsidR="006E0654" w:rsidRPr="00586FB1" w:rsidRDefault="006E0654" w:rsidP="0018384F">
      <w:pPr>
        <w:spacing w:line="360" w:lineRule="auto"/>
        <w:ind w:left="720" w:right="720"/>
        <w:jc w:val="both"/>
        <w:rPr>
          <w:rFonts w:asciiTheme="majorBidi" w:hAnsiTheme="majorBidi" w:cstheme="majorBidi"/>
          <w:sz w:val="24"/>
          <w:szCs w:val="24"/>
        </w:rPr>
      </w:pPr>
    </w:p>
    <w:p w14:paraId="25A4FE7C" w14:textId="4D0EC13A" w:rsidR="00311BDB" w:rsidRPr="00586FB1" w:rsidRDefault="00015700" w:rsidP="00586FB1">
      <w:pPr>
        <w:pStyle w:val="ListParagraph"/>
        <w:numPr>
          <w:ilvl w:val="0"/>
          <w:numId w:val="7"/>
        </w:numPr>
        <w:spacing w:line="360" w:lineRule="auto"/>
        <w:jc w:val="center"/>
        <w:rPr>
          <w:rFonts w:asciiTheme="majorBidi" w:hAnsiTheme="majorBidi" w:cstheme="majorBidi"/>
          <w:b/>
          <w:sz w:val="24"/>
          <w:szCs w:val="24"/>
        </w:rPr>
      </w:pPr>
      <w:r w:rsidRPr="003577A2">
        <w:rPr>
          <w:rFonts w:asciiTheme="majorBidi" w:hAnsiTheme="majorBidi" w:cstheme="majorBidi"/>
          <w:b/>
          <w:sz w:val="24"/>
          <w:szCs w:val="24"/>
        </w:rPr>
        <w:t>INTRODUCTION</w:t>
      </w:r>
    </w:p>
    <w:p w14:paraId="45C39C4F" w14:textId="517D3BCE" w:rsidR="008C62DE" w:rsidRPr="00586FB1" w:rsidRDefault="00915CEE" w:rsidP="00586FB1">
      <w:pPr>
        <w:spacing w:line="360" w:lineRule="auto"/>
        <w:jc w:val="both"/>
        <w:rPr>
          <w:rFonts w:asciiTheme="majorBidi" w:hAnsiTheme="majorBidi" w:cstheme="majorBidi"/>
          <w:sz w:val="24"/>
          <w:szCs w:val="24"/>
        </w:rPr>
      </w:pPr>
      <w:r w:rsidRPr="00586FB1">
        <w:rPr>
          <w:rFonts w:asciiTheme="majorBidi" w:hAnsiTheme="majorBidi" w:cstheme="majorBidi"/>
          <w:sz w:val="24"/>
          <w:szCs w:val="24"/>
        </w:rPr>
        <w:t>As the number of refugees reaches its highest level</w:t>
      </w:r>
      <w:r w:rsidR="00F47192" w:rsidRPr="00586FB1">
        <w:rPr>
          <w:rFonts w:asciiTheme="majorBidi" w:hAnsiTheme="majorBidi" w:cstheme="majorBidi"/>
          <w:sz w:val="24"/>
          <w:szCs w:val="24"/>
        </w:rPr>
        <w:t xml:space="preserve"> globally</w:t>
      </w:r>
      <w:r w:rsidRPr="00586FB1">
        <w:rPr>
          <w:rFonts w:asciiTheme="majorBidi" w:hAnsiTheme="majorBidi" w:cstheme="majorBidi"/>
          <w:sz w:val="24"/>
          <w:szCs w:val="24"/>
        </w:rPr>
        <w:t xml:space="preserve"> since the Second World War, and Europe faces the largest mass influx of refugees in its </w:t>
      </w:r>
      <w:r w:rsidR="00586FB1" w:rsidRPr="00586FB1">
        <w:rPr>
          <w:rFonts w:asciiTheme="majorBidi" w:hAnsiTheme="majorBidi" w:cstheme="majorBidi"/>
          <w:sz w:val="24"/>
          <w:szCs w:val="24"/>
        </w:rPr>
        <w:t>history</w:t>
      </w:r>
      <w:r w:rsidR="00006751" w:rsidRPr="003577A2">
        <w:rPr>
          <w:rStyle w:val="FootnoteReference"/>
          <w:rFonts w:asciiTheme="majorBidi" w:hAnsiTheme="majorBidi" w:cstheme="majorBidi"/>
          <w:sz w:val="24"/>
          <w:szCs w:val="24"/>
        </w:rPr>
        <w:footnoteReference w:id="1"/>
      </w:r>
      <w:r w:rsidRPr="00586FB1">
        <w:rPr>
          <w:rFonts w:asciiTheme="majorBidi" w:hAnsiTheme="majorBidi" w:cstheme="majorBidi"/>
          <w:sz w:val="24"/>
          <w:szCs w:val="24"/>
        </w:rPr>
        <w:t xml:space="preserve">, the international refugee regime is looking increasingly shaky. Faced with 200,000 </w:t>
      </w:r>
      <w:r w:rsidR="00891B46" w:rsidRPr="00586FB1">
        <w:rPr>
          <w:rFonts w:asciiTheme="majorBidi" w:hAnsiTheme="majorBidi" w:cstheme="majorBidi"/>
          <w:sz w:val="24"/>
          <w:szCs w:val="24"/>
        </w:rPr>
        <w:t>refugees</w:t>
      </w:r>
      <w:r w:rsidRPr="00586FB1">
        <w:rPr>
          <w:rFonts w:asciiTheme="majorBidi" w:hAnsiTheme="majorBidi" w:cstheme="majorBidi"/>
          <w:sz w:val="24"/>
          <w:szCs w:val="24"/>
        </w:rPr>
        <w:t xml:space="preserve"> fleeing the ongoing </w:t>
      </w:r>
      <w:r w:rsidR="00891B46" w:rsidRPr="00586FB1">
        <w:rPr>
          <w:rFonts w:asciiTheme="majorBidi" w:hAnsiTheme="majorBidi" w:cstheme="majorBidi"/>
          <w:sz w:val="24"/>
          <w:szCs w:val="24"/>
        </w:rPr>
        <w:t xml:space="preserve">slow-motion </w:t>
      </w:r>
      <w:r w:rsidR="00891B46" w:rsidRPr="00586FB1">
        <w:rPr>
          <w:rFonts w:asciiTheme="majorBidi" w:hAnsiTheme="majorBidi" w:cstheme="majorBidi"/>
          <w:sz w:val="24"/>
          <w:szCs w:val="24"/>
        </w:rPr>
        <w:lastRenderedPageBreak/>
        <w:t xml:space="preserve">collapse of Syria </w:t>
      </w:r>
      <w:r w:rsidRPr="00586FB1">
        <w:rPr>
          <w:rFonts w:asciiTheme="majorBidi" w:hAnsiTheme="majorBidi" w:cstheme="majorBidi"/>
          <w:sz w:val="24"/>
          <w:szCs w:val="24"/>
        </w:rPr>
        <w:t xml:space="preserve">and the rise of </w:t>
      </w:r>
      <w:r w:rsidR="008429B5" w:rsidRPr="00586FB1">
        <w:rPr>
          <w:rFonts w:asciiTheme="majorBidi" w:hAnsiTheme="majorBidi" w:cstheme="majorBidi"/>
          <w:sz w:val="24"/>
          <w:szCs w:val="24"/>
        </w:rPr>
        <w:t xml:space="preserve">so-called </w:t>
      </w:r>
      <w:r w:rsidRPr="00586FB1">
        <w:rPr>
          <w:rFonts w:asciiTheme="majorBidi" w:hAnsiTheme="majorBidi" w:cstheme="majorBidi"/>
          <w:sz w:val="24"/>
          <w:szCs w:val="24"/>
        </w:rPr>
        <w:t xml:space="preserve">Islamic State, the European Union response has been </w:t>
      </w:r>
      <w:r w:rsidR="00F47192" w:rsidRPr="00586FB1">
        <w:rPr>
          <w:rFonts w:asciiTheme="majorBidi" w:hAnsiTheme="majorBidi" w:cstheme="majorBidi"/>
          <w:sz w:val="24"/>
          <w:szCs w:val="24"/>
        </w:rPr>
        <w:t>inconsistent</w:t>
      </w:r>
      <w:r w:rsidRPr="00586FB1">
        <w:rPr>
          <w:rFonts w:asciiTheme="majorBidi" w:hAnsiTheme="majorBidi" w:cstheme="majorBidi"/>
          <w:sz w:val="24"/>
          <w:szCs w:val="24"/>
        </w:rPr>
        <w:t>, poorly</w:t>
      </w:r>
      <w:r w:rsidR="00C9122C" w:rsidRPr="00586FB1">
        <w:rPr>
          <w:rFonts w:asciiTheme="majorBidi" w:hAnsiTheme="majorBidi" w:cstheme="majorBidi"/>
          <w:sz w:val="24"/>
          <w:szCs w:val="24"/>
        </w:rPr>
        <w:t xml:space="preserve"> </w:t>
      </w:r>
      <w:r w:rsidRPr="00586FB1">
        <w:rPr>
          <w:rFonts w:asciiTheme="majorBidi" w:hAnsiTheme="majorBidi" w:cstheme="majorBidi"/>
          <w:sz w:val="24"/>
          <w:szCs w:val="24"/>
        </w:rPr>
        <w:t>coordinated, and (to date) inadequate to the scale of the problem. In this context, there have been repeated calls for the revision or outright abolition of the Dublin II</w:t>
      </w:r>
      <w:r w:rsidR="00015700" w:rsidRPr="00586FB1">
        <w:rPr>
          <w:rFonts w:asciiTheme="majorBidi" w:hAnsiTheme="majorBidi" w:cstheme="majorBidi"/>
          <w:sz w:val="24"/>
          <w:szCs w:val="24"/>
        </w:rPr>
        <w:t>I</w:t>
      </w:r>
      <w:r w:rsidRPr="00586FB1">
        <w:rPr>
          <w:rFonts w:asciiTheme="majorBidi" w:hAnsiTheme="majorBidi" w:cstheme="majorBidi"/>
          <w:sz w:val="24"/>
          <w:szCs w:val="24"/>
        </w:rPr>
        <w:t xml:space="preserve"> Regulation,</w:t>
      </w:r>
      <w:r w:rsidR="00F47192" w:rsidRPr="00586FB1">
        <w:rPr>
          <w:rStyle w:val="FootnoteReference"/>
          <w:rFonts w:asciiTheme="majorBidi" w:hAnsiTheme="majorBidi" w:cstheme="majorBidi"/>
          <w:sz w:val="24"/>
          <w:szCs w:val="24"/>
        </w:rPr>
        <w:footnoteReference w:id="2"/>
      </w:r>
      <w:r w:rsidRPr="00586FB1">
        <w:rPr>
          <w:rFonts w:asciiTheme="majorBidi" w:hAnsiTheme="majorBidi" w:cstheme="majorBidi"/>
          <w:sz w:val="24"/>
          <w:szCs w:val="24"/>
        </w:rPr>
        <w:t xml:space="preserve"> particularly its requirement that the first country in the EU that asylum seekers enter be responsible for processing their claim</w:t>
      </w:r>
      <w:r w:rsidR="00586FB1">
        <w:rPr>
          <w:rFonts w:asciiTheme="majorBidi" w:hAnsiTheme="majorBidi" w:cstheme="majorBidi"/>
          <w:sz w:val="24"/>
          <w:szCs w:val="24"/>
        </w:rPr>
        <w:t>,</w:t>
      </w:r>
      <w:r w:rsidR="00006751" w:rsidRPr="003577A2">
        <w:rPr>
          <w:rStyle w:val="FootnoteReference"/>
          <w:rFonts w:asciiTheme="majorBidi" w:hAnsiTheme="majorBidi" w:cstheme="majorBidi"/>
          <w:sz w:val="24"/>
          <w:szCs w:val="24"/>
        </w:rPr>
        <w:footnoteReference w:id="3"/>
      </w:r>
      <w:r w:rsidR="001E051B" w:rsidRPr="00586FB1">
        <w:rPr>
          <w:rFonts w:asciiTheme="majorBidi" w:hAnsiTheme="majorBidi" w:cstheme="majorBidi"/>
          <w:sz w:val="24"/>
          <w:szCs w:val="24"/>
        </w:rPr>
        <w:t xml:space="preserve"> and </w:t>
      </w:r>
      <w:r w:rsidR="00671B7E" w:rsidRPr="00586FB1">
        <w:rPr>
          <w:rFonts w:asciiTheme="majorBidi" w:hAnsiTheme="majorBidi" w:cstheme="majorBidi"/>
          <w:sz w:val="24"/>
          <w:szCs w:val="24"/>
        </w:rPr>
        <w:t xml:space="preserve">it </w:t>
      </w:r>
      <w:r w:rsidR="00586FB1">
        <w:rPr>
          <w:rFonts w:asciiTheme="majorBidi" w:hAnsiTheme="majorBidi" w:cstheme="majorBidi"/>
          <w:sz w:val="24"/>
          <w:szCs w:val="24"/>
        </w:rPr>
        <w:t>looks likely to be scrapped.</w:t>
      </w:r>
      <w:r w:rsidR="00006751" w:rsidRPr="003577A2">
        <w:rPr>
          <w:rStyle w:val="FootnoteReference"/>
          <w:rFonts w:asciiTheme="majorBidi" w:hAnsiTheme="majorBidi" w:cstheme="majorBidi"/>
          <w:sz w:val="24"/>
          <w:szCs w:val="24"/>
        </w:rPr>
        <w:footnoteReference w:id="4"/>
      </w:r>
      <w:r w:rsidRPr="00586FB1">
        <w:rPr>
          <w:rFonts w:asciiTheme="majorBidi" w:hAnsiTheme="majorBidi" w:cstheme="majorBidi"/>
          <w:sz w:val="24"/>
          <w:szCs w:val="24"/>
        </w:rPr>
        <w:t xml:space="preserve"> </w:t>
      </w:r>
      <w:r w:rsidR="003F3BA5" w:rsidRPr="00586FB1">
        <w:rPr>
          <w:rFonts w:asciiTheme="majorBidi" w:hAnsiTheme="majorBidi" w:cstheme="majorBidi"/>
          <w:sz w:val="24"/>
          <w:szCs w:val="24"/>
        </w:rPr>
        <w:t>As Co</w:t>
      </w:r>
      <w:r w:rsidR="00891B46" w:rsidRPr="00586FB1">
        <w:rPr>
          <w:rFonts w:asciiTheme="majorBidi" w:hAnsiTheme="majorBidi" w:cstheme="majorBidi"/>
          <w:sz w:val="24"/>
          <w:szCs w:val="24"/>
        </w:rPr>
        <w:t xml:space="preserve">stanza Hermanin, a senior analyst in migration and equality for the Open Society Foundation has noted, </w:t>
      </w:r>
      <w:r w:rsidR="00891B46" w:rsidRPr="00586FB1">
        <w:rPr>
          <w:rFonts w:asciiTheme="majorBidi" w:hAnsiTheme="majorBidi" w:cstheme="majorBidi"/>
          <w:i/>
          <w:sz w:val="24"/>
          <w:szCs w:val="24"/>
        </w:rPr>
        <w:t>‘</w:t>
      </w:r>
      <w:r w:rsidR="00891B46" w:rsidRPr="00586FB1">
        <w:rPr>
          <w:rFonts w:asciiTheme="majorBidi" w:hAnsiTheme="majorBidi" w:cstheme="majorBidi"/>
          <w:sz w:val="24"/>
          <w:szCs w:val="24"/>
        </w:rPr>
        <w:t xml:space="preserve">after 25 years, it doesn’t work anymore.’ </w:t>
      </w:r>
      <w:r w:rsidRPr="00586FB1">
        <w:rPr>
          <w:rFonts w:asciiTheme="majorBidi" w:hAnsiTheme="majorBidi" w:cstheme="majorBidi"/>
          <w:sz w:val="24"/>
          <w:szCs w:val="24"/>
        </w:rPr>
        <w:t>Across the world, the rise of far-right anti-migrant political parties</w:t>
      </w:r>
      <w:r w:rsidR="007D02E6" w:rsidRPr="00586FB1">
        <w:rPr>
          <w:rFonts w:asciiTheme="majorBidi" w:hAnsiTheme="majorBidi" w:cstheme="majorBidi"/>
          <w:sz w:val="24"/>
          <w:szCs w:val="24"/>
        </w:rPr>
        <w:t xml:space="preserve"> and security rhetoric</w:t>
      </w:r>
      <w:r w:rsidRPr="00586FB1">
        <w:rPr>
          <w:rFonts w:asciiTheme="majorBidi" w:hAnsiTheme="majorBidi" w:cstheme="majorBidi"/>
          <w:sz w:val="24"/>
          <w:szCs w:val="24"/>
        </w:rPr>
        <w:t xml:space="preserve"> have led to governments</w:t>
      </w:r>
      <w:r w:rsidR="006571FC" w:rsidRPr="00586FB1">
        <w:rPr>
          <w:rFonts w:asciiTheme="majorBidi" w:hAnsiTheme="majorBidi" w:cstheme="majorBidi"/>
          <w:sz w:val="24"/>
          <w:szCs w:val="24"/>
        </w:rPr>
        <w:t>’</w:t>
      </w:r>
      <w:r w:rsidRPr="00586FB1">
        <w:rPr>
          <w:rFonts w:asciiTheme="majorBidi" w:hAnsiTheme="majorBidi" w:cstheme="majorBidi"/>
          <w:sz w:val="24"/>
          <w:szCs w:val="24"/>
        </w:rPr>
        <w:t xml:space="preserve"> implementing ever more restrictive asylum and immigration policies</w:t>
      </w:r>
      <w:r w:rsidR="00586FB1">
        <w:rPr>
          <w:rFonts w:asciiTheme="majorBidi" w:hAnsiTheme="majorBidi" w:cstheme="majorBidi"/>
          <w:sz w:val="24"/>
          <w:szCs w:val="24"/>
        </w:rPr>
        <w:t>.</w:t>
      </w:r>
      <w:r w:rsidR="00006751" w:rsidRPr="003577A2">
        <w:rPr>
          <w:rStyle w:val="FootnoteReference"/>
          <w:rFonts w:asciiTheme="majorBidi" w:hAnsiTheme="majorBidi" w:cstheme="majorBidi"/>
          <w:sz w:val="24"/>
          <w:szCs w:val="24"/>
        </w:rPr>
        <w:footnoteReference w:id="5"/>
      </w:r>
    </w:p>
    <w:p w14:paraId="7C50648D" w14:textId="35B019A3" w:rsidR="00FF180D" w:rsidRPr="00586FB1" w:rsidRDefault="00F47192" w:rsidP="00586FB1">
      <w:pPr>
        <w:spacing w:line="360" w:lineRule="auto"/>
        <w:ind w:firstLine="360"/>
        <w:jc w:val="both"/>
        <w:rPr>
          <w:rFonts w:asciiTheme="majorBidi" w:hAnsiTheme="majorBidi" w:cstheme="majorBidi"/>
          <w:sz w:val="24"/>
          <w:szCs w:val="24"/>
        </w:rPr>
      </w:pPr>
      <w:r w:rsidRPr="00586FB1">
        <w:rPr>
          <w:rFonts w:asciiTheme="majorBidi" w:hAnsiTheme="majorBidi" w:cstheme="majorBidi"/>
          <w:sz w:val="24"/>
          <w:szCs w:val="24"/>
        </w:rPr>
        <w:t>At the time of writing</w:t>
      </w:r>
      <w:r w:rsidR="00915CEE" w:rsidRPr="00586FB1">
        <w:rPr>
          <w:rFonts w:asciiTheme="majorBidi" w:hAnsiTheme="majorBidi" w:cstheme="majorBidi"/>
          <w:sz w:val="24"/>
          <w:szCs w:val="24"/>
        </w:rPr>
        <w:t xml:space="preserve">, there are renewed calls to make the largely aspirational Common European Asylum </w:t>
      </w:r>
      <w:r w:rsidR="00EE2C31" w:rsidRPr="00586FB1">
        <w:rPr>
          <w:rFonts w:asciiTheme="majorBidi" w:hAnsiTheme="majorBidi" w:cstheme="majorBidi"/>
          <w:sz w:val="24"/>
          <w:szCs w:val="24"/>
        </w:rPr>
        <w:t>System</w:t>
      </w:r>
      <w:r w:rsidR="00915CEE" w:rsidRPr="00586FB1">
        <w:rPr>
          <w:rFonts w:asciiTheme="majorBidi" w:hAnsiTheme="majorBidi" w:cstheme="majorBidi"/>
          <w:sz w:val="24"/>
          <w:szCs w:val="24"/>
        </w:rPr>
        <w:t xml:space="preserve"> </w:t>
      </w:r>
      <w:r w:rsidR="00EE2C31" w:rsidRPr="00586FB1">
        <w:rPr>
          <w:rFonts w:asciiTheme="majorBidi" w:hAnsiTheme="majorBidi" w:cstheme="majorBidi"/>
          <w:sz w:val="24"/>
          <w:szCs w:val="24"/>
        </w:rPr>
        <w:t>(CEAS</w:t>
      </w:r>
      <w:r w:rsidR="007D02E6" w:rsidRPr="00586FB1">
        <w:rPr>
          <w:rFonts w:asciiTheme="majorBidi" w:hAnsiTheme="majorBidi" w:cstheme="majorBidi"/>
          <w:sz w:val="24"/>
          <w:szCs w:val="24"/>
        </w:rPr>
        <w:t xml:space="preserve">) </w:t>
      </w:r>
      <w:r w:rsidR="00915CEE" w:rsidRPr="00586FB1">
        <w:rPr>
          <w:rFonts w:asciiTheme="majorBidi" w:hAnsiTheme="majorBidi" w:cstheme="majorBidi"/>
          <w:sz w:val="24"/>
          <w:szCs w:val="24"/>
        </w:rPr>
        <w:t>a reality</w:t>
      </w:r>
      <w:r w:rsidR="00586FB1">
        <w:rPr>
          <w:rFonts w:asciiTheme="majorBidi" w:hAnsiTheme="majorBidi" w:cstheme="majorBidi"/>
          <w:sz w:val="24"/>
          <w:szCs w:val="24"/>
        </w:rPr>
        <w:t>.</w:t>
      </w:r>
      <w:r w:rsidR="00006751" w:rsidRPr="003577A2">
        <w:rPr>
          <w:rStyle w:val="FootnoteReference"/>
          <w:rFonts w:asciiTheme="majorBidi" w:hAnsiTheme="majorBidi" w:cstheme="majorBidi"/>
          <w:sz w:val="24"/>
          <w:szCs w:val="24"/>
        </w:rPr>
        <w:footnoteReference w:id="6"/>
      </w:r>
      <w:r w:rsidR="00891B46" w:rsidRPr="00586FB1">
        <w:rPr>
          <w:rFonts w:asciiTheme="majorBidi" w:hAnsiTheme="majorBidi" w:cstheme="majorBidi"/>
          <w:sz w:val="24"/>
          <w:szCs w:val="24"/>
        </w:rPr>
        <w:t xml:space="preserve"> As Alexander Betts</w:t>
      </w:r>
      <w:r w:rsidR="00671B7E" w:rsidRPr="00586FB1">
        <w:rPr>
          <w:rFonts w:asciiTheme="majorBidi" w:hAnsiTheme="majorBidi" w:cstheme="majorBidi"/>
          <w:sz w:val="24"/>
          <w:szCs w:val="24"/>
        </w:rPr>
        <w:t xml:space="preserve"> recently </w:t>
      </w:r>
      <w:r w:rsidR="00891B46" w:rsidRPr="00586FB1">
        <w:rPr>
          <w:rFonts w:asciiTheme="majorBidi" w:hAnsiTheme="majorBidi" w:cstheme="majorBidi"/>
          <w:sz w:val="24"/>
          <w:szCs w:val="24"/>
        </w:rPr>
        <w:t xml:space="preserve">noted in the </w:t>
      </w:r>
      <w:r w:rsidR="00891B46" w:rsidRPr="00586FB1">
        <w:rPr>
          <w:rFonts w:asciiTheme="majorBidi" w:hAnsiTheme="majorBidi" w:cstheme="majorBidi"/>
          <w:i/>
          <w:sz w:val="24"/>
          <w:szCs w:val="24"/>
        </w:rPr>
        <w:t xml:space="preserve">New York Times, </w:t>
      </w:r>
      <w:r w:rsidR="00891B46" w:rsidRPr="00586FB1">
        <w:rPr>
          <w:rFonts w:asciiTheme="majorBidi" w:hAnsiTheme="majorBidi" w:cstheme="majorBidi"/>
          <w:sz w:val="24"/>
          <w:szCs w:val="24"/>
        </w:rPr>
        <w:t>‘Europe needs a comprehensive global refugee policy’</w:t>
      </w:r>
      <w:r w:rsidR="00586FB1">
        <w:rPr>
          <w:rFonts w:asciiTheme="majorBidi" w:hAnsiTheme="majorBidi" w:cstheme="majorBidi"/>
          <w:sz w:val="24"/>
          <w:szCs w:val="24"/>
        </w:rPr>
        <w:t>.</w:t>
      </w:r>
      <w:r w:rsidR="00006751" w:rsidRPr="003577A2">
        <w:rPr>
          <w:rStyle w:val="FootnoteReference"/>
          <w:rFonts w:asciiTheme="majorBidi" w:hAnsiTheme="majorBidi" w:cstheme="majorBidi"/>
          <w:sz w:val="24"/>
          <w:szCs w:val="24"/>
        </w:rPr>
        <w:footnoteReference w:id="7"/>
      </w:r>
      <w:r w:rsidR="00891B46" w:rsidRPr="00586FB1">
        <w:rPr>
          <w:rFonts w:asciiTheme="majorBidi" w:hAnsiTheme="majorBidi" w:cstheme="majorBidi"/>
          <w:sz w:val="24"/>
          <w:szCs w:val="24"/>
        </w:rPr>
        <w:t xml:space="preserve"> This </w:t>
      </w:r>
      <w:r w:rsidRPr="00586FB1">
        <w:rPr>
          <w:rFonts w:asciiTheme="majorBidi" w:hAnsiTheme="majorBidi" w:cstheme="majorBidi"/>
          <w:sz w:val="24"/>
          <w:szCs w:val="24"/>
        </w:rPr>
        <w:t>is, therefore</w:t>
      </w:r>
      <w:r w:rsidR="00891B46" w:rsidRPr="00586FB1">
        <w:rPr>
          <w:rFonts w:asciiTheme="majorBidi" w:hAnsiTheme="majorBidi" w:cstheme="majorBidi"/>
          <w:sz w:val="24"/>
          <w:szCs w:val="24"/>
        </w:rPr>
        <w:t>, a useful juncture to consider innovative suggestions as to how the mechanisms which might underpin such a policy could be made fairer, safer, and more effective. In this paper, w</w:t>
      </w:r>
      <w:r w:rsidR="00FF180D" w:rsidRPr="00586FB1">
        <w:rPr>
          <w:rFonts w:asciiTheme="majorBidi" w:hAnsiTheme="majorBidi" w:cstheme="majorBidi"/>
          <w:sz w:val="24"/>
          <w:szCs w:val="24"/>
        </w:rPr>
        <w:t xml:space="preserve">e consider how insights from </w:t>
      </w:r>
      <w:r w:rsidR="00C9122C" w:rsidRPr="00586FB1">
        <w:rPr>
          <w:rFonts w:asciiTheme="majorBidi" w:hAnsiTheme="majorBidi" w:cstheme="majorBidi"/>
          <w:sz w:val="24"/>
          <w:szCs w:val="24"/>
        </w:rPr>
        <w:t xml:space="preserve">over thirty years of </w:t>
      </w:r>
      <w:r w:rsidR="00FF180D" w:rsidRPr="00586FB1">
        <w:rPr>
          <w:rFonts w:asciiTheme="majorBidi" w:hAnsiTheme="majorBidi" w:cstheme="majorBidi"/>
          <w:sz w:val="24"/>
          <w:szCs w:val="24"/>
        </w:rPr>
        <w:t>work in economics</w:t>
      </w:r>
      <w:r w:rsidR="006571FC" w:rsidRPr="00586FB1">
        <w:rPr>
          <w:rFonts w:asciiTheme="majorBidi" w:hAnsiTheme="majorBidi" w:cstheme="majorBidi"/>
          <w:sz w:val="24"/>
          <w:szCs w:val="24"/>
        </w:rPr>
        <w:t>, operations research, and computer science</w:t>
      </w:r>
      <w:r w:rsidR="00C9122C" w:rsidRPr="00586FB1">
        <w:rPr>
          <w:rFonts w:asciiTheme="majorBidi" w:hAnsiTheme="majorBidi" w:cstheme="majorBidi"/>
          <w:sz w:val="24"/>
          <w:szCs w:val="24"/>
        </w:rPr>
        <w:t xml:space="preserve"> on</w:t>
      </w:r>
      <w:r w:rsidR="00FF180D" w:rsidRPr="00586FB1">
        <w:rPr>
          <w:rFonts w:asciiTheme="majorBidi" w:hAnsiTheme="majorBidi" w:cstheme="majorBidi"/>
          <w:sz w:val="24"/>
          <w:szCs w:val="24"/>
        </w:rPr>
        <w:t xml:space="preserve"> matching theory and market design</w:t>
      </w:r>
      <w:r w:rsidR="00C9122C" w:rsidRPr="00586FB1">
        <w:rPr>
          <w:rFonts w:asciiTheme="majorBidi" w:hAnsiTheme="majorBidi" w:cstheme="majorBidi"/>
          <w:sz w:val="24"/>
          <w:szCs w:val="24"/>
        </w:rPr>
        <w:t xml:space="preserve"> can provide guidance on how to implement a desirable refugee policy</w:t>
      </w:r>
      <w:r w:rsidR="00FF180D" w:rsidRPr="00586FB1">
        <w:rPr>
          <w:rFonts w:asciiTheme="majorBidi" w:hAnsiTheme="majorBidi" w:cstheme="majorBidi"/>
          <w:sz w:val="24"/>
          <w:szCs w:val="24"/>
        </w:rPr>
        <w:t xml:space="preserve">. First, we briefly review the academic literature and </w:t>
      </w:r>
      <w:r w:rsidR="00C9122C" w:rsidRPr="00586FB1">
        <w:rPr>
          <w:rFonts w:asciiTheme="majorBidi" w:hAnsiTheme="majorBidi" w:cstheme="majorBidi"/>
          <w:sz w:val="24"/>
          <w:szCs w:val="24"/>
        </w:rPr>
        <w:t xml:space="preserve">recent </w:t>
      </w:r>
      <w:r w:rsidR="00FF180D" w:rsidRPr="00586FB1">
        <w:rPr>
          <w:rFonts w:asciiTheme="majorBidi" w:hAnsiTheme="majorBidi" w:cstheme="majorBidi"/>
          <w:sz w:val="24"/>
          <w:szCs w:val="24"/>
        </w:rPr>
        <w:t xml:space="preserve">applications </w:t>
      </w:r>
      <w:r w:rsidR="00FF180D" w:rsidRPr="00586FB1">
        <w:rPr>
          <w:rFonts w:asciiTheme="majorBidi" w:hAnsiTheme="majorBidi" w:cstheme="majorBidi"/>
          <w:sz w:val="24"/>
          <w:szCs w:val="24"/>
        </w:rPr>
        <w:lastRenderedPageBreak/>
        <w:t xml:space="preserve">of matching in </w:t>
      </w:r>
      <w:r w:rsidRPr="00586FB1">
        <w:rPr>
          <w:rFonts w:asciiTheme="majorBidi" w:hAnsiTheme="majorBidi" w:cstheme="majorBidi"/>
          <w:sz w:val="24"/>
          <w:szCs w:val="24"/>
        </w:rPr>
        <w:t xml:space="preserve">different </w:t>
      </w:r>
      <w:r w:rsidR="00FF180D" w:rsidRPr="00586FB1">
        <w:rPr>
          <w:rFonts w:asciiTheme="majorBidi" w:hAnsiTheme="majorBidi" w:cstheme="majorBidi"/>
          <w:sz w:val="24"/>
          <w:szCs w:val="24"/>
        </w:rPr>
        <w:t xml:space="preserve">real world contexts. Second, we explain </w:t>
      </w:r>
      <w:r w:rsidR="006571FC" w:rsidRPr="00586FB1">
        <w:rPr>
          <w:rFonts w:asciiTheme="majorBidi" w:hAnsiTheme="majorBidi" w:cstheme="majorBidi"/>
          <w:sz w:val="24"/>
          <w:szCs w:val="24"/>
        </w:rPr>
        <w:t xml:space="preserve">in general terms </w:t>
      </w:r>
      <w:r w:rsidR="00FF180D" w:rsidRPr="00586FB1">
        <w:rPr>
          <w:rFonts w:asciiTheme="majorBidi" w:hAnsiTheme="majorBidi" w:cstheme="majorBidi"/>
          <w:sz w:val="24"/>
          <w:szCs w:val="24"/>
        </w:rPr>
        <w:t xml:space="preserve">how </w:t>
      </w:r>
      <w:r w:rsidRPr="00586FB1">
        <w:rPr>
          <w:rFonts w:asciiTheme="majorBidi" w:hAnsiTheme="majorBidi" w:cstheme="majorBidi"/>
          <w:sz w:val="24"/>
          <w:szCs w:val="24"/>
        </w:rPr>
        <w:t xml:space="preserve">matching </w:t>
      </w:r>
      <w:r w:rsidR="00FF180D" w:rsidRPr="00586FB1">
        <w:rPr>
          <w:rFonts w:asciiTheme="majorBidi" w:hAnsiTheme="majorBidi" w:cstheme="majorBidi"/>
          <w:sz w:val="24"/>
          <w:szCs w:val="24"/>
        </w:rPr>
        <w:t xml:space="preserve">could be productively applied </w:t>
      </w:r>
      <w:r w:rsidR="006571FC" w:rsidRPr="00586FB1">
        <w:rPr>
          <w:rFonts w:asciiTheme="majorBidi" w:hAnsiTheme="majorBidi" w:cstheme="majorBidi"/>
          <w:sz w:val="24"/>
          <w:szCs w:val="24"/>
        </w:rPr>
        <w:t>to help</w:t>
      </w:r>
      <w:r w:rsidR="003D67F6" w:rsidRPr="00586FB1">
        <w:rPr>
          <w:rFonts w:asciiTheme="majorBidi" w:hAnsiTheme="majorBidi" w:cstheme="majorBidi"/>
          <w:sz w:val="24"/>
          <w:szCs w:val="24"/>
        </w:rPr>
        <w:t xml:space="preserve"> </w:t>
      </w:r>
      <w:r w:rsidR="00FF180D" w:rsidRPr="00586FB1">
        <w:rPr>
          <w:rFonts w:asciiTheme="majorBidi" w:hAnsiTheme="majorBidi" w:cstheme="majorBidi"/>
          <w:sz w:val="24"/>
          <w:szCs w:val="24"/>
        </w:rPr>
        <w:t>states cooperate in refugee protection and burden-sharing</w:t>
      </w:r>
      <w:r w:rsidR="003D67F6" w:rsidRPr="00586FB1">
        <w:rPr>
          <w:rFonts w:asciiTheme="majorBidi" w:hAnsiTheme="majorBidi" w:cstheme="majorBidi"/>
          <w:sz w:val="24"/>
          <w:szCs w:val="24"/>
        </w:rPr>
        <w:t>, and how it makes that cooperation more likely</w:t>
      </w:r>
      <w:r w:rsidR="00FF180D" w:rsidRPr="00586FB1">
        <w:rPr>
          <w:rFonts w:asciiTheme="majorBidi" w:hAnsiTheme="majorBidi" w:cstheme="majorBidi"/>
          <w:sz w:val="24"/>
          <w:szCs w:val="24"/>
        </w:rPr>
        <w:t xml:space="preserve">. Then we consider two specific contexts: the global refugee resettlement mechanism and the current European refugee crisis. Finally, we </w:t>
      </w:r>
      <w:r w:rsidR="003D67F6" w:rsidRPr="00586FB1">
        <w:rPr>
          <w:rFonts w:asciiTheme="majorBidi" w:hAnsiTheme="majorBidi" w:cstheme="majorBidi"/>
          <w:sz w:val="24"/>
          <w:szCs w:val="24"/>
        </w:rPr>
        <w:t xml:space="preserve">outline </w:t>
      </w:r>
      <w:r w:rsidR="00FF180D" w:rsidRPr="00586FB1">
        <w:rPr>
          <w:rFonts w:asciiTheme="majorBidi" w:hAnsiTheme="majorBidi" w:cstheme="majorBidi"/>
          <w:sz w:val="24"/>
          <w:szCs w:val="24"/>
        </w:rPr>
        <w:t>and respond to some potential objections.</w:t>
      </w:r>
    </w:p>
    <w:p w14:paraId="332E7DF8" w14:textId="496D6D56" w:rsidR="00FF180D" w:rsidRPr="00586FB1" w:rsidRDefault="003D67F6" w:rsidP="00586FB1">
      <w:pPr>
        <w:spacing w:line="360" w:lineRule="auto"/>
        <w:ind w:firstLine="360"/>
        <w:jc w:val="both"/>
        <w:rPr>
          <w:rFonts w:asciiTheme="majorBidi" w:hAnsiTheme="majorBidi" w:cstheme="majorBidi"/>
          <w:sz w:val="24"/>
          <w:szCs w:val="24"/>
        </w:rPr>
      </w:pPr>
      <w:r w:rsidRPr="00586FB1">
        <w:rPr>
          <w:rFonts w:asciiTheme="majorBidi" w:hAnsiTheme="majorBidi" w:cstheme="majorBidi"/>
          <w:sz w:val="24"/>
          <w:szCs w:val="24"/>
        </w:rPr>
        <w:t>There</w:t>
      </w:r>
      <w:r w:rsidR="00FF180D" w:rsidRPr="00586FB1">
        <w:rPr>
          <w:rFonts w:asciiTheme="majorBidi" w:hAnsiTheme="majorBidi" w:cstheme="majorBidi"/>
          <w:sz w:val="24"/>
          <w:szCs w:val="24"/>
        </w:rPr>
        <w:t xml:space="preserve"> are effectively two </w:t>
      </w:r>
      <w:r w:rsidRPr="00586FB1">
        <w:rPr>
          <w:rFonts w:asciiTheme="majorBidi" w:hAnsiTheme="majorBidi" w:cstheme="majorBidi"/>
          <w:sz w:val="24"/>
          <w:szCs w:val="24"/>
        </w:rPr>
        <w:t xml:space="preserve">major </w:t>
      </w:r>
      <w:r w:rsidR="00FF180D" w:rsidRPr="00586FB1">
        <w:rPr>
          <w:rFonts w:asciiTheme="majorBidi" w:hAnsiTheme="majorBidi" w:cstheme="majorBidi"/>
          <w:sz w:val="24"/>
          <w:szCs w:val="24"/>
        </w:rPr>
        <w:t xml:space="preserve">problems we believe matching can </w:t>
      </w:r>
      <w:r w:rsidRPr="00586FB1">
        <w:rPr>
          <w:rFonts w:asciiTheme="majorBidi" w:hAnsiTheme="majorBidi" w:cstheme="majorBidi"/>
          <w:sz w:val="24"/>
          <w:szCs w:val="24"/>
        </w:rPr>
        <w:t>address</w:t>
      </w:r>
      <w:r w:rsidR="00FF180D" w:rsidRPr="00586FB1">
        <w:rPr>
          <w:rFonts w:asciiTheme="majorBidi" w:hAnsiTheme="majorBidi" w:cstheme="majorBidi"/>
          <w:sz w:val="24"/>
          <w:szCs w:val="24"/>
        </w:rPr>
        <w:t>. First, the processes whereby refugees do or not do not get protected by particular countries are</w:t>
      </w:r>
      <w:r w:rsidR="00671B7E" w:rsidRPr="00586FB1">
        <w:rPr>
          <w:rFonts w:asciiTheme="majorBidi" w:hAnsiTheme="majorBidi" w:cstheme="majorBidi"/>
          <w:sz w:val="24"/>
          <w:szCs w:val="24"/>
        </w:rPr>
        <w:t xml:space="preserve"> </w:t>
      </w:r>
      <w:r w:rsidR="00E16D35" w:rsidRPr="00586FB1">
        <w:rPr>
          <w:rFonts w:asciiTheme="majorBidi" w:hAnsiTheme="majorBidi" w:cstheme="majorBidi"/>
          <w:sz w:val="24"/>
          <w:szCs w:val="24"/>
        </w:rPr>
        <w:t>often</w:t>
      </w:r>
      <w:r w:rsidR="00FF180D" w:rsidRPr="00586FB1">
        <w:rPr>
          <w:rFonts w:asciiTheme="majorBidi" w:hAnsiTheme="majorBidi" w:cstheme="majorBidi"/>
          <w:sz w:val="24"/>
          <w:szCs w:val="24"/>
        </w:rPr>
        <w:t xml:space="preserve"> arbitrary, unfair, unsafe, and ineffective. </w:t>
      </w:r>
      <w:r w:rsidR="00D879B4" w:rsidRPr="00586FB1">
        <w:rPr>
          <w:rFonts w:asciiTheme="majorBidi" w:hAnsiTheme="majorBidi" w:cstheme="majorBidi"/>
          <w:sz w:val="24"/>
          <w:szCs w:val="24"/>
        </w:rPr>
        <w:t xml:space="preserve">Some countries, such as Sweden and Germany, are considerably more assiduous </w:t>
      </w:r>
      <w:r w:rsidR="00671B7E" w:rsidRPr="00586FB1">
        <w:rPr>
          <w:rFonts w:asciiTheme="majorBidi" w:hAnsiTheme="majorBidi" w:cstheme="majorBidi"/>
          <w:sz w:val="24"/>
          <w:szCs w:val="24"/>
        </w:rPr>
        <w:t xml:space="preserve">than others </w:t>
      </w:r>
      <w:r w:rsidR="00D879B4" w:rsidRPr="00586FB1">
        <w:rPr>
          <w:rFonts w:asciiTheme="majorBidi" w:hAnsiTheme="majorBidi" w:cstheme="majorBidi"/>
          <w:sz w:val="24"/>
          <w:szCs w:val="24"/>
        </w:rPr>
        <w:t>in welcoming refugees</w:t>
      </w:r>
      <w:r w:rsidR="00671B7E" w:rsidRPr="00586FB1">
        <w:rPr>
          <w:rFonts w:asciiTheme="majorBidi" w:hAnsiTheme="majorBidi" w:cstheme="majorBidi"/>
          <w:sz w:val="24"/>
          <w:szCs w:val="24"/>
        </w:rPr>
        <w:t>, but which country a refugee</w:t>
      </w:r>
      <w:r w:rsidR="00D879B4" w:rsidRPr="00586FB1">
        <w:rPr>
          <w:rFonts w:asciiTheme="majorBidi" w:hAnsiTheme="majorBidi" w:cstheme="majorBidi"/>
          <w:sz w:val="24"/>
          <w:szCs w:val="24"/>
        </w:rPr>
        <w:t xml:space="preserve"> ends up in is largely left to chance. </w:t>
      </w:r>
      <w:r w:rsidR="00FF180D" w:rsidRPr="00586FB1">
        <w:rPr>
          <w:rFonts w:asciiTheme="majorBidi" w:hAnsiTheme="majorBidi" w:cstheme="majorBidi"/>
          <w:sz w:val="24"/>
          <w:szCs w:val="24"/>
        </w:rPr>
        <w:t xml:space="preserve">Refugees play an extremely dangerous lottery when they select which country to apply for asylum in. In the case of global resettlement, refugees have little to no freedom over where in the world they will be resettled to. In the case of Europe, refugees must gamble by applying for asylum in only </w:t>
      </w:r>
      <w:r w:rsidR="00FF180D" w:rsidRPr="00586FB1">
        <w:rPr>
          <w:rFonts w:asciiTheme="majorBidi" w:hAnsiTheme="majorBidi" w:cstheme="majorBidi"/>
          <w:i/>
          <w:sz w:val="24"/>
          <w:szCs w:val="24"/>
        </w:rPr>
        <w:t>one</w:t>
      </w:r>
      <w:r w:rsidR="00FF180D" w:rsidRPr="00586FB1">
        <w:rPr>
          <w:rFonts w:asciiTheme="majorBidi" w:hAnsiTheme="majorBidi" w:cstheme="majorBidi"/>
          <w:sz w:val="24"/>
          <w:szCs w:val="24"/>
        </w:rPr>
        <w:t xml:space="preserve"> European country. In both cases, this denudes refugees of agency and puts them through processes which are wracked with arbitrariness, </w:t>
      </w:r>
      <w:r w:rsidR="00DE07B0" w:rsidRPr="00586FB1">
        <w:rPr>
          <w:rFonts w:asciiTheme="majorBidi" w:hAnsiTheme="majorBidi" w:cstheme="majorBidi"/>
          <w:sz w:val="24"/>
          <w:szCs w:val="24"/>
        </w:rPr>
        <w:t>‘</w:t>
      </w:r>
      <w:r w:rsidR="00FF180D" w:rsidRPr="00586FB1">
        <w:rPr>
          <w:rFonts w:asciiTheme="majorBidi" w:hAnsiTheme="majorBidi" w:cstheme="majorBidi"/>
          <w:sz w:val="24"/>
          <w:szCs w:val="24"/>
        </w:rPr>
        <w:t>calculated kindness</w:t>
      </w:r>
      <w:r w:rsidR="00DE07B0" w:rsidRPr="00586FB1">
        <w:rPr>
          <w:rFonts w:asciiTheme="majorBidi" w:hAnsiTheme="majorBidi" w:cstheme="majorBidi"/>
          <w:sz w:val="24"/>
          <w:szCs w:val="24"/>
        </w:rPr>
        <w:t>’</w:t>
      </w:r>
      <w:r w:rsidR="00586FB1">
        <w:rPr>
          <w:rFonts w:asciiTheme="majorBidi" w:hAnsiTheme="majorBidi" w:cstheme="majorBidi"/>
          <w:sz w:val="24"/>
          <w:szCs w:val="24"/>
        </w:rPr>
        <w:t>,</w:t>
      </w:r>
      <w:r w:rsidR="00006751" w:rsidRPr="003577A2">
        <w:rPr>
          <w:rStyle w:val="FootnoteReference"/>
          <w:rFonts w:asciiTheme="majorBidi" w:hAnsiTheme="majorBidi" w:cstheme="majorBidi"/>
          <w:sz w:val="24"/>
          <w:szCs w:val="24"/>
        </w:rPr>
        <w:footnoteReference w:id="8"/>
      </w:r>
      <w:r w:rsidR="00FF180D" w:rsidRPr="00586FB1">
        <w:rPr>
          <w:rFonts w:asciiTheme="majorBidi" w:hAnsiTheme="majorBidi" w:cstheme="majorBidi"/>
          <w:sz w:val="24"/>
          <w:szCs w:val="24"/>
        </w:rPr>
        <w:t xml:space="preserve"> and bad faith.</w:t>
      </w:r>
      <w:r w:rsidR="00DE07B0" w:rsidRPr="00586FB1">
        <w:rPr>
          <w:rFonts w:asciiTheme="majorBidi" w:hAnsiTheme="majorBidi" w:cstheme="majorBidi"/>
          <w:sz w:val="24"/>
          <w:szCs w:val="24"/>
        </w:rPr>
        <w:t xml:space="preserve"> Second, from the perspective of states, </w:t>
      </w:r>
      <w:r w:rsidR="006277CB" w:rsidRPr="00586FB1">
        <w:rPr>
          <w:rFonts w:asciiTheme="majorBidi" w:hAnsiTheme="majorBidi" w:cstheme="majorBidi"/>
          <w:sz w:val="24"/>
          <w:szCs w:val="24"/>
        </w:rPr>
        <w:t>refugee flows are chaotic, unpredictable, and widely regarded as social</w:t>
      </w:r>
      <w:r w:rsidRPr="00586FB1">
        <w:rPr>
          <w:rFonts w:asciiTheme="majorBidi" w:hAnsiTheme="majorBidi" w:cstheme="majorBidi"/>
          <w:sz w:val="24"/>
          <w:szCs w:val="24"/>
        </w:rPr>
        <w:t>ly</w:t>
      </w:r>
      <w:r w:rsidR="006277CB" w:rsidRPr="00586FB1">
        <w:rPr>
          <w:rFonts w:asciiTheme="majorBidi" w:hAnsiTheme="majorBidi" w:cstheme="majorBidi"/>
          <w:sz w:val="24"/>
          <w:szCs w:val="24"/>
        </w:rPr>
        <w:t xml:space="preserve"> disruptive and destabilising. </w:t>
      </w:r>
      <w:r w:rsidR="006277CB" w:rsidRPr="00586FB1">
        <w:rPr>
          <w:rFonts w:asciiTheme="majorBidi" w:hAnsiTheme="majorBidi" w:cstheme="majorBidi"/>
          <w:i/>
          <w:sz w:val="24"/>
          <w:szCs w:val="24"/>
        </w:rPr>
        <w:t>Inter alia</w:t>
      </w:r>
      <w:r w:rsidR="006277CB" w:rsidRPr="00586FB1">
        <w:rPr>
          <w:rFonts w:asciiTheme="majorBidi" w:hAnsiTheme="majorBidi" w:cstheme="majorBidi"/>
          <w:sz w:val="24"/>
          <w:szCs w:val="24"/>
        </w:rPr>
        <w:t>, this foments anti-migrant politics, undermines sympathy with refugee groups, and limits the effectiveness of refugee reception programmes. States therefore seek to restrict and regulate migration flows, often in ways incompatible with their international legal obligations, to say nothing of the rights of refugees themselves. To the extent that states try to meet rapidly changing international movements of people with inflexible ad hoc arrangements, refugee protection becomes more expensive, wasteful, ineffective, and – for those reasons – less likely to happen at all.</w:t>
      </w:r>
    </w:p>
    <w:p w14:paraId="19A3599B" w14:textId="3B22DF57" w:rsidR="007D02E6" w:rsidRPr="00586FB1" w:rsidRDefault="006277CB" w:rsidP="00586FB1">
      <w:pPr>
        <w:spacing w:line="360" w:lineRule="auto"/>
        <w:ind w:firstLine="360"/>
        <w:jc w:val="both"/>
        <w:rPr>
          <w:rFonts w:asciiTheme="majorBidi" w:hAnsiTheme="majorBidi" w:cstheme="majorBidi"/>
          <w:sz w:val="24"/>
          <w:szCs w:val="24"/>
        </w:rPr>
      </w:pPr>
      <w:r w:rsidRPr="00586FB1">
        <w:rPr>
          <w:rFonts w:asciiTheme="majorBidi" w:hAnsiTheme="majorBidi" w:cstheme="majorBidi"/>
          <w:sz w:val="24"/>
          <w:szCs w:val="24"/>
        </w:rPr>
        <w:t xml:space="preserve">The two aims </w:t>
      </w:r>
      <w:r w:rsidR="003D67F6" w:rsidRPr="00586FB1">
        <w:rPr>
          <w:rFonts w:asciiTheme="majorBidi" w:hAnsiTheme="majorBidi" w:cstheme="majorBidi"/>
          <w:sz w:val="24"/>
          <w:szCs w:val="24"/>
        </w:rPr>
        <w:t>of</w:t>
      </w:r>
      <w:r w:rsidRPr="00586FB1">
        <w:rPr>
          <w:rFonts w:asciiTheme="majorBidi" w:hAnsiTheme="majorBidi" w:cstheme="majorBidi"/>
          <w:sz w:val="24"/>
          <w:szCs w:val="24"/>
        </w:rPr>
        <w:t xml:space="preserve"> </w:t>
      </w:r>
      <w:r w:rsidR="00F8389C" w:rsidRPr="00586FB1">
        <w:rPr>
          <w:rFonts w:asciiTheme="majorBidi" w:hAnsiTheme="majorBidi" w:cstheme="majorBidi"/>
          <w:sz w:val="24"/>
          <w:szCs w:val="24"/>
        </w:rPr>
        <w:t>expanding</w:t>
      </w:r>
      <w:r w:rsidRPr="00586FB1">
        <w:rPr>
          <w:rFonts w:asciiTheme="majorBidi" w:hAnsiTheme="majorBidi" w:cstheme="majorBidi"/>
          <w:sz w:val="24"/>
          <w:szCs w:val="24"/>
        </w:rPr>
        <w:t xml:space="preserve"> the agency of refugees and enabling states to control and manage migration are usually seen as in tension. It is our belief that both</w:t>
      </w:r>
      <w:r w:rsidRPr="00586FB1">
        <w:rPr>
          <w:rFonts w:asciiTheme="majorBidi" w:hAnsiTheme="majorBidi" w:cstheme="majorBidi"/>
          <w:i/>
          <w:sz w:val="24"/>
          <w:szCs w:val="24"/>
        </w:rPr>
        <w:t xml:space="preserve"> </w:t>
      </w:r>
      <w:r w:rsidRPr="00586FB1">
        <w:rPr>
          <w:rFonts w:asciiTheme="majorBidi" w:hAnsiTheme="majorBidi" w:cstheme="majorBidi"/>
          <w:sz w:val="24"/>
          <w:szCs w:val="24"/>
        </w:rPr>
        <w:t xml:space="preserve">can be met more successfully through the use of a </w:t>
      </w:r>
      <w:r w:rsidR="00664AF6" w:rsidRPr="00586FB1">
        <w:rPr>
          <w:rFonts w:asciiTheme="majorBidi" w:hAnsiTheme="majorBidi" w:cstheme="majorBidi"/>
          <w:sz w:val="24"/>
          <w:szCs w:val="24"/>
        </w:rPr>
        <w:t xml:space="preserve">matching </w:t>
      </w:r>
      <w:r w:rsidR="00975A22" w:rsidRPr="00586FB1">
        <w:rPr>
          <w:rFonts w:asciiTheme="majorBidi" w:hAnsiTheme="majorBidi" w:cstheme="majorBidi"/>
          <w:sz w:val="24"/>
          <w:szCs w:val="24"/>
        </w:rPr>
        <w:t>system</w:t>
      </w:r>
      <w:r w:rsidR="003875CF" w:rsidRPr="00586FB1">
        <w:rPr>
          <w:rFonts w:asciiTheme="majorBidi" w:hAnsiTheme="majorBidi" w:cstheme="majorBidi"/>
          <w:sz w:val="24"/>
          <w:szCs w:val="24"/>
        </w:rPr>
        <w:t xml:space="preserve"> – </w:t>
      </w:r>
      <w:r w:rsidR="003875CF" w:rsidRPr="00586FB1">
        <w:rPr>
          <w:rFonts w:asciiTheme="majorBidi" w:hAnsiTheme="majorBidi" w:cstheme="majorBidi"/>
          <w:i/>
          <w:sz w:val="24"/>
          <w:szCs w:val="24"/>
        </w:rPr>
        <w:t xml:space="preserve">the </w:t>
      </w:r>
      <w:r w:rsidR="006571FC" w:rsidRPr="00586FB1">
        <w:rPr>
          <w:rFonts w:asciiTheme="majorBidi" w:hAnsiTheme="majorBidi" w:cstheme="majorBidi"/>
          <w:i/>
          <w:sz w:val="24"/>
          <w:szCs w:val="24"/>
        </w:rPr>
        <w:t>Refugee Match</w:t>
      </w:r>
      <w:r w:rsidR="006571FC" w:rsidRPr="00586FB1">
        <w:rPr>
          <w:rFonts w:asciiTheme="majorBidi" w:hAnsiTheme="majorBidi" w:cstheme="majorBidi"/>
          <w:sz w:val="24"/>
          <w:szCs w:val="24"/>
        </w:rPr>
        <w:t xml:space="preserve"> </w:t>
      </w:r>
      <w:r w:rsidR="003875CF" w:rsidRPr="00586FB1">
        <w:rPr>
          <w:rFonts w:asciiTheme="majorBidi" w:hAnsiTheme="majorBidi" w:cstheme="majorBidi"/>
          <w:sz w:val="24"/>
          <w:szCs w:val="24"/>
        </w:rPr>
        <w:t>–</w:t>
      </w:r>
      <w:r w:rsidRPr="00586FB1">
        <w:rPr>
          <w:rFonts w:asciiTheme="majorBidi" w:hAnsiTheme="majorBidi" w:cstheme="majorBidi"/>
          <w:sz w:val="24"/>
          <w:szCs w:val="24"/>
        </w:rPr>
        <w:t xml:space="preserve"> which </w:t>
      </w:r>
      <w:r w:rsidR="00664AF6" w:rsidRPr="00586FB1">
        <w:rPr>
          <w:rFonts w:asciiTheme="majorBidi" w:hAnsiTheme="majorBidi" w:cstheme="majorBidi"/>
          <w:sz w:val="24"/>
          <w:szCs w:val="24"/>
        </w:rPr>
        <w:t xml:space="preserve">uses no monetary transfers, </w:t>
      </w:r>
      <w:r w:rsidRPr="00586FB1">
        <w:rPr>
          <w:rFonts w:asciiTheme="majorBidi" w:hAnsiTheme="majorBidi" w:cstheme="majorBidi"/>
          <w:sz w:val="24"/>
          <w:szCs w:val="24"/>
        </w:rPr>
        <w:t>better respects the freedom and choices of refugees</w:t>
      </w:r>
      <w:r w:rsidR="00664AF6" w:rsidRPr="00586FB1">
        <w:rPr>
          <w:rFonts w:asciiTheme="majorBidi" w:hAnsiTheme="majorBidi" w:cstheme="majorBidi"/>
          <w:sz w:val="24"/>
          <w:szCs w:val="24"/>
        </w:rPr>
        <w:t>,</w:t>
      </w:r>
      <w:r w:rsidR="00322145" w:rsidRPr="00586FB1">
        <w:rPr>
          <w:rFonts w:asciiTheme="majorBidi" w:hAnsiTheme="majorBidi" w:cstheme="majorBidi"/>
          <w:sz w:val="24"/>
          <w:szCs w:val="24"/>
        </w:rPr>
        <w:t xml:space="preserve"> </w:t>
      </w:r>
      <w:r w:rsidRPr="00586FB1">
        <w:rPr>
          <w:rFonts w:asciiTheme="majorBidi" w:hAnsiTheme="majorBidi" w:cstheme="majorBidi"/>
          <w:sz w:val="24"/>
          <w:szCs w:val="24"/>
        </w:rPr>
        <w:t>and serves the core interests of states in regulating their borders.</w:t>
      </w:r>
      <w:r w:rsidR="007D02E6" w:rsidRPr="00586FB1">
        <w:rPr>
          <w:rFonts w:asciiTheme="majorBidi" w:hAnsiTheme="majorBidi" w:cstheme="majorBidi"/>
          <w:sz w:val="24"/>
          <w:szCs w:val="24"/>
        </w:rPr>
        <w:t xml:space="preserve"> </w:t>
      </w:r>
    </w:p>
    <w:p w14:paraId="2AB13FDD" w14:textId="195D5E0C" w:rsidR="009E0370" w:rsidRPr="00586FB1" w:rsidRDefault="003D67F6" w:rsidP="00586FB1">
      <w:pPr>
        <w:spacing w:line="360" w:lineRule="auto"/>
        <w:ind w:firstLine="360"/>
        <w:jc w:val="both"/>
        <w:rPr>
          <w:rFonts w:asciiTheme="majorBidi" w:hAnsiTheme="majorBidi" w:cstheme="majorBidi"/>
          <w:sz w:val="24"/>
          <w:szCs w:val="24"/>
        </w:rPr>
      </w:pPr>
      <w:r w:rsidRPr="00586FB1">
        <w:rPr>
          <w:rFonts w:asciiTheme="majorBidi" w:hAnsiTheme="majorBidi" w:cstheme="majorBidi"/>
          <w:sz w:val="24"/>
          <w:szCs w:val="24"/>
        </w:rPr>
        <w:t xml:space="preserve">The proposed </w:t>
      </w:r>
      <w:r w:rsidR="007D02E6" w:rsidRPr="00586FB1">
        <w:rPr>
          <w:rFonts w:asciiTheme="majorBidi" w:hAnsiTheme="majorBidi" w:cstheme="majorBidi"/>
          <w:sz w:val="24"/>
          <w:szCs w:val="24"/>
        </w:rPr>
        <w:t xml:space="preserve">mechanism would require </w:t>
      </w:r>
      <w:r w:rsidR="00E16D35" w:rsidRPr="00586FB1">
        <w:rPr>
          <w:rFonts w:asciiTheme="majorBidi" w:hAnsiTheme="majorBidi" w:cstheme="majorBidi"/>
          <w:sz w:val="24"/>
          <w:szCs w:val="24"/>
        </w:rPr>
        <w:t>a group of</w:t>
      </w:r>
      <w:r w:rsidR="00671B7E" w:rsidRPr="00586FB1">
        <w:rPr>
          <w:rFonts w:asciiTheme="majorBidi" w:hAnsiTheme="majorBidi" w:cstheme="majorBidi"/>
          <w:b/>
          <w:sz w:val="24"/>
          <w:szCs w:val="24"/>
        </w:rPr>
        <w:t xml:space="preserve"> </w:t>
      </w:r>
      <w:r w:rsidR="007D02E6" w:rsidRPr="00586FB1">
        <w:rPr>
          <w:rFonts w:asciiTheme="majorBidi" w:hAnsiTheme="majorBidi" w:cstheme="majorBidi"/>
          <w:sz w:val="24"/>
          <w:szCs w:val="24"/>
        </w:rPr>
        <w:t>states to coordinate minimally with each other insofar as th</w:t>
      </w:r>
      <w:r w:rsidR="00671B7E" w:rsidRPr="00586FB1">
        <w:rPr>
          <w:rFonts w:asciiTheme="majorBidi" w:hAnsiTheme="majorBidi" w:cstheme="majorBidi"/>
          <w:sz w:val="24"/>
          <w:szCs w:val="24"/>
        </w:rPr>
        <w:t>ey would have to opt into the Refugee Match</w:t>
      </w:r>
      <w:r w:rsidR="007D02E6" w:rsidRPr="00586FB1">
        <w:rPr>
          <w:rFonts w:asciiTheme="majorBidi" w:hAnsiTheme="majorBidi" w:cstheme="majorBidi"/>
          <w:sz w:val="24"/>
          <w:szCs w:val="24"/>
        </w:rPr>
        <w:t xml:space="preserve">, but it need not force states to abandon any of their current agendas, be they liberal, or restrictive (for example, it is </w:t>
      </w:r>
      <w:r w:rsidR="007D02E6" w:rsidRPr="00586FB1">
        <w:rPr>
          <w:rFonts w:asciiTheme="majorBidi" w:hAnsiTheme="majorBidi" w:cstheme="majorBidi"/>
          <w:sz w:val="24"/>
          <w:szCs w:val="24"/>
        </w:rPr>
        <w:lastRenderedPageBreak/>
        <w:t xml:space="preserve">compatible with minimum or maximum </w:t>
      </w:r>
      <w:r w:rsidR="006571FC" w:rsidRPr="00586FB1">
        <w:rPr>
          <w:rFonts w:asciiTheme="majorBidi" w:hAnsiTheme="majorBidi" w:cstheme="majorBidi"/>
          <w:sz w:val="24"/>
          <w:szCs w:val="24"/>
        </w:rPr>
        <w:t xml:space="preserve">refugee </w:t>
      </w:r>
      <w:r w:rsidR="007D02E6" w:rsidRPr="00586FB1">
        <w:rPr>
          <w:rFonts w:asciiTheme="majorBidi" w:hAnsiTheme="majorBidi" w:cstheme="majorBidi"/>
          <w:sz w:val="24"/>
          <w:szCs w:val="24"/>
        </w:rPr>
        <w:t>quotas</w:t>
      </w:r>
      <w:r w:rsidR="009E0370" w:rsidRPr="00586FB1">
        <w:rPr>
          <w:rFonts w:asciiTheme="majorBidi" w:hAnsiTheme="majorBidi" w:cstheme="majorBidi"/>
          <w:sz w:val="24"/>
          <w:szCs w:val="24"/>
        </w:rPr>
        <w:t>,</w:t>
      </w:r>
      <w:r w:rsidR="007D02E6" w:rsidRPr="00586FB1">
        <w:rPr>
          <w:rFonts w:asciiTheme="majorBidi" w:hAnsiTheme="majorBidi" w:cstheme="majorBidi"/>
          <w:sz w:val="24"/>
          <w:szCs w:val="24"/>
        </w:rPr>
        <w:t xml:space="preserve"> or neither). </w:t>
      </w:r>
      <w:r w:rsidRPr="00586FB1">
        <w:rPr>
          <w:rFonts w:asciiTheme="majorBidi" w:hAnsiTheme="majorBidi" w:cstheme="majorBidi"/>
          <w:sz w:val="24"/>
          <w:szCs w:val="24"/>
        </w:rPr>
        <w:t>I</w:t>
      </w:r>
      <w:r w:rsidR="007D02E6" w:rsidRPr="00586FB1">
        <w:rPr>
          <w:rFonts w:asciiTheme="majorBidi" w:hAnsiTheme="majorBidi" w:cstheme="majorBidi"/>
          <w:sz w:val="24"/>
          <w:szCs w:val="24"/>
        </w:rPr>
        <w:t xml:space="preserve">n consequence, </w:t>
      </w:r>
      <w:r w:rsidR="006571FC" w:rsidRPr="00586FB1">
        <w:rPr>
          <w:rFonts w:asciiTheme="majorBidi" w:hAnsiTheme="majorBidi" w:cstheme="majorBidi"/>
          <w:sz w:val="24"/>
          <w:szCs w:val="24"/>
        </w:rPr>
        <w:t xml:space="preserve">a </w:t>
      </w:r>
      <w:r w:rsidR="007D02E6" w:rsidRPr="00586FB1">
        <w:rPr>
          <w:rFonts w:asciiTheme="majorBidi" w:hAnsiTheme="majorBidi" w:cstheme="majorBidi"/>
          <w:sz w:val="24"/>
          <w:szCs w:val="24"/>
        </w:rPr>
        <w:t>market</w:t>
      </w:r>
      <w:r w:rsidR="006571FC" w:rsidRPr="00586FB1">
        <w:rPr>
          <w:rFonts w:asciiTheme="majorBidi" w:hAnsiTheme="majorBidi" w:cstheme="majorBidi"/>
          <w:sz w:val="24"/>
          <w:szCs w:val="24"/>
        </w:rPr>
        <w:t>-like system</w:t>
      </w:r>
      <w:r w:rsidR="007D02E6" w:rsidRPr="00586FB1">
        <w:rPr>
          <w:rFonts w:asciiTheme="majorBidi" w:hAnsiTheme="majorBidi" w:cstheme="majorBidi"/>
          <w:sz w:val="24"/>
          <w:szCs w:val="24"/>
        </w:rPr>
        <w:t xml:space="preserve"> of the form we propose would give states additional incentives to engage in cooperative behaviour, increase quotas, and therefore </w:t>
      </w:r>
      <w:r w:rsidR="009E0370" w:rsidRPr="00586FB1">
        <w:rPr>
          <w:rFonts w:asciiTheme="majorBidi" w:hAnsiTheme="majorBidi" w:cstheme="majorBidi"/>
          <w:sz w:val="24"/>
          <w:szCs w:val="24"/>
        </w:rPr>
        <w:t>promote</w:t>
      </w:r>
      <w:r w:rsidR="007D02E6" w:rsidRPr="00586FB1">
        <w:rPr>
          <w:rFonts w:asciiTheme="majorBidi" w:hAnsiTheme="majorBidi" w:cstheme="majorBidi"/>
          <w:sz w:val="24"/>
          <w:szCs w:val="24"/>
        </w:rPr>
        <w:t xml:space="preserve"> interstate arrangements </w:t>
      </w:r>
      <w:r w:rsidR="009E0370" w:rsidRPr="00586FB1">
        <w:rPr>
          <w:rFonts w:asciiTheme="majorBidi" w:hAnsiTheme="majorBidi" w:cstheme="majorBidi"/>
          <w:sz w:val="24"/>
          <w:szCs w:val="24"/>
        </w:rPr>
        <w:t>on burden-sharing, such as</w:t>
      </w:r>
      <w:r w:rsidR="00EE2C31" w:rsidRPr="00586FB1">
        <w:rPr>
          <w:rFonts w:asciiTheme="majorBidi" w:hAnsiTheme="majorBidi" w:cstheme="majorBidi"/>
          <w:sz w:val="24"/>
          <w:szCs w:val="24"/>
        </w:rPr>
        <w:t xml:space="preserve"> the CEAS</w:t>
      </w:r>
      <w:r w:rsidR="009E0370" w:rsidRPr="00586FB1">
        <w:rPr>
          <w:rFonts w:asciiTheme="majorBidi" w:hAnsiTheme="majorBidi" w:cstheme="majorBidi"/>
          <w:sz w:val="24"/>
          <w:szCs w:val="24"/>
        </w:rPr>
        <w:t xml:space="preserve">. </w:t>
      </w:r>
    </w:p>
    <w:p w14:paraId="1D701F4F" w14:textId="7D8D1F28" w:rsidR="00E255B6" w:rsidRPr="00586FB1" w:rsidRDefault="00274815" w:rsidP="00586FB1">
      <w:pPr>
        <w:spacing w:line="360" w:lineRule="auto"/>
        <w:ind w:firstLine="360"/>
        <w:jc w:val="both"/>
        <w:rPr>
          <w:rFonts w:asciiTheme="majorBidi" w:hAnsiTheme="majorBidi" w:cstheme="majorBidi"/>
          <w:sz w:val="24"/>
          <w:szCs w:val="24"/>
        </w:rPr>
      </w:pPr>
      <w:r w:rsidRPr="00586FB1">
        <w:rPr>
          <w:rFonts w:asciiTheme="majorBidi" w:hAnsiTheme="majorBidi" w:cstheme="majorBidi"/>
          <w:sz w:val="24"/>
          <w:szCs w:val="24"/>
        </w:rPr>
        <w:t xml:space="preserve">Concretely, what we propose is a system that </w:t>
      </w:r>
      <w:r w:rsidRPr="00586FB1">
        <w:rPr>
          <w:rFonts w:asciiTheme="majorBidi" w:hAnsiTheme="majorBidi" w:cstheme="majorBidi"/>
          <w:i/>
          <w:sz w:val="24"/>
          <w:szCs w:val="24"/>
        </w:rPr>
        <w:t xml:space="preserve">matches </w:t>
      </w:r>
      <w:r w:rsidRPr="00586FB1">
        <w:rPr>
          <w:rFonts w:asciiTheme="majorBidi" w:hAnsiTheme="majorBidi" w:cstheme="majorBidi"/>
          <w:sz w:val="24"/>
          <w:szCs w:val="24"/>
        </w:rPr>
        <w:t>states to refugees</w:t>
      </w:r>
      <w:r w:rsidR="006571FC" w:rsidRPr="00586FB1">
        <w:rPr>
          <w:rFonts w:asciiTheme="majorBidi" w:hAnsiTheme="majorBidi" w:cstheme="majorBidi"/>
          <w:sz w:val="24"/>
          <w:szCs w:val="24"/>
        </w:rPr>
        <w:t xml:space="preserve"> and refugees to states</w:t>
      </w:r>
      <w:r w:rsidRPr="00586FB1">
        <w:rPr>
          <w:rFonts w:asciiTheme="majorBidi" w:hAnsiTheme="majorBidi" w:cstheme="majorBidi"/>
          <w:i/>
          <w:sz w:val="24"/>
          <w:szCs w:val="24"/>
        </w:rPr>
        <w:t xml:space="preserve">. </w:t>
      </w:r>
      <w:r w:rsidR="00E255B6" w:rsidRPr="00586FB1">
        <w:rPr>
          <w:rFonts w:asciiTheme="majorBidi" w:hAnsiTheme="majorBidi" w:cstheme="majorBidi"/>
          <w:sz w:val="24"/>
          <w:szCs w:val="24"/>
        </w:rPr>
        <w:t>Obviously, it would be tremendously beneficial if every state participated in resett</w:t>
      </w:r>
      <w:r w:rsidR="00671B7E" w:rsidRPr="00586FB1">
        <w:rPr>
          <w:rFonts w:asciiTheme="majorBidi" w:hAnsiTheme="majorBidi" w:cstheme="majorBidi"/>
          <w:sz w:val="24"/>
          <w:szCs w:val="24"/>
        </w:rPr>
        <w:t>lement with such generosity that</w:t>
      </w:r>
      <w:r w:rsidR="00E255B6" w:rsidRPr="00586FB1">
        <w:rPr>
          <w:rFonts w:asciiTheme="majorBidi" w:hAnsiTheme="majorBidi" w:cstheme="majorBidi"/>
          <w:sz w:val="24"/>
          <w:szCs w:val="24"/>
        </w:rPr>
        <w:t xml:space="preserve"> any refugee could have a literally unconstrained choice as to where they go</w:t>
      </w:r>
      <w:r w:rsidR="00E255B6" w:rsidRPr="00586FB1">
        <w:rPr>
          <w:rFonts w:asciiTheme="majorBidi" w:hAnsiTheme="majorBidi" w:cstheme="majorBidi"/>
          <w:b/>
          <w:sz w:val="24"/>
          <w:szCs w:val="24"/>
        </w:rPr>
        <w:t xml:space="preserve">. </w:t>
      </w:r>
      <w:r w:rsidR="00671B7E" w:rsidRPr="00586FB1">
        <w:rPr>
          <w:rFonts w:asciiTheme="majorBidi" w:hAnsiTheme="majorBidi" w:cstheme="majorBidi"/>
          <w:sz w:val="24"/>
          <w:szCs w:val="24"/>
        </w:rPr>
        <w:t>But such a world bears no resemblance to reality</w:t>
      </w:r>
      <w:r w:rsidR="00E255B6" w:rsidRPr="00586FB1">
        <w:rPr>
          <w:rFonts w:asciiTheme="majorBidi" w:hAnsiTheme="majorBidi" w:cstheme="majorBidi"/>
          <w:sz w:val="24"/>
          <w:szCs w:val="24"/>
        </w:rPr>
        <w:t xml:space="preserve">. However, </w:t>
      </w:r>
      <w:r w:rsidR="00FC199B" w:rsidRPr="00586FB1">
        <w:rPr>
          <w:rFonts w:asciiTheme="majorBidi" w:hAnsiTheme="majorBidi" w:cstheme="majorBidi"/>
          <w:sz w:val="24"/>
          <w:szCs w:val="24"/>
        </w:rPr>
        <w:t>somewhat less ambitiously</w:t>
      </w:r>
      <w:r w:rsidR="00E16D35" w:rsidRPr="00586FB1">
        <w:rPr>
          <w:rFonts w:asciiTheme="majorBidi" w:hAnsiTheme="majorBidi" w:cstheme="majorBidi"/>
          <w:sz w:val="24"/>
          <w:szCs w:val="24"/>
        </w:rPr>
        <w:t xml:space="preserve"> and more realistically, </w:t>
      </w:r>
      <w:r w:rsidR="00E255B6" w:rsidRPr="00586FB1">
        <w:rPr>
          <w:rFonts w:asciiTheme="majorBidi" w:hAnsiTheme="majorBidi" w:cstheme="majorBidi"/>
          <w:sz w:val="24"/>
          <w:szCs w:val="24"/>
        </w:rPr>
        <w:t xml:space="preserve">a subset of countries could undertake to resettle a given population of refugees, as some states do now, and have historically. </w:t>
      </w:r>
      <w:r w:rsidR="006F4EC5" w:rsidRPr="00586FB1">
        <w:rPr>
          <w:rFonts w:asciiTheme="majorBidi" w:hAnsiTheme="majorBidi" w:cstheme="majorBidi"/>
          <w:sz w:val="24"/>
          <w:szCs w:val="24"/>
        </w:rPr>
        <w:t xml:space="preserve">This could also be used in the instance of some other category of protection seekers, </w:t>
      </w:r>
      <w:r w:rsidR="0018384F" w:rsidRPr="003577A2">
        <w:rPr>
          <w:rFonts w:asciiTheme="majorBidi" w:hAnsiTheme="majorBidi" w:cstheme="majorBidi"/>
          <w:sz w:val="24"/>
          <w:szCs w:val="24"/>
        </w:rPr>
        <w:t xml:space="preserve">such as that outlined in </w:t>
      </w:r>
      <w:r w:rsidR="006F4EC5" w:rsidRPr="00586FB1">
        <w:rPr>
          <w:rFonts w:asciiTheme="majorBidi" w:hAnsiTheme="majorBidi" w:cstheme="majorBidi"/>
          <w:sz w:val="24"/>
          <w:szCs w:val="24"/>
        </w:rPr>
        <w:t xml:space="preserve">the 2001 Temporary Protection. </w:t>
      </w:r>
      <w:r w:rsidR="00E255B6" w:rsidRPr="00586FB1">
        <w:rPr>
          <w:rFonts w:asciiTheme="majorBidi" w:hAnsiTheme="majorBidi" w:cstheme="majorBidi"/>
          <w:sz w:val="24"/>
          <w:szCs w:val="24"/>
        </w:rPr>
        <w:t>Participating s</w:t>
      </w:r>
      <w:r w:rsidRPr="00586FB1">
        <w:rPr>
          <w:rFonts w:asciiTheme="majorBidi" w:hAnsiTheme="majorBidi" w:cstheme="majorBidi"/>
          <w:sz w:val="24"/>
          <w:szCs w:val="24"/>
        </w:rPr>
        <w:t xml:space="preserve">tates and </w:t>
      </w:r>
      <w:r w:rsidR="008461D6" w:rsidRPr="00586FB1">
        <w:rPr>
          <w:rFonts w:asciiTheme="majorBidi" w:hAnsiTheme="majorBidi" w:cstheme="majorBidi"/>
          <w:sz w:val="24"/>
          <w:szCs w:val="24"/>
        </w:rPr>
        <w:t xml:space="preserve">refugees </w:t>
      </w:r>
      <w:r w:rsidR="00E255B6" w:rsidRPr="00586FB1">
        <w:rPr>
          <w:rFonts w:asciiTheme="majorBidi" w:hAnsiTheme="majorBidi" w:cstheme="majorBidi"/>
          <w:sz w:val="24"/>
          <w:szCs w:val="24"/>
        </w:rPr>
        <w:t xml:space="preserve">would </w:t>
      </w:r>
      <w:r w:rsidR="008461D6" w:rsidRPr="00586FB1">
        <w:rPr>
          <w:rFonts w:asciiTheme="majorBidi" w:hAnsiTheme="majorBidi" w:cstheme="majorBidi"/>
          <w:sz w:val="24"/>
          <w:szCs w:val="24"/>
        </w:rPr>
        <w:t>give their preferences –</w:t>
      </w:r>
      <w:r w:rsidRPr="00586FB1">
        <w:rPr>
          <w:rFonts w:asciiTheme="majorBidi" w:hAnsiTheme="majorBidi" w:cstheme="majorBidi"/>
          <w:sz w:val="24"/>
          <w:szCs w:val="24"/>
        </w:rPr>
        <w:t xml:space="preserve"> over</w:t>
      </w:r>
      <w:r w:rsidR="008461D6" w:rsidRPr="00586FB1">
        <w:rPr>
          <w:rFonts w:asciiTheme="majorBidi" w:hAnsiTheme="majorBidi" w:cstheme="majorBidi"/>
          <w:sz w:val="24"/>
          <w:szCs w:val="24"/>
        </w:rPr>
        <w:t xml:space="preserve"> </w:t>
      </w:r>
      <w:r w:rsidRPr="00586FB1">
        <w:rPr>
          <w:rFonts w:asciiTheme="majorBidi" w:hAnsiTheme="majorBidi" w:cstheme="majorBidi"/>
          <w:sz w:val="24"/>
          <w:szCs w:val="24"/>
        </w:rPr>
        <w:t xml:space="preserve">which refugees they most wish to host or which state they most wish to </w:t>
      </w:r>
      <w:r w:rsidR="008461D6" w:rsidRPr="00586FB1">
        <w:rPr>
          <w:rFonts w:asciiTheme="majorBidi" w:hAnsiTheme="majorBidi" w:cstheme="majorBidi"/>
          <w:sz w:val="24"/>
          <w:szCs w:val="24"/>
        </w:rPr>
        <w:t>be protected in</w:t>
      </w:r>
      <w:r w:rsidRPr="00586FB1">
        <w:rPr>
          <w:rFonts w:asciiTheme="majorBidi" w:hAnsiTheme="majorBidi" w:cstheme="majorBidi"/>
          <w:sz w:val="24"/>
          <w:szCs w:val="24"/>
        </w:rPr>
        <w:t xml:space="preserve"> </w:t>
      </w:r>
      <w:r w:rsidR="008461D6" w:rsidRPr="00586FB1">
        <w:rPr>
          <w:rFonts w:asciiTheme="majorBidi" w:hAnsiTheme="majorBidi" w:cstheme="majorBidi"/>
          <w:sz w:val="24"/>
          <w:szCs w:val="24"/>
        </w:rPr>
        <w:t xml:space="preserve">– </w:t>
      </w:r>
      <w:r w:rsidRPr="00586FB1">
        <w:rPr>
          <w:rFonts w:asciiTheme="majorBidi" w:hAnsiTheme="majorBidi" w:cstheme="majorBidi"/>
          <w:sz w:val="24"/>
          <w:szCs w:val="24"/>
        </w:rPr>
        <w:t>to</w:t>
      </w:r>
      <w:r w:rsidR="008461D6" w:rsidRPr="00586FB1">
        <w:rPr>
          <w:rFonts w:asciiTheme="majorBidi" w:hAnsiTheme="majorBidi" w:cstheme="majorBidi"/>
          <w:sz w:val="24"/>
          <w:szCs w:val="24"/>
        </w:rPr>
        <w:t xml:space="preserve"> </w:t>
      </w:r>
      <w:r w:rsidRPr="00586FB1">
        <w:rPr>
          <w:rFonts w:asciiTheme="majorBidi" w:hAnsiTheme="majorBidi" w:cstheme="majorBidi"/>
          <w:sz w:val="24"/>
          <w:szCs w:val="24"/>
        </w:rPr>
        <w:t xml:space="preserve">a centralised clearinghouse which matches them according to those preferences. </w:t>
      </w:r>
      <w:r w:rsidR="00D0691E" w:rsidRPr="00586FB1">
        <w:rPr>
          <w:rFonts w:asciiTheme="majorBidi" w:hAnsiTheme="majorBidi" w:cstheme="majorBidi"/>
          <w:sz w:val="24"/>
          <w:szCs w:val="24"/>
        </w:rPr>
        <w:t>Refugees</w:t>
      </w:r>
      <w:r w:rsidR="006571FC" w:rsidRPr="00586FB1">
        <w:rPr>
          <w:rFonts w:asciiTheme="majorBidi" w:hAnsiTheme="majorBidi" w:cstheme="majorBidi"/>
          <w:sz w:val="24"/>
          <w:szCs w:val="24"/>
        </w:rPr>
        <w:t>,</w:t>
      </w:r>
      <w:r w:rsidR="00D0691E" w:rsidRPr="00586FB1">
        <w:rPr>
          <w:rFonts w:asciiTheme="majorBidi" w:hAnsiTheme="majorBidi" w:cstheme="majorBidi"/>
          <w:sz w:val="24"/>
          <w:szCs w:val="24"/>
        </w:rPr>
        <w:t xml:space="preserve"> in principle</w:t>
      </w:r>
      <w:r w:rsidR="006571FC" w:rsidRPr="00586FB1">
        <w:rPr>
          <w:rFonts w:asciiTheme="majorBidi" w:hAnsiTheme="majorBidi" w:cstheme="majorBidi"/>
          <w:sz w:val="24"/>
          <w:szCs w:val="24"/>
        </w:rPr>
        <w:t>,</w:t>
      </w:r>
      <w:r w:rsidR="00D0691E" w:rsidRPr="00586FB1">
        <w:rPr>
          <w:rFonts w:asciiTheme="majorBidi" w:hAnsiTheme="majorBidi" w:cstheme="majorBidi"/>
          <w:sz w:val="24"/>
          <w:szCs w:val="24"/>
        </w:rPr>
        <w:t xml:space="preserve"> could submit their preferences from anywhere. </w:t>
      </w:r>
    </w:p>
    <w:p w14:paraId="6CEBCFBC" w14:textId="56539DE6" w:rsidR="00274815" w:rsidRPr="00586FB1" w:rsidRDefault="00274815" w:rsidP="00586FB1">
      <w:pPr>
        <w:spacing w:line="360" w:lineRule="auto"/>
        <w:ind w:firstLine="360"/>
        <w:jc w:val="both"/>
        <w:rPr>
          <w:rFonts w:asciiTheme="majorBidi" w:hAnsiTheme="majorBidi" w:cstheme="majorBidi"/>
          <w:sz w:val="24"/>
          <w:szCs w:val="24"/>
        </w:rPr>
      </w:pPr>
      <w:r w:rsidRPr="00586FB1">
        <w:rPr>
          <w:rFonts w:asciiTheme="majorBidi" w:hAnsiTheme="majorBidi" w:cstheme="majorBidi"/>
          <w:sz w:val="24"/>
          <w:szCs w:val="24"/>
        </w:rPr>
        <w:t>The outcome of this mechanism satisfies a host of desirable properties. This system involves no money</w:t>
      </w:r>
      <w:r w:rsidR="006F4EC5" w:rsidRPr="00586FB1">
        <w:rPr>
          <w:rFonts w:asciiTheme="majorBidi" w:hAnsiTheme="majorBidi" w:cstheme="majorBidi"/>
          <w:sz w:val="24"/>
          <w:szCs w:val="24"/>
        </w:rPr>
        <w:t xml:space="preserve"> changing hands between states, or between states and refugees (similar to how </w:t>
      </w:r>
      <w:r w:rsidR="00FC199B" w:rsidRPr="00586FB1">
        <w:rPr>
          <w:rFonts w:asciiTheme="majorBidi" w:hAnsiTheme="majorBidi" w:cstheme="majorBidi"/>
          <w:sz w:val="24"/>
          <w:szCs w:val="24"/>
        </w:rPr>
        <w:t xml:space="preserve">a parent’s </w:t>
      </w:r>
      <w:r w:rsidR="006F4EC5" w:rsidRPr="00586FB1">
        <w:rPr>
          <w:rFonts w:asciiTheme="majorBidi" w:hAnsiTheme="majorBidi" w:cstheme="majorBidi"/>
          <w:sz w:val="24"/>
          <w:szCs w:val="24"/>
        </w:rPr>
        <w:t>choice</w:t>
      </w:r>
      <w:r w:rsidR="00FC199B" w:rsidRPr="00586FB1">
        <w:rPr>
          <w:rFonts w:asciiTheme="majorBidi" w:hAnsiTheme="majorBidi" w:cstheme="majorBidi"/>
          <w:sz w:val="24"/>
          <w:szCs w:val="24"/>
        </w:rPr>
        <w:t xml:space="preserve"> of their children’s primary school</w:t>
      </w:r>
      <w:r w:rsidR="006F4EC5" w:rsidRPr="00586FB1">
        <w:rPr>
          <w:rFonts w:asciiTheme="majorBidi" w:hAnsiTheme="majorBidi" w:cstheme="majorBidi"/>
          <w:sz w:val="24"/>
          <w:szCs w:val="24"/>
        </w:rPr>
        <w:t xml:space="preserve"> </w:t>
      </w:r>
      <w:r w:rsidR="00FC199B" w:rsidRPr="00586FB1">
        <w:rPr>
          <w:rFonts w:asciiTheme="majorBidi" w:hAnsiTheme="majorBidi" w:cstheme="majorBidi"/>
          <w:sz w:val="24"/>
          <w:szCs w:val="24"/>
        </w:rPr>
        <w:t>operates</w:t>
      </w:r>
      <w:r w:rsidR="006F4EC5" w:rsidRPr="00586FB1">
        <w:rPr>
          <w:rFonts w:asciiTheme="majorBidi" w:hAnsiTheme="majorBidi" w:cstheme="majorBidi"/>
          <w:sz w:val="24"/>
          <w:szCs w:val="24"/>
        </w:rPr>
        <w:t xml:space="preserve"> today)</w:t>
      </w:r>
      <w:r w:rsidRPr="00586FB1">
        <w:rPr>
          <w:rFonts w:asciiTheme="majorBidi" w:hAnsiTheme="majorBidi" w:cstheme="majorBidi"/>
          <w:sz w:val="24"/>
          <w:szCs w:val="24"/>
        </w:rPr>
        <w:t xml:space="preserve">, </w:t>
      </w:r>
      <w:r w:rsidR="006571FC" w:rsidRPr="00586FB1">
        <w:rPr>
          <w:rFonts w:asciiTheme="majorBidi" w:hAnsiTheme="majorBidi" w:cstheme="majorBidi"/>
          <w:sz w:val="24"/>
          <w:szCs w:val="24"/>
        </w:rPr>
        <w:t xml:space="preserve">works within quotas or under other distributional constraints, </w:t>
      </w:r>
      <w:r w:rsidRPr="00586FB1">
        <w:rPr>
          <w:rFonts w:asciiTheme="majorBidi" w:hAnsiTheme="majorBidi" w:cstheme="majorBidi"/>
          <w:sz w:val="24"/>
          <w:szCs w:val="24"/>
        </w:rPr>
        <w:t>can be made to guarantee that all refugees within the system are hosted somewhere, can ensure that no refugee can be made better off (given their stated preferences) without making at least one other refugee worse off, and can be made ‘safe’ for states and refugees to honestly reveal their true preferences.</w:t>
      </w:r>
      <w:r w:rsidR="008276FF" w:rsidRPr="00586FB1">
        <w:rPr>
          <w:rFonts w:asciiTheme="majorBidi" w:hAnsiTheme="majorBidi" w:cstheme="majorBidi"/>
          <w:sz w:val="24"/>
          <w:szCs w:val="24"/>
        </w:rPr>
        <w:t xml:space="preserve"> Such a system could operate either in situations where a mass influx must be assisted rapidly, or with systems which operate as a matter of routine (e.g. global resettlement).</w:t>
      </w:r>
      <w:r w:rsidR="003218DD" w:rsidRPr="00586FB1">
        <w:rPr>
          <w:rFonts w:asciiTheme="majorBidi" w:hAnsiTheme="majorBidi" w:cstheme="majorBidi"/>
          <w:sz w:val="24"/>
          <w:szCs w:val="24"/>
        </w:rPr>
        <w:t xml:space="preserve"> </w:t>
      </w:r>
      <w:r w:rsidR="00D879B4" w:rsidRPr="00586FB1">
        <w:rPr>
          <w:rFonts w:asciiTheme="majorBidi" w:hAnsiTheme="majorBidi" w:cstheme="majorBidi"/>
          <w:sz w:val="24"/>
          <w:szCs w:val="24"/>
        </w:rPr>
        <w:t xml:space="preserve">This system would only allocate the refugees </w:t>
      </w:r>
      <w:r w:rsidR="00FC199B" w:rsidRPr="00586FB1">
        <w:rPr>
          <w:rFonts w:asciiTheme="majorBidi" w:hAnsiTheme="majorBidi" w:cstheme="majorBidi"/>
          <w:sz w:val="24"/>
          <w:szCs w:val="24"/>
        </w:rPr>
        <w:t>to countries that are participating in the Refugee Match</w:t>
      </w:r>
      <w:r w:rsidR="00D879B4" w:rsidRPr="00586FB1">
        <w:rPr>
          <w:rFonts w:asciiTheme="majorBidi" w:hAnsiTheme="majorBidi" w:cstheme="majorBidi"/>
          <w:sz w:val="24"/>
          <w:szCs w:val="24"/>
        </w:rPr>
        <w:t>, and therefore would have no effect on the right of refugees to apply for asylum by the conventional route of making to a given state’s territory, much as resettlement currently does not.</w:t>
      </w:r>
    </w:p>
    <w:p w14:paraId="2D8D3FF5" w14:textId="534111F2" w:rsidR="009B1431" w:rsidRPr="00586FB1" w:rsidRDefault="00975A22" w:rsidP="00586FB1">
      <w:pPr>
        <w:spacing w:line="360" w:lineRule="auto"/>
        <w:ind w:firstLine="360"/>
        <w:jc w:val="both"/>
        <w:rPr>
          <w:rFonts w:asciiTheme="majorBidi" w:hAnsiTheme="majorBidi" w:cstheme="majorBidi"/>
          <w:sz w:val="24"/>
          <w:szCs w:val="24"/>
        </w:rPr>
      </w:pPr>
      <w:r w:rsidRPr="00586FB1">
        <w:rPr>
          <w:rFonts w:asciiTheme="majorBidi" w:hAnsiTheme="majorBidi" w:cstheme="majorBidi"/>
          <w:sz w:val="24"/>
          <w:szCs w:val="24"/>
        </w:rPr>
        <w:t>The use of economic theory</w:t>
      </w:r>
      <w:r w:rsidR="009B1431" w:rsidRPr="00586FB1">
        <w:rPr>
          <w:rFonts w:asciiTheme="majorBidi" w:hAnsiTheme="majorBidi" w:cstheme="majorBidi"/>
          <w:sz w:val="24"/>
          <w:szCs w:val="24"/>
        </w:rPr>
        <w:t xml:space="preserve"> in refugee protection is not new. Most prominently</w:t>
      </w:r>
      <w:r w:rsidR="00343AA5" w:rsidRPr="00586FB1">
        <w:rPr>
          <w:rFonts w:asciiTheme="majorBidi" w:hAnsiTheme="majorBidi" w:cstheme="majorBidi"/>
          <w:sz w:val="24"/>
          <w:szCs w:val="24"/>
        </w:rPr>
        <w:t xml:space="preserve">, </w:t>
      </w:r>
      <w:r w:rsidR="009B1431" w:rsidRPr="00586FB1">
        <w:rPr>
          <w:rFonts w:asciiTheme="majorBidi" w:hAnsiTheme="majorBidi" w:cstheme="majorBidi"/>
          <w:sz w:val="24"/>
          <w:szCs w:val="24"/>
        </w:rPr>
        <w:t>Peter Schuck proposed a system in which states wo</w:t>
      </w:r>
      <w:r w:rsidR="00C9122C" w:rsidRPr="00586FB1">
        <w:rPr>
          <w:rFonts w:asciiTheme="majorBidi" w:hAnsiTheme="majorBidi" w:cstheme="majorBidi"/>
          <w:sz w:val="24"/>
          <w:szCs w:val="24"/>
        </w:rPr>
        <w:t>u</w:t>
      </w:r>
      <w:r w:rsidR="009B1431" w:rsidRPr="00586FB1">
        <w:rPr>
          <w:rFonts w:asciiTheme="majorBidi" w:hAnsiTheme="majorBidi" w:cstheme="majorBidi"/>
          <w:sz w:val="24"/>
          <w:szCs w:val="24"/>
        </w:rPr>
        <w:t>ld be permitted to purchase and sell quota compliance obligations</w:t>
      </w:r>
      <w:r w:rsidR="00586FB1">
        <w:rPr>
          <w:rFonts w:asciiTheme="majorBidi" w:hAnsiTheme="majorBidi" w:cstheme="majorBidi"/>
          <w:sz w:val="24"/>
          <w:szCs w:val="24"/>
        </w:rPr>
        <w:t>.</w:t>
      </w:r>
      <w:r w:rsidR="00006751" w:rsidRPr="003577A2">
        <w:rPr>
          <w:rStyle w:val="FootnoteReference"/>
          <w:rFonts w:asciiTheme="majorBidi" w:hAnsiTheme="majorBidi" w:cstheme="majorBidi"/>
          <w:sz w:val="24"/>
          <w:szCs w:val="24"/>
        </w:rPr>
        <w:footnoteReference w:id="9"/>
      </w:r>
      <w:r w:rsidR="009B1431" w:rsidRPr="00586FB1">
        <w:rPr>
          <w:rFonts w:asciiTheme="majorBidi" w:hAnsiTheme="majorBidi" w:cstheme="majorBidi"/>
          <w:sz w:val="24"/>
          <w:szCs w:val="24"/>
        </w:rPr>
        <w:t xml:space="preserve"> It is important to recognise how different our proposal is. </w:t>
      </w:r>
      <w:r w:rsidR="00FC199B" w:rsidRPr="00586FB1">
        <w:rPr>
          <w:rFonts w:asciiTheme="majorBidi" w:hAnsiTheme="majorBidi" w:cstheme="majorBidi"/>
          <w:sz w:val="24"/>
          <w:szCs w:val="24"/>
        </w:rPr>
        <w:t>The Refugee Match</w:t>
      </w:r>
      <w:r w:rsidR="009B1431" w:rsidRPr="00586FB1">
        <w:rPr>
          <w:rFonts w:asciiTheme="majorBidi" w:hAnsiTheme="majorBidi" w:cstheme="majorBidi"/>
          <w:sz w:val="24"/>
          <w:szCs w:val="24"/>
        </w:rPr>
        <w:t xml:space="preserve"> merely sets out a way to find the optimal allocation of a given population refugees </w:t>
      </w:r>
      <w:r w:rsidR="009B1431" w:rsidRPr="00586FB1">
        <w:rPr>
          <w:rFonts w:asciiTheme="majorBidi" w:hAnsiTheme="majorBidi" w:cstheme="majorBidi"/>
          <w:sz w:val="24"/>
          <w:szCs w:val="24"/>
        </w:rPr>
        <w:lastRenderedPageBreak/>
        <w:t>amongst a given population of states, given their preferences</w:t>
      </w:r>
      <w:r w:rsidR="00FC199B" w:rsidRPr="00586FB1">
        <w:rPr>
          <w:rFonts w:asciiTheme="majorBidi" w:hAnsiTheme="majorBidi" w:cstheme="majorBidi"/>
          <w:sz w:val="24"/>
          <w:szCs w:val="24"/>
        </w:rPr>
        <w:t xml:space="preserve"> and given states</w:t>
      </w:r>
      <w:r w:rsidR="00E16D35" w:rsidRPr="00586FB1">
        <w:rPr>
          <w:rFonts w:asciiTheme="majorBidi" w:hAnsiTheme="majorBidi" w:cstheme="majorBidi"/>
          <w:sz w:val="24"/>
          <w:szCs w:val="24"/>
        </w:rPr>
        <w:t>’</w:t>
      </w:r>
      <w:r w:rsidR="00FC199B" w:rsidRPr="00586FB1">
        <w:rPr>
          <w:rFonts w:asciiTheme="majorBidi" w:hAnsiTheme="majorBidi" w:cstheme="majorBidi"/>
          <w:sz w:val="24"/>
          <w:szCs w:val="24"/>
        </w:rPr>
        <w:t xml:space="preserve"> quotas</w:t>
      </w:r>
      <w:r w:rsidR="009B1431" w:rsidRPr="00586FB1">
        <w:rPr>
          <w:rFonts w:asciiTheme="majorBidi" w:hAnsiTheme="majorBidi" w:cstheme="majorBidi"/>
          <w:sz w:val="24"/>
          <w:szCs w:val="24"/>
        </w:rPr>
        <w:t>. No buying or selling</w:t>
      </w:r>
      <w:r w:rsidR="009B1431" w:rsidRPr="00586FB1">
        <w:rPr>
          <w:rFonts w:asciiTheme="majorBidi" w:hAnsiTheme="majorBidi" w:cstheme="majorBidi"/>
          <w:b/>
          <w:sz w:val="24"/>
          <w:szCs w:val="24"/>
        </w:rPr>
        <w:t xml:space="preserve"> </w:t>
      </w:r>
      <w:r w:rsidR="00FC199B" w:rsidRPr="00586FB1">
        <w:rPr>
          <w:rFonts w:asciiTheme="majorBidi" w:hAnsiTheme="majorBidi" w:cstheme="majorBidi"/>
          <w:sz w:val="24"/>
          <w:szCs w:val="24"/>
        </w:rPr>
        <w:t>of quotas</w:t>
      </w:r>
      <w:r w:rsidR="00FC199B" w:rsidRPr="00586FB1">
        <w:rPr>
          <w:rFonts w:asciiTheme="majorBidi" w:hAnsiTheme="majorBidi" w:cstheme="majorBidi"/>
          <w:b/>
          <w:sz w:val="24"/>
          <w:szCs w:val="24"/>
        </w:rPr>
        <w:t xml:space="preserve"> </w:t>
      </w:r>
      <w:r w:rsidR="009B1431" w:rsidRPr="00586FB1">
        <w:rPr>
          <w:rFonts w:asciiTheme="majorBidi" w:hAnsiTheme="majorBidi" w:cstheme="majorBidi"/>
          <w:sz w:val="24"/>
          <w:szCs w:val="24"/>
        </w:rPr>
        <w:t>is involved. We agree with those who regard the buying and selling of refugees in such a manner as morally repugnant, and likely to lead to wors</w:t>
      </w:r>
      <w:r w:rsidR="00586FB1">
        <w:rPr>
          <w:rFonts w:asciiTheme="majorBidi" w:hAnsiTheme="majorBidi" w:cstheme="majorBidi"/>
          <w:sz w:val="24"/>
          <w:szCs w:val="24"/>
        </w:rPr>
        <w:t>e protection in practical terms,</w:t>
      </w:r>
      <w:r w:rsidR="00006751" w:rsidRPr="003577A2">
        <w:rPr>
          <w:rStyle w:val="FootnoteReference"/>
          <w:rFonts w:asciiTheme="majorBidi" w:hAnsiTheme="majorBidi" w:cstheme="majorBidi"/>
          <w:sz w:val="24"/>
          <w:szCs w:val="24"/>
        </w:rPr>
        <w:footnoteReference w:id="10"/>
      </w:r>
      <w:r w:rsidR="00FC199B" w:rsidRPr="00586FB1">
        <w:rPr>
          <w:rFonts w:asciiTheme="majorBidi" w:hAnsiTheme="majorBidi" w:cstheme="majorBidi"/>
          <w:sz w:val="24"/>
          <w:szCs w:val="24"/>
        </w:rPr>
        <w:t xml:space="preserve"> although in principle</w:t>
      </w:r>
      <w:r w:rsidR="00265A3A" w:rsidRPr="00586FB1">
        <w:rPr>
          <w:rFonts w:asciiTheme="majorBidi" w:hAnsiTheme="majorBidi" w:cstheme="majorBidi"/>
          <w:sz w:val="24"/>
          <w:szCs w:val="24"/>
        </w:rPr>
        <w:t xml:space="preserve"> our proposal is compatible with this system, or any other burden-sharing agreement. </w:t>
      </w:r>
      <w:r w:rsidR="0076104E" w:rsidRPr="00586FB1">
        <w:rPr>
          <w:rFonts w:asciiTheme="majorBidi" w:hAnsiTheme="majorBidi" w:cstheme="majorBidi"/>
          <w:sz w:val="24"/>
          <w:szCs w:val="24"/>
        </w:rPr>
        <w:t xml:space="preserve">It would work with </w:t>
      </w:r>
      <w:r w:rsidR="00C9122C" w:rsidRPr="00586FB1">
        <w:rPr>
          <w:rFonts w:asciiTheme="majorBidi" w:hAnsiTheme="majorBidi" w:cstheme="majorBidi"/>
          <w:sz w:val="24"/>
          <w:szCs w:val="24"/>
        </w:rPr>
        <w:t xml:space="preserve">Schuck’s </w:t>
      </w:r>
      <w:r w:rsidR="0076104E" w:rsidRPr="00586FB1">
        <w:rPr>
          <w:rFonts w:asciiTheme="majorBidi" w:hAnsiTheme="majorBidi" w:cstheme="majorBidi"/>
          <w:sz w:val="24"/>
          <w:szCs w:val="24"/>
        </w:rPr>
        <w:t>tradable quotas as much as it would with the planned economy of Hathaway and Neve</w:t>
      </w:r>
      <w:r w:rsidR="00586FB1">
        <w:rPr>
          <w:rFonts w:asciiTheme="majorBidi" w:hAnsiTheme="majorBidi" w:cstheme="majorBidi"/>
          <w:sz w:val="24"/>
          <w:szCs w:val="24"/>
        </w:rPr>
        <w:t>,</w:t>
      </w:r>
      <w:r w:rsidR="00006751" w:rsidRPr="003577A2">
        <w:rPr>
          <w:rStyle w:val="FootnoteReference"/>
          <w:rFonts w:asciiTheme="majorBidi" w:hAnsiTheme="majorBidi" w:cstheme="majorBidi"/>
          <w:sz w:val="24"/>
          <w:szCs w:val="24"/>
        </w:rPr>
        <w:footnoteReference w:id="11"/>
      </w:r>
      <w:r w:rsidR="00265263" w:rsidRPr="00586FB1">
        <w:rPr>
          <w:rFonts w:asciiTheme="majorBidi" w:hAnsiTheme="majorBidi" w:cstheme="majorBidi"/>
          <w:sz w:val="24"/>
          <w:szCs w:val="24"/>
        </w:rPr>
        <w:t xml:space="preserve"> or the system of humanitarian visas bestowed at consular outposts outside the European Union</w:t>
      </w:r>
      <w:r w:rsidR="00586FB1">
        <w:rPr>
          <w:rFonts w:asciiTheme="majorBidi" w:hAnsiTheme="majorBidi" w:cstheme="majorBidi"/>
          <w:sz w:val="24"/>
          <w:szCs w:val="24"/>
        </w:rPr>
        <w:t>,</w:t>
      </w:r>
      <w:r w:rsidR="00006751" w:rsidRPr="003577A2">
        <w:rPr>
          <w:rStyle w:val="FootnoteReference"/>
          <w:rFonts w:asciiTheme="majorBidi" w:hAnsiTheme="majorBidi" w:cstheme="majorBidi"/>
          <w:sz w:val="24"/>
          <w:szCs w:val="24"/>
        </w:rPr>
        <w:footnoteReference w:id="12"/>
      </w:r>
      <w:r w:rsidR="00265263" w:rsidRPr="00586FB1">
        <w:rPr>
          <w:rFonts w:asciiTheme="majorBidi" w:hAnsiTheme="majorBidi" w:cstheme="majorBidi"/>
          <w:sz w:val="24"/>
          <w:szCs w:val="24"/>
        </w:rPr>
        <w:t xml:space="preserve"> recently advocated by Alexander Betts</w:t>
      </w:r>
      <w:r w:rsidR="00586FB1">
        <w:rPr>
          <w:rFonts w:asciiTheme="majorBidi" w:hAnsiTheme="majorBidi" w:cstheme="majorBidi"/>
          <w:sz w:val="24"/>
          <w:szCs w:val="24"/>
        </w:rPr>
        <w:t>.</w:t>
      </w:r>
      <w:r w:rsidR="00006751" w:rsidRPr="003577A2">
        <w:rPr>
          <w:rStyle w:val="FootnoteReference"/>
          <w:rFonts w:asciiTheme="majorBidi" w:hAnsiTheme="majorBidi" w:cstheme="majorBidi"/>
          <w:sz w:val="24"/>
          <w:szCs w:val="24"/>
        </w:rPr>
        <w:footnoteReference w:id="13"/>
      </w:r>
      <w:r w:rsidR="0076104E" w:rsidRPr="00586FB1">
        <w:rPr>
          <w:rFonts w:asciiTheme="majorBidi" w:hAnsiTheme="majorBidi" w:cstheme="majorBidi"/>
          <w:sz w:val="24"/>
          <w:szCs w:val="24"/>
        </w:rPr>
        <w:t xml:space="preserve"> </w:t>
      </w:r>
      <w:r w:rsidR="00265A3A" w:rsidRPr="00586FB1">
        <w:rPr>
          <w:rFonts w:asciiTheme="majorBidi" w:hAnsiTheme="majorBidi" w:cstheme="majorBidi"/>
          <w:sz w:val="24"/>
          <w:szCs w:val="24"/>
        </w:rPr>
        <w:t xml:space="preserve">We are agnostic as to how burdens should be optimally shared, but </w:t>
      </w:r>
      <w:r w:rsidR="00FC199B" w:rsidRPr="00586FB1">
        <w:rPr>
          <w:rFonts w:asciiTheme="majorBidi" w:hAnsiTheme="majorBidi" w:cstheme="majorBidi"/>
          <w:sz w:val="24"/>
          <w:szCs w:val="24"/>
        </w:rPr>
        <w:t xml:space="preserve">we </w:t>
      </w:r>
      <w:r w:rsidR="00265A3A" w:rsidRPr="00586FB1">
        <w:rPr>
          <w:rFonts w:asciiTheme="majorBidi" w:hAnsiTheme="majorBidi" w:cstheme="majorBidi"/>
          <w:sz w:val="24"/>
          <w:szCs w:val="24"/>
        </w:rPr>
        <w:t>do argue that any</w:t>
      </w:r>
      <w:r w:rsidR="00265A3A" w:rsidRPr="00586FB1">
        <w:rPr>
          <w:rFonts w:asciiTheme="majorBidi" w:hAnsiTheme="majorBidi" w:cstheme="majorBidi"/>
          <w:i/>
          <w:sz w:val="24"/>
          <w:szCs w:val="24"/>
        </w:rPr>
        <w:t xml:space="preserve"> </w:t>
      </w:r>
      <w:r w:rsidR="00265A3A" w:rsidRPr="00586FB1">
        <w:rPr>
          <w:rFonts w:asciiTheme="majorBidi" w:hAnsiTheme="majorBidi" w:cstheme="majorBidi"/>
          <w:sz w:val="24"/>
          <w:szCs w:val="24"/>
        </w:rPr>
        <w:t>burden-sharing agreement which then uses a matching</w:t>
      </w:r>
      <w:r w:rsidR="00C9122C" w:rsidRPr="00586FB1">
        <w:rPr>
          <w:rFonts w:asciiTheme="majorBidi" w:hAnsiTheme="majorBidi" w:cstheme="majorBidi"/>
          <w:sz w:val="24"/>
          <w:szCs w:val="24"/>
        </w:rPr>
        <w:t xml:space="preserve"> </w:t>
      </w:r>
      <w:r w:rsidR="00770AFD" w:rsidRPr="00586FB1">
        <w:rPr>
          <w:rFonts w:asciiTheme="majorBidi" w:hAnsiTheme="majorBidi" w:cstheme="majorBidi"/>
          <w:sz w:val="24"/>
          <w:szCs w:val="24"/>
        </w:rPr>
        <w:t>system</w:t>
      </w:r>
      <w:r w:rsidR="00265A3A" w:rsidRPr="00586FB1">
        <w:rPr>
          <w:rFonts w:asciiTheme="majorBidi" w:hAnsiTheme="majorBidi" w:cstheme="majorBidi"/>
          <w:sz w:val="24"/>
          <w:szCs w:val="24"/>
        </w:rPr>
        <w:t xml:space="preserve"> is better</w:t>
      </w:r>
      <w:r w:rsidR="00265A3A" w:rsidRPr="00586FB1">
        <w:rPr>
          <w:rFonts w:asciiTheme="majorBidi" w:hAnsiTheme="majorBidi" w:cstheme="majorBidi"/>
          <w:i/>
          <w:sz w:val="24"/>
          <w:szCs w:val="24"/>
        </w:rPr>
        <w:t xml:space="preserve"> </w:t>
      </w:r>
      <w:r w:rsidR="00265A3A" w:rsidRPr="00586FB1">
        <w:rPr>
          <w:rFonts w:asciiTheme="majorBidi" w:hAnsiTheme="majorBidi" w:cstheme="majorBidi"/>
          <w:sz w:val="24"/>
          <w:szCs w:val="24"/>
        </w:rPr>
        <w:t>for refugees and more likely to be assented to by states.</w:t>
      </w:r>
      <w:r w:rsidR="00343AA5" w:rsidRPr="00586FB1">
        <w:rPr>
          <w:rFonts w:asciiTheme="majorBidi" w:hAnsiTheme="majorBidi" w:cstheme="majorBidi"/>
          <w:sz w:val="24"/>
          <w:szCs w:val="24"/>
        </w:rPr>
        <w:t xml:space="preserve"> </w:t>
      </w:r>
    </w:p>
    <w:p w14:paraId="4A2281E5" w14:textId="1EC7965E" w:rsidR="00FF3151" w:rsidRPr="00586FB1" w:rsidRDefault="00274815" w:rsidP="00586FB1">
      <w:pPr>
        <w:spacing w:line="360" w:lineRule="auto"/>
        <w:ind w:firstLine="360"/>
        <w:jc w:val="both"/>
        <w:rPr>
          <w:rFonts w:asciiTheme="majorBidi" w:hAnsiTheme="majorBidi" w:cstheme="majorBidi"/>
          <w:sz w:val="24"/>
          <w:szCs w:val="24"/>
        </w:rPr>
      </w:pPr>
      <w:r w:rsidRPr="00586FB1">
        <w:rPr>
          <w:rFonts w:asciiTheme="majorBidi" w:hAnsiTheme="majorBidi" w:cstheme="majorBidi"/>
          <w:sz w:val="24"/>
          <w:szCs w:val="24"/>
        </w:rPr>
        <w:t>Th</w:t>
      </w:r>
      <w:r w:rsidR="006812C8" w:rsidRPr="00586FB1">
        <w:rPr>
          <w:rFonts w:asciiTheme="majorBidi" w:hAnsiTheme="majorBidi" w:cstheme="majorBidi"/>
          <w:sz w:val="24"/>
          <w:szCs w:val="24"/>
        </w:rPr>
        <w:t xml:space="preserve">e idea of quota-trading </w:t>
      </w:r>
      <w:r w:rsidRPr="00586FB1">
        <w:rPr>
          <w:rFonts w:asciiTheme="majorBidi" w:hAnsiTheme="majorBidi" w:cstheme="majorBidi"/>
          <w:sz w:val="24"/>
          <w:szCs w:val="24"/>
        </w:rPr>
        <w:t>has been recently revived by economists</w:t>
      </w:r>
      <w:r w:rsidR="00586FB1">
        <w:rPr>
          <w:rFonts w:asciiTheme="majorBidi" w:hAnsiTheme="majorBidi" w:cstheme="majorBidi"/>
          <w:sz w:val="24"/>
          <w:szCs w:val="24"/>
        </w:rPr>
        <w:t>,</w:t>
      </w:r>
      <w:r w:rsidR="00006751" w:rsidRPr="003577A2">
        <w:rPr>
          <w:rStyle w:val="FootnoteReference"/>
          <w:rFonts w:asciiTheme="majorBidi" w:hAnsiTheme="majorBidi" w:cstheme="majorBidi"/>
          <w:sz w:val="24"/>
          <w:szCs w:val="24"/>
        </w:rPr>
        <w:footnoteReference w:id="14"/>
      </w:r>
      <w:r w:rsidR="006F4EC5" w:rsidRPr="00586FB1">
        <w:rPr>
          <w:rFonts w:asciiTheme="majorBidi" w:hAnsiTheme="majorBidi" w:cstheme="majorBidi"/>
          <w:sz w:val="24"/>
          <w:szCs w:val="24"/>
        </w:rPr>
        <w:t xml:space="preserve"> endorsed by some political theorists</w:t>
      </w:r>
      <w:r w:rsidR="00586FB1">
        <w:rPr>
          <w:rFonts w:asciiTheme="majorBidi" w:hAnsiTheme="majorBidi" w:cstheme="majorBidi"/>
          <w:sz w:val="24"/>
          <w:szCs w:val="24"/>
        </w:rPr>
        <w:t>,</w:t>
      </w:r>
      <w:r w:rsidR="00006751" w:rsidRPr="003577A2">
        <w:rPr>
          <w:rStyle w:val="FootnoteReference"/>
          <w:rFonts w:asciiTheme="majorBidi" w:hAnsiTheme="majorBidi" w:cstheme="majorBidi"/>
          <w:sz w:val="24"/>
          <w:szCs w:val="24"/>
        </w:rPr>
        <w:footnoteReference w:id="15"/>
      </w:r>
      <w:r w:rsidR="006F4EC5" w:rsidRPr="00586FB1">
        <w:rPr>
          <w:rFonts w:asciiTheme="majorBidi" w:hAnsiTheme="majorBidi" w:cstheme="majorBidi"/>
          <w:sz w:val="24"/>
          <w:szCs w:val="24"/>
        </w:rPr>
        <w:t xml:space="preserve"> and criticised by others</w:t>
      </w:r>
      <w:r w:rsidR="00586FB1">
        <w:rPr>
          <w:rFonts w:asciiTheme="majorBidi" w:hAnsiTheme="majorBidi" w:cstheme="majorBidi"/>
          <w:sz w:val="24"/>
          <w:szCs w:val="24"/>
        </w:rPr>
        <w:t>.</w:t>
      </w:r>
      <w:r w:rsidR="00006751" w:rsidRPr="003577A2">
        <w:rPr>
          <w:rStyle w:val="FootnoteReference"/>
          <w:rFonts w:asciiTheme="majorBidi" w:hAnsiTheme="majorBidi" w:cstheme="majorBidi"/>
          <w:sz w:val="24"/>
          <w:szCs w:val="24"/>
        </w:rPr>
        <w:footnoteReference w:id="16"/>
      </w:r>
      <w:r w:rsidRPr="00586FB1">
        <w:rPr>
          <w:rFonts w:asciiTheme="majorBidi" w:hAnsiTheme="majorBidi" w:cstheme="majorBidi"/>
          <w:sz w:val="24"/>
          <w:szCs w:val="24"/>
        </w:rPr>
        <w:t xml:space="preserve"> </w:t>
      </w:r>
      <w:r w:rsidR="003F3BA5" w:rsidRPr="00586FB1">
        <w:rPr>
          <w:rFonts w:asciiTheme="majorBidi" w:hAnsiTheme="majorBidi" w:cstheme="majorBidi"/>
          <w:sz w:val="24"/>
          <w:szCs w:val="24"/>
        </w:rPr>
        <w:t>Fernández-Huertas Moraga and Rapoport are the first to propose</w:t>
      </w:r>
      <w:r w:rsidR="00FF3151" w:rsidRPr="00586FB1">
        <w:rPr>
          <w:rFonts w:asciiTheme="majorBidi" w:hAnsiTheme="majorBidi" w:cstheme="majorBidi"/>
          <w:sz w:val="24"/>
          <w:szCs w:val="24"/>
        </w:rPr>
        <w:t xml:space="preserve"> and mathematically develop</w:t>
      </w:r>
      <w:r w:rsidR="003F3BA5" w:rsidRPr="00586FB1">
        <w:rPr>
          <w:rFonts w:asciiTheme="majorBidi" w:hAnsiTheme="majorBidi" w:cstheme="majorBidi"/>
          <w:sz w:val="24"/>
          <w:szCs w:val="24"/>
        </w:rPr>
        <w:t xml:space="preserve"> applying matching models to the allocation of refugees across </w:t>
      </w:r>
      <w:r w:rsidR="00FF3151" w:rsidRPr="00586FB1">
        <w:rPr>
          <w:rFonts w:asciiTheme="majorBidi" w:hAnsiTheme="majorBidi" w:cstheme="majorBidi"/>
          <w:sz w:val="24"/>
          <w:szCs w:val="24"/>
        </w:rPr>
        <w:t>destinations, in combination with a quota-trading scheme</w:t>
      </w:r>
      <w:r w:rsidR="005306E9" w:rsidRPr="00586FB1">
        <w:rPr>
          <w:rFonts w:asciiTheme="majorBidi" w:hAnsiTheme="majorBidi" w:cstheme="majorBidi"/>
          <w:sz w:val="24"/>
          <w:szCs w:val="24"/>
        </w:rPr>
        <w:t xml:space="preserve"> in order to overcome the incentives of states to makes themselves undesirable resettlement destinations</w:t>
      </w:r>
      <w:r w:rsidR="00FF3151" w:rsidRPr="00586FB1">
        <w:rPr>
          <w:rFonts w:asciiTheme="majorBidi" w:hAnsiTheme="majorBidi" w:cstheme="majorBidi"/>
          <w:sz w:val="24"/>
          <w:szCs w:val="24"/>
        </w:rPr>
        <w:t>.</w:t>
      </w:r>
      <w:r w:rsidR="00FF3151" w:rsidRPr="00586FB1">
        <w:rPr>
          <w:rFonts w:asciiTheme="majorBidi" w:hAnsiTheme="majorBidi" w:cstheme="majorBidi"/>
          <w:color w:val="222222"/>
          <w:sz w:val="24"/>
          <w:szCs w:val="24"/>
          <w:shd w:val="clear" w:color="auto" w:fill="FFFFFF"/>
        </w:rPr>
        <w:t xml:space="preserve"> </w:t>
      </w:r>
      <w:r w:rsidR="00FF3151" w:rsidRPr="00586FB1">
        <w:rPr>
          <w:rFonts w:asciiTheme="majorBidi" w:hAnsiTheme="majorBidi" w:cstheme="majorBidi"/>
          <w:sz w:val="24"/>
          <w:szCs w:val="24"/>
        </w:rPr>
        <w:t xml:space="preserve">The main applications they consider are refugee resettlement in general and resettlement/relocation within the EU. In their papers, they use matching mechanisms to take into account the preferences of refugees over destinations, and possibly the </w:t>
      </w:r>
      <w:r w:rsidR="005306E9" w:rsidRPr="00586FB1">
        <w:rPr>
          <w:rFonts w:asciiTheme="majorBidi" w:hAnsiTheme="majorBidi" w:cstheme="majorBidi"/>
          <w:sz w:val="24"/>
          <w:szCs w:val="24"/>
        </w:rPr>
        <w:t>priorities</w:t>
      </w:r>
      <w:r w:rsidR="00FF3151" w:rsidRPr="00586FB1">
        <w:rPr>
          <w:rFonts w:asciiTheme="majorBidi" w:hAnsiTheme="majorBidi" w:cstheme="majorBidi"/>
          <w:sz w:val="24"/>
          <w:szCs w:val="24"/>
        </w:rPr>
        <w:t xml:space="preserve"> of destination countries over refugee types, as part of a broader allocation scheme where countries receive quotas that can be traded</w:t>
      </w:r>
      <w:r w:rsidR="005306E9" w:rsidRPr="00586FB1">
        <w:rPr>
          <w:rFonts w:asciiTheme="majorBidi" w:hAnsiTheme="majorBidi" w:cstheme="majorBidi"/>
          <w:sz w:val="24"/>
          <w:szCs w:val="24"/>
        </w:rPr>
        <w:t xml:space="preserve"> with others</w:t>
      </w:r>
      <w:r w:rsidR="00FF3151" w:rsidRPr="00586FB1">
        <w:rPr>
          <w:rFonts w:asciiTheme="majorBidi" w:hAnsiTheme="majorBidi" w:cstheme="majorBidi"/>
          <w:sz w:val="24"/>
          <w:szCs w:val="24"/>
        </w:rPr>
        <w:t xml:space="preserve">. </w:t>
      </w:r>
    </w:p>
    <w:p w14:paraId="3601BF01" w14:textId="2BC59620" w:rsidR="008220F0" w:rsidRPr="00586FB1" w:rsidRDefault="008220F0" w:rsidP="00586FB1">
      <w:pPr>
        <w:spacing w:line="360" w:lineRule="auto"/>
        <w:ind w:firstLine="360"/>
        <w:jc w:val="both"/>
        <w:rPr>
          <w:rFonts w:asciiTheme="majorBidi" w:hAnsiTheme="majorBidi" w:cstheme="majorBidi"/>
          <w:sz w:val="24"/>
          <w:szCs w:val="24"/>
        </w:rPr>
      </w:pPr>
      <w:r w:rsidRPr="00586FB1">
        <w:rPr>
          <w:rFonts w:asciiTheme="majorBidi" w:hAnsiTheme="majorBidi" w:cstheme="majorBidi"/>
          <w:sz w:val="24"/>
          <w:szCs w:val="24"/>
        </w:rPr>
        <w:t xml:space="preserve">We would agree with Fernández-Huertas Moraga and Rapoport that the only way of making a tradeable quota system palatable is if it is implemented with a matching system, but </w:t>
      </w:r>
      <w:r w:rsidRPr="00586FB1">
        <w:rPr>
          <w:rFonts w:asciiTheme="majorBidi" w:hAnsiTheme="majorBidi" w:cstheme="majorBidi"/>
          <w:sz w:val="24"/>
          <w:szCs w:val="24"/>
        </w:rPr>
        <w:lastRenderedPageBreak/>
        <w:t>in this paper we seek to explore the value</w:t>
      </w:r>
      <w:r w:rsidR="00002AAD" w:rsidRPr="00586FB1">
        <w:rPr>
          <w:rFonts w:asciiTheme="majorBidi" w:hAnsiTheme="majorBidi" w:cstheme="majorBidi"/>
          <w:sz w:val="24"/>
          <w:szCs w:val="24"/>
        </w:rPr>
        <w:t xml:space="preserve"> and the design details</w:t>
      </w:r>
      <w:r w:rsidRPr="00586FB1">
        <w:rPr>
          <w:rFonts w:asciiTheme="majorBidi" w:hAnsiTheme="majorBidi" w:cstheme="majorBidi"/>
          <w:sz w:val="24"/>
          <w:szCs w:val="24"/>
        </w:rPr>
        <w:t xml:space="preserve"> of a matching system in itself, with or without tradeable quotas.</w:t>
      </w:r>
      <w:r w:rsidR="00FF3151" w:rsidRPr="00586FB1">
        <w:rPr>
          <w:rFonts w:asciiTheme="majorBidi" w:hAnsiTheme="majorBidi" w:cstheme="majorBidi"/>
          <w:sz w:val="24"/>
          <w:szCs w:val="24"/>
        </w:rPr>
        <w:t xml:space="preserve"> In their work, they work through the operation of matching mathematically for an audience of economists. </w:t>
      </w:r>
      <w:r w:rsidR="008C70A1" w:rsidRPr="00586FB1">
        <w:rPr>
          <w:rFonts w:asciiTheme="majorBidi" w:hAnsiTheme="majorBidi" w:cstheme="majorBidi"/>
          <w:sz w:val="24"/>
          <w:szCs w:val="24"/>
        </w:rPr>
        <w:t>The present</w:t>
      </w:r>
      <w:r w:rsidR="00FF3151" w:rsidRPr="00586FB1">
        <w:rPr>
          <w:rFonts w:asciiTheme="majorBidi" w:hAnsiTheme="majorBidi" w:cstheme="majorBidi"/>
          <w:sz w:val="24"/>
          <w:szCs w:val="24"/>
        </w:rPr>
        <w:t xml:space="preserve"> paper is not purporting to add to the stock of knowledge in </w:t>
      </w:r>
      <w:r w:rsidR="008C70A1" w:rsidRPr="00586FB1">
        <w:rPr>
          <w:rFonts w:asciiTheme="majorBidi" w:hAnsiTheme="majorBidi" w:cstheme="majorBidi"/>
          <w:sz w:val="24"/>
          <w:szCs w:val="24"/>
        </w:rPr>
        <w:t xml:space="preserve">mathematical </w:t>
      </w:r>
      <w:r w:rsidR="00FF3151" w:rsidRPr="00586FB1">
        <w:rPr>
          <w:rFonts w:asciiTheme="majorBidi" w:hAnsiTheme="majorBidi" w:cstheme="majorBidi"/>
          <w:sz w:val="24"/>
          <w:szCs w:val="24"/>
        </w:rPr>
        <w:t xml:space="preserve">economics. Rather, it develops the concept framed for an audience in refugee studies, adds considerable institution detail, fine-grained operational concerns, and evaluates the proposal with reference to common worries and normative frameworks within the field. </w:t>
      </w:r>
      <w:r w:rsidR="008C70A1" w:rsidRPr="00586FB1">
        <w:rPr>
          <w:rFonts w:asciiTheme="majorBidi" w:hAnsiTheme="majorBidi" w:cstheme="majorBidi"/>
          <w:sz w:val="24"/>
          <w:szCs w:val="24"/>
        </w:rPr>
        <w:t>Nevertheless, we expect that many insights in this paper would be useful for building better mathematical models of refugee resettlement schemes.</w:t>
      </w:r>
    </w:p>
    <w:p w14:paraId="28567657" w14:textId="04624FE2" w:rsidR="00FC199B" w:rsidRPr="00586FB1" w:rsidRDefault="005B365F" w:rsidP="00586FB1">
      <w:pPr>
        <w:spacing w:line="360" w:lineRule="auto"/>
        <w:ind w:firstLine="360"/>
        <w:jc w:val="both"/>
        <w:rPr>
          <w:rFonts w:asciiTheme="majorBidi" w:hAnsiTheme="majorBidi" w:cstheme="majorBidi"/>
          <w:sz w:val="24"/>
          <w:szCs w:val="24"/>
        </w:rPr>
      </w:pPr>
      <w:r w:rsidRPr="00586FB1">
        <w:rPr>
          <w:rFonts w:asciiTheme="majorBidi" w:hAnsiTheme="majorBidi" w:cstheme="majorBidi"/>
          <w:sz w:val="24"/>
          <w:szCs w:val="24"/>
        </w:rPr>
        <w:t>In practice, the absence of a formalised system</w:t>
      </w:r>
      <w:r w:rsidR="004221D5" w:rsidRPr="00586FB1">
        <w:rPr>
          <w:rFonts w:asciiTheme="majorBidi" w:hAnsiTheme="majorBidi" w:cstheme="majorBidi"/>
          <w:sz w:val="24"/>
          <w:szCs w:val="24"/>
        </w:rPr>
        <w:t>,</w:t>
      </w:r>
      <w:r w:rsidRPr="00586FB1">
        <w:rPr>
          <w:rFonts w:asciiTheme="majorBidi" w:hAnsiTheme="majorBidi" w:cstheme="majorBidi"/>
          <w:sz w:val="24"/>
          <w:szCs w:val="24"/>
        </w:rPr>
        <w:t xml:space="preserve"> which enables states to trade quotas in refugees</w:t>
      </w:r>
      <w:r w:rsidR="004221D5" w:rsidRPr="00586FB1">
        <w:rPr>
          <w:rFonts w:asciiTheme="majorBidi" w:hAnsiTheme="majorBidi" w:cstheme="majorBidi"/>
          <w:sz w:val="24"/>
          <w:szCs w:val="24"/>
        </w:rPr>
        <w:t>,</w:t>
      </w:r>
      <w:r w:rsidRPr="00586FB1">
        <w:rPr>
          <w:rFonts w:asciiTheme="majorBidi" w:hAnsiTheme="majorBidi" w:cstheme="majorBidi"/>
          <w:sz w:val="24"/>
          <w:szCs w:val="24"/>
        </w:rPr>
        <w:t xml:space="preserve"> has not prevented them from engaging in actions with precisely the same effects. For example, many EU states are currently transferring resources to protect Syrian refugees in Turkey in the hope this will diminish the numbers attempting the onward journey to continental Europe</w:t>
      </w:r>
      <w:r w:rsidR="00586FB1">
        <w:rPr>
          <w:rFonts w:asciiTheme="majorBidi" w:hAnsiTheme="majorBidi" w:cstheme="majorBidi"/>
          <w:sz w:val="24"/>
          <w:szCs w:val="24"/>
        </w:rPr>
        <w:t>.</w:t>
      </w:r>
      <w:r w:rsidR="00006751" w:rsidRPr="003577A2">
        <w:rPr>
          <w:rStyle w:val="FootnoteReference"/>
          <w:rFonts w:asciiTheme="majorBidi" w:hAnsiTheme="majorBidi" w:cstheme="majorBidi"/>
          <w:sz w:val="24"/>
          <w:szCs w:val="24"/>
        </w:rPr>
        <w:footnoteReference w:id="17"/>
      </w:r>
      <w:r w:rsidRPr="00586FB1">
        <w:rPr>
          <w:rFonts w:asciiTheme="majorBidi" w:hAnsiTheme="majorBidi" w:cstheme="majorBidi"/>
          <w:sz w:val="24"/>
          <w:szCs w:val="24"/>
        </w:rPr>
        <w:t xml:space="preserve"> This is, in practical terms, no different from paying Turkey in order to transfer protection obligations from European states to Turkey, except insofar as it is less transparent than a formalised system of tradable quotas.</w:t>
      </w:r>
    </w:p>
    <w:p w14:paraId="600FA425" w14:textId="7910DEF3" w:rsidR="00AE46CD" w:rsidRPr="00586FB1" w:rsidRDefault="00FC199B" w:rsidP="00586FB1">
      <w:pPr>
        <w:spacing w:line="360" w:lineRule="auto"/>
        <w:ind w:firstLine="360"/>
        <w:jc w:val="both"/>
        <w:rPr>
          <w:rFonts w:asciiTheme="majorBidi" w:hAnsiTheme="majorBidi" w:cstheme="majorBidi"/>
          <w:sz w:val="24"/>
          <w:szCs w:val="24"/>
        </w:rPr>
      </w:pPr>
      <w:r w:rsidRPr="00586FB1">
        <w:rPr>
          <w:rFonts w:asciiTheme="majorBidi" w:hAnsiTheme="majorBidi" w:cstheme="majorBidi"/>
          <w:sz w:val="24"/>
          <w:szCs w:val="24"/>
        </w:rPr>
        <w:t xml:space="preserve">In the rest of this paper, we focus explicitly on the design of the Refugee Match under </w:t>
      </w:r>
      <w:r w:rsidR="00E16D35" w:rsidRPr="00586FB1">
        <w:rPr>
          <w:rFonts w:asciiTheme="majorBidi" w:hAnsiTheme="majorBidi" w:cstheme="majorBidi"/>
          <w:sz w:val="24"/>
          <w:szCs w:val="24"/>
        </w:rPr>
        <w:t>the</w:t>
      </w:r>
      <w:r w:rsidRPr="00586FB1">
        <w:rPr>
          <w:rFonts w:asciiTheme="majorBidi" w:hAnsiTheme="majorBidi" w:cstheme="majorBidi"/>
          <w:sz w:val="24"/>
          <w:szCs w:val="24"/>
        </w:rPr>
        <w:t xml:space="preserve"> institutional constraints</w:t>
      </w:r>
      <w:r w:rsidR="00E16D35" w:rsidRPr="00586FB1">
        <w:rPr>
          <w:rFonts w:asciiTheme="majorBidi" w:hAnsiTheme="majorBidi" w:cstheme="majorBidi"/>
          <w:sz w:val="24"/>
          <w:szCs w:val="24"/>
        </w:rPr>
        <w:t xml:space="preserve"> of today.</w:t>
      </w:r>
      <w:r w:rsidRPr="00586FB1">
        <w:rPr>
          <w:rFonts w:asciiTheme="majorBidi" w:hAnsiTheme="majorBidi" w:cstheme="majorBidi"/>
          <w:sz w:val="24"/>
          <w:szCs w:val="24"/>
        </w:rPr>
        <w:t xml:space="preserve"> </w:t>
      </w:r>
      <w:r w:rsidR="00E16D35" w:rsidRPr="00586FB1">
        <w:rPr>
          <w:rFonts w:asciiTheme="majorBidi" w:hAnsiTheme="majorBidi" w:cstheme="majorBidi"/>
          <w:sz w:val="24"/>
          <w:szCs w:val="24"/>
        </w:rPr>
        <w:t xml:space="preserve">For example, we take </w:t>
      </w:r>
      <w:r w:rsidRPr="00586FB1">
        <w:rPr>
          <w:rFonts w:asciiTheme="majorBidi" w:hAnsiTheme="majorBidi" w:cstheme="majorBidi"/>
          <w:sz w:val="24"/>
          <w:szCs w:val="24"/>
        </w:rPr>
        <w:t xml:space="preserve">states’ </w:t>
      </w:r>
      <w:r w:rsidR="00E16D35" w:rsidRPr="00586FB1">
        <w:rPr>
          <w:rFonts w:asciiTheme="majorBidi" w:hAnsiTheme="majorBidi" w:cstheme="majorBidi"/>
          <w:sz w:val="24"/>
          <w:szCs w:val="24"/>
        </w:rPr>
        <w:t>interests, and limited willingness to host refugees</w:t>
      </w:r>
      <w:r w:rsidRPr="00586FB1">
        <w:rPr>
          <w:rFonts w:asciiTheme="majorBidi" w:hAnsiTheme="majorBidi" w:cstheme="majorBidi"/>
          <w:sz w:val="24"/>
          <w:szCs w:val="24"/>
        </w:rPr>
        <w:t xml:space="preserve"> as given. </w:t>
      </w:r>
      <w:r w:rsidR="00E16D35" w:rsidRPr="00586FB1">
        <w:rPr>
          <w:rFonts w:asciiTheme="majorBidi" w:hAnsiTheme="majorBidi" w:cstheme="majorBidi"/>
          <w:sz w:val="24"/>
          <w:szCs w:val="24"/>
        </w:rPr>
        <w:t xml:space="preserve">We assume only minimal changes to international refugee law are possible. </w:t>
      </w:r>
      <w:r w:rsidRPr="00586FB1">
        <w:rPr>
          <w:rFonts w:asciiTheme="majorBidi" w:hAnsiTheme="majorBidi" w:cstheme="majorBidi"/>
          <w:sz w:val="24"/>
          <w:szCs w:val="24"/>
        </w:rPr>
        <w:t xml:space="preserve">We will argue that the Refugee Match can play an important complementary role within </w:t>
      </w:r>
      <w:r w:rsidR="00E16D35" w:rsidRPr="00586FB1">
        <w:rPr>
          <w:rFonts w:asciiTheme="majorBidi" w:hAnsiTheme="majorBidi" w:cstheme="majorBidi"/>
          <w:sz w:val="24"/>
          <w:szCs w:val="24"/>
        </w:rPr>
        <w:t xml:space="preserve">current international refugee assistance frameworks. </w:t>
      </w:r>
    </w:p>
    <w:p w14:paraId="53190784" w14:textId="77777777" w:rsidR="00F57BA4" w:rsidRPr="00586FB1" w:rsidRDefault="00F57BA4" w:rsidP="0091607C">
      <w:pPr>
        <w:spacing w:line="360" w:lineRule="auto"/>
        <w:jc w:val="both"/>
        <w:rPr>
          <w:rFonts w:asciiTheme="majorBidi" w:hAnsiTheme="majorBidi" w:cstheme="majorBidi"/>
          <w:b/>
          <w:sz w:val="24"/>
          <w:szCs w:val="24"/>
        </w:rPr>
      </w:pPr>
    </w:p>
    <w:p w14:paraId="02423843" w14:textId="070D58C7" w:rsidR="002D1AFF" w:rsidRPr="00586FB1" w:rsidRDefault="00015700" w:rsidP="00586FB1">
      <w:pPr>
        <w:pStyle w:val="ListParagraph"/>
        <w:numPr>
          <w:ilvl w:val="0"/>
          <w:numId w:val="7"/>
        </w:numPr>
        <w:spacing w:line="360" w:lineRule="auto"/>
        <w:jc w:val="center"/>
        <w:rPr>
          <w:rFonts w:asciiTheme="majorBidi" w:hAnsiTheme="majorBidi" w:cstheme="majorBidi"/>
          <w:b/>
          <w:sz w:val="24"/>
          <w:szCs w:val="24"/>
        </w:rPr>
      </w:pPr>
      <w:r w:rsidRPr="003577A2">
        <w:rPr>
          <w:rFonts w:asciiTheme="majorBidi" w:hAnsiTheme="majorBidi" w:cstheme="majorBidi"/>
          <w:b/>
          <w:sz w:val="24"/>
          <w:szCs w:val="24"/>
        </w:rPr>
        <w:t>MATCHING THEORY</w:t>
      </w:r>
    </w:p>
    <w:p w14:paraId="417505A2" w14:textId="4A9F3391" w:rsidR="00991723" w:rsidRPr="00586FB1" w:rsidRDefault="008C62DE" w:rsidP="00015700">
      <w:pPr>
        <w:spacing w:line="360" w:lineRule="auto"/>
        <w:jc w:val="both"/>
        <w:rPr>
          <w:rFonts w:asciiTheme="majorBidi" w:hAnsiTheme="majorBidi" w:cstheme="majorBidi"/>
          <w:sz w:val="24"/>
          <w:szCs w:val="24"/>
        </w:rPr>
      </w:pPr>
      <w:r w:rsidRPr="00586FB1">
        <w:rPr>
          <w:rFonts w:asciiTheme="majorBidi" w:hAnsiTheme="majorBidi" w:cstheme="majorBidi"/>
          <w:sz w:val="24"/>
          <w:szCs w:val="24"/>
        </w:rPr>
        <w:t>Two-sided matching theory is a mathematical framework for allocati</w:t>
      </w:r>
      <w:r w:rsidR="00DB7398" w:rsidRPr="00586FB1">
        <w:rPr>
          <w:rFonts w:asciiTheme="majorBidi" w:hAnsiTheme="majorBidi" w:cstheme="majorBidi"/>
          <w:sz w:val="24"/>
          <w:szCs w:val="24"/>
        </w:rPr>
        <w:t>ng</w:t>
      </w:r>
      <w:r w:rsidRPr="00586FB1">
        <w:rPr>
          <w:rFonts w:asciiTheme="majorBidi" w:hAnsiTheme="majorBidi" w:cstheme="majorBidi"/>
          <w:sz w:val="24"/>
          <w:szCs w:val="24"/>
        </w:rPr>
        <w:t xml:space="preserve"> of resources where both parties to the transaction need to agree to the match in order for </w:t>
      </w:r>
      <w:r w:rsidR="00426193" w:rsidRPr="00586FB1">
        <w:rPr>
          <w:rFonts w:asciiTheme="majorBidi" w:hAnsiTheme="majorBidi" w:cstheme="majorBidi"/>
          <w:sz w:val="24"/>
          <w:szCs w:val="24"/>
        </w:rPr>
        <w:t>a match to take place</w:t>
      </w:r>
      <w:r w:rsidRPr="00586FB1">
        <w:rPr>
          <w:rFonts w:asciiTheme="majorBidi" w:hAnsiTheme="majorBidi" w:cstheme="majorBidi"/>
          <w:sz w:val="24"/>
          <w:szCs w:val="24"/>
        </w:rPr>
        <w:t xml:space="preserve">. One </w:t>
      </w:r>
      <w:r w:rsidR="00DB7398" w:rsidRPr="00586FB1">
        <w:rPr>
          <w:rFonts w:asciiTheme="majorBidi" w:hAnsiTheme="majorBidi" w:cstheme="majorBidi"/>
          <w:sz w:val="24"/>
          <w:szCs w:val="24"/>
        </w:rPr>
        <w:t xml:space="preserve">popular (among matching theorists) </w:t>
      </w:r>
      <w:r w:rsidRPr="00586FB1">
        <w:rPr>
          <w:rFonts w:asciiTheme="majorBidi" w:hAnsiTheme="majorBidi" w:cstheme="majorBidi"/>
          <w:sz w:val="24"/>
          <w:szCs w:val="24"/>
        </w:rPr>
        <w:t xml:space="preserve">example </w:t>
      </w:r>
      <w:r w:rsidR="00770AFD" w:rsidRPr="00586FB1">
        <w:rPr>
          <w:rFonts w:asciiTheme="majorBidi" w:hAnsiTheme="majorBidi" w:cstheme="majorBidi"/>
          <w:sz w:val="24"/>
          <w:szCs w:val="24"/>
        </w:rPr>
        <w:t>of</w:t>
      </w:r>
      <w:r w:rsidR="004221D5" w:rsidRPr="00586FB1">
        <w:rPr>
          <w:rFonts w:asciiTheme="majorBidi" w:hAnsiTheme="majorBidi" w:cstheme="majorBidi"/>
          <w:sz w:val="24"/>
          <w:szCs w:val="24"/>
        </w:rPr>
        <w:t xml:space="preserve"> ‘one-to-one’ two-sided matching is </w:t>
      </w:r>
      <w:r w:rsidRPr="00586FB1">
        <w:rPr>
          <w:rFonts w:asciiTheme="majorBidi" w:hAnsiTheme="majorBidi" w:cstheme="majorBidi"/>
          <w:sz w:val="24"/>
          <w:szCs w:val="24"/>
        </w:rPr>
        <w:t xml:space="preserve">(non-polygamous, consensual, heterosexual) marriage. In this case, the two ‘sides’ are men and women. A ‘match’ here is a marriage. No man can get married without the agreement of a woman, and vice versa. Men and women have preferences over partners on the other side. For example, Arabella may prefer Boris to Ciarán, whereas Davina may prefer Ciarán to Boris. </w:t>
      </w:r>
      <w:r w:rsidRPr="00586FB1">
        <w:rPr>
          <w:rFonts w:asciiTheme="majorBidi" w:hAnsiTheme="majorBidi" w:cstheme="majorBidi"/>
          <w:sz w:val="24"/>
          <w:szCs w:val="24"/>
        </w:rPr>
        <w:lastRenderedPageBreak/>
        <w:t>Boris and Ciarán would also have preferences concerning Arabella and Davina.</w:t>
      </w:r>
      <w:r w:rsidR="001E5C33" w:rsidRPr="00586FB1">
        <w:rPr>
          <w:rStyle w:val="FootnoteReference"/>
          <w:rFonts w:asciiTheme="majorBidi" w:hAnsiTheme="majorBidi" w:cstheme="majorBidi"/>
          <w:sz w:val="24"/>
          <w:szCs w:val="24"/>
        </w:rPr>
        <w:footnoteReference w:id="18"/>
      </w:r>
      <w:r w:rsidRPr="00586FB1">
        <w:rPr>
          <w:rFonts w:asciiTheme="majorBidi" w:hAnsiTheme="majorBidi" w:cstheme="majorBidi"/>
          <w:sz w:val="24"/>
          <w:szCs w:val="24"/>
        </w:rPr>
        <w:t xml:space="preserve"> </w:t>
      </w:r>
      <w:r w:rsidR="00770AFD" w:rsidRPr="00586FB1">
        <w:rPr>
          <w:rFonts w:asciiTheme="majorBidi" w:hAnsiTheme="majorBidi" w:cstheme="majorBidi"/>
          <w:sz w:val="24"/>
          <w:szCs w:val="24"/>
        </w:rPr>
        <w:t xml:space="preserve">Economists often describe this as a ‘matching </w:t>
      </w:r>
      <w:r w:rsidR="00D3630A" w:rsidRPr="00586FB1">
        <w:rPr>
          <w:rFonts w:asciiTheme="majorBidi" w:hAnsiTheme="majorBidi" w:cstheme="majorBidi"/>
          <w:sz w:val="24"/>
          <w:szCs w:val="24"/>
        </w:rPr>
        <w:t xml:space="preserve">market’ in the sense only that it is a scenario in which agents make choices seeking to maximise their preferences within given constraints – there need not be money involved, let alone prices. </w:t>
      </w:r>
      <w:r w:rsidR="00586FB1">
        <w:rPr>
          <w:rFonts w:asciiTheme="majorBidi" w:hAnsiTheme="majorBidi" w:cstheme="majorBidi"/>
          <w:sz w:val="24"/>
          <w:szCs w:val="24"/>
        </w:rPr>
        <w:t>Gale and Shapley</w:t>
      </w:r>
      <w:r w:rsidR="00006751" w:rsidRPr="003577A2">
        <w:rPr>
          <w:rStyle w:val="FootnoteReference"/>
          <w:rFonts w:asciiTheme="majorBidi" w:hAnsiTheme="majorBidi" w:cstheme="majorBidi"/>
          <w:sz w:val="24"/>
          <w:szCs w:val="24"/>
        </w:rPr>
        <w:footnoteReference w:id="19"/>
      </w:r>
      <w:r w:rsidR="00D3630A" w:rsidRPr="00586FB1">
        <w:rPr>
          <w:rFonts w:asciiTheme="majorBidi" w:hAnsiTheme="majorBidi" w:cstheme="majorBidi"/>
          <w:sz w:val="24"/>
          <w:szCs w:val="24"/>
        </w:rPr>
        <w:t xml:space="preserve"> showed that any such one-to-one</w:t>
      </w:r>
      <w:r w:rsidR="00426193" w:rsidRPr="00586FB1">
        <w:rPr>
          <w:rFonts w:asciiTheme="majorBidi" w:hAnsiTheme="majorBidi" w:cstheme="majorBidi"/>
          <w:sz w:val="24"/>
          <w:szCs w:val="24"/>
        </w:rPr>
        <w:t xml:space="preserve"> two-sided</w:t>
      </w:r>
      <w:r w:rsidR="00D3630A" w:rsidRPr="00586FB1">
        <w:rPr>
          <w:rFonts w:asciiTheme="majorBidi" w:hAnsiTheme="majorBidi" w:cstheme="majorBidi"/>
          <w:sz w:val="24"/>
          <w:szCs w:val="24"/>
        </w:rPr>
        <w:t xml:space="preserve"> matching </w:t>
      </w:r>
      <w:r w:rsidR="00DB7398" w:rsidRPr="00586FB1">
        <w:rPr>
          <w:rFonts w:asciiTheme="majorBidi" w:hAnsiTheme="majorBidi" w:cstheme="majorBidi"/>
          <w:sz w:val="24"/>
          <w:szCs w:val="24"/>
        </w:rPr>
        <w:t xml:space="preserve">market (such as renting apartments or getting taxi rides) </w:t>
      </w:r>
      <w:r w:rsidR="00D3630A" w:rsidRPr="00586FB1">
        <w:rPr>
          <w:rFonts w:asciiTheme="majorBidi" w:hAnsiTheme="majorBidi" w:cstheme="majorBidi"/>
          <w:sz w:val="24"/>
          <w:szCs w:val="24"/>
        </w:rPr>
        <w:t>has a stable outcome</w:t>
      </w:r>
      <w:r w:rsidR="00754CBF" w:rsidRPr="00586FB1">
        <w:rPr>
          <w:rFonts w:asciiTheme="majorBidi" w:hAnsiTheme="majorBidi" w:cstheme="majorBidi"/>
          <w:sz w:val="24"/>
          <w:szCs w:val="24"/>
        </w:rPr>
        <w:t xml:space="preserve"> and described an algorithm (which can be implemented quickly on a computer) that finds it</w:t>
      </w:r>
      <w:r w:rsidR="00D3630A" w:rsidRPr="00586FB1">
        <w:rPr>
          <w:rFonts w:asciiTheme="majorBidi" w:hAnsiTheme="majorBidi" w:cstheme="majorBidi"/>
          <w:sz w:val="24"/>
          <w:szCs w:val="24"/>
        </w:rPr>
        <w:t xml:space="preserve">. ‘Stable’ here denotes a situation where, </w:t>
      </w:r>
      <w:r w:rsidR="008461D6" w:rsidRPr="00586FB1">
        <w:rPr>
          <w:rFonts w:asciiTheme="majorBidi" w:hAnsiTheme="majorBidi" w:cstheme="majorBidi"/>
          <w:sz w:val="24"/>
          <w:szCs w:val="24"/>
        </w:rPr>
        <w:t>f</w:t>
      </w:r>
      <w:r w:rsidR="003D67F6" w:rsidRPr="00586FB1">
        <w:rPr>
          <w:rFonts w:asciiTheme="majorBidi" w:hAnsiTheme="majorBidi" w:cstheme="majorBidi"/>
          <w:sz w:val="24"/>
          <w:szCs w:val="24"/>
        </w:rPr>
        <w:t>irst</w:t>
      </w:r>
      <w:r w:rsidR="00D3630A" w:rsidRPr="00586FB1">
        <w:rPr>
          <w:rFonts w:asciiTheme="majorBidi" w:hAnsiTheme="majorBidi" w:cstheme="majorBidi"/>
          <w:sz w:val="24"/>
          <w:szCs w:val="24"/>
        </w:rPr>
        <w:t xml:space="preserve">, no individual prefers to be alone to the match that they have ended up with, and </w:t>
      </w:r>
      <w:r w:rsidR="008461D6" w:rsidRPr="00586FB1">
        <w:rPr>
          <w:rFonts w:asciiTheme="majorBidi" w:hAnsiTheme="majorBidi" w:cstheme="majorBidi"/>
          <w:sz w:val="24"/>
          <w:szCs w:val="24"/>
        </w:rPr>
        <w:t>s</w:t>
      </w:r>
      <w:r w:rsidR="003D67F6" w:rsidRPr="00586FB1">
        <w:rPr>
          <w:rFonts w:asciiTheme="majorBidi" w:hAnsiTheme="majorBidi" w:cstheme="majorBidi"/>
          <w:sz w:val="24"/>
          <w:szCs w:val="24"/>
        </w:rPr>
        <w:t>econd</w:t>
      </w:r>
      <w:r w:rsidR="00D3630A" w:rsidRPr="00586FB1">
        <w:rPr>
          <w:rFonts w:asciiTheme="majorBidi" w:hAnsiTheme="majorBidi" w:cstheme="majorBidi"/>
          <w:sz w:val="24"/>
          <w:szCs w:val="24"/>
        </w:rPr>
        <w:t xml:space="preserve">, no pair would like to drop their respective partners and rematch with each other. </w:t>
      </w:r>
    </w:p>
    <w:p w14:paraId="7C63B996" w14:textId="6FFFF291" w:rsidR="00991723" w:rsidRPr="00586FB1" w:rsidRDefault="001E5C33" w:rsidP="00586FB1">
      <w:pPr>
        <w:spacing w:line="360" w:lineRule="auto"/>
        <w:ind w:firstLine="360"/>
        <w:jc w:val="both"/>
        <w:rPr>
          <w:rFonts w:asciiTheme="majorBidi" w:hAnsiTheme="majorBidi" w:cstheme="majorBidi"/>
          <w:sz w:val="24"/>
          <w:szCs w:val="24"/>
        </w:rPr>
      </w:pPr>
      <w:r w:rsidRPr="00586FB1">
        <w:rPr>
          <w:rFonts w:asciiTheme="majorBidi" w:hAnsiTheme="majorBidi" w:cstheme="majorBidi"/>
          <w:sz w:val="24"/>
          <w:szCs w:val="24"/>
        </w:rPr>
        <w:t>One</w:t>
      </w:r>
      <w:r w:rsidR="00D3630A" w:rsidRPr="00586FB1">
        <w:rPr>
          <w:rFonts w:asciiTheme="majorBidi" w:hAnsiTheme="majorBidi" w:cstheme="majorBidi"/>
          <w:sz w:val="24"/>
          <w:szCs w:val="24"/>
        </w:rPr>
        <w:t xml:space="preserve"> </w:t>
      </w:r>
      <w:r w:rsidRPr="00586FB1">
        <w:rPr>
          <w:rFonts w:asciiTheme="majorBidi" w:hAnsiTheme="majorBidi" w:cstheme="majorBidi"/>
          <w:sz w:val="24"/>
          <w:szCs w:val="24"/>
        </w:rPr>
        <w:t xml:space="preserve">well studied and carefully designed </w:t>
      </w:r>
      <w:r w:rsidR="00754CBF" w:rsidRPr="00586FB1">
        <w:rPr>
          <w:rFonts w:asciiTheme="majorBidi" w:hAnsiTheme="majorBidi" w:cstheme="majorBidi"/>
          <w:sz w:val="24"/>
          <w:szCs w:val="24"/>
        </w:rPr>
        <w:t>‘</w:t>
      </w:r>
      <w:r w:rsidR="00D3630A" w:rsidRPr="00586FB1">
        <w:rPr>
          <w:rFonts w:asciiTheme="majorBidi" w:hAnsiTheme="majorBidi" w:cstheme="majorBidi"/>
          <w:sz w:val="24"/>
          <w:szCs w:val="24"/>
        </w:rPr>
        <w:t>many-to-one</w:t>
      </w:r>
      <w:r w:rsidR="00754CBF" w:rsidRPr="00586FB1">
        <w:rPr>
          <w:rFonts w:asciiTheme="majorBidi" w:hAnsiTheme="majorBidi" w:cstheme="majorBidi"/>
          <w:sz w:val="24"/>
          <w:szCs w:val="24"/>
        </w:rPr>
        <w:t>’</w:t>
      </w:r>
      <w:r w:rsidR="00D3630A" w:rsidRPr="00586FB1">
        <w:rPr>
          <w:rFonts w:asciiTheme="majorBidi" w:hAnsiTheme="majorBidi" w:cstheme="majorBidi"/>
          <w:sz w:val="24"/>
          <w:szCs w:val="24"/>
        </w:rPr>
        <w:t xml:space="preserve"> matching </w:t>
      </w:r>
      <w:r w:rsidRPr="00586FB1">
        <w:rPr>
          <w:rFonts w:asciiTheme="majorBidi" w:hAnsiTheme="majorBidi" w:cstheme="majorBidi"/>
          <w:sz w:val="24"/>
          <w:szCs w:val="24"/>
        </w:rPr>
        <w:t xml:space="preserve">system </w:t>
      </w:r>
      <w:r w:rsidR="00D3630A" w:rsidRPr="00586FB1">
        <w:rPr>
          <w:rFonts w:asciiTheme="majorBidi" w:hAnsiTheme="majorBidi" w:cstheme="majorBidi"/>
          <w:sz w:val="24"/>
          <w:szCs w:val="24"/>
        </w:rPr>
        <w:t xml:space="preserve">is the National Resident Matching Program </w:t>
      </w:r>
      <w:r w:rsidR="005F6340" w:rsidRPr="00586FB1">
        <w:rPr>
          <w:rFonts w:asciiTheme="majorBidi" w:hAnsiTheme="majorBidi" w:cstheme="majorBidi"/>
          <w:sz w:val="24"/>
          <w:szCs w:val="24"/>
        </w:rPr>
        <w:t xml:space="preserve">(NRMP) </w:t>
      </w:r>
      <w:r w:rsidR="00D3630A" w:rsidRPr="00586FB1">
        <w:rPr>
          <w:rFonts w:asciiTheme="majorBidi" w:hAnsiTheme="majorBidi" w:cstheme="majorBidi"/>
          <w:sz w:val="24"/>
          <w:szCs w:val="24"/>
        </w:rPr>
        <w:t>in the United States, which allocates junior medical</w:t>
      </w:r>
      <w:r w:rsidR="00586FB1">
        <w:rPr>
          <w:rFonts w:asciiTheme="majorBidi" w:hAnsiTheme="majorBidi" w:cstheme="majorBidi"/>
          <w:sz w:val="24"/>
          <w:szCs w:val="24"/>
        </w:rPr>
        <w:t xml:space="preserve"> interns to hospitals.</w:t>
      </w:r>
      <w:r w:rsidR="00006751" w:rsidRPr="003577A2">
        <w:rPr>
          <w:rStyle w:val="FootnoteReference"/>
          <w:rFonts w:asciiTheme="majorBidi" w:hAnsiTheme="majorBidi" w:cstheme="majorBidi"/>
          <w:sz w:val="24"/>
          <w:szCs w:val="24"/>
        </w:rPr>
        <w:footnoteReference w:id="20"/>
      </w:r>
      <w:r w:rsidR="005F6340" w:rsidRPr="00586FB1">
        <w:rPr>
          <w:rFonts w:asciiTheme="majorBidi" w:hAnsiTheme="majorBidi" w:cstheme="majorBidi"/>
          <w:sz w:val="24"/>
          <w:szCs w:val="24"/>
        </w:rPr>
        <w:t xml:space="preserve"> The NRMP has</w:t>
      </w:r>
      <w:r w:rsidR="003A20B9" w:rsidRPr="00586FB1">
        <w:rPr>
          <w:rFonts w:asciiTheme="majorBidi" w:hAnsiTheme="majorBidi" w:cstheme="majorBidi"/>
          <w:sz w:val="24"/>
          <w:szCs w:val="24"/>
        </w:rPr>
        <w:t>,</w:t>
      </w:r>
      <w:r w:rsidR="005F6340" w:rsidRPr="00586FB1">
        <w:rPr>
          <w:rFonts w:asciiTheme="majorBidi" w:hAnsiTheme="majorBidi" w:cstheme="majorBidi"/>
          <w:sz w:val="24"/>
          <w:szCs w:val="24"/>
        </w:rPr>
        <w:t xml:space="preserve"> in fact</w:t>
      </w:r>
      <w:r w:rsidR="003A20B9" w:rsidRPr="00586FB1">
        <w:rPr>
          <w:rFonts w:asciiTheme="majorBidi" w:hAnsiTheme="majorBidi" w:cstheme="majorBidi"/>
          <w:sz w:val="24"/>
          <w:szCs w:val="24"/>
        </w:rPr>
        <w:t>,</w:t>
      </w:r>
      <w:r w:rsidR="005F6340" w:rsidRPr="00586FB1">
        <w:rPr>
          <w:rFonts w:asciiTheme="majorBidi" w:hAnsiTheme="majorBidi" w:cstheme="majorBidi"/>
          <w:sz w:val="24"/>
          <w:szCs w:val="24"/>
        </w:rPr>
        <w:t xml:space="preserve"> been using the Gale-Shapley algorithm to allocate since the 1950s. </w:t>
      </w:r>
      <w:r w:rsidR="00FF32A9" w:rsidRPr="00586FB1">
        <w:rPr>
          <w:rFonts w:asciiTheme="majorBidi" w:hAnsiTheme="majorBidi" w:cstheme="majorBidi"/>
          <w:sz w:val="24"/>
          <w:szCs w:val="24"/>
        </w:rPr>
        <w:t xml:space="preserve">Besides producing a stable outcome, the </w:t>
      </w:r>
      <w:r w:rsidR="005F6340" w:rsidRPr="00586FB1">
        <w:rPr>
          <w:rFonts w:asciiTheme="majorBidi" w:hAnsiTheme="majorBidi" w:cstheme="majorBidi"/>
          <w:sz w:val="24"/>
          <w:szCs w:val="24"/>
        </w:rPr>
        <w:t xml:space="preserve">ongoing success of the NRMP relies on </w:t>
      </w:r>
      <w:r w:rsidR="008461D6" w:rsidRPr="00586FB1">
        <w:rPr>
          <w:rFonts w:asciiTheme="majorBidi" w:hAnsiTheme="majorBidi" w:cstheme="majorBidi"/>
          <w:sz w:val="24"/>
          <w:szCs w:val="24"/>
        </w:rPr>
        <w:t xml:space="preserve">two further important </w:t>
      </w:r>
      <w:r w:rsidR="005F6340" w:rsidRPr="00586FB1">
        <w:rPr>
          <w:rFonts w:asciiTheme="majorBidi" w:hAnsiTheme="majorBidi" w:cstheme="majorBidi"/>
          <w:sz w:val="24"/>
          <w:szCs w:val="24"/>
        </w:rPr>
        <w:t>properties of this algorithm</w:t>
      </w:r>
      <w:r w:rsidR="00586FB1">
        <w:rPr>
          <w:rFonts w:asciiTheme="majorBidi" w:hAnsiTheme="majorBidi" w:cstheme="majorBidi"/>
          <w:sz w:val="24"/>
          <w:szCs w:val="24"/>
        </w:rPr>
        <w:t>.</w:t>
      </w:r>
      <w:r w:rsidR="00006751" w:rsidRPr="003577A2">
        <w:rPr>
          <w:rStyle w:val="FootnoteReference"/>
          <w:rFonts w:asciiTheme="majorBidi" w:hAnsiTheme="majorBidi" w:cstheme="majorBidi"/>
          <w:sz w:val="24"/>
          <w:szCs w:val="24"/>
        </w:rPr>
        <w:footnoteReference w:id="21"/>
      </w:r>
      <w:r w:rsidR="005F6340" w:rsidRPr="00586FB1">
        <w:rPr>
          <w:rFonts w:asciiTheme="majorBidi" w:hAnsiTheme="majorBidi" w:cstheme="majorBidi"/>
          <w:sz w:val="24"/>
          <w:szCs w:val="24"/>
        </w:rPr>
        <w:t xml:space="preserve"> </w:t>
      </w:r>
      <w:r w:rsidR="003D67F6" w:rsidRPr="00586FB1">
        <w:rPr>
          <w:rFonts w:asciiTheme="majorBidi" w:hAnsiTheme="majorBidi" w:cstheme="majorBidi"/>
          <w:sz w:val="24"/>
          <w:szCs w:val="24"/>
        </w:rPr>
        <w:t>First</w:t>
      </w:r>
      <w:r w:rsidR="005F6340" w:rsidRPr="00586FB1">
        <w:rPr>
          <w:rFonts w:asciiTheme="majorBidi" w:hAnsiTheme="majorBidi" w:cstheme="majorBidi"/>
          <w:sz w:val="24"/>
          <w:szCs w:val="24"/>
        </w:rPr>
        <w:t xml:space="preserve">, </w:t>
      </w:r>
      <w:r w:rsidR="00DE502A" w:rsidRPr="00586FB1">
        <w:rPr>
          <w:rFonts w:asciiTheme="majorBidi" w:hAnsiTheme="majorBidi" w:cstheme="majorBidi"/>
          <w:sz w:val="24"/>
          <w:szCs w:val="24"/>
        </w:rPr>
        <w:t>there is a</w:t>
      </w:r>
      <w:r w:rsidR="00CE12F4" w:rsidRPr="00586FB1">
        <w:rPr>
          <w:rFonts w:asciiTheme="majorBidi" w:hAnsiTheme="majorBidi" w:cstheme="majorBidi"/>
          <w:sz w:val="24"/>
          <w:szCs w:val="24"/>
        </w:rPr>
        <w:t>n</w:t>
      </w:r>
      <w:r w:rsidR="00DE502A" w:rsidRPr="00586FB1">
        <w:rPr>
          <w:rFonts w:asciiTheme="majorBidi" w:hAnsiTheme="majorBidi" w:cstheme="majorBidi"/>
          <w:sz w:val="24"/>
          <w:szCs w:val="24"/>
        </w:rPr>
        <w:t xml:space="preserve"> </w:t>
      </w:r>
      <w:r w:rsidR="005F6340" w:rsidRPr="00586FB1">
        <w:rPr>
          <w:rFonts w:asciiTheme="majorBidi" w:hAnsiTheme="majorBidi" w:cstheme="majorBidi"/>
          <w:sz w:val="24"/>
          <w:szCs w:val="24"/>
        </w:rPr>
        <w:t xml:space="preserve">outcome in </w:t>
      </w:r>
      <w:r w:rsidR="00CE12F4" w:rsidRPr="00586FB1">
        <w:rPr>
          <w:rFonts w:asciiTheme="majorBidi" w:hAnsiTheme="majorBidi" w:cstheme="majorBidi"/>
          <w:sz w:val="24"/>
          <w:szCs w:val="24"/>
        </w:rPr>
        <w:t xml:space="preserve">this </w:t>
      </w:r>
      <w:r w:rsidR="005F6340" w:rsidRPr="00586FB1">
        <w:rPr>
          <w:rFonts w:asciiTheme="majorBidi" w:hAnsiTheme="majorBidi" w:cstheme="majorBidi"/>
          <w:sz w:val="24"/>
          <w:szCs w:val="24"/>
        </w:rPr>
        <w:t xml:space="preserve">many-to-one matching </w:t>
      </w:r>
      <w:r w:rsidR="00D93F82" w:rsidRPr="00586FB1">
        <w:rPr>
          <w:rFonts w:asciiTheme="majorBidi" w:hAnsiTheme="majorBidi" w:cstheme="majorBidi"/>
          <w:sz w:val="24"/>
          <w:szCs w:val="24"/>
        </w:rPr>
        <w:t>system</w:t>
      </w:r>
      <w:r w:rsidR="005F6340" w:rsidRPr="00586FB1">
        <w:rPr>
          <w:rFonts w:asciiTheme="majorBidi" w:hAnsiTheme="majorBidi" w:cstheme="majorBidi"/>
          <w:sz w:val="24"/>
          <w:szCs w:val="24"/>
        </w:rPr>
        <w:t xml:space="preserve"> is Pareto</w:t>
      </w:r>
      <w:r w:rsidR="003D0EA2" w:rsidRPr="00586FB1">
        <w:rPr>
          <w:rFonts w:asciiTheme="majorBidi" w:hAnsiTheme="majorBidi" w:cstheme="majorBidi"/>
          <w:sz w:val="24"/>
          <w:szCs w:val="24"/>
        </w:rPr>
        <w:t>-efficient</w:t>
      </w:r>
      <w:r w:rsidR="005F6340" w:rsidRPr="00586FB1">
        <w:rPr>
          <w:rFonts w:asciiTheme="majorBidi" w:hAnsiTheme="majorBidi" w:cstheme="majorBidi"/>
          <w:sz w:val="24"/>
          <w:szCs w:val="24"/>
        </w:rPr>
        <w:t xml:space="preserve">, meaning that </w:t>
      </w:r>
      <w:r w:rsidR="003D0EA2" w:rsidRPr="00586FB1">
        <w:rPr>
          <w:rFonts w:asciiTheme="majorBidi" w:hAnsiTheme="majorBidi" w:cstheme="majorBidi"/>
          <w:sz w:val="24"/>
          <w:szCs w:val="24"/>
        </w:rPr>
        <w:t>no</w:t>
      </w:r>
      <w:r w:rsidR="00FA1D75" w:rsidRPr="00586FB1">
        <w:rPr>
          <w:rFonts w:asciiTheme="majorBidi" w:hAnsiTheme="majorBidi" w:cstheme="majorBidi"/>
          <w:sz w:val="24"/>
          <w:szCs w:val="24"/>
        </w:rPr>
        <w:t xml:space="preserve">body </w:t>
      </w:r>
      <w:r w:rsidR="005F6340" w:rsidRPr="00586FB1">
        <w:rPr>
          <w:rFonts w:asciiTheme="majorBidi" w:hAnsiTheme="majorBidi" w:cstheme="majorBidi"/>
          <w:sz w:val="24"/>
          <w:szCs w:val="24"/>
        </w:rPr>
        <w:t xml:space="preserve">can be made any better off without making </w:t>
      </w:r>
      <w:r w:rsidR="00426193" w:rsidRPr="00586FB1">
        <w:rPr>
          <w:rFonts w:asciiTheme="majorBidi" w:hAnsiTheme="majorBidi" w:cstheme="majorBidi"/>
          <w:sz w:val="24"/>
          <w:szCs w:val="24"/>
        </w:rPr>
        <w:t xml:space="preserve">any other </w:t>
      </w:r>
      <w:r w:rsidR="00FA1D75" w:rsidRPr="00586FB1">
        <w:rPr>
          <w:rFonts w:asciiTheme="majorBidi" w:hAnsiTheme="majorBidi" w:cstheme="majorBidi"/>
          <w:sz w:val="24"/>
          <w:szCs w:val="24"/>
        </w:rPr>
        <w:t>party</w:t>
      </w:r>
      <w:r w:rsidR="00DE502A" w:rsidRPr="00586FB1">
        <w:rPr>
          <w:rFonts w:asciiTheme="majorBidi" w:hAnsiTheme="majorBidi" w:cstheme="majorBidi"/>
          <w:sz w:val="24"/>
          <w:szCs w:val="24"/>
        </w:rPr>
        <w:t xml:space="preserve"> </w:t>
      </w:r>
      <w:r w:rsidR="005F6340" w:rsidRPr="00586FB1">
        <w:rPr>
          <w:rFonts w:asciiTheme="majorBidi" w:hAnsiTheme="majorBidi" w:cstheme="majorBidi"/>
          <w:sz w:val="24"/>
          <w:szCs w:val="24"/>
        </w:rPr>
        <w:t xml:space="preserve">worse off. </w:t>
      </w:r>
      <w:r w:rsidR="006C65D9" w:rsidRPr="00586FB1">
        <w:rPr>
          <w:rFonts w:asciiTheme="majorBidi" w:hAnsiTheme="majorBidi" w:cstheme="majorBidi"/>
          <w:sz w:val="24"/>
          <w:szCs w:val="24"/>
        </w:rPr>
        <w:t>Work in refugee studies has rightfully raised concerns over the loaded and misleading ways in which the language of ‘efficiency’ is deployed in political discourse</w:t>
      </w:r>
      <w:r w:rsidR="00586FB1">
        <w:rPr>
          <w:rFonts w:asciiTheme="majorBidi" w:hAnsiTheme="majorBidi" w:cstheme="majorBidi"/>
          <w:sz w:val="24"/>
          <w:szCs w:val="24"/>
        </w:rPr>
        <w:t>.</w:t>
      </w:r>
      <w:r w:rsidR="00006751" w:rsidRPr="003577A2">
        <w:rPr>
          <w:rStyle w:val="FootnoteReference"/>
          <w:rFonts w:asciiTheme="majorBidi" w:hAnsiTheme="majorBidi" w:cstheme="majorBidi"/>
          <w:sz w:val="24"/>
          <w:szCs w:val="24"/>
        </w:rPr>
        <w:footnoteReference w:id="22"/>
      </w:r>
      <w:r w:rsidR="006C65D9" w:rsidRPr="00586FB1">
        <w:rPr>
          <w:rFonts w:asciiTheme="majorBidi" w:hAnsiTheme="majorBidi" w:cstheme="majorBidi"/>
          <w:sz w:val="24"/>
          <w:szCs w:val="24"/>
        </w:rPr>
        <w:t xml:space="preserve"> Alexander Betts has argued, however, that there are legitimate uses of the language of efficiency in refugee studies</w:t>
      </w:r>
      <w:r w:rsidR="00586FB1">
        <w:rPr>
          <w:rFonts w:asciiTheme="majorBidi" w:hAnsiTheme="majorBidi" w:cstheme="majorBidi"/>
          <w:sz w:val="24"/>
          <w:szCs w:val="24"/>
        </w:rPr>
        <w:t>.</w:t>
      </w:r>
      <w:r w:rsidR="00006751" w:rsidRPr="003577A2">
        <w:rPr>
          <w:rStyle w:val="FootnoteReference"/>
          <w:rFonts w:asciiTheme="majorBidi" w:hAnsiTheme="majorBidi" w:cstheme="majorBidi"/>
          <w:sz w:val="24"/>
          <w:szCs w:val="24"/>
        </w:rPr>
        <w:footnoteReference w:id="23"/>
      </w:r>
      <w:r w:rsidR="006C65D9" w:rsidRPr="00586FB1">
        <w:rPr>
          <w:rFonts w:asciiTheme="majorBidi" w:hAnsiTheme="majorBidi" w:cstheme="majorBidi"/>
          <w:sz w:val="24"/>
          <w:szCs w:val="24"/>
        </w:rPr>
        <w:t xml:space="preserve"> When we refer to efficiency in this paper, we simply mean Pareto efficiency</w:t>
      </w:r>
      <w:r w:rsidR="003D0EA2" w:rsidRPr="00586FB1">
        <w:rPr>
          <w:rFonts w:asciiTheme="majorBidi" w:hAnsiTheme="majorBidi" w:cstheme="majorBidi"/>
          <w:sz w:val="24"/>
          <w:szCs w:val="24"/>
        </w:rPr>
        <w:t xml:space="preserve"> </w:t>
      </w:r>
      <w:r w:rsidR="006C65D9" w:rsidRPr="00586FB1">
        <w:rPr>
          <w:rFonts w:asciiTheme="majorBidi" w:hAnsiTheme="majorBidi" w:cstheme="majorBidi"/>
          <w:sz w:val="24"/>
          <w:szCs w:val="24"/>
        </w:rPr>
        <w:t>(or ‘allocative efficiency’, in Betts’ language).</w:t>
      </w:r>
      <w:r w:rsidR="00257650" w:rsidRPr="00586FB1">
        <w:rPr>
          <w:rStyle w:val="FootnoteReference"/>
          <w:rFonts w:asciiTheme="majorBidi" w:hAnsiTheme="majorBidi" w:cstheme="majorBidi"/>
          <w:sz w:val="24"/>
          <w:szCs w:val="24"/>
        </w:rPr>
        <w:footnoteReference w:id="24"/>
      </w:r>
      <w:r w:rsidR="006C65D9" w:rsidRPr="00586FB1">
        <w:rPr>
          <w:rFonts w:asciiTheme="majorBidi" w:hAnsiTheme="majorBidi" w:cstheme="majorBidi"/>
          <w:sz w:val="24"/>
          <w:szCs w:val="24"/>
        </w:rPr>
        <w:t xml:space="preserve"> </w:t>
      </w:r>
      <w:r w:rsidR="003D67F6" w:rsidRPr="00586FB1">
        <w:rPr>
          <w:rFonts w:asciiTheme="majorBidi" w:hAnsiTheme="majorBidi" w:cstheme="majorBidi"/>
          <w:sz w:val="24"/>
          <w:szCs w:val="24"/>
        </w:rPr>
        <w:t>Second</w:t>
      </w:r>
      <w:r w:rsidR="005F6340" w:rsidRPr="00586FB1">
        <w:rPr>
          <w:rFonts w:asciiTheme="majorBidi" w:hAnsiTheme="majorBidi" w:cstheme="majorBidi"/>
          <w:sz w:val="24"/>
          <w:szCs w:val="24"/>
        </w:rPr>
        <w:t>,</w:t>
      </w:r>
      <w:r w:rsidR="006B7C44" w:rsidRPr="00586FB1">
        <w:rPr>
          <w:rFonts w:asciiTheme="majorBidi" w:hAnsiTheme="majorBidi" w:cstheme="majorBidi"/>
          <w:sz w:val="24"/>
          <w:szCs w:val="24"/>
        </w:rPr>
        <w:t xml:space="preserve"> reporting your ranking to a system that produces a</w:t>
      </w:r>
      <w:r w:rsidR="005F6340" w:rsidRPr="00586FB1">
        <w:rPr>
          <w:rFonts w:asciiTheme="majorBidi" w:hAnsiTheme="majorBidi" w:cstheme="majorBidi"/>
          <w:sz w:val="24"/>
          <w:szCs w:val="24"/>
        </w:rPr>
        <w:t xml:space="preserve"> stable outcome </w:t>
      </w:r>
      <w:r w:rsidR="006B7C44" w:rsidRPr="00586FB1">
        <w:rPr>
          <w:rFonts w:asciiTheme="majorBidi" w:hAnsiTheme="majorBidi" w:cstheme="majorBidi"/>
          <w:sz w:val="24"/>
          <w:szCs w:val="24"/>
        </w:rPr>
        <w:t xml:space="preserve">is </w:t>
      </w:r>
      <w:r w:rsidR="005F6340" w:rsidRPr="00586FB1">
        <w:rPr>
          <w:rFonts w:asciiTheme="majorBidi" w:hAnsiTheme="majorBidi" w:cstheme="majorBidi"/>
          <w:sz w:val="24"/>
          <w:szCs w:val="24"/>
        </w:rPr>
        <w:t xml:space="preserve">‘safe’ for one side of the </w:t>
      </w:r>
      <w:r w:rsidR="00D93F82" w:rsidRPr="00586FB1">
        <w:rPr>
          <w:rFonts w:asciiTheme="majorBidi" w:hAnsiTheme="majorBidi" w:cstheme="majorBidi"/>
          <w:sz w:val="24"/>
          <w:szCs w:val="24"/>
        </w:rPr>
        <w:t>match</w:t>
      </w:r>
      <w:r w:rsidR="005F6340" w:rsidRPr="00586FB1">
        <w:rPr>
          <w:rFonts w:asciiTheme="majorBidi" w:hAnsiTheme="majorBidi" w:cstheme="majorBidi"/>
          <w:sz w:val="24"/>
          <w:szCs w:val="24"/>
        </w:rPr>
        <w:t xml:space="preserve">, meaning that that </w:t>
      </w:r>
      <w:r w:rsidR="00991723" w:rsidRPr="00586FB1">
        <w:rPr>
          <w:rFonts w:asciiTheme="majorBidi" w:hAnsiTheme="majorBidi" w:cstheme="majorBidi"/>
          <w:sz w:val="24"/>
          <w:szCs w:val="24"/>
        </w:rPr>
        <w:t xml:space="preserve">one </w:t>
      </w:r>
      <w:r w:rsidR="005F6340" w:rsidRPr="00586FB1">
        <w:rPr>
          <w:rFonts w:asciiTheme="majorBidi" w:hAnsiTheme="majorBidi" w:cstheme="majorBidi"/>
          <w:sz w:val="24"/>
          <w:szCs w:val="24"/>
        </w:rPr>
        <w:t xml:space="preserve">side of the </w:t>
      </w:r>
      <w:r w:rsidR="00D93F82" w:rsidRPr="00586FB1">
        <w:rPr>
          <w:rFonts w:asciiTheme="majorBidi" w:hAnsiTheme="majorBidi" w:cstheme="majorBidi"/>
          <w:sz w:val="24"/>
          <w:szCs w:val="24"/>
        </w:rPr>
        <w:t>match</w:t>
      </w:r>
      <w:r w:rsidR="005F6340" w:rsidRPr="00586FB1">
        <w:rPr>
          <w:rFonts w:asciiTheme="majorBidi" w:hAnsiTheme="majorBidi" w:cstheme="majorBidi"/>
          <w:sz w:val="24"/>
          <w:szCs w:val="24"/>
        </w:rPr>
        <w:t xml:space="preserve"> has no incentive to misrepresent their preferences </w:t>
      </w:r>
      <w:r w:rsidR="00426193" w:rsidRPr="00586FB1">
        <w:rPr>
          <w:rFonts w:asciiTheme="majorBidi" w:hAnsiTheme="majorBidi" w:cstheme="majorBidi"/>
          <w:sz w:val="24"/>
          <w:szCs w:val="24"/>
        </w:rPr>
        <w:t xml:space="preserve">to the clearinghouse </w:t>
      </w:r>
      <w:r w:rsidR="00991723" w:rsidRPr="00586FB1">
        <w:rPr>
          <w:rFonts w:asciiTheme="majorBidi" w:hAnsiTheme="majorBidi" w:cstheme="majorBidi"/>
          <w:sz w:val="24"/>
          <w:szCs w:val="24"/>
        </w:rPr>
        <w:t xml:space="preserve">(e.g. their ranking of hospitals, universities, marriage partners, or whatever) </w:t>
      </w:r>
      <w:r w:rsidR="005F6340" w:rsidRPr="00586FB1">
        <w:rPr>
          <w:rFonts w:asciiTheme="majorBidi" w:hAnsiTheme="majorBidi" w:cstheme="majorBidi"/>
          <w:sz w:val="24"/>
          <w:szCs w:val="24"/>
        </w:rPr>
        <w:t xml:space="preserve">in order to game the system (this is sometimes called </w:t>
      </w:r>
      <w:r w:rsidR="00BA1CF2" w:rsidRPr="00586FB1">
        <w:rPr>
          <w:rFonts w:asciiTheme="majorBidi" w:hAnsiTheme="majorBidi" w:cstheme="majorBidi"/>
          <w:sz w:val="24"/>
          <w:szCs w:val="24"/>
        </w:rPr>
        <w:t>‘</w:t>
      </w:r>
      <w:r w:rsidR="005F6340" w:rsidRPr="00586FB1">
        <w:rPr>
          <w:rFonts w:asciiTheme="majorBidi" w:hAnsiTheme="majorBidi" w:cstheme="majorBidi"/>
          <w:sz w:val="24"/>
          <w:szCs w:val="24"/>
        </w:rPr>
        <w:t>incentive-compatibility</w:t>
      </w:r>
      <w:r w:rsidR="00BA1CF2" w:rsidRPr="00586FB1">
        <w:rPr>
          <w:rFonts w:asciiTheme="majorBidi" w:hAnsiTheme="majorBidi" w:cstheme="majorBidi"/>
          <w:sz w:val="24"/>
          <w:szCs w:val="24"/>
        </w:rPr>
        <w:t>’</w:t>
      </w:r>
      <w:r w:rsidR="005F6340" w:rsidRPr="00586FB1">
        <w:rPr>
          <w:rFonts w:asciiTheme="majorBidi" w:hAnsiTheme="majorBidi" w:cstheme="majorBidi"/>
          <w:sz w:val="24"/>
          <w:szCs w:val="24"/>
        </w:rPr>
        <w:t xml:space="preserve">, </w:t>
      </w:r>
      <w:r w:rsidR="005F6340" w:rsidRPr="00586FB1">
        <w:rPr>
          <w:rFonts w:asciiTheme="majorBidi" w:hAnsiTheme="majorBidi" w:cstheme="majorBidi"/>
          <w:sz w:val="24"/>
          <w:szCs w:val="24"/>
        </w:rPr>
        <w:lastRenderedPageBreak/>
        <w:t xml:space="preserve">or </w:t>
      </w:r>
      <w:r w:rsidR="00BA1CF2" w:rsidRPr="00586FB1">
        <w:rPr>
          <w:rFonts w:asciiTheme="majorBidi" w:hAnsiTheme="majorBidi" w:cstheme="majorBidi"/>
          <w:sz w:val="24"/>
          <w:szCs w:val="24"/>
        </w:rPr>
        <w:t>‘</w:t>
      </w:r>
      <w:r w:rsidR="005F6340" w:rsidRPr="00586FB1">
        <w:rPr>
          <w:rFonts w:asciiTheme="majorBidi" w:hAnsiTheme="majorBidi" w:cstheme="majorBidi"/>
          <w:sz w:val="24"/>
          <w:szCs w:val="24"/>
        </w:rPr>
        <w:t>strategy-proofness</w:t>
      </w:r>
      <w:r w:rsidR="00BA1CF2" w:rsidRPr="00586FB1">
        <w:rPr>
          <w:rFonts w:asciiTheme="majorBidi" w:hAnsiTheme="majorBidi" w:cstheme="majorBidi"/>
          <w:sz w:val="24"/>
          <w:szCs w:val="24"/>
        </w:rPr>
        <w:t>’</w:t>
      </w:r>
      <w:r w:rsidR="005F6340" w:rsidRPr="00586FB1">
        <w:rPr>
          <w:rFonts w:asciiTheme="majorBidi" w:hAnsiTheme="majorBidi" w:cstheme="majorBidi"/>
          <w:sz w:val="24"/>
          <w:szCs w:val="24"/>
        </w:rPr>
        <w:t>).</w:t>
      </w:r>
      <w:r w:rsidR="00991723" w:rsidRPr="00586FB1">
        <w:rPr>
          <w:rFonts w:asciiTheme="majorBidi" w:hAnsiTheme="majorBidi" w:cstheme="majorBidi"/>
          <w:sz w:val="24"/>
          <w:szCs w:val="24"/>
        </w:rPr>
        <w:t xml:space="preserve"> Moreover, Roth showed</w:t>
      </w:r>
      <w:r w:rsidR="00586FB1" w:rsidRPr="003577A2">
        <w:rPr>
          <w:rStyle w:val="FootnoteReference"/>
          <w:rFonts w:asciiTheme="majorBidi" w:hAnsiTheme="majorBidi" w:cstheme="majorBidi"/>
          <w:sz w:val="24"/>
          <w:szCs w:val="24"/>
        </w:rPr>
        <w:footnoteReference w:id="25"/>
      </w:r>
      <w:r w:rsidR="00991723" w:rsidRPr="00586FB1">
        <w:rPr>
          <w:rFonts w:asciiTheme="majorBidi" w:hAnsiTheme="majorBidi" w:cstheme="majorBidi"/>
          <w:sz w:val="24"/>
          <w:szCs w:val="24"/>
        </w:rPr>
        <w:t xml:space="preserve"> that </w:t>
      </w:r>
      <w:r w:rsidR="00FF32A9" w:rsidRPr="00586FB1">
        <w:rPr>
          <w:rFonts w:asciiTheme="majorBidi" w:hAnsiTheme="majorBidi" w:cstheme="majorBidi"/>
          <w:sz w:val="24"/>
          <w:szCs w:val="24"/>
        </w:rPr>
        <w:t>if the doctors do</w:t>
      </w:r>
      <w:r w:rsidR="00991723" w:rsidRPr="00586FB1">
        <w:rPr>
          <w:rFonts w:asciiTheme="majorBidi" w:hAnsiTheme="majorBidi" w:cstheme="majorBidi"/>
          <w:sz w:val="24"/>
          <w:szCs w:val="24"/>
        </w:rPr>
        <w:t xml:space="preserve"> the proposing</w:t>
      </w:r>
      <w:r w:rsidR="00FF32A9" w:rsidRPr="00586FB1">
        <w:rPr>
          <w:rFonts w:asciiTheme="majorBidi" w:hAnsiTheme="majorBidi" w:cstheme="majorBidi"/>
          <w:sz w:val="24"/>
          <w:szCs w:val="24"/>
        </w:rPr>
        <w:t>, then they have</w:t>
      </w:r>
      <w:r w:rsidR="00991723" w:rsidRPr="00586FB1">
        <w:rPr>
          <w:rFonts w:asciiTheme="majorBidi" w:hAnsiTheme="majorBidi" w:cstheme="majorBidi"/>
          <w:sz w:val="24"/>
          <w:szCs w:val="24"/>
        </w:rPr>
        <w:t xml:space="preserve"> no incentive to misrepresent their preferences and game the system because the Gale-Shapley procedure selects the outcome that is most preferred for every </w:t>
      </w:r>
      <w:r w:rsidR="00FF32A9" w:rsidRPr="00586FB1">
        <w:rPr>
          <w:rFonts w:asciiTheme="majorBidi" w:hAnsiTheme="majorBidi" w:cstheme="majorBidi"/>
          <w:sz w:val="24"/>
          <w:szCs w:val="24"/>
        </w:rPr>
        <w:t>doctor</w:t>
      </w:r>
      <w:r w:rsidR="00991723" w:rsidRPr="00586FB1">
        <w:rPr>
          <w:rFonts w:asciiTheme="majorBidi" w:hAnsiTheme="majorBidi" w:cstheme="majorBidi"/>
          <w:sz w:val="24"/>
          <w:szCs w:val="24"/>
        </w:rPr>
        <w:t>, of all stable allocations.</w:t>
      </w:r>
      <w:r w:rsidR="00FF32A9" w:rsidRPr="00586FB1">
        <w:rPr>
          <w:rStyle w:val="FootnoteReference"/>
          <w:rFonts w:asciiTheme="majorBidi" w:hAnsiTheme="majorBidi" w:cstheme="majorBidi"/>
          <w:sz w:val="24"/>
          <w:szCs w:val="24"/>
        </w:rPr>
        <w:footnoteReference w:id="26"/>
      </w:r>
      <w:r w:rsidR="00991723" w:rsidRPr="00586FB1">
        <w:rPr>
          <w:rFonts w:asciiTheme="majorBidi" w:hAnsiTheme="majorBidi" w:cstheme="majorBidi"/>
          <w:sz w:val="24"/>
          <w:szCs w:val="24"/>
        </w:rPr>
        <w:t xml:space="preserve"> For this reason, Roth suggested that the NRMP should switch from a </w:t>
      </w:r>
      <w:r w:rsidR="002A07C0" w:rsidRPr="00586FB1">
        <w:rPr>
          <w:rFonts w:asciiTheme="majorBidi" w:hAnsiTheme="majorBidi" w:cstheme="majorBidi"/>
          <w:sz w:val="24"/>
          <w:szCs w:val="24"/>
        </w:rPr>
        <w:t>h</w:t>
      </w:r>
      <w:r w:rsidR="00991723" w:rsidRPr="00586FB1">
        <w:rPr>
          <w:rFonts w:asciiTheme="majorBidi" w:hAnsiTheme="majorBidi" w:cstheme="majorBidi"/>
          <w:sz w:val="24"/>
          <w:szCs w:val="24"/>
        </w:rPr>
        <w:t xml:space="preserve">ospital-proposing Gale-Shapley algorithm to a </w:t>
      </w:r>
      <w:r w:rsidR="002A07C0" w:rsidRPr="00586FB1">
        <w:rPr>
          <w:rFonts w:asciiTheme="majorBidi" w:hAnsiTheme="majorBidi" w:cstheme="majorBidi"/>
          <w:sz w:val="24"/>
          <w:szCs w:val="24"/>
        </w:rPr>
        <w:t>d</w:t>
      </w:r>
      <w:r w:rsidR="00991723" w:rsidRPr="00586FB1">
        <w:rPr>
          <w:rFonts w:asciiTheme="majorBidi" w:hAnsiTheme="majorBidi" w:cstheme="majorBidi"/>
          <w:sz w:val="24"/>
          <w:szCs w:val="24"/>
        </w:rPr>
        <w:t>octor-proposing one, in order to produce a system where doctors felt safe revealing their real preferences about which hospitals they wished to go to, and ended up with the best possible stable outcome for the doctors</w:t>
      </w:r>
      <w:r w:rsidR="003A20B9" w:rsidRPr="00586FB1">
        <w:rPr>
          <w:rFonts w:asciiTheme="majorBidi" w:hAnsiTheme="majorBidi" w:cstheme="majorBidi"/>
          <w:sz w:val="24"/>
          <w:szCs w:val="24"/>
        </w:rPr>
        <w:t xml:space="preserve"> (</w:t>
      </w:r>
      <w:r w:rsidR="008461D6" w:rsidRPr="00586FB1">
        <w:rPr>
          <w:rFonts w:asciiTheme="majorBidi" w:hAnsiTheme="majorBidi" w:cstheme="majorBidi"/>
          <w:sz w:val="24"/>
          <w:szCs w:val="24"/>
        </w:rPr>
        <w:t>rather than the hospitals</w:t>
      </w:r>
      <w:r w:rsidR="003A20B9" w:rsidRPr="00586FB1">
        <w:rPr>
          <w:rFonts w:asciiTheme="majorBidi" w:hAnsiTheme="majorBidi" w:cstheme="majorBidi"/>
          <w:sz w:val="24"/>
          <w:szCs w:val="24"/>
        </w:rPr>
        <w:t>)</w:t>
      </w:r>
      <w:r w:rsidR="00991723" w:rsidRPr="00586FB1">
        <w:rPr>
          <w:rFonts w:asciiTheme="majorBidi" w:hAnsiTheme="majorBidi" w:cstheme="majorBidi"/>
          <w:sz w:val="24"/>
          <w:szCs w:val="24"/>
        </w:rPr>
        <w:t>.</w:t>
      </w:r>
    </w:p>
    <w:p w14:paraId="18D3BD2F" w14:textId="1126E793" w:rsidR="00D9500F" w:rsidRPr="00586FB1" w:rsidRDefault="00991723" w:rsidP="00586FB1">
      <w:pPr>
        <w:spacing w:line="360" w:lineRule="auto"/>
        <w:ind w:firstLine="360"/>
        <w:jc w:val="both"/>
        <w:rPr>
          <w:rFonts w:asciiTheme="majorBidi" w:hAnsiTheme="majorBidi" w:cstheme="majorBidi"/>
          <w:sz w:val="24"/>
          <w:szCs w:val="24"/>
        </w:rPr>
      </w:pPr>
      <w:r w:rsidRPr="00586FB1">
        <w:rPr>
          <w:rFonts w:asciiTheme="majorBidi" w:hAnsiTheme="majorBidi" w:cstheme="majorBidi"/>
          <w:sz w:val="24"/>
          <w:szCs w:val="24"/>
        </w:rPr>
        <w:t xml:space="preserve">Stability </w:t>
      </w:r>
      <w:r w:rsidR="002A07C0" w:rsidRPr="00586FB1">
        <w:rPr>
          <w:rFonts w:asciiTheme="majorBidi" w:hAnsiTheme="majorBidi" w:cstheme="majorBidi"/>
          <w:sz w:val="24"/>
          <w:szCs w:val="24"/>
        </w:rPr>
        <w:t>has been</w:t>
      </w:r>
      <w:r w:rsidRPr="00586FB1">
        <w:rPr>
          <w:rFonts w:asciiTheme="majorBidi" w:hAnsiTheme="majorBidi" w:cstheme="majorBidi"/>
          <w:sz w:val="24"/>
          <w:szCs w:val="24"/>
        </w:rPr>
        <w:t xml:space="preserve"> key to design</w:t>
      </w:r>
      <w:r w:rsidR="002A07C0" w:rsidRPr="00586FB1">
        <w:rPr>
          <w:rFonts w:asciiTheme="majorBidi" w:hAnsiTheme="majorBidi" w:cstheme="majorBidi"/>
          <w:sz w:val="24"/>
          <w:szCs w:val="24"/>
        </w:rPr>
        <w:t>s</w:t>
      </w:r>
      <w:r w:rsidRPr="00586FB1">
        <w:rPr>
          <w:rFonts w:asciiTheme="majorBidi" w:hAnsiTheme="majorBidi" w:cstheme="majorBidi"/>
          <w:sz w:val="24"/>
          <w:szCs w:val="24"/>
        </w:rPr>
        <w:t xml:space="preserve"> of </w:t>
      </w:r>
      <w:r w:rsidR="002A07C0" w:rsidRPr="00586FB1">
        <w:rPr>
          <w:rFonts w:asciiTheme="majorBidi" w:hAnsiTheme="majorBidi" w:cstheme="majorBidi"/>
          <w:sz w:val="24"/>
          <w:szCs w:val="24"/>
        </w:rPr>
        <w:t xml:space="preserve">many </w:t>
      </w:r>
      <w:r w:rsidRPr="00586FB1">
        <w:rPr>
          <w:rFonts w:asciiTheme="majorBidi" w:hAnsiTheme="majorBidi" w:cstheme="majorBidi"/>
          <w:sz w:val="24"/>
          <w:szCs w:val="24"/>
        </w:rPr>
        <w:t xml:space="preserve">matching </w:t>
      </w:r>
      <w:r w:rsidR="006B20F2" w:rsidRPr="00586FB1">
        <w:rPr>
          <w:rFonts w:asciiTheme="majorBidi" w:hAnsiTheme="majorBidi" w:cstheme="majorBidi"/>
          <w:sz w:val="24"/>
          <w:szCs w:val="24"/>
        </w:rPr>
        <w:t>system</w:t>
      </w:r>
      <w:r w:rsidRPr="00586FB1">
        <w:rPr>
          <w:rFonts w:asciiTheme="majorBidi" w:hAnsiTheme="majorBidi" w:cstheme="majorBidi"/>
          <w:sz w:val="24"/>
          <w:szCs w:val="24"/>
        </w:rPr>
        <w:t xml:space="preserve">s. </w:t>
      </w:r>
      <w:r w:rsidR="00586FB1">
        <w:rPr>
          <w:rFonts w:asciiTheme="majorBidi" w:hAnsiTheme="majorBidi" w:cstheme="majorBidi"/>
          <w:sz w:val="24"/>
          <w:szCs w:val="24"/>
        </w:rPr>
        <w:t>Roth</w:t>
      </w:r>
      <w:r w:rsidR="00006751" w:rsidRPr="003577A2">
        <w:rPr>
          <w:rStyle w:val="FootnoteReference"/>
          <w:rFonts w:asciiTheme="majorBidi" w:hAnsiTheme="majorBidi" w:cstheme="majorBidi"/>
          <w:sz w:val="24"/>
          <w:szCs w:val="24"/>
        </w:rPr>
        <w:footnoteReference w:id="27"/>
      </w:r>
      <w:r w:rsidRPr="00586FB1">
        <w:rPr>
          <w:rFonts w:asciiTheme="majorBidi" w:hAnsiTheme="majorBidi" w:cstheme="majorBidi"/>
          <w:sz w:val="24"/>
          <w:szCs w:val="24"/>
        </w:rPr>
        <w:t xml:space="preserve"> examined medical job application procedures in the United Kingdom.</w:t>
      </w:r>
      <w:r w:rsidR="00D9500F" w:rsidRPr="00586FB1">
        <w:rPr>
          <w:rFonts w:asciiTheme="majorBidi" w:hAnsiTheme="majorBidi" w:cstheme="majorBidi"/>
          <w:sz w:val="24"/>
          <w:szCs w:val="24"/>
        </w:rPr>
        <w:t xml:space="preserve"> A</w:t>
      </w:r>
      <w:r w:rsidRPr="00586FB1">
        <w:rPr>
          <w:rFonts w:asciiTheme="majorBidi" w:hAnsiTheme="majorBidi" w:cstheme="majorBidi"/>
          <w:sz w:val="24"/>
          <w:szCs w:val="24"/>
        </w:rPr>
        <w:t>t the time, the UK operated with many di</w:t>
      </w:r>
      <w:r w:rsidR="00D9500F" w:rsidRPr="00586FB1">
        <w:rPr>
          <w:rFonts w:asciiTheme="majorBidi" w:hAnsiTheme="majorBidi" w:cstheme="majorBidi"/>
          <w:sz w:val="24"/>
          <w:szCs w:val="24"/>
        </w:rPr>
        <w:t xml:space="preserve">fferent systems across different </w:t>
      </w:r>
      <w:r w:rsidR="003A20B9" w:rsidRPr="00586FB1">
        <w:rPr>
          <w:rFonts w:asciiTheme="majorBidi" w:hAnsiTheme="majorBidi" w:cstheme="majorBidi"/>
          <w:sz w:val="24"/>
          <w:szCs w:val="24"/>
        </w:rPr>
        <w:t xml:space="preserve">parts </w:t>
      </w:r>
      <w:r w:rsidR="00D9500F" w:rsidRPr="00586FB1">
        <w:rPr>
          <w:rFonts w:asciiTheme="majorBidi" w:hAnsiTheme="majorBidi" w:cstheme="majorBidi"/>
          <w:sz w:val="24"/>
          <w:szCs w:val="24"/>
        </w:rPr>
        <w:t>of the country, some of which used methods</w:t>
      </w:r>
      <w:r w:rsidR="003A20B9" w:rsidRPr="00586FB1">
        <w:rPr>
          <w:rFonts w:asciiTheme="majorBidi" w:hAnsiTheme="majorBidi" w:cstheme="majorBidi"/>
          <w:sz w:val="24"/>
          <w:szCs w:val="24"/>
        </w:rPr>
        <w:t>,</w:t>
      </w:r>
      <w:r w:rsidR="00D9500F" w:rsidRPr="00586FB1">
        <w:rPr>
          <w:rFonts w:asciiTheme="majorBidi" w:hAnsiTheme="majorBidi" w:cstheme="majorBidi"/>
          <w:sz w:val="24"/>
          <w:szCs w:val="24"/>
        </w:rPr>
        <w:t xml:space="preserve"> which produced stable outcomes, some of which did not. He </w:t>
      </w:r>
      <w:r w:rsidRPr="00586FB1">
        <w:rPr>
          <w:rFonts w:asciiTheme="majorBidi" w:hAnsiTheme="majorBidi" w:cstheme="majorBidi"/>
          <w:sz w:val="24"/>
          <w:szCs w:val="24"/>
        </w:rPr>
        <w:t>found that</w:t>
      </w:r>
      <w:r w:rsidR="003A20B9" w:rsidRPr="00586FB1">
        <w:rPr>
          <w:rFonts w:asciiTheme="majorBidi" w:hAnsiTheme="majorBidi" w:cstheme="majorBidi"/>
          <w:sz w:val="24"/>
          <w:szCs w:val="24"/>
        </w:rPr>
        <w:t xml:space="preserve"> in almost</w:t>
      </w:r>
      <w:r w:rsidRPr="00586FB1">
        <w:rPr>
          <w:rFonts w:asciiTheme="majorBidi" w:hAnsiTheme="majorBidi" w:cstheme="majorBidi"/>
          <w:sz w:val="24"/>
          <w:szCs w:val="24"/>
        </w:rPr>
        <w:t xml:space="preserve"> </w:t>
      </w:r>
      <w:r w:rsidR="00D9500F" w:rsidRPr="00586FB1">
        <w:rPr>
          <w:rFonts w:asciiTheme="majorBidi" w:hAnsiTheme="majorBidi" w:cstheme="majorBidi"/>
          <w:sz w:val="24"/>
          <w:szCs w:val="24"/>
        </w:rPr>
        <w:t xml:space="preserve">all instances </w:t>
      </w:r>
      <w:r w:rsidR="003A20B9" w:rsidRPr="00586FB1">
        <w:rPr>
          <w:rFonts w:asciiTheme="majorBidi" w:hAnsiTheme="majorBidi" w:cstheme="majorBidi"/>
          <w:sz w:val="24"/>
          <w:szCs w:val="24"/>
        </w:rPr>
        <w:t xml:space="preserve">whenever </w:t>
      </w:r>
      <w:r w:rsidR="00D9500F" w:rsidRPr="00586FB1">
        <w:rPr>
          <w:rFonts w:asciiTheme="majorBidi" w:hAnsiTheme="majorBidi" w:cstheme="majorBidi"/>
          <w:sz w:val="24"/>
          <w:szCs w:val="24"/>
        </w:rPr>
        <w:t xml:space="preserve">a </w:t>
      </w:r>
      <w:r w:rsidR="003A20B9" w:rsidRPr="00586FB1">
        <w:rPr>
          <w:rFonts w:asciiTheme="majorBidi" w:hAnsiTheme="majorBidi" w:cstheme="majorBidi"/>
          <w:sz w:val="24"/>
          <w:szCs w:val="24"/>
        </w:rPr>
        <w:t xml:space="preserve">matching </w:t>
      </w:r>
      <w:r w:rsidR="00D9500F" w:rsidRPr="00586FB1">
        <w:rPr>
          <w:rFonts w:asciiTheme="majorBidi" w:hAnsiTheme="majorBidi" w:cstheme="majorBidi"/>
          <w:sz w:val="24"/>
          <w:szCs w:val="24"/>
        </w:rPr>
        <w:t>mechanism</w:t>
      </w:r>
      <w:r w:rsidR="00B600E4" w:rsidRPr="00586FB1">
        <w:rPr>
          <w:rFonts w:asciiTheme="majorBidi" w:hAnsiTheme="majorBidi" w:cstheme="majorBidi"/>
          <w:sz w:val="24"/>
          <w:szCs w:val="24"/>
        </w:rPr>
        <w:t xml:space="preserve"> </w:t>
      </w:r>
      <w:r w:rsidR="00D9500F" w:rsidRPr="00586FB1">
        <w:rPr>
          <w:rFonts w:asciiTheme="majorBidi" w:hAnsiTheme="majorBidi" w:cstheme="majorBidi"/>
          <w:sz w:val="24"/>
          <w:szCs w:val="24"/>
        </w:rPr>
        <w:t>is unstable in the technical sense i</w:t>
      </w:r>
      <w:r w:rsidR="003A20B9" w:rsidRPr="00586FB1">
        <w:rPr>
          <w:rFonts w:asciiTheme="majorBidi" w:hAnsiTheme="majorBidi" w:cstheme="majorBidi"/>
          <w:sz w:val="24"/>
          <w:szCs w:val="24"/>
        </w:rPr>
        <w:t>t is</w:t>
      </w:r>
      <w:r w:rsidR="00D9500F" w:rsidRPr="00586FB1">
        <w:rPr>
          <w:rFonts w:asciiTheme="majorBidi" w:hAnsiTheme="majorBidi" w:cstheme="majorBidi"/>
          <w:sz w:val="24"/>
          <w:szCs w:val="24"/>
        </w:rPr>
        <w:t xml:space="preserve"> also</w:t>
      </w:r>
      <w:r w:rsidR="003A20B9" w:rsidRPr="00586FB1">
        <w:rPr>
          <w:rFonts w:asciiTheme="majorBidi" w:hAnsiTheme="majorBidi" w:cstheme="majorBidi"/>
          <w:sz w:val="24"/>
          <w:szCs w:val="24"/>
        </w:rPr>
        <w:t xml:space="preserve"> unstable</w:t>
      </w:r>
      <w:r w:rsidR="00D9500F" w:rsidRPr="00586FB1">
        <w:rPr>
          <w:rFonts w:asciiTheme="majorBidi" w:hAnsiTheme="majorBidi" w:cstheme="majorBidi"/>
          <w:sz w:val="24"/>
          <w:szCs w:val="24"/>
        </w:rPr>
        <w:t xml:space="preserve"> in the vernacular: those </w:t>
      </w:r>
      <w:r w:rsidR="006B20F2" w:rsidRPr="00586FB1">
        <w:rPr>
          <w:rFonts w:asciiTheme="majorBidi" w:hAnsiTheme="majorBidi" w:cstheme="majorBidi"/>
          <w:sz w:val="24"/>
          <w:szCs w:val="24"/>
        </w:rPr>
        <w:t>system</w:t>
      </w:r>
      <w:r w:rsidR="00D9500F" w:rsidRPr="00586FB1">
        <w:rPr>
          <w:rFonts w:asciiTheme="majorBidi" w:hAnsiTheme="majorBidi" w:cstheme="majorBidi"/>
          <w:sz w:val="24"/>
          <w:szCs w:val="24"/>
        </w:rPr>
        <w:t xml:space="preserve">s unravelled as </w:t>
      </w:r>
      <w:r w:rsidR="002A07C0" w:rsidRPr="00586FB1">
        <w:rPr>
          <w:rFonts w:asciiTheme="majorBidi" w:hAnsiTheme="majorBidi" w:cstheme="majorBidi"/>
          <w:sz w:val="24"/>
          <w:szCs w:val="24"/>
        </w:rPr>
        <w:t>d</w:t>
      </w:r>
      <w:r w:rsidR="00D9500F" w:rsidRPr="00586FB1">
        <w:rPr>
          <w:rFonts w:asciiTheme="majorBidi" w:hAnsiTheme="majorBidi" w:cstheme="majorBidi"/>
          <w:sz w:val="24"/>
          <w:szCs w:val="24"/>
        </w:rPr>
        <w:t>octors and hospitals sought to ‘re-match’ outside of the system (i.e. under the table).</w:t>
      </w:r>
    </w:p>
    <w:p w14:paraId="0E0D7A23" w14:textId="14890742" w:rsidR="007A53F6" w:rsidRPr="00586FB1" w:rsidRDefault="00D9500F" w:rsidP="00586FB1">
      <w:pPr>
        <w:spacing w:line="360" w:lineRule="auto"/>
        <w:ind w:firstLine="360"/>
        <w:jc w:val="both"/>
        <w:rPr>
          <w:rFonts w:asciiTheme="majorBidi" w:hAnsiTheme="majorBidi" w:cstheme="majorBidi"/>
          <w:sz w:val="24"/>
          <w:szCs w:val="24"/>
        </w:rPr>
      </w:pPr>
      <w:r w:rsidRPr="00586FB1">
        <w:rPr>
          <w:rFonts w:asciiTheme="majorBidi" w:hAnsiTheme="majorBidi" w:cstheme="majorBidi"/>
          <w:sz w:val="24"/>
          <w:szCs w:val="24"/>
        </w:rPr>
        <w:t xml:space="preserve">Since the late 1990s, there has been an explosion in the number of applications of matching </w:t>
      </w:r>
      <w:r w:rsidR="006B20F2" w:rsidRPr="00586FB1">
        <w:rPr>
          <w:rFonts w:asciiTheme="majorBidi" w:hAnsiTheme="majorBidi" w:cstheme="majorBidi"/>
          <w:sz w:val="24"/>
          <w:szCs w:val="24"/>
        </w:rPr>
        <w:t>system</w:t>
      </w:r>
      <w:r w:rsidRPr="00586FB1">
        <w:rPr>
          <w:rFonts w:asciiTheme="majorBidi" w:hAnsiTheme="majorBidi" w:cstheme="majorBidi"/>
          <w:sz w:val="24"/>
          <w:szCs w:val="24"/>
        </w:rPr>
        <w:t xml:space="preserve">s. One famous application of two-sided matching </w:t>
      </w:r>
      <w:r w:rsidR="006B20F2" w:rsidRPr="00586FB1">
        <w:rPr>
          <w:rFonts w:asciiTheme="majorBidi" w:hAnsiTheme="majorBidi" w:cstheme="majorBidi"/>
          <w:sz w:val="24"/>
          <w:szCs w:val="24"/>
        </w:rPr>
        <w:t>system</w:t>
      </w:r>
      <w:r w:rsidRPr="00586FB1">
        <w:rPr>
          <w:rFonts w:asciiTheme="majorBidi" w:hAnsiTheme="majorBidi" w:cstheme="majorBidi"/>
          <w:sz w:val="24"/>
          <w:szCs w:val="24"/>
        </w:rPr>
        <w:t>s has been the allocation of students to public schools in Boston and New York</w:t>
      </w:r>
      <w:r w:rsidR="00586FB1">
        <w:rPr>
          <w:rFonts w:asciiTheme="majorBidi" w:hAnsiTheme="majorBidi" w:cstheme="majorBidi"/>
          <w:sz w:val="24"/>
          <w:szCs w:val="24"/>
        </w:rPr>
        <w:t>.</w:t>
      </w:r>
      <w:r w:rsidR="00006751" w:rsidRPr="003577A2">
        <w:rPr>
          <w:rStyle w:val="FootnoteReference"/>
          <w:rFonts w:asciiTheme="majorBidi" w:hAnsiTheme="majorBidi" w:cstheme="majorBidi"/>
          <w:sz w:val="24"/>
          <w:szCs w:val="24"/>
        </w:rPr>
        <w:footnoteReference w:id="28"/>
      </w:r>
      <w:r w:rsidRPr="00586FB1">
        <w:rPr>
          <w:rFonts w:asciiTheme="majorBidi" w:hAnsiTheme="majorBidi" w:cstheme="majorBidi"/>
          <w:sz w:val="24"/>
          <w:szCs w:val="24"/>
        </w:rPr>
        <w:t xml:space="preserve"> What </w:t>
      </w:r>
      <w:r w:rsidR="002A07C0" w:rsidRPr="00586FB1">
        <w:rPr>
          <w:rFonts w:asciiTheme="majorBidi" w:hAnsiTheme="majorBidi" w:cstheme="majorBidi"/>
          <w:sz w:val="24"/>
          <w:szCs w:val="24"/>
        </w:rPr>
        <w:t>Abdulkadiroğlu and Sönmez</w:t>
      </w:r>
      <w:r w:rsidR="002A07C0" w:rsidRPr="00586FB1" w:rsidDel="002A07C0">
        <w:rPr>
          <w:rFonts w:asciiTheme="majorBidi" w:hAnsiTheme="majorBidi" w:cstheme="majorBidi"/>
          <w:sz w:val="24"/>
          <w:szCs w:val="24"/>
        </w:rPr>
        <w:t xml:space="preserve"> </w:t>
      </w:r>
      <w:r w:rsidRPr="00586FB1">
        <w:rPr>
          <w:rFonts w:asciiTheme="majorBidi" w:hAnsiTheme="majorBidi" w:cstheme="majorBidi"/>
          <w:sz w:val="24"/>
          <w:szCs w:val="24"/>
        </w:rPr>
        <w:t xml:space="preserve">showed is that the procedure used at the time by </w:t>
      </w:r>
      <w:r w:rsidR="002A07C0" w:rsidRPr="00586FB1">
        <w:rPr>
          <w:rFonts w:asciiTheme="majorBidi" w:hAnsiTheme="majorBidi" w:cstheme="majorBidi"/>
          <w:sz w:val="24"/>
          <w:szCs w:val="24"/>
        </w:rPr>
        <w:t>the Boston school authority</w:t>
      </w:r>
      <w:r w:rsidRPr="00586FB1">
        <w:rPr>
          <w:rFonts w:asciiTheme="majorBidi" w:hAnsiTheme="majorBidi" w:cstheme="majorBidi"/>
          <w:sz w:val="24"/>
          <w:szCs w:val="24"/>
        </w:rPr>
        <w:t xml:space="preserve"> was neither stable nor strategy-proof. This meant that parents had incentives to try and game the system, and richer parents tended to be disproportionately good at doing so. Not only was </w:t>
      </w:r>
      <w:r w:rsidR="007A53F6" w:rsidRPr="00586FB1">
        <w:rPr>
          <w:rFonts w:asciiTheme="majorBidi" w:hAnsiTheme="majorBidi" w:cstheme="majorBidi"/>
          <w:sz w:val="24"/>
          <w:szCs w:val="24"/>
        </w:rPr>
        <w:t xml:space="preserve">there </w:t>
      </w:r>
      <w:r w:rsidR="008F37C0" w:rsidRPr="00586FB1">
        <w:rPr>
          <w:rFonts w:asciiTheme="majorBidi" w:hAnsiTheme="majorBidi" w:cstheme="majorBidi"/>
          <w:sz w:val="24"/>
          <w:szCs w:val="24"/>
        </w:rPr>
        <w:t>‘</w:t>
      </w:r>
      <w:r w:rsidRPr="00586FB1">
        <w:rPr>
          <w:rFonts w:asciiTheme="majorBidi" w:hAnsiTheme="majorBidi" w:cstheme="majorBidi"/>
          <w:sz w:val="24"/>
          <w:szCs w:val="24"/>
        </w:rPr>
        <w:t>re-matching</w:t>
      </w:r>
      <w:r w:rsidR="008F37C0" w:rsidRPr="00586FB1">
        <w:rPr>
          <w:rFonts w:asciiTheme="majorBidi" w:hAnsiTheme="majorBidi" w:cstheme="majorBidi"/>
          <w:sz w:val="24"/>
          <w:szCs w:val="24"/>
        </w:rPr>
        <w:t>’</w:t>
      </w:r>
      <w:r w:rsidRPr="00586FB1">
        <w:rPr>
          <w:rFonts w:asciiTheme="majorBidi" w:hAnsiTheme="majorBidi" w:cstheme="majorBidi"/>
          <w:sz w:val="24"/>
          <w:szCs w:val="24"/>
        </w:rPr>
        <w:t xml:space="preserve"> outside the system</w:t>
      </w:r>
      <w:r w:rsidR="007A53F6" w:rsidRPr="00586FB1">
        <w:rPr>
          <w:rFonts w:asciiTheme="majorBidi" w:hAnsiTheme="majorBidi" w:cstheme="majorBidi"/>
          <w:sz w:val="24"/>
          <w:szCs w:val="24"/>
        </w:rPr>
        <w:t xml:space="preserve"> (as students sought places in schools that they were not matched to)</w:t>
      </w:r>
      <w:r w:rsidRPr="00586FB1">
        <w:rPr>
          <w:rFonts w:asciiTheme="majorBidi" w:hAnsiTheme="majorBidi" w:cstheme="majorBidi"/>
          <w:sz w:val="24"/>
          <w:szCs w:val="24"/>
        </w:rPr>
        <w:t>, but the Boston school authorities also had no</w:t>
      </w:r>
      <w:r w:rsidR="002A07C0" w:rsidRPr="00586FB1">
        <w:rPr>
          <w:rFonts w:asciiTheme="majorBidi" w:hAnsiTheme="majorBidi" w:cstheme="majorBidi"/>
          <w:sz w:val="24"/>
          <w:szCs w:val="24"/>
        </w:rPr>
        <w:t xml:space="preserve"> reliable</w:t>
      </w:r>
      <w:r w:rsidRPr="00586FB1">
        <w:rPr>
          <w:rFonts w:asciiTheme="majorBidi" w:hAnsiTheme="majorBidi" w:cstheme="majorBidi"/>
          <w:sz w:val="24"/>
          <w:szCs w:val="24"/>
        </w:rPr>
        <w:t xml:space="preserve"> information about which schools were genuinely preferred by students and their parents. </w:t>
      </w:r>
      <w:r w:rsidR="00FA1D75" w:rsidRPr="00586FB1">
        <w:rPr>
          <w:rFonts w:asciiTheme="majorBidi" w:hAnsiTheme="majorBidi" w:cstheme="majorBidi"/>
          <w:sz w:val="24"/>
          <w:szCs w:val="24"/>
        </w:rPr>
        <w:t>The designers</w:t>
      </w:r>
      <w:r w:rsidR="002A07C0" w:rsidRPr="00586FB1" w:rsidDel="002A07C0">
        <w:rPr>
          <w:rFonts w:asciiTheme="majorBidi" w:hAnsiTheme="majorBidi" w:cstheme="majorBidi"/>
          <w:sz w:val="24"/>
          <w:szCs w:val="24"/>
        </w:rPr>
        <w:t xml:space="preserve"> </w:t>
      </w:r>
      <w:r w:rsidR="003C1920" w:rsidRPr="00586FB1">
        <w:rPr>
          <w:rFonts w:asciiTheme="majorBidi" w:hAnsiTheme="majorBidi" w:cstheme="majorBidi"/>
          <w:sz w:val="24"/>
          <w:szCs w:val="24"/>
        </w:rPr>
        <w:t xml:space="preserve">of the match </w:t>
      </w:r>
      <w:r w:rsidRPr="00586FB1">
        <w:rPr>
          <w:rFonts w:asciiTheme="majorBidi" w:hAnsiTheme="majorBidi" w:cstheme="majorBidi"/>
          <w:sz w:val="24"/>
          <w:szCs w:val="24"/>
        </w:rPr>
        <w:t xml:space="preserve">managed to convince the school authorities to change their mechanism to Gale-Shapley, which they have </w:t>
      </w:r>
      <w:r w:rsidRPr="00586FB1">
        <w:rPr>
          <w:rFonts w:asciiTheme="majorBidi" w:hAnsiTheme="majorBidi" w:cstheme="majorBidi"/>
          <w:sz w:val="24"/>
          <w:szCs w:val="24"/>
        </w:rPr>
        <w:lastRenderedPageBreak/>
        <w:t xml:space="preserve">used ever since. Other applications of two-sided matching have included the match of cadets to branches of the US Army </w:t>
      </w:r>
      <w:r w:rsidR="00006751" w:rsidRPr="003577A2">
        <w:rPr>
          <w:rStyle w:val="FootnoteReference"/>
          <w:rFonts w:asciiTheme="majorBidi" w:hAnsiTheme="majorBidi" w:cstheme="majorBidi"/>
          <w:sz w:val="24"/>
          <w:szCs w:val="24"/>
        </w:rPr>
        <w:footnoteReference w:id="29"/>
      </w:r>
      <w:r w:rsidRPr="00586FB1">
        <w:rPr>
          <w:rFonts w:asciiTheme="majorBidi" w:hAnsiTheme="majorBidi" w:cstheme="majorBidi"/>
          <w:sz w:val="24"/>
          <w:szCs w:val="24"/>
        </w:rPr>
        <w:t xml:space="preserve"> and admission of students to universities in Germany</w:t>
      </w:r>
      <w:r w:rsidR="00586FB1">
        <w:rPr>
          <w:rFonts w:asciiTheme="majorBidi" w:hAnsiTheme="majorBidi" w:cstheme="majorBidi"/>
          <w:sz w:val="24"/>
          <w:szCs w:val="24"/>
        </w:rPr>
        <w:t>.</w:t>
      </w:r>
      <w:r w:rsidR="00006751" w:rsidRPr="003577A2">
        <w:rPr>
          <w:rStyle w:val="FootnoteReference"/>
          <w:rFonts w:asciiTheme="majorBidi" w:hAnsiTheme="majorBidi" w:cstheme="majorBidi"/>
          <w:sz w:val="24"/>
          <w:szCs w:val="24"/>
        </w:rPr>
        <w:footnoteReference w:id="30"/>
      </w:r>
      <w:r w:rsidRPr="00586FB1">
        <w:rPr>
          <w:rFonts w:asciiTheme="majorBidi" w:hAnsiTheme="majorBidi" w:cstheme="majorBidi"/>
          <w:sz w:val="24"/>
          <w:szCs w:val="24"/>
        </w:rPr>
        <w:t xml:space="preserve"> </w:t>
      </w:r>
    </w:p>
    <w:p w14:paraId="36133DD3" w14:textId="47A10976" w:rsidR="00F70D8A" w:rsidRPr="00586FB1" w:rsidRDefault="00D9500F" w:rsidP="00586FB1">
      <w:pPr>
        <w:spacing w:line="360" w:lineRule="auto"/>
        <w:ind w:firstLine="360"/>
        <w:jc w:val="both"/>
        <w:rPr>
          <w:rFonts w:asciiTheme="majorBidi" w:hAnsiTheme="majorBidi" w:cstheme="majorBidi"/>
          <w:sz w:val="24"/>
          <w:szCs w:val="24"/>
        </w:rPr>
      </w:pPr>
      <w:r w:rsidRPr="00586FB1">
        <w:rPr>
          <w:rFonts w:asciiTheme="majorBidi" w:hAnsiTheme="majorBidi" w:cstheme="majorBidi"/>
          <w:sz w:val="24"/>
          <w:szCs w:val="24"/>
        </w:rPr>
        <w:t xml:space="preserve">It is also worth noting that </w:t>
      </w:r>
      <w:r w:rsidR="003C1920" w:rsidRPr="00586FB1">
        <w:rPr>
          <w:rFonts w:asciiTheme="majorBidi" w:hAnsiTheme="majorBidi" w:cstheme="majorBidi"/>
          <w:sz w:val="24"/>
          <w:szCs w:val="24"/>
        </w:rPr>
        <w:t>matching</w:t>
      </w:r>
      <w:r w:rsidRPr="00586FB1">
        <w:rPr>
          <w:rFonts w:asciiTheme="majorBidi" w:hAnsiTheme="majorBidi" w:cstheme="majorBidi"/>
          <w:sz w:val="24"/>
          <w:szCs w:val="24"/>
        </w:rPr>
        <w:t xml:space="preserve"> do</w:t>
      </w:r>
      <w:r w:rsidR="003C1920" w:rsidRPr="00586FB1">
        <w:rPr>
          <w:rFonts w:asciiTheme="majorBidi" w:hAnsiTheme="majorBidi" w:cstheme="majorBidi"/>
          <w:sz w:val="24"/>
          <w:szCs w:val="24"/>
        </w:rPr>
        <w:t>es</w:t>
      </w:r>
      <w:r w:rsidRPr="00586FB1">
        <w:rPr>
          <w:rFonts w:asciiTheme="majorBidi" w:hAnsiTheme="majorBidi" w:cstheme="majorBidi"/>
          <w:sz w:val="24"/>
          <w:szCs w:val="24"/>
        </w:rPr>
        <w:t xml:space="preserve"> not necessarily need to be two-sided.</w:t>
      </w:r>
      <w:r w:rsidR="002A07C0" w:rsidRPr="00586FB1">
        <w:rPr>
          <w:rFonts w:asciiTheme="majorBidi" w:hAnsiTheme="majorBidi" w:cstheme="majorBidi"/>
          <w:sz w:val="24"/>
          <w:szCs w:val="24"/>
        </w:rPr>
        <w:t xml:space="preserve"> Agents may not be neatly divided into sides, but may still wish to match</w:t>
      </w:r>
      <w:r w:rsidR="00FF3151" w:rsidRPr="00586FB1">
        <w:rPr>
          <w:rFonts w:asciiTheme="majorBidi" w:hAnsiTheme="majorBidi" w:cstheme="majorBidi"/>
          <w:sz w:val="24"/>
          <w:szCs w:val="24"/>
        </w:rPr>
        <w:t xml:space="preserve"> (as when students look for house-mates)</w:t>
      </w:r>
      <w:r w:rsidR="002A07C0" w:rsidRPr="00586FB1">
        <w:rPr>
          <w:rFonts w:asciiTheme="majorBidi" w:hAnsiTheme="majorBidi" w:cstheme="majorBidi"/>
          <w:sz w:val="24"/>
          <w:szCs w:val="24"/>
        </w:rPr>
        <w:t>.</w:t>
      </w:r>
      <w:r w:rsidRPr="00586FB1">
        <w:rPr>
          <w:rFonts w:asciiTheme="majorBidi" w:hAnsiTheme="majorBidi" w:cstheme="majorBidi"/>
          <w:sz w:val="24"/>
          <w:szCs w:val="24"/>
        </w:rPr>
        <w:t xml:space="preserve"> Famous applications of one-sided matching </w:t>
      </w:r>
      <w:r w:rsidR="003C1920" w:rsidRPr="00586FB1">
        <w:rPr>
          <w:rFonts w:asciiTheme="majorBidi" w:hAnsiTheme="majorBidi" w:cstheme="majorBidi"/>
          <w:sz w:val="24"/>
          <w:szCs w:val="24"/>
        </w:rPr>
        <w:t>system</w:t>
      </w:r>
      <w:r w:rsidRPr="00586FB1">
        <w:rPr>
          <w:rFonts w:asciiTheme="majorBidi" w:hAnsiTheme="majorBidi" w:cstheme="majorBidi"/>
          <w:sz w:val="24"/>
          <w:szCs w:val="24"/>
        </w:rPr>
        <w:t xml:space="preserve">s include pairwise exchange of kidneys </w:t>
      </w:r>
      <w:r w:rsidR="00006751" w:rsidRPr="003577A2">
        <w:rPr>
          <w:rStyle w:val="FootnoteReference"/>
          <w:rFonts w:asciiTheme="majorBidi" w:hAnsiTheme="majorBidi" w:cstheme="majorBidi"/>
          <w:sz w:val="24"/>
          <w:szCs w:val="24"/>
        </w:rPr>
        <w:footnoteReference w:id="31"/>
      </w:r>
      <w:r w:rsidRPr="00586FB1">
        <w:rPr>
          <w:rFonts w:asciiTheme="majorBidi" w:hAnsiTheme="majorBidi" w:cstheme="majorBidi"/>
          <w:sz w:val="24"/>
          <w:szCs w:val="24"/>
        </w:rPr>
        <w:t xml:space="preserve"> and the allocation of public housing</w:t>
      </w:r>
      <w:r w:rsidR="00586FB1">
        <w:rPr>
          <w:rFonts w:asciiTheme="majorBidi" w:hAnsiTheme="majorBidi" w:cstheme="majorBidi"/>
          <w:sz w:val="24"/>
          <w:szCs w:val="24"/>
        </w:rPr>
        <w:t>.</w:t>
      </w:r>
      <w:r w:rsidR="00006751" w:rsidRPr="003577A2">
        <w:rPr>
          <w:rStyle w:val="FootnoteReference"/>
          <w:rFonts w:asciiTheme="majorBidi" w:hAnsiTheme="majorBidi" w:cstheme="majorBidi"/>
          <w:sz w:val="24"/>
          <w:szCs w:val="24"/>
        </w:rPr>
        <w:footnoteReference w:id="32"/>
      </w:r>
      <w:r w:rsidR="00D15678" w:rsidRPr="00586FB1">
        <w:rPr>
          <w:rFonts w:asciiTheme="majorBidi" w:hAnsiTheme="majorBidi" w:cstheme="majorBidi"/>
          <w:sz w:val="24"/>
          <w:szCs w:val="24"/>
        </w:rPr>
        <w:t xml:space="preserve"> </w:t>
      </w:r>
      <w:r w:rsidR="002E1B3B" w:rsidRPr="00586FB1">
        <w:rPr>
          <w:rFonts w:asciiTheme="majorBidi" w:hAnsiTheme="majorBidi" w:cstheme="majorBidi"/>
          <w:sz w:val="24"/>
          <w:szCs w:val="24"/>
        </w:rPr>
        <w:t xml:space="preserve">Most importantly, most applications of matching </w:t>
      </w:r>
      <w:r w:rsidR="003C1920" w:rsidRPr="00586FB1">
        <w:rPr>
          <w:rFonts w:asciiTheme="majorBidi" w:hAnsiTheme="majorBidi" w:cstheme="majorBidi"/>
          <w:sz w:val="24"/>
          <w:szCs w:val="24"/>
        </w:rPr>
        <w:t>system</w:t>
      </w:r>
      <w:r w:rsidR="002E1B3B" w:rsidRPr="00586FB1">
        <w:rPr>
          <w:rFonts w:asciiTheme="majorBidi" w:hAnsiTheme="majorBidi" w:cstheme="majorBidi"/>
          <w:sz w:val="24"/>
          <w:szCs w:val="24"/>
        </w:rPr>
        <w:t xml:space="preserve">s, including the one we will describe in this paper, </w:t>
      </w:r>
      <w:r w:rsidR="002E1B3B" w:rsidRPr="00586FB1">
        <w:rPr>
          <w:rFonts w:asciiTheme="majorBidi" w:hAnsiTheme="majorBidi" w:cstheme="majorBidi"/>
          <w:i/>
          <w:sz w:val="24"/>
          <w:szCs w:val="24"/>
        </w:rPr>
        <w:t>do not involve the exchange of money</w:t>
      </w:r>
      <w:r w:rsidR="002E1B3B" w:rsidRPr="00586FB1">
        <w:rPr>
          <w:rFonts w:asciiTheme="majorBidi" w:hAnsiTheme="majorBidi" w:cstheme="majorBidi"/>
          <w:sz w:val="24"/>
          <w:szCs w:val="24"/>
        </w:rPr>
        <w:t xml:space="preserve">. </w:t>
      </w:r>
      <w:r w:rsidR="002A07C0" w:rsidRPr="00586FB1">
        <w:rPr>
          <w:rFonts w:asciiTheme="majorBidi" w:hAnsiTheme="majorBidi" w:cstheme="majorBidi"/>
          <w:sz w:val="24"/>
          <w:szCs w:val="24"/>
        </w:rPr>
        <w:t xml:space="preserve">Many </w:t>
      </w:r>
      <w:r w:rsidR="003C1920" w:rsidRPr="00586FB1">
        <w:rPr>
          <w:rFonts w:asciiTheme="majorBidi" w:hAnsiTheme="majorBidi" w:cstheme="majorBidi"/>
          <w:sz w:val="24"/>
          <w:szCs w:val="24"/>
        </w:rPr>
        <w:t>system</w:t>
      </w:r>
      <w:r w:rsidR="002E1B3B" w:rsidRPr="00586FB1">
        <w:rPr>
          <w:rFonts w:asciiTheme="majorBidi" w:hAnsiTheme="majorBidi" w:cstheme="majorBidi"/>
          <w:sz w:val="24"/>
          <w:szCs w:val="24"/>
        </w:rPr>
        <w:t>s</w:t>
      </w:r>
      <w:r w:rsidR="002A07C0" w:rsidRPr="00586FB1">
        <w:rPr>
          <w:rFonts w:asciiTheme="majorBidi" w:hAnsiTheme="majorBidi" w:cstheme="majorBidi"/>
          <w:sz w:val="24"/>
          <w:szCs w:val="24"/>
        </w:rPr>
        <w:t>, such as a market for organs,</w:t>
      </w:r>
      <w:r w:rsidR="002E1B3B" w:rsidRPr="00586FB1">
        <w:rPr>
          <w:rFonts w:asciiTheme="majorBidi" w:hAnsiTheme="majorBidi" w:cstheme="majorBidi"/>
          <w:sz w:val="24"/>
          <w:szCs w:val="24"/>
        </w:rPr>
        <w:t xml:space="preserve"> may be justifiably considered </w:t>
      </w:r>
      <w:r w:rsidR="003A20B9" w:rsidRPr="00586FB1">
        <w:rPr>
          <w:rFonts w:asciiTheme="majorBidi" w:hAnsiTheme="majorBidi" w:cstheme="majorBidi"/>
          <w:sz w:val="24"/>
          <w:szCs w:val="24"/>
        </w:rPr>
        <w:t>(</w:t>
      </w:r>
      <w:r w:rsidR="007A53F6" w:rsidRPr="00586FB1">
        <w:rPr>
          <w:rFonts w:asciiTheme="majorBidi" w:hAnsiTheme="majorBidi" w:cstheme="majorBidi"/>
          <w:sz w:val="24"/>
          <w:szCs w:val="24"/>
        </w:rPr>
        <w:t>what Roth</w:t>
      </w:r>
      <w:r w:rsidR="00586FB1" w:rsidRPr="003577A2">
        <w:rPr>
          <w:rStyle w:val="FootnoteReference"/>
          <w:rFonts w:asciiTheme="majorBidi" w:hAnsiTheme="majorBidi" w:cstheme="majorBidi"/>
          <w:sz w:val="24"/>
          <w:szCs w:val="24"/>
        </w:rPr>
        <w:footnoteReference w:id="33"/>
      </w:r>
      <w:r w:rsidR="007A53F6" w:rsidRPr="00586FB1">
        <w:rPr>
          <w:rFonts w:asciiTheme="majorBidi" w:hAnsiTheme="majorBidi" w:cstheme="majorBidi"/>
          <w:sz w:val="24"/>
          <w:szCs w:val="24"/>
        </w:rPr>
        <w:t xml:space="preserve"> calls</w:t>
      </w:r>
      <w:r w:rsidR="003A20B9" w:rsidRPr="00586FB1">
        <w:rPr>
          <w:rFonts w:asciiTheme="majorBidi" w:hAnsiTheme="majorBidi" w:cstheme="majorBidi"/>
          <w:sz w:val="24"/>
          <w:szCs w:val="24"/>
        </w:rPr>
        <w:t>)</w:t>
      </w:r>
      <w:r w:rsidR="007A53F6" w:rsidRPr="00586FB1">
        <w:rPr>
          <w:rFonts w:asciiTheme="majorBidi" w:hAnsiTheme="majorBidi" w:cstheme="majorBidi"/>
          <w:sz w:val="24"/>
          <w:szCs w:val="24"/>
        </w:rPr>
        <w:t xml:space="preserve"> </w:t>
      </w:r>
      <w:r w:rsidR="002E1B3B" w:rsidRPr="00586FB1">
        <w:rPr>
          <w:rFonts w:asciiTheme="majorBidi" w:hAnsiTheme="majorBidi" w:cstheme="majorBidi"/>
          <w:sz w:val="24"/>
          <w:szCs w:val="24"/>
        </w:rPr>
        <w:t>‘repugnant’</w:t>
      </w:r>
      <w:r w:rsidR="002A07C0" w:rsidRPr="00586FB1">
        <w:rPr>
          <w:rFonts w:asciiTheme="majorBidi" w:hAnsiTheme="majorBidi" w:cstheme="majorBidi"/>
          <w:sz w:val="24"/>
          <w:szCs w:val="24"/>
        </w:rPr>
        <w:t xml:space="preserve"> if money were introduced in transactions</w:t>
      </w:r>
      <w:r w:rsidR="002E1B3B" w:rsidRPr="00586FB1">
        <w:rPr>
          <w:rFonts w:asciiTheme="majorBidi" w:hAnsiTheme="majorBidi" w:cstheme="majorBidi"/>
          <w:sz w:val="24"/>
          <w:szCs w:val="24"/>
        </w:rPr>
        <w:t>.</w:t>
      </w:r>
      <w:r w:rsidR="002E1B3B" w:rsidRPr="00586FB1">
        <w:rPr>
          <w:rStyle w:val="FootnoteReference"/>
          <w:rFonts w:asciiTheme="majorBidi" w:hAnsiTheme="majorBidi" w:cstheme="majorBidi"/>
          <w:sz w:val="24"/>
          <w:szCs w:val="24"/>
        </w:rPr>
        <w:footnoteReference w:id="34"/>
      </w:r>
      <w:r w:rsidR="002E1B3B" w:rsidRPr="00586FB1">
        <w:rPr>
          <w:rFonts w:asciiTheme="majorBidi" w:hAnsiTheme="majorBidi" w:cstheme="majorBidi"/>
          <w:sz w:val="24"/>
          <w:szCs w:val="24"/>
        </w:rPr>
        <w:t xml:space="preserve"> </w:t>
      </w:r>
    </w:p>
    <w:p w14:paraId="1B378878" w14:textId="66ADAC91" w:rsidR="00D9500F" w:rsidRPr="00586FB1" w:rsidRDefault="00F70D8A" w:rsidP="00586FB1">
      <w:pPr>
        <w:spacing w:line="360" w:lineRule="auto"/>
        <w:ind w:firstLine="360"/>
        <w:jc w:val="both"/>
        <w:rPr>
          <w:rFonts w:asciiTheme="majorBidi" w:hAnsiTheme="majorBidi" w:cstheme="majorBidi"/>
          <w:sz w:val="24"/>
          <w:szCs w:val="24"/>
        </w:rPr>
      </w:pPr>
      <w:r w:rsidRPr="00586FB1">
        <w:rPr>
          <w:rFonts w:asciiTheme="majorBidi" w:hAnsiTheme="majorBidi" w:cstheme="majorBidi"/>
          <w:sz w:val="24"/>
          <w:szCs w:val="24"/>
        </w:rPr>
        <w:t xml:space="preserve">In all these cases, matching </w:t>
      </w:r>
      <w:r w:rsidR="003C1920" w:rsidRPr="00586FB1">
        <w:rPr>
          <w:rFonts w:asciiTheme="majorBidi" w:hAnsiTheme="majorBidi" w:cstheme="majorBidi"/>
          <w:sz w:val="24"/>
          <w:szCs w:val="24"/>
        </w:rPr>
        <w:t>system</w:t>
      </w:r>
      <w:r w:rsidRPr="00586FB1">
        <w:rPr>
          <w:rFonts w:asciiTheme="majorBidi" w:hAnsiTheme="majorBidi" w:cstheme="majorBidi"/>
          <w:sz w:val="24"/>
          <w:szCs w:val="24"/>
        </w:rPr>
        <w:t xml:space="preserve">s were designed to suit the particular constraints of the problem in question. Economists are usually guided by attempting to design a matching </w:t>
      </w:r>
      <w:r w:rsidR="003C1920" w:rsidRPr="00586FB1">
        <w:rPr>
          <w:rFonts w:asciiTheme="majorBidi" w:hAnsiTheme="majorBidi" w:cstheme="majorBidi"/>
          <w:sz w:val="24"/>
          <w:szCs w:val="24"/>
        </w:rPr>
        <w:t>system</w:t>
      </w:r>
      <w:r w:rsidRPr="00586FB1">
        <w:rPr>
          <w:rFonts w:asciiTheme="majorBidi" w:hAnsiTheme="majorBidi" w:cstheme="majorBidi"/>
          <w:sz w:val="24"/>
          <w:szCs w:val="24"/>
        </w:rPr>
        <w:t xml:space="preserve"> that produces outcomes that are stable, efficient, and strategy-proof, but what that means in particular cases changes. The point of designing the </w:t>
      </w:r>
      <w:r w:rsidR="003C1920" w:rsidRPr="00586FB1">
        <w:rPr>
          <w:rFonts w:asciiTheme="majorBidi" w:hAnsiTheme="majorBidi" w:cstheme="majorBidi"/>
          <w:sz w:val="24"/>
          <w:szCs w:val="24"/>
        </w:rPr>
        <w:t>system</w:t>
      </w:r>
      <w:r w:rsidRPr="00586FB1">
        <w:rPr>
          <w:rFonts w:asciiTheme="majorBidi" w:hAnsiTheme="majorBidi" w:cstheme="majorBidi"/>
          <w:sz w:val="24"/>
          <w:szCs w:val="24"/>
        </w:rPr>
        <w:t xml:space="preserve"> is to ensure that students are matched to the schools they wish to go to, or tenants to the houses they actually wish to live in, or doctors to the hospitals they wish to work at. If the </w:t>
      </w:r>
      <w:r w:rsidR="003C1920" w:rsidRPr="00586FB1">
        <w:rPr>
          <w:rFonts w:asciiTheme="majorBidi" w:hAnsiTheme="majorBidi" w:cstheme="majorBidi"/>
          <w:sz w:val="24"/>
          <w:szCs w:val="24"/>
        </w:rPr>
        <w:t>system</w:t>
      </w:r>
      <w:r w:rsidRPr="00586FB1">
        <w:rPr>
          <w:rFonts w:asciiTheme="majorBidi" w:hAnsiTheme="majorBidi" w:cstheme="majorBidi"/>
          <w:sz w:val="24"/>
          <w:szCs w:val="24"/>
        </w:rPr>
        <w:t xml:space="preserve">s described above were not designed, but instead decentralised, they would </w:t>
      </w:r>
      <w:r w:rsidR="003A20B9" w:rsidRPr="00586FB1">
        <w:rPr>
          <w:rFonts w:asciiTheme="majorBidi" w:hAnsiTheme="majorBidi" w:cstheme="majorBidi"/>
          <w:sz w:val="24"/>
          <w:szCs w:val="24"/>
        </w:rPr>
        <w:t>probably be unable to</w:t>
      </w:r>
      <w:r w:rsidRPr="00586FB1">
        <w:rPr>
          <w:rFonts w:asciiTheme="majorBidi" w:hAnsiTheme="majorBidi" w:cstheme="majorBidi"/>
          <w:sz w:val="24"/>
          <w:szCs w:val="24"/>
        </w:rPr>
        <w:t xml:space="preserve"> overcome the informational and temporal frictions that plague them. The consequence</w:t>
      </w:r>
      <w:r w:rsidR="00E93912" w:rsidRPr="00586FB1">
        <w:rPr>
          <w:rFonts w:asciiTheme="majorBidi" w:hAnsiTheme="majorBidi" w:cstheme="majorBidi"/>
          <w:sz w:val="24"/>
          <w:szCs w:val="24"/>
        </w:rPr>
        <w:t>s</w:t>
      </w:r>
      <w:r w:rsidRPr="00586FB1">
        <w:rPr>
          <w:rFonts w:asciiTheme="majorBidi" w:hAnsiTheme="majorBidi" w:cstheme="majorBidi"/>
          <w:sz w:val="24"/>
          <w:szCs w:val="24"/>
        </w:rPr>
        <w:t xml:space="preserve"> of this </w:t>
      </w:r>
      <w:r w:rsidR="00E93912" w:rsidRPr="00586FB1">
        <w:rPr>
          <w:rFonts w:asciiTheme="majorBidi" w:hAnsiTheme="majorBidi" w:cstheme="majorBidi"/>
          <w:sz w:val="24"/>
          <w:szCs w:val="24"/>
        </w:rPr>
        <w:t xml:space="preserve">are </w:t>
      </w:r>
      <w:r w:rsidRPr="00586FB1">
        <w:rPr>
          <w:rFonts w:asciiTheme="majorBidi" w:hAnsiTheme="majorBidi" w:cstheme="majorBidi"/>
          <w:sz w:val="24"/>
          <w:szCs w:val="24"/>
        </w:rPr>
        <w:t>students ending up in schools they do not wish to attend, doctors mismatched to hospitals, and patients being unable to find the kidney that could save their life.</w:t>
      </w:r>
      <w:r w:rsidRPr="00586FB1">
        <w:rPr>
          <w:rStyle w:val="FootnoteReference"/>
          <w:rFonts w:asciiTheme="majorBidi" w:hAnsiTheme="majorBidi" w:cstheme="majorBidi"/>
          <w:sz w:val="24"/>
          <w:szCs w:val="24"/>
        </w:rPr>
        <w:footnoteReference w:id="35"/>
      </w:r>
    </w:p>
    <w:p w14:paraId="3C7B1BA4" w14:textId="77777777" w:rsidR="00F57BA4" w:rsidRPr="00586FB1" w:rsidRDefault="00F57BA4" w:rsidP="0091607C">
      <w:pPr>
        <w:spacing w:line="360" w:lineRule="auto"/>
        <w:jc w:val="both"/>
        <w:rPr>
          <w:rFonts w:asciiTheme="majorBidi" w:hAnsiTheme="majorBidi" w:cstheme="majorBidi"/>
          <w:b/>
          <w:sz w:val="24"/>
          <w:szCs w:val="24"/>
        </w:rPr>
      </w:pPr>
    </w:p>
    <w:p w14:paraId="59E03752" w14:textId="76CA8F81" w:rsidR="002D1AFF" w:rsidRPr="00586FB1" w:rsidRDefault="00015700" w:rsidP="00586FB1">
      <w:pPr>
        <w:pStyle w:val="ListParagraph"/>
        <w:numPr>
          <w:ilvl w:val="0"/>
          <w:numId w:val="7"/>
        </w:numPr>
        <w:spacing w:line="360" w:lineRule="auto"/>
        <w:jc w:val="center"/>
        <w:rPr>
          <w:rFonts w:asciiTheme="majorBidi" w:hAnsiTheme="majorBidi" w:cstheme="majorBidi"/>
          <w:b/>
          <w:sz w:val="24"/>
          <w:szCs w:val="24"/>
        </w:rPr>
      </w:pPr>
      <w:r w:rsidRPr="003577A2">
        <w:rPr>
          <w:rFonts w:asciiTheme="majorBidi" w:hAnsiTheme="majorBidi" w:cstheme="majorBidi"/>
          <w:b/>
          <w:sz w:val="24"/>
          <w:szCs w:val="24"/>
        </w:rPr>
        <w:lastRenderedPageBreak/>
        <w:t>A MANY-TO-ONE MATCH FOR REFUGEES: WHY</w:t>
      </w:r>
    </w:p>
    <w:p w14:paraId="09B72F57" w14:textId="77777777" w:rsidR="00935A53" w:rsidRPr="00586FB1" w:rsidRDefault="00B20D5B" w:rsidP="00015700">
      <w:pPr>
        <w:spacing w:line="360" w:lineRule="auto"/>
        <w:jc w:val="both"/>
        <w:rPr>
          <w:rFonts w:asciiTheme="majorBidi" w:hAnsiTheme="majorBidi" w:cstheme="majorBidi"/>
          <w:sz w:val="24"/>
          <w:szCs w:val="24"/>
        </w:rPr>
      </w:pPr>
      <w:r w:rsidRPr="00586FB1">
        <w:rPr>
          <w:rFonts w:asciiTheme="majorBidi" w:hAnsiTheme="majorBidi" w:cstheme="majorBidi"/>
          <w:sz w:val="24"/>
          <w:szCs w:val="24"/>
        </w:rPr>
        <w:t>The situation of refugees is already a</w:t>
      </w:r>
      <w:r w:rsidR="007A53F6" w:rsidRPr="00586FB1">
        <w:rPr>
          <w:rFonts w:asciiTheme="majorBidi" w:hAnsiTheme="majorBidi" w:cstheme="majorBidi"/>
          <w:sz w:val="24"/>
          <w:szCs w:val="24"/>
        </w:rPr>
        <w:t xml:space="preserve"> </w:t>
      </w:r>
      <w:r w:rsidRPr="00586FB1">
        <w:rPr>
          <w:rFonts w:asciiTheme="majorBidi" w:hAnsiTheme="majorBidi" w:cstheme="majorBidi"/>
          <w:sz w:val="24"/>
          <w:szCs w:val="24"/>
        </w:rPr>
        <w:t>matching</w:t>
      </w:r>
      <w:r w:rsidR="00577117" w:rsidRPr="00586FB1">
        <w:rPr>
          <w:rFonts w:asciiTheme="majorBidi" w:hAnsiTheme="majorBidi" w:cstheme="majorBidi"/>
          <w:sz w:val="24"/>
          <w:szCs w:val="24"/>
        </w:rPr>
        <w:t xml:space="preserve"> market. It just happens to be </w:t>
      </w:r>
      <w:r w:rsidR="007A53F6" w:rsidRPr="00586FB1">
        <w:rPr>
          <w:rFonts w:asciiTheme="majorBidi" w:hAnsiTheme="majorBidi" w:cstheme="majorBidi"/>
          <w:sz w:val="24"/>
          <w:szCs w:val="24"/>
        </w:rPr>
        <w:t>a ‘decentralised’</w:t>
      </w:r>
      <w:r w:rsidRPr="00586FB1">
        <w:rPr>
          <w:rFonts w:asciiTheme="majorBidi" w:hAnsiTheme="majorBidi" w:cstheme="majorBidi"/>
          <w:sz w:val="24"/>
          <w:szCs w:val="24"/>
        </w:rPr>
        <w:t xml:space="preserve"> one</w:t>
      </w:r>
      <w:r w:rsidR="007A53F6" w:rsidRPr="00586FB1">
        <w:rPr>
          <w:rFonts w:asciiTheme="majorBidi" w:hAnsiTheme="majorBidi" w:cstheme="majorBidi"/>
          <w:sz w:val="24"/>
          <w:szCs w:val="24"/>
        </w:rPr>
        <w:t>: there is no clearinghouse, but states and refugees nonetheless match</w:t>
      </w:r>
      <w:r w:rsidRPr="00586FB1">
        <w:rPr>
          <w:rFonts w:asciiTheme="majorBidi" w:hAnsiTheme="majorBidi" w:cstheme="majorBidi"/>
          <w:sz w:val="24"/>
          <w:szCs w:val="24"/>
        </w:rPr>
        <w:t>. In order to become a refugee in a particular country, they must be accepted by that country, and voluntarily choose to live there. A refugee can only avail themselves of the protection of one country, but one country can take many refugees, making this a many-to-one matching market</w:t>
      </w:r>
      <w:r w:rsidR="00380599" w:rsidRPr="00586FB1">
        <w:rPr>
          <w:rFonts w:asciiTheme="majorBidi" w:hAnsiTheme="majorBidi" w:cstheme="majorBidi"/>
          <w:sz w:val="24"/>
          <w:szCs w:val="24"/>
        </w:rPr>
        <w:t>,</w:t>
      </w:r>
      <w:r w:rsidRPr="00586FB1">
        <w:rPr>
          <w:rFonts w:asciiTheme="majorBidi" w:hAnsiTheme="majorBidi" w:cstheme="majorBidi"/>
          <w:sz w:val="24"/>
          <w:szCs w:val="24"/>
        </w:rPr>
        <w:t xml:space="preserve"> similar to </w:t>
      </w:r>
      <w:r w:rsidR="00380599" w:rsidRPr="00586FB1">
        <w:rPr>
          <w:rFonts w:asciiTheme="majorBidi" w:hAnsiTheme="majorBidi" w:cstheme="majorBidi"/>
          <w:sz w:val="24"/>
          <w:szCs w:val="24"/>
        </w:rPr>
        <w:t xml:space="preserve">those </w:t>
      </w:r>
      <w:r w:rsidRPr="00586FB1">
        <w:rPr>
          <w:rFonts w:asciiTheme="majorBidi" w:hAnsiTheme="majorBidi" w:cstheme="majorBidi"/>
          <w:sz w:val="24"/>
          <w:szCs w:val="24"/>
        </w:rPr>
        <w:t>of the NRMP or college admissions.</w:t>
      </w:r>
    </w:p>
    <w:p w14:paraId="539FDB52" w14:textId="580D9A65" w:rsidR="00381FB0" w:rsidRPr="00586FB1" w:rsidRDefault="00381FB0" w:rsidP="00586FB1">
      <w:pPr>
        <w:spacing w:line="360" w:lineRule="auto"/>
        <w:ind w:firstLine="360"/>
        <w:jc w:val="both"/>
        <w:rPr>
          <w:rFonts w:asciiTheme="majorBidi" w:hAnsiTheme="majorBidi" w:cstheme="majorBidi"/>
          <w:sz w:val="24"/>
          <w:szCs w:val="24"/>
        </w:rPr>
      </w:pPr>
      <w:r w:rsidRPr="00586FB1">
        <w:rPr>
          <w:rFonts w:asciiTheme="majorBidi" w:hAnsiTheme="majorBidi" w:cstheme="majorBidi"/>
          <w:sz w:val="24"/>
          <w:szCs w:val="24"/>
        </w:rPr>
        <w:t xml:space="preserve">In most general terms, a </w:t>
      </w:r>
      <w:r w:rsidRPr="00586FB1">
        <w:rPr>
          <w:rFonts w:asciiTheme="majorBidi" w:hAnsiTheme="majorBidi" w:cstheme="majorBidi"/>
          <w:i/>
          <w:sz w:val="24"/>
          <w:szCs w:val="24"/>
        </w:rPr>
        <w:t>centralised</w:t>
      </w:r>
      <w:r w:rsidRPr="00586FB1">
        <w:rPr>
          <w:rFonts w:asciiTheme="majorBidi" w:hAnsiTheme="majorBidi" w:cstheme="majorBidi"/>
          <w:sz w:val="24"/>
          <w:szCs w:val="24"/>
        </w:rPr>
        <w:t xml:space="preserve"> matching </w:t>
      </w:r>
      <w:r w:rsidR="003C1920" w:rsidRPr="00586FB1">
        <w:rPr>
          <w:rFonts w:asciiTheme="majorBidi" w:hAnsiTheme="majorBidi" w:cstheme="majorBidi"/>
          <w:sz w:val="24"/>
          <w:szCs w:val="24"/>
        </w:rPr>
        <w:t>system</w:t>
      </w:r>
      <w:r w:rsidRPr="00586FB1">
        <w:rPr>
          <w:rFonts w:asciiTheme="majorBidi" w:hAnsiTheme="majorBidi" w:cstheme="majorBidi"/>
          <w:sz w:val="24"/>
          <w:szCs w:val="24"/>
        </w:rPr>
        <w:t xml:space="preserve"> for refugees would allow refugees to apply for protection in several countries and allow countries to compete </w:t>
      </w:r>
      <w:r w:rsidR="002A07C0" w:rsidRPr="00586FB1">
        <w:rPr>
          <w:rFonts w:asciiTheme="majorBidi" w:hAnsiTheme="majorBidi" w:cstheme="majorBidi"/>
          <w:sz w:val="24"/>
          <w:szCs w:val="24"/>
        </w:rPr>
        <w:t xml:space="preserve">to protect </w:t>
      </w:r>
      <w:r w:rsidRPr="00586FB1">
        <w:rPr>
          <w:rFonts w:asciiTheme="majorBidi" w:hAnsiTheme="majorBidi" w:cstheme="majorBidi"/>
          <w:sz w:val="24"/>
          <w:szCs w:val="24"/>
        </w:rPr>
        <w:t xml:space="preserve">different refugees. In one </w:t>
      </w:r>
      <w:r w:rsidR="00380599" w:rsidRPr="00586FB1">
        <w:rPr>
          <w:rFonts w:asciiTheme="majorBidi" w:hAnsiTheme="majorBidi" w:cstheme="majorBidi"/>
          <w:sz w:val="24"/>
          <w:szCs w:val="24"/>
        </w:rPr>
        <w:t>potential system</w:t>
      </w:r>
      <w:r w:rsidRPr="00586FB1">
        <w:rPr>
          <w:rFonts w:asciiTheme="majorBidi" w:hAnsiTheme="majorBidi" w:cstheme="majorBidi"/>
          <w:sz w:val="24"/>
          <w:szCs w:val="24"/>
        </w:rPr>
        <w:t xml:space="preserve">, refugees could make one claim for asylum to a single centralised body, simultaneously specifying where, if successful, they would wish to be relocated. </w:t>
      </w:r>
      <w:r w:rsidR="008A1759" w:rsidRPr="00586FB1">
        <w:rPr>
          <w:rFonts w:asciiTheme="majorBidi" w:hAnsiTheme="majorBidi" w:cstheme="majorBidi"/>
          <w:sz w:val="24"/>
          <w:szCs w:val="24"/>
        </w:rPr>
        <w:t>A different</w:t>
      </w:r>
      <w:r w:rsidR="00412E01" w:rsidRPr="00586FB1">
        <w:rPr>
          <w:rFonts w:asciiTheme="majorBidi" w:hAnsiTheme="majorBidi" w:cstheme="majorBidi"/>
          <w:sz w:val="24"/>
          <w:szCs w:val="24"/>
        </w:rPr>
        <w:t xml:space="preserve"> system would be</w:t>
      </w:r>
      <w:r w:rsidRPr="00586FB1">
        <w:rPr>
          <w:rFonts w:asciiTheme="majorBidi" w:hAnsiTheme="majorBidi" w:cstheme="majorBidi"/>
          <w:sz w:val="24"/>
          <w:szCs w:val="24"/>
        </w:rPr>
        <w:t xml:space="preserve"> </w:t>
      </w:r>
      <w:r w:rsidR="008A1759" w:rsidRPr="00586FB1">
        <w:rPr>
          <w:rFonts w:asciiTheme="majorBidi" w:hAnsiTheme="majorBidi" w:cstheme="majorBidi"/>
          <w:sz w:val="24"/>
          <w:szCs w:val="24"/>
        </w:rPr>
        <w:t>one where states have identified in advance a population to be resettled (either through a group determination of status, or some other special dispensation). T</w:t>
      </w:r>
      <w:r w:rsidRPr="00586FB1">
        <w:rPr>
          <w:rFonts w:asciiTheme="majorBidi" w:hAnsiTheme="majorBidi" w:cstheme="majorBidi"/>
          <w:sz w:val="24"/>
          <w:szCs w:val="24"/>
        </w:rPr>
        <w:t xml:space="preserve">he </w:t>
      </w:r>
      <w:r w:rsidR="003C1920" w:rsidRPr="00586FB1">
        <w:rPr>
          <w:rFonts w:asciiTheme="majorBidi" w:hAnsiTheme="majorBidi" w:cstheme="majorBidi"/>
          <w:sz w:val="24"/>
          <w:szCs w:val="24"/>
        </w:rPr>
        <w:t>match</w:t>
      </w:r>
      <w:r w:rsidR="008A1759" w:rsidRPr="00586FB1">
        <w:rPr>
          <w:rFonts w:asciiTheme="majorBidi" w:hAnsiTheme="majorBidi" w:cstheme="majorBidi"/>
          <w:sz w:val="24"/>
          <w:szCs w:val="24"/>
        </w:rPr>
        <w:t xml:space="preserve"> would then match refugees to countries</w:t>
      </w:r>
      <w:r w:rsidRPr="00586FB1">
        <w:rPr>
          <w:rFonts w:asciiTheme="majorBidi" w:hAnsiTheme="majorBidi" w:cstheme="majorBidi"/>
          <w:sz w:val="24"/>
          <w:szCs w:val="24"/>
        </w:rPr>
        <w:t xml:space="preserve">. </w:t>
      </w:r>
      <w:r w:rsidR="00F8389C" w:rsidRPr="00586FB1">
        <w:rPr>
          <w:rFonts w:asciiTheme="majorBidi" w:hAnsiTheme="majorBidi" w:cstheme="majorBidi"/>
          <w:sz w:val="24"/>
          <w:szCs w:val="24"/>
        </w:rPr>
        <w:t>States come to the clearinghouse with a quota of refugees they are willing to accept (we discuss minimum and maximum quotas in the next section) and a ranking of the refugees. They are then matched.</w:t>
      </w:r>
      <w:r w:rsidR="008A1759" w:rsidRPr="00586FB1">
        <w:rPr>
          <w:rFonts w:asciiTheme="majorBidi" w:hAnsiTheme="majorBidi" w:cstheme="majorBidi"/>
          <w:sz w:val="24"/>
          <w:szCs w:val="24"/>
        </w:rPr>
        <w:t xml:space="preserve"> </w:t>
      </w:r>
    </w:p>
    <w:p w14:paraId="36ADB3E7" w14:textId="50785745" w:rsidR="006B1EF4" w:rsidRPr="00586FB1" w:rsidRDefault="00381FB0" w:rsidP="00586FB1">
      <w:pPr>
        <w:spacing w:line="360" w:lineRule="auto"/>
        <w:ind w:firstLine="360"/>
        <w:jc w:val="both"/>
        <w:rPr>
          <w:rFonts w:asciiTheme="majorBidi" w:hAnsiTheme="majorBidi" w:cstheme="majorBidi"/>
          <w:sz w:val="24"/>
          <w:szCs w:val="24"/>
        </w:rPr>
      </w:pPr>
      <w:r w:rsidRPr="00586FB1">
        <w:rPr>
          <w:rFonts w:asciiTheme="majorBidi" w:hAnsiTheme="majorBidi" w:cstheme="majorBidi"/>
          <w:sz w:val="24"/>
          <w:szCs w:val="24"/>
        </w:rPr>
        <w:t xml:space="preserve">Centralising this </w:t>
      </w:r>
      <w:r w:rsidR="003C1920" w:rsidRPr="00586FB1">
        <w:rPr>
          <w:rFonts w:asciiTheme="majorBidi" w:hAnsiTheme="majorBidi" w:cstheme="majorBidi"/>
          <w:sz w:val="24"/>
          <w:szCs w:val="24"/>
        </w:rPr>
        <w:t>system</w:t>
      </w:r>
      <w:r w:rsidRPr="00586FB1">
        <w:rPr>
          <w:rFonts w:asciiTheme="majorBidi" w:hAnsiTheme="majorBidi" w:cstheme="majorBidi"/>
          <w:sz w:val="24"/>
          <w:szCs w:val="24"/>
        </w:rPr>
        <w:t xml:space="preserve"> would require harmonising eligibility procedures and refugee determination of status decisions. This is an important precondition for the </w:t>
      </w:r>
      <w:r w:rsidR="003C1920" w:rsidRPr="00586FB1">
        <w:rPr>
          <w:rFonts w:asciiTheme="majorBidi" w:hAnsiTheme="majorBidi" w:cstheme="majorBidi"/>
          <w:sz w:val="24"/>
          <w:szCs w:val="24"/>
        </w:rPr>
        <w:t>system</w:t>
      </w:r>
      <w:r w:rsidRPr="00586FB1">
        <w:rPr>
          <w:rFonts w:asciiTheme="majorBidi" w:hAnsiTheme="majorBidi" w:cstheme="majorBidi"/>
          <w:sz w:val="24"/>
          <w:szCs w:val="24"/>
        </w:rPr>
        <w:t xml:space="preserve"> to work well. In any such </w:t>
      </w:r>
      <w:r w:rsidR="003C1920" w:rsidRPr="00586FB1">
        <w:rPr>
          <w:rFonts w:asciiTheme="majorBidi" w:hAnsiTheme="majorBidi" w:cstheme="majorBidi"/>
          <w:sz w:val="24"/>
          <w:szCs w:val="24"/>
        </w:rPr>
        <w:t>system</w:t>
      </w:r>
      <w:r w:rsidRPr="00586FB1">
        <w:rPr>
          <w:rFonts w:asciiTheme="majorBidi" w:hAnsiTheme="majorBidi" w:cstheme="majorBidi"/>
          <w:sz w:val="24"/>
          <w:szCs w:val="24"/>
        </w:rPr>
        <w:t xml:space="preserve">, it would need to be a certainty that, once the state and the refugee have been matched, this match will actually happen (which is to say, that individual will be granted refugee status in </w:t>
      </w:r>
      <w:r w:rsidR="001B64AB" w:rsidRPr="00586FB1">
        <w:rPr>
          <w:rFonts w:asciiTheme="majorBidi" w:hAnsiTheme="majorBidi" w:cstheme="majorBidi"/>
          <w:sz w:val="24"/>
          <w:szCs w:val="24"/>
        </w:rPr>
        <w:t xml:space="preserve">whichever </w:t>
      </w:r>
      <w:r w:rsidRPr="00586FB1">
        <w:rPr>
          <w:rFonts w:asciiTheme="majorBidi" w:hAnsiTheme="majorBidi" w:cstheme="majorBidi"/>
          <w:sz w:val="24"/>
          <w:szCs w:val="24"/>
        </w:rPr>
        <w:t>country</w:t>
      </w:r>
      <w:r w:rsidR="001B64AB" w:rsidRPr="00586FB1">
        <w:rPr>
          <w:rFonts w:asciiTheme="majorBidi" w:hAnsiTheme="majorBidi" w:cstheme="majorBidi"/>
          <w:sz w:val="24"/>
          <w:szCs w:val="24"/>
        </w:rPr>
        <w:t xml:space="preserve"> they have been matched to</w:t>
      </w:r>
      <w:r w:rsidRPr="00586FB1">
        <w:rPr>
          <w:rFonts w:asciiTheme="majorBidi" w:hAnsiTheme="majorBidi" w:cstheme="majorBidi"/>
          <w:sz w:val="24"/>
          <w:szCs w:val="24"/>
        </w:rPr>
        <w:t>)</w:t>
      </w:r>
      <w:r w:rsidR="001B64AB" w:rsidRPr="00586FB1">
        <w:rPr>
          <w:rFonts w:asciiTheme="majorBidi" w:hAnsiTheme="majorBidi" w:cstheme="majorBidi"/>
          <w:sz w:val="24"/>
          <w:szCs w:val="24"/>
        </w:rPr>
        <w:t xml:space="preserve">. States are sometimes thought to be </w:t>
      </w:r>
      <w:r w:rsidR="00380599" w:rsidRPr="00586FB1">
        <w:rPr>
          <w:rFonts w:asciiTheme="majorBidi" w:hAnsiTheme="majorBidi" w:cstheme="majorBidi"/>
          <w:sz w:val="24"/>
          <w:szCs w:val="24"/>
        </w:rPr>
        <w:t>‘</w:t>
      </w:r>
      <w:r w:rsidR="001B64AB" w:rsidRPr="00586FB1">
        <w:rPr>
          <w:rFonts w:asciiTheme="majorBidi" w:hAnsiTheme="majorBidi" w:cstheme="majorBidi"/>
          <w:sz w:val="24"/>
          <w:szCs w:val="24"/>
        </w:rPr>
        <w:t>jealous</w:t>
      </w:r>
      <w:r w:rsidR="00380599" w:rsidRPr="00586FB1">
        <w:rPr>
          <w:rFonts w:asciiTheme="majorBidi" w:hAnsiTheme="majorBidi" w:cstheme="majorBidi"/>
          <w:sz w:val="24"/>
          <w:szCs w:val="24"/>
        </w:rPr>
        <w:t>’ guardians</w:t>
      </w:r>
      <w:r w:rsidR="001B64AB" w:rsidRPr="00586FB1">
        <w:rPr>
          <w:rFonts w:asciiTheme="majorBidi" w:hAnsiTheme="majorBidi" w:cstheme="majorBidi"/>
          <w:sz w:val="24"/>
          <w:szCs w:val="24"/>
        </w:rPr>
        <w:t xml:space="preserve"> of their sovereignty, and unwilling to cede it in any circumstances. However, it has been a matter of broad consensus in International Relations across many disciplinary divides since at least the 1980s that there is a wide set of circumstances in which states can and do cooperate and surrender sovereignty to i</w:t>
      </w:r>
      <w:r w:rsidR="00586FB1">
        <w:rPr>
          <w:rFonts w:asciiTheme="majorBidi" w:hAnsiTheme="majorBidi" w:cstheme="majorBidi"/>
          <w:sz w:val="24"/>
          <w:szCs w:val="24"/>
        </w:rPr>
        <w:t>nterstate regulatory frameworks.</w:t>
      </w:r>
      <w:r w:rsidR="00006751" w:rsidRPr="003577A2">
        <w:rPr>
          <w:rStyle w:val="FootnoteReference"/>
          <w:rFonts w:asciiTheme="majorBidi" w:hAnsiTheme="majorBidi" w:cstheme="majorBidi"/>
          <w:sz w:val="24"/>
          <w:szCs w:val="24"/>
        </w:rPr>
        <w:footnoteReference w:id="36"/>
      </w:r>
      <w:r w:rsidR="001B64AB" w:rsidRPr="00586FB1">
        <w:rPr>
          <w:rFonts w:asciiTheme="majorBidi" w:hAnsiTheme="majorBidi" w:cstheme="majorBidi"/>
          <w:sz w:val="24"/>
          <w:szCs w:val="24"/>
        </w:rPr>
        <w:t xml:space="preserve"> </w:t>
      </w:r>
      <w:r w:rsidR="00380599" w:rsidRPr="00586FB1">
        <w:rPr>
          <w:rFonts w:asciiTheme="majorBidi" w:hAnsiTheme="majorBidi" w:cstheme="majorBidi"/>
          <w:sz w:val="24"/>
          <w:szCs w:val="24"/>
        </w:rPr>
        <w:t>T</w:t>
      </w:r>
      <w:r w:rsidR="001B64AB" w:rsidRPr="00586FB1">
        <w:rPr>
          <w:rFonts w:asciiTheme="majorBidi" w:hAnsiTheme="majorBidi" w:cstheme="majorBidi"/>
          <w:sz w:val="24"/>
          <w:szCs w:val="24"/>
        </w:rPr>
        <w:t xml:space="preserve">here is much disagreement on precisely why states cooperate, how much cooperation happens, and how durable that cooperation is, </w:t>
      </w:r>
      <w:r w:rsidR="00380599" w:rsidRPr="00586FB1">
        <w:rPr>
          <w:rFonts w:asciiTheme="majorBidi" w:hAnsiTheme="majorBidi" w:cstheme="majorBidi"/>
          <w:sz w:val="24"/>
          <w:szCs w:val="24"/>
        </w:rPr>
        <w:t xml:space="preserve">but it nonetheless </w:t>
      </w:r>
      <w:r w:rsidR="001B64AB" w:rsidRPr="00586FB1">
        <w:rPr>
          <w:rFonts w:asciiTheme="majorBidi" w:hAnsiTheme="majorBidi" w:cstheme="majorBidi"/>
          <w:sz w:val="24"/>
          <w:szCs w:val="24"/>
        </w:rPr>
        <w:t xml:space="preserve">is clear is that states </w:t>
      </w:r>
      <w:r w:rsidR="001B64AB" w:rsidRPr="00586FB1">
        <w:rPr>
          <w:rFonts w:asciiTheme="majorBidi" w:hAnsiTheme="majorBidi" w:cstheme="majorBidi"/>
          <w:i/>
          <w:sz w:val="24"/>
          <w:szCs w:val="24"/>
        </w:rPr>
        <w:t xml:space="preserve">at least </w:t>
      </w:r>
      <w:r w:rsidR="001B64AB" w:rsidRPr="00586FB1">
        <w:rPr>
          <w:rFonts w:asciiTheme="majorBidi" w:hAnsiTheme="majorBidi" w:cstheme="majorBidi"/>
          <w:sz w:val="24"/>
          <w:szCs w:val="24"/>
        </w:rPr>
        <w:t xml:space="preserve">cooperate when </w:t>
      </w:r>
      <w:r w:rsidR="00361C06" w:rsidRPr="00586FB1">
        <w:rPr>
          <w:rFonts w:asciiTheme="majorBidi" w:hAnsiTheme="majorBidi" w:cstheme="majorBidi"/>
          <w:sz w:val="24"/>
          <w:szCs w:val="24"/>
        </w:rPr>
        <w:t xml:space="preserve">they believe it to be in </w:t>
      </w:r>
      <w:r w:rsidR="001B64AB" w:rsidRPr="00586FB1">
        <w:rPr>
          <w:rFonts w:asciiTheme="majorBidi" w:hAnsiTheme="majorBidi" w:cstheme="majorBidi"/>
          <w:sz w:val="24"/>
          <w:szCs w:val="24"/>
        </w:rPr>
        <w:t>their clear interests to do so.</w:t>
      </w:r>
      <w:r w:rsidR="00361C06" w:rsidRPr="00586FB1">
        <w:rPr>
          <w:rFonts w:asciiTheme="majorBidi" w:hAnsiTheme="majorBidi" w:cstheme="majorBidi"/>
          <w:sz w:val="24"/>
          <w:szCs w:val="24"/>
        </w:rPr>
        <w:t xml:space="preserve"> In the </w:t>
      </w:r>
      <w:r w:rsidR="00361C06" w:rsidRPr="00586FB1">
        <w:rPr>
          <w:rFonts w:asciiTheme="majorBidi" w:hAnsiTheme="majorBidi" w:cstheme="majorBidi"/>
          <w:sz w:val="24"/>
          <w:szCs w:val="24"/>
        </w:rPr>
        <w:lastRenderedPageBreak/>
        <w:t xml:space="preserve">context of refugee protection, this argument is most trenchantly made by </w:t>
      </w:r>
      <w:r w:rsidR="00006751" w:rsidRPr="003577A2">
        <w:rPr>
          <w:rStyle w:val="FootnoteReference"/>
          <w:rFonts w:asciiTheme="majorBidi" w:hAnsiTheme="majorBidi" w:cstheme="majorBidi"/>
          <w:sz w:val="24"/>
          <w:szCs w:val="24"/>
        </w:rPr>
        <w:footnoteReference w:id="37"/>
      </w:r>
      <w:r w:rsidR="00361C06" w:rsidRPr="00586FB1">
        <w:rPr>
          <w:rFonts w:asciiTheme="majorBidi" w:hAnsiTheme="majorBidi" w:cstheme="majorBidi"/>
          <w:sz w:val="24"/>
          <w:szCs w:val="24"/>
        </w:rPr>
        <w:t xml:space="preserve">. In the circumstances where states cannot be persuaded to surrender control of eligibility determination, this proposal is a non-starter. However, we would argue that what states would gain in return for this is much more </w:t>
      </w:r>
      <w:r w:rsidR="00361C06" w:rsidRPr="00586FB1">
        <w:rPr>
          <w:rFonts w:asciiTheme="majorBidi" w:hAnsiTheme="majorBidi" w:cstheme="majorBidi"/>
          <w:i/>
          <w:sz w:val="24"/>
          <w:szCs w:val="24"/>
        </w:rPr>
        <w:t xml:space="preserve">control </w:t>
      </w:r>
      <w:r w:rsidR="00361C06" w:rsidRPr="00586FB1">
        <w:rPr>
          <w:rFonts w:asciiTheme="majorBidi" w:hAnsiTheme="majorBidi" w:cstheme="majorBidi"/>
          <w:sz w:val="24"/>
          <w:szCs w:val="24"/>
        </w:rPr>
        <w:t>over who is ultimately settled in their country than they currently possess. States would be empowered to give their preferences as to which refugees they wish to accept to the system, just as refugees give theirs. The like</w:t>
      </w:r>
      <w:r w:rsidR="006B1EF4" w:rsidRPr="00586FB1">
        <w:rPr>
          <w:rFonts w:asciiTheme="majorBidi" w:hAnsiTheme="majorBidi" w:cstheme="majorBidi"/>
          <w:sz w:val="24"/>
          <w:szCs w:val="24"/>
        </w:rPr>
        <w:t>l</w:t>
      </w:r>
      <w:r w:rsidR="00361C06" w:rsidRPr="00586FB1">
        <w:rPr>
          <w:rFonts w:asciiTheme="majorBidi" w:hAnsiTheme="majorBidi" w:cstheme="majorBidi"/>
          <w:sz w:val="24"/>
          <w:szCs w:val="24"/>
        </w:rPr>
        <w:t>y reason why some states currently are reluctant to sacrifice control over eligibility determination is that they have no control over which refugees come to their country (</w:t>
      </w:r>
      <w:r w:rsidR="00C41CEC" w:rsidRPr="00586FB1">
        <w:rPr>
          <w:rFonts w:asciiTheme="majorBidi" w:hAnsiTheme="majorBidi" w:cstheme="majorBidi"/>
          <w:sz w:val="24"/>
          <w:szCs w:val="24"/>
        </w:rPr>
        <w:t>and, as a consequence,</w:t>
      </w:r>
      <w:r w:rsidR="00361C06" w:rsidRPr="00586FB1">
        <w:rPr>
          <w:rFonts w:asciiTheme="majorBidi" w:hAnsiTheme="majorBidi" w:cstheme="majorBidi"/>
          <w:sz w:val="24"/>
          <w:szCs w:val="24"/>
        </w:rPr>
        <w:t xml:space="preserve"> the </w:t>
      </w:r>
      <w:r w:rsidR="00C41CEC" w:rsidRPr="00586FB1">
        <w:rPr>
          <w:rFonts w:asciiTheme="majorBidi" w:hAnsiTheme="majorBidi" w:cstheme="majorBidi"/>
          <w:sz w:val="24"/>
          <w:szCs w:val="24"/>
        </w:rPr>
        <w:t>outcome of the decentralised matching market is unstable</w:t>
      </w:r>
      <w:r w:rsidR="00361C06" w:rsidRPr="00586FB1">
        <w:rPr>
          <w:rFonts w:asciiTheme="majorBidi" w:hAnsiTheme="majorBidi" w:cstheme="majorBidi"/>
          <w:sz w:val="24"/>
          <w:szCs w:val="24"/>
        </w:rPr>
        <w:t xml:space="preserve">). </w:t>
      </w:r>
    </w:p>
    <w:p w14:paraId="2FFEB920" w14:textId="12A6F2B7" w:rsidR="00AA41F2" w:rsidRPr="00586FB1" w:rsidRDefault="00361C06" w:rsidP="00586FB1">
      <w:pPr>
        <w:spacing w:line="360" w:lineRule="auto"/>
        <w:ind w:firstLine="360"/>
        <w:jc w:val="both"/>
        <w:rPr>
          <w:rFonts w:asciiTheme="majorBidi" w:hAnsiTheme="majorBidi" w:cstheme="majorBidi"/>
          <w:sz w:val="24"/>
          <w:szCs w:val="24"/>
        </w:rPr>
      </w:pPr>
      <w:r w:rsidRPr="00586FB1">
        <w:rPr>
          <w:rFonts w:asciiTheme="majorBidi" w:hAnsiTheme="majorBidi" w:cstheme="majorBidi"/>
          <w:sz w:val="24"/>
          <w:szCs w:val="24"/>
        </w:rPr>
        <w:t xml:space="preserve">Moreover, there is </w:t>
      </w:r>
      <w:r w:rsidRPr="00586FB1">
        <w:rPr>
          <w:rFonts w:asciiTheme="majorBidi" w:hAnsiTheme="majorBidi" w:cstheme="majorBidi"/>
          <w:i/>
          <w:sz w:val="24"/>
          <w:szCs w:val="24"/>
        </w:rPr>
        <w:t xml:space="preserve">prima facie </w:t>
      </w:r>
      <w:r w:rsidRPr="00586FB1">
        <w:rPr>
          <w:rFonts w:asciiTheme="majorBidi" w:hAnsiTheme="majorBidi" w:cstheme="majorBidi"/>
          <w:sz w:val="24"/>
          <w:szCs w:val="24"/>
        </w:rPr>
        <w:t xml:space="preserve">evidence that the circumstances we examine in this paper are </w:t>
      </w:r>
      <w:r w:rsidR="00380599" w:rsidRPr="00586FB1">
        <w:rPr>
          <w:rFonts w:asciiTheme="majorBidi" w:hAnsiTheme="majorBidi" w:cstheme="majorBidi"/>
          <w:sz w:val="24"/>
          <w:szCs w:val="24"/>
        </w:rPr>
        <w:t xml:space="preserve">cases where states are </w:t>
      </w:r>
      <w:r w:rsidRPr="00586FB1">
        <w:rPr>
          <w:rFonts w:asciiTheme="majorBidi" w:hAnsiTheme="majorBidi" w:cstheme="majorBidi"/>
          <w:sz w:val="24"/>
          <w:szCs w:val="24"/>
        </w:rPr>
        <w:t xml:space="preserve">willing to sacrifice this power. In the case of </w:t>
      </w:r>
      <w:r w:rsidR="00380599" w:rsidRPr="00586FB1">
        <w:rPr>
          <w:rFonts w:asciiTheme="majorBidi" w:hAnsiTheme="majorBidi" w:cstheme="majorBidi"/>
          <w:sz w:val="24"/>
          <w:szCs w:val="24"/>
        </w:rPr>
        <w:t>refugee resettlement</w:t>
      </w:r>
      <w:r w:rsidRPr="00586FB1">
        <w:rPr>
          <w:rFonts w:asciiTheme="majorBidi" w:hAnsiTheme="majorBidi" w:cstheme="majorBidi"/>
          <w:sz w:val="24"/>
          <w:szCs w:val="24"/>
        </w:rPr>
        <w:t>,</w:t>
      </w:r>
      <w:r w:rsidR="00380599" w:rsidRPr="00586FB1">
        <w:rPr>
          <w:rStyle w:val="FootnoteReference"/>
          <w:rFonts w:asciiTheme="majorBidi" w:hAnsiTheme="majorBidi" w:cstheme="majorBidi"/>
          <w:sz w:val="24"/>
          <w:szCs w:val="24"/>
        </w:rPr>
        <w:footnoteReference w:id="38"/>
      </w:r>
      <w:r w:rsidRPr="00586FB1">
        <w:rPr>
          <w:rFonts w:asciiTheme="majorBidi" w:hAnsiTheme="majorBidi" w:cstheme="majorBidi"/>
          <w:sz w:val="24"/>
          <w:szCs w:val="24"/>
        </w:rPr>
        <w:t xml:space="preserve"> refugee status determination </w:t>
      </w:r>
      <w:r w:rsidR="00380599" w:rsidRPr="00586FB1">
        <w:rPr>
          <w:rFonts w:asciiTheme="majorBidi" w:hAnsiTheme="majorBidi" w:cstheme="majorBidi"/>
          <w:sz w:val="24"/>
          <w:szCs w:val="24"/>
        </w:rPr>
        <w:t xml:space="preserve">is </w:t>
      </w:r>
      <w:r w:rsidRPr="00586FB1">
        <w:rPr>
          <w:rFonts w:asciiTheme="majorBidi" w:hAnsiTheme="majorBidi" w:cstheme="majorBidi"/>
          <w:sz w:val="24"/>
          <w:szCs w:val="24"/>
        </w:rPr>
        <w:t xml:space="preserve">already not </w:t>
      </w:r>
      <w:r w:rsidR="008429B5" w:rsidRPr="00586FB1">
        <w:rPr>
          <w:rFonts w:asciiTheme="majorBidi" w:hAnsiTheme="majorBidi" w:cstheme="majorBidi"/>
          <w:sz w:val="24"/>
          <w:szCs w:val="24"/>
        </w:rPr>
        <w:t xml:space="preserve">always </w:t>
      </w:r>
      <w:r w:rsidRPr="00586FB1">
        <w:rPr>
          <w:rFonts w:asciiTheme="majorBidi" w:hAnsiTheme="majorBidi" w:cstheme="majorBidi"/>
          <w:sz w:val="24"/>
          <w:szCs w:val="24"/>
        </w:rPr>
        <w:t>conducted by the states</w:t>
      </w:r>
      <w:r w:rsidR="008429B5" w:rsidRPr="00586FB1">
        <w:rPr>
          <w:rFonts w:asciiTheme="majorBidi" w:hAnsiTheme="majorBidi" w:cstheme="majorBidi"/>
          <w:sz w:val="24"/>
          <w:szCs w:val="24"/>
        </w:rPr>
        <w:t xml:space="preserve"> </w:t>
      </w:r>
      <w:r w:rsidRPr="00586FB1">
        <w:rPr>
          <w:rFonts w:asciiTheme="majorBidi" w:hAnsiTheme="majorBidi" w:cstheme="majorBidi"/>
          <w:sz w:val="24"/>
          <w:szCs w:val="24"/>
        </w:rPr>
        <w:t>which agree to resettle refugees (</w:t>
      </w:r>
      <w:r w:rsidR="006B1EF4" w:rsidRPr="00586FB1">
        <w:rPr>
          <w:rFonts w:asciiTheme="majorBidi" w:hAnsiTheme="majorBidi" w:cstheme="majorBidi"/>
          <w:sz w:val="24"/>
          <w:szCs w:val="24"/>
        </w:rPr>
        <w:t xml:space="preserve">for example, </w:t>
      </w:r>
      <w:r w:rsidRPr="00586FB1">
        <w:rPr>
          <w:rFonts w:asciiTheme="majorBidi" w:hAnsiTheme="majorBidi" w:cstheme="majorBidi"/>
          <w:sz w:val="24"/>
          <w:szCs w:val="24"/>
        </w:rPr>
        <w:t xml:space="preserve">the US government resettled </w:t>
      </w:r>
      <w:r w:rsidR="006B1EF4" w:rsidRPr="00586FB1">
        <w:rPr>
          <w:rFonts w:asciiTheme="majorBidi" w:hAnsiTheme="majorBidi" w:cstheme="majorBidi"/>
          <w:sz w:val="24"/>
          <w:szCs w:val="24"/>
        </w:rPr>
        <w:t xml:space="preserve">60,000 Bhutanese refugees from Nepal in 2006). </w:t>
      </w:r>
      <w:r w:rsidR="00380599" w:rsidRPr="00586FB1">
        <w:rPr>
          <w:rFonts w:asciiTheme="majorBidi" w:hAnsiTheme="majorBidi" w:cstheme="majorBidi"/>
          <w:sz w:val="24"/>
          <w:szCs w:val="24"/>
        </w:rPr>
        <w:t>A coalition of Western states</w:t>
      </w:r>
      <w:r w:rsidR="006B1EF4" w:rsidRPr="00586FB1">
        <w:rPr>
          <w:rFonts w:asciiTheme="majorBidi" w:hAnsiTheme="majorBidi" w:cstheme="majorBidi"/>
          <w:sz w:val="24"/>
          <w:szCs w:val="24"/>
        </w:rPr>
        <w:t xml:space="preserve"> successfully resettled two and a half million Indochinese refugees between 1975 and 1997</w:t>
      </w:r>
      <w:r w:rsidR="00586FB1">
        <w:rPr>
          <w:rFonts w:asciiTheme="majorBidi" w:hAnsiTheme="majorBidi" w:cstheme="majorBidi"/>
          <w:sz w:val="24"/>
          <w:szCs w:val="24"/>
        </w:rPr>
        <w:t>.</w:t>
      </w:r>
      <w:r w:rsidR="00006751" w:rsidRPr="003577A2">
        <w:rPr>
          <w:rStyle w:val="FootnoteReference"/>
          <w:rFonts w:asciiTheme="majorBidi" w:hAnsiTheme="majorBidi" w:cstheme="majorBidi"/>
          <w:sz w:val="24"/>
          <w:szCs w:val="24"/>
        </w:rPr>
        <w:footnoteReference w:id="39"/>
      </w:r>
      <w:r w:rsidR="006B1EF4" w:rsidRPr="00586FB1">
        <w:rPr>
          <w:rFonts w:asciiTheme="majorBidi" w:hAnsiTheme="majorBidi" w:cstheme="majorBidi"/>
          <w:sz w:val="24"/>
          <w:szCs w:val="24"/>
        </w:rPr>
        <w:t xml:space="preserve"> There are </w:t>
      </w:r>
      <w:r w:rsidR="00982951" w:rsidRPr="00586FB1">
        <w:rPr>
          <w:rFonts w:asciiTheme="majorBidi" w:hAnsiTheme="majorBidi" w:cstheme="majorBidi"/>
          <w:sz w:val="24"/>
          <w:szCs w:val="24"/>
        </w:rPr>
        <w:t xml:space="preserve">therefore </w:t>
      </w:r>
      <w:r w:rsidR="006B1EF4" w:rsidRPr="00586FB1">
        <w:rPr>
          <w:rFonts w:asciiTheme="majorBidi" w:hAnsiTheme="majorBidi" w:cstheme="majorBidi"/>
          <w:sz w:val="24"/>
          <w:szCs w:val="24"/>
        </w:rPr>
        <w:t xml:space="preserve">numerous circumstances </w:t>
      </w:r>
      <w:r w:rsidR="00982951" w:rsidRPr="00586FB1">
        <w:rPr>
          <w:rFonts w:asciiTheme="majorBidi" w:hAnsiTheme="majorBidi" w:cstheme="majorBidi"/>
          <w:sz w:val="24"/>
          <w:szCs w:val="24"/>
        </w:rPr>
        <w:t xml:space="preserve">in which </w:t>
      </w:r>
      <w:r w:rsidR="006B1EF4" w:rsidRPr="00586FB1">
        <w:rPr>
          <w:rFonts w:asciiTheme="majorBidi" w:hAnsiTheme="majorBidi" w:cstheme="majorBidi"/>
          <w:sz w:val="24"/>
          <w:szCs w:val="24"/>
        </w:rPr>
        <w:t>states already surrender refugee status determination</w:t>
      </w:r>
      <w:r w:rsidR="00982951" w:rsidRPr="00586FB1">
        <w:rPr>
          <w:rFonts w:asciiTheme="majorBidi" w:hAnsiTheme="majorBidi" w:cstheme="majorBidi"/>
          <w:sz w:val="24"/>
          <w:szCs w:val="24"/>
        </w:rPr>
        <w:t xml:space="preserve"> and a</w:t>
      </w:r>
      <w:r w:rsidR="006B1EF4" w:rsidRPr="00586FB1">
        <w:rPr>
          <w:rFonts w:asciiTheme="majorBidi" w:hAnsiTheme="majorBidi" w:cstheme="majorBidi"/>
          <w:sz w:val="24"/>
          <w:szCs w:val="24"/>
        </w:rPr>
        <w:t xml:space="preserve"> centralised matching </w:t>
      </w:r>
      <w:r w:rsidR="003C1920" w:rsidRPr="00586FB1">
        <w:rPr>
          <w:rFonts w:asciiTheme="majorBidi" w:hAnsiTheme="majorBidi" w:cstheme="majorBidi"/>
          <w:sz w:val="24"/>
          <w:szCs w:val="24"/>
        </w:rPr>
        <w:t>system</w:t>
      </w:r>
      <w:r w:rsidR="006B1EF4" w:rsidRPr="00586FB1">
        <w:rPr>
          <w:rFonts w:asciiTheme="majorBidi" w:hAnsiTheme="majorBidi" w:cstheme="majorBidi"/>
          <w:sz w:val="24"/>
          <w:szCs w:val="24"/>
        </w:rPr>
        <w:t xml:space="preserve"> would merely require formalising </w:t>
      </w:r>
      <w:r w:rsidR="00380599" w:rsidRPr="00586FB1">
        <w:rPr>
          <w:rFonts w:asciiTheme="majorBidi" w:hAnsiTheme="majorBidi" w:cstheme="majorBidi"/>
          <w:sz w:val="24"/>
          <w:szCs w:val="24"/>
        </w:rPr>
        <w:t>this process</w:t>
      </w:r>
      <w:r w:rsidR="006B1EF4" w:rsidRPr="00586FB1">
        <w:rPr>
          <w:rFonts w:asciiTheme="majorBidi" w:hAnsiTheme="majorBidi" w:cstheme="majorBidi"/>
          <w:sz w:val="24"/>
          <w:szCs w:val="24"/>
        </w:rPr>
        <w:t xml:space="preserve">. In </w:t>
      </w:r>
      <w:r w:rsidR="00C574D0" w:rsidRPr="00586FB1">
        <w:rPr>
          <w:rFonts w:asciiTheme="majorBidi" w:hAnsiTheme="majorBidi" w:cstheme="majorBidi"/>
          <w:sz w:val="24"/>
          <w:szCs w:val="24"/>
        </w:rPr>
        <w:t>the European case</w:t>
      </w:r>
      <w:r w:rsidR="006B1EF4" w:rsidRPr="00586FB1">
        <w:rPr>
          <w:rFonts w:asciiTheme="majorBidi" w:hAnsiTheme="majorBidi" w:cstheme="majorBidi"/>
          <w:sz w:val="24"/>
          <w:szCs w:val="24"/>
        </w:rPr>
        <w:t>, there is a statutory commitment on the part of the member states of the European Union to harmonis</w:t>
      </w:r>
      <w:r w:rsidR="00380599" w:rsidRPr="00586FB1">
        <w:rPr>
          <w:rFonts w:asciiTheme="majorBidi" w:hAnsiTheme="majorBidi" w:cstheme="majorBidi"/>
          <w:sz w:val="24"/>
          <w:szCs w:val="24"/>
        </w:rPr>
        <w:t>e</w:t>
      </w:r>
      <w:r w:rsidR="006B1EF4" w:rsidRPr="00586FB1">
        <w:rPr>
          <w:rFonts w:asciiTheme="majorBidi" w:hAnsiTheme="majorBidi" w:cstheme="majorBidi"/>
          <w:sz w:val="24"/>
          <w:szCs w:val="24"/>
        </w:rPr>
        <w:t xml:space="preserve"> </w:t>
      </w:r>
      <w:r w:rsidR="006F4EC5" w:rsidRPr="00586FB1">
        <w:rPr>
          <w:rFonts w:asciiTheme="majorBidi" w:hAnsiTheme="majorBidi" w:cstheme="majorBidi"/>
          <w:sz w:val="24"/>
          <w:szCs w:val="24"/>
        </w:rPr>
        <w:t>who qualifies for refugee status</w:t>
      </w:r>
      <w:r w:rsidR="006B1EF4" w:rsidRPr="00586FB1">
        <w:rPr>
          <w:rFonts w:asciiTheme="majorBidi" w:hAnsiTheme="majorBidi" w:cstheme="majorBidi"/>
          <w:sz w:val="24"/>
          <w:szCs w:val="24"/>
        </w:rPr>
        <w:t xml:space="preserve">, the Qualification Directive, which </w:t>
      </w:r>
      <w:r w:rsidR="0018384F" w:rsidRPr="003577A2">
        <w:rPr>
          <w:rFonts w:asciiTheme="majorBidi" w:hAnsiTheme="majorBidi" w:cstheme="majorBidi"/>
          <w:sz w:val="24"/>
          <w:szCs w:val="24"/>
        </w:rPr>
        <w:t xml:space="preserve">is binding on </w:t>
      </w:r>
      <w:r w:rsidR="006B1EF4" w:rsidRPr="00586FB1">
        <w:rPr>
          <w:rFonts w:asciiTheme="majorBidi" w:hAnsiTheme="majorBidi" w:cstheme="majorBidi"/>
          <w:sz w:val="24"/>
          <w:szCs w:val="24"/>
        </w:rPr>
        <w:t>all members of the EU except Denmark.</w:t>
      </w:r>
      <w:r w:rsidR="003A7B88" w:rsidRPr="00586FB1">
        <w:rPr>
          <w:rFonts w:asciiTheme="majorBidi" w:hAnsiTheme="majorBidi" w:cstheme="majorBidi"/>
          <w:sz w:val="24"/>
          <w:szCs w:val="24"/>
        </w:rPr>
        <w:t xml:space="preserve"> </w:t>
      </w:r>
    </w:p>
    <w:p w14:paraId="40DB79F6" w14:textId="5C19A14D" w:rsidR="00C574D0" w:rsidRPr="00586FB1" w:rsidRDefault="003A7B88" w:rsidP="00586FB1">
      <w:pPr>
        <w:spacing w:line="360" w:lineRule="auto"/>
        <w:ind w:firstLine="360"/>
        <w:jc w:val="both"/>
        <w:rPr>
          <w:rFonts w:asciiTheme="majorBidi" w:hAnsiTheme="majorBidi" w:cstheme="majorBidi"/>
          <w:sz w:val="24"/>
          <w:szCs w:val="24"/>
        </w:rPr>
      </w:pPr>
      <w:r w:rsidRPr="00586FB1">
        <w:rPr>
          <w:rFonts w:asciiTheme="majorBidi" w:hAnsiTheme="majorBidi" w:cstheme="majorBidi"/>
          <w:sz w:val="24"/>
          <w:szCs w:val="24"/>
        </w:rPr>
        <w:t>Even if states cannot be persuaded to use matching in burden-sharing, an individual state could set up a matching system across its d</w:t>
      </w:r>
      <w:r w:rsidR="00AA41F2" w:rsidRPr="00586FB1">
        <w:rPr>
          <w:rFonts w:asciiTheme="majorBidi" w:hAnsiTheme="majorBidi" w:cstheme="majorBidi"/>
          <w:sz w:val="24"/>
          <w:szCs w:val="24"/>
        </w:rPr>
        <w:t>ifferent regions (e.g. British l</w:t>
      </w:r>
      <w:r w:rsidRPr="00586FB1">
        <w:rPr>
          <w:rFonts w:asciiTheme="majorBidi" w:hAnsiTheme="majorBidi" w:cstheme="majorBidi"/>
          <w:sz w:val="24"/>
          <w:szCs w:val="24"/>
        </w:rPr>
        <w:t xml:space="preserve">ocal </w:t>
      </w:r>
      <w:r w:rsidR="00AA41F2" w:rsidRPr="00586FB1">
        <w:rPr>
          <w:rFonts w:asciiTheme="majorBidi" w:hAnsiTheme="majorBidi" w:cstheme="majorBidi"/>
          <w:sz w:val="24"/>
          <w:szCs w:val="24"/>
        </w:rPr>
        <w:t>authorities</w:t>
      </w:r>
      <w:r w:rsidRPr="00586FB1">
        <w:rPr>
          <w:rFonts w:asciiTheme="majorBidi" w:hAnsiTheme="majorBidi" w:cstheme="majorBidi"/>
          <w:sz w:val="24"/>
          <w:szCs w:val="24"/>
        </w:rPr>
        <w:t xml:space="preserve"> or German </w:t>
      </w:r>
      <w:r w:rsidRPr="00586FB1">
        <w:rPr>
          <w:rFonts w:asciiTheme="majorBidi" w:hAnsiTheme="majorBidi" w:cstheme="majorBidi"/>
          <w:i/>
          <w:sz w:val="24"/>
          <w:szCs w:val="24"/>
        </w:rPr>
        <w:t>Bundesländer</w:t>
      </w:r>
      <w:r w:rsidRPr="00586FB1">
        <w:rPr>
          <w:rFonts w:asciiTheme="majorBidi" w:hAnsiTheme="majorBidi" w:cstheme="majorBidi"/>
          <w:sz w:val="24"/>
          <w:szCs w:val="24"/>
        </w:rPr>
        <w:t>).</w:t>
      </w:r>
      <w:r w:rsidR="00AA41F2" w:rsidRPr="00586FB1">
        <w:rPr>
          <w:rFonts w:asciiTheme="majorBidi" w:hAnsiTheme="majorBidi" w:cstheme="majorBidi"/>
          <w:sz w:val="24"/>
          <w:szCs w:val="24"/>
        </w:rPr>
        <w:t xml:space="preserve"> This would have many of the advantages, without the issue of having to get sovereign states to opt in collectively. For example, British local authorities will have granular information about their particular advantages vis-à-vis other councils (e.g. some councils may have more capacity in child services than care for the elderly, and </w:t>
      </w:r>
      <w:r w:rsidR="00AA41F2" w:rsidRPr="00586FB1">
        <w:rPr>
          <w:rFonts w:asciiTheme="majorBidi" w:hAnsiTheme="majorBidi" w:cstheme="majorBidi"/>
          <w:i/>
          <w:sz w:val="24"/>
          <w:szCs w:val="24"/>
        </w:rPr>
        <w:t>vice versa</w:t>
      </w:r>
      <w:r w:rsidR="001B76F5" w:rsidRPr="00586FB1">
        <w:rPr>
          <w:rFonts w:asciiTheme="majorBidi" w:hAnsiTheme="majorBidi" w:cstheme="majorBidi"/>
          <w:sz w:val="24"/>
          <w:szCs w:val="24"/>
        </w:rPr>
        <w:t xml:space="preserve">) and they should be encouraged to </w:t>
      </w:r>
      <w:r w:rsidR="009C0F3C" w:rsidRPr="00586FB1">
        <w:rPr>
          <w:rFonts w:asciiTheme="majorBidi" w:hAnsiTheme="majorBidi" w:cstheme="majorBidi"/>
          <w:sz w:val="24"/>
          <w:szCs w:val="24"/>
        </w:rPr>
        <w:t>convey</w:t>
      </w:r>
      <w:r w:rsidR="001B76F5" w:rsidRPr="00586FB1">
        <w:rPr>
          <w:rFonts w:asciiTheme="majorBidi" w:hAnsiTheme="majorBidi" w:cstheme="majorBidi"/>
          <w:sz w:val="24"/>
          <w:szCs w:val="24"/>
        </w:rPr>
        <w:t xml:space="preserve"> this information to refugees.</w:t>
      </w:r>
      <w:r w:rsidR="001A7DC7" w:rsidRPr="00586FB1">
        <w:rPr>
          <w:rFonts w:asciiTheme="majorBidi" w:hAnsiTheme="majorBidi" w:cstheme="majorBidi"/>
          <w:sz w:val="24"/>
          <w:szCs w:val="24"/>
        </w:rPr>
        <w:t xml:space="preserve"> Indeed, a refugee matching system could </w:t>
      </w:r>
      <w:r w:rsidR="00290ED3" w:rsidRPr="00586FB1">
        <w:rPr>
          <w:rFonts w:asciiTheme="majorBidi" w:hAnsiTheme="majorBidi" w:cstheme="majorBidi"/>
          <w:sz w:val="24"/>
          <w:szCs w:val="24"/>
        </w:rPr>
        <w:t>generate</w:t>
      </w:r>
      <w:r w:rsidR="001A7DC7" w:rsidRPr="00586FB1">
        <w:rPr>
          <w:rFonts w:asciiTheme="majorBidi" w:hAnsiTheme="majorBidi" w:cstheme="majorBidi"/>
          <w:sz w:val="24"/>
          <w:szCs w:val="24"/>
        </w:rPr>
        <w:t xml:space="preserve"> dramatic improvement in the welfare and integration of refugees within </w:t>
      </w:r>
      <w:r w:rsidR="001A7DC7" w:rsidRPr="00586FB1">
        <w:rPr>
          <w:rFonts w:asciiTheme="majorBidi" w:hAnsiTheme="majorBidi" w:cstheme="majorBidi"/>
          <w:sz w:val="24"/>
          <w:szCs w:val="24"/>
        </w:rPr>
        <w:lastRenderedPageBreak/>
        <w:t>a given country’</w:t>
      </w:r>
      <w:r w:rsidR="000D0A37" w:rsidRPr="00586FB1">
        <w:rPr>
          <w:rFonts w:asciiTheme="majorBidi" w:hAnsiTheme="majorBidi" w:cstheme="majorBidi"/>
          <w:sz w:val="24"/>
          <w:szCs w:val="24"/>
        </w:rPr>
        <w:t xml:space="preserve">s national borders and significantly </w:t>
      </w:r>
      <w:r w:rsidR="00982951" w:rsidRPr="00586FB1">
        <w:rPr>
          <w:rFonts w:asciiTheme="majorBidi" w:hAnsiTheme="majorBidi" w:cstheme="majorBidi"/>
          <w:sz w:val="24"/>
          <w:szCs w:val="24"/>
        </w:rPr>
        <w:t xml:space="preserve">reduce </w:t>
      </w:r>
      <w:r w:rsidR="000D0A37" w:rsidRPr="00586FB1">
        <w:rPr>
          <w:rFonts w:asciiTheme="majorBidi" w:hAnsiTheme="majorBidi" w:cstheme="majorBidi"/>
          <w:sz w:val="24"/>
          <w:szCs w:val="24"/>
        </w:rPr>
        <w:t>ghettoization and restrictionist arguments about capacity gaps.</w:t>
      </w:r>
    </w:p>
    <w:p w14:paraId="3EE2B26D" w14:textId="7F48F169" w:rsidR="00381FB0" w:rsidRPr="00586FB1" w:rsidRDefault="00C574D0" w:rsidP="00586FB1">
      <w:pPr>
        <w:spacing w:line="360" w:lineRule="auto"/>
        <w:ind w:firstLine="360"/>
        <w:jc w:val="both"/>
        <w:rPr>
          <w:rFonts w:asciiTheme="majorBidi" w:hAnsiTheme="majorBidi" w:cstheme="majorBidi"/>
          <w:sz w:val="24"/>
          <w:szCs w:val="24"/>
        </w:rPr>
      </w:pPr>
      <w:r w:rsidRPr="00586FB1">
        <w:rPr>
          <w:rFonts w:asciiTheme="majorBidi" w:hAnsiTheme="majorBidi" w:cstheme="majorBidi"/>
          <w:sz w:val="24"/>
          <w:szCs w:val="24"/>
        </w:rPr>
        <w:t xml:space="preserve">If states opt into such a </w:t>
      </w:r>
      <w:r w:rsidR="003C1920" w:rsidRPr="00586FB1">
        <w:rPr>
          <w:rFonts w:asciiTheme="majorBidi" w:hAnsiTheme="majorBidi" w:cstheme="majorBidi"/>
          <w:sz w:val="24"/>
          <w:szCs w:val="24"/>
        </w:rPr>
        <w:t>system</w:t>
      </w:r>
      <w:r w:rsidR="00381FB0" w:rsidRPr="00586FB1">
        <w:rPr>
          <w:rFonts w:asciiTheme="majorBidi" w:hAnsiTheme="majorBidi" w:cstheme="majorBidi"/>
          <w:sz w:val="24"/>
          <w:szCs w:val="24"/>
        </w:rPr>
        <w:t xml:space="preserve">, rather than </w:t>
      </w:r>
      <w:r w:rsidRPr="00586FB1">
        <w:rPr>
          <w:rFonts w:asciiTheme="majorBidi" w:hAnsiTheme="majorBidi" w:cstheme="majorBidi"/>
          <w:sz w:val="24"/>
          <w:szCs w:val="24"/>
        </w:rPr>
        <w:t xml:space="preserve">determining </w:t>
      </w:r>
      <w:r w:rsidR="00381FB0" w:rsidRPr="00586FB1">
        <w:rPr>
          <w:rFonts w:asciiTheme="majorBidi" w:hAnsiTheme="majorBidi" w:cstheme="majorBidi"/>
          <w:sz w:val="24"/>
          <w:szCs w:val="24"/>
        </w:rPr>
        <w:t xml:space="preserve">the status of those refugees that have applied to them specifically, </w:t>
      </w:r>
      <w:r w:rsidRPr="00586FB1">
        <w:rPr>
          <w:rFonts w:asciiTheme="majorBidi" w:hAnsiTheme="majorBidi" w:cstheme="majorBidi"/>
          <w:sz w:val="24"/>
          <w:szCs w:val="24"/>
        </w:rPr>
        <w:t xml:space="preserve">they would </w:t>
      </w:r>
      <w:r w:rsidR="00381FB0" w:rsidRPr="00586FB1">
        <w:rPr>
          <w:rFonts w:asciiTheme="majorBidi" w:hAnsiTheme="majorBidi" w:cstheme="majorBidi"/>
          <w:sz w:val="24"/>
          <w:szCs w:val="24"/>
        </w:rPr>
        <w:t xml:space="preserve">submit their ranked preferences to the clearinghouse. One disadvantage of this is that now states have to look at </w:t>
      </w:r>
      <w:r w:rsidR="00381FB0" w:rsidRPr="00586FB1">
        <w:rPr>
          <w:rFonts w:asciiTheme="majorBidi" w:hAnsiTheme="majorBidi" w:cstheme="majorBidi"/>
          <w:i/>
          <w:sz w:val="24"/>
          <w:szCs w:val="24"/>
        </w:rPr>
        <w:t xml:space="preserve">all </w:t>
      </w:r>
      <w:r w:rsidR="00381FB0" w:rsidRPr="00586FB1">
        <w:rPr>
          <w:rFonts w:asciiTheme="majorBidi" w:hAnsiTheme="majorBidi" w:cstheme="majorBidi"/>
          <w:sz w:val="24"/>
          <w:szCs w:val="24"/>
        </w:rPr>
        <w:t>the refugees in the system, rather than</w:t>
      </w:r>
      <w:r w:rsidR="00293684" w:rsidRPr="00586FB1">
        <w:rPr>
          <w:rFonts w:asciiTheme="majorBidi" w:hAnsiTheme="majorBidi" w:cstheme="majorBidi"/>
          <w:sz w:val="24"/>
          <w:szCs w:val="24"/>
        </w:rPr>
        <w:t xml:space="preserve"> only</w:t>
      </w:r>
      <w:r w:rsidR="00381FB0" w:rsidRPr="00586FB1">
        <w:rPr>
          <w:rFonts w:asciiTheme="majorBidi" w:hAnsiTheme="majorBidi" w:cstheme="majorBidi"/>
          <w:sz w:val="24"/>
          <w:szCs w:val="24"/>
        </w:rPr>
        <w:t xml:space="preserve"> those </w:t>
      </w:r>
      <w:r w:rsidR="00293684" w:rsidRPr="00586FB1">
        <w:rPr>
          <w:rFonts w:asciiTheme="majorBidi" w:hAnsiTheme="majorBidi" w:cstheme="majorBidi"/>
          <w:sz w:val="24"/>
          <w:szCs w:val="24"/>
        </w:rPr>
        <w:t xml:space="preserve">who </w:t>
      </w:r>
      <w:r w:rsidR="00381FB0" w:rsidRPr="00586FB1">
        <w:rPr>
          <w:rFonts w:asciiTheme="majorBidi" w:hAnsiTheme="majorBidi" w:cstheme="majorBidi"/>
          <w:sz w:val="24"/>
          <w:szCs w:val="24"/>
        </w:rPr>
        <w:t xml:space="preserve">happen to have applied to their </w:t>
      </w:r>
      <w:r w:rsidRPr="00586FB1">
        <w:rPr>
          <w:rFonts w:asciiTheme="majorBidi" w:hAnsiTheme="majorBidi" w:cstheme="majorBidi"/>
          <w:sz w:val="24"/>
          <w:szCs w:val="24"/>
        </w:rPr>
        <w:t>respective</w:t>
      </w:r>
      <w:r w:rsidR="00381FB0" w:rsidRPr="00586FB1">
        <w:rPr>
          <w:rFonts w:asciiTheme="majorBidi" w:hAnsiTheme="majorBidi" w:cstheme="majorBidi"/>
          <w:sz w:val="24"/>
          <w:szCs w:val="24"/>
        </w:rPr>
        <w:t xml:space="preserve"> national bureaucracies. Of course, this may not be </w:t>
      </w:r>
      <w:r w:rsidRPr="00586FB1">
        <w:rPr>
          <w:rFonts w:asciiTheme="majorBidi" w:hAnsiTheme="majorBidi" w:cstheme="majorBidi"/>
          <w:sz w:val="24"/>
          <w:szCs w:val="24"/>
        </w:rPr>
        <w:t>particularly</w:t>
      </w:r>
      <w:r w:rsidR="00381FB0" w:rsidRPr="00586FB1">
        <w:rPr>
          <w:rFonts w:asciiTheme="majorBidi" w:hAnsiTheme="majorBidi" w:cstheme="majorBidi"/>
          <w:sz w:val="24"/>
          <w:szCs w:val="24"/>
        </w:rPr>
        <w:t xml:space="preserve"> burdensome, </w:t>
      </w:r>
      <w:r w:rsidRPr="00586FB1">
        <w:rPr>
          <w:rFonts w:asciiTheme="majorBidi" w:hAnsiTheme="majorBidi" w:cstheme="majorBidi"/>
          <w:sz w:val="24"/>
          <w:szCs w:val="24"/>
        </w:rPr>
        <w:t>as the</w:t>
      </w:r>
      <w:r w:rsidR="00381FB0" w:rsidRPr="00586FB1">
        <w:rPr>
          <w:rFonts w:asciiTheme="majorBidi" w:hAnsiTheme="majorBidi" w:cstheme="majorBidi"/>
          <w:sz w:val="24"/>
          <w:szCs w:val="24"/>
        </w:rPr>
        <w:t xml:space="preserve"> ranking could be done using very straightforward principles (for example, a state could priories refugees that have been waiting longest, or face the immediate threat, or that they are best placed to assist)</w:t>
      </w:r>
      <w:r w:rsidR="00440820" w:rsidRPr="00586FB1">
        <w:rPr>
          <w:rFonts w:asciiTheme="majorBidi" w:hAnsiTheme="majorBidi" w:cstheme="majorBidi"/>
          <w:sz w:val="24"/>
          <w:szCs w:val="24"/>
        </w:rPr>
        <w:t>.</w:t>
      </w:r>
    </w:p>
    <w:p w14:paraId="19E3D432" w14:textId="41CAFDCF" w:rsidR="00F8389C" w:rsidRPr="00586FB1" w:rsidRDefault="00935A53" w:rsidP="00586FB1">
      <w:pPr>
        <w:spacing w:line="360" w:lineRule="auto"/>
        <w:ind w:firstLine="360"/>
        <w:jc w:val="both"/>
        <w:rPr>
          <w:rFonts w:asciiTheme="majorBidi" w:hAnsiTheme="majorBidi" w:cstheme="majorBidi"/>
          <w:sz w:val="24"/>
          <w:szCs w:val="24"/>
        </w:rPr>
      </w:pPr>
      <w:r w:rsidRPr="00586FB1">
        <w:rPr>
          <w:rFonts w:asciiTheme="majorBidi" w:hAnsiTheme="majorBidi" w:cstheme="majorBidi"/>
          <w:sz w:val="24"/>
          <w:szCs w:val="24"/>
        </w:rPr>
        <w:t xml:space="preserve">Once states have committed to taking a given number of refugees, there is a question of how </w:t>
      </w:r>
      <w:r w:rsidR="00380599" w:rsidRPr="00586FB1">
        <w:rPr>
          <w:rFonts w:asciiTheme="majorBidi" w:hAnsiTheme="majorBidi" w:cstheme="majorBidi"/>
          <w:sz w:val="24"/>
          <w:szCs w:val="24"/>
        </w:rPr>
        <w:t xml:space="preserve">they </w:t>
      </w:r>
      <w:r w:rsidRPr="00586FB1">
        <w:rPr>
          <w:rFonts w:asciiTheme="majorBidi" w:hAnsiTheme="majorBidi" w:cstheme="majorBidi"/>
          <w:sz w:val="24"/>
          <w:szCs w:val="24"/>
        </w:rPr>
        <w:t>prioritise which refugees they wish to receive. There are a variety of principles</w:t>
      </w:r>
      <w:r w:rsidR="00293684" w:rsidRPr="00586FB1">
        <w:rPr>
          <w:rFonts w:asciiTheme="majorBidi" w:hAnsiTheme="majorBidi" w:cstheme="majorBidi"/>
          <w:sz w:val="24"/>
          <w:szCs w:val="24"/>
        </w:rPr>
        <w:t>,</w:t>
      </w:r>
      <w:r w:rsidRPr="00586FB1">
        <w:rPr>
          <w:rFonts w:asciiTheme="majorBidi" w:hAnsiTheme="majorBidi" w:cstheme="majorBidi"/>
          <w:sz w:val="24"/>
          <w:szCs w:val="24"/>
        </w:rPr>
        <w:t xml:space="preserve"> which academics and policy-makers could seek to use in trying to determine who will be prioritised, given practical and political limits on how many refugees can be taken in. For example, the United Kingdom has recently stated it wishes to expand the Vulnerable Persons Relocation Scheme</w:t>
      </w:r>
      <w:r w:rsidR="00293684" w:rsidRPr="00586FB1">
        <w:rPr>
          <w:rFonts w:asciiTheme="majorBidi" w:hAnsiTheme="majorBidi" w:cstheme="majorBidi"/>
          <w:sz w:val="24"/>
          <w:szCs w:val="24"/>
        </w:rPr>
        <w:t>,</w:t>
      </w:r>
      <w:r w:rsidRPr="00586FB1">
        <w:rPr>
          <w:rFonts w:asciiTheme="majorBidi" w:hAnsiTheme="majorBidi" w:cstheme="majorBidi"/>
          <w:sz w:val="24"/>
          <w:szCs w:val="24"/>
        </w:rPr>
        <w:t xml:space="preserve"> which works to resettle Syrian refugees in the UK. The government has stated that their priorities are determined by greatest need</w:t>
      </w:r>
      <w:r w:rsidRPr="00586FB1">
        <w:rPr>
          <w:rFonts w:asciiTheme="majorBidi" w:hAnsiTheme="majorBidi" w:cstheme="majorBidi"/>
          <w:i/>
          <w:sz w:val="24"/>
          <w:szCs w:val="24"/>
        </w:rPr>
        <w:t xml:space="preserve">, </w:t>
      </w:r>
      <w:r w:rsidRPr="00586FB1">
        <w:rPr>
          <w:rFonts w:asciiTheme="majorBidi" w:hAnsiTheme="majorBidi" w:cstheme="majorBidi"/>
          <w:sz w:val="24"/>
          <w:szCs w:val="24"/>
        </w:rPr>
        <w:t>and an assessment of where the UK can singly make the greatest difference</w:t>
      </w:r>
      <w:r w:rsidR="00586FB1">
        <w:rPr>
          <w:rFonts w:asciiTheme="majorBidi" w:hAnsiTheme="majorBidi" w:cstheme="majorBidi"/>
          <w:sz w:val="24"/>
          <w:szCs w:val="24"/>
        </w:rPr>
        <w:t>.</w:t>
      </w:r>
      <w:r w:rsidR="00006751" w:rsidRPr="003577A2">
        <w:rPr>
          <w:rStyle w:val="FootnoteReference"/>
          <w:rFonts w:asciiTheme="majorBidi" w:hAnsiTheme="majorBidi" w:cstheme="majorBidi"/>
          <w:sz w:val="24"/>
          <w:szCs w:val="24"/>
        </w:rPr>
        <w:footnoteReference w:id="40"/>
      </w:r>
      <w:r w:rsidRPr="00586FB1">
        <w:rPr>
          <w:rFonts w:asciiTheme="majorBidi" w:hAnsiTheme="majorBidi" w:cstheme="majorBidi"/>
          <w:i/>
          <w:sz w:val="24"/>
          <w:szCs w:val="24"/>
        </w:rPr>
        <w:t xml:space="preserve"> </w:t>
      </w:r>
      <w:r w:rsidRPr="00586FB1">
        <w:rPr>
          <w:rFonts w:asciiTheme="majorBidi" w:hAnsiTheme="majorBidi" w:cstheme="majorBidi"/>
          <w:sz w:val="24"/>
          <w:szCs w:val="24"/>
        </w:rPr>
        <w:t>On the other hand, the governments of Slovakia, Poland, and the Czech Republic have all signalled a willingness to take more refugees,</w:t>
      </w:r>
      <w:r w:rsidR="00586FB1">
        <w:rPr>
          <w:rFonts w:asciiTheme="majorBidi" w:hAnsiTheme="majorBidi" w:cstheme="majorBidi"/>
          <w:sz w:val="24"/>
          <w:szCs w:val="24"/>
        </w:rPr>
        <w:t xml:space="preserve"> but only if they are Christian.</w:t>
      </w:r>
      <w:r w:rsidR="00006751" w:rsidRPr="003577A2">
        <w:rPr>
          <w:rStyle w:val="FootnoteReference"/>
          <w:rFonts w:asciiTheme="majorBidi" w:hAnsiTheme="majorBidi" w:cstheme="majorBidi"/>
          <w:sz w:val="24"/>
          <w:szCs w:val="24"/>
        </w:rPr>
        <w:footnoteReference w:id="41"/>
      </w:r>
      <w:r w:rsidR="00381FB0" w:rsidRPr="00586FB1">
        <w:rPr>
          <w:rFonts w:asciiTheme="majorBidi" w:hAnsiTheme="majorBidi" w:cstheme="majorBidi"/>
          <w:sz w:val="24"/>
          <w:szCs w:val="24"/>
        </w:rPr>
        <w:t xml:space="preserve"> Many would regard the latter as morally unacceptable and discriminatory, but the former as largely uncontroversial. The point is just, for the moment, that different states are free to rank these principles differently</w:t>
      </w:r>
      <w:r w:rsidR="00C574D0" w:rsidRPr="00586FB1">
        <w:rPr>
          <w:rFonts w:asciiTheme="majorBidi" w:hAnsiTheme="majorBidi" w:cstheme="majorBidi"/>
          <w:sz w:val="24"/>
          <w:szCs w:val="24"/>
        </w:rPr>
        <w:t xml:space="preserve"> in the status quo</w:t>
      </w:r>
      <w:r w:rsidR="00CD3965" w:rsidRPr="00586FB1">
        <w:rPr>
          <w:rFonts w:asciiTheme="majorBidi" w:hAnsiTheme="majorBidi" w:cstheme="majorBidi"/>
          <w:sz w:val="24"/>
          <w:szCs w:val="24"/>
        </w:rPr>
        <w:t>, and reasonable, non-reprehensible states might rank the same refugees differently (for example, it would be eminently reasonable for Brazil and France to prefer Lusophone and Francophone refugees respectively).</w:t>
      </w:r>
      <w:r w:rsidR="00932A9A" w:rsidRPr="00586FB1">
        <w:rPr>
          <w:rStyle w:val="FootnoteReference"/>
          <w:rFonts w:asciiTheme="majorBidi" w:hAnsiTheme="majorBidi" w:cstheme="majorBidi"/>
          <w:sz w:val="24"/>
          <w:szCs w:val="24"/>
        </w:rPr>
        <w:footnoteReference w:id="42"/>
      </w:r>
    </w:p>
    <w:p w14:paraId="54503869" w14:textId="7C53F9A7" w:rsidR="00CD3965" w:rsidRPr="00586FB1" w:rsidRDefault="00C574D0" w:rsidP="00586FB1">
      <w:pPr>
        <w:spacing w:line="360" w:lineRule="auto"/>
        <w:ind w:firstLine="360"/>
        <w:jc w:val="both"/>
        <w:rPr>
          <w:rFonts w:asciiTheme="majorBidi" w:hAnsiTheme="majorBidi" w:cstheme="majorBidi"/>
          <w:sz w:val="24"/>
          <w:szCs w:val="24"/>
        </w:rPr>
      </w:pPr>
      <w:r w:rsidRPr="00586FB1">
        <w:rPr>
          <w:rFonts w:asciiTheme="majorBidi" w:hAnsiTheme="majorBidi" w:cstheme="majorBidi"/>
          <w:sz w:val="24"/>
          <w:szCs w:val="24"/>
        </w:rPr>
        <w:t xml:space="preserve">Using a matching </w:t>
      </w:r>
      <w:r w:rsidR="003C1920" w:rsidRPr="00586FB1">
        <w:rPr>
          <w:rFonts w:asciiTheme="majorBidi" w:hAnsiTheme="majorBidi" w:cstheme="majorBidi"/>
          <w:sz w:val="24"/>
          <w:szCs w:val="24"/>
        </w:rPr>
        <w:t>system</w:t>
      </w:r>
      <w:r w:rsidRPr="00586FB1">
        <w:rPr>
          <w:rFonts w:asciiTheme="majorBidi" w:hAnsiTheme="majorBidi" w:cstheme="majorBidi"/>
          <w:sz w:val="24"/>
          <w:szCs w:val="24"/>
        </w:rPr>
        <w:t xml:space="preserve"> does not dictate which principles states are allowed to use in ranking refugees, and </w:t>
      </w:r>
      <w:r w:rsidR="00D0691E" w:rsidRPr="00586FB1">
        <w:rPr>
          <w:rFonts w:asciiTheme="majorBidi" w:hAnsiTheme="majorBidi" w:cstheme="majorBidi"/>
          <w:sz w:val="24"/>
          <w:szCs w:val="24"/>
        </w:rPr>
        <w:t xml:space="preserve">the clearinghouse </w:t>
      </w:r>
      <w:r w:rsidRPr="00586FB1">
        <w:rPr>
          <w:rFonts w:asciiTheme="majorBidi" w:hAnsiTheme="majorBidi" w:cstheme="majorBidi"/>
          <w:sz w:val="24"/>
          <w:szCs w:val="24"/>
        </w:rPr>
        <w:t xml:space="preserve">could </w:t>
      </w:r>
      <w:r w:rsidR="00D0691E" w:rsidRPr="00586FB1">
        <w:rPr>
          <w:rFonts w:asciiTheme="majorBidi" w:hAnsiTheme="majorBidi" w:cstheme="majorBidi"/>
          <w:sz w:val="24"/>
          <w:szCs w:val="24"/>
        </w:rPr>
        <w:t xml:space="preserve">permit </w:t>
      </w:r>
      <w:r w:rsidRPr="00586FB1">
        <w:rPr>
          <w:rFonts w:asciiTheme="majorBidi" w:hAnsiTheme="majorBidi" w:cstheme="majorBidi"/>
          <w:sz w:val="24"/>
          <w:szCs w:val="24"/>
        </w:rPr>
        <w:t xml:space="preserve">or </w:t>
      </w:r>
      <w:r w:rsidR="00D0691E" w:rsidRPr="00586FB1">
        <w:rPr>
          <w:rFonts w:asciiTheme="majorBidi" w:hAnsiTheme="majorBidi" w:cstheme="majorBidi"/>
          <w:sz w:val="24"/>
          <w:szCs w:val="24"/>
        </w:rPr>
        <w:t xml:space="preserve">forbid the use of </w:t>
      </w:r>
      <w:r w:rsidRPr="00586FB1">
        <w:rPr>
          <w:rFonts w:asciiTheme="majorBidi" w:hAnsiTheme="majorBidi" w:cstheme="majorBidi"/>
          <w:sz w:val="24"/>
          <w:szCs w:val="24"/>
        </w:rPr>
        <w:t>any criteria. Just as matching for doctors do</w:t>
      </w:r>
      <w:r w:rsidR="003C1920" w:rsidRPr="00586FB1">
        <w:rPr>
          <w:rFonts w:asciiTheme="majorBidi" w:hAnsiTheme="majorBidi" w:cstheme="majorBidi"/>
          <w:sz w:val="24"/>
          <w:szCs w:val="24"/>
        </w:rPr>
        <w:t>es</w:t>
      </w:r>
      <w:r w:rsidRPr="00586FB1">
        <w:rPr>
          <w:rFonts w:asciiTheme="majorBidi" w:hAnsiTheme="majorBidi" w:cstheme="majorBidi"/>
          <w:sz w:val="24"/>
          <w:szCs w:val="24"/>
        </w:rPr>
        <w:t xml:space="preserve"> not allow hospitals to engage in racist hiring practices, the clearinghouse </w:t>
      </w:r>
      <w:r w:rsidR="00982951" w:rsidRPr="00586FB1">
        <w:rPr>
          <w:rFonts w:asciiTheme="majorBidi" w:hAnsiTheme="majorBidi" w:cstheme="majorBidi"/>
          <w:sz w:val="24"/>
          <w:szCs w:val="24"/>
        </w:rPr>
        <w:t>w</w:t>
      </w:r>
      <w:r w:rsidRPr="00586FB1">
        <w:rPr>
          <w:rFonts w:asciiTheme="majorBidi" w:hAnsiTheme="majorBidi" w:cstheme="majorBidi"/>
          <w:sz w:val="24"/>
          <w:szCs w:val="24"/>
        </w:rPr>
        <w:t xml:space="preserve">ould only allow states to rank refugees based on criteria which </w:t>
      </w:r>
      <w:r w:rsidR="00293684" w:rsidRPr="00586FB1">
        <w:rPr>
          <w:rFonts w:asciiTheme="majorBidi" w:hAnsiTheme="majorBidi" w:cstheme="majorBidi"/>
          <w:sz w:val="24"/>
          <w:szCs w:val="24"/>
        </w:rPr>
        <w:t>are</w:t>
      </w:r>
      <w:r w:rsidRPr="00586FB1">
        <w:rPr>
          <w:rFonts w:asciiTheme="majorBidi" w:hAnsiTheme="majorBidi" w:cstheme="majorBidi"/>
          <w:sz w:val="24"/>
          <w:szCs w:val="24"/>
        </w:rPr>
        <w:t xml:space="preserve"> compatible with the principles a</w:t>
      </w:r>
      <w:r w:rsidR="00F8389C" w:rsidRPr="00586FB1">
        <w:rPr>
          <w:rFonts w:asciiTheme="majorBidi" w:hAnsiTheme="majorBidi" w:cstheme="majorBidi"/>
          <w:sz w:val="24"/>
          <w:szCs w:val="24"/>
        </w:rPr>
        <w:t>nd goals of the 1951 Convention</w:t>
      </w:r>
      <w:r w:rsidR="00D0691E" w:rsidRPr="00586FB1">
        <w:rPr>
          <w:rFonts w:asciiTheme="majorBidi" w:hAnsiTheme="majorBidi" w:cstheme="majorBidi"/>
          <w:sz w:val="24"/>
          <w:szCs w:val="24"/>
        </w:rPr>
        <w:t>,</w:t>
      </w:r>
      <w:r w:rsidR="00F8389C" w:rsidRPr="00586FB1">
        <w:rPr>
          <w:rFonts w:asciiTheme="majorBidi" w:hAnsiTheme="majorBidi" w:cstheme="majorBidi"/>
          <w:sz w:val="24"/>
          <w:szCs w:val="24"/>
        </w:rPr>
        <w:t xml:space="preserve"> or </w:t>
      </w:r>
      <w:r w:rsidR="00D0691E" w:rsidRPr="00586FB1">
        <w:rPr>
          <w:rFonts w:asciiTheme="majorBidi" w:hAnsiTheme="majorBidi" w:cstheme="majorBidi"/>
          <w:sz w:val="24"/>
          <w:szCs w:val="24"/>
        </w:rPr>
        <w:t xml:space="preserve">any </w:t>
      </w:r>
      <w:r w:rsidR="00F8389C" w:rsidRPr="00586FB1">
        <w:rPr>
          <w:rFonts w:asciiTheme="majorBidi" w:hAnsiTheme="majorBidi" w:cstheme="majorBidi"/>
          <w:sz w:val="24"/>
          <w:szCs w:val="24"/>
        </w:rPr>
        <w:t xml:space="preserve">other </w:t>
      </w:r>
      <w:r w:rsidR="00D0691E" w:rsidRPr="00586FB1">
        <w:rPr>
          <w:rFonts w:asciiTheme="majorBidi" w:hAnsiTheme="majorBidi" w:cstheme="majorBidi"/>
          <w:sz w:val="24"/>
          <w:szCs w:val="24"/>
        </w:rPr>
        <w:t xml:space="preserve">set of </w:t>
      </w:r>
      <w:r w:rsidR="00F8389C" w:rsidRPr="00586FB1">
        <w:rPr>
          <w:rFonts w:asciiTheme="majorBidi" w:hAnsiTheme="majorBidi" w:cstheme="majorBidi"/>
          <w:sz w:val="24"/>
          <w:szCs w:val="24"/>
        </w:rPr>
        <w:t>principles</w:t>
      </w:r>
      <w:r w:rsidR="0018384F" w:rsidRPr="003577A2">
        <w:rPr>
          <w:rFonts w:asciiTheme="majorBidi" w:hAnsiTheme="majorBidi" w:cstheme="majorBidi"/>
          <w:sz w:val="24"/>
          <w:szCs w:val="24"/>
        </w:rPr>
        <w:t xml:space="preserve"> (e.g. </w:t>
      </w:r>
      <w:r w:rsidR="0018384F" w:rsidRPr="003577A2">
        <w:rPr>
          <w:rFonts w:asciiTheme="majorBidi" w:hAnsiTheme="majorBidi" w:cstheme="majorBidi"/>
          <w:sz w:val="24"/>
          <w:szCs w:val="24"/>
        </w:rPr>
        <w:lastRenderedPageBreak/>
        <w:t>international human rights law)</w:t>
      </w:r>
      <w:r w:rsidR="00F8389C" w:rsidRPr="00586FB1">
        <w:rPr>
          <w:rFonts w:asciiTheme="majorBidi" w:hAnsiTheme="majorBidi" w:cstheme="majorBidi"/>
          <w:sz w:val="24"/>
          <w:szCs w:val="24"/>
        </w:rPr>
        <w:t xml:space="preserve">. </w:t>
      </w:r>
      <w:r w:rsidR="00CD3965" w:rsidRPr="00586FB1">
        <w:rPr>
          <w:rFonts w:asciiTheme="majorBidi" w:hAnsiTheme="majorBidi" w:cstheme="majorBidi"/>
          <w:sz w:val="24"/>
          <w:szCs w:val="24"/>
        </w:rPr>
        <w:t>Even if all states ended up ranking refugees in the same way (which is unlikely), the clearinghouse would still be an improvement on the status quo, as it would give refugees themselves more control over their lives.</w:t>
      </w:r>
    </w:p>
    <w:p w14:paraId="24910178" w14:textId="0C6DB224" w:rsidR="00935A53" w:rsidRPr="00586FB1" w:rsidRDefault="003C1920" w:rsidP="00586FB1">
      <w:pPr>
        <w:spacing w:line="360" w:lineRule="auto"/>
        <w:ind w:firstLine="360"/>
        <w:jc w:val="both"/>
        <w:rPr>
          <w:rFonts w:asciiTheme="majorBidi" w:hAnsiTheme="majorBidi" w:cstheme="majorBidi"/>
          <w:sz w:val="24"/>
          <w:szCs w:val="24"/>
        </w:rPr>
      </w:pPr>
      <w:r w:rsidRPr="00586FB1">
        <w:rPr>
          <w:rFonts w:asciiTheme="majorBidi" w:hAnsiTheme="majorBidi" w:cstheme="majorBidi"/>
          <w:sz w:val="24"/>
          <w:szCs w:val="24"/>
        </w:rPr>
        <w:t xml:space="preserve">The </w:t>
      </w:r>
      <w:r w:rsidR="00982951" w:rsidRPr="00586FB1">
        <w:rPr>
          <w:rFonts w:asciiTheme="majorBidi" w:hAnsiTheme="majorBidi" w:cstheme="majorBidi"/>
          <w:sz w:val="24"/>
          <w:szCs w:val="24"/>
        </w:rPr>
        <w:t xml:space="preserve">Refugee Match </w:t>
      </w:r>
      <w:r w:rsidR="00F8389C" w:rsidRPr="00586FB1">
        <w:rPr>
          <w:rFonts w:asciiTheme="majorBidi" w:hAnsiTheme="majorBidi" w:cstheme="majorBidi"/>
          <w:sz w:val="24"/>
          <w:szCs w:val="24"/>
        </w:rPr>
        <w:t xml:space="preserve">is simply the tool which finds the best allocation, </w:t>
      </w:r>
      <w:r w:rsidR="00D0691E" w:rsidRPr="00586FB1">
        <w:rPr>
          <w:rFonts w:asciiTheme="majorBidi" w:hAnsiTheme="majorBidi" w:cstheme="majorBidi"/>
          <w:sz w:val="24"/>
          <w:szCs w:val="24"/>
        </w:rPr>
        <w:t xml:space="preserve">given </w:t>
      </w:r>
      <w:r w:rsidR="00F8389C" w:rsidRPr="00586FB1">
        <w:rPr>
          <w:rFonts w:asciiTheme="majorBidi" w:hAnsiTheme="majorBidi" w:cstheme="majorBidi"/>
          <w:sz w:val="24"/>
          <w:szCs w:val="24"/>
        </w:rPr>
        <w:t xml:space="preserve">whichever set of principles </w:t>
      </w:r>
      <w:r w:rsidR="00D0691E" w:rsidRPr="00586FB1">
        <w:rPr>
          <w:rFonts w:asciiTheme="majorBidi" w:hAnsiTheme="majorBidi" w:cstheme="majorBidi"/>
          <w:sz w:val="24"/>
          <w:szCs w:val="24"/>
        </w:rPr>
        <w:t xml:space="preserve">are embedded </w:t>
      </w:r>
      <w:r w:rsidR="00F8389C" w:rsidRPr="00586FB1">
        <w:rPr>
          <w:rFonts w:asciiTheme="majorBidi" w:hAnsiTheme="majorBidi" w:cstheme="majorBidi"/>
          <w:sz w:val="24"/>
          <w:szCs w:val="24"/>
        </w:rPr>
        <w:t xml:space="preserve">in the processes. Irrespective of those principles, what will be true of </w:t>
      </w:r>
      <w:r w:rsidR="00F8389C" w:rsidRPr="00586FB1">
        <w:rPr>
          <w:rFonts w:asciiTheme="majorBidi" w:hAnsiTheme="majorBidi" w:cstheme="majorBidi"/>
          <w:i/>
          <w:sz w:val="24"/>
          <w:szCs w:val="24"/>
        </w:rPr>
        <w:t>any</w:t>
      </w:r>
      <w:r w:rsidR="00F8389C" w:rsidRPr="00586FB1">
        <w:rPr>
          <w:rFonts w:asciiTheme="majorBidi" w:hAnsiTheme="majorBidi" w:cstheme="majorBidi"/>
          <w:sz w:val="24"/>
          <w:szCs w:val="24"/>
        </w:rPr>
        <w:t xml:space="preserve"> matching </w:t>
      </w:r>
      <w:r w:rsidRPr="00586FB1">
        <w:rPr>
          <w:rFonts w:asciiTheme="majorBidi" w:hAnsiTheme="majorBidi" w:cstheme="majorBidi"/>
          <w:sz w:val="24"/>
          <w:szCs w:val="24"/>
        </w:rPr>
        <w:t>system</w:t>
      </w:r>
      <w:r w:rsidR="00F8389C" w:rsidRPr="00586FB1">
        <w:rPr>
          <w:rFonts w:asciiTheme="majorBidi" w:hAnsiTheme="majorBidi" w:cstheme="majorBidi"/>
          <w:sz w:val="24"/>
          <w:szCs w:val="24"/>
        </w:rPr>
        <w:t xml:space="preserve"> is that it will expand the agency of refugees, by giving them greater </w:t>
      </w:r>
      <w:r w:rsidR="00293684" w:rsidRPr="00586FB1">
        <w:rPr>
          <w:rFonts w:asciiTheme="majorBidi" w:hAnsiTheme="majorBidi" w:cstheme="majorBidi"/>
          <w:sz w:val="24"/>
          <w:szCs w:val="24"/>
        </w:rPr>
        <w:t xml:space="preserve">choice </w:t>
      </w:r>
      <w:r w:rsidR="00F8389C" w:rsidRPr="00586FB1">
        <w:rPr>
          <w:rFonts w:asciiTheme="majorBidi" w:hAnsiTheme="majorBidi" w:cstheme="majorBidi"/>
          <w:sz w:val="24"/>
          <w:szCs w:val="24"/>
        </w:rPr>
        <w:t xml:space="preserve">over where they are ultimately protected, without </w:t>
      </w:r>
      <w:r w:rsidR="00D0691E" w:rsidRPr="00586FB1">
        <w:rPr>
          <w:rFonts w:asciiTheme="majorBidi" w:hAnsiTheme="majorBidi" w:cstheme="majorBidi"/>
          <w:sz w:val="24"/>
          <w:szCs w:val="24"/>
        </w:rPr>
        <w:t>necessitating</w:t>
      </w:r>
      <w:r w:rsidR="00F8389C" w:rsidRPr="00586FB1">
        <w:rPr>
          <w:rFonts w:asciiTheme="majorBidi" w:hAnsiTheme="majorBidi" w:cstheme="majorBidi"/>
          <w:sz w:val="24"/>
          <w:szCs w:val="24"/>
        </w:rPr>
        <w:t xml:space="preserve"> dangerous and uncertain journeys, and will gives states greater control over which refugees they take in.</w:t>
      </w:r>
      <w:r w:rsidR="00CD3965" w:rsidRPr="00586FB1">
        <w:rPr>
          <w:rFonts w:asciiTheme="majorBidi" w:hAnsiTheme="majorBidi" w:cstheme="majorBidi"/>
          <w:sz w:val="24"/>
          <w:szCs w:val="24"/>
        </w:rPr>
        <w:t xml:space="preserve"> Right now, the problem is that refugees have no </w:t>
      </w:r>
      <w:r w:rsidR="00D0691E" w:rsidRPr="00586FB1">
        <w:rPr>
          <w:rFonts w:asciiTheme="majorBidi" w:hAnsiTheme="majorBidi" w:cstheme="majorBidi"/>
          <w:sz w:val="24"/>
          <w:szCs w:val="24"/>
        </w:rPr>
        <w:t>choices</w:t>
      </w:r>
      <w:r w:rsidR="00CD3965" w:rsidRPr="00586FB1">
        <w:rPr>
          <w:rFonts w:asciiTheme="majorBidi" w:hAnsiTheme="majorBidi" w:cstheme="majorBidi"/>
          <w:sz w:val="24"/>
          <w:szCs w:val="24"/>
        </w:rPr>
        <w:t>, and stat</w:t>
      </w:r>
      <w:r w:rsidRPr="00586FB1">
        <w:rPr>
          <w:rFonts w:asciiTheme="majorBidi" w:hAnsiTheme="majorBidi" w:cstheme="majorBidi"/>
          <w:sz w:val="24"/>
          <w:szCs w:val="24"/>
        </w:rPr>
        <w:t>es have no control. The</w:t>
      </w:r>
      <w:r w:rsidR="00CD3965" w:rsidRPr="00586FB1">
        <w:rPr>
          <w:rFonts w:asciiTheme="majorBidi" w:hAnsiTheme="majorBidi" w:cstheme="majorBidi"/>
          <w:sz w:val="24"/>
          <w:szCs w:val="24"/>
        </w:rPr>
        <w:t xml:space="preserve"> </w:t>
      </w:r>
      <w:r w:rsidR="00982951" w:rsidRPr="00586FB1">
        <w:rPr>
          <w:rFonts w:asciiTheme="majorBidi" w:hAnsiTheme="majorBidi" w:cstheme="majorBidi"/>
          <w:sz w:val="24"/>
          <w:szCs w:val="24"/>
        </w:rPr>
        <w:t>Refugee M</w:t>
      </w:r>
      <w:r w:rsidR="00CD3965" w:rsidRPr="00586FB1">
        <w:rPr>
          <w:rFonts w:asciiTheme="majorBidi" w:hAnsiTheme="majorBidi" w:cstheme="majorBidi"/>
          <w:sz w:val="24"/>
          <w:szCs w:val="24"/>
        </w:rPr>
        <w:t>atch can help both.</w:t>
      </w:r>
    </w:p>
    <w:p w14:paraId="69F20C97" w14:textId="77777777" w:rsidR="00F8389C" w:rsidRPr="00586FB1" w:rsidRDefault="00F8389C" w:rsidP="0091607C">
      <w:pPr>
        <w:spacing w:line="360" w:lineRule="auto"/>
        <w:jc w:val="both"/>
        <w:rPr>
          <w:rFonts w:asciiTheme="majorBidi" w:hAnsiTheme="majorBidi" w:cstheme="majorBidi"/>
          <w:sz w:val="24"/>
          <w:szCs w:val="24"/>
        </w:rPr>
      </w:pPr>
    </w:p>
    <w:p w14:paraId="05D9FF4F" w14:textId="68EFBA0D" w:rsidR="00F8389C" w:rsidRPr="00586FB1" w:rsidRDefault="00015700" w:rsidP="00586FB1">
      <w:pPr>
        <w:pStyle w:val="ListParagraph"/>
        <w:numPr>
          <w:ilvl w:val="0"/>
          <w:numId w:val="7"/>
        </w:numPr>
        <w:spacing w:line="360" w:lineRule="auto"/>
        <w:jc w:val="center"/>
        <w:rPr>
          <w:rFonts w:asciiTheme="majorBidi" w:hAnsiTheme="majorBidi" w:cstheme="majorBidi"/>
          <w:b/>
          <w:sz w:val="24"/>
          <w:szCs w:val="24"/>
        </w:rPr>
      </w:pPr>
      <w:r w:rsidRPr="003577A2">
        <w:rPr>
          <w:rFonts w:asciiTheme="majorBidi" w:hAnsiTheme="majorBidi" w:cstheme="majorBidi"/>
          <w:b/>
          <w:sz w:val="24"/>
          <w:szCs w:val="24"/>
        </w:rPr>
        <w:t>A MANY-TO-ONE MATCH FOR REFUGEES: HOW</w:t>
      </w:r>
    </w:p>
    <w:p w14:paraId="5F324880" w14:textId="5ED46A19" w:rsidR="0091607C" w:rsidRPr="00586FB1" w:rsidRDefault="007F6238" w:rsidP="0091607C">
      <w:pPr>
        <w:spacing w:line="360" w:lineRule="auto"/>
        <w:jc w:val="both"/>
        <w:rPr>
          <w:rFonts w:asciiTheme="majorBidi" w:hAnsiTheme="majorBidi" w:cstheme="majorBidi"/>
          <w:sz w:val="24"/>
          <w:szCs w:val="24"/>
        </w:rPr>
      </w:pPr>
      <w:r w:rsidRPr="00586FB1">
        <w:rPr>
          <w:rFonts w:asciiTheme="majorBidi" w:hAnsiTheme="majorBidi" w:cstheme="majorBidi"/>
          <w:sz w:val="24"/>
          <w:szCs w:val="24"/>
        </w:rPr>
        <w:t xml:space="preserve">What will the matching </w:t>
      </w:r>
      <w:r w:rsidR="003C1920" w:rsidRPr="00586FB1">
        <w:rPr>
          <w:rFonts w:asciiTheme="majorBidi" w:hAnsiTheme="majorBidi" w:cstheme="majorBidi"/>
          <w:sz w:val="24"/>
          <w:szCs w:val="24"/>
        </w:rPr>
        <w:t>system</w:t>
      </w:r>
      <w:r w:rsidRPr="00586FB1">
        <w:rPr>
          <w:rFonts w:asciiTheme="majorBidi" w:hAnsiTheme="majorBidi" w:cstheme="majorBidi"/>
          <w:sz w:val="24"/>
          <w:szCs w:val="24"/>
        </w:rPr>
        <w:t xml:space="preserve"> for refugees practically look like? The first step is to agree what the two sides of the </w:t>
      </w:r>
      <w:r w:rsidR="003C1920" w:rsidRPr="00586FB1">
        <w:rPr>
          <w:rFonts w:asciiTheme="majorBidi" w:hAnsiTheme="majorBidi" w:cstheme="majorBidi"/>
          <w:sz w:val="24"/>
          <w:szCs w:val="24"/>
        </w:rPr>
        <w:t>system</w:t>
      </w:r>
      <w:r w:rsidRPr="00586FB1">
        <w:rPr>
          <w:rFonts w:asciiTheme="majorBidi" w:hAnsiTheme="majorBidi" w:cstheme="majorBidi"/>
          <w:sz w:val="24"/>
          <w:szCs w:val="24"/>
        </w:rPr>
        <w:t xml:space="preserve"> are (i.e. which refugees, and which states). Any subset of states could agree to set up a matching </w:t>
      </w:r>
      <w:r w:rsidR="003C1920" w:rsidRPr="00586FB1">
        <w:rPr>
          <w:rFonts w:asciiTheme="majorBidi" w:hAnsiTheme="majorBidi" w:cstheme="majorBidi"/>
          <w:sz w:val="24"/>
          <w:szCs w:val="24"/>
        </w:rPr>
        <w:t>system</w:t>
      </w:r>
      <w:r w:rsidRPr="00586FB1">
        <w:rPr>
          <w:rFonts w:asciiTheme="majorBidi" w:hAnsiTheme="majorBidi" w:cstheme="majorBidi"/>
          <w:sz w:val="24"/>
          <w:szCs w:val="24"/>
        </w:rPr>
        <w:t xml:space="preserve">, and allocate any group of forced migrants. </w:t>
      </w:r>
      <w:r w:rsidR="007D34E9" w:rsidRPr="00586FB1">
        <w:rPr>
          <w:rFonts w:asciiTheme="majorBidi" w:hAnsiTheme="majorBidi" w:cstheme="majorBidi"/>
          <w:sz w:val="24"/>
          <w:szCs w:val="24"/>
        </w:rPr>
        <w:t xml:space="preserve">Matching is not about </w:t>
      </w:r>
      <w:r w:rsidR="007D34E9" w:rsidRPr="00586FB1">
        <w:rPr>
          <w:rFonts w:asciiTheme="majorBidi" w:hAnsiTheme="majorBidi" w:cstheme="majorBidi"/>
          <w:i/>
          <w:sz w:val="24"/>
          <w:szCs w:val="24"/>
        </w:rPr>
        <w:t xml:space="preserve">who </w:t>
      </w:r>
      <w:r w:rsidR="007D34E9" w:rsidRPr="00586FB1">
        <w:rPr>
          <w:rFonts w:asciiTheme="majorBidi" w:hAnsiTheme="majorBidi" w:cstheme="majorBidi"/>
          <w:sz w:val="24"/>
          <w:szCs w:val="24"/>
        </w:rPr>
        <w:t xml:space="preserve">is to be resettled: it is a system which can be used </w:t>
      </w:r>
      <w:r w:rsidR="007D34E9" w:rsidRPr="00586FB1">
        <w:rPr>
          <w:rFonts w:asciiTheme="majorBidi" w:hAnsiTheme="majorBidi" w:cstheme="majorBidi"/>
          <w:i/>
          <w:sz w:val="24"/>
          <w:szCs w:val="24"/>
        </w:rPr>
        <w:t xml:space="preserve">after </w:t>
      </w:r>
      <w:r w:rsidR="007D34E9" w:rsidRPr="00586FB1">
        <w:rPr>
          <w:rFonts w:asciiTheme="majorBidi" w:hAnsiTheme="majorBidi" w:cstheme="majorBidi"/>
          <w:sz w:val="24"/>
          <w:szCs w:val="24"/>
        </w:rPr>
        <w:t xml:space="preserve">a commitment has been made by a given set of states to protect a given set of refugees. For example, it has been suggested that the EU should collectively undertake to </w:t>
      </w:r>
      <w:r w:rsidR="0018384F" w:rsidRPr="003577A2">
        <w:rPr>
          <w:rFonts w:asciiTheme="majorBidi" w:hAnsiTheme="majorBidi" w:cstheme="majorBidi"/>
          <w:sz w:val="24"/>
          <w:szCs w:val="24"/>
        </w:rPr>
        <w:t>relocate</w:t>
      </w:r>
      <w:r w:rsidR="0018384F" w:rsidRPr="00586FB1">
        <w:rPr>
          <w:rFonts w:asciiTheme="majorBidi" w:hAnsiTheme="majorBidi" w:cstheme="majorBidi"/>
          <w:sz w:val="24"/>
          <w:szCs w:val="24"/>
        </w:rPr>
        <w:t xml:space="preserve"> </w:t>
      </w:r>
      <w:r w:rsidR="007D34E9" w:rsidRPr="00586FB1">
        <w:rPr>
          <w:rFonts w:asciiTheme="majorBidi" w:hAnsiTheme="majorBidi" w:cstheme="majorBidi"/>
          <w:sz w:val="24"/>
          <w:szCs w:val="24"/>
        </w:rPr>
        <w:t>160,000 refugees from Greece, Italy, and Hungary in order to alleviate the chronic str</w:t>
      </w:r>
      <w:r w:rsidR="00586FB1">
        <w:rPr>
          <w:rFonts w:asciiTheme="majorBidi" w:hAnsiTheme="majorBidi" w:cstheme="majorBidi"/>
          <w:sz w:val="24"/>
          <w:szCs w:val="24"/>
        </w:rPr>
        <w:t>ain on those nations’ resources.</w:t>
      </w:r>
      <w:r w:rsidR="00006751" w:rsidRPr="003577A2">
        <w:rPr>
          <w:rStyle w:val="FootnoteReference"/>
          <w:rFonts w:asciiTheme="majorBidi" w:hAnsiTheme="majorBidi" w:cstheme="majorBidi"/>
          <w:sz w:val="24"/>
          <w:szCs w:val="24"/>
        </w:rPr>
        <w:footnoteReference w:id="43"/>
      </w:r>
      <w:r w:rsidR="007D34E9" w:rsidRPr="00586FB1">
        <w:rPr>
          <w:rFonts w:asciiTheme="majorBidi" w:hAnsiTheme="majorBidi" w:cstheme="majorBidi"/>
          <w:sz w:val="24"/>
          <w:szCs w:val="24"/>
        </w:rPr>
        <w:t xml:space="preserve"> Matching is not a tool for selecting which refugees should be included in that number, it is a tool for decided who goes where after that decision has been made.</w:t>
      </w:r>
    </w:p>
    <w:p w14:paraId="1724363E" w14:textId="55CF93EC" w:rsidR="002021A3" w:rsidRPr="00586FB1" w:rsidRDefault="007F6238" w:rsidP="00586FB1">
      <w:pPr>
        <w:spacing w:line="360" w:lineRule="auto"/>
        <w:ind w:firstLine="720"/>
        <w:jc w:val="both"/>
        <w:rPr>
          <w:rFonts w:asciiTheme="majorBidi" w:hAnsiTheme="majorBidi" w:cstheme="majorBidi"/>
          <w:sz w:val="24"/>
          <w:szCs w:val="24"/>
        </w:rPr>
      </w:pPr>
      <w:r w:rsidRPr="00586FB1">
        <w:rPr>
          <w:rFonts w:asciiTheme="majorBidi" w:hAnsiTheme="majorBidi" w:cstheme="majorBidi"/>
          <w:sz w:val="24"/>
          <w:szCs w:val="24"/>
        </w:rPr>
        <w:t xml:space="preserve">If, as we suggest here, the </w:t>
      </w:r>
      <w:r w:rsidR="003C1920" w:rsidRPr="00586FB1">
        <w:rPr>
          <w:rFonts w:asciiTheme="majorBidi" w:hAnsiTheme="majorBidi" w:cstheme="majorBidi"/>
          <w:sz w:val="24"/>
          <w:szCs w:val="24"/>
        </w:rPr>
        <w:t>system</w:t>
      </w:r>
      <w:r w:rsidRPr="00586FB1">
        <w:rPr>
          <w:rFonts w:asciiTheme="majorBidi" w:hAnsiTheme="majorBidi" w:cstheme="majorBidi"/>
          <w:sz w:val="24"/>
          <w:szCs w:val="24"/>
        </w:rPr>
        <w:t xml:space="preserve"> is for asylum seekers, the second step is to create a centralised body that will determine the status of applications by individuals to the system. If the individuals are already refugees</w:t>
      </w:r>
      <w:r w:rsidR="00D0691E" w:rsidRPr="00586FB1">
        <w:rPr>
          <w:rFonts w:asciiTheme="majorBidi" w:hAnsiTheme="majorBidi" w:cstheme="majorBidi"/>
          <w:sz w:val="24"/>
          <w:szCs w:val="24"/>
        </w:rPr>
        <w:t xml:space="preserve"> under the 1951 Convention</w:t>
      </w:r>
      <w:r w:rsidRPr="00586FB1">
        <w:rPr>
          <w:rFonts w:asciiTheme="majorBidi" w:hAnsiTheme="majorBidi" w:cstheme="majorBidi"/>
          <w:sz w:val="24"/>
          <w:szCs w:val="24"/>
        </w:rPr>
        <w:t xml:space="preserve">, or for any other reason are deemed eligible for the system in question, then that is unnecessary.  </w:t>
      </w:r>
      <w:r w:rsidR="00AB5F75" w:rsidRPr="00586FB1">
        <w:rPr>
          <w:rFonts w:asciiTheme="majorBidi" w:hAnsiTheme="majorBidi" w:cstheme="majorBidi"/>
          <w:sz w:val="24"/>
          <w:szCs w:val="24"/>
        </w:rPr>
        <w:t>In the European context, there has been much progress towards achieving ‘joint processing’ of applications according to a</w:t>
      </w:r>
      <w:r w:rsidR="00586FB1">
        <w:rPr>
          <w:rFonts w:asciiTheme="majorBidi" w:hAnsiTheme="majorBidi" w:cstheme="majorBidi"/>
          <w:sz w:val="24"/>
          <w:szCs w:val="24"/>
        </w:rPr>
        <w:t xml:space="preserve"> standardised set of procedures.</w:t>
      </w:r>
      <w:r w:rsidR="00006751" w:rsidRPr="003577A2">
        <w:rPr>
          <w:rStyle w:val="FootnoteReference"/>
          <w:rFonts w:asciiTheme="majorBidi" w:hAnsiTheme="majorBidi" w:cstheme="majorBidi"/>
          <w:sz w:val="24"/>
          <w:szCs w:val="24"/>
        </w:rPr>
        <w:footnoteReference w:id="44"/>
      </w:r>
      <w:r w:rsidR="00AB5F75" w:rsidRPr="00586FB1">
        <w:rPr>
          <w:rFonts w:asciiTheme="majorBidi" w:hAnsiTheme="majorBidi" w:cstheme="majorBidi"/>
          <w:sz w:val="24"/>
          <w:szCs w:val="24"/>
        </w:rPr>
        <w:t xml:space="preserve"> </w:t>
      </w:r>
      <w:r w:rsidR="005402CC" w:rsidRPr="00586FB1">
        <w:rPr>
          <w:rFonts w:asciiTheme="majorBidi" w:hAnsiTheme="majorBidi" w:cstheme="majorBidi"/>
          <w:sz w:val="24"/>
          <w:szCs w:val="24"/>
        </w:rPr>
        <w:t>In order to create a system</w:t>
      </w:r>
      <w:r w:rsidR="00D80C75" w:rsidRPr="00586FB1">
        <w:rPr>
          <w:rFonts w:asciiTheme="majorBidi" w:hAnsiTheme="majorBidi" w:cstheme="majorBidi"/>
          <w:sz w:val="24"/>
          <w:szCs w:val="24"/>
        </w:rPr>
        <w:t>,</w:t>
      </w:r>
      <w:r w:rsidR="005402CC" w:rsidRPr="00586FB1">
        <w:rPr>
          <w:rFonts w:asciiTheme="majorBidi" w:hAnsiTheme="majorBidi" w:cstheme="majorBidi"/>
          <w:sz w:val="24"/>
          <w:szCs w:val="24"/>
        </w:rPr>
        <w:t xml:space="preserve"> which ensures that </w:t>
      </w:r>
      <w:r w:rsidR="006F28B6" w:rsidRPr="00586FB1">
        <w:rPr>
          <w:rFonts w:asciiTheme="majorBidi" w:hAnsiTheme="majorBidi" w:cstheme="majorBidi"/>
          <w:sz w:val="24"/>
          <w:szCs w:val="24"/>
        </w:rPr>
        <w:t>families</w:t>
      </w:r>
      <w:r w:rsidR="002021A3" w:rsidRPr="00586FB1">
        <w:rPr>
          <w:rFonts w:asciiTheme="majorBidi" w:hAnsiTheme="majorBidi" w:cstheme="majorBidi"/>
          <w:sz w:val="24"/>
          <w:szCs w:val="24"/>
        </w:rPr>
        <w:t>,</w:t>
      </w:r>
      <w:r w:rsidR="006F28B6" w:rsidRPr="00586FB1">
        <w:rPr>
          <w:rFonts w:asciiTheme="majorBidi" w:hAnsiTheme="majorBidi" w:cstheme="majorBidi"/>
          <w:sz w:val="24"/>
          <w:szCs w:val="24"/>
        </w:rPr>
        <w:t xml:space="preserve"> </w:t>
      </w:r>
      <w:r w:rsidR="005402CC" w:rsidRPr="00586FB1">
        <w:rPr>
          <w:rFonts w:asciiTheme="majorBidi" w:hAnsiTheme="majorBidi" w:cstheme="majorBidi"/>
          <w:sz w:val="24"/>
          <w:szCs w:val="24"/>
        </w:rPr>
        <w:t xml:space="preserve">which do not wish to be </w:t>
      </w:r>
      <w:r w:rsidR="006F28B6" w:rsidRPr="00586FB1">
        <w:rPr>
          <w:rFonts w:asciiTheme="majorBidi" w:hAnsiTheme="majorBidi" w:cstheme="majorBidi"/>
          <w:sz w:val="24"/>
          <w:szCs w:val="24"/>
        </w:rPr>
        <w:t>separated</w:t>
      </w:r>
      <w:r w:rsidR="002021A3" w:rsidRPr="00586FB1">
        <w:rPr>
          <w:rFonts w:asciiTheme="majorBidi" w:hAnsiTheme="majorBidi" w:cstheme="majorBidi"/>
          <w:sz w:val="24"/>
          <w:szCs w:val="24"/>
        </w:rPr>
        <w:t>,</w:t>
      </w:r>
      <w:r w:rsidR="005402CC" w:rsidRPr="00586FB1">
        <w:rPr>
          <w:rFonts w:asciiTheme="majorBidi" w:hAnsiTheme="majorBidi" w:cstheme="majorBidi"/>
          <w:sz w:val="24"/>
          <w:szCs w:val="24"/>
        </w:rPr>
        <w:t xml:space="preserve"> are not, the clearinghouse needs to accept preference </w:t>
      </w:r>
      <w:r w:rsidR="005402CC" w:rsidRPr="00586FB1">
        <w:rPr>
          <w:rFonts w:asciiTheme="majorBidi" w:hAnsiTheme="majorBidi" w:cstheme="majorBidi"/>
          <w:sz w:val="24"/>
          <w:szCs w:val="24"/>
        </w:rPr>
        <w:lastRenderedPageBreak/>
        <w:t>submissions from households</w:t>
      </w:r>
      <w:r w:rsidR="002021A3" w:rsidRPr="00586FB1">
        <w:rPr>
          <w:rFonts w:asciiTheme="majorBidi" w:hAnsiTheme="majorBidi" w:cstheme="majorBidi"/>
          <w:sz w:val="24"/>
          <w:szCs w:val="24"/>
        </w:rPr>
        <w:t>. The households would</w:t>
      </w:r>
      <w:r w:rsidR="005402CC" w:rsidRPr="00586FB1">
        <w:rPr>
          <w:rFonts w:asciiTheme="majorBidi" w:hAnsiTheme="majorBidi" w:cstheme="majorBidi"/>
          <w:sz w:val="24"/>
          <w:szCs w:val="24"/>
        </w:rPr>
        <w:t xml:space="preserve"> </w:t>
      </w:r>
      <w:r w:rsidR="002021A3" w:rsidRPr="00586FB1">
        <w:rPr>
          <w:rFonts w:asciiTheme="majorBidi" w:hAnsiTheme="majorBidi" w:cstheme="majorBidi"/>
          <w:sz w:val="24"/>
          <w:szCs w:val="24"/>
        </w:rPr>
        <w:t>be</w:t>
      </w:r>
      <w:r w:rsidR="005402CC" w:rsidRPr="00586FB1">
        <w:rPr>
          <w:rFonts w:asciiTheme="majorBidi" w:hAnsiTheme="majorBidi" w:cstheme="majorBidi"/>
          <w:sz w:val="24"/>
          <w:szCs w:val="24"/>
        </w:rPr>
        <w:t xml:space="preserve"> treated as a single unit,</w:t>
      </w:r>
      <w:r w:rsidR="00BB5E66" w:rsidRPr="00586FB1">
        <w:rPr>
          <w:rStyle w:val="FootnoteReference"/>
          <w:rFonts w:asciiTheme="majorBidi" w:hAnsiTheme="majorBidi" w:cstheme="majorBidi"/>
          <w:sz w:val="24"/>
          <w:szCs w:val="24"/>
        </w:rPr>
        <w:footnoteReference w:id="45"/>
      </w:r>
      <w:r w:rsidR="005402CC" w:rsidRPr="00586FB1">
        <w:rPr>
          <w:rFonts w:asciiTheme="majorBidi" w:hAnsiTheme="majorBidi" w:cstheme="majorBidi"/>
          <w:sz w:val="24"/>
          <w:szCs w:val="24"/>
        </w:rPr>
        <w:t xml:space="preserve"> and states would then evaluate those households in the same way</w:t>
      </w:r>
      <w:r w:rsidR="006F28B6" w:rsidRPr="00586FB1">
        <w:rPr>
          <w:rFonts w:asciiTheme="majorBidi" w:hAnsiTheme="majorBidi" w:cstheme="majorBidi"/>
          <w:sz w:val="24"/>
          <w:szCs w:val="24"/>
        </w:rPr>
        <w:t>.</w:t>
      </w:r>
      <w:r w:rsidR="006F28B6" w:rsidRPr="00586FB1">
        <w:rPr>
          <w:rFonts w:asciiTheme="majorBidi" w:hAnsiTheme="majorBidi" w:cstheme="majorBidi"/>
          <w:sz w:val="24"/>
          <w:szCs w:val="24"/>
          <w:vertAlign w:val="superscript"/>
        </w:rPr>
        <w:footnoteReference w:id="46"/>
      </w:r>
      <w:r w:rsidR="006F28B6" w:rsidRPr="00586FB1">
        <w:rPr>
          <w:rFonts w:asciiTheme="majorBidi" w:hAnsiTheme="majorBidi" w:cstheme="majorBidi"/>
          <w:sz w:val="24"/>
          <w:szCs w:val="24"/>
        </w:rPr>
        <w:t xml:space="preserve"> </w:t>
      </w:r>
      <w:r w:rsidR="002021A3" w:rsidRPr="00586FB1">
        <w:rPr>
          <w:rFonts w:asciiTheme="majorBidi" w:hAnsiTheme="majorBidi" w:cstheme="majorBidi"/>
          <w:sz w:val="24"/>
          <w:szCs w:val="24"/>
        </w:rPr>
        <w:t xml:space="preserve">One important consideration is whether to take into account interdependent preferences of extended families. For example, parents A and B together with their only child C should be treated as an independent household as should parent D with his children E and F. But what if B and D are cousins? A-B-C may have different preferences from D-E-F, but other things being equal, they would prefer to be resettled in the same country. </w:t>
      </w:r>
      <w:r w:rsidR="00BB5E66" w:rsidRPr="00586FB1">
        <w:rPr>
          <w:rFonts w:asciiTheme="majorBidi" w:hAnsiTheme="majorBidi" w:cstheme="majorBidi"/>
          <w:sz w:val="24"/>
          <w:szCs w:val="24"/>
        </w:rPr>
        <w:t>This could undermine stability, efficiency, and</w:t>
      </w:r>
      <w:r w:rsidR="00BB5E66" w:rsidRPr="00586FB1">
        <w:rPr>
          <w:rFonts w:asciiTheme="majorBidi" w:hAnsiTheme="majorBidi" w:cstheme="majorBidi"/>
          <w:i/>
          <w:sz w:val="24"/>
          <w:szCs w:val="24"/>
        </w:rPr>
        <w:t xml:space="preserve"> </w:t>
      </w:r>
      <w:r w:rsidR="00BB5E66" w:rsidRPr="00586FB1">
        <w:rPr>
          <w:rFonts w:asciiTheme="majorBidi" w:hAnsiTheme="majorBidi" w:cstheme="majorBidi"/>
          <w:sz w:val="24"/>
          <w:szCs w:val="24"/>
        </w:rPr>
        <w:t xml:space="preserve">strategy-proofness. </w:t>
      </w:r>
      <w:r w:rsidR="002021A3" w:rsidRPr="00586FB1">
        <w:rPr>
          <w:rFonts w:asciiTheme="majorBidi" w:hAnsiTheme="majorBidi" w:cstheme="majorBidi"/>
          <w:sz w:val="24"/>
          <w:szCs w:val="24"/>
        </w:rPr>
        <w:t>This issue has arisen in matching couples in the doctor-hospital match</w:t>
      </w:r>
      <w:r w:rsidR="00586FB1">
        <w:rPr>
          <w:rFonts w:asciiTheme="majorBidi" w:hAnsiTheme="majorBidi" w:cstheme="majorBidi"/>
          <w:sz w:val="24"/>
          <w:szCs w:val="24"/>
        </w:rPr>
        <w:t>.</w:t>
      </w:r>
      <w:r w:rsidR="00006751" w:rsidRPr="003577A2">
        <w:rPr>
          <w:rStyle w:val="FootnoteReference"/>
          <w:rFonts w:asciiTheme="majorBidi" w:hAnsiTheme="majorBidi" w:cstheme="majorBidi"/>
          <w:sz w:val="24"/>
          <w:szCs w:val="24"/>
        </w:rPr>
        <w:footnoteReference w:id="47"/>
      </w:r>
      <w:r w:rsidR="002021A3" w:rsidRPr="00586FB1">
        <w:rPr>
          <w:rFonts w:asciiTheme="majorBidi" w:hAnsiTheme="majorBidi" w:cstheme="majorBidi"/>
          <w:sz w:val="24"/>
          <w:szCs w:val="24"/>
        </w:rPr>
        <w:t xml:space="preserve"> Theoretically, these sorts of preferences can create problems for the matching mechanism, but, in practice</w:t>
      </w:r>
      <w:r w:rsidR="00C21026" w:rsidRPr="00586FB1">
        <w:rPr>
          <w:rFonts w:asciiTheme="majorBidi" w:hAnsiTheme="majorBidi" w:cstheme="majorBidi"/>
          <w:sz w:val="24"/>
          <w:szCs w:val="24"/>
        </w:rPr>
        <w:t>,</w:t>
      </w:r>
      <w:r w:rsidR="00C21026" w:rsidRPr="00586FB1">
        <w:rPr>
          <w:rStyle w:val="FootnoteReference"/>
          <w:rFonts w:asciiTheme="majorBidi" w:hAnsiTheme="majorBidi" w:cstheme="majorBidi"/>
          <w:sz w:val="24"/>
          <w:szCs w:val="24"/>
        </w:rPr>
        <w:footnoteReference w:id="48"/>
      </w:r>
      <w:r w:rsidR="002021A3" w:rsidRPr="00586FB1">
        <w:rPr>
          <w:rFonts w:asciiTheme="majorBidi" w:hAnsiTheme="majorBidi" w:cstheme="majorBidi"/>
          <w:sz w:val="24"/>
          <w:szCs w:val="24"/>
        </w:rPr>
        <w:t xml:space="preserve"> when </w:t>
      </w:r>
      <w:r w:rsidR="00C21026" w:rsidRPr="00586FB1">
        <w:rPr>
          <w:rFonts w:asciiTheme="majorBidi" w:hAnsiTheme="majorBidi" w:cstheme="majorBidi"/>
          <w:sz w:val="24"/>
          <w:szCs w:val="24"/>
        </w:rPr>
        <w:t xml:space="preserve">the </w:t>
      </w:r>
      <w:r w:rsidR="002021A3" w:rsidRPr="00586FB1">
        <w:rPr>
          <w:rFonts w:asciiTheme="majorBidi" w:hAnsiTheme="majorBidi" w:cstheme="majorBidi"/>
          <w:sz w:val="24"/>
          <w:szCs w:val="24"/>
        </w:rPr>
        <w:t xml:space="preserve">number of people participating in the matching </w:t>
      </w:r>
      <w:r w:rsidR="003C1920" w:rsidRPr="00586FB1">
        <w:rPr>
          <w:rFonts w:asciiTheme="majorBidi" w:hAnsiTheme="majorBidi" w:cstheme="majorBidi"/>
          <w:sz w:val="24"/>
          <w:szCs w:val="24"/>
        </w:rPr>
        <w:t>system</w:t>
      </w:r>
      <w:r w:rsidR="002021A3" w:rsidRPr="00586FB1">
        <w:rPr>
          <w:rFonts w:asciiTheme="majorBidi" w:hAnsiTheme="majorBidi" w:cstheme="majorBidi"/>
          <w:sz w:val="24"/>
          <w:szCs w:val="24"/>
        </w:rPr>
        <w:t xml:space="preserve"> is </w:t>
      </w:r>
      <w:r w:rsidR="00C21026" w:rsidRPr="00586FB1">
        <w:rPr>
          <w:rFonts w:asciiTheme="majorBidi" w:hAnsiTheme="majorBidi" w:cstheme="majorBidi"/>
          <w:sz w:val="24"/>
          <w:szCs w:val="24"/>
        </w:rPr>
        <w:t xml:space="preserve">sufficiently </w:t>
      </w:r>
      <w:r w:rsidR="002021A3" w:rsidRPr="00586FB1">
        <w:rPr>
          <w:rFonts w:asciiTheme="majorBidi" w:hAnsiTheme="majorBidi" w:cstheme="majorBidi"/>
          <w:sz w:val="24"/>
          <w:szCs w:val="24"/>
        </w:rPr>
        <w:t>large (and a</w:t>
      </w:r>
      <w:r w:rsidR="00982951" w:rsidRPr="00586FB1">
        <w:rPr>
          <w:rFonts w:asciiTheme="majorBidi" w:hAnsiTheme="majorBidi" w:cstheme="majorBidi"/>
          <w:sz w:val="24"/>
          <w:szCs w:val="24"/>
        </w:rPr>
        <w:t>ny meaningful</w:t>
      </w:r>
      <w:r w:rsidR="002021A3" w:rsidRPr="00586FB1">
        <w:rPr>
          <w:rFonts w:asciiTheme="majorBidi" w:hAnsiTheme="majorBidi" w:cstheme="majorBidi"/>
          <w:sz w:val="24"/>
          <w:szCs w:val="24"/>
        </w:rPr>
        <w:t xml:space="preserve"> </w:t>
      </w:r>
      <w:r w:rsidR="003C1920" w:rsidRPr="00586FB1">
        <w:rPr>
          <w:rFonts w:asciiTheme="majorBidi" w:hAnsiTheme="majorBidi" w:cstheme="majorBidi"/>
          <w:sz w:val="24"/>
          <w:szCs w:val="24"/>
        </w:rPr>
        <w:t>system</w:t>
      </w:r>
      <w:r w:rsidR="002021A3" w:rsidRPr="00586FB1">
        <w:rPr>
          <w:rFonts w:asciiTheme="majorBidi" w:hAnsiTheme="majorBidi" w:cstheme="majorBidi"/>
          <w:sz w:val="24"/>
          <w:szCs w:val="24"/>
        </w:rPr>
        <w:t xml:space="preserve"> for refugees certainly </w:t>
      </w:r>
      <w:r w:rsidR="00982951" w:rsidRPr="00586FB1">
        <w:rPr>
          <w:rFonts w:asciiTheme="majorBidi" w:hAnsiTheme="majorBidi" w:cstheme="majorBidi"/>
          <w:sz w:val="24"/>
          <w:szCs w:val="24"/>
        </w:rPr>
        <w:t>would be</w:t>
      </w:r>
      <w:r w:rsidR="002021A3" w:rsidRPr="00586FB1">
        <w:rPr>
          <w:rFonts w:asciiTheme="majorBidi" w:hAnsiTheme="majorBidi" w:cstheme="majorBidi"/>
          <w:sz w:val="24"/>
          <w:szCs w:val="24"/>
        </w:rPr>
        <w:t xml:space="preserve">), the </w:t>
      </w:r>
      <w:r w:rsidR="003C1920" w:rsidRPr="00586FB1">
        <w:rPr>
          <w:rFonts w:asciiTheme="majorBidi" w:hAnsiTheme="majorBidi" w:cstheme="majorBidi"/>
          <w:sz w:val="24"/>
          <w:szCs w:val="24"/>
        </w:rPr>
        <w:t>system</w:t>
      </w:r>
      <w:r w:rsidR="002021A3" w:rsidRPr="00586FB1">
        <w:rPr>
          <w:rFonts w:asciiTheme="majorBidi" w:hAnsiTheme="majorBidi" w:cstheme="majorBidi"/>
          <w:sz w:val="24"/>
          <w:szCs w:val="24"/>
        </w:rPr>
        <w:t xml:space="preserve"> has often functioned very well</w:t>
      </w:r>
      <w:r w:rsidR="00C21026" w:rsidRPr="00586FB1">
        <w:rPr>
          <w:rFonts w:asciiTheme="majorBidi" w:hAnsiTheme="majorBidi" w:cstheme="majorBidi"/>
          <w:sz w:val="24"/>
          <w:szCs w:val="24"/>
        </w:rPr>
        <w:t>. In the medical match, doctors who were couple had their preferences satisfactorily met, as could be the case for refugee families.</w:t>
      </w:r>
      <w:r w:rsidR="002021A3" w:rsidRPr="00586FB1">
        <w:rPr>
          <w:rFonts w:asciiTheme="majorBidi" w:hAnsiTheme="majorBidi" w:cstheme="majorBidi"/>
          <w:sz w:val="24"/>
          <w:szCs w:val="24"/>
        </w:rPr>
        <w:t xml:space="preserve"> </w:t>
      </w:r>
    </w:p>
    <w:p w14:paraId="6341B95F" w14:textId="67CD4360" w:rsidR="000E6CA2" w:rsidRPr="00586FB1" w:rsidRDefault="007F6238" w:rsidP="00586FB1">
      <w:pPr>
        <w:spacing w:line="360" w:lineRule="auto"/>
        <w:ind w:firstLine="720"/>
        <w:jc w:val="both"/>
        <w:rPr>
          <w:rFonts w:asciiTheme="majorBidi" w:hAnsiTheme="majorBidi" w:cstheme="majorBidi"/>
          <w:sz w:val="24"/>
          <w:szCs w:val="24"/>
        </w:rPr>
      </w:pPr>
      <w:r w:rsidRPr="00586FB1">
        <w:rPr>
          <w:rFonts w:asciiTheme="majorBidi" w:hAnsiTheme="majorBidi" w:cstheme="majorBidi"/>
          <w:sz w:val="24"/>
          <w:szCs w:val="24"/>
        </w:rPr>
        <w:t xml:space="preserve">The next step is to determine the frequency at which the </w:t>
      </w:r>
      <w:r w:rsidR="003C1920" w:rsidRPr="00586FB1">
        <w:rPr>
          <w:rFonts w:asciiTheme="majorBidi" w:hAnsiTheme="majorBidi" w:cstheme="majorBidi"/>
          <w:sz w:val="24"/>
          <w:szCs w:val="24"/>
        </w:rPr>
        <w:t>system</w:t>
      </w:r>
      <w:r w:rsidRPr="00586FB1">
        <w:rPr>
          <w:rFonts w:asciiTheme="majorBidi" w:hAnsiTheme="majorBidi" w:cstheme="majorBidi"/>
          <w:sz w:val="24"/>
          <w:szCs w:val="24"/>
        </w:rPr>
        <w:t xml:space="preserve"> is cleared (i.e. how often the matching is performed). For example, the NRMP happens annually, whereas the matches formed after speed-dating events happen every day. </w:t>
      </w:r>
      <w:r w:rsidR="003C1920" w:rsidRPr="00586FB1">
        <w:rPr>
          <w:rFonts w:asciiTheme="majorBidi" w:hAnsiTheme="majorBidi" w:cstheme="majorBidi"/>
          <w:sz w:val="24"/>
          <w:szCs w:val="24"/>
        </w:rPr>
        <w:t>D</w:t>
      </w:r>
      <w:r w:rsidR="00992780" w:rsidRPr="00586FB1">
        <w:rPr>
          <w:rFonts w:asciiTheme="majorBidi" w:hAnsiTheme="majorBidi" w:cstheme="majorBidi"/>
          <w:sz w:val="24"/>
          <w:szCs w:val="24"/>
        </w:rPr>
        <w:t>esigners</w:t>
      </w:r>
      <w:r w:rsidR="003C1920" w:rsidRPr="00586FB1">
        <w:rPr>
          <w:rFonts w:asciiTheme="majorBidi" w:hAnsiTheme="majorBidi" w:cstheme="majorBidi"/>
          <w:sz w:val="24"/>
          <w:szCs w:val="24"/>
        </w:rPr>
        <w:t xml:space="preserve"> of the match</w:t>
      </w:r>
      <w:r w:rsidR="00992780" w:rsidRPr="00586FB1">
        <w:rPr>
          <w:rFonts w:asciiTheme="majorBidi" w:hAnsiTheme="majorBidi" w:cstheme="majorBidi"/>
          <w:sz w:val="24"/>
          <w:szCs w:val="24"/>
        </w:rPr>
        <w:t xml:space="preserve"> can</w:t>
      </w:r>
      <w:r w:rsidRPr="00586FB1">
        <w:rPr>
          <w:rFonts w:asciiTheme="majorBidi" w:hAnsiTheme="majorBidi" w:cstheme="majorBidi"/>
          <w:sz w:val="24"/>
          <w:szCs w:val="24"/>
        </w:rPr>
        <w:t xml:space="preserve"> adjust the frequency of clearing depending on the urgency and scale of the refugee flows. </w:t>
      </w:r>
      <w:r w:rsidR="0082037C" w:rsidRPr="00586FB1">
        <w:rPr>
          <w:rFonts w:asciiTheme="majorBidi" w:hAnsiTheme="majorBidi" w:cstheme="majorBidi"/>
          <w:sz w:val="24"/>
          <w:szCs w:val="24"/>
        </w:rPr>
        <w:t xml:space="preserve">There is a trade-off here. </w:t>
      </w:r>
      <w:r w:rsidR="003218DD" w:rsidRPr="00586FB1">
        <w:rPr>
          <w:rFonts w:asciiTheme="majorBidi" w:hAnsiTheme="majorBidi" w:cstheme="majorBidi"/>
          <w:sz w:val="24"/>
          <w:szCs w:val="24"/>
        </w:rPr>
        <w:t xml:space="preserve">Less frequent clearing ‘thickens’ the system, removing incentives to cheat the system, and offering more choice (if there is a larger, and therefore more diverse set of participants on both sides, it is more likely particularly fitting matches will be made). However, it increases the amount refugees spend in potentially vulnerable situations. </w:t>
      </w:r>
    </w:p>
    <w:p w14:paraId="6B714AF9" w14:textId="69CC3783" w:rsidR="00F8389C" w:rsidRPr="00586FB1" w:rsidRDefault="007F6238" w:rsidP="00586FB1">
      <w:pPr>
        <w:spacing w:line="360" w:lineRule="auto"/>
        <w:ind w:firstLine="720"/>
        <w:jc w:val="both"/>
        <w:rPr>
          <w:rFonts w:asciiTheme="majorBidi" w:hAnsiTheme="majorBidi" w:cstheme="majorBidi"/>
          <w:sz w:val="24"/>
          <w:szCs w:val="24"/>
        </w:rPr>
      </w:pPr>
      <w:r w:rsidRPr="00586FB1">
        <w:rPr>
          <w:rFonts w:asciiTheme="majorBidi" w:hAnsiTheme="majorBidi" w:cstheme="majorBidi"/>
          <w:sz w:val="24"/>
          <w:szCs w:val="24"/>
        </w:rPr>
        <w:t>Next, states need to determine in practical terms how they are going to rank the refugees</w:t>
      </w:r>
      <w:r w:rsidR="00AE46CD" w:rsidRPr="00586FB1">
        <w:rPr>
          <w:rFonts w:asciiTheme="majorBidi" w:hAnsiTheme="majorBidi" w:cstheme="majorBidi"/>
          <w:sz w:val="24"/>
          <w:szCs w:val="24"/>
        </w:rPr>
        <w:t xml:space="preserve"> that are in the system</w:t>
      </w:r>
      <w:r w:rsidRPr="00586FB1">
        <w:rPr>
          <w:rFonts w:asciiTheme="majorBidi" w:hAnsiTheme="majorBidi" w:cstheme="majorBidi"/>
          <w:sz w:val="24"/>
          <w:szCs w:val="24"/>
        </w:rPr>
        <w:t>. Broadly speaking, they have two options: strict or weak</w:t>
      </w:r>
      <w:r w:rsidR="00293684" w:rsidRPr="00586FB1">
        <w:rPr>
          <w:rFonts w:asciiTheme="majorBidi" w:hAnsiTheme="majorBidi" w:cstheme="majorBidi"/>
          <w:sz w:val="24"/>
          <w:szCs w:val="24"/>
        </w:rPr>
        <w:t xml:space="preserve"> ranking</w:t>
      </w:r>
      <w:r w:rsidRPr="00586FB1">
        <w:rPr>
          <w:rFonts w:asciiTheme="majorBidi" w:hAnsiTheme="majorBidi" w:cstheme="majorBidi"/>
          <w:sz w:val="24"/>
          <w:szCs w:val="24"/>
        </w:rPr>
        <w:t xml:space="preserve">. Strict ranking, as in the NRMP, would require the states to assign a position to every single refugee they were willing to consider offering protection to. Realistically, given the numbers of </w:t>
      </w:r>
      <w:r w:rsidRPr="00586FB1">
        <w:rPr>
          <w:rFonts w:asciiTheme="majorBidi" w:hAnsiTheme="majorBidi" w:cstheme="majorBidi"/>
          <w:sz w:val="24"/>
          <w:szCs w:val="24"/>
        </w:rPr>
        <w:lastRenderedPageBreak/>
        <w:t>refugees and the capacities of state bureaucracies, this is likely to only be achieved by using a points-based system. An alternative is to use weak ranking, as used in the Boston and New York public school system, where the refugees are ranked according to blocs of priority classes</w:t>
      </w:r>
      <w:r w:rsidR="00932A9A" w:rsidRPr="00586FB1">
        <w:rPr>
          <w:rFonts w:asciiTheme="majorBidi" w:hAnsiTheme="majorBidi" w:cstheme="majorBidi"/>
          <w:sz w:val="24"/>
          <w:szCs w:val="24"/>
        </w:rPr>
        <w:t xml:space="preserve">. </w:t>
      </w:r>
      <w:r w:rsidRPr="00586FB1">
        <w:rPr>
          <w:rFonts w:asciiTheme="majorBidi" w:hAnsiTheme="majorBidi" w:cstheme="majorBidi"/>
          <w:sz w:val="24"/>
          <w:szCs w:val="24"/>
        </w:rPr>
        <w:t xml:space="preserve">For example, the state could </w:t>
      </w:r>
      <w:r w:rsidR="000E6CA2" w:rsidRPr="00586FB1">
        <w:rPr>
          <w:rFonts w:asciiTheme="majorBidi" w:hAnsiTheme="majorBidi" w:cstheme="majorBidi"/>
          <w:sz w:val="24"/>
          <w:szCs w:val="24"/>
        </w:rPr>
        <w:t>deem those facing immediate personal danger to be the group with the highest priority. Within the classes, whatever they are, the ranking is done according to a lottery</w:t>
      </w:r>
      <w:r w:rsidR="00293684" w:rsidRPr="00586FB1">
        <w:rPr>
          <w:rFonts w:asciiTheme="majorBidi" w:hAnsiTheme="majorBidi" w:cstheme="majorBidi"/>
          <w:sz w:val="24"/>
          <w:szCs w:val="24"/>
        </w:rPr>
        <w:t xml:space="preserve"> (this will </w:t>
      </w:r>
      <w:r w:rsidR="00AE46CD" w:rsidRPr="00586FB1">
        <w:rPr>
          <w:rFonts w:asciiTheme="majorBidi" w:hAnsiTheme="majorBidi" w:cstheme="majorBidi"/>
          <w:sz w:val="24"/>
          <w:szCs w:val="24"/>
        </w:rPr>
        <w:t xml:space="preserve">only </w:t>
      </w:r>
      <w:r w:rsidR="00293684" w:rsidRPr="00586FB1">
        <w:rPr>
          <w:rFonts w:asciiTheme="majorBidi" w:hAnsiTheme="majorBidi" w:cstheme="majorBidi"/>
          <w:sz w:val="24"/>
          <w:szCs w:val="24"/>
        </w:rPr>
        <w:t xml:space="preserve">affect the refugees in a country’s </w:t>
      </w:r>
      <w:r w:rsidR="00AE46CD" w:rsidRPr="00586FB1">
        <w:rPr>
          <w:rFonts w:asciiTheme="majorBidi" w:hAnsiTheme="majorBidi" w:cstheme="majorBidi"/>
          <w:sz w:val="24"/>
          <w:szCs w:val="24"/>
        </w:rPr>
        <w:t xml:space="preserve">lowest-ranked </w:t>
      </w:r>
      <w:r w:rsidR="00293684" w:rsidRPr="00586FB1">
        <w:rPr>
          <w:rFonts w:asciiTheme="majorBidi" w:hAnsiTheme="majorBidi" w:cstheme="majorBidi"/>
          <w:sz w:val="24"/>
          <w:szCs w:val="24"/>
        </w:rPr>
        <w:t xml:space="preserve">priority class that </w:t>
      </w:r>
      <w:r w:rsidR="00AE46CD" w:rsidRPr="00586FB1">
        <w:rPr>
          <w:rFonts w:asciiTheme="majorBidi" w:hAnsiTheme="majorBidi" w:cstheme="majorBidi"/>
          <w:sz w:val="24"/>
          <w:szCs w:val="24"/>
        </w:rPr>
        <w:t>has any but not all members accepted</w:t>
      </w:r>
      <w:r w:rsidR="00293684" w:rsidRPr="00586FB1">
        <w:rPr>
          <w:rFonts w:asciiTheme="majorBidi" w:hAnsiTheme="majorBidi" w:cstheme="majorBidi"/>
          <w:sz w:val="24"/>
          <w:szCs w:val="24"/>
        </w:rPr>
        <w:t>)</w:t>
      </w:r>
      <w:r w:rsidR="000E6CA2" w:rsidRPr="00586FB1">
        <w:rPr>
          <w:rFonts w:asciiTheme="majorBidi" w:hAnsiTheme="majorBidi" w:cstheme="majorBidi"/>
          <w:sz w:val="24"/>
          <w:szCs w:val="24"/>
        </w:rPr>
        <w:t>. From the point of view of refugees, the ranking is more straightforward: they simply submit a list of the countries they would be willing to be protected by in rank order (this also works if a given country offers more than one form of protection, such as full refugee status alongside some lesser form of temporary protection. This is explored in more depth below).</w:t>
      </w:r>
      <w:r w:rsidR="00C751B1" w:rsidRPr="00586FB1">
        <w:rPr>
          <w:rFonts w:asciiTheme="majorBidi" w:hAnsiTheme="majorBidi" w:cstheme="majorBidi"/>
          <w:sz w:val="24"/>
          <w:szCs w:val="24"/>
        </w:rPr>
        <w:t xml:space="preserve"> If </w:t>
      </w:r>
      <w:r w:rsidR="00AE46CD" w:rsidRPr="00586FB1">
        <w:rPr>
          <w:rFonts w:asciiTheme="majorBidi" w:hAnsiTheme="majorBidi" w:cstheme="majorBidi"/>
          <w:sz w:val="24"/>
          <w:szCs w:val="24"/>
        </w:rPr>
        <w:t xml:space="preserve">one </w:t>
      </w:r>
      <w:r w:rsidR="00C751B1" w:rsidRPr="00586FB1">
        <w:rPr>
          <w:rFonts w:asciiTheme="majorBidi" w:hAnsiTheme="majorBidi" w:cstheme="majorBidi"/>
          <w:sz w:val="24"/>
          <w:szCs w:val="24"/>
        </w:rPr>
        <w:t>want</w:t>
      </w:r>
      <w:r w:rsidR="00AE46CD" w:rsidRPr="00586FB1">
        <w:rPr>
          <w:rFonts w:asciiTheme="majorBidi" w:hAnsiTheme="majorBidi" w:cstheme="majorBidi"/>
          <w:sz w:val="24"/>
          <w:szCs w:val="24"/>
        </w:rPr>
        <w:t>s</w:t>
      </w:r>
      <w:r w:rsidR="00C751B1" w:rsidRPr="00586FB1">
        <w:rPr>
          <w:rFonts w:asciiTheme="majorBidi" w:hAnsiTheme="majorBidi" w:cstheme="majorBidi"/>
          <w:sz w:val="24"/>
          <w:szCs w:val="24"/>
        </w:rPr>
        <w:t xml:space="preserve"> to design a system</w:t>
      </w:r>
      <w:r w:rsidR="00E24D7F" w:rsidRPr="00586FB1">
        <w:rPr>
          <w:rFonts w:asciiTheme="majorBidi" w:hAnsiTheme="majorBidi" w:cstheme="majorBidi"/>
          <w:sz w:val="24"/>
          <w:szCs w:val="24"/>
        </w:rPr>
        <w:t xml:space="preserve">, </w:t>
      </w:r>
      <w:r w:rsidR="00C751B1" w:rsidRPr="00586FB1">
        <w:rPr>
          <w:rFonts w:asciiTheme="majorBidi" w:hAnsiTheme="majorBidi" w:cstheme="majorBidi"/>
          <w:sz w:val="24"/>
          <w:szCs w:val="24"/>
        </w:rPr>
        <w:t>which guarantees that every refugee is granted protection somewhere, then refugees must rank every single country (otherwise, they are effectively saying that they would rather not be granted protection than go to a particular country).</w:t>
      </w:r>
    </w:p>
    <w:p w14:paraId="0858BDD2" w14:textId="1C257704" w:rsidR="00A14E38" w:rsidRPr="00586FB1" w:rsidRDefault="00E24D7F" w:rsidP="00586FB1">
      <w:pPr>
        <w:spacing w:line="360" w:lineRule="auto"/>
        <w:ind w:firstLine="720"/>
        <w:jc w:val="both"/>
        <w:rPr>
          <w:rFonts w:asciiTheme="majorBidi" w:hAnsiTheme="majorBidi" w:cstheme="majorBidi"/>
          <w:sz w:val="24"/>
          <w:szCs w:val="24"/>
        </w:rPr>
      </w:pPr>
      <w:r w:rsidRPr="00586FB1">
        <w:rPr>
          <w:rFonts w:asciiTheme="majorBidi" w:hAnsiTheme="majorBidi" w:cstheme="majorBidi"/>
          <w:sz w:val="24"/>
          <w:szCs w:val="24"/>
        </w:rPr>
        <w:t>There is a potential concern about ‘manipulability’. Put simply, states may worry that refugees will misrepresent themselves in order to get into higher priority categories (e.g. pretending to have a given educational qualification, or sexuality, if either of those are priority categories). This is a well-known problem, and sometimes leads to individuals making choices to enter into higher priority categories rather than misrepresenting themselves (as when individuals move house to get into a school catchment area to get neighbourhood priority).</w:t>
      </w:r>
      <w:r w:rsidR="00A14E38" w:rsidRPr="00586FB1">
        <w:rPr>
          <w:rFonts w:asciiTheme="majorBidi" w:hAnsiTheme="majorBidi" w:cstheme="majorBidi"/>
          <w:sz w:val="24"/>
          <w:szCs w:val="24"/>
        </w:rPr>
        <w:t xml:space="preserve"> States must be able to trust the information they are receiving in order for them to consent to opt into such a burden-sharing mechanism at all.</w:t>
      </w:r>
      <w:r w:rsidRPr="00586FB1">
        <w:rPr>
          <w:rFonts w:asciiTheme="majorBidi" w:hAnsiTheme="majorBidi" w:cstheme="majorBidi"/>
          <w:sz w:val="24"/>
          <w:szCs w:val="24"/>
        </w:rPr>
        <w:t xml:space="preserve"> Unfortunately, many of the least manipulable priority categories are precisely those categories it would be unacceptable to use (e.g. it is very hard to manipulate one’s race or sex).</w:t>
      </w:r>
      <w:r w:rsidR="00A14E38" w:rsidRPr="00586FB1">
        <w:rPr>
          <w:rFonts w:asciiTheme="majorBidi" w:hAnsiTheme="majorBidi" w:cstheme="majorBidi"/>
          <w:sz w:val="24"/>
          <w:szCs w:val="24"/>
        </w:rPr>
        <w:t xml:space="preserve"> Some important categories are not: for example, some European states have already introduced DNA testing to verify family membership</w:t>
      </w:r>
      <w:r w:rsidR="00586FB1">
        <w:rPr>
          <w:rFonts w:asciiTheme="majorBidi" w:hAnsiTheme="majorBidi" w:cstheme="majorBidi"/>
          <w:sz w:val="24"/>
          <w:szCs w:val="24"/>
        </w:rPr>
        <w:t>.</w:t>
      </w:r>
      <w:r w:rsidR="00006751" w:rsidRPr="003577A2">
        <w:rPr>
          <w:rStyle w:val="FootnoteReference"/>
          <w:rFonts w:asciiTheme="majorBidi" w:hAnsiTheme="majorBidi" w:cstheme="majorBidi"/>
          <w:sz w:val="24"/>
          <w:szCs w:val="24"/>
        </w:rPr>
        <w:footnoteReference w:id="49"/>
      </w:r>
      <w:r w:rsidR="00A14E38" w:rsidRPr="00586FB1">
        <w:rPr>
          <w:rFonts w:asciiTheme="majorBidi" w:hAnsiTheme="majorBidi" w:cstheme="majorBidi"/>
          <w:sz w:val="24"/>
          <w:szCs w:val="24"/>
        </w:rPr>
        <w:t xml:space="preserve"> There are other categories of priority</w:t>
      </w:r>
      <w:r w:rsidR="00BC2A2A" w:rsidRPr="00586FB1">
        <w:rPr>
          <w:rFonts w:asciiTheme="majorBidi" w:hAnsiTheme="majorBidi" w:cstheme="majorBidi"/>
          <w:sz w:val="24"/>
          <w:szCs w:val="24"/>
        </w:rPr>
        <w:t>,</w:t>
      </w:r>
      <w:r w:rsidR="00A14E38" w:rsidRPr="00586FB1">
        <w:rPr>
          <w:rFonts w:asciiTheme="majorBidi" w:hAnsiTheme="majorBidi" w:cstheme="majorBidi"/>
          <w:sz w:val="24"/>
          <w:szCs w:val="24"/>
        </w:rPr>
        <w:t xml:space="preserve"> which, in certain circumstances, would also be hard to manipulate: for example, who has waited the longest is often a matter of record. Assessing which refugees are in the most immediate danger could be similarly hard to manipulate if, for example, states wished to prioritise those who are registered in settlements immediately on the Turkish-Syrian border</w:t>
      </w:r>
      <w:r w:rsidR="00F00154" w:rsidRPr="00586FB1">
        <w:rPr>
          <w:rFonts w:asciiTheme="majorBidi" w:hAnsiTheme="majorBidi" w:cstheme="majorBidi"/>
          <w:sz w:val="24"/>
          <w:szCs w:val="24"/>
        </w:rPr>
        <w:t xml:space="preserve"> in the European case</w:t>
      </w:r>
      <w:r w:rsidR="00A14E38" w:rsidRPr="00586FB1">
        <w:rPr>
          <w:rFonts w:asciiTheme="majorBidi" w:hAnsiTheme="majorBidi" w:cstheme="majorBidi"/>
          <w:sz w:val="24"/>
          <w:szCs w:val="24"/>
        </w:rPr>
        <w:t xml:space="preserve">. Most obviously, </w:t>
      </w:r>
      <w:r w:rsidR="00B13F02" w:rsidRPr="00586FB1">
        <w:rPr>
          <w:rFonts w:asciiTheme="majorBidi" w:hAnsiTheme="majorBidi" w:cstheme="majorBidi"/>
          <w:sz w:val="24"/>
          <w:szCs w:val="24"/>
        </w:rPr>
        <w:t xml:space="preserve">prioritising children creates a relatively difficult status to manipulate, although it also means that the longer implementation </w:t>
      </w:r>
      <w:r w:rsidR="00B13F02" w:rsidRPr="00586FB1">
        <w:rPr>
          <w:rFonts w:asciiTheme="majorBidi" w:hAnsiTheme="majorBidi" w:cstheme="majorBidi"/>
          <w:sz w:val="24"/>
          <w:szCs w:val="24"/>
        </w:rPr>
        <w:lastRenderedPageBreak/>
        <w:t xml:space="preserve">of this system is delayed, the more people will be manipulated out of this category by growing up. </w:t>
      </w:r>
      <w:r w:rsidR="00F00154" w:rsidRPr="00586FB1">
        <w:rPr>
          <w:rFonts w:asciiTheme="majorBidi" w:hAnsiTheme="majorBidi" w:cstheme="majorBidi"/>
          <w:sz w:val="24"/>
          <w:szCs w:val="24"/>
        </w:rPr>
        <w:t>Finally</w:t>
      </w:r>
      <w:r w:rsidR="00B13F02" w:rsidRPr="00586FB1">
        <w:rPr>
          <w:rFonts w:asciiTheme="majorBidi" w:hAnsiTheme="majorBidi" w:cstheme="majorBidi"/>
          <w:sz w:val="24"/>
          <w:szCs w:val="24"/>
        </w:rPr>
        <w:t xml:space="preserve">, the fewer priority classes there are, the easier </w:t>
      </w:r>
      <w:r w:rsidR="00F00154" w:rsidRPr="00586FB1">
        <w:rPr>
          <w:rFonts w:asciiTheme="majorBidi" w:hAnsiTheme="majorBidi" w:cstheme="majorBidi"/>
          <w:sz w:val="24"/>
          <w:szCs w:val="24"/>
        </w:rPr>
        <w:t>it would to verify applications and discourage</w:t>
      </w:r>
      <w:r w:rsidR="00B13F02" w:rsidRPr="00586FB1">
        <w:rPr>
          <w:rFonts w:asciiTheme="majorBidi" w:hAnsiTheme="majorBidi" w:cstheme="majorBidi"/>
          <w:sz w:val="24"/>
          <w:szCs w:val="24"/>
        </w:rPr>
        <w:t xml:space="preserve"> manipulation</w:t>
      </w:r>
      <w:r w:rsidR="00F00154" w:rsidRPr="00586FB1">
        <w:rPr>
          <w:rFonts w:asciiTheme="majorBidi" w:hAnsiTheme="majorBidi" w:cstheme="majorBidi"/>
          <w:sz w:val="24"/>
          <w:szCs w:val="24"/>
        </w:rPr>
        <w:t>.</w:t>
      </w:r>
    </w:p>
    <w:p w14:paraId="258F27B8" w14:textId="112312C1" w:rsidR="00E24D7F" w:rsidRPr="00586FB1" w:rsidRDefault="00B13F02" w:rsidP="00586FB1">
      <w:pPr>
        <w:spacing w:line="360" w:lineRule="auto"/>
        <w:ind w:firstLine="720"/>
        <w:jc w:val="both"/>
        <w:rPr>
          <w:rFonts w:asciiTheme="majorBidi" w:hAnsiTheme="majorBidi" w:cstheme="majorBidi"/>
          <w:sz w:val="24"/>
          <w:szCs w:val="24"/>
        </w:rPr>
      </w:pPr>
      <w:r w:rsidRPr="00586FB1">
        <w:rPr>
          <w:rFonts w:asciiTheme="majorBidi" w:hAnsiTheme="majorBidi" w:cstheme="majorBidi"/>
          <w:sz w:val="24"/>
          <w:szCs w:val="24"/>
        </w:rPr>
        <w:t>Ultimately, t</w:t>
      </w:r>
      <w:r w:rsidR="00E24D7F" w:rsidRPr="00586FB1">
        <w:rPr>
          <w:rFonts w:asciiTheme="majorBidi" w:hAnsiTheme="majorBidi" w:cstheme="majorBidi"/>
          <w:sz w:val="24"/>
          <w:szCs w:val="24"/>
        </w:rPr>
        <w:t>his creates trade-offs, one between which priorities we pick, and one concerning how transparent those priorities are. Refugees are less likely to manipulate the system if they are uncertain about what the priorities of states are. Of course, this raises significant concerns about the transparency and accountability of the system.</w:t>
      </w:r>
      <w:r w:rsidR="00A14E38" w:rsidRPr="00586FB1">
        <w:rPr>
          <w:rFonts w:asciiTheme="majorBidi" w:hAnsiTheme="majorBidi" w:cstheme="majorBidi"/>
          <w:sz w:val="24"/>
          <w:szCs w:val="24"/>
        </w:rPr>
        <w:t xml:space="preserve"> </w:t>
      </w:r>
      <w:r w:rsidRPr="00586FB1">
        <w:rPr>
          <w:rFonts w:asciiTheme="majorBidi" w:hAnsiTheme="majorBidi" w:cstheme="majorBidi"/>
          <w:sz w:val="24"/>
          <w:szCs w:val="24"/>
        </w:rPr>
        <w:t xml:space="preserve">It would be for the creators of the Refugee Match to assess the relative importance of these goals. They could decide to create a fully transparent system (where </w:t>
      </w:r>
      <w:r w:rsidR="00F00154" w:rsidRPr="00586FB1">
        <w:rPr>
          <w:rFonts w:asciiTheme="majorBidi" w:hAnsiTheme="majorBidi" w:cstheme="majorBidi"/>
          <w:sz w:val="24"/>
          <w:szCs w:val="24"/>
        </w:rPr>
        <w:t>the public</w:t>
      </w:r>
      <w:r w:rsidRPr="00586FB1">
        <w:rPr>
          <w:rFonts w:asciiTheme="majorBidi" w:hAnsiTheme="majorBidi" w:cstheme="majorBidi"/>
          <w:sz w:val="24"/>
          <w:szCs w:val="24"/>
        </w:rPr>
        <w:t xml:space="preserve"> and refugees know the prio</w:t>
      </w:r>
      <w:r w:rsidR="00F00154" w:rsidRPr="00586FB1">
        <w:rPr>
          <w:rFonts w:asciiTheme="majorBidi" w:hAnsiTheme="majorBidi" w:cstheme="majorBidi"/>
          <w:sz w:val="24"/>
          <w:szCs w:val="24"/>
        </w:rPr>
        <w:t>rity categories and the ranking of priority classes</w:t>
      </w:r>
      <w:r w:rsidRPr="00586FB1">
        <w:rPr>
          <w:rFonts w:asciiTheme="majorBidi" w:hAnsiTheme="majorBidi" w:cstheme="majorBidi"/>
          <w:sz w:val="24"/>
          <w:szCs w:val="24"/>
        </w:rPr>
        <w:t xml:space="preserve"> in full), a semi-transparent system (where refugees know that all the categories on their application are being used</w:t>
      </w:r>
      <w:r w:rsidR="00F00154" w:rsidRPr="00586FB1">
        <w:rPr>
          <w:rFonts w:asciiTheme="majorBidi" w:hAnsiTheme="majorBidi" w:cstheme="majorBidi"/>
          <w:sz w:val="24"/>
          <w:szCs w:val="24"/>
        </w:rPr>
        <w:t>, but not the ranking of priority classes</w:t>
      </w:r>
      <w:r w:rsidRPr="00586FB1">
        <w:rPr>
          <w:rFonts w:asciiTheme="majorBidi" w:hAnsiTheme="majorBidi" w:cstheme="majorBidi"/>
          <w:sz w:val="24"/>
          <w:szCs w:val="24"/>
        </w:rPr>
        <w:t>), and a completely non-transparent system (where refugees neither know the priority ranking</w:t>
      </w:r>
      <w:r w:rsidR="00F00154" w:rsidRPr="00586FB1">
        <w:rPr>
          <w:rFonts w:asciiTheme="majorBidi" w:hAnsiTheme="majorBidi" w:cstheme="majorBidi"/>
          <w:sz w:val="24"/>
          <w:szCs w:val="24"/>
        </w:rPr>
        <w:t xml:space="preserve"> of priority clas</w:t>
      </w:r>
      <w:r w:rsidR="00B600E4" w:rsidRPr="00586FB1">
        <w:rPr>
          <w:rFonts w:asciiTheme="majorBidi" w:hAnsiTheme="majorBidi" w:cstheme="majorBidi"/>
          <w:sz w:val="24"/>
          <w:szCs w:val="24"/>
        </w:rPr>
        <w:t>s</w:t>
      </w:r>
      <w:r w:rsidR="00F00154" w:rsidRPr="00586FB1">
        <w:rPr>
          <w:rFonts w:asciiTheme="majorBidi" w:hAnsiTheme="majorBidi" w:cstheme="majorBidi"/>
          <w:sz w:val="24"/>
          <w:szCs w:val="24"/>
        </w:rPr>
        <w:t>es</w:t>
      </w:r>
      <w:r w:rsidRPr="00586FB1">
        <w:rPr>
          <w:rFonts w:asciiTheme="majorBidi" w:hAnsiTheme="majorBidi" w:cstheme="majorBidi"/>
          <w:sz w:val="24"/>
          <w:szCs w:val="24"/>
        </w:rPr>
        <w:t>, nor even which categories are being used). The first category is the most manipulable, and the last category is the least manipulable.</w:t>
      </w:r>
    </w:p>
    <w:p w14:paraId="74562E03" w14:textId="7C429963" w:rsidR="000E6CA2" w:rsidRPr="00586FB1" w:rsidRDefault="000E6CA2" w:rsidP="00586FB1">
      <w:pPr>
        <w:spacing w:line="360" w:lineRule="auto"/>
        <w:ind w:firstLine="720"/>
        <w:jc w:val="both"/>
        <w:rPr>
          <w:rFonts w:asciiTheme="majorBidi" w:hAnsiTheme="majorBidi" w:cstheme="majorBidi"/>
          <w:sz w:val="24"/>
          <w:szCs w:val="24"/>
        </w:rPr>
      </w:pPr>
      <w:r w:rsidRPr="00586FB1">
        <w:rPr>
          <w:rFonts w:asciiTheme="majorBidi" w:hAnsiTheme="majorBidi" w:cstheme="majorBidi"/>
          <w:sz w:val="24"/>
          <w:szCs w:val="24"/>
        </w:rPr>
        <w:t xml:space="preserve">One of the key elements of the matching </w:t>
      </w:r>
      <w:r w:rsidR="00AF2443" w:rsidRPr="00586FB1">
        <w:rPr>
          <w:rFonts w:asciiTheme="majorBidi" w:hAnsiTheme="majorBidi" w:cstheme="majorBidi"/>
          <w:sz w:val="24"/>
          <w:szCs w:val="24"/>
        </w:rPr>
        <w:t>system</w:t>
      </w:r>
      <w:r w:rsidRPr="00586FB1">
        <w:rPr>
          <w:rFonts w:asciiTheme="majorBidi" w:hAnsiTheme="majorBidi" w:cstheme="majorBidi"/>
          <w:sz w:val="24"/>
          <w:szCs w:val="24"/>
        </w:rPr>
        <w:t xml:space="preserve"> for refugees </w:t>
      </w:r>
      <w:r w:rsidR="00AE46CD" w:rsidRPr="00586FB1">
        <w:rPr>
          <w:rFonts w:asciiTheme="majorBidi" w:hAnsiTheme="majorBidi" w:cstheme="majorBidi"/>
          <w:sz w:val="24"/>
          <w:szCs w:val="24"/>
        </w:rPr>
        <w:t xml:space="preserve">is </w:t>
      </w:r>
      <w:r w:rsidRPr="00586FB1">
        <w:rPr>
          <w:rFonts w:asciiTheme="majorBidi" w:hAnsiTheme="majorBidi" w:cstheme="majorBidi"/>
          <w:sz w:val="24"/>
          <w:szCs w:val="24"/>
        </w:rPr>
        <w:t>the determination of quotas. States can have both minimum and maximum quotas if they desire.</w:t>
      </w:r>
      <w:r w:rsidR="002E0900" w:rsidRPr="00586FB1">
        <w:rPr>
          <w:rStyle w:val="FootnoteReference"/>
          <w:rFonts w:asciiTheme="majorBidi" w:hAnsiTheme="majorBidi" w:cstheme="majorBidi"/>
          <w:sz w:val="24"/>
          <w:szCs w:val="24"/>
        </w:rPr>
        <w:footnoteReference w:id="50"/>
      </w:r>
      <w:r w:rsidRPr="00586FB1">
        <w:rPr>
          <w:rFonts w:asciiTheme="majorBidi" w:hAnsiTheme="majorBidi" w:cstheme="majorBidi"/>
          <w:sz w:val="24"/>
          <w:szCs w:val="24"/>
        </w:rPr>
        <w:t xml:space="preserve"> The minimum quotas </w:t>
      </w:r>
      <w:r w:rsidR="00AE46CD" w:rsidRPr="00586FB1">
        <w:rPr>
          <w:rFonts w:asciiTheme="majorBidi" w:hAnsiTheme="majorBidi" w:cstheme="majorBidi"/>
          <w:sz w:val="24"/>
          <w:szCs w:val="24"/>
        </w:rPr>
        <w:t xml:space="preserve">would </w:t>
      </w:r>
      <w:r w:rsidRPr="00586FB1">
        <w:rPr>
          <w:rFonts w:asciiTheme="majorBidi" w:hAnsiTheme="majorBidi" w:cstheme="majorBidi"/>
          <w:sz w:val="24"/>
          <w:szCs w:val="24"/>
        </w:rPr>
        <w:t xml:space="preserve">need to be coordinated between the different states in order to ensure that a sufficient number of refugees are being allocated. In order to ensure that all refugees are allocated, it is important that no state ranks any refugee </w:t>
      </w:r>
      <w:r w:rsidR="00AE46CD" w:rsidRPr="00586FB1">
        <w:rPr>
          <w:rFonts w:asciiTheme="majorBidi" w:hAnsiTheme="majorBidi" w:cstheme="majorBidi"/>
          <w:sz w:val="24"/>
          <w:szCs w:val="24"/>
        </w:rPr>
        <w:t xml:space="preserve">in the system </w:t>
      </w:r>
      <w:r w:rsidRPr="00586FB1">
        <w:rPr>
          <w:rFonts w:asciiTheme="majorBidi" w:hAnsiTheme="majorBidi" w:cstheme="majorBidi"/>
          <w:sz w:val="24"/>
          <w:szCs w:val="24"/>
        </w:rPr>
        <w:t xml:space="preserve">as unacceptable, and that the minimum quotas of all participating states collectively add up to the total number of refugees. </w:t>
      </w:r>
      <w:r w:rsidR="00B3136A" w:rsidRPr="00586FB1">
        <w:rPr>
          <w:rFonts w:asciiTheme="majorBidi" w:hAnsiTheme="majorBidi" w:cstheme="majorBidi"/>
          <w:sz w:val="24"/>
          <w:szCs w:val="24"/>
        </w:rPr>
        <w:t xml:space="preserve">If this can be agreed, it is guaranteed that every refugee in the system will be offered protection somewhere, but if it not, then the refugees given the lowest priority by states would have to wait until those quotas are increased, and the </w:t>
      </w:r>
      <w:r w:rsidR="00AF2443" w:rsidRPr="00586FB1">
        <w:rPr>
          <w:rFonts w:asciiTheme="majorBidi" w:hAnsiTheme="majorBidi" w:cstheme="majorBidi"/>
          <w:sz w:val="24"/>
          <w:szCs w:val="24"/>
        </w:rPr>
        <w:t>system</w:t>
      </w:r>
      <w:r w:rsidR="00B3136A" w:rsidRPr="00586FB1">
        <w:rPr>
          <w:rFonts w:asciiTheme="majorBidi" w:hAnsiTheme="majorBidi" w:cstheme="majorBidi"/>
          <w:sz w:val="24"/>
          <w:szCs w:val="24"/>
        </w:rPr>
        <w:t xml:space="preserve"> can clear again. </w:t>
      </w:r>
      <w:r w:rsidRPr="00586FB1">
        <w:rPr>
          <w:rFonts w:asciiTheme="majorBidi" w:hAnsiTheme="majorBidi" w:cstheme="majorBidi"/>
          <w:sz w:val="24"/>
          <w:szCs w:val="24"/>
        </w:rPr>
        <w:t xml:space="preserve">States can unilaterally determine maximum quotas without affecting the functioning of the </w:t>
      </w:r>
      <w:r w:rsidR="00AF2443" w:rsidRPr="00586FB1">
        <w:rPr>
          <w:rFonts w:asciiTheme="majorBidi" w:hAnsiTheme="majorBidi" w:cstheme="majorBidi"/>
          <w:sz w:val="24"/>
          <w:szCs w:val="24"/>
        </w:rPr>
        <w:t>system</w:t>
      </w:r>
      <w:r w:rsidRPr="00586FB1">
        <w:rPr>
          <w:rFonts w:asciiTheme="majorBidi" w:hAnsiTheme="majorBidi" w:cstheme="majorBidi"/>
          <w:sz w:val="24"/>
          <w:szCs w:val="24"/>
        </w:rPr>
        <w:t xml:space="preserve">. Matching </w:t>
      </w:r>
      <w:r w:rsidR="00AF2443" w:rsidRPr="00586FB1">
        <w:rPr>
          <w:rFonts w:asciiTheme="majorBidi" w:hAnsiTheme="majorBidi" w:cstheme="majorBidi"/>
          <w:sz w:val="24"/>
          <w:szCs w:val="24"/>
        </w:rPr>
        <w:t>system</w:t>
      </w:r>
      <w:r w:rsidRPr="00586FB1">
        <w:rPr>
          <w:rFonts w:asciiTheme="majorBidi" w:hAnsiTheme="majorBidi" w:cstheme="majorBidi"/>
          <w:sz w:val="24"/>
          <w:szCs w:val="24"/>
        </w:rPr>
        <w:t>s with maximum quotas are very well understood and are implemented in a variety of contexts, including the NRMP. Minimum quotas, however, present a challenge to designers</w:t>
      </w:r>
      <w:r w:rsidR="00AF2443" w:rsidRPr="00586FB1">
        <w:rPr>
          <w:rFonts w:asciiTheme="majorBidi" w:hAnsiTheme="majorBidi" w:cstheme="majorBidi"/>
          <w:sz w:val="24"/>
          <w:szCs w:val="24"/>
        </w:rPr>
        <w:t xml:space="preserve"> of matching systems</w:t>
      </w:r>
      <w:r w:rsidR="00586FB1">
        <w:rPr>
          <w:rFonts w:asciiTheme="majorBidi" w:hAnsiTheme="majorBidi" w:cstheme="majorBidi"/>
          <w:sz w:val="24"/>
          <w:szCs w:val="24"/>
        </w:rPr>
        <w:t>.</w:t>
      </w:r>
      <w:r w:rsidR="00006751" w:rsidRPr="003577A2">
        <w:rPr>
          <w:rStyle w:val="FootnoteReference"/>
          <w:rFonts w:asciiTheme="majorBidi" w:hAnsiTheme="majorBidi" w:cstheme="majorBidi"/>
          <w:sz w:val="24"/>
          <w:szCs w:val="24"/>
        </w:rPr>
        <w:footnoteReference w:id="51"/>
      </w:r>
      <w:r w:rsidRPr="00586FB1">
        <w:rPr>
          <w:rFonts w:asciiTheme="majorBidi" w:hAnsiTheme="majorBidi" w:cstheme="majorBidi"/>
          <w:sz w:val="24"/>
          <w:szCs w:val="24"/>
        </w:rPr>
        <w:t xml:space="preserve"> In particular, it is difficult to ensure that the </w:t>
      </w:r>
      <w:r w:rsidR="00AF2443" w:rsidRPr="00586FB1">
        <w:rPr>
          <w:rFonts w:asciiTheme="majorBidi" w:hAnsiTheme="majorBidi" w:cstheme="majorBidi"/>
          <w:sz w:val="24"/>
          <w:szCs w:val="24"/>
        </w:rPr>
        <w:t>system</w:t>
      </w:r>
      <w:r w:rsidRPr="00586FB1">
        <w:rPr>
          <w:rFonts w:asciiTheme="majorBidi" w:hAnsiTheme="majorBidi" w:cstheme="majorBidi"/>
          <w:sz w:val="24"/>
          <w:szCs w:val="24"/>
        </w:rPr>
        <w:t xml:space="preserve"> is stable, efficient, and incentive-compatible. </w:t>
      </w:r>
      <w:r w:rsidR="00AE46CD" w:rsidRPr="00586FB1">
        <w:rPr>
          <w:rFonts w:asciiTheme="majorBidi" w:hAnsiTheme="majorBidi" w:cstheme="majorBidi"/>
          <w:sz w:val="24"/>
          <w:szCs w:val="24"/>
        </w:rPr>
        <w:t>E</w:t>
      </w:r>
      <w:r w:rsidRPr="00586FB1">
        <w:rPr>
          <w:rFonts w:asciiTheme="majorBidi" w:hAnsiTheme="majorBidi" w:cstheme="majorBidi"/>
          <w:sz w:val="24"/>
          <w:szCs w:val="24"/>
        </w:rPr>
        <w:t xml:space="preserve">conomists have developed a variety of tools to overcome </w:t>
      </w:r>
      <w:r w:rsidRPr="00586FB1">
        <w:rPr>
          <w:rFonts w:asciiTheme="majorBidi" w:hAnsiTheme="majorBidi" w:cstheme="majorBidi"/>
          <w:sz w:val="24"/>
          <w:szCs w:val="24"/>
        </w:rPr>
        <w:lastRenderedPageBreak/>
        <w:t>these difficulties and satisfy these three requirements to some extent in certain settings. For example, Kamada and Kojima develop a matching system for doctors in Japan that ensures that rural hospitals have a mini</w:t>
      </w:r>
      <w:r w:rsidR="00586FB1">
        <w:rPr>
          <w:rFonts w:asciiTheme="majorBidi" w:hAnsiTheme="majorBidi" w:cstheme="majorBidi"/>
          <w:sz w:val="24"/>
          <w:szCs w:val="24"/>
        </w:rPr>
        <w:t>mum complement of medical staff.</w:t>
      </w:r>
      <w:r w:rsidR="00006751" w:rsidRPr="003577A2">
        <w:rPr>
          <w:rStyle w:val="FootnoteReference"/>
          <w:rFonts w:asciiTheme="majorBidi" w:hAnsiTheme="majorBidi" w:cstheme="majorBidi"/>
          <w:sz w:val="24"/>
          <w:szCs w:val="24"/>
        </w:rPr>
        <w:footnoteReference w:id="52"/>
      </w:r>
    </w:p>
    <w:p w14:paraId="29301729" w14:textId="6C217FC6" w:rsidR="00A76ED2" w:rsidRPr="00586FB1" w:rsidRDefault="00A76ED2" w:rsidP="00586FB1">
      <w:pPr>
        <w:spacing w:line="360" w:lineRule="auto"/>
        <w:ind w:firstLine="720"/>
        <w:jc w:val="both"/>
        <w:rPr>
          <w:rFonts w:asciiTheme="majorBidi" w:hAnsiTheme="majorBidi" w:cstheme="majorBidi"/>
          <w:sz w:val="24"/>
          <w:szCs w:val="24"/>
        </w:rPr>
      </w:pPr>
      <w:r w:rsidRPr="00586FB1">
        <w:rPr>
          <w:rFonts w:asciiTheme="majorBidi" w:hAnsiTheme="majorBidi" w:cstheme="majorBidi"/>
          <w:sz w:val="24"/>
          <w:szCs w:val="24"/>
        </w:rPr>
        <w:t>Economists have also</w:t>
      </w:r>
      <w:r w:rsidR="00293684" w:rsidRPr="00586FB1">
        <w:rPr>
          <w:rFonts w:asciiTheme="majorBidi" w:hAnsiTheme="majorBidi" w:cstheme="majorBidi"/>
          <w:sz w:val="24"/>
          <w:szCs w:val="24"/>
        </w:rPr>
        <w:t xml:space="preserve"> very recently</w:t>
      </w:r>
      <w:r w:rsidRPr="00586FB1">
        <w:rPr>
          <w:rFonts w:asciiTheme="majorBidi" w:hAnsiTheme="majorBidi" w:cstheme="majorBidi"/>
          <w:sz w:val="24"/>
          <w:szCs w:val="24"/>
        </w:rPr>
        <w:t xml:space="preserve"> developed tools to handle ‘distributional constraints’</w:t>
      </w:r>
      <w:r w:rsidR="00586FB1">
        <w:rPr>
          <w:rFonts w:asciiTheme="majorBidi" w:hAnsiTheme="majorBidi" w:cstheme="majorBidi"/>
          <w:sz w:val="24"/>
          <w:szCs w:val="24"/>
        </w:rPr>
        <w:t>.</w:t>
      </w:r>
      <w:r w:rsidR="00006751" w:rsidRPr="003577A2">
        <w:rPr>
          <w:rStyle w:val="FootnoteReference"/>
          <w:rFonts w:asciiTheme="majorBidi" w:hAnsiTheme="majorBidi" w:cstheme="majorBidi"/>
          <w:sz w:val="24"/>
          <w:szCs w:val="24"/>
        </w:rPr>
        <w:footnoteReference w:id="53"/>
      </w:r>
      <w:r w:rsidRPr="00586FB1">
        <w:rPr>
          <w:rFonts w:asciiTheme="majorBidi" w:hAnsiTheme="majorBidi" w:cstheme="majorBidi"/>
          <w:sz w:val="24"/>
          <w:szCs w:val="24"/>
        </w:rPr>
        <w:t xml:space="preserve"> One setting where this is often used is college admissions systems where affirmative action is </w:t>
      </w:r>
      <w:r w:rsidR="00AE46CD" w:rsidRPr="00586FB1">
        <w:rPr>
          <w:rFonts w:asciiTheme="majorBidi" w:hAnsiTheme="majorBidi" w:cstheme="majorBidi"/>
          <w:sz w:val="24"/>
          <w:szCs w:val="24"/>
        </w:rPr>
        <w:t xml:space="preserve">a </w:t>
      </w:r>
      <w:r w:rsidRPr="00586FB1">
        <w:rPr>
          <w:rFonts w:asciiTheme="majorBidi" w:hAnsiTheme="majorBidi" w:cstheme="majorBidi"/>
          <w:sz w:val="24"/>
          <w:szCs w:val="24"/>
        </w:rPr>
        <w:t>requirement</w:t>
      </w:r>
      <w:r w:rsidR="00586FB1">
        <w:rPr>
          <w:rFonts w:asciiTheme="majorBidi" w:hAnsiTheme="majorBidi" w:cstheme="majorBidi"/>
          <w:sz w:val="24"/>
          <w:szCs w:val="24"/>
        </w:rPr>
        <w:t>.</w:t>
      </w:r>
      <w:r w:rsidR="00006751" w:rsidRPr="003577A2">
        <w:rPr>
          <w:rStyle w:val="FootnoteReference"/>
          <w:rFonts w:asciiTheme="majorBidi" w:hAnsiTheme="majorBidi" w:cstheme="majorBidi"/>
          <w:sz w:val="24"/>
          <w:szCs w:val="24"/>
        </w:rPr>
        <w:footnoteReference w:id="54"/>
      </w:r>
      <w:r w:rsidR="005B365F" w:rsidRPr="00586FB1">
        <w:rPr>
          <w:rFonts w:asciiTheme="majorBidi" w:hAnsiTheme="majorBidi" w:cstheme="majorBidi"/>
          <w:sz w:val="24"/>
          <w:szCs w:val="24"/>
        </w:rPr>
        <w:t xml:space="preserve"> </w:t>
      </w:r>
      <w:r w:rsidR="00AE46CD" w:rsidRPr="00586FB1">
        <w:rPr>
          <w:rFonts w:asciiTheme="majorBidi" w:hAnsiTheme="majorBidi" w:cstheme="majorBidi"/>
          <w:sz w:val="24"/>
          <w:szCs w:val="24"/>
        </w:rPr>
        <w:t>R</w:t>
      </w:r>
      <w:r w:rsidRPr="00586FB1">
        <w:rPr>
          <w:rFonts w:asciiTheme="majorBidi" w:hAnsiTheme="majorBidi" w:cstheme="majorBidi"/>
          <w:sz w:val="24"/>
          <w:szCs w:val="24"/>
        </w:rPr>
        <w:t xml:space="preserve">ather than just having minimum quotas, </w:t>
      </w:r>
      <w:r w:rsidR="005B365F" w:rsidRPr="00586FB1">
        <w:rPr>
          <w:rFonts w:asciiTheme="majorBidi" w:hAnsiTheme="majorBidi" w:cstheme="majorBidi"/>
          <w:sz w:val="24"/>
          <w:szCs w:val="24"/>
        </w:rPr>
        <w:t xml:space="preserve">this </w:t>
      </w:r>
      <w:r w:rsidRPr="00586FB1">
        <w:rPr>
          <w:rFonts w:asciiTheme="majorBidi" w:hAnsiTheme="majorBidi" w:cstheme="majorBidi"/>
          <w:sz w:val="24"/>
          <w:szCs w:val="24"/>
        </w:rPr>
        <w:t xml:space="preserve">system also insists that a certain distribution of students from particular backgrounds, ethnic identities, </w:t>
      </w:r>
      <w:r w:rsidR="00AE46CD" w:rsidRPr="00586FB1">
        <w:rPr>
          <w:rFonts w:asciiTheme="majorBidi" w:hAnsiTheme="majorBidi" w:cstheme="majorBidi"/>
          <w:sz w:val="24"/>
          <w:szCs w:val="24"/>
        </w:rPr>
        <w:t>etc.</w:t>
      </w:r>
      <w:r w:rsidRPr="00586FB1">
        <w:rPr>
          <w:rFonts w:asciiTheme="majorBidi" w:hAnsiTheme="majorBidi" w:cstheme="majorBidi"/>
          <w:sz w:val="24"/>
          <w:szCs w:val="24"/>
        </w:rPr>
        <w:t xml:space="preserve"> are distributed in every college. In the context of refugees, there may be some reason why states would wish to decide in advance that the refugee populations they take must meet some distributional requirements. States could collectively pre-commit to taking a diverse population of refugees if, for example, </w:t>
      </w:r>
      <w:r w:rsidR="00AE46CD" w:rsidRPr="00586FB1">
        <w:rPr>
          <w:rFonts w:asciiTheme="majorBidi" w:hAnsiTheme="majorBidi" w:cstheme="majorBidi"/>
          <w:sz w:val="24"/>
          <w:szCs w:val="24"/>
        </w:rPr>
        <w:t xml:space="preserve">one </w:t>
      </w:r>
      <w:r w:rsidRPr="00586FB1">
        <w:rPr>
          <w:rFonts w:asciiTheme="majorBidi" w:hAnsiTheme="majorBidi" w:cstheme="majorBidi"/>
          <w:sz w:val="24"/>
          <w:szCs w:val="24"/>
        </w:rPr>
        <w:t>wished to prevent the scenario where some governments t</w:t>
      </w:r>
      <w:r w:rsidR="004E0DB1" w:rsidRPr="00586FB1">
        <w:rPr>
          <w:rFonts w:asciiTheme="majorBidi" w:hAnsiTheme="majorBidi" w:cstheme="majorBidi"/>
          <w:sz w:val="24"/>
          <w:szCs w:val="24"/>
        </w:rPr>
        <w:t xml:space="preserve">ake in only Christian refugees. If this is something states wish to do </w:t>
      </w:r>
      <w:r w:rsidR="005B365F" w:rsidRPr="00586FB1">
        <w:rPr>
          <w:rFonts w:asciiTheme="majorBidi" w:hAnsiTheme="majorBidi" w:cstheme="majorBidi"/>
          <w:sz w:val="24"/>
          <w:szCs w:val="24"/>
        </w:rPr>
        <w:t xml:space="preserve">or can be persuaded to accept, this feature can be built </w:t>
      </w:r>
      <w:r w:rsidR="004E0DB1" w:rsidRPr="00586FB1">
        <w:rPr>
          <w:rFonts w:asciiTheme="majorBidi" w:hAnsiTheme="majorBidi" w:cstheme="majorBidi"/>
          <w:sz w:val="24"/>
          <w:szCs w:val="24"/>
        </w:rPr>
        <w:t>into the system.</w:t>
      </w:r>
    </w:p>
    <w:p w14:paraId="6B6CE647" w14:textId="18E7EC81" w:rsidR="008A4621" w:rsidRPr="00586FB1" w:rsidRDefault="00FF3151" w:rsidP="00586FB1">
      <w:pPr>
        <w:spacing w:line="360" w:lineRule="auto"/>
        <w:ind w:firstLine="720"/>
        <w:jc w:val="both"/>
        <w:rPr>
          <w:rFonts w:asciiTheme="majorBidi" w:hAnsiTheme="majorBidi" w:cstheme="majorBidi"/>
          <w:sz w:val="24"/>
          <w:szCs w:val="24"/>
        </w:rPr>
      </w:pPr>
      <w:r w:rsidRPr="00586FB1">
        <w:rPr>
          <w:rFonts w:asciiTheme="majorBidi" w:hAnsiTheme="majorBidi" w:cstheme="majorBidi"/>
          <w:sz w:val="24"/>
          <w:szCs w:val="24"/>
        </w:rPr>
        <w:t xml:space="preserve">Another factor which distinguishes this system from most applications of matching models is that it might be reasonably expected that some states would prefer </w:t>
      </w:r>
      <w:r w:rsidRPr="00586FB1">
        <w:rPr>
          <w:rFonts w:asciiTheme="majorBidi" w:hAnsiTheme="majorBidi" w:cstheme="majorBidi"/>
          <w:i/>
          <w:sz w:val="24"/>
          <w:szCs w:val="24"/>
        </w:rPr>
        <w:t xml:space="preserve">not </w:t>
      </w:r>
      <w:r w:rsidRPr="00586FB1">
        <w:rPr>
          <w:rFonts w:asciiTheme="majorBidi" w:hAnsiTheme="majorBidi" w:cstheme="majorBidi"/>
          <w:sz w:val="24"/>
          <w:szCs w:val="24"/>
        </w:rPr>
        <w:t>to be chosen. In such circumstances, countries could deliberately try and make themselves as unwelcoming to refugees as possible, in order to encourage refugees to try to avoid them.</w:t>
      </w:r>
      <w:r w:rsidR="008A4621" w:rsidRPr="00586FB1">
        <w:rPr>
          <w:rFonts w:asciiTheme="majorBidi" w:hAnsiTheme="majorBidi" w:cstheme="majorBidi"/>
          <w:sz w:val="24"/>
          <w:szCs w:val="24"/>
        </w:rPr>
        <w:t xml:space="preserve"> In the simplest version of the system, </w:t>
      </w:r>
      <w:r w:rsidR="00FD30E7" w:rsidRPr="00586FB1">
        <w:rPr>
          <w:rFonts w:asciiTheme="majorBidi" w:hAnsiTheme="majorBidi" w:cstheme="majorBidi"/>
          <w:sz w:val="24"/>
          <w:szCs w:val="24"/>
        </w:rPr>
        <w:t xml:space="preserve">states could pretend to </w:t>
      </w:r>
      <w:r w:rsidR="005759AA" w:rsidRPr="00586FB1">
        <w:rPr>
          <w:rFonts w:asciiTheme="majorBidi" w:hAnsiTheme="majorBidi" w:cstheme="majorBidi"/>
          <w:sz w:val="24"/>
          <w:szCs w:val="24"/>
        </w:rPr>
        <w:t>be generous</w:t>
      </w:r>
      <w:r w:rsidR="00FD30E7" w:rsidRPr="00586FB1">
        <w:rPr>
          <w:rFonts w:asciiTheme="majorBidi" w:hAnsiTheme="majorBidi" w:cstheme="majorBidi"/>
          <w:sz w:val="24"/>
          <w:szCs w:val="24"/>
        </w:rPr>
        <w:t xml:space="preserve"> by offering places, then act to guarantee that</w:t>
      </w:r>
      <w:r w:rsidR="008A4621" w:rsidRPr="00586FB1">
        <w:rPr>
          <w:rFonts w:asciiTheme="majorBidi" w:hAnsiTheme="majorBidi" w:cstheme="majorBidi"/>
          <w:sz w:val="24"/>
          <w:szCs w:val="24"/>
        </w:rPr>
        <w:t xml:space="preserve"> those places would be unfilled, and a state could thereby shirk their responsibilities to resettle with no penalty. This could result in some states taking disproportionate burdens, leading to collective action breaking down, and the collapse of the sy</w:t>
      </w:r>
      <w:r w:rsidR="00FD30E7" w:rsidRPr="00586FB1">
        <w:rPr>
          <w:rFonts w:asciiTheme="majorBidi" w:hAnsiTheme="majorBidi" w:cstheme="majorBidi"/>
          <w:sz w:val="24"/>
          <w:szCs w:val="24"/>
        </w:rPr>
        <w:t>s</w:t>
      </w:r>
      <w:r w:rsidR="008A4621" w:rsidRPr="00586FB1">
        <w:rPr>
          <w:rFonts w:asciiTheme="majorBidi" w:hAnsiTheme="majorBidi" w:cstheme="majorBidi"/>
          <w:sz w:val="24"/>
          <w:szCs w:val="24"/>
        </w:rPr>
        <w:t>tem.</w:t>
      </w:r>
      <w:r w:rsidRPr="00586FB1">
        <w:rPr>
          <w:rFonts w:asciiTheme="majorBidi" w:hAnsiTheme="majorBidi" w:cstheme="majorBidi"/>
          <w:sz w:val="24"/>
          <w:szCs w:val="24"/>
        </w:rPr>
        <w:t xml:space="preserve"> </w:t>
      </w:r>
    </w:p>
    <w:p w14:paraId="6418AD06" w14:textId="3483C64E" w:rsidR="00FF3151" w:rsidRPr="00586FB1" w:rsidRDefault="00FF3151" w:rsidP="00586FB1">
      <w:pPr>
        <w:spacing w:line="360" w:lineRule="auto"/>
        <w:ind w:firstLine="720"/>
        <w:jc w:val="both"/>
        <w:rPr>
          <w:rFonts w:asciiTheme="majorBidi" w:hAnsiTheme="majorBidi" w:cstheme="majorBidi"/>
          <w:sz w:val="24"/>
          <w:szCs w:val="24"/>
        </w:rPr>
      </w:pPr>
      <w:r w:rsidRPr="00586FB1">
        <w:rPr>
          <w:rFonts w:asciiTheme="majorBidi" w:hAnsiTheme="majorBidi" w:cstheme="majorBidi"/>
          <w:sz w:val="24"/>
          <w:szCs w:val="24"/>
        </w:rPr>
        <w:t xml:space="preserve">This problem can be </w:t>
      </w:r>
      <w:r w:rsidR="005759AA" w:rsidRPr="00586FB1">
        <w:rPr>
          <w:rFonts w:asciiTheme="majorBidi" w:hAnsiTheme="majorBidi" w:cstheme="majorBidi"/>
          <w:sz w:val="24"/>
          <w:szCs w:val="24"/>
        </w:rPr>
        <w:t>addressed</w:t>
      </w:r>
      <w:r w:rsidRPr="00586FB1">
        <w:rPr>
          <w:rFonts w:asciiTheme="majorBidi" w:hAnsiTheme="majorBidi" w:cstheme="majorBidi"/>
          <w:sz w:val="24"/>
          <w:szCs w:val="24"/>
        </w:rPr>
        <w:t xml:space="preserve"> in a variety of ways. Firstly, minimum quotas offer a partial mitigation of this problem (particular if the minimum quotas are also maximum quotas which collectively sum to the total number of refugees to be resettled) as such a system would guarantee that some refugees </w:t>
      </w:r>
      <w:r w:rsidR="008A4621" w:rsidRPr="00586FB1">
        <w:rPr>
          <w:rFonts w:asciiTheme="majorBidi" w:hAnsiTheme="majorBidi" w:cstheme="majorBidi"/>
          <w:sz w:val="24"/>
          <w:szCs w:val="24"/>
        </w:rPr>
        <w:t xml:space="preserve">were resettled to the least desired countries. If those countries </w:t>
      </w:r>
      <w:r w:rsidR="008A4621" w:rsidRPr="00586FB1">
        <w:rPr>
          <w:rFonts w:asciiTheme="majorBidi" w:hAnsiTheme="majorBidi" w:cstheme="majorBidi"/>
          <w:sz w:val="24"/>
          <w:szCs w:val="24"/>
        </w:rPr>
        <w:lastRenderedPageBreak/>
        <w:t xml:space="preserve">know that they will be hosting refugees no matter </w:t>
      </w:r>
      <w:r w:rsidR="005759AA" w:rsidRPr="00586FB1">
        <w:rPr>
          <w:rFonts w:asciiTheme="majorBidi" w:hAnsiTheme="majorBidi" w:cstheme="majorBidi"/>
          <w:sz w:val="24"/>
          <w:szCs w:val="24"/>
        </w:rPr>
        <w:t>how many others host</w:t>
      </w:r>
      <w:r w:rsidR="008A4621" w:rsidRPr="00586FB1">
        <w:rPr>
          <w:rFonts w:asciiTheme="majorBidi" w:hAnsiTheme="majorBidi" w:cstheme="majorBidi"/>
          <w:sz w:val="24"/>
          <w:szCs w:val="24"/>
        </w:rPr>
        <w:t xml:space="preserve">, their incentives flip: a state which knows it will be welcoming some refugees only has incentives to be as desirable as possible to the refugees </w:t>
      </w:r>
      <w:r w:rsidR="005759AA" w:rsidRPr="00586FB1">
        <w:rPr>
          <w:rFonts w:asciiTheme="majorBidi" w:hAnsiTheme="majorBidi" w:cstheme="majorBidi"/>
          <w:sz w:val="24"/>
          <w:szCs w:val="24"/>
        </w:rPr>
        <w:t>it</w:t>
      </w:r>
      <w:r w:rsidR="008A4621" w:rsidRPr="00586FB1">
        <w:rPr>
          <w:rFonts w:asciiTheme="majorBidi" w:hAnsiTheme="majorBidi" w:cstheme="majorBidi"/>
          <w:sz w:val="24"/>
          <w:szCs w:val="24"/>
        </w:rPr>
        <w:t xml:space="preserve"> most wish</w:t>
      </w:r>
      <w:r w:rsidR="005759AA" w:rsidRPr="00586FB1">
        <w:rPr>
          <w:rFonts w:asciiTheme="majorBidi" w:hAnsiTheme="majorBidi" w:cstheme="majorBidi"/>
          <w:sz w:val="24"/>
          <w:szCs w:val="24"/>
        </w:rPr>
        <w:t>es</w:t>
      </w:r>
      <w:r w:rsidR="008A4621" w:rsidRPr="00586FB1">
        <w:rPr>
          <w:rFonts w:asciiTheme="majorBidi" w:hAnsiTheme="majorBidi" w:cstheme="majorBidi"/>
          <w:sz w:val="24"/>
          <w:szCs w:val="24"/>
        </w:rPr>
        <w:t xml:space="preserve"> to host</w:t>
      </w:r>
      <w:r w:rsidR="005759AA" w:rsidRPr="00586FB1">
        <w:rPr>
          <w:rFonts w:asciiTheme="majorBidi" w:hAnsiTheme="majorBidi" w:cstheme="majorBidi"/>
          <w:sz w:val="24"/>
          <w:szCs w:val="24"/>
        </w:rPr>
        <w:t xml:space="preserve">. In fact, the state would have an incentive to invest in welcoming refugees </w:t>
      </w:r>
      <w:r w:rsidR="008A4621" w:rsidRPr="00586FB1">
        <w:rPr>
          <w:rFonts w:asciiTheme="majorBidi" w:hAnsiTheme="majorBidi" w:cstheme="majorBidi"/>
          <w:sz w:val="24"/>
          <w:szCs w:val="24"/>
        </w:rPr>
        <w:t xml:space="preserve">no matter how much they may dislike the idea of </w:t>
      </w:r>
      <w:r w:rsidR="005759AA" w:rsidRPr="00586FB1">
        <w:rPr>
          <w:rFonts w:asciiTheme="majorBidi" w:hAnsiTheme="majorBidi" w:cstheme="majorBidi"/>
          <w:sz w:val="24"/>
          <w:szCs w:val="24"/>
        </w:rPr>
        <w:t>hosting</w:t>
      </w:r>
      <w:r w:rsidR="008A4621" w:rsidRPr="00586FB1">
        <w:rPr>
          <w:rFonts w:asciiTheme="majorBidi" w:hAnsiTheme="majorBidi" w:cstheme="majorBidi"/>
          <w:sz w:val="24"/>
          <w:szCs w:val="24"/>
        </w:rPr>
        <w:t xml:space="preserve"> refugees in general. This solution gives rise to three key </w:t>
      </w:r>
      <w:r w:rsidR="00D95D36" w:rsidRPr="00586FB1">
        <w:rPr>
          <w:rFonts w:asciiTheme="majorBidi" w:hAnsiTheme="majorBidi" w:cstheme="majorBidi"/>
          <w:sz w:val="24"/>
          <w:szCs w:val="24"/>
        </w:rPr>
        <w:t>concerns</w:t>
      </w:r>
      <w:r w:rsidR="008A4621" w:rsidRPr="00586FB1">
        <w:rPr>
          <w:rFonts w:asciiTheme="majorBidi" w:hAnsiTheme="majorBidi" w:cstheme="majorBidi"/>
          <w:sz w:val="24"/>
          <w:szCs w:val="24"/>
        </w:rPr>
        <w:t xml:space="preserve">. Firstly, this may be seen as ethically unacceptable, as it would involve forcing refugees to relocate to countries which they had not expressed a preference for. Secondly, it might be thought that this therefore undermines the benefits which accrue from finding apt matches. Thirdly, this may increase the likelihood that refugees </w:t>
      </w:r>
      <w:r w:rsidR="00D95D36" w:rsidRPr="00586FB1">
        <w:rPr>
          <w:rFonts w:asciiTheme="majorBidi" w:hAnsiTheme="majorBidi" w:cstheme="majorBidi"/>
          <w:sz w:val="24"/>
          <w:szCs w:val="24"/>
        </w:rPr>
        <w:t>will</w:t>
      </w:r>
      <w:r w:rsidR="008A4621" w:rsidRPr="00586FB1">
        <w:rPr>
          <w:rFonts w:asciiTheme="majorBidi" w:hAnsiTheme="majorBidi" w:cstheme="majorBidi"/>
          <w:sz w:val="24"/>
          <w:szCs w:val="24"/>
        </w:rPr>
        <w:t xml:space="preserve"> withdraw from one round of matching in the hope of getting one of their preferred matches in a subsequent round, further unravelling the system.</w:t>
      </w:r>
    </w:p>
    <w:p w14:paraId="42EB192A" w14:textId="65364158" w:rsidR="00E9425C" w:rsidRPr="00586FB1" w:rsidRDefault="008A4621" w:rsidP="00586FB1">
      <w:pPr>
        <w:spacing w:line="360" w:lineRule="auto"/>
        <w:ind w:firstLine="720"/>
        <w:jc w:val="both"/>
        <w:rPr>
          <w:rFonts w:asciiTheme="majorBidi" w:hAnsiTheme="majorBidi" w:cstheme="majorBidi"/>
          <w:sz w:val="24"/>
          <w:szCs w:val="24"/>
        </w:rPr>
      </w:pPr>
      <w:r w:rsidRPr="00586FB1">
        <w:rPr>
          <w:rFonts w:asciiTheme="majorBidi" w:hAnsiTheme="majorBidi" w:cstheme="majorBidi"/>
          <w:sz w:val="24"/>
          <w:szCs w:val="24"/>
        </w:rPr>
        <w:t>A second solution is proposed by Fernández-Moraga and Rapoport</w:t>
      </w:r>
      <w:r w:rsidR="00586FB1">
        <w:rPr>
          <w:rFonts w:asciiTheme="majorBidi" w:hAnsiTheme="majorBidi" w:cstheme="majorBidi"/>
          <w:sz w:val="24"/>
          <w:szCs w:val="24"/>
        </w:rPr>
        <w:t>.</w:t>
      </w:r>
      <w:r w:rsidR="00006751" w:rsidRPr="003577A2">
        <w:rPr>
          <w:rStyle w:val="FootnoteReference"/>
          <w:rFonts w:asciiTheme="majorBidi" w:hAnsiTheme="majorBidi" w:cstheme="majorBidi"/>
          <w:sz w:val="24"/>
          <w:szCs w:val="24"/>
        </w:rPr>
        <w:footnoteReference w:id="55"/>
      </w:r>
      <w:r w:rsidRPr="00586FB1">
        <w:rPr>
          <w:rFonts w:asciiTheme="majorBidi" w:hAnsiTheme="majorBidi" w:cstheme="majorBidi"/>
          <w:sz w:val="24"/>
          <w:szCs w:val="24"/>
        </w:rPr>
        <w:t xml:space="preserve"> In their work, they envisage a centrally imposed sanction mechanism which fines states which end up with unmatched places after refugees are allocated. Further, they point out that a tradeable quota system is a logical way to determine the level (or ‘price’</w:t>
      </w:r>
      <w:r w:rsidR="00D95D36" w:rsidRPr="00586FB1">
        <w:rPr>
          <w:rFonts w:asciiTheme="majorBidi" w:hAnsiTheme="majorBidi" w:cstheme="majorBidi"/>
          <w:sz w:val="24"/>
          <w:szCs w:val="24"/>
        </w:rPr>
        <w:t>)</w:t>
      </w:r>
      <w:r w:rsidRPr="00586FB1">
        <w:rPr>
          <w:rFonts w:asciiTheme="majorBidi" w:hAnsiTheme="majorBidi" w:cstheme="majorBidi"/>
          <w:sz w:val="24"/>
          <w:szCs w:val="24"/>
        </w:rPr>
        <w:t xml:space="preserve"> of that sanction. </w:t>
      </w:r>
      <w:r w:rsidR="00FD30E7" w:rsidRPr="00586FB1">
        <w:rPr>
          <w:rFonts w:asciiTheme="majorBidi" w:hAnsiTheme="majorBidi" w:cstheme="majorBidi"/>
          <w:sz w:val="24"/>
          <w:szCs w:val="24"/>
        </w:rPr>
        <w:t xml:space="preserve">Such sanctions would be the stick that would incentivise states to become more attractive, rather than less, to refugees. The key barrier such a solution faces is that it requires a central authority capable of enforcing financial sanctions on states for non-compliance. In contrast to everything else we discuss here, which requires minimal infractions upon sovereignty, this would necessitate </w:t>
      </w:r>
      <w:r w:rsidR="00D95D36" w:rsidRPr="00586FB1">
        <w:rPr>
          <w:rFonts w:asciiTheme="majorBidi" w:hAnsiTheme="majorBidi" w:cstheme="majorBidi"/>
          <w:sz w:val="24"/>
          <w:szCs w:val="24"/>
        </w:rPr>
        <w:t xml:space="preserve">that </w:t>
      </w:r>
      <w:r w:rsidR="00FD30E7" w:rsidRPr="00586FB1">
        <w:rPr>
          <w:rFonts w:asciiTheme="majorBidi" w:hAnsiTheme="majorBidi" w:cstheme="majorBidi"/>
          <w:sz w:val="24"/>
          <w:szCs w:val="24"/>
        </w:rPr>
        <w:t xml:space="preserve">states sacrifice considerable sovereignty to such a body. In the context of the European Union, these powers already exist in theory, although historically their implementation has been patchy, to say the least. There is a long and dishonourable history of states flouting the demands of Brussels when they are seen as too onerous. </w:t>
      </w:r>
    </w:p>
    <w:p w14:paraId="77730308" w14:textId="75A8ACD7" w:rsidR="00E9425C" w:rsidRPr="00586FB1" w:rsidRDefault="00FD30E7" w:rsidP="00586FB1">
      <w:pPr>
        <w:spacing w:line="360" w:lineRule="auto"/>
        <w:ind w:firstLine="720"/>
        <w:jc w:val="both"/>
        <w:rPr>
          <w:rFonts w:asciiTheme="majorBidi" w:hAnsiTheme="majorBidi" w:cstheme="majorBidi"/>
          <w:sz w:val="24"/>
          <w:szCs w:val="24"/>
        </w:rPr>
      </w:pPr>
      <w:r w:rsidRPr="00586FB1">
        <w:rPr>
          <w:rFonts w:asciiTheme="majorBidi" w:hAnsiTheme="majorBidi" w:cstheme="majorBidi"/>
          <w:sz w:val="24"/>
          <w:szCs w:val="24"/>
        </w:rPr>
        <w:t>Even if this system could be enforced, there are potential consequences which many would regard as undesirable. In practical terms</w:t>
      </w:r>
      <w:r w:rsidR="00991E38" w:rsidRPr="00586FB1">
        <w:rPr>
          <w:rFonts w:asciiTheme="majorBidi" w:hAnsiTheme="majorBidi" w:cstheme="majorBidi"/>
          <w:sz w:val="24"/>
          <w:szCs w:val="24"/>
        </w:rPr>
        <w:t xml:space="preserve"> under the proposed initial quota allocation</w:t>
      </w:r>
      <w:r w:rsidRPr="00586FB1">
        <w:rPr>
          <w:rFonts w:asciiTheme="majorBidi" w:hAnsiTheme="majorBidi" w:cstheme="majorBidi"/>
          <w:sz w:val="24"/>
          <w:szCs w:val="24"/>
        </w:rPr>
        <w:t xml:space="preserve"> such a system implemented in the present context </w:t>
      </w:r>
      <w:r w:rsidR="00D95D36" w:rsidRPr="00586FB1">
        <w:rPr>
          <w:rFonts w:asciiTheme="majorBidi" w:hAnsiTheme="majorBidi" w:cstheme="majorBidi"/>
          <w:sz w:val="24"/>
          <w:szCs w:val="24"/>
        </w:rPr>
        <w:t>could</w:t>
      </w:r>
      <w:r w:rsidRPr="00586FB1">
        <w:rPr>
          <w:rFonts w:asciiTheme="majorBidi" w:hAnsiTheme="majorBidi" w:cstheme="majorBidi"/>
          <w:sz w:val="24"/>
          <w:szCs w:val="24"/>
        </w:rPr>
        <w:t xml:space="preserve"> lead to </w:t>
      </w:r>
      <w:r w:rsidR="00D27A7F" w:rsidRPr="00586FB1">
        <w:rPr>
          <w:rFonts w:asciiTheme="majorBidi" w:hAnsiTheme="majorBidi" w:cstheme="majorBidi"/>
          <w:sz w:val="24"/>
          <w:szCs w:val="24"/>
        </w:rPr>
        <w:t xml:space="preserve">some of the poorest countries in the EU paying some of the richest to take their quotas. </w:t>
      </w:r>
      <w:r w:rsidR="00C07241" w:rsidRPr="003577A2">
        <w:rPr>
          <w:rFonts w:asciiTheme="majorBidi" w:hAnsiTheme="majorBidi" w:cstheme="majorBidi"/>
          <w:sz w:val="24"/>
          <w:szCs w:val="24"/>
        </w:rPr>
        <w:t>In one paper, they perform a number of simulations to illustrate the possible workings of their proposed system</w:t>
      </w:r>
      <w:r w:rsidR="00006751" w:rsidRPr="003577A2">
        <w:rPr>
          <w:rStyle w:val="FootnoteReference"/>
          <w:rFonts w:asciiTheme="majorBidi" w:hAnsiTheme="majorBidi" w:cstheme="majorBidi"/>
          <w:sz w:val="24"/>
          <w:szCs w:val="24"/>
        </w:rPr>
        <w:footnoteReference w:id="56"/>
      </w:r>
      <w:r w:rsidR="00C07241" w:rsidRPr="003577A2">
        <w:rPr>
          <w:rFonts w:asciiTheme="majorBidi" w:hAnsiTheme="majorBidi" w:cstheme="majorBidi"/>
          <w:sz w:val="24"/>
          <w:szCs w:val="24"/>
        </w:rPr>
        <w:t xml:space="preserve">. </w:t>
      </w:r>
      <w:r w:rsidR="00D27A7F" w:rsidRPr="00586FB1">
        <w:rPr>
          <w:rFonts w:asciiTheme="majorBidi" w:hAnsiTheme="majorBidi" w:cstheme="majorBidi"/>
          <w:sz w:val="24"/>
          <w:szCs w:val="24"/>
        </w:rPr>
        <w:t xml:space="preserve">For example, in their proposal Hungary receives an initial quota of 1,100, which it then pays to reduce to 1. By </w:t>
      </w:r>
      <w:r w:rsidR="00D27A7F" w:rsidRPr="00586FB1">
        <w:rPr>
          <w:rFonts w:asciiTheme="majorBidi" w:hAnsiTheme="majorBidi" w:cstheme="majorBidi"/>
          <w:sz w:val="24"/>
          <w:szCs w:val="24"/>
        </w:rPr>
        <w:lastRenderedPageBreak/>
        <w:t>contrast, the UK, Ireland, and Denmark all begin on initial quotas of 0 (due to their ability to opt out of European Council decisions taken under Justice and Home Affairs competence), and are paid to raise their admission quotas</w:t>
      </w:r>
      <w:r w:rsidRPr="00586FB1">
        <w:rPr>
          <w:rFonts w:asciiTheme="majorBidi" w:hAnsiTheme="majorBidi" w:cstheme="majorBidi"/>
          <w:sz w:val="24"/>
          <w:szCs w:val="24"/>
        </w:rPr>
        <w:t>.</w:t>
      </w:r>
      <w:r w:rsidR="007558FB" w:rsidRPr="00586FB1">
        <w:rPr>
          <w:rFonts w:asciiTheme="majorBidi" w:hAnsiTheme="majorBidi" w:cstheme="majorBidi"/>
          <w:sz w:val="24"/>
          <w:szCs w:val="24"/>
        </w:rPr>
        <w:t xml:space="preserve"> Hence, the distributional consequences of such a scheme are in practice dependent on the initial allocation of quotas. Given how unpopular the imposition of such quotas </w:t>
      </w:r>
      <w:r w:rsidR="00365D17" w:rsidRPr="00586FB1">
        <w:rPr>
          <w:rFonts w:asciiTheme="majorBidi" w:hAnsiTheme="majorBidi" w:cstheme="majorBidi"/>
          <w:sz w:val="24"/>
          <w:szCs w:val="24"/>
        </w:rPr>
        <w:t>is</w:t>
      </w:r>
      <w:r w:rsidR="007558FB" w:rsidRPr="00586FB1">
        <w:rPr>
          <w:rFonts w:asciiTheme="majorBidi" w:hAnsiTheme="majorBidi" w:cstheme="majorBidi"/>
          <w:sz w:val="24"/>
          <w:szCs w:val="24"/>
        </w:rPr>
        <w:t xml:space="preserve">, trading in practice only </w:t>
      </w:r>
      <w:r w:rsidR="00365D17" w:rsidRPr="00586FB1">
        <w:rPr>
          <w:rFonts w:asciiTheme="majorBidi" w:hAnsiTheme="majorBidi" w:cstheme="majorBidi"/>
          <w:sz w:val="24"/>
          <w:szCs w:val="24"/>
        </w:rPr>
        <w:t xml:space="preserve">partially </w:t>
      </w:r>
      <w:r w:rsidR="007558FB" w:rsidRPr="00586FB1">
        <w:rPr>
          <w:rFonts w:asciiTheme="majorBidi" w:hAnsiTheme="majorBidi" w:cstheme="majorBidi"/>
          <w:sz w:val="24"/>
          <w:szCs w:val="24"/>
        </w:rPr>
        <w:t>ameliorates this concern.</w:t>
      </w:r>
    </w:p>
    <w:p w14:paraId="642B482A" w14:textId="26853440" w:rsidR="008A4621" w:rsidRPr="00586FB1" w:rsidRDefault="007558FB" w:rsidP="0091607C">
      <w:pPr>
        <w:spacing w:line="360" w:lineRule="auto"/>
        <w:jc w:val="both"/>
        <w:rPr>
          <w:rFonts w:asciiTheme="majorBidi" w:hAnsiTheme="majorBidi" w:cstheme="majorBidi"/>
          <w:sz w:val="24"/>
          <w:szCs w:val="24"/>
        </w:rPr>
      </w:pPr>
      <w:r w:rsidRPr="00586FB1">
        <w:rPr>
          <w:rFonts w:asciiTheme="majorBidi" w:hAnsiTheme="majorBidi" w:cstheme="majorBidi"/>
          <w:sz w:val="24"/>
          <w:szCs w:val="24"/>
        </w:rPr>
        <w:t xml:space="preserve"> </w:t>
      </w:r>
      <w:r w:rsidR="0091607C" w:rsidRPr="003577A2">
        <w:rPr>
          <w:rFonts w:asciiTheme="majorBidi" w:hAnsiTheme="majorBidi" w:cstheme="majorBidi"/>
          <w:sz w:val="24"/>
          <w:szCs w:val="24"/>
        </w:rPr>
        <w:tab/>
      </w:r>
      <w:r w:rsidRPr="00586FB1">
        <w:rPr>
          <w:rFonts w:asciiTheme="majorBidi" w:hAnsiTheme="majorBidi" w:cstheme="majorBidi"/>
          <w:sz w:val="24"/>
          <w:szCs w:val="24"/>
        </w:rPr>
        <w:t xml:space="preserve">The </w:t>
      </w:r>
      <w:r w:rsidR="00365D17" w:rsidRPr="00586FB1">
        <w:rPr>
          <w:rFonts w:asciiTheme="majorBidi" w:hAnsiTheme="majorBidi" w:cstheme="majorBidi"/>
          <w:sz w:val="24"/>
          <w:szCs w:val="24"/>
        </w:rPr>
        <w:t xml:space="preserve">EU quota proposal (used as a benchmark initial allocation by </w:t>
      </w:r>
      <w:r w:rsidRPr="00586FB1">
        <w:rPr>
          <w:rFonts w:asciiTheme="majorBidi" w:hAnsiTheme="majorBidi" w:cstheme="majorBidi"/>
          <w:sz w:val="24"/>
          <w:szCs w:val="24"/>
        </w:rPr>
        <w:t>Fernández-Huertas Moraga-Rapoport</w:t>
      </w:r>
      <w:r w:rsidR="00365D17" w:rsidRPr="00586FB1">
        <w:rPr>
          <w:rFonts w:asciiTheme="majorBidi" w:hAnsiTheme="majorBidi" w:cstheme="majorBidi"/>
          <w:sz w:val="24"/>
          <w:szCs w:val="24"/>
        </w:rPr>
        <w:t>)</w:t>
      </w:r>
      <w:r w:rsidRPr="00586FB1">
        <w:rPr>
          <w:rFonts w:asciiTheme="majorBidi" w:hAnsiTheme="majorBidi" w:cstheme="majorBidi"/>
          <w:sz w:val="24"/>
          <w:szCs w:val="24"/>
        </w:rPr>
        <w:t xml:space="preserve"> also gives Greece and Italy an initial allocation of zero</w:t>
      </w:r>
      <w:r w:rsidR="00110B20" w:rsidRPr="00586FB1">
        <w:rPr>
          <w:rFonts w:asciiTheme="majorBidi" w:hAnsiTheme="majorBidi" w:cstheme="majorBidi"/>
          <w:sz w:val="24"/>
          <w:szCs w:val="24"/>
        </w:rPr>
        <w:t xml:space="preserve"> since the EU relocation proposal only deal</w:t>
      </w:r>
      <w:r w:rsidR="002B63EF" w:rsidRPr="00586FB1">
        <w:rPr>
          <w:rFonts w:asciiTheme="majorBidi" w:hAnsiTheme="majorBidi" w:cstheme="majorBidi"/>
          <w:sz w:val="24"/>
          <w:szCs w:val="24"/>
        </w:rPr>
        <w:t>s</w:t>
      </w:r>
      <w:r w:rsidR="00110B20" w:rsidRPr="00586FB1">
        <w:rPr>
          <w:rFonts w:asciiTheme="majorBidi" w:hAnsiTheme="majorBidi" w:cstheme="majorBidi"/>
          <w:sz w:val="24"/>
          <w:szCs w:val="24"/>
        </w:rPr>
        <w:t xml:space="preserve"> with a small fraction of the refugees so Greece and Italy would continue to have to host a significant number of current and arriving refugees. </w:t>
      </w:r>
      <w:r w:rsidR="00FD30E7" w:rsidRPr="00586FB1">
        <w:rPr>
          <w:rFonts w:asciiTheme="majorBidi" w:hAnsiTheme="majorBidi" w:cstheme="majorBidi"/>
          <w:sz w:val="24"/>
          <w:szCs w:val="24"/>
        </w:rPr>
        <w:t xml:space="preserve">Such a system would result in considerable financial reimbursement for </w:t>
      </w:r>
      <w:r w:rsidRPr="00586FB1">
        <w:rPr>
          <w:rFonts w:asciiTheme="majorBidi" w:hAnsiTheme="majorBidi" w:cstheme="majorBidi"/>
          <w:sz w:val="24"/>
          <w:szCs w:val="24"/>
        </w:rPr>
        <w:t>such states</w:t>
      </w:r>
      <w:r w:rsidR="00FD30E7" w:rsidRPr="00586FB1">
        <w:rPr>
          <w:rFonts w:asciiTheme="majorBidi" w:hAnsiTheme="majorBidi" w:cstheme="majorBidi"/>
          <w:sz w:val="24"/>
          <w:szCs w:val="24"/>
        </w:rPr>
        <w:t xml:space="preserve">, </w:t>
      </w:r>
      <w:r w:rsidRPr="00586FB1">
        <w:rPr>
          <w:rFonts w:asciiTheme="majorBidi" w:hAnsiTheme="majorBidi" w:cstheme="majorBidi"/>
          <w:sz w:val="24"/>
          <w:szCs w:val="24"/>
        </w:rPr>
        <w:t xml:space="preserve">if they agree to </w:t>
      </w:r>
      <w:r w:rsidR="00FD30E7" w:rsidRPr="00586FB1">
        <w:rPr>
          <w:rFonts w:asciiTheme="majorBidi" w:hAnsiTheme="majorBidi" w:cstheme="majorBidi"/>
          <w:sz w:val="24"/>
          <w:szCs w:val="24"/>
        </w:rPr>
        <w:t xml:space="preserve">host more than their initial quota, but if the constraints they face are not easily remedied by </w:t>
      </w:r>
      <w:r w:rsidR="00BE23AB" w:rsidRPr="00586FB1">
        <w:rPr>
          <w:rFonts w:asciiTheme="majorBidi" w:hAnsiTheme="majorBidi" w:cstheme="majorBidi"/>
          <w:sz w:val="24"/>
          <w:szCs w:val="24"/>
        </w:rPr>
        <w:t>finance</w:t>
      </w:r>
      <w:r w:rsidR="00FD30E7" w:rsidRPr="00586FB1">
        <w:rPr>
          <w:rFonts w:asciiTheme="majorBidi" w:hAnsiTheme="majorBidi" w:cstheme="majorBidi"/>
          <w:sz w:val="24"/>
          <w:szCs w:val="24"/>
        </w:rPr>
        <w:t xml:space="preserve"> (e.g. physical limitations on infrastructure and space), or they are otherwise limited from u</w:t>
      </w:r>
      <w:r w:rsidR="00BE23AB" w:rsidRPr="00586FB1">
        <w:rPr>
          <w:rFonts w:asciiTheme="majorBidi" w:hAnsiTheme="majorBidi" w:cstheme="majorBidi"/>
          <w:sz w:val="24"/>
          <w:szCs w:val="24"/>
        </w:rPr>
        <w:t>sing that money (if, let’s just imagine</w:t>
      </w:r>
      <w:r w:rsidR="00FD30E7" w:rsidRPr="00586FB1">
        <w:rPr>
          <w:rFonts w:asciiTheme="majorBidi" w:hAnsiTheme="majorBidi" w:cstheme="majorBidi"/>
          <w:sz w:val="24"/>
          <w:szCs w:val="24"/>
        </w:rPr>
        <w:t xml:space="preserve">, strictures imposed as part of a bailout prevented them from spending money), </w:t>
      </w:r>
      <w:r w:rsidRPr="00586FB1">
        <w:rPr>
          <w:rFonts w:asciiTheme="majorBidi" w:hAnsiTheme="majorBidi" w:cstheme="majorBidi"/>
          <w:sz w:val="24"/>
          <w:szCs w:val="24"/>
        </w:rPr>
        <w:t>this could be of limited use</w:t>
      </w:r>
      <w:r w:rsidR="00BE23AB" w:rsidRPr="00586FB1">
        <w:rPr>
          <w:rFonts w:asciiTheme="majorBidi" w:hAnsiTheme="majorBidi" w:cstheme="majorBidi"/>
          <w:sz w:val="24"/>
          <w:szCs w:val="24"/>
        </w:rPr>
        <w:t>. In Fernández-Huertas Moraga and Rapoport’s terms, if there is limited fungibility between ‘physical solidarity’ (e.g. resettling refugees) and ‘financial solidarity’ (e.g. paying someone else to do it), then a system of fines and cash transfers will not provide a solution.</w:t>
      </w:r>
    </w:p>
    <w:p w14:paraId="42D25514" w14:textId="59573872" w:rsidR="00BE23AB" w:rsidRPr="00586FB1" w:rsidRDefault="00BE23AB" w:rsidP="00586FB1">
      <w:pPr>
        <w:spacing w:line="360" w:lineRule="auto"/>
        <w:ind w:firstLine="360"/>
        <w:jc w:val="both"/>
        <w:rPr>
          <w:rFonts w:asciiTheme="majorBidi" w:hAnsiTheme="majorBidi" w:cstheme="majorBidi"/>
          <w:sz w:val="24"/>
          <w:szCs w:val="24"/>
        </w:rPr>
      </w:pPr>
      <w:r w:rsidRPr="00586FB1">
        <w:rPr>
          <w:rFonts w:asciiTheme="majorBidi" w:hAnsiTheme="majorBidi" w:cstheme="majorBidi"/>
          <w:sz w:val="24"/>
          <w:szCs w:val="24"/>
        </w:rPr>
        <w:t>Our preferred solution is to require refugees to express preferences over the entire set of countries within the system, combined with minimum quotas which guarantee that each participating country will receive some refugees</w:t>
      </w:r>
      <w:r w:rsidR="000F2475" w:rsidRPr="00586FB1">
        <w:rPr>
          <w:rFonts w:asciiTheme="majorBidi" w:hAnsiTheme="majorBidi" w:cstheme="majorBidi"/>
          <w:sz w:val="24"/>
          <w:szCs w:val="24"/>
        </w:rPr>
        <w:t xml:space="preserve"> (and sum to the total number of refugees to be resettled)</w:t>
      </w:r>
      <w:r w:rsidRPr="00586FB1">
        <w:rPr>
          <w:rFonts w:asciiTheme="majorBidi" w:hAnsiTheme="majorBidi" w:cstheme="majorBidi"/>
          <w:sz w:val="24"/>
          <w:szCs w:val="24"/>
        </w:rPr>
        <w:t>.</w:t>
      </w:r>
      <w:r w:rsidR="000F2475" w:rsidRPr="00586FB1">
        <w:rPr>
          <w:rFonts w:asciiTheme="majorBidi" w:hAnsiTheme="majorBidi" w:cstheme="majorBidi"/>
          <w:sz w:val="24"/>
          <w:szCs w:val="24"/>
        </w:rPr>
        <w:t xml:space="preserve"> Such a system would guarantee that every refugee is matched, no spaces are left unfilled, and a state has no incentive to be unattractive. </w:t>
      </w:r>
      <w:r w:rsidR="00F26FDC" w:rsidRPr="00586FB1">
        <w:rPr>
          <w:rFonts w:asciiTheme="majorBidi" w:hAnsiTheme="majorBidi" w:cstheme="majorBidi"/>
          <w:sz w:val="24"/>
          <w:szCs w:val="24"/>
        </w:rPr>
        <w:t xml:space="preserve">It requires no additional enforcement capacity (of course, states may refuse to participate in a system, but that is much less damaging than states participating then trying to become as unattractive as possible). </w:t>
      </w:r>
      <w:r w:rsidR="000F2475" w:rsidRPr="00586FB1">
        <w:rPr>
          <w:rFonts w:asciiTheme="majorBidi" w:hAnsiTheme="majorBidi" w:cstheme="majorBidi"/>
          <w:sz w:val="24"/>
          <w:szCs w:val="24"/>
        </w:rPr>
        <w:t>Such a system faces two obstacles. Firstly, some refugees may still get matched to countries that are extremely low down their list of preferences, even their last</w:t>
      </w:r>
      <w:r w:rsidR="00870260" w:rsidRPr="00586FB1">
        <w:rPr>
          <w:rFonts w:asciiTheme="majorBidi" w:hAnsiTheme="majorBidi" w:cstheme="majorBidi"/>
          <w:sz w:val="24"/>
          <w:szCs w:val="24"/>
        </w:rPr>
        <w:t>, creating strong incentives to move across borders</w:t>
      </w:r>
      <w:r w:rsidR="000F2475" w:rsidRPr="00586FB1">
        <w:rPr>
          <w:rFonts w:asciiTheme="majorBidi" w:hAnsiTheme="majorBidi" w:cstheme="majorBidi"/>
          <w:sz w:val="24"/>
          <w:szCs w:val="24"/>
        </w:rPr>
        <w:t xml:space="preserve">. Secondly, it might be thought that refugees lack the information to express meaningful preferences over such a large set of countries. </w:t>
      </w:r>
      <w:r w:rsidR="00F26FDC" w:rsidRPr="00586FB1">
        <w:rPr>
          <w:rFonts w:asciiTheme="majorBidi" w:hAnsiTheme="majorBidi" w:cstheme="majorBidi"/>
          <w:sz w:val="24"/>
          <w:szCs w:val="24"/>
        </w:rPr>
        <w:t>The first problem can only be mitigated, not fully overcome. It is less of a problem to the extent that both refugees and states have heterogen</w:t>
      </w:r>
      <w:r w:rsidR="00991E38" w:rsidRPr="00586FB1">
        <w:rPr>
          <w:rFonts w:asciiTheme="majorBidi" w:hAnsiTheme="majorBidi" w:cstheme="majorBidi"/>
          <w:sz w:val="24"/>
          <w:szCs w:val="24"/>
        </w:rPr>
        <w:t>e</w:t>
      </w:r>
      <w:r w:rsidR="00F26FDC" w:rsidRPr="00586FB1">
        <w:rPr>
          <w:rFonts w:asciiTheme="majorBidi" w:hAnsiTheme="majorBidi" w:cstheme="majorBidi"/>
          <w:sz w:val="24"/>
          <w:szCs w:val="24"/>
        </w:rPr>
        <w:t xml:space="preserve">ous preferences. For example, even if </w:t>
      </w:r>
      <w:r w:rsidR="00991E38" w:rsidRPr="00586FB1">
        <w:rPr>
          <w:rFonts w:asciiTheme="majorBidi" w:hAnsiTheme="majorBidi" w:cstheme="majorBidi"/>
          <w:sz w:val="24"/>
          <w:szCs w:val="24"/>
        </w:rPr>
        <w:t>a particular country</w:t>
      </w:r>
      <w:r w:rsidR="00F26FDC" w:rsidRPr="00586FB1">
        <w:rPr>
          <w:rFonts w:asciiTheme="majorBidi" w:hAnsiTheme="majorBidi" w:cstheme="majorBidi"/>
          <w:sz w:val="24"/>
          <w:szCs w:val="24"/>
        </w:rPr>
        <w:t xml:space="preserve"> is undesirable for most, that is fine if it is desirable for even a small subset of refugees (say, those with the skills to fill their particular labour shortages). Indeed, it might be hoped that over the long term, such a system would give incentives to both refugees seeking resettlement and receiving states to engage in further such </w:t>
      </w:r>
      <w:r w:rsidR="00F26FDC" w:rsidRPr="00586FB1">
        <w:rPr>
          <w:rFonts w:asciiTheme="majorBidi" w:hAnsiTheme="majorBidi" w:cstheme="majorBidi"/>
          <w:sz w:val="24"/>
          <w:szCs w:val="24"/>
        </w:rPr>
        <w:lastRenderedPageBreak/>
        <w:t xml:space="preserve">specialisation. More generally, there is some evidence from other contexts in which matching systems have been implemented that this is less of a problem than is commonly assumed. In the context of </w:t>
      </w:r>
      <w:r w:rsidR="00991E38" w:rsidRPr="00586FB1">
        <w:rPr>
          <w:rFonts w:asciiTheme="majorBidi" w:hAnsiTheme="majorBidi" w:cstheme="majorBidi"/>
          <w:sz w:val="24"/>
          <w:szCs w:val="24"/>
        </w:rPr>
        <w:t>public school choice</w:t>
      </w:r>
      <w:r w:rsidR="00F26FDC" w:rsidRPr="00586FB1">
        <w:rPr>
          <w:rFonts w:asciiTheme="majorBidi" w:hAnsiTheme="majorBidi" w:cstheme="majorBidi"/>
          <w:sz w:val="24"/>
          <w:szCs w:val="24"/>
        </w:rPr>
        <w:t xml:space="preserve">, the default assumption of many is that parents largely agree on what the good and bad schools are (i.e. they have almost perfectly correlated preferences). However, this concern turns out to be unfounded. </w:t>
      </w:r>
      <w:r w:rsidR="00C059D8" w:rsidRPr="00586FB1">
        <w:rPr>
          <w:rFonts w:asciiTheme="majorBidi" w:hAnsiTheme="majorBidi" w:cstheme="majorBidi"/>
          <w:sz w:val="24"/>
          <w:szCs w:val="24"/>
        </w:rPr>
        <w:t>In the context of the Boston school match, Dur et al</w:t>
      </w:r>
      <w:r w:rsidR="00D83058" w:rsidRPr="00586FB1">
        <w:rPr>
          <w:rFonts w:asciiTheme="majorBidi" w:hAnsiTheme="majorBidi" w:cstheme="majorBidi"/>
          <w:sz w:val="24"/>
          <w:szCs w:val="24"/>
        </w:rPr>
        <w:t>. (2013)</w:t>
      </w:r>
      <w:r w:rsidR="00C059D8" w:rsidRPr="00586FB1">
        <w:rPr>
          <w:rFonts w:asciiTheme="majorBidi" w:hAnsiTheme="majorBidi" w:cstheme="majorBidi"/>
          <w:sz w:val="24"/>
          <w:szCs w:val="24"/>
        </w:rPr>
        <w:t xml:space="preserve"> find that b</w:t>
      </w:r>
      <w:r w:rsidR="00F26FDC" w:rsidRPr="00586FB1">
        <w:rPr>
          <w:rFonts w:asciiTheme="majorBidi" w:hAnsiTheme="majorBidi" w:cstheme="majorBidi"/>
          <w:sz w:val="24"/>
          <w:szCs w:val="24"/>
        </w:rPr>
        <w:t>etween forty-three and sixty-six per cent of students were allocated to the first choice school and none of the students were allocated to their bottom three choices. In grade six, over eighty per cent of students get one of their first two choices and all students were allocated to their top five</w:t>
      </w:r>
      <w:r w:rsidR="00586FB1">
        <w:rPr>
          <w:rFonts w:asciiTheme="majorBidi" w:hAnsiTheme="majorBidi" w:cstheme="majorBidi"/>
          <w:sz w:val="24"/>
          <w:szCs w:val="24"/>
        </w:rPr>
        <w:t xml:space="preserve"> choice school.</w:t>
      </w:r>
      <w:r w:rsidR="00006751" w:rsidRPr="003577A2">
        <w:rPr>
          <w:rStyle w:val="FootnoteReference"/>
          <w:rFonts w:asciiTheme="majorBidi" w:hAnsiTheme="majorBidi" w:cstheme="majorBidi"/>
          <w:sz w:val="24"/>
          <w:szCs w:val="24"/>
        </w:rPr>
        <w:footnoteReference w:id="57"/>
      </w:r>
      <w:r w:rsidR="00D83058" w:rsidRPr="00586FB1">
        <w:rPr>
          <w:rFonts w:asciiTheme="majorBidi" w:hAnsiTheme="majorBidi" w:cstheme="majorBidi"/>
          <w:sz w:val="24"/>
          <w:szCs w:val="24"/>
        </w:rPr>
        <w:t xml:space="preserve"> Public school choice is different from refugee resettlement, not least because there are enough public school places in Boston for every child. But the point about incorrectly assuming homogeneity of preferences still applies in our case.</w:t>
      </w:r>
      <w:r w:rsidR="00C059D8" w:rsidRPr="00586FB1">
        <w:rPr>
          <w:rFonts w:asciiTheme="majorBidi" w:hAnsiTheme="majorBidi" w:cstheme="majorBidi"/>
          <w:sz w:val="24"/>
          <w:szCs w:val="24"/>
        </w:rPr>
        <w:t xml:space="preserve"> Concerns about informational gaps on the part of refugees could be overcome either by providing better information to refugees prior to their expressing preferences (there is already a window between being selected for resettlement and being moved which could be used for this purpose), or through systems which ‘impute’ preferences by asking refugees to express preferences over the </w:t>
      </w:r>
      <w:r w:rsidR="00B0475B" w:rsidRPr="00586FB1">
        <w:rPr>
          <w:rFonts w:asciiTheme="majorBidi" w:hAnsiTheme="majorBidi" w:cstheme="majorBidi"/>
          <w:i/>
          <w:sz w:val="24"/>
          <w:szCs w:val="24"/>
        </w:rPr>
        <w:t>properties</w:t>
      </w:r>
      <w:r w:rsidR="00C059D8" w:rsidRPr="00586FB1">
        <w:rPr>
          <w:rFonts w:asciiTheme="majorBidi" w:hAnsiTheme="majorBidi" w:cstheme="majorBidi"/>
          <w:i/>
          <w:sz w:val="24"/>
          <w:szCs w:val="24"/>
        </w:rPr>
        <w:t xml:space="preserve"> </w:t>
      </w:r>
      <w:r w:rsidR="00C059D8" w:rsidRPr="00586FB1">
        <w:rPr>
          <w:rFonts w:asciiTheme="majorBidi" w:hAnsiTheme="majorBidi" w:cstheme="majorBidi"/>
          <w:sz w:val="24"/>
          <w:szCs w:val="24"/>
        </w:rPr>
        <w:t xml:space="preserve">of </w:t>
      </w:r>
      <w:r w:rsidR="00B0475B" w:rsidRPr="00586FB1">
        <w:rPr>
          <w:rFonts w:asciiTheme="majorBidi" w:hAnsiTheme="majorBidi" w:cstheme="majorBidi"/>
          <w:sz w:val="24"/>
          <w:szCs w:val="24"/>
        </w:rPr>
        <w:t>areas</w:t>
      </w:r>
      <w:r w:rsidR="00C059D8" w:rsidRPr="00586FB1">
        <w:rPr>
          <w:rFonts w:asciiTheme="majorBidi" w:hAnsiTheme="majorBidi" w:cstheme="majorBidi"/>
          <w:sz w:val="24"/>
          <w:szCs w:val="24"/>
        </w:rPr>
        <w:t xml:space="preserve"> they prioritise in resettlement, and using that information to construct a ranking of countries.</w:t>
      </w:r>
      <w:r w:rsidR="00C059D8" w:rsidRPr="00586FB1">
        <w:rPr>
          <w:rStyle w:val="FootnoteReference"/>
          <w:rFonts w:asciiTheme="majorBidi" w:hAnsiTheme="majorBidi" w:cstheme="majorBidi"/>
          <w:sz w:val="24"/>
          <w:szCs w:val="24"/>
        </w:rPr>
        <w:footnoteReference w:id="58"/>
      </w:r>
    </w:p>
    <w:p w14:paraId="42891E17" w14:textId="2797FD57" w:rsidR="007F6238" w:rsidRPr="00586FB1" w:rsidRDefault="00F03FB9" w:rsidP="00586FB1">
      <w:pPr>
        <w:spacing w:line="360" w:lineRule="auto"/>
        <w:ind w:firstLine="360"/>
        <w:jc w:val="both"/>
        <w:rPr>
          <w:rFonts w:asciiTheme="majorBidi" w:hAnsiTheme="majorBidi" w:cstheme="majorBidi"/>
          <w:sz w:val="24"/>
          <w:szCs w:val="24"/>
        </w:rPr>
      </w:pPr>
      <w:r w:rsidRPr="00586FB1">
        <w:rPr>
          <w:rFonts w:asciiTheme="majorBidi" w:hAnsiTheme="majorBidi" w:cstheme="majorBidi"/>
          <w:sz w:val="24"/>
          <w:szCs w:val="24"/>
        </w:rPr>
        <w:t xml:space="preserve">The </w:t>
      </w:r>
      <w:r w:rsidR="003218DD" w:rsidRPr="00586FB1">
        <w:rPr>
          <w:rFonts w:asciiTheme="majorBidi" w:hAnsiTheme="majorBidi" w:cstheme="majorBidi"/>
          <w:sz w:val="24"/>
          <w:szCs w:val="24"/>
        </w:rPr>
        <w:t>penultimate</w:t>
      </w:r>
      <w:r w:rsidRPr="00586FB1">
        <w:rPr>
          <w:rFonts w:asciiTheme="majorBidi" w:hAnsiTheme="majorBidi" w:cstheme="majorBidi"/>
          <w:sz w:val="24"/>
          <w:szCs w:val="24"/>
        </w:rPr>
        <w:t xml:space="preserve"> decision that needs to be made is about precisely which matching mechanism to use. One interesting result from the economic</w:t>
      </w:r>
      <w:r w:rsidR="00410D8C" w:rsidRPr="00586FB1">
        <w:rPr>
          <w:rFonts w:asciiTheme="majorBidi" w:hAnsiTheme="majorBidi" w:cstheme="majorBidi"/>
          <w:sz w:val="24"/>
          <w:szCs w:val="24"/>
        </w:rPr>
        <w:t>s</w:t>
      </w:r>
      <w:r w:rsidRPr="00586FB1">
        <w:rPr>
          <w:rFonts w:asciiTheme="majorBidi" w:hAnsiTheme="majorBidi" w:cstheme="majorBidi"/>
          <w:sz w:val="24"/>
          <w:szCs w:val="24"/>
        </w:rPr>
        <w:t xml:space="preserve"> literature</w:t>
      </w:r>
      <w:r w:rsidR="00586FB1" w:rsidRPr="003577A2">
        <w:rPr>
          <w:rStyle w:val="FootnoteReference"/>
          <w:rFonts w:asciiTheme="majorBidi" w:hAnsiTheme="majorBidi" w:cstheme="majorBidi"/>
          <w:sz w:val="24"/>
          <w:szCs w:val="24"/>
        </w:rPr>
        <w:footnoteReference w:id="59"/>
      </w:r>
      <w:r w:rsidRPr="00586FB1">
        <w:rPr>
          <w:rFonts w:asciiTheme="majorBidi" w:hAnsiTheme="majorBidi" w:cstheme="majorBidi"/>
          <w:sz w:val="24"/>
          <w:szCs w:val="24"/>
        </w:rPr>
        <w:t xml:space="preserve"> is that there exists no matching mechanism that produces outcomes that are stable, efficient, and at the same time give </w:t>
      </w:r>
      <w:r w:rsidR="00973A8A" w:rsidRPr="00586FB1">
        <w:rPr>
          <w:rFonts w:asciiTheme="majorBidi" w:hAnsiTheme="majorBidi" w:cstheme="majorBidi"/>
          <w:sz w:val="24"/>
          <w:szCs w:val="24"/>
        </w:rPr>
        <w:t xml:space="preserve">all </w:t>
      </w:r>
      <w:r w:rsidRPr="00586FB1">
        <w:rPr>
          <w:rFonts w:asciiTheme="majorBidi" w:hAnsiTheme="majorBidi" w:cstheme="majorBidi"/>
          <w:sz w:val="24"/>
          <w:szCs w:val="24"/>
        </w:rPr>
        <w:t>agent</w:t>
      </w:r>
      <w:r w:rsidR="00973A8A" w:rsidRPr="00586FB1">
        <w:rPr>
          <w:rFonts w:asciiTheme="majorBidi" w:hAnsiTheme="majorBidi" w:cstheme="majorBidi"/>
          <w:sz w:val="24"/>
          <w:szCs w:val="24"/>
        </w:rPr>
        <w:t>s</w:t>
      </w:r>
      <w:r w:rsidRPr="00586FB1">
        <w:rPr>
          <w:rFonts w:asciiTheme="majorBidi" w:hAnsiTheme="majorBidi" w:cstheme="majorBidi"/>
          <w:sz w:val="24"/>
          <w:szCs w:val="24"/>
        </w:rPr>
        <w:t xml:space="preserve"> an incentive to </w:t>
      </w:r>
      <w:r w:rsidR="00C734B4" w:rsidRPr="00586FB1">
        <w:rPr>
          <w:rFonts w:asciiTheme="majorBidi" w:hAnsiTheme="majorBidi" w:cstheme="majorBidi"/>
          <w:sz w:val="24"/>
          <w:szCs w:val="24"/>
        </w:rPr>
        <w:t>truthfully report their preferences</w:t>
      </w:r>
      <w:r w:rsidRPr="00586FB1">
        <w:rPr>
          <w:rFonts w:asciiTheme="majorBidi" w:hAnsiTheme="majorBidi" w:cstheme="majorBidi"/>
          <w:sz w:val="24"/>
          <w:szCs w:val="24"/>
        </w:rPr>
        <w:t>.</w:t>
      </w:r>
      <w:r w:rsidR="004F5968" w:rsidRPr="00586FB1">
        <w:rPr>
          <w:rStyle w:val="FootnoteReference"/>
          <w:rFonts w:asciiTheme="majorBidi" w:hAnsiTheme="majorBidi" w:cstheme="majorBidi"/>
          <w:sz w:val="24"/>
          <w:szCs w:val="24"/>
        </w:rPr>
        <w:footnoteReference w:id="60"/>
      </w:r>
      <w:r w:rsidRPr="00586FB1">
        <w:rPr>
          <w:rFonts w:asciiTheme="majorBidi" w:hAnsiTheme="majorBidi" w:cstheme="majorBidi"/>
          <w:sz w:val="24"/>
          <w:szCs w:val="24"/>
        </w:rPr>
        <w:t xml:space="preserve"> Therefore, a choice needs to be made as to which of these properties are most important</w:t>
      </w:r>
      <w:r w:rsidR="004C691B" w:rsidRPr="00586FB1">
        <w:rPr>
          <w:rFonts w:asciiTheme="majorBidi" w:hAnsiTheme="majorBidi" w:cstheme="majorBidi"/>
          <w:sz w:val="24"/>
          <w:szCs w:val="24"/>
        </w:rPr>
        <w:t xml:space="preserve"> or to partially relax some of the </w:t>
      </w:r>
      <w:r w:rsidR="00C21026" w:rsidRPr="00586FB1">
        <w:rPr>
          <w:rFonts w:asciiTheme="majorBidi" w:hAnsiTheme="majorBidi" w:cstheme="majorBidi"/>
          <w:sz w:val="24"/>
          <w:szCs w:val="24"/>
        </w:rPr>
        <w:t>constraints on what the system must guarantee</w:t>
      </w:r>
      <w:r w:rsidRPr="00586FB1">
        <w:rPr>
          <w:rFonts w:asciiTheme="majorBidi" w:hAnsiTheme="majorBidi" w:cstheme="majorBidi"/>
          <w:sz w:val="24"/>
          <w:szCs w:val="24"/>
        </w:rPr>
        <w:t>.</w:t>
      </w:r>
      <w:r w:rsidR="009A2B90" w:rsidRPr="00586FB1">
        <w:rPr>
          <w:rStyle w:val="FootnoteReference"/>
          <w:rFonts w:asciiTheme="majorBidi" w:hAnsiTheme="majorBidi" w:cstheme="majorBidi"/>
          <w:sz w:val="24"/>
          <w:szCs w:val="24"/>
        </w:rPr>
        <w:footnoteReference w:id="61"/>
      </w:r>
      <w:r w:rsidR="003218DD" w:rsidRPr="00586FB1">
        <w:rPr>
          <w:rFonts w:asciiTheme="majorBidi" w:hAnsiTheme="majorBidi" w:cstheme="majorBidi"/>
          <w:sz w:val="24"/>
          <w:szCs w:val="24"/>
        </w:rPr>
        <w:t xml:space="preserve"> </w:t>
      </w:r>
    </w:p>
    <w:p w14:paraId="0397D370" w14:textId="2536AD08" w:rsidR="003218DD" w:rsidRPr="00586FB1" w:rsidRDefault="003218DD" w:rsidP="00586FB1">
      <w:pPr>
        <w:spacing w:line="360" w:lineRule="auto"/>
        <w:ind w:firstLine="360"/>
        <w:jc w:val="both"/>
        <w:rPr>
          <w:rFonts w:asciiTheme="majorBidi" w:hAnsiTheme="majorBidi" w:cstheme="majorBidi"/>
          <w:sz w:val="24"/>
          <w:szCs w:val="24"/>
        </w:rPr>
      </w:pPr>
      <w:r w:rsidRPr="00586FB1">
        <w:rPr>
          <w:rFonts w:asciiTheme="majorBidi" w:hAnsiTheme="majorBidi" w:cstheme="majorBidi"/>
          <w:sz w:val="24"/>
          <w:szCs w:val="24"/>
        </w:rPr>
        <w:lastRenderedPageBreak/>
        <w:t>Finally, the clearinghouse has to be created and supervised. Creating the clearinghouse is a technical challenge analogous to the creation of other international market-based systems such as the EU Emissions Trading System. Once these decisions have been taken, and the clearinghouse created, the actual running of the clearinghouse can be left to technocrats.</w:t>
      </w:r>
    </w:p>
    <w:p w14:paraId="765A3FFA" w14:textId="77777777" w:rsidR="00FF3151" w:rsidRPr="00586FB1" w:rsidRDefault="00FF3151" w:rsidP="0091607C">
      <w:pPr>
        <w:spacing w:line="360" w:lineRule="auto"/>
        <w:jc w:val="both"/>
        <w:rPr>
          <w:rFonts w:asciiTheme="majorBidi" w:hAnsiTheme="majorBidi" w:cstheme="majorBidi"/>
          <w:sz w:val="24"/>
          <w:szCs w:val="24"/>
        </w:rPr>
      </w:pPr>
    </w:p>
    <w:p w14:paraId="7F5542A4" w14:textId="4DEA2BB5" w:rsidR="00FF3151" w:rsidRPr="00586FB1" w:rsidRDefault="00015700" w:rsidP="00586FB1">
      <w:pPr>
        <w:pStyle w:val="ListParagraph"/>
        <w:numPr>
          <w:ilvl w:val="0"/>
          <w:numId w:val="7"/>
        </w:numPr>
        <w:spacing w:line="360" w:lineRule="auto"/>
        <w:jc w:val="center"/>
        <w:rPr>
          <w:rFonts w:asciiTheme="majorBidi" w:hAnsiTheme="majorBidi" w:cstheme="majorBidi"/>
          <w:b/>
          <w:sz w:val="24"/>
          <w:szCs w:val="24"/>
        </w:rPr>
      </w:pPr>
      <w:r w:rsidRPr="003577A2">
        <w:rPr>
          <w:rFonts w:asciiTheme="majorBidi" w:hAnsiTheme="majorBidi" w:cstheme="majorBidi"/>
          <w:b/>
          <w:sz w:val="24"/>
          <w:szCs w:val="24"/>
        </w:rPr>
        <w:t>STABILITY, EFFICIENCY, AND FAIRNESS IN RESETTLEMENT</w:t>
      </w:r>
    </w:p>
    <w:p w14:paraId="21543AE3" w14:textId="2D74F670" w:rsidR="00DA280D" w:rsidRPr="00586FB1" w:rsidRDefault="00C255E2" w:rsidP="00015700">
      <w:pPr>
        <w:spacing w:line="360" w:lineRule="auto"/>
        <w:jc w:val="both"/>
        <w:rPr>
          <w:rFonts w:asciiTheme="majorBidi" w:hAnsiTheme="majorBidi" w:cstheme="majorBidi"/>
          <w:sz w:val="24"/>
          <w:szCs w:val="24"/>
        </w:rPr>
      </w:pPr>
      <w:r w:rsidRPr="00586FB1">
        <w:rPr>
          <w:rFonts w:asciiTheme="majorBidi" w:hAnsiTheme="majorBidi" w:cstheme="majorBidi"/>
          <w:sz w:val="24"/>
          <w:szCs w:val="24"/>
        </w:rPr>
        <w:t xml:space="preserve">Let us put the concepts of stability, efficiency and strategy-proofness in the context of refugee protection. </w:t>
      </w:r>
      <w:r w:rsidR="00D05A46" w:rsidRPr="00586FB1">
        <w:rPr>
          <w:rFonts w:asciiTheme="majorBidi" w:hAnsiTheme="majorBidi" w:cstheme="majorBidi"/>
          <w:sz w:val="24"/>
          <w:szCs w:val="24"/>
        </w:rPr>
        <w:t>Stability in our context reflects a sort of ‘fairness’: no refugees’ priority for residence in a particular country will be violated (i.e. no refugee is assigned to a country when there is another refugee somewhere else who is higher up that country’s priority list, and wishes to go there). As in</w:t>
      </w:r>
      <w:r w:rsidR="0064663D" w:rsidRPr="00586FB1">
        <w:rPr>
          <w:rFonts w:asciiTheme="majorBidi" w:hAnsiTheme="majorBidi" w:cstheme="majorBidi"/>
          <w:sz w:val="24"/>
          <w:szCs w:val="24"/>
        </w:rPr>
        <w:t xml:space="preserve"> publi</w:t>
      </w:r>
      <w:r w:rsidR="00D05A46" w:rsidRPr="00586FB1">
        <w:rPr>
          <w:rFonts w:asciiTheme="majorBidi" w:hAnsiTheme="majorBidi" w:cstheme="majorBidi"/>
          <w:sz w:val="24"/>
          <w:szCs w:val="24"/>
        </w:rPr>
        <w:t>c school choice, s</w:t>
      </w:r>
      <w:r w:rsidR="0064663D" w:rsidRPr="00586FB1">
        <w:rPr>
          <w:rFonts w:asciiTheme="majorBidi" w:hAnsiTheme="majorBidi" w:cstheme="majorBidi"/>
          <w:sz w:val="24"/>
          <w:szCs w:val="24"/>
        </w:rPr>
        <w:t>tates (collectively or individually) establish an order of priorities, rather directly ranking refugees.</w:t>
      </w:r>
      <w:r w:rsidR="00F70D8A" w:rsidRPr="00586FB1">
        <w:rPr>
          <w:rFonts w:asciiTheme="majorBidi" w:hAnsiTheme="majorBidi" w:cstheme="majorBidi"/>
          <w:sz w:val="24"/>
          <w:szCs w:val="24"/>
        </w:rPr>
        <w:t xml:space="preserve"> </w:t>
      </w:r>
      <w:r w:rsidR="00DA280D" w:rsidRPr="00586FB1">
        <w:rPr>
          <w:rFonts w:asciiTheme="majorBidi" w:hAnsiTheme="majorBidi" w:cstheme="majorBidi"/>
          <w:sz w:val="24"/>
          <w:szCs w:val="24"/>
        </w:rPr>
        <w:t>In effect</w:t>
      </w:r>
      <w:r w:rsidR="00D05A46" w:rsidRPr="00586FB1">
        <w:rPr>
          <w:rFonts w:asciiTheme="majorBidi" w:hAnsiTheme="majorBidi" w:cstheme="majorBidi"/>
          <w:sz w:val="24"/>
          <w:szCs w:val="24"/>
        </w:rPr>
        <w:t>,</w:t>
      </w:r>
      <w:r w:rsidR="00DA280D" w:rsidRPr="00586FB1">
        <w:rPr>
          <w:rFonts w:asciiTheme="majorBidi" w:hAnsiTheme="majorBidi" w:cstheme="majorBidi"/>
          <w:sz w:val="24"/>
          <w:szCs w:val="24"/>
        </w:rPr>
        <w:t xml:space="preserve"> states do not make active choices about specific individuals, instead pre-committing themselves to a particular way of ranking refugees. </w:t>
      </w:r>
    </w:p>
    <w:p w14:paraId="3763EAD6" w14:textId="33DD1729" w:rsidR="0059770B" w:rsidRPr="00586FB1" w:rsidRDefault="008A13CE" w:rsidP="00586FB1">
      <w:pPr>
        <w:spacing w:line="360" w:lineRule="auto"/>
        <w:ind w:firstLine="720"/>
        <w:jc w:val="both"/>
        <w:rPr>
          <w:rFonts w:asciiTheme="majorBidi" w:hAnsiTheme="majorBidi" w:cstheme="majorBidi"/>
          <w:sz w:val="24"/>
          <w:szCs w:val="24"/>
        </w:rPr>
      </w:pPr>
      <w:r w:rsidRPr="00586FB1">
        <w:rPr>
          <w:rFonts w:asciiTheme="majorBidi" w:hAnsiTheme="majorBidi" w:cstheme="majorBidi"/>
          <w:sz w:val="24"/>
          <w:szCs w:val="24"/>
        </w:rPr>
        <w:t xml:space="preserve">Efficiency is </w:t>
      </w:r>
      <w:r w:rsidR="00D05A46" w:rsidRPr="00586FB1">
        <w:rPr>
          <w:rFonts w:asciiTheme="majorBidi" w:hAnsiTheme="majorBidi" w:cstheme="majorBidi"/>
          <w:sz w:val="24"/>
          <w:szCs w:val="24"/>
        </w:rPr>
        <w:t>straightforward</w:t>
      </w:r>
      <w:r w:rsidRPr="00586FB1">
        <w:rPr>
          <w:rFonts w:asciiTheme="majorBidi" w:hAnsiTheme="majorBidi" w:cstheme="majorBidi"/>
          <w:sz w:val="24"/>
          <w:szCs w:val="24"/>
        </w:rPr>
        <w:t>.</w:t>
      </w:r>
      <w:r w:rsidR="00C83DB2" w:rsidRPr="00586FB1">
        <w:rPr>
          <w:rFonts w:asciiTheme="majorBidi" w:hAnsiTheme="majorBidi" w:cstheme="majorBidi"/>
          <w:sz w:val="24"/>
          <w:szCs w:val="24"/>
        </w:rPr>
        <w:t xml:space="preserve"> </w:t>
      </w:r>
      <w:r w:rsidR="00D05A46" w:rsidRPr="00586FB1">
        <w:rPr>
          <w:rFonts w:asciiTheme="majorBidi" w:hAnsiTheme="majorBidi" w:cstheme="majorBidi"/>
          <w:sz w:val="24"/>
          <w:szCs w:val="24"/>
        </w:rPr>
        <w:t xml:space="preserve">Since </w:t>
      </w:r>
      <w:r w:rsidR="00C83DB2" w:rsidRPr="00586FB1">
        <w:rPr>
          <w:rFonts w:asciiTheme="majorBidi" w:hAnsiTheme="majorBidi" w:cstheme="majorBidi"/>
          <w:sz w:val="24"/>
          <w:szCs w:val="24"/>
        </w:rPr>
        <w:t>a country simply assigns priorities to refugees</w:t>
      </w:r>
      <w:r w:rsidR="005F5660" w:rsidRPr="00586FB1">
        <w:rPr>
          <w:rFonts w:asciiTheme="majorBidi" w:hAnsiTheme="majorBidi" w:cstheme="majorBidi"/>
          <w:sz w:val="24"/>
          <w:szCs w:val="24"/>
        </w:rPr>
        <w:t xml:space="preserve"> </w:t>
      </w:r>
      <w:r w:rsidR="00C83DB2" w:rsidRPr="00586FB1">
        <w:rPr>
          <w:rFonts w:asciiTheme="majorBidi" w:hAnsiTheme="majorBidi" w:cstheme="majorBidi"/>
          <w:sz w:val="24"/>
          <w:szCs w:val="24"/>
        </w:rPr>
        <w:t xml:space="preserve">according to an international agreement, </w:t>
      </w:r>
      <w:r w:rsidR="00BB5AA5" w:rsidRPr="00586FB1">
        <w:rPr>
          <w:rFonts w:asciiTheme="majorBidi" w:hAnsiTheme="majorBidi" w:cstheme="majorBidi"/>
          <w:sz w:val="24"/>
          <w:szCs w:val="24"/>
        </w:rPr>
        <w:t xml:space="preserve">we do not need to consider the interests of states in the </w:t>
      </w:r>
      <w:r w:rsidR="00C83DB2" w:rsidRPr="00586FB1">
        <w:rPr>
          <w:rFonts w:asciiTheme="majorBidi" w:hAnsiTheme="majorBidi" w:cstheme="majorBidi"/>
          <w:sz w:val="24"/>
          <w:szCs w:val="24"/>
        </w:rPr>
        <w:t>efficiency calculation</w:t>
      </w:r>
      <w:r w:rsidR="00BD74C6" w:rsidRPr="00586FB1">
        <w:rPr>
          <w:rFonts w:asciiTheme="majorBidi" w:hAnsiTheme="majorBidi" w:cstheme="majorBidi"/>
          <w:sz w:val="24"/>
          <w:szCs w:val="24"/>
        </w:rPr>
        <w:t xml:space="preserve"> (country residence permits are simply objects to be assigned)</w:t>
      </w:r>
      <w:r w:rsidR="00C83DB2" w:rsidRPr="00586FB1">
        <w:rPr>
          <w:rFonts w:asciiTheme="majorBidi" w:hAnsiTheme="majorBidi" w:cstheme="majorBidi"/>
          <w:sz w:val="24"/>
          <w:szCs w:val="24"/>
        </w:rPr>
        <w:t xml:space="preserve">. Hence, assigning </w:t>
      </w:r>
      <w:r w:rsidR="00BD74C6" w:rsidRPr="00586FB1">
        <w:rPr>
          <w:rFonts w:asciiTheme="majorBidi" w:hAnsiTheme="majorBidi" w:cstheme="majorBidi"/>
          <w:sz w:val="24"/>
          <w:szCs w:val="24"/>
        </w:rPr>
        <w:t>some</w:t>
      </w:r>
      <w:r w:rsidR="00C83DB2" w:rsidRPr="00586FB1">
        <w:rPr>
          <w:rFonts w:asciiTheme="majorBidi" w:hAnsiTheme="majorBidi" w:cstheme="majorBidi"/>
          <w:sz w:val="24"/>
          <w:szCs w:val="24"/>
        </w:rPr>
        <w:t xml:space="preserve"> refugee to a more preferred country (without hurting other refugees) may be more efficient even if it violates a country’s priorities. It may, however, be considered ‘unfair’ </w:t>
      </w:r>
      <w:r w:rsidR="0059770B" w:rsidRPr="00586FB1">
        <w:rPr>
          <w:rFonts w:asciiTheme="majorBidi" w:hAnsiTheme="majorBidi" w:cstheme="majorBidi"/>
          <w:sz w:val="24"/>
          <w:szCs w:val="24"/>
        </w:rPr>
        <w:t xml:space="preserve">for receiving states </w:t>
      </w:r>
      <w:r w:rsidR="00C83DB2" w:rsidRPr="00586FB1">
        <w:rPr>
          <w:rFonts w:asciiTheme="majorBidi" w:hAnsiTheme="majorBidi" w:cstheme="majorBidi"/>
          <w:sz w:val="24"/>
          <w:szCs w:val="24"/>
        </w:rPr>
        <w:t xml:space="preserve">because </w:t>
      </w:r>
      <w:r w:rsidR="00BD74C6" w:rsidRPr="00586FB1">
        <w:rPr>
          <w:rFonts w:asciiTheme="majorBidi" w:hAnsiTheme="majorBidi" w:cstheme="majorBidi"/>
          <w:sz w:val="24"/>
          <w:szCs w:val="24"/>
        </w:rPr>
        <w:t xml:space="preserve">these refugees </w:t>
      </w:r>
      <w:r w:rsidR="0059770B" w:rsidRPr="00586FB1">
        <w:rPr>
          <w:rFonts w:asciiTheme="majorBidi" w:hAnsiTheme="majorBidi" w:cstheme="majorBidi"/>
          <w:sz w:val="24"/>
          <w:szCs w:val="24"/>
        </w:rPr>
        <w:t xml:space="preserve">may </w:t>
      </w:r>
      <w:r w:rsidR="00BD74C6" w:rsidRPr="00586FB1">
        <w:rPr>
          <w:rFonts w:asciiTheme="majorBidi" w:hAnsiTheme="majorBidi" w:cstheme="majorBidi"/>
          <w:sz w:val="24"/>
          <w:szCs w:val="24"/>
        </w:rPr>
        <w:t>have a lower priority</w:t>
      </w:r>
      <w:r w:rsidR="0059770B" w:rsidRPr="00586FB1">
        <w:rPr>
          <w:rFonts w:asciiTheme="majorBidi" w:hAnsiTheme="majorBidi" w:cstheme="majorBidi"/>
          <w:sz w:val="24"/>
          <w:szCs w:val="24"/>
        </w:rPr>
        <w:t xml:space="preserve"> for them than some other group of refugees</w:t>
      </w:r>
      <w:r w:rsidR="00C83DB2" w:rsidRPr="00586FB1">
        <w:rPr>
          <w:rFonts w:asciiTheme="majorBidi" w:hAnsiTheme="majorBidi" w:cstheme="majorBidi"/>
          <w:sz w:val="24"/>
          <w:szCs w:val="24"/>
        </w:rPr>
        <w:t>.</w:t>
      </w:r>
      <w:r w:rsidR="0030390E" w:rsidRPr="00586FB1">
        <w:rPr>
          <w:rFonts w:asciiTheme="majorBidi" w:hAnsiTheme="majorBidi" w:cstheme="majorBidi"/>
          <w:sz w:val="24"/>
          <w:szCs w:val="24"/>
        </w:rPr>
        <w:t xml:space="preserve"> This is</w:t>
      </w:r>
      <w:r w:rsidR="00D05A46" w:rsidRPr="00586FB1">
        <w:rPr>
          <w:rFonts w:asciiTheme="majorBidi" w:hAnsiTheme="majorBidi" w:cstheme="majorBidi"/>
          <w:sz w:val="24"/>
          <w:szCs w:val="24"/>
        </w:rPr>
        <w:t xml:space="preserve"> also</w:t>
      </w:r>
      <w:r w:rsidR="0030390E" w:rsidRPr="00586FB1">
        <w:rPr>
          <w:rFonts w:asciiTheme="majorBidi" w:hAnsiTheme="majorBidi" w:cstheme="majorBidi"/>
          <w:sz w:val="24"/>
          <w:szCs w:val="24"/>
        </w:rPr>
        <w:t xml:space="preserve"> the efficiency criterion</w:t>
      </w:r>
      <w:r w:rsidR="0059770B" w:rsidRPr="00586FB1">
        <w:rPr>
          <w:rFonts w:asciiTheme="majorBidi" w:hAnsiTheme="majorBidi" w:cstheme="majorBidi"/>
          <w:sz w:val="24"/>
          <w:szCs w:val="24"/>
        </w:rPr>
        <w:t xml:space="preserve"> (i.e. one which only considers efficiency from the point of view of one side of the </w:t>
      </w:r>
      <w:r w:rsidR="00C41D39" w:rsidRPr="00586FB1">
        <w:rPr>
          <w:rFonts w:asciiTheme="majorBidi" w:hAnsiTheme="majorBidi" w:cstheme="majorBidi"/>
          <w:sz w:val="24"/>
          <w:szCs w:val="24"/>
        </w:rPr>
        <w:t>system</w:t>
      </w:r>
      <w:r w:rsidR="0059770B" w:rsidRPr="00586FB1">
        <w:rPr>
          <w:rFonts w:asciiTheme="majorBidi" w:hAnsiTheme="majorBidi" w:cstheme="majorBidi"/>
          <w:sz w:val="24"/>
          <w:szCs w:val="24"/>
        </w:rPr>
        <w:t>)</w:t>
      </w:r>
      <w:r w:rsidR="0030390E" w:rsidRPr="00586FB1">
        <w:rPr>
          <w:rFonts w:asciiTheme="majorBidi" w:hAnsiTheme="majorBidi" w:cstheme="majorBidi"/>
          <w:sz w:val="24"/>
          <w:szCs w:val="24"/>
        </w:rPr>
        <w:t xml:space="preserve"> used in public school choice.</w:t>
      </w:r>
      <w:r w:rsidR="00BD74C6" w:rsidRPr="00586FB1">
        <w:rPr>
          <w:rFonts w:asciiTheme="majorBidi" w:hAnsiTheme="majorBidi" w:cstheme="majorBidi"/>
          <w:sz w:val="24"/>
          <w:szCs w:val="24"/>
        </w:rPr>
        <w:t xml:space="preserve"> </w:t>
      </w:r>
    </w:p>
    <w:p w14:paraId="0F34DB74" w14:textId="15BFDE24" w:rsidR="0009451C" w:rsidRPr="00586FB1" w:rsidRDefault="005F5660" w:rsidP="00586FB1">
      <w:pPr>
        <w:spacing w:line="360" w:lineRule="auto"/>
        <w:ind w:firstLine="720"/>
        <w:jc w:val="both"/>
        <w:rPr>
          <w:rFonts w:asciiTheme="majorBidi" w:hAnsiTheme="majorBidi" w:cstheme="majorBidi"/>
          <w:sz w:val="24"/>
          <w:szCs w:val="24"/>
        </w:rPr>
      </w:pPr>
      <w:r w:rsidRPr="00586FB1">
        <w:rPr>
          <w:rFonts w:asciiTheme="majorBidi" w:hAnsiTheme="majorBidi" w:cstheme="majorBidi"/>
          <w:sz w:val="24"/>
          <w:szCs w:val="24"/>
        </w:rPr>
        <w:t xml:space="preserve">A </w:t>
      </w:r>
      <w:r w:rsidR="00C41D39" w:rsidRPr="00586FB1">
        <w:rPr>
          <w:rFonts w:asciiTheme="majorBidi" w:hAnsiTheme="majorBidi" w:cstheme="majorBidi"/>
          <w:sz w:val="24"/>
          <w:szCs w:val="24"/>
        </w:rPr>
        <w:t>system</w:t>
      </w:r>
      <w:r w:rsidR="00AA2962" w:rsidRPr="00586FB1">
        <w:rPr>
          <w:rFonts w:asciiTheme="majorBidi" w:hAnsiTheme="majorBidi" w:cstheme="majorBidi"/>
          <w:sz w:val="24"/>
          <w:szCs w:val="24"/>
        </w:rPr>
        <w:t>,</w:t>
      </w:r>
      <w:r w:rsidRPr="00586FB1">
        <w:rPr>
          <w:rFonts w:asciiTheme="majorBidi" w:hAnsiTheme="majorBidi" w:cstheme="majorBidi"/>
          <w:sz w:val="24"/>
          <w:szCs w:val="24"/>
        </w:rPr>
        <w:t xml:space="preserve"> which </w:t>
      </w:r>
      <w:r w:rsidR="00AA2962" w:rsidRPr="00586FB1">
        <w:rPr>
          <w:rFonts w:asciiTheme="majorBidi" w:hAnsiTheme="majorBidi" w:cstheme="majorBidi"/>
          <w:sz w:val="24"/>
          <w:szCs w:val="24"/>
        </w:rPr>
        <w:t xml:space="preserve">is </w:t>
      </w:r>
      <w:r w:rsidRPr="00586FB1">
        <w:rPr>
          <w:rFonts w:asciiTheme="majorBidi" w:hAnsiTheme="majorBidi" w:cstheme="majorBidi"/>
          <w:sz w:val="24"/>
          <w:szCs w:val="24"/>
        </w:rPr>
        <w:t>strategy-proof for refugees</w:t>
      </w:r>
      <w:r w:rsidR="00AA2962" w:rsidRPr="00586FB1">
        <w:rPr>
          <w:rFonts w:asciiTheme="majorBidi" w:hAnsiTheme="majorBidi" w:cstheme="majorBidi"/>
          <w:sz w:val="24"/>
          <w:szCs w:val="24"/>
        </w:rPr>
        <w:t>,</w:t>
      </w:r>
      <w:r w:rsidRPr="00586FB1">
        <w:rPr>
          <w:rFonts w:asciiTheme="majorBidi" w:hAnsiTheme="majorBidi" w:cstheme="majorBidi"/>
          <w:sz w:val="24"/>
          <w:szCs w:val="24"/>
        </w:rPr>
        <w:t xml:space="preserve"> would ensure that no refugee had any reason to misrepresent their genuine preferences over what countries they wished to live in. There would no longer be any reason for a refugee to gamble seeking protection in one country based on an inaccurate belief </w:t>
      </w:r>
      <w:r w:rsidR="005B365F" w:rsidRPr="00586FB1">
        <w:rPr>
          <w:rFonts w:asciiTheme="majorBidi" w:hAnsiTheme="majorBidi" w:cstheme="majorBidi"/>
          <w:sz w:val="24"/>
          <w:szCs w:val="24"/>
        </w:rPr>
        <w:t xml:space="preserve">that </w:t>
      </w:r>
      <w:r w:rsidRPr="00586FB1">
        <w:rPr>
          <w:rFonts w:asciiTheme="majorBidi" w:hAnsiTheme="majorBidi" w:cstheme="majorBidi"/>
          <w:sz w:val="24"/>
          <w:szCs w:val="24"/>
        </w:rPr>
        <w:t xml:space="preserve">they would be more likely to receive protection there, thereby forgoing protection in another country. On the other hand, if the </w:t>
      </w:r>
      <w:r w:rsidR="00C41D39" w:rsidRPr="00586FB1">
        <w:rPr>
          <w:rFonts w:asciiTheme="majorBidi" w:hAnsiTheme="majorBidi" w:cstheme="majorBidi"/>
          <w:sz w:val="24"/>
          <w:szCs w:val="24"/>
        </w:rPr>
        <w:t>system</w:t>
      </w:r>
      <w:r w:rsidRPr="00586FB1">
        <w:rPr>
          <w:rFonts w:asciiTheme="majorBidi" w:hAnsiTheme="majorBidi" w:cstheme="majorBidi"/>
          <w:sz w:val="24"/>
          <w:szCs w:val="24"/>
        </w:rPr>
        <w:t xml:space="preserve"> were designed in order to make it strategy-proof for states, no state would have any incentive to dishonestly </w:t>
      </w:r>
      <w:r w:rsidR="0053131B" w:rsidRPr="00586FB1">
        <w:rPr>
          <w:rFonts w:asciiTheme="majorBidi" w:hAnsiTheme="majorBidi" w:cstheme="majorBidi"/>
          <w:sz w:val="24"/>
          <w:szCs w:val="24"/>
        </w:rPr>
        <w:t xml:space="preserve">misrepresent </w:t>
      </w:r>
      <w:r w:rsidRPr="00586FB1">
        <w:rPr>
          <w:rFonts w:asciiTheme="majorBidi" w:hAnsiTheme="majorBidi" w:cstheme="majorBidi"/>
          <w:sz w:val="24"/>
          <w:szCs w:val="24"/>
        </w:rPr>
        <w:t>their position vis-à-vis the refugees they were willing to accept.</w:t>
      </w:r>
      <w:r w:rsidR="00440820" w:rsidRPr="00586FB1">
        <w:rPr>
          <w:rStyle w:val="FootnoteReference"/>
          <w:rFonts w:asciiTheme="majorBidi" w:hAnsiTheme="majorBidi" w:cstheme="majorBidi"/>
          <w:sz w:val="24"/>
          <w:szCs w:val="24"/>
        </w:rPr>
        <w:footnoteReference w:id="62"/>
      </w:r>
    </w:p>
    <w:p w14:paraId="79D39E18" w14:textId="09F2282F" w:rsidR="003D54D1" w:rsidRPr="00586FB1" w:rsidRDefault="009C2B16" w:rsidP="00586FB1">
      <w:pPr>
        <w:spacing w:line="360" w:lineRule="auto"/>
        <w:ind w:firstLine="720"/>
        <w:jc w:val="both"/>
        <w:rPr>
          <w:rFonts w:asciiTheme="majorBidi" w:hAnsiTheme="majorBidi" w:cstheme="majorBidi"/>
          <w:sz w:val="24"/>
          <w:szCs w:val="24"/>
        </w:rPr>
      </w:pPr>
      <w:r w:rsidRPr="00586FB1">
        <w:rPr>
          <w:rFonts w:asciiTheme="majorBidi" w:hAnsiTheme="majorBidi" w:cstheme="majorBidi"/>
          <w:sz w:val="24"/>
          <w:szCs w:val="24"/>
        </w:rPr>
        <w:lastRenderedPageBreak/>
        <w:t>It would be for the creators of this system to decide which of these properties to prioritise</w:t>
      </w:r>
      <w:r w:rsidR="00FF4F65" w:rsidRPr="00586FB1">
        <w:rPr>
          <w:rFonts w:asciiTheme="majorBidi" w:hAnsiTheme="majorBidi" w:cstheme="majorBidi"/>
          <w:sz w:val="24"/>
          <w:szCs w:val="24"/>
        </w:rPr>
        <w:t xml:space="preserve"> and what distributional constraints to impose - t</w:t>
      </w:r>
      <w:r w:rsidR="000A0E10" w:rsidRPr="00586FB1">
        <w:rPr>
          <w:rFonts w:asciiTheme="majorBidi" w:hAnsiTheme="majorBidi" w:cstheme="majorBidi"/>
          <w:sz w:val="24"/>
          <w:szCs w:val="24"/>
        </w:rPr>
        <w:t>hese</w:t>
      </w:r>
      <w:r w:rsidR="00FF4F65" w:rsidRPr="00586FB1">
        <w:rPr>
          <w:rFonts w:asciiTheme="majorBidi" w:hAnsiTheme="majorBidi" w:cstheme="majorBidi"/>
          <w:sz w:val="24"/>
          <w:szCs w:val="24"/>
        </w:rPr>
        <w:t xml:space="preserve"> desiderata will determine precisely what mechanism </w:t>
      </w:r>
      <w:r w:rsidR="000A0E10" w:rsidRPr="00586FB1">
        <w:rPr>
          <w:rFonts w:asciiTheme="majorBidi" w:hAnsiTheme="majorBidi" w:cstheme="majorBidi"/>
          <w:sz w:val="24"/>
          <w:szCs w:val="24"/>
        </w:rPr>
        <w:t>should be used (</w:t>
      </w:r>
      <w:r w:rsidR="00FF4F65" w:rsidRPr="00586FB1">
        <w:rPr>
          <w:rFonts w:asciiTheme="majorBidi" w:hAnsiTheme="majorBidi" w:cstheme="majorBidi"/>
          <w:sz w:val="24"/>
          <w:szCs w:val="24"/>
        </w:rPr>
        <w:t>see, for example,</w:t>
      </w:r>
      <w:r w:rsidR="00657CE8" w:rsidRPr="00586FB1">
        <w:rPr>
          <w:rFonts w:asciiTheme="majorBidi" w:hAnsiTheme="majorBidi" w:cstheme="majorBidi"/>
          <w:sz w:val="24"/>
          <w:szCs w:val="24"/>
        </w:rPr>
        <w:t xml:space="preserve"> </w:t>
      </w:r>
      <w:r w:rsidR="00586FB1">
        <w:rPr>
          <w:rFonts w:asciiTheme="majorBidi" w:hAnsiTheme="majorBidi" w:cstheme="majorBidi"/>
          <w:sz w:val="24"/>
          <w:szCs w:val="24"/>
        </w:rPr>
        <w:t>Echenique and Yenmez</w:t>
      </w:r>
      <w:r w:rsidR="00006751" w:rsidRPr="003577A2">
        <w:rPr>
          <w:rStyle w:val="FootnoteReference"/>
          <w:rFonts w:asciiTheme="majorBidi" w:hAnsiTheme="majorBidi" w:cstheme="majorBidi"/>
          <w:sz w:val="24"/>
          <w:szCs w:val="24"/>
        </w:rPr>
        <w:footnoteReference w:id="63"/>
      </w:r>
      <w:r w:rsidR="00973A8A" w:rsidRPr="00586FB1">
        <w:rPr>
          <w:rFonts w:asciiTheme="majorBidi" w:hAnsiTheme="majorBidi" w:cstheme="majorBidi"/>
          <w:sz w:val="24"/>
          <w:szCs w:val="24"/>
        </w:rPr>
        <w:t>)</w:t>
      </w:r>
      <w:r w:rsidRPr="00586FB1">
        <w:rPr>
          <w:rFonts w:asciiTheme="majorBidi" w:hAnsiTheme="majorBidi" w:cstheme="majorBidi"/>
          <w:sz w:val="24"/>
          <w:szCs w:val="24"/>
        </w:rPr>
        <w:t xml:space="preserve">. </w:t>
      </w:r>
      <w:r w:rsidR="00F54EDE" w:rsidRPr="00586FB1">
        <w:rPr>
          <w:rFonts w:asciiTheme="majorBidi" w:hAnsiTheme="majorBidi" w:cstheme="majorBidi"/>
          <w:sz w:val="24"/>
          <w:szCs w:val="24"/>
        </w:rPr>
        <w:t>Efficiency seems like an obvious first-order priority. In addition</w:t>
      </w:r>
      <w:r w:rsidRPr="00586FB1">
        <w:rPr>
          <w:rFonts w:asciiTheme="majorBidi" w:hAnsiTheme="majorBidi" w:cstheme="majorBidi"/>
          <w:sz w:val="24"/>
          <w:szCs w:val="24"/>
        </w:rPr>
        <w:t xml:space="preserve">, it may be necessary </w:t>
      </w:r>
      <w:r w:rsidR="005B365F" w:rsidRPr="00586FB1">
        <w:rPr>
          <w:rFonts w:asciiTheme="majorBidi" w:hAnsiTheme="majorBidi" w:cstheme="majorBidi"/>
          <w:sz w:val="24"/>
          <w:szCs w:val="24"/>
        </w:rPr>
        <w:t xml:space="preserve">to ensure the system is strategy-proof for refugees, making it impossible for refugees to game the system, in order </w:t>
      </w:r>
      <w:r w:rsidRPr="00586FB1">
        <w:rPr>
          <w:rFonts w:asciiTheme="majorBidi" w:hAnsiTheme="majorBidi" w:cstheme="majorBidi"/>
          <w:sz w:val="24"/>
          <w:szCs w:val="24"/>
        </w:rPr>
        <w:t xml:space="preserve">to achieve political buy-in. On the other hand, states may care more about creating a system in which it is safe for them to accurately report their preferences, and they can trust that other states are doing the same, thus requiring strategy-proofness for states. </w:t>
      </w:r>
    </w:p>
    <w:p w14:paraId="4664FE52" w14:textId="77777777" w:rsidR="003D54D1" w:rsidRPr="00586FB1" w:rsidRDefault="003D54D1" w:rsidP="00586FB1">
      <w:pPr>
        <w:spacing w:line="360" w:lineRule="auto"/>
        <w:ind w:firstLine="720"/>
        <w:jc w:val="both"/>
        <w:rPr>
          <w:rFonts w:asciiTheme="majorBidi" w:hAnsiTheme="majorBidi" w:cstheme="majorBidi"/>
          <w:sz w:val="24"/>
          <w:szCs w:val="24"/>
        </w:rPr>
      </w:pPr>
      <w:r w:rsidRPr="00586FB1">
        <w:rPr>
          <w:rFonts w:asciiTheme="majorBidi" w:hAnsiTheme="majorBidi" w:cstheme="majorBidi"/>
          <w:sz w:val="24"/>
          <w:szCs w:val="24"/>
        </w:rPr>
        <w:t xml:space="preserve">If states do not actively rank refugees, but rather assign priorities to groups of refugees, then the role of stability as ‘fairness’ is important in order to ensure that the system is transparent and does not arbitrarily discriminate against groups that the state has publicly committed to prioritising. </w:t>
      </w:r>
    </w:p>
    <w:p w14:paraId="1DB67E7B" w14:textId="3FA26192" w:rsidR="00F57BA4" w:rsidRPr="00586FB1" w:rsidRDefault="003D54D1" w:rsidP="00586FB1">
      <w:pPr>
        <w:spacing w:line="360" w:lineRule="auto"/>
        <w:ind w:firstLine="360"/>
        <w:jc w:val="both"/>
        <w:rPr>
          <w:rFonts w:asciiTheme="majorBidi" w:hAnsiTheme="majorBidi" w:cstheme="majorBidi"/>
          <w:sz w:val="24"/>
          <w:szCs w:val="24"/>
        </w:rPr>
      </w:pPr>
      <w:r w:rsidRPr="00586FB1">
        <w:rPr>
          <w:rFonts w:asciiTheme="majorBidi" w:hAnsiTheme="majorBidi" w:cstheme="majorBidi"/>
          <w:sz w:val="24"/>
          <w:szCs w:val="24"/>
        </w:rPr>
        <w:t>If states actively rank refugees, then there is</w:t>
      </w:r>
      <w:r w:rsidR="009C2B16" w:rsidRPr="00586FB1">
        <w:rPr>
          <w:rFonts w:asciiTheme="majorBidi" w:hAnsiTheme="majorBidi" w:cstheme="majorBidi"/>
          <w:sz w:val="24"/>
          <w:szCs w:val="24"/>
        </w:rPr>
        <w:t xml:space="preserve"> a good case for sacrificing stability so that the system can be more efficient and strategy-proof. Preventing re</w:t>
      </w:r>
      <w:r w:rsidR="008F37C0" w:rsidRPr="00586FB1">
        <w:rPr>
          <w:rFonts w:asciiTheme="majorBidi" w:hAnsiTheme="majorBidi" w:cstheme="majorBidi"/>
          <w:sz w:val="24"/>
          <w:szCs w:val="24"/>
        </w:rPr>
        <w:t>-</w:t>
      </w:r>
      <w:r w:rsidR="009C2B16" w:rsidRPr="00586FB1">
        <w:rPr>
          <w:rFonts w:asciiTheme="majorBidi" w:hAnsiTheme="majorBidi" w:cstheme="majorBidi"/>
          <w:sz w:val="24"/>
          <w:szCs w:val="24"/>
        </w:rPr>
        <w:t>matching in many settings, such as the doctor-hospital match, or the public school</w:t>
      </w:r>
      <w:r w:rsidR="008F37C0" w:rsidRPr="00586FB1">
        <w:rPr>
          <w:rFonts w:asciiTheme="majorBidi" w:hAnsiTheme="majorBidi" w:cstheme="majorBidi"/>
          <w:sz w:val="24"/>
          <w:szCs w:val="24"/>
        </w:rPr>
        <w:t xml:space="preserve"> match, is extremely difficult: individuals frequently go outside the system to try and renegotiate their deals under the table, leading to the unravelling of the whole system. This </w:t>
      </w:r>
      <w:r w:rsidR="009C2B16" w:rsidRPr="00586FB1">
        <w:rPr>
          <w:rFonts w:asciiTheme="majorBidi" w:hAnsiTheme="majorBidi" w:cstheme="majorBidi"/>
          <w:sz w:val="24"/>
          <w:szCs w:val="24"/>
        </w:rPr>
        <w:t>is why stability i</w:t>
      </w:r>
      <w:r w:rsidR="00586FB1">
        <w:rPr>
          <w:rFonts w:asciiTheme="majorBidi" w:hAnsiTheme="majorBidi" w:cstheme="majorBidi"/>
          <w:sz w:val="24"/>
          <w:szCs w:val="24"/>
        </w:rPr>
        <w:t>s normally considered important.</w:t>
      </w:r>
      <w:r w:rsidR="00006751" w:rsidRPr="003577A2">
        <w:rPr>
          <w:rStyle w:val="FootnoteReference"/>
          <w:rFonts w:asciiTheme="majorBidi" w:hAnsiTheme="majorBidi" w:cstheme="majorBidi"/>
          <w:sz w:val="24"/>
          <w:szCs w:val="24"/>
        </w:rPr>
        <w:footnoteReference w:id="64"/>
      </w:r>
      <w:r w:rsidR="009C2B16" w:rsidRPr="00586FB1">
        <w:rPr>
          <w:rFonts w:asciiTheme="majorBidi" w:hAnsiTheme="majorBidi" w:cstheme="majorBidi"/>
          <w:sz w:val="24"/>
          <w:szCs w:val="24"/>
        </w:rPr>
        <w:t xml:space="preserve"> </w:t>
      </w:r>
      <w:r w:rsidR="008F37C0" w:rsidRPr="00586FB1">
        <w:rPr>
          <w:rFonts w:asciiTheme="majorBidi" w:hAnsiTheme="majorBidi" w:cstheme="majorBidi"/>
          <w:sz w:val="24"/>
          <w:szCs w:val="24"/>
        </w:rPr>
        <w:t>However, in our case, it is unlikely that a refugee will be matched to a country, receive refugee status, and then go on to apply for asylum in another country</w:t>
      </w:r>
      <w:r w:rsidR="005B365F" w:rsidRPr="00586FB1">
        <w:rPr>
          <w:rFonts w:asciiTheme="majorBidi" w:hAnsiTheme="majorBidi" w:cstheme="majorBidi"/>
          <w:sz w:val="24"/>
          <w:szCs w:val="24"/>
        </w:rPr>
        <w:t>.</w:t>
      </w:r>
      <w:r w:rsidR="008F37C0" w:rsidRPr="00586FB1">
        <w:rPr>
          <w:rFonts w:asciiTheme="majorBidi" w:hAnsiTheme="majorBidi" w:cstheme="majorBidi"/>
          <w:sz w:val="24"/>
          <w:szCs w:val="24"/>
        </w:rPr>
        <w:t xml:space="preserve"> </w:t>
      </w:r>
      <w:r w:rsidR="005B365F" w:rsidRPr="00586FB1">
        <w:rPr>
          <w:rFonts w:asciiTheme="majorBidi" w:hAnsiTheme="majorBidi" w:cstheme="majorBidi"/>
          <w:sz w:val="24"/>
          <w:szCs w:val="24"/>
        </w:rPr>
        <w:t xml:space="preserve">This is </w:t>
      </w:r>
      <w:r w:rsidR="008F37C0" w:rsidRPr="00586FB1">
        <w:rPr>
          <w:rFonts w:asciiTheme="majorBidi" w:hAnsiTheme="majorBidi" w:cstheme="majorBidi"/>
          <w:sz w:val="24"/>
          <w:szCs w:val="24"/>
        </w:rPr>
        <w:t xml:space="preserve">particularly </w:t>
      </w:r>
      <w:r w:rsidR="005B365F" w:rsidRPr="00586FB1">
        <w:rPr>
          <w:rFonts w:asciiTheme="majorBidi" w:hAnsiTheme="majorBidi" w:cstheme="majorBidi"/>
          <w:sz w:val="24"/>
          <w:szCs w:val="24"/>
        </w:rPr>
        <w:t xml:space="preserve">unlikely </w:t>
      </w:r>
      <w:r w:rsidR="008F37C0" w:rsidRPr="00586FB1">
        <w:rPr>
          <w:rFonts w:asciiTheme="majorBidi" w:hAnsiTheme="majorBidi" w:cstheme="majorBidi"/>
          <w:sz w:val="24"/>
          <w:szCs w:val="24"/>
        </w:rPr>
        <w:t xml:space="preserve">if states collectively agree </w:t>
      </w:r>
      <w:r w:rsidR="005B365F" w:rsidRPr="00586FB1">
        <w:rPr>
          <w:rFonts w:asciiTheme="majorBidi" w:hAnsiTheme="majorBidi" w:cstheme="majorBidi"/>
          <w:sz w:val="24"/>
          <w:szCs w:val="24"/>
        </w:rPr>
        <w:t xml:space="preserve">that </w:t>
      </w:r>
      <w:r w:rsidR="008F37C0" w:rsidRPr="00586FB1">
        <w:rPr>
          <w:rFonts w:asciiTheme="majorBidi" w:hAnsiTheme="majorBidi" w:cstheme="majorBidi"/>
          <w:sz w:val="24"/>
          <w:szCs w:val="24"/>
        </w:rPr>
        <w:t xml:space="preserve">all such applications </w:t>
      </w:r>
      <w:r w:rsidR="005B365F" w:rsidRPr="00586FB1">
        <w:rPr>
          <w:rFonts w:asciiTheme="majorBidi" w:hAnsiTheme="majorBidi" w:cstheme="majorBidi"/>
          <w:sz w:val="24"/>
          <w:szCs w:val="24"/>
        </w:rPr>
        <w:t xml:space="preserve">must now </w:t>
      </w:r>
      <w:r w:rsidR="008F37C0" w:rsidRPr="00586FB1">
        <w:rPr>
          <w:rFonts w:asciiTheme="majorBidi" w:hAnsiTheme="majorBidi" w:cstheme="majorBidi"/>
          <w:sz w:val="24"/>
          <w:szCs w:val="24"/>
        </w:rPr>
        <w:t>go through the central mechanism.</w:t>
      </w:r>
      <w:r w:rsidR="00F54EDE" w:rsidRPr="00586FB1">
        <w:rPr>
          <w:rFonts w:asciiTheme="majorBidi" w:hAnsiTheme="majorBidi" w:cstheme="majorBidi"/>
          <w:sz w:val="24"/>
          <w:szCs w:val="24"/>
        </w:rPr>
        <w:t xml:space="preserve"> For example, in Europe, while refugees in the Schengen states may travel to other Schengen states, they may not stay for longer than 90 or work without a permit. Moreover, they need a visa </w:t>
      </w:r>
      <w:r w:rsidR="00586FB1">
        <w:rPr>
          <w:rFonts w:asciiTheme="majorBidi" w:hAnsiTheme="majorBidi" w:cstheme="majorBidi"/>
          <w:sz w:val="24"/>
          <w:szCs w:val="24"/>
        </w:rPr>
        <w:t>to travel to non-Schengen states.</w:t>
      </w:r>
      <w:r w:rsidR="00006751" w:rsidRPr="003577A2">
        <w:rPr>
          <w:rStyle w:val="FootnoteReference"/>
          <w:rFonts w:asciiTheme="majorBidi" w:hAnsiTheme="majorBidi" w:cstheme="majorBidi"/>
          <w:sz w:val="24"/>
          <w:szCs w:val="24"/>
        </w:rPr>
        <w:footnoteReference w:id="65"/>
      </w:r>
      <w:r w:rsidR="00F54EDE" w:rsidRPr="00586FB1">
        <w:rPr>
          <w:rFonts w:asciiTheme="majorBidi" w:hAnsiTheme="majorBidi" w:cstheme="majorBidi"/>
          <w:sz w:val="24"/>
          <w:szCs w:val="24"/>
        </w:rPr>
        <w:t xml:space="preserve"> Therefore, sacrificing stability does not affect the robustness of the outcome of the matching </w:t>
      </w:r>
      <w:r w:rsidR="00C41D39" w:rsidRPr="00586FB1">
        <w:rPr>
          <w:rFonts w:asciiTheme="majorBidi" w:hAnsiTheme="majorBidi" w:cstheme="majorBidi"/>
          <w:sz w:val="24"/>
          <w:szCs w:val="24"/>
        </w:rPr>
        <w:t>system</w:t>
      </w:r>
      <w:r w:rsidR="00F54EDE" w:rsidRPr="00586FB1">
        <w:rPr>
          <w:rFonts w:asciiTheme="majorBidi" w:hAnsiTheme="majorBidi" w:cstheme="majorBidi"/>
          <w:sz w:val="24"/>
          <w:szCs w:val="24"/>
        </w:rPr>
        <w:t xml:space="preserve"> because most ‘re</w:t>
      </w:r>
      <w:r w:rsidR="00F92A80" w:rsidRPr="00586FB1">
        <w:rPr>
          <w:rFonts w:asciiTheme="majorBidi" w:hAnsiTheme="majorBidi" w:cstheme="majorBidi"/>
          <w:sz w:val="24"/>
          <w:szCs w:val="24"/>
        </w:rPr>
        <w:t>-</w:t>
      </w:r>
      <w:r w:rsidR="00F54EDE" w:rsidRPr="00586FB1">
        <w:rPr>
          <w:rFonts w:asciiTheme="majorBidi" w:hAnsiTheme="majorBidi" w:cstheme="majorBidi"/>
          <w:sz w:val="24"/>
          <w:szCs w:val="24"/>
        </w:rPr>
        <w:t xml:space="preserve">matchings’ that would </w:t>
      </w:r>
      <w:r w:rsidR="00F54EDE" w:rsidRPr="00586FB1">
        <w:rPr>
          <w:rFonts w:asciiTheme="majorBidi" w:hAnsiTheme="majorBidi" w:cstheme="majorBidi"/>
          <w:sz w:val="24"/>
          <w:szCs w:val="24"/>
        </w:rPr>
        <w:lastRenderedPageBreak/>
        <w:t xml:space="preserve">render an outcome unstable are prohibited, costly or </w:t>
      </w:r>
      <w:r w:rsidR="00F92A80" w:rsidRPr="00586FB1">
        <w:rPr>
          <w:rFonts w:asciiTheme="majorBidi" w:hAnsiTheme="majorBidi" w:cstheme="majorBidi"/>
          <w:sz w:val="24"/>
          <w:szCs w:val="24"/>
        </w:rPr>
        <w:t>time-intensive</w:t>
      </w:r>
      <w:r w:rsidR="00F54EDE" w:rsidRPr="00586FB1">
        <w:rPr>
          <w:rFonts w:asciiTheme="majorBidi" w:hAnsiTheme="majorBidi" w:cstheme="majorBidi"/>
          <w:sz w:val="24"/>
          <w:szCs w:val="24"/>
        </w:rPr>
        <w:t xml:space="preserve">. In a well-designed matching </w:t>
      </w:r>
      <w:r w:rsidR="00C41D39" w:rsidRPr="00586FB1">
        <w:rPr>
          <w:rFonts w:asciiTheme="majorBidi" w:hAnsiTheme="majorBidi" w:cstheme="majorBidi"/>
          <w:sz w:val="24"/>
          <w:szCs w:val="24"/>
        </w:rPr>
        <w:t>system</w:t>
      </w:r>
      <w:r w:rsidR="00F54EDE" w:rsidRPr="00586FB1">
        <w:rPr>
          <w:rFonts w:asciiTheme="majorBidi" w:hAnsiTheme="majorBidi" w:cstheme="majorBidi"/>
          <w:sz w:val="24"/>
          <w:szCs w:val="24"/>
        </w:rPr>
        <w:t xml:space="preserve"> for refugees, stability come</w:t>
      </w:r>
      <w:r w:rsidR="00F92A80" w:rsidRPr="00586FB1">
        <w:rPr>
          <w:rFonts w:asciiTheme="majorBidi" w:hAnsiTheme="majorBidi" w:cstheme="majorBidi"/>
          <w:sz w:val="24"/>
          <w:szCs w:val="24"/>
        </w:rPr>
        <w:t>s</w:t>
      </w:r>
      <w:r w:rsidR="00F54EDE" w:rsidRPr="00586FB1">
        <w:rPr>
          <w:rFonts w:asciiTheme="majorBidi" w:hAnsiTheme="majorBidi" w:cstheme="majorBidi"/>
          <w:sz w:val="24"/>
          <w:szCs w:val="24"/>
        </w:rPr>
        <w:t xml:space="preserve"> for free.</w:t>
      </w:r>
    </w:p>
    <w:p w14:paraId="48AA1347" w14:textId="77777777" w:rsidR="001E051B" w:rsidRPr="00586FB1" w:rsidRDefault="001E051B" w:rsidP="00015700">
      <w:pPr>
        <w:spacing w:line="360" w:lineRule="auto"/>
        <w:jc w:val="both"/>
        <w:rPr>
          <w:rFonts w:asciiTheme="majorBidi" w:hAnsiTheme="majorBidi" w:cstheme="majorBidi"/>
          <w:b/>
          <w:bCs/>
          <w:sz w:val="24"/>
          <w:szCs w:val="24"/>
        </w:rPr>
      </w:pPr>
    </w:p>
    <w:p w14:paraId="7D1EF69E" w14:textId="5807F5B3" w:rsidR="002D1AFF" w:rsidRPr="00586FB1" w:rsidRDefault="00015700" w:rsidP="00586FB1">
      <w:pPr>
        <w:pStyle w:val="ListParagraph"/>
        <w:numPr>
          <w:ilvl w:val="0"/>
          <w:numId w:val="7"/>
        </w:numPr>
        <w:spacing w:line="360" w:lineRule="auto"/>
        <w:jc w:val="center"/>
        <w:rPr>
          <w:rFonts w:asciiTheme="majorBidi" w:hAnsiTheme="majorBidi" w:cstheme="majorBidi"/>
          <w:b/>
          <w:sz w:val="24"/>
          <w:szCs w:val="24"/>
        </w:rPr>
      </w:pPr>
      <w:r w:rsidRPr="003577A2">
        <w:rPr>
          <w:rFonts w:asciiTheme="majorBidi" w:hAnsiTheme="majorBidi" w:cstheme="majorBidi"/>
          <w:b/>
          <w:sz w:val="24"/>
          <w:szCs w:val="24"/>
        </w:rPr>
        <w:t>A GLOBAL RESETTLEMENT MECHANISM</w:t>
      </w:r>
    </w:p>
    <w:p w14:paraId="683FD767" w14:textId="04694987" w:rsidR="001E051B" w:rsidRPr="00586FB1" w:rsidRDefault="00F62635" w:rsidP="008F1AE6">
      <w:pPr>
        <w:spacing w:line="360" w:lineRule="auto"/>
        <w:jc w:val="both"/>
        <w:rPr>
          <w:rFonts w:asciiTheme="majorBidi" w:hAnsiTheme="majorBidi" w:cstheme="majorBidi"/>
          <w:sz w:val="24"/>
          <w:szCs w:val="24"/>
        </w:rPr>
      </w:pPr>
      <w:r w:rsidRPr="00586FB1">
        <w:rPr>
          <w:rFonts w:asciiTheme="majorBidi" w:hAnsiTheme="majorBidi" w:cstheme="majorBidi"/>
          <w:sz w:val="24"/>
          <w:szCs w:val="24"/>
        </w:rPr>
        <w:t>In mid-2016, UNHCR estimated that 2017’s global resettlement needs will be over 1,190,000 persons</w:t>
      </w:r>
      <w:r w:rsidR="00586FB1">
        <w:rPr>
          <w:rFonts w:asciiTheme="majorBidi" w:hAnsiTheme="majorBidi" w:cstheme="majorBidi"/>
          <w:sz w:val="24"/>
          <w:szCs w:val="24"/>
        </w:rPr>
        <w:t>.</w:t>
      </w:r>
      <w:r w:rsidR="00006751" w:rsidRPr="003577A2">
        <w:rPr>
          <w:rStyle w:val="FootnoteReference"/>
          <w:rFonts w:asciiTheme="majorBidi" w:hAnsiTheme="majorBidi" w:cstheme="majorBidi"/>
          <w:sz w:val="24"/>
          <w:szCs w:val="24"/>
        </w:rPr>
        <w:footnoteReference w:id="66"/>
      </w:r>
      <w:r w:rsidR="009361ED" w:rsidRPr="00586FB1">
        <w:rPr>
          <w:rFonts w:asciiTheme="majorBidi" w:hAnsiTheme="majorBidi" w:cstheme="majorBidi"/>
          <w:sz w:val="24"/>
          <w:szCs w:val="24"/>
        </w:rPr>
        <w:t xml:space="preserve"> </w:t>
      </w:r>
      <w:r w:rsidR="00F92A80" w:rsidRPr="00586FB1">
        <w:rPr>
          <w:rFonts w:asciiTheme="majorBidi" w:hAnsiTheme="majorBidi" w:cstheme="majorBidi"/>
          <w:sz w:val="24"/>
          <w:szCs w:val="24"/>
        </w:rPr>
        <w:t>H</w:t>
      </w:r>
      <w:r w:rsidR="00E8471C" w:rsidRPr="00586FB1">
        <w:rPr>
          <w:rFonts w:asciiTheme="majorBidi" w:hAnsiTheme="majorBidi" w:cstheme="majorBidi"/>
          <w:sz w:val="24"/>
          <w:szCs w:val="24"/>
        </w:rPr>
        <w:t>owever</w:t>
      </w:r>
      <w:r w:rsidR="009361ED" w:rsidRPr="00586FB1">
        <w:rPr>
          <w:rFonts w:asciiTheme="majorBidi" w:hAnsiTheme="majorBidi" w:cstheme="majorBidi"/>
          <w:sz w:val="24"/>
          <w:szCs w:val="24"/>
        </w:rPr>
        <w:t xml:space="preserve">, </w:t>
      </w:r>
      <w:r w:rsidR="00F92A80" w:rsidRPr="00586FB1">
        <w:rPr>
          <w:rFonts w:asciiTheme="majorBidi" w:hAnsiTheme="majorBidi" w:cstheme="majorBidi"/>
          <w:sz w:val="24"/>
          <w:szCs w:val="24"/>
        </w:rPr>
        <w:t xml:space="preserve">only </w:t>
      </w:r>
      <w:r w:rsidR="009361ED" w:rsidRPr="00586FB1">
        <w:rPr>
          <w:rFonts w:asciiTheme="majorBidi" w:hAnsiTheme="majorBidi" w:cstheme="majorBidi"/>
          <w:sz w:val="24"/>
          <w:szCs w:val="24"/>
        </w:rPr>
        <w:t>some 85,000 places are available on an annual basis</w:t>
      </w:r>
      <w:r w:rsidR="00586FB1">
        <w:rPr>
          <w:rFonts w:asciiTheme="majorBidi" w:hAnsiTheme="majorBidi" w:cstheme="majorBidi"/>
          <w:sz w:val="24"/>
          <w:szCs w:val="24"/>
        </w:rPr>
        <w:t>.</w:t>
      </w:r>
      <w:r w:rsidR="00006751" w:rsidRPr="003577A2">
        <w:rPr>
          <w:rStyle w:val="FootnoteReference"/>
          <w:rFonts w:asciiTheme="majorBidi" w:hAnsiTheme="majorBidi" w:cstheme="majorBidi"/>
          <w:sz w:val="24"/>
          <w:szCs w:val="24"/>
        </w:rPr>
        <w:footnoteReference w:id="67"/>
      </w:r>
      <w:r w:rsidR="009361ED" w:rsidRPr="00586FB1">
        <w:rPr>
          <w:rFonts w:asciiTheme="majorBidi" w:hAnsiTheme="majorBidi" w:cstheme="majorBidi"/>
          <w:sz w:val="24"/>
          <w:szCs w:val="24"/>
        </w:rPr>
        <w:t xml:space="preserve"> Clearly, the key problem here is </w:t>
      </w:r>
      <w:r w:rsidR="00F92A80" w:rsidRPr="00586FB1">
        <w:rPr>
          <w:rFonts w:asciiTheme="majorBidi" w:hAnsiTheme="majorBidi" w:cstheme="majorBidi"/>
          <w:sz w:val="24"/>
          <w:szCs w:val="24"/>
        </w:rPr>
        <w:t xml:space="preserve">that </w:t>
      </w:r>
      <w:r w:rsidR="009361ED" w:rsidRPr="00586FB1">
        <w:rPr>
          <w:rFonts w:asciiTheme="majorBidi" w:hAnsiTheme="majorBidi" w:cstheme="majorBidi"/>
          <w:sz w:val="24"/>
          <w:szCs w:val="24"/>
        </w:rPr>
        <w:t>there are nowhere near enough places</w:t>
      </w:r>
      <w:r w:rsidR="00F92A80" w:rsidRPr="00586FB1">
        <w:rPr>
          <w:rFonts w:asciiTheme="majorBidi" w:hAnsiTheme="majorBidi" w:cstheme="majorBidi"/>
          <w:sz w:val="24"/>
          <w:szCs w:val="24"/>
        </w:rPr>
        <w:t>.</w:t>
      </w:r>
      <w:r w:rsidR="009361ED" w:rsidRPr="00586FB1">
        <w:rPr>
          <w:rFonts w:asciiTheme="majorBidi" w:hAnsiTheme="majorBidi" w:cstheme="majorBidi"/>
          <w:sz w:val="24"/>
          <w:szCs w:val="24"/>
        </w:rPr>
        <w:t xml:space="preserve"> </w:t>
      </w:r>
      <w:r w:rsidR="00F92A80" w:rsidRPr="00586FB1">
        <w:rPr>
          <w:rFonts w:asciiTheme="majorBidi" w:hAnsiTheme="majorBidi" w:cstheme="majorBidi"/>
          <w:sz w:val="24"/>
          <w:szCs w:val="24"/>
        </w:rPr>
        <w:t>O</w:t>
      </w:r>
      <w:r w:rsidR="009361ED" w:rsidRPr="00586FB1">
        <w:rPr>
          <w:rFonts w:asciiTheme="majorBidi" w:hAnsiTheme="majorBidi" w:cstheme="majorBidi"/>
          <w:sz w:val="24"/>
          <w:szCs w:val="24"/>
        </w:rPr>
        <w:t xml:space="preserve">ur proposal does not purport to solve that problem. The scarcity of places in resettlement schemes, however, makes it particularly crucial that those places are allocated in the best way possible. </w:t>
      </w:r>
      <w:r w:rsidR="001E051B" w:rsidRPr="00586FB1">
        <w:rPr>
          <w:rFonts w:asciiTheme="majorBidi" w:hAnsiTheme="majorBidi" w:cstheme="majorBidi"/>
          <w:sz w:val="24"/>
          <w:szCs w:val="24"/>
        </w:rPr>
        <w:t>As many have argued, international emergencies and crises, such as the current Syrian situation, have unjustly distracted attention from the plight of those in ‘protracted refugee situations’ (i.e. five years or more), where resettleme</w:t>
      </w:r>
      <w:r w:rsidR="00586FB1">
        <w:rPr>
          <w:rFonts w:asciiTheme="majorBidi" w:hAnsiTheme="majorBidi" w:cstheme="majorBidi"/>
          <w:sz w:val="24"/>
          <w:szCs w:val="24"/>
        </w:rPr>
        <w:t>nt places are extremely limited.</w:t>
      </w:r>
      <w:r w:rsidR="00006751" w:rsidRPr="003577A2">
        <w:rPr>
          <w:rStyle w:val="FootnoteReference"/>
          <w:rFonts w:asciiTheme="majorBidi" w:hAnsiTheme="majorBidi" w:cstheme="majorBidi"/>
          <w:sz w:val="24"/>
          <w:szCs w:val="24"/>
        </w:rPr>
        <w:footnoteReference w:id="68"/>
      </w:r>
      <w:r w:rsidR="001E051B" w:rsidRPr="00586FB1">
        <w:rPr>
          <w:rFonts w:asciiTheme="majorBidi" w:hAnsiTheme="majorBidi" w:cstheme="majorBidi"/>
          <w:sz w:val="24"/>
          <w:szCs w:val="24"/>
        </w:rPr>
        <w:t xml:space="preserve"> In particular, Milner and Loescher recommend ‘more effective and strategic use of resettlement as a tool of burden and responsibility sharing, including through the application of a group resettlement referral methodology.’ In this context, matching can make resettlement a more effective durable solution, and increase the likelihood that the limited places at our disposal are used well.</w:t>
      </w:r>
    </w:p>
    <w:p w14:paraId="36390CCA" w14:textId="77777777" w:rsidR="001E051B" w:rsidRPr="00586FB1" w:rsidRDefault="007D34E9" w:rsidP="00586FB1">
      <w:pPr>
        <w:spacing w:line="360" w:lineRule="auto"/>
        <w:ind w:firstLine="720"/>
        <w:jc w:val="both"/>
        <w:rPr>
          <w:rFonts w:asciiTheme="majorBidi" w:hAnsiTheme="majorBidi" w:cstheme="majorBidi"/>
          <w:sz w:val="24"/>
          <w:szCs w:val="24"/>
        </w:rPr>
      </w:pPr>
      <w:r w:rsidRPr="00586FB1">
        <w:rPr>
          <w:rFonts w:asciiTheme="majorBidi" w:hAnsiTheme="majorBidi" w:cstheme="majorBidi"/>
          <w:sz w:val="24"/>
          <w:szCs w:val="24"/>
        </w:rPr>
        <w:t xml:space="preserve">In some cases, resettlement functions according to criteria set by UNHCR and tries to encompass priority needs. </w:t>
      </w:r>
      <w:r w:rsidR="0082037C" w:rsidRPr="00586FB1">
        <w:rPr>
          <w:rFonts w:asciiTheme="majorBidi" w:hAnsiTheme="majorBidi" w:cstheme="majorBidi"/>
          <w:sz w:val="24"/>
          <w:szCs w:val="24"/>
        </w:rPr>
        <w:t xml:space="preserve">When resettlement works well, UNHCR acquires much information about refugees through interviews and background checks. </w:t>
      </w:r>
      <w:r w:rsidR="00B54086" w:rsidRPr="00586FB1">
        <w:rPr>
          <w:rFonts w:asciiTheme="majorBidi" w:hAnsiTheme="majorBidi" w:cstheme="majorBidi"/>
          <w:sz w:val="24"/>
          <w:szCs w:val="24"/>
        </w:rPr>
        <w:t>Generally speaking, a refugee will be referred to one resettlement country after UNHCR has inferred the refugee’s preferences using interviews and so on. This is a system where UNHCR manually processes this information, and ultimately makes the decision for the refugee. As such</w:t>
      </w:r>
      <w:r w:rsidR="0082037C" w:rsidRPr="00586FB1">
        <w:rPr>
          <w:rFonts w:asciiTheme="majorBidi" w:hAnsiTheme="majorBidi" w:cstheme="majorBidi"/>
          <w:sz w:val="24"/>
          <w:szCs w:val="24"/>
        </w:rPr>
        <w:t xml:space="preserve">, matching can be distinguished in two ways. Firstly, </w:t>
      </w:r>
      <w:r w:rsidR="00B54086" w:rsidRPr="00586FB1">
        <w:rPr>
          <w:rFonts w:asciiTheme="majorBidi" w:hAnsiTheme="majorBidi" w:cstheme="majorBidi"/>
          <w:sz w:val="24"/>
          <w:szCs w:val="24"/>
        </w:rPr>
        <w:t>even if UNHCR wished to continue with a system where they inferred the preferences of refugees, it would remain possible to automate the actual matching, which would have several advantages we list below</w:t>
      </w:r>
      <w:r w:rsidR="0082037C" w:rsidRPr="00586FB1">
        <w:rPr>
          <w:rFonts w:asciiTheme="majorBidi" w:hAnsiTheme="majorBidi" w:cstheme="majorBidi"/>
          <w:sz w:val="24"/>
          <w:szCs w:val="24"/>
        </w:rPr>
        <w:t xml:space="preserve">. </w:t>
      </w:r>
      <w:r w:rsidR="00B54086" w:rsidRPr="00586FB1">
        <w:rPr>
          <w:rFonts w:asciiTheme="majorBidi" w:hAnsiTheme="majorBidi" w:cstheme="majorBidi"/>
          <w:sz w:val="24"/>
          <w:szCs w:val="24"/>
        </w:rPr>
        <w:t xml:space="preserve">In identifying one country for resettlement, </w:t>
      </w:r>
      <w:r w:rsidR="000E3C52" w:rsidRPr="00586FB1">
        <w:rPr>
          <w:rFonts w:asciiTheme="majorBidi" w:hAnsiTheme="majorBidi" w:cstheme="majorBidi"/>
          <w:sz w:val="24"/>
          <w:szCs w:val="24"/>
        </w:rPr>
        <w:t>UNHCR</w:t>
      </w:r>
      <w:r w:rsidR="00B54086" w:rsidRPr="00586FB1">
        <w:rPr>
          <w:rFonts w:asciiTheme="majorBidi" w:hAnsiTheme="majorBidi" w:cstheme="majorBidi"/>
          <w:sz w:val="24"/>
          <w:szCs w:val="24"/>
        </w:rPr>
        <w:t xml:space="preserve"> are effectively inferring the </w:t>
      </w:r>
      <w:r w:rsidR="000E3C52" w:rsidRPr="00586FB1">
        <w:rPr>
          <w:rFonts w:asciiTheme="majorBidi" w:hAnsiTheme="majorBidi" w:cstheme="majorBidi"/>
          <w:sz w:val="24"/>
          <w:szCs w:val="24"/>
        </w:rPr>
        <w:t>refugee’s ‘</w:t>
      </w:r>
      <w:r w:rsidR="00B54086" w:rsidRPr="00586FB1">
        <w:rPr>
          <w:rFonts w:asciiTheme="majorBidi" w:hAnsiTheme="majorBidi" w:cstheme="majorBidi"/>
          <w:sz w:val="24"/>
          <w:szCs w:val="24"/>
        </w:rPr>
        <w:t>top</w:t>
      </w:r>
      <w:r w:rsidR="000E3C52" w:rsidRPr="00586FB1">
        <w:rPr>
          <w:rFonts w:asciiTheme="majorBidi" w:hAnsiTheme="majorBidi" w:cstheme="majorBidi"/>
          <w:sz w:val="24"/>
          <w:szCs w:val="24"/>
        </w:rPr>
        <w:t>’</w:t>
      </w:r>
      <w:r w:rsidR="00B54086" w:rsidRPr="00586FB1">
        <w:rPr>
          <w:rFonts w:asciiTheme="majorBidi" w:hAnsiTheme="majorBidi" w:cstheme="majorBidi"/>
          <w:sz w:val="24"/>
          <w:szCs w:val="24"/>
        </w:rPr>
        <w:t xml:space="preserve"> choice</w:t>
      </w:r>
      <w:r w:rsidR="000E3C52" w:rsidRPr="00586FB1">
        <w:rPr>
          <w:rFonts w:asciiTheme="majorBidi" w:hAnsiTheme="majorBidi" w:cstheme="majorBidi"/>
          <w:sz w:val="24"/>
          <w:szCs w:val="24"/>
        </w:rPr>
        <w:t xml:space="preserve"> alone</w:t>
      </w:r>
      <w:r w:rsidR="00B54086" w:rsidRPr="00586FB1">
        <w:rPr>
          <w:rFonts w:asciiTheme="majorBidi" w:hAnsiTheme="majorBidi" w:cstheme="majorBidi"/>
          <w:sz w:val="24"/>
          <w:szCs w:val="24"/>
        </w:rPr>
        <w:t xml:space="preserve">. If UNHCR could infer a preference </w:t>
      </w:r>
      <w:r w:rsidR="00B54086" w:rsidRPr="00586FB1">
        <w:rPr>
          <w:rFonts w:asciiTheme="majorBidi" w:hAnsiTheme="majorBidi" w:cstheme="majorBidi"/>
          <w:i/>
          <w:sz w:val="24"/>
          <w:szCs w:val="24"/>
        </w:rPr>
        <w:t>list</w:t>
      </w:r>
      <w:r w:rsidR="000E3C52" w:rsidRPr="00586FB1">
        <w:rPr>
          <w:rFonts w:asciiTheme="majorBidi" w:hAnsiTheme="majorBidi" w:cstheme="majorBidi"/>
          <w:i/>
          <w:sz w:val="24"/>
          <w:szCs w:val="24"/>
        </w:rPr>
        <w:t xml:space="preserve"> </w:t>
      </w:r>
      <w:r w:rsidR="000E3C52" w:rsidRPr="00586FB1">
        <w:rPr>
          <w:rFonts w:asciiTheme="majorBidi" w:hAnsiTheme="majorBidi" w:cstheme="majorBidi"/>
          <w:sz w:val="24"/>
          <w:szCs w:val="24"/>
        </w:rPr>
        <w:t>across participating countries</w:t>
      </w:r>
      <w:r w:rsidR="00B54086" w:rsidRPr="00586FB1">
        <w:rPr>
          <w:rFonts w:asciiTheme="majorBidi" w:hAnsiTheme="majorBidi" w:cstheme="majorBidi"/>
          <w:sz w:val="24"/>
          <w:szCs w:val="24"/>
        </w:rPr>
        <w:t>, an automated matching system could still indicate a more desirable allocation</w:t>
      </w:r>
      <w:r w:rsidR="000E3C52" w:rsidRPr="00586FB1">
        <w:rPr>
          <w:rFonts w:asciiTheme="majorBidi" w:hAnsiTheme="majorBidi" w:cstheme="majorBidi"/>
          <w:sz w:val="24"/>
          <w:szCs w:val="24"/>
        </w:rPr>
        <w:t xml:space="preserve"> </w:t>
      </w:r>
      <w:r w:rsidR="00B54086" w:rsidRPr="00586FB1">
        <w:rPr>
          <w:rFonts w:asciiTheme="majorBidi" w:hAnsiTheme="majorBidi" w:cstheme="majorBidi"/>
          <w:sz w:val="24"/>
          <w:szCs w:val="24"/>
        </w:rPr>
        <w:t xml:space="preserve">within their limited resources. </w:t>
      </w:r>
      <w:r w:rsidR="0082037C" w:rsidRPr="00586FB1">
        <w:rPr>
          <w:rFonts w:asciiTheme="majorBidi" w:hAnsiTheme="majorBidi" w:cstheme="majorBidi"/>
          <w:sz w:val="24"/>
          <w:szCs w:val="24"/>
        </w:rPr>
        <w:t xml:space="preserve">Secondly, </w:t>
      </w:r>
      <w:r w:rsidR="00B54086" w:rsidRPr="00586FB1">
        <w:rPr>
          <w:rFonts w:asciiTheme="majorBidi" w:hAnsiTheme="majorBidi" w:cstheme="majorBidi"/>
          <w:sz w:val="24"/>
          <w:szCs w:val="24"/>
        </w:rPr>
        <w:t xml:space="preserve">this bespoke </w:t>
      </w:r>
      <w:r w:rsidR="00B54086" w:rsidRPr="00586FB1">
        <w:rPr>
          <w:rFonts w:asciiTheme="majorBidi" w:hAnsiTheme="majorBidi" w:cstheme="majorBidi"/>
          <w:sz w:val="24"/>
          <w:szCs w:val="24"/>
        </w:rPr>
        <w:lastRenderedPageBreak/>
        <w:t>inferring of preferences through interviews is extremely time</w:t>
      </w:r>
      <w:r w:rsidR="000E3C52" w:rsidRPr="00586FB1">
        <w:rPr>
          <w:rFonts w:asciiTheme="majorBidi" w:hAnsiTheme="majorBidi" w:cstheme="majorBidi"/>
          <w:sz w:val="24"/>
          <w:szCs w:val="24"/>
        </w:rPr>
        <w:t>-</w:t>
      </w:r>
      <w:r w:rsidR="00B54086" w:rsidRPr="00586FB1">
        <w:rPr>
          <w:rFonts w:asciiTheme="majorBidi" w:hAnsiTheme="majorBidi" w:cstheme="majorBidi"/>
          <w:sz w:val="24"/>
          <w:szCs w:val="24"/>
        </w:rPr>
        <w:t xml:space="preserve"> and</w:t>
      </w:r>
      <w:r w:rsidR="000E3C52" w:rsidRPr="00586FB1">
        <w:rPr>
          <w:rFonts w:asciiTheme="majorBidi" w:hAnsiTheme="majorBidi" w:cstheme="majorBidi"/>
          <w:sz w:val="24"/>
          <w:szCs w:val="24"/>
        </w:rPr>
        <w:t xml:space="preserve"> </w:t>
      </w:r>
      <w:r w:rsidR="00B54086" w:rsidRPr="00586FB1">
        <w:rPr>
          <w:rFonts w:asciiTheme="majorBidi" w:hAnsiTheme="majorBidi" w:cstheme="majorBidi"/>
          <w:sz w:val="24"/>
          <w:szCs w:val="24"/>
        </w:rPr>
        <w:t>resource</w:t>
      </w:r>
      <w:r w:rsidR="000E3C52" w:rsidRPr="00586FB1">
        <w:rPr>
          <w:rFonts w:asciiTheme="majorBidi" w:hAnsiTheme="majorBidi" w:cstheme="majorBidi"/>
          <w:sz w:val="24"/>
          <w:szCs w:val="24"/>
        </w:rPr>
        <w:t>-</w:t>
      </w:r>
      <w:r w:rsidR="00B54086" w:rsidRPr="00586FB1">
        <w:rPr>
          <w:rFonts w:asciiTheme="majorBidi" w:hAnsiTheme="majorBidi" w:cstheme="majorBidi"/>
          <w:sz w:val="24"/>
          <w:szCs w:val="24"/>
        </w:rPr>
        <w:t>consuming, and could be substituted for simply asking the refugees themselves what countries, out of the participating states, they would most wish to resettle to</w:t>
      </w:r>
      <w:r w:rsidR="00B54086" w:rsidRPr="00586FB1">
        <w:rPr>
          <w:rFonts w:asciiTheme="majorBidi" w:hAnsiTheme="majorBidi" w:cstheme="majorBidi"/>
          <w:i/>
          <w:sz w:val="24"/>
          <w:szCs w:val="24"/>
        </w:rPr>
        <w:t xml:space="preserve">. </w:t>
      </w:r>
      <w:r w:rsidR="00B54086" w:rsidRPr="00586FB1">
        <w:rPr>
          <w:rFonts w:asciiTheme="majorBidi" w:hAnsiTheme="majorBidi" w:cstheme="majorBidi"/>
          <w:sz w:val="24"/>
          <w:szCs w:val="24"/>
        </w:rPr>
        <w:t>W</w:t>
      </w:r>
      <w:r w:rsidRPr="00586FB1">
        <w:rPr>
          <w:rFonts w:asciiTheme="majorBidi" w:hAnsiTheme="majorBidi" w:cstheme="majorBidi"/>
          <w:sz w:val="24"/>
          <w:szCs w:val="24"/>
        </w:rPr>
        <w:t xml:space="preserve">hat does not happen currently is that </w:t>
      </w:r>
      <w:r w:rsidRPr="00586FB1">
        <w:rPr>
          <w:rFonts w:asciiTheme="majorBidi" w:hAnsiTheme="majorBidi" w:cstheme="majorBidi"/>
          <w:i/>
          <w:sz w:val="24"/>
          <w:szCs w:val="24"/>
        </w:rPr>
        <w:t>after</w:t>
      </w:r>
      <w:r w:rsidRPr="00586FB1">
        <w:rPr>
          <w:rFonts w:asciiTheme="majorBidi" w:hAnsiTheme="majorBidi" w:cstheme="majorBidi"/>
          <w:sz w:val="24"/>
          <w:szCs w:val="24"/>
        </w:rPr>
        <w:t xml:space="preserve"> it has been determined that a refugee will be resettled, they </w:t>
      </w:r>
      <w:r w:rsidRPr="00586FB1">
        <w:rPr>
          <w:rFonts w:asciiTheme="majorBidi" w:hAnsiTheme="majorBidi" w:cstheme="majorBidi"/>
          <w:i/>
          <w:sz w:val="24"/>
          <w:szCs w:val="24"/>
        </w:rPr>
        <w:t>themselves</w:t>
      </w:r>
      <w:r w:rsidRPr="00586FB1">
        <w:rPr>
          <w:rFonts w:asciiTheme="majorBidi" w:hAnsiTheme="majorBidi" w:cstheme="majorBidi"/>
          <w:sz w:val="24"/>
          <w:szCs w:val="24"/>
        </w:rPr>
        <w:t xml:space="preserve"> are given agency as to where they go.</w:t>
      </w:r>
      <w:r w:rsidR="001E051B" w:rsidRPr="00586FB1">
        <w:rPr>
          <w:rFonts w:asciiTheme="majorBidi" w:hAnsiTheme="majorBidi" w:cstheme="majorBidi"/>
          <w:sz w:val="24"/>
          <w:szCs w:val="24"/>
        </w:rPr>
        <w:t xml:space="preserve"> </w:t>
      </w:r>
    </w:p>
    <w:p w14:paraId="27E8059C" w14:textId="3300281A" w:rsidR="002D1AFF" w:rsidRPr="00586FB1" w:rsidRDefault="001E051B" w:rsidP="00586FB1">
      <w:pPr>
        <w:spacing w:line="360" w:lineRule="auto"/>
        <w:ind w:firstLine="720"/>
        <w:jc w:val="both"/>
        <w:rPr>
          <w:rFonts w:asciiTheme="majorBidi" w:hAnsiTheme="majorBidi" w:cstheme="majorBidi"/>
          <w:sz w:val="24"/>
          <w:szCs w:val="24"/>
        </w:rPr>
      </w:pPr>
      <w:r w:rsidRPr="00586FB1">
        <w:rPr>
          <w:rFonts w:asciiTheme="majorBidi" w:hAnsiTheme="majorBidi" w:cstheme="majorBidi"/>
          <w:sz w:val="24"/>
          <w:szCs w:val="24"/>
        </w:rPr>
        <w:t xml:space="preserve">In the worst cases, given the limited number of places beyond confirmation of refugee status and the determination of need, states are more or less unconstrained to cherry-pick the refugees they deem most desirable. Often, it will happen that refugees with particular skills or that better meet amorphous ‘integration criteria’ get resettled first. On the other hand, resettlement for states arise in the context of emergencies where they are presented with a binary choice between taking on an entire group </w:t>
      </w:r>
      <w:r w:rsidRPr="00586FB1">
        <w:rPr>
          <w:rFonts w:asciiTheme="majorBidi" w:hAnsiTheme="majorBidi" w:cstheme="majorBidi"/>
          <w:i/>
          <w:sz w:val="24"/>
          <w:szCs w:val="24"/>
        </w:rPr>
        <w:t>tout court</w:t>
      </w:r>
      <w:r w:rsidRPr="00586FB1">
        <w:rPr>
          <w:rFonts w:asciiTheme="majorBidi" w:hAnsiTheme="majorBidi" w:cstheme="majorBidi"/>
          <w:sz w:val="24"/>
          <w:szCs w:val="24"/>
        </w:rPr>
        <w:t xml:space="preserve"> themselves or nothing. For example, European governments panicked in the face of large flows out of Libya following the civil war there and, in the e</w:t>
      </w:r>
      <w:r w:rsidR="00586FB1">
        <w:rPr>
          <w:rFonts w:asciiTheme="majorBidi" w:hAnsiTheme="majorBidi" w:cstheme="majorBidi"/>
          <w:sz w:val="24"/>
          <w:szCs w:val="24"/>
        </w:rPr>
        <w:t>nd, resettlement was negligible.</w:t>
      </w:r>
      <w:r w:rsidR="00006751" w:rsidRPr="003577A2">
        <w:rPr>
          <w:rStyle w:val="FootnoteReference"/>
          <w:rFonts w:asciiTheme="majorBidi" w:hAnsiTheme="majorBidi" w:cstheme="majorBidi"/>
          <w:sz w:val="24"/>
          <w:szCs w:val="24"/>
        </w:rPr>
        <w:footnoteReference w:id="69"/>
      </w:r>
      <w:r w:rsidRPr="00586FB1">
        <w:rPr>
          <w:rFonts w:asciiTheme="majorBidi" w:hAnsiTheme="majorBidi" w:cstheme="majorBidi"/>
          <w:sz w:val="24"/>
          <w:szCs w:val="24"/>
        </w:rPr>
        <w:t xml:space="preserve"> </w:t>
      </w:r>
    </w:p>
    <w:p w14:paraId="0B2BEF0B" w14:textId="5EF9F260" w:rsidR="00516103" w:rsidRPr="00586FB1" w:rsidRDefault="00103771" w:rsidP="00586FB1">
      <w:pPr>
        <w:spacing w:line="360" w:lineRule="auto"/>
        <w:ind w:firstLine="720"/>
        <w:jc w:val="both"/>
        <w:rPr>
          <w:rFonts w:asciiTheme="majorBidi" w:hAnsiTheme="majorBidi" w:cstheme="majorBidi"/>
          <w:sz w:val="24"/>
          <w:szCs w:val="24"/>
        </w:rPr>
      </w:pPr>
      <w:r w:rsidRPr="00586FB1">
        <w:rPr>
          <w:rFonts w:asciiTheme="majorBidi" w:hAnsiTheme="majorBidi" w:cstheme="majorBidi"/>
          <w:sz w:val="24"/>
          <w:szCs w:val="24"/>
        </w:rPr>
        <w:t xml:space="preserve">In this context, we propose that </w:t>
      </w:r>
      <w:r w:rsidR="00471F45" w:rsidRPr="00586FB1">
        <w:rPr>
          <w:rFonts w:asciiTheme="majorBidi" w:hAnsiTheme="majorBidi" w:cstheme="majorBidi"/>
          <w:sz w:val="24"/>
          <w:szCs w:val="24"/>
        </w:rPr>
        <w:t>the Refugee Match</w:t>
      </w:r>
      <w:r w:rsidRPr="00586FB1">
        <w:rPr>
          <w:rFonts w:asciiTheme="majorBidi" w:hAnsiTheme="majorBidi" w:cstheme="majorBidi"/>
          <w:sz w:val="24"/>
          <w:szCs w:val="24"/>
        </w:rPr>
        <w:t xml:space="preserve"> can help with the following problems</w:t>
      </w:r>
      <w:r w:rsidR="00C059D8" w:rsidRPr="00586FB1">
        <w:rPr>
          <w:rFonts w:asciiTheme="majorBidi" w:hAnsiTheme="majorBidi" w:cstheme="majorBidi"/>
          <w:sz w:val="24"/>
          <w:szCs w:val="24"/>
        </w:rPr>
        <w:t xml:space="preserve">: </w:t>
      </w:r>
    </w:p>
    <w:p w14:paraId="2F7E2368" w14:textId="330A78F3" w:rsidR="00516103" w:rsidRPr="00586FB1" w:rsidRDefault="003D67F6" w:rsidP="00586FB1">
      <w:pPr>
        <w:spacing w:line="360" w:lineRule="auto"/>
        <w:ind w:firstLine="720"/>
        <w:jc w:val="both"/>
        <w:rPr>
          <w:rFonts w:asciiTheme="majorBidi" w:hAnsiTheme="majorBidi" w:cstheme="majorBidi"/>
          <w:sz w:val="24"/>
          <w:szCs w:val="24"/>
        </w:rPr>
      </w:pPr>
      <w:r w:rsidRPr="00586FB1">
        <w:rPr>
          <w:rFonts w:asciiTheme="majorBidi" w:hAnsiTheme="majorBidi" w:cstheme="majorBidi"/>
          <w:sz w:val="24"/>
          <w:szCs w:val="24"/>
        </w:rPr>
        <w:t>First</w:t>
      </w:r>
      <w:r w:rsidR="00103771" w:rsidRPr="00586FB1">
        <w:rPr>
          <w:rFonts w:asciiTheme="majorBidi" w:hAnsiTheme="majorBidi" w:cstheme="majorBidi"/>
          <w:sz w:val="24"/>
          <w:szCs w:val="24"/>
        </w:rPr>
        <w:t xml:space="preserve"> and most obviously, it can give refugees more choice </w:t>
      </w:r>
      <w:r w:rsidR="004A0117" w:rsidRPr="00586FB1">
        <w:rPr>
          <w:rFonts w:asciiTheme="majorBidi" w:hAnsiTheme="majorBidi" w:cstheme="majorBidi"/>
          <w:sz w:val="24"/>
          <w:szCs w:val="24"/>
        </w:rPr>
        <w:t xml:space="preserve">than they currently possess </w:t>
      </w:r>
      <w:r w:rsidR="00103771" w:rsidRPr="00586FB1">
        <w:rPr>
          <w:rFonts w:asciiTheme="majorBidi" w:hAnsiTheme="majorBidi" w:cstheme="majorBidi"/>
          <w:sz w:val="24"/>
          <w:szCs w:val="24"/>
        </w:rPr>
        <w:t xml:space="preserve">about where they are resettled rather than being </w:t>
      </w:r>
      <w:r w:rsidR="000B3646" w:rsidRPr="00586FB1">
        <w:rPr>
          <w:rFonts w:asciiTheme="majorBidi" w:hAnsiTheme="majorBidi" w:cstheme="majorBidi"/>
          <w:sz w:val="24"/>
          <w:szCs w:val="24"/>
        </w:rPr>
        <w:t>directed by</w:t>
      </w:r>
      <w:r w:rsidR="00103771" w:rsidRPr="00586FB1">
        <w:rPr>
          <w:rFonts w:asciiTheme="majorBidi" w:hAnsiTheme="majorBidi" w:cstheme="majorBidi"/>
          <w:sz w:val="24"/>
          <w:szCs w:val="24"/>
        </w:rPr>
        <w:t xml:space="preserve"> the </w:t>
      </w:r>
      <w:r w:rsidR="0082037C" w:rsidRPr="00586FB1">
        <w:rPr>
          <w:rFonts w:asciiTheme="majorBidi" w:hAnsiTheme="majorBidi" w:cstheme="majorBidi"/>
          <w:sz w:val="24"/>
          <w:szCs w:val="24"/>
        </w:rPr>
        <w:t>internal procedures</w:t>
      </w:r>
      <w:r w:rsidR="00103771" w:rsidRPr="00586FB1">
        <w:rPr>
          <w:rFonts w:asciiTheme="majorBidi" w:hAnsiTheme="majorBidi" w:cstheme="majorBidi"/>
          <w:sz w:val="24"/>
          <w:szCs w:val="24"/>
        </w:rPr>
        <w:t xml:space="preserve"> of </w:t>
      </w:r>
      <w:r w:rsidR="000B3646" w:rsidRPr="00586FB1">
        <w:rPr>
          <w:rFonts w:asciiTheme="majorBidi" w:hAnsiTheme="majorBidi" w:cstheme="majorBidi"/>
          <w:sz w:val="24"/>
          <w:szCs w:val="24"/>
        </w:rPr>
        <w:t>bureaucrac</w:t>
      </w:r>
      <w:r w:rsidR="004A0117" w:rsidRPr="00586FB1">
        <w:rPr>
          <w:rFonts w:asciiTheme="majorBidi" w:hAnsiTheme="majorBidi" w:cstheme="majorBidi"/>
          <w:sz w:val="24"/>
          <w:szCs w:val="24"/>
        </w:rPr>
        <w:t>ies</w:t>
      </w:r>
      <w:r w:rsidR="000B3646" w:rsidRPr="00586FB1">
        <w:rPr>
          <w:rFonts w:asciiTheme="majorBidi" w:hAnsiTheme="majorBidi" w:cstheme="majorBidi"/>
          <w:sz w:val="24"/>
          <w:szCs w:val="24"/>
        </w:rPr>
        <w:t xml:space="preserve">. Vulnerable refugees could </w:t>
      </w:r>
      <w:r w:rsidR="004A0117" w:rsidRPr="00586FB1">
        <w:rPr>
          <w:rFonts w:asciiTheme="majorBidi" w:hAnsiTheme="majorBidi" w:cstheme="majorBidi"/>
          <w:sz w:val="24"/>
          <w:szCs w:val="24"/>
        </w:rPr>
        <w:t xml:space="preserve">state </w:t>
      </w:r>
      <w:r w:rsidR="000B3646" w:rsidRPr="00586FB1">
        <w:rPr>
          <w:rFonts w:asciiTheme="majorBidi" w:hAnsiTheme="majorBidi" w:cstheme="majorBidi"/>
          <w:sz w:val="24"/>
          <w:szCs w:val="24"/>
        </w:rPr>
        <w:t xml:space="preserve">their preferences as to which of the twenty-odd states operating resettlement schemes they most prefer. </w:t>
      </w:r>
      <w:r w:rsidR="0082037C" w:rsidRPr="00586FB1">
        <w:rPr>
          <w:rFonts w:asciiTheme="majorBidi" w:hAnsiTheme="majorBidi" w:cstheme="majorBidi"/>
          <w:sz w:val="24"/>
          <w:szCs w:val="24"/>
        </w:rPr>
        <w:t>We think it likely that r</w:t>
      </w:r>
      <w:r w:rsidR="00516103" w:rsidRPr="00586FB1">
        <w:rPr>
          <w:rFonts w:asciiTheme="majorBidi" w:hAnsiTheme="majorBidi" w:cstheme="majorBidi"/>
          <w:sz w:val="24"/>
          <w:szCs w:val="24"/>
        </w:rPr>
        <w:t>efugees themselves have better information about their lives, aspirations</w:t>
      </w:r>
      <w:r w:rsidR="00950704" w:rsidRPr="00586FB1">
        <w:rPr>
          <w:rFonts w:asciiTheme="majorBidi" w:hAnsiTheme="majorBidi" w:cstheme="majorBidi"/>
          <w:sz w:val="24"/>
          <w:szCs w:val="24"/>
        </w:rPr>
        <w:t xml:space="preserve"> and the quality of li</w:t>
      </w:r>
      <w:r w:rsidR="001D2769" w:rsidRPr="00586FB1">
        <w:rPr>
          <w:rFonts w:asciiTheme="majorBidi" w:hAnsiTheme="majorBidi" w:cstheme="majorBidi"/>
          <w:sz w:val="24"/>
          <w:szCs w:val="24"/>
        </w:rPr>
        <w:t>f</w:t>
      </w:r>
      <w:r w:rsidR="00950704" w:rsidRPr="00586FB1">
        <w:rPr>
          <w:rFonts w:asciiTheme="majorBidi" w:hAnsiTheme="majorBidi" w:cstheme="majorBidi"/>
          <w:sz w:val="24"/>
          <w:szCs w:val="24"/>
        </w:rPr>
        <w:t xml:space="preserve">e they would have in a particular country than </w:t>
      </w:r>
      <w:r w:rsidR="0082037C" w:rsidRPr="00586FB1">
        <w:rPr>
          <w:rFonts w:asciiTheme="majorBidi" w:hAnsiTheme="majorBidi" w:cstheme="majorBidi"/>
          <w:sz w:val="24"/>
          <w:szCs w:val="24"/>
        </w:rPr>
        <w:t>an overstretched bureaucracy trying to process this information manually</w:t>
      </w:r>
      <w:r w:rsidR="00950704" w:rsidRPr="00586FB1">
        <w:rPr>
          <w:rFonts w:asciiTheme="majorBidi" w:hAnsiTheme="majorBidi" w:cstheme="majorBidi"/>
          <w:sz w:val="24"/>
          <w:szCs w:val="24"/>
        </w:rPr>
        <w:t xml:space="preserve">. </w:t>
      </w:r>
      <w:r w:rsidR="00516103" w:rsidRPr="00586FB1">
        <w:rPr>
          <w:rFonts w:asciiTheme="majorBidi" w:hAnsiTheme="majorBidi" w:cstheme="majorBidi"/>
          <w:sz w:val="24"/>
          <w:szCs w:val="24"/>
        </w:rPr>
        <w:t xml:space="preserve"> </w:t>
      </w:r>
    </w:p>
    <w:p w14:paraId="15211F48" w14:textId="413DEA6B" w:rsidR="00516103" w:rsidRPr="00586FB1" w:rsidRDefault="003D67F6" w:rsidP="00586FB1">
      <w:pPr>
        <w:spacing w:line="360" w:lineRule="auto"/>
        <w:ind w:firstLine="720"/>
        <w:jc w:val="both"/>
        <w:rPr>
          <w:rFonts w:asciiTheme="majorBidi" w:hAnsiTheme="majorBidi" w:cstheme="majorBidi"/>
          <w:sz w:val="24"/>
          <w:szCs w:val="24"/>
        </w:rPr>
      </w:pPr>
      <w:r w:rsidRPr="00586FB1">
        <w:rPr>
          <w:rFonts w:asciiTheme="majorBidi" w:hAnsiTheme="majorBidi" w:cstheme="majorBidi"/>
          <w:sz w:val="24"/>
          <w:szCs w:val="24"/>
        </w:rPr>
        <w:t>Second</w:t>
      </w:r>
      <w:r w:rsidR="000B3646" w:rsidRPr="00586FB1">
        <w:rPr>
          <w:rFonts w:asciiTheme="majorBidi" w:hAnsiTheme="majorBidi" w:cstheme="majorBidi"/>
          <w:sz w:val="24"/>
          <w:szCs w:val="24"/>
        </w:rPr>
        <w:t xml:space="preserve">, a matching </w:t>
      </w:r>
      <w:r w:rsidR="00F356A1" w:rsidRPr="00586FB1">
        <w:rPr>
          <w:rFonts w:asciiTheme="majorBidi" w:hAnsiTheme="majorBidi" w:cstheme="majorBidi"/>
          <w:sz w:val="24"/>
          <w:szCs w:val="24"/>
        </w:rPr>
        <w:t>system</w:t>
      </w:r>
      <w:r w:rsidR="000B3646" w:rsidRPr="00586FB1">
        <w:rPr>
          <w:rFonts w:asciiTheme="majorBidi" w:hAnsiTheme="majorBidi" w:cstheme="majorBidi"/>
          <w:sz w:val="24"/>
          <w:szCs w:val="24"/>
        </w:rPr>
        <w:t xml:space="preserve"> can make the process less arbitrary and contingent on ad-hoc bilateral deals. </w:t>
      </w:r>
      <w:r w:rsidR="00CC38C8" w:rsidRPr="00586FB1">
        <w:rPr>
          <w:rFonts w:asciiTheme="majorBidi" w:hAnsiTheme="majorBidi" w:cstheme="majorBidi"/>
          <w:sz w:val="24"/>
          <w:szCs w:val="24"/>
        </w:rPr>
        <w:t>In the status quo, states identify particular populations, which come to their attention for a variety of reasons, and simply resettle large numbers from those areas</w:t>
      </w:r>
      <w:r w:rsidR="0082037C" w:rsidRPr="00586FB1">
        <w:rPr>
          <w:rFonts w:asciiTheme="majorBidi" w:hAnsiTheme="majorBidi" w:cstheme="majorBidi"/>
          <w:sz w:val="24"/>
          <w:szCs w:val="24"/>
        </w:rPr>
        <w:t xml:space="preserve"> or categories (e.g. women at risk, or lacking safety </w:t>
      </w:r>
      <w:r w:rsidR="0082037C" w:rsidRPr="00586FB1">
        <w:rPr>
          <w:rFonts w:asciiTheme="majorBidi" w:hAnsiTheme="majorBidi" w:cstheme="majorBidi"/>
          <w:i/>
          <w:sz w:val="24"/>
          <w:szCs w:val="24"/>
        </w:rPr>
        <w:t>in situ</w:t>
      </w:r>
      <w:r w:rsidR="0082037C" w:rsidRPr="00586FB1">
        <w:rPr>
          <w:rFonts w:asciiTheme="majorBidi" w:hAnsiTheme="majorBidi" w:cstheme="majorBidi"/>
          <w:sz w:val="24"/>
          <w:szCs w:val="24"/>
        </w:rPr>
        <w:t>)</w:t>
      </w:r>
      <w:r w:rsidR="00CC38C8" w:rsidRPr="00586FB1">
        <w:rPr>
          <w:rFonts w:asciiTheme="majorBidi" w:hAnsiTheme="majorBidi" w:cstheme="majorBidi"/>
          <w:sz w:val="24"/>
          <w:szCs w:val="24"/>
        </w:rPr>
        <w:t>.</w:t>
      </w:r>
      <w:r w:rsidR="00002A70" w:rsidRPr="00586FB1">
        <w:rPr>
          <w:rFonts w:asciiTheme="majorBidi" w:hAnsiTheme="majorBidi" w:cstheme="majorBidi"/>
          <w:sz w:val="24"/>
          <w:szCs w:val="24"/>
        </w:rPr>
        <w:t xml:space="preserve"> Whether a refugee population becomes resettled thus is</w:t>
      </w:r>
      <w:r w:rsidR="0082037C" w:rsidRPr="00586FB1">
        <w:rPr>
          <w:rFonts w:asciiTheme="majorBidi" w:hAnsiTheme="majorBidi" w:cstheme="majorBidi"/>
          <w:sz w:val="24"/>
          <w:szCs w:val="24"/>
        </w:rPr>
        <w:t xml:space="preserve"> frequently</w:t>
      </w:r>
      <w:r w:rsidR="00002A70" w:rsidRPr="00586FB1">
        <w:rPr>
          <w:rFonts w:asciiTheme="majorBidi" w:hAnsiTheme="majorBidi" w:cstheme="majorBidi"/>
          <w:sz w:val="24"/>
          <w:szCs w:val="24"/>
        </w:rPr>
        <w:t xml:space="preserve"> more to do with the competence and drive of particular civil servants </w:t>
      </w:r>
      <w:r w:rsidR="004A0117" w:rsidRPr="00586FB1">
        <w:rPr>
          <w:rFonts w:asciiTheme="majorBidi" w:hAnsiTheme="majorBidi" w:cstheme="majorBidi"/>
          <w:sz w:val="24"/>
          <w:szCs w:val="24"/>
        </w:rPr>
        <w:t>than either</w:t>
      </w:r>
      <w:r w:rsidR="00002A70" w:rsidRPr="00586FB1">
        <w:rPr>
          <w:rFonts w:asciiTheme="majorBidi" w:hAnsiTheme="majorBidi" w:cstheme="majorBidi"/>
          <w:sz w:val="24"/>
          <w:szCs w:val="24"/>
        </w:rPr>
        <w:t xml:space="preserve"> a sober assessment of who the vulnerable or the core interests of the state. </w:t>
      </w:r>
      <w:r w:rsidR="00CC38C8" w:rsidRPr="00586FB1">
        <w:rPr>
          <w:rFonts w:asciiTheme="majorBidi" w:hAnsiTheme="majorBidi" w:cstheme="majorBidi"/>
          <w:sz w:val="24"/>
          <w:szCs w:val="24"/>
        </w:rPr>
        <w:t xml:space="preserve">If states are determined to </w:t>
      </w:r>
      <w:r w:rsidR="00002A70" w:rsidRPr="00586FB1">
        <w:rPr>
          <w:rFonts w:asciiTheme="majorBidi" w:hAnsiTheme="majorBidi" w:cstheme="majorBidi"/>
          <w:sz w:val="24"/>
          <w:szCs w:val="24"/>
        </w:rPr>
        <w:t>form particular bilateral relationships</w:t>
      </w:r>
      <w:r w:rsidR="00CC38C8" w:rsidRPr="00586FB1">
        <w:rPr>
          <w:rFonts w:asciiTheme="majorBidi" w:hAnsiTheme="majorBidi" w:cstheme="majorBidi"/>
          <w:sz w:val="24"/>
          <w:szCs w:val="24"/>
        </w:rPr>
        <w:t xml:space="preserve">, they can continue to do so alongside </w:t>
      </w:r>
      <w:r w:rsidR="00CC38C8" w:rsidRPr="00586FB1">
        <w:rPr>
          <w:rFonts w:asciiTheme="majorBidi" w:hAnsiTheme="majorBidi" w:cstheme="majorBidi"/>
          <w:sz w:val="24"/>
          <w:szCs w:val="24"/>
        </w:rPr>
        <w:lastRenderedPageBreak/>
        <w:t xml:space="preserve">the matching </w:t>
      </w:r>
      <w:r w:rsidR="00F356A1" w:rsidRPr="00586FB1">
        <w:rPr>
          <w:rFonts w:asciiTheme="majorBidi" w:hAnsiTheme="majorBidi" w:cstheme="majorBidi"/>
          <w:sz w:val="24"/>
          <w:szCs w:val="24"/>
        </w:rPr>
        <w:t>system</w:t>
      </w:r>
      <w:r w:rsidR="00CC38C8" w:rsidRPr="00586FB1">
        <w:rPr>
          <w:rFonts w:asciiTheme="majorBidi" w:hAnsiTheme="majorBidi" w:cstheme="majorBidi"/>
          <w:sz w:val="24"/>
          <w:szCs w:val="24"/>
        </w:rPr>
        <w:t>. American resettlement of Iraqis that worked with the US Army during the occupation of Iraq</w:t>
      </w:r>
      <w:r w:rsidR="00002A70" w:rsidRPr="00586FB1">
        <w:rPr>
          <w:rFonts w:asciiTheme="majorBidi" w:hAnsiTheme="majorBidi" w:cstheme="majorBidi"/>
          <w:sz w:val="24"/>
          <w:szCs w:val="24"/>
        </w:rPr>
        <w:t xml:space="preserve"> might fit this case</w:t>
      </w:r>
      <w:r w:rsidR="00CC38C8" w:rsidRPr="00586FB1">
        <w:rPr>
          <w:rFonts w:asciiTheme="majorBidi" w:hAnsiTheme="majorBidi" w:cstheme="majorBidi"/>
          <w:sz w:val="24"/>
          <w:szCs w:val="24"/>
        </w:rPr>
        <w:t>.</w:t>
      </w:r>
      <w:r w:rsidR="00002A70" w:rsidRPr="00586FB1">
        <w:rPr>
          <w:rFonts w:asciiTheme="majorBidi" w:hAnsiTheme="majorBidi" w:cstheme="majorBidi"/>
          <w:sz w:val="24"/>
          <w:szCs w:val="24"/>
        </w:rPr>
        <w:t xml:space="preserve"> However, under a matching </w:t>
      </w:r>
      <w:r w:rsidR="00F356A1" w:rsidRPr="00586FB1">
        <w:rPr>
          <w:rFonts w:asciiTheme="majorBidi" w:hAnsiTheme="majorBidi" w:cstheme="majorBidi"/>
          <w:sz w:val="24"/>
          <w:szCs w:val="24"/>
        </w:rPr>
        <w:t>system</w:t>
      </w:r>
      <w:r w:rsidR="004A0117" w:rsidRPr="00586FB1">
        <w:rPr>
          <w:rFonts w:asciiTheme="majorBidi" w:hAnsiTheme="majorBidi" w:cstheme="majorBidi"/>
          <w:sz w:val="24"/>
          <w:szCs w:val="24"/>
        </w:rPr>
        <w:t>,</w:t>
      </w:r>
      <w:r w:rsidR="00002A70" w:rsidRPr="00586FB1">
        <w:rPr>
          <w:rFonts w:asciiTheme="majorBidi" w:hAnsiTheme="majorBidi" w:cstheme="majorBidi"/>
          <w:sz w:val="24"/>
          <w:szCs w:val="24"/>
        </w:rPr>
        <w:t xml:space="preserve"> states can continuously adjust their quotas, assess priority using universal standards of vulnerability</w:t>
      </w:r>
      <w:r w:rsidR="001D2769" w:rsidRPr="00586FB1">
        <w:rPr>
          <w:rFonts w:asciiTheme="majorBidi" w:hAnsiTheme="majorBidi" w:cstheme="majorBidi"/>
          <w:sz w:val="24"/>
          <w:szCs w:val="24"/>
        </w:rPr>
        <w:t>,</w:t>
      </w:r>
      <w:r w:rsidR="00002A70" w:rsidRPr="00586FB1">
        <w:rPr>
          <w:rFonts w:asciiTheme="majorBidi" w:hAnsiTheme="majorBidi" w:cstheme="majorBidi"/>
          <w:sz w:val="24"/>
          <w:szCs w:val="24"/>
        </w:rPr>
        <w:t xml:space="preserve"> and let the algorithm do the hard work. </w:t>
      </w:r>
    </w:p>
    <w:p w14:paraId="32B9C01C" w14:textId="2A797E22" w:rsidR="00516103" w:rsidRPr="00586FB1" w:rsidRDefault="003D67F6" w:rsidP="00586FB1">
      <w:pPr>
        <w:spacing w:line="360" w:lineRule="auto"/>
        <w:ind w:firstLine="720"/>
        <w:jc w:val="both"/>
        <w:rPr>
          <w:rFonts w:asciiTheme="majorBidi" w:hAnsiTheme="majorBidi" w:cstheme="majorBidi"/>
          <w:sz w:val="24"/>
          <w:szCs w:val="24"/>
        </w:rPr>
      </w:pPr>
      <w:r w:rsidRPr="00586FB1">
        <w:rPr>
          <w:rFonts w:asciiTheme="majorBidi" w:hAnsiTheme="majorBidi" w:cstheme="majorBidi"/>
          <w:sz w:val="24"/>
          <w:szCs w:val="24"/>
        </w:rPr>
        <w:t>Third</w:t>
      </w:r>
      <w:r w:rsidR="000B3646" w:rsidRPr="00586FB1">
        <w:rPr>
          <w:rFonts w:asciiTheme="majorBidi" w:hAnsiTheme="majorBidi" w:cstheme="majorBidi"/>
          <w:sz w:val="24"/>
          <w:szCs w:val="24"/>
        </w:rPr>
        <w:t xml:space="preserve">, </w:t>
      </w:r>
      <w:r w:rsidR="00002A70" w:rsidRPr="00586FB1">
        <w:rPr>
          <w:rFonts w:asciiTheme="majorBidi" w:hAnsiTheme="majorBidi" w:cstheme="majorBidi"/>
          <w:sz w:val="24"/>
          <w:szCs w:val="24"/>
        </w:rPr>
        <w:t xml:space="preserve">because the </w:t>
      </w:r>
      <w:r w:rsidR="00CA58CE" w:rsidRPr="00586FB1">
        <w:rPr>
          <w:rFonts w:asciiTheme="majorBidi" w:hAnsiTheme="majorBidi" w:cstheme="majorBidi"/>
          <w:sz w:val="24"/>
          <w:szCs w:val="24"/>
        </w:rPr>
        <w:t xml:space="preserve">computer </w:t>
      </w:r>
      <w:r w:rsidR="00002A70" w:rsidRPr="00586FB1">
        <w:rPr>
          <w:rFonts w:asciiTheme="majorBidi" w:hAnsiTheme="majorBidi" w:cstheme="majorBidi"/>
          <w:sz w:val="24"/>
          <w:szCs w:val="24"/>
        </w:rPr>
        <w:t>algorithm find</w:t>
      </w:r>
      <w:r w:rsidR="00CA58CE" w:rsidRPr="00586FB1">
        <w:rPr>
          <w:rFonts w:asciiTheme="majorBidi" w:hAnsiTheme="majorBidi" w:cstheme="majorBidi"/>
          <w:sz w:val="24"/>
          <w:szCs w:val="24"/>
        </w:rPr>
        <w:t>s</w:t>
      </w:r>
      <w:r w:rsidR="00002A70" w:rsidRPr="00586FB1">
        <w:rPr>
          <w:rFonts w:asciiTheme="majorBidi" w:hAnsiTheme="majorBidi" w:cstheme="majorBidi"/>
          <w:sz w:val="24"/>
          <w:szCs w:val="24"/>
        </w:rPr>
        <w:t xml:space="preserve"> the matching outcome as soon as the preferences of both sides are submitted, the matching </w:t>
      </w:r>
      <w:r w:rsidR="00F356A1" w:rsidRPr="00586FB1">
        <w:rPr>
          <w:rFonts w:asciiTheme="majorBidi" w:hAnsiTheme="majorBidi" w:cstheme="majorBidi"/>
          <w:sz w:val="24"/>
          <w:szCs w:val="24"/>
        </w:rPr>
        <w:t>system</w:t>
      </w:r>
      <w:r w:rsidR="00002A70" w:rsidRPr="00586FB1">
        <w:rPr>
          <w:rFonts w:asciiTheme="majorBidi" w:hAnsiTheme="majorBidi" w:cstheme="majorBidi"/>
          <w:sz w:val="24"/>
          <w:szCs w:val="24"/>
        </w:rPr>
        <w:t xml:space="preserve"> can</w:t>
      </w:r>
      <w:r w:rsidR="000B3646" w:rsidRPr="00586FB1">
        <w:rPr>
          <w:rFonts w:asciiTheme="majorBidi" w:hAnsiTheme="majorBidi" w:cstheme="majorBidi"/>
          <w:sz w:val="24"/>
          <w:szCs w:val="24"/>
        </w:rPr>
        <w:t xml:space="preserve"> speed </w:t>
      </w:r>
      <w:r w:rsidR="004A0117" w:rsidRPr="00586FB1">
        <w:rPr>
          <w:rFonts w:asciiTheme="majorBidi" w:hAnsiTheme="majorBidi" w:cstheme="majorBidi"/>
          <w:sz w:val="24"/>
          <w:szCs w:val="24"/>
        </w:rPr>
        <w:t xml:space="preserve">up </w:t>
      </w:r>
      <w:r w:rsidR="000B3646" w:rsidRPr="00586FB1">
        <w:rPr>
          <w:rFonts w:asciiTheme="majorBidi" w:hAnsiTheme="majorBidi" w:cstheme="majorBidi"/>
          <w:sz w:val="24"/>
          <w:szCs w:val="24"/>
        </w:rPr>
        <w:t xml:space="preserve">resettlement. Refugees in extremely vulnerable situations often wait </w:t>
      </w:r>
      <w:r w:rsidR="004A0117" w:rsidRPr="00586FB1">
        <w:rPr>
          <w:rFonts w:asciiTheme="majorBidi" w:hAnsiTheme="majorBidi" w:cstheme="majorBidi"/>
          <w:sz w:val="24"/>
          <w:szCs w:val="24"/>
        </w:rPr>
        <w:t xml:space="preserve">for </w:t>
      </w:r>
      <w:r w:rsidR="000B3646" w:rsidRPr="00586FB1">
        <w:rPr>
          <w:rFonts w:asciiTheme="majorBidi" w:hAnsiTheme="majorBidi" w:cstheme="majorBidi"/>
          <w:sz w:val="24"/>
          <w:szCs w:val="24"/>
        </w:rPr>
        <w:t>years on referral lists. Much of what makes that process slow (such as vulnerability determination and the limited number of places) cannot</w:t>
      </w:r>
      <w:r w:rsidR="004A0117" w:rsidRPr="00586FB1">
        <w:rPr>
          <w:rFonts w:asciiTheme="majorBidi" w:hAnsiTheme="majorBidi" w:cstheme="majorBidi"/>
          <w:sz w:val="24"/>
          <w:szCs w:val="24"/>
        </w:rPr>
        <w:t xml:space="preserve"> be</w:t>
      </w:r>
      <w:r w:rsidR="000B3646" w:rsidRPr="00586FB1">
        <w:rPr>
          <w:rFonts w:asciiTheme="majorBidi" w:hAnsiTheme="majorBidi" w:cstheme="majorBidi"/>
          <w:sz w:val="24"/>
          <w:szCs w:val="24"/>
        </w:rPr>
        <w:t xml:space="preserve"> ameliorate</w:t>
      </w:r>
      <w:r w:rsidR="00C83DB2" w:rsidRPr="00586FB1">
        <w:rPr>
          <w:rFonts w:asciiTheme="majorBidi" w:hAnsiTheme="majorBidi" w:cstheme="majorBidi"/>
          <w:sz w:val="24"/>
          <w:szCs w:val="24"/>
        </w:rPr>
        <w:t>d</w:t>
      </w:r>
      <w:r w:rsidR="000B3646" w:rsidRPr="00586FB1">
        <w:rPr>
          <w:rFonts w:asciiTheme="majorBidi" w:hAnsiTheme="majorBidi" w:cstheme="majorBidi"/>
          <w:sz w:val="24"/>
          <w:szCs w:val="24"/>
        </w:rPr>
        <w:t xml:space="preserve"> by matching but </w:t>
      </w:r>
      <w:r w:rsidR="004A0117" w:rsidRPr="00586FB1">
        <w:rPr>
          <w:rFonts w:asciiTheme="majorBidi" w:hAnsiTheme="majorBidi" w:cstheme="majorBidi"/>
          <w:sz w:val="24"/>
          <w:szCs w:val="24"/>
        </w:rPr>
        <w:t xml:space="preserve">it </w:t>
      </w:r>
      <w:r w:rsidR="000B3646" w:rsidRPr="00586FB1">
        <w:rPr>
          <w:rFonts w:asciiTheme="majorBidi" w:hAnsiTheme="majorBidi" w:cstheme="majorBidi"/>
          <w:sz w:val="24"/>
          <w:szCs w:val="24"/>
        </w:rPr>
        <w:t xml:space="preserve">can short-circuit the </w:t>
      </w:r>
      <w:r w:rsidR="004A0117" w:rsidRPr="00586FB1">
        <w:rPr>
          <w:rFonts w:asciiTheme="majorBidi" w:hAnsiTheme="majorBidi" w:cstheme="majorBidi"/>
          <w:sz w:val="24"/>
          <w:szCs w:val="24"/>
        </w:rPr>
        <w:t>oft-</w:t>
      </w:r>
      <w:r w:rsidR="000B3646" w:rsidRPr="00586FB1">
        <w:rPr>
          <w:rFonts w:asciiTheme="majorBidi" w:hAnsiTheme="majorBidi" w:cstheme="majorBidi"/>
          <w:sz w:val="24"/>
          <w:szCs w:val="24"/>
        </w:rPr>
        <w:t xml:space="preserve">torturous process of negotiation between UNHCR, IOM and state bureaucracies. </w:t>
      </w:r>
    </w:p>
    <w:p w14:paraId="1B0BB96E" w14:textId="245CEA9A" w:rsidR="00516103" w:rsidRPr="00586FB1" w:rsidRDefault="003D67F6" w:rsidP="00586FB1">
      <w:pPr>
        <w:spacing w:line="360" w:lineRule="auto"/>
        <w:ind w:firstLine="360"/>
        <w:jc w:val="both"/>
        <w:rPr>
          <w:rFonts w:asciiTheme="majorBidi" w:hAnsiTheme="majorBidi" w:cstheme="majorBidi"/>
          <w:sz w:val="24"/>
          <w:szCs w:val="24"/>
        </w:rPr>
      </w:pPr>
      <w:r w:rsidRPr="00586FB1">
        <w:rPr>
          <w:rFonts w:asciiTheme="majorBidi" w:hAnsiTheme="majorBidi" w:cstheme="majorBidi"/>
          <w:sz w:val="24"/>
          <w:szCs w:val="24"/>
        </w:rPr>
        <w:t>Fourth</w:t>
      </w:r>
      <w:r w:rsidR="000B3646" w:rsidRPr="00586FB1">
        <w:rPr>
          <w:rFonts w:asciiTheme="majorBidi" w:hAnsiTheme="majorBidi" w:cstheme="majorBidi"/>
          <w:sz w:val="24"/>
          <w:szCs w:val="24"/>
        </w:rPr>
        <w:t>, because matching enables states to effectively share burdens whilst also empower</w:t>
      </w:r>
      <w:r w:rsidR="004A0117" w:rsidRPr="00586FB1">
        <w:rPr>
          <w:rFonts w:asciiTheme="majorBidi" w:hAnsiTheme="majorBidi" w:cstheme="majorBidi"/>
          <w:sz w:val="24"/>
          <w:szCs w:val="24"/>
        </w:rPr>
        <w:t>ing them</w:t>
      </w:r>
      <w:r w:rsidR="000B3646" w:rsidRPr="00586FB1">
        <w:rPr>
          <w:rFonts w:asciiTheme="majorBidi" w:hAnsiTheme="majorBidi" w:cstheme="majorBidi"/>
          <w:sz w:val="24"/>
          <w:szCs w:val="24"/>
        </w:rPr>
        <w:t xml:space="preserve"> to receive refugees they prefer, this </w:t>
      </w:r>
      <w:r w:rsidR="004A0117" w:rsidRPr="00586FB1">
        <w:rPr>
          <w:rFonts w:asciiTheme="majorBidi" w:hAnsiTheme="majorBidi" w:cstheme="majorBidi"/>
          <w:sz w:val="24"/>
          <w:szCs w:val="24"/>
        </w:rPr>
        <w:t xml:space="preserve">mechanism </w:t>
      </w:r>
      <w:r w:rsidR="000B3646" w:rsidRPr="00586FB1">
        <w:rPr>
          <w:rFonts w:asciiTheme="majorBidi" w:hAnsiTheme="majorBidi" w:cstheme="majorBidi"/>
          <w:sz w:val="24"/>
          <w:szCs w:val="24"/>
        </w:rPr>
        <w:t>may encourage further states</w:t>
      </w:r>
      <w:r w:rsidR="00516103" w:rsidRPr="00586FB1">
        <w:rPr>
          <w:rFonts w:asciiTheme="majorBidi" w:hAnsiTheme="majorBidi" w:cstheme="majorBidi"/>
          <w:sz w:val="24"/>
          <w:szCs w:val="24"/>
        </w:rPr>
        <w:t xml:space="preserve"> to participate in resettlement.</w:t>
      </w:r>
      <w:r w:rsidR="00002A70" w:rsidRPr="00586FB1">
        <w:rPr>
          <w:rFonts w:asciiTheme="majorBidi" w:hAnsiTheme="majorBidi" w:cstheme="majorBidi"/>
          <w:sz w:val="24"/>
          <w:szCs w:val="24"/>
        </w:rPr>
        <w:t xml:space="preserve"> </w:t>
      </w:r>
      <w:r w:rsidR="009F6A48" w:rsidRPr="00586FB1">
        <w:rPr>
          <w:rFonts w:asciiTheme="majorBidi" w:hAnsiTheme="majorBidi" w:cstheme="majorBidi"/>
          <w:sz w:val="24"/>
          <w:szCs w:val="24"/>
        </w:rPr>
        <w:t xml:space="preserve">If states realise that they are not under an obligation or expectation to resettle single-handedly an entire </w:t>
      </w:r>
      <w:r w:rsidR="004A0117" w:rsidRPr="00586FB1">
        <w:rPr>
          <w:rFonts w:asciiTheme="majorBidi" w:hAnsiTheme="majorBidi" w:cstheme="majorBidi"/>
          <w:sz w:val="24"/>
          <w:szCs w:val="24"/>
        </w:rPr>
        <w:t xml:space="preserve">population </w:t>
      </w:r>
      <w:r w:rsidR="009F6A48" w:rsidRPr="00586FB1">
        <w:rPr>
          <w:rFonts w:asciiTheme="majorBidi" w:hAnsiTheme="majorBidi" w:cstheme="majorBidi"/>
          <w:sz w:val="24"/>
          <w:szCs w:val="24"/>
        </w:rPr>
        <w:t xml:space="preserve">of refugees, they may </w:t>
      </w:r>
      <w:r w:rsidR="004A0117" w:rsidRPr="00586FB1">
        <w:rPr>
          <w:rFonts w:asciiTheme="majorBidi" w:hAnsiTheme="majorBidi" w:cstheme="majorBidi"/>
          <w:sz w:val="24"/>
          <w:szCs w:val="24"/>
        </w:rPr>
        <w:t xml:space="preserve">have more incentive </w:t>
      </w:r>
      <w:r w:rsidR="009F6A48" w:rsidRPr="00586FB1">
        <w:rPr>
          <w:rFonts w:asciiTheme="majorBidi" w:hAnsiTheme="majorBidi" w:cstheme="majorBidi"/>
          <w:sz w:val="24"/>
          <w:szCs w:val="24"/>
        </w:rPr>
        <w:t xml:space="preserve">to join the matching </w:t>
      </w:r>
      <w:r w:rsidR="00F356A1" w:rsidRPr="00586FB1">
        <w:rPr>
          <w:rFonts w:asciiTheme="majorBidi" w:hAnsiTheme="majorBidi" w:cstheme="majorBidi"/>
          <w:sz w:val="24"/>
          <w:szCs w:val="24"/>
        </w:rPr>
        <w:t>system</w:t>
      </w:r>
      <w:r w:rsidR="009F6A48" w:rsidRPr="00586FB1">
        <w:rPr>
          <w:rFonts w:asciiTheme="majorBidi" w:hAnsiTheme="majorBidi" w:cstheme="majorBidi"/>
          <w:sz w:val="24"/>
          <w:szCs w:val="24"/>
        </w:rPr>
        <w:t>. In addition, states may find it more palatable to settle a diverse set of smaller refugee groups tha</w:t>
      </w:r>
      <w:r w:rsidR="004A0117" w:rsidRPr="00586FB1">
        <w:rPr>
          <w:rFonts w:asciiTheme="majorBidi" w:hAnsiTheme="majorBidi" w:cstheme="majorBidi"/>
          <w:sz w:val="24"/>
          <w:szCs w:val="24"/>
        </w:rPr>
        <w:t>n</w:t>
      </w:r>
      <w:r w:rsidR="009F6A48" w:rsidRPr="00586FB1">
        <w:rPr>
          <w:rFonts w:asciiTheme="majorBidi" w:hAnsiTheme="majorBidi" w:cstheme="majorBidi"/>
          <w:sz w:val="24"/>
          <w:szCs w:val="24"/>
        </w:rPr>
        <w:t xml:space="preserve"> a larger and more homogeneous one. </w:t>
      </w:r>
    </w:p>
    <w:p w14:paraId="2BD580D6" w14:textId="77777777" w:rsidR="000B3646" w:rsidRPr="00586FB1" w:rsidRDefault="000B3646" w:rsidP="00015700">
      <w:pPr>
        <w:spacing w:line="360" w:lineRule="auto"/>
        <w:jc w:val="both"/>
        <w:rPr>
          <w:rFonts w:asciiTheme="majorBidi" w:hAnsiTheme="majorBidi" w:cstheme="majorBidi"/>
          <w:b/>
          <w:sz w:val="24"/>
          <w:szCs w:val="24"/>
        </w:rPr>
      </w:pPr>
    </w:p>
    <w:p w14:paraId="38BC5D58" w14:textId="27B29321" w:rsidR="002D1AFF" w:rsidRPr="00586FB1" w:rsidRDefault="00015700" w:rsidP="00586FB1">
      <w:pPr>
        <w:pStyle w:val="ListParagraph"/>
        <w:numPr>
          <w:ilvl w:val="0"/>
          <w:numId w:val="7"/>
        </w:numPr>
        <w:spacing w:line="360" w:lineRule="auto"/>
        <w:jc w:val="center"/>
        <w:rPr>
          <w:rFonts w:asciiTheme="majorBidi" w:hAnsiTheme="majorBidi" w:cstheme="majorBidi"/>
          <w:b/>
          <w:sz w:val="24"/>
          <w:szCs w:val="24"/>
        </w:rPr>
      </w:pPr>
      <w:r w:rsidRPr="003577A2">
        <w:rPr>
          <w:rFonts w:asciiTheme="majorBidi" w:hAnsiTheme="majorBidi" w:cstheme="majorBidi"/>
          <w:b/>
          <w:sz w:val="24"/>
          <w:szCs w:val="24"/>
        </w:rPr>
        <w:t>THE EUROPEAN REFUGEE CRISIS</w:t>
      </w:r>
    </w:p>
    <w:p w14:paraId="2D55DD60" w14:textId="308CFCE6" w:rsidR="004D7B03" w:rsidRPr="00586FB1" w:rsidRDefault="00C5434D" w:rsidP="00586FB1">
      <w:pPr>
        <w:spacing w:line="360" w:lineRule="auto"/>
        <w:ind w:firstLine="360"/>
        <w:jc w:val="both"/>
        <w:rPr>
          <w:rFonts w:asciiTheme="majorBidi" w:hAnsiTheme="majorBidi" w:cstheme="majorBidi"/>
          <w:sz w:val="24"/>
          <w:szCs w:val="24"/>
        </w:rPr>
      </w:pPr>
      <w:r w:rsidRPr="00586FB1">
        <w:rPr>
          <w:rFonts w:asciiTheme="majorBidi" w:hAnsiTheme="majorBidi" w:cstheme="majorBidi"/>
          <w:sz w:val="24"/>
          <w:szCs w:val="24"/>
        </w:rPr>
        <w:t>The substantial inflows</w:t>
      </w:r>
      <w:r w:rsidR="00F06835" w:rsidRPr="00586FB1">
        <w:rPr>
          <w:rFonts w:asciiTheme="majorBidi" w:hAnsiTheme="majorBidi" w:cstheme="majorBidi"/>
          <w:sz w:val="24"/>
          <w:szCs w:val="24"/>
        </w:rPr>
        <w:t xml:space="preserve"> of refugees</w:t>
      </w:r>
      <w:r w:rsidRPr="00586FB1">
        <w:rPr>
          <w:rFonts w:asciiTheme="majorBidi" w:hAnsiTheme="majorBidi" w:cstheme="majorBidi"/>
          <w:sz w:val="24"/>
          <w:szCs w:val="24"/>
        </w:rPr>
        <w:t xml:space="preserve"> into Europe have dramatically exposed the inadequacy of existing arran</w:t>
      </w:r>
      <w:r w:rsidR="004D7B03" w:rsidRPr="00586FB1">
        <w:rPr>
          <w:rFonts w:asciiTheme="majorBidi" w:hAnsiTheme="majorBidi" w:cstheme="majorBidi"/>
          <w:sz w:val="24"/>
          <w:szCs w:val="24"/>
        </w:rPr>
        <w:t xml:space="preserve">gements. The </w:t>
      </w:r>
      <w:r w:rsidR="008429B5" w:rsidRPr="00586FB1">
        <w:rPr>
          <w:rFonts w:asciiTheme="majorBidi" w:hAnsiTheme="majorBidi" w:cstheme="majorBidi"/>
          <w:sz w:val="24"/>
          <w:szCs w:val="24"/>
        </w:rPr>
        <w:t>disintegration</w:t>
      </w:r>
      <w:r w:rsidR="004D7B03" w:rsidRPr="00586FB1">
        <w:rPr>
          <w:rFonts w:asciiTheme="majorBidi" w:hAnsiTheme="majorBidi" w:cstheme="majorBidi"/>
          <w:sz w:val="24"/>
          <w:szCs w:val="24"/>
        </w:rPr>
        <w:t xml:space="preserve"> of Syria,</w:t>
      </w:r>
      <w:r w:rsidRPr="00586FB1">
        <w:rPr>
          <w:rFonts w:asciiTheme="majorBidi" w:hAnsiTheme="majorBidi" w:cstheme="majorBidi"/>
          <w:sz w:val="24"/>
          <w:szCs w:val="24"/>
        </w:rPr>
        <w:t xml:space="preserve"> where no </w:t>
      </w:r>
      <w:r w:rsidR="004D7B03" w:rsidRPr="00586FB1">
        <w:rPr>
          <w:rFonts w:asciiTheme="majorBidi" w:hAnsiTheme="majorBidi" w:cstheme="majorBidi"/>
          <w:sz w:val="24"/>
          <w:szCs w:val="24"/>
        </w:rPr>
        <w:t>less than nine</w:t>
      </w:r>
      <w:r w:rsidRPr="00586FB1">
        <w:rPr>
          <w:rFonts w:asciiTheme="majorBidi" w:hAnsiTheme="majorBidi" w:cstheme="majorBidi"/>
          <w:sz w:val="24"/>
          <w:szCs w:val="24"/>
        </w:rPr>
        <w:t xml:space="preserve"> million Syrians</w:t>
      </w:r>
      <w:r w:rsidR="004D7B03" w:rsidRPr="00586FB1">
        <w:rPr>
          <w:rFonts w:asciiTheme="majorBidi" w:hAnsiTheme="majorBidi" w:cstheme="majorBidi"/>
          <w:sz w:val="24"/>
          <w:szCs w:val="24"/>
        </w:rPr>
        <w:t xml:space="preserve"> have been displaced</w:t>
      </w:r>
      <w:r w:rsidRPr="00586FB1">
        <w:rPr>
          <w:rFonts w:asciiTheme="majorBidi" w:hAnsiTheme="majorBidi" w:cstheme="majorBidi"/>
          <w:sz w:val="24"/>
          <w:szCs w:val="24"/>
        </w:rPr>
        <w:t xml:space="preserve">, of whom </w:t>
      </w:r>
      <w:r w:rsidR="004D7B03" w:rsidRPr="00586FB1">
        <w:rPr>
          <w:rFonts w:asciiTheme="majorBidi" w:hAnsiTheme="majorBidi" w:cstheme="majorBidi"/>
          <w:sz w:val="24"/>
          <w:szCs w:val="24"/>
        </w:rPr>
        <w:t>three</w:t>
      </w:r>
      <w:r w:rsidRPr="00586FB1">
        <w:rPr>
          <w:rFonts w:asciiTheme="majorBidi" w:hAnsiTheme="majorBidi" w:cstheme="majorBidi"/>
          <w:sz w:val="24"/>
          <w:szCs w:val="24"/>
        </w:rPr>
        <w:t xml:space="preserve"> million are refugees</w:t>
      </w:r>
      <w:r w:rsidR="004D7B03" w:rsidRPr="00586FB1">
        <w:rPr>
          <w:rFonts w:asciiTheme="majorBidi" w:hAnsiTheme="majorBidi" w:cstheme="majorBidi"/>
          <w:sz w:val="24"/>
          <w:szCs w:val="24"/>
        </w:rPr>
        <w:t>, shows no sign of being resolved swiftly</w:t>
      </w:r>
      <w:r w:rsidR="00586FB1">
        <w:rPr>
          <w:rFonts w:asciiTheme="majorBidi" w:hAnsiTheme="majorBidi" w:cstheme="majorBidi"/>
          <w:sz w:val="24"/>
          <w:szCs w:val="24"/>
        </w:rPr>
        <w:t>.</w:t>
      </w:r>
      <w:r w:rsidR="00006751" w:rsidRPr="003577A2">
        <w:rPr>
          <w:rStyle w:val="FootnoteReference"/>
          <w:rFonts w:asciiTheme="majorBidi" w:hAnsiTheme="majorBidi" w:cstheme="majorBidi"/>
          <w:sz w:val="24"/>
          <w:szCs w:val="24"/>
        </w:rPr>
        <w:footnoteReference w:id="70"/>
      </w:r>
      <w:r w:rsidR="004D7B03" w:rsidRPr="00586FB1">
        <w:rPr>
          <w:rFonts w:asciiTheme="majorBidi" w:hAnsiTheme="majorBidi" w:cstheme="majorBidi"/>
          <w:sz w:val="24"/>
          <w:szCs w:val="24"/>
        </w:rPr>
        <w:t xml:space="preserve"> The o</w:t>
      </w:r>
      <w:r w:rsidRPr="00586FB1">
        <w:rPr>
          <w:rFonts w:asciiTheme="majorBidi" w:hAnsiTheme="majorBidi" w:cstheme="majorBidi"/>
          <w:sz w:val="24"/>
          <w:szCs w:val="24"/>
        </w:rPr>
        <w:t xml:space="preserve">verwhelming majority </w:t>
      </w:r>
      <w:r w:rsidR="004A0117" w:rsidRPr="00586FB1">
        <w:rPr>
          <w:rFonts w:asciiTheme="majorBidi" w:hAnsiTheme="majorBidi" w:cstheme="majorBidi"/>
          <w:sz w:val="24"/>
          <w:szCs w:val="24"/>
        </w:rPr>
        <w:t xml:space="preserve">of refugees </w:t>
      </w:r>
      <w:r w:rsidRPr="00586FB1">
        <w:rPr>
          <w:rFonts w:asciiTheme="majorBidi" w:hAnsiTheme="majorBidi" w:cstheme="majorBidi"/>
          <w:sz w:val="24"/>
          <w:szCs w:val="24"/>
        </w:rPr>
        <w:t>are in neighbouring countrie</w:t>
      </w:r>
      <w:r w:rsidR="004D7B03" w:rsidRPr="00586FB1">
        <w:rPr>
          <w:rFonts w:asciiTheme="majorBidi" w:hAnsiTheme="majorBidi" w:cstheme="majorBidi"/>
          <w:sz w:val="24"/>
          <w:szCs w:val="24"/>
        </w:rPr>
        <w:t>s: Jordan, Lebanon, and Turkey.</w:t>
      </w:r>
      <w:r w:rsidRPr="00586FB1">
        <w:rPr>
          <w:rFonts w:asciiTheme="majorBidi" w:hAnsiTheme="majorBidi" w:cstheme="majorBidi"/>
          <w:sz w:val="24"/>
          <w:szCs w:val="24"/>
        </w:rPr>
        <w:t xml:space="preserve"> </w:t>
      </w:r>
      <w:r w:rsidR="004D7B03" w:rsidRPr="00586FB1">
        <w:rPr>
          <w:rFonts w:asciiTheme="majorBidi" w:hAnsiTheme="majorBidi" w:cstheme="majorBidi"/>
          <w:sz w:val="24"/>
          <w:szCs w:val="24"/>
        </w:rPr>
        <w:t>There are now over a</w:t>
      </w:r>
      <w:r w:rsidRPr="00586FB1">
        <w:rPr>
          <w:rFonts w:asciiTheme="majorBidi" w:hAnsiTheme="majorBidi" w:cstheme="majorBidi"/>
          <w:sz w:val="24"/>
          <w:szCs w:val="24"/>
        </w:rPr>
        <w:t xml:space="preserve"> million refugees in Lebanon, in a total popula</w:t>
      </w:r>
      <w:r w:rsidR="004D7B03" w:rsidRPr="00586FB1">
        <w:rPr>
          <w:rFonts w:asciiTheme="majorBidi" w:hAnsiTheme="majorBidi" w:cstheme="majorBidi"/>
          <w:sz w:val="24"/>
          <w:szCs w:val="24"/>
        </w:rPr>
        <w:t>tion of four million</w:t>
      </w:r>
      <w:r w:rsidR="008D4105" w:rsidRPr="00586FB1">
        <w:rPr>
          <w:rFonts w:asciiTheme="majorBidi" w:hAnsiTheme="majorBidi" w:cstheme="majorBidi"/>
          <w:sz w:val="24"/>
          <w:szCs w:val="24"/>
        </w:rPr>
        <w:t xml:space="preserve"> </w:t>
      </w:r>
      <w:r w:rsidR="00265263" w:rsidRPr="00586FB1">
        <w:rPr>
          <w:rFonts w:asciiTheme="majorBidi" w:hAnsiTheme="majorBidi" w:cstheme="majorBidi"/>
          <w:sz w:val="24"/>
          <w:szCs w:val="24"/>
        </w:rPr>
        <w:t>(ibid.)</w:t>
      </w:r>
      <w:r w:rsidR="004D7B03" w:rsidRPr="00586FB1">
        <w:rPr>
          <w:rFonts w:asciiTheme="majorBidi" w:hAnsiTheme="majorBidi" w:cstheme="majorBidi"/>
          <w:sz w:val="24"/>
          <w:szCs w:val="24"/>
        </w:rPr>
        <w:t xml:space="preserve">. Jordan and Lebanon have closed their borders. Even for those that have reached refugee camps in the region, the situation continues to worsen. Left without the right to work, access to security, basic legal protections, and facing ongoing racism and violence, it is unsurprising that many </w:t>
      </w:r>
      <w:r w:rsidR="00EB2991" w:rsidRPr="00586FB1">
        <w:rPr>
          <w:rFonts w:asciiTheme="majorBidi" w:hAnsiTheme="majorBidi" w:cstheme="majorBidi"/>
          <w:sz w:val="24"/>
          <w:szCs w:val="24"/>
        </w:rPr>
        <w:t xml:space="preserve">refugees </w:t>
      </w:r>
      <w:r w:rsidR="004D7B03" w:rsidRPr="00586FB1">
        <w:rPr>
          <w:rFonts w:asciiTheme="majorBidi" w:hAnsiTheme="majorBidi" w:cstheme="majorBidi"/>
          <w:sz w:val="24"/>
          <w:szCs w:val="24"/>
        </w:rPr>
        <w:t xml:space="preserve">continue to attempt the long and dangerous journey to Europe. We should assume this situation will be enduring and </w:t>
      </w:r>
      <w:r w:rsidR="00EB2991" w:rsidRPr="00586FB1">
        <w:rPr>
          <w:rFonts w:asciiTheme="majorBidi" w:hAnsiTheme="majorBidi" w:cstheme="majorBidi"/>
          <w:sz w:val="24"/>
          <w:szCs w:val="24"/>
        </w:rPr>
        <w:t xml:space="preserve">that </w:t>
      </w:r>
      <w:r w:rsidR="004D7B03" w:rsidRPr="00586FB1">
        <w:rPr>
          <w:rFonts w:asciiTheme="majorBidi" w:hAnsiTheme="majorBidi" w:cstheme="majorBidi"/>
          <w:sz w:val="24"/>
          <w:szCs w:val="24"/>
        </w:rPr>
        <w:t>refugee flows will continue.</w:t>
      </w:r>
    </w:p>
    <w:p w14:paraId="0F8426E6" w14:textId="017797B3" w:rsidR="006F4EC5" w:rsidRPr="00586FB1" w:rsidRDefault="006F4EC5" w:rsidP="00586FB1">
      <w:pPr>
        <w:spacing w:line="360" w:lineRule="auto"/>
        <w:ind w:firstLine="360"/>
        <w:jc w:val="both"/>
        <w:rPr>
          <w:rFonts w:asciiTheme="majorBidi" w:hAnsiTheme="majorBidi" w:cstheme="majorBidi"/>
          <w:sz w:val="24"/>
          <w:szCs w:val="24"/>
        </w:rPr>
      </w:pPr>
      <w:r w:rsidRPr="00586FB1">
        <w:rPr>
          <w:rFonts w:asciiTheme="majorBidi" w:hAnsiTheme="majorBidi" w:cstheme="majorBidi"/>
          <w:sz w:val="24"/>
          <w:szCs w:val="24"/>
        </w:rPr>
        <w:lastRenderedPageBreak/>
        <w:t>Prior to the emergence of this crisis, the European Commission was already considering joint processing, relocation, long-term residence, protected entry procedures and reset</w:t>
      </w:r>
      <w:r w:rsidR="00586FB1">
        <w:rPr>
          <w:rFonts w:asciiTheme="majorBidi" w:hAnsiTheme="majorBidi" w:cstheme="majorBidi"/>
          <w:sz w:val="24"/>
          <w:szCs w:val="24"/>
        </w:rPr>
        <w:t>tlement.</w:t>
      </w:r>
      <w:r w:rsidR="00006751" w:rsidRPr="003577A2">
        <w:rPr>
          <w:rStyle w:val="FootnoteReference"/>
          <w:rFonts w:asciiTheme="majorBidi" w:hAnsiTheme="majorBidi" w:cstheme="majorBidi"/>
          <w:sz w:val="24"/>
          <w:szCs w:val="24"/>
        </w:rPr>
        <w:footnoteReference w:id="71"/>
      </w:r>
      <w:r w:rsidRPr="00586FB1">
        <w:rPr>
          <w:rFonts w:asciiTheme="majorBidi" w:hAnsiTheme="majorBidi" w:cstheme="majorBidi"/>
          <w:sz w:val="24"/>
          <w:szCs w:val="24"/>
        </w:rPr>
        <w:t xml:space="preserve"> These reports amass a body of policy knowledge and ideas as to how resettlement and relocation can be implemented. What do they do not consider is the possibility of using matching to determine which</w:t>
      </w:r>
      <w:r w:rsidRPr="00586FB1">
        <w:rPr>
          <w:rFonts w:asciiTheme="majorBidi" w:hAnsiTheme="majorBidi" w:cstheme="majorBidi"/>
          <w:i/>
          <w:sz w:val="24"/>
          <w:szCs w:val="24"/>
        </w:rPr>
        <w:t xml:space="preserve"> </w:t>
      </w:r>
      <w:r w:rsidRPr="00586FB1">
        <w:rPr>
          <w:rFonts w:asciiTheme="majorBidi" w:hAnsiTheme="majorBidi" w:cstheme="majorBidi"/>
          <w:sz w:val="24"/>
          <w:szCs w:val="24"/>
        </w:rPr>
        <w:t>refugees go to which participating states within the schemes they outline.</w:t>
      </w:r>
    </w:p>
    <w:p w14:paraId="521A6EA3" w14:textId="03901293" w:rsidR="00C5434D" w:rsidRPr="00586FB1" w:rsidRDefault="00C5434D" w:rsidP="00015700">
      <w:pPr>
        <w:spacing w:line="360" w:lineRule="auto"/>
        <w:jc w:val="both"/>
        <w:rPr>
          <w:rFonts w:asciiTheme="majorBidi" w:hAnsiTheme="majorBidi" w:cstheme="majorBidi"/>
          <w:sz w:val="24"/>
          <w:szCs w:val="24"/>
        </w:rPr>
      </w:pPr>
      <w:r w:rsidRPr="00586FB1">
        <w:rPr>
          <w:rFonts w:asciiTheme="majorBidi" w:hAnsiTheme="majorBidi" w:cstheme="majorBidi"/>
          <w:sz w:val="24"/>
          <w:szCs w:val="24"/>
        </w:rPr>
        <w:t>The current system, where the first arrival country has responsibility for refugees, is fundamentally unfair to countries such as Greece, Italy, or Hungary, and creates chaos and tragedy as European states play pass-the-parcel with human lives. It has never been clearer that a new deal on responsibility-sh</w:t>
      </w:r>
      <w:r w:rsidR="004D7B03" w:rsidRPr="00586FB1">
        <w:rPr>
          <w:rFonts w:asciiTheme="majorBidi" w:hAnsiTheme="majorBidi" w:cstheme="majorBidi"/>
          <w:sz w:val="24"/>
          <w:szCs w:val="24"/>
        </w:rPr>
        <w:t>aring within Europe is needed</w:t>
      </w:r>
      <w:r w:rsidR="008A6920" w:rsidRPr="00586FB1">
        <w:rPr>
          <w:rFonts w:asciiTheme="majorBidi" w:hAnsiTheme="majorBidi" w:cstheme="majorBidi"/>
          <w:sz w:val="24"/>
          <w:szCs w:val="24"/>
        </w:rPr>
        <w:t xml:space="preserve"> to replace the Dublin II</w:t>
      </w:r>
      <w:r w:rsidR="0018384F" w:rsidRPr="003577A2">
        <w:rPr>
          <w:rFonts w:asciiTheme="majorBidi" w:hAnsiTheme="majorBidi" w:cstheme="majorBidi"/>
          <w:sz w:val="24"/>
          <w:szCs w:val="24"/>
        </w:rPr>
        <w:t>I</w:t>
      </w:r>
      <w:r w:rsidR="008A6920" w:rsidRPr="00586FB1">
        <w:rPr>
          <w:rFonts w:asciiTheme="majorBidi" w:hAnsiTheme="majorBidi" w:cstheme="majorBidi"/>
          <w:sz w:val="24"/>
          <w:szCs w:val="24"/>
        </w:rPr>
        <w:t xml:space="preserve"> Regulation</w:t>
      </w:r>
      <w:r w:rsidR="004D7B03" w:rsidRPr="00586FB1">
        <w:rPr>
          <w:rFonts w:asciiTheme="majorBidi" w:hAnsiTheme="majorBidi" w:cstheme="majorBidi"/>
          <w:sz w:val="24"/>
          <w:szCs w:val="24"/>
        </w:rPr>
        <w:t xml:space="preserve">. </w:t>
      </w:r>
      <w:r w:rsidRPr="00586FB1">
        <w:rPr>
          <w:rFonts w:asciiTheme="majorBidi" w:hAnsiTheme="majorBidi" w:cstheme="majorBidi"/>
          <w:sz w:val="24"/>
          <w:szCs w:val="24"/>
        </w:rPr>
        <w:t xml:space="preserve">History suggests </w:t>
      </w:r>
      <w:r w:rsidR="004D7B03" w:rsidRPr="00586FB1">
        <w:rPr>
          <w:rFonts w:asciiTheme="majorBidi" w:hAnsiTheme="majorBidi" w:cstheme="majorBidi"/>
          <w:sz w:val="24"/>
          <w:szCs w:val="24"/>
        </w:rPr>
        <w:t xml:space="preserve">interstate cooperation to meet </w:t>
      </w:r>
      <w:r w:rsidR="00EB2991" w:rsidRPr="00586FB1">
        <w:rPr>
          <w:rFonts w:asciiTheme="majorBidi" w:hAnsiTheme="majorBidi" w:cstheme="majorBidi"/>
          <w:sz w:val="24"/>
          <w:szCs w:val="24"/>
        </w:rPr>
        <w:t xml:space="preserve">such a </w:t>
      </w:r>
      <w:r w:rsidR="004D7B03" w:rsidRPr="00586FB1">
        <w:rPr>
          <w:rFonts w:asciiTheme="majorBidi" w:hAnsiTheme="majorBidi" w:cstheme="majorBidi"/>
          <w:sz w:val="24"/>
          <w:szCs w:val="24"/>
        </w:rPr>
        <w:t>challenge</w:t>
      </w:r>
      <w:r w:rsidRPr="00586FB1">
        <w:rPr>
          <w:rFonts w:asciiTheme="majorBidi" w:hAnsiTheme="majorBidi" w:cstheme="majorBidi"/>
          <w:sz w:val="24"/>
          <w:szCs w:val="24"/>
        </w:rPr>
        <w:t xml:space="preserve"> is not impossible: from the Comprehensive Action Plan for Indochinese Refugees in 1989 to the European Evacuation of Kosovar refugees from Macedonia in 1999, a clear plan and astute political leadership have led to negotiated </w:t>
      </w:r>
      <w:r w:rsidR="004D7B03" w:rsidRPr="00586FB1">
        <w:rPr>
          <w:rFonts w:asciiTheme="majorBidi" w:hAnsiTheme="majorBidi" w:cstheme="majorBidi"/>
          <w:sz w:val="24"/>
          <w:szCs w:val="24"/>
        </w:rPr>
        <w:t xml:space="preserve">cooperation in the past. </w:t>
      </w:r>
      <w:r w:rsidRPr="00586FB1">
        <w:rPr>
          <w:rFonts w:asciiTheme="majorBidi" w:hAnsiTheme="majorBidi" w:cstheme="majorBidi"/>
          <w:sz w:val="24"/>
          <w:szCs w:val="24"/>
        </w:rPr>
        <w:t xml:space="preserve">Crucially, </w:t>
      </w:r>
      <w:r w:rsidR="00EB2991" w:rsidRPr="00586FB1">
        <w:rPr>
          <w:rFonts w:asciiTheme="majorBidi" w:hAnsiTheme="majorBidi" w:cstheme="majorBidi"/>
          <w:sz w:val="24"/>
          <w:szCs w:val="24"/>
        </w:rPr>
        <w:t>a workable solution</w:t>
      </w:r>
      <w:r w:rsidRPr="00586FB1">
        <w:rPr>
          <w:rFonts w:asciiTheme="majorBidi" w:hAnsiTheme="majorBidi" w:cstheme="majorBidi"/>
          <w:sz w:val="24"/>
          <w:szCs w:val="24"/>
        </w:rPr>
        <w:t xml:space="preserve"> requires cooperation across the EU. It is the hope of many that sufficient popular pressure</w:t>
      </w:r>
      <w:r w:rsidR="004D7B03" w:rsidRPr="00586FB1">
        <w:rPr>
          <w:rFonts w:asciiTheme="majorBidi" w:hAnsiTheme="majorBidi" w:cstheme="majorBidi"/>
          <w:sz w:val="24"/>
          <w:szCs w:val="24"/>
        </w:rPr>
        <w:t xml:space="preserve"> of the sort that followed the publication of the tragic photographs of Aylan Kurdi</w:t>
      </w:r>
      <w:r w:rsidRPr="00586FB1">
        <w:rPr>
          <w:rFonts w:asciiTheme="majorBidi" w:hAnsiTheme="majorBidi" w:cstheme="majorBidi"/>
          <w:sz w:val="24"/>
          <w:szCs w:val="24"/>
        </w:rPr>
        <w:t xml:space="preserve">, may be enough to get states on board, but </w:t>
      </w:r>
      <w:r w:rsidR="00AC65E0" w:rsidRPr="00586FB1">
        <w:rPr>
          <w:rFonts w:asciiTheme="majorBidi" w:hAnsiTheme="majorBidi" w:cstheme="majorBidi"/>
          <w:sz w:val="24"/>
          <w:szCs w:val="24"/>
        </w:rPr>
        <w:t xml:space="preserve">there is </w:t>
      </w:r>
      <w:r w:rsidRPr="00586FB1">
        <w:rPr>
          <w:rFonts w:asciiTheme="majorBidi" w:hAnsiTheme="majorBidi" w:cstheme="majorBidi"/>
          <w:sz w:val="24"/>
          <w:szCs w:val="24"/>
        </w:rPr>
        <w:t>no conflict between that and trying to persuade governments that a coordinated, managed response, is not only better for refugees, but ultimately for states as well.</w:t>
      </w:r>
    </w:p>
    <w:p w14:paraId="5B1336FC" w14:textId="77777777" w:rsidR="00C5434D" w:rsidRPr="00586FB1" w:rsidRDefault="00C5434D" w:rsidP="00586FB1">
      <w:pPr>
        <w:spacing w:line="360" w:lineRule="auto"/>
        <w:ind w:firstLine="720"/>
        <w:jc w:val="both"/>
        <w:rPr>
          <w:rFonts w:asciiTheme="majorBidi" w:hAnsiTheme="majorBidi" w:cstheme="majorBidi"/>
          <w:sz w:val="24"/>
          <w:szCs w:val="24"/>
        </w:rPr>
      </w:pPr>
      <w:r w:rsidRPr="00586FB1">
        <w:rPr>
          <w:rFonts w:asciiTheme="majorBidi" w:hAnsiTheme="majorBidi" w:cstheme="majorBidi"/>
          <w:sz w:val="24"/>
          <w:szCs w:val="24"/>
        </w:rPr>
        <w:t xml:space="preserve">Given </w:t>
      </w:r>
      <w:r w:rsidR="004D7B03" w:rsidRPr="00586FB1">
        <w:rPr>
          <w:rFonts w:asciiTheme="majorBidi" w:hAnsiTheme="majorBidi" w:cstheme="majorBidi"/>
          <w:sz w:val="24"/>
          <w:szCs w:val="24"/>
        </w:rPr>
        <w:t>the widespread recognition of th</w:t>
      </w:r>
      <w:r w:rsidRPr="00586FB1">
        <w:rPr>
          <w:rFonts w:asciiTheme="majorBidi" w:hAnsiTheme="majorBidi" w:cstheme="majorBidi"/>
          <w:sz w:val="24"/>
          <w:szCs w:val="24"/>
        </w:rPr>
        <w:t xml:space="preserve">e urgency of forming a </w:t>
      </w:r>
      <w:r w:rsidR="00EB2991" w:rsidRPr="00586FB1">
        <w:rPr>
          <w:rFonts w:asciiTheme="majorBidi" w:hAnsiTheme="majorBidi" w:cstheme="majorBidi"/>
          <w:sz w:val="24"/>
          <w:szCs w:val="24"/>
        </w:rPr>
        <w:t xml:space="preserve">comprehensive </w:t>
      </w:r>
      <w:r w:rsidRPr="00586FB1">
        <w:rPr>
          <w:rFonts w:asciiTheme="majorBidi" w:hAnsiTheme="majorBidi" w:cstheme="majorBidi"/>
          <w:sz w:val="24"/>
          <w:szCs w:val="24"/>
        </w:rPr>
        <w:t xml:space="preserve">European asylum policy, </w:t>
      </w:r>
      <w:r w:rsidR="004D7B03" w:rsidRPr="00586FB1">
        <w:rPr>
          <w:rFonts w:asciiTheme="majorBidi" w:hAnsiTheme="majorBidi" w:cstheme="majorBidi"/>
          <w:sz w:val="24"/>
          <w:szCs w:val="24"/>
        </w:rPr>
        <w:t xml:space="preserve">the crucial role matching can play is </w:t>
      </w:r>
      <w:r w:rsidR="00EB2991" w:rsidRPr="00586FB1">
        <w:rPr>
          <w:rFonts w:asciiTheme="majorBidi" w:hAnsiTheme="majorBidi" w:cstheme="majorBidi"/>
          <w:sz w:val="24"/>
          <w:szCs w:val="24"/>
        </w:rPr>
        <w:t xml:space="preserve">in </w:t>
      </w:r>
      <w:r w:rsidR="004D7B03" w:rsidRPr="00586FB1">
        <w:rPr>
          <w:rFonts w:asciiTheme="majorBidi" w:hAnsiTheme="majorBidi" w:cstheme="majorBidi"/>
          <w:sz w:val="24"/>
          <w:szCs w:val="24"/>
        </w:rPr>
        <w:t>providing states with a framework which might persuade them to participate in burden-sharing arrangements to meet the crisis, thus overcoming the current deadlock.</w:t>
      </w:r>
      <w:r w:rsidR="00BD4042" w:rsidRPr="00586FB1">
        <w:rPr>
          <w:rFonts w:asciiTheme="majorBidi" w:hAnsiTheme="majorBidi" w:cstheme="majorBidi"/>
          <w:sz w:val="24"/>
          <w:szCs w:val="24"/>
        </w:rPr>
        <w:t xml:space="preserve"> </w:t>
      </w:r>
    </w:p>
    <w:p w14:paraId="1CE8FFC4" w14:textId="4E516665" w:rsidR="008A1759" w:rsidRPr="00586FB1" w:rsidRDefault="00BD4042" w:rsidP="00586FB1">
      <w:pPr>
        <w:spacing w:line="360" w:lineRule="auto"/>
        <w:ind w:firstLine="720"/>
        <w:jc w:val="both"/>
        <w:rPr>
          <w:rFonts w:asciiTheme="majorBidi" w:hAnsiTheme="majorBidi" w:cstheme="majorBidi"/>
          <w:sz w:val="24"/>
          <w:szCs w:val="24"/>
        </w:rPr>
      </w:pPr>
      <w:r w:rsidRPr="00586FB1">
        <w:rPr>
          <w:rFonts w:asciiTheme="majorBidi" w:hAnsiTheme="majorBidi" w:cstheme="majorBidi"/>
          <w:sz w:val="24"/>
          <w:szCs w:val="24"/>
        </w:rPr>
        <w:t xml:space="preserve">A matching system can run either alongside or instead of a system </w:t>
      </w:r>
      <w:r w:rsidR="00EB2991" w:rsidRPr="00586FB1">
        <w:rPr>
          <w:rFonts w:asciiTheme="majorBidi" w:hAnsiTheme="majorBidi" w:cstheme="majorBidi"/>
          <w:sz w:val="24"/>
          <w:szCs w:val="24"/>
        </w:rPr>
        <w:t>modelled on</w:t>
      </w:r>
      <w:r w:rsidRPr="00586FB1">
        <w:rPr>
          <w:rFonts w:asciiTheme="majorBidi" w:hAnsiTheme="majorBidi" w:cstheme="majorBidi"/>
          <w:sz w:val="24"/>
          <w:szCs w:val="24"/>
        </w:rPr>
        <w:t xml:space="preserve"> Dublin II</w:t>
      </w:r>
      <w:r w:rsidR="0018384F" w:rsidRPr="003577A2">
        <w:rPr>
          <w:rFonts w:asciiTheme="majorBidi" w:hAnsiTheme="majorBidi" w:cstheme="majorBidi"/>
          <w:sz w:val="24"/>
          <w:szCs w:val="24"/>
        </w:rPr>
        <w:t>I</w:t>
      </w:r>
      <w:r w:rsidRPr="00586FB1">
        <w:rPr>
          <w:rFonts w:asciiTheme="majorBidi" w:hAnsiTheme="majorBidi" w:cstheme="majorBidi"/>
          <w:sz w:val="24"/>
          <w:szCs w:val="24"/>
        </w:rPr>
        <w:t xml:space="preserve">, where a refugee applies for protection in one and only one country. </w:t>
      </w:r>
      <w:r w:rsidR="008A1759" w:rsidRPr="00586FB1">
        <w:rPr>
          <w:rFonts w:asciiTheme="majorBidi" w:hAnsiTheme="majorBidi" w:cstheme="majorBidi"/>
          <w:sz w:val="24"/>
          <w:szCs w:val="24"/>
        </w:rPr>
        <w:t xml:space="preserve">This, for example, could replace the current situation where Syrian refugees in the countries bordering Syria may apply for humanitarian visas from particular countries, but must pick a particular country to apply to. </w:t>
      </w:r>
      <w:r w:rsidR="008A1759" w:rsidRPr="00586FB1">
        <w:rPr>
          <w:rFonts w:asciiTheme="majorBidi" w:hAnsiTheme="majorBidi" w:cstheme="majorBidi"/>
          <w:sz w:val="24"/>
          <w:szCs w:val="24"/>
        </w:rPr>
        <w:lastRenderedPageBreak/>
        <w:t xml:space="preserve">Refugees are then tied to a particular application to a particular country (embassies invariably keep the original documentation refugees provide, in part to prevent multiple applications). It advantages nobody that at present refugees must play the lottery in deciding where to apply to, and states cannot evaluate from the entire pool of applicants. Allowing any refugee to apply to a single system from </w:t>
      </w:r>
      <w:r w:rsidR="008A1759" w:rsidRPr="00586FB1">
        <w:rPr>
          <w:rFonts w:asciiTheme="majorBidi" w:hAnsiTheme="majorBidi" w:cstheme="majorBidi"/>
          <w:i/>
          <w:sz w:val="24"/>
          <w:szCs w:val="24"/>
        </w:rPr>
        <w:t>any</w:t>
      </w:r>
      <w:r w:rsidR="008A1759" w:rsidRPr="00586FB1">
        <w:rPr>
          <w:rFonts w:asciiTheme="majorBidi" w:hAnsiTheme="majorBidi" w:cstheme="majorBidi"/>
          <w:sz w:val="24"/>
          <w:szCs w:val="24"/>
        </w:rPr>
        <w:t xml:space="preserve"> embassy is therefore in the interests of refugees and states.</w:t>
      </w:r>
    </w:p>
    <w:p w14:paraId="0B313E3D" w14:textId="1AA08AE5" w:rsidR="00C5434D" w:rsidRPr="00586FB1" w:rsidRDefault="008A1759" w:rsidP="00586FB1">
      <w:pPr>
        <w:spacing w:line="360" w:lineRule="auto"/>
        <w:ind w:firstLine="720"/>
        <w:jc w:val="both"/>
        <w:rPr>
          <w:rFonts w:asciiTheme="majorBidi" w:hAnsiTheme="majorBidi" w:cstheme="majorBidi"/>
          <w:sz w:val="24"/>
          <w:szCs w:val="24"/>
        </w:rPr>
      </w:pPr>
      <w:r w:rsidRPr="00586FB1">
        <w:rPr>
          <w:rFonts w:asciiTheme="majorBidi" w:hAnsiTheme="majorBidi" w:cstheme="majorBidi"/>
          <w:sz w:val="24"/>
          <w:szCs w:val="24"/>
        </w:rPr>
        <w:t>Another potential use would be with something analogous to</w:t>
      </w:r>
      <w:r w:rsidR="00BD4042" w:rsidRPr="00586FB1">
        <w:rPr>
          <w:rFonts w:asciiTheme="majorBidi" w:hAnsiTheme="majorBidi" w:cstheme="majorBidi"/>
          <w:sz w:val="24"/>
          <w:szCs w:val="24"/>
        </w:rPr>
        <w:t xml:space="preserve"> the </w:t>
      </w:r>
      <w:r w:rsidR="008A6920" w:rsidRPr="00586FB1">
        <w:rPr>
          <w:rFonts w:asciiTheme="majorBidi" w:hAnsiTheme="majorBidi" w:cstheme="majorBidi"/>
          <w:sz w:val="24"/>
          <w:szCs w:val="24"/>
        </w:rPr>
        <w:t>mass relocation of Kosovans across Europe i</w:t>
      </w:r>
      <w:r w:rsidR="00586FB1">
        <w:rPr>
          <w:rFonts w:asciiTheme="majorBidi" w:hAnsiTheme="majorBidi" w:cstheme="majorBidi"/>
          <w:sz w:val="24"/>
          <w:szCs w:val="24"/>
        </w:rPr>
        <w:t>n the late ‘90s and early 2000s.</w:t>
      </w:r>
      <w:r w:rsidR="00006751" w:rsidRPr="003577A2">
        <w:rPr>
          <w:rStyle w:val="FootnoteReference"/>
          <w:rFonts w:asciiTheme="majorBidi" w:hAnsiTheme="majorBidi" w:cstheme="majorBidi"/>
          <w:sz w:val="24"/>
          <w:szCs w:val="24"/>
        </w:rPr>
        <w:footnoteReference w:id="72"/>
      </w:r>
      <w:r w:rsidR="00BD4042" w:rsidRPr="00586FB1">
        <w:rPr>
          <w:rFonts w:asciiTheme="majorBidi" w:hAnsiTheme="majorBidi" w:cstheme="majorBidi"/>
          <w:sz w:val="24"/>
          <w:szCs w:val="24"/>
        </w:rPr>
        <w:t xml:space="preserve"> </w:t>
      </w:r>
      <w:r w:rsidR="000E3C52" w:rsidRPr="00586FB1">
        <w:rPr>
          <w:rFonts w:asciiTheme="majorBidi" w:hAnsiTheme="majorBidi" w:cstheme="majorBidi"/>
          <w:sz w:val="24"/>
          <w:szCs w:val="24"/>
        </w:rPr>
        <w:t xml:space="preserve">In this case, </w:t>
      </w:r>
      <w:r w:rsidR="008A6920" w:rsidRPr="00586FB1">
        <w:rPr>
          <w:rFonts w:asciiTheme="majorBidi" w:hAnsiTheme="majorBidi" w:cstheme="majorBidi"/>
          <w:sz w:val="24"/>
          <w:szCs w:val="24"/>
        </w:rPr>
        <w:t>almost no attempt was made to match refugees and hosting locations. R</w:t>
      </w:r>
      <w:r w:rsidR="000E3C52" w:rsidRPr="00586FB1">
        <w:rPr>
          <w:rFonts w:asciiTheme="majorBidi" w:hAnsiTheme="majorBidi" w:cstheme="majorBidi"/>
          <w:sz w:val="24"/>
          <w:szCs w:val="24"/>
        </w:rPr>
        <w:t xml:space="preserve">efugees were </w:t>
      </w:r>
      <w:r w:rsidR="008A6920" w:rsidRPr="00586FB1">
        <w:rPr>
          <w:rFonts w:asciiTheme="majorBidi" w:hAnsiTheme="majorBidi" w:cstheme="majorBidi"/>
          <w:sz w:val="24"/>
          <w:szCs w:val="24"/>
        </w:rPr>
        <w:t xml:space="preserve">sometimes unaware </w:t>
      </w:r>
      <w:r w:rsidR="000E3C52" w:rsidRPr="00586FB1">
        <w:rPr>
          <w:rFonts w:asciiTheme="majorBidi" w:hAnsiTheme="majorBidi" w:cstheme="majorBidi"/>
          <w:sz w:val="24"/>
          <w:szCs w:val="24"/>
        </w:rPr>
        <w:t xml:space="preserve">of </w:t>
      </w:r>
      <w:r w:rsidR="008A6920" w:rsidRPr="00586FB1">
        <w:rPr>
          <w:rFonts w:asciiTheme="majorBidi" w:hAnsiTheme="majorBidi" w:cstheme="majorBidi"/>
          <w:sz w:val="24"/>
          <w:szCs w:val="24"/>
        </w:rPr>
        <w:t>which country</w:t>
      </w:r>
      <w:r w:rsidR="000E3C52" w:rsidRPr="00586FB1">
        <w:rPr>
          <w:rFonts w:asciiTheme="majorBidi" w:hAnsiTheme="majorBidi" w:cstheme="majorBidi"/>
          <w:sz w:val="24"/>
          <w:szCs w:val="24"/>
        </w:rPr>
        <w:t xml:space="preserve"> they plane they </w:t>
      </w:r>
      <w:r w:rsidR="008A6920" w:rsidRPr="00586FB1">
        <w:rPr>
          <w:rFonts w:asciiTheme="majorBidi" w:hAnsiTheme="majorBidi" w:cstheme="majorBidi"/>
          <w:sz w:val="24"/>
          <w:szCs w:val="24"/>
        </w:rPr>
        <w:t>boarded</w:t>
      </w:r>
      <w:r w:rsidR="000E3C52" w:rsidRPr="00586FB1">
        <w:rPr>
          <w:rFonts w:asciiTheme="majorBidi" w:hAnsiTheme="majorBidi" w:cstheme="majorBidi"/>
          <w:sz w:val="24"/>
          <w:szCs w:val="24"/>
        </w:rPr>
        <w:t xml:space="preserve"> was taking them</w:t>
      </w:r>
      <w:r w:rsidR="008A6920" w:rsidRPr="00586FB1">
        <w:rPr>
          <w:rFonts w:asciiTheme="majorBidi" w:hAnsiTheme="majorBidi" w:cstheme="majorBidi"/>
          <w:sz w:val="24"/>
          <w:szCs w:val="24"/>
        </w:rPr>
        <w:t xml:space="preserve"> to</w:t>
      </w:r>
      <w:r w:rsidR="000E3C52" w:rsidRPr="00586FB1">
        <w:rPr>
          <w:rFonts w:asciiTheme="majorBidi" w:hAnsiTheme="majorBidi" w:cstheme="majorBidi"/>
          <w:sz w:val="24"/>
          <w:szCs w:val="24"/>
        </w:rPr>
        <w:t xml:space="preserve">. </w:t>
      </w:r>
      <w:r w:rsidR="00BD4042" w:rsidRPr="00586FB1">
        <w:rPr>
          <w:rFonts w:asciiTheme="majorBidi" w:hAnsiTheme="majorBidi" w:cstheme="majorBidi"/>
          <w:sz w:val="24"/>
          <w:szCs w:val="24"/>
        </w:rPr>
        <w:t xml:space="preserve">A matching </w:t>
      </w:r>
      <w:r w:rsidR="00F356A1" w:rsidRPr="00586FB1">
        <w:rPr>
          <w:rFonts w:asciiTheme="majorBidi" w:hAnsiTheme="majorBidi" w:cstheme="majorBidi"/>
          <w:sz w:val="24"/>
          <w:szCs w:val="24"/>
        </w:rPr>
        <w:t>system</w:t>
      </w:r>
      <w:r w:rsidR="00BD4042" w:rsidRPr="00586FB1">
        <w:rPr>
          <w:rFonts w:asciiTheme="majorBidi" w:hAnsiTheme="majorBidi" w:cstheme="majorBidi"/>
          <w:sz w:val="24"/>
          <w:szCs w:val="24"/>
        </w:rPr>
        <w:t xml:space="preserve"> could have been used to allocate refugees within that system </w:t>
      </w:r>
      <w:r w:rsidR="000E3C52" w:rsidRPr="00586FB1">
        <w:rPr>
          <w:rFonts w:asciiTheme="majorBidi" w:hAnsiTheme="majorBidi" w:cstheme="majorBidi"/>
          <w:sz w:val="24"/>
          <w:szCs w:val="24"/>
        </w:rPr>
        <w:t xml:space="preserve">quickly to a country where they were most-likely to flourish for the duration of their stay </w:t>
      </w:r>
      <w:r w:rsidR="00BD4042" w:rsidRPr="00586FB1">
        <w:rPr>
          <w:rFonts w:asciiTheme="majorBidi" w:hAnsiTheme="majorBidi" w:cstheme="majorBidi"/>
          <w:sz w:val="24"/>
          <w:szCs w:val="24"/>
        </w:rPr>
        <w:t xml:space="preserve">without affecting the rest of European refugee regime. </w:t>
      </w:r>
      <w:r w:rsidR="00AD385A" w:rsidRPr="00586FB1">
        <w:rPr>
          <w:rFonts w:asciiTheme="majorBidi" w:hAnsiTheme="majorBidi" w:cstheme="majorBidi"/>
          <w:sz w:val="24"/>
          <w:szCs w:val="24"/>
        </w:rPr>
        <w:t xml:space="preserve">In particular, the </w:t>
      </w:r>
      <w:r w:rsidR="00EB2991" w:rsidRPr="00586FB1">
        <w:rPr>
          <w:rFonts w:asciiTheme="majorBidi" w:hAnsiTheme="majorBidi" w:cstheme="majorBidi"/>
          <w:sz w:val="24"/>
          <w:szCs w:val="24"/>
        </w:rPr>
        <w:t xml:space="preserve">proposed </w:t>
      </w:r>
      <w:r w:rsidR="00F356A1" w:rsidRPr="00586FB1">
        <w:rPr>
          <w:rFonts w:asciiTheme="majorBidi" w:hAnsiTheme="majorBidi" w:cstheme="majorBidi"/>
          <w:sz w:val="24"/>
          <w:szCs w:val="24"/>
        </w:rPr>
        <w:t>system</w:t>
      </w:r>
      <w:r w:rsidR="00AD385A" w:rsidRPr="00586FB1">
        <w:rPr>
          <w:rFonts w:asciiTheme="majorBidi" w:hAnsiTheme="majorBidi" w:cstheme="majorBidi"/>
          <w:sz w:val="24"/>
          <w:szCs w:val="24"/>
        </w:rPr>
        <w:t xml:space="preserve"> </w:t>
      </w:r>
      <w:r w:rsidR="00EB2991" w:rsidRPr="00586FB1">
        <w:rPr>
          <w:rFonts w:asciiTheme="majorBidi" w:hAnsiTheme="majorBidi" w:cstheme="majorBidi"/>
          <w:sz w:val="24"/>
          <w:szCs w:val="24"/>
        </w:rPr>
        <w:t xml:space="preserve">could </w:t>
      </w:r>
      <w:r w:rsidR="00AD385A" w:rsidRPr="00586FB1">
        <w:rPr>
          <w:rFonts w:asciiTheme="majorBidi" w:hAnsiTheme="majorBidi" w:cstheme="majorBidi"/>
          <w:sz w:val="24"/>
          <w:szCs w:val="24"/>
        </w:rPr>
        <w:t xml:space="preserve">exclude discriminatory categories such as religion and race, </w:t>
      </w:r>
      <w:r w:rsidR="00746A76" w:rsidRPr="00586FB1">
        <w:rPr>
          <w:rFonts w:asciiTheme="majorBidi" w:hAnsiTheme="majorBidi" w:cstheme="majorBidi"/>
          <w:sz w:val="24"/>
          <w:szCs w:val="24"/>
        </w:rPr>
        <w:t xml:space="preserve">which are incompatible with European law, as well as being morally unacceptable, and focus on categories of vulnerability, suitability for integration, presence of family, and so on. </w:t>
      </w:r>
      <w:r w:rsidR="00BD4042" w:rsidRPr="00586FB1">
        <w:rPr>
          <w:rFonts w:asciiTheme="majorBidi" w:hAnsiTheme="majorBidi" w:cstheme="majorBidi"/>
          <w:sz w:val="24"/>
          <w:szCs w:val="24"/>
        </w:rPr>
        <w:t xml:space="preserve">The </w:t>
      </w:r>
      <w:r w:rsidR="00F356A1" w:rsidRPr="00586FB1">
        <w:rPr>
          <w:rFonts w:asciiTheme="majorBidi" w:hAnsiTheme="majorBidi" w:cstheme="majorBidi"/>
          <w:sz w:val="24"/>
          <w:szCs w:val="24"/>
        </w:rPr>
        <w:t>system</w:t>
      </w:r>
      <w:r w:rsidR="00BD4042" w:rsidRPr="00586FB1">
        <w:rPr>
          <w:rFonts w:asciiTheme="majorBidi" w:hAnsiTheme="majorBidi" w:cstheme="majorBidi"/>
          <w:sz w:val="24"/>
          <w:szCs w:val="24"/>
        </w:rPr>
        <w:t xml:space="preserve"> would </w:t>
      </w:r>
      <w:r w:rsidR="00746A76" w:rsidRPr="00586FB1">
        <w:rPr>
          <w:rFonts w:asciiTheme="majorBidi" w:hAnsiTheme="majorBidi" w:cstheme="majorBidi"/>
          <w:sz w:val="24"/>
          <w:szCs w:val="24"/>
        </w:rPr>
        <w:t xml:space="preserve">then </w:t>
      </w:r>
      <w:r w:rsidR="00BD4042" w:rsidRPr="00586FB1">
        <w:rPr>
          <w:rFonts w:asciiTheme="majorBidi" w:hAnsiTheme="majorBidi" w:cstheme="majorBidi"/>
          <w:sz w:val="24"/>
          <w:szCs w:val="24"/>
        </w:rPr>
        <w:t>match refugees and states</w:t>
      </w:r>
      <w:r w:rsidR="00746A76" w:rsidRPr="00586FB1">
        <w:rPr>
          <w:rFonts w:asciiTheme="majorBidi" w:hAnsiTheme="majorBidi" w:cstheme="majorBidi"/>
          <w:sz w:val="24"/>
          <w:szCs w:val="24"/>
        </w:rPr>
        <w:t>. This</w:t>
      </w:r>
      <w:r w:rsidR="00F06835" w:rsidRPr="00586FB1">
        <w:rPr>
          <w:rFonts w:asciiTheme="majorBidi" w:hAnsiTheme="majorBidi" w:cstheme="majorBidi"/>
          <w:sz w:val="24"/>
          <w:szCs w:val="24"/>
        </w:rPr>
        <w:t>, as before,</w:t>
      </w:r>
      <w:r w:rsidR="00746A76" w:rsidRPr="00586FB1">
        <w:rPr>
          <w:rFonts w:asciiTheme="majorBidi" w:hAnsiTheme="majorBidi" w:cstheme="majorBidi"/>
          <w:sz w:val="24"/>
          <w:szCs w:val="24"/>
        </w:rPr>
        <w:t xml:space="preserve"> necessitates </w:t>
      </w:r>
      <w:r w:rsidR="00BD4042" w:rsidRPr="00586FB1">
        <w:rPr>
          <w:rFonts w:asciiTheme="majorBidi" w:hAnsiTheme="majorBidi" w:cstheme="majorBidi"/>
          <w:sz w:val="24"/>
          <w:szCs w:val="24"/>
        </w:rPr>
        <w:t xml:space="preserve">that eligibility is centrally </w:t>
      </w:r>
      <w:r w:rsidR="0018384F" w:rsidRPr="003577A2">
        <w:rPr>
          <w:rFonts w:asciiTheme="majorBidi" w:hAnsiTheme="majorBidi" w:cstheme="majorBidi"/>
          <w:sz w:val="24"/>
          <w:szCs w:val="24"/>
        </w:rPr>
        <w:t>agreed upon</w:t>
      </w:r>
      <w:r w:rsidR="00BD4042" w:rsidRPr="00586FB1">
        <w:rPr>
          <w:rFonts w:asciiTheme="majorBidi" w:hAnsiTheme="majorBidi" w:cstheme="majorBidi"/>
          <w:sz w:val="24"/>
          <w:szCs w:val="24"/>
        </w:rPr>
        <w:t xml:space="preserve">. </w:t>
      </w:r>
      <w:r w:rsidR="00F06835" w:rsidRPr="00586FB1">
        <w:rPr>
          <w:rFonts w:asciiTheme="majorBidi" w:hAnsiTheme="majorBidi" w:cstheme="majorBidi"/>
          <w:sz w:val="24"/>
          <w:szCs w:val="24"/>
        </w:rPr>
        <w:t>Yet t</w:t>
      </w:r>
      <w:r w:rsidR="00BD4042" w:rsidRPr="00586FB1">
        <w:rPr>
          <w:rFonts w:asciiTheme="majorBidi" w:hAnsiTheme="majorBidi" w:cstheme="majorBidi"/>
          <w:sz w:val="24"/>
          <w:szCs w:val="24"/>
        </w:rPr>
        <w:t xml:space="preserve">his is no more than </w:t>
      </w:r>
      <w:r w:rsidR="00EB2991" w:rsidRPr="00586FB1">
        <w:rPr>
          <w:rFonts w:asciiTheme="majorBidi" w:hAnsiTheme="majorBidi" w:cstheme="majorBidi"/>
          <w:sz w:val="24"/>
          <w:szCs w:val="24"/>
        </w:rPr>
        <w:t xml:space="preserve">what </w:t>
      </w:r>
      <w:r w:rsidR="00BD4042" w:rsidRPr="00586FB1">
        <w:rPr>
          <w:rFonts w:asciiTheme="majorBidi" w:hAnsiTheme="majorBidi" w:cstheme="majorBidi"/>
          <w:sz w:val="24"/>
          <w:szCs w:val="24"/>
        </w:rPr>
        <w:t xml:space="preserve">is already </w:t>
      </w:r>
      <w:r w:rsidR="00EB2991" w:rsidRPr="00586FB1">
        <w:rPr>
          <w:rFonts w:asciiTheme="majorBidi" w:hAnsiTheme="majorBidi" w:cstheme="majorBidi"/>
          <w:sz w:val="24"/>
          <w:szCs w:val="24"/>
        </w:rPr>
        <w:t xml:space="preserve">aspired to </w:t>
      </w:r>
      <w:r w:rsidR="00BD4042" w:rsidRPr="00586FB1">
        <w:rPr>
          <w:rFonts w:asciiTheme="majorBidi" w:hAnsiTheme="majorBidi" w:cstheme="majorBidi"/>
          <w:sz w:val="24"/>
          <w:szCs w:val="24"/>
        </w:rPr>
        <w:t xml:space="preserve">in the 2011 Qualification Directive. What is currently lacking is a way to persuade states to implement this in practice. </w:t>
      </w:r>
      <w:r w:rsidR="00EB2991" w:rsidRPr="00586FB1">
        <w:rPr>
          <w:rFonts w:asciiTheme="majorBidi" w:hAnsiTheme="majorBidi" w:cstheme="majorBidi"/>
          <w:sz w:val="24"/>
          <w:szCs w:val="24"/>
        </w:rPr>
        <w:t xml:space="preserve">But we </w:t>
      </w:r>
      <w:r w:rsidR="001B7601" w:rsidRPr="00586FB1">
        <w:rPr>
          <w:rFonts w:asciiTheme="majorBidi" w:hAnsiTheme="majorBidi" w:cstheme="majorBidi"/>
          <w:sz w:val="24"/>
          <w:szCs w:val="24"/>
        </w:rPr>
        <w:t>argue that using matching has further advantages over and above simply persuading states to participate.</w:t>
      </w:r>
    </w:p>
    <w:p w14:paraId="7B2D51B8" w14:textId="0DD2ED8F" w:rsidR="00AD385A" w:rsidRPr="00586FB1" w:rsidRDefault="0018384F" w:rsidP="00586FB1">
      <w:pPr>
        <w:spacing w:line="360" w:lineRule="auto"/>
        <w:ind w:firstLine="720"/>
        <w:jc w:val="both"/>
        <w:rPr>
          <w:rFonts w:asciiTheme="majorBidi" w:hAnsiTheme="majorBidi" w:cstheme="majorBidi"/>
          <w:sz w:val="24"/>
          <w:szCs w:val="24"/>
        </w:rPr>
      </w:pPr>
      <w:r w:rsidRPr="003577A2">
        <w:rPr>
          <w:rFonts w:asciiTheme="majorBidi" w:hAnsiTheme="majorBidi" w:cstheme="majorBidi"/>
          <w:sz w:val="24"/>
          <w:szCs w:val="24"/>
        </w:rPr>
        <w:t>Most simply</w:t>
      </w:r>
      <w:r w:rsidR="00AD385A" w:rsidRPr="00586FB1">
        <w:rPr>
          <w:rFonts w:asciiTheme="majorBidi" w:hAnsiTheme="majorBidi" w:cstheme="majorBidi"/>
          <w:sz w:val="24"/>
          <w:szCs w:val="24"/>
        </w:rPr>
        <w:t>, matching may save lives</w:t>
      </w:r>
      <w:r w:rsidR="001B7601" w:rsidRPr="00586FB1">
        <w:rPr>
          <w:rFonts w:asciiTheme="majorBidi" w:hAnsiTheme="majorBidi" w:cstheme="majorBidi"/>
          <w:sz w:val="24"/>
          <w:szCs w:val="24"/>
        </w:rPr>
        <w:t xml:space="preserve">. The matching </w:t>
      </w:r>
      <w:r w:rsidR="00F356A1" w:rsidRPr="00586FB1">
        <w:rPr>
          <w:rFonts w:asciiTheme="majorBidi" w:hAnsiTheme="majorBidi" w:cstheme="majorBidi"/>
          <w:sz w:val="24"/>
          <w:szCs w:val="24"/>
        </w:rPr>
        <w:t>system</w:t>
      </w:r>
      <w:r w:rsidR="00A21CB4" w:rsidRPr="00586FB1">
        <w:rPr>
          <w:rFonts w:asciiTheme="majorBidi" w:hAnsiTheme="majorBidi" w:cstheme="majorBidi"/>
          <w:sz w:val="24"/>
          <w:szCs w:val="24"/>
        </w:rPr>
        <w:t xml:space="preserve"> </w:t>
      </w:r>
      <w:r w:rsidR="001B7601" w:rsidRPr="00586FB1">
        <w:rPr>
          <w:rFonts w:asciiTheme="majorBidi" w:hAnsiTheme="majorBidi" w:cstheme="majorBidi"/>
          <w:sz w:val="24"/>
          <w:szCs w:val="24"/>
        </w:rPr>
        <w:t>allows refugees to submit an application for asylum to every</w:t>
      </w:r>
      <w:r w:rsidR="001B7601" w:rsidRPr="00586FB1">
        <w:rPr>
          <w:rFonts w:asciiTheme="majorBidi" w:hAnsiTheme="majorBidi" w:cstheme="majorBidi"/>
          <w:i/>
          <w:sz w:val="24"/>
          <w:szCs w:val="24"/>
        </w:rPr>
        <w:t xml:space="preserve"> </w:t>
      </w:r>
      <w:r w:rsidR="0028087B" w:rsidRPr="00586FB1">
        <w:rPr>
          <w:rFonts w:asciiTheme="majorBidi" w:hAnsiTheme="majorBidi" w:cstheme="majorBidi"/>
          <w:sz w:val="24"/>
          <w:szCs w:val="24"/>
        </w:rPr>
        <w:t>participating</w:t>
      </w:r>
      <w:r w:rsidR="00A21CB4" w:rsidRPr="00586FB1">
        <w:rPr>
          <w:rFonts w:asciiTheme="majorBidi" w:hAnsiTheme="majorBidi" w:cstheme="majorBidi"/>
          <w:sz w:val="24"/>
          <w:szCs w:val="24"/>
        </w:rPr>
        <w:t xml:space="preserve"> state</w:t>
      </w:r>
      <w:r w:rsidR="001B7601" w:rsidRPr="00586FB1">
        <w:rPr>
          <w:rFonts w:asciiTheme="majorBidi" w:hAnsiTheme="majorBidi" w:cstheme="majorBidi"/>
          <w:sz w:val="24"/>
          <w:szCs w:val="24"/>
        </w:rPr>
        <w:t xml:space="preserve">, and </w:t>
      </w:r>
      <w:r w:rsidR="0028087B" w:rsidRPr="00586FB1">
        <w:rPr>
          <w:rFonts w:asciiTheme="majorBidi" w:hAnsiTheme="majorBidi" w:cstheme="majorBidi"/>
          <w:sz w:val="24"/>
          <w:szCs w:val="24"/>
        </w:rPr>
        <w:t>they could</w:t>
      </w:r>
      <w:r w:rsidR="00EB2991" w:rsidRPr="00586FB1">
        <w:rPr>
          <w:rFonts w:asciiTheme="majorBidi" w:hAnsiTheme="majorBidi" w:cstheme="majorBidi"/>
          <w:sz w:val="24"/>
          <w:szCs w:val="24"/>
        </w:rPr>
        <w:t>,</w:t>
      </w:r>
      <w:r w:rsidR="0028087B" w:rsidRPr="00586FB1">
        <w:rPr>
          <w:rFonts w:asciiTheme="majorBidi" w:hAnsiTheme="majorBidi" w:cstheme="majorBidi"/>
          <w:sz w:val="24"/>
          <w:szCs w:val="24"/>
        </w:rPr>
        <w:t xml:space="preserve"> </w:t>
      </w:r>
      <w:r w:rsidR="001B7601" w:rsidRPr="00586FB1">
        <w:rPr>
          <w:rFonts w:asciiTheme="majorBidi" w:hAnsiTheme="majorBidi" w:cstheme="majorBidi"/>
          <w:sz w:val="24"/>
          <w:szCs w:val="24"/>
        </w:rPr>
        <w:t>in principle</w:t>
      </w:r>
      <w:r w:rsidR="00EB2991" w:rsidRPr="00586FB1">
        <w:rPr>
          <w:rFonts w:asciiTheme="majorBidi" w:hAnsiTheme="majorBidi" w:cstheme="majorBidi"/>
          <w:sz w:val="24"/>
          <w:szCs w:val="24"/>
        </w:rPr>
        <w:t>,</w:t>
      </w:r>
      <w:r w:rsidR="001B7601" w:rsidRPr="00586FB1">
        <w:rPr>
          <w:rFonts w:asciiTheme="majorBidi" w:hAnsiTheme="majorBidi" w:cstheme="majorBidi"/>
          <w:sz w:val="24"/>
          <w:szCs w:val="24"/>
        </w:rPr>
        <w:t xml:space="preserve"> submit it remotely. It could include, for example</w:t>
      </w:r>
      <w:r w:rsidR="0028087B" w:rsidRPr="00586FB1">
        <w:rPr>
          <w:rFonts w:asciiTheme="majorBidi" w:hAnsiTheme="majorBidi" w:cstheme="majorBidi"/>
          <w:sz w:val="24"/>
          <w:szCs w:val="24"/>
        </w:rPr>
        <w:t xml:space="preserve">, regional processing centres in the Middle East and North Africa. The core advantage is that, to the extent refugees can have confidence that there is a fair and effective system that will grant them protection without attempting a dangerous crossing, they are less likely to take that risk. Unlike </w:t>
      </w:r>
      <w:r w:rsidR="00F8221F" w:rsidRPr="00586FB1">
        <w:rPr>
          <w:rFonts w:asciiTheme="majorBidi" w:hAnsiTheme="majorBidi" w:cstheme="majorBidi"/>
          <w:sz w:val="24"/>
          <w:szCs w:val="24"/>
        </w:rPr>
        <w:t>naval security</w:t>
      </w:r>
      <w:r w:rsidR="0028087B" w:rsidRPr="00586FB1">
        <w:rPr>
          <w:rFonts w:asciiTheme="majorBidi" w:hAnsiTheme="majorBidi" w:cstheme="majorBidi"/>
          <w:sz w:val="24"/>
          <w:szCs w:val="24"/>
        </w:rPr>
        <w:t xml:space="preserve"> operations in the Mediterranean</w:t>
      </w:r>
      <w:r w:rsidR="00A21CB4" w:rsidRPr="00586FB1">
        <w:rPr>
          <w:rFonts w:asciiTheme="majorBidi" w:hAnsiTheme="majorBidi" w:cstheme="majorBidi"/>
          <w:sz w:val="24"/>
          <w:szCs w:val="24"/>
        </w:rPr>
        <w:t>,</w:t>
      </w:r>
      <w:r w:rsidR="0028087B" w:rsidRPr="00586FB1">
        <w:rPr>
          <w:rFonts w:asciiTheme="majorBidi" w:hAnsiTheme="majorBidi" w:cstheme="majorBidi"/>
          <w:sz w:val="24"/>
          <w:szCs w:val="24"/>
        </w:rPr>
        <w:t xml:space="preserve"> such as Operation Triton</w:t>
      </w:r>
      <w:r w:rsidR="00EB2991" w:rsidRPr="00586FB1">
        <w:rPr>
          <w:rFonts w:asciiTheme="majorBidi" w:hAnsiTheme="majorBidi" w:cstheme="majorBidi"/>
          <w:sz w:val="24"/>
          <w:szCs w:val="24"/>
        </w:rPr>
        <w:t xml:space="preserve"> –</w:t>
      </w:r>
      <w:r w:rsidR="0028087B" w:rsidRPr="00586FB1">
        <w:rPr>
          <w:rFonts w:asciiTheme="majorBidi" w:hAnsiTheme="majorBidi" w:cstheme="majorBidi"/>
          <w:sz w:val="24"/>
          <w:szCs w:val="24"/>
        </w:rPr>
        <w:t xml:space="preserve"> which</w:t>
      </w:r>
      <w:r w:rsidR="00EB2991" w:rsidRPr="00586FB1">
        <w:rPr>
          <w:rFonts w:asciiTheme="majorBidi" w:hAnsiTheme="majorBidi" w:cstheme="majorBidi"/>
          <w:sz w:val="24"/>
          <w:szCs w:val="24"/>
        </w:rPr>
        <w:t xml:space="preserve"> </w:t>
      </w:r>
      <w:r w:rsidR="00F8221F" w:rsidRPr="00586FB1">
        <w:rPr>
          <w:rFonts w:asciiTheme="majorBidi" w:hAnsiTheme="majorBidi" w:cstheme="majorBidi"/>
          <w:sz w:val="24"/>
          <w:szCs w:val="24"/>
        </w:rPr>
        <w:t xml:space="preserve">merely empower human traffickers and make the journey more dangerous rather than deal with the underlying demand – </w:t>
      </w:r>
      <w:r w:rsidR="00EB2991" w:rsidRPr="00586FB1">
        <w:rPr>
          <w:rFonts w:asciiTheme="majorBidi" w:hAnsiTheme="majorBidi" w:cstheme="majorBidi"/>
          <w:sz w:val="24"/>
          <w:szCs w:val="24"/>
        </w:rPr>
        <w:t xml:space="preserve">this is </w:t>
      </w:r>
      <w:r w:rsidR="00F8221F" w:rsidRPr="00586FB1">
        <w:rPr>
          <w:rFonts w:asciiTheme="majorBidi" w:hAnsiTheme="majorBidi" w:cstheme="majorBidi"/>
          <w:sz w:val="24"/>
          <w:szCs w:val="24"/>
        </w:rPr>
        <w:t xml:space="preserve">a system which makes refugees outside Europe no less likely to secure protection than those that have reached it </w:t>
      </w:r>
      <w:r w:rsidR="00EB2991" w:rsidRPr="00586FB1">
        <w:rPr>
          <w:rFonts w:asciiTheme="majorBidi" w:hAnsiTheme="majorBidi" w:cstheme="majorBidi"/>
          <w:sz w:val="24"/>
          <w:szCs w:val="24"/>
        </w:rPr>
        <w:t>(</w:t>
      </w:r>
      <w:r w:rsidR="00F8221F" w:rsidRPr="00586FB1">
        <w:rPr>
          <w:rFonts w:asciiTheme="majorBidi" w:hAnsiTheme="majorBidi" w:cstheme="majorBidi"/>
          <w:sz w:val="24"/>
          <w:szCs w:val="24"/>
        </w:rPr>
        <w:t xml:space="preserve">or at least </w:t>
      </w:r>
      <w:r w:rsidR="00EB2991" w:rsidRPr="00586FB1">
        <w:rPr>
          <w:rFonts w:asciiTheme="majorBidi" w:hAnsiTheme="majorBidi" w:cstheme="majorBidi"/>
          <w:sz w:val="24"/>
          <w:szCs w:val="24"/>
        </w:rPr>
        <w:t xml:space="preserve">one </w:t>
      </w:r>
      <w:r w:rsidR="00F8221F" w:rsidRPr="00586FB1">
        <w:rPr>
          <w:rFonts w:asciiTheme="majorBidi" w:hAnsiTheme="majorBidi" w:cstheme="majorBidi"/>
          <w:sz w:val="24"/>
          <w:szCs w:val="24"/>
        </w:rPr>
        <w:t>with a credible and safe alternative to smugglers</w:t>
      </w:r>
      <w:r w:rsidR="00EB2991" w:rsidRPr="00586FB1">
        <w:rPr>
          <w:rFonts w:asciiTheme="majorBidi" w:hAnsiTheme="majorBidi" w:cstheme="majorBidi"/>
          <w:sz w:val="24"/>
          <w:szCs w:val="24"/>
        </w:rPr>
        <w:t>)</w:t>
      </w:r>
      <w:r w:rsidR="00F8221F" w:rsidRPr="00586FB1">
        <w:rPr>
          <w:rFonts w:asciiTheme="majorBidi" w:hAnsiTheme="majorBidi" w:cstheme="majorBidi"/>
          <w:sz w:val="24"/>
          <w:szCs w:val="24"/>
        </w:rPr>
        <w:t xml:space="preserve">. Of course, creating a system designed to prevent deaths at sea and provide people with an alternative to dangerous </w:t>
      </w:r>
      <w:r w:rsidR="00F8221F" w:rsidRPr="00586FB1">
        <w:rPr>
          <w:rFonts w:asciiTheme="majorBidi" w:hAnsiTheme="majorBidi" w:cstheme="majorBidi"/>
          <w:sz w:val="24"/>
          <w:szCs w:val="24"/>
        </w:rPr>
        <w:lastRenderedPageBreak/>
        <w:t xml:space="preserve">crossings is principally and practically separate from the question of </w:t>
      </w:r>
      <w:r w:rsidR="00A21CB4" w:rsidRPr="00586FB1">
        <w:rPr>
          <w:rFonts w:asciiTheme="majorBidi" w:hAnsiTheme="majorBidi" w:cstheme="majorBidi"/>
          <w:sz w:val="24"/>
          <w:szCs w:val="24"/>
        </w:rPr>
        <w:t xml:space="preserve">dealing with </w:t>
      </w:r>
      <w:r w:rsidR="00F8221F" w:rsidRPr="00586FB1">
        <w:rPr>
          <w:rFonts w:asciiTheme="majorBidi" w:hAnsiTheme="majorBidi" w:cstheme="majorBidi"/>
          <w:sz w:val="24"/>
          <w:szCs w:val="24"/>
        </w:rPr>
        <w:t>refugees that have already ma</w:t>
      </w:r>
      <w:r w:rsidR="00A21CB4" w:rsidRPr="00586FB1">
        <w:rPr>
          <w:rFonts w:asciiTheme="majorBidi" w:hAnsiTheme="majorBidi" w:cstheme="majorBidi"/>
          <w:sz w:val="24"/>
          <w:szCs w:val="24"/>
        </w:rPr>
        <w:t>d</w:t>
      </w:r>
      <w:r w:rsidR="00F8221F" w:rsidRPr="00586FB1">
        <w:rPr>
          <w:rFonts w:asciiTheme="majorBidi" w:hAnsiTheme="majorBidi" w:cstheme="majorBidi"/>
          <w:sz w:val="24"/>
          <w:szCs w:val="24"/>
        </w:rPr>
        <w:t>e it to Europe</w:t>
      </w:r>
      <w:r w:rsidR="00A21CB4" w:rsidRPr="00586FB1">
        <w:rPr>
          <w:rFonts w:asciiTheme="majorBidi" w:hAnsiTheme="majorBidi" w:cstheme="majorBidi"/>
          <w:sz w:val="24"/>
          <w:szCs w:val="24"/>
        </w:rPr>
        <w:t xml:space="preserve"> – these refugees</w:t>
      </w:r>
      <w:r w:rsidR="00F8221F" w:rsidRPr="00586FB1">
        <w:rPr>
          <w:rFonts w:asciiTheme="majorBidi" w:hAnsiTheme="majorBidi" w:cstheme="majorBidi"/>
          <w:sz w:val="24"/>
          <w:szCs w:val="24"/>
        </w:rPr>
        <w:t xml:space="preserve"> must be addressed separately.</w:t>
      </w:r>
      <w:r w:rsidR="00311BDB" w:rsidRPr="00586FB1">
        <w:rPr>
          <w:rStyle w:val="FootnoteReference"/>
          <w:rFonts w:asciiTheme="majorBidi" w:hAnsiTheme="majorBidi" w:cstheme="majorBidi"/>
          <w:sz w:val="24"/>
          <w:szCs w:val="24"/>
        </w:rPr>
        <w:footnoteReference w:id="73"/>
      </w:r>
    </w:p>
    <w:p w14:paraId="14A4FC74" w14:textId="3BE27B75" w:rsidR="00AD385A" w:rsidRPr="00586FB1" w:rsidRDefault="00AD385A" w:rsidP="00586FB1">
      <w:pPr>
        <w:spacing w:line="360" w:lineRule="auto"/>
        <w:ind w:firstLine="720"/>
        <w:jc w:val="both"/>
        <w:rPr>
          <w:rFonts w:asciiTheme="majorBidi" w:hAnsiTheme="majorBidi" w:cstheme="majorBidi"/>
          <w:sz w:val="24"/>
          <w:szCs w:val="24"/>
        </w:rPr>
      </w:pPr>
      <w:r w:rsidRPr="00586FB1">
        <w:rPr>
          <w:rFonts w:asciiTheme="majorBidi" w:hAnsiTheme="majorBidi" w:cstheme="majorBidi"/>
          <w:sz w:val="24"/>
          <w:szCs w:val="24"/>
        </w:rPr>
        <w:t xml:space="preserve">Europe also offers a case study of how rapid matching may help manage a sudden chaotic influx. </w:t>
      </w:r>
      <w:r w:rsidR="0025731A" w:rsidRPr="00586FB1">
        <w:rPr>
          <w:rFonts w:asciiTheme="majorBidi" w:hAnsiTheme="majorBidi" w:cstheme="majorBidi"/>
          <w:sz w:val="24"/>
          <w:szCs w:val="24"/>
        </w:rPr>
        <w:t xml:space="preserve">A matching </w:t>
      </w:r>
      <w:r w:rsidR="00F356A1" w:rsidRPr="00586FB1">
        <w:rPr>
          <w:rFonts w:asciiTheme="majorBidi" w:hAnsiTheme="majorBidi" w:cstheme="majorBidi"/>
          <w:sz w:val="24"/>
          <w:szCs w:val="24"/>
        </w:rPr>
        <w:t>system</w:t>
      </w:r>
      <w:r w:rsidR="0025731A" w:rsidRPr="00586FB1">
        <w:rPr>
          <w:rFonts w:asciiTheme="majorBidi" w:hAnsiTheme="majorBidi" w:cstheme="majorBidi"/>
          <w:sz w:val="24"/>
          <w:szCs w:val="24"/>
        </w:rPr>
        <w:t xml:space="preserve"> can be deployed</w:t>
      </w:r>
      <w:r w:rsidR="00B95EEF" w:rsidRPr="00586FB1">
        <w:rPr>
          <w:rFonts w:asciiTheme="majorBidi" w:hAnsiTheme="majorBidi" w:cstheme="majorBidi"/>
          <w:sz w:val="24"/>
          <w:szCs w:val="24"/>
        </w:rPr>
        <w:t xml:space="preserve"> as soon as the states agree on the quotas and the criteria for ranking refugees</w:t>
      </w:r>
      <w:r w:rsidR="0025731A" w:rsidRPr="00586FB1">
        <w:rPr>
          <w:rFonts w:asciiTheme="majorBidi" w:hAnsiTheme="majorBidi" w:cstheme="majorBidi"/>
          <w:sz w:val="24"/>
          <w:szCs w:val="24"/>
        </w:rPr>
        <w:t xml:space="preserve">. </w:t>
      </w:r>
      <w:r w:rsidR="00F8221F" w:rsidRPr="00586FB1">
        <w:rPr>
          <w:rFonts w:asciiTheme="majorBidi" w:hAnsiTheme="majorBidi" w:cstheme="majorBidi"/>
          <w:sz w:val="24"/>
          <w:szCs w:val="24"/>
        </w:rPr>
        <w:t xml:space="preserve">To the extent that </w:t>
      </w:r>
      <w:r w:rsidRPr="00586FB1">
        <w:rPr>
          <w:rFonts w:asciiTheme="majorBidi" w:hAnsiTheme="majorBidi" w:cstheme="majorBidi"/>
          <w:sz w:val="24"/>
          <w:szCs w:val="24"/>
        </w:rPr>
        <w:t xml:space="preserve">matching </w:t>
      </w:r>
      <w:r w:rsidR="00F8221F" w:rsidRPr="00586FB1">
        <w:rPr>
          <w:rFonts w:asciiTheme="majorBidi" w:hAnsiTheme="majorBidi" w:cstheme="majorBidi"/>
          <w:sz w:val="24"/>
          <w:szCs w:val="24"/>
        </w:rPr>
        <w:t>is successful</w:t>
      </w:r>
      <w:r w:rsidR="00EB2991" w:rsidRPr="00586FB1">
        <w:rPr>
          <w:rFonts w:asciiTheme="majorBidi" w:hAnsiTheme="majorBidi" w:cstheme="majorBidi"/>
          <w:sz w:val="24"/>
          <w:szCs w:val="24"/>
        </w:rPr>
        <w:t>,</w:t>
      </w:r>
      <w:r w:rsidR="00F8221F" w:rsidRPr="00586FB1">
        <w:rPr>
          <w:rFonts w:asciiTheme="majorBidi" w:hAnsiTheme="majorBidi" w:cstheme="majorBidi"/>
          <w:sz w:val="24"/>
          <w:szCs w:val="24"/>
        </w:rPr>
        <w:t xml:space="preserve"> it reduces the chaos and volatility of rapid population movements as </w:t>
      </w:r>
      <w:r w:rsidRPr="00586FB1">
        <w:rPr>
          <w:rFonts w:asciiTheme="majorBidi" w:hAnsiTheme="majorBidi" w:cstheme="majorBidi"/>
          <w:sz w:val="24"/>
          <w:szCs w:val="24"/>
        </w:rPr>
        <w:t xml:space="preserve">fewer </w:t>
      </w:r>
      <w:r w:rsidR="00F8221F" w:rsidRPr="00586FB1">
        <w:rPr>
          <w:rFonts w:asciiTheme="majorBidi" w:hAnsiTheme="majorBidi" w:cstheme="majorBidi"/>
          <w:sz w:val="24"/>
          <w:szCs w:val="24"/>
        </w:rPr>
        <w:t>people try and reach</w:t>
      </w:r>
      <w:r w:rsidR="00D879B4" w:rsidRPr="00586FB1">
        <w:rPr>
          <w:rFonts w:asciiTheme="majorBidi" w:hAnsiTheme="majorBidi" w:cstheme="majorBidi"/>
          <w:sz w:val="24"/>
          <w:szCs w:val="24"/>
        </w:rPr>
        <w:t xml:space="preserve"> (or move across)</w:t>
      </w:r>
      <w:r w:rsidR="00F8221F" w:rsidRPr="00586FB1">
        <w:rPr>
          <w:rFonts w:asciiTheme="majorBidi" w:hAnsiTheme="majorBidi" w:cstheme="majorBidi"/>
          <w:sz w:val="24"/>
          <w:szCs w:val="24"/>
        </w:rPr>
        <w:t xml:space="preserve"> Europe</w:t>
      </w:r>
      <w:r w:rsidRPr="00586FB1">
        <w:rPr>
          <w:rFonts w:asciiTheme="majorBidi" w:hAnsiTheme="majorBidi" w:cstheme="majorBidi"/>
          <w:sz w:val="24"/>
          <w:szCs w:val="24"/>
        </w:rPr>
        <w:t>, because getting to a particular destination has become substantially less important</w:t>
      </w:r>
      <w:r w:rsidR="00F8221F" w:rsidRPr="00586FB1">
        <w:rPr>
          <w:rFonts w:asciiTheme="majorBidi" w:hAnsiTheme="majorBidi" w:cstheme="majorBidi"/>
          <w:sz w:val="24"/>
          <w:szCs w:val="24"/>
        </w:rPr>
        <w:t xml:space="preserve">. </w:t>
      </w:r>
      <w:r w:rsidRPr="00586FB1">
        <w:rPr>
          <w:rFonts w:asciiTheme="majorBidi" w:hAnsiTheme="majorBidi" w:cstheme="majorBidi"/>
          <w:sz w:val="24"/>
          <w:szCs w:val="24"/>
        </w:rPr>
        <w:t xml:space="preserve">Furthermore, the unmanaged chaos under the status quo does not make it likely that refugees will end up in the countries they genuinely wish to go to because they have family there, speak a relevant language, have contacts which might help them secure employment, and so on. This is all in the interests of states, because </w:t>
      </w:r>
      <w:r w:rsidR="00900562" w:rsidRPr="00586FB1">
        <w:rPr>
          <w:rFonts w:asciiTheme="majorBidi" w:hAnsiTheme="majorBidi" w:cstheme="majorBidi"/>
          <w:sz w:val="24"/>
          <w:szCs w:val="24"/>
        </w:rPr>
        <w:t>f</w:t>
      </w:r>
      <w:r w:rsidR="003D67F6" w:rsidRPr="00586FB1">
        <w:rPr>
          <w:rFonts w:asciiTheme="majorBidi" w:hAnsiTheme="majorBidi" w:cstheme="majorBidi"/>
          <w:sz w:val="24"/>
          <w:szCs w:val="24"/>
        </w:rPr>
        <w:t>irst</w:t>
      </w:r>
      <w:r w:rsidRPr="00586FB1">
        <w:rPr>
          <w:rFonts w:asciiTheme="majorBidi" w:hAnsiTheme="majorBidi" w:cstheme="majorBidi"/>
          <w:sz w:val="24"/>
          <w:szCs w:val="24"/>
        </w:rPr>
        <w:t xml:space="preserve">, states wish to minimise the anarchy of sudden population flows, with the concomitant stress on infrastructure and scarce resources, and </w:t>
      </w:r>
      <w:r w:rsidR="00900562" w:rsidRPr="00586FB1">
        <w:rPr>
          <w:rFonts w:asciiTheme="majorBidi" w:hAnsiTheme="majorBidi" w:cstheme="majorBidi"/>
          <w:sz w:val="24"/>
          <w:szCs w:val="24"/>
        </w:rPr>
        <w:t>s</w:t>
      </w:r>
      <w:r w:rsidR="003D67F6" w:rsidRPr="00586FB1">
        <w:rPr>
          <w:rFonts w:asciiTheme="majorBidi" w:hAnsiTheme="majorBidi" w:cstheme="majorBidi"/>
          <w:sz w:val="24"/>
          <w:szCs w:val="24"/>
        </w:rPr>
        <w:t>econd</w:t>
      </w:r>
      <w:r w:rsidRPr="00586FB1">
        <w:rPr>
          <w:rFonts w:asciiTheme="majorBidi" w:hAnsiTheme="majorBidi" w:cstheme="majorBidi"/>
          <w:sz w:val="24"/>
          <w:szCs w:val="24"/>
        </w:rPr>
        <w:t>, because it guarantees that they will also end up protecting those refugees they most prefer.</w:t>
      </w:r>
    </w:p>
    <w:p w14:paraId="1875A451" w14:textId="5BD51D47" w:rsidR="00AD385A" w:rsidRPr="00586FB1" w:rsidRDefault="00AD385A" w:rsidP="00586FB1">
      <w:pPr>
        <w:spacing w:line="360" w:lineRule="auto"/>
        <w:ind w:firstLine="360"/>
        <w:jc w:val="both"/>
        <w:rPr>
          <w:rFonts w:asciiTheme="majorBidi" w:hAnsiTheme="majorBidi" w:cstheme="majorBidi"/>
          <w:b/>
          <w:sz w:val="24"/>
          <w:szCs w:val="24"/>
        </w:rPr>
      </w:pPr>
      <w:r w:rsidRPr="00586FB1">
        <w:rPr>
          <w:rFonts w:asciiTheme="majorBidi" w:hAnsiTheme="majorBidi" w:cstheme="majorBidi"/>
          <w:sz w:val="24"/>
          <w:szCs w:val="24"/>
        </w:rPr>
        <w:t xml:space="preserve">Notably, even if not all states can be persuaded to participate, it still makes sense for those states that are willing to use </w:t>
      </w:r>
      <w:r w:rsidR="00A21CB4" w:rsidRPr="00586FB1">
        <w:rPr>
          <w:rFonts w:asciiTheme="majorBidi" w:hAnsiTheme="majorBidi" w:cstheme="majorBidi"/>
          <w:sz w:val="24"/>
          <w:szCs w:val="24"/>
        </w:rPr>
        <w:t xml:space="preserve">the </w:t>
      </w:r>
      <w:r w:rsidRPr="00586FB1">
        <w:rPr>
          <w:rFonts w:asciiTheme="majorBidi" w:hAnsiTheme="majorBidi" w:cstheme="majorBidi"/>
          <w:sz w:val="24"/>
          <w:szCs w:val="24"/>
        </w:rPr>
        <w:t>matching</w:t>
      </w:r>
      <w:r w:rsidR="00A21CB4" w:rsidRPr="00586FB1">
        <w:rPr>
          <w:rFonts w:asciiTheme="majorBidi" w:hAnsiTheme="majorBidi" w:cstheme="majorBidi"/>
          <w:sz w:val="24"/>
          <w:szCs w:val="24"/>
        </w:rPr>
        <w:t xml:space="preserve"> </w:t>
      </w:r>
      <w:r w:rsidR="00F356A1" w:rsidRPr="00586FB1">
        <w:rPr>
          <w:rFonts w:asciiTheme="majorBidi" w:hAnsiTheme="majorBidi" w:cstheme="majorBidi"/>
          <w:sz w:val="24"/>
          <w:szCs w:val="24"/>
        </w:rPr>
        <w:t>system</w:t>
      </w:r>
      <w:r w:rsidR="00EB2991" w:rsidRPr="00586FB1">
        <w:rPr>
          <w:rFonts w:asciiTheme="majorBidi" w:hAnsiTheme="majorBidi" w:cstheme="majorBidi"/>
          <w:sz w:val="24"/>
          <w:szCs w:val="24"/>
        </w:rPr>
        <w:t xml:space="preserve"> to do so</w:t>
      </w:r>
      <w:r w:rsidRPr="00586FB1">
        <w:rPr>
          <w:rFonts w:asciiTheme="majorBidi" w:hAnsiTheme="majorBidi" w:cstheme="majorBidi"/>
          <w:sz w:val="24"/>
          <w:szCs w:val="24"/>
        </w:rPr>
        <w:t>.</w:t>
      </w:r>
      <w:r w:rsidR="00173357" w:rsidRPr="00586FB1">
        <w:rPr>
          <w:rStyle w:val="FootnoteReference"/>
          <w:rFonts w:asciiTheme="majorBidi" w:hAnsiTheme="majorBidi" w:cstheme="majorBidi"/>
          <w:sz w:val="24"/>
          <w:szCs w:val="24"/>
        </w:rPr>
        <w:footnoteReference w:id="74"/>
      </w:r>
      <w:r w:rsidRPr="00586FB1">
        <w:rPr>
          <w:rFonts w:asciiTheme="majorBidi" w:hAnsiTheme="majorBidi" w:cstheme="majorBidi"/>
          <w:sz w:val="24"/>
          <w:szCs w:val="24"/>
        </w:rPr>
        <w:t xml:space="preserve"> </w:t>
      </w:r>
      <w:r w:rsidR="00EB2991" w:rsidRPr="00586FB1">
        <w:rPr>
          <w:rFonts w:asciiTheme="majorBidi" w:hAnsiTheme="majorBidi" w:cstheme="majorBidi"/>
          <w:sz w:val="24"/>
          <w:szCs w:val="24"/>
        </w:rPr>
        <w:t>Hopefully, it should</w:t>
      </w:r>
      <w:r w:rsidRPr="00586FB1">
        <w:rPr>
          <w:rFonts w:asciiTheme="majorBidi" w:hAnsiTheme="majorBidi" w:cstheme="majorBidi"/>
          <w:sz w:val="24"/>
          <w:szCs w:val="24"/>
        </w:rPr>
        <w:t xml:space="preserve"> become clear in time to any states staying out of the matching </w:t>
      </w:r>
      <w:r w:rsidR="00F356A1" w:rsidRPr="00586FB1">
        <w:rPr>
          <w:rFonts w:asciiTheme="majorBidi" w:hAnsiTheme="majorBidi" w:cstheme="majorBidi"/>
          <w:sz w:val="24"/>
          <w:szCs w:val="24"/>
        </w:rPr>
        <w:t>system</w:t>
      </w:r>
      <w:r w:rsidR="00A21CB4" w:rsidRPr="00586FB1">
        <w:rPr>
          <w:rFonts w:asciiTheme="majorBidi" w:hAnsiTheme="majorBidi" w:cstheme="majorBidi"/>
          <w:sz w:val="24"/>
          <w:szCs w:val="24"/>
        </w:rPr>
        <w:t xml:space="preserve"> </w:t>
      </w:r>
      <w:r w:rsidRPr="00586FB1">
        <w:rPr>
          <w:rFonts w:asciiTheme="majorBidi" w:hAnsiTheme="majorBidi" w:cstheme="majorBidi"/>
          <w:sz w:val="24"/>
          <w:szCs w:val="24"/>
        </w:rPr>
        <w:t xml:space="preserve">that they thereby receive </w:t>
      </w:r>
      <w:r w:rsidR="00EB2991" w:rsidRPr="00586FB1">
        <w:rPr>
          <w:rFonts w:asciiTheme="majorBidi" w:hAnsiTheme="majorBidi" w:cstheme="majorBidi"/>
          <w:sz w:val="24"/>
          <w:szCs w:val="24"/>
        </w:rPr>
        <w:t>less-</w:t>
      </w:r>
      <w:r w:rsidRPr="00586FB1">
        <w:rPr>
          <w:rFonts w:asciiTheme="majorBidi" w:hAnsiTheme="majorBidi" w:cstheme="majorBidi"/>
          <w:sz w:val="24"/>
          <w:szCs w:val="24"/>
        </w:rPr>
        <w:t>preferred refugees in comparison to states which do participate, thus encouraging wider participation.</w:t>
      </w:r>
      <w:r w:rsidR="00746A76" w:rsidRPr="00586FB1">
        <w:rPr>
          <w:rFonts w:asciiTheme="majorBidi" w:hAnsiTheme="majorBidi" w:cstheme="majorBidi"/>
          <w:sz w:val="24"/>
          <w:szCs w:val="24"/>
        </w:rPr>
        <w:t xml:space="preserve"> For this reason, </w:t>
      </w:r>
      <w:r w:rsidR="00F356A1" w:rsidRPr="00586FB1">
        <w:rPr>
          <w:rFonts w:asciiTheme="majorBidi" w:hAnsiTheme="majorBidi" w:cstheme="majorBidi"/>
          <w:sz w:val="24"/>
          <w:szCs w:val="24"/>
        </w:rPr>
        <w:t>the refugee match</w:t>
      </w:r>
      <w:r w:rsidR="00746A76" w:rsidRPr="00586FB1">
        <w:rPr>
          <w:rFonts w:asciiTheme="majorBidi" w:hAnsiTheme="majorBidi" w:cstheme="majorBidi"/>
          <w:sz w:val="24"/>
          <w:szCs w:val="24"/>
        </w:rPr>
        <w:t xml:space="preserve"> is precisely what can persuade states to opt into refugee burden-sharing, surrender control of eligibility determination, and ultimately protect more refugees.</w:t>
      </w:r>
    </w:p>
    <w:p w14:paraId="742D7769" w14:textId="77777777" w:rsidR="00F8221F" w:rsidRPr="00586FB1" w:rsidRDefault="00F8221F" w:rsidP="00015700">
      <w:pPr>
        <w:spacing w:line="360" w:lineRule="auto"/>
        <w:jc w:val="both"/>
        <w:rPr>
          <w:rFonts w:asciiTheme="majorBidi" w:hAnsiTheme="majorBidi" w:cstheme="majorBidi"/>
          <w:b/>
          <w:sz w:val="24"/>
          <w:szCs w:val="24"/>
        </w:rPr>
      </w:pPr>
    </w:p>
    <w:p w14:paraId="0F4AFBFF" w14:textId="436B0499" w:rsidR="00C751B1" w:rsidRPr="00586FB1" w:rsidRDefault="00015700" w:rsidP="00586FB1">
      <w:pPr>
        <w:pStyle w:val="ListParagraph"/>
        <w:numPr>
          <w:ilvl w:val="0"/>
          <w:numId w:val="7"/>
        </w:numPr>
        <w:spacing w:line="360" w:lineRule="auto"/>
        <w:jc w:val="center"/>
        <w:rPr>
          <w:rFonts w:asciiTheme="majorBidi" w:hAnsiTheme="majorBidi" w:cstheme="majorBidi"/>
          <w:b/>
          <w:sz w:val="24"/>
          <w:szCs w:val="24"/>
        </w:rPr>
      </w:pPr>
      <w:r w:rsidRPr="003577A2">
        <w:rPr>
          <w:rFonts w:asciiTheme="majorBidi" w:hAnsiTheme="majorBidi" w:cstheme="majorBidi"/>
          <w:b/>
          <w:sz w:val="24"/>
          <w:szCs w:val="24"/>
        </w:rPr>
        <w:t>FURTHER CONSIDERATIONS</w:t>
      </w:r>
    </w:p>
    <w:p w14:paraId="3753C2B5" w14:textId="6F06AD5E" w:rsidR="00A83382" w:rsidRPr="00586FB1" w:rsidRDefault="00746A76">
      <w:pPr>
        <w:spacing w:line="360" w:lineRule="auto"/>
        <w:jc w:val="both"/>
        <w:rPr>
          <w:rFonts w:asciiTheme="majorBidi" w:hAnsiTheme="majorBidi" w:cstheme="majorBidi"/>
          <w:sz w:val="24"/>
          <w:szCs w:val="24"/>
        </w:rPr>
      </w:pPr>
      <w:r w:rsidRPr="00586FB1">
        <w:rPr>
          <w:rFonts w:asciiTheme="majorBidi" w:hAnsiTheme="majorBidi" w:cstheme="majorBidi"/>
          <w:sz w:val="24"/>
          <w:szCs w:val="24"/>
        </w:rPr>
        <w:t xml:space="preserve">It might be thought this system does not offer genuine choice to refugees, but merely creates a system in which states have all the power, and refugees have none. We argue the opposite. We note that it is states, in the </w:t>
      </w:r>
      <w:r w:rsidR="00BC58E3" w:rsidRPr="00586FB1">
        <w:rPr>
          <w:rFonts w:asciiTheme="majorBidi" w:hAnsiTheme="majorBidi" w:cstheme="majorBidi"/>
          <w:sz w:val="24"/>
          <w:szCs w:val="24"/>
        </w:rPr>
        <w:t>current system</w:t>
      </w:r>
      <w:r w:rsidRPr="00586FB1">
        <w:rPr>
          <w:rFonts w:asciiTheme="majorBidi" w:hAnsiTheme="majorBidi" w:cstheme="majorBidi"/>
          <w:sz w:val="24"/>
          <w:szCs w:val="24"/>
        </w:rPr>
        <w:t xml:space="preserve">, </w:t>
      </w:r>
      <w:r w:rsidR="00A21CB4" w:rsidRPr="00586FB1">
        <w:rPr>
          <w:rFonts w:asciiTheme="majorBidi" w:hAnsiTheme="majorBidi" w:cstheme="majorBidi"/>
          <w:sz w:val="24"/>
          <w:szCs w:val="24"/>
        </w:rPr>
        <w:t xml:space="preserve">which </w:t>
      </w:r>
      <w:r w:rsidRPr="00586FB1">
        <w:rPr>
          <w:rFonts w:asciiTheme="majorBidi" w:hAnsiTheme="majorBidi" w:cstheme="majorBidi"/>
          <w:sz w:val="24"/>
          <w:szCs w:val="24"/>
        </w:rPr>
        <w:t>have</w:t>
      </w:r>
      <w:r w:rsidR="00265A3A" w:rsidRPr="00586FB1">
        <w:rPr>
          <w:rFonts w:asciiTheme="majorBidi" w:hAnsiTheme="majorBidi" w:cstheme="majorBidi"/>
          <w:sz w:val="24"/>
          <w:szCs w:val="24"/>
        </w:rPr>
        <w:t xml:space="preserve"> virtually</w:t>
      </w:r>
      <w:r w:rsidRPr="00586FB1">
        <w:rPr>
          <w:rFonts w:asciiTheme="majorBidi" w:hAnsiTheme="majorBidi" w:cstheme="majorBidi"/>
          <w:sz w:val="24"/>
          <w:szCs w:val="24"/>
        </w:rPr>
        <w:t xml:space="preserve"> </w:t>
      </w:r>
      <w:r w:rsidRPr="00586FB1">
        <w:rPr>
          <w:rFonts w:asciiTheme="majorBidi" w:hAnsiTheme="majorBidi" w:cstheme="majorBidi"/>
          <w:i/>
          <w:sz w:val="24"/>
          <w:szCs w:val="24"/>
        </w:rPr>
        <w:t xml:space="preserve">all </w:t>
      </w:r>
      <w:r w:rsidRPr="00586FB1">
        <w:rPr>
          <w:rFonts w:asciiTheme="majorBidi" w:hAnsiTheme="majorBidi" w:cstheme="majorBidi"/>
          <w:sz w:val="24"/>
          <w:szCs w:val="24"/>
        </w:rPr>
        <w:t xml:space="preserve">of the power. </w:t>
      </w:r>
      <w:r w:rsidR="00265A3A" w:rsidRPr="00586FB1">
        <w:rPr>
          <w:rFonts w:asciiTheme="majorBidi" w:hAnsiTheme="majorBidi" w:cstheme="majorBidi"/>
          <w:sz w:val="24"/>
          <w:szCs w:val="24"/>
        </w:rPr>
        <w:t xml:space="preserve">They may be </w:t>
      </w:r>
      <w:r w:rsidR="00265A3A" w:rsidRPr="00586FB1">
        <w:rPr>
          <w:rFonts w:asciiTheme="majorBidi" w:hAnsiTheme="majorBidi" w:cstheme="majorBidi"/>
          <w:sz w:val="24"/>
          <w:szCs w:val="24"/>
        </w:rPr>
        <w:lastRenderedPageBreak/>
        <w:t xml:space="preserve">constrained by international norms or legal obligations, but only weakly at best. </w:t>
      </w:r>
      <w:r w:rsidR="00BC58E3" w:rsidRPr="00586FB1">
        <w:rPr>
          <w:rFonts w:asciiTheme="majorBidi" w:hAnsiTheme="majorBidi" w:cstheme="majorBidi"/>
          <w:sz w:val="24"/>
          <w:szCs w:val="24"/>
        </w:rPr>
        <w:t xml:space="preserve">Yet neither side has any choice. </w:t>
      </w:r>
      <w:r w:rsidRPr="00586FB1">
        <w:rPr>
          <w:rFonts w:asciiTheme="majorBidi" w:hAnsiTheme="majorBidi" w:cstheme="majorBidi"/>
          <w:sz w:val="24"/>
          <w:szCs w:val="24"/>
        </w:rPr>
        <w:t>State</w:t>
      </w:r>
      <w:r w:rsidR="00A21CB4" w:rsidRPr="00586FB1">
        <w:rPr>
          <w:rFonts w:asciiTheme="majorBidi" w:hAnsiTheme="majorBidi" w:cstheme="majorBidi"/>
          <w:sz w:val="24"/>
          <w:szCs w:val="24"/>
        </w:rPr>
        <w:t>s</w:t>
      </w:r>
      <w:r w:rsidRPr="00586FB1">
        <w:rPr>
          <w:rFonts w:asciiTheme="majorBidi" w:hAnsiTheme="majorBidi" w:cstheme="majorBidi"/>
          <w:sz w:val="24"/>
          <w:szCs w:val="24"/>
        </w:rPr>
        <w:t xml:space="preserve"> must process only those who apply within their borders, refugees must accept the protection or resettlement that is offered to them, even where there is a country that they would have preferred to go to, that also would have preferred to take them. A matching </w:t>
      </w:r>
      <w:r w:rsidR="000A03BE" w:rsidRPr="00586FB1">
        <w:rPr>
          <w:rFonts w:asciiTheme="majorBidi" w:hAnsiTheme="majorBidi" w:cstheme="majorBidi"/>
          <w:sz w:val="24"/>
          <w:szCs w:val="24"/>
        </w:rPr>
        <w:t>system</w:t>
      </w:r>
      <w:r w:rsidRPr="00586FB1">
        <w:rPr>
          <w:rFonts w:asciiTheme="majorBidi" w:hAnsiTheme="majorBidi" w:cstheme="majorBidi"/>
          <w:sz w:val="24"/>
          <w:szCs w:val="24"/>
        </w:rPr>
        <w:t xml:space="preserve"> is </w:t>
      </w:r>
      <w:r w:rsidRPr="00586FB1">
        <w:rPr>
          <w:rFonts w:asciiTheme="majorBidi" w:hAnsiTheme="majorBidi" w:cstheme="majorBidi"/>
          <w:i/>
          <w:sz w:val="24"/>
          <w:szCs w:val="24"/>
        </w:rPr>
        <w:t xml:space="preserve">exactly </w:t>
      </w:r>
      <w:r w:rsidRPr="00586FB1">
        <w:rPr>
          <w:rFonts w:asciiTheme="majorBidi" w:hAnsiTheme="majorBidi" w:cstheme="majorBidi"/>
          <w:sz w:val="24"/>
          <w:szCs w:val="24"/>
        </w:rPr>
        <w:t xml:space="preserve">the situation where both sides need to agree. Refugees already exist within an international system of states, where it is necessary for a state to agree to render protection in order for a refugee to receive it. </w:t>
      </w:r>
      <w:r w:rsidR="00E55EA9" w:rsidRPr="00586FB1">
        <w:rPr>
          <w:rFonts w:asciiTheme="majorBidi" w:hAnsiTheme="majorBidi" w:cstheme="majorBidi"/>
          <w:i/>
          <w:sz w:val="24"/>
          <w:szCs w:val="24"/>
        </w:rPr>
        <w:t xml:space="preserve">Pace </w:t>
      </w:r>
      <w:r w:rsidR="00E55EA9" w:rsidRPr="00586FB1">
        <w:rPr>
          <w:rFonts w:asciiTheme="majorBidi" w:hAnsiTheme="majorBidi" w:cstheme="majorBidi"/>
          <w:sz w:val="24"/>
          <w:szCs w:val="24"/>
        </w:rPr>
        <w:t>total global open borders, the assent of states is a precondition for protection, and only agreement from both sides gives refugee</w:t>
      </w:r>
      <w:r w:rsidR="00DD3E90" w:rsidRPr="00586FB1">
        <w:rPr>
          <w:rFonts w:asciiTheme="majorBidi" w:hAnsiTheme="majorBidi" w:cstheme="majorBidi"/>
          <w:sz w:val="24"/>
          <w:szCs w:val="24"/>
        </w:rPr>
        <w:t>s</w:t>
      </w:r>
      <w:r w:rsidR="00E55EA9" w:rsidRPr="00586FB1">
        <w:rPr>
          <w:rFonts w:asciiTheme="majorBidi" w:hAnsiTheme="majorBidi" w:cstheme="majorBidi"/>
          <w:sz w:val="24"/>
          <w:szCs w:val="24"/>
        </w:rPr>
        <w:t xml:space="preserve"> any choices at all.</w:t>
      </w:r>
      <w:r w:rsidR="008A1759" w:rsidRPr="00586FB1">
        <w:rPr>
          <w:rFonts w:asciiTheme="majorBidi" w:hAnsiTheme="majorBidi" w:cstheme="majorBidi"/>
          <w:sz w:val="24"/>
          <w:szCs w:val="24"/>
        </w:rPr>
        <w:t xml:space="preserve"> Currently, much activism works assumes a strict dichotomy, where refugees can either have unconstrained choice, or not choice at all. For example, </w:t>
      </w:r>
      <w:r w:rsidR="003577A2" w:rsidRPr="003577A2">
        <w:rPr>
          <w:rFonts w:asciiTheme="majorBidi" w:hAnsiTheme="majorBidi" w:cstheme="majorBidi"/>
          <w:sz w:val="24"/>
          <w:szCs w:val="24"/>
        </w:rPr>
        <w:t>some</w:t>
      </w:r>
      <w:r w:rsidR="003577A2" w:rsidRPr="00586FB1">
        <w:rPr>
          <w:rFonts w:asciiTheme="majorBidi" w:hAnsiTheme="majorBidi" w:cstheme="majorBidi"/>
          <w:sz w:val="24"/>
          <w:szCs w:val="24"/>
        </w:rPr>
        <w:t xml:space="preserve"> </w:t>
      </w:r>
      <w:r w:rsidR="008A1759" w:rsidRPr="00586FB1">
        <w:rPr>
          <w:rFonts w:asciiTheme="majorBidi" w:hAnsiTheme="majorBidi" w:cstheme="majorBidi"/>
          <w:sz w:val="24"/>
          <w:szCs w:val="24"/>
        </w:rPr>
        <w:t>European refugee activists advocate a system which would give refugees to the EU total freedom as to where in the EU they decided to live</w:t>
      </w:r>
      <w:r w:rsidR="00B77779" w:rsidRPr="00586FB1">
        <w:rPr>
          <w:rFonts w:asciiTheme="majorBidi" w:hAnsiTheme="majorBidi" w:cstheme="majorBidi"/>
          <w:sz w:val="24"/>
          <w:szCs w:val="24"/>
        </w:rPr>
        <w:t xml:space="preserve"> while states are compensated for every refugee they take</w:t>
      </w:r>
      <w:r w:rsidR="008A1759" w:rsidRPr="00586FB1">
        <w:rPr>
          <w:rFonts w:asciiTheme="majorBidi" w:hAnsiTheme="majorBidi" w:cstheme="majorBidi"/>
          <w:sz w:val="24"/>
          <w:szCs w:val="24"/>
        </w:rPr>
        <w:t>.</w:t>
      </w:r>
      <w:r w:rsidR="008F1AE6" w:rsidRPr="003577A2">
        <w:rPr>
          <w:rStyle w:val="FootnoteReference"/>
          <w:rFonts w:asciiTheme="majorBidi" w:hAnsiTheme="majorBidi" w:cstheme="majorBidi"/>
          <w:sz w:val="24"/>
          <w:szCs w:val="24"/>
        </w:rPr>
        <w:footnoteReference w:id="75"/>
      </w:r>
      <w:r w:rsidR="00A83382" w:rsidRPr="00586FB1">
        <w:rPr>
          <w:rFonts w:asciiTheme="majorBidi" w:hAnsiTheme="majorBidi" w:cstheme="majorBidi"/>
          <w:sz w:val="24"/>
          <w:szCs w:val="24"/>
        </w:rPr>
        <w:t xml:space="preserve"> This would be the best outcome for all refugees, but there is little-to-no chance states would assent to it. But this dichotomy als</w:t>
      </w:r>
      <w:r w:rsidR="006128BD" w:rsidRPr="00586FB1">
        <w:rPr>
          <w:rFonts w:asciiTheme="majorBidi" w:hAnsiTheme="majorBidi" w:cstheme="majorBidi"/>
          <w:sz w:val="24"/>
          <w:szCs w:val="24"/>
        </w:rPr>
        <w:t>o misses that in most scenarios</w:t>
      </w:r>
      <w:r w:rsidR="00A83382" w:rsidRPr="00586FB1">
        <w:rPr>
          <w:rFonts w:asciiTheme="majorBidi" w:hAnsiTheme="majorBidi" w:cstheme="majorBidi"/>
          <w:sz w:val="24"/>
          <w:szCs w:val="24"/>
        </w:rPr>
        <w:t xml:space="preserve"> justice does not require that we give individuals total choice, but choice from a reasonable set of options. Few would advocate that students must have the right to go to any university they wish, or doctors to work at any hospital. What is important is that they go to good universities and hospitals, and if </w:t>
      </w:r>
      <w:r w:rsidR="00A83382" w:rsidRPr="00586FB1">
        <w:rPr>
          <w:rFonts w:asciiTheme="majorBidi" w:hAnsiTheme="majorBidi" w:cstheme="majorBidi"/>
          <w:i/>
          <w:sz w:val="24"/>
          <w:szCs w:val="24"/>
        </w:rPr>
        <w:t>both</w:t>
      </w:r>
      <w:r w:rsidR="00A83382" w:rsidRPr="00586FB1">
        <w:rPr>
          <w:rFonts w:asciiTheme="majorBidi" w:hAnsiTheme="majorBidi" w:cstheme="majorBidi"/>
          <w:sz w:val="24"/>
          <w:szCs w:val="24"/>
        </w:rPr>
        <w:t xml:space="preserve"> sides of the system have </w:t>
      </w:r>
      <w:r w:rsidR="00A83382" w:rsidRPr="00586FB1">
        <w:rPr>
          <w:rFonts w:asciiTheme="majorBidi" w:hAnsiTheme="majorBidi" w:cstheme="majorBidi"/>
          <w:i/>
          <w:sz w:val="24"/>
          <w:szCs w:val="24"/>
        </w:rPr>
        <w:t xml:space="preserve">some </w:t>
      </w:r>
      <w:r w:rsidR="00A83382" w:rsidRPr="00586FB1">
        <w:rPr>
          <w:rFonts w:asciiTheme="majorBidi" w:hAnsiTheme="majorBidi" w:cstheme="majorBidi"/>
          <w:sz w:val="24"/>
          <w:szCs w:val="24"/>
        </w:rPr>
        <w:t xml:space="preserve">choice, that is more likely to happen. Those choices, although not complete, are nonetheless real. If it really is the case that </w:t>
      </w:r>
      <w:r w:rsidR="00A83382" w:rsidRPr="00586FB1">
        <w:rPr>
          <w:rFonts w:asciiTheme="majorBidi" w:hAnsiTheme="majorBidi" w:cstheme="majorBidi"/>
          <w:i/>
          <w:sz w:val="24"/>
          <w:szCs w:val="24"/>
        </w:rPr>
        <w:t xml:space="preserve">almost every </w:t>
      </w:r>
      <w:r w:rsidR="00A83382" w:rsidRPr="00586FB1">
        <w:rPr>
          <w:rFonts w:asciiTheme="majorBidi" w:hAnsiTheme="majorBidi" w:cstheme="majorBidi"/>
          <w:sz w:val="24"/>
          <w:szCs w:val="24"/>
        </w:rPr>
        <w:t>Syrian refugee makes Germany their first preference, then of course they will not all be able to go there, but refugees would still have qualitatively more agency if they were to achieve their second, third, fourth, or fifth preference.</w:t>
      </w:r>
    </w:p>
    <w:p w14:paraId="2DC4FBD9" w14:textId="2770A58F" w:rsidR="00475837" w:rsidRPr="00586FB1" w:rsidRDefault="00E55EA9" w:rsidP="00586FB1">
      <w:pPr>
        <w:spacing w:line="360" w:lineRule="auto"/>
        <w:ind w:firstLine="720"/>
        <w:jc w:val="both"/>
        <w:rPr>
          <w:rFonts w:asciiTheme="majorBidi" w:hAnsiTheme="majorBidi" w:cstheme="majorBidi"/>
          <w:sz w:val="24"/>
          <w:szCs w:val="24"/>
        </w:rPr>
      </w:pPr>
      <w:r w:rsidRPr="00586FB1">
        <w:rPr>
          <w:rFonts w:asciiTheme="majorBidi" w:hAnsiTheme="majorBidi" w:cstheme="majorBidi"/>
          <w:sz w:val="24"/>
          <w:szCs w:val="24"/>
        </w:rPr>
        <w:t xml:space="preserve">Were </w:t>
      </w:r>
      <w:r w:rsidR="00746A76" w:rsidRPr="00586FB1">
        <w:rPr>
          <w:rFonts w:asciiTheme="majorBidi" w:hAnsiTheme="majorBidi" w:cstheme="majorBidi"/>
          <w:sz w:val="24"/>
          <w:szCs w:val="24"/>
        </w:rPr>
        <w:t>every refugee to submit the same preference ranking</w:t>
      </w:r>
      <w:r w:rsidR="00A83382" w:rsidRPr="00586FB1">
        <w:rPr>
          <w:rFonts w:asciiTheme="majorBidi" w:hAnsiTheme="majorBidi" w:cstheme="majorBidi"/>
          <w:sz w:val="24"/>
          <w:szCs w:val="24"/>
        </w:rPr>
        <w:t xml:space="preserve"> </w:t>
      </w:r>
      <w:r w:rsidR="00A83382" w:rsidRPr="00586FB1">
        <w:rPr>
          <w:rFonts w:asciiTheme="majorBidi" w:hAnsiTheme="majorBidi" w:cstheme="majorBidi"/>
          <w:i/>
          <w:sz w:val="24"/>
          <w:szCs w:val="24"/>
        </w:rPr>
        <w:t>from beginning to end</w:t>
      </w:r>
      <w:r w:rsidR="00746A76" w:rsidRPr="00586FB1">
        <w:rPr>
          <w:rFonts w:asciiTheme="majorBidi" w:hAnsiTheme="majorBidi" w:cstheme="majorBidi"/>
          <w:sz w:val="24"/>
          <w:szCs w:val="24"/>
        </w:rPr>
        <w:t xml:space="preserve">, </w:t>
      </w:r>
      <w:r w:rsidR="00A21CB4" w:rsidRPr="00586FB1">
        <w:rPr>
          <w:rFonts w:asciiTheme="majorBidi" w:hAnsiTheme="majorBidi" w:cstheme="majorBidi"/>
          <w:sz w:val="24"/>
          <w:szCs w:val="24"/>
        </w:rPr>
        <w:t>states would merely pick the refugees they prefer</w:t>
      </w:r>
      <w:r w:rsidR="00746A76" w:rsidRPr="00586FB1">
        <w:rPr>
          <w:rFonts w:asciiTheme="majorBidi" w:hAnsiTheme="majorBidi" w:cstheme="majorBidi"/>
          <w:sz w:val="24"/>
          <w:szCs w:val="24"/>
        </w:rPr>
        <w:t xml:space="preserve"> (rather as if everyone in a given school district agreed completely on the desirability of the schools). Scenarios of ‘perfect correlation of preferences’, such as this, do indeed hand all of the power to the other side of the </w:t>
      </w:r>
      <w:r w:rsidR="000A03BE" w:rsidRPr="00586FB1">
        <w:rPr>
          <w:rFonts w:asciiTheme="majorBidi" w:hAnsiTheme="majorBidi" w:cstheme="majorBidi"/>
          <w:sz w:val="24"/>
          <w:szCs w:val="24"/>
        </w:rPr>
        <w:t>system</w:t>
      </w:r>
      <w:r w:rsidR="00746A76" w:rsidRPr="00586FB1">
        <w:rPr>
          <w:rFonts w:asciiTheme="majorBidi" w:hAnsiTheme="majorBidi" w:cstheme="majorBidi"/>
          <w:sz w:val="24"/>
          <w:szCs w:val="24"/>
        </w:rPr>
        <w:t xml:space="preserve"> (be that states, or schools). But this is extremely unlikely. </w:t>
      </w:r>
      <w:r w:rsidR="00475837" w:rsidRPr="00586FB1">
        <w:rPr>
          <w:rFonts w:asciiTheme="majorBidi" w:hAnsiTheme="majorBidi" w:cstheme="majorBidi"/>
          <w:sz w:val="24"/>
          <w:szCs w:val="24"/>
        </w:rPr>
        <w:t xml:space="preserve">In the Boston public school matching </w:t>
      </w:r>
      <w:r w:rsidR="000A03BE" w:rsidRPr="00586FB1">
        <w:rPr>
          <w:rFonts w:asciiTheme="majorBidi" w:hAnsiTheme="majorBidi" w:cstheme="majorBidi"/>
          <w:sz w:val="24"/>
          <w:szCs w:val="24"/>
        </w:rPr>
        <w:t>system</w:t>
      </w:r>
      <w:r w:rsidR="00475837" w:rsidRPr="00586FB1">
        <w:rPr>
          <w:rFonts w:asciiTheme="majorBidi" w:hAnsiTheme="majorBidi" w:cstheme="majorBidi"/>
          <w:sz w:val="24"/>
          <w:szCs w:val="24"/>
        </w:rPr>
        <w:t xml:space="preserve">, </w:t>
      </w:r>
      <w:r w:rsidR="00C5434D" w:rsidRPr="00586FB1">
        <w:rPr>
          <w:rFonts w:asciiTheme="majorBidi" w:hAnsiTheme="majorBidi" w:cstheme="majorBidi"/>
          <w:sz w:val="24"/>
          <w:szCs w:val="24"/>
        </w:rPr>
        <w:t xml:space="preserve">the image of a single hopelessly oversubscribed school </w:t>
      </w:r>
      <w:r w:rsidR="00B77779" w:rsidRPr="00586FB1">
        <w:rPr>
          <w:rFonts w:asciiTheme="majorBidi" w:hAnsiTheme="majorBidi" w:cstheme="majorBidi"/>
          <w:sz w:val="24"/>
          <w:szCs w:val="24"/>
        </w:rPr>
        <w:t>is</w:t>
      </w:r>
      <w:r w:rsidR="00BC58E3" w:rsidRPr="00586FB1">
        <w:rPr>
          <w:rFonts w:asciiTheme="majorBidi" w:hAnsiTheme="majorBidi" w:cstheme="majorBidi"/>
          <w:sz w:val="24"/>
          <w:szCs w:val="24"/>
        </w:rPr>
        <w:t xml:space="preserve"> </w:t>
      </w:r>
      <w:r w:rsidR="00C5434D" w:rsidRPr="00586FB1">
        <w:rPr>
          <w:rFonts w:asciiTheme="majorBidi" w:hAnsiTheme="majorBidi" w:cstheme="majorBidi"/>
          <w:sz w:val="24"/>
          <w:szCs w:val="24"/>
        </w:rPr>
        <w:t>largely mythical</w:t>
      </w:r>
      <w:r w:rsidR="00C059D8" w:rsidRPr="00586FB1">
        <w:rPr>
          <w:rFonts w:asciiTheme="majorBidi" w:hAnsiTheme="majorBidi" w:cstheme="majorBidi"/>
          <w:sz w:val="24"/>
          <w:szCs w:val="24"/>
        </w:rPr>
        <w:t>, as Dur et al</w:t>
      </w:r>
      <w:r w:rsidR="005306E9" w:rsidRPr="00586FB1">
        <w:rPr>
          <w:rFonts w:asciiTheme="majorBidi" w:hAnsiTheme="majorBidi" w:cstheme="majorBidi"/>
          <w:sz w:val="24"/>
          <w:szCs w:val="24"/>
        </w:rPr>
        <w:t>. (2013)</w:t>
      </w:r>
      <w:r w:rsidR="00C059D8" w:rsidRPr="00586FB1">
        <w:rPr>
          <w:rFonts w:asciiTheme="majorBidi" w:hAnsiTheme="majorBidi" w:cstheme="majorBidi"/>
          <w:sz w:val="24"/>
          <w:szCs w:val="24"/>
        </w:rPr>
        <w:t xml:space="preserve"> point out</w:t>
      </w:r>
      <w:r w:rsidR="00C5434D" w:rsidRPr="00586FB1">
        <w:rPr>
          <w:rFonts w:asciiTheme="majorBidi" w:hAnsiTheme="majorBidi" w:cstheme="majorBidi"/>
          <w:sz w:val="24"/>
          <w:szCs w:val="24"/>
        </w:rPr>
        <w:t>. There are abundant reasons to believe that the preferences of refugees are as heterogeneous as they</w:t>
      </w:r>
      <w:r w:rsidR="00A21CB4" w:rsidRPr="00586FB1">
        <w:rPr>
          <w:rFonts w:asciiTheme="majorBidi" w:hAnsiTheme="majorBidi" w:cstheme="majorBidi"/>
          <w:sz w:val="24"/>
          <w:szCs w:val="24"/>
        </w:rPr>
        <w:t xml:space="preserve"> themselves</w:t>
      </w:r>
      <w:r w:rsidR="00C5434D" w:rsidRPr="00586FB1">
        <w:rPr>
          <w:rFonts w:asciiTheme="majorBidi" w:hAnsiTheme="majorBidi" w:cstheme="majorBidi"/>
          <w:sz w:val="24"/>
          <w:szCs w:val="24"/>
        </w:rPr>
        <w:t xml:space="preserve"> are, as are those of countries. This heterogeneity is exactly what makes the </w:t>
      </w:r>
      <w:r w:rsidR="00A21CB4" w:rsidRPr="00586FB1">
        <w:rPr>
          <w:rFonts w:asciiTheme="majorBidi" w:hAnsiTheme="majorBidi" w:cstheme="majorBidi"/>
          <w:sz w:val="24"/>
          <w:szCs w:val="24"/>
        </w:rPr>
        <w:t xml:space="preserve">matching </w:t>
      </w:r>
      <w:r w:rsidR="000A03BE" w:rsidRPr="00586FB1">
        <w:rPr>
          <w:rFonts w:asciiTheme="majorBidi" w:hAnsiTheme="majorBidi" w:cstheme="majorBidi"/>
          <w:sz w:val="24"/>
          <w:szCs w:val="24"/>
        </w:rPr>
        <w:t>system</w:t>
      </w:r>
      <w:r w:rsidR="00C5434D" w:rsidRPr="00586FB1">
        <w:rPr>
          <w:rFonts w:asciiTheme="majorBidi" w:hAnsiTheme="majorBidi" w:cstheme="majorBidi"/>
          <w:sz w:val="24"/>
          <w:szCs w:val="24"/>
        </w:rPr>
        <w:t xml:space="preserve"> so appropriate and powerful.</w:t>
      </w:r>
      <w:r w:rsidR="00475837" w:rsidRPr="00586FB1">
        <w:rPr>
          <w:rFonts w:asciiTheme="majorBidi" w:hAnsiTheme="majorBidi" w:cstheme="majorBidi"/>
          <w:sz w:val="24"/>
          <w:szCs w:val="24"/>
        </w:rPr>
        <w:t xml:space="preserve"> </w:t>
      </w:r>
    </w:p>
    <w:p w14:paraId="485892AE" w14:textId="50F3982C" w:rsidR="006128BD" w:rsidRPr="00586FB1" w:rsidRDefault="006128BD" w:rsidP="00586FB1">
      <w:pPr>
        <w:spacing w:line="360" w:lineRule="auto"/>
        <w:ind w:firstLine="720"/>
        <w:jc w:val="both"/>
        <w:rPr>
          <w:rFonts w:asciiTheme="majorBidi" w:hAnsiTheme="majorBidi" w:cstheme="majorBidi"/>
          <w:sz w:val="24"/>
          <w:szCs w:val="24"/>
        </w:rPr>
      </w:pPr>
      <w:r w:rsidRPr="00586FB1">
        <w:rPr>
          <w:rFonts w:asciiTheme="majorBidi" w:hAnsiTheme="majorBidi" w:cstheme="majorBidi"/>
          <w:sz w:val="24"/>
          <w:szCs w:val="24"/>
        </w:rPr>
        <w:lastRenderedPageBreak/>
        <w:t xml:space="preserve">Second, it might be thought that neither states nor refugees possess sufficient information for matching to be effective. In the status quo, states compete at telling refugees how unpleasantly they will treat them (as when Geert Wilders released YouTube videos telling refugees they had no chance of ever getting status in the Netherlands, and similar flyer campaigns of the Australian government in camps across Asia). Matching changes the game completely. In a matching system, where it is fixed in advance how many refugees will be matched to a given country, but not </w:t>
      </w:r>
      <w:r w:rsidRPr="00586FB1">
        <w:rPr>
          <w:rFonts w:asciiTheme="majorBidi" w:hAnsiTheme="majorBidi" w:cstheme="majorBidi"/>
          <w:i/>
          <w:sz w:val="24"/>
          <w:szCs w:val="24"/>
        </w:rPr>
        <w:t xml:space="preserve">which </w:t>
      </w:r>
      <w:r w:rsidRPr="00586FB1">
        <w:rPr>
          <w:rFonts w:asciiTheme="majorBidi" w:hAnsiTheme="majorBidi" w:cstheme="majorBidi"/>
          <w:sz w:val="24"/>
          <w:szCs w:val="24"/>
        </w:rPr>
        <w:t xml:space="preserve">refugees, it is suddenly important for states to compete at being </w:t>
      </w:r>
      <w:r w:rsidRPr="00586FB1">
        <w:rPr>
          <w:rFonts w:asciiTheme="majorBidi" w:hAnsiTheme="majorBidi" w:cstheme="majorBidi"/>
          <w:i/>
          <w:sz w:val="24"/>
          <w:szCs w:val="24"/>
        </w:rPr>
        <w:t xml:space="preserve">attractive. </w:t>
      </w:r>
      <w:r w:rsidRPr="00586FB1">
        <w:rPr>
          <w:rFonts w:asciiTheme="majorBidi" w:hAnsiTheme="majorBidi" w:cstheme="majorBidi"/>
          <w:sz w:val="24"/>
          <w:szCs w:val="24"/>
        </w:rPr>
        <w:t xml:space="preserve">This no longer affects the total number of refugees they will host (which was determined in advance), but it does affect </w:t>
      </w:r>
      <w:r w:rsidRPr="00586FB1">
        <w:rPr>
          <w:rFonts w:asciiTheme="majorBidi" w:hAnsiTheme="majorBidi" w:cstheme="majorBidi"/>
          <w:i/>
          <w:sz w:val="24"/>
          <w:szCs w:val="24"/>
        </w:rPr>
        <w:t xml:space="preserve">who </w:t>
      </w:r>
      <w:r w:rsidRPr="00586FB1">
        <w:rPr>
          <w:rFonts w:asciiTheme="majorBidi" w:hAnsiTheme="majorBidi" w:cstheme="majorBidi"/>
          <w:sz w:val="24"/>
          <w:szCs w:val="24"/>
        </w:rPr>
        <w:t xml:space="preserve">they will host. Because the match is two-sided, a state cannot merely </w:t>
      </w:r>
      <w:r w:rsidR="00BD217B" w:rsidRPr="00586FB1">
        <w:rPr>
          <w:rFonts w:asciiTheme="majorBidi" w:hAnsiTheme="majorBidi" w:cstheme="majorBidi"/>
          <w:sz w:val="24"/>
          <w:szCs w:val="24"/>
        </w:rPr>
        <w:t>take in</w:t>
      </w:r>
      <w:r w:rsidRPr="00586FB1">
        <w:rPr>
          <w:rFonts w:asciiTheme="majorBidi" w:hAnsiTheme="majorBidi" w:cstheme="majorBidi"/>
          <w:sz w:val="24"/>
          <w:szCs w:val="24"/>
        </w:rPr>
        <w:t xml:space="preserve"> the refugees it wants, if those refugees would prefer to go somewhere else. Hence, states will have strong incentives to </w:t>
      </w:r>
      <w:r w:rsidR="00BD217B" w:rsidRPr="00586FB1">
        <w:rPr>
          <w:rFonts w:asciiTheme="majorBidi" w:hAnsiTheme="majorBidi" w:cstheme="majorBidi"/>
          <w:sz w:val="24"/>
          <w:szCs w:val="24"/>
        </w:rPr>
        <w:t xml:space="preserve">invest in refugee reception </w:t>
      </w:r>
      <w:r w:rsidR="00A8050B" w:rsidRPr="00586FB1">
        <w:rPr>
          <w:rFonts w:asciiTheme="majorBidi" w:hAnsiTheme="majorBidi" w:cstheme="majorBidi"/>
          <w:sz w:val="24"/>
          <w:szCs w:val="24"/>
        </w:rPr>
        <w:t>and inform the refugees about how welcoming they will be</w:t>
      </w:r>
      <w:r w:rsidR="00BD217B" w:rsidRPr="00586FB1">
        <w:rPr>
          <w:rFonts w:asciiTheme="majorBidi" w:hAnsiTheme="majorBidi" w:cstheme="majorBidi"/>
          <w:sz w:val="24"/>
          <w:szCs w:val="24"/>
        </w:rPr>
        <w:t>.</w:t>
      </w:r>
      <w:r w:rsidR="00BD217B" w:rsidRPr="00586FB1">
        <w:rPr>
          <w:rStyle w:val="FootnoteReference"/>
          <w:rFonts w:asciiTheme="majorBidi" w:hAnsiTheme="majorBidi" w:cstheme="majorBidi"/>
          <w:sz w:val="24"/>
          <w:szCs w:val="24"/>
        </w:rPr>
        <w:footnoteReference w:id="76"/>
      </w:r>
    </w:p>
    <w:p w14:paraId="78FE6ECC" w14:textId="0B118D42" w:rsidR="00C751B1" w:rsidRPr="00586FB1" w:rsidRDefault="006128BD" w:rsidP="00586FB1">
      <w:pPr>
        <w:spacing w:line="360" w:lineRule="auto"/>
        <w:ind w:firstLine="360"/>
        <w:jc w:val="both"/>
        <w:rPr>
          <w:rFonts w:asciiTheme="majorBidi" w:hAnsiTheme="majorBidi" w:cstheme="majorBidi"/>
          <w:sz w:val="24"/>
          <w:szCs w:val="24"/>
        </w:rPr>
      </w:pPr>
      <w:r w:rsidRPr="00586FB1">
        <w:rPr>
          <w:rFonts w:asciiTheme="majorBidi" w:hAnsiTheme="majorBidi" w:cstheme="majorBidi"/>
          <w:sz w:val="24"/>
          <w:szCs w:val="24"/>
        </w:rPr>
        <w:t>Third</w:t>
      </w:r>
      <w:r w:rsidR="00746A76" w:rsidRPr="00586FB1">
        <w:rPr>
          <w:rFonts w:asciiTheme="majorBidi" w:hAnsiTheme="majorBidi" w:cstheme="majorBidi"/>
          <w:sz w:val="24"/>
          <w:szCs w:val="24"/>
        </w:rPr>
        <w:t xml:space="preserve">, </w:t>
      </w:r>
      <w:r w:rsidR="00E55EA9" w:rsidRPr="00586FB1">
        <w:rPr>
          <w:rFonts w:asciiTheme="majorBidi" w:hAnsiTheme="majorBidi" w:cstheme="majorBidi"/>
          <w:sz w:val="24"/>
          <w:szCs w:val="24"/>
        </w:rPr>
        <w:t xml:space="preserve">it might be thought that a system of this form commodifies refugees, turning them into objects to be traded, exchanged, and competed over by states. Again, the opposite is the case. A two-sided </w:t>
      </w:r>
      <w:r w:rsidR="000A03BE" w:rsidRPr="00586FB1">
        <w:rPr>
          <w:rFonts w:asciiTheme="majorBidi" w:hAnsiTheme="majorBidi" w:cstheme="majorBidi"/>
          <w:sz w:val="24"/>
          <w:szCs w:val="24"/>
        </w:rPr>
        <w:t>system</w:t>
      </w:r>
      <w:r w:rsidR="00E55EA9" w:rsidRPr="00586FB1">
        <w:rPr>
          <w:rFonts w:asciiTheme="majorBidi" w:hAnsiTheme="majorBidi" w:cstheme="majorBidi"/>
          <w:sz w:val="24"/>
          <w:szCs w:val="24"/>
        </w:rPr>
        <w:t xml:space="preserve"> respects the preferences of agents on both sides. Rather than turning refugees into numbers, or ‘human cargo’ where refugees are passive recipients of the largesse of states, refugees become agents with preferences, choices, and agendas, and those preferences are now taken into account. A matching </w:t>
      </w:r>
      <w:r w:rsidR="000A03BE" w:rsidRPr="00586FB1">
        <w:rPr>
          <w:rFonts w:asciiTheme="majorBidi" w:hAnsiTheme="majorBidi" w:cstheme="majorBidi"/>
          <w:sz w:val="24"/>
          <w:szCs w:val="24"/>
        </w:rPr>
        <w:t>system</w:t>
      </w:r>
      <w:r w:rsidR="00E55EA9" w:rsidRPr="00586FB1">
        <w:rPr>
          <w:rFonts w:asciiTheme="majorBidi" w:hAnsiTheme="majorBidi" w:cstheme="majorBidi"/>
          <w:sz w:val="24"/>
          <w:szCs w:val="24"/>
        </w:rPr>
        <w:t xml:space="preserve"> is distinct from a traditional market for a commodity, as it requires consent of both parties, and does not involve money. It is thus no more commodifying than marriage, friendships, or public education.</w:t>
      </w:r>
    </w:p>
    <w:p w14:paraId="53ED8670" w14:textId="2AE3D344" w:rsidR="00AD385A" w:rsidRPr="00586FB1" w:rsidRDefault="006128BD" w:rsidP="00586FB1">
      <w:pPr>
        <w:spacing w:line="360" w:lineRule="auto"/>
        <w:ind w:firstLine="360"/>
        <w:jc w:val="both"/>
        <w:rPr>
          <w:rFonts w:asciiTheme="majorBidi" w:hAnsiTheme="majorBidi" w:cstheme="majorBidi"/>
          <w:sz w:val="24"/>
          <w:szCs w:val="24"/>
        </w:rPr>
      </w:pPr>
      <w:r w:rsidRPr="00586FB1">
        <w:rPr>
          <w:rFonts w:asciiTheme="majorBidi" w:hAnsiTheme="majorBidi" w:cstheme="majorBidi"/>
          <w:sz w:val="24"/>
          <w:szCs w:val="24"/>
        </w:rPr>
        <w:t>Fourth</w:t>
      </w:r>
      <w:r w:rsidR="00E55EA9" w:rsidRPr="00586FB1">
        <w:rPr>
          <w:rFonts w:asciiTheme="majorBidi" w:hAnsiTheme="majorBidi" w:cstheme="majorBidi"/>
          <w:sz w:val="24"/>
          <w:szCs w:val="24"/>
        </w:rPr>
        <w:t xml:space="preserve">, some will undoubtedly think it unacceptable to promote or give any legitimation to a discourse of ‘desirable’ and ‘undesirable’ refugees. We have several responses. </w:t>
      </w:r>
      <w:r w:rsidR="00BC58E3" w:rsidRPr="00586FB1">
        <w:rPr>
          <w:rFonts w:asciiTheme="majorBidi" w:hAnsiTheme="majorBidi" w:cstheme="majorBidi"/>
          <w:sz w:val="24"/>
          <w:szCs w:val="24"/>
        </w:rPr>
        <w:t>M</w:t>
      </w:r>
      <w:r w:rsidR="00E55EA9" w:rsidRPr="00586FB1">
        <w:rPr>
          <w:rFonts w:asciiTheme="majorBidi" w:hAnsiTheme="majorBidi" w:cstheme="majorBidi"/>
          <w:sz w:val="24"/>
          <w:szCs w:val="24"/>
        </w:rPr>
        <w:t xml:space="preserve">erely by centralising matching in a clearinghouse, we establish shared norms about what is acceptable and what is not. It prevents states from unilaterally creating arbitrary policies for </w:t>
      </w:r>
      <w:r w:rsidR="00BC58E3" w:rsidRPr="00586FB1">
        <w:rPr>
          <w:rFonts w:asciiTheme="majorBidi" w:hAnsiTheme="majorBidi" w:cstheme="majorBidi"/>
          <w:sz w:val="24"/>
          <w:szCs w:val="24"/>
        </w:rPr>
        <w:t>political</w:t>
      </w:r>
      <w:r w:rsidR="00E55EA9" w:rsidRPr="00586FB1">
        <w:rPr>
          <w:rFonts w:asciiTheme="majorBidi" w:hAnsiTheme="majorBidi" w:cstheme="majorBidi"/>
          <w:sz w:val="24"/>
          <w:szCs w:val="24"/>
        </w:rPr>
        <w:t xml:space="preserve"> purposes.</w:t>
      </w:r>
      <w:r w:rsidR="00BC58E3" w:rsidRPr="00586FB1">
        <w:rPr>
          <w:rStyle w:val="FootnoteReference"/>
          <w:rFonts w:asciiTheme="majorBidi" w:hAnsiTheme="majorBidi" w:cstheme="majorBidi"/>
          <w:sz w:val="24"/>
          <w:szCs w:val="24"/>
        </w:rPr>
        <w:footnoteReference w:id="77"/>
      </w:r>
      <w:r w:rsidR="00E55EA9" w:rsidRPr="00586FB1">
        <w:rPr>
          <w:rFonts w:asciiTheme="majorBidi" w:hAnsiTheme="majorBidi" w:cstheme="majorBidi"/>
          <w:sz w:val="24"/>
          <w:szCs w:val="24"/>
        </w:rPr>
        <w:t xml:space="preserve"> </w:t>
      </w:r>
      <w:r w:rsidR="00310DDB" w:rsidRPr="00586FB1">
        <w:rPr>
          <w:rFonts w:asciiTheme="majorBidi" w:hAnsiTheme="majorBidi" w:cstheme="majorBidi"/>
          <w:sz w:val="24"/>
          <w:szCs w:val="24"/>
        </w:rPr>
        <w:t xml:space="preserve">Secondly, a system where states must submit these preferences to a centralised system makes them substantially more accountable to public scrutiny and judicial review than a system where states identify and take desirable refugees on the quiet. </w:t>
      </w:r>
      <w:r w:rsidR="00BC58E3" w:rsidRPr="00586FB1">
        <w:rPr>
          <w:rFonts w:asciiTheme="majorBidi" w:hAnsiTheme="majorBidi" w:cstheme="majorBidi"/>
          <w:sz w:val="24"/>
          <w:szCs w:val="24"/>
        </w:rPr>
        <w:t>More importantly</w:t>
      </w:r>
      <w:r w:rsidR="00E55EA9" w:rsidRPr="00586FB1">
        <w:rPr>
          <w:rFonts w:asciiTheme="majorBidi" w:hAnsiTheme="majorBidi" w:cstheme="majorBidi"/>
          <w:sz w:val="24"/>
          <w:szCs w:val="24"/>
        </w:rPr>
        <w:t xml:space="preserve">, a preference ranking is not an index of desirability, but </w:t>
      </w:r>
      <w:r w:rsidR="00311BDB" w:rsidRPr="00586FB1">
        <w:rPr>
          <w:rFonts w:asciiTheme="majorBidi" w:hAnsiTheme="majorBidi" w:cstheme="majorBidi"/>
          <w:sz w:val="24"/>
          <w:szCs w:val="24"/>
        </w:rPr>
        <w:t>rather</w:t>
      </w:r>
      <w:r w:rsidR="000E2A59" w:rsidRPr="00586FB1">
        <w:rPr>
          <w:rFonts w:asciiTheme="majorBidi" w:hAnsiTheme="majorBidi" w:cstheme="majorBidi"/>
          <w:sz w:val="24"/>
          <w:szCs w:val="24"/>
        </w:rPr>
        <w:t xml:space="preserve"> of</w:t>
      </w:r>
      <w:r w:rsidR="00311BDB" w:rsidRPr="00586FB1">
        <w:rPr>
          <w:rFonts w:asciiTheme="majorBidi" w:hAnsiTheme="majorBidi" w:cstheme="majorBidi"/>
          <w:sz w:val="24"/>
          <w:szCs w:val="24"/>
        </w:rPr>
        <w:t xml:space="preserve"> priority. For example, a </w:t>
      </w:r>
      <w:r w:rsidR="00311BDB" w:rsidRPr="00586FB1">
        <w:rPr>
          <w:rFonts w:asciiTheme="majorBidi" w:hAnsiTheme="majorBidi" w:cstheme="majorBidi"/>
          <w:sz w:val="24"/>
          <w:szCs w:val="24"/>
        </w:rPr>
        <w:lastRenderedPageBreak/>
        <w:t>university admissions system can accord priority rank to those from untraditional backgrounds, or who face additional barriers to attending university. In the same way, a preference ranking of states can reflect an assessment of who faces the greatest need, vulnerability, or any number of other variables to do with a refugee</w:t>
      </w:r>
      <w:r w:rsidR="00DD3E90" w:rsidRPr="00586FB1">
        <w:rPr>
          <w:rFonts w:asciiTheme="majorBidi" w:hAnsiTheme="majorBidi" w:cstheme="majorBidi"/>
          <w:sz w:val="24"/>
          <w:szCs w:val="24"/>
        </w:rPr>
        <w:t>’</w:t>
      </w:r>
      <w:r w:rsidR="00311BDB" w:rsidRPr="00586FB1">
        <w:rPr>
          <w:rFonts w:asciiTheme="majorBidi" w:hAnsiTheme="majorBidi" w:cstheme="majorBidi"/>
          <w:sz w:val="24"/>
          <w:szCs w:val="24"/>
        </w:rPr>
        <w:t xml:space="preserve">s suitability for a given country that have nothing to do with evaluations of desirability. All that the matching </w:t>
      </w:r>
      <w:r w:rsidR="000A03BE" w:rsidRPr="00586FB1">
        <w:rPr>
          <w:rFonts w:asciiTheme="majorBidi" w:hAnsiTheme="majorBidi" w:cstheme="majorBidi"/>
          <w:sz w:val="24"/>
          <w:szCs w:val="24"/>
        </w:rPr>
        <w:t>system</w:t>
      </w:r>
      <w:r w:rsidR="00311BDB" w:rsidRPr="00586FB1">
        <w:rPr>
          <w:rFonts w:asciiTheme="majorBidi" w:hAnsiTheme="majorBidi" w:cstheme="majorBidi"/>
          <w:sz w:val="24"/>
          <w:szCs w:val="24"/>
        </w:rPr>
        <w:t xml:space="preserve"> does is aggregate the priorities of states and refugees, and arrive at the optimal outcome within </w:t>
      </w:r>
      <w:r w:rsidR="00B77779" w:rsidRPr="00586FB1">
        <w:rPr>
          <w:rFonts w:asciiTheme="majorBidi" w:hAnsiTheme="majorBidi" w:cstheme="majorBidi"/>
          <w:sz w:val="24"/>
          <w:szCs w:val="24"/>
        </w:rPr>
        <w:t xml:space="preserve">the </w:t>
      </w:r>
      <w:r w:rsidR="00311BDB" w:rsidRPr="00586FB1">
        <w:rPr>
          <w:rFonts w:asciiTheme="majorBidi" w:hAnsiTheme="majorBidi" w:cstheme="majorBidi"/>
          <w:sz w:val="24"/>
          <w:szCs w:val="24"/>
        </w:rPr>
        <w:t>constraint</w:t>
      </w:r>
      <w:r w:rsidR="00B77779" w:rsidRPr="00586FB1">
        <w:rPr>
          <w:rFonts w:asciiTheme="majorBidi" w:hAnsiTheme="majorBidi" w:cstheme="majorBidi"/>
          <w:sz w:val="24"/>
          <w:szCs w:val="24"/>
        </w:rPr>
        <w:t>s</w:t>
      </w:r>
      <w:r w:rsidR="00311BDB" w:rsidRPr="00586FB1">
        <w:rPr>
          <w:rFonts w:asciiTheme="majorBidi" w:hAnsiTheme="majorBidi" w:cstheme="majorBidi"/>
          <w:sz w:val="24"/>
          <w:szCs w:val="24"/>
        </w:rPr>
        <w:t xml:space="preserve">. </w:t>
      </w:r>
      <w:r w:rsidR="00BC58E3" w:rsidRPr="00586FB1">
        <w:rPr>
          <w:rFonts w:asciiTheme="majorBidi" w:hAnsiTheme="majorBidi" w:cstheme="majorBidi"/>
          <w:sz w:val="24"/>
          <w:szCs w:val="24"/>
        </w:rPr>
        <w:t>It is undeniabl</w:t>
      </w:r>
      <w:r w:rsidR="00B77779" w:rsidRPr="00586FB1">
        <w:rPr>
          <w:rFonts w:asciiTheme="majorBidi" w:hAnsiTheme="majorBidi" w:cstheme="majorBidi"/>
          <w:sz w:val="24"/>
          <w:szCs w:val="24"/>
        </w:rPr>
        <w:t>e</w:t>
      </w:r>
      <w:r w:rsidR="00BC58E3" w:rsidRPr="00586FB1">
        <w:rPr>
          <w:rFonts w:asciiTheme="majorBidi" w:hAnsiTheme="majorBidi" w:cstheme="majorBidi"/>
          <w:sz w:val="24"/>
          <w:szCs w:val="24"/>
        </w:rPr>
        <w:t xml:space="preserve"> that</w:t>
      </w:r>
      <w:r w:rsidR="00311BDB" w:rsidRPr="00586FB1">
        <w:rPr>
          <w:rFonts w:asciiTheme="majorBidi" w:hAnsiTheme="majorBidi" w:cstheme="majorBidi"/>
          <w:sz w:val="24"/>
          <w:szCs w:val="24"/>
        </w:rPr>
        <w:t xml:space="preserve"> </w:t>
      </w:r>
      <w:r w:rsidR="00B77779" w:rsidRPr="00586FB1">
        <w:rPr>
          <w:rFonts w:asciiTheme="majorBidi" w:hAnsiTheme="majorBidi" w:cstheme="majorBidi"/>
          <w:sz w:val="24"/>
          <w:szCs w:val="24"/>
        </w:rPr>
        <w:t xml:space="preserve">some </w:t>
      </w:r>
      <w:r w:rsidR="00311BDB" w:rsidRPr="00586FB1">
        <w:rPr>
          <w:rFonts w:asciiTheme="majorBidi" w:hAnsiTheme="majorBidi" w:cstheme="majorBidi"/>
          <w:sz w:val="24"/>
          <w:szCs w:val="24"/>
        </w:rPr>
        <w:t xml:space="preserve">states currently behave reprehensibly and others do not. But whether or not they do, </w:t>
      </w:r>
      <w:r w:rsidR="00F80A1C" w:rsidRPr="00586FB1">
        <w:rPr>
          <w:rFonts w:asciiTheme="majorBidi" w:hAnsiTheme="majorBidi" w:cstheme="majorBidi"/>
          <w:sz w:val="24"/>
          <w:szCs w:val="24"/>
        </w:rPr>
        <w:t xml:space="preserve">both </w:t>
      </w:r>
      <w:r w:rsidR="00311BDB" w:rsidRPr="00586FB1">
        <w:rPr>
          <w:rFonts w:asciiTheme="majorBidi" w:hAnsiTheme="majorBidi" w:cstheme="majorBidi"/>
          <w:sz w:val="24"/>
          <w:szCs w:val="24"/>
        </w:rPr>
        <w:t xml:space="preserve">selfish </w:t>
      </w:r>
      <w:r w:rsidR="00F80A1C" w:rsidRPr="00586FB1">
        <w:rPr>
          <w:rFonts w:asciiTheme="majorBidi" w:hAnsiTheme="majorBidi" w:cstheme="majorBidi"/>
          <w:sz w:val="24"/>
          <w:szCs w:val="24"/>
        </w:rPr>
        <w:t xml:space="preserve">and </w:t>
      </w:r>
      <w:r w:rsidR="00311BDB" w:rsidRPr="00586FB1">
        <w:rPr>
          <w:rFonts w:asciiTheme="majorBidi" w:hAnsiTheme="majorBidi" w:cstheme="majorBidi"/>
          <w:sz w:val="24"/>
          <w:szCs w:val="24"/>
        </w:rPr>
        <w:t xml:space="preserve">altruistic preferences </w:t>
      </w:r>
      <w:r w:rsidR="00F80A1C" w:rsidRPr="00586FB1">
        <w:rPr>
          <w:rFonts w:asciiTheme="majorBidi" w:hAnsiTheme="majorBidi" w:cstheme="majorBidi"/>
          <w:sz w:val="24"/>
          <w:szCs w:val="24"/>
        </w:rPr>
        <w:t xml:space="preserve">would be </w:t>
      </w:r>
      <w:r w:rsidR="00311BDB" w:rsidRPr="00586FB1">
        <w:rPr>
          <w:rFonts w:asciiTheme="majorBidi" w:hAnsiTheme="majorBidi" w:cstheme="majorBidi"/>
          <w:sz w:val="24"/>
          <w:szCs w:val="24"/>
        </w:rPr>
        <w:t xml:space="preserve">better satisfied </w:t>
      </w:r>
      <w:r w:rsidR="00F80A1C" w:rsidRPr="00586FB1">
        <w:rPr>
          <w:rFonts w:asciiTheme="majorBidi" w:hAnsiTheme="majorBidi" w:cstheme="majorBidi"/>
          <w:sz w:val="24"/>
          <w:szCs w:val="24"/>
        </w:rPr>
        <w:t xml:space="preserve">within </w:t>
      </w:r>
      <w:r w:rsidR="00B77779" w:rsidRPr="00586FB1">
        <w:rPr>
          <w:rFonts w:asciiTheme="majorBidi" w:hAnsiTheme="majorBidi" w:cstheme="majorBidi"/>
          <w:sz w:val="24"/>
          <w:szCs w:val="24"/>
        </w:rPr>
        <w:t>the Refugee Match</w:t>
      </w:r>
      <w:r w:rsidR="00311BDB" w:rsidRPr="00586FB1">
        <w:rPr>
          <w:rFonts w:asciiTheme="majorBidi" w:hAnsiTheme="majorBidi" w:cstheme="majorBidi"/>
          <w:sz w:val="24"/>
          <w:szCs w:val="24"/>
        </w:rPr>
        <w:t xml:space="preserve">. </w:t>
      </w:r>
    </w:p>
    <w:p w14:paraId="5A4B5A1E" w14:textId="77777777" w:rsidR="00F57BA4" w:rsidRPr="00586FB1" w:rsidRDefault="00F57BA4" w:rsidP="00015700">
      <w:pPr>
        <w:spacing w:line="360" w:lineRule="auto"/>
        <w:jc w:val="both"/>
        <w:rPr>
          <w:rFonts w:asciiTheme="majorBidi" w:hAnsiTheme="majorBidi" w:cstheme="majorBidi"/>
          <w:sz w:val="24"/>
          <w:szCs w:val="24"/>
        </w:rPr>
      </w:pPr>
    </w:p>
    <w:p w14:paraId="17CD0C2A" w14:textId="2CE1F614" w:rsidR="0025731A" w:rsidRPr="00586FB1" w:rsidRDefault="00015700" w:rsidP="00586FB1">
      <w:pPr>
        <w:pStyle w:val="ListParagraph"/>
        <w:numPr>
          <w:ilvl w:val="0"/>
          <w:numId w:val="7"/>
        </w:numPr>
        <w:spacing w:line="360" w:lineRule="auto"/>
        <w:jc w:val="center"/>
        <w:rPr>
          <w:rFonts w:asciiTheme="majorBidi" w:hAnsiTheme="majorBidi" w:cstheme="majorBidi"/>
          <w:sz w:val="24"/>
          <w:szCs w:val="24"/>
        </w:rPr>
      </w:pPr>
      <w:r w:rsidRPr="003577A2">
        <w:rPr>
          <w:rFonts w:asciiTheme="majorBidi" w:hAnsiTheme="majorBidi" w:cstheme="majorBidi"/>
          <w:b/>
          <w:sz w:val="24"/>
          <w:szCs w:val="24"/>
        </w:rPr>
        <w:t>CONCLUSION</w:t>
      </w:r>
    </w:p>
    <w:p w14:paraId="305863E0" w14:textId="5CB50204" w:rsidR="003D67F6" w:rsidRPr="00586FB1" w:rsidRDefault="003D67F6" w:rsidP="00015700">
      <w:pPr>
        <w:spacing w:line="360" w:lineRule="auto"/>
        <w:jc w:val="both"/>
        <w:rPr>
          <w:rFonts w:asciiTheme="majorBidi" w:hAnsiTheme="majorBidi" w:cstheme="majorBidi"/>
          <w:sz w:val="24"/>
          <w:szCs w:val="24"/>
        </w:rPr>
      </w:pPr>
      <w:r w:rsidRPr="00586FB1">
        <w:rPr>
          <w:rFonts w:asciiTheme="majorBidi" w:hAnsiTheme="majorBidi" w:cstheme="majorBidi"/>
          <w:sz w:val="24"/>
          <w:szCs w:val="24"/>
        </w:rPr>
        <w:t xml:space="preserve">Of course, in order to </w:t>
      </w:r>
      <w:r w:rsidRPr="00586FB1">
        <w:rPr>
          <w:rFonts w:asciiTheme="majorBidi" w:hAnsiTheme="majorBidi" w:cstheme="majorBidi"/>
          <w:i/>
          <w:sz w:val="24"/>
          <w:szCs w:val="24"/>
        </w:rPr>
        <w:t>actually</w:t>
      </w:r>
      <w:r w:rsidRPr="00586FB1">
        <w:rPr>
          <w:rFonts w:asciiTheme="majorBidi" w:hAnsiTheme="majorBidi" w:cstheme="majorBidi"/>
          <w:sz w:val="24"/>
          <w:szCs w:val="24"/>
        </w:rPr>
        <w:t xml:space="preserve"> </w:t>
      </w:r>
      <w:r w:rsidR="00015700" w:rsidRPr="00586FB1">
        <w:rPr>
          <w:rFonts w:asciiTheme="majorBidi" w:hAnsiTheme="majorBidi" w:cstheme="majorBidi"/>
          <w:sz w:val="24"/>
          <w:szCs w:val="24"/>
        </w:rPr>
        <w:t>re</w:t>
      </w:r>
      <w:r w:rsidRPr="00586FB1">
        <w:rPr>
          <w:rFonts w:asciiTheme="majorBidi" w:hAnsiTheme="majorBidi" w:cstheme="majorBidi"/>
          <w:sz w:val="24"/>
          <w:szCs w:val="24"/>
        </w:rPr>
        <w:t>solve refugee crises of this form, states would have to accept enormous inflows</w:t>
      </w:r>
      <w:r w:rsidR="00B77779" w:rsidRPr="00586FB1">
        <w:rPr>
          <w:rFonts w:asciiTheme="majorBidi" w:hAnsiTheme="majorBidi" w:cstheme="majorBidi"/>
          <w:sz w:val="24"/>
          <w:szCs w:val="24"/>
        </w:rPr>
        <w:t xml:space="preserve"> of refugees</w:t>
      </w:r>
      <w:r w:rsidRPr="00586FB1">
        <w:rPr>
          <w:rFonts w:asciiTheme="majorBidi" w:hAnsiTheme="majorBidi" w:cstheme="majorBidi"/>
          <w:sz w:val="24"/>
          <w:szCs w:val="24"/>
        </w:rPr>
        <w:t>, and find a way to resolve the ongoing conflagration in Syria</w:t>
      </w:r>
      <w:r w:rsidR="00B77779" w:rsidRPr="00586FB1">
        <w:rPr>
          <w:rFonts w:asciiTheme="majorBidi" w:hAnsiTheme="majorBidi" w:cstheme="majorBidi"/>
          <w:sz w:val="24"/>
          <w:szCs w:val="24"/>
        </w:rPr>
        <w:t xml:space="preserve"> and elsewhere</w:t>
      </w:r>
      <w:r w:rsidRPr="00586FB1">
        <w:rPr>
          <w:rFonts w:asciiTheme="majorBidi" w:hAnsiTheme="majorBidi" w:cstheme="majorBidi"/>
          <w:sz w:val="24"/>
          <w:szCs w:val="24"/>
        </w:rPr>
        <w:t xml:space="preserve">. </w:t>
      </w:r>
      <w:r w:rsidR="000A03BE" w:rsidRPr="00586FB1">
        <w:rPr>
          <w:rFonts w:asciiTheme="majorBidi" w:hAnsiTheme="majorBidi" w:cstheme="majorBidi"/>
          <w:sz w:val="24"/>
          <w:szCs w:val="24"/>
        </w:rPr>
        <w:t>Matching systems</w:t>
      </w:r>
      <w:r w:rsidRPr="00586FB1">
        <w:rPr>
          <w:rFonts w:asciiTheme="majorBidi" w:hAnsiTheme="majorBidi" w:cstheme="majorBidi"/>
          <w:sz w:val="24"/>
          <w:szCs w:val="24"/>
        </w:rPr>
        <w:t>, such as the one we propose here, are never the total solution to the various issues they seek to address. They are merely a substantial improvement on the status quo within the constraints of the politically palatable, and may give states incentives to relax these constraints. Although matching mechanisms cannot make states behave morally, they will nonetheless improve the situation for refugees whether or not states can be made to act in accordance with their legal and moral obligations. Our work, therefore, provides a pragmatic proposal in the spirit of those who argue that states will contribute towards efforts to protect refugees when they recognise a relationship between the rights of r</w:t>
      </w:r>
      <w:r w:rsidR="00586FB1">
        <w:rPr>
          <w:rFonts w:asciiTheme="majorBidi" w:hAnsiTheme="majorBidi" w:cstheme="majorBidi"/>
          <w:sz w:val="24"/>
          <w:szCs w:val="24"/>
        </w:rPr>
        <w:t>efugees and their own interests.</w:t>
      </w:r>
      <w:r w:rsidR="00006751" w:rsidRPr="003577A2">
        <w:rPr>
          <w:rStyle w:val="FootnoteReference"/>
          <w:rFonts w:asciiTheme="majorBidi" w:hAnsiTheme="majorBidi" w:cstheme="majorBidi"/>
          <w:sz w:val="24"/>
          <w:szCs w:val="24"/>
        </w:rPr>
        <w:footnoteReference w:id="78"/>
      </w:r>
    </w:p>
    <w:p w14:paraId="49FC6031" w14:textId="29DABC39" w:rsidR="0025731A" w:rsidRPr="00586FB1" w:rsidRDefault="00B77779" w:rsidP="00586FB1">
      <w:pPr>
        <w:spacing w:line="360" w:lineRule="auto"/>
        <w:ind w:firstLine="720"/>
        <w:jc w:val="both"/>
        <w:rPr>
          <w:rFonts w:asciiTheme="majorBidi" w:hAnsiTheme="majorBidi" w:cstheme="majorBidi"/>
          <w:sz w:val="24"/>
          <w:szCs w:val="24"/>
        </w:rPr>
      </w:pPr>
      <w:r w:rsidRPr="00586FB1">
        <w:rPr>
          <w:rFonts w:asciiTheme="majorBidi" w:hAnsiTheme="majorBidi" w:cstheme="majorBidi"/>
          <w:sz w:val="24"/>
          <w:szCs w:val="24"/>
        </w:rPr>
        <w:t>The Refugee Match</w:t>
      </w:r>
      <w:r w:rsidR="0025731A" w:rsidRPr="00586FB1">
        <w:rPr>
          <w:rFonts w:asciiTheme="majorBidi" w:hAnsiTheme="majorBidi" w:cstheme="majorBidi"/>
          <w:sz w:val="24"/>
          <w:szCs w:val="24"/>
        </w:rPr>
        <w:t xml:space="preserve"> is a realistic, pragmatic, quickly</w:t>
      </w:r>
      <w:r w:rsidR="00CF6366" w:rsidRPr="00586FB1">
        <w:rPr>
          <w:rFonts w:asciiTheme="majorBidi" w:hAnsiTheme="majorBidi" w:cstheme="majorBidi"/>
          <w:sz w:val="24"/>
          <w:szCs w:val="24"/>
        </w:rPr>
        <w:t xml:space="preserve"> </w:t>
      </w:r>
      <w:r w:rsidR="0025731A" w:rsidRPr="00586FB1">
        <w:rPr>
          <w:rFonts w:asciiTheme="majorBidi" w:hAnsiTheme="majorBidi" w:cstheme="majorBidi"/>
          <w:sz w:val="24"/>
          <w:szCs w:val="24"/>
        </w:rPr>
        <w:t>implementable</w:t>
      </w:r>
      <w:r w:rsidR="00CF6366" w:rsidRPr="00586FB1">
        <w:rPr>
          <w:rFonts w:asciiTheme="majorBidi" w:hAnsiTheme="majorBidi" w:cstheme="majorBidi"/>
          <w:sz w:val="24"/>
          <w:szCs w:val="24"/>
        </w:rPr>
        <w:t xml:space="preserve">, </w:t>
      </w:r>
      <w:r w:rsidR="0025731A" w:rsidRPr="00586FB1">
        <w:rPr>
          <w:rFonts w:asciiTheme="majorBidi" w:hAnsiTheme="majorBidi" w:cstheme="majorBidi"/>
          <w:sz w:val="24"/>
          <w:szCs w:val="24"/>
        </w:rPr>
        <w:t xml:space="preserve">and just improvement on much of the current international refugee regime. In this paper, we outlined how a matching </w:t>
      </w:r>
      <w:r w:rsidR="00442467" w:rsidRPr="00586FB1">
        <w:rPr>
          <w:rFonts w:asciiTheme="majorBidi" w:hAnsiTheme="majorBidi" w:cstheme="majorBidi"/>
          <w:sz w:val="24"/>
          <w:szCs w:val="24"/>
        </w:rPr>
        <w:t>system</w:t>
      </w:r>
      <w:r w:rsidR="00CF6366" w:rsidRPr="00586FB1">
        <w:rPr>
          <w:rFonts w:asciiTheme="majorBidi" w:hAnsiTheme="majorBidi" w:cstheme="majorBidi"/>
          <w:sz w:val="24"/>
          <w:szCs w:val="24"/>
        </w:rPr>
        <w:t>,</w:t>
      </w:r>
      <w:r w:rsidR="0025731A" w:rsidRPr="00586FB1">
        <w:rPr>
          <w:rFonts w:asciiTheme="majorBidi" w:hAnsiTheme="majorBidi" w:cstheme="majorBidi"/>
          <w:sz w:val="24"/>
          <w:szCs w:val="24"/>
        </w:rPr>
        <w:t xml:space="preserve"> which respects the preferences and choices of refugees </w:t>
      </w:r>
      <w:r w:rsidR="0025731A" w:rsidRPr="00586FB1">
        <w:rPr>
          <w:rFonts w:asciiTheme="majorBidi" w:hAnsiTheme="majorBidi" w:cstheme="majorBidi"/>
          <w:i/>
          <w:sz w:val="24"/>
          <w:szCs w:val="24"/>
        </w:rPr>
        <w:t xml:space="preserve">and </w:t>
      </w:r>
      <w:r w:rsidR="0025731A" w:rsidRPr="00586FB1">
        <w:rPr>
          <w:rFonts w:asciiTheme="majorBidi" w:hAnsiTheme="majorBidi" w:cstheme="majorBidi"/>
          <w:sz w:val="24"/>
          <w:szCs w:val="24"/>
        </w:rPr>
        <w:t>the priorities of states</w:t>
      </w:r>
      <w:r w:rsidR="00CF6366" w:rsidRPr="00586FB1">
        <w:rPr>
          <w:rFonts w:asciiTheme="majorBidi" w:hAnsiTheme="majorBidi" w:cstheme="majorBidi"/>
          <w:sz w:val="24"/>
          <w:szCs w:val="24"/>
        </w:rPr>
        <w:t>,</w:t>
      </w:r>
      <w:r w:rsidR="0025731A" w:rsidRPr="00586FB1">
        <w:rPr>
          <w:rFonts w:asciiTheme="majorBidi" w:hAnsiTheme="majorBidi" w:cstheme="majorBidi"/>
          <w:sz w:val="24"/>
          <w:szCs w:val="24"/>
        </w:rPr>
        <w:t xml:space="preserve"> can better protect the human rights of the vulnerable, and increase the likelihood that states will participate in burden-sharing.</w:t>
      </w:r>
    </w:p>
    <w:p w14:paraId="72030D24" w14:textId="7D95A7E9" w:rsidR="0025731A" w:rsidRPr="00586FB1" w:rsidRDefault="00BC58E3" w:rsidP="00586FB1">
      <w:pPr>
        <w:spacing w:line="360" w:lineRule="auto"/>
        <w:ind w:firstLine="720"/>
        <w:jc w:val="both"/>
        <w:rPr>
          <w:rFonts w:asciiTheme="majorBidi" w:hAnsiTheme="majorBidi" w:cstheme="majorBidi"/>
          <w:sz w:val="24"/>
          <w:szCs w:val="24"/>
        </w:rPr>
      </w:pPr>
      <w:r w:rsidRPr="00586FB1">
        <w:rPr>
          <w:rFonts w:asciiTheme="majorBidi" w:hAnsiTheme="majorBidi" w:cstheme="majorBidi"/>
          <w:sz w:val="24"/>
          <w:szCs w:val="24"/>
        </w:rPr>
        <w:t>This</w:t>
      </w:r>
      <w:r w:rsidR="0091607C" w:rsidRPr="003577A2">
        <w:rPr>
          <w:rFonts w:asciiTheme="majorBidi" w:hAnsiTheme="majorBidi" w:cstheme="majorBidi"/>
          <w:sz w:val="24"/>
          <w:szCs w:val="24"/>
        </w:rPr>
        <w:t xml:space="preserve"> also</w:t>
      </w:r>
      <w:r w:rsidRPr="00586FB1">
        <w:rPr>
          <w:rFonts w:asciiTheme="majorBidi" w:hAnsiTheme="majorBidi" w:cstheme="majorBidi"/>
          <w:sz w:val="24"/>
          <w:szCs w:val="24"/>
        </w:rPr>
        <w:t xml:space="preserve"> exposes a particularly unhelpful and misleading platitude in the current rhetoric of Europe’s politicians. To take one example, i</w:t>
      </w:r>
      <w:r w:rsidR="0025731A" w:rsidRPr="00586FB1">
        <w:rPr>
          <w:rFonts w:asciiTheme="majorBidi" w:hAnsiTheme="majorBidi" w:cstheme="majorBidi"/>
          <w:sz w:val="24"/>
          <w:szCs w:val="24"/>
        </w:rPr>
        <w:t xml:space="preserve">n September of 2015, Thomas de Maizière, Interior Minister of Germany, announced the closure of the German border to Syrian </w:t>
      </w:r>
      <w:r w:rsidR="0025731A" w:rsidRPr="00586FB1">
        <w:rPr>
          <w:rFonts w:asciiTheme="majorBidi" w:hAnsiTheme="majorBidi" w:cstheme="majorBidi"/>
          <w:sz w:val="24"/>
          <w:szCs w:val="24"/>
        </w:rPr>
        <w:lastRenderedPageBreak/>
        <w:t>refugees. He told a press conference that “asylum seekers must understand that they cannot choose the states whe</w:t>
      </w:r>
      <w:r w:rsidR="00586FB1">
        <w:rPr>
          <w:rFonts w:asciiTheme="majorBidi" w:hAnsiTheme="majorBidi" w:cstheme="majorBidi"/>
          <w:sz w:val="24"/>
          <w:szCs w:val="24"/>
        </w:rPr>
        <w:t>re they are seeking protection”.</w:t>
      </w:r>
      <w:r w:rsidR="00006751" w:rsidRPr="003577A2">
        <w:rPr>
          <w:rStyle w:val="FootnoteReference"/>
          <w:rFonts w:asciiTheme="majorBidi" w:hAnsiTheme="majorBidi" w:cstheme="majorBidi"/>
          <w:sz w:val="24"/>
          <w:szCs w:val="24"/>
        </w:rPr>
        <w:footnoteReference w:id="79"/>
      </w:r>
    </w:p>
    <w:p w14:paraId="7A1C1A02" w14:textId="46A3E872" w:rsidR="00311BDB" w:rsidRPr="00586FB1" w:rsidRDefault="0025731A" w:rsidP="00586FB1">
      <w:pPr>
        <w:spacing w:line="360" w:lineRule="auto"/>
        <w:ind w:firstLine="720"/>
        <w:jc w:val="both"/>
        <w:rPr>
          <w:rFonts w:asciiTheme="majorBidi" w:hAnsiTheme="majorBidi" w:cstheme="majorBidi"/>
          <w:sz w:val="24"/>
          <w:szCs w:val="24"/>
        </w:rPr>
      </w:pPr>
      <w:r w:rsidRPr="00586FB1">
        <w:rPr>
          <w:rFonts w:asciiTheme="majorBidi" w:hAnsiTheme="majorBidi" w:cstheme="majorBidi"/>
          <w:sz w:val="24"/>
          <w:szCs w:val="24"/>
        </w:rPr>
        <w:t xml:space="preserve">Nonsense. Any system which genuinely upheld the rights of refugees would have to start by respecting their choices. </w:t>
      </w:r>
      <w:r w:rsidR="00BC58E3" w:rsidRPr="00586FB1">
        <w:rPr>
          <w:rFonts w:asciiTheme="majorBidi" w:hAnsiTheme="majorBidi" w:cstheme="majorBidi"/>
          <w:sz w:val="24"/>
          <w:szCs w:val="24"/>
        </w:rPr>
        <w:t xml:space="preserve">Asylum seekers </w:t>
      </w:r>
      <w:r w:rsidR="00BC58E3" w:rsidRPr="00586FB1">
        <w:rPr>
          <w:rFonts w:asciiTheme="majorBidi" w:hAnsiTheme="majorBidi" w:cstheme="majorBidi"/>
          <w:i/>
          <w:sz w:val="24"/>
          <w:szCs w:val="24"/>
        </w:rPr>
        <w:t xml:space="preserve">must </w:t>
      </w:r>
      <w:r w:rsidR="00B77779" w:rsidRPr="00586FB1">
        <w:rPr>
          <w:rFonts w:asciiTheme="majorBidi" w:hAnsiTheme="majorBidi" w:cstheme="majorBidi"/>
          <w:sz w:val="24"/>
          <w:szCs w:val="24"/>
        </w:rPr>
        <w:t xml:space="preserve">be able to </w:t>
      </w:r>
      <w:r w:rsidR="00BC58E3" w:rsidRPr="00586FB1">
        <w:rPr>
          <w:rFonts w:asciiTheme="majorBidi" w:hAnsiTheme="majorBidi" w:cstheme="majorBidi"/>
          <w:sz w:val="24"/>
          <w:szCs w:val="24"/>
        </w:rPr>
        <w:t>choose the states</w:t>
      </w:r>
      <w:r w:rsidR="00B77779" w:rsidRPr="00586FB1">
        <w:rPr>
          <w:rFonts w:asciiTheme="majorBidi" w:hAnsiTheme="majorBidi" w:cstheme="majorBidi"/>
          <w:sz w:val="24"/>
          <w:szCs w:val="24"/>
        </w:rPr>
        <w:t xml:space="preserve"> where they want to spend their lives</w:t>
      </w:r>
      <w:r w:rsidR="000861D5" w:rsidRPr="00586FB1">
        <w:rPr>
          <w:rFonts w:asciiTheme="majorBidi" w:hAnsiTheme="majorBidi" w:cstheme="majorBidi"/>
          <w:sz w:val="24"/>
          <w:szCs w:val="24"/>
        </w:rPr>
        <w:t xml:space="preserve">. </w:t>
      </w:r>
      <w:r w:rsidR="00442467" w:rsidRPr="00586FB1">
        <w:rPr>
          <w:rFonts w:asciiTheme="majorBidi" w:hAnsiTheme="majorBidi" w:cstheme="majorBidi"/>
          <w:sz w:val="24"/>
          <w:szCs w:val="24"/>
        </w:rPr>
        <w:t xml:space="preserve">The </w:t>
      </w:r>
      <w:r w:rsidR="00B77779" w:rsidRPr="00586FB1">
        <w:rPr>
          <w:rFonts w:asciiTheme="majorBidi" w:hAnsiTheme="majorBidi" w:cstheme="majorBidi"/>
          <w:sz w:val="24"/>
          <w:szCs w:val="24"/>
        </w:rPr>
        <w:t>R</w:t>
      </w:r>
      <w:r w:rsidR="00442467" w:rsidRPr="00586FB1">
        <w:rPr>
          <w:rFonts w:asciiTheme="majorBidi" w:hAnsiTheme="majorBidi" w:cstheme="majorBidi"/>
          <w:sz w:val="24"/>
          <w:szCs w:val="24"/>
        </w:rPr>
        <w:t xml:space="preserve">efugee </w:t>
      </w:r>
      <w:r w:rsidR="00B77779" w:rsidRPr="00586FB1">
        <w:rPr>
          <w:rFonts w:asciiTheme="majorBidi" w:hAnsiTheme="majorBidi" w:cstheme="majorBidi"/>
          <w:sz w:val="24"/>
          <w:szCs w:val="24"/>
        </w:rPr>
        <w:t xml:space="preserve">Match </w:t>
      </w:r>
      <w:r w:rsidRPr="00586FB1">
        <w:rPr>
          <w:rFonts w:asciiTheme="majorBidi" w:hAnsiTheme="majorBidi" w:cstheme="majorBidi"/>
          <w:sz w:val="24"/>
          <w:szCs w:val="24"/>
        </w:rPr>
        <w:t>is a good start.</w:t>
      </w:r>
    </w:p>
    <w:p w14:paraId="231EA95A" w14:textId="77777777" w:rsidR="0025731A" w:rsidRPr="00586FB1" w:rsidRDefault="0025731A" w:rsidP="0025731A">
      <w:pPr>
        <w:pStyle w:val="NormalWeb"/>
        <w:rPr>
          <w:rFonts w:asciiTheme="majorBidi" w:hAnsiTheme="majorBidi" w:cstheme="majorBidi"/>
        </w:rPr>
      </w:pPr>
    </w:p>
    <w:p w14:paraId="6A53A774" w14:textId="77777777" w:rsidR="0025731A" w:rsidRPr="00586FB1" w:rsidRDefault="0025731A" w:rsidP="0025731A">
      <w:pPr>
        <w:pStyle w:val="NormalWeb"/>
        <w:rPr>
          <w:rFonts w:asciiTheme="majorBidi" w:hAnsiTheme="majorBidi" w:cstheme="majorBidi"/>
        </w:rPr>
      </w:pPr>
    </w:p>
    <w:p w14:paraId="264BEB1A" w14:textId="77777777" w:rsidR="00915CEE" w:rsidRPr="00586FB1" w:rsidRDefault="00915CEE" w:rsidP="00915CEE">
      <w:pPr>
        <w:spacing w:line="360" w:lineRule="auto"/>
        <w:jc w:val="both"/>
        <w:rPr>
          <w:rFonts w:asciiTheme="majorBidi" w:hAnsiTheme="majorBidi" w:cstheme="majorBidi"/>
        </w:rPr>
      </w:pPr>
      <w:r w:rsidRPr="00586FB1">
        <w:rPr>
          <w:rFonts w:asciiTheme="majorBidi" w:hAnsiTheme="majorBidi" w:cstheme="majorBidi"/>
        </w:rPr>
        <w:br w:type="page"/>
      </w:r>
    </w:p>
    <w:p w14:paraId="498715BE" w14:textId="77777777" w:rsidR="00B3136A" w:rsidRPr="00586FB1" w:rsidRDefault="00B3136A" w:rsidP="00FF64D6">
      <w:pPr>
        <w:pStyle w:val="Bibliography"/>
        <w:rPr>
          <w:rFonts w:asciiTheme="majorBidi" w:hAnsiTheme="majorBidi" w:cstheme="majorBidi"/>
          <w:sz w:val="28"/>
        </w:rPr>
      </w:pPr>
      <w:r w:rsidRPr="00586FB1">
        <w:rPr>
          <w:rFonts w:asciiTheme="majorBidi" w:hAnsiTheme="majorBidi" w:cstheme="majorBidi"/>
          <w:sz w:val="28"/>
        </w:rPr>
        <w:lastRenderedPageBreak/>
        <w:t>Works Cited:</w:t>
      </w:r>
    </w:p>
    <w:p w14:paraId="5E59F6EF" w14:textId="77777777" w:rsidR="00B3136A" w:rsidRPr="00586FB1" w:rsidRDefault="00B3136A" w:rsidP="00FF64D6">
      <w:pPr>
        <w:pStyle w:val="Bibliography"/>
        <w:rPr>
          <w:rFonts w:asciiTheme="majorBidi" w:hAnsiTheme="majorBidi" w:cstheme="majorBidi"/>
        </w:rPr>
      </w:pPr>
    </w:p>
    <w:p w14:paraId="18FDB460" w14:textId="77777777" w:rsidR="008B1882" w:rsidRPr="008B1882" w:rsidRDefault="008B1882" w:rsidP="008B1882">
      <w:pPr>
        <w:pStyle w:val="Bibliography"/>
        <w:jc w:val="both"/>
        <w:rPr>
          <w:rFonts w:asciiTheme="majorBidi" w:hAnsiTheme="majorBidi" w:cstheme="majorBidi"/>
        </w:rPr>
      </w:pPr>
      <w:r w:rsidRPr="008B1882">
        <w:rPr>
          <w:rFonts w:asciiTheme="majorBidi" w:hAnsiTheme="majorBidi" w:cstheme="majorBidi"/>
        </w:rPr>
        <w:t>A Abdulkadiroğlu, Atila, and T Sönmez, ‘House Allocation with Existing Tenants’. Journal of Economic Theory 88 (2), 1999: 233–260.</w:t>
      </w:r>
    </w:p>
    <w:p w14:paraId="7F9F9CF3" w14:textId="7B997584" w:rsidR="008B1882" w:rsidRDefault="008B1882" w:rsidP="00586FB1">
      <w:pPr>
        <w:pStyle w:val="Bibliography"/>
        <w:jc w:val="both"/>
        <w:rPr>
          <w:rFonts w:asciiTheme="majorBidi" w:hAnsiTheme="majorBidi" w:cstheme="majorBidi"/>
        </w:rPr>
      </w:pPr>
      <w:r w:rsidRPr="008B1882">
        <w:rPr>
          <w:rFonts w:asciiTheme="majorBidi" w:hAnsiTheme="majorBidi" w:cstheme="majorBidi"/>
        </w:rPr>
        <w:t>———,</w:t>
      </w:r>
      <w:r>
        <w:rPr>
          <w:rFonts w:asciiTheme="majorBidi" w:hAnsiTheme="majorBidi" w:cstheme="majorBidi"/>
        </w:rPr>
        <w:t xml:space="preserve"> </w:t>
      </w:r>
      <w:r w:rsidRPr="008B1882">
        <w:rPr>
          <w:rFonts w:asciiTheme="majorBidi" w:hAnsiTheme="majorBidi" w:cstheme="majorBidi"/>
        </w:rPr>
        <w:t xml:space="preserve">‘School Choice: A Mechanism Design Approach’. </w:t>
      </w:r>
      <w:r w:rsidRPr="008B1882">
        <w:rPr>
          <w:rFonts w:asciiTheme="majorBidi" w:hAnsiTheme="majorBidi" w:cstheme="majorBidi"/>
          <w:i/>
          <w:iCs/>
        </w:rPr>
        <w:t>The American Economic Review</w:t>
      </w:r>
      <w:r w:rsidRPr="008B1882">
        <w:rPr>
          <w:rFonts w:asciiTheme="majorBidi" w:hAnsiTheme="majorBidi" w:cstheme="majorBidi"/>
        </w:rPr>
        <w:t xml:space="preserve"> 93 (3), 2003: 729–747.</w:t>
      </w:r>
    </w:p>
    <w:p w14:paraId="7E1A3964" w14:textId="77777777" w:rsidR="008B1882" w:rsidRPr="008B1882" w:rsidRDefault="008B1882" w:rsidP="008B1882">
      <w:pPr>
        <w:pStyle w:val="Bibliography"/>
        <w:jc w:val="both"/>
        <w:rPr>
          <w:rFonts w:asciiTheme="majorBidi" w:hAnsiTheme="majorBidi" w:cstheme="majorBidi"/>
        </w:rPr>
      </w:pPr>
      <w:r w:rsidRPr="008B1882">
        <w:rPr>
          <w:rFonts w:asciiTheme="majorBidi" w:hAnsiTheme="majorBidi" w:cstheme="majorBidi"/>
        </w:rPr>
        <w:t xml:space="preserve">A Abdulkadiroğlu, P A Pathak, and A E Roth. ‘The New York City High School Match’. </w:t>
      </w:r>
      <w:r w:rsidRPr="008B1882">
        <w:rPr>
          <w:rFonts w:asciiTheme="majorBidi" w:hAnsiTheme="majorBidi" w:cstheme="majorBidi"/>
          <w:i/>
          <w:iCs/>
        </w:rPr>
        <w:t>American Economic Review</w:t>
      </w:r>
      <w:r w:rsidRPr="008B1882">
        <w:rPr>
          <w:rFonts w:asciiTheme="majorBidi" w:hAnsiTheme="majorBidi" w:cstheme="majorBidi"/>
        </w:rPr>
        <w:t xml:space="preserve"> 95 (2), 2005: 364–367.</w:t>
      </w:r>
    </w:p>
    <w:p w14:paraId="46577B7E" w14:textId="29551DAD"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 xml:space="preserve">KW </w:t>
      </w:r>
      <w:r w:rsidR="00006751" w:rsidRPr="00586FB1">
        <w:rPr>
          <w:rFonts w:asciiTheme="majorBidi" w:hAnsiTheme="majorBidi" w:cstheme="majorBidi"/>
        </w:rPr>
        <w:t xml:space="preserve">Abbott, </w:t>
      </w:r>
      <w:r w:rsidRPr="00586FB1">
        <w:rPr>
          <w:rFonts w:asciiTheme="majorBidi" w:hAnsiTheme="majorBidi" w:cstheme="majorBidi"/>
        </w:rPr>
        <w:t xml:space="preserve">P </w:t>
      </w:r>
      <w:r w:rsidR="00006751" w:rsidRPr="00586FB1">
        <w:rPr>
          <w:rFonts w:asciiTheme="majorBidi" w:hAnsiTheme="majorBidi" w:cstheme="majorBidi"/>
        </w:rPr>
        <w:t xml:space="preserve">Genschel, </w:t>
      </w:r>
      <w:r w:rsidRPr="00586FB1">
        <w:rPr>
          <w:rFonts w:asciiTheme="majorBidi" w:hAnsiTheme="majorBidi" w:cstheme="majorBidi"/>
        </w:rPr>
        <w:t xml:space="preserve">D </w:t>
      </w:r>
      <w:r w:rsidR="00006751" w:rsidRPr="00586FB1">
        <w:rPr>
          <w:rFonts w:asciiTheme="majorBidi" w:hAnsiTheme="majorBidi" w:cstheme="majorBidi"/>
        </w:rPr>
        <w:t xml:space="preserve">Snidal, and </w:t>
      </w:r>
      <w:r w:rsidRPr="00586FB1">
        <w:rPr>
          <w:rFonts w:asciiTheme="majorBidi" w:hAnsiTheme="majorBidi" w:cstheme="majorBidi"/>
        </w:rPr>
        <w:t xml:space="preserve">B </w:t>
      </w:r>
      <w:r w:rsidR="00006751" w:rsidRPr="00586FB1">
        <w:rPr>
          <w:rFonts w:asciiTheme="majorBidi" w:hAnsiTheme="majorBidi" w:cstheme="majorBidi"/>
        </w:rPr>
        <w:t xml:space="preserve">Zangl. </w:t>
      </w:r>
      <w:r w:rsidR="00006751" w:rsidRPr="00586FB1">
        <w:rPr>
          <w:rFonts w:asciiTheme="majorBidi" w:hAnsiTheme="majorBidi" w:cstheme="majorBidi"/>
          <w:i/>
          <w:iCs/>
        </w:rPr>
        <w:t>International Organizations as Orchestrators</w:t>
      </w:r>
      <w:r w:rsidR="00006751" w:rsidRPr="00586FB1">
        <w:rPr>
          <w:rFonts w:asciiTheme="majorBidi" w:hAnsiTheme="majorBidi" w:cstheme="majorBidi"/>
        </w:rPr>
        <w:t>. Cambridge University Press, 2015.</w:t>
      </w:r>
    </w:p>
    <w:p w14:paraId="13E421D8" w14:textId="32979FA6" w:rsidR="00700D5D" w:rsidRPr="00586FB1" w:rsidRDefault="00700D5D" w:rsidP="00586FB1">
      <w:pPr>
        <w:pStyle w:val="Bibliography"/>
        <w:jc w:val="both"/>
        <w:rPr>
          <w:rFonts w:asciiTheme="majorBidi" w:hAnsiTheme="majorBidi" w:cstheme="majorBidi"/>
        </w:rPr>
      </w:pPr>
      <w:r w:rsidRPr="00586FB1">
        <w:rPr>
          <w:rFonts w:asciiTheme="majorBidi" w:hAnsiTheme="majorBidi" w:cstheme="majorBidi"/>
        </w:rPr>
        <w:t xml:space="preserve">C Alfred, ‘What History Can Teach Us About The Worst Refugee Crisis Since WWII’. </w:t>
      </w:r>
      <w:r w:rsidRPr="00586FB1">
        <w:rPr>
          <w:rFonts w:asciiTheme="majorBidi" w:hAnsiTheme="majorBidi" w:cstheme="majorBidi"/>
          <w:i/>
          <w:iCs/>
        </w:rPr>
        <w:t>The Huffington Post</w:t>
      </w:r>
      <w:r w:rsidRPr="00586FB1">
        <w:rPr>
          <w:rFonts w:asciiTheme="majorBidi" w:hAnsiTheme="majorBidi" w:cstheme="majorBidi"/>
        </w:rPr>
        <w:t>, September 12</w:t>
      </w:r>
      <w:r w:rsidR="00DC3FF6">
        <w:rPr>
          <w:rFonts w:asciiTheme="majorBidi" w:hAnsiTheme="majorBidi" w:cstheme="majorBidi"/>
        </w:rPr>
        <w:t>, 2015</w:t>
      </w:r>
      <w:r w:rsidRPr="00586FB1">
        <w:rPr>
          <w:rFonts w:asciiTheme="majorBidi" w:hAnsiTheme="majorBidi" w:cstheme="majorBidi"/>
        </w:rPr>
        <w:t>. http://www.huffingtonpost.com/entry/alexander-betts-refugees-wwii_55f30f7ce4b077ca094edaec.</w:t>
      </w:r>
    </w:p>
    <w:p w14:paraId="2529733B" w14:textId="6013283C"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 xml:space="preserve">D </w:t>
      </w:r>
      <w:r w:rsidR="00006751" w:rsidRPr="00586FB1">
        <w:rPr>
          <w:rFonts w:asciiTheme="majorBidi" w:hAnsiTheme="majorBidi" w:cstheme="majorBidi"/>
        </w:rPr>
        <w:t xml:space="preserve">Anker, </w:t>
      </w:r>
      <w:r w:rsidRPr="00586FB1">
        <w:rPr>
          <w:rFonts w:asciiTheme="majorBidi" w:hAnsiTheme="majorBidi" w:cstheme="majorBidi"/>
        </w:rPr>
        <w:t xml:space="preserve">J </w:t>
      </w:r>
      <w:r w:rsidR="00006751" w:rsidRPr="00586FB1">
        <w:rPr>
          <w:rFonts w:asciiTheme="majorBidi" w:hAnsiTheme="majorBidi" w:cstheme="majorBidi"/>
        </w:rPr>
        <w:t xml:space="preserve">Fitzpatrick, and </w:t>
      </w:r>
      <w:r w:rsidRPr="00586FB1">
        <w:rPr>
          <w:rFonts w:asciiTheme="majorBidi" w:hAnsiTheme="majorBidi" w:cstheme="majorBidi"/>
        </w:rPr>
        <w:t xml:space="preserve">A </w:t>
      </w:r>
      <w:r w:rsidR="00006751" w:rsidRPr="00586FB1">
        <w:rPr>
          <w:rFonts w:asciiTheme="majorBidi" w:hAnsiTheme="majorBidi" w:cstheme="majorBidi"/>
        </w:rPr>
        <w:t xml:space="preserve">Shacknove. ‘Crisis and Cure: A Reply to Hathaway/Neve and Schuck’. </w:t>
      </w:r>
      <w:r w:rsidR="00006751" w:rsidRPr="00586FB1">
        <w:rPr>
          <w:rFonts w:asciiTheme="majorBidi" w:hAnsiTheme="majorBidi" w:cstheme="majorBidi"/>
          <w:i/>
          <w:iCs/>
        </w:rPr>
        <w:t>Harvard Human Rights Journal</w:t>
      </w:r>
      <w:r w:rsidR="00006751" w:rsidRPr="00586FB1">
        <w:rPr>
          <w:rFonts w:asciiTheme="majorBidi" w:hAnsiTheme="majorBidi" w:cstheme="majorBidi"/>
        </w:rPr>
        <w:t xml:space="preserve"> 11</w:t>
      </w:r>
      <w:r w:rsidR="00DC3FF6">
        <w:rPr>
          <w:rFonts w:asciiTheme="majorBidi" w:hAnsiTheme="majorBidi" w:cstheme="majorBidi"/>
        </w:rPr>
        <w:t>, 1998</w:t>
      </w:r>
      <w:r w:rsidR="00006751" w:rsidRPr="00586FB1">
        <w:rPr>
          <w:rFonts w:asciiTheme="majorBidi" w:hAnsiTheme="majorBidi" w:cstheme="majorBidi"/>
        </w:rPr>
        <w:t>: 295.</w:t>
      </w:r>
    </w:p>
    <w:p w14:paraId="42366BD6" w14:textId="623F005B"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 xml:space="preserve">C </w:t>
      </w:r>
      <w:r w:rsidR="00006751" w:rsidRPr="00586FB1">
        <w:rPr>
          <w:rFonts w:asciiTheme="majorBidi" w:hAnsiTheme="majorBidi" w:cstheme="majorBidi"/>
        </w:rPr>
        <w:t xml:space="preserve">Avery, </w:t>
      </w:r>
      <w:r w:rsidRPr="00586FB1">
        <w:rPr>
          <w:rFonts w:asciiTheme="majorBidi" w:hAnsiTheme="majorBidi" w:cstheme="majorBidi"/>
        </w:rPr>
        <w:t xml:space="preserve">C </w:t>
      </w:r>
      <w:r w:rsidR="00006751" w:rsidRPr="00586FB1">
        <w:rPr>
          <w:rFonts w:asciiTheme="majorBidi" w:hAnsiTheme="majorBidi" w:cstheme="majorBidi"/>
        </w:rPr>
        <w:t xml:space="preserve">Jolls, </w:t>
      </w:r>
      <w:r w:rsidRPr="00586FB1">
        <w:rPr>
          <w:rFonts w:asciiTheme="majorBidi" w:hAnsiTheme="majorBidi" w:cstheme="majorBidi"/>
        </w:rPr>
        <w:t xml:space="preserve">R A </w:t>
      </w:r>
      <w:r w:rsidR="00006751" w:rsidRPr="00586FB1">
        <w:rPr>
          <w:rFonts w:asciiTheme="majorBidi" w:hAnsiTheme="majorBidi" w:cstheme="majorBidi"/>
        </w:rPr>
        <w:t xml:space="preserve">Posner, and </w:t>
      </w:r>
      <w:r w:rsidRPr="00586FB1">
        <w:rPr>
          <w:rFonts w:asciiTheme="majorBidi" w:hAnsiTheme="majorBidi" w:cstheme="majorBidi"/>
        </w:rPr>
        <w:t xml:space="preserve">A E </w:t>
      </w:r>
      <w:r w:rsidR="00006751" w:rsidRPr="00586FB1">
        <w:rPr>
          <w:rFonts w:asciiTheme="majorBidi" w:hAnsiTheme="majorBidi" w:cstheme="majorBidi"/>
        </w:rPr>
        <w:t xml:space="preserve">Roth. ‘The New Market for Federal Judicial Law Clerks’. </w:t>
      </w:r>
      <w:r w:rsidR="00006751" w:rsidRPr="00586FB1">
        <w:rPr>
          <w:rFonts w:asciiTheme="majorBidi" w:hAnsiTheme="majorBidi" w:cstheme="majorBidi"/>
          <w:i/>
          <w:iCs/>
        </w:rPr>
        <w:t>The University of Chicago Law Review</w:t>
      </w:r>
      <w:r w:rsidR="00006751" w:rsidRPr="00586FB1">
        <w:rPr>
          <w:rFonts w:asciiTheme="majorBidi" w:hAnsiTheme="majorBidi" w:cstheme="majorBidi"/>
        </w:rPr>
        <w:t>, 2007, 447–486.</w:t>
      </w:r>
    </w:p>
    <w:p w14:paraId="3CD3BC92" w14:textId="46BDB1D8"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 xml:space="preserve">E M </w:t>
      </w:r>
      <w:r w:rsidR="00006751" w:rsidRPr="00586FB1">
        <w:rPr>
          <w:rFonts w:asciiTheme="majorBidi" w:hAnsiTheme="majorBidi" w:cstheme="majorBidi"/>
        </w:rPr>
        <w:t xml:space="preserve">Azevedo, and </w:t>
      </w:r>
      <w:r w:rsidRPr="00586FB1">
        <w:rPr>
          <w:rFonts w:asciiTheme="majorBidi" w:hAnsiTheme="majorBidi" w:cstheme="majorBidi"/>
        </w:rPr>
        <w:t xml:space="preserve">E B </w:t>
      </w:r>
      <w:r w:rsidR="00006751" w:rsidRPr="00586FB1">
        <w:rPr>
          <w:rFonts w:asciiTheme="majorBidi" w:hAnsiTheme="majorBidi" w:cstheme="majorBidi"/>
        </w:rPr>
        <w:t xml:space="preserve">Budish. ‘Strategy-Proofness in the Large’. </w:t>
      </w:r>
      <w:r w:rsidR="00006751" w:rsidRPr="00586FB1">
        <w:rPr>
          <w:rFonts w:asciiTheme="majorBidi" w:hAnsiTheme="majorBidi" w:cstheme="majorBidi"/>
          <w:i/>
          <w:iCs/>
        </w:rPr>
        <w:t>Chicago Booth Research Paper</w:t>
      </w:r>
      <w:r w:rsidRPr="00586FB1">
        <w:rPr>
          <w:rFonts w:asciiTheme="majorBidi" w:hAnsiTheme="majorBidi" w:cstheme="majorBidi"/>
        </w:rPr>
        <w:t>, no. 13, 2013</w:t>
      </w:r>
      <w:r w:rsidR="00006751" w:rsidRPr="00586FB1">
        <w:rPr>
          <w:rFonts w:asciiTheme="majorBidi" w:hAnsiTheme="majorBidi" w:cstheme="majorBidi"/>
        </w:rPr>
        <w:t>. http://papers.ssrn.com/sol3/papers.cfm?abstract_id=2237425.</w:t>
      </w:r>
    </w:p>
    <w:p w14:paraId="21F5FFFD" w14:textId="490F285F"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 xml:space="preserve">C Bauloz, </w:t>
      </w:r>
      <w:r w:rsidR="00006751" w:rsidRPr="00586FB1">
        <w:rPr>
          <w:rFonts w:asciiTheme="majorBidi" w:hAnsiTheme="majorBidi" w:cstheme="majorBidi"/>
        </w:rPr>
        <w:t xml:space="preserve">M Ineli-Ciger, S Singer, and V Stoyanova, eds. </w:t>
      </w:r>
      <w:r w:rsidR="00006751" w:rsidRPr="00586FB1">
        <w:rPr>
          <w:rFonts w:asciiTheme="majorBidi" w:hAnsiTheme="majorBidi" w:cstheme="majorBidi"/>
          <w:i/>
          <w:iCs/>
        </w:rPr>
        <w:t>Seeking Asylum in the European Union: Selected Protection Issues Raised by the Second Phase of the Common European Asylum System</w:t>
      </w:r>
      <w:r w:rsidR="00006751" w:rsidRPr="00586FB1">
        <w:rPr>
          <w:rFonts w:asciiTheme="majorBidi" w:hAnsiTheme="majorBidi" w:cstheme="majorBidi"/>
        </w:rPr>
        <w:t>. Leiden: Brill/Nijhoff, 2015.</w:t>
      </w:r>
    </w:p>
    <w:p w14:paraId="08A50299" w14:textId="045CD7F6" w:rsidR="00006751" w:rsidRPr="00586FB1" w:rsidRDefault="008B1882" w:rsidP="00586FB1">
      <w:pPr>
        <w:pStyle w:val="Bibliography"/>
        <w:jc w:val="both"/>
        <w:rPr>
          <w:rFonts w:asciiTheme="majorBidi" w:hAnsiTheme="majorBidi" w:cstheme="majorBidi"/>
        </w:rPr>
      </w:pPr>
      <w:r>
        <w:rPr>
          <w:rFonts w:asciiTheme="majorBidi" w:hAnsiTheme="majorBidi" w:cstheme="majorBidi"/>
        </w:rPr>
        <w:t>A Betts,</w:t>
      </w:r>
      <w:r w:rsidR="00006751" w:rsidRPr="00586FB1">
        <w:rPr>
          <w:rFonts w:asciiTheme="majorBidi" w:hAnsiTheme="majorBidi" w:cstheme="majorBidi"/>
        </w:rPr>
        <w:t xml:space="preserve"> ‘What Does “Efficiency” Mean in the Context of the Global Refugee Regime?’ </w:t>
      </w:r>
      <w:r w:rsidR="00006751" w:rsidRPr="00586FB1">
        <w:rPr>
          <w:rFonts w:asciiTheme="majorBidi" w:hAnsiTheme="majorBidi" w:cstheme="majorBidi"/>
          <w:i/>
          <w:iCs/>
        </w:rPr>
        <w:t>The British Journal of Politics &amp; International Relations</w:t>
      </w:r>
      <w:r w:rsidR="00D01D4E" w:rsidRPr="00586FB1">
        <w:rPr>
          <w:rFonts w:asciiTheme="majorBidi" w:hAnsiTheme="majorBidi" w:cstheme="majorBidi"/>
        </w:rPr>
        <w:t xml:space="preserve"> 8, no. 2, 2006</w:t>
      </w:r>
      <w:r w:rsidR="00006751" w:rsidRPr="00586FB1">
        <w:rPr>
          <w:rFonts w:asciiTheme="majorBidi" w:hAnsiTheme="majorBidi" w:cstheme="majorBidi"/>
        </w:rPr>
        <w:t>: 148–173.</w:t>
      </w:r>
    </w:p>
    <w:p w14:paraId="2CCCAE7B" w14:textId="5D0E0DC2" w:rsidR="008B1882" w:rsidRPr="008B1882" w:rsidRDefault="008B1882">
      <w:pPr>
        <w:pStyle w:val="Bibliography"/>
        <w:jc w:val="both"/>
        <w:rPr>
          <w:rFonts w:asciiTheme="majorBidi" w:hAnsiTheme="majorBidi" w:cstheme="majorBidi"/>
        </w:rPr>
      </w:pPr>
      <w:r>
        <w:rPr>
          <w:rFonts w:asciiTheme="majorBidi" w:hAnsiTheme="majorBidi" w:cstheme="majorBidi"/>
        </w:rPr>
        <w:t xml:space="preserve">———, </w:t>
      </w:r>
      <w:r w:rsidRPr="008B1882">
        <w:rPr>
          <w:rFonts w:asciiTheme="majorBidi" w:hAnsiTheme="majorBidi" w:cstheme="majorBidi"/>
          <w:i/>
          <w:iCs/>
        </w:rPr>
        <w:t>Protection by Persuasion: International Cooperation in the Refugee Regime</w:t>
      </w:r>
      <w:r w:rsidRPr="008B1882">
        <w:rPr>
          <w:rFonts w:asciiTheme="majorBidi" w:hAnsiTheme="majorBidi" w:cstheme="majorBidi"/>
        </w:rPr>
        <w:t>. Cornell University Press, 2009.</w:t>
      </w:r>
    </w:p>
    <w:p w14:paraId="67A2F1F6" w14:textId="17F4DD71" w:rsidR="008B1882" w:rsidRPr="008B1882" w:rsidRDefault="008B1882" w:rsidP="008B1882">
      <w:pPr>
        <w:pStyle w:val="Bibliography"/>
        <w:rPr>
          <w:rFonts w:asciiTheme="majorBidi" w:hAnsiTheme="majorBidi" w:cstheme="majorBidi"/>
        </w:rPr>
      </w:pPr>
      <w:r w:rsidRPr="008B1882">
        <w:rPr>
          <w:rFonts w:asciiTheme="majorBidi" w:hAnsiTheme="majorBidi" w:cstheme="majorBidi"/>
        </w:rPr>
        <w:t xml:space="preserve">———, (ed.), </w:t>
      </w:r>
      <w:r w:rsidRPr="008B1882">
        <w:rPr>
          <w:rFonts w:asciiTheme="majorBidi" w:hAnsiTheme="majorBidi" w:cstheme="majorBidi"/>
          <w:i/>
          <w:iCs/>
        </w:rPr>
        <w:t>Global Migration Governance</w:t>
      </w:r>
      <w:r w:rsidRPr="008B1882">
        <w:rPr>
          <w:rFonts w:asciiTheme="majorBidi" w:hAnsiTheme="majorBidi" w:cstheme="majorBidi"/>
        </w:rPr>
        <w:t>. Oxford University Press 2011.</w:t>
      </w:r>
    </w:p>
    <w:p w14:paraId="4A3B6D05" w14:textId="428C8FEE" w:rsidR="008B1882" w:rsidRPr="008B1882" w:rsidRDefault="008B1882" w:rsidP="00586FB1">
      <w:pPr>
        <w:pStyle w:val="Bibliography"/>
        <w:rPr>
          <w:rFonts w:asciiTheme="majorBidi" w:hAnsiTheme="majorBidi" w:cstheme="majorBidi"/>
        </w:rPr>
      </w:pPr>
      <w:r w:rsidRPr="008B1882">
        <w:rPr>
          <w:rFonts w:asciiTheme="majorBidi" w:hAnsiTheme="majorBidi" w:cstheme="majorBidi"/>
        </w:rPr>
        <w:t>———</w:t>
      </w:r>
      <w:r>
        <w:rPr>
          <w:rFonts w:asciiTheme="majorBidi" w:hAnsiTheme="majorBidi" w:cstheme="majorBidi"/>
        </w:rPr>
        <w:t>,</w:t>
      </w:r>
      <w:r w:rsidRPr="008B1882">
        <w:rPr>
          <w:rFonts w:asciiTheme="majorBidi" w:hAnsiTheme="majorBidi" w:cstheme="majorBidi"/>
        </w:rPr>
        <w:t xml:space="preserve"> ‘Let Refugees Fly to Europe’. </w:t>
      </w:r>
      <w:r w:rsidRPr="008B1882">
        <w:rPr>
          <w:rFonts w:asciiTheme="majorBidi" w:hAnsiTheme="majorBidi" w:cstheme="majorBidi"/>
          <w:i/>
          <w:iCs/>
        </w:rPr>
        <w:t>New York Times</w:t>
      </w:r>
      <w:r w:rsidRPr="008B1882">
        <w:rPr>
          <w:rFonts w:asciiTheme="majorBidi" w:hAnsiTheme="majorBidi" w:cstheme="majorBidi"/>
        </w:rPr>
        <w:t>, 24 September 2015, Online Edition edition. http://www.nytimes.com/2015/09/25/opinion/let-refugees-fly-to-europe.html?nytmobile=0.</w:t>
      </w:r>
    </w:p>
    <w:p w14:paraId="3D61536A" w14:textId="27750FE0" w:rsidR="00006751" w:rsidRPr="00586FB1" w:rsidRDefault="00700D5D" w:rsidP="00586FB1">
      <w:pPr>
        <w:pStyle w:val="Bibliography"/>
        <w:jc w:val="both"/>
        <w:rPr>
          <w:rFonts w:asciiTheme="majorBidi" w:hAnsiTheme="majorBidi" w:cstheme="majorBidi"/>
        </w:rPr>
      </w:pPr>
      <w:r w:rsidRPr="00586FB1">
        <w:rPr>
          <w:rFonts w:asciiTheme="majorBidi" w:hAnsiTheme="majorBidi" w:cstheme="majorBidi"/>
        </w:rPr>
        <w:t>V Chetail</w:t>
      </w:r>
      <w:r w:rsidR="00006751" w:rsidRPr="00586FB1">
        <w:rPr>
          <w:rFonts w:asciiTheme="majorBidi" w:hAnsiTheme="majorBidi" w:cstheme="majorBidi"/>
        </w:rPr>
        <w:t xml:space="preserve">. ‘Looking Beyond the Rhetoric of the Refugee Crisis: The Failed Reform of the Common European Asylum System’. </w:t>
      </w:r>
      <w:r w:rsidR="00006751" w:rsidRPr="00586FB1">
        <w:rPr>
          <w:rFonts w:asciiTheme="majorBidi" w:hAnsiTheme="majorBidi" w:cstheme="majorBidi"/>
          <w:i/>
          <w:iCs/>
        </w:rPr>
        <w:t>European Journal of Human Rights</w:t>
      </w:r>
      <w:r w:rsidR="00006751" w:rsidRPr="00586FB1">
        <w:rPr>
          <w:rFonts w:asciiTheme="majorBidi" w:hAnsiTheme="majorBidi" w:cstheme="majorBidi"/>
        </w:rPr>
        <w:t xml:space="preserve"> 5</w:t>
      </w:r>
      <w:r w:rsidR="00DC3FF6">
        <w:rPr>
          <w:rFonts w:asciiTheme="majorBidi" w:hAnsiTheme="majorBidi" w:cstheme="majorBidi"/>
        </w:rPr>
        <w:t xml:space="preserve">, </w:t>
      </w:r>
      <w:r w:rsidR="00006751" w:rsidRPr="00586FB1">
        <w:rPr>
          <w:rFonts w:asciiTheme="majorBidi" w:hAnsiTheme="majorBidi" w:cstheme="majorBidi"/>
        </w:rPr>
        <w:t>2016: 584–601.</w:t>
      </w:r>
    </w:p>
    <w:p w14:paraId="59C9ED50" w14:textId="56574AF7" w:rsidR="00006751" w:rsidRPr="00586FB1" w:rsidRDefault="00700D5D" w:rsidP="00586FB1">
      <w:pPr>
        <w:pStyle w:val="Bibliography"/>
        <w:jc w:val="both"/>
        <w:rPr>
          <w:rFonts w:asciiTheme="majorBidi" w:hAnsiTheme="majorBidi" w:cstheme="majorBidi"/>
        </w:rPr>
      </w:pPr>
      <w:r w:rsidRPr="00586FB1">
        <w:rPr>
          <w:rFonts w:asciiTheme="majorBidi" w:hAnsiTheme="majorBidi" w:cstheme="majorBidi"/>
        </w:rPr>
        <w:t>V Chetail</w:t>
      </w:r>
      <w:r w:rsidR="00006751" w:rsidRPr="00586FB1">
        <w:rPr>
          <w:rFonts w:asciiTheme="majorBidi" w:hAnsiTheme="majorBidi" w:cstheme="majorBidi"/>
        </w:rPr>
        <w:t xml:space="preserve">, P De Bruycker, and F Maiani, eds. </w:t>
      </w:r>
      <w:r w:rsidR="00006751" w:rsidRPr="00586FB1">
        <w:rPr>
          <w:rFonts w:asciiTheme="majorBidi" w:hAnsiTheme="majorBidi" w:cstheme="majorBidi"/>
          <w:i/>
          <w:iCs/>
        </w:rPr>
        <w:t>Reforming the Common Asylum System: The New European Refugee Law</w:t>
      </w:r>
      <w:r w:rsidR="00006751" w:rsidRPr="00586FB1">
        <w:rPr>
          <w:rFonts w:asciiTheme="majorBidi" w:hAnsiTheme="majorBidi" w:cstheme="majorBidi"/>
        </w:rPr>
        <w:t>. Leiden/Boston: Brill/Nijhoff, 2016.</w:t>
      </w:r>
    </w:p>
    <w:p w14:paraId="7B13A571" w14:textId="7136F7B3" w:rsidR="00415A5E" w:rsidRPr="00586FB1" w:rsidRDefault="00415A5E" w:rsidP="00586FB1">
      <w:pPr>
        <w:pStyle w:val="Bibliography"/>
        <w:jc w:val="both"/>
        <w:rPr>
          <w:rFonts w:asciiTheme="majorBidi" w:hAnsiTheme="majorBidi" w:cstheme="majorBidi"/>
        </w:rPr>
      </w:pPr>
      <w:r w:rsidRPr="00586FB1">
        <w:rPr>
          <w:rFonts w:asciiTheme="majorBidi" w:hAnsiTheme="majorBidi" w:cstheme="majorBidi"/>
        </w:rPr>
        <w:t xml:space="preserve">B S Chimni,. ‘The Global Refugee Problem in the 21st Century and the Emerging Seucity Paradigm: A Disturbing Trend’. In </w:t>
      </w:r>
      <w:r w:rsidRPr="00586FB1">
        <w:rPr>
          <w:rFonts w:asciiTheme="majorBidi" w:hAnsiTheme="majorBidi" w:cstheme="majorBidi"/>
          <w:i/>
          <w:iCs/>
        </w:rPr>
        <w:t>Legal Visions of the 21st Century: Essays in Honour of Judge Christopher Weeramantry</w:t>
      </w:r>
      <w:r w:rsidRPr="00586FB1">
        <w:rPr>
          <w:rFonts w:asciiTheme="majorBidi" w:hAnsiTheme="majorBidi" w:cstheme="majorBidi"/>
        </w:rPr>
        <w:t xml:space="preserve">, edited by A Anghie and G Sturgess. Martinus Nijhoff Publishers, 1998. </w:t>
      </w:r>
    </w:p>
    <w:p w14:paraId="3AC1298D" w14:textId="1D53B901" w:rsidR="00700D5D" w:rsidRPr="00586FB1" w:rsidRDefault="00700D5D" w:rsidP="00586FB1">
      <w:pPr>
        <w:pStyle w:val="Bibliography"/>
        <w:jc w:val="both"/>
        <w:rPr>
          <w:rFonts w:asciiTheme="majorBidi" w:hAnsiTheme="majorBidi" w:cstheme="majorBidi"/>
        </w:rPr>
      </w:pPr>
      <w:r w:rsidRPr="00586FB1">
        <w:rPr>
          <w:rFonts w:asciiTheme="majorBidi" w:hAnsiTheme="majorBidi" w:cstheme="majorBidi"/>
        </w:rPr>
        <w:t xml:space="preserve">C Costello, , and M-G Guiffré. ‘“Tragedy” and Responsibility in the Mediterranean’. </w:t>
      </w:r>
      <w:r w:rsidRPr="00586FB1">
        <w:rPr>
          <w:rFonts w:asciiTheme="majorBidi" w:hAnsiTheme="majorBidi" w:cstheme="majorBidi"/>
          <w:i/>
          <w:iCs/>
        </w:rPr>
        <w:t>Open Democracy</w:t>
      </w:r>
      <w:r w:rsidRPr="00586FB1">
        <w:rPr>
          <w:rFonts w:asciiTheme="majorBidi" w:hAnsiTheme="majorBidi" w:cstheme="majorBidi"/>
        </w:rPr>
        <w:t xml:space="preserve">. April 27, 2015. </w:t>
      </w:r>
      <w:hyperlink r:id="rId8" w:history="1">
        <w:r w:rsidRPr="00586FB1">
          <w:rPr>
            <w:rStyle w:val="Hyperlink"/>
            <w:rFonts w:asciiTheme="majorBidi" w:hAnsiTheme="majorBidi" w:cstheme="majorBidi"/>
          </w:rPr>
          <w:t>https://www.opendemocracy.net/can-europe-make-it/mariagiulia-giuffr%C3%A9-cathryn-costello/crocodile-tears-tragedy-and-responsibility-i</w:t>
        </w:r>
      </w:hyperlink>
      <w:r w:rsidRPr="00586FB1">
        <w:rPr>
          <w:rFonts w:asciiTheme="majorBidi" w:hAnsiTheme="majorBidi" w:cstheme="majorBidi"/>
        </w:rPr>
        <w:t>;</w:t>
      </w:r>
    </w:p>
    <w:p w14:paraId="32A1EDCE" w14:textId="187FF3E7"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 xml:space="preserve">U </w:t>
      </w:r>
      <w:r w:rsidR="00006751" w:rsidRPr="00586FB1">
        <w:rPr>
          <w:rFonts w:asciiTheme="majorBidi" w:hAnsiTheme="majorBidi" w:cstheme="majorBidi"/>
        </w:rPr>
        <w:t xml:space="preserve">Dur, </w:t>
      </w:r>
      <w:r w:rsidRPr="00586FB1">
        <w:rPr>
          <w:rFonts w:asciiTheme="majorBidi" w:hAnsiTheme="majorBidi" w:cstheme="majorBidi"/>
        </w:rPr>
        <w:t xml:space="preserve">S D </w:t>
      </w:r>
      <w:r w:rsidR="00006751" w:rsidRPr="00586FB1">
        <w:rPr>
          <w:rFonts w:asciiTheme="majorBidi" w:hAnsiTheme="majorBidi" w:cstheme="majorBidi"/>
        </w:rPr>
        <w:t xml:space="preserve">Kominers, </w:t>
      </w:r>
      <w:r w:rsidRPr="00586FB1">
        <w:rPr>
          <w:rFonts w:asciiTheme="majorBidi" w:hAnsiTheme="majorBidi" w:cstheme="majorBidi"/>
        </w:rPr>
        <w:t xml:space="preserve">P A </w:t>
      </w:r>
      <w:r w:rsidR="00006751" w:rsidRPr="00586FB1">
        <w:rPr>
          <w:rFonts w:asciiTheme="majorBidi" w:hAnsiTheme="majorBidi" w:cstheme="majorBidi"/>
        </w:rPr>
        <w:t xml:space="preserve">Pathak, and </w:t>
      </w:r>
      <w:r w:rsidRPr="00586FB1">
        <w:rPr>
          <w:rFonts w:asciiTheme="majorBidi" w:hAnsiTheme="majorBidi" w:cstheme="majorBidi"/>
        </w:rPr>
        <w:t xml:space="preserve">T </w:t>
      </w:r>
      <w:r w:rsidR="00006751" w:rsidRPr="00586FB1">
        <w:rPr>
          <w:rFonts w:asciiTheme="majorBidi" w:hAnsiTheme="majorBidi" w:cstheme="majorBidi"/>
        </w:rPr>
        <w:t xml:space="preserve">Sönmez. ‘The Demise of Walk Zones in Boston: Priorities vs. Precedence in School Choice’. </w:t>
      </w:r>
      <w:r w:rsidR="00006751" w:rsidRPr="00586FB1">
        <w:rPr>
          <w:rFonts w:asciiTheme="majorBidi" w:hAnsiTheme="majorBidi" w:cstheme="majorBidi"/>
          <w:i/>
          <w:iCs/>
        </w:rPr>
        <w:t>Working Paper</w:t>
      </w:r>
      <w:r w:rsidR="00006751" w:rsidRPr="00586FB1">
        <w:rPr>
          <w:rFonts w:asciiTheme="majorBidi" w:hAnsiTheme="majorBidi" w:cstheme="majorBidi"/>
        </w:rPr>
        <w:t>, 2013.</w:t>
      </w:r>
    </w:p>
    <w:p w14:paraId="092CC637" w14:textId="51F52103"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 xml:space="preserve">F </w:t>
      </w:r>
      <w:r w:rsidR="00006751" w:rsidRPr="00586FB1">
        <w:rPr>
          <w:rFonts w:asciiTheme="majorBidi" w:hAnsiTheme="majorBidi" w:cstheme="majorBidi"/>
        </w:rPr>
        <w:t xml:space="preserve">Echenique, and </w:t>
      </w:r>
      <w:r w:rsidRPr="00586FB1">
        <w:rPr>
          <w:rFonts w:asciiTheme="majorBidi" w:hAnsiTheme="majorBidi" w:cstheme="majorBidi"/>
        </w:rPr>
        <w:t xml:space="preserve">M B </w:t>
      </w:r>
      <w:r w:rsidR="00006751" w:rsidRPr="00586FB1">
        <w:rPr>
          <w:rFonts w:asciiTheme="majorBidi" w:hAnsiTheme="majorBidi" w:cstheme="majorBidi"/>
        </w:rPr>
        <w:t xml:space="preserve">Yenmez. ‘How to Control Controlled School Choice’. </w:t>
      </w:r>
      <w:r w:rsidR="00006751" w:rsidRPr="00586FB1">
        <w:rPr>
          <w:rFonts w:asciiTheme="majorBidi" w:hAnsiTheme="majorBidi" w:cstheme="majorBidi"/>
          <w:i/>
          <w:iCs/>
        </w:rPr>
        <w:t>American Economic Review</w:t>
      </w:r>
      <w:r w:rsidRPr="00586FB1">
        <w:rPr>
          <w:rFonts w:asciiTheme="majorBidi" w:hAnsiTheme="majorBidi" w:cstheme="majorBidi"/>
        </w:rPr>
        <w:t xml:space="preserve"> 105, no. 8, 2015</w:t>
      </w:r>
      <w:r w:rsidR="00006751" w:rsidRPr="00586FB1">
        <w:rPr>
          <w:rFonts w:asciiTheme="majorBidi" w:hAnsiTheme="majorBidi" w:cstheme="majorBidi"/>
        </w:rPr>
        <w:t>.</w:t>
      </w:r>
    </w:p>
    <w:p w14:paraId="5CCEB60A" w14:textId="77777777" w:rsidR="008B1882" w:rsidRPr="008B1882" w:rsidRDefault="008B1882" w:rsidP="008B1882">
      <w:pPr>
        <w:pStyle w:val="Bibliography"/>
        <w:jc w:val="both"/>
        <w:rPr>
          <w:rFonts w:asciiTheme="majorBidi" w:hAnsiTheme="majorBidi" w:cstheme="majorBidi"/>
        </w:rPr>
      </w:pPr>
      <w:r w:rsidRPr="008B1882">
        <w:rPr>
          <w:rFonts w:asciiTheme="majorBidi" w:hAnsiTheme="majorBidi" w:cstheme="majorBidi"/>
        </w:rPr>
        <w:t xml:space="preserve">L Ehlers, I E Hafalir, M B Yenmez, and M A Yildirim. ‘School Choice with Controlled Choice Constraints: Hard Bounds versus Soft Bounds’. </w:t>
      </w:r>
      <w:r w:rsidRPr="008B1882">
        <w:rPr>
          <w:rFonts w:asciiTheme="majorBidi" w:hAnsiTheme="majorBidi" w:cstheme="majorBidi"/>
          <w:i/>
          <w:iCs/>
        </w:rPr>
        <w:t>Journal of Economic Theory</w:t>
      </w:r>
      <w:r w:rsidRPr="008B1882">
        <w:rPr>
          <w:rFonts w:asciiTheme="majorBidi" w:hAnsiTheme="majorBidi" w:cstheme="majorBidi"/>
        </w:rPr>
        <w:t xml:space="preserve"> 153, 2014: 648–683.</w:t>
      </w:r>
    </w:p>
    <w:p w14:paraId="6B66763B" w14:textId="77777777" w:rsidR="00DC3FF6" w:rsidRPr="00DC3FF6" w:rsidRDefault="00DC3FF6" w:rsidP="00DC3FF6">
      <w:pPr>
        <w:pStyle w:val="Bibliography"/>
        <w:jc w:val="both"/>
        <w:rPr>
          <w:rFonts w:asciiTheme="majorBidi" w:hAnsiTheme="majorBidi" w:cstheme="majorBidi"/>
        </w:rPr>
      </w:pPr>
      <w:r w:rsidRPr="00DC3FF6">
        <w:rPr>
          <w:rFonts w:asciiTheme="majorBidi" w:hAnsiTheme="majorBidi" w:cstheme="majorBidi"/>
        </w:rPr>
        <w:t xml:space="preserve">S Erlanger, and A Smale. ‘Europe’s Halting Response to Migrant Crisis Draws Criticism as Toll Mounts’. </w:t>
      </w:r>
      <w:r w:rsidRPr="00DC3FF6">
        <w:rPr>
          <w:rFonts w:asciiTheme="majorBidi" w:hAnsiTheme="majorBidi" w:cstheme="majorBidi"/>
          <w:i/>
          <w:iCs/>
        </w:rPr>
        <w:t>The New York Times</w:t>
      </w:r>
      <w:r w:rsidRPr="00DC3FF6">
        <w:rPr>
          <w:rFonts w:asciiTheme="majorBidi" w:hAnsiTheme="majorBidi" w:cstheme="majorBidi"/>
        </w:rPr>
        <w:t xml:space="preserve">, August 28, 2015. </w:t>
      </w:r>
      <w:hyperlink r:id="rId9" w:history="1">
        <w:r w:rsidRPr="00DC3FF6">
          <w:rPr>
            <w:rStyle w:val="Hyperlink"/>
            <w:rFonts w:asciiTheme="majorBidi" w:hAnsiTheme="majorBidi" w:cstheme="majorBidi"/>
          </w:rPr>
          <w:t>https://www.nytimes.com/2015/08/29/world/europe/europe-migrant-refugee-crisis.html</w:t>
        </w:r>
      </w:hyperlink>
      <w:r w:rsidRPr="00DC3FF6">
        <w:rPr>
          <w:rFonts w:asciiTheme="majorBidi" w:hAnsiTheme="majorBidi" w:cstheme="majorBidi"/>
        </w:rPr>
        <w:t>.</w:t>
      </w:r>
    </w:p>
    <w:p w14:paraId="15BCDF4F" w14:textId="77777777" w:rsidR="00006751" w:rsidRPr="00586FB1" w:rsidRDefault="00006751" w:rsidP="00586FB1">
      <w:pPr>
        <w:pStyle w:val="Bibliography"/>
        <w:jc w:val="both"/>
        <w:rPr>
          <w:rFonts w:asciiTheme="majorBidi" w:hAnsiTheme="majorBidi" w:cstheme="majorBidi"/>
        </w:rPr>
      </w:pPr>
      <w:r w:rsidRPr="00586FB1">
        <w:rPr>
          <w:rFonts w:asciiTheme="majorBidi" w:hAnsiTheme="majorBidi" w:cstheme="majorBidi"/>
        </w:rPr>
        <w:t>European Commission, Directorate-General Home Affairs. ‘Study on the Feasibility of Establishing a Mechanism for the Relocation of Beneficiaries of International Protection’. European Commission, 2010.</w:t>
      </w:r>
    </w:p>
    <w:p w14:paraId="09CF9D70" w14:textId="04DE5C8C" w:rsidR="00006751" w:rsidRPr="00586FB1" w:rsidRDefault="00700D5D" w:rsidP="00586FB1">
      <w:pPr>
        <w:pStyle w:val="Bibliography"/>
        <w:jc w:val="both"/>
        <w:rPr>
          <w:rFonts w:asciiTheme="majorBidi" w:hAnsiTheme="majorBidi" w:cstheme="majorBidi"/>
        </w:rPr>
      </w:pPr>
      <w:r w:rsidRPr="00586FB1">
        <w:rPr>
          <w:rFonts w:asciiTheme="majorBidi" w:hAnsiTheme="majorBidi" w:cstheme="majorBidi"/>
        </w:rPr>
        <w:lastRenderedPageBreak/>
        <w:t xml:space="preserve">J </w:t>
      </w:r>
      <w:r w:rsidR="00006751" w:rsidRPr="00586FB1">
        <w:rPr>
          <w:rFonts w:asciiTheme="majorBidi" w:hAnsiTheme="majorBidi" w:cstheme="majorBidi"/>
        </w:rPr>
        <w:t xml:space="preserve">Fernández-Huertas Moraga, </w:t>
      </w:r>
      <w:r w:rsidRPr="00586FB1">
        <w:rPr>
          <w:rFonts w:asciiTheme="majorBidi" w:hAnsiTheme="majorBidi" w:cstheme="majorBidi"/>
        </w:rPr>
        <w:t xml:space="preserve">and H </w:t>
      </w:r>
      <w:r w:rsidR="00006751" w:rsidRPr="00586FB1">
        <w:rPr>
          <w:rFonts w:asciiTheme="majorBidi" w:hAnsiTheme="majorBidi" w:cstheme="majorBidi"/>
        </w:rPr>
        <w:t xml:space="preserve">Rapoport. ‘Tradable Refugee-Admission Quotas and EU Asylum Policy’. </w:t>
      </w:r>
      <w:r w:rsidR="00006751" w:rsidRPr="00586FB1">
        <w:rPr>
          <w:rFonts w:asciiTheme="majorBidi" w:hAnsiTheme="majorBidi" w:cstheme="majorBidi"/>
          <w:i/>
          <w:iCs/>
        </w:rPr>
        <w:t>CESifo Economic Studies</w:t>
      </w:r>
      <w:r w:rsidRPr="00586FB1">
        <w:rPr>
          <w:rFonts w:asciiTheme="majorBidi" w:hAnsiTheme="majorBidi" w:cstheme="majorBidi"/>
        </w:rPr>
        <w:t xml:space="preserve"> 61, no. 3–4, 2015</w:t>
      </w:r>
      <w:r w:rsidR="00006751" w:rsidRPr="00586FB1">
        <w:rPr>
          <w:rFonts w:asciiTheme="majorBidi" w:hAnsiTheme="majorBidi" w:cstheme="majorBidi"/>
        </w:rPr>
        <w:t>: 638–72. doi:10.1093/cesifo/ifu037.</w:t>
      </w:r>
    </w:p>
    <w:p w14:paraId="340E7262" w14:textId="2BC75AC4" w:rsidR="00D01D4E" w:rsidRPr="00586FB1" w:rsidRDefault="00006751" w:rsidP="00586FB1">
      <w:pPr>
        <w:pStyle w:val="Bibliography"/>
        <w:jc w:val="both"/>
        <w:rPr>
          <w:rFonts w:asciiTheme="majorBidi" w:hAnsiTheme="majorBidi" w:cstheme="majorBidi"/>
        </w:rPr>
      </w:pPr>
      <w:r w:rsidRPr="00586FB1">
        <w:rPr>
          <w:rFonts w:asciiTheme="majorBidi" w:hAnsiTheme="majorBidi" w:cstheme="majorBidi"/>
        </w:rPr>
        <w:t>———</w:t>
      </w:r>
      <w:r w:rsidR="008B1882">
        <w:rPr>
          <w:rFonts w:asciiTheme="majorBidi" w:hAnsiTheme="majorBidi" w:cstheme="majorBidi"/>
        </w:rPr>
        <w:t>,</w:t>
      </w:r>
      <w:r w:rsidRPr="00586FB1">
        <w:rPr>
          <w:rFonts w:asciiTheme="majorBidi" w:hAnsiTheme="majorBidi" w:cstheme="majorBidi"/>
        </w:rPr>
        <w:t xml:space="preserve"> ‘Tradable Immigration Quotas’. </w:t>
      </w:r>
      <w:r w:rsidRPr="00586FB1">
        <w:rPr>
          <w:rFonts w:asciiTheme="majorBidi" w:hAnsiTheme="majorBidi" w:cstheme="majorBidi"/>
          <w:i/>
          <w:iCs/>
        </w:rPr>
        <w:t>Journal of Public Economics</w:t>
      </w:r>
      <w:r w:rsidRPr="00586FB1">
        <w:rPr>
          <w:rFonts w:asciiTheme="majorBidi" w:hAnsiTheme="majorBidi" w:cstheme="majorBidi"/>
        </w:rPr>
        <w:t xml:space="preserve"> 115</w:t>
      </w:r>
      <w:r w:rsidR="00DC3FF6">
        <w:rPr>
          <w:rFonts w:asciiTheme="majorBidi" w:hAnsiTheme="majorBidi" w:cstheme="majorBidi"/>
        </w:rPr>
        <w:t>, July 2014</w:t>
      </w:r>
      <w:r w:rsidRPr="00586FB1">
        <w:rPr>
          <w:rFonts w:asciiTheme="majorBidi" w:hAnsiTheme="majorBidi" w:cstheme="majorBidi"/>
        </w:rPr>
        <w:t>: 94–108. doi:10.1016/j.jpubeco.2014.04.002.</w:t>
      </w:r>
    </w:p>
    <w:p w14:paraId="55B6ECAB" w14:textId="6EA4E04A" w:rsidR="00700D5D" w:rsidRPr="00586FB1" w:rsidRDefault="00700D5D" w:rsidP="00586FB1">
      <w:pPr>
        <w:pStyle w:val="Bibliography"/>
        <w:jc w:val="both"/>
        <w:rPr>
          <w:rFonts w:asciiTheme="majorBidi" w:hAnsiTheme="majorBidi" w:cstheme="majorBidi"/>
        </w:rPr>
      </w:pPr>
      <w:r w:rsidRPr="00586FB1">
        <w:rPr>
          <w:rFonts w:asciiTheme="majorBidi" w:hAnsiTheme="majorBidi" w:cstheme="majorBidi"/>
        </w:rPr>
        <w:t>———</w:t>
      </w:r>
      <w:r w:rsidR="008B1882">
        <w:rPr>
          <w:rFonts w:asciiTheme="majorBidi" w:hAnsiTheme="majorBidi" w:cstheme="majorBidi"/>
        </w:rPr>
        <w:t>,</w:t>
      </w:r>
      <w:r w:rsidR="00006751" w:rsidRPr="00586FB1">
        <w:rPr>
          <w:rFonts w:asciiTheme="majorBidi" w:hAnsiTheme="majorBidi" w:cstheme="majorBidi"/>
        </w:rPr>
        <w:t xml:space="preserve"> ‘Tradable Refugee-Admission Quotas (TRAQs), the Syrian Crisis and the New European Agenda on Migration’. </w:t>
      </w:r>
      <w:r w:rsidR="00006751" w:rsidRPr="00586FB1">
        <w:rPr>
          <w:rFonts w:asciiTheme="majorBidi" w:hAnsiTheme="majorBidi" w:cstheme="majorBidi"/>
          <w:i/>
          <w:iCs/>
        </w:rPr>
        <w:t>IZA Journal of European Labor Studies</w:t>
      </w:r>
      <w:r w:rsidR="00006751" w:rsidRPr="00586FB1">
        <w:rPr>
          <w:rFonts w:asciiTheme="majorBidi" w:hAnsiTheme="majorBidi" w:cstheme="majorBidi"/>
        </w:rPr>
        <w:t xml:space="preserve"> 4, no. 1</w:t>
      </w:r>
      <w:r w:rsidR="00DC3FF6">
        <w:rPr>
          <w:rFonts w:asciiTheme="majorBidi" w:hAnsiTheme="majorBidi" w:cstheme="majorBidi"/>
        </w:rPr>
        <w:t>, 2015</w:t>
      </w:r>
      <w:r w:rsidR="00006751" w:rsidRPr="00586FB1">
        <w:rPr>
          <w:rFonts w:asciiTheme="majorBidi" w:hAnsiTheme="majorBidi" w:cstheme="majorBidi"/>
        </w:rPr>
        <w:t>: 23.</w:t>
      </w:r>
    </w:p>
    <w:p w14:paraId="4D3B421B" w14:textId="77777777" w:rsidR="008B1882" w:rsidRPr="008B1882" w:rsidRDefault="008B1882" w:rsidP="008B1882">
      <w:pPr>
        <w:pStyle w:val="Bibliography"/>
        <w:jc w:val="both"/>
        <w:rPr>
          <w:rFonts w:asciiTheme="majorBidi" w:hAnsiTheme="majorBidi" w:cstheme="majorBidi"/>
        </w:rPr>
      </w:pPr>
      <w:r w:rsidRPr="008B1882">
        <w:rPr>
          <w:rFonts w:asciiTheme="majorBidi" w:hAnsiTheme="majorBidi" w:cstheme="majorBidi"/>
        </w:rPr>
        <w:t xml:space="preserve">D Gale, and L S Shapley, ‘College Admissions and the Stability of Marriage’. </w:t>
      </w:r>
      <w:r w:rsidRPr="008B1882">
        <w:rPr>
          <w:rFonts w:asciiTheme="majorBidi" w:hAnsiTheme="majorBidi" w:cstheme="majorBidi"/>
          <w:i/>
          <w:iCs/>
        </w:rPr>
        <w:t>American Mathematical Monthly</w:t>
      </w:r>
      <w:r w:rsidRPr="008B1882">
        <w:rPr>
          <w:rFonts w:asciiTheme="majorBidi" w:hAnsiTheme="majorBidi" w:cstheme="majorBidi"/>
        </w:rPr>
        <w:t>, 9–15, 1962.</w:t>
      </w:r>
    </w:p>
    <w:p w14:paraId="7447607A" w14:textId="5AD11568"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 xml:space="preserve">M </w:t>
      </w:r>
      <w:r w:rsidR="00006751" w:rsidRPr="00586FB1">
        <w:rPr>
          <w:rFonts w:asciiTheme="majorBidi" w:hAnsiTheme="majorBidi" w:cstheme="majorBidi"/>
        </w:rPr>
        <w:t xml:space="preserve">Gibney, and </w:t>
      </w:r>
      <w:r w:rsidRPr="00586FB1">
        <w:rPr>
          <w:rFonts w:asciiTheme="majorBidi" w:hAnsiTheme="majorBidi" w:cstheme="majorBidi"/>
        </w:rPr>
        <w:t xml:space="preserve">R </w:t>
      </w:r>
      <w:r w:rsidR="00006751" w:rsidRPr="00586FB1">
        <w:rPr>
          <w:rFonts w:asciiTheme="majorBidi" w:hAnsiTheme="majorBidi" w:cstheme="majorBidi"/>
        </w:rPr>
        <w:t xml:space="preserve">Hansen. ‘Asylum Policy in the West: Past Trends, Future Possibilities’. In </w:t>
      </w:r>
      <w:r w:rsidR="00006751" w:rsidRPr="00586FB1">
        <w:rPr>
          <w:rFonts w:asciiTheme="majorBidi" w:hAnsiTheme="majorBidi" w:cstheme="majorBidi"/>
          <w:i/>
          <w:iCs/>
        </w:rPr>
        <w:t>Poverty, International Migration and Asylum</w:t>
      </w:r>
      <w:r w:rsidR="00006751" w:rsidRPr="00586FB1">
        <w:rPr>
          <w:rFonts w:asciiTheme="majorBidi" w:hAnsiTheme="majorBidi" w:cstheme="majorBidi"/>
        </w:rPr>
        <w:t xml:space="preserve">, edited by </w:t>
      </w:r>
      <w:r w:rsidRPr="00586FB1">
        <w:rPr>
          <w:rFonts w:asciiTheme="majorBidi" w:hAnsiTheme="majorBidi" w:cstheme="majorBidi"/>
        </w:rPr>
        <w:t xml:space="preserve">G J </w:t>
      </w:r>
      <w:r w:rsidR="00006751" w:rsidRPr="00586FB1">
        <w:rPr>
          <w:rFonts w:asciiTheme="majorBidi" w:hAnsiTheme="majorBidi" w:cstheme="majorBidi"/>
        </w:rPr>
        <w:t xml:space="preserve">Borjas and </w:t>
      </w:r>
      <w:r w:rsidRPr="00586FB1">
        <w:rPr>
          <w:rFonts w:asciiTheme="majorBidi" w:hAnsiTheme="majorBidi" w:cstheme="majorBidi"/>
        </w:rPr>
        <w:t>J</w:t>
      </w:r>
      <w:r w:rsidR="00006751" w:rsidRPr="00586FB1">
        <w:rPr>
          <w:rFonts w:asciiTheme="majorBidi" w:hAnsiTheme="majorBidi" w:cstheme="majorBidi"/>
        </w:rPr>
        <w:t xml:space="preserve"> Crisp. Palgrave Macmillan, 2005.</w:t>
      </w:r>
    </w:p>
    <w:p w14:paraId="714D21A0" w14:textId="52734147"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 xml:space="preserve">M </w:t>
      </w:r>
      <w:r w:rsidR="00006751" w:rsidRPr="00586FB1">
        <w:rPr>
          <w:rFonts w:asciiTheme="majorBidi" w:hAnsiTheme="majorBidi" w:cstheme="majorBidi"/>
        </w:rPr>
        <w:t>Gibney</w:t>
      </w:r>
      <w:r w:rsidRPr="00586FB1">
        <w:rPr>
          <w:rFonts w:asciiTheme="majorBidi" w:hAnsiTheme="majorBidi" w:cstheme="majorBidi"/>
        </w:rPr>
        <w:t>,</w:t>
      </w:r>
      <w:r w:rsidR="00006751" w:rsidRPr="00586FB1">
        <w:rPr>
          <w:rFonts w:asciiTheme="majorBidi" w:hAnsiTheme="majorBidi" w:cstheme="majorBidi"/>
        </w:rPr>
        <w:t xml:space="preserve"> ‘Refugees and Justice between States’. </w:t>
      </w:r>
      <w:r w:rsidR="00006751" w:rsidRPr="00586FB1">
        <w:rPr>
          <w:rFonts w:asciiTheme="majorBidi" w:hAnsiTheme="majorBidi" w:cstheme="majorBidi"/>
          <w:i/>
          <w:iCs/>
        </w:rPr>
        <w:t>European Journal of Political Theory</w:t>
      </w:r>
      <w:r w:rsidR="00006751" w:rsidRPr="00586FB1">
        <w:rPr>
          <w:rFonts w:asciiTheme="majorBidi" w:hAnsiTheme="majorBidi" w:cstheme="majorBidi"/>
        </w:rPr>
        <w:t>, 25 May 2015, 1474885115585325. doi:10.1177/1474885115585325.</w:t>
      </w:r>
    </w:p>
    <w:p w14:paraId="370FFA53" w14:textId="2A9C10BE"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 xml:space="preserve">J </w:t>
      </w:r>
      <w:r w:rsidR="00006751" w:rsidRPr="00586FB1">
        <w:rPr>
          <w:rFonts w:asciiTheme="majorBidi" w:hAnsiTheme="majorBidi" w:cstheme="majorBidi"/>
        </w:rPr>
        <w:t xml:space="preserve">Goldstein, </w:t>
      </w:r>
      <w:r w:rsidR="00006751" w:rsidRPr="00586FB1">
        <w:rPr>
          <w:rFonts w:asciiTheme="majorBidi" w:hAnsiTheme="majorBidi" w:cstheme="majorBidi"/>
          <w:i/>
          <w:iCs/>
        </w:rPr>
        <w:t>Legalization and World Politics</w:t>
      </w:r>
      <w:r w:rsidR="00006751" w:rsidRPr="00586FB1">
        <w:rPr>
          <w:rFonts w:asciiTheme="majorBidi" w:hAnsiTheme="majorBidi" w:cstheme="majorBidi"/>
        </w:rPr>
        <w:t>. MIT Press, 2001.</w:t>
      </w:r>
    </w:p>
    <w:p w14:paraId="7B031E16" w14:textId="403B1B98"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 xml:space="preserve">G </w:t>
      </w:r>
      <w:r w:rsidR="00006751" w:rsidRPr="00586FB1">
        <w:rPr>
          <w:rFonts w:asciiTheme="majorBidi" w:hAnsiTheme="majorBidi" w:cstheme="majorBidi"/>
        </w:rPr>
        <w:t xml:space="preserve">Granjon, ‘Freedom of Movement under European Conditions’. </w:t>
      </w:r>
      <w:r w:rsidR="00006751" w:rsidRPr="00586FB1">
        <w:rPr>
          <w:rFonts w:asciiTheme="majorBidi" w:hAnsiTheme="majorBidi" w:cstheme="majorBidi"/>
          <w:i/>
          <w:iCs/>
        </w:rPr>
        <w:t>Euractiv</w:t>
      </w:r>
      <w:r w:rsidR="00006751" w:rsidRPr="00586FB1">
        <w:rPr>
          <w:rFonts w:asciiTheme="majorBidi" w:hAnsiTheme="majorBidi" w:cstheme="majorBidi"/>
        </w:rPr>
        <w:t>, 28 July 2014. http://www.euractiv.com/section/social-europe-jobs/opinion/freedom-of-movement-under-european-conditions/.</w:t>
      </w:r>
    </w:p>
    <w:p w14:paraId="14E46CF0" w14:textId="77777777" w:rsidR="008B1882" w:rsidRPr="008B1882" w:rsidRDefault="008B1882" w:rsidP="008B1882">
      <w:pPr>
        <w:pStyle w:val="Bibliography"/>
        <w:jc w:val="both"/>
        <w:rPr>
          <w:rFonts w:asciiTheme="majorBidi" w:hAnsiTheme="majorBidi" w:cstheme="majorBidi"/>
        </w:rPr>
      </w:pPr>
      <w:r w:rsidRPr="008B1882">
        <w:rPr>
          <w:rFonts w:asciiTheme="majorBidi" w:hAnsiTheme="majorBidi" w:cstheme="majorBidi"/>
        </w:rPr>
        <w:t xml:space="preserve">I E Hafalir, M B Yenmez, and M A Yildirim, ‘Effective Affirmative Action in School Choice’. </w:t>
      </w:r>
      <w:r w:rsidRPr="008B1882">
        <w:rPr>
          <w:rFonts w:asciiTheme="majorBidi" w:hAnsiTheme="majorBidi" w:cstheme="majorBidi"/>
          <w:i/>
          <w:iCs/>
        </w:rPr>
        <w:t>Theoretical Economics</w:t>
      </w:r>
      <w:r w:rsidRPr="008B1882">
        <w:rPr>
          <w:rFonts w:asciiTheme="majorBidi" w:hAnsiTheme="majorBidi" w:cstheme="majorBidi"/>
        </w:rPr>
        <w:t xml:space="preserve"> 8 (2), 2013: 325–363. </w:t>
      </w:r>
    </w:p>
    <w:p w14:paraId="41A62D53" w14:textId="67D459CA"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 xml:space="preserve">L </w:t>
      </w:r>
      <w:r w:rsidR="00006751" w:rsidRPr="00586FB1">
        <w:rPr>
          <w:rFonts w:asciiTheme="majorBidi" w:hAnsiTheme="majorBidi" w:cstheme="majorBidi"/>
        </w:rPr>
        <w:t>Harding</w:t>
      </w:r>
      <w:r w:rsidRPr="00586FB1">
        <w:rPr>
          <w:rFonts w:asciiTheme="majorBidi" w:hAnsiTheme="majorBidi" w:cstheme="majorBidi"/>
        </w:rPr>
        <w:t xml:space="preserve">, </w:t>
      </w:r>
      <w:r w:rsidR="00006751" w:rsidRPr="00586FB1">
        <w:rPr>
          <w:rFonts w:asciiTheme="majorBidi" w:hAnsiTheme="majorBidi" w:cstheme="majorBidi"/>
        </w:rPr>
        <w:t xml:space="preserve">‘Refugee Crisis: Germany Reinstates Controls at Austrian Border’. </w:t>
      </w:r>
      <w:r w:rsidR="00006751" w:rsidRPr="00586FB1">
        <w:rPr>
          <w:rFonts w:asciiTheme="majorBidi" w:hAnsiTheme="majorBidi" w:cstheme="majorBidi"/>
          <w:i/>
          <w:iCs/>
        </w:rPr>
        <w:t>The Guardian</w:t>
      </w:r>
      <w:r w:rsidR="00006751" w:rsidRPr="00586FB1">
        <w:rPr>
          <w:rFonts w:asciiTheme="majorBidi" w:hAnsiTheme="majorBidi" w:cstheme="majorBidi"/>
        </w:rPr>
        <w:t>, 13 September 2015, sec. World news. http://www.theguardian.com/world/2015/sep/13/germany-to-close-borders-exit-schengen-emergency-measures?CMP=Share_iOSApp_Other.</w:t>
      </w:r>
    </w:p>
    <w:p w14:paraId="1F25A265" w14:textId="3A2DFBC7"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 xml:space="preserve">J C </w:t>
      </w:r>
      <w:r w:rsidR="00006751" w:rsidRPr="00586FB1">
        <w:rPr>
          <w:rFonts w:asciiTheme="majorBidi" w:hAnsiTheme="majorBidi" w:cstheme="majorBidi"/>
        </w:rPr>
        <w:t xml:space="preserve">Hathaway, and </w:t>
      </w:r>
      <w:r w:rsidRPr="00586FB1">
        <w:rPr>
          <w:rFonts w:asciiTheme="majorBidi" w:hAnsiTheme="majorBidi" w:cstheme="majorBidi"/>
        </w:rPr>
        <w:t xml:space="preserve">R A </w:t>
      </w:r>
      <w:r w:rsidR="00006751" w:rsidRPr="00586FB1">
        <w:rPr>
          <w:rFonts w:asciiTheme="majorBidi" w:hAnsiTheme="majorBidi" w:cstheme="majorBidi"/>
        </w:rPr>
        <w:t xml:space="preserve">Neve. ‘Making International Refugee Law Relevant Again: A Proposal for Collectivized and Solution-Oriented Protection’. </w:t>
      </w:r>
      <w:r w:rsidR="00006751" w:rsidRPr="00586FB1">
        <w:rPr>
          <w:rFonts w:asciiTheme="majorBidi" w:hAnsiTheme="majorBidi" w:cstheme="majorBidi"/>
          <w:i/>
          <w:iCs/>
        </w:rPr>
        <w:t>Harv. Hum. Rts. J.</w:t>
      </w:r>
      <w:r w:rsidR="00006751" w:rsidRPr="00586FB1">
        <w:rPr>
          <w:rFonts w:asciiTheme="majorBidi" w:hAnsiTheme="majorBidi" w:cstheme="majorBidi"/>
        </w:rPr>
        <w:t xml:space="preserve"> 10 (1997): 115.</w:t>
      </w:r>
    </w:p>
    <w:p w14:paraId="01D3BCFC" w14:textId="3204EB04"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M den Heijer</w:t>
      </w:r>
      <w:r w:rsidR="00006751" w:rsidRPr="00586FB1">
        <w:rPr>
          <w:rFonts w:asciiTheme="majorBidi" w:hAnsiTheme="majorBidi" w:cstheme="majorBidi"/>
        </w:rPr>
        <w:t xml:space="preserve">, J Rijpma, and T Spijkerboar. ‘Coercion, Prohibition, and Great Expectations: The Continuing Failure of the Common European Asylum System’. </w:t>
      </w:r>
      <w:r w:rsidR="00006751" w:rsidRPr="00586FB1">
        <w:rPr>
          <w:rFonts w:asciiTheme="majorBidi" w:hAnsiTheme="majorBidi" w:cstheme="majorBidi"/>
          <w:i/>
          <w:iCs/>
        </w:rPr>
        <w:t>Common Market Law Review</w:t>
      </w:r>
      <w:r w:rsidR="00006751" w:rsidRPr="00586FB1">
        <w:rPr>
          <w:rFonts w:asciiTheme="majorBidi" w:hAnsiTheme="majorBidi" w:cstheme="majorBidi"/>
        </w:rPr>
        <w:t xml:space="preserve"> 53, no. 3</w:t>
      </w:r>
      <w:r w:rsidR="00DC3FF6">
        <w:rPr>
          <w:rFonts w:asciiTheme="majorBidi" w:hAnsiTheme="majorBidi" w:cstheme="majorBidi"/>
        </w:rPr>
        <w:t>, 2016</w:t>
      </w:r>
      <w:r w:rsidR="00006751" w:rsidRPr="00586FB1">
        <w:rPr>
          <w:rFonts w:asciiTheme="majorBidi" w:hAnsiTheme="majorBidi" w:cstheme="majorBidi"/>
        </w:rPr>
        <w:t>: 607–42.</w:t>
      </w:r>
    </w:p>
    <w:p w14:paraId="64C972E1" w14:textId="5697652B" w:rsidR="00415A5E"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 xml:space="preserve">A </w:t>
      </w:r>
      <w:r w:rsidR="00006751" w:rsidRPr="00586FB1">
        <w:rPr>
          <w:rFonts w:asciiTheme="majorBidi" w:hAnsiTheme="majorBidi" w:cstheme="majorBidi"/>
        </w:rPr>
        <w:t xml:space="preserve">Hurrell, </w:t>
      </w:r>
      <w:r w:rsidR="00006751" w:rsidRPr="00586FB1">
        <w:rPr>
          <w:rFonts w:asciiTheme="majorBidi" w:hAnsiTheme="majorBidi" w:cstheme="majorBidi"/>
          <w:i/>
          <w:iCs/>
        </w:rPr>
        <w:t>On Global Order : Power, Values, and the Constitution of International Society: Power, Values, and the Constitution of International Society</w:t>
      </w:r>
      <w:r w:rsidR="00DC3FF6">
        <w:rPr>
          <w:rFonts w:asciiTheme="majorBidi" w:hAnsiTheme="majorBidi" w:cstheme="majorBidi"/>
        </w:rPr>
        <w:t>. OUP Oxford, 2007.</w:t>
      </w:r>
    </w:p>
    <w:p w14:paraId="7E3758F0" w14:textId="3FF149EC"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 xml:space="preserve">N </w:t>
      </w:r>
      <w:r w:rsidR="00006751" w:rsidRPr="00586FB1">
        <w:rPr>
          <w:rFonts w:asciiTheme="majorBidi" w:hAnsiTheme="majorBidi" w:cstheme="majorBidi"/>
        </w:rPr>
        <w:t xml:space="preserve">Immorlica, and </w:t>
      </w:r>
      <w:r w:rsidRPr="00586FB1">
        <w:rPr>
          <w:rFonts w:asciiTheme="majorBidi" w:hAnsiTheme="majorBidi" w:cstheme="majorBidi"/>
        </w:rPr>
        <w:t xml:space="preserve">M </w:t>
      </w:r>
      <w:r w:rsidR="00006751" w:rsidRPr="00586FB1">
        <w:rPr>
          <w:rFonts w:asciiTheme="majorBidi" w:hAnsiTheme="majorBidi" w:cstheme="majorBidi"/>
        </w:rPr>
        <w:t xml:space="preserve"> Mahdian. ‘Marriage, Honesty, and Stability’. In </w:t>
      </w:r>
      <w:r w:rsidR="00006751" w:rsidRPr="00586FB1">
        <w:rPr>
          <w:rFonts w:asciiTheme="majorBidi" w:hAnsiTheme="majorBidi" w:cstheme="majorBidi"/>
          <w:i/>
          <w:iCs/>
        </w:rPr>
        <w:t>Proceedings of the Sixteenth Annual ACM-SIAM Symposium on Discrete Algorithms</w:t>
      </w:r>
      <w:r w:rsidR="00006751" w:rsidRPr="00586FB1">
        <w:rPr>
          <w:rFonts w:asciiTheme="majorBidi" w:hAnsiTheme="majorBidi" w:cstheme="majorBidi"/>
        </w:rPr>
        <w:t>, 53–62. SODA ’05. Philadelphia, PA, USA: Society for Industrial and Applied Mathematics, 2005. http://dl.acm.org/citation.cfm?id=1070432.1070441.</w:t>
      </w:r>
    </w:p>
    <w:p w14:paraId="2C5BEE1E" w14:textId="2170063E"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 xml:space="preserve">U I </w:t>
      </w:r>
      <w:r w:rsidR="00006751" w:rsidRPr="00586FB1">
        <w:rPr>
          <w:rFonts w:asciiTheme="majorBidi" w:hAnsiTheme="majorBidi" w:cstheme="majorBidi"/>
        </w:rPr>
        <w:t>Jensen, ‘Humanitarian Visas: Option or Obligation?’ Study for the LIBE Committee. Directorate-General for Internal Policies, European Parliament, 2014.</w:t>
      </w:r>
    </w:p>
    <w:p w14:paraId="484B1C1E" w14:textId="77777777" w:rsidR="008B1882" w:rsidRPr="008B1882" w:rsidRDefault="008B1882" w:rsidP="008B1882">
      <w:pPr>
        <w:pStyle w:val="Bibliography"/>
        <w:jc w:val="both"/>
        <w:rPr>
          <w:rFonts w:asciiTheme="majorBidi" w:hAnsiTheme="majorBidi" w:cstheme="majorBidi"/>
        </w:rPr>
      </w:pPr>
      <w:r w:rsidRPr="008B1882">
        <w:rPr>
          <w:rFonts w:asciiTheme="majorBidi" w:hAnsiTheme="majorBidi" w:cstheme="majorBidi"/>
        </w:rPr>
        <w:t xml:space="preserve">Y Kamada, and F Kojima, ‘Stability and Strategy-Proofness for Matching with Constraints: A Problem in the Japanese Medical Match and Its Solution’. </w:t>
      </w:r>
      <w:r w:rsidRPr="008B1882">
        <w:rPr>
          <w:rFonts w:asciiTheme="majorBidi" w:hAnsiTheme="majorBidi" w:cstheme="majorBidi"/>
          <w:i/>
          <w:iCs/>
        </w:rPr>
        <w:t>The American Economic Review</w:t>
      </w:r>
      <w:r w:rsidRPr="008B1882">
        <w:rPr>
          <w:rFonts w:asciiTheme="majorBidi" w:hAnsiTheme="majorBidi" w:cstheme="majorBidi"/>
        </w:rPr>
        <w:t>, 2012, 366–370.</w:t>
      </w:r>
    </w:p>
    <w:p w14:paraId="5DCAC359" w14:textId="63290905" w:rsidR="00006751" w:rsidRPr="00586FB1" w:rsidRDefault="008B1882" w:rsidP="00586FB1">
      <w:pPr>
        <w:pStyle w:val="Bibliography"/>
        <w:jc w:val="both"/>
        <w:rPr>
          <w:rFonts w:asciiTheme="majorBidi" w:hAnsiTheme="majorBidi" w:cstheme="majorBidi"/>
        </w:rPr>
      </w:pPr>
      <w:r w:rsidRPr="008B1882">
        <w:rPr>
          <w:rFonts w:asciiTheme="majorBidi" w:hAnsiTheme="majorBidi" w:cstheme="majorBidi"/>
        </w:rPr>
        <w:t xml:space="preserve">———, </w:t>
      </w:r>
      <w:r w:rsidR="00006751" w:rsidRPr="00586FB1">
        <w:rPr>
          <w:rFonts w:asciiTheme="majorBidi" w:hAnsiTheme="majorBidi" w:cstheme="majorBidi"/>
        </w:rPr>
        <w:t xml:space="preserve">‘Efficient Matching under Distributional Constraints: Theory and Applications’. </w:t>
      </w:r>
      <w:r w:rsidR="00006751" w:rsidRPr="00586FB1">
        <w:rPr>
          <w:rFonts w:asciiTheme="majorBidi" w:hAnsiTheme="majorBidi" w:cstheme="majorBidi"/>
          <w:i/>
          <w:iCs/>
        </w:rPr>
        <w:t>American Economic Review</w:t>
      </w:r>
      <w:r w:rsidR="00006751" w:rsidRPr="00586FB1">
        <w:rPr>
          <w:rFonts w:asciiTheme="majorBidi" w:hAnsiTheme="majorBidi" w:cstheme="majorBidi"/>
        </w:rPr>
        <w:t xml:space="preserve"> 105, no. 1</w:t>
      </w:r>
      <w:r w:rsidR="00DC3FF6">
        <w:rPr>
          <w:rFonts w:asciiTheme="majorBidi" w:hAnsiTheme="majorBidi" w:cstheme="majorBidi"/>
        </w:rPr>
        <w:t>, 2015</w:t>
      </w:r>
      <w:r w:rsidR="00006751" w:rsidRPr="00586FB1">
        <w:rPr>
          <w:rFonts w:asciiTheme="majorBidi" w:hAnsiTheme="majorBidi" w:cstheme="majorBidi"/>
        </w:rPr>
        <w:t>: 67–99.</w:t>
      </w:r>
    </w:p>
    <w:p w14:paraId="46B50DFD" w14:textId="1D9E72D6"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 xml:space="preserve">J </w:t>
      </w:r>
      <w:r w:rsidR="00006751" w:rsidRPr="00586FB1">
        <w:rPr>
          <w:rFonts w:asciiTheme="majorBidi" w:hAnsiTheme="majorBidi" w:cstheme="majorBidi"/>
        </w:rPr>
        <w:t xml:space="preserve">Kanter, ‘EU Nations Urged to Accept 160,00 Migrants’. </w:t>
      </w:r>
      <w:r w:rsidR="00006751" w:rsidRPr="00586FB1">
        <w:rPr>
          <w:rFonts w:asciiTheme="majorBidi" w:hAnsiTheme="majorBidi" w:cstheme="majorBidi"/>
          <w:i/>
          <w:iCs/>
        </w:rPr>
        <w:t>New York Times</w:t>
      </w:r>
      <w:r w:rsidR="00006751" w:rsidRPr="00586FB1">
        <w:rPr>
          <w:rFonts w:asciiTheme="majorBidi" w:hAnsiTheme="majorBidi" w:cstheme="majorBidi"/>
        </w:rPr>
        <w:t>, 9 September 2015.</w:t>
      </w:r>
    </w:p>
    <w:p w14:paraId="2AE688E4" w14:textId="36897A92"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 xml:space="preserve">R O </w:t>
      </w:r>
      <w:r w:rsidR="00006751" w:rsidRPr="00586FB1">
        <w:rPr>
          <w:rFonts w:asciiTheme="majorBidi" w:hAnsiTheme="majorBidi" w:cstheme="majorBidi"/>
        </w:rPr>
        <w:t xml:space="preserve">Keohane, </w:t>
      </w:r>
      <w:r w:rsidR="00006751" w:rsidRPr="00586FB1">
        <w:rPr>
          <w:rFonts w:asciiTheme="majorBidi" w:hAnsiTheme="majorBidi" w:cstheme="majorBidi"/>
          <w:i/>
          <w:iCs/>
        </w:rPr>
        <w:t>After Hegemony: Power and Discord in the World Political Economy</w:t>
      </w:r>
      <w:r w:rsidR="00006751" w:rsidRPr="00586FB1">
        <w:rPr>
          <w:rFonts w:asciiTheme="majorBidi" w:hAnsiTheme="majorBidi" w:cstheme="majorBidi"/>
        </w:rPr>
        <w:t>. Princeton NJ: Princeton University Press, 1984.</w:t>
      </w:r>
    </w:p>
    <w:p w14:paraId="691E4E78" w14:textId="0412DA9E"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 xml:space="preserve">K </w:t>
      </w:r>
      <w:r w:rsidR="00006751" w:rsidRPr="00586FB1">
        <w:rPr>
          <w:rFonts w:asciiTheme="majorBidi" w:hAnsiTheme="majorBidi" w:cstheme="majorBidi"/>
        </w:rPr>
        <w:t xml:space="preserve">Kerber, ‘The Temporary Protection Directive’. </w:t>
      </w:r>
      <w:r w:rsidR="00006751" w:rsidRPr="00586FB1">
        <w:rPr>
          <w:rFonts w:asciiTheme="majorBidi" w:hAnsiTheme="majorBidi" w:cstheme="majorBidi"/>
          <w:i/>
          <w:iCs/>
        </w:rPr>
        <w:t>European Journal of Migration and Law</w:t>
      </w:r>
      <w:r w:rsidR="00006751" w:rsidRPr="00586FB1">
        <w:rPr>
          <w:rFonts w:asciiTheme="majorBidi" w:hAnsiTheme="majorBidi" w:cstheme="majorBidi"/>
        </w:rPr>
        <w:t xml:space="preserve"> 4, no. 2</w:t>
      </w:r>
      <w:r w:rsidR="00DC3FF6">
        <w:rPr>
          <w:rFonts w:asciiTheme="majorBidi" w:hAnsiTheme="majorBidi" w:cstheme="majorBidi"/>
        </w:rPr>
        <w:t>, 2002</w:t>
      </w:r>
      <w:r w:rsidR="00006751" w:rsidRPr="00586FB1">
        <w:rPr>
          <w:rFonts w:asciiTheme="majorBidi" w:hAnsiTheme="majorBidi" w:cstheme="majorBidi"/>
        </w:rPr>
        <w:t>: 193–214.</w:t>
      </w:r>
    </w:p>
    <w:p w14:paraId="4AB541E9" w14:textId="5CFFCF9E"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 xml:space="preserve">O </w:t>
      </w:r>
      <w:r w:rsidR="00006751" w:rsidRPr="00586FB1">
        <w:rPr>
          <w:rFonts w:asciiTheme="majorBidi" w:hAnsiTheme="majorBidi" w:cstheme="majorBidi"/>
        </w:rPr>
        <w:t xml:space="preserve">Kesten, ‘School Choice with Consent’. </w:t>
      </w:r>
      <w:r w:rsidR="00006751" w:rsidRPr="00586FB1">
        <w:rPr>
          <w:rFonts w:asciiTheme="majorBidi" w:hAnsiTheme="majorBidi" w:cstheme="majorBidi"/>
          <w:i/>
          <w:iCs/>
        </w:rPr>
        <w:t>The Quarterly Journal of Economics</w:t>
      </w:r>
      <w:r w:rsidR="00006751" w:rsidRPr="00586FB1">
        <w:rPr>
          <w:rFonts w:asciiTheme="majorBidi" w:hAnsiTheme="majorBidi" w:cstheme="majorBidi"/>
        </w:rPr>
        <w:t xml:space="preserve"> 125, no. 3</w:t>
      </w:r>
      <w:r w:rsidR="008B1882">
        <w:rPr>
          <w:rFonts w:asciiTheme="majorBidi" w:hAnsiTheme="majorBidi" w:cstheme="majorBidi"/>
        </w:rPr>
        <w:t>, 2010</w:t>
      </w:r>
      <w:r w:rsidR="00006751" w:rsidRPr="00586FB1">
        <w:rPr>
          <w:rFonts w:asciiTheme="majorBidi" w:hAnsiTheme="majorBidi" w:cstheme="majorBidi"/>
        </w:rPr>
        <w:t>: 1297–1348.</w:t>
      </w:r>
    </w:p>
    <w:p w14:paraId="26AE6C33" w14:textId="2062A3B8"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F Kojima</w:t>
      </w:r>
      <w:r w:rsidR="00006751" w:rsidRPr="00586FB1">
        <w:rPr>
          <w:rFonts w:asciiTheme="majorBidi" w:hAnsiTheme="majorBidi" w:cstheme="majorBidi"/>
        </w:rPr>
        <w:t xml:space="preserve">, and </w:t>
      </w:r>
      <w:r w:rsidRPr="00586FB1">
        <w:rPr>
          <w:rFonts w:asciiTheme="majorBidi" w:hAnsiTheme="majorBidi" w:cstheme="majorBidi"/>
        </w:rPr>
        <w:t>P A</w:t>
      </w:r>
      <w:r w:rsidR="00006751" w:rsidRPr="00586FB1">
        <w:rPr>
          <w:rFonts w:asciiTheme="majorBidi" w:hAnsiTheme="majorBidi" w:cstheme="majorBidi"/>
        </w:rPr>
        <w:t xml:space="preserve"> Pathak. ‘Incentives and Stability in Large Two-Sided Matching Markets’. </w:t>
      </w:r>
      <w:r w:rsidR="00006751" w:rsidRPr="00586FB1">
        <w:rPr>
          <w:rFonts w:asciiTheme="majorBidi" w:hAnsiTheme="majorBidi" w:cstheme="majorBidi"/>
          <w:i/>
          <w:iCs/>
        </w:rPr>
        <w:t>The American Economic Review</w:t>
      </w:r>
      <w:r w:rsidR="00006751" w:rsidRPr="00586FB1">
        <w:rPr>
          <w:rFonts w:asciiTheme="majorBidi" w:hAnsiTheme="majorBidi" w:cstheme="majorBidi"/>
        </w:rPr>
        <w:t xml:space="preserve"> 99, no. 3</w:t>
      </w:r>
      <w:r w:rsidR="008B1882">
        <w:rPr>
          <w:rFonts w:asciiTheme="majorBidi" w:hAnsiTheme="majorBidi" w:cstheme="majorBidi"/>
        </w:rPr>
        <w:t>, 1 June 2009</w:t>
      </w:r>
      <w:r w:rsidR="00006751" w:rsidRPr="00586FB1">
        <w:rPr>
          <w:rFonts w:asciiTheme="majorBidi" w:hAnsiTheme="majorBidi" w:cstheme="majorBidi"/>
        </w:rPr>
        <w:t>: 608–27.</w:t>
      </w:r>
    </w:p>
    <w:p w14:paraId="0C79B13B" w14:textId="03C81D4E"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F Kojima</w:t>
      </w:r>
      <w:r w:rsidR="00006751" w:rsidRPr="00586FB1">
        <w:rPr>
          <w:rFonts w:asciiTheme="majorBidi" w:hAnsiTheme="majorBidi" w:cstheme="majorBidi"/>
        </w:rPr>
        <w:t xml:space="preserve">, </w:t>
      </w:r>
      <w:r w:rsidRPr="00586FB1">
        <w:rPr>
          <w:rFonts w:asciiTheme="majorBidi" w:hAnsiTheme="majorBidi" w:cstheme="majorBidi"/>
        </w:rPr>
        <w:t>P A</w:t>
      </w:r>
      <w:r w:rsidR="00006751" w:rsidRPr="00586FB1">
        <w:rPr>
          <w:rFonts w:asciiTheme="majorBidi" w:hAnsiTheme="majorBidi" w:cstheme="majorBidi"/>
        </w:rPr>
        <w:t xml:space="preserve"> Pathak, and </w:t>
      </w:r>
      <w:r w:rsidRPr="00586FB1">
        <w:rPr>
          <w:rFonts w:asciiTheme="majorBidi" w:hAnsiTheme="majorBidi" w:cstheme="majorBidi"/>
        </w:rPr>
        <w:t>A E</w:t>
      </w:r>
      <w:r w:rsidR="00006751" w:rsidRPr="00586FB1">
        <w:rPr>
          <w:rFonts w:asciiTheme="majorBidi" w:hAnsiTheme="majorBidi" w:cstheme="majorBidi"/>
        </w:rPr>
        <w:t xml:space="preserve"> Roth. ‘Matching with Couples: Stability and Incentives in Large Markets*’. </w:t>
      </w:r>
      <w:r w:rsidR="00006751" w:rsidRPr="00586FB1">
        <w:rPr>
          <w:rFonts w:asciiTheme="majorBidi" w:hAnsiTheme="majorBidi" w:cstheme="majorBidi"/>
          <w:i/>
          <w:iCs/>
        </w:rPr>
        <w:t>The Quarterly Journal of Economics</w:t>
      </w:r>
      <w:r w:rsidR="00006751" w:rsidRPr="00586FB1">
        <w:rPr>
          <w:rFonts w:asciiTheme="majorBidi" w:hAnsiTheme="majorBidi" w:cstheme="majorBidi"/>
        </w:rPr>
        <w:t xml:space="preserve"> 128, no. 4</w:t>
      </w:r>
      <w:r w:rsidR="008B1882">
        <w:rPr>
          <w:rFonts w:asciiTheme="majorBidi" w:hAnsiTheme="majorBidi" w:cstheme="majorBidi"/>
        </w:rPr>
        <w:t>, 1 November 2013</w:t>
      </w:r>
      <w:r w:rsidR="00006751" w:rsidRPr="00586FB1">
        <w:rPr>
          <w:rFonts w:asciiTheme="majorBidi" w:hAnsiTheme="majorBidi" w:cstheme="majorBidi"/>
        </w:rPr>
        <w:t>: 1585–1632. doi:10.1093/qje/qjt019.</w:t>
      </w:r>
    </w:p>
    <w:p w14:paraId="312F53AD" w14:textId="77777777" w:rsidR="008B1882" w:rsidRPr="008B1882" w:rsidRDefault="008B1882" w:rsidP="008B1882">
      <w:pPr>
        <w:pStyle w:val="Bibliography"/>
        <w:jc w:val="both"/>
        <w:rPr>
          <w:rFonts w:asciiTheme="majorBidi" w:hAnsiTheme="majorBidi" w:cstheme="majorBidi"/>
        </w:rPr>
      </w:pPr>
      <w:r w:rsidRPr="008B1882">
        <w:rPr>
          <w:rFonts w:asciiTheme="majorBidi" w:hAnsiTheme="majorBidi" w:cstheme="majorBidi"/>
        </w:rPr>
        <w:t xml:space="preserve">S D Kominers, and T Sönmez. Forthcoming. ‘Designing for Diversity in Matching’. </w:t>
      </w:r>
      <w:r w:rsidRPr="008B1882">
        <w:rPr>
          <w:rFonts w:asciiTheme="majorBidi" w:hAnsiTheme="majorBidi" w:cstheme="majorBidi"/>
          <w:i/>
          <w:iCs/>
        </w:rPr>
        <w:t>Theoretical Economics</w:t>
      </w:r>
      <w:r w:rsidRPr="008B1882">
        <w:rPr>
          <w:rFonts w:asciiTheme="majorBidi" w:hAnsiTheme="majorBidi" w:cstheme="majorBidi"/>
        </w:rPr>
        <w:t>. http://scottkom.com/articles/Kominers_Sonmez_Designing_for_Diversity_in_Matching.pdf.</w:t>
      </w:r>
    </w:p>
    <w:p w14:paraId="3390C999" w14:textId="61DA9A43"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lastRenderedPageBreak/>
        <w:t xml:space="preserve">B </w:t>
      </w:r>
      <w:r w:rsidR="00006751" w:rsidRPr="00586FB1">
        <w:rPr>
          <w:rFonts w:asciiTheme="majorBidi" w:hAnsiTheme="majorBidi" w:cstheme="majorBidi"/>
        </w:rPr>
        <w:t xml:space="preserve">Koremenos, </w:t>
      </w:r>
      <w:r w:rsidRPr="00586FB1">
        <w:rPr>
          <w:rFonts w:asciiTheme="majorBidi" w:hAnsiTheme="majorBidi" w:cstheme="majorBidi"/>
        </w:rPr>
        <w:t xml:space="preserve">C </w:t>
      </w:r>
      <w:r w:rsidR="00006751" w:rsidRPr="00586FB1">
        <w:rPr>
          <w:rFonts w:asciiTheme="majorBidi" w:hAnsiTheme="majorBidi" w:cstheme="majorBidi"/>
        </w:rPr>
        <w:t xml:space="preserve">Lipson, and </w:t>
      </w:r>
      <w:r w:rsidRPr="00586FB1">
        <w:rPr>
          <w:rFonts w:asciiTheme="majorBidi" w:hAnsiTheme="majorBidi" w:cstheme="majorBidi"/>
        </w:rPr>
        <w:t>D</w:t>
      </w:r>
      <w:r w:rsidR="00006751" w:rsidRPr="00586FB1">
        <w:rPr>
          <w:rFonts w:asciiTheme="majorBidi" w:hAnsiTheme="majorBidi" w:cstheme="majorBidi"/>
        </w:rPr>
        <w:t xml:space="preserve"> Snidal. </w:t>
      </w:r>
      <w:r w:rsidR="00006751" w:rsidRPr="00586FB1">
        <w:rPr>
          <w:rFonts w:asciiTheme="majorBidi" w:hAnsiTheme="majorBidi" w:cstheme="majorBidi"/>
          <w:i/>
          <w:iCs/>
        </w:rPr>
        <w:t>The Rational Design of International Institutions</w:t>
      </w:r>
      <w:r w:rsidR="00006751" w:rsidRPr="00586FB1">
        <w:rPr>
          <w:rFonts w:asciiTheme="majorBidi" w:hAnsiTheme="majorBidi" w:cstheme="majorBidi"/>
        </w:rPr>
        <w:t>. Cambridge University Press, 2003.</w:t>
      </w:r>
    </w:p>
    <w:p w14:paraId="09A6FD23" w14:textId="77777777" w:rsidR="00D01D4E" w:rsidRPr="00586FB1" w:rsidRDefault="00700D5D" w:rsidP="00586FB1">
      <w:pPr>
        <w:pStyle w:val="Bibliography"/>
        <w:jc w:val="both"/>
        <w:rPr>
          <w:rFonts w:asciiTheme="majorBidi" w:hAnsiTheme="majorBidi" w:cstheme="majorBidi"/>
        </w:rPr>
      </w:pPr>
      <w:r w:rsidRPr="00586FB1">
        <w:rPr>
          <w:rFonts w:asciiTheme="majorBidi" w:hAnsiTheme="majorBidi" w:cstheme="majorBidi"/>
        </w:rPr>
        <w:t>K Koser</w:t>
      </w:r>
      <w:r w:rsidR="00006751" w:rsidRPr="00586FB1">
        <w:rPr>
          <w:rFonts w:asciiTheme="majorBidi" w:hAnsiTheme="majorBidi" w:cstheme="majorBidi"/>
        </w:rPr>
        <w:t xml:space="preserve">. </w:t>
      </w:r>
      <w:r w:rsidR="00006751" w:rsidRPr="00586FB1">
        <w:rPr>
          <w:rFonts w:asciiTheme="majorBidi" w:hAnsiTheme="majorBidi" w:cstheme="majorBidi"/>
          <w:i/>
          <w:iCs/>
        </w:rPr>
        <w:t>Responding to Migration from Complex Humanitarian Emergencies: Lessons Learned from Libya</w:t>
      </w:r>
      <w:r w:rsidR="00006751" w:rsidRPr="00586FB1">
        <w:rPr>
          <w:rFonts w:asciiTheme="majorBidi" w:hAnsiTheme="majorBidi" w:cstheme="majorBidi"/>
        </w:rPr>
        <w:t xml:space="preserve">. </w:t>
      </w:r>
      <w:r w:rsidRPr="00586FB1">
        <w:rPr>
          <w:rFonts w:asciiTheme="majorBidi" w:hAnsiTheme="majorBidi" w:cstheme="majorBidi"/>
        </w:rPr>
        <w:t xml:space="preserve">2015. </w:t>
      </w:r>
      <w:hyperlink r:id="rId10" w:history="1">
        <w:r w:rsidRPr="00586FB1">
          <w:rPr>
            <w:rStyle w:val="Hyperlink"/>
            <w:rFonts w:asciiTheme="majorBidi" w:hAnsiTheme="majorBidi" w:cstheme="majorBidi"/>
          </w:rPr>
          <w:t>http://lastradainternational.org/lsidocs/Migration%20lessons%20learned%20from%20Libya.pdf</w:t>
        </w:r>
      </w:hyperlink>
      <w:r w:rsidR="00006751" w:rsidRPr="00586FB1">
        <w:rPr>
          <w:rFonts w:asciiTheme="majorBidi" w:hAnsiTheme="majorBidi" w:cstheme="majorBidi"/>
        </w:rPr>
        <w:t>.</w:t>
      </w:r>
    </w:p>
    <w:p w14:paraId="54D26192" w14:textId="332EA30E" w:rsidR="00700D5D" w:rsidRPr="00586FB1" w:rsidRDefault="008B1882" w:rsidP="00586FB1">
      <w:pPr>
        <w:pStyle w:val="Bibliography"/>
        <w:jc w:val="both"/>
        <w:rPr>
          <w:rFonts w:asciiTheme="majorBidi" w:hAnsiTheme="majorBidi" w:cstheme="majorBidi"/>
        </w:rPr>
      </w:pPr>
      <w:r>
        <w:rPr>
          <w:rFonts w:asciiTheme="majorBidi" w:hAnsiTheme="majorBidi" w:cstheme="majorBidi"/>
        </w:rPr>
        <w:t>———,</w:t>
      </w:r>
      <w:r w:rsidR="00700D5D" w:rsidRPr="00586FB1">
        <w:rPr>
          <w:rFonts w:asciiTheme="majorBidi" w:hAnsiTheme="majorBidi" w:cstheme="majorBidi"/>
        </w:rPr>
        <w:t xml:space="preserve"> ‘Time to Reform the International Refugee Regime’. </w:t>
      </w:r>
      <w:r w:rsidR="00700D5D" w:rsidRPr="00586FB1">
        <w:rPr>
          <w:rFonts w:asciiTheme="majorBidi" w:hAnsiTheme="majorBidi" w:cstheme="majorBidi"/>
          <w:i/>
          <w:iCs/>
        </w:rPr>
        <w:t>OUPblog</w:t>
      </w:r>
      <w:r w:rsidR="00700D5D" w:rsidRPr="00586FB1">
        <w:rPr>
          <w:rFonts w:asciiTheme="majorBidi" w:hAnsiTheme="majorBidi" w:cstheme="majorBidi"/>
        </w:rPr>
        <w:t>. 2015. http://blog.oup.com/2015/09/international-refugee-regime-reform/.</w:t>
      </w:r>
    </w:p>
    <w:p w14:paraId="1F4316B3" w14:textId="1D6EA52D"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 xml:space="preserve">J </w:t>
      </w:r>
      <w:r w:rsidR="00006751" w:rsidRPr="00586FB1">
        <w:rPr>
          <w:rFonts w:asciiTheme="majorBidi" w:hAnsiTheme="majorBidi" w:cstheme="majorBidi"/>
        </w:rPr>
        <w:t>K</w:t>
      </w:r>
      <w:r w:rsidRPr="00586FB1">
        <w:rPr>
          <w:rFonts w:asciiTheme="majorBidi" w:hAnsiTheme="majorBidi" w:cstheme="majorBidi"/>
        </w:rPr>
        <w:t>uosmanen</w:t>
      </w:r>
      <w:r w:rsidR="00006751" w:rsidRPr="00586FB1">
        <w:rPr>
          <w:rFonts w:asciiTheme="majorBidi" w:hAnsiTheme="majorBidi" w:cstheme="majorBidi"/>
        </w:rPr>
        <w:t xml:space="preserve"> ‘What (If Anything) Is Wrong with Trading Refugee Quotas?’ </w:t>
      </w:r>
      <w:r w:rsidR="00006751" w:rsidRPr="00586FB1">
        <w:rPr>
          <w:rFonts w:asciiTheme="majorBidi" w:hAnsiTheme="majorBidi" w:cstheme="majorBidi"/>
          <w:i/>
          <w:iCs/>
        </w:rPr>
        <w:t>Res Publica</w:t>
      </w:r>
      <w:r w:rsidR="008B1882">
        <w:rPr>
          <w:rFonts w:asciiTheme="majorBidi" w:hAnsiTheme="majorBidi" w:cstheme="majorBidi"/>
        </w:rPr>
        <w:t xml:space="preserve"> 19, no. 2, 25 September 2012</w:t>
      </w:r>
      <w:r w:rsidR="00006751" w:rsidRPr="00586FB1">
        <w:rPr>
          <w:rFonts w:asciiTheme="majorBidi" w:hAnsiTheme="majorBidi" w:cstheme="majorBidi"/>
        </w:rPr>
        <w:t>: 103–19. doi:10.1007/s11158-012-9198-y.</w:t>
      </w:r>
    </w:p>
    <w:p w14:paraId="4F110EFF" w14:textId="15542AC6" w:rsidR="008B1882" w:rsidRPr="008B1882" w:rsidRDefault="008B1882">
      <w:pPr>
        <w:pStyle w:val="Bibliography"/>
        <w:jc w:val="both"/>
        <w:rPr>
          <w:rFonts w:asciiTheme="majorBidi" w:hAnsiTheme="majorBidi" w:cstheme="majorBidi"/>
        </w:rPr>
      </w:pPr>
      <w:r w:rsidRPr="008B1882">
        <w:rPr>
          <w:rFonts w:asciiTheme="majorBidi" w:hAnsiTheme="majorBidi" w:cstheme="majorBidi"/>
        </w:rPr>
        <w:t>G Loescher, and J A Scanlan</w:t>
      </w:r>
      <w:r>
        <w:rPr>
          <w:rFonts w:asciiTheme="majorBidi" w:hAnsiTheme="majorBidi" w:cstheme="majorBidi"/>
        </w:rPr>
        <w:t>,</w:t>
      </w:r>
      <w:r w:rsidRPr="008B1882">
        <w:rPr>
          <w:rFonts w:asciiTheme="majorBidi" w:hAnsiTheme="majorBidi" w:cstheme="majorBidi"/>
        </w:rPr>
        <w:t xml:space="preserve"> </w:t>
      </w:r>
      <w:r w:rsidRPr="008B1882">
        <w:rPr>
          <w:rFonts w:asciiTheme="majorBidi" w:hAnsiTheme="majorBidi" w:cstheme="majorBidi"/>
          <w:i/>
          <w:iCs/>
        </w:rPr>
        <w:t>Calculated Kindness</w:t>
      </w:r>
      <w:r>
        <w:rPr>
          <w:rFonts w:asciiTheme="majorBidi" w:hAnsiTheme="majorBidi" w:cstheme="majorBidi"/>
        </w:rPr>
        <w:t>. Simon and Schuster, 1998.</w:t>
      </w:r>
    </w:p>
    <w:p w14:paraId="6BCAA46C" w14:textId="66FE0A1E"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J McDermott</w:t>
      </w:r>
      <w:r w:rsidR="00006751" w:rsidRPr="00586FB1">
        <w:rPr>
          <w:rFonts w:asciiTheme="majorBidi" w:hAnsiTheme="majorBidi" w:cstheme="majorBidi"/>
        </w:rPr>
        <w:t xml:space="preserve">, and </w:t>
      </w:r>
      <w:r w:rsidRPr="00586FB1">
        <w:rPr>
          <w:rFonts w:asciiTheme="majorBidi" w:hAnsiTheme="majorBidi" w:cstheme="majorBidi"/>
        </w:rPr>
        <w:t>J</w:t>
      </w:r>
      <w:r w:rsidR="00006751" w:rsidRPr="00586FB1">
        <w:rPr>
          <w:rFonts w:asciiTheme="majorBidi" w:hAnsiTheme="majorBidi" w:cstheme="majorBidi"/>
        </w:rPr>
        <w:t xml:space="preserve"> Vasagar. ‘Britain to Take 20,000 Syrian Refugees — but Not from Europe’. </w:t>
      </w:r>
      <w:r w:rsidR="00006751" w:rsidRPr="00586FB1">
        <w:rPr>
          <w:rFonts w:asciiTheme="majorBidi" w:hAnsiTheme="majorBidi" w:cstheme="majorBidi"/>
          <w:i/>
          <w:iCs/>
        </w:rPr>
        <w:t>Financial Times</w:t>
      </w:r>
      <w:r w:rsidR="00006751" w:rsidRPr="00586FB1">
        <w:rPr>
          <w:rFonts w:asciiTheme="majorBidi" w:hAnsiTheme="majorBidi" w:cstheme="majorBidi"/>
        </w:rPr>
        <w:t>, 7 September 2015. http://www.ft.com/cms/s/0/d709bb32-5581-11e5-9846-de406ccb37f2.html#axzz3mBzPhmK5.</w:t>
      </w:r>
    </w:p>
    <w:p w14:paraId="5812A371" w14:textId="3DDC7E57"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H Milne</w:t>
      </w:r>
      <w:r w:rsidR="00006751" w:rsidRPr="00586FB1">
        <w:rPr>
          <w:rFonts w:asciiTheme="majorBidi" w:hAnsiTheme="majorBidi" w:cstheme="majorBidi"/>
        </w:rPr>
        <w:t xml:space="preserve">. ‘International Theories of Cooperation Among Nations: Strengths and Weaknesses’. </w:t>
      </w:r>
      <w:r w:rsidR="00006751" w:rsidRPr="00586FB1">
        <w:rPr>
          <w:rFonts w:asciiTheme="majorBidi" w:hAnsiTheme="majorBidi" w:cstheme="majorBidi"/>
          <w:i/>
          <w:iCs/>
        </w:rPr>
        <w:t>World Politics</w:t>
      </w:r>
      <w:r w:rsidR="00006751" w:rsidRPr="00586FB1">
        <w:rPr>
          <w:rFonts w:asciiTheme="majorBidi" w:hAnsiTheme="majorBidi" w:cstheme="majorBidi"/>
        </w:rPr>
        <w:t xml:space="preserve"> 44, no. 3</w:t>
      </w:r>
      <w:r w:rsidR="008B1882">
        <w:rPr>
          <w:rFonts w:asciiTheme="majorBidi" w:hAnsiTheme="majorBidi" w:cstheme="majorBidi"/>
        </w:rPr>
        <w:t>, April 1992</w:t>
      </w:r>
      <w:r w:rsidR="00006751" w:rsidRPr="00586FB1">
        <w:rPr>
          <w:rFonts w:asciiTheme="majorBidi" w:hAnsiTheme="majorBidi" w:cstheme="majorBidi"/>
        </w:rPr>
        <w:t>: 466–496. doi:10.2307/2010546.</w:t>
      </w:r>
    </w:p>
    <w:p w14:paraId="5E150894" w14:textId="763630DB"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J Milner</w:t>
      </w:r>
      <w:r w:rsidR="00006751" w:rsidRPr="00586FB1">
        <w:rPr>
          <w:rFonts w:asciiTheme="majorBidi" w:hAnsiTheme="majorBidi" w:cstheme="majorBidi"/>
        </w:rPr>
        <w:t xml:space="preserve">, and </w:t>
      </w:r>
      <w:r w:rsidRPr="00586FB1">
        <w:rPr>
          <w:rFonts w:asciiTheme="majorBidi" w:hAnsiTheme="majorBidi" w:cstheme="majorBidi"/>
        </w:rPr>
        <w:t>G</w:t>
      </w:r>
      <w:r w:rsidR="00006751" w:rsidRPr="00586FB1">
        <w:rPr>
          <w:rFonts w:asciiTheme="majorBidi" w:hAnsiTheme="majorBidi" w:cstheme="majorBidi"/>
        </w:rPr>
        <w:t xml:space="preserve"> Loescher. ‘Responding to Protracted Refugee Situations: Lessons from a Decade of Discussion’. Forced Migration Policy Briefing. Oxford, UK: Refugee Studies Centre, 2011.</w:t>
      </w:r>
    </w:p>
    <w:p w14:paraId="0C40C636" w14:textId="335FDCF7"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G Parker</w:t>
      </w:r>
      <w:r w:rsidR="00006751" w:rsidRPr="00586FB1">
        <w:rPr>
          <w:rFonts w:asciiTheme="majorBidi" w:hAnsiTheme="majorBidi" w:cstheme="majorBidi"/>
        </w:rPr>
        <w:t xml:space="preserve">, and </w:t>
      </w:r>
      <w:r w:rsidRPr="00586FB1">
        <w:rPr>
          <w:rFonts w:asciiTheme="majorBidi" w:hAnsiTheme="majorBidi" w:cstheme="majorBidi"/>
        </w:rPr>
        <w:t>D</w:t>
      </w:r>
      <w:r w:rsidR="00006751" w:rsidRPr="00586FB1">
        <w:rPr>
          <w:rFonts w:asciiTheme="majorBidi" w:hAnsiTheme="majorBidi" w:cstheme="majorBidi"/>
        </w:rPr>
        <w:t xml:space="preserve"> Robinson. ‘Cameron Opposes Change to EU “Dublin” Rule on Hosting of Refugees’. </w:t>
      </w:r>
      <w:r w:rsidR="00006751" w:rsidRPr="00586FB1">
        <w:rPr>
          <w:rFonts w:asciiTheme="majorBidi" w:hAnsiTheme="majorBidi" w:cstheme="majorBidi"/>
          <w:i/>
          <w:iCs/>
        </w:rPr>
        <w:t>Financial Times</w:t>
      </w:r>
      <w:r w:rsidR="00006751" w:rsidRPr="00586FB1">
        <w:rPr>
          <w:rFonts w:asciiTheme="majorBidi" w:hAnsiTheme="majorBidi" w:cstheme="majorBidi"/>
        </w:rPr>
        <w:t>. 20 January 2016.</w:t>
      </w:r>
    </w:p>
    <w:p w14:paraId="2C00B293" w14:textId="190BEDEF"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S Peers,</w:t>
      </w:r>
      <w:r w:rsidR="00006751" w:rsidRPr="00586FB1">
        <w:rPr>
          <w:rFonts w:asciiTheme="majorBidi" w:hAnsiTheme="majorBidi" w:cstheme="majorBidi"/>
        </w:rPr>
        <w:t xml:space="preserve"> ‘The Second Phase of the Common European Asylum System - A Brave New World or Lipstick on a Pig?’ Statewatch Analysis, 2013.</w:t>
      </w:r>
    </w:p>
    <w:p w14:paraId="31CF8AA5" w14:textId="7AF40126"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 xml:space="preserve">C </w:t>
      </w:r>
      <w:r w:rsidR="00006751" w:rsidRPr="00586FB1">
        <w:rPr>
          <w:rFonts w:asciiTheme="majorBidi" w:hAnsiTheme="majorBidi" w:cstheme="majorBidi"/>
        </w:rPr>
        <w:t xml:space="preserve">Robinson, </w:t>
      </w:r>
      <w:r w:rsidR="00006751" w:rsidRPr="00586FB1">
        <w:rPr>
          <w:rFonts w:asciiTheme="majorBidi" w:hAnsiTheme="majorBidi" w:cstheme="majorBidi"/>
          <w:i/>
          <w:iCs/>
        </w:rPr>
        <w:t>Terms of Refuge: The Indochinese Exodus &amp; the International Response</w:t>
      </w:r>
      <w:r w:rsidR="00006751" w:rsidRPr="00586FB1">
        <w:rPr>
          <w:rFonts w:asciiTheme="majorBidi" w:hAnsiTheme="majorBidi" w:cstheme="majorBidi"/>
        </w:rPr>
        <w:t>. Zed Books, 1998.</w:t>
      </w:r>
    </w:p>
    <w:p w14:paraId="24FFDB2C" w14:textId="0687F49D" w:rsidR="008B1882" w:rsidRPr="008B1882" w:rsidRDefault="008B1882">
      <w:pPr>
        <w:pStyle w:val="Bibliography"/>
        <w:jc w:val="both"/>
        <w:rPr>
          <w:rFonts w:asciiTheme="majorBidi" w:hAnsiTheme="majorBidi" w:cstheme="majorBidi"/>
        </w:rPr>
      </w:pPr>
      <w:r w:rsidRPr="008B1882">
        <w:rPr>
          <w:rFonts w:asciiTheme="majorBidi" w:hAnsiTheme="majorBidi" w:cstheme="majorBidi"/>
        </w:rPr>
        <w:t xml:space="preserve">A E Roth, ‘The Economics of Matching: Stability and Incentives’. </w:t>
      </w:r>
      <w:r w:rsidRPr="008B1882">
        <w:rPr>
          <w:rFonts w:asciiTheme="majorBidi" w:hAnsiTheme="majorBidi" w:cstheme="majorBidi"/>
          <w:i/>
          <w:iCs/>
        </w:rPr>
        <w:t>Mathematics of Operations Research</w:t>
      </w:r>
      <w:r w:rsidRPr="008B1882">
        <w:rPr>
          <w:rFonts w:asciiTheme="majorBidi" w:hAnsiTheme="majorBidi" w:cstheme="majorBidi"/>
        </w:rPr>
        <w:t xml:space="preserve"> 7 (4): 617–628, 1982.</w:t>
      </w:r>
    </w:p>
    <w:p w14:paraId="6C61E936" w14:textId="1D028980" w:rsidR="008B1882" w:rsidRPr="008B1882" w:rsidRDefault="008B1882" w:rsidP="008B1882">
      <w:pPr>
        <w:pStyle w:val="Bibliography"/>
        <w:jc w:val="both"/>
        <w:rPr>
          <w:rFonts w:asciiTheme="majorBidi" w:hAnsiTheme="majorBidi" w:cstheme="majorBidi"/>
        </w:rPr>
      </w:pPr>
      <w:r w:rsidRPr="008B1882">
        <w:rPr>
          <w:rFonts w:asciiTheme="majorBidi" w:hAnsiTheme="majorBidi" w:cstheme="majorBidi"/>
        </w:rPr>
        <w:t xml:space="preserve">———, ‘The Evolution of the Labor Market for Medical Interns and Residents: A Case Study in Game Theory’. </w:t>
      </w:r>
      <w:r w:rsidRPr="008B1882">
        <w:rPr>
          <w:rFonts w:asciiTheme="majorBidi" w:hAnsiTheme="majorBidi" w:cstheme="majorBidi"/>
          <w:i/>
          <w:iCs/>
        </w:rPr>
        <w:t>The Journal of Political Economy</w:t>
      </w:r>
      <w:r w:rsidRPr="008B1882">
        <w:rPr>
          <w:rFonts w:asciiTheme="majorBidi" w:hAnsiTheme="majorBidi" w:cstheme="majorBidi"/>
        </w:rPr>
        <w:t>, 1984, 991–1016.</w:t>
      </w:r>
    </w:p>
    <w:p w14:paraId="52A4576D" w14:textId="511949CF" w:rsidR="00006751" w:rsidRPr="00586FB1" w:rsidRDefault="008B1882" w:rsidP="00586FB1">
      <w:pPr>
        <w:pStyle w:val="Bibliography"/>
        <w:jc w:val="both"/>
        <w:rPr>
          <w:rFonts w:asciiTheme="majorBidi" w:hAnsiTheme="majorBidi" w:cstheme="majorBidi"/>
        </w:rPr>
      </w:pPr>
      <w:r w:rsidRPr="008B1882">
        <w:rPr>
          <w:rFonts w:asciiTheme="majorBidi" w:hAnsiTheme="majorBidi" w:cstheme="majorBidi"/>
        </w:rPr>
        <w:t>———,</w:t>
      </w:r>
      <w:r w:rsidR="00D01D4E" w:rsidRPr="00586FB1">
        <w:rPr>
          <w:rFonts w:asciiTheme="majorBidi" w:hAnsiTheme="majorBidi" w:cstheme="majorBidi"/>
        </w:rPr>
        <w:t xml:space="preserve"> </w:t>
      </w:r>
      <w:r w:rsidR="00006751" w:rsidRPr="00586FB1">
        <w:rPr>
          <w:rFonts w:asciiTheme="majorBidi" w:hAnsiTheme="majorBidi" w:cstheme="majorBidi"/>
        </w:rPr>
        <w:t xml:space="preserve">‘On the Allocation of Residents to Rural Hospitals: A General Property of Two-Sided Matching Markets’. </w:t>
      </w:r>
      <w:r w:rsidR="00006751" w:rsidRPr="00586FB1">
        <w:rPr>
          <w:rFonts w:asciiTheme="majorBidi" w:hAnsiTheme="majorBidi" w:cstheme="majorBidi"/>
          <w:i/>
          <w:iCs/>
        </w:rPr>
        <w:t>Econometrica</w:t>
      </w:r>
      <w:r w:rsidR="00006751" w:rsidRPr="00586FB1">
        <w:rPr>
          <w:rFonts w:asciiTheme="majorBidi" w:hAnsiTheme="majorBidi" w:cstheme="majorBidi"/>
        </w:rPr>
        <w:t xml:space="preserve"> 54, no. 2</w:t>
      </w:r>
      <w:r w:rsidR="00DC3FF6">
        <w:rPr>
          <w:rFonts w:asciiTheme="majorBidi" w:hAnsiTheme="majorBidi" w:cstheme="majorBidi"/>
        </w:rPr>
        <w:t>, 1986</w:t>
      </w:r>
      <w:r w:rsidR="00006751" w:rsidRPr="00586FB1">
        <w:rPr>
          <w:rFonts w:asciiTheme="majorBidi" w:hAnsiTheme="majorBidi" w:cstheme="majorBidi"/>
        </w:rPr>
        <w:t>: 425–27.</w:t>
      </w:r>
    </w:p>
    <w:p w14:paraId="4CD7E5E9" w14:textId="4B38E0A4" w:rsidR="008B1882" w:rsidRPr="008B1882" w:rsidRDefault="008B1882">
      <w:pPr>
        <w:pStyle w:val="Bibliography"/>
        <w:jc w:val="both"/>
        <w:rPr>
          <w:rFonts w:asciiTheme="majorBidi" w:hAnsiTheme="majorBidi" w:cstheme="majorBidi"/>
        </w:rPr>
      </w:pPr>
      <w:r w:rsidRPr="008B1882">
        <w:rPr>
          <w:rFonts w:asciiTheme="majorBidi" w:hAnsiTheme="majorBidi" w:cstheme="majorBidi"/>
        </w:rPr>
        <w:t xml:space="preserve">———, ‘A Natural Experiment in the Organization of Entry-Level Labor Markets: Regional Markets for New Physicians and Surgeons in the United Kingdom’. </w:t>
      </w:r>
      <w:r w:rsidRPr="008B1882">
        <w:rPr>
          <w:rFonts w:asciiTheme="majorBidi" w:hAnsiTheme="majorBidi" w:cstheme="majorBidi"/>
          <w:i/>
          <w:iCs/>
        </w:rPr>
        <w:t>The American Economic Review</w:t>
      </w:r>
      <w:r w:rsidRPr="008B1882">
        <w:rPr>
          <w:rFonts w:asciiTheme="majorBidi" w:hAnsiTheme="majorBidi" w:cstheme="majorBidi"/>
        </w:rPr>
        <w:t>, 1991, 415–440.</w:t>
      </w:r>
    </w:p>
    <w:p w14:paraId="05BAE232" w14:textId="683966B5" w:rsidR="00006751" w:rsidRPr="00586FB1" w:rsidRDefault="008B1882" w:rsidP="00586FB1">
      <w:pPr>
        <w:pStyle w:val="Bibliography"/>
        <w:jc w:val="both"/>
        <w:rPr>
          <w:rFonts w:asciiTheme="majorBidi" w:hAnsiTheme="majorBidi" w:cstheme="majorBidi"/>
        </w:rPr>
      </w:pPr>
      <w:r>
        <w:rPr>
          <w:rFonts w:asciiTheme="majorBidi" w:hAnsiTheme="majorBidi" w:cstheme="majorBidi"/>
        </w:rPr>
        <w:t>———</w:t>
      </w:r>
      <w:r w:rsidR="00006751" w:rsidRPr="00586FB1">
        <w:rPr>
          <w:rFonts w:asciiTheme="majorBidi" w:hAnsiTheme="majorBidi" w:cstheme="majorBidi"/>
        </w:rPr>
        <w:t xml:space="preserve">, and </w:t>
      </w:r>
      <w:r w:rsidR="00D01D4E" w:rsidRPr="00586FB1">
        <w:rPr>
          <w:rFonts w:asciiTheme="majorBidi" w:hAnsiTheme="majorBidi" w:cstheme="majorBidi"/>
        </w:rPr>
        <w:t>E</w:t>
      </w:r>
      <w:r w:rsidR="00006751" w:rsidRPr="00586FB1">
        <w:rPr>
          <w:rFonts w:asciiTheme="majorBidi" w:hAnsiTheme="majorBidi" w:cstheme="majorBidi"/>
        </w:rPr>
        <w:t xml:space="preserve"> Peranson. ‘The Redesign of the Matching Market for American Physicians: Some Engineering Aspects of Economic D’. </w:t>
      </w:r>
      <w:r w:rsidR="00006751" w:rsidRPr="00586FB1">
        <w:rPr>
          <w:rFonts w:asciiTheme="majorBidi" w:hAnsiTheme="majorBidi" w:cstheme="majorBidi"/>
          <w:i/>
          <w:iCs/>
        </w:rPr>
        <w:t>American Economic Review</w:t>
      </w:r>
      <w:r w:rsidR="00006751" w:rsidRPr="00586FB1">
        <w:rPr>
          <w:rFonts w:asciiTheme="majorBidi" w:hAnsiTheme="majorBidi" w:cstheme="majorBidi"/>
        </w:rPr>
        <w:t xml:space="preserve"> 89, no. 4</w:t>
      </w:r>
      <w:r w:rsidR="00DC3FF6">
        <w:rPr>
          <w:rFonts w:asciiTheme="majorBidi" w:hAnsiTheme="majorBidi" w:cstheme="majorBidi"/>
        </w:rPr>
        <w:t>, 1999</w:t>
      </w:r>
      <w:r w:rsidR="00006751" w:rsidRPr="00586FB1">
        <w:rPr>
          <w:rFonts w:asciiTheme="majorBidi" w:hAnsiTheme="majorBidi" w:cstheme="majorBidi"/>
        </w:rPr>
        <w:t>: 748–782.</w:t>
      </w:r>
    </w:p>
    <w:p w14:paraId="596919D1" w14:textId="1A4D9A60" w:rsidR="008B1882" w:rsidRPr="008B1882" w:rsidRDefault="008B1882" w:rsidP="008B1882">
      <w:pPr>
        <w:pStyle w:val="Bibliography"/>
        <w:jc w:val="both"/>
        <w:rPr>
          <w:rFonts w:asciiTheme="majorBidi" w:hAnsiTheme="majorBidi" w:cstheme="majorBidi"/>
        </w:rPr>
      </w:pPr>
      <w:r w:rsidRPr="008B1882">
        <w:rPr>
          <w:rFonts w:asciiTheme="majorBidi" w:hAnsiTheme="majorBidi" w:cstheme="majorBidi"/>
        </w:rPr>
        <w:t xml:space="preserve">———, ‘Repugnance as a Constraint on Markets’. </w:t>
      </w:r>
      <w:r w:rsidRPr="008B1882">
        <w:rPr>
          <w:rFonts w:asciiTheme="majorBidi" w:hAnsiTheme="majorBidi" w:cstheme="majorBidi"/>
          <w:i/>
          <w:iCs/>
        </w:rPr>
        <w:t>The Journal of Economic Perspectives</w:t>
      </w:r>
      <w:r w:rsidRPr="008B1882">
        <w:rPr>
          <w:rFonts w:asciiTheme="majorBidi" w:hAnsiTheme="majorBidi" w:cstheme="majorBidi"/>
        </w:rPr>
        <w:t xml:space="preserve"> 21 (3): 2, 2007.</w:t>
      </w:r>
    </w:p>
    <w:p w14:paraId="75B04F11" w14:textId="7E82637A" w:rsidR="008B1882" w:rsidRPr="001A7CC6" w:rsidRDefault="008B1882" w:rsidP="008B1882">
      <w:pPr>
        <w:pStyle w:val="Bibliography"/>
        <w:jc w:val="both"/>
        <w:rPr>
          <w:rFonts w:asciiTheme="majorBidi" w:hAnsiTheme="majorBidi" w:cstheme="majorBidi"/>
        </w:rPr>
      </w:pPr>
      <w:r w:rsidRPr="008B1882">
        <w:rPr>
          <w:rFonts w:asciiTheme="majorBidi" w:hAnsiTheme="majorBidi" w:cstheme="majorBidi"/>
        </w:rPr>
        <w:t>———,</w:t>
      </w:r>
      <w:r>
        <w:rPr>
          <w:rFonts w:asciiTheme="majorBidi" w:hAnsiTheme="majorBidi" w:cstheme="majorBidi"/>
        </w:rPr>
        <w:t xml:space="preserve"> </w:t>
      </w:r>
      <w:r w:rsidRPr="001A7CC6">
        <w:rPr>
          <w:rFonts w:asciiTheme="majorBidi" w:hAnsiTheme="majorBidi" w:cstheme="majorBidi"/>
          <w:i/>
          <w:iCs/>
        </w:rPr>
        <w:t>Who Gets What - and Why: The Hidden World of Matchmaking and Market Design</w:t>
      </w:r>
      <w:r w:rsidRPr="001A7CC6">
        <w:rPr>
          <w:rFonts w:asciiTheme="majorBidi" w:hAnsiTheme="majorBidi" w:cstheme="majorBidi"/>
        </w:rPr>
        <w:t>. Harper Collins Publ. UK, 2015.</w:t>
      </w:r>
    </w:p>
    <w:p w14:paraId="30736408" w14:textId="77777777" w:rsidR="008B1882" w:rsidRPr="008B1882" w:rsidRDefault="008B1882" w:rsidP="008B1882">
      <w:pPr>
        <w:pStyle w:val="Bibliography"/>
        <w:jc w:val="both"/>
        <w:rPr>
          <w:rFonts w:asciiTheme="majorBidi" w:hAnsiTheme="majorBidi" w:cstheme="majorBidi"/>
        </w:rPr>
      </w:pPr>
      <w:r w:rsidRPr="008B1882">
        <w:rPr>
          <w:rFonts w:asciiTheme="majorBidi" w:hAnsiTheme="majorBidi" w:cstheme="majorBidi"/>
        </w:rPr>
        <w:t xml:space="preserve">A E Roth, T Sönmez, and M U Unver. 2004. ‘Kidney Exchange’. </w:t>
      </w:r>
      <w:r w:rsidRPr="008B1882">
        <w:rPr>
          <w:rFonts w:asciiTheme="majorBidi" w:hAnsiTheme="majorBidi" w:cstheme="majorBidi"/>
          <w:i/>
          <w:iCs/>
        </w:rPr>
        <w:t>Quarterly Journal of Economics</w:t>
      </w:r>
      <w:r w:rsidRPr="008B1882">
        <w:rPr>
          <w:rFonts w:asciiTheme="majorBidi" w:hAnsiTheme="majorBidi" w:cstheme="majorBidi"/>
        </w:rPr>
        <w:t xml:space="preserve"> 119 (2), 2004: 457–88.</w:t>
      </w:r>
    </w:p>
    <w:p w14:paraId="6D844A5D" w14:textId="2AD419A2"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B N Roth</w:t>
      </w:r>
      <w:r w:rsidR="00006751" w:rsidRPr="00586FB1">
        <w:rPr>
          <w:rFonts w:asciiTheme="majorBidi" w:hAnsiTheme="majorBidi" w:cstheme="majorBidi"/>
        </w:rPr>
        <w:t xml:space="preserve"> and </w:t>
      </w:r>
      <w:r w:rsidRPr="00586FB1">
        <w:rPr>
          <w:rFonts w:asciiTheme="majorBidi" w:hAnsiTheme="majorBidi" w:cstheme="majorBidi"/>
        </w:rPr>
        <w:t>R I</w:t>
      </w:r>
      <w:r w:rsidR="00006751" w:rsidRPr="00586FB1">
        <w:rPr>
          <w:rFonts w:asciiTheme="majorBidi" w:hAnsiTheme="majorBidi" w:cstheme="majorBidi"/>
        </w:rPr>
        <w:t xml:space="preserve"> Shorrer. ‘A Model of Mechanism Design in the Presence of a Pre-Existing Game’. Mimeo, February 2015. http://scholar.harvard.edu/files/ran/files/mediators_0.pdf?m=1426648159.</w:t>
      </w:r>
    </w:p>
    <w:p w14:paraId="0725C674" w14:textId="16CAAC69"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P Schuck,</w:t>
      </w:r>
      <w:r w:rsidR="00006751" w:rsidRPr="00586FB1">
        <w:rPr>
          <w:rFonts w:asciiTheme="majorBidi" w:hAnsiTheme="majorBidi" w:cstheme="majorBidi"/>
        </w:rPr>
        <w:t xml:space="preserve"> ‘Refugee Burden-Sharing: A Modest Proposal’. </w:t>
      </w:r>
      <w:r w:rsidR="00006751" w:rsidRPr="00586FB1">
        <w:rPr>
          <w:rFonts w:asciiTheme="majorBidi" w:hAnsiTheme="majorBidi" w:cstheme="majorBidi"/>
          <w:i/>
          <w:iCs/>
        </w:rPr>
        <w:t>Yale J. Int’l L.</w:t>
      </w:r>
      <w:r w:rsidR="00006751" w:rsidRPr="00586FB1">
        <w:rPr>
          <w:rFonts w:asciiTheme="majorBidi" w:hAnsiTheme="majorBidi" w:cstheme="majorBidi"/>
        </w:rPr>
        <w:t xml:space="preserve"> 22</w:t>
      </w:r>
      <w:r w:rsidR="00DC3FF6">
        <w:rPr>
          <w:rFonts w:asciiTheme="majorBidi" w:hAnsiTheme="majorBidi" w:cstheme="majorBidi"/>
        </w:rPr>
        <w:t>, 1997</w:t>
      </w:r>
      <w:r w:rsidR="00006751" w:rsidRPr="00586FB1">
        <w:rPr>
          <w:rFonts w:asciiTheme="majorBidi" w:hAnsiTheme="majorBidi" w:cstheme="majorBidi"/>
        </w:rPr>
        <w:t>: 243.</w:t>
      </w:r>
    </w:p>
    <w:p w14:paraId="53446E09" w14:textId="77777777" w:rsidR="008B1882" w:rsidRPr="008B1882" w:rsidRDefault="008B1882" w:rsidP="008B1882">
      <w:pPr>
        <w:pStyle w:val="Bibliography"/>
        <w:jc w:val="both"/>
        <w:rPr>
          <w:rFonts w:asciiTheme="majorBidi" w:hAnsiTheme="majorBidi" w:cstheme="majorBidi"/>
        </w:rPr>
      </w:pPr>
      <w:r w:rsidRPr="008B1882">
        <w:rPr>
          <w:rFonts w:asciiTheme="majorBidi" w:hAnsiTheme="majorBidi" w:cstheme="majorBidi"/>
        </w:rPr>
        <w:t xml:space="preserve">T Sönmez, and T B Switzer. ‘Matching With (Branch-of-Choice) Contracts at the United States Military Academy’. </w:t>
      </w:r>
      <w:r w:rsidRPr="008B1882">
        <w:rPr>
          <w:rFonts w:asciiTheme="majorBidi" w:hAnsiTheme="majorBidi" w:cstheme="majorBidi"/>
          <w:i/>
          <w:iCs/>
        </w:rPr>
        <w:t>Econometrica</w:t>
      </w:r>
      <w:r w:rsidRPr="008B1882">
        <w:rPr>
          <w:rFonts w:asciiTheme="majorBidi" w:hAnsiTheme="majorBidi" w:cstheme="majorBidi"/>
        </w:rPr>
        <w:t xml:space="preserve"> 81 (2), 2013: 451–488.</w:t>
      </w:r>
    </w:p>
    <w:p w14:paraId="4F3AFC93" w14:textId="77777777" w:rsidR="00006751" w:rsidRPr="00586FB1" w:rsidRDefault="00006751" w:rsidP="00586FB1">
      <w:pPr>
        <w:pStyle w:val="Bibliography"/>
        <w:jc w:val="both"/>
        <w:rPr>
          <w:rFonts w:asciiTheme="majorBidi" w:hAnsiTheme="majorBidi" w:cstheme="majorBidi"/>
        </w:rPr>
      </w:pPr>
      <w:r w:rsidRPr="00586FB1">
        <w:rPr>
          <w:rFonts w:asciiTheme="majorBidi" w:hAnsiTheme="majorBidi" w:cstheme="majorBidi"/>
        </w:rPr>
        <w:t>UNHCR. ‘Many Refugees Misunderstand Schengen Expansion’, 21 December 2007. http://www.unhcr.org/476bb7e24.html.</w:t>
      </w:r>
    </w:p>
    <w:p w14:paraId="24F8623B" w14:textId="2EF952A8" w:rsidR="00006751" w:rsidRPr="00586FB1" w:rsidRDefault="008B1882" w:rsidP="00586FB1">
      <w:pPr>
        <w:pStyle w:val="Bibliography"/>
        <w:jc w:val="both"/>
        <w:rPr>
          <w:rFonts w:asciiTheme="majorBidi" w:hAnsiTheme="majorBidi" w:cstheme="majorBidi"/>
        </w:rPr>
      </w:pPr>
      <w:r w:rsidRPr="008B1882">
        <w:rPr>
          <w:rFonts w:asciiTheme="majorBidi" w:hAnsiTheme="majorBidi" w:cstheme="majorBidi"/>
        </w:rPr>
        <w:t xml:space="preserve">———, </w:t>
      </w:r>
      <w:r w:rsidR="00006751" w:rsidRPr="00586FB1">
        <w:rPr>
          <w:rFonts w:asciiTheme="majorBidi" w:hAnsiTheme="majorBidi" w:cstheme="majorBidi"/>
        </w:rPr>
        <w:t>‘Syrian Refugees Inter-Agency Regional Update’, 20 September 2015. http://data.unhcr.org/syrianrefugees/regional.php.</w:t>
      </w:r>
    </w:p>
    <w:p w14:paraId="67DD2834" w14:textId="1A98288B" w:rsidR="00006751" w:rsidRPr="00586FB1" w:rsidRDefault="008B1882" w:rsidP="00586FB1">
      <w:pPr>
        <w:pStyle w:val="Bibliography"/>
        <w:jc w:val="both"/>
        <w:rPr>
          <w:rFonts w:asciiTheme="majorBidi" w:hAnsiTheme="majorBidi" w:cstheme="majorBidi"/>
        </w:rPr>
      </w:pPr>
      <w:r w:rsidRPr="008B1882">
        <w:rPr>
          <w:rFonts w:asciiTheme="majorBidi" w:hAnsiTheme="majorBidi" w:cstheme="majorBidi"/>
        </w:rPr>
        <w:t>———,</w:t>
      </w:r>
      <w:r w:rsidR="00006751" w:rsidRPr="00586FB1">
        <w:rPr>
          <w:rFonts w:asciiTheme="majorBidi" w:hAnsiTheme="majorBidi" w:cstheme="majorBidi"/>
        </w:rPr>
        <w:t xml:space="preserve"> ‘UNHCR Note on DNA Testing to Establish Family Relationships in the Refugee Context’, 2008. http://www.refworld.org/docid/48620c2d2.html.</w:t>
      </w:r>
    </w:p>
    <w:p w14:paraId="2A5C4AA1" w14:textId="4161D772" w:rsidR="00006751" w:rsidRPr="00586FB1" w:rsidRDefault="008B1882" w:rsidP="00586FB1">
      <w:pPr>
        <w:pStyle w:val="Bibliography"/>
        <w:jc w:val="both"/>
        <w:rPr>
          <w:rFonts w:asciiTheme="majorBidi" w:hAnsiTheme="majorBidi" w:cstheme="majorBidi"/>
        </w:rPr>
      </w:pPr>
      <w:r w:rsidRPr="008B1882">
        <w:rPr>
          <w:rFonts w:asciiTheme="majorBidi" w:hAnsiTheme="majorBidi" w:cstheme="majorBidi"/>
        </w:rPr>
        <w:t>———,</w:t>
      </w:r>
      <w:r w:rsidR="00006751" w:rsidRPr="00586FB1">
        <w:rPr>
          <w:rFonts w:asciiTheme="majorBidi" w:hAnsiTheme="majorBidi" w:cstheme="majorBidi"/>
        </w:rPr>
        <w:t xml:space="preserve"> ‘UNHCR Projected Global Resettlement Needs’. 22nd Annual Tripartite Consultation on Resettlement, Geneva, 2016. http://www.unhcr.org/protection/resettlement/575836267/unhcr-projected-global-resettlement-needs-2017.html.</w:t>
      </w:r>
    </w:p>
    <w:p w14:paraId="31A7C001" w14:textId="6C11C833"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lastRenderedPageBreak/>
        <w:t xml:space="preserve">H </w:t>
      </w:r>
      <w:r w:rsidR="00006751" w:rsidRPr="00586FB1">
        <w:rPr>
          <w:rFonts w:asciiTheme="majorBidi" w:hAnsiTheme="majorBidi" w:cstheme="majorBidi"/>
        </w:rPr>
        <w:t xml:space="preserve">Urth, </w:t>
      </w:r>
      <w:r w:rsidRPr="00586FB1">
        <w:rPr>
          <w:rFonts w:asciiTheme="majorBidi" w:hAnsiTheme="majorBidi" w:cstheme="majorBidi"/>
        </w:rPr>
        <w:t xml:space="preserve">M H </w:t>
      </w:r>
      <w:r w:rsidR="00006751" w:rsidRPr="00586FB1">
        <w:rPr>
          <w:rFonts w:asciiTheme="majorBidi" w:hAnsiTheme="majorBidi" w:cstheme="majorBidi"/>
        </w:rPr>
        <w:t xml:space="preserve">Bausager, </w:t>
      </w:r>
      <w:r w:rsidRPr="00586FB1">
        <w:rPr>
          <w:rFonts w:asciiTheme="majorBidi" w:hAnsiTheme="majorBidi" w:cstheme="majorBidi"/>
        </w:rPr>
        <w:t xml:space="preserve">H-M </w:t>
      </w:r>
      <w:r w:rsidR="00006751" w:rsidRPr="00586FB1">
        <w:rPr>
          <w:rFonts w:asciiTheme="majorBidi" w:hAnsiTheme="majorBidi" w:cstheme="majorBidi"/>
        </w:rPr>
        <w:t xml:space="preserve">Kuhn, and </w:t>
      </w:r>
      <w:r w:rsidRPr="00586FB1">
        <w:rPr>
          <w:rFonts w:asciiTheme="majorBidi" w:hAnsiTheme="majorBidi" w:cstheme="majorBidi"/>
        </w:rPr>
        <w:t xml:space="preserve">J </w:t>
      </w:r>
      <w:r w:rsidR="00006751" w:rsidRPr="00586FB1">
        <w:rPr>
          <w:rFonts w:asciiTheme="majorBidi" w:hAnsiTheme="majorBidi" w:cstheme="majorBidi"/>
        </w:rPr>
        <w:t>Van Selm. ‘Study on the Feasibility and Legal and Practical Implications of Establishing a Mechanism for the Joint Processing of Asylum Applications on the Territory of the EU’. European Commission, 2013.</w:t>
      </w:r>
    </w:p>
    <w:p w14:paraId="0B7DC514" w14:textId="351CAE06"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J Van Selm</w:t>
      </w:r>
      <w:r w:rsidR="008B1882">
        <w:rPr>
          <w:rFonts w:asciiTheme="majorBidi" w:hAnsiTheme="majorBidi" w:cstheme="majorBidi"/>
        </w:rPr>
        <w:t>,</w:t>
      </w:r>
      <w:r w:rsidR="00006751" w:rsidRPr="00586FB1">
        <w:rPr>
          <w:rFonts w:asciiTheme="majorBidi" w:hAnsiTheme="majorBidi" w:cstheme="majorBidi"/>
        </w:rPr>
        <w:t xml:space="preserve"> ‘Refugee Resettlement’. In </w:t>
      </w:r>
      <w:r w:rsidR="00006751" w:rsidRPr="00586FB1">
        <w:rPr>
          <w:rFonts w:asciiTheme="majorBidi" w:hAnsiTheme="majorBidi" w:cstheme="majorBidi"/>
          <w:i/>
          <w:iCs/>
        </w:rPr>
        <w:t>The Oxford Handbook of Refugee and Forced Migration Studies</w:t>
      </w:r>
      <w:r w:rsidR="00006751" w:rsidRPr="00586FB1">
        <w:rPr>
          <w:rFonts w:asciiTheme="majorBidi" w:hAnsiTheme="majorBidi" w:cstheme="majorBidi"/>
        </w:rPr>
        <w:t xml:space="preserve">, edited by </w:t>
      </w:r>
      <w:r w:rsidRPr="00586FB1">
        <w:rPr>
          <w:rFonts w:asciiTheme="majorBidi" w:hAnsiTheme="majorBidi" w:cstheme="majorBidi"/>
        </w:rPr>
        <w:t>E</w:t>
      </w:r>
      <w:r w:rsidR="00006751" w:rsidRPr="00586FB1">
        <w:rPr>
          <w:rFonts w:asciiTheme="majorBidi" w:hAnsiTheme="majorBidi" w:cstheme="majorBidi"/>
        </w:rPr>
        <w:t xml:space="preserve"> Fiddian-Qasmiyeh, </w:t>
      </w:r>
      <w:r w:rsidRPr="00586FB1">
        <w:rPr>
          <w:rFonts w:asciiTheme="majorBidi" w:hAnsiTheme="majorBidi" w:cstheme="majorBidi"/>
        </w:rPr>
        <w:t>G</w:t>
      </w:r>
      <w:r w:rsidR="00006751" w:rsidRPr="00586FB1">
        <w:rPr>
          <w:rFonts w:asciiTheme="majorBidi" w:hAnsiTheme="majorBidi" w:cstheme="majorBidi"/>
        </w:rPr>
        <w:t xml:space="preserve"> Loescher, </w:t>
      </w:r>
      <w:r w:rsidRPr="00586FB1">
        <w:rPr>
          <w:rFonts w:asciiTheme="majorBidi" w:hAnsiTheme="majorBidi" w:cstheme="majorBidi"/>
        </w:rPr>
        <w:t>K</w:t>
      </w:r>
      <w:r w:rsidR="00006751" w:rsidRPr="00586FB1">
        <w:rPr>
          <w:rFonts w:asciiTheme="majorBidi" w:hAnsiTheme="majorBidi" w:cstheme="majorBidi"/>
        </w:rPr>
        <w:t xml:space="preserve"> Long, and </w:t>
      </w:r>
      <w:r w:rsidRPr="00586FB1">
        <w:rPr>
          <w:rFonts w:asciiTheme="majorBidi" w:hAnsiTheme="majorBidi" w:cstheme="majorBidi"/>
        </w:rPr>
        <w:t>N</w:t>
      </w:r>
      <w:r w:rsidR="00006751" w:rsidRPr="00586FB1">
        <w:rPr>
          <w:rFonts w:asciiTheme="majorBidi" w:hAnsiTheme="majorBidi" w:cstheme="majorBidi"/>
        </w:rPr>
        <w:t xml:space="preserve"> Sigona. Oxford University Press, 2014. http://www.oxfordhandbooks.com/view/10.1093/oxfordhb/9780199652433.001.0001/oxfordhb-9780199652433-e-014.</w:t>
      </w:r>
    </w:p>
    <w:p w14:paraId="72FE3427" w14:textId="0943E4EE" w:rsidR="00006751" w:rsidRPr="00586FB1" w:rsidRDefault="008B1882" w:rsidP="00586FB1">
      <w:pPr>
        <w:pStyle w:val="Bibliography"/>
        <w:jc w:val="both"/>
        <w:rPr>
          <w:rFonts w:asciiTheme="majorBidi" w:hAnsiTheme="majorBidi" w:cstheme="majorBidi"/>
        </w:rPr>
      </w:pPr>
      <w:r w:rsidRPr="008B1882">
        <w:rPr>
          <w:rFonts w:asciiTheme="majorBidi" w:hAnsiTheme="majorBidi" w:cstheme="majorBidi"/>
        </w:rPr>
        <w:t>J Van Selm</w:t>
      </w:r>
      <w:r w:rsidR="00006751" w:rsidRPr="00586FB1">
        <w:rPr>
          <w:rFonts w:asciiTheme="majorBidi" w:hAnsiTheme="majorBidi" w:cstheme="majorBidi"/>
        </w:rPr>
        <w:t xml:space="preserve">, </w:t>
      </w:r>
      <w:r w:rsidR="00D01D4E" w:rsidRPr="00586FB1">
        <w:rPr>
          <w:rFonts w:asciiTheme="majorBidi" w:hAnsiTheme="majorBidi" w:cstheme="majorBidi"/>
        </w:rPr>
        <w:t>N</w:t>
      </w:r>
      <w:r w:rsidR="00006751" w:rsidRPr="00586FB1">
        <w:rPr>
          <w:rFonts w:asciiTheme="majorBidi" w:hAnsiTheme="majorBidi" w:cstheme="majorBidi"/>
        </w:rPr>
        <w:t xml:space="preserve"> Lassen, and </w:t>
      </w:r>
      <w:r w:rsidR="00D01D4E" w:rsidRPr="00586FB1">
        <w:rPr>
          <w:rFonts w:asciiTheme="majorBidi" w:hAnsiTheme="majorBidi" w:cstheme="majorBidi"/>
        </w:rPr>
        <w:t>J</w:t>
      </w:r>
      <w:r w:rsidR="00006751" w:rsidRPr="00586FB1">
        <w:rPr>
          <w:rFonts w:asciiTheme="majorBidi" w:hAnsiTheme="majorBidi" w:cstheme="majorBidi"/>
        </w:rPr>
        <w:t xml:space="preserve"> Doomernik. ‘Study on The Transfer of Protection Status in the EU, against the Background of the Common European Asylum System and the Goal of a Uniform Status, Valid throughout the Union, for Those Granted Asylum’. DG.JAI/A2/2003/001. European Commission, 2004.</w:t>
      </w:r>
    </w:p>
    <w:p w14:paraId="1D23BC99" w14:textId="7FFC55CD" w:rsidR="00006751" w:rsidRPr="00586FB1" w:rsidRDefault="008B1882" w:rsidP="00586FB1">
      <w:pPr>
        <w:pStyle w:val="Bibliography"/>
        <w:jc w:val="both"/>
        <w:rPr>
          <w:rFonts w:asciiTheme="majorBidi" w:hAnsiTheme="majorBidi" w:cstheme="majorBidi"/>
        </w:rPr>
      </w:pPr>
      <w:r w:rsidRPr="008B1882">
        <w:rPr>
          <w:rFonts w:asciiTheme="majorBidi" w:hAnsiTheme="majorBidi" w:cstheme="majorBidi"/>
        </w:rPr>
        <w:t>J Van Selm</w:t>
      </w:r>
      <w:r w:rsidR="00006751" w:rsidRPr="00586FB1">
        <w:rPr>
          <w:rFonts w:asciiTheme="majorBidi" w:hAnsiTheme="majorBidi" w:cstheme="majorBidi"/>
        </w:rPr>
        <w:t xml:space="preserve">, </w:t>
      </w:r>
      <w:r w:rsidR="00D01D4E" w:rsidRPr="00586FB1">
        <w:rPr>
          <w:rFonts w:asciiTheme="majorBidi" w:hAnsiTheme="majorBidi" w:cstheme="majorBidi"/>
        </w:rPr>
        <w:t>T</w:t>
      </w:r>
      <w:r w:rsidR="00006751" w:rsidRPr="00586FB1">
        <w:rPr>
          <w:rFonts w:asciiTheme="majorBidi" w:hAnsiTheme="majorBidi" w:cstheme="majorBidi"/>
        </w:rPr>
        <w:t xml:space="preserve"> Woroby, </w:t>
      </w:r>
      <w:r w:rsidR="00D01D4E" w:rsidRPr="00586FB1">
        <w:rPr>
          <w:rFonts w:asciiTheme="majorBidi" w:hAnsiTheme="majorBidi" w:cstheme="majorBidi"/>
        </w:rPr>
        <w:t>E</w:t>
      </w:r>
      <w:r w:rsidR="00006751" w:rsidRPr="00586FB1">
        <w:rPr>
          <w:rFonts w:asciiTheme="majorBidi" w:hAnsiTheme="majorBidi" w:cstheme="majorBidi"/>
        </w:rPr>
        <w:t xml:space="preserve"> Patrick, and </w:t>
      </w:r>
      <w:r w:rsidR="00D01D4E" w:rsidRPr="00586FB1">
        <w:rPr>
          <w:rFonts w:asciiTheme="majorBidi" w:hAnsiTheme="majorBidi" w:cstheme="majorBidi"/>
        </w:rPr>
        <w:t>M</w:t>
      </w:r>
      <w:r w:rsidR="00006751" w:rsidRPr="00586FB1">
        <w:rPr>
          <w:rFonts w:asciiTheme="majorBidi" w:hAnsiTheme="majorBidi" w:cstheme="majorBidi"/>
        </w:rPr>
        <w:t xml:space="preserve"> Matts. ‘Study on The Feasibility of Setting up Resettlement Schemes in EU Member States or at EU Level, against the Background of the Common European Asylum System and the Goal of a Common Asylum Procedure’. European Commission, 2003.</w:t>
      </w:r>
    </w:p>
    <w:p w14:paraId="7F06F9F1" w14:textId="596AF302"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 xml:space="preserve">S </w:t>
      </w:r>
      <w:r w:rsidR="00006751" w:rsidRPr="00586FB1">
        <w:rPr>
          <w:rFonts w:asciiTheme="majorBidi" w:hAnsiTheme="majorBidi" w:cstheme="majorBidi"/>
        </w:rPr>
        <w:t xml:space="preserve">Velluti, </w:t>
      </w:r>
      <w:r w:rsidR="00006751" w:rsidRPr="00586FB1">
        <w:rPr>
          <w:rFonts w:asciiTheme="majorBidi" w:hAnsiTheme="majorBidi" w:cstheme="majorBidi"/>
          <w:i/>
          <w:iCs/>
        </w:rPr>
        <w:t>Reforming the Common European Aslyum System - Legislative Developments and Judicial Activism of the European Courts</w:t>
      </w:r>
      <w:r w:rsidR="00006751" w:rsidRPr="00586FB1">
        <w:rPr>
          <w:rFonts w:asciiTheme="majorBidi" w:hAnsiTheme="majorBidi" w:cstheme="majorBidi"/>
        </w:rPr>
        <w:t>. Springer, 2014.</w:t>
      </w:r>
    </w:p>
    <w:p w14:paraId="49AF93E0" w14:textId="127F51BF" w:rsidR="00006751" w:rsidRPr="00586FB1" w:rsidRDefault="00D01D4E" w:rsidP="00586FB1">
      <w:pPr>
        <w:pStyle w:val="Bibliography"/>
        <w:jc w:val="both"/>
        <w:rPr>
          <w:rFonts w:asciiTheme="majorBidi" w:hAnsiTheme="majorBidi" w:cstheme="majorBidi"/>
        </w:rPr>
      </w:pPr>
      <w:r w:rsidRPr="00586FB1">
        <w:rPr>
          <w:rFonts w:asciiTheme="majorBidi" w:hAnsiTheme="majorBidi" w:cstheme="majorBidi"/>
        </w:rPr>
        <w:t>Z Wasik</w:t>
      </w:r>
      <w:r w:rsidR="00006751" w:rsidRPr="00586FB1">
        <w:rPr>
          <w:rFonts w:asciiTheme="majorBidi" w:hAnsiTheme="majorBidi" w:cstheme="majorBidi"/>
        </w:rPr>
        <w:t xml:space="preserve">, and </w:t>
      </w:r>
      <w:r w:rsidRPr="00586FB1">
        <w:rPr>
          <w:rFonts w:asciiTheme="majorBidi" w:hAnsiTheme="majorBidi" w:cstheme="majorBidi"/>
        </w:rPr>
        <w:t>H</w:t>
      </w:r>
      <w:r w:rsidR="00006751" w:rsidRPr="00586FB1">
        <w:rPr>
          <w:rFonts w:asciiTheme="majorBidi" w:hAnsiTheme="majorBidi" w:cstheme="majorBidi"/>
        </w:rPr>
        <w:t xml:space="preserve"> Foy. ‘Poland Favours Christian Refugees from Syria’. </w:t>
      </w:r>
      <w:r w:rsidR="00006751" w:rsidRPr="00586FB1">
        <w:rPr>
          <w:rFonts w:asciiTheme="majorBidi" w:hAnsiTheme="majorBidi" w:cstheme="majorBidi"/>
          <w:i/>
          <w:iCs/>
        </w:rPr>
        <w:t>Financial Times</w:t>
      </w:r>
      <w:r w:rsidR="00006751" w:rsidRPr="00586FB1">
        <w:rPr>
          <w:rFonts w:asciiTheme="majorBidi" w:hAnsiTheme="majorBidi" w:cstheme="majorBidi"/>
        </w:rPr>
        <w:t>, 21 August 2015. http://www.ft.com/cms/s/0/6edfdd30-472a-11e5-b3b2-1672f710807b.html#axzz3mBzPhmK5.</w:t>
      </w:r>
    </w:p>
    <w:p w14:paraId="0D81CD9D" w14:textId="77777777" w:rsidR="008B1882" w:rsidRPr="008B1882" w:rsidRDefault="008B1882" w:rsidP="008B1882">
      <w:pPr>
        <w:pStyle w:val="Bibliography"/>
        <w:rPr>
          <w:rFonts w:asciiTheme="majorBidi" w:hAnsiTheme="majorBidi" w:cstheme="majorBidi"/>
        </w:rPr>
      </w:pPr>
      <w:r w:rsidRPr="008B1882">
        <w:rPr>
          <w:rFonts w:asciiTheme="majorBidi" w:hAnsiTheme="majorBidi" w:cstheme="majorBidi"/>
        </w:rPr>
        <w:t xml:space="preserve">A Westkamp, ‘An Analysis of the German University Admissions System’. </w:t>
      </w:r>
      <w:r w:rsidRPr="008B1882">
        <w:rPr>
          <w:rFonts w:asciiTheme="majorBidi" w:hAnsiTheme="majorBidi" w:cstheme="majorBidi"/>
          <w:i/>
          <w:iCs/>
        </w:rPr>
        <w:t>Economic Theory</w:t>
      </w:r>
      <w:r w:rsidRPr="008B1882">
        <w:rPr>
          <w:rFonts w:asciiTheme="majorBidi" w:hAnsiTheme="majorBidi" w:cstheme="majorBidi"/>
        </w:rPr>
        <w:t xml:space="preserve"> 53 (3), 2013: 561–589.</w:t>
      </w:r>
    </w:p>
    <w:p w14:paraId="3D7D2BA5" w14:textId="5F1C5335" w:rsidR="00915CEE" w:rsidRPr="00586FB1" w:rsidRDefault="00915CEE" w:rsidP="00265263">
      <w:pPr>
        <w:pStyle w:val="Bibliography"/>
        <w:rPr>
          <w:rFonts w:asciiTheme="majorBidi" w:hAnsiTheme="majorBidi" w:cstheme="majorBidi"/>
        </w:rPr>
      </w:pPr>
    </w:p>
    <w:sectPr w:rsidR="00915CEE" w:rsidRPr="00586FB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E3F8A" w14:textId="77777777" w:rsidR="00585866" w:rsidRDefault="00585866" w:rsidP="00915CEE">
      <w:pPr>
        <w:spacing w:after="0" w:line="240" w:lineRule="auto"/>
      </w:pPr>
      <w:r>
        <w:separator/>
      </w:r>
    </w:p>
  </w:endnote>
  <w:endnote w:type="continuationSeparator" w:id="0">
    <w:p w14:paraId="0CA7A2FC" w14:textId="77777777" w:rsidR="00585866" w:rsidRDefault="00585866" w:rsidP="0091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72B44" w14:textId="77777777" w:rsidR="00585866" w:rsidRDefault="00585866" w:rsidP="00915CEE">
      <w:pPr>
        <w:spacing w:after="0" w:line="240" w:lineRule="auto"/>
      </w:pPr>
      <w:r>
        <w:separator/>
      </w:r>
    </w:p>
  </w:footnote>
  <w:footnote w:type="continuationSeparator" w:id="0">
    <w:p w14:paraId="1122B504" w14:textId="77777777" w:rsidR="00585866" w:rsidRDefault="00585866" w:rsidP="00915CEE">
      <w:pPr>
        <w:spacing w:after="0" w:line="240" w:lineRule="auto"/>
      </w:pPr>
      <w:r>
        <w:continuationSeparator/>
      </w:r>
    </w:p>
  </w:footnote>
  <w:footnote w:id="1">
    <w:p w14:paraId="434902CC" w14:textId="17E3A7D2" w:rsidR="008B1882" w:rsidRPr="00586FB1" w:rsidRDefault="008B1882" w:rsidP="00700D5D">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 xml:space="preserve">C Alfred, </w:t>
      </w:r>
      <w:r w:rsidRPr="00700D5D">
        <w:rPr>
          <w:rFonts w:asciiTheme="majorBidi" w:hAnsiTheme="majorBidi" w:cstheme="majorBidi"/>
        </w:rPr>
        <w:t xml:space="preserve">‘What History Can Teach Us About The Worst Refugee Crisis Since WWII’. </w:t>
      </w:r>
      <w:r w:rsidRPr="00700D5D">
        <w:rPr>
          <w:rFonts w:asciiTheme="majorBidi" w:hAnsiTheme="majorBidi" w:cstheme="majorBidi"/>
          <w:i/>
          <w:iCs/>
        </w:rPr>
        <w:t>The Huffington Post</w:t>
      </w:r>
      <w:r w:rsidRPr="00700D5D">
        <w:rPr>
          <w:rFonts w:asciiTheme="majorBidi" w:hAnsiTheme="majorBidi" w:cstheme="majorBidi"/>
        </w:rPr>
        <w:t>, September 12. http://www.huffingtonpost.com/entry/alexander-betts-refugees-wwii_55f30f7ce4b077ca094edaec.</w:t>
      </w:r>
    </w:p>
  </w:footnote>
  <w:footnote w:id="2">
    <w:p w14:paraId="539161F7" w14:textId="53F306E4" w:rsidR="008B1882" w:rsidRPr="00586FB1" w:rsidRDefault="008B1882" w:rsidP="00700D5D">
      <w:pPr>
        <w:pStyle w:val="FootnoteText"/>
        <w:jc w:val="both"/>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The Dublin II</w:t>
      </w:r>
      <w:r>
        <w:rPr>
          <w:rFonts w:asciiTheme="majorBidi" w:hAnsiTheme="majorBidi" w:cstheme="majorBidi"/>
        </w:rPr>
        <w:t>I</w:t>
      </w:r>
      <w:r w:rsidRPr="00586FB1">
        <w:rPr>
          <w:rFonts w:asciiTheme="majorBidi" w:hAnsiTheme="majorBidi" w:cstheme="majorBidi"/>
        </w:rPr>
        <w:t xml:space="preserve"> Regulation is the European Law ‘establishing the criteria and mechanisms for determining the Member State responsible for examining an asylum application lodged in one of the Member States by a third-country national.’</w:t>
      </w:r>
    </w:p>
  </w:footnote>
  <w:footnote w:id="3">
    <w:p w14:paraId="19294F5E" w14:textId="4DB170DF" w:rsidR="008B1882" w:rsidRPr="00586FB1" w:rsidRDefault="008B1882" w:rsidP="00700D5D">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 xml:space="preserve">C </w:t>
      </w:r>
      <w:r w:rsidRPr="00700D5D">
        <w:rPr>
          <w:rFonts w:asciiTheme="majorBidi" w:hAnsiTheme="majorBidi" w:cstheme="majorBidi"/>
        </w:rPr>
        <w:t xml:space="preserve">Costello, , and </w:t>
      </w:r>
      <w:r>
        <w:rPr>
          <w:rFonts w:asciiTheme="majorBidi" w:hAnsiTheme="majorBidi" w:cstheme="majorBidi"/>
        </w:rPr>
        <w:t xml:space="preserve">M-G </w:t>
      </w:r>
      <w:r w:rsidRPr="00700D5D">
        <w:rPr>
          <w:rFonts w:asciiTheme="majorBidi" w:hAnsiTheme="majorBidi" w:cstheme="majorBidi"/>
        </w:rPr>
        <w:t xml:space="preserve">Guiffré. ‘“Tragedy” and Responsibility in the Mediterranean’. </w:t>
      </w:r>
      <w:r w:rsidRPr="00700D5D">
        <w:rPr>
          <w:rFonts w:asciiTheme="majorBidi" w:hAnsiTheme="majorBidi" w:cstheme="majorBidi"/>
          <w:i/>
          <w:iCs/>
        </w:rPr>
        <w:t>Open Democracy</w:t>
      </w:r>
      <w:r w:rsidRPr="00700D5D">
        <w:rPr>
          <w:rFonts w:asciiTheme="majorBidi" w:hAnsiTheme="majorBidi" w:cstheme="majorBidi"/>
        </w:rPr>
        <w:t>. April 27</w:t>
      </w:r>
      <w:r>
        <w:rPr>
          <w:rFonts w:asciiTheme="majorBidi" w:hAnsiTheme="majorBidi" w:cstheme="majorBidi"/>
        </w:rPr>
        <w:t>, 2015</w:t>
      </w:r>
      <w:r w:rsidRPr="00700D5D">
        <w:rPr>
          <w:rFonts w:asciiTheme="majorBidi" w:hAnsiTheme="majorBidi" w:cstheme="majorBidi"/>
        </w:rPr>
        <w:t xml:space="preserve">. </w:t>
      </w:r>
      <w:hyperlink r:id="rId1" w:history="1">
        <w:r w:rsidRPr="00700D5D">
          <w:rPr>
            <w:rStyle w:val="Hyperlink"/>
            <w:rFonts w:asciiTheme="majorBidi" w:hAnsiTheme="majorBidi" w:cstheme="majorBidi"/>
          </w:rPr>
          <w:t>https://www.opendemocracy.net/can-europe-make-it/mariagiulia-giuffr%C3%A9-cathryn-costello/crocodile-tears-tragedy-and-responsibility-i</w:t>
        </w:r>
      </w:hyperlink>
      <w:r w:rsidRPr="00700D5D">
        <w:rPr>
          <w:rFonts w:asciiTheme="majorBidi" w:hAnsiTheme="majorBidi" w:cstheme="majorBidi"/>
        </w:rPr>
        <w:t>; K Koser</w:t>
      </w:r>
      <w:r w:rsidRPr="00586FB1">
        <w:rPr>
          <w:rFonts w:asciiTheme="majorBidi" w:hAnsiTheme="majorBidi" w:cstheme="majorBidi"/>
        </w:rPr>
        <w:t xml:space="preserve">, </w:t>
      </w:r>
      <w:r w:rsidRPr="00700D5D">
        <w:rPr>
          <w:rFonts w:asciiTheme="majorBidi" w:hAnsiTheme="majorBidi" w:cstheme="majorBidi"/>
        </w:rPr>
        <w:t xml:space="preserve">‘Time to Reform the International Refugee Regime’. </w:t>
      </w:r>
      <w:r w:rsidRPr="00700D5D">
        <w:rPr>
          <w:rFonts w:asciiTheme="majorBidi" w:hAnsiTheme="majorBidi" w:cstheme="majorBidi"/>
          <w:i/>
          <w:iCs/>
        </w:rPr>
        <w:t>OUPblog</w:t>
      </w:r>
      <w:r w:rsidRPr="00700D5D">
        <w:rPr>
          <w:rFonts w:asciiTheme="majorBidi" w:hAnsiTheme="majorBidi" w:cstheme="majorBidi"/>
        </w:rPr>
        <w:t xml:space="preserve">. </w:t>
      </w:r>
      <w:r>
        <w:rPr>
          <w:rFonts w:asciiTheme="majorBidi" w:hAnsiTheme="majorBidi" w:cstheme="majorBidi"/>
        </w:rPr>
        <w:t>2015</w:t>
      </w:r>
      <w:r w:rsidRPr="00700D5D">
        <w:rPr>
          <w:rFonts w:asciiTheme="majorBidi" w:hAnsiTheme="majorBidi" w:cstheme="majorBidi"/>
        </w:rPr>
        <w:t>. http://blog.oup.com/2015/09/international-refugee-regime-reform/.</w:t>
      </w:r>
    </w:p>
  </w:footnote>
  <w:footnote w:id="4">
    <w:p w14:paraId="142E8E1A" w14:textId="08532F36" w:rsidR="008B1882" w:rsidRPr="00586FB1" w:rsidRDefault="008B1882" w:rsidP="00006751">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George Parker and Duncan Robinson, ‘Cameron Opposes Change to EU “Dublin” Rule on Hosting of Refugees’, </w:t>
      </w:r>
      <w:r w:rsidRPr="00586FB1">
        <w:rPr>
          <w:rFonts w:asciiTheme="majorBidi" w:hAnsiTheme="majorBidi" w:cstheme="majorBidi"/>
          <w:i/>
          <w:iCs/>
        </w:rPr>
        <w:t>Financial Times</w:t>
      </w:r>
      <w:r w:rsidRPr="00586FB1">
        <w:rPr>
          <w:rFonts w:asciiTheme="majorBidi" w:hAnsiTheme="majorBidi" w:cstheme="majorBidi"/>
        </w:rPr>
        <w:t>, 20 January 2016.</w:t>
      </w:r>
    </w:p>
  </w:footnote>
  <w:footnote w:id="5">
    <w:p w14:paraId="2D6CF90E" w14:textId="6F326EF6" w:rsidR="008B1882" w:rsidRPr="00586FB1" w:rsidRDefault="008B1882" w:rsidP="00415A5E">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 xml:space="preserve">B S </w:t>
      </w:r>
      <w:r w:rsidRPr="00415A5E">
        <w:rPr>
          <w:rFonts w:asciiTheme="majorBidi" w:hAnsiTheme="majorBidi" w:cstheme="majorBidi"/>
        </w:rPr>
        <w:t>Chimni</w:t>
      </w:r>
      <w:r>
        <w:rPr>
          <w:rFonts w:asciiTheme="majorBidi" w:hAnsiTheme="majorBidi" w:cstheme="majorBidi"/>
        </w:rPr>
        <w:t>,</w:t>
      </w:r>
      <w:r w:rsidRPr="00415A5E">
        <w:rPr>
          <w:rFonts w:asciiTheme="majorBidi" w:hAnsiTheme="majorBidi" w:cstheme="majorBidi"/>
        </w:rPr>
        <w:t xml:space="preserve">. ‘The Global Refugee Problem in the 21st Century and the Emerging Seucity Paradigm: A Disturbing Trend’. In </w:t>
      </w:r>
      <w:r w:rsidRPr="00415A5E">
        <w:rPr>
          <w:rFonts w:asciiTheme="majorBidi" w:hAnsiTheme="majorBidi" w:cstheme="majorBidi"/>
          <w:i/>
          <w:iCs/>
        </w:rPr>
        <w:t>Legal Visions of the 21st Century: Essays in Honour of Judge Christopher Weeramantry</w:t>
      </w:r>
      <w:r w:rsidRPr="00415A5E">
        <w:rPr>
          <w:rFonts w:asciiTheme="majorBidi" w:hAnsiTheme="majorBidi" w:cstheme="majorBidi"/>
        </w:rPr>
        <w:t xml:space="preserve">, edited by </w:t>
      </w:r>
      <w:r>
        <w:rPr>
          <w:rFonts w:asciiTheme="majorBidi" w:hAnsiTheme="majorBidi" w:cstheme="majorBidi"/>
        </w:rPr>
        <w:t>A</w:t>
      </w:r>
      <w:r w:rsidRPr="00415A5E">
        <w:rPr>
          <w:rFonts w:asciiTheme="majorBidi" w:hAnsiTheme="majorBidi" w:cstheme="majorBidi"/>
        </w:rPr>
        <w:t xml:space="preserve"> Anghie and </w:t>
      </w:r>
      <w:r>
        <w:rPr>
          <w:rFonts w:asciiTheme="majorBidi" w:hAnsiTheme="majorBidi" w:cstheme="majorBidi"/>
        </w:rPr>
        <w:t>G</w:t>
      </w:r>
      <w:r w:rsidRPr="00415A5E">
        <w:rPr>
          <w:rFonts w:asciiTheme="majorBidi" w:hAnsiTheme="majorBidi" w:cstheme="majorBidi"/>
        </w:rPr>
        <w:t xml:space="preserve"> Sturgess. Martinus Nijhoff Publishers</w:t>
      </w:r>
      <w:r>
        <w:rPr>
          <w:rFonts w:asciiTheme="majorBidi" w:hAnsiTheme="majorBidi" w:cstheme="majorBidi"/>
        </w:rPr>
        <w:t>, 1998. J Huysmans,</w:t>
      </w:r>
      <w:r w:rsidRPr="00415A5E">
        <w:rPr>
          <w:rFonts w:asciiTheme="majorBidi" w:hAnsiTheme="majorBidi" w:cstheme="majorBidi"/>
        </w:rPr>
        <w:t xml:space="preserve"> </w:t>
      </w:r>
      <w:r w:rsidRPr="00415A5E">
        <w:rPr>
          <w:rFonts w:asciiTheme="majorBidi" w:hAnsiTheme="majorBidi" w:cstheme="majorBidi"/>
          <w:i/>
          <w:iCs/>
        </w:rPr>
        <w:t>The Politics of Insecurity: Fear, Migration and Asylum in the EU</w:t>
      </w:r>
      <w:r w:rsidRPr="00415A5E">
        <w:rPr>
          <w:rFonts w:asciiTheme="majorBidi" w:hAnsiTheme="majorBidi" w:cstheme="majorBidi"/>
        </w:rPr>
        <w:t>. Routledge</w:t>
      </w:r>
      <w:r>
        <w:rPr>
          <w:rFonts w:asciiTheme="majorBidi" w:hAnsiTheme="majorBidi" w:cstheme="majorBidi"/>
        </w:rPr>
        <w:t>, 2006.</w:t>
      </w:r>
    </w:p>
  </w:footnote>
  <w:footnote w:id="6">
    <w:p w14:paraId="607AD048" w14:textId="2DF75C10" w:rsidR="008B1882" w:rsidRPr="00586FB1" w:rsidRDefault="008B1882" w:rsidP="00006751">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V Chetail, P De Bruycker, and F Maiani, eds., </w:t>
      </w:r>
      <w:r w:rsidRPr="00586FB1">
        <w:rPr>
          <w:rFonts w:asciiTheme="majorBidi" w:hAnsiTheme="majorBidi" w:cstheme="majorBidi"/>
          <w:i/>
          <w:iCs/>
        </w:rPr>
        <w:t>Reforming the Common Asylum System: The New European Refugee Law</w:t>
      </w:r>
      <w:r w:rsidRPr="00586FB1">
        <w:rPr>
          <w:rFonts w:asciiTheme="majorBidi" w:hAnsiTheme="majorBidi" w:cstheme="majorBidi"/>
        </w:rPr>
        <w:t xml:space="preserve"> (Leiden/Boston: Brill/Nijhoff, 2016); V Chetail, ‘Looking Beyond the Rhetoric of the Refugee Crisis: The Failed Reform of the Common European Asylum System’, </w:t>
      </w:r>
      <w:r w:rsidRPr="00586FB1">
        <w:rPr>
          <w:rFonts w:asciiTheme="majorBidi" w:hAnsiTheme="majorBidi" w:cstheme="majorBidi"/>
          <w:i/>
          <w:iCs/>
        </w:rPr>
        <w:t>European Journal of Human Rights</w:t>
      </w:r>
      <w:r w:rsidRPr="00586FB1">
        <w:rPr>
          <w:rFonts w:asciiTheme="majorBidi" w:hAnsiTheme="majorBidi" w:cstheme="majorBidi"/>
        </w:rPr>
        <w:t xml:space="preserve"> 5 (2016): 584–601; M den Heijer, J Rijpma, and T Spijkerboar, ‘Coercion, Prohibition, and Great Expectations: The Continuing Failure of the Common European Asylum System’, </w:t>
      </w:r>
      <w:r w:rsidRPr="00586FB1">
        <w:rPr>
          <w:rFonts w:asciiTheme="majorBidi" w:hAnsiTheme="majorBidi" w:cstheme="majorBidi"/>
          <w:i/>
          <w:iCs/>
        </w:rPr>
        <w:t>Common Market Law Review</w:t>
      </w:r>
      <w:r w:rsidRPr="00586FB1">
        <w:rPr>
          <w:rFonts w:asciiTheme="majorBidi" w:hAnsiTheme="majorBidi" w:cstheme="majorBidi"/>
        </w:rPr>
        <w:t xml:space="preserve"> 53, no. 3 (2016): 607–42; C Bauloz et al., eds., </w:t>
      </w:r>
      <w:r w:rsidRPr="00586FB1">
        <w:rPr>
          <w:rFonts w:asciiTheme="majorBidi" w:hAnsiTheme="majorBidi" w:cstheme="majorBidi"/>
          <w:i/>
          <w:iCs/>
        </w:rPr>
        <w:t>Seeking Asylum in the European Union: Selected Protection Issues Raised by the Second Phase of the Common European Asylum System</w:t>
      </w:r>
      <w:r w:rsidRPr="00586FB1">
        <w:rPr>
          <w:rFonts w:asciiTheme="majorBidi" w:hAnsiTheme="majorBidi" w:cstheme="majorBidi"/>
        </w:rPr>
        <w:t xml:space="preserve"> (Leiden: Brill/Nijhoff, 2015); S Velluti, </w:t>
      </w:r>
      <w:r w:rsidRPr="00586FB1">
        <w:rPr>
          <w:rFonts w:asciiTheme="majorBidi" w:hAnsiTheme="majorBidi" w:cstheme="majorBidi"/>
          <w:i/>
          <w:iCs/>
        </w:rPr>
        <w:t>Reforming the Common European Aslyum System - Legislative Developments and Judicial Activism of the European Courts</w:t>
      </w:r>
      <w:r w:rsidRPr="00586FB1">
        <w:rPr>
          <w:rFonts w:asciiTheme="majorBidi" w:hAnsiTheme="majorBidi" w:cstheme="majorBidi"/>
        </w:rPr>
        <w:t xml:space="preserve"> (Springer, 2014); S Peers, ‘The Second Phase of the Common European Asylum System - A Brave New World or Lipstick on a Pig?’, Statewatch Analysis, 2013.</w:t>
      </w:r>
    </w:p>
  </w:footnote>
  <w:footnote w:id="7">
    <w:p w14:paraId="04C96B8E" w14:textId="3A08A6DF" w:rsidR="008B1882" w:rsidRPr="00415A5E" w:rsidRDefault="008B1882" w:rsidP="00415A5E">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 xml:space="preserve">S </w:t>
      </w:r>
      <w:r w:rsidRPr="00415A5E">
        <w:rPr>
          <w:rFonts w:asciiTheme="majorBidi" w:hAnsiTheme="majorBidi" w:cstheme="majorBidi"/>
        </w:rPr>
        <w:t xml:space="preserve">Erlanger, and </w:t>
      </w:r>
      <w:r>
        <w:rPr>
          <w:rFonts w:asciiTheme="majorBidi" w:hAnsiTheme="majorBidi" w:cstheme="majorBidi"/>
        </w:rPr>
        <w:t xml:space="preserve">A </w:t>
      </w:r>
      <w:r w:rsidRPr="00415A5E">
        <w:rPr>
          <w:rFonts w:asciiTheme="majorBidi" w:hAnsiTheme="majorBidi" w:cstheme="majorBidi"/>
        </w:rPr>
        <w:t xml:space="preserve">Smale. ‘Europe’s Halting Response to Migrant Crisis Draws Criticism as Toll Mounts’. </w:t>
      </w:r>
      <w:r w:rsidRPr="00415A5E">
        <w:rPr>
          <w:rFonts w:asciiTheme="majorBidi" w:hAnsiTheme="majorBidi" w:cstheme="majorBidi"/>
          <w:i/>
          <w:iCs/>
        </w:rPr>
        <w:t>The New York Times</w:t>
      </w:r>
      <w:r w:rsidRPr="00415A5E">
        <w:rPr>
          <w:rFonts w:asciiTheme="majorBidi" w:hAnsiTheme="majorBidi" w:cstheme="majorBidi"/>
        </w:rPr>
        <w:t>, August 28</w:t>
      </w:r>
      <w:r>
        <w:rPr>
          <w:rFonts w:asciiTheme="majorBidi" w:hAnsiTheme="majorBidi" w:cstheme="majorBidi"/>
        </w:rPr>
        <w:t>, 2015</w:t>
      </w:r>
      <w:r w:rsidRPr="00415A5E">
        <w:rPr>
          <w:rFonts w:asciiTheme="majorBidi" w:hAnsiTheme="majorBidi" w:cstheme="majorBidi"/>
        </w:rPr>
        <w:t>. https://www.nytimes.com/2015/08/29/world/europe/europe-migrant-refugee-crisis.html.</w:t>
      </w:r>
    </w:p>
    <w:p w14:paraId="66718180" w14:textId="40BF4511" w:rsidR="008B1882" w:rsidRPr="00586FB1" w:rsidRDefault="008B1882" w:rsidP="00415A5E">
      <w:pPr>
        <w:pStyle w:val="FootnoteText"/>
        <w:rPr>
          <w:rFonts w:asciiTheme="majorBidi" w:hAnsiTheme="majorBidi" w:cstheme="majorBidi"/>
        </w:rPr>
      </w:pPr>
    </w:p>
  </w:footnote>
  <w:footnote w:id="8">
    <w:p w14:paraId="76AE2491" w14:textId="1A80F2F4" w:rsidR="008B1882" w:rsidRPr="00586FB1" w:rsidRDefault="008B1882" w:rsidP="00415A5E">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G Loescher</w:t>
      </w:r>
      <w:r w:rsidRPr="00415A5E">
        <w:rPr>
          <w:rFonts w:asciiTheme="majorBidi" w:hAnsiTheme="majorBidi" w:cstheme="majorBidi"/>
        </w:rPr>
        <w:t xml:space="preserve">, and </w:t>
      </w:r>
      <w:r>
        <w:rPr>
          <w:rFonts w:asciiTheme="majorBidi" w:hAnsiTheme="majorBidi" w:cstheme="majorBidi"/>
        </w:rPr>
        <w:t xml:space="preserve">J A </w:t>
      </w:r>
      <w:r w:rsidRPr="00415A5E">
        <w:rPr>
          <w:rFonts w:asciiTheme="majorBidi" w:hAnsiTheme="majorBidi" w:cstheme="majorBidi"/>
        </w:rPr>
        <w:t xml:space="preserve">Scanlan. 1998. </w:t>
      </w:r>
      <w:r w:rsidRPr="00415A5E">
        <w:rPr>
          <w:rFonts w:asciiTheme="majorBidi" w:hAnsiTheme="majorBidi" w:cstheme="majorBidi"/>
          <w:i/>
          <w:iCs/>
        </w:rPr>
        <w:t>Calculated Kindness</w:t>
      </w:r>
      <w:r w:rsidRPr="00415A5E">
        <w:rPr>
          <w:rFonts w:asciiTheme="majorBidi" w:hAnsiTheme="majorBidi" w:cstheme="majorBidi"/>
        </w:rPr>
        <w:t>. Simon and Schuster.</w:t>
      </w:r>
    </w:p>
  </w:footnote>
  <w:footnote w:id="9">
    <w:p w14:paraId="696EC3D7" w14:textId="55A7F989" w:rsidR="008B1882" w:rsidRPr="00586FB1" w:rsidRDefault="008B1882" w:rsidP="00415A5E">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P H</w:t>
      </w:r>
      <w:r w:rsidRPr="00586FB1">
        <w:rPr>
          <w:rFonts w:asciiTheme="majorBidi" w:hAnsiTheme="majorBidi" w:cstheme="majorBidi"/>
        </w:rPr>
        <w:t xml:space="preserve"> Schuck, ‘Refugee Burden-Sharing: A Modest Proposal’, </w:t>
      </w:r>
      <w:r w:rsidRPr="00586FB1">
        <w:rPr>
          <w:rFonts w:asciiTheme="majorBidi" w:hAnsiTheme="majorBidi" w:cstheme="majorBidi"/>
          <w:i/>
          <w:iCs/>
        </w:rPr>
        <w:t>Yale J. Int’l L.</w:t>
      </w:r>
      <w:r w:rsidRPr="00415A5E">
        <w:rPr>
          <w:rFonts w:asciiTheme="majorBidi" w:hAnsiTheme="majorBidi" w:cstheme="majorBidi"/>
        </w:rPr>
        <w:t xml:space="preserve"> 22</w:t>
      </w:r>
      <w:r>
        <w:rPr>
          <w:rFonts w:asciiTheme="majorBidi" w:hAnsiTheme="majorBidi" w:cstheme="majorBidi"/>
        </w:rPr>
        <w:t>,</w:t>
      </w:r>
      <w:r w:rsidRPr="00415A5E">
        <w:rPr>
          <w:rFonts w:asciiTheme="majorBidi" w:hAnsiTheme="majorBidi" w:cstheme="majorBidi"/>
        </w:rPr>
        <w:t xml:space="preserve"> 1997</w:t>
      </w:r>
      <w:r w:rsidRPr="00586FB1">
        <w:rPr>
          <w:rFonts w:asciiTheme="majorBidi" w:hAnsiTheme="majorBidi" w:cstheme="majorBidi"/>
        </w:rPr>
        <w:t>: 243.</w:t>
      </w:r>
    </w:p>
  </w:footnote>
  <w:footnote w:id="10">
    <w:p w14:paraId="66A447C5" w14:textId="3FB3B2A5" w:rsidR="008B1882" w:rsidRPr="00586FB1" w:rsidRDefault="008B1882" w:rsidP="00415A5E">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D</w:t>
      </w:r>
      <w:r w:rsidRPr="00586FB1">
        <w:rPr>
          <w:rFonts w:asciiTheme="majorBidi" w:hAnsiTheme="majorBidi" w:cstheme="majorBidi"/>
        </w:rPr>
        <w:t xml:space="preserve"> Anker, </w:t>
      </w:r>
      <w:r>
        <w:rPr>
          <w:rFonts w:asciiTheme="majorBidi" w:hAnsiTheme="majorBidi" w:cstheme="majorBidi"/>
        </w:rPr>
        <w:t>J</w:t>
      </w:r>
      <w:r w:rsidRPr="00586FB1">
        <w:rPr>
          <w:rFonts w:asciiTheme="majorBidi" w:hAnsiTheme="majorBidi" w:cstheme="majorBidi"/>
        </w:rPr>
        <w:t xml:space="preserve"> Fitzpatrick, and </w:t>
      </w:r>
      <w:r>
        <w:rPr>
          <w:rFonts w:asciiTheme="majorBidi" w:hAnsiTheme="majorBidi" w:cstheme="majorBidi"/>
        </w:rPr>
        <w:t>A</w:t>
      </w:r>
      <w:r w:rsidRPr="00586FB1">
        <w:rPr>
          <w:rFonts w:asciiTheme="majorBidi" w:hAnsiTheme="majorBidi" w:cstheme="majorBidi"/>
        </w:rPr>
        <w:t xml:space="preserve"> Shacknove, ‘Crisis and Cure: A Reply to Hathaway/Neve and Schuck’, </w:t>
      </w:r>
      <w:r w:rsidRPr="00586FB1">
        <w:rPr>
          <w:rFonts w:asciiTheme="majorBidi" w:hAnsiTheme="majorBidi" w:cstheme="majorBidi"/>
          <w:i/>
          <w:iCs/>
        </w:rPr>
        <w:t>Harvard Human Rights Journal</w:t>
      </w:r>
      <w:r w:rsidRPr="00586FB1">
        <w:rPr>
          <w:rFonts w:asciiTheme="majorBidi" w:hAnsiTheme="majorBidi" w:cstheme="majorBidi"/>
        </w:rPr>
        <w:t xml:space="preserve"> 11</w:t>
      </w:r>
      <w:r>
        <w:rPr>
          <w:rFonts w:asciiTheme="majorBidi" w:hAnsiTheme="majorBidi" w:cstheme="majorBidi"/>
        </w:rPr>
        <w:t>,</w:t>
      </w:r>
      <w:r w:rsidRPr="00415A5E">
        <w:rPr>
          <w:rFonts w:asciiTheme="majorBidi" w:hAnsiTheme="majorBidi" w:cstheme="majorBidi"/>
        </w:rPr>
        <w:t xml:space="preserve"> 1998</w:t>
      </w:r>
      <w:r w:rsidRPr="00586FB1">
        <w:rPr>
          <w:rFonts w:asciiTheme="majorBidi" w:hAnsiTheme="majorBidi" w:cstheme="majorBidi"/>
        </w:rPr>
        <w:t>: 295.</w:t>
      </w:r>
    </w:p>
  </w:footnote>
  <w:footnote w:id="11">
    <w:p w14:paraId="2DCD6BEB" w14:textId="23BFBB32" w:rsidR="008B1882" w:rsidRPr="00586FB1" w:rsidRDefault="008B1882" w:rsidP="00415A5E">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 xml:space="preserve">J C </w:t>
      </w:r>
      <w:r w:rsidRPr="00586FB1">
        <w:rPr>
          <w:rFonts w:asciiTheme="majorBidi" w:hAnsiTheme="majorBidi" w:cstheme="majorBidi"/>
        </w:rPr>
        <w:t xml:space="preserve">Hathaway and </w:t>
      </w:r>
      <w:r>
        <w:rPr>
          <w:rFonts w:asciiTheme="majorBidi" w:hAnsiTheme="majorBidi" w:cstheme="majorBidi"/>
        </w:rPr>
        <w:t xml:space="preserve">R A </w:t>
      </w:r>
      <w:r w:rsidRPr="00586FB1">
        <w:rPr>
          <w:rFonts w:asciiTheme="majorBidi" w:hAnsiTheme="majorBidi" w:cstheme="majorBidi"/>
        </w:rPr>
        <w:t xml:space="preserve">Neve, ‘Making International Refugee Law Relevant Again: A Proposal for Collectivized and Solution-Oriented Protection’, </w:t>
      </w:r>
      <w:r w:rsidRPr="00586FB1">
        <w:rPr>
          <w:rFonts w:asciiTheme="majorBidi" w:hAnsiTheme="majorBidi" w:cstheme="majorBidi"/>
          <w:i/>
          <w:iCs/>
        </w:rPr>
        <w:t>Harv. Hum. Rts. J.</w:t>
      </w:r>
      <w:r w:rsidRPr="00586FB1">
        <w:rPr>
          <w:rFonts w:asciiTheme="majorBidi" w:hAnsiTheme="majorBidi" w:cstheme="majorBidi"/>
        </w:rPr>
        <w:t xml:space="preserve"> 10</w:t>
      </w:r>
      <w:r>
        <w:rPr>
          <w:rFonts w:asciiTheme="majorBidi" w:hAnsiTheme="majorBidi" w:cstheme="majorBidi"/>
        </w:rPr>
        <w:t xml:space="preserve">, </w:t>
      </w:r>
      <w:r w:rsidRPr="00415A5E">
        <w:rPr>
          <w:rFonts w:asciiTheme="majorBidi" w:hAnsiTheme="majorBidi" w:cstheme="majorBidi"/>
        </w:rPr>
        <w:t>199</w:t>
      </w:r>
      <w:r w:rsidRPr="00586FB1">
        <w:rPr>
          <w:rFonts w:asciiTheme="majorBidi" w:hAnsiTheme="majorBidi" w:cstheme="majorBidi"/>
        </w:rPr>
        <w:t>): 115.</w:t>
      </w:r>
    </w:p>
  </w:footnote>
  <w:footnote w:id="12">
    <w:p w14:paraId="5F16E90E" w14:textId="12C66716" w:rsidR="008B1882" w:rsidRPr="00586FB1" w:rsidRDefault="008B1882" w:rsidP="00415A5E">
      <w:pPr>
        <w:pStyle w:val="FootnoteText"/>
        <w:rPr>
          <w:rFonts w:asciiTheme="majorBidi" w:hAnsiTheme="majorBidi" w:cstheme="majorBidi"/>
        </w:rPr>
      </w:pPr>
      <w:r w:rsidRPr="00586FB1">
        <w:rPr>
          <w:rStyle w:val="FootnoteReference"/>
          <w:rFonts w:asciiTheme="majorBidi" w:hAnsiTheme="majorBidi" w:cstheme="majorBidi"/>
        </w:rPr>
        <w:footnoteRef/>
      </w:r>
      <w:r>
        <w:rPr>
          <w:rFonts w:asciiTheme="majorBidi" w:hAnsiTheme="majorBidi" w:cstheme="majorBidi"/>
        </w:rPr>
        <w:t>U I</w:t>
      </w:r>
      <w:r w:rsidRPr="00586FB1">
        <w:rPr>
          <w:rFonts w:asciiTheme="majorBidi" w:hAnsiTheme="majorBidi" w:cstheme="majorBidi"/>
        </w:rPr>
        <w:t xml:space="preserve"> Jensen, ‘Humanitarian Visas: Option or Obligation?</w:t>
      </w:r>
      <w:r w:rsidRPr="00415A5E">
        <w:rPr>
          <w:rFonts w:asciiTheme="majorBidi" w:hAnsiTheme="majorBidi" w:cstheme="majorBidi"/>
        </w:rPr>
        <w:t>’, Study for the LIBE Committee</w:t>
      </w:r>
      <w:r>
        <w:rPr>
          <w:rFonts w:asciiTheme="majorBidi" w:hAnsiTheme="majorBidi" w:cstheme="majorBidi"/>
        </w:rPr>
        <w:t xml:space="preserve">, </w:t>
      </w:r>
      <w:r w:rsidRPr="00586FB1">
        <w:rPr>
          <w:rFonts w:asciiTheme="majorBidi" w:hAnsiTheme="majorBidi" w:cstheme="majorBidi"/>
        </w:rPr>
        <w:t>Directorate-General for Internal Poli</w:t>
      </w:r>
      <w:r w:rsidRPr="00415A5E">
        <w:rPr>
          <w:rFonts w:asciiTheme="majorBidi" w:hAnsiTheme="majorBidi" w:cstheme="majorBidi"/>
        </w:rPr>
        <w:t>cies, European Parliament, 2014</w:t>
      </w:r>
      <w:r w:rsidRPr="00586FB1">
        <w:rPr>
          <w:rFonts w:asciiTheme="majorBidi" w:hAnsiTheme="majorBidi" w:cstheme="majorBidi"/>
        </w:rPr>
        <w:t>.</w:t>
      </w:r>
    </w:p>
  </w:footnote>
  <w:footnote w:id="13">
    <w:p w14:paraId="3814A457" w14:textId="335406C8" w:rsidR="008B1882" w:rsidRPr="00586FB1" w:rsidRDefault="008B1882" w:rsidP="00006751">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Alexander Betts, ‘Let Refugees Fly to Europe’, </w:t>
      </w:r>
      <w:r w:rsidRPr="00586FB1">
        <w:rPr>
          <w:rFonts w:asciiTheme="majorBidi" w:hAnsiTheme="majorBidi" w:cstheme="majorBidi"/>
          <w:i/>
          <w:iCs/>
        </w:rPr>
        <w:t>New York Times</w:t>
      </w:r>
      <w:r w:rsidRPr="00586FB1">
        <w:rPr>
          <w:rFonts w:asciiTheme="majorBidi" w:hAnsiTheme="majorBidi" w:cstheme="majorBidi"/>
        </w:rPr>
        <w:t>, 24 September 2015, Online Edition edition, http://www.nytimes.com/2015/09/25/opinion/let-refugees-fly-to-europe.html?nytmobile=0.</w:t>
      </w:r>
    </w:p>
  </w:footnote>
  <w:footnote w:id="14">
    <w:p w14:paraId="096BF764" w14:textId="4EACE9AC" w:rsidR="008B1882" w:rsidRPr="00586FB1" w:rsidRDefault="008B1882" w:rsidP="00415A5E">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sidRPr="00415A5E">
        <w:rPr>
          <w:rFonts w:asciiTheme="majorBidi" w:hAnsiTheme="majorBidi" w:cstheme="majorBidi"/>
        </w:rPr>
        <w:t xml:space="preserve">J Fernández-Huertas Moraga, and H Rapoport. ‘Tradable Refugee-Admission Quotas and EU Asylum Policy’. </w:t>
      </w:r>
      <w:r w:rsidRPr="00415A5E">
        <w:rPr>
          <w:rFonts w:asciiTheme="majorBidi" w:hAnsiTheme="majorBidi" w:cstheme="majorBidi"/>
          <w:i/>
          <w:iCs/>
        </w:rPr>
        <w:t>CESifo Economic Studies</w:t>
      </w:r>
      <w:r w:rsidRPr="00415A5E">
        <w:rPr>
          <w:rFonts w:asciiTheme="majorBidi" w:hAnsiTheme="majorBidi" w:cstheme="majorBidi"/>
        </w:rPr>
        <w:t xml:space="preserve"> 61, no. 3–4, 2015: 638–72</w:t>
      </w:r>
      <w:r>
        <w:rPr>
          <w:rFonts w:asciiTheme="majorBidi" w:hAnsiTheme="majorBidi" w:cstheme="majorBidi"/>
        </w:rPr>
        <w:t>. doi:10.1093/cesifo/ifu037</w:t>
      </w:r>
      <w:r w:rsidRPr="00415A5E">
        <w:rPr>
          <w:rFonts w:asciiTheme="majorBidi" w:hAnsiTheme="majorBidi" w:cstheme="majorBidi"/>
        </w:rPr>
        <w:t xml:space="preserve">. ‘Tradable Immigration Quotas’. </w:t>
      </w:r>
      <w:r w:rsidRPr="00415A5E">
        <w:rPr>
          <w:rFonts w:asciiTheme="majorBidi" w:hAnsiTheme="majorBidi" w:cstheme="majorBidi"/>
          <w:i/>
          <w:iCs/>
        </w:rPr>
        <w:t>Journal of Public Economics</w:t>
      </w:r>
      <w:r w:rsidRPr="00415A5E">
        <w:rPr>
          <w:rFonts w:asciiTheme="majorBidi" w:hAnsiTheme="majorBidi" w:cstheme="majorBidi"/>
        </w:rPr>
        <w:t xml:space="preserve"> 115</w:t>
      </w:r>
      <w:r>
        <w:rPr>
          <w:rFonts w:asciiTheme="majorBidi" w:hAnsiTheme="majorBidi" w:cstheme="majorBidi"/>
        </w:rPr>
        <w:t>, July 2014</w:t>
      </w:r>
      <w:r w:rsidRPr="00415A5E">
        <w:rPr>
          <w:rFonts w:asciiTheme="majorBidi" w:hAnsiTheme="majorBidi" w:cstheme="majorBidi"/>
        </w:rPr>
        <w:t>: 94–108. do</w:t>
      </w:r>
      <w:r>
        <w:rPr>
          <w:rFonts w:asciiTheme="majorBidi" w:hAnsiTheme="majorBidi" w:cstheme="majorBidi"/>
        </w:rPr>
        <w:t>i:10.1016/j.jpubeco.2014.04.002</w:t>
      </w:r>
      <w:r w:rsidRPr="00415A5E">
        <w:rPr>
          <w:rFonts w:asciiTheme="majorBidi" w:hAnsiTheme="majorBidi" w:cstheme="majorBidi"/>
        </w:rPr>
        <w:t xml:space="preserve">. ‘Tradable Refugee-Admission Quotas (TRAQs), the Syrian Crisis and the New European Agenda on Migration’. </w:t>
      </w:r>
      <w:r w:rsidRPr="00415A5E">
        <w:rPr>
          <w:rFonts w:asciiTheme="majorBidi" w:hAnsiTheme="majorBidi" w:cstheme="majorBidi"/>
          <w:i/>
          <w:iCs/>
        </w:rPr>
        <w:t>IZA Journal of European Labor Studies</w:t>
      </w:r>
      <w:r w:rsidRPr="00415A5E">
        <w:rPr>
          <w:rFonts w:asciiTheme="majorBidi" w:hAnsiTheme="majorBidi" w:cstheme="majorBidi"/>
        </w:rPr>
        <w:t xml:space="preserve"> 4, no. 1</w:t>
      </w:r>
      <w:r>
        <w:rPr>
          <w:rFonts w:asciiTheme="majorBidi" w:hAnsiTheme="majorBidi" w:cstheme="majorBidi"/>
        </w:rPr>
        <w:t>, 2015</w:t>
      </w:r>
      <w:r w:rsidRPr="00415A5E">
        <w:rPr>
          <w:rFonts w:asciiTheme="majorBidi" w:hAnsiTheme="majorBidi" w:cstheme="majorBidi"/>
        </w:rPr>
        <w:t>: 23.</w:t>
      </w:r>
    </w:p>
  </w:footnote>
  <w:footnote w:id="15">
    <w:p w14:paraId="1E3562A0" w14:textId="014301CD" w:rsidR="008B1882" w:rsidRPr="00586FB1" w:rsidRDefault="008B1882" w:rsidP="00415A5E">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 xml:space="preserve">J </w:t>
      </w:r>
      <w:r w:rsidRPr="00586FB1">
        <w:rPr>
          <w:rFonts w:asciiTheme="majorBidi" w:hAnsiTheme="majorBidi" w:cstheme="majorBidi"/>
        </w:rPr>
        <w:t xml:space="preserve"> Kuosmanen, ‘What (If Anything) Is Wrong with Trading Refugee Quotas?’, </w:t>
      </w:r>
      <w:r w:rsidRPr="00586FB1">
        <w:rPr>
          <w:rFonts w:asciiTheme="majorBidi" w:hAnsiTheme="majorBidi" w:cstheme="majorBidi"/>
          <w:i/>
          <w:iCs/>
        </w:rPr>
        <w:t>Res Publica</w:t>
      </w:r>
      <w:r w:rsidRPr="00586FB1">
        <w:rPr>
          <w:rFonts w:asciiTheme="majorBidi" w:hAnsiTheme="majorBidi" w:cstheme="majorBidi"/>
        </w:rPr>
        <w:t xml:space="preserve"> 19, no. 2</w:t>
      </w:r>
      <w:r>
        <w:rPr>
          <w:rFonts w:asciiTheme="majorBidi" w:hAnsiTheme="majorBidi" w:cstheme="majorBidi"/>
        </w:rPr>
        <w:t xml:space="preserve">, </w:t>
      </w:r>
      <w:r w:rsidRPr="00586FB1">
        <w:rPr>
          <w:rFonts w:asciiTheme="majorBidi" w:hAnsiTheme="majorBidi" w:cstheme="majorBidi"/>
        </w:rPr>
        <w:t>25 September 2012: 103–19, doi:10.1007/s11158-012-9198-y.</w:t>
      </w:r>
    </w:p>
  </w:footnote>
  <w:footnote w:id="16">
    <w:p w14:paraId="7EC96E67" w14:textId="1E4939F0" w:rsidR="008B1882" w:rsidRPr="00586FB1" w:rsidRDefault="008B1882" w:rsidP="00415A5E">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M J</w:t>
      </w:r>
      <w:r w:rsidRPr="00586FB1">
        <w:rPr>
          <w:rFonts w:asciiTheme="majorBidi" w:hAnsiTheme="majorBidi" w:cstheme="majorBidi"/>
        </w:rPr>
        <w:t xml:space="preserve"> Gibney, ‘Refugees and Justice between States’, </w:t>
      </w:r>
      <w:r w:rsidRPr="00586FB1">
        <w:rPr>
          <w:rFonts w:asciiTheme="majorBidi" w:hAnsiTheme="majorBidi" w:cstheme="majorBidi"/>
          <w:i/>
          <w:iCs/>
        </w:rPr>
        <w:t>European Journal of Political Theory</w:t>
      </w:r>
      <w:r w:rsidRPr="00586FB1">
        <w:rPr>
          <w:rFonts w:asciiTheme="majorBidi" w:hAnsiTheme="majorBidi" w:cstheme="majorBidi"/>
        </w:rPr>
        <w:t>, 25 May 2015, 1474885115585325, doi:10.1177/1474885115585325.</w:t>
      </w:r>
    </w:p>
  </w:footnote>
  <w:footnote w:id="17">
    <w:p w14:paraId="6E67483B" w14:textId="3134493A" w:rsidR="008B1882" w:rsidRPr="00415A5E" w:rsidRDefault="008B1882" w:rsidP="00CE4247">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See, for example, the EU-Turkey joint statement of 18</w:t>
      </w:r>
      <w:r w:rsidRPr="00586FB1">
        <w:rPr>
          <w:rFonts w:asciiTheme="majorBidi" w:hAnsiTheme="majorBidi" w:cstheme="majorBidi"/>
          <w:vertAlign w:val="superscript"/>
        </w:rPr>
        <w:t>th</w:t>
      </w:r>
      <w:r>
        <w:rPr>
          <w:rFonts w:asciiTheme="majorBidi" w:hAnsiTheme="majorBidi" w:cstheme="majorBidi"/>
        </w:rPr>
        <w:t xml:space="preserve"> March 2016.</w:t>
      </w:r>
    </w:p>
    <w:p w14:paraId="59644328" w14:textId="77777777" w:rsidR="008B1882" w:rsidRPr="00586FB1" w:rsidRDefault="008B1882">
      <w:pPr>
        <w:pStyle w:val="FootnoteText"/>
        <w:rPr>
          <w:rFonts w:asciiTheme="majorBidi" w:hAnsiTheme="majorBidi" w:cstheme="majorBidi"/>
        </w:rPr>
      </w:pPr>
    </w:p>
  </w:footnote>
  <w:footnote w:id="18">
    <w:p w14:paraId="0B682F1A" w14:textId="77777777" w:rsidR="008B1882" w:rsidRPr="00586FB1" w:rsidRDefault="008B1882" w:rsidP="00586FB1">
      <w:pPr>
        <w:pStyle w:val="FootnoteText"/>
        <w:jc w:val="both"/>
        <w:rPr>
          <w:rFonts w:asciiTheme="majorBidi" w:hAnsiTheme="majorBidi" w:cstheme="majorBidi"/>
          <w:lang w:val="en-US"/>
        </w:rPr>
      </w:pPr>
      <w:r w:rsidRPr="00586FB1">
        <w:rPr>
          <w:rStyle w:val="FootnoteReference"/>
          <w:rFonts w:asciiTheme="majorBidi" w:hAnsiTheme="majorBidi" w:cstheme="majorBidi"/>
        </w:rPr>
        <w:footnoteRef/>
      </w:r>
      <w:r w:rsidRPr="00586FB1">
        <w:rPr>
          <w:rFonts w:asciiTheme="majorBidi" w:hAnsiTheme="majorBidi" w:cstheme="majorBidi"/>
        </w:rPr>
        <w:t xml:space="preserve"> They may also prefer to be single to marrying a particular partner.</w:t>
      </w:r>
    </w:p>
  </w:footnote>
  <w:footnote w:id="19">
    <w:p w14:paraId="5F5CC288" w14:textId="5FDA3262" w:rsidR="008B1882" w:rsidRPr="00586FB1" w:rsidRDefault="008B1882" w:rsidP="00CE4247">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D Gale</w:t>
      </w:r>
      <w:r w:rsidRPr="00CE4247">
        <w:rPr>
          <w:rFonts w:asciiTheme="majorBidi" w:hAnsiTheme="majorBidi" w:cstheme="majorBidi"/>
        </w:rPr>
        <w:t xml:space="preserve">, and </w:t>
      </w:r>
      <w:r>
        <w:rPr>
          <w:rFonts w:asciiTheme="majorBidi" w:hAnsiTheme="majorBidi" w:cstheme="majorBidi"/>
        </w:rPr>
        <w:t>L S</w:t>
      </w:r>
      <w:r w:rsidRPr="00CE4247">
        <w:rPr>
          <w:rFonts w:asciiTheme="majorBidi" w:hAnsiTheme="majorBidi" w:cstheme="majorBidi"/>
        </w:rPr>
        <w:t xml:space="preserve"> Shapley</w:t>
      </w:r>
      <w:r>
        <w:rPr>
          <w:rFonts w:asciiTheme="majorBidi" w:hAnsiTheme="majorBidi" w:cstheme="majorBidi"/>
        </w:rPr>
        <w:t>,</w:t>
      </w:r>
      <w:r w:rsidRPr="00CE4247">
        <w:rPr>
          <w:rFonts w:asciiTheme="majorBidi" w:hAnsiTheme="majorBidi" w:cstheme="majorBidi"/>
        </w:rPr>
        <w:t xml:space="preserve"> ‘College Admissions and the Stability of Marriage’. </w:t>
      </w:r>
      <w:r w:rsidRPr="00CE4247">
        <w:rPr>
          <w:rFonts w:asciiTheme="majorBidi" w:hAnsiTheme="majorBidi" w:cstheme="majorBidi"/>
          <w:i/>
          <w:iCs/>
        </w:rPr>
        <w:t>American Mathematical Monthly</w:t>
      </w:r>
      <w:r>
        <w:rPr>
          <w:rFonts w:asciiTheme="majorBidi" w:hAnsiTheme="majorBidi" w:cstheme="majorBidi"/>
        </w:rPr>
        <w:t>, 9–15, 1962.</w:t>
      </w:r>
    </w:p>
  </w:footnote>
  <w:footnote w:id="20">
    <w:p w14:paraId="1381F8ED" w14:textId="4A65A6D2" w:rsidR="008B1882" w:rsidRPr="00586FB1" w:rsidRDefault="008B1882" w:rsidP="00CE4247">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 xml:space="preserve">A E Roth, </w:t>
      </w:r>
      <w:r w:rsidRPr="00CE4247">
        <w:rPr>
          <w:rFonts w:asciiTheme="majorBidi" w:hAnsiTheme="majorBidi" w:cstheme="majorBidi"/>
        </w:rPr>
        <w:t xml:space="preserve">‘The Evolution of the Labor Market for Medical Interns and Residents: A Case Study in Game Theory’. </w:t>
      </w:r>
      <w:r w:rsidRPr="00CE4247">
        <w:rPr>
          <w:rFonts w:asciiTheme="majorBidi" w:hAnsiTheme="majorBidi" w:cstheme="majorBidi"/>
          <w:i/>
          <w:iCs/>
        </w:rPr>
        <w:t>The Journal of Political Economy</w:t>
      </w:r>
      <w:r w:rsidRPr="00CE4247">
        <w:rPr>
          <w:rFonts w:asciiTheme="majorBidi" w:hAnsiTheme="majorBidi" w:cstheme="majorBidi"/>
        </w:rPr>
        <w:t xml:space="preserve">, </w:t>
      </w:r>
      <w:r>
        <w:rPr>
          <w:rFonts w:asciiTheme="majorBidi" w:hAnsiTheme="majorBidi" w:cstheme="majorBidi"/>
        </w:rPr>
        <w:t xml:space="preserve">1984, </w:t>
      </w:r>
      <w:r w:rsidRPr="00CE4247">
        <w:rPr>
          <w:rFonts w:asciiTheme="majorBidi" w:hAnsiTheme="majorBidi" w:cstheme="majorBidi"/>
        </w:rPr>
        <w:t>991–1016.</w:t>
      </w:r>
    </w:p>
  </w:footnote>
  <w:footnote w:id="21">
    <w:p w14:paraId="159E10B4" w14:textId="4476A875" w:rsidR="008B1882" w:rsidRPr="00586FB1" w:rsidRDefault="008B1882" w:rsidP="00CE4247">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 xml:space="preserve">A E Roth, </w:t>
      </w:r>
      <w:r w:rsidRPr="00CE4247">
        <w:rPr>
          <w:rFonts w:asciiTheme="majorBidi" w:hAnsiTheme="majorBidi" w:cstheme="majorBidi"/>
        </w:rPr>
        <w:t xml:space="preserve">‘A Natural Experiment in the Organization of Entry-Level Labor Markets: Regional Markets for New Physicians and Surgeons in the United Kingdom’. </w:t>
      </w:r>
      <w:r w:rsidRPr="00CE4247">
        <w:rPr>
          <w:rFonts w:asciiTheme="majorBidi" w:hAnsiTheme="majorBidi" w:cstheme="majorBidi"/>
          <w:i/>
          <w:iCs/>
        </w:rPr>
        <w:t>The American Economic Review</w:t>
      </w:r>
      <w:r w:rsidRPr="00CE4247">
        <w:rPr>
          <w:rFonts w:asciiTheme="majorBidi" w:hAnsiTheme="majorBidi" w:cstheme="majorBidi"/>
        </w:rPr>
        <w:t xml:space="preserve">, </w:t>
      </w:r>
      <w:r>
        <w:rPr>
          <w:rFonts w:asciiTheme="majorBidi" w:hAnsiTheme="majorBidi" w:cstheme="majorBidi"/>
        </w:rPr>
        <w:t xml:space="preserve">1991, </w:t>
      </w:r>
      <w:r w:rsidRPr="00CE4247">
        <w:rPr>
          <w:rFonts w:asciiTheme="majorBidi" w:hAnsiTheme="majorBidi" w:cstheme="majorBidi"/>
        </w:rPr>
        <w:t>415–440.</w:t>
      </w:r>
    </w:p>
  </w:footnote>
  <w:footnote w:id="22">
    <w:p w14:paraId="67A5AAE5" w14:textId="5D16A737" w:rsidR="008B1882" w:rsidRPr="00586FB1" w:rsidRDefault="008B1882" w:rsidP="00CE4247">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M</w:t>
      </w:r>
      <w:r w:rsidRPr="00586FB1">
        <w:rPr>
          <w:rFonts w:asciiTheme="majorBidi" w:hAnsiTheme="majorBidi" w:cstheme="majorBidi"/>
        </w:rPr>
        <w:t xml:space="preserve"> Gibney and </w:t>
      </w:r>
      <w:r>
        <w:rPr>
          <w:rFonts w:asciiTheme="majorBidi" w:hAnsiTheme="majorBidi" w:cstheme="majorBidi"/>
        </w:rPr>
        <w:t>R</w:t>
      </w:r>
      <w:r w:rsidRPr="00586FB1">
        <w:rPr>
          <w:rFonts w:asciiTheme="majorBidi" w:hAnsiTheme="majorBidi" w:cstheme="majorBidi"/>
        </w:rPr>
        <w:t xml:space="preserve"> Hansen, ‘Asylum Policy in the West: Past Trends, Future Possibilities’, in </w:t>
      </w:r>
      <w:r w:rsidRPr="00586FB1">
        <w:rPr>
          <w:rFonts w:asciiTheme="majorBidi" w:hAnsiTheme="majorBidi" w:cstheme="majorBidi"/>
          <w:i/>
          <w:iCs/>
        </w:rPr>
        <w:t>Poverty, International Migration and Asylum</w:t>
      </w:r>
      <w:r w:rsidRPr="00586FB1">
        <w:rPr>
          <w:rFonts w:asciiTheme="majorBidi" w:hAnsiTheme="majorBidi" w:cstheme="majorBidi"/>
        </w:rPr>
        <w:t xml:space="preserve">, ed. </w:t>
      </w:r>
      <w:r>
        <w:rPr>
          <w:rFonts w:asciiTheme="majorBidi" w:hAnsiTheme="majorBidi" w:cstheme="majorBidi"/>
        </w:rPr>
        <w:t xml:space="preserve">G J </w:t>
      </w:r>
      <w:r w:rsidRPr="00586FB1">
        <w:rPr>
          <w:rFonts w:asciiTheme="majorBidi" w:hAnsiTheme="majorBidi" w:cstheme="majorBidi"/>
        </w:rPr>
        <w:t xml:space="preserve">Borjas and </w:t>
      </w:r>
      <w:r>
        <w:rPr>
          <w:rFonts w:asciiTheme="majorBidi" w:hAnsiTheme="majorBidi" w:cstheme="majorBidi"/>
        </w:rPr>
        <w:t>J</w:t>
      </w:r>
      <w:r w:rsidRPr="00CE4247">
        <w:rPr>
          <w:rFonts w:asciiTheme="majorBidi" w:hAnsiTheme="majorBidi" w:cstheme="majorBidi"/>
        </w:rPr>
        <w:t xml:space="preserve"> Crisp</w:t>
      </w:r>
      <w:r>
        <w:rPr>
          <w:rFonts w:asciiTheme="majorBidi" w:hAnsiTheme="majorBidi" w:cstheme="majorBidi"/>
        </w:rPr>
        <w:t>,</w:t>
      </w:r>
      <w:r w:rsidRPr="00CE4247">
        <w:rPr>
          <w:rFonts w:asciiTheme="majorBidi" w:hAnsiTheme="majorBidi" w:cstheme="majorBidi"/>
        </w:rPr>
        <w:t xml:space="preserve"> Palgrave Macmillan, 2005</w:t>
      </w:r>
      <w:r w:rsidRPr="00586FB1">
        <w:rPr>
          <w:rFonts w:asciiTheme="majorBidi" w:hAnsiTheme="majorBidi" w:cstheme="majorBidi"/>
        </w:rPr>
        <w:t>.</w:t>
      </w:r>
    </w:p>
  </w:footnote>
  <w:footnote w:id="23">
    <w:p w14:paraId="0E48C6F2" w14:textId="4AB52044" w:rsidR="008B1882" w:rsidRPr="00586FB1" w:rsidRDefault="008B1882" w:rsidP="00CE4247">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Alexander Betts, ‘What Does “Efficiency” Mean in the Context of the Global Refugee Regime?’, </w:t>
      </w:r>
      <w:r w:rsidRPr="00586FB1">
        <w:rPr>
          <w:rFonts w:asciiTheme="majorBidi" w:hAnsiTheme="majorBidi" w:cstheme="majorBidi"/>
          <w:i/>
          <w:iCs/>
        </w:rPr>
        <w:t>The British Journal of Politics &amp; International Relations</w:t>
      </w:r>
      <w:r w:rsidRPr="00586FB1">
        <w:rPr>
          <w:rFonts w:asciiTheme="majorBidi" w:hAnsiTheme="majorBidi" w:cstheme="majorBidi"/>
        </w:rPr>
        <w:t xml:space="preserve"> 8, no. 2</w:t>
      </w:r>
      <w:r>
        <w:rPr>
          <w:rFonts w:asciiTheme="majorBidi" w:hAnsiTheme="majorBidi" w:cstheme="majorBidi"/>
        </w:rPr>
        <w:t xml:space="preserve">, </w:t>
      </w:r>
      <w:r w:rsidRPr="00CE4247">
        <w:rPr>
          <w:rFonts w:asciiTheme="majorBidi" w:hAnsiTheme="majorBidi" w:cstheme="majorBidi"/>
        </w:rPr>
        <w:t>2006</w:t>
      </w:r>
      <w:r w:rsidRPr="00586FB1">
        <w:rPr>
          <w:rFonts w:asciiTheme="majorBidi" w:hAnsiTheme="majorBidi" w:cstheme="majorBidi"/>
        </w:rPr>
        <w:t>: 148–173.</w:t>
      </w:r>
    </w:p>
  </w:footnote>
  <w:footnote w:id="24">
    <w:p w14:paraId="36E3C147" w14:textId="116454B0" w:rsidR="008B1882" w:rsidRPr="00586FB1" w:rsidRDefault="008B1882" w:rsidP="00586FB1">
      <w:pPr>
        <w:pStyle w:val="FootnoteText"/>
        <w:jc w:val="both"/>
        <w:rPr>
          <w:rFonts w:asciiTheme="majorBidi" w:hAnsiTheme="majorBidi" w:cstheme="majorBidi"/>
          <w:lang w:val="en-US"/>
        </w:rPr>
      </w:pPr>
      <w:r w:rsidRPr="00586FB1">
        <w:rPr>
          <w:rStyle w:val="FootnoteReference"/>
          <w:rFonts w:asciiTheme="majorBidi" w:hAnsiTheme="majorBidi" w:cstheme="majorBidi"/>
        </w:rPr>
        <w:footnoteRef/>
      </w:r>
      <w:r w:rsidRPr="00586FB1">
        <w:rPr>
          <w:rFonts w:asciiTheme="majorBidi" w:hAnsiTheme="majorBidi" w:cstheme="majorBidi"/>
          <w:vertAlign w:val="superscript"/>
        </w:rPr>
        <w:t xml:space="preserve"> </w:t>
      </w:r>
      <w:r w:rsidRPr="00586FB1">
        <w:rPr>
          <w:rFonts w:asciiTheme="majorBidi" w:hAnsiTheme="majorBidi" w:cstheme="majorBidi"/>
        </w:rPr>
        <w:t>There is a more involved discussion of what efficiency can mean in the context of a proposed matching system for refugee below.</w:t>
      </w:r>
    </w:p>
  </w:footnote>
  <w:footnote w:id="25">
    <w:p w14:paraId="49099F09" w14:textId="77777777" w:rsidR="00586FB1" w:rsidRPr="00586FB1" w:rsidRDefault="00586FB1" w:rsidP="00586FB1">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A E</w:t>
      </w:r>
      <w:r w:rsidRPr="00586FB1">
        <w:rPr>
          <w:rFonts w:asciiTheme="majorBidi" w:hAnsiTheme="majorBidi" w:cstheme="majorBidi"/>
        </w:rPr>
        <w:t xml:space="preserve"> Roth, ‘On the Allocation of Residents to Rural Hospitals: A General Property of Two-Sided Matching Markets’, </w:t>
      </w:r>
      <w:r w:rsidRPr="00586FB1">
        <w:rPr>
          <w:rFonts w:asciiTheme="majorBidi" w:hAnsiTheme="majorBidi" w:cstheme="majorBidi"/>
          <w:i/>
          <w:iCs/>
        </w:rPr>
        <w:t>Econometrica</w:t>
      </w:r>
      <w:r w:rsidRPr="00586FB1">
        <w:rPr>
          <w:rFonts w:asciiTheme="majorBidi" w:hAnsiTheme="majorBidi" w:cstheme="majorBidi"/>
        </w:rPr>
        <w:t xml:space="preserve"> 54, no. </w:t>
      </w:r>
      <w:r w:rsidRPr="00CE4247">
        <w:rPr>
          <w:rFonts w:asciiTheme="majorBidi" w:hAnsiTheme="majorBidi" w:cstheme="majorBidi"/>
        </w:rPr>
        <w:t>2</w:t>
      </w:r>
      <w:r>
        <w:rPr>
          <w:rFonts w:asciiTheme="majorBidi" w:hAnsiTheme="majorBidi" w:cstheme="majorBidi"/>
        </w:rPr>
        <w:t xml:space="preserve">, </w:t>
      </w:r>
      <w:r w:rsidRPr="00CE4247">
        <w:rPr>
          <w:rFonts w:asciiTheme="majorBidi" w:hAnsiTheme="majorBidi" w:cstheme="majorBidi"/>
        </w:rPr>
        <w:t>1986</w:t>
      </w:r>
      <w:r w:rsidRPr="00586FB1">
        <w:rPr>
          <w:rFonts w:asciiTheme="majorBidi" w:hAnsiTheme="majorBidi" w:cstheme="majorBidi"/>
        </w:rPr>
        <w:t>: 425–27.</w:t>
      </w:r>
    </w:p>
  </w:footnote>
  <w:footnote w:id="26">
    <w:p w14:paraId="5A7A898C" w14:textId="7DAFE7CC" w:rsidR="008B1882" w:rsidRPr="00586FB1" w:rsidRDefault="008B1882" w:rsidP="00586FB1">
      <w:pPr>
        <w:pStyle w:val="FootnoteText"/>
        <w:jc w:val="both"/>
        <w:rPr>
          <w:rFonts w:asciiTheme="majorBidi" w:hAnsiTheme="majorBidi" w:cstheme="majorBidi"/>
          <w:lang w:val="en-US"/>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sidRPr="00586FB1">
        <w:rPr>
          <w:rFonts w:asciiTheme="majorBidi" w:hAnsiTheme="majorBidi" w:cstheme="majorBidi"/>
          <w:lang w:val="en-US"/>
        </w:rPr>
        <w:t xml:space="preserve">Hospitals may be able to manipulate the Gale-Shapley algorithm even if they propose. In one-to-one matching whichever side proposes in a Gale-Shapley algorithm can safely reveal their true preferences.  </w:t>
      </w:r>
    </w:p>
  </w:footnote>
  <w:footnote w:id="27">
    <w:p w14:paraId="55D5AB68" w14:textId="19367BAB" w:rsidR="008B1882" w:rsidRPr="00586FB1" w:rsidRDefault="008B1882" w:rsidP="00CE4247">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 xml:space="preserve">A E Roth, </w:t>
      </w:r>
      <w:r w:rsidRPr="00CE4247">
        <w:rPr>
          <w:rFonts w:asciiTheme="majorBidi" w:hAnsiTheme="majorBidi" w:cstheme="majorBidi"/>
        </w:rPr>
        <w:t xml:space="preserve">‘A Natural Experiment in the Organization of Entry-Level Labor Markets: Regional Markets for New Physicians and Surgeons in the United Kingdom’. </w:t>
      </w:r>
      <w:r w:rsidRPr="00CE4247">
        <w:rPr>
          <w:rFonts w:asciiTheme="majorBidi" w:hAnsiTheme="majorBidi" w:cstheme="majorBidi"/>
          <w:i/>
          <w:iCs/>
        </w:rPr>
        <w:t>The American Economic Review</w:t>
      </w:r>
      <w:r w:rsidRPr="00CE4247">
        <w:rPr>
          <w:rFonts w:asciiTheme="majorBidi" w:hAnsiTheme="majorBidi" w:cstheme="majorBidi"/>
        </w:rPr>
        <w:t xml:space="preserve">, </w:t>
      </w:r>
      <w:r>
        <w:rPr>
          <w:rFonts w:asciiTheme="majorBidi" w:hAnsiTheme="majorBidi" w:cstheme="majorBidi"/>
        </w:rPr>
        <w:t xml:space="preserve">1991, </w:t>
      </w:r>
      <w:r w:rsidRPr="00CE4247">
        <w:rPr>
          <w:rFonts w:asciiTheme="majorBidi" w:hAnsiTheme="majorBidi" w:cstheme="majorBidi"/>
        </w:rPr>
        <w:t>415–440.</w:t>
      </w:r>
    </w:p>
  </w:footnote>
  <w:footnote w:id="28">
    <w:p w14:paraId="54C1448E" w14:textId="2A9E27FB" w:rsidR="008B1882" w:rsidRPr="00CE4247" w:rsidRDefault="008B1882" w:rsidP="00CE4247">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sidRPr="00CE4247">
        <w:rPr>
          <w:rFonts w:asciiTheme="majorBidi" w:hAnsiTheme="majorBidi" w:cstheme="majorBidi"/>
        </w:rPr>
        <w:t xml:space="preserve">A Abdulkadiroğlu, and T Sönmez. ‘School Choice: A Mechanism Design Approach’. </w:t>
      </w:r>
      <w:r w:rsidRPr="00CE4247">
        <w:rPr>
          <w:rFonts w:asciiTheme="majorBidi" w:hAnsiTheme="majorBidi" w:cstheme="majorBidi"/>
          <w:i/>
          <w:iCs/>
        </w:rPr>
        <w:t>The American Economic Review</w:t>
      </w:r>
      <w:r w:rsidRPr="00CE4247">
        <w:rPr>
          <w:rFonts w:asciiTheme="majorBidi" w:hAnsiTheme="majorBidi" w:cstheme="majorBidi"/>
        </w:rPr>
        <w:t xml:space="preserve"> 93 (3), 2003: 729–747.</w:t>
      </w:r>
      <w:r>
        <w:rPr>
          <w:rFonts w:asciiTheme="majorBidi" w:hAnsiTheme="majorBidi" w:cstheme="majorBidi"/>
        </w:rPr>
        <w:t xml:space="preserve"> A Abdulkadiroğlu</w:t>
      </w:r>
      <w:r w:rsidRPr="00CE4247">
        <w:rPr>
          <w:rFonts w:asciiTheme="majorBidi" w:hAnsiTheme="majorBidi" w:cstheme="majorBidi"/>
        </w:rPr>
        <w:t xml:space="preserve">, </w:t>
      </w:r>
      <w:r>
        <w:rPr>
          <w:rFonts w:asciiTheme="majorBidi" w:hAnsiTheme="majorBidi" w:cstheme="majorBidi"/>
        </w:rPr>
        <w:t xml:space="preserve">P A </w:t>
      </w:r>
      <w:r w:rsidRPr="00CE4247">
        <w:rPr>
          <w:rFonts w:asciiTheme="majorBidi" w:hAnsiTheme="majorBidi" w:cstheme="majorBidi"/>
        </w:rPr>
        <w:t xml:space="preserve">Pathak, and </w:t>
      </w:r>
      <w:r>
        <w:rPr>
          <w:rFonts w:asciiTheme="majorBidi" w:hAnsiTheme="majorBidi" w:cstheme="majorBidi"/>
        </w:rPr>
        <w:t xml:space="preserve">A E </w:t>
      </w:r>
      <w:r w:rsidRPr="00CE4247">
        <w:rPr>
          <w:rFonts w:asciiTheme="majorBidi" w:hAnsiTheme="majorBidi" w:cstheme="majorBidi"/>
        </w:rPr>
        <w:t xml:space="preserve">Roth. ‘The New York City High School Match’. </w:t>
      </w:r>
      <w:r w:rsidRPr="00CE4247">
        <w:rPr>
          <w:rFonts w:asciiTheme="majorBidi" w:hAnsiTheme="majorBidi" w:cstheme="majorBidi"/>
          <w:i/>
          <w:iCs/>
        </w:rPr>
        <w:t>American Economic Review</w:t>
      </w:r>
      <w:r w:rsidRPr="00CE4247">
        <w:rPr>
          <w:rFonts w:asciiTheme="majorBidi" w:hAnsiTheme="majorBidi" w:cstheme="majorBidi"/>
        </w:rPr>
        <w:t xml:space="preserve"> 95 (2)</w:t>
      </w:r>
      <w:r>
        <w:rPr>
          <w:rFonts w:asciiTheme="majorBidi" w:hAnsiTheme="majorBidi" w:cstheme="majorBidi"/>
        </w:rPr>
        <w:t>, 2005</w:t>
      </w:r>
      <w:r w:rsidRPr="00CE4247">
        <w:rPr>
          <w:rFonts w:asciiTheme="majorBidi" w:hAnsiTheme="majorBidi" w:cstheme="majorBidi"/>
        </w:rPr>
        <w:t>: 364–367.</w:t>
      </w:r>
    </w:p>
    <w:p w14:paraId="5BEB123E" w14:textId="722016FD" w:rsidR="008B1882" w:rsidRPr="00586FB1" w:rsidRDefault="008B1882" w:rsidP="00CE4247">
      <w:pPr>
        <w:pStyle w:val="FootnoteText"/>
        <w:rPr>
          <w:rFonts w:asciiTheme="majorBidi" w:hAnsiTheme="majorBidi" w:cstheme="majorBidi"/>
        </w:rPr>
      </w:pPr>
    </w:p>
  </w:footnote>
  <w:footnote w:id="29">
    <w:p w14:paraId="3606A4A0" w14:textId="1DF00F91" w:rsidR="008B1882" w:rsidRPr="00586FB1" w:rsidRDefault="008B1882" w:rsidP="00CE4247">
      <w:pPr>
        <w:pStyle w:val="FootnoteText"/>
        <w:rPr>
          <w:rFonts w:asciiTheme="majorBidi" w:hAnsiTheme="majorBidi" w:cstheme="majorBidi"/>
        </w:rPr>
      </w:pPr>
      <w:r w:rsidRPr="00586FB1">
        <w:rPr>
          <w:rStyle w:val="FootnoteReference"/>
          <w:rFonts w:asciiTheme="majorBidi" w:hAnsiTheme="majorBidi" w:cstheme="majorBidi"/>
        </w:rPr>
        <w:footnoteRef/>
      </w:r>
      <w:r>
        <w:rPr>
          <w:rFonts w:asciiTheme="majorBidi" w:hAnsiTheme="majorBidi" w:cstheme="majorBidi"/>
        </w:rPr>
        <w:t xml:space="preserve"> T</w:t>
      </w:r>
      <w:r w:rsidRPr="00586FB1">
        <w:rPr>
          <w:rFonts w:asciiTheme="majorBidi" w:hAnsiTheme="majorBidi" w:cstheme="majorBidi"/>
        </w:rPr>
        <w:t xml:space="preserve"> </w:t>
      </w:r>
      <w:r>
        <w:rPr>
          <w:rFonts w:asciiTheme="majorBidi" w:hAnsiTheme="majorBidi" w:cstheme="majorBidi"/>
        </w:rPr>
        <w:t>Sönmez,</w:t>
      </w:r>
      <w:r w:rsidRPr="00CE4247">
        <w:rPr>
          <w:rFonts w:asciiTheme="majorBidi" w:hAnsiTheme="majorBidi" w:cstheme="majorBidi"/>
        </w:rPr>
        <w:t xml:space="preserve"> and </w:t>
      </w:r>
      <w:r>
        <w:rPr>
          <w:rFonts w:asciiTheme="majorBidi" w:hAnsiTheme="majorBidi" w:cstheme="majorBidi"/>
        </w:rPr>
        <w:t xml:space="preserve">T B </w:t>
      </w:r>
      <w:r w:rsidRPr="00CE4247">
        <w:rPr>
          <w:rFonts w:asciiTheme="majorBidi" w:hAnsiTheme="majorBidi" w:cstheme="majorBidi"/>
        </w:rPr>
        <w:t xml:space="preserve">Switzer. ‘Matching With (Branch-of-Choice) Contracts at the United States Military Academy’. </w:t>
      </w:r>
      <w:r w:rsidRPr="00CE4247">
        <w:rPr>
          <w:rFonts w:asciiTheme="majorBidi" w:hAnsiTheme="majorBidi" w:cstheme="majorBidi"/>
          <w:i/>
          <w:iCs/>
        </w:rPr>
        <w:t>Econometrica</w:t>
      </w:r>
      <w:r w:rsidRPr="00CE4247">
        <w:rPr>
          <w:rFonts w:asciiTheme="majorBidi" w:hAnsiTheme="majorBidi" w:cstheme="majorBidi"/>
        </w:rPr>
        <w:t xml:space="preserve"> 81 (2</w:t>
      </w:r>
      <w:r>
        <w:rPr>
          <w:rFonts w:asciiTheme="majorBidi" w:hAnsiTheme="majorBidi" w:cstheme="majorBidi"/>
        </w:rPr>
        <w:t>), 2013</w:t>
      </w:r>
      <w:r w:rsidRPr="00CE4247">
        <w:rPr>
          <w:rFonts w:asciiTheme="majorBidi" w:hAnsiTheme="majorBidi" w:cstheme="majorBidi"/>
        </w:rPr>
        <w:t>: 451–488.</w:t>
      </w:r>
    </w:p>
  </w:footnote>
  <w:footnote w:id="30">
    <w:p w14:paraId="70AD84F2" w14:textId="4713D3FB" w:rsidR="008B1882" w:rsidRPr="00586FB1" w:rsidRDefault="008B1882" w:rsidP="00CE4247">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 xml:space="preserve">A </w:t>
      </w:r>
      <w:r w:rsidRPr="00CE4247">
        <w:rPr>
          <w:rFonts w:asciiTheme="majorBidi" w:hAnsiTheme="majorBidi" w:cstheme="majorBidi"/>
        </w:rPr>
        <w:t xml:space="preserve">Westkamp, ‘An Analysis of the German University Admissions System’. </w:t>
      </w:r>
      <w:r w:rsidRPr="00CE4247">
        <w:rPr>
          <w:rFonts w:asciiTheme="majorBidi" w:hAnsiTheme="majorBidi" w:cstheme="majorBidi"/>
          <w:i/>
          <w:iCs/>
        </w:rPr>
        <w:t>Economic Theory</w:t>
      </w:r>
      <w:r w:rsidRPr="00CE4247">
        <w:rPr>
          <w:rFonts w:asciiTheme="majorBidi" w:hAnsiTheme="majorBidi" w:cstheme="majorBidi"/>
        </w:rPr>
        <w:t xml:space="preserve"> 53 (3)</w:t>
      </w:r>
      <w:r>
        <w:rPr>
          <w:rFonts w:asciiTheme="majorBidi" w:hAnsiTheme="majorBidi" w:cstheme="majorBidi"/>
        </w:rPr>
        <w:t>, 2013</w:t>
      </w:r>
      <w:r w:rsidRPr="00CE4247">
        <w:rPr>
          <w:rFonts w:asciiTheme="majorBidi" w:hAnsiTheme="majorBidi" w:cstheme="majorBidi"/>
        </w:rPr>
        <w:t>: 561–589.</w:t>
      </w:r>
    </w:p>
  </w:footnote>
  <w:footnote w:id="31">
    <w:p w14:paraId="4DB6BFED" w14:textId="4337E4ED" w:rsidR="008B1882" w:rsidRPr="00586FB1" w:rsidRDefault="008B1882" w:rsidP="00CE4247">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A E Roth</w:t>
      </w:r>
      <w:r w:rsidRPr="00CE4247">
        <w:rPr>
          <w:rFonts w:asciiTheme="majorBidi" w:hAnsiTheme="majorBidi" w:cstheme="majorBidi"/>
        </w:rPr>
        <w:t xml:space="preserve">, </w:t>
      </w:r>
      <w:r>
        <w:rPr>
          <w:rFonts w:asciiTheme="majorBidi" w:hAnsiTheme="majorBidi" w:cstheme="majorBidi"/>
        </w:rPr>
        <w:t>T</w:t>
      </w:r>
      <w:r w:rsidRPr="00CE4247">
        <w:rPr>
          <w:rFonts w:asciiTheme="majorBidi" w:hAnsiTheme="majorBidi" w:cstheme="majorBidi"/>
        </w:rPr>
        <w:t xml:space="preserve"> Sönmez, and </w:t>
      </w:r>
      <w:r>
        <w:rPr>
          <w:rFonts w:asciiTheme="majorBidi" w:hAnsiTheme="majorBidi" w:cstheme="majorBidi"/>
        </w:rPr>
        <w:t xml:space="preserve">M U </w:t>
      </w:r>
      <w:r w:rsidRPr="00CE4247">
        <w:rPr>
          <w:rFonts w:asciiTheme="majorBidi" w:hAnsiTheme="majorBidi" w:cstheme="majorBidi"/>
        </w:rPr>
        <w:t xml:space="preserve">Unver. 2004. ‘Kidney Exchange’. </w:t>
      </w:r>
      <w:r w:rsidRPr="00CE4247">
        <w:rPr>
          <w:rFonts w:asciiTheme="majorBidi" w:hAnsiTheme="majorBidi" w:cstheme="majorBidi"/>
          <w:i/>
          <w:iCs/>
        </w:rPr>
        <w:t>Quarterly Journal of Economics</w:t>
      </w:r>
      <w:r w:rsidRPr="00CE4247">
        <w:rPr>
          <w:rFonts w:asciiTheme="majorBidi" w:hAnsiTheme="majorBidi" w:cstheme="majorBidi"/>
        </w:rPr>
        <w:t xml:space="preserve"> 119 (2)</w:t>
      </w:r>
      <w:r>
        <w:rPr>
          <w:rFonts w:asciiTheme="majorBidi" w:hAnsiTheme="majorBidi" w:cstheme="majorBidi"/>
        </w:rPr>
        <w:t>, 2004</w:t>
      </w:r>
      <w:r w:rsidRPr="00CE4247">
        <w:rPr>
          <w:rFonts w:asciiTheme="majorBidi" w:hAnsiTheme="majorBidi" w:cstheme="majorBidi"/>
        </w:rPr>
        <w:t>: 457–88.</w:t>
      </w:r>
    </w:p>
  </w:footnote>
  <w:footnote w:id="32">
    <w:p w14:paraId="6F49B3B3" w14:textId="69854682" w:rsidR="008B1882" w:rsidRPr="00586FB1" w:rsidRDefault="008B1882" w:rsidP="00CE4247">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 xml:space="preserve">A </w:t>
      </w:r>
      <w:r w:rsidRPr="00CE4247">
        <w:rPr>
          <w:rFonts w:asciiTheme="majorBidi" w:hAnsiTheme="majorBidi" w:cstheme="majorBidi"/>
        </w:rPr>
        <w:t xml:space="preserve">Abdulkadiroğlu, Atila, and </w:t>
      </w:r>
      <w:r>
        <w:rPr>
          <w:rFonts w:asciiTheme="majorBidi" w:hAnsiTheme="majorBidi" w:cstheme="majorBidi"/>
        </w:rPr>
        <w:t>T Sönmez,</w:t>
      </w:r>
      <w:r w:rsidRPr="00CE4247">
        <w:rPr>
          <w:rFonts w:asciiTheme="majorBidi" w:hAnsiTheme="majorBidi" w:cstheme="majorBidi"/>
        </w:rPr>
        <w:t xml:space="preserve"> ‘House Allocation with Existing Tenants’. Journal of Economic Theory 88 (2)</w:t>
      </w:r>
      <w:r>
        <w:rPr>
          <w:rFonts w:asciiTheme="majorBidi" w:hAnsiTheme="majorBidi" w:cstheme="majorBidi"/>
        </w:rPr>
        <w:t>, 1999</w:t>
      </w:r>
      <w:r w:rsidRPr="00CE4247">
        <w:rPr>
          <w:rFonts w:asciiTheme="majorBidi" w:hAnsiTheme="majorBidi" w:cstheme="majorBidi"/>
        </w:rPr>
        <w:t>: 233–260.</w:t>
      </w:r>
    </w:p>
  </w:footnote>
  <w:footnote w:id="33">
    <w:p w14:paraId="07F4C864" w14:textId="77777777" w:rsidR="00586FB1" w:rsidRPr="00586FB1" w:rsidRDefault="00586FB1" w:rsidP="00586FB1">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 xml:space="preserve">A E Roth, </w:t>
      </w:r>
      <w:r w:rsidRPr="00AF46E8">
        <w:rPr>
          <w:rFonts w:asciiTheme="majorBidi" w:hAnsiTheme="majorBidi" w:cstheme="majorBidi"/>
        </w:rPr>
        <w:t xml:space="preserve">‘Repugnance as a Constraint on Markets’. </w:t>
      </w:r>
      <w:r w:rsidRPr="00AF46E8">
        <w:rPr>
          <w:rFonts w:asciiTheme="majorBidi" w:hAnsiTheme="majorBidi" w:cstheme="majorBidi"/>
          <w:i/>
          <w:iCs/>
        </w:rPr>
        <w:t>The Journal of Economic Perspectives</w:t>
      </w:r>
      <w:r>
        <w:rPr>
          <w:rFonts w:asciiTheme="majorBidi" w:hAnsiTheme="majorBidi" w:cstheme="majorBidi"/>
        </w:rPr>
        <w:t xml:space="preserve"> 21 (3): 2, 2007.</w:t>
      </w:r>
    </w:p>
  </w:footnote>
  <w:footnote w:id="34">
    <w:p w14:paraId="29FBA803" w14:textId="2D5C31EB" w:rsidR="008B1882" w:rsidRPr="00586FB1" w:rsidRDefault="008B1882" w:rsidP="00586FB1">
      <w:pPr>
        <w:spacing w:after="0" w:line="240" w:lineRule="auto"/>
        <w:jc w:val="both"/>
        <w:rPr>
          <w:rFonts w:asciiTheme="majorBidi" w:hAnsiTheme="majorBidi" w:cstheme="majorBidi"/>
          <w:sz w:val="20"/>
          <w:szCs w:val="20"/>
        </w:rPr>
      </w:pPr>
      <w:r w:rsidRPr="00586FB1">
        <w:rPr>
          <w:rStyle w:val="FootnoteReference"/>
          <w:rFonts w:asciiTheme="majorBidi" w:hAnsiTheme="majorBidi" w:cstheme="majorBidi"/>
          <w:sz w:val="20"/>
          <w:szCs w:val="20"/>
        </w:rPr>
        <w:footnoteRef/>
      </w:r>
      <w:r w:rsidRPr="00586FB1">
        <w:rPr>
          <w:rFonts w:asciiTheme="majorBidi" w:hAnsiTheme="majorBidi" w:cstheme="majorBidi"/>
          <w:sz w:val="20"/>
          <w:szCs w:val="20"/>
        </w:rPr>
        <w:t xml:space="preserve"> A magisterial summary of the successes of matching systems and market design is </w:t>
      </w:r>
      <w:r>
        <w:rPr>
          <w:rFonts w:asciiTheme="majorBidi" w:hAnsiTheme="majorBidi" w:cstheme="majorBidi"/>
          <w:sz w:val="20"/>
          <w:szCs w:val="20"/>
        </w:rPr>
        <w:t xml:space="preserve">A E </w:t>
      </w:r>
      <w:r w:rsidRPr="00586FB1">
        <w:rPr>
          <w:rFonts w:asciiTheme="majorBidi" w:hAnsiTheme="majorBidi" w:cstheme="majorBidi"/>
          <w:sz w:val="20"/>
          <w:szCs w:val="20"/>
        </w:rPr>
        <w:t xml:space="preserve"> Roth, </w:t>
      </w:r>
      <w:r w:rsidRPr="00586FB1">
        <w:rPr>
          <w:rFonts w:asciiTheme="majorBidi" w:hAnsiTheme="majorBidi" w:cstheme="majorBidi"/>
          <w:i/>
          <w:iCs/>
          <w:sz w:val="20"/>
          <w:szCs w:val="20"/>
        </w:rPr>
        <w:t>Who Gets What - and Why: The Hidden World of Matchmaking and Market Design</w:t>
      </w:r>
      <w:r>
        <w:rPr>
          <w:rFonts w:asciiTheme="majorBidi" w:hAnsiTheme="majorBidi" w:cstheme="majorBidi"/>
          <w:i/>
          <w:iCs/>
          <w:sz w:val="20"/>
          <w:szCs w:val="20"/>
        </w:rPr>
        <w:t>,</w:t>
      </w:r>
      <w:r w:rsidRPr="00CE4247">
        <w:rPr>
          <w:rFonts w:asciiTheme="majorBidi" w:hAnsiTheme="majorBidi" w:cstheme="majorBidi"/>
          <w:sz w:val="20"/>
          <w:szCs w:val="20"/>
        </w:rPr>
        <w:t xml:space="preserve"> Harper Collins Publ. UK, 2015</w:t>
      </w:r>
      <w:r w:rsidRPr="00586FB1">
        <w:rPr>
          <w:rFonts w:asciiTheme="majorBidi" w:hAnsiTheme="majorBidi" w:cstheme="majorBidi"/>
          <w:sz w:val="20"/>
          <w:szCs w:val="20"/>
        </w:rPr>
        <w:t xml:space="preserve">. </w:t>
      </w:r>
    </w:p>
  </w:footnote>
  <w:footnote w:id="35">
    <w:p w14:paraId="36694100" w14:textId="44F3DD16" w:rsidR="008B1882" w:rsidRPr="00586FB1" w:rsidRDefault="008B1882" w:rsidP="00006751">
      <w:pPr>
        <w:spacing w:line="240" w:lineRule="auto"/>
        <w:jc w:val="both"/>
        <w:rPr>
          <w:rFonts w:asciiTheme="majorBidi" w:hAnsiTheme="majorBidi" w:cstheme="majorBidi"/>
          <w:sz w:val="20"/>
          <w:szCs w:val="20"/>
        </w:rPr>
      </w:pPr>
      <w:r w:rsidRPr="00586FB1">
        <w:rPr>
          <w:rStyle w:val="FootnoteReference"/>
          <w:rFonts w:asciiTheme="majorBidi" w:hAnsiTheme="majorBidi" w:cstheme="majorBidi"/>
          <w:sz w:val="20"/>
          <w:szCs w:val="20"/>
        </w:rPr>
        <w:footnoteRef/>
      </w:r>
      <w:r w:rsidRPr="00586FB1">
        <w:rPr>
          <w:rFonts w:asciiTheme="majorBidi" w:hAnsiTheme="majorBidi" w:cstheme="majorBidi"/>
          <w:sz w:val="20"/>
          <w:szCs w:val="20"/>
        </w:rPr>
        <w:t xml:space="preserve"> One example of a system which has repeatedly failed is the matching of clerks to judges in the US judiciary Christopher Avery et al., ‘The New Market for Federal Judicial Law Clerks’, </w:t>
      </w:r>
      <w:r w:rsidRPr="00586FB1">
        <w:rPr>
          <w:rFonts w:asciiTheme="majorBidi" w:hAnsiTheme="majorBidi" w:cstheme="majorBidi"/>
          <w:i/>
          <w:iCs/>
          <w:sz w:val="20"/>
          <w:szCs w:val="20"/>
        </w:rPr>
        <w:t>The University of Chicago Law Review</w:t>
      </w:r>
      <w:r w:rsidRPr="00586FB1">
        <w:rPr>
          <w:rFonts w:asciiTheme="majorBidi" w:hAnsiTheme="majorBidi" w:cstheme="majorBidi"/>
          <w:sz w:val="20"/>
          <w:szCs w:val="20"/>
        </w:rPr>
        <w:t xml:space="preserve">, 2007, 447–486.. The reason for the failure is the resistance of judges to playing by any centralised rules of the game, even though many judges recognise that the current system is broken. For example, judges are incentivised to give early ‘exploding’ offers (i.e. which expire very quickly if they are not accepted) to clerks, thereby often ending up hiring clerks they do not want, and clerks working for judges they do not particularly want to work for. </w:t>
      </w:r>
    </w:p>
    <w:p w14:paraId="7EEF6288" w14:textId="77777777" w:rsidR="008B1882" w:rsidRPr="00586FB1" w:rsidRDefault="008B1882" w:rsidP="00586FB1">
      <w:pPr>
        <w:pStyle w:val="FootnoteText"/>
        <w:jc w:val="both"/>
        <w:rPr>
          <w:rFonts w:asciiTheme="majorBidi" w:hAnsiTheme="majorBidi" w:cstheme="majorBidi"/>
          <w:lang w:val="en-US"/>
        </w:rPr>
      </w:pPr>
    </w:p>
  </w:footnote>
  <w:footnote w:id="36">
    <w:p w14:paraId="1B9C293D" w14:textId="4B596F8E" w:rsidR="008B1882" w:rsidRPr="00586FB1" w:rsidRDefault="008B1882" w:rsidP="00AF46E8">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R O</w:t>
      </w:r>
      <w:r w:rsidRPr="00586FB1">
        <w:rPr>
          <w:rFonts w:asciiTheme="majorBidi" w:hAnsiTheme="majorBidi" w:cstheme="majorBidi"/>
        </w:rPr>
        <w:t xml:space="preserve"> Keohane, </w:t>
      </w:r>
      <w:r w:rsidRPr="00586FB1">
        <w:rPr>
          <w:rFonts w:asciiTheme="majorBidi" w:hAnsiTheme="majorBidi" w:cstheme="majorBidi"/>
          <w:i/>
          <w:iCs/>
        </w:rPr>
        <w:t>After Hegemony: Power and Discord in the World Political Economy</w:t>
      </w:r>
      <w:r>
        <w:rPr>
          <w:rFonts w:asciiTheme="majorBidi" w:hAnsiTheme="majorBidi" w:cstheme="majorBidi"/>
        </w:rPr>
        <w:t xml:space="preserve">, </w:t>
      </w:r>
      <w:r w:rsidRPr="00586FB1">
        <w:rPr>
          <w:rFonts w:asciiTheme="majorBidi" w:hAnsiTheme="majorBidi" w:cstheme="majorBidi"/>
        </w:rPr>
        <w:t>Princeton NJ: P</w:t>
      </w:r>
      <w:r w:rsidRPr="00AF46E8">
        <w:rPr>
          <w:rFonts w:asciiTheme="majorBidi" w:hAnsiTheme="majorBidi" w:cstheme="majorBidi"/>
        </w:rPr>
        <w:t>rinceton University Press, 1984</w:t>
      </w:r>
      <w:r w:rsidRPr="00586FB1">
        <w:rPr>
          <w:rFonts w:asciiTheme="majorBidi" w:hAnsiTheme="majorBidi" w:cstheme="majorBidi"/>
        </w:rPr>
        <w:t xml:space="preserve">; </w:t>
      </w:r>
      <w:r>
        <w:rPr>
          <w:rFonts w:asciiTheme="majorBidi" w:hAnsiTheme="majorBidi" w:cstheme="majorBidi"/>
        </w:rPr>
        <w:t>H</w:t>
      </w:r>
      <w:r w:rsidRPr="00586FB1">
        <w:rPr>
          <w:rFonts w:asciiTheme="majorBidi" w:hAnsiTheme="majorBidi" w:cstheme="majorBidi"/>
        </w:rPr>
        <w:t xml:space="preserve"> Milner, ‘International Theories of Cooperation Among Nations: Strengths and Weaknesses’, </w:t>
      </w:r>
      <w:r w:rsidRPr="00586FB1">
        <w:rPr>
          <w:rFonts w:asciiTheme="majorBidi" w:hAnsiTheme="majorBidi" w:cstheme="majorBidi"/>
          <w:i/>
          <w:iCs/>
        </w:rPr>
        <w:t>World Politics</w:t>
      </w:r>
      <w:r w:rsidRPr="00AF46E8">
        <w:rPr>
          <w:rFonts w:asciiTheme="majorBidi" w:hAnsiTheme="majorBidi" w:cstheme="majorBidi"/>
        </w:rPr>
        <w:t xml:space="preserve"> 44, no. 3</w:t>
      </w:r>
      <w:r>
        <w:rPr>
          <w:rFonts w:asciiTheme="majorBidi" w:hAnsiTheme="majorBidi" w:cstheme="majorBidi"/>
        </w:rPr>
        <w:t xml:space="preserve">, </w:t>
      </w:r>
      <w:r w:rsidRPr="00AF46E8">
        <w:rPr>
          <w:rFonts w:asciiTheme="majorBidi" w:hAnsiTheme="majorBidi" w:cstheme="majorBidi"/>
        </w:rPr>
        <w:t>199</w:t>
      </w:r>
      <w:r>
        <w:rPr>
          <w:rFonts w:asciiTheme="majorBidi" w:hAnsiTheme="majorBidi" w:cstheme="majorBidi"/>
        </w:rPr>
        <w:t>2</w:t>
      </w:r>
      <w:r w:rsidRPr="00586FB1">
        <w:rPr>
          <w:rFonts w:asciiTheme="majorBidi" w:hAnsiTheme="majorBidi" w:cstheme="majorBidi"/>
        </w:rPr>
        <w:t xml:space="preserve">: 466–496, doi:10.2307/2010546; Judith Goldstein, </w:t>
      </w:r>
      <w:r w:rsidRPr="00586FB1">
        <w:rPr>
          <w:rFonts w:asciiTheme="majorBidi" w:hAnsiTheme="majorBidi" w:cstheme="majorBidi"/>
          <w:i/>
          <w:iCs/>
        </w:rPr>
        <w:t>Legalization and World Politics</w:t>
      </w:r>
      <w:r w:rsidRPr="00586FB1">
        <w:rPr>
          <w:rFonts w:asciiTheme="majorBidi" w:hAnsiTheme="majorBidi" w:cstheme="majorBidi"/>
        </w:rPr>
        <w:t xml:space="preserve"> (MIT Press, 2001); </w:t>
      </w:r>
      <w:r>
        <w:rPr>
          <w:rFonts w:asciiTheme="majorBidi" w:hAnsiTheme="majorBidi" w:cstheme="majorBidi"/>
        </w:rPr>
        <w:t>B</w:t>
      </w:r>
      <w:r w:rsidRPr="00586FB1">
        <w:rPr>
          <w:rFonts w:asciiTheme="majorBidi" w:hAnsiTheme="majorBidi" w:cstheme="majorBidi"/>
        </w:rPr>
        <w:t xml:space="preserve"> Koremenos, </w:t>
      </w:r>
      <w:r>
        <w:rPr>
          <w:rFonts w:asciiTheme="majorBidi" w:hAnsiTheme="majorBidi" w:cstheme="majorBidi"/>
        </w:rPr>
        <w:t>et al</w:t>
      </w:r>
      <w:r w:rsidRPr="00586FB1">
        <w:rPr>
          <w:rFonts w:asciiTheme="majorBidi" w:hAnsiTheme="majorBidi" w:cstheme="majorBidi"/>
        </w:rPr>
        <w:t xml:space="preserve">, </w:t>
      </w:r>
      <w:r w:rsidRPr="00586FB1">
        <w:rPr>
          <w:rFonts w:asciiTheme="majorBidi" w:hAnsiTheme="majorBidi" w:cstheme="majorBidi"/>
          <w:i/>
          <w:iCs/>
        </w:rPr>
        <w:t>The Rational Design of International Institutions</w:t>
      </w:r>
      <w:r>
        <w:rPr>
          <w:rFonts w:asciiTheme="majorBidi" w:hAnsiTheme="majorBidi" w:cstheme="majorBidi"/>
        </w:rPr>
        <w:t xml:space="preserve">, </w:t>
      </w:r>
      <w:r w:rsidRPr="00586FB1">
        <w:rPr>
          <w:rFonts w:asciiTheme="majorBidi" w:hAnsiTheme="majorBidi" w:cstheme="majorBidi"/>
        </w:rPr>
        <w:t xml:space="preserve">Cambridge University Press, 2003; </w:t>
      </w:r>
      <w:r>
        <w:rPr>
          <w:rFonts w:asciiTheme="majorBidi" w:hAnsiTheme="majorBidi" w:cstheme="majorBidi"/>
        </w:rPr>
        <w:t>A</w:t>
      </w:r>
      <w:r w:rsidRPr="00586FB1">
        <w:rPr>
          <w:rFonts w:asciiTheme="majorBidi" w:hAnsiTheme="majorBidi" w:cstheme="majorBidi"/>
        </w:rPr>
        <w:t xml:space="preserve"> Hurrell, </w:t>
      </w:r>
      <w:r w:rsidRPr="00586FB1">
        <w:rPr>
          <w:rFonts w:asciiTheme="majorBidi" w:hAnsiTheme="majorBidi" w:cstheme="majorBidi"/>
          <w:i/>
          <w:iCs/>
        </w:rPr>
        <w:t>On Global Order : Power, Values, and the Constitution of International Society: Power, Values, and the Constitution of International Society</w:t>
      </w:r>
      <w:r>
        <w:rPr>
          <w:rFonts w:asciiTheme="majorBidi" w:hAnsiTheme="majorBidi" w:cstheme="majorBidi"/>
        </w:rPr>
        <w:t xml:space="preserve">, </w:t>
      </w:r>
      <w:r w:rsidRPr="00AF46E8">
        <w:rPr>
          <w:rFonts w:asciiTheme="majorBidi" w:hAnsiTheme="majorBidi" w:cstheme="majorBidi"/>
        </w:rPr>
        <w:t>OUP Oxford, 2007</w:t>
      </w:r>
      <w:r w:rsidRPr="00586FB1">
        <w:rPr>
          <w:rFonts w:asciiTheme="majorBidi" w:hAnsiTheme="majorBidi" w:cstheme="majorBidi"/>
        </w:rPr>
        <w:t xml:space="preserve">; </w:t>
      </w:r>
      <w:r>
        <w:rPr>
          <w:rFonts w:asciiTheme="majorBidi" w:hAnsiTheme="majorBidi" w:cstheme="majorBidi"/>
        </w:rPr>
        <w:t>K W</w:t>
      </w:r>
      <w:r w:rsidRPr="00586FB1">
        <w:rPr>
          <w:rFonts w:asciiTheme="majorBidi" w:hAnsiTheme="majorBidi" w:cstheme="majorBidi"/>
        </w:rPr>
        <w:t xml:space="preserve"> Abbott et al., </w:t>
      </w:r>
      <w:r w:rsidRPr="00586FB1">
        <w:rPr>
          <w:rFonts w:asciiTheme="majorBidi" w:hAnsiTheme="majorBidi" w:cstheme="majorBidi"/>
          <w:i/>
          <w:iCs/>
        </w:rPr>
        <w:t>International Organizations as Orchestrators</w:t>
      </w:r>
      <w:r>
        <w:rPr>
          <w:rFonts w:asciiTheme="majorBidi" w:hAnsiTheme="majorBidi" w:cstheme="majorBidi"/>
          <w:i/>
          <w:iCs/>
        </w:rPr>
        <w:t>,</w:t>
      </w:r>
      <w:r w:rsidRPr="00AF46E8">
        <w:rPr>
          <w:rFonts w:asciiTheme="majorBidi" w:hAnsiTheme="majorBidi" w:cstheme="majorBidi"/>
        </w:rPr>
        <w:t xml:space="preserve"> </w:t>
      </w:r>
      <w:r w:rsidRPr="00586FB1">
        <w:rPr>
          <w:rFonts w:asciiTheme="majorBidi" w:hAnsiTheme="majorBidi" w:cstheme="majorBidi"/>
        </w:rPr>
        <w:t>C</w:t>
      </w:r>
      <w:r w:rsidRPr="00AF46E8">
        <w:rPr>
          <w:rFonts w:asciiTheme="majorBidi" w:hAnsiTheme="majorBidi" w:cstheme="majorBidi"/>
        </w:rPr>
        <w:t>ambridge University Press, 2015</w:t>
      </w:r>
      <w:r w:rsidRPr="00586FB1">
        <w:rPr>
          <w:rFonts w:asciiTheme="majorBidi" w:hAnsiTheme="majorBidi" w:cstheme="majorBidi"/>
        </w:rPr>
        <w:t>.</w:t>
      </w:r>
    </w:p>
  </w:footnote>
  <w:footnote w:id="37">
    <w:p w14:paraId="7A70664D" w14:textId="780713F8" w:rsidR="008B1882" w:rsidRPr="00586FB1" w:rsidRDefault="008B1882" w:rsidP="00AF46E8">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 xml:space="preserve">A Betts (ed.), </w:t>
      </w:r>
      <w:r w:rsidRPr="00AF46E8">
        <w:rPr>
          <w:rFonts w:asciiTheme="majorBidi" w:hAnsiTheme="majorBidi" w:cstheme="majorBidi"/>
          <w:i/>
          <w:iCs/>
        </w:rPr>
        <w:t>Global Migration Governance</w:t>
      </w:r>
      <w:r w:rsidRPr="00AF46E8">
        <w:rPr>
          <w:rFonts w:asciiTheme="majorBidi" w:hAnsiTheme="majorBidi" w:cstheme="majorBidi"/>
        </w:rPr>
        <w:t>. Oxford University Press</w:t>
      </w:r>
      <w:r>
        <w:rPr>
          <w:rFonts w:asciiTheme="majorBidi" w:hAnsiTheme="majorBidi" w:cstheme="majorBidi"/>
        </w:rPr>
        <w:t xml:space="preserve"> 2011</w:t>
      </w:r>
      <w:r w:rsidRPr="00AF46E8">
        <w:rPr>
          <w:rFonts w:asciiTheme="majorBidi" w:hAnsiTheme="majorBidi" w:cstheme="majorBidi"/>
        </w:rPr>
        <w:t>.</w:t>
      </w:r>
    </w:p>
  </w:footnote>
  <w:footnote w:id="38">
    <w:p w14:paraId="40A3EAD3" w14:textId="5A75713A" w:rsidR="008B1882" w:rsidRPr="00586FB1" w:rsidRDefault="008B1882" w:rsidP="00AF46E8">
      <w:pPr>
        <w:pStyle w:val="FootnoteText"/>
        <w:jc w:val="both"/>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Resettlement here refers to ‘the organized movement of pre-selected refugees to a destination country in which their settlement is expected to be permanent’ </w:t>
      </w:r>
      <w:r>
        <w:rPr>
          <w:rFonts w:asciiTheme="majorBidi" w:hAnsiTheme="majorBidi" w:cstheme="majorBidi"/>
        </w:rPr>
        <w:t>J</w:t>
      </w:r>
      <w:r w:rsidRPr="00586FB1">
        <w:rPr>
          <w:rFonts w:asciiTheme="majorBidi" w:hAnsiTheme="majorBidi" w:cstheme="majorBidi"/>
        </w:rPr>
        <w:t xml:space="preserve"> Van Selm, ‘Refugee Resettlement’, in </w:t>
      </w:r>
      <w:r w:rsidRPr="00586FB1">
        <w:rPr>
          <w:rFonts w:asciiTheme="majorBidi" w:hAnsiTheme="majorBidi" w:cstheme="majorBidi"/>
          <w:i/>
          <w:iCs/>
        </w:rPr>
        <w:t>The Oxford Handbook of Refugee and Forced Migration Studies</w:t>
      </w:r>
      <w:r w:rsidRPr="00586FB1">
        <w:rPr>
          <w:rFonts w:asciiTheme="majorBidi" w:hAnsiTheme="majorBidi" w:cstheme="majorBidi"/>
        </w:rPr>
        <w:t xml:space="preserve">, ed. </w:t>
      </w:r>
      <w:r>
        <w:rPr>
          <w:rFonts w:asciiTheme="majorBidi" w:hAnsiTheme="majorBidi" w:cstheme="majorBidi"/>
        </w:rPr>
        <w:t>E</w:t>
      </w:r>
      <w:r w:rsidRPr="00586FB1">
        <w:rPr>
          <w:rFonts w:asciiTheme="majorBidi" w:hAnsiTheme="majorBidi" w:cstheme="majorBidi"/>
        </w:rPr>
        <w:t xml:space="preserve"> Fiddian-Qasmiyeh et al.</w:t>
      </w:r>
      <w:r>
        <w:rPr>
          <w:rFonts w:asciiTheme="majorBidi" w:hAnsiTheme="majorBidi" w:cstheme="majorBidi"/>
        </w:rPr>
        <w:t>,</w:t>
      </w:r>
      <w:r w:rsidRPr="00AF46E8">
        <w:rPr>
          <w:rFonts w:asciiTheme="majorBidi" w:hAnsiTheme="majorBidi" w:cstheme="majorBidi"/>
        </w:rPr>
        <w:t xml:space="preserve"> Oxford University Press, 2014</w:t>
      </w:r>
      <w:r w:rsidRPr="00586FB1">
        <w:rPr>
          <w:rFonts w:asciiTheme="majorBidi" w:hAnsiTheme="majorBidi" w:cstheme="majorBidi"/>
        </w:rPr>
        <w:t>, http://www.oxfordhandbooks.com/view/10.1093/oxfordhb/9780199652433.001.0001/oxfordhb-9780199652433-e-014.</w:t>
      </w:r>
    </w:p>
  </w:footnote>
  <w:footnote w:id="39">
    <w:p w14:paraId="0FD7D311" w14:textId="6E6BD051" w:rsidR="008B1882" w:rsidRPr="00586FB1" w:rsidRDefault="008B1882" w:rsidP="00AF46E8">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C</w:t>
      </w:r>
      <w:r w:rsidRPr="00586FB1">
        <w:rPr>
          <w:rFonts w:asciiTheme="majorBidi" w:hAnsiTheme="majorBidi" w:cstheme="majorBidi"/>
        </w:rPr>
        <w:t xml:space="preserve"> Robinson, </w:t>
      </w:r>
      <w:r w:rsidRPr="00586FB1">
        <w:rPr>
          <w:rFonts w:asciiTheme="majorBidi" w:hAnsiTheme="majorBidi" w:cstheme="majorBidi"/>
          <w:i/>
          <w:iCs/>
        </w:rPr>
        <w:t>Terms of Refuge: The Indochinese Exodus &amp; the International Response</w:t>
      </w:r>
      <w:r w:rsidRPr="00586FB1">
        <w:rPr>
          <w:rFonts w:asciiTheme="majorBidi" w:hAnsiTheme="majorBidi" w:cstheme="majorBidi"/>
        </w:rPr>
        <w:t xml:space="preserve"> (Zed Books, 1998).</w:t>
      </w:r>
    </w:p>
  </w:footnote>
  <w:footnote w:id="40">
    <w:p w14:paraId="52842E4B" w14:textId="630AAB50" w:rsidR="008B1882" w:rsidRPr="00586FB1" w:rsidRDefault="008B1882" w:rsidP="00AF46E8">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J</w:t>
      </w:r>
      <w:r w:rsidRPr="00586FB1">
        <w:rPr>
          <w:rFonts w:asciiTheme="majorBidi" w:hAnsiTheme="majorBidi" w:cstheme="majorBidi"/>
        </w:rPr>
        <w:t xml:space="preserve"> McDermott and </w:t>
      </w:r>
      <w:r>
        <w:rPr>
          <w:rFonts w:asciiTheme="majorBidi" w:hAnsiTheme="majorBidi" w:cstheme="majorBidi"/>
        </w:rPr>
        <w:t>J</w:t>
      </w:r>
      <w:r w:rsidRPr="00586FB1">
        <w:rPr>
          <w:rFonts w:asciiTheme="majorBidi" w:hAnsiTheme="majorBidi" w:cstheme="majorBidi"/>
        </w:rPr>
        <w:t xml:space="preserve"> Vasagar, ‘Britain to Take 20,000 Syrian Refugees — but Not from Europe’, </w:t>
      </w:r>
      <w:r w:rsidRPr="00586FB1">
        <w:rPr>
          <w:rFonts w:asciiTheme="majorBidi" w:hAnsiTheme="majorBidi" w:cstheme="majorBidi"/>
          <w:i/>
          <w:iCs/>
        </w:rPr>
        <w:t>Financial Times</w:t>
      </w:r>
      <w:r w:rsidRPr="00586FB1">
        <w:rPr>
          <w:rFonts w:asciiTheme="majorBidi" w:hAnsiTheme="majorBidi" w:cstheme="majorBidi"/>
        </w:rPr>
        <w:t>, 7 September 2015, http://www.ft.com/cms/s/0/d709bb32-5581-11e5-9846-de406ccb37f2.html#axzz3mBzPhmK5.</w:t>
      </w:r>
    </w:p>
  </w:footnote>
  <w:footnote w:id="41">
    <w:p w14:paraId="455EDB87" w14:textId="6DD67360" w:rsidR="008B1882" w:rsidRPr="00586FB1" w:rsidRDefault="008B1882" w:rsidP="00AF46E8">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Z</w:t>
      </w:r>
      <w:r w:rsidRPr="00586FB1">
        <w:rPr>
          <w:rFonts w:asciiTheme="majorBidi" w:hAnsiTheme="majorBidi" w:cstheme="majorBidi"/>
        </w:rPr>
        <w:t xml:space="preserve"> Wasik and </w:t>
      </w:r>
      <w:r>
        <w:rPr>
          <w:rFonts w:asciiTheme="majorBidi" w:hAnsiTheme="majorBidi" w:cstheme="majorBidi"/>
        </w:rPr>
        <w:t>H</w:t>
      </w:r>
      <w:r w:rsidRPr="00586FB1">
        <w:rPr>
          <w:rFonts w:asciiTheme="majorBidi" w:hAnsiTheme="majorBidi" w:cstheme="majorBidi"/>
        </w:rPr>
        <w:t xml:space="preserve"> Foy, ‘Poland Favours Christian Refugees from Syria’, </w:t>
      </w:r>
      <w:r w:rsidRPr="00586FB1">
        <w:rPr>
          <w:rFonts w:asciiTheme="majorBidi" w:hAnsiTheme="majorBidi" w:cstheme="majorBidi"/>
          <w:i/>
          <w:iCs/>
        </w:rPr>
        <w:t>Financial Times</w:t>
      </w:r>
      <w:r w:rsidRPr="00586FB1">
        <w:rPr>
          <w:rFonts w:asciiTheme="majorBidi" w:hAnsiTheme="majorBidi" w:cstheme="majorBidi"/>
        </w:rPr>
        <w:t>, 21 August 2015, http://www.ft.com/cms/s/0/6edfdd30-472a-11e5-b3b2-1672f710807b.html#axzz3mBzPhmK5.</w:t>
      </w:r>
    </w:p>
  </w:footnote>
  <w:footnote w:id="42">
    <w:p w14:paraId="6B747E63" w14:textId="58DD0A1D" w:rsidR="008B1882" w:rsidRPr="00586FB1" w:rsidRDefault="008B1882" w:rsidP="00586FB1">
      <w:pPr>
        <w:pStyle w:val="FootnoteText"/>
        <w:jc w:val="both"/>
        <w:rPr>
          <w:rFonts w:asciiTheme="majorBidi" w:hAnsiTheme="majorBidi" w:cstheme="majorBidi"/>
          <w:lang w:val="en-US"/>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sidRPr="00586FB1">
        <w:rPr>
          <w:rFonts w:asciiTheme="majorBidi" w:hAnsiTheme="majorBidi" w:cstheme="majorBidi"/>
          <w:lang w:val="en-US"/>
        </w:rPr>
        <w:t xml:space="preserve">Note that countries can also, in principle, </w:t>
      </w:r>
      <w:r w:rsidRPr="00586FB1">
        <w:rPr>
          <w:rFonts w:asciiTheme="majorBidi" w:hAnsiTheme="majorBidi" w:cstheme="majorBidi"/>
          <w:i/>
          <w:lang w:val="en-US"/>
        </w:rPr>
        <w:t>agree</w:t>
      </w:r>
      <w:r w:rsidRPr="00586FB1">
        <w:rPr>
          <w:rFonts w:asciiTheme="majorBidi" w:hAnsiTheme="majorBidi" w:cstheme="majorBidi"/>
          <w:lang w:val="en-US"/>
        </w:rPr>
        <w:t xml:space="preserve"> on what refugees have the highest priority. </w:t>
      </w:r>
    </w:p>
  </w:footnote>
  <w:footnote w:id="43">
    <w:p w14:paraId="48239199" w14:textId="62AB6B0C" w:rsidR="008B1882" w:rsidRPr="00586FB1" w:rsidRDefault="008B1882" w:rsidP="00AF46E8">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J</w:t>
      </w:r>
      <w:r w:rsidRPr="00586FB1">
        <w:rPr>
          <w:rFonts w:asciiTheme="majorBidi" w:hAnsiTheme="majorBidi" w:cstheme="majorBidi"/>
        </w:rPr>
        <w:t xml:space="preserve"> Kanter, ‘EU Nations Urged to Accept 160,00 Migrants’, </w:t>
      </w:r>
      <w:r w:rsidRPr="00586FB1">
        <w:rPr>
          <w:rFonts w:asciiTheme="majorBidi" w:hAnsiTheme="majorBidi" w:cstheme="majorBidi"/>
          <w:i/>
          <w:iCs/>
        </w:rPr>
        <w:t>New York Times</w:t>
      </w:r>
      <w:r w:rsidRPr="00586FB1">
        <w:rPr>
          <w:rFonts w:asciiTheme="majorBidi" w:hAnsiTheme="majorBidi" w:cstheme="majorBidi"/>
        </w:rPr>
        <w:t>, 9 September 2015.</w:t>
      </w:r>
    </w:p>
  </w:footnote>
  <w:footnote w:id="44">
    <w:p w14:paraId="20CE6F58" w14:textId="573B2681" w:rsidR="008B1882" w:rsidRPr="00586FB1" w:rsidRDefault="008B1882" w:rsidP="00AF46E8">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H</w:t>
      </w:r>
      <w:r w:rsidRPr="00586FB1">
        <w:rPr>
          <w:rFonts w:asciiTheme="majorBidi" w:hAnsiTheme="majorBidi" w:cstheme="majorBidi"/>
        </w:rPr>
        <w:t xml:space="preserve"> Urth et al., ‘Study on the Feasibility and Legal and Practical Implications of Establishing a Mechanism for the Joint Processing of Asylum Applicatio</w:t>
      </w:r>
      <w:r w:rsidRPr="00AF46E8">
        <w:rPr>
          <w:rFonts w:asciiTheme="majorBidi" w:hAnsiTheme="majorBidi" w:cstheme="majorBidi"/>
        </w:rPr>
        <w:t>ns on the Territory of the EU’</w:t>
      </w:r>
      <w:r>
        <w:rPr>
          <w:rFonts w:asciiTheme="majorBidi" w:hAnsiTheme="majorBidi" w:cstheme="majorBidi"/>
        </w:rPr>
        <w:t>,</w:t>
      </w:r>
      <w:r w:rsidRPr="00AF46E8">
        <w:rPr>
          <w:rFonts w:asciiTheme="majorBidi" w:hAnsiTheme="majorBidi" w:cstheme="majorBidi"/>
        </w:rPr>
        <w:t xml:space="preserve"> European Commission, 2013</w:t>
      </w:r>
      <w:r w:rsidRPr="00586FB1">
        <w:rPr>
          <w:rFonts w:asciiTheme="majorBidi" w:hAnsiTheme="majorBidi" w:cstheme="majorBidi"/>
        </w:rPr>
        <w:t>.</w:t>
      </w:r>
    </w:p>
  </w:footnote>
  <w:footnote w:id="45">
    <w:p w14:paraId="6F217EB8" w14:textId="77777777" w:rsidR="008B1882" w:rsidRPr="00586FB1" w:rsidRDefault="008B1882" w:rsidP="00015700">
      <w:pPr>
        <w:pStyle w:val="FootnoteText"/>
        <w:jc w:val="both"/>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Which means participating states would need to adopt a common understanding of the family unit in question. Currently the definitions of family and dependent-relative status are specific to the jurisdictions of particular states, but this is no more than committed to in many domains of EU law, where a common definition of the family is required.</w:t>
      </w:r>
    </w:p>
  </w:footnote>
  <w:footnote w:id="46">
    <w:p w14:paraId="73074244" w14:textId="3A7EB1EE" w:rsidR="008B1882" w:rsidRPr="00586FB1" w:rsidRDefault="008B1882" w:rsidP="00015700">
      <w:pPr>
        <w:pStyle w:val="FootnoteText"/>
        <w:jc w:val="both"/>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Families are not ‘unsplittable’ once their refugee status has been determined for a variety of reasons (for example, one member of the family can commit a crime incompatible with their refugee status without undermining the refugee status of the rest of the family), but this doesn’t not undermine the stability of the system, as it does not create scenarios where states and refugees wish to re-match outside the system.</w:t>
      </w:r>
    </w:p>
  </w:footnote>
  <w:footnote w:id="47">
    <w:p w14:paraId="4CB2BF2A" w14:textId="403F1C4E" w:rsidR="008B1882" w:rsidRPr="00586FB1" w:rsidRDefault="008B1882" w:rsidP="00AF46E8">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A E</w:t>
      </w:r>
      <w:r w:rsidRPr="00586FB1">
        <w:rPr>
          <w:rFonts w:asciiTheme="majorBidi" w:hAnsiTheme="majorBidi" w:cstheme="majorBidi"/>
        </w:rPr>
        <w:t xml:space="preserve"> Roth and </w:t>
      </w:r>
      <w:r>
        <w:rPr>
          <w:rFonts w:asciiTheme="majorBidi" w:hAnsiTheme="majorBidi" w:cstheme="majorBidi"/>
        </w:rPr>
        <w:t>E</w:t>
      </w:r>
      <w:r w:rsidRPr="00586FB1">
        <w:rPr>
          <w:rFonts w:asciiTheme="majorBidi" w:hAnsiTheme="majorBidi" w:cstheme="majorBidi"/>
        </w:rPr>
        <w:t xml:space="preserve"> Peranson, ‘The Redesign of the Matching Market for American Physicians: Some Engineering Aspects of Economic D’, </w:t>
      </w:r>
      <w:r w:rsidRPr="00586FB1">
        <w:rPr>
          <w:rFonts w:asciiTheme="majorBidi" w:hAnsiTheme="majorBidi" w:cstheme="majorBidi"/>
          <w:i/>
          <w:iCs/>
        </w:rPr>
        <w:t>American Economic Review</w:t>
      </w:r>
      <w:r w:rsidRPr="00586FB1">
        <w:rPr>
          <w:rFonts w:asciiTheme="majorBidi" w:hAnsiTheme="majorBidi" w:cstheme="majorBidi"/>
        </w:rPr>
        <w:t xml:space="preserve"> 89, no. 4</w:t>
      </w:r>
      <w:r>
        <w:rPr>
          <w:rFonts w:asciiTheme="majorBidi" w:hAnsiTheme="majorBidi" w:cstheme="majorBidi"/>
        </w:rPr>
        <w:t xml:space="preserve">, </w:t>
      </w:r>
      <w:r w:rsidRPr="00AF46E8">
        <w:rPr>
          <w:rFonts w:asciiTheme="majorBidi" w:hAnsiTheme="majorBidi" w:cstheme="majorBidi"/>
        </w:rPr>
        <w:t>1999</w:t>
      </w:r>
      <w:r w:rsidRPr="00586FB1">
        <w:rPr>
          <w:rFonts w:asciiTheme="majorBidi" w:hAnsiTheme="majorBidi" w:cstheme="majorBidi"/>
        </w:rPr>
        <w:t>: 748–782.</w:t>
      </w:r>
    </w:p>
  </w:footnote>
  <w:footnote w:id="48">
    <w:p w14:paraId="78861A6B" w14:textId="6685AEE9" w:rsidR="008B1882" w:rsidRPr="00586FB1" w:rsidRDefault="008B1882" w:rsidP="00586FB1">
      <w:pPr>
        <w:pStyle w:val="FootnoteText"/>
        <w:jc w:val="both"/>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And, as it turns out, even in theory for large markets, see </w:t>
      </w:r>
      <w:r>
        <w:rPr>
          <w:rFonts w:asciiTheme="majorBidi" w:hAnsiTheme="majorBidi" w:cstheme="majorBidi"/>
        </w:rPr>
        <w:t>F</w:t>
      </w:r>
      <w:r w:rsidRPr="00586FB1">
        <w:rPr>
          <w:rFonts w:asciiTheme="majorBidi" w:hAnsiTheme="majorBidi" w:cstheme="majorBidi"/>
        </w:rPr>
        <w:t xml:space="preserve"> Kojima, </w:t>
      </w:r>
      <w:r>
        <w:rPr>
          <w:rFonts w:asciiTheme="majorBidi" w:hAnsiTheme="majorBidi" w:cstheme="majorBidi"/>
        </w:rPr>
        <w:t xml:space="preserve">P A </w:t>
      </w:r>
      <w:r w:rsidRPr="00586FB1">
        <w:rPr>
          <w:rFonts w:asciiTheme="majorBidi" w:hAnsiTheme="majorBidi" w:cstheme="majorBidi"/>
        </w:rPr>
        <w:t xml:space="preserve">Pathak, and </w:t>
      </w:r>
      <w:r>
        <w:rPr>
          <w:rFonts w:asciiTheme="majorBidi" w:hAnsiTheme="majorBidi" w:cstheme="majorBidi"/>
        </w:rPr>
        <w:t xml:space="preserve">A E </w:t>
      </w:r>
      <w:r w:rsidRPr="00586FB1">
        <w:rPr>
          <w:rFonts w:asciiTheme="majorBidi" w:hAnsiTheme="majorBidi" w:cstheme="majorBidi"/>
        </w:rPr>
        <w:t xml:space="preserve">Roth, ‘Matching with Couples: Stability and Incentives in Large Markets*’, </w:t>
      </w:r>
      <w:r w:rsidRPr="00586FB1">
        <w:rPr>
          <w:rFonts w:asciiTheme="majorBidi" w:hAnsiTheme="majorBidi" w:cstheme="majorBidi"/>
          <w:i/>
          <w:iCs/>
        </w:rPr>
        <w:t>The Quarterly Journal of Economics</w:t>
      </w:r>
      <w:r w:rsidRPr="00586FB1">
        <w:rPr>
          <w:rFonts w:asciiTheme="majorBidi" w:hAnsiTheme="majorBidi" w:cstheme="majorBidi"/>
        </w:rPr>
        <w:t xml:space="preserve"> 128, no. 4</w:t>
      </w:r>
      <w:r>
        <w:rPr>
          <w:rFonts w:asciiTheme="majorBidi" w:hAnsiTheme="majorBidi" w:cstheme="majorBidi"/>
        </w:rPr>
        <w:t>,</w:t>
      </w:r>
      <w:r w:rsidRPr="00586FB1">
        <w:rPr>
          <w:rFonts w:asciiTheme="majorBidi" w:hAnsiTheme="majorBidi" w:cstheme="majorBidi"/>
        </w:rPr>
        <w:t xml:space="preserve"> </w:t>
      </w:r>
      <w:r w:rsidRPr="00AF46E8">
        <w:rPr>
          <w:rFonts w:asciiTheme="majorBidi" w:hAnsiTheme="majorBidi" w:cstheme="majorBidi"/>
        </w:rPr>
        <w:t>2013</w:t>
      </w:r>
      <w:r w:rsidRPr="00586FB1">
        <w:rPr>
          <w:rFonts w:asciiTheme="majorBidi" w:hAnsiTheme="majorBidi" w:cstheme="majorBidi"/>
        </w:rPr>
        <w:t>: 1585–1632, doi:10.1093/qje/qjt019..</w:t>
      </w:r>
    </w:p>
  </w:footnote>
  <w:footnote w:id="49">
    <w:p w14:paraId="37AD0D60" w14:textId="730EA3A1" w:rsidR="008B1882" w:rsidRPr="00586FB1" w:rsidRDefault="008B1882" w:rsidP="00006751">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UNHCR, ‘UNHCR Note on DNA Testing to Establish Family Relationships in the Refugee Context’, 2008, http://www.refworld.org/docid/48620c2d2.html.</w:t>
      </w:r>
    </w:p>
  </w:footnote>
  <w:footnote w:id="50">
    <w:p w14:paraId="10722ACE" w14:textId="29A72254" w:rsidR="008B1882" w:rsidRPr="00586FB1" w:rsidRDefault="008B1882" w:rsidP="00586FB1">
      <w:pPr>
        <w:pStyle w:val="FootnoteText"/>
        <w:jc w:val="both"/>
        <w:rPr>
          <w:rFonts w:asciiTheme="majorBidi" w:hAnsiTheme="majorBidi" w:cstheme="majorBidi"/>
          <w:lang w:val="en-US"/>
        </w:rPr>
      </w:pPr>
      <w:r w:rsidRPr="00586FB1">
        <w:rPr>
          <w:rStyle w:val="FootnoteReference"/>
          <w:rFonts w:asciiTheme="majorBidi" w:hAnsiTheme="majorBidi" w:cstheme="majorBidi"/>
        </w:rPr>
        <w:footnoteRef/>
      </w:r>
      <w:r w:rsidRPr="00586FB1">
        <w:rPr>
          <w:rStyle w:val="FootnoteReference"/>
          <w:rFonts w:asciiTheme="majorBidi" w:hAnsiTheme="majorBidi" w:cstheme="majorBidi"/>
        </w:rPr>
        <w:t xml:space="preserve"> </w:t>
      </w:r>
      <w:r w:rsidRPr="00586FB1">
        <w:rPr>
          <w:rFonts w:asciiTheme="majorBidi" w:hAnsiTheme="majorBidi" w:cstheme="majorBidi"/>
        </w:rPr>
        <w:t xml:space="preserve">States can also have subnational quotas in the same way as hospitals fill vacancies for different departments. For example, the German </w:t>
      </w:r>
      <w:r w:rsidRPr="00586FB1">
        <w:rPr>
          <w:rFonts w:asciiTheme="majorBidi" w:hAnsiTheme="majorBidi" w:cstheme="majorBidi"/>
          <w:i/>
        </w:rPr>
        <w:t>Königsteiner Schlüssel</w:t>
      </w:r>
      <w:r w:rsidRPr="00586FB1">
        <w:rPr>
          <w:rFonts w:asciiTheme="majorBidi" w:hAnsiTheme="majorBidi" w:cstheme="majorBidi"/>
        </w:rPr>
        <w:t xml:space="preserve"> system allocates refugees to </w:t>
      </w:r>
      <w:r w:rsidRPr="00586FB1">
        <w:rPr>
          <w:rFonts w:asciiTheme="majorBidi" w:hAnsiTheme="majorBidi" w:cstheme="majorBidi"/>
          <w:i/>
        </w:rPr>
        <w:t>Bundesländer</w:t>
      </w:r>
      <w:r w:rsidRPr="00586FB1">
        <w:rPr>
          <w:rFonts w:asciiTheme="majorBidi" w:hAnsiTheme="majorBidi" w:cstheme="majorBidi"/>
        </w:rPr>
        <w:t xml:space="preserve"> based on a system of fixed quotas (for example, Berlin has five per cent of the quota) without any regard for the preferences of refugees themselves.</w:t>
      </w:r>
      <w:r w:rsidRPr="00586FB1">
        <w:rPr>
          <w:rFonts w:asciiTheme="majorBidi" w:hAnsiTheme="majorBidi" w:cstheme="majorBidi"/>
          <w:lang w:val="en-US"/>
        </w:rPr>
        <w:t xml:space="preserve"> </w:t>
      </w:r>
    </w:p>
  </w:footnote>
  <w:footnote w:id="51">
    <w:p w14:paraId="7D0EB0C9" w14:textId="0582184B" w:rsidR="008B1882" w:rsidRPr="00AF46E8" w:rsidRDefault="008B1882" w:rsidP="00AF46E8">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 xml:space="preserve">L </w:t>
      </w:r>
      <w:r w:rsidRPr="00AF46E8">
        <w:rPr>
          <w:rFonts w:asciiTheme="majorBidi" w:hAnsiTheme="majorBidi" w:cstheme="majorBidi"/>
        </w:rPr>
        <w:t xml:space="preserve">Ehlers, </w:t>
      </w:r>
      <w:r>
        <w:rPr>
          <w:rFonts w:asciiTheme="majorBidi" w:hAnsiTheme="majorBidi" w:cstheme="majorBidi"/>
        </w:rPr>
        <w:t>I E</w:t>
      </w:r>
      <w:r w:rsidRPr="00AF46E8">
        <w:rPr>
          <w:rFonts w:asciiTheme="majorBidi" w:hAnsiTheme="majorBidi" w:cstheme="majorBidi"/>
        </w:rPr>
        <w:t xml:space="preserve"> Hafalir, </w:t>
      </w:r>
      <w:r>
        <w:rPr>
          <w:rFonts w:asciiTheme="majorBidi" w:hAnsiTheme="majorBidi" w:cstheme="majorBidi"/>
        </w:rPr>
        <w:t xml:space="preserve">M B </w:t>
      </w:r>
      <w:r w:rsidRPr="00AF46E8">
        <w:rPr>
          <w:rFonts w:asciiTheme="majorBidi" w:hAnsiTheme="majorBidi" w:cstheme="majorBidi"/>
        </w:rPr>
        <w:t xml:space="preserve">Yenmez, and </w:t>
      </w:r>
      <w:r>
        <w:rPr>
          <w:rFonts w:asciiTheme="majorBidi" w:hAnsiTheme="majorBidi" w:cstheme="majorBidi"/>
        </w:rPr>
        <w:t>M A</w:t>
      </w:r>
      <w:r w:rsidRPr="00AF46E8">
        <w:rPr>
          <w:rFonts w:asciiTheme="majorBidi" w:hAnsiTheme="majorBidi" w:cstheme="majorBidi"/>
        </w:rPr>
        <w:t xml:space="preserve"> Yildirim. ‘School Choice with Controlled Choice Constraints: Hard Bounds versus Soft Bounds’. </w:t>
      </w:r>
      <w:r w:rsidRPr="00AF46E8">
        <w:rPr>
          <w:rFonts w:asciiTheme="majorBidi" w:hAnsiTheme="majorBidi" w:cstheme="majorBidi"/>
          <w:i/>
          <w:iCs/>
        </w:rPr>
        <w:t>Journal of Economic Theory</w:t>
      </w:r>
      <w:r w:rsidRPr="00AF46E8">
        <w:rPr>
          <w:rFonts w:asciiTheme="majorBidi" w:hAnsiTheme="majorBidi" w:cstheme="majorBidi"/>
        </w:rPr>
        <w:t xml:space="preserve"> 153</w:t>
      </w:r>
      <w:r>
        <w:rPr>
          <w:rFonts w:asciiTheme="majorBidi" w:hAnsiTheme="majorBidi" w:cstheme="majorBidi"/>
        </w:rPr>
        <w:t>, 2014</w:t>
      </w:r>
      <w:r w:rsidRPr="00AF46E8">
        <w:rPr>
          <w:rFonts w:asciiTheme="majorBidi" w:hAnsiTheme="majorBidi" w:cstheme="majorBidi"/>
        </w:rPr>
        <w:t>: 648–683.</w:t>
      </w:r>
    </w:p>
    <w:p w14:paraId="39002D95" w14:textId="2E93F444" w:rsidR="008B1882" w:rsidRPr="00586FB1" w:rsidRDefault="008B1882" w:rsidP="00AF46E8">
      <w:pPr>
        <w:pStyle w:val="FootnoteText"/>
        <w:rPr>
          <w:rFonts w:asciiTheme="majorBidi" w:hAnsiTheme="majorBidi" w:cstheme="majorBidi"/>
        </w:rPr>
      </w:pPr>
    </w:p>
  </w:footnote>
  <w:footnote w:id="52">
    <w:p w14:paraId="5806C050" w14:textId="38624B95" w:rsidR="008B1882" w:rsidRPr="00586FB1" w:rsidRDefault="008B1882" w:rsidP="00AF46E8">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 xml:space="preserve">Y </w:t>
      </w:r>
      <w:r w:rsidRPr="00AF46E8">
        <w:rPr>
          <w:rFonts w:asciiTheme="majorBidi" w:hAnsiTheme="majorBidi" w:cstheme="majorBidi"/>
        </w:rPr>
        <w:t xml:space="preserve">Kamada, and </w:t>
      </w:r>
      <w:r>
        <w:rPr>
          <w:rFonts w:asciiTheme="majorBidi" w:hAnsiTheme="majorBidi" w:cstheme="majorBidi"/>
        </w:rPr>
        <w:t>F</w:t>
      </w:r>
      <w:r w:rsidRPr="00AF46E8">
        <w:rPr>
          <w:rFonts w:asciiTheme="majorBidi" w:hAnsiTheme="majorBidi" w:cstheme="majorBidi"/>
        </w:rPr>
        <w:t xml:space="preserve"> Kojima</w:t>
      </w:r>
      <w:r>
        <w:rPr>
          <w:rFonts w:asciiTheme="majorBidi" w:hAnsiTheme="majorBidi" w:cstheme="majorBidi"/>
        </w:rPr>
        <w:t xml:space="preserve">, </w:t>
      </w:r>
      <w:r w:rsidRPr="00AF46E8">
        <w:rPr>
          <w:rFonts w:asciiTheme="majorBidi" w:hAnsiTheme="majorBidi" w:cstheme="majorBidi"/>
        </w:rPr>
        <w:t xml:space="preserve">‘Stability and Strategy-Proofness for Matching with Constraints: A Problem in the Japanese Medical Match and Its Solution’. </w:t>
      </w:r>
      <w:r w:rsidRPr="00AF46E8">
        <w:rPr>
          <w:rFonts w:asciiTheme="majorBidi" w:hAnsiTheme="majorBidi" w:cstheme="majorBidi"/>
          <w:i/>
          <w:iCs/>
        </w:rPr>
        <w:t>The American Economic Review</w:t>
      </w:r>
      <w:r w:rsidRPr="00AF46E8">
        <w:rPr>
          <w:rFonts w:asciiTheme="majorBidi" w:hAnsiTheme="majorBidi" w:cstheme="majorBidi"/>
        </w:rPr>
        <w:t xml:space="preserve">, </w:t>
      </w:r>
      <w:r>
        <w:rPr>
          <w:rFonts w:asciiTheme="majorBidi" w:hAnsiTheme="majorBidi" w:cstheme="majorBidi"/>
        </w:rPr>
        <w:t xml:space="preserve">2012, </w:t>
      </w:r>
      <w:r w:rsidRPr="00AF46E8">
        <w:rPr>
          <w:rFonts w:asciiTheme="majorBidi" w:hAnsiTheme="majorBidi" w:cstheme="majorBidi"/>
        </w:rPr>
        <w:t>366–370.</w:t>
      </w:r>
    </w:p>
  </w:footnote>
  <w:footnote w:id="53">
    <w:p w14:paraId="66A4D18B" w14:textId="3F47966B" w:rsidR="008B1882" w:rsidRPr="00586FB1" w:rsidRDefault="008B1882" w:rsidP="00AF46E8">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Y</w:t>
      </w:r>
      <w:r w:rsidRPr="00586FB1">
        <w:rPr>
          <w:rFonts w:asciiTheme="majorBidi" w:hAnsiTheme="majorBidi" w:cstheme="majorBidi"/>
        </w:rPr>
        <w:t xml:space="preserve"> Kamada and </w:t>
      </w:r>
      <w:r>
        <w:rPr>
          <w:rFonts w:asciiTheme="majorBidi" w:hAnsiTheme="majorBidi" w:cstheme="majorBidi"/>
        </w:rPr>
        <w:t>F</w:t>
      </w:r>
      <w:r w:rsidRPr="00586FB1">
        <w:rPr>
          <w:rFonts w:asciiTheme="majorBidi" w:hAnsiTheme="majorBidi" w:cstheme="majorBidi"/>
        </w:rPr>
        <w:t xml:space="preserve"> Kojima, ‘Efficient Matching under Distributional Constraints: Theory and Applications’, </w:t>
      </w:r>
      <w:r w:rsidRPr="00586FB1">
        <w:rPr>
          <w:rFonts w:asciiTheme="majorBidi" w:hAnsiTheme="majorBidi" w:cstheme="majorBidi"/>
          <w:i/>
          <w:iCs/>
        </w:rPr>
        <w:t>American Economic Review</w:t>
      </w:r>
      <w:r w:rsidRPr="00AF46E8">
        <w:rPr>
          <w:rFonts w:asciiTheme="majorBidi" w:hAnsiTheme="majorBidi" w:cstheme="majorBidi"/>
        </w:rPr>
        <w:t xml:space="preserve"> 105, no. 1</w:t>
      </w:r>
      <w:r>
        <w:rPr>
          <w:rFonts w:asciiTheme="majorBidi" w:hAnsiTheme="majorBidi" w:cstheme="majorBidi"/>
        </w:rPr>
        <w:t xml:space="preserve">, </w:t>
      </w:r>
      <w:r w:rsidRPr="00AF46E8">
        <w:rPr>
          <w:rFonts w:asciiTheme="majorBidi" w:hAnsiTheme="majorBidi" w:cstheme="majorBidi"/>
        </w:rPr>
        <w:t>2015</w:t>
      </w:r>
      <w:r w:rsidRPr="00586FB1">
        <w:rPr>
          <w:rFonts w:asciiTheme="majorBidi" w:hAnsiTheme="majorBidi" w:cstheme="majorBidi"/>
        </w:rPr>
        <w:t>: 67–99.</w:t>
      </w:r>
    </w:p>
  </w:footnote>
  <w:footnote w:id="54">
    <w:p w14:paraId="6827C777" w14:textId="0228F01F" w:rsidR="008B1882" w:rsidRPr="00AF46E8" w:rsidRDefault="008B1882" w:rsidP="00AF46E8">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 xml:space="preserve">I E </w:t>
      </w:r>
      <w:r w:rsidRPr="00AF46E8">
        <w:rPr>
          <w:rFonts w:asciiTheme="majorBidi" w:hAnsiTheme="majorBidi" w:cstheme="majorBidi"/>
        </w:rPr>
        <w:t xml:space="preserve">Hafalir, </w:t>
      </w:r>
      <w:r>
        <w:rPr>
          <w:rFonts w:asciiTheme="majorBidi" w:hAnsiTheme="majorBidi" w:cstheme="majorBidi"/>
        </w:rPr>
        <w:t xml:space="preserve">M B </w:t>
      </w:r>
      <w:r w:rsidRPr="00AF46E8">
        <w:rPr>
          <w:rFonts w:asciiTheme="majorBidi" w:hAnsiTheme="majorBidi" w:cstheme="majorBidi"/>
        </w:rPr>
        <w:t xml:space="preserve">Yenmez, and </w:t>
      </w:r>
      <w:r>
        <w:rPr>
          <w:rFonts w:asciiTheme="majorBidi" w:hAnsiTheme="majorBidi" w:cstheme="majorBidi"/>
        </w:rPr>
        <w:t xml:space="preserve">M A </w:t>
      </w:r>
      <w:r w:rsidRPr="00AF46E8">
        <w:rPr>
          <w:rFonts w:asciiTheme="majorBidi" w:hAnsiTheme="majorBidi" w:cstheme="majorBidi"/>
        </w:rPr>
        <w:t>Yildirim</w:t>
      </w:r>
      <w:r>
        <w:rPr>
          <w:rFonts w:asciiTheme="majorBidi" w:hAnsiTheme="majorBidi" w:cstheme="majorBidi"/>
        </w:rPr>
        <w:t xml:space="preserve">, </w:t>
      </w:r>
      <w:r w:rsidRPr="00AF46E8">
        <w:rPr>
          <w:rFonts w:asciiTheme="majorBidi" w:hAnsiTheme="majorBidi" w:cstheme="majorBidi"/>
        </w:rPr>
        <w:t xml:space="preserve">‘Effective Affirmative Action in School Choice’. </w:t>
      </w:r>
      <w:r w:rsidRPr="00AF46E8">
        <w:rPr>
          <w:rFonts w:asciiTheme="majorBidi" w:hAnsiTheme="majorBidi" w:cstheme="majorBidi"/>
          <w:i/>
          <w:iCs/>
        </w:rPr>
        <w:t>Theoretical Economics</w:t>
      </w:r>
      <w:r w:rsidRPr="00AF46E8">
        <w:rPr>
          <w:rFonts w:asciiTheme="majorBidi" w:hAnsiTheme="majorBidi" w:cstheme="majorBidi"/>
        </w:rPr>
        <w:t xml:space="preserve"> 8 (2)</w:t>
      </w:r>
      <w:r>
        <w:rPr>
          <w:rFonts w:asciiTheme="majorBidi" w:hAnsiTheme="majorBidi" w:cstheme="majorBidi"/>
        </w:rPr>
        <w:t>, 2013</w:t>
      </w:r>
      <w:r w:rsidRPr="00AF46E8">
        <w:rPr>
          <w:rFonts w:asciiTheme="majorBidi" w:hAnsiTheme="majorBidi" w:cstheme="majorBidi"/>
        </w:rPr>
        <w:t>: 325–363.</w:t>
      </w:r>
      <w:r>
        <w:rPr>
          <w:rFonts w:asciiTheme="majorBidi" w:hAnsiTheme="majorBidi" w:cstheme="majorBidi"/>
        </w:rPr>
        <w:t xml:space="preserve"> S D </w:t>
      </w:r>
      <w:r w:rsidRPr="00AF46E8">
        <w:rPr>
          <w:rFonts w:asciiTheme="majorBidi" w:hAnsiTheme="majorBidi" w:cstheme="majorBidi"/>
        </w:rPr>
        <w:t xml:space="preserve">Kominers, and </w:t>
      </w:r>
      <w:r>
        <w:rPr>
          <w:rFonts w:asciiTheme="majorBidi" w:hAnsiTheme="majorBidi" w:cstheme="majorBidi"/>
        </w:rPr>
        <w:t xml:space="preserve">T </w:t>
      </w:r>
      <w:r w:rsidRPr="00AF46E8">
        <w:rPr>
          <w:rFonts w:asciiTheme="majorBidi" w:hAnsiTheme="majorBidi" w:cstheme="majorBidi"/>
        </w:rPr>
        <w:t xml:space="preserve">Sönmez. Forthcoming. ‘Designing for Diversity in Matching’. </w:t>
      </w:r>
      <w:r w:rsidRPr="00AF46E8">
        <w:rPr>
          <w:rFonts w:asciiTheme="majorBidi" w:hAnsiTheme="majorBidi" w:cstheme="majorBidi"/>
          <w:i/>
          <w:iCs/>
        </w:rPr>
        <w:t>Theoretical Economics</w:t>
      </w:r>
      <w:r w:rsidRPr="00AF46E8">
        <w:rPr>
          <w:rFonts w:asciiTheme="majorBidi" w:hAnsiTheme="majorBidi" w:cstheme="majorBidi"/>
        </w:rPr>
        <w:t>. http://scottkom.com/articles/Kominers_Sonmez_Designing_for_Diversity_in_Matching.pdf.</w:t>
      </w:r>
    </w:p>
    <w:p w14:paraId="50914381" w14:textId="0800EF3A" w:rsidR="008B1882" w:rsidRPr="00586FB1" w:rsidRDefault="008B1882" w:rsidP="00AF46E8">
      <w:pPr>
        <w:pStyle w:val="FootnoteText"/>
        <w:rPr>
          <w:rFonts w:asciiTheme="majorBidi" w:hAnsiTheme="majorBidi" w:cstheme="majorBidi"/>
        </w:rPr>
      </w:pPr>
    </w:p>
  </w:footnote>
  <w:footnote w:id="55">
    <w:p w14:paraId="39A6D156" w14:textId="0BA5D8C3" w:rsidR="008B1882" w:rsidRPr="00586FB1" w:rsidRDefault="008B1882" w:rsidP="003577A2">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J</w:t>
      </w:r>
      <w:r w:rsidRPr="00586FB1">
        <w:rPr>
          <w:rFonts w:asciiTheme="majorBidi" w:hAnsiTheme="majorBidi" w:cstheme="majorBidi"/>
        </w:rPr>
        <w:t xml:space="preserve"> Fernández-Huertas Moraga and </w:t>
      </w:r>
      <w:r>
        <w:rPr>
          <w:rFonts w:asciiTheme="majorBidi" w:hAnsiTheme="majorBidi" w:cstheme="majorBidi"/>
        </w:rPr>
        <w:t>H</w:t>
      </w:r>
      <w:r w:rsidRPr="00586FB1">
        <w:rPr>
          <w:rFonts w:asciiTheme="majorBidi" w:hAnsiTheme="majorBidi" w:cstheme="majorBidi"/>
        </w:rPr>
        <w:t xml:space="preserve"> Rapoport, ‘Tradable Immigration Quotas’, </w:t>
      </w:r>
      <w:r w:rsidRPr="00586FB1">
        <w:rPr>
          <w:rFonts w:asciiTheme="majorBidi" w:hAnsiTheme="majorBidi" w:cstheme="majorBidi"/>
          <w:i/>
          <w:iCs/>
        </w:rPr>
        <w:t>Journal of Public Economics</w:t>
      </w:r>
      <w:r w:rsidRPr="00586FB1">
        <w:rPr>
          <w:rFonts w:asciiTheme="majorBidi" w:hAnsiTheme="majorBidi" w:cstheme="majorBidi"/>
        </w:rPr>
        <w:t xml:space="preserve"> 115</w:t>
      </w:r>
      <w:r>
        <w:rPr>
          <w:rFonts w:asciiTheme="majorBidi" w:hAnsiTheme="majorBidi" w:cstheme="majorBidi"/>
        </w:rPr>
        <w:t xml:space="preserve">, </w:t>
      </w:r>
      <w:r w:rsidRPr="00586FB1">
        <w:rPr>
          <w:rFonts w:asciiTheme="majorBidi" w:hAnsiTheme="majorBidi" w:cstheme="majorBidi"/>
        </w:rPr>
        <w:t>Jul</w:t>
      </w:r>
      <w:r w:rsidRPr="003577A2">
        <w:rPr>
          <w:rFonts w:asciiTheme="majorBidi" w:hAnsiTheme="majorBidi" w:cstheme="majorBidi"/>
        </w:rPr>
        <w:t>y 2014</w:t>
      </w:r>
      <w:r w:rsidRPr="00586FB1">
        <w:rPr>
          <w:rFonts w:asciiTheme="majorBidi" w:hAnsiTheme="majorBidi" w:cstheme="majorBidi"/>
        </w:rPr>
        <w:t xml:space="preserve">: 94–108, doi:10.1016/j.jpubeco.2014.04.002; ‘Tradable Refugee-Admission Quotas and EU Asylum Policy’, </w:t>
      </w:r>
      <w:r w:rsidRPr="00586FB1">
        <w:rPr>
          <w:rFonts w:asciiTheme="majorBidi" w:hAnsiTheme="majorBidi" w:cstheme="majorBidi"/>
          <w:i/>
          <w:iCs/>
        </w:rPr>
        <w:t>CESifo Economic Studies</w:t>
      </w:r>
      <w:r w:rsidRPr="00586FB1">
        <w:rPr>
          <w:rFonts w:asciiTheme="majorBidi" w:hAnsiTheme="majorBidi" w:cstheme="majorBidi"/>
        </w:rPr>
        <w:t xml:space="preserve"> 61, no. 3–4</w:t>
      </w:r>
      <w:r>
        <w:rPr>
          <w:rFonts w:asciiTheme="majorBidi" w:hAnsiTheme="majorBidi" w:cstheme="majorBidi"/>
        </w:rPr>
        <w:t xml:space="preserve">, </w:t>
      </w:r>
      <w:r w:rsidRPr="003577A2">
        <w:rPr>
          <w:rFonts w:asciiTheme="majorBidi" w:hAnsiTheme="majorBidi" w:cstheme="majorBidi"/>
        </w:rPr>
        <w:t>2015</w:t>
      </w:r>
      <w:r w:rsidRPr="00586FB1">
        <w:rPr>
          <w:rFonts w:asciiTheme="majorBidi" w:hAnsiTheme="majorBidi" w:cstheme="majorBidi"/>
        </w:rPr>
        <w:t xml:space="preserve">: 638–72, doi:10.1093/cesifo/ifu037; ‘Tradable Refugee-Admission Quotas (TRAQs), the Syrian Crisis and the New European Agenda on Migration’, </w:t>
      </w:r>
      <w:r w:rsidRPr="00586FB1">
        <w:rPr>
          <w:rFonts w:asciiTheme="majorBidi" w:hAnsiTheme="majorBidi" w:cstheme="majorBidi"/>
          <w:i/>
          <w:iCs/>
        </w:rPr>
        <w:t>IZA Journal of European Labor Studies</w:t>
      </w:r>
      <w:r w:rsidRPr="00586FB1">
        <w:rPr>
          <w:rFonts w:asciiTheme="majorBidi" w:hAnsiTheme="majorBidi" w:cstheme="majorBidi"/>
        </w:rPr>
        <w:t xml:space="preserve"> 4, no. 1</w:t>
      </w:r>
      <w:r>
        <w:rPr>
          <w:rFonts w:asciiTheme="majorBidi" w:hAnsiTheme="majorBidi" w:cstheme="majorBidi"/>
        </w:rPr>
        <w:t xml:space="preserve">, </w:t>
      </w:r>
      <w:r w:rsidRPr="003577A2">
        <w:rPr>
          <w:rFonts w:asciiTheme="majorBidi" w:hAnsiTheme="majorBidi" w:cstheme="majorBidi"/>
        </w:rPr>
        <w:t>2015</w:t>
      </w:r>
      <w:r w:rsidRPr="00586FB1">
        <w:rPr>
          <w:rFonts w:asciiTheme="majorBidi" w:hAnsiTheme="majorBidi" w:cstheme="majorBidi"/>
        </w:rPr>
        <w:t>: 23.</w:t>
      </w:r>
    </w:p>
  </w:footnote>
  <w:footnote w:id="56">
    <w:p w14:paraId="76523660" w14:textId="52AC8047" w:rsidR="008B1882" w:rsidRPr="00586FB1" w:rsidRDefault="008B1882" w:rsidP="003577A2">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sidRPr="003577A2">
        <w:rPr>
          <w:rFonts w:asciiTheme="majorBidi" w:hAnsiTheme="majorBidi" w:cstheme="majorBidi"/>
        </w:rPr>
        <w:t xml:space="preserve">Fernández-Huertas </w:t>
      </w:r>
      <w:r w:rsidRPr="00586FB1">
        <w:rPr>
          <w:rFonts w:asciiTheme="majorBidi" w:hAnsiTheme="majorBidi" w:cstheme="majorBidi"/>
        </w:rPr>
        <w:t>Moraga and Rapoport, ‘Tradable Refugee-Admission Quotas (TRAQs), the Syrian Crisis and the New European Agenda on Migration’.</w:t>
      </w:r>
    </w:p>
  </w:footnote>
  <w:footnote w:id="57">
    <w:p w14:paraId="66929C7F" w14:textId="19DD2B22" w:rsidR="008B1882" w:rsidRPr="00586FB1" w:rsidRDefault="008B1882" w:rsidP="003577A2">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Dur et al., ‘The Demise of Walk Zones in Boston: Priorities vs. Precedence in School Choice’, </w:t>
      </w:r>
      <w:r w:rsidRPr="00586FB1">
        <w:rPr>
          <w:rFonts w:asciiTheme="majorBidi" w:hAnsiTheme="majorBidi" w:cstheme="majorBidi"/>
          <w:i/>
          <w:iCs/>
        </w:rPr>
        <w:t>Working Paper</w:t>
      </w:r>
      <w:r w:rsidRPr="00586FB1">
        <w:rPr>
          <w:rFonts w:asciiTheme="majorBidi" w:hAnsiTheme="majorBidi" w:cstheme="majorBidi"/>
        </w:rPr>
        <w:t>, 2013.</w:t>
      </w:r>
    </w:p>
  </w:footnote>
  <w:footnote w:id="58">
    <w:p w14:paraId="0BD01E22" w14:textId="1827D440" w:rsidR="008B1882" w:rsidRPr="00586FB1" w:rsidRDefault="008B1882" w:rsidP="00586FB1">
      <w:pPr>
        <w:pStyle w:val="FootnoteText"/>
        <w:jc w:val="both"/>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We discuss this possibility in considerably more depth in </w:t>
      </w:r>
      <w:r>
        <w:rPr>
          <w:rFonts w:asciiTheme="majorBidi" w:hAnsiTheme="majorBidi" w:cstheme="majorBidi"/>
        </w:rPr>
        <w:t>a forthcoming paper., availale from the authors on request.</w:t>
      </w:r>
    </w:p>
  </w:footnote>
  <w:footnote w:id="59">
    <w:p w14:paraId="0CDEB871" w14:textId="77777777" w:rsidR="00586FB1" w:rsidRPr="00586FB1" w:rsidRDefault="00586FB1" w:rsidP="00586FB1">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 xml:space="preserve">A E Roth, </w:t>
      </w:r>
      <w:r w:rsidRPr="003577A2">
        <w:rPr>
          <w:rFonts w:asciiTheme="majorBidi" w:hAnsiTheme="majorBidi" w:cstheme="majorBidi"/>
        </w:rPr>
        <w:t xml:space="preserve">‘The Economics of Matching: Stability and Incentives’. </w:t>
      </w:r>
      <w:r w:rsidRPr="003577A2">
        <w:rPr>
          <w:rFonts w:asciiTheme="majorBidi" w:hAnsiTheme="majorBidi" w:cstheme="majorBidi"/>
          <w:i/>
          <w:iCs/>
        </w:rPr>
        <w:t>Mathematics of Operations Research</w:t>
      </w:r>
      <w:r>
        <w:rPr>
          <w:rFonts w:asciiTheme="majorBidi" w:hAnsiTheme="majorBidi" w:cstheme="majorBidi"/>
        </w:rPr>
        <w:t xml:space="preserve"> 7 (4): 617–628, 1982.</w:t>
      </w:r>
    </w:p>
  </w:footnote>
  <w:footnote w:id="60">
    <w:p w14:paraId="4BB0747B" w14:textId="4B066966" w:rsidR="008B1882" w:rsidRPr="00586FB1" w:rsidRDefault="008B1882" w:rsidP="00586FB1">
      <w:pPr>
        <w:pStyle w:val="FootnoteText"/>
        <w:jc w:val="both"/>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It is actually much worse than that. For any quotas, it is possible for some preferences that the doctor-proposing Gale-Shapley algorithm results in the doctors getting either their worst or second-worst choice</w:t>
      </w:r>
      <w:r>
        <w:rPr>
          <w:rFonts w:asciiTheme="majorBidi" w:hAnsiTheme="majorBidi" w:cstheme="majorBidi"/>
        </w:rPr>
        <w:t>. See K</w:t>
      </w:r>
      <w:hyperlink w:history="1"/>
      <w:r w:rsidRPr="00586FB1">
        <w:rPr>
          <w:rFonts w:asciiTheme="majorBidi" w:hAnsiTheme="majorBidi" w:cstheme="majorBidi"/>
        </w:rPr>
        <w:t xml:space="preserve"> Onur, ‘School Choice with Consent’, </w:t>
      </w:r>
      <w:r w:rsidRPr="00586FB1">
        <w:rPr>
          <w:rFonts w:asciiTheme="majorBidi" w:hAnsiTheme="majorBidi" w:cstheme="majorBidi"/>
          <w:i/>
          <w:iCs/>
        </w:rPr>
        <w:t>The Quarterly Journal of Economics</w:t>
      </w:r>
      <w:r w:rsidRPr="00586FB1">
        <w:rPr>
          <w:rFonts w:asciiTheme="majorBidi" w:hAnsiTheme="majorBidi" w:cstheme="majorBidi"/>
        </w:rPr>
        <w:t xml:space="preserve"> 125, no. 3</w:t>
      </w:r>
      <w:r>
        <w:rPr>
          <w:rFonts w:asciiTheme="majorBidi" w:hAnsiTheme="majorBidi" w:cstheme="majorBidi"/>
        </w:rPr>
        <w:t xml:space="preserve">, </w:t>
      </w:r>
      <w:r w:rsidRPr="00586FB1">
        <w:rPr>
          <w:rFonts w:asciiTheme="majorBidi" w:hAnsiTheme="majorBidi" w:cstheme="majorBidi"/>
        </w:rPr>
        <w:t>2010: 1297–1348..</w:t>
      </w:r>
    </w:p>
  </w:footnote>
  <w:footnote w:id="61">
    <w:p w14:paraId="4B716508" w14:textId="1E98EFFE" w:rsidR="008B1882" w:rsidRPr="00586FB1" w:rsidRDefault="008B1882" w:rsidP="00586FB1">
      <w:pPr>
        <w:pStyle w:val="FootnoteText"/>
        <w:jc w:val="both"/>
        <w:rPr>
          <w:rFonts w:asciiTheme="majorBidi" w:hAnsiTheme="majorBidi" w:cstheme="majorBidi"/>
          <w:lang w:val="en-US"/>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sidRPr="00586FB1">
        <w:rPr>
          <w:rFonts w:asciiTheme="majorBidi" w:hAnsiTheme="majorBidi" w:cstheme="majorBidi"/>
          <w:lang w:val="en-US"/>
        </w:rPr>
        <w:t xml:space="preserve">One particularly promising direction has been to consider systems with a large number of participants where these properties are only approximately satisfied (for example, </w:t>
      </w:r>
      <w:r>
        <w:rPr>
          <w:rFonts w:asciiTheme="majorBidi" w:hAnsiTheme="majorBidi" w:cstheme="majorBidi"/>
        </w:rPr>
        <w:t xml:space="preserve">E M </w:t>
      </w:r>
      <w:r w:rsidRPr="00586FB1">
        <w:rPr>
          <w:rFonts w:asciiTheme="majorBidi" w:hAnsiTheme="majorBidi" w:cstheme="majorBidi"/>
        </w:rPr>
        <w:t xml:space="preserve">Azevedo and </w:t>
      </w:r>
      <w:r>
        <w:rPr>
          <w:rFonts w:asciiTheme="majorBidi" w:hAnsiTheme="majorBidi" w:cstheme="majorBidi"/>
        </w:rPr>
        <w:t xml:space="preserve">E B </w:t>
      </w:r>
      <w:r w:rsidRPr="00586FB1">
        <w:rPr>
          <w:rFonts w:asciiTheme="majorBidi" w:hAnsiTheme="majorBidi" w:cstheme="majorBidi"/>
        </w:rPr>
        <w:t xml:space="preserve">Budish, ‘Strategy-Proofness in the Large’, </w:t>
      </w:r>
      <w:r w:rsidRPr="00586FB1">
        <w:rPr>
          <w:rFonts w:asciiTheme="majorBidi" w:hAnsiTheme="majorBidi" w:cstheme="majorBidi"/>
          <w:i/>
          <w:iCs/>
        </w:rPr>
        <w:t>Chicago Booth Research Paper</w:t>
      </w:r>
      <w:r w:rsidRPr="00586FB1">
        <w:rPr>
          <w:rFonts w:asciiTheme="majorBidi" w:hAnsiTheme="majorBidi" w:cstheme="majorBidi"/>
        </w:rPr>
        <w:t>, no. 13</w:t>
      </w:r>
      <w:r>
        <w:rPr>
          <w:rFonts w:asciiTheme="majorBidi" w:hAnsiTheme="majorBidi" w:cstheme="majorBidi"/>
        </w:rPr>
        <w:t xml:space="preserve">, </w:t>
      </w:r>
      <w:r w:rsidRPr="003577A2">
        <w:rPr>
          <w:rFonts w:asciiTheme="majorBidi" w:hAnsiTheme="majorBidi" w:cstheme="majorBidi"/>
        </w:rPr>
        <w:t>2013</w:t>
      </w:r>
      <w:r w:rsidRPr="00586FB1">
        <w:rPr>
          <w:rFonts w:asciiTheme="majorBidi" w:hAnsiTheme="majorBidi" w:cstheme="majorBidi"/>
        </w:rPr>
        <w:t>, http://papers.ssrn.com/sol3/papers.cfm?abstract_id=2237425.</w:t>
      </w:r>
      <w:r w:rsidRPr="00586FB1">
        <w:rPr>
          <w:rFonts w:asciiTheme="majorBidi" w:hAnsiTheme="majorBidi" w:cstheme="majorBidi"/>
          <w:lang w:val="en-US"/>
        </w:rPr>
        <w:t xml:space="preserve"> </w:t>
      </w:r>
      <w:r>
        <w:rPr>
          <w:rFonts w:asciiTheme="majorBidi" w:hAnsiTheme="majorBidi" w:cstheme="majorBidi"/>
          <w:lang w:val="en-US"/>
        </w:rPr>
        <w:t>This paper shows</w:t>
      </w:r>
      <w:r w:rsidRPr="00586FB1">
        <w:rPr>
          <w:rFonts w:asciiTheme="majorBidi" w:hAnsiTheme="majorBidi" w:cstheme="majorBidi"/>
          <w:lang w:val="en-US"/>
        </w:rPr>
        <w:t xml:space="preserve"> </w:t>
      </w:r>
      <w:r w:rsidRPr="00586FB1">
        <w:rPr>
          <w:rFonts w:asciiTheme="majorBidi" w:hAnsiTheme="majorBidi" w:cstheme="majorBidi"/>
        </w:rPr>
        <w:t>how a weaker version of strategy-proofness can square this impossibility circle in large markets).</w:t>
      </w:r>
    </w:p>
  </w:footnote>
  <w:footnote w:id="62">
    <w:p w14:paraId="583DAF48" w14:textId="6C3B9D6A" w:rsidR="008B1882" w:rsidRPr="00586FB1" w:rsidRDefault="008B1882" w:rsidP="00586FB1">
      <w:pPr>
        <w:pStyle w:val="FootnoteText"/>
        <w:jc w:val="both"/>
        <w:rPr>
          <w:rFonts w:asciiTheme="majorBidi" w:hAnsiTheme="majorBidi" w:cstheme="majorBidi"/>
          <w:lang w:val="en-US"/>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sidRPr="00586FB1">
        <w:rPr>
          <w:rFonts w:asciiTheme="majorBidi" w:hAnsiTheme="majorBidi" w:cstheme="majorBidi"/>
          <w:lang w:val="en-US"/>
        </w:rPr>
        <w:t xml:space="preserve">Indeed, there are also mechanisms that, under certain conditions, can even make it safe for the states to reveal their true </w:t>
      </w:r>
      <w:r w:rsidRPr="00586FB1">
        <w:rPr>
          <w:rFonts w:asciiTheme="majorBidi" w:hAnsiTheme="majorBidi" w:cstheme="majorBidi"/>
          <w:i/>
          <w:lang w:val="en-US"/>
        </w:rPr>
        <w:t>quotas</w:t>
      </w:r>
      <w:r w:rsidRPr="00586FB1">
        <w:rPr>
          <w:rFonts w:asciiTheme="majorBidi" w:hAnsiTheme="majorBidi" w:cstheme="majorBidi"/>
          <w:lang w:val="en-US"/>
        </w:rPr>
        <w:t>. These certain conditions, however, are extremely unlikely to obtain, and are therefore too strong for our purposes.</w:t>
      </w:r>
      <w:r w:rsidRPr="00586FB1">
        <w:rPr>
          <w:rFonts w:asciiTheme="majorBidi" w:hAnsiTheme="majorBidi" w:cstheme="majorBidi"/>
        </w:rPr>
        <w:t xml:space="preserve"> In a matching system with a </w:t>
      </w:r>
      <w:r w:rsidRPr="00586FB1">
        <w:rPr>
          <w:rFonts w:asciiTheme="majorBidi" w:hAnsiTheme="majorBidi" w:cstheme="majorBidi"/>
          <w:i/>
        </w:rPr>
        <w:t>large</w:t>
      </w:r>
      <w:r w:rsidRPr="00586FB1">
        <w:rPr>
          <w:rFonts w:asciiTheme="majorBidi" w:hAnsiTheme="majorBidi" w:cstheme="majorBidi"/>
        </w:rPr>
        <w:t xml:space="preserve"> number of countries and refugees, neither side would have any incentive to misreport their preferences</w:t>
      </w:r>
      <w:r>
        <w:rPr>
          <w:rFonts w:asciiTheme="majorBidi" w:hAnsiTheme="majorBidi" w:cstheme="majorBidi"/>
        </w:rPr>
        <w:t>. See</w:t>
      </w:r>
      <w:r w:rsidRPr="00586FB1">
        <w:rPr>
          <w:rFonts w:asciiTheme="majorBidi" w:hAnsiTheme="majorBidi" w:cstheme="majorBidi"/>
        </w:rPr>
        <w:t xml:space="preserve"> </w:t>
      </w:r>
      <w:r>
        <w:rPr>
          <w:rFonts w:asciiTheme="majorBidi" w:hAnsiTheme="majorBidi" w:cstheme="majorBidi"/>
        </w:rPr>
        <w:t xml:space="preserve">N </w:t>
      </w:r>
      <w:r w:rsidRPr="00586FB1">
        <w:rPr>
          <w:rFonts w:asciiTheme="majorBidi" w:hAnsiTheme="majorBidi" w:cstheme="majorBidi"/>
        </w:rPr>
        <w:t xml:space="preserve">Immorlica and </w:t>
      </w:r>
      <w:r>
        <w:rPr>
          <w:rFonts w:asciiTheme="majorBidi" w:hAnsiTheme="majorBidi" w:cstheme="majorBidi"/>
        </w:rPr>
        <w:t>M</w:t>
      </w:r>
      <w:r w:rsidRPr="00586FB1">
        <w:rPr>
          <w:rFonts w:asciiTheme="majorBidi" w:hAnsiTheme="majorBidi" w:cstheme="majorBidi"/>
        </w:rPr>
        <w:t xml:space="preserve"> Mahdian, ‘Marriage, Honesty, and Stability’, in </w:t>
      </w:r>
      <w:r w:rsidRPr="00586FB1">
        <w:rPr>
          <w:rFonts w:asciiTheme="majorBidi" w:hAnsiTheme="majorBidi" w:cstheme="majorBidi"/>
          <w:i/>
          <w:iCs/>
        </w:rPr>
        <w:t>Proceedings of the Sixteenth Annual ACM-SIAM Symposium on Discrete Algorithms</w:t>
      </w:r>
      <w:r w:rsidRPr="00586FB1">
        <w:rPr>
          <w:rFonts w:asciiTheme="majorBidi" w:hAnsiTheme="majorBidi" w:cstheme="majorBidi"/>
        </w:rPr>
        <w:t xml:space="preserve">, SODA ’05 (Philadelphia, PA, USA: Society for Industrial and Applied Mathematics, 2005), 53–62, http://dl.acm.org/citation.cfm?id=1070432.1070441; Fuhito Kojima and Parag A. Pathak, ‘Incentives and Stability in Large Two-Sided Matching Markets’, </w:t>
      </w:r>
      <w:r w:rsidRPr="00586FB1">
        <w:rPr>
          <w:rFonts w:asciiTheme="majorBidi" w:hAnsiTheme="majorBidi" w:cstheme="majorBidi"/>
          <w:i/>
          <w:iCs/>
        </w:rPr>
        <w:t>The American Economic Review</w:t>
      </w:r>
      <w:r w:rsidRPr="00586FB1">
        <w:rPr>
          <w:rFonts w:asciiTheme="majorBidi" w:hAnsiTheme="majorBidi" w:cstheme="majorBidi"/>
        </w:rPr>
        <w:t xml:space="preserve"> 99, no. 3 (1 June 2009): 608–27.. But there is no guarantee that there will be enough countries participating in any given matching system to ensure this.</w:t>
      </w:r>
    </w:p>
  </w:footnote>
  <w:footnote w:id="63">
    <w:p w14:paraId="7BA0D734" w14:textId="5AF4C64A" w:rsidR="008B1882" w:rsidRPr="00586FB1" w:rsidRDefault="008B1882" w:rsidP="00586FB1">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sidR="00586FB1">
        <w:rPr>
          <w:rFonts w:asciiTheme="majorBidi" w:hAnsiTheme="majorBidi" w:cstheme="majorBidi"/>
        </w:rPr>
        <w:t>F Echenique and</w:t>
      </w:r>
      <w:r>
        <w:rPr>
          <w:rFonts w:asciiTheme="majorBidi" w:hAnsiTheme="majorBidi" w:cstheme="majorBidi"/>
        </w:rPr>
        <w:t xml:space="preserve"> M B </w:t>
      </w:r>
      <w:r w:rsidRPr="00586FB1">
        <w:rPr>
          <w:rFonts w:asciiTheme="majorBidi" w:hAnsiTheme="majorBidi" w:cstheme="majorBidi"/>
        </w:rPr>
        <w:t xml:space="preserve">Yenmez, ‘How to Control Controlled School Choice’, </w:t>
      </w:r>
      <w:r w:rsidRPr="00586FB1">
        <w:rPr>
          <w:rFonts w:asciiTheme="majorBidi" w:hAnsiTheme="majorBidi" w:cstheme="majorBidi"/>
          <w:i/>
          <w:iCs/>
        </w:rPr>
        <w:t>American Economic Review</w:t>
      </w:r>
      <w:r>
        <w:rPr>
          <w:rFonts w:asciiTheme="majorBidi" w:hAnsiTheme="majorBidi" w:cstheme="majorBidi"/>
        </w:rPr>
        <w:t xml:space="preserve"> 105, no. 8, 2015</w:t>
      </w:r>
      <w:r w:rsidRPr="00586FB1">
        <w:rPr>
          <w:rFonts w:asciiTheme="majorBidi" w:hAnsiTheme="majorBidi" w:cstheme="majorBidi"/>
        </w:rPr>
        <w:t>.</w:t>
      </w:r>
    </w:p>
  </w:footnote>
  <w:footnote w:id="64">
    <w:p w14:paraId="7EBD8B11" w14:textId="6E60B741" w:rsidR="008B1882" w:rsidRPr="00586FB1" w:rsidRDefault="008B1882">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A E Roth, ‘A Natural Experiment in the Organization of Entry-Level Labour Markets’.</w:t>
      </w:r>
    </w:p>
  </w:footnote>
  <w:footnote w:id="65">
    <w:p w14:paraId="2436B76E" w14:textId="70CCAC54" w:rsidR="008B1882" w:rsidRPr="00586FB1" w:rsidRDefault="008B1882" w:rsidP="00006751">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UNHCR, ‘Many Refugees Misunderstand Schengen Expansion’, 21 December 2007, http://www.unhcr.org/476bb7e24.html.</w:t>
      </w:r>
    </w:p>
  </w:footnote>
  <w:footnote w:id="66">
    <w:p w14:paraId="0DBABB8A" w14:textId="3EF019A8" w:rsidR="008B1882" w:rsidRPr="00586FB1" w:rsidRDefault="008B1882" w:rsidP="00700D5D">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UNHCR, ‘UNHCR Projected Global Resettlement Needs’ (22nd Annual Tripartite Consultation on Resettlement, Geneva, 2016), http://www.unhcr.org/protection/resettlement/575836267/unhcr-projected-global-resettlement-needs-2017.html.</w:t>
      </w:r>
    </w:p>
  </w:footnote>
  <w:footnote w:id="67">
    <w:p w14:paraId="668C68AC" w14:textId="7F48DCDF" w:rsidR="008B1882" w:rsidRPr="00586FB1" w:rsidRDefault="008B1882" w:rsidP="00700D5D">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Van Selm, ‘Refugee Resettlement’.</w:t>
      </w:r>
    </w:p>
  </w:footnote>
  <w:footnote w:id="68">
    <w:p w14:paraId="360BDB7B" w14:textId="24C615C4" w:rsidR="008B1882" w:rsidRPr="00586FB1" w:rsidRDefault="008B1882">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J</w:t>
      </w:r>
      <w:r w:rsidRPr="00586FB1">
        <w:rPr>
          <w:rFonts w:asciiTheme="majorBidi" w:hAnsiTheme="majorBidi" w:cstheme="majorBidi"/>
        </w:rPr>
        <w:t xml:space="preserve"> Milner and </w:t>
      </w:r>
      <w:r>
        <w:rPr>
          <w:rFonts w:asciiTheme="majorBidi" w:hAnsiTheme="majorBidi" w:cstheme="majorBidi"/>
        </w:rPr>
        <w:t>G</w:t>
      </w:r>
      <w:r w:rsidRPr="00586FB1">
        <w:rPr>
          <w:rFonts w:asciiTheme="majorBidi" w:hAnsiTheme="majorBidi" w:cstheme="majorBidi"/>
        </w:rPr>
        <w:t xml:space="preserve"> Loescher, ‘Responding to Protracted Refugee Situations: Lessons from a Decade of Discussion’, </w:t>
      </w:r>
      <w:r w:rsidRPr="00586FB1">
        <w:rPr>
          <w:rFonts w:asciiTheme="majorBidi" w:hAnsiTheme="majorBidi" w:cstheme="majorBidi"/>
          <w:i/>
          <w:iCs/>
        </w:rPr>
        <w:t>Forced Migration Policy Briefing</w:t>
      </w:r>
      <w:r>
        <w:rPr>
          <w:rFonts w:asciiTheme="majorBidi" w:hAnsiTheme="majorBidi" w:cstheme="majorBidi"/>
        </w:rPr>
        <w:t xml:space="preserve">, </w:t>
      </w:r>
      <w:r w:rsidRPr="00586FB1">
        <w:rPr>
          <w:rFonts w:asciiTheme="majorBidi" w:hAnsiTheme="majorBidi" w:cstheme="majorBidi"/>
        </w:rPr>
        <w:t>Oxford, U</w:t>
      </w:r>
      <w:r>
        <w:rPr>
          <w:rFonts w:asciiTheme="majorBidi" w:hAnsiTheme="majorBidi" w:cstheme="majorBidi"/>
        </w:rPr>
        <w:t>K: Refugee Studies Centre, 2011</w:t>
      </w:r>
      <w:r w:rsidRPr="00586FB1">
        <w:rPr>
          <w:rFonts w:asciiTheme="majorBidi" w:hAnsiTheme="majorBidi" w:cstheme="majorBidi"/>
        </w:rPr>
        <w:t>.</w:t>
      </w:r>
    </w:p>
  </w:footnote>
  <w:footnote w:id="69">
    <w:p w14:paraId="51A69D48" w14:textId="3695C720" w:rsidR="008B1882" w:rsidRPr="00586FB1" w:rsidRDefault="008B1882">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 xml:space="preserve">K </w:t>
      </w:r>
      <w:r w:rsidRPr="00586FB1">
        <w:rPr>
          <w:rFonts w:asciiTheme="majorBidi" w:hAnsiTheme="majorBidi" w:cstheme="majorBidi"/>
        </w:rPr>
        <w:t xml:space="preserve">Koser, </w:t>
      </w:r>
      <w:r w:rsidRPr="00586FB1">
        <w:rPr>
          <w:rFonts w:asciiTheme="majorBidi" w:hAnsiTheme="majorBidi" w:cstheme="majorBidi"/>
          <w:i/>
          <w:iCs/>
        </w:rPr>
        <w:t>Responding to Migration from Complex Humanitarian Emergencies: Lessons Learned from Libya</w:t>
      </w:r>
      <w:r w:rsidRPr="00586FB1">
        <w:rPr>
          <w:rFonts w:asciiTheme="majorBidi" w:hAnsiTheme="majorBidi" w:cstheme="majorBidi"/>
        </w:rPr>
        <w:t>, 23 September 2015, http://lastradainternational.org/lsidocs/Migration%20lessons%20learned%20from%20Libya.pdf.</w:t>
      </w:r>
    </w:p>
  </w:footnote>
  <w:footnote w:id="70">
    <w:p w14:paraId="7909E640" w14:textId="551D775B" w:rsidR="008B1882" w:rsidRPr="00586FB1" w:rsidRDefault="008B1882" w:rsidP="00700D5D">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UNHCR, ‘Syrian Refugees Inter-Agency Regional Update’, 20 September 2015, http://data.unhcr.org/syrianrefugees/regional.php.</w:t>
      </w:r>
    </w:p>
  </w:footnote>
  <w:footnote w:id="71">
    <w:p w14:paraId="59FAA847" w14:textId="71223668" w:rsidR="008B1882" w:rsidRPr="00586FB1" w:rsidRDefault="008B1882">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J</w:t>
      </w:r>
      <w:r w:rsidRPr="00586FB1">
        <w:rPr>
          <w:rFonts w:asciiTheme="majorBidi" w:hAnsiTheme="majorBidi" w:cstheme="majorBidi"/>
        </w:rPr>
        <w:t xml:space="preserve"> Van Selm et al., ‘Study on The Feasibility of Setting up Resettlement Schemes in EU Member States or at EU Level, against the Background of the Common European Asylum System and the Goal of a Common Asylum Proced</w:t>
      </w:r>
      <w:r>
        <w:rPr>
          <w:rFonts w:asciiTheme="majorBidi" w:hAnsiTheme="majorBidi" w:cstheme="majorBidi"/>
        </w:rPr>
        <w:t>ure’, European Commission, 2003</w:t>
      </w:r>
      <w:r w:rsidRPr="00586FB1">
        <w:rPr>
          <w:rFonts w:asciiTheme="majorBidi" w:hAnsiTheme="majorBidi" w:cstheme="majorBidi"/>
        </w:rPr>
        <w:t xml:space="preserve">; </w:t>
      </w:r>
      <w:r>
        <w:rPr>
          <w:rFonts w:asciiTheme="majorBidi" w:hAnsiTheme="majorBidi" w:cstheme="majorBidi"/>
        </w:rPr>
        <w:t>J</w:t>
      </w:r>
      <w:r w:rsidRPr="00586FB1">
        <w:rPr>
          <w:rFonts w:asciiTheme="majorBidi" w:hAnsiTheme="majorBidi" w:cstheme="majorBidi"/>
        </w:rPr>
        <w:t xml:space="preserve"> Van Selm, </w:t>
      </w:r>
      <w:r>
        <w:rPr>
          <w:rFonts w:asciiTheme="majorBidi" w:hAnsiTheme="majorBidi" w:cstheme="majorBidi"/>
        </w:rPr>
        <w:t>N</w:t>
      </w:r>
      <w:r w:rsidRPr="00586FB1">
        <w:rPr>
          <w:rFonts w:asciiTheme="majorBidi" w:hAnsiTheme="majorBidi" w:cstheme="majorBidi"/>
        </w:rPr>
        <w:t xml:space="preserve"> Lassen, and </w:t>
      </w:r>
      <w:r>
        <w:rPr>
          <w:rFonts w:asciiTheme="majorBidi" w:hAnsiTheme="majorBidi" w:cstheme="majorBidi"/>
        </w:rPr>
        <w:t>J</w:t>
      </w:r>
      <w:r w:rsidRPr="00586FB1">
        <w:rPr>
          <w:rFonts w:asciiTheme="majorBidi" w:hAnsiTheme="majorBidi" w:cstheme="majorBidi"/>
        </w:rPr>
        <w:t xml:space="preserve"> Doomernik, ‘Study on The Transfer of Protection Status in the EU, against the Background of the Common European Asylum System and the Goal of a Uniform Status, Valid throughout the Union, for Those Granted Asylum’, DG.JAI/A2/2003/001</w:t>
      </w:r>
      <w:r>
        <w:rPr>
          <w:rFonts w:asciiTheme="majorBidi" w:hAnsiTheme="majorBidi" w:cstheme="majorBidi"/>
        </w:rPr>
        <w:t xml:space="preserve">, </w:t>
      </w:r>
      <w:r w:rsidRPr="00586FB1">
        <w:rPr>
          <w:rFonts w:asciiTheme="majorBidi" w:hAnsiTheme="majorBidi" w:cstheme="majorBidi"/>
        </w:rPr>
        <w:t>European C</w:t>
      </w:r>
      <w:r>
        <w:rPr>
          <w:rFonts w:asciiTheme="majorBidi" w:hAnsiTheme="majorBidi" w:cstheme="majorBidi"/>
        </w:rPr>
        <w:t>ommission, 2004</w:t>
      </w:r>
      <w:r w:rsidRPr="00586FB1">
        <w:rPr>
          <w:rFonts w:asciiTheme="majorBidi" w:hAnsiTheme="majorBidi" w:cstheme="majorBidi"/>
        </w:rPr>
        <w:t>; European Commission, Directorate-General Home Affairs, ‘Study on the Feasibility of Establishing a Mechanism for the Relocation of Beneficiaries of International Protection’</w:t>
      </w:r>
      <w:r>
        <w:rPr>
          <w:rFonts w:asciiTheme="majorBidi" w:hAnsiTheme="majorBidi" w:cstheme="majorBidi"/>
        </w:rPr>
        <w:t>, European Commission, 2010</w:t>
      </w:r>
      <w:r w:rsidRPr="00586FB1">
        <w:rPr>
          <w:rFonts w:asciiTheme="majorBidi" w:hAnsiTheme="majorBidi" w:cstheme="majorBidi"/>
        </w:rPr>
        <w:t>.</w:t>
      </w:r>
    </w:p>
  </w:footnote>
  <w:footnote w:id="72">
    <w:p w14:paraId="12C63BF2" w14:textId="5228CB7F" w:rsidR="008B1882" w:rsidRPr="00586FB1" w:rsidRDefault="008B1882">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 xml:space="preserve">K </w:t>
      </w:r>
      <w:r w:rsidRPr="00586FB1">
        <w:rPr>
          <w:rFonts w:asciiTheme="majorBidi" w:hAnsiTheme="majorBidi" w:cstheme="majorBidi"/>
        </w:rPr>
        <w:t xml:space="preserve">Kerber, ‘The Temporary Protection Directive’, </w:t>
      </w:r>
      <w:r w:rsidRPr="00586FB1">
        <w:rPr>
          <w:rFonts w:asciiTheme="majorBidi" w:hAnsiTheme="majorBidi" w:cstheme="majorBidi"/>
          <w:i/>
          <w:iCs/>
        </w:rPr>
        <w:t>European Journal of Migration and Law</w:t>
      </w:r>
      <w:r w:rsidRPr="00586FB1">
        <w:rPr>
          <w:rFonts w:asciiTheme="majorBidi" w:hAnsiTheme="majorBidi" w:cstheme="majorBidi"/>
        </w:rPr>
        <w:t xml:space="preserve"> 4, no. 2</w:t>
      </w:r>
      <w:r>
        <w:rPr>
          <w:rFonts w:asciiTheme="majorBidi" w:hAnsiTheme="majorBidi" w:cstheme="majorBidi"/>
        </w:rPr>
        <w:t>, 2002</w:t>
      </w:r>
      <w:r w:rsidRPr="00586FB1">
        <w:rPr>
          <w:rFonts w:asciiTheme="majorBidi" w:hAnsiTheme="majorBidi" w:cstheme="majorBidi"/>
        </w:rPr>
        <w:t>: 193–214.</w:t>
      </w:r>
    </w:p>
  </w:footnote>
  <w:footnote w:id="73">
    <w:p w14:paraId="517A5305" w14:textId="223DE19B" w:rsidR="008B1882" w:rsidRPr="00586FB1" w:rsidRDefault="008B1882" w:rsidP="00015700">
      <w:pPr>
        <w:pStyle w:val="FootnoteText"/>
        <w:jc w:val="both"/>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Right-wing politicians often invoke a distinction between deserving refugees ‘there’ in order to justify restrictive policies attacking the rights of alleged queue-jumpers ‘over here’. It is plausible that we undermine this discourse to the extent that we make it (even more) flagrantly untrue.</w:t>
      </w:r>
    </w:p>
  </w:footnote>
  <w:footnote w:id="74">
    <w:p w14:paraId="5CCFB5F0" w14:textId="4612E9E9" w:rsidR="008B1882" w:rsidRPr="00586FB1" w:rsidRDefault="008B1882" w:rsidP="00586FB1">
      <w:pPr>
        <w:pStyle w:val="FootnoteText"/>
        <w:jc w:val="both"/>
        <w:rPr>
          <w:rFonts w:asciiTheme="majorBidi" w:hAnsiTheme="majorBidi" w:cstheme="majorBidi"/>
          <w:lang w:val="en-US"/>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sidRPr="00586FB1">
        <w:rPr>
          <w:rFonts w:asciiTheme="majorBidi" w:hAnsiTheme="majorBidi" w:cstheme="majorBidi"/>
          <w:lang w:val="en-US"/>
        </w:rPr>
        <w:t xml:space="preserve">Designing mechanisms that encourage agents to participate in it rather than contracting and transacting outside it is an active area of research in matching theory. The bottom line is that it may hard to create bullet-proof incentives for participation in many mechanisms especially if there is uncertainty about the outcome (see, for example, </w:t>
      </w:r>
      <w:r>
        <w:rPr>
          <w:rFonts w:asciiTheme="majorBidi" w:hAnsiTheme="majorBidi" w:cstheme="majorBidi"/>
        </w:rPr>
        <w:t xml:space="preserve">B N </w:t>
      </w:r>
      <w:r w:rsidRPr="00586FB1">
        <w:rPr>
          <w:rFonts w:asciiTheme="majorBidi" w:hAnsiTheme="majorBidi" w:cstheme="majorBidi"/>
        </w:rPr>
        <w:t xml:space="preserve">Roth and </w:t>
      </w:r>
      <w:r>
        <w:rPr>
          <w:rFonts w:asciiTheme="majorBidi" w:hAnsiTheme="majorBidi" w:cstheme="majorBidi"/>
        </w:rPr>
        <w:t xml:space="preserve">R I </w:t>
      </w:r>
      <w:r w:rsidRPr="00586FB1">
        <w:rPr>
          <w:rFonts w:asciiTheme="majorBidi" w:hAnsiTheme="majorBidi" w:cstheme="majorBidi"/>
        </w:rPr>
        <w:t>Shorrer, ‘A Model of Mechanism Design in the Presence of a Pre-Existing Game’</w:t>
      </w:r>
      <w:r>
        <w:rPr>
          <w:rFonts w:asciiTheme="majorBidi" w:hAnsiTheme="majorBidi" w:cstheme="majorBidi"/>
        </w:rPr>
        <w:t>, Mimeo, February 2015</w:t>
      </w:r>
      <w:r w:rsidRPr="00586FB1">
        <w:rPr>
          <w:rFonts w:asciiTheme="majorBidi" w:hAnsiTheme="majorBidi" w:cstheme="majorBidi"/>
        </w:rPr>
        <w:t>, http://scholar.harvard.edu/files/ran/files/mediators_0.pdf?m=1426648159.</w:t>
      </w:r>
      <w:r w:rsidRPr="00586FB1">
        <w:rPr>
          <w:rFonts w:asciiTheme="majorBidi" w:hAnsiTheme="majorBidi" w:cstheme="majorBidi"/>
          <w:lang w:val="en-US"/>
        </w:rPr>
        <w:t xml:space="preserve">). </w:t>
      </w:r>
    </w:p>
  </w:footnote>
  <w:footnote w:id="75">
    <w:p w14:paraId="0F8B4D96" w14:textId="694F8DB7" w:rsidR="008B1882" w:rsidRPr="00586FB1" w:rsidRDefault="008B1882">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E.g. </w:t>
      </w:r>
      <w:r>
        <w:rPr>
          <w:rFonts w:asciiTheme="majorBidi" w:hAnsiTheme="majorBidi" w:cstheme="majorBidi"/>
        </w:rPr>
        <w:t>G</w:t>
      </w:r>
      <w:r w:rsidRPr="00586FB1">
        <w:rPr>
          <w:rFonts w:asciiTheme="majorBidi" w:hAnsiTheme="majorBidi" w:cstheme="majorBidi"/>
        </w:rPr>
        <w:t xml:space="preserve"> Granjon, ‘Freedom of Movement under European Conditions’, </w:t>
      </w:r>
      <w:r w:rsidRPr="00586FB1">
        <w:rPr>
          <w:rFonts w:asciiTheme="majorBidi" w:hAnsiTheme="majorBidi" w:cstheme="majorBidi"/>
          <w:i/>
          <w:iCs/>
        </w:rPr>
        <w:t>Euractiv</w:t>
      </w:r>
      <w:r w:rsidRPr="00586FB1">
        <w:rPr>
          <w:rFonts w:asciiTheme="majorBidi" w:hAnsiTheme="majorBidi" w:cstheme="majorBidi"/>
        </w:rPr>
        <w:t>, 28 July 2014, http://www.euractiv.com/section/social-europe-jobs/opinion/freedom-of-movement-under-european-conditions/.</w:t>
      </w:r>
    </w:p>
  </w:footnote>
  <w:footnote w:id="76">
    <w:p w14:paraId="6E1DD372" w14:textId="6FB02C0F" w:rsidR="008B1882" w:rsidRPr="00586FB1" w:rsidRDefault="008B1882" w:rsidP="00586FB1">
      <w:pPr>
        <w:pStyle w:val="FootnoteText"/>
        <w:jc w:val="both"/>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By the same token, states might have an incentive to discourage certain refugees from applying because they cannot legally discriminate against them within the priorities defined by the matching system (although odious states that prioritise their Islamophobia over filling their skills gaps will be punished economically in the long term).</w:t>
      </w:r>
    </w:p>
  </w:footnote>
  <w:footnote w:id="77">
    <w:p w14:paraId="0231B26B" w14:textId="77777777" w:rsidR="008B1882" w:rsidRPr="00586FB1" w:rsidRDefault="008B1882" w:rsidP="00586FB1">
      <w:pPr>
        <w:pStyle w:val="FootnoteText"/>
        <w:jc w:val="both"/>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Such as when states announce a willingness to cherry-pick telegenic orphans plucked straight from the Syrian border</w:t>
      </w:r>
    </w:p>
  </w:footnote>
  <w:footnote w:id="78">
    <w:p w14:paraId="7A5B5BD1" w14:textId="271B4DF6" w:rsidR="008B1882" w:rsidRPr="00586FB1" w:rsidRDefault="008B1882">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sidR="00586FB1">
        <w:rPr>
          <w:rFonts w:asciiTheme="majorBidi" w:hAnsiTheme="majorBidi" w:cstheme="majorBidi"/>
        </w:rPr>
        <w:t xml:space="preserve">E.g. </w:t>
      </w:r>
      <w:r>
        <w:rPr>
          <w:rFonts w:asciiTheme="majorBidi" w:hAnsiTheme="majorBidi" w:cstheme="majorBidi"/>
        </w:rPr>
        <w:t xml:space="preserve">A Betts, </w:t>
      </w:r>
      <w:r w:rsidRPr="003577A2">
        <w:rPr>
          <w:rFonts w:asciiTheme="majorBidi" w:hAnsiTheme="majorBidi" w:cstheme="majorBidi"/>
          <w:i/>
          <w:iCs/>
        </w:rPr>
        <w:t>Protection by Persuasion: International Cooperation in the Refugee Regime</w:t>
      </w:r>
      <w:r w:rsidRPr="003577A2">
        <w:rPr>
          <w:rFonts w:asciiTheme="majorBidi" w:hAnsiTheme="majorBidi" w:cstheme="majorBidi"/>
        </w:rPr>
        <w:t>. Cor</w:t>
      </w:r>
      <w:r>
        <w:rPr>
          <w:rFonts w:asciiTheme="majorBidi" w:hAnsiTheme="majorBidi" w:cstheme="majorBidi"/>
        </w:rPr>
        <w:t>nell University Press, 2009.</w:t>
      </w:r>
    </w:p>
  </w:footnote>
  <w:footnote w:id="79">
    <w:p w14:paraId="2FE26B79" w14:textId="5B9D0B1C" w:rsidR="008B1882" w:rsidRPr="00586FB1" w:rsidRDefault="008B1882">
      <w:pPr>
        <w:pStyle w:val="FootnoteText"/>
        <w:rPr>
          <w:rFonts w:asciiTheme="majorBidi" w:hAnsiTheme="majorBidi" w:cstheme="majorBidi"/>
        </w:rPr>
      </w:pPr>
      <w:r w:rsidRPr="00586FB1">
        <w:rPr>
          <w:rStyle w:val="FootnoteReference"/>
          <w:rFonts w:asciiTheme="majorBidi" w:hAnsiTheme="majorBidi" w:cstheme="majorBidi"/>
        </w:rPr>
        <w:footnoteRef/>
      </w:r>
      <w:r w:rsidRPr="00586FB1">
        <w:rPr>
          <w:rFonts w:asciiTheme="majorBidi" w:hAnsiTheme="majorBidi" w:cstheme="majorBidi"/>
        </w:rPr>
        <w:t xml:space="preserve"> </w:t>
      </w:r>
      <w:r>
        <w:rPr>
          <w:rFonts w:asciiTheme="majorBidi" w:hAnsiTheme="majorBidi" w:cstheme="majorBidi"/>
        </w:rPr>
        <w:t>L</w:t>
      </w:r>
      <w:r w:rsidRPr="00586FB1">
        <w:rPr>
          <w:rFonts w:asciiTheme="majorBidi" w:hAnsiTheme="majorBidi" w:cstheme="majorBidi"/>
        </w:rPr>
        <w:t xml:space="preserve"> Harding, ‘Refugee Crisis: Germany Reinstates Controls at Austrian Border’, </w:t>
      </w:r>
      <w:r w:rsidRPr="00586FB1">
        <w:rPr>
          <w:rFonts w:asciiTheme="majorBidi" w:hAnsiTheme="majorBidi" w:cstheme="majorBidi"/>
          <w:i/>
          <w:iCs/>
        </w:rPr>
        <w:t>The Guardian</w:t>
      </w:r>
      <w:r w:rsidRPr="00586FB1">
        <w:rPr>
          <w:rFonts w:asciiTheme="majorBidi" w:hAnsiTheme="majorBidi" w:cstheme="majorBidi"/>
        </w:rPr>
        <w:t>, 13 September 2015, sec. World news, http://www.theguardian.com/world/2015/sep/13/germany-to-close-borders-exit-schengen-emergency-measures?CMP=Share_iOSApp_Other.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420163"/>
      <w:docPartObj>
        <w:docPartGallery w:val="Page Numbers (Top of Page)"/>
        <w:docPartUnique/>
      </w:docPartObj>
    </w:sdtPr>
    <w:sdtEndPr>
      <w:rPr>
        <w:noProof/>
      </w:rPr>
    </w:sdtEndPr>
    <w:sdtContent>
      <w:p w14:paraId="479671E3" w14:textId="77777777" w:rsidR="008B1882" w:rsidRDefault="008B1882">
        <w:pPr>
          <w:pStyle w:val="Header"/>
          <w:jc w:val="right"/>
        </w:pPr>
        <w:r>
          <w:fldChar w:fldCharType="begin"/>
        </w:r>
        <w:r>
          <w:instrText xml:space="preserve"> PAGE   \* MERGEFORMAT </w:instrText>
        </w:r>
        <w:r>
          <w:fldChar w:fldCharType="separate"/>
        </w:r>
        <w:r w:rsidR="006143EF">
          <w:rPr>
            <w:noProof/>
          </w:rPr>
          <w:t>22</w:t>
        </w:r>
        <w:r>
          <w:rPr>
            <w:noProof/>
          </w:rPr>
          <w:fldChar w:fldCharType="end"/>
        </w:r>
      </w:p>
    </w:sdtContent>
  </w:sdt>
  <w:p w14:paraId="719BE216" w14:textId="77777777" w:rsidR="008B1882" w:rsidRDefault="008B1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1AF7"/>
    <w:multiLevelType w:val="hybridMultilevel"/>
    <w:tmpl w:val="0FFA70AA"/>
    <w:lvl w:ilvl="0" w:tplc="B4F2576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D2257"/>
    <w:multiLevelType w:val="hybridMultilevel"/>
    <w:tmpl w:val="2578BBD4"/>
    <w:lvl w:ilvl="0" w:tplc="6DB64374">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23F42"/>
    <w:multiLevelType w:val="hybridMultilevel"/>
    <w:tmpl w:val="238ACA74"/>
    <w:lvl w:ilvl="0" w:tplc="FA6EE028">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D31DB7"/>
    <w:multiLevelType w:val="hybridMultilevel"/>
    <w:tmpl w:val="0F2A29E4"/>
    <w:lvl w:ilvl="0" w:tplc="8A5A2C68">
      <w:numFmt w:val="bullet"/>
      <w:lvlText w:val="-"/>
      <w:lvlJc w:val="left"/>
      <w:pPr>
        <w:ind w:left="720" w:hanging="360"/>
      </w:pPr>
      <w:rPr>
        <w:rFonts w:ascii="Garamond" w:eastAsiaTheme="minorHAnsi" w:hAnsi="Garamon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E72EC2"/>
    <w:multiLevelType w:val="hybridMultilevel"/>
    <w:tmpl w:val="DD0CA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A0620A"/>
    <w:multiLevelType w:val="hybridMultilevel"/>
    <w:tmpl w:val="6D9EE06C"/>
    <w:lvl w:ilvl="0" w:tplc="2D94F87C">
      <w:numFmt w:val="bullet"/>
      <w:lvlText w:val="-"/>
      <w:lvlJc w:val="left"/>
      <w:pPr>
        <w:ind w:left="720" w:hanging="360"/>
      </w:pPr>
      <w:rPr>
        <w:rFonts w:ascii="Garamond" w:eastAsiaTheme="minorHAnsi" w:hAnsi="Garamon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523290"/>
    <w:multiLevelType w:val="hybridMultilevel"/>
    <w:tmpl w:val="EDBCE8D8"/>
    <w:lvl w:ilvl="0" w:tplc="64B4D996">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EE"/>
    <w:rsid w:val="00002A70"/>
    <w:rsid w:val="00002AAD"/>
    <w:rsid w:val="00006751"/>
    <w:rsid w:val="00015700"/>
    <w:rsid w:val="000177C9"/>
    <w:rsid w:val="000217DE"/>
    <w:rsid w:val="00060F7D"/>
    <w:rsid w:val="000861D5"/>
    <w:rsid w:val="0009001D"/>
    <w:rsid w:val="0009451C"/>
    <w:rsid w:val="000A03BE"/>
    <w:rsid w:val="000A0E10"/>
    <w:rsid w:val="000B1D8C"/>
    <w:rsid w:val="000B3646"/>
    <w:rsid w:val="000C201A"/>
    <w:rsid w:val="000D0A37"/>
    <w:rsid w:val="000D7289"/>
    <w:rsid w:val="000E2A59"/>
    <w:rsid w:val="000E3C52"/>
    <w:rsid w:val="000E6CA2"/>
    <w:rsid w:val="000F2475"/>
    <w:rsid w:val="00103771"/>
    <w:rsid w:val="001049D8"/>
    <w:rsid w:val="00110B20"/>
    <w:rsid w:val="00140730"/>
    <w:rsid w:val="00153034"/>
    <w:rsid w:val="00173357"/>
    <w:rsid w:val="0018384F"/>
    <w:rsid w:val="001A7DC7"/>
    <w:rsid w:val="001B64AB"/>
    <w:rsid w:val="001B75B0"/>
    <w:rsid w:val="001B7601"/>
    <w:rsid w:val="001B76F5"/>
    <w:rsid w:val="001C381B"/>
    <w:rsid w:val="001D2769"/>
    <w:rsid w:val="001E051B"/>
    <w:rsid w:val="001E21A1"/>
    <w:rsid w:val="001E5C33"/>
    <w:rsid w:val="001F72ED"/>
    <w:rsid w:val="002021A3"/>
    <w:rsid w:val="00212CAC"/>
    <w:rsid w:val="00217490"/>
    <w:rsid w:val="0025731A"/>
    <w:rsid w:val="00257650"/>
    <w:rsid w:val="00264CA2"/>
    <w:rsid w:val="00265263"/>
    <w:rsid w:val="00265A3A"/>
    <w:rsid w:val="00274815"/>
    <w:rsid w:val="00276841"/>
    <w:rsid w:val="00276A7D"/>
    <w:rsid w:val="0028087B"/>
    <w:rsid w:val="00290ED3"/>
    <w:rsid w:val="00293684"/>
    <w:rsid w:val="0029601C"/>
    <w:rsid w:val="002A07C0"/>
    <w:rsid w:val="002B3250"/>
    <w:rsid w:val="002B33BA"/>
    <w:rsid w:val="002B63EF"/>
    <w:rsid w:val="002C5525"/>
    <w:rsid w:val="002D1AFF"/>
    <w:rsid w:val="002E0900"/>
    <w:rsid w:val="002E1B3B"/>
    <w:rsid w:val="002E71FA"/>
    <w:rsid w:val="002F28E7"/>
    <w:rsid w:val="002F7347"/>
    <w:rsid w:val="0030390E"/>
    <w:rsid w:val="00310DDB"/>
    <w:rsid w:val="00311BDB"/>
    <w:rsid w:val="003218DD"/>
    <w:rsid w:val="00322145"/>
    <w:rsid w:val="00343AA5"/>
    <w:rsid w:val="003577A2"/>
    <w:rsid w:val="00361C06"/>
    <w:rsid w:val="00364737"/>
    <w:rsid w:val="00365D17"/>
    <w:rsid w:val="00367D01"/>
    <w:rsid w:val="003723C6"/>
    <w:rsid w:val="00380599"/>
    <w:rsid w:val="00381FB0"/>
    <w:rsid w:val="003875CF"/>
    <w:rsid w:val="003A20B9"/>
    <w:rsid w:val="003A7B88"/>
    <w:rsid w:val="003C1920"/>
    <w:rsid w:val="003D0EA2"/>
    <w:rsid w:val="003D54D1"/>
    <w:rsid w:val="003D67F6"/>
    <w:rsid w:val="003F3BA5"/>
    <w:rsid w:val="00403ADD"/>
    <w:rsid w:val="00410D8C"/>
    <w:rsid w:val="00412E01"/>
    <w:rsid w:val="00415A5E"/>
    <w:rsid w:val="004221D5"/>
    <w:rsid w:val="00426193"/>
    <w:rsid w:val="00432CA8"/>
    <w:rsid w:val="00440820"/>
    <w:rsid w:val="00442467"/>
    <w:rsid w:val="00471F45"/>
    <w:rsid w:val="00475837"/>
    <w:rsid w:val="004A0117"/>
    <w:rsid w:val="004C691B"/>
    <w:rsid w:val="004C78DC"/>
    <w:rsid w:val="004D7B03"/>
    <w:rsid w:val="004E0DB1"/>
    <w:rsid w:val="004F5968"/>
    <w:rsid w:val="005155CB"/>
    <w:rsid w:val="00516103"/>
    <w:rsid w:val="005306E9"/>
    <w:rsid w:val="0053131B"/>
    <w:rsid w:val="005402CC"/>
    <w:rsid w:val="00563D88"/>
    <w:rsid w:val="00572FB3"/>
    <w:rsid w:val="00574BF5"/>
    <w:rsid w:val="005759AA"/>
    <w:rsid w:val="00577117"/>
    <w:rsid w:val="00584F09"/>
    <w:rsid w:val="00585866"/>
    <w:rsid w:val="00586FB1"/>
    <w:rsid w:val="0059770B"/>
    <w:rsid w:val="005B282D"/>
    <w:rsid w:val="005B365F"/>
    <w:rsid w:val="005C27E4"/>
    <w:rsid w:val="005D0963"/>
    <w:rsid w:val="005E561E"/>
    <w:rsid w:val="005F5660"/>
    <w:rsid w:val="005F6340"/>
    <w:rsid w:val="006128BD"/>
    <w:rsid w:val="006143EF"/>
    <w:rsid w:val="006277CB"/>
    <w:rsid w:val="00641004"/>
    <w:rsid w:val="00643244"/>
    <w:rsid w:val="0064663D"/>
    <w:rsid w:val="006467E0"/>
    <w:rsid w:val="00650145"/>
    <w:rsid w:val="006571FC"/>
    <w:rsid w:val="00657CE8"/>
    <w:rsid w:val="00660899"/>
    <w:rsid w:val="00660CC7"/>
    <w:rsid w:val="00664AF6"/>
    <w:rsid w:val="00671B7E"/>
    <w:rsid w:val="006812C8"/>
    <w:rsid w:val="006B1EF4"/>
    <w:rsid w:val="006B20F2"/>
    <w:rsid w:val="006B7C44"/>
    <w:rsid w:val="006C11F4"/>
    <w:rsid w:val="006C65D9"/>
    <w:rsid w:val="006E0654"/>
    <w:rsid w:val="006F28B6"/>
    <w:rsid w:val="006F4EC5"/>
    <w:rsid w:val="006F78E6"/>
    <w:rsid w:val="00700D5D"/>
    <w:rsid w:val="00744781"/>
    <w:rsid w:val="00746A76"/>
    <w:rsid w:val="0075080F"/>
    <w:rsid w:val="00754CBF"/>
    <w:rsid w:val="007558FB"/>
    <w:rsid w:val="0076104E"/>
    <w:rsid w:val="00770AFD"/>
    <w:rsid w:val="00771BAF"/>
    <w:rsid w:val="007A28E9"/>
    <w:rsid w:val="007A53F6"/>
    <w:rsid w:val="007D02E6"/>
    <w:rsid w:val="007D34E9"/>
    <w:rsid w:val="007F367F"/>
    <w:rsid w:val="007F6238"/>
    <w:rsid w:val="00804789"/>
    <w:rsid w:val="00804BF9"/>
    <w:rsid w:val="0082037C"/>
    <w:rsid w:val="008220F0"/>
    <w:rsid w:val="008276FF"/>
    <w:rsid w:val="0083538E"/>
    <w:rsid w:val="0083641A"/>
    <w:rsid w:val="008429B5"/>
    <w:rsid w:val="008461D6"/>
    <w:rsid w:val="00870260"/>
    <w:rsid w:val="008812BC"/>
    <w:rsid w:val="00885C6D"/>
    <w:rsid w:val="00891B46"/>
    <w:rsid w:val="008A13CE"/>
    <w:rsid w:val="008A1759"/>
    <w:rsid w:val="008A1E18"/>
    <w:rsid w:val="008A4621"/>
    <w:rsid w:val="008A6920"/>
    <w:rsid w:val="008B1882"/>
    <w:rsid w:val="008C3EDC"/>
    <w:rsid w:val="008C62DE"/>
    <w:rsid w:val="008C70A1"/>
    <w:rsid w:val="008D27FA"/>
    <w:rsid w:val="008D4105"/>
    <w:rsid w:val="008E4D4E"/>
    <w:rsid w:val="008F1AE6"/>
    <w:rsid w:val="008F37C0"/>
    <w:rsid w:val="00900562"/>
    <w:rsid w:val="00915CEE"/>
    <w:rsid w:val="0091607C"/>
    <w:rsid w:val="0091725F"/>
    <w:rsid w:val="009200DE"/>
    <w:rsid w:val="00922AE7"/>
    <w:rsid w:val="00932A9A"/>
    <w:rsid w:val="00935A53"/>
    <w:rsid w:val="009361ED"/>
    <w:rsid w:val="00947D7A"/>
    <w:rsid w:val="00950704"/>
    <w:rsid w:val="009507A8"/>
    <w:rsid w:val="00954C0E"/>
    <w:rsid w:val="00956DD5"/>
    <w:rsid w:val="0095709F"/>
    <w:rsid w:val="00973A8A"/>
    <w:rsid w:val="00975A22"/>
    <w:rsid w:val="00982951"/>
    <w:rsid w:val="00991723"/>
    <w:rsid w:val="00991E38"/>
    <w:rsid w:val="00992780"/>
    <w:rsid w:val="009A2B90"/>
    <w:rsid w:val="009B1431"/>
    <w:rsid w:val="009C0F3C"/>
    <w:rsid w:val="009C1017"/>
    <w:rsid w:val="009C2B16"/>
    <w:rsid w:val="009D79AF"/>
    <w:rsid w:val="009E0370"/>
    <w:rsid w:val="009E7FAA"/>
    <w:rsid w:val="009F6A48"/>
    <w:rsid w:val="00A05D11"/>
    <w:rsid w:val="00A14E38"/>
    <w:rsid w:val="00A166B0"/>
    <w:rsid w:val="00A21CB4"/>
    <w:rsid w:val="00A26C26"/>
    <w:rsid w:val="00A76ED2"/>
    <w:rsid w:val="00A8050B"/>
    <w:rsid w:val="00A83382"/>
    <w:rsid w:val="00A83768"/>
    <w:rsid w:val="00AA2962"/>
    <w:rsid w:val="00AA41F2"/>
    <w:rsid w:val="00AB5F75"/>
    <w:rsid w:val="00AC65E0"/>
    <w:rsid w:val="00AD0328"/>
    <w:rsid w:val="00AD2927"/>
    <w:rsid w:val="00AD385A"/>
    <w:rsid w:val="00AE2A89"/>
    <w:rsid w:val="00AE46CD"/>
    <w:rsid w:val="00AF2443"/>
    <w:rsid w:val="00AF46E8"/>
    <w:rsid w:val="00B0475B"/>
    <w:rsid w:val="00B04E4F"/>
    <w:rsid w:val="00B04F9C"/>
    <w:rsid w:val="00B13F02"/>
    <w:rsid w:val="00B20D5B"/>
    <w:rsid w:val="00B3136A"/>
    <w:rsid w:val="00B51503"/>
    <w:rsid w:val="00B51C8B"/>
    <w:rsid w:val="00B54086"/>
    <w:rsid w:val="00B55CF0"/>
    <w:rsid w:val="00B600E4"/>
    <w:rsid w:val="00B77779"/>
    <w:rsid w:val="00B95EEF"/>
    <w:rsid w:val="00BA1CF2"/>
    <w:rsid w:val="00BB45C5"/>
    <w:rsid w:val="00BB5AA5"/>
    <w:rsid w:val="00BB5E66"/>
    <w:rsid w:val="00BC2A2A"/>
    <w:rsid w:val="00BC58E3"/>
    <w:rsid w:val="00BD217B"/>
    <w:rsid w:val="00BD4042"/>
    <w:rsid w:val="00BD74C6"/>
    <w:rsid w:val="00BE23AB"/>
    <w:rsid w:val="00BE28B9"/>
    <w:rsid w:val="00BE5630"/>
    <w:rsid w:val="00C059D8"/>
    <w:rsid w:val="00C07241"/>
    <w:rsid w:val="00C21026"/>
    <w:rsid w:val="00C255E2"/>
    <w:rsid w:val="00C41CEC"/>
    <w:rsid w:val="00C41D39"/>
    <w:rsid w:val="00C5434D"/>
    <w:rsid w:val="00C574D0"/>
    <w:rsid w:val="00C64041"/>
    <w:rsid w:val="00C707E8"/>
    <w:rsid w:val="00C734B4"/>
    <w:rsid w:val="00C751B1"/>
    <w:rsid w:val="00C83DB2"/>
    <w:rsid w:val="00C9122C"/>
    <w:rsid w:val="00C955AE"/>
    <w:rsid w:val="00CA58CE"/>
    <w:rsid w:val="00CB3DDC"/>
    <w:rsid w:val="00CC38C8"/>
    <w:rsid w:val="00CD1D6D"/>
    <w:rsid w:val="00CD3965"/>
    <w:rsid w:val="00CE12F4"/>
    <w:rsid w:val="00CE184B"/>
    <w:rsid w:val="00CE1F3A"/>
    <w:rsid w:val="00CE4247"/>
    <w:rsid w:val="00CF6366"/>
    <w:rsid w:val="00D01D4E"/>
    <w:rsid w:val="00D05A46"/>
    <w:rsid w:val="00D0691E"/>
    <w:rsid w:val="00D15678"/>
    <w:rsid w:val="00D21F95"/>
    <w:rsid w:val="00D2542F"/>
    <w:rsid w:val="00D27A7F"/>
    <w:rsid w:val="00D3630A"/>
    <w:rsid w:val="00D80C75"/>
    <w:rsid w:val="00D83058"/>
    <w:rsid w:val="00D879B4"/>
    <w:rsid w:val="00D93F82"/>
    <w:rsid w:val="00D9500F"/>
    <w:rsid w:val="00D95D36"/>
    <w:rsid w:val="00DA280D"/>
    <w:rsid w:val="00DB7398"/>
    <w:rsid w:val="00DC3FF6"/>
    <w:rsid w:val="00DC453F"/>
    <w:rsid w:val="00DD3E90"/>
    <w:rsid w:val="00DE07B0"/>
    <w:rsid w:val="00DE502A"/>
    <w:rsid w:val="00E02772"/>
    <w:rsid w:val="00E16D35"/>
    <w:rsid w:val="00E22887"/>
    <w:rsid w:val="00E24D7F"/>
    <w:rsid w:val="00E255B6"/>
    <w:rsid w:val="00E55EA9"/>
    <w:rsid w:val="00E57ABA"/>
    <w:rsid w:val="00E8471C"/>
    <w:rsid w:val="00E8721F"/>
    <w:rsid w:val="00E93912"/>
    <w:rsid w:val="00E9425C"/>
    <w:rsid w:val="00EB2991"/>
    <w:rsid w:val="00ED30E8"/>
    <w:rsid w:val="00EE2C31"/>
    <w:rsid w:val="00EE3BB8"/>
    <w:rsid w:val="00EF0108"/>
    <w:rsid w:val="00F00154"/>
    <w:rsid w:val="00F0227E"/>
    <w:rsid w:val="00F03FB9"/>
    <w:rsid w:val="00F06835"/>
    <w:rsid w:val="00F26FDC"/>
    <w:rsid w:val="00F356A1"/>
    <w:rsid w:val="00F369A3"/>
    <w:rsid w:val="00F47192"/>
    <w:rsid w:val="00F54EDE"/>
    <w:rsid w:val="00F57BA4"/>
    <w:rsid w:val="00F62635"/>
    <w:rsid w:val="00F70D8A"/>
    <w:rsid w:val="00F80A1C"/>
    <w:rsid w:val="00F8221F"/>
    <w:rsid w:val="00F8389C"/>
    <w:rsid w:val="00F92A80"/>
    <w:rsid w:val="00FA1D75"/>
    <w:rsid w:val="00FB4B0B"/>
    <w:rsid w:val="00FC199B"/>
    <w:rsid w:val="00FD30E7"/>
    <w:rsid w:val="00FF180D"/>
    <w:rsid w:val="00FF2955"/>
    <w:rsid w:val="00FF3151"/>
    <w:rsid w:val="00FF32A9"/>
    <w:rsid w:val="00FF4F65"/>
    <w:rsid w:val="00FF64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D57040"/>
  <w15:docId w15:val="{D698A213-F9E1-437B-8895-C6900C04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4EDE"/>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CEE"/>
  </w:style>
  <w:style w:type="paragraph" w:styleId="Footer">
    <w:name w:val="footer"/>
    <w:basedOn w:val="Normal"/>
    <w:link w:val="FooterChar"/>
    <w:uiPriority w:val="99"/>
    <w:unhideWhenUsed/>
    <w:rsid w:val="00915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CEE"/>
  </w:style>
  <w:style w:type="paragraph" w:styleId="Bibliography">
    <w:name w:val="Bibliography"/>
    <w:basedOn w:val="Normal"/>
    <w:next w:val="Normal"/>
    <w:uiPriority w:val="37"/>
    <w:unhideWhenUsed/>
    <w:rsid w:val="00915CEE"/>
    <w:pPr>
      <w:spacing w:after="0" w:line="240" w:lineRule="auto"/>
      <w:ind w:left="720" w:hanging="720"/>
    </w:pPr>
  </w:style>
  <w:style w:type="paragraph" w:styleId="FootnoteText">
    <w:name w:val="footnote text"/>
    <w:basedOn w:val="Normal"/>
    <w:link w:val="FootnoteTextChar"/>
    <w:uiPriority w:val="99"/>
    <w:unhideWhenUsed/>
    <w:rsid w:val="00891B46"/>
    <w:pPr>
      <w:spacing w:after="0" w:line="240" w:lineRule="auto"/>
    </w:pPr>
    <w:rPr>
      <w:sz w:val="20"/>
      <w:szCs w:val="20"/>
    </w:rPr>
  </w:style>
  <w:style w:type="character" w:customStyle="1" w:styleId="FootnoteTextChar">
    <w:name w:val="Footnote Text Char"/>
    <w:basedOn w:val="DefaultParagraphFont"/>
    <w:link w:val="FootnoteText"/>
    <w:uiPriority w:val="99"/>
    <w:rsid w:val="00891B46"/>
    <w:rPr>
      <w:sz w:val="20"/>
      <w:szCs w:val="20"/>
    </w:rPr>
  </w:style>
  <w:style w:type="character" w:styleId="FootnoteReference">
    <w:name w:val="footnote reference"/>
    <w:basedOn w:val="DefaultParagraphFont"/>
    <w:uiPriority w:val="99"/>
    <w:unhideWhenUsed/>
    <w:rsid w:val="00891B46"/>
    <w:rPr>
      <w:vertAlign w:val="superscript"/>
    </w:rPr>
  </w:style>
  <w:style w:type="character" w:styleId="Hyperlink">
    <w:name w:val="Hyperlink"/>
    <w:basedOn w:val="DefaultParagraphFont"/>
    <w:uiPriority w:val="99"/>
    <w:unhideWhenUsed/>
    <w:rsid w:val="002D1AFF"/>
    <w:rPr>
      <w:color w:val="0563C1" w:themeColor="hyperlink"/>
      <w:u w:val="single"/>
    </w:rPr>
  </w:style>
  <w:style w:type="paragraph" w:styleId="ListParagraph">
    <w:name w:val="List Paragraph"/>
    <w:basedOn w:val="Normal"/>
    <w:uiPriority w:val="34"/>
    <w:qFormat/>
    <w:rsid w:val="0009451C"/>
    <w:pPr>
      <w:ind w:left="720"/>
      <w:contextualSpacing/>
    </w:pPr>
  </w:style>
  <w:style w:type="character" w:styleId="CommentReference">
    <w:name w:val="annotation reference"/>
    <w:basedOn w:val="DefaultParagraphFont"/>
    <w:uiPriority w:val="99"/>
    <w:semiHidden/>
    <w:unhideWhenUsed/>
    <w:rsid w:val="00F8221F"/>
    <w:rPr>
      <w:sz w:val="16"/>
      <w:szCs w:val="16"/>
    </w:rPr>
  </w:style>
  <w:style w:type="paragraph" w:styleId="CommentText">
    <w:name w:val="annotation text"/>
    <w:basedOn w:val="Normal"/>
    <w:link w:val="CommentTextChar"/>
    <w:uiPriority w:val="99"/>
    <w:semiHidden/>
    <w:unhideWhenUsed/>
    <w:rsid w:val="00F8221F"/>
    <w:pPr>
      <w:spacing w:line="240" w:lineRule="auto"/>
    </w:pPr>
    <w:rPr>
      <w:sz w:val="20"/>
      <w:szCs w:val="20"/>
    </w:rPr>
  </w:style>
  <w:style w:type="character" w:customStyle="1" w:styleId="CommentTextChar">
    <w:name w:val="Comment Text Char"/>
    <w:basedOn w:val="DefaultParagraphFont"/>
    <w:link w:val="CommentText"/>
    <w:uiPriority w:val="99"/>
    <w:semiHidden/>
    <w:rsid w:val="00F8221F"/>
    <w:rPr>
      <w:sz w:val="20"/>
      <w:szCs w:val="20"/>
    </w:rPr>
  </w:style>
  <w:style w:type="paragraph" w:styleId="CommentSubject">
    <w:name w:val="annotation subject"/>
    <w:basedOn w:val="CommentText"/>
    <w:next w:val="CommentText"/>
    <w:link w:val="CommentSubjectChar"/>
    <w:uiPriority w:val="99"/>
    <w:semiHidden/>
    <w:unhideWhenUsed/>
    <w:rsid w:val="00F8221F"/>
    <w:rPr>
      <w:b/>
      <w:bCs/>
    </w:rPr>
  </w:style>
  <w:style w:type="character" w:customStyle="1" w:styleId="CommentSubjectChar">
    <w:name w:val="Comment Subject Char"/>
    <w:basedOn w:val="CommentTextChar"/>
    <w:link w:val="CommentSubject"/>
    <w:uiPriority w:val="99"/>
    <w:semiHidden/>
    <w:rsid w:val="00F8221F"/>
    <w:rPr>
      <w:b/>
      <w:bCs/>
      <w:sz w:val="20"/>
      <w:szCs w:val="20"/>
    </w:rPr>
  </w:style>
  <w:style w:type="paragraph" w:styleId="BalloonText">
    <w:name w:val="Balloon Text"/>
    <w:basedOn w:val="Normal"/>
    <w:link w:val="BalloonTextChar"/>
    <w:uiPriority w:val="99"/>
    <w:semiHidden/>
    <w:unhideWhenUsed/>
    <w:rsid w:val="00F82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21F"/>
    <w:rPr>
      <w:rFonts w:ascii="Segoe UI" w:hAnsi="Segoe UI" w:cs="Segoe UI"/>
      <w:sz w:val="18"/>
      <w:szCs w:val="18"/>
    </w:rPr>
  </w:style>
  <w:style w:type="paragraph" w:styleId="NormalWeb">
    <w:name w:val="Normal (Web)"/>
    <w:basedOn w:val="Normal"/>
    <w:uiPriority w:val="99"/>
    <w:semiHidden/>
    <w:unhideWhenUsed/>
    <w:rsid w:val="002573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E5630"/>
    <w:pPr>
      <w:spacing w:after="0" w:line="240" w:lineRule="auto"/>
    </w:pPr>
  </w:style>
  <w:style w:type="character" w:customStyle="1" w:styleId="Heading1Char">
    <w:name w:val="Heading 1 Char"/>
    <w:basedOn w:val="DefaultParagraphFont"/>
    <w:link w:val="Heading1"/>
    <w:uiPriority w:val="9"/>
    <w:rsid w:val="00F54EDE"/>
    <w:rPr>
      <w:rFonts w:asciiTheme="majorHAnsi" w:eastAsiaTheme="majorEastAsia" w:hAnsiTheme="majorHAnsi" w:cstheme="majorBidi"/>
      <w:b/>
      <w:bCs/>
      <w:color w:val="2C6EAB" w:themeColor="accent1" w:themeShade="B5"/>
      <w:sz w:val="32"/>
      <w:szCs w:val="32"/>
    </w:rPr>
  </w:style>
  <w:style w:type="character" w:styleId="FollowedHyperlink">
    <w:name w:val="FollowedHyperlink"/>
    <w:basedOn w:val="DefaultParagraphFont"/>
    <w:uiPriority w:val="99"/>
    <w:semiHidden/>
    <w:unhideWhenUsed/>
    <w:rsid w:val="00BE28B9"/>
    <w:rPr>
      <w:color w:val="954F72" w:themeColor="followedHyperlink"/>
      <w:u w:val="single"/>
    </w:rPr>
  </w:style>
  <w:style w:type="character" w:styleId="EndnoteReference">
    <w:name w:val="endnote reference"/>
    <w:basedOn w:val="DefaultParagraphFont"/>
    <w:uiPriority w:val="99"/>
    <w:semiHidden/>
    <w:unhideWhenUsed/>
    <w:rsid w:val="009E7FAA"/>
    <w:rPr>
      <w:vertAlign w:val="superscript"/>
    </w:rPr>
  </w:style>
  <w:style w:type="character" w:customStyle="1" w:styleId="apple-converted-space">
    <w:name w:val="apple-converted-space"/>
    <w:basedOn w:val="DefaultParagraphFont"/>
    <w:rsid w:val="00F00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4488">
      <w:bodyDiv w:val="1"/>
      <w:marLeft w:val="0"/>
      <w:marRight w:val="0"/>
      <w:marTop w:val="0"/>
      <w:marBottom w:val="0"/>
      <w:divBdr>
        <w:top w:val="none" w:sz="0" w:space="0" w:color="auto"/>
        <w:left w:val="none" w:sz="0" w:space="0" w:color="auto"/>
        <w:bottom w:val="none" w:sz="0" w:space="0" w:color="auto"/>
        <w:right w:val="none" w:sz="0" w:space="0" w:color="auto"/>
      </w:divBdr>
    </w:div>
    <w:div w:id="226573331">
      <w:bodyDiv w:val="1"/>
      <w:marLeft w:val="0"/>
      <w:marRight w:val="0"/>
      <w:marTop w:val="0"/>
      <w:marBottom w:val="0"/>
      <w:divBdr>
        <w:top w:val="none" w:sz="0" w:space="0" w:color="auto"/>
        <w:left w:val="none" w:sz="0" w:space="0" w:color="auto"/>
        <w:bottom w:val="none" w:sz="0" w:space="0" w:color="auto"/>
        <w:right w:val="none" w:sz="0" w:space="0" w:color="auto"/>
      </w:divBdr>
    </w:div>
    <w:div w:id="435103815">
      <w:bodyDiv w:val="1"/>
      <w:marLeft w:val="0"/>
      <w:marRight w:val="0"/>
      <w:marTop w:val="0"/>
      <w:marBottom w:val="0"/>
      <w:divBdr>
        <w:top w:val="none" w:sz="0" w:space="0" w:color="auto"/>
        <w:left w:val="none" w:sz="0" w:space="0" w:color="auto"/>
        <w:bottom w:val="none" w:sz="0" w:space="0" w:color="auto"/>
        <w:right w:val="none" w:sz="0" w:space="0" w:color="auto"/>
      </w:divBdr>
    </w:div>
    <w:div w:id="787310864">
      <w:bodyDiv w:val="1"/>
      <w:marLeft w:val="0"/>
      <w:marRight w:val="0"/>
      <w:marTop w:val="0"/>
      <w:marBottom w:val="0"/>
      <w:divBdr>
        <w:top w:val="none" w:sz="0" w:space="0" w:color="auto"/>
        <w:left w:val="none" w:sz="0" w:space="0" w:color="auto"/>
        <w:bottom w:val="none" w:sz="0" w:space="0" w:color="auto"/>
        <w:right w:val="none" w:sz="0" w:space="0" w:color="auto"/>
      </w:divBdr>
    </w:div>
    <w:div w:id="1186820558">
      <w:bodyDiv w:val="1"/>
      <w:marLeft w:val="0"/>
      <w:marRight w:val="0"/>
      <w:marTop w:val="0"/>
      <w:marBottom w:val="0"/>
      <w:divBdr>
        <w:top w:val="none" w:sz="0" w:space="0" w:color="auto"/>
        <w:left w:val="none" w:sz="0" w:space="0" w:color="auto"/>
        <w:bottom w:val="none" w:sz="0" w:space="0" w:color="auto"/>
        <w:right w:val="none" w:sz="0" w:space="0" w:color="auto"/>
      </w:divBdr>
    </w:div>
    <w:div w:id="1199852565">
      <w:bodyDiv w:val="1"/>
      <w:marLeft w:val="0"/>
      <w:marRight w:val="0"/>
      <w:marTop w:val="0"/>
      <w:marBottom w:val="0"/>
      <w:divBdr>
        <w:top w:val="none" w:sz="0" w:space="0" w:color="auto"/>
        <w:left w:val="none" w:sz="0" w:space="0" w:color="auto"/>
        <w:bottom w:val="none" w:sz="0" w:space="0" w:color="auto"/>
        <w:right w:val="none" w:sz="0" w:space="0" w:color="auto"/>
      </w:divBdr>
    </w:div>
    <w:div w:id="1378817550">
      <w:bodyDiv w:val="1"/>
      <w:marLeft w:val="0"/>
      <w:marRight w:val="0"/>
      <w:marTop w:val="0"/>
      <w:marBottom w:val="0"/>
      <w:divBdr>
        <w:top w:val="none" w:sz="0" w:space="0" w:color="auto"/>
        <w:left w:val="none" w:sz="0" w:space="0" w:color="auto"/>
        <w:bottom w:val="none" w:sz="0" w:space="0" w:color="auto"/>
        <w:right w:val="none" w:sz="0" w:space="0" w:color="auto"/>
      </w:divBdr>
    </w:div>
    <w:div w:id="1513839722">
      <w:bodyDiv w:val="1"/>
      <w:marLeft w:val="0"/>
      <w:marRight w:val="0"/>
      <w:marTop w:val="0"/>
      <w:marBottom w:val="0"/>
      <w:divBdr>
        <w:top w:val="none" w:sz="0" w:space="0" w:color="auto"/>
        <w:left w:val="none" w:sz="0" w:space="0" w:color="auto"/>
        <w:bottom w:val="none" w:sz="0" w:space="0" w:color="auto"/>
        <w:right w:val="none" w:sz="0" w:space="0" w:color="auto"/>
      </w:divBdr>
    </w:div>
    <w:div w:id="1518617561">
      <w:bodyDiv w:val="1"/>
      <w:marLeft w:val="0"/>
      <w:marRight w:val="0"/>
      <w:marTop w:val="0"/>
      <w:marBottom w:val="0"/>
      <w:divBdr>
        <w:top w:val="none" w:sz="0" w:space="0" w:color="auto"/>
        <w:left w:val="none" w:sz="0" w:space="0" w:color="auto"/>
        <w:bottom w:val="none" w:sz="0" w:space="0" w:color="auto"/>
        <w:right w:val="none" w:sz="0" w:space="0" w:color="auto"/>
      </w:divBdr>
    </w:div>
    <w:div w:id="1715691410">
      <w:bodyDiv w:val="1"/>
      <w:marLeft w:val="0"/>
      <w:marRight w:val="0"/>
      <w:marTop w:val="0"/>
      <w:marBottom w:val="0"/>
      <w:divBdr>
        <w:top w:val="none" w:sz="0" w:space="0" w:color="auto"/>
        <w:left w:val="none" w:sz="0" w:space="0" w:color="auto"/>
        <w:bottom w:val="none" w:sz="0" w:space="0" w:color="auto"/>
        <w:right w:val="none" w:sz="0" w:space="0" w:color="auto"/>
      </w:divBdr>
    </w:div>
    <w:div w:id="200234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democracy.net/can-europe-make-it/mariagiulia-giuffr%C3%A9-cathryn-costello/crocodile-tears-tragedy-and-responsibility-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astradainternational.org/lsidocs/Migration%20lessons%20learned%20from%20Libya.pdf" TargetMode="External"/><Relationship Id="rId4" Type="http://schemas.openxmlformats.org/officeDocument/2006/relationships/settings" Target="settings.xml"/><Relationship Id="rId9" Type="http://schemas.openxmlformats.org/officeDocument/2006/relationships/hyperlink" Target="https://www.nytimes.com/2015/08/29/world/europe/europe-migrant-refugee-crisi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pendemocracy.net/can-europe-make-it/mariagiulia-giuffr%C3%A9-cathryn-costello/crocodile-tears-tragedy-and-responsibility-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8757EB3-38B9-4B9C-8595-DEFB7EFC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13535</Words>
  <Characters>72553</Characters>
  <Application>Microsoft Office Word</Application>
  <DocSecurity>0</DocSecurity>
  <Lines>980</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Jones</dc:creator>
  <cp:keywords/>
  <dc:description/>
  <cp:lastModifiedBy>Jones, Will</cp:lastModifiedBy>
  <cp:revision>2</cp:revision>
  <cp:lastPrinted>2015-10-22T15:22:00Z</cp:lastPrinted>
  <dcterms:created xsi:type="dcterms:W3CDTF">2017-07-06T09:16:00Z</dcterms:created>
  <dcterms:modified xsi:type="dcterms:W3CDTF">2017-07-06T09:16:00Z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id="dJ6cXeps"/&gt;&lt;style id="http://www.zotero.org/styles/chicago-fullnote-bibliography" locale="en-GB"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value="1"/&gt;&lt;/prefs&gt;&lt;/data&gt;</vt:lpwstr>
  </property>
</Properties>
</file>